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071B" w14:textId="77777777" w:rsidR="000976A3" w:rsidRPr="006B243B" w:rsidRDefault="000976A3" w:rsidP="005F4B72">
      <w:pPr>
        <w:spacing w:after="0" w:line="240" w:lineRule="auto"/>
        <w:jc w:val="right"/>
        <w:rPr>
          <w:rFonts w:ascii="Arial" w:eastAsia="Times New Roman" w:hAnsi="Arial" w:cs="Arial"/>
          <w:sz w:val="24"/>
          <w:szCs w:val="24"/>
          <w:u w:val="single"/>
          <w:lang w:val="mn-MN"/>
        </w:rPr>
      </w:pPr>
      <w:r w:rsidRPr="006B243B">
        <w:rPr>
          <w:rFonts w:ascii="Arial" w:eastAsia="Times New Roman" w:hAnsi="Arial" w:cs="Arial"/>
          <w:sz w:val="24"/>
          <w:szCs w:val="24"/>
          <w:u w:val="single"/>
          <w:lang w:val="mn-MN"/>
        </w:rPr>
        <w:t>ТӨСӨЛ</w:t>
      </w:r>
    </w:p>
    <w:p w14:paraId="3F7694D2" w14:textId="77777777" w:rsidR="00AE1032" w:rsidRDefault="00AE1032" w:rsidP="005F4B72">
      <w:pPr>
        <w:spacing w:after="0" w:line="240" w:lineRule="auto"/>
        <w:jc w:val="center"/>
        <w:rPr>
          <w:rFonts w:ascii="Arial" w:hAnsi="Arial" w:cs="Arial"/>
          <w:sz w:val="24"/>
          <w:szCs w:val="24"/>
          <w:lang w:val="mn-MN"/>
        </w:rPr>
      </w:pPr>
      <w:r w:rsidRPr="00AE1032">
        <w:rPr>
          <w:rFonts w:ascii="Arial" w:hAnsi="Arial" w:cs="Arial"/>
          <w:sz w:val="24"/>
          <w:szCs w:val="24"/>
          <w:lang w:val="mn-MN"/>
        </w:rPr>
        <w:t xml:space="preserve">Тэсэлгээчний эрх олгох, сунгах, түдгэлзүүлэх, сэргээх, </w:t>
      </w:r>
    </w:p>
    <w:p w14:paraId="40A787D7" w14:textId="4338190D" w:rsidR="00A123D6" w:rsidRDefault="00AE1032" w:rsidP="005F4B72">
      <w:pPr>
        <w:spacing w:after="0" w:line="240" w:lineRule="auto"/>
        <w:jc w:val="center"/>
        <w:rPr>
          <w:rFonts w:ascii="Arial" w:hAnsi="Arial" w:cs="Arial"/>
          <w:sz w:val="24"/>
          <w:szCs w:val="24"/>
          <w:lang w:val="mn-MN"/>
        </w:rPr>
      </w:pPr>
      <w:r w:rsidRPr="00AE1032">
        <w:rPr>
          <w:rFonts w:ascii="Arial" w:hAnsi="Arial" w:cs="Arial"/>
          <w:sz w:val="24"/>
          <w:szCs w:val="24"/>
          <w:lang w:val="mn-MN"/>
        </w:rPr>
        <w:t>хүчингүй болгох журам</w:t>
      </w:r>
    </w:p>
    <w:p w14:paraId="2B74EB60" w14:textId="77777777" w:rsidR="00AE1032" w:rsidRPr="006B243B" w:rsidRDefault="00AE1032" w:rsidP="005F4B72">
      <w:pPr>
        <w:spacing w:after="0" w:line="240" w:lineRule="auto"/>
        <w:jc w:val="center"/>
        <w:rPr>
          <w:rFonts w:ascii="Arial" w:hAnsi="Arial" w:cs="Arial"/>
          <w:b/>
          <w:sz w:val="24"/>
          <w:szCs w:val="24"/>
          <w:lang w:val="mn-MN"/>
        </w:rPr>
      </w:pPr>
    </w:p>
    <w:p w14:paraId="761322C9" w14:textId="77777777" w:rsidR="00A123D6" w:rsidRPr="006B243B" w:rsidRDefault="006F3638" w:rsidP="005F4B72">
      <w:pPr>
        <w:spacing w:after="0" w:line="240" w:lineRule="auto"/>
        <w:rPr>
          <w:rFonts w:ascii="Arial" w:hAnsi="Arial" w:cs="Arial"/>
          <w:sz w:val="24"/>
          <w:szCs w:val="24"/>
          <w:lang w:val="mn-MN"/>
        </w:rPr>
      </w:pPr>
      <w:r w:rsidRPr="006B243B">
        <w:rPr>
          <w:rFonts w:ascii="Arial" w:hAnsi="Arial" w:cs="Arial"/>
          <w:sz w:val="24"/>
          <w:szCs w:val="24"/>
          <w:lang w:val="mn-MN"/>
        </w:rPr>
        <w:t>Нэг. Нийтлэг үндэслэл</w:t>
      </w:r>
    </w:p>
    <w:p w14:paraId="52F6F6A9" w14:textId="77777777" w:rsidR="005F4B72" w:rsidRPr="006B243B" w:rsidRDefault="005F4B72" w:rsidP="005F4B72">
      <w:pPr>
        <w:spacing w:after="0" w:line="240" w:lineRule="auto"/>
        <w:jc w:val="both"/>
        <w:rPr>
          <w:rFonts w:ascii="Arial" w:hAnsi="Arial" w:cs="Arial"/>
          <w:sz w:val="24"/>
          <w:szCs w:val="24"/>
          <w:lang w:val="mn-MN"/>
        </w:rPr>
      </w:pPr>
    </w:p>
    <w:p w14:paraId="57649188" w14:textId="0F019AD3" w:rsidR="000F248B" w:rsidRPr="00080B43" w:rsidRDefault="000F248B" w:rsidP="000F248B">
      <w:pPr>
        <w:pStyle w:val="ListParagraph"/>
        <w:numPr>
          <w:ilvl w:val="1"/>
          <w:numId w:val="22"/>
        </w:numPr>
        <w:spacing w:line="240" w:lineRule="auto"/>
        <w:ind w:left="0" w:firstLine="720"/>
        <w:jc w:val="both"/>
        <w:rPr>
          <w:rFonts w:ascii="Arial" w:hAnsi="Arial" w:cs="Arial"/>
          <w:sz w:val="24"/>
          <w:szCs w:val="24"/>
          <w:lang w:val="mn-MN"/>
        </w:rPr>
      </w:pPr>
      <w:r w:rsidRPr="00080B43">
        <w:rPr>
          <w:rFonts w:ascii="Arial" w:hAnsi="Arial" w:cs="Arial"/>
          <w:sz w:val="24"/>
          <w:szCs w:val="24"/>
          <w:lang w:val="mn-MN"/>
        </w:rPr>
        <w:t>Энэхүү журмын зорилго нь Уул уурха</w:t>
      </w:r>
      <w:r w:rsidR="00080B43" w:rsidRPr="00080B43">
        <w:rPr>
          <w:rFonts w:ascii="Arial" w:hAnsi="Arial" w:cs="Arial"/>
          <w:sz w:val="24"/>
          <w:szCs w:val="24"/>
          <w:lang w:val="mn-MN"/>
        </w:rPr>
        <w:t>йн салбарын тэсэлгээний ажилтан</w:t>
      </w:r>
      <w:r w:rsidRPr="00080B43">
        <w:rPr>
          <w:rFonts w:ascii="Arial" w:hAnsi="Arial" w:cs="Arial"/>
          <w:sz w:val="24"/>
          <w:szCs w:val="24"/>
          <w:lang w:val="mn-MN"/>
        </w:rPr>
        <w:t xml:space="preserve"> ажил үүргээ гүйцэтгэхэд шаардагдах онол, практикийн мэдлэг, ур чадварыг тухай бүр богино хугацаанд эзэмшүүлэхэд оршино.</w:t>
      </w:r>
    </w:p>
    <w:p w14:paraId="12D0EEED" w14:textId="77777777" w:rsidR="00AC179D" w:rsidRPr="000F248B" w:rsidRDefault="00AC179D" w:rsidP="00AC179D">
      <w:pPr>
        <w:pStyle w:val="ListParagraph"/>
        <w:spacing w:line="240" w:lineRule="auto"/>
        <w:jc w:val="both"/>
        <w:rPr>
          <w:rFonts w:ascii="Arial" w:hAnsi="Arial" w:cs="Arial"/>
          <w:sz w:val="24"/>
          <w:szCs w:val="24"/>
          <w:lang w:val="mn-MN"/>
        </w:rPr>
      </w:pPr>
    </w:p>
    <w:p w14:paraId="159863E8" w14:textId="37BE7D30" w:rsidR="005F4B72" w:rsidRPr="006B243B" w:rsidRDefault="00A123D6" w:rsidP="000F248B">
      <w:pPr>
        <w:pStyle w:val="ListParagraph"/>
        <w:numPr>
          <w:ilvl w:val="1"/>
          <w:numId w:val="22"/>
        </w:numPr>
        <w:spacing w:before="240" w:after="0" w:line="240" w:lineRule="auto"/>
        <w:ind w:left="0" w:firstLine="720"/>
        <w:jc w:val="both"/>
        <w:rPr>
          <w:rFonts w:ascii="Arial" w:hAnsi="Arial" w:cs="Arial"/>
          <w:sz w:val="24"/>
          <w:szCs w:val="24"/>
          <w:lang w:val="mn-MN"/>
        </w:rPr>
      </w:pPr>
      <w:r w:rsidRPr="006B243B">
        <w:rPr>
          <w:rFonts w:ascii="Arial" w:hAnsi="Arial" w:cs="Arial"/>
          <w:sz w:val="24"/>
          <w:szCs w:val="24"/>
          <w:lang w:val="mn-MN"/>
        </w:rPr>
        <w:t>Үйлдвэрлэлийн зориулалттай т</w:t>
      </w:r>
      <w:r w:rsidRPr="006B243B">
        <w:rPr>
          <w:rFonts w:ascii="Arial" w:hAnsi="Arial" w:cs="Arial"/>
          <w:color w:val="000000"/>
          <w:sz w:val="24"/>
          <w:szCs w:val="24"/>
          <w:lang w:val="mn-MN" w:eastAsia="mn-MN" w:bidi="mn-MN"/>
        </w:rPr>
        <w:t>эсэрч дэлбэрэх бодис, тэсэлгээний хэрэгсэл импортлох, үйлдвэрлэх, тэсэлгээний ажил</w:t>
      </w:r>
      <w:r w:rsidR="00D55807" w:rsidRPr="006B243B">
        <w:rPr>
          <w:rFonts w:ascii="Arial" w:hAnsi="Arial" w:cs="Arial"/>
          <w:color w:val="000000"/>
          <w:sz w:val="24"/>
          <w:szCs w:val="24"/>
          <w:lang w:val="mn-MN" w:eastAsia="mn-MN" w:bidi="mn-MN"/>
        </w:rPr>
        <w:t xml:space="preserve"> явуулах, пиротехникийн хэрэгсэл үйлдвэрлэх, импортлох, үзвэрийн зориулалтаар ашиглах тусгай зөвшөөрөлтэй</w:t>
      </w:r>
      <w:r w:rsidRPr="006B243B">
        <w:rPr>
          <w:rFonts w:ascii="Arial" w:hAnsi="Arial" w:cs="Arial"/>
          <w:sz w:val="24"/>
          <w:szCs w:val="24"/>
          <w:lang w:val="mn-MN"/>
        </w:rPr>
        <w:t xml:space="preserve"> аж ахуйн нэгжүүдийн тэсэлгээний </w:t>
      </w:r>
      <w:r w:rsidR="00D55807" w:rsidRPr="006B243B">
        <w:rPr>
          <w:rFonts w:ascii="Arial" w:hAnsi="Arial" w:cs="Arial"/>
          <w:sz w:val="24"/>
          <w:szCs w:val="24"/>
          <w:lang w:val="mn-MN"/>
        </w:rPr>
        <w:t xml:space="preserve">ажлын харьцах болон тэсрэх материал ашиглалттай холбоотой ажилтны </w:t>
      </w:r>
      <w:r w:rsidR="00341556" w:rsidRPr="006B243B">
        <w:rPr>
          <w:rFonts w:ascii="Arial" w:hAnsi="Arial" w:cs="Arial"/>
          <w:sz w:val="24"/>
          <w:szCs w:val="24"/>
          <w:lang w:val="mn-MN"/>
        </w:rPr>
        <w:t>эрх олгох, сунгах</w:t>
      </w:r>
      <w:r w:rsidR="00E66777">
        <w:rPr>
          <w:rFonts w:ascii="Arial" w:hAnsi="Arial" w:cs="Arial"/>
          <w:sz w:val="24"/>
          <w:szCs w:val="24"/>
          <w:lang w:val="mn-MN"/>
        </w:rPr>
        <w:t xml:space="preserve">, </w:t>
      </w:r>
      <w:r w:rsidR="00175DBE">
        <w:rPr>
          <w:rFonts w:ascii="Arial" w:hAnsi="Arial" w:cs="Arial"/>
          <w:sz w:val="24"/>
          <w:szCs w:val="24"/>
          <w:lang w:val="mn-MN"/>
        </w:rPr>
        <w:t>сэргээх</w:t>
      </w:r>
      <w:r w:rsidR="00341556" w:rsidRPr="006B243B">
        <w:rPr>
          <w:rFonts w:ascii="Arial" w:hAnsi="Arial" w:cs="Arial"/>
          <w:sz w:val="24"/>
          <w:szCs w:val="24"/>
          <w:lang w:val="mn-MN"/>
        </w:rPr>
        <w:t xml:space="preserve"> </w:t>
      </w:r>
      <w:r w:rsidRPr="006B243B">
        <w:rPr>
          <w:rFonts w:ascii="Arial" w:hAnsi="Arial" w:cs="Arial"/>
          <w:sz w:val="24"/>
          <w:szCs w:val="24"/>
          <w:lang w:val="mn-MN"/>
        </w:rPr>
        <w:t>/</w:t>
      </w:r>
      <w:r w:rsidRPr="006B243B">
        <w:rPr>
          <w:rFonts w:ascii="Arial" w:hAnsi="Arial" w:cs="Arial"/>
          <w:i/>
          <w:sz w:val="24"/>
          <w:szCs w:val="24"/>
          <w:lang w:val="mn-MN"/>
        </w:rPr>
        <w:t>цаашид эрх олгох, сунгах</w:t>
      </w:r>
      <w:r w:rsidR="00D0703A" w:rsidRPr="006B243B">
        <w:rPr>
          <w:rFonts w:ascii="Arial" w:hAnsi="Arial" w:cs="Arial"/>
          <w:i/>
          <w:sz w:val="24"/>
          <w:szCs w:val="24"/>
          <w:lang w:val="mn-MN"/>
        </w:rPr>
        <w:t xml:space="preserve"> </w:t>
      </w:r>
      <w:r w:rsidRPr="006B243B">
        <w:rPr>
          <w:rFonts w:ascii="Arial" w:hAnsi="Arial" w:cs="Arial"/>
          <w:i/>
          <w:sz w:val="24"/>
          <w:szCs w:val="24"/>
          <w:lang w:val="mn-MN"/>
        </w:rPr>
        <w:t>сургалт гэх</w:t>
      </w:r>
      <w:r w:rsidRPr="006B243B">
        <w:rPr>
          <w:rFonts w:ascii="Arial" w:hAnsi="Arial" w:cs="Arial"/>
          <w:sz w:val="24"/>
          <w:szCs w:val="24"/>
          <w:lang w:val="mn-MN"/>
        </w:rPr>
        <w:t>/</w:t>
      </w:r>
      <w:r w:rsidR="00175DBE">
        <w:rPr>
          <w:rFonts w:ascii="Arial" w:hAnsi="Arial" w:cs="Arial"/>
          <w:sz w:val="24"/>
          <w:szCs w:val="24"/>
          <w:lang w:val="mn-MN"/>
        </w:rPr>
        <w:t>,</w:t>
      </w:r>
      <w:r w:rsidRPr="006B243B">
        <w:rPr>
          <w:rFonts w:ascii="Arial" w:hAnsi="Arial" w:cs="Arial"/>
          <w:sz w:val="24"/>
          <w:szCs w:val="24"/>
          <w:lang w:val="mn-MN"/>
        </w:rPr>
        <w:t xml:space="preserve"> </w:t>
      </w:r>
      <w:r w:rsidR="00E66777" w:rsidRPr="006B243B">
        <w:rPr>
          <w:rFonts w:ascii="Arial" w:hAnsi="Arial" w:cs="Arial"/>
          <w:sz w:val="24"/>
          <w:szCs w:val="24"/>
          <w:lang w:val="mn-MN"/>
        </w:rPr>
        <w:t>мэдлэг олгох</w:t>
      </w:r>
      <w:r w:rsidR="00E66777" w:rsidRPr="006B243B">
        <w:rPr>
          <w:rFonts w:ascii="Arial" w:hAnsi="Arial" w:cs="Arial"/>
          <w:sz w:val="24"/>
          <w:szCs w:val="24"/>
        </w:rPr>
        <w:t xml:space="preserve"> </w:t>
      </w:r>
      <w:r w:rsidR="00175DBE" w:rsidRPr="006B243B">
        <w:rPr>
          <w:rFonts w:ascii="Arial" w:hAnsi="Arial" w:cs="Arial"/>
          <w:sz w:val="24"/>
          <w:szCs w:val="24"/>
          <w:lang w:val="mn-MN"/>
        </w:rPr>
        <w:t xml:space="preserve">сургалтыг </w:t>
      </w:r>
      <w:r w:rsidRPr="006B243B">
        <w:rPr>
          <w:rFonts w:ascii="Arial" w:hAnsi="Arial" w:cs="Arial"/>
          <w:sz w:val="24"/>
          <w:szCs w:val="24"/>
          <w:lang w:val="mn-MN"/>
        </w:rPr>
        <w:t xml:space="preserve">зохион байгуулах, </w:t>
      </w:r>
      <w:r w:rsidR="00D0703A" w:rsidRPr="006B243B">
        <w:rPr>
          <w:rFonts w:ascii="Arial" w:hAnsi="Arial" w:cs="Arial"/>
          <w:sz w:val="24"/>
          <w:szCs w:val="24"/>
          <w:lang w:val="mn-MN"/>
        </w:rPr>
        <w:t>хүчингүй болгох,</w:t>
      </w:r>
      <w:r w:rsidR="00E66777">
        <w:rPr>
          <w:rFonts w:ascii="Arial" w:hAnsi="Arial" w:cs="Arial"/>
          <w:sz w:val="24"/>
          <w:szCs w:val="24"/>
          <w:lang w:val="mn-MN"/>
        </w:rPr>
        <w:t xml:space="preserve"> түдгэлзүүлэх, сэргээхэд үйл ажиллагааг зохицуулах,</w:t>
      </w:r>
      <w:r w:rsidR="00D0703A" w:rsidRPr="006B243B">
        <w:rPr>
          <w:rFonts w:ascii="Arial" w:hAnsi="Arial" w:cs="Arial"/>
          <w:sz w:val="24"/>
          <w:szCs w:val="24"/>
          <w:lang w:val="mn-MN"/>
        </w:rPr>
        <w:t xml:space="preserve"> </w:t>
      </w:r>
      <w:r w:rsidR="007E6C0C" w:rsidRPr="006B243B">
        <w:rPr>
          <w:rFonts w:ascii="Arial" w:hAnsi="Arial" w:cs="Arial"/>
          <w:sz w:val="24"/>
          <w:szCs w:val="24"/>
          <w:lang w:val="mn-MN"/>
        </w:rPr>
        <w:t>мэргэжлийн ажиллах хүчний хүн</w:t>
      </w:r>
      <w:r w:rsidR="00E66777">
        <w:rPr>
          <w:rFonts w:ascii="Arial" w:hAnsi="Arial" w:cs="Arial"/>
          <w:sz w:val="24"/>
          <w:szCs w:val="24"/>
          <w:lang w:val="mn-MN"/>
        </w:rPr>
        <w:t>ий нөөцийг бүрдүүлэх, бүртгэл</w:t>
      </w:r>
      <w:r w:rsidR="007E6C0C" w:rsidRPr="006B243B">
        <w:rPr>
          <w:rFonts w:ascii="Arial" w:hAnsi="Arial" w:cs="Arial"/>
          <w:sz w:val="24"/>
          <w:szCs w:val="24"/>
          <w:lang w:val="mn-MN"/>
        </w:rPr>
        <w:t xml:space="preserve"> хөтлөх, мэдээллийн санд бүртгэхтэй </w:t>
      </w:r>
      <w:r w:rsidRPr="006B243B">
        <w:rPr>
          <w:rFonts w:ascii="Arial" w:hAnsi="Arial" w:cs="Arial"/>
          <w:sz w:val="24"/>
          <w:szCs w:val="24"/>
          <w:lang w:val="mn-MN"/>
        </w:rPr>
        <w:t>холбогдсон харилцааг э</w:t>
      </w:r>
      <w:r w:rsidR="00552CA2" w:rsidRPr="006B243B">
        <w:rPr>
          <w:rFonts w:ascii="Arial" w:hAnsi="Arial" w:cs="Arial"/>
          <w:sz w:val="24"/>
          <w:szCs w:val="24"/>
          <w:lang w:val="mn-MN"/>
        </w:rPr>
        <w:t>нэхүү журмаар зохицуулна</w:t>
      </w:r>
      <w:r w:rsidR="006D1F75" w:rsidRPr="006B243B">
        <w:rPr>
          <w:rFonts w:ascii="Arial" w:hAnsi="Arial" w:cs="Arial"/>
          <w:sz w:val="24"/>
          <w:szCs w:val="24"/>
          <w:lang w:val="mn-MN"/>
        </w:rPr>
        <w:t>.</w:t>
      </w:r>
    </w:p>
    <w:p w14:paraId="5ECAFF2D" w14:textId="77777777" w:rsidR="00AA2952" w:rsidRPr="006B243B" w:rsidRDefault="00AA2952" w:rsidP="00AA2952">
      <w:pPr>
        <w:pStyle w:val="ListParagraph"/>
        <w:spacing w:after="0" w:line="240" w:lineRule="auto"/>
        <w:jc w:val="both"/>
        <w:rPr>
          <w:rFonts w:ascii="Arial" w:hAnsi="Arial" w:cs="Arial"/>
          <w:sz w:val="24"/>
          <w:szCs w:val="24"/>
          <w:lang w:val="mn-MN"/>
        </w:rPr>
      </w:pPr>
    </w:p>
    <w:p w14:paraId="156F8DA3" w14:textId="63C6B19C" w:rsidR="005F4B72" w:rsidRPr="006B243B" w:rsidRDefault="00D0703A" w:rsidP="005F4B72">
      <w:pPr>
        <w:pStyle w:val="ListParagraph"/>
        <w:numPr>
          <w:ilvl w:val="1"/>
          <w:numId w:val="22"/>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Эрх олгох, сунгах</w:t>
      </w:r>
      <w:r w:rsidR="00D510E6">
        <w:rPr>
          <w:rFonts w:ascii="Arial" w:hAnsi="Arial" w:cs="Arial"/>
          <w:sz w:val="24"/>
          <w:szCs w:val="24"/>
          <w:lang w:val="mn-MN"/>
        </w:rPr>
        <w:t>, сэргээх, мэдлэг олгох</w:t>
      </w:r>
      <w:r w:rsidRPr="006B243B">
        <w:rPr>
          <w:rFonts w:ascii="Arial" w:hAnsi="Arial" w:cs="Arial"/>
          <w:sz w:val="24"/>
          <w:szCs w:val="24"/>
          <w:lang w:val="mn-MN"/>
        </w:rPr>
        <w:t xml:space="preserve"> сургалт нь </w:t>
      </w:r>
      <w:r w:rsidR="00861487">
        <w:rPr>
          <w:rFonts w:ascii="Arial" w:hAnsi="Arial" w:cs="Arial"/>
          <w:sz w:val="24"/>
          <w:szCs w:val="24"/>
          <w:lang w:val="mn-MN"/>
        </w:rPr>
        <w:t>Т</w:t>
      </w:r>
      <w:r w:rsidRPr="006B243B">
        <w:rPr>
          <w:rFonts w:ascii="Arial" w:hAnsi="Arial" w:cs="Arial"/>
          <w:sz w:val="24"/>
          <w:szCs w:val="24"/>
          <w:lang w:val="mn-MN"/>
        </w:rPr>
        <w:t xml:space="preserve">эсэрч дэлбэрэх бодис, тэсэлгээний хэрэгслийн эргэлтэд </w:t>
      </w:r>
      <w:r w:rsidR="00FA611F" w:rsidRPr="006B243B">
        <w:rPr>
          <w:rFonts w:ascii="Arial" w:hAnsi="Arial" w:cs="Arial"/>
          <w:sz w:val="24"/>
          <w:szCs w:val="24"/>
          <w:lang w:val="mn-MN"/>
        </w:rPr>
        <w:t>хяналт тавих тухай хууль, Тэсэлгээний ажлын аюулгүй ажиллагааны нэгдсэн</w:t>
      </w:r>
      <w:r w:rsidRPr="006B243B">
        <w:rPr>
          <w:rFonts w:ascii="Arial" w:hAnsi="Arial" w:cs="Arial"/>
          <w:sz w:val="24"/>
          <w:szCs w:val="24"/>
          <w:lang w:val="mn-MN"/>
        </w:rPr>
        <w:t xml:space="preserve"> дүрэм, журмын хэрэгжилт, техник</w:t>
      </w:r>
      <w:r w:rsidR="00E66777">
        <w:rPr>
          <w:rFonts w:ascii="Arial" w:hAnsi="Arial" w:cs="Arial"/>
          <w:sz w:val="24"/>
          <w:szCs w:val="24"/>
          <w:lang w:val="mn-MN"/>
        </w:rPr>
        <w:t xml:space="preserve">, </w:t>
      </w:r>
      <w:r w:rsidRPr="006B243B">
        <w:rPr>
          <w:rFonts w:ascii="Arial" w:hAnsi="Arial" w:cs="Arial"/>
          <w:sz w:val="24"/>
          <w:szCs w:val="24"/>
          <w:lang w:val="mn-MN"/>
        </w:rPr>
        <w:t xml:space="preserve">технологийн горим, тэсрэх </w:t>
      </w:r>
      <w:r w:rsidR="00FA611F" w:rsidRPr="006B243B">
        <w:rPr>
          <w:rFonts w:ascii="Arial" w:hAnsi="Arial" w:cs="Arial"/>
          <w:sz w:val="24"/>
          <w:szCs w:val="24"/>
          <w:lang w:val="mn-MN"/>
        </w:rPr>
        <w:t xml:space="preserve">материалын ашиглалт зарцуулалт, тэсрэлтийн процесс, тэсрэх бодисын тухай ерөнхий ойлголт, тэсрэх бодисын ангилал, </w:t>
      </w:r>
      <w:r w:rsidR="00E66777">
        <w:rPr>
          <w:rFonts w:ascii="Arial" w:hAnsi="Arial" w:cs="Arial"/>
          <w:sz w:val="24"/>
          <w:szCs w:val="24"/>
          <w:lang w:val="mn-MN"/>
        </w:rPr>
        <w:t xml:space="preserve">геологи, уул уурхайн асуудал эрхэлсэн төрийн захиргааны төв байгууллагаас эрх авсан, тэсрэх материалын </w:t>
      </w:r>
      <w:r w:rsidR="00FA611F" w:rsidRPr="006B243B">
        <w:rPr>
          <w:rFonts w:ascii="Arial" w:hAnsi="Arial" w:cs="Arial"/>
          <w:sz w:val="24"/>
          <w:szCs w:val="24"/>
          <w:lang w:val="mn-MN"/>
        </w:rPr>
        <w:t>хэрэглээний</w:t>
      </w:r>
      <w:r w:rsidRPr="006B243B">
        <w:rPr>
          <w:rFonts w:ascii="Arial" w:hAnsi="Arial" w:cs="Arial"/>
          <w:sz w:val="24"/>
          <w:szCs w:val="24"/>
          <w:lang w:val="mn-MN"/>
        </w:rPr>
        <w:t xml:space="preserve"> чиглэлээр тусгайлан боловсруул</w:t>
      </w:r>
      <w:r w:rsidR="00FA611F" w:rsidRPr="006B243B">
        <w:rPr>
          <w:rFonts w:ascii="Arial" w:hAnsi="Arial" w:cs="Arial"/>
          <w:sz w:val="24"/>
          <w:szCs w:val="24"/>
          <w:lang w:val="mn-MN"/>
        </w:rPr>
        <w:t>сан</w:t>
      </w:r>
      <w:r w:rsidRPr="006B243B">
        <w:rPr>
          <w:rFonts w:ascii="Arial" w:hAnsi="Arial" w:cs="Arial"/>
          <w:sz w:val="24"/>
          <w:szCs w:val="24"/>
          <w:lang w:val="mn-MN"/>
        </w:rPr>
        <w:t xml:space="preserve"> Мэргэжлийн зөвлөл</w:t>
      </w:r>
      <w:r w:rsidR="006D660F">
        <w:rPr>
          <w:rFonts w:ascii="Arial" w:hAnsi="Arial" w:cs="Arial"/>
          <w:sz w:val="24"/>
          <w:szCs w:val="24"/>
          <w:lang w:val="mn-MN"/>
        </w:rPr>
        <w:t xml:space="preserve"> /цаашид Зөвлөл гэх/-</w:t>
      </w:r>
      <w:r w:rsidRPr="006B243B">
        <w:rPr>
          <w:rFonts w:ascii="Arial" w:hAnsi="Arial" w:cs="Arial"/>
          <w:sz w:val="24"/>
          <w:szCs w:val="24"/>
          <w:lang w:val="mn-MN"/>
        </w:rPr>
        <w:t>өөр батлуулсан хөтөлбөр</w:t>
      </w:r>
      <w:r w:rsidR="00FA611F" w:rsidRPr="006B243B">
        <w:rPr>
          <w:rFonts w:ascii="Arial" w:hAnsi="Arial" w:cs="Arial"/>
          <w:sz w:val="24"/>
          <w:szCs w:val="24"/>
          <w:lang w:val="mn-MN"/>
        </w:rPr>
        <w:t>тэй, түүний хүрээнд зохион байгуулагдах сургалтыг хэлнэ.</w:t>
      </w:r>
    </w:p>
    <w:p w14:paraId="341F454C" w14:textId="77777777" w:rsidR="005F349E" w:rsidRPr="006B243B" w:rsidRDefault="005F349E" w:rsidP="005F349E">
      <w:pPr>
        <w:pStyle w:val="ListParagraph"/>
        <w:rPr>
          <w:rFonts w:ascii="Arial" w:hAnsi="Arial" w:cs="Arial"/>
          <w:sz w:val="24"/>
          <w:szCs w:val="24"/>
          <w:lang w:val="mn-MN"/>
        </w:rPr>
      </w:pPr>
    </w:p>
    <w:p w14:paraId="4C987CED" w14:textId="48B43B54" w:rsidR="00876BDF" w:rsidRPr="00E66777" w:rsidRDefault="00861487" w:rsidP="00861487">
      <w:pPr>
        <w:pStyle w:val="ListParagraph"/>
        <w:numPr>
          <w:ilvl w:val="1"/>
          <w:numId w:val="22"/>
        </w:numPr>
        <w:spacing w:after="0" w:line="240" w:lineRule="auto"/>
        <w:ind w:left="0" w:firstLine="709"/>
        <w:jc w:val="both"/>
        <w:rPr>
          <w:rFonts w:ascii="Arial" w:hAnsi="Arial" w:cs="Arial"/>
          <w:sz w:val="24"/>
          <w:szCs w:val="24"/>
          <w:lang w:val="mn-MN"/>
        </w:rPr>
      </w:pPr>
      <w:r w:rsidRPr="00E66777">
        <w:rPr>
          <w:rFonts w:ascii="Arial" w:hAnsi="Arial" w:cs="Arial"/>
          <w:sz w:val="24"/>
          <w:szCs w:val="24"/>
          <w:shd w:val="clear" w:color="auto" w:fill="FFFFFF"/>
          <w:lang w:val="mn-MN"/>
        </w:rPr>
        <w:t>Геологи, уул уурхайн асуудал эрхэлсэн төрийн захиргааны төв байгууллага</w:t>
      </w:r>
      <w:r w:rsidR="00E66777">
        <w:rPr>
          <w:rFonts w:ascii="Arial" w:hAnsi="Arial" w:cs="Arial"/>
          <w:sz w:val="24"/>
          <w:szCs w:val="24"/>
          <w:shd w:val="clear" w:color="auto" w:fill="FFFFFF"/>
          <w:lang w:val="mn-MN"/>
        </w:rPr>
        <w:t xml:space="preserve"> нь тэсэлгээчний</w:t>
      </w:r>
      <w:r w:rsidRPr="00E66777">
        <w:rPr>
          <w:rFonts w:ascii="Arial" w:hAnsi="Arial" w:cs="Arial"/>
          <w:sz w:val="24"/>
          <w:szCs w:val="24"/>
          <w:shd w:val="clear" w:color="auto" w:fill="FFFFFF"/>
          <w:lang w:val="mn-MN"/>
        </w:rPr>
        <w:t xml:space="preserve"> эрх олгох</w:t>
      </w:r>
      <w:r w:rsidR="00E66777">
        <w:rPr>
          <w:rFonts w:ascii="Arial" w:hAnsi="Arial" w:cs="Arial"/>
          <w:sz w:val="24"/>
          <w:szCs w:val="24"/>
          <w:shd w:val="clear" w:color="auto" w:fill="FFFFFF"/>
          <w:lang w:val="mn-MN"/>
        </w:rPr>
        <w:t>, сунгах</w:t>
      </w:r>
      <w:r w:rsidRPr="00E66777">
        <w:rPr>
          <w:rFonts w:ascii="Arial" w:hAnsi="Arial" w:cs="Arial"/>
          <w:sz w:val="24"/>
          <w:szCs w:val="24"/>
          <w:shd w:val="clear" w:color="auto" w:fill="FFFFFF"/>
          <w:lang w:val="mn-MN"/>
        </w:rPr>
        <w:t xml:space="preserve"> сургалтыг зохион байгуулах төрийн бус байгууллаг</w:t>
      </w:r>
      <w:r w:rsidR="00CC21C8">
        <w:rPr>
          <w:rFonts w:ascii="Arial" w:hAnsi="Arial" w:cs="Arial"/>
          <w:sz w:val="24"/>
          <w:szCs w:val="24"/>
          <w:shd w:val="clear" w:color="auto" w:fill="FFFFFF"/>
          <w:lang w:val="mn-MN"/>
        </w:rPr>
        <w:t>а /Сургалтын байгууллага/-</w:t>
      </w:r>
      <w:r w:rsidRPr="00E66777">
        <w:rPr>
          <w:rFonts w:ascii="Arial" w:hAnsi="Arial" w:cs="Arial"/>
          <w:sz w:val="24"/>
          <w:szCs w:val="24"/>
          <w:shd w:val="clear" w:color="auto" w:fill="FFFFFF"/>
          <w:lang w:val="mn-MN"/>
        </w:rPr>
        <w:t>ыг</w:t>
      </w:r>
      <w:r w:rsidR="00E66777">
        <w:rPr>
          <w:rFonts w:ascii="Arial" w:hAnsi="Arial" w:cs="Arial"/>
          <w:sz w:val="24"/>
          <w:szCs w:val="24"/>
          <w:shd w:val="clear" w:color="auto" w:fill="FFFFFF"/>
          <w:lang w:val="mn-MN"/>
        </w:rPr>
        <w:t xml:space="preserve"> нээлттэйгээр</w:t>
      </w:r>
      <w:r w:rsidRPr="00E66777">
        <w:rPr>
          <w:rFonts w:ascii="Arial" w:hAnsi="Arial" w:cs="Arial"/>
          <w:sz w:val="24"/>
          <w:szCs w:val="24"/>
          <w:shd w:val="clear" w:color="auto" w:fill="FFFFFF"/>
          <w:lang w:val="mn-MN"/>
        </w:rPr>
        <w:t xml:space="preserve"> сонгон шалгаруулна.</w:t>
      </w:r>
    </w:p>
    <w:p w14:paraId="48240E61" w14:textId="77777777" w:rsidR="00861487" w:rsidRDefault="00861487" w:rsidP="005F4B72">
      <w:pPr>
        <w:tabs>
          <w:tab w:val="left" w:pos="851"/>
        </w:tabs>
        <w:spacing w:after="0" w:line="240" w:lineRule="auto"/>
        <w:rPr>
          <w:rFonts w:ascii="Arial" w:hAnsi="Arial" w:cs="Arial"/>
          <w:sz w:val="24"/>
          <w:szCs w:val="24"/>
          <w:lang w:val="mn-MN"/>
        </w:rPr>
      </w:pPr>
    </w:p>
    <w:p w14:paraId="1D4207EE" w14:textId="490B0DFA" w:rsidR="009969AC" w:rsidRPr="006B243B" w:rsidRDefault="006F3638" w:rsidP="005F4B72">
      <w:pPr>
        <w:tabs>
          <w:tab w:val="left" w:pos="851"/>
        </w:tabs>
        <w:spacing w:after="0" w:line="240" w:lineRule="auto"/>
        <w:rPr>
          <w:rFonts w:ascii="Arial" w:hAnsi="Arial" w:cs="Arial"/>
          <w:sz w:val="24"/>
          <w:szCs w:val="24"/>
          <w:lang w:val="mn-MN"/>
        </w:rPr>
      </w:pPr>
      <w:r w:rsidRPr="006B243B">
        <w:rPr>
          <w:rFonts w:ascii="Arial" w:hAnsi="Arial" w:cs="Arial"/>
          <w:sz w:val="24"/>
          <w:szCs w:val="24"/>
          <w:lang w:val="mn-MN"/>
        </w:rPr>
        <w:t>Хоёр. Сургалтын агуулга</w:t>
      </w:r>
    </w:p>
    <w:p w14:paraId="034B7F2B" w14:textId="77777777" w:rsidR="005F4B72" w:rsidRPr="006B243B" w:rsidRDefault="005F4B72" w:rsidP="005F4B72">
      <w:pPr>
        <w:tabs>
          <w:tab w:val="left" w:pos="851"/>
        </w:tabs>
        <w:spacing w:after="0" w:line="240" w:lineRule="auto"/>
        <w:rPr>
          <w:rFonts w:ascii="Arial" w:hAnsi="Arial" w:cs="Arial"/>
          <w:sz w:val="24"/>
          <w:szCs w:val="24"/>
          <w:lang w:val="mn-MN"/>
        </w:rPr>
      </w:pPr>
    </w:p>
    <w:p w14:paraId="09370244" w14:textId="3944F62F" w:rsidR="00F12187" w:rsidRPr="006B243B" w:rsidRDefault="00F12187" w:rsidP="000F248B">
      <w:pPr>
        <w:pStyle w:val="ListParagraph"/>
        <w:numPr>
          <w:ilvl w:val="1"/>
          <w:numId w:val="10"/>
        </w:numPr>
        <w:spacing w:after="0" w:line="240" w:lineRule="auto"/>
        <w:ind w:left="0" w:firstLine="709"/>
        <w:jc w:val="both"/>
        <w:rPr>
          <w:rFonts w:ascii="Arial" w:hAnsi="Arial" w:cs="Arial"/>
          <w:sz w:val="24"/>
          <w:szCs w:val="24"/>
          <w:lang w:val="mn-MN"/>
        </w:rPr>
      </w:pPr>
      <w:r w:rsidRPr="006B243B">
        <w:rPr>
          <w:rFonts w:ascii="Arial" w:hAnsi="Arial" w:cs="Arial"/>
          <w:sz w:val="24"/>
          <w:szCs w:val="24"/>
          <w:lang w:val="mn-MN"/>
        </w:rPr>
        <w:t>Эрх олгох, сунгах сургалтын хөтөлбөрүүд нь дараах төрөлтэй байх ба Мэргэжлийн зөвлөлөөр батлуулсан байна. Үүнд:</w:t>
      </w:r>
    </w:p>
    <w:p w14:paraId="25A532BB" w14:textId="77777777" w:rsidR="005F4B72" w:rsidRPr="006B243B" w:rsidRDefault="005F4B72" w:rsidP="005F4B72">
      <w:pPr>
        <w:pStyle w:val="ListParagraph"/>
        <w:spacing w:after="0" w:line="240" w:lineRule="auto"/>
        <w:jc w:val="both"/>
        <w:rPr>
          <w:rFonts w:ascii="Arial" w:hAnsi="Arial" w:cs="Arial"/>
          <w:sz w:val="24"/>
          <w:szCs w:val="24"/>
          <w:lang w:val="mn-MN"/>
        </w:rPr>
      </w:pPr>
    </w:p>
    <w:p w14:paraId="1E5EA526" w14:textId="6CE3C98D" w:rsidR="00F12187" w:rsidRPr="006B243B" w:rsidRDefault="00F12187" w:rsidP="005F4B72">
      <w:pPr>
        <w:pStyle w:val="ListParagraph"/>
        <w:numPr>
          <w:ilvl w:val="2"/>
          <w:numId w:val="10"/>
        </w:numPr>
        <w:spacing w:after="0" w:line="240" w:lineRule="auto"/>
        <w:ind w:left="0" w:firstLine="1440"/>
        <w:jc w:val="both"/>
        <w:rPr>
          <w:rFonts w:ascii="Arial" w:hAnsi="Arial" w:cs="Arial"/>
          <w:sz w:val="24"/>
          <w:szCs w:val="24"/>
          <w:lang w:val="mn-MN"/>
        </w:rPr>
      </w:pPr>
      <w:r w:rsidRPr="006B243B">
        <w:rPr>
          <w:rFonts w:ascii="Arial" w:hAnsi="Arial" w:cs="Arial"/>
          <w:sz w:val="24"/>
          <w:szCs w:val="24"/>
          <w:lang w:val="mn-MN"/>
        </w:rPr>
        <w:t>Тэсэлгээний ажлын удирдагч</w:t>
      </w:r>
      <w:r w:rsidR="000201A5">
        <w:rPr>
          <w:rFonts w:ascii="Arial" w:hAnsi="Arial" w:cs="Arial"/>
          <w:sz w:val="24"/>
          <w:szCs w:val="24"/>
          <w:lang w:val="mn-MN"/>
        </w:rPr>
        <w:t xml:space="preserve"> /хариуцлагатай/</w:t>
      </w:r>
      <w:r w:rsidRPr="006B243B">
        <w:rPr>
          <w:rFonts w:ascii="Arial" w:hAnsi="Arial" w:cs="Arial"/>
          <w:sz w:val="24"/>
          <w:szCs w:val="24"/>
          <w:lang w:val="mn-MN"/>
        </w:rPr>
        <w:t xml:space="preserve"> бэлтгэх сургалтын хөтөлбөр</w:t>
      </w:r>
    </w:p>
    <w:p w14:paraId="22D37C09" w14:textId="77777777" w:rsidR="00D73A5C" w:rsidRPr="006B243B" w:rsidRDefault="00D73A5C" w:rsidP="00D73A5C">
      <w:pPr>
        <w:pStyle w:val="ListParagraph"/>
        <w:spacing w:after="0" w:line="240" w:lineRule="auto"/>
        <w:ind w:left="1440"/>
        <w:jc w:val="both"/>
        <w:rPr>
          <w:rFonts w:ascii="Arial" w:hAnsi="Arial" w:cs="Arial"/>
          <w:sz w:val="24"/>
          <w:szCs w:val="24"/>
          <w:lang w:val="mn-MN"/>
        </w:rPr>
      </w:pPr>
    </w:p>
    <w:p w14:paraId="2FF2705B" w14:textId="264A1C6B" w:rsidR="00F12187" w:rsidRPr="006B243B" w:rsidRDefault="00F12187" w:rsidP="005F4B72">
      <w:pPr>
        <w:pStyle w:val="ListParagraph"/>
        <w:numPr>
          <w:ilvl w:val="2"/>
          <w:numId w:val="10"/>
        </w:numPr>
        <w:spacing w:after="0" w:line="240" w:lineRule="auto"/>
        <w:ind w:left="0" w:firstLine="1440"/>
        <w:jc w:val="both"/>
        <w:rPr>
          <w:rFonts w:ascii="Arial" w:hAnsi="Arial" w:cs="Arial"/>
          <w:sz w:val="24"/>
          <w:szCs w:val="24"/>
          <w:lang w:val="mn-MN"/>
        </w:rPr>
      </w:pPr>
      <w:r w:rsidRPr="006B243B">
        <w:rPr>
          <w:rFonts w:ascii="Arial" w:hAnsi="Arial" w:cs="Arial"/>
          <w:sz w:val="24"/>
          <w:szCs w:val="24"/>
          <w:lang w:val="mn-MN"/>
        </w:rPr>
        <w:t>Тэсэлгээчин бэлтгэх сургалтын хөтөлбөр</w:t>
      </w:r>
    </w:p>
    <w:p w14:paraId="043102BA" w14:textId="77777777" w:rsidR="00D73A5C" w:rsidRPr="006B243B" w:rsidRDefault="00D73A5C" w:rsidP="00D73A5C">
      <w:pPr>
        <w:spacing w:after="0" w:line="240" w:lineRule="auto"/>
        <w:jc w:val="both"/>
        <w:rPr>
          <w:rFonts w:ascii="Arial" w:hAnsi="Arial" w:cs="Arial"/>
          <w:sz w:val="24"/>
          <w:szCs w:val="24"/>
          <w:lang w:val="mn-MN"/>
        </w:rPr>
      </w:pPr>
    </w:p>
    <w:p w14:paraId="02CD2CD4" w14:textId="6A9260A0" w:rsidR="00F12187" w:rsidRPr="006B243B" w:rsidRDefault="00F12187" w:rsidP="005F4B72">
      <w:pPr>
        <w:pStyle w:val="ListParagraph"/>
        <w:numPr>
          <w:ilvl w:val="2"/>
          <w:numId w:val="10"/>
        </w:numPr>
        <w:spacing w:after="0" w:line="240" w:lineRule="auto"/>
        <w:ind w:left="0" w:firstLine="1440"/>
        <w:jc w:val="both"/>
        <w:rPr>
          <w:rFonts w:ascii="Arial" w:hAnsi="Arial" w:cs="Arial"/>
          <w:sz w:val="24"/>
          <w:szCs w:val="24"/>
          <w:lang w:val="mn-MN"/>
        </w:rPr>
      </w:pPr>
      <w:r w:rsidRPr="006B243B">
        <w:rPr>
          <w:rFonts w:ascii="Arial" w:hAnsi="Arial" w:cs="Arial"/>
          <w:sz w:val="24"/>
          <w:szCs w:val="24"/>
          <w:lang w:val="mn-MN"/>
        </w:rPr>
        <w:t>Тэсэлгээний туслах ажилтан бэлтгэх сургалтын хөтөлбөр</w:t>
      </w:r>
    </w:p>
    <w:p w14:paraId="0C91D084" w14:textId="77777777" w:rsidR="00D73A5C" w:rsidRPr="006B243B" w:rsidRDefault="00D73A5C" w:rsidP="00D73A5C">
      <w:pPr>
        <w:spacing w:after="0" w:line="240" w:lineRule="auto"/>
        <w:jc w:val="both"/>
        <w:rPr>
          <w:rFonts w:ascii="Arial" w:hAnsi="Arial" w:cs="Arial"/>
          <w:sz w:val="24"/>
          <w:szCs w:val="24"/>
          <w:lang w:val="mn-MN"/>
        </w:rPr>
      </w:pPr>
    </w:p>
    <w:p w14:paraId="143D655C" w14:textId="5CA660CC" w:rsidR="00F12187" w:rsidRPr="006B243B" w:rsidRDefault="00F12187" w:rsidP="005F4B72">
      <w:pPr>
        <w:pStyle w:val="ListParagraph"/>
        <w:numPr>
          <w:ilvl w:val="2"/>
          <w:numId w:val="10"/>
        </w:numPr>
        <w:spacing w:after="0" w:line="240" w:lineRule="auto"/>
        <w:ind w:left="0" w:firstLine="1440"/>
        <w:jc w:val="both"/>
        <w:rPr>
          <w:rFonts w:ascii="Arial" w:hAnsi="Arial" w:cs="Arial"/>
          <w:sz w:val="24"/>
          <w:szCs w:val="24"/>
          <w:lang w:val="mn-MN"/>
        </w:rPr>
      </w:pPr>
      <w:r w:rsidRPr="006B243B">
        <w:rPr>
          <w:rFonts w:ascii="Arial" w:hAnsi="Arial" w:cs="Arial"/>
          <w:sz w:val="24"/>
          <w:szCs w:val="24"/>
          <w:lang w:val="mn-MN"/>
        </w:rPr>
        <w:t>Тэсрэх бодис, тэсэлгээний хэрэгслийн үйлдвэрийн ажилтан бэлтгэх сургалтын хөтөлбөр</w:t>
      </w:r>
    </w:p>
    <w:p w14:paraId="4B54C1E0" w14:textId="77777777" w:rsidR="00DE737D" w:rsidRPr="006B243B" w:rsidRDefault="00DE737D" w:rsidP="00DE737D">
      <w:pPr>
        <w:pStyle w:val="ListParagraph"/>
        <w:rPr>
          <w:rFonts w:ascii="Arial" w:hAnsi="Arial" w:cs="Arial"/>
          <w:sz w:val="24"/>
          <w:szCs w:val="24"/>
          <w:lang w:val="mn-MN"/>
        </w:rPr>
      </w:pPr>
    </w:p>
    <w:p w14:paraId="758892E4" w14:textId="61731181" w:rsidR="00F12187" w:rsidRPr="000201A5" w:rsidRDefault="00DE737D" w:rsidP="00DE737D">
      <w:pPr>
        <w:pStyle w:val="ListParagraph"/>
        <w:numPr>
          <w:ilvl w:val="2"/>
          <w:numId w:val="10"/>
        </w:numPr>
        <w:spacing w:after="0" w:line="240" w:lineRule="auto"/>
        <w:ind w:left="0" w:firstLine="1440"/>
        <w:jc w:val="both"/>
        <w:rPr>
          <w:rFonts w:ascii="Arial" w:hAnsi="Arial" w:cs="Arial"/>
          <w:sz w:val="24"/>
          <w:szCs w:val="24"/>
          <w:lang w:val="mn-MN"/>
        </w:rPr>
      </w:pPr>
      <w:r w:rsidRPr="000201A5">
        <w:rPr>
          <w:rFonts w:ascii="Arial" w:hAnsi="Arial" w:cs="Arial"/>
          <w:sz w:val="24"/>
          <w:szCs w:val="24"/>
          <w:lang w:val="mn-MN"/>
        </w:rPr>
        <w:t>Тэсрэх материалтай харьцах ажилтан</w:t>
      </w:r>
      <w:r w:rsidR="000F248B" w:rsidRPr="000201A5">
        <w:rPr>
          <w:rFonts w:ascii="Arial" w:hAnsi="Arial" w:cs="Arial"/>
          <w:sz w:val="24"/>
          <w:szCs w:val="24"/>
          <w:lang w:val="mn-MN"/>
        </w:rPr>
        <w:t>д</w:t>
      </w:r>
      <w:r w:rsidRPr="000201A5">
        <w:rPr>
          <w:rFonts w:ascii="Arial" w:hAnsi="Arial" w:cs="Arial"/>
          <w:sz w:val="24"/>
          <w:szCs w:val="24"/>
          <w:lang w:val="mn-MN"/>
        </w:rPr>
        <w:t xml:space="preserve"> мэдлэг олгох сургалтын хөтөлбөр</w:t>
      </w:r>
    </w:p>
    <w:p w14:paraId="5125A75A" w14:textId="77777777" w:rsidR="00DE737D" w:rsidRPr="000201A5" w:rsidRDefault="00DE737D" w:rsidP="00DE737D">
      <w:pPr>
        <w:pStyle w:val="ListParagraph"/>
        <w:spacing w:after="0" w:line="240" w:lineRule="auto"/>
        <w:ind w:left="1440"/>
        <w:jc w:val="both"/>
        <w:rPr>
          <w:rFonts w:ascii="Arial" w:hAnsi="Arial" w:cs="Arial"/>
          <w:sz w:val="24"/>
          <w:szCs w:val="24"/>
          <w:lang w:val="mn-MN"/>
        </w:rPr>
      </w:pPr>
    </w:p>
    <w:p w14:paraId="23E7C06D" w14:textId="273551E6" w:rsidR="00DE737D" w:rsidRPr="000201A5" w:rsidRDefault="00DE737D" w:rsidP="000F248B">
      <w:pPr>
        <w:pStyle w:val="ListParagraph"/>
        <w:numPr>
          <w:ilvl w:val="1"/>
          <w:numId w:val="10"/>
        </w:numPr>
        <w:spacing w:after="0" w:line="240" w:lineRule="auto"/>
        <w:ind w:left="0" w:firstLine="851"/>
        <w:jc w:val="both"/>
        <w:rPr>
          <w:rFonts w:ascii="Arial" w:hAnsi="Arial" w:cs="Arial"/>
          <w:sz w:val="24"/>
          <w:szCs w:val="24"/>
          <w:lang w:val="mn-MN"/>
        </w:rPr>
      </w:pPr>
      <w:r w:rsidRPr="000201A5">
        <w:rPr>
          <w:rFonts w:ascii="Arial" w:hAnsi="Arial" w:cs="Arial"/>
          <w:sz w:val="24"/>
          <w:szCs w:val="24"/>
          <w:lang w:val="mn-MN"/>
        </w:rPr>
        <w:t>Эрх олгох, сунгах сургалтын 2.1.1.-2.1.4.</w:t>
      </w:r>
      <w:r w:rsidRPr="000201A5">
        <w:rPr>
          <w:rFonts w:ascii="Arial" w:hAnsi="Arial" w:cs="Arial"/>
          <w:sz w:val="24"/>
          <w:szCs w:val="24"/>
        </w:rPr>
        <w:t>-</w:t>
      </w:r>
      <w:r w:rsidRPr="000201A5">
        <w:rPr>
          <w:rFonts w:ascii="Arial" w:hAnsi="Arial" w:cs="Arial"/>
          <w:sz w:val="24"/>
          <w:szCs w:val="24"/>
          <w:lang w:val="mn-MN"/>
        </w:rPr>
        <w:t xml:space="preserve">т заасан хөтөлбөрүүд нь тэсрэх материал ашиглаж тэсэлгээний ажил хийхэд шууд оролцох ажилтнуудыг </w:t>
      </w:r>
      <w:r w:rsidRPr="000201A5">
        <w:rPr>
          <w:rFonts w:ascii="Arial" w:hAnsi="Arial" w:cs="Arial"/>
          <w:sz w:val="24"/>
          <w:szCs w:val="24"/>
          <w:lang w:val="mn-MN"/>
        </w:rPr>
        <w:lastRenderedPageBreak/>
        <w:t>бэлтгэхэд зориулсан бөгөөд тэсрэлтийн процесс, тэсэлгээгээр чулуулгийг бутлах тухай онол дээр суурилсан тэсэлгээний уламжлалт болон орчин үеийн дэвшилтэт техник, технологийг танхим, практикийн сургалттай хослуулахаар чиглэгдэж, сургалтын үргэлжлэх хугацаа нь 48 цаг байна. Дээрх хөтөлбөрүүдээр авсан эрхийг сунгах сургалтын үргэлжлэх хугацаа 8 цаг байх ба суралцагч нь сургалтын агуулгыг бүрэн хангаж оролцсоноор шалгалтад хамрагдах эрхтэй болно.</w:t>
      </w:r>
    </w:p>
    <w:p w14:paraId="4F6077ED" w14:textId="77777777" w:rsidR="009E6C73" w:rsidRPr="006B243B" w:rsidRDefault="009E6C73" w:rsidP="009E6C73">
      <w:pPr>
        <w:pStyle w:val="ListParagraph"/>
        <w:spacing w:after="0" w:line="240" w:lineRule="auto"/>
        <w:jc w:val="both"/>
        <w:rPr>
          <w:rFonts w:ascii="Arial" w:hAnsi="Arial" w:cs="Arial"/>
          <w:sz w:val="24"/>
          <w:szCs w:val="24"/>
          <w:lang w:val="mn-MN"/>
        </w:rPr>
      </w:pPr>
    </w:p>
    <w:p w14:paraId="16588DA5" w14:textId="54E305A3" w:rsidR="00DE737D" w:rsidRPr="000201A5" w:rsidRDefault="008E6EE6" w:rsidP="000F248B">
      <w:pPr>
        <w:pStyle w:val="NoSpacing"/>
        <w:numPr>
          <w:ilvl w:val="1"/>
          <w:numId w:val="10"/>
        </w:numPr>
        <w:ind w:left="0" w:firstLine="851"/>
        <w:jc w:val="both"/>
        <w:rPr>
          <w:rFonts w:ascii="Arial" w:hAnsi="Arial" w:cs="Arial"/>
          <w:lang w:val="mn-MN"/>
        </w:rPr>
      </w:pPr>
      <w:r>
        <w:rPr>
          <w:rFonts w:ascii="Arial" w:hAnsi="Arial" w:cs="Arial"/>
          <w:lang w:val="mn-MN"/>
        </w:rPr>
        <w:t xml:space="preserve">Энэ журмын </w:t>
      </w:r>
      <w:r w:rsidR="00DE737D" w:rsidRPr="000201A5">
        <w:rPr>
          <w:rFonts w:ascii="Arial" w:hAnsi="Arial" w:cs="Arial"/>
          <w:lang w:val="mn-MN"/>
        </w:rPr>
        <w:t xml:space="preserve">2.1.5.-д заасан мэдлэгийг олгох сургалтын хөтөлбөр нь тэсрэх материал ачиж буулгах, тээвэрлэх зэрэг ажил болон тэсрэх материалтай орчинд бусад ажил байнга гүйцэтгэх, хяналт тавих зэргээр тэсрэх материал ашиглахад шууд оролцохгүй ажилтнуудад мэдлэг олгоход зориулсан бөгөөд тэсрэх бодисын ангилал, хэрэглээ, тэсрэх материалтай харьцаж ажиллах ажилтны ёс зүй, түүнд тавигдах шаардлагад нийцүүлэн боловсруулж, сургалтын үргэлжлэх хугацаа 8 цаг байх ба суралцагч нь сургалтын агуулгыг бүрэн хангаж оролцсоноор гэрчилгээ авах эрхтэй болно. </w:t>
      </w:r>
    </w:p>
    <w:p w14:paraId="3B4CAA44" w14:textId="77777777" w:rsidR="005F4B72" w:rsidRPr="006B243B" w:rsidRDefault="005F4B72" w:rsidP="005F4B72">
      <w:pPr>
        <w:spacing w:after="0" w:line="240" w:lineRule="auto"/>
        <w:jc w:val="both"/>
        <w:rPr>
          <w:rFonts w:ascii="Arial" w:hAnsi="Arial" w:cs="Arial"/>
          <w:sz w:val="24"/>
          <w:szCs w:val="24"/>
          <w:lang w:val="mn-MN"/>
        </w:rPr>
      </w:pPr>
    </w:p>
    <w:p w14:paraId="44B8D986" w14:textId="561141A5" w:rsidR="00A123D6" w:rsidRPr="006B243B" w:rsidRDefault="006F3638" w:rsidP="005F4B72">
      <w:pPr>
        <w:tabs>
          <w:tab w:val="left" w:pos="851"/>
        </w:tabs>
        <w:spacing w:after="0" w:line="240" w:lineRule="auto"/>
        <w:jc w:val="both"/>
        <w:rPr>
          <w:rFonts w:ascii="Arial" w:hAnsi="Arial" w:cs="Arial"/>
          <w:sz w:val="24"/>
          <w:szCs w:val="24"/>
          <w:lang w:val="mn-MN"/>
        </w:rPr>
      </w:pPr>
      <w:r w:rsidRPr="006B243B">
        <w:rPr>
          <w:rFonts w:ascii="Arial" w:hAnsi="Arial" w:cs="Arial"/>
          <w:sz w:val="24"/>
          <w:szCs w:val="24"/>
          <w:lang w:val="mn-MN"/>
        </w:rPr>
        <w:t>Гурав. Сургалтын зохион байгуулалт</w:t>
      </w:r>
    </w:p>
    <w:p w14:paraId="6F104981" w14:textId="77777777" w:rsidR="005F4B72" w:rsidRPr="006B243B" w:rsidRDefault="005F4B72" w:rsidP="005F4B72">
      <w:pPr>
        <w:tabs>
          <w:tab w:val="left" w:pos="851"/>
        </w:tabs>
        <w:spacing w:after="0" w:line="240" w:lineRule="auto"/>
        <w:jc w:val="both"/>
        <w:rPr>
          <w:rFonts w:ascii="Arial" w:hAnsi="Arial" w:cs="Arial"/>
          <w:sz w:val="24"/>
          <w:szCs w:val="24"/>
          <w:lang w:val="mn-MN"/>
        </w:rPr>
      </w:pPr>
    </w:p>
    <w:p w14:paraId="027DCEC3" w14:textId="26FA4187" w:rsidR="00BB169B" w:rsidRPr="006B243B" w:rsidRDefault="00AE1032" w:rsidP="005F4B72">
      <w:pPr>
        <w:pStyle w:val="ListParagraph"/>
        <w:numPr>
          <w:ilvl w:val="1"/>
          <w:numId w:val="21"/>
        </w:numPr>
        <w:spacing w:after="0" w:line="240" w:lineRule="auto"/>
        <w:ind w:left="0" w:firstLine="720"/>
        <w:jc w:val="both"/>
        <w:rPr>
          <w:rFonts w:ascii="Arial" w:hAnsi="Arial" w:cs="Arial"/>
          <w:sz w:val="24"/>
          <w:szCs w:val="24"/>
          <w:lang w:val="mn-MN"/>
        </w:rPr>
      </w:pPr>
      <w:r>
        <w:rPr>
          <w:rFonts w:ascii="Arial" w:hAnsi="Arial" w:cs="Arial"/>
          <w:sz w:val="24"/>
          <w:szCs w:val="24"/>
          <w:lang w:val="mn-MN"/>
        </w:rPr>
        <w:t>Тэсэлгээчний э</w:t>
      </w:r>
      <w:r w:rsidR="007E6C0C" w:rsidRPr="006B243B">
        <w:rPr>
          <w:rFonts w:ascii="Arial" w:hAnsi="Arial" w:cs="Arial"/>
          <w:sz w:val="24"/>
          <w:szCs w:val="24"/>
          <w:lang w:val="mn-MN"/>
        </w:rPr>
        <w:t>рх олгох, сунгах</w:t>
      </w:r>
      <w:r w:rsidR="008B04A4">
        <w:rPr>
          <w:rFonts w:ascii="Arial" w:hAnsi="Arial" w:cs="Arial"/>
          <w:sz w:val="24"/>
          <w:szCs w:val="24"/>
          <w:lang w:val="mn-MN"/>
        </w:rPr>
        <w:t>, мэдлэг олгох</w:t>
      </w:r>
      <w:r w:rsidR="007E6C0C" w:rsidRPr="006B243B">
        <w:rPr>
          <w:rFonts w:ascii="Arial" w:hAnsi="Arial" w:cs="Arial"/>
          <w:sz w:val="24"/>
          <w:szCs w:val="24"/>
          <w:lang w:val="mn-MN"/>
        </w:rPr>
        <w:t xml:space="preserve"> сургалтыг зохион байгуулах Мэргэжлийн комиссыг Мэргэжлийн хяналтын ерөнхий газрын даргын тушаалаар байгуулна.</w:t>
      </w:r>
    </w:p>
    <w:p w14:paraId="5BAA8FD7" w14:textId="77777777" w:rsidR="009E6C73" w:rsidRPr="00AE1032" w:rsidRDefault="009E6C73" w:rsidP="009E6C73">
      <w:pPr>
        <w:pStyle w:val="ListParagraph"/>
        <w:spacing w:after="0" w:line="240" w:lineRule="auto"/>
        <w:jc w:val="both"/>
        <w:rPr>
          <w:rFonts w:ascii="Arial" w:hAnsi="Arial" w:cs="Arial"/>
          <w:sz w:val="24"/>
          <w:szCs w:val="24"/>
        </w:rPr>
      </w:pPr>
    </w:p>
    <w:p w14:paraId="3A694CE7" w14:textId="2D162A4A" w:rsidR="00BB169B" w:rsidRPr="006B243B" w:rsidRDefault="008B04A4" w:rsidP="005F4B72">
      <w:pPr>
        <w:pStyle w:val="ListParagraph"/>
        <w:numPr>
          <w:ilvl w:val="1"/>
          <w:numId w:val="21"/>
        </w:numPr>
        <w:spacing w:after="0" w:line="240" w:lineRule="auto"/>
        <w:ind w:left="0" w:firstLine="720"/>
        <w:jc w:val="both"/>
        <w:rPr>
          <w:rFonts w:ascii="Arial" w:hAnsi="Arial" w:cs="Arial"/>
          <w:sz w:val="24"/>
          <w:szCs w:val="24"/>
          <w:lang w:val="mn-MN"/>
        </w:rPr>
      </w:pPr>
      <w:r>
        <w:rPr>
          <w:rFonts w:ascii="Arial" w:hAnsi="Arial" w:cs="Arial"/>
          <w:sz w:val="24"/>
          <w:szCs w:val="24"/>
          <w:lang w:val="mn-MN"/>
        </w:rPr>
        <w:t>Уул уурхайн</w:t>
      </w:r>
      <w:r w:rsidR="007E6C0C" w:rsidRPr="006B243B">
        <w:rPr>
          <w:rFonts w:ascii="Arial" w:hAnsi="Arial" w:cs="Arial"/>
          <w:sz w:val="24"/>
          <w:szCs w:val="24"/>
          <w:lang w:val="mn-MN"/>
        </w:rPr>
        <w:t xml:space="preserve"> ажиллагсдад эрх олгох, сунгах сургалтад үйлдвэрлэлийн зориулалттай тэсрэх бодис, тэсэлгээний хэрэгсэл импортлох, экспортлох, үйлдвэрлэх, </w:t>
      </w:r>
      <w:r w:rsidR="007E6C0C" w:rsidRPr="006B243B">
        <w:rPr>
          <w:rFonts w:ascii="Arial" w:hAnsi="Arial" w:cs="Arial"/>
          <w:color w:val="000000"/>
          <w:sz w:val="24"/>
          <w:szCs w:val="24"/>
          <w:lang w:val="mn-MN" w:eastAsia="mn-MN" w:bidi="mn-MN"/>
        </w:rPr>
        <w:t>тэсэлгээний ажил явуулах, пиротехникийн хэрэгсэл үйлдвэрлэх, импортлох, үзвэрийн зориулалтаар ашиглах</w:t>
      </w:r>
      <w:r w:rsidR="007E6C0C" w:rsidRPr="006B243B">
        <w:rPr>
          <w:rFonts w:ascii="Arial" w:hAnsi="Arial" w:cs="Arial"/>
          <w:sz w:val="24"/>
          <w:szCs w:val="24"/>
          <w:lang w:val="mn-MN"/>
        </w:rPr>
        <w:t xml:space="preserve"> тусгай зөвшөөрөлтэй аж ахуйн нэгж болон тусгай зөвшөөрөл авахаар холбогдох байгууллагуудад хүсэлтээ хүргүүлсэн, мөн тусгай зөвшөөрөлтэй байгууллагаас мэргэжлийн туслалцаа авч байгаа захиалагч аж ахуйн нэгжүүдээс Мэргэжлийн комисс</w:t>
      </w:r>
      <w:r w:rsidR="006D660F">
        <w:rPr>
          <w:rFonts w:ascii="Arial" w:hAnsi="Arial" w:cs="Arial"/>
          <w:sz w:val="24"/>
          <w:szCs w:val="24"/>
          <w:lang w:val="mn-MN"/>
        </w:rPr>
        <w:t>т</w:t>
      </w:r>
      <w:r w:rsidR="007E6C0C" w:rsidRPr="006B243B">
        <w:rPr>
          <w:rFonts w:ascii="Arial" w:hAnsi="Arial" w:cs="Arial"/>
          <w:sz w:val="24"/>
          <w:szCs w:val="24"/>
          <w:lang w:val="mn-MN"/>
        </w:rPr>
        <w:t xml:space="preserve"> ирүүлсэн хүсэлтийн дагуу хамрагдана.</w:t>
      </w:r>
    </w:p>
    <w:p w14:paraId="427393FD" w14:textId="77777777" w:rsidR="009E6C73" w:rsidRPr="006B243B" w:rsidRDefault="009E6C73" w:rsidP="009E6C73">
      <w:pPr>
        <w:pStyle w:val="ListParagraph"/>
        <w:spacing w:after="0" w:line="240" w:lineRule="auto"/>
        <w:ind w:left="390"/>
        <w:jc w:val="both"/>
        <w:rPr>
          <w:rFonts w:ascii="Arial" w:hAnsi="Arial" w:cs="Arial"/>
          <w:sz w:val="24"/>
          <w:szCs w:val="24"/>
          <w:lang w:val="mn-MN"/>
        </w:rPr>
      </w:pPr>
    </w:p>
    <w:p w14:paraId="7DBF3F16" w14:textId="53CA1493" w:rsidR="00DE737D" w:rsidRPr="006B243B" w:rsidRDefault="008D47DC" w:rsidP="005F4B72">
      <w:pPr>
        <w:pStyle w:val="ListParagraph"/>
        <w:numPr>
          <w:ilvl w:val="1"/>
          <w:numId w:val="21"/>
        </w:numPr>
        <w:spacing w:after="0" w:line="240" w:lineRule="auto"/>
        <w:ind w:left="0" w:firstLine="720"/>
        <w:jc w:val="both"/>
        <w:rPr>
          <w:rFonts w:ascii="Arial" w:hAnsi="Arial" w:cs="Arial"/>
          <w:sz w:val="24"/>
          <w:szCs w:val="24"/>
          <w:lang w:val="mn-MN"/>
        </w:rPr>
      </w:pPr>
      <w:r>
        <w:rPr>
          <w:rFonts w:ascii="Arial" w:hAnsi="Arial" w:cs="Arial"/>
          <w:sz w:val="24"/>
          <w:szCs w:val="24"/>
          <w:lang w:val="mn-MN"/>
        </w:rPr>
        <w:t>Сургалтын байгууллага</w:t>
      </w:r>
      <w:r w:rsidR="00DE737D" w:rsidRPr="006B243B">
        <w:rPr>
          <w:rFonts w:ascii="Arial" w:hAnsi="Arial" w:cs="Arial"/>
          <w:sz w:val="24"/>
          <w:szCs w:val="24"/>
          <w:lang w:val="mn-MN"/>
        </w:rPr>
        <w:t xml:space="preserve"> гэж </w:t>
      </w:r>
      <w:r w:rsidR="00DE737D" w:rsidRPr="008B04A4">
        <w:rPr>
          <w:rFonts w:ascii="Arial" w:hAnsi="Arial" w:cs="Arial"/>
          <w:sz w:val="24"/>
          <w:szCs w:val="24"/>
          <w:lang w:val="mn-MN"/>
        </w:rPr>
        <w:t>Тэсэрч дэлбэрэх бодис, тэсэлгээний хэрэгслийн асуудлаар санал дүгнэлт гаргах үүрэг бүхий Мэргэжлийн зөвлөлөөс зохион байгуулсан “</w:t>
      </w:r>
      <w:r w:rsidR="00AE1032" w:rsidRPr="008B04A4">
        <w:rPr>
          <w:rFonts w:ascii="Arial" w:hAnsi="Arial" w:cs="Arial"/>
          <w:sz w:val="24"/>
          <w:szCs w:val="24"/>
          <w:lang w:val="mn-MN"/>
        </w:rPr>
        <w:t>Тэсэлгээчний</w:t>
      </w:r>
      <w:r w:rsidR="00DE737D" w:rsidRPr="008B04A4">
        <w:rPr>
          <w:rFonts w:ascii="Arial" w:hAnsi="Arial" w:cs="Arial"/>
          <w:sz w:val="24"/>
          <w:szCs w:val="24"/>
          <w:lang w:val="mn-MN"/>
        </w:rPr>
        <w:t xml:space="preserve"> эрх олгох</w:t>
      </w:r>
      <w:r w:rsidR="00AE1032" w:rsidRPr="008B04A4">
        <w:rPr>
          <w:rFonts w:ascii="Arial" w:hAnsi="Arial" w:cs="Arial"/>
          <w:sz w:val="24"/>
          <w:szCs w:val="24"/>
          <w:lang w:val="mn-MN"/>
        </w:rPr>
        <w:t>, сунгах</w:t>
      </w:r>
      <w:r w:rsidR="00DE737D" w:rsidRPr="008B04A4">
        <w:rPr>
          <w:rFonts w:ascii="Arial" w:hAnsi="Arial" w:cs="Arial"/>
          <w:sz w:val="24"/>
          <w:szCs w:val="24"/>
          <w:lang w:val="mn-MN"/>
        </w:rPr>
        <w:t xml:space="preserve"> сургалт зохион байгуулах” эрхийн төлөө сонгон шалгаруулалтад оролцон </w:t>
      </w:r>
      <w:r w:rsidR="00AC179D" w:rsidRPr="008B04A4">
        <w:rPr>
          <w:rFonts w:ascii="Arial" w:hAnsi="Arial" w:cs="Arial"/>
          <w:sz w:val="24"/>
          <w:szCs w:val="24"/>
          <w:lang w:val="mn-MN"/>
        </w:rPr>
        <w:t>шалгарсан</w:t>
      </w:r>
      <w:r w:rsidR="008B04A4">
        <w:rPr>
          <w:rFonts w:ascii="Arial" w:hAnsi="Arial" w:cs="Arial"/>
          <w:color w:val="0070C0"/>
          <w:sz w:val="24"/>
          <w:szCs w:val="24"/>
          <w:lang w:val="mn-MN"/>
        </w:rPr>
        <w:t xml:space="preserve"> </w:t>
      </w:r>
      <w:r w:rsidR="00AE1032">
        <w:rPr>
          <w:rFonts w:ascii="Arial" w:hAnsi="Arial" w:cs="Arial"/>
          <w:sz w:val="24"/>
          <w:szCs w:val="24"/>
          <w:lang w:val="mn-MN"/>
        </w:rPr>
        <w:t>байгууллагыг хэлнэ.</w:t>
      </w:r>
    </w:p>
    <w:p w14:paraId="0E307DC0" w14:textId="77777777" w:rsidR="009E6C73" w:rsidRPr="006B243B" w:rsidRDefault="009E6C73" w:rsidP="009E6C73">
      <w:pPr>
        <w:pStyle w:val="ListParagraph"/>
        <w:spacing w:after="0" w:line="240" w:lineRule="auto"/>
        <w:ind w:left="390"/>
        <w:jc w:val="both"/>
        <w:rPr>
          <w:rFonts w:ascii="Arial" w:hAnsi="Arial" w:cs="Arial"/>
          <w:sz w:val="24"/>
          <w:szCs w:val="24"/>
          <w:lang w:val="mn-MN"/>
        </w:rPr>
      </w:pPr>
    </w:p>
    <w:p w14:paraId="2BF407C0" w14:textId="2B4C8137" w:rsidR="00DE737D" w:rsidRPr="008B04A4" w:rsidRDefault="00DE737D" w:rsidP="006D660F">
      <w:pPr>
        <w:pStyle w:val="ListParagraph"/>
        <w:numPr>
          <w:ilvl w:val="1"/>
          <w:numId w:val="21"/>
        </w:numPr>
        <w:spacing w:after="0" w:line="240" w:lineRule="auto"/>
        <w:ind w:left="0" w:firstLine="709"/>
        <w:jc w:val="both"/>
        <w:rPr>
          <w:rFonts w:ascii="Arial" w:hAnsi="Arial" w:cs="Arial"/>
          <w:sz w:val="24"/>
          <w:szCs w:val="24"/>
          <w:lang w:val="mn-MN"/>
        </w:rPr>
      </w:pPr>
      <w:r w:rsidRPr="008B04A4">
        <w:rPr>
          <w:rFonts w:ascii="Arial" w:hAnsi="Arial" w:cs="Arial"/>
          <w:sz w:val="24"/>
          <w:szCs w:val="24"/>
          <w:lang w:val="mn-MN"/>
        </w:rPr>
        <w:t>Сургалт зохион байгуулах сургалтын байгууллагын эрх үүргийг зохицуулах,</w:t>
      </w:r>
      <w:r w:rsidR="00AC179D" w:rsidRPr="008B04A4">
        <w:rPr>
          <w:rFonts w:ascii="Arial" w:hAnsi="Arial" w:cs="Arial"/>
          <w:sz w:val="24"/>
          <w:szCs w:val="24"/>
          <w:lang w:val="mn-MN"/>
        </w:rPr>
        <w:t xml:space="preserve"> </w:t>
      </w:r>
      <w:r w:rsidRPr="008B04A4">
        <w:rPr>
          <w:rFonts w:ascii="Arial" w:hAnsi="Arial" w:cs="Arial"/>
          <w:sz w:val="24"/>
          <w:szCs w:val="24"/>
          <w:lang w:val="mn-MN"/>
        </w:rPr>
        <w:t>энэхүү журмын 2.1.-д заасан сургалтын хөтөлбөрийг хэрэгжүүлэх зорилгоор Геологи, уул уурхайн асуудал эрхэлсэн т</w:t>
      </w:r>
      <w:r w:rsidR="008B04A4" w:rsidRPr="008B04A4">
        <w:rPr>
          <w:rFonts w:ascii="Arial" w:hAnsi="Arial" w:cs="Arial"/>
          <w:sz w:val="24"/>
          <w:szCs w:val="24"/>
          <w:lang w:val="mn-MN"/>
        </w:rPr>
        <w:t>ө</w:t>
      </w:r>
      <w:r w:rsidRPr="008B04A4">
        <w:rPr>
          <w:rFonts w:ascii="Arial" w:hAnsi="Arial" w:cs="Arial"/>
          <w:sz w:val="24"/>
          <w:szCs w:val="24"/>
          <w:lang w:val="mn-MN"/>
        </w:rPr>
        <w:t xml:space="preserve">рийн захиргааны төв байгууллага нь </w:t>
      </w:r>
      <w:r w:rsidR="008B04A4" w:rsidRPr="008B04A4">
        <w:rPr>
          <w:rFonts w:ascii="Arial" w:hAnsi="Arial" w:cs="Arial"/>
          <w:sz w:val="24"/>
          <w:szCs w:val="24"/>
          <w:lang w:val="mn-MN"/>
        </w:rPr>
        <w:t>Мэргэжлийн з</w:t>
      </w:r>
      <w:r w:rsidRPr="008B04A4">
        <w:rPr>
          <w:rFonts w:ascii="Arial" w:hAnsi="Arial" w:cs="Arial"/>
          <w:sz w:val="24"/>
          <w:szCs w:val="24"/>
          <w:lang w:val="mn-MN"/>
        </w:rPr>
        <w:t>өвлөлийн санал дүгнэлтийг үндэслэн Сургалтын эрх авсан</w:t>
      </w:r>
      <w:r w:rsidR="008B04A4" w:rsidRPr="008B04A4">
        <w:rPr>
          <w:rFonts w:ascii="Arial" w:hAnsi="Arial" w:cs="Arial"/>
          <w:sz w:val="24"/>
          <w:szCs w:val="24"/>
          <w:lang w:val="mn-MN"/>
        </w:rPr>
        <w:t xml:space="preserve"> төрийн бус</w:t>
      </w:r>
      <w:r w:rsidRPr="008B04A4">
        <w:rPr>
          <w:rFonts w:ascii="Arial" w:hAnsi="Arial" w:cs="Arial"/>
          <w:sz w:val="24"/>
          <w:szCs w:val="24"/>
          <w:lang w:val="mn-MN"/>
        </w:rPr>
        <w:t xml:space="preserve"> байгууллагатай гэрээ байгуулна.</w:t>
      </w:r>
    </w:p>
    <w:p w14:paraId="364ECF5C" w14:textId="77777777" w:rsidR="009E6C73" w:rsidRPr="008B04A4" w:rsidRDefault="009E6C73" w:rsidP="009E6C73">
      <w:pPr>
        <w:pStyle w:val="ListParagraph"/>
        <w:spacing w:after="0" w:line="240" w:lineRule="auto"/>
        <w:jc w:val="both"/>
        <w:rPr>
          <w:rFonts w:ascii="Arial" w:hAnsi="Arial" w:cs="Arial"/>
          <w:sz w:val="24"/>
          <w:szCs w:val="24"/>
          <w:lang w:val="mn-MN"/>
        </w:rPr>
      </w:pPr>
    </w:p>
    <w:p w14:paraId="154E838A" w14:textId="185E2B8F" w:rsidR="0044543E" w:rsidRPr="008B04A4" w:rsidRDefault="0044543E" w:rsidP="0044543E">
      <w:pPr>
        <w:pStyle w:val="NoSpacing"/>
        <w:ind w:firstLine="720"/>
        <w:jc w:val="both"/>
        <w:rPr>
          <w:rFonts w:ascii="Arial" w:hAnsi="Arial" w:cs="Arial"/>
          <w:lang w:val="mn-MN"/>
        </w:rPr>
      </w:pPr>
      <w:r w:rsidRPr="00ED17F3">
        <w:rPr>
          <w:rFonts w:ascii="Arial" w:hAnsi="Arial" w:cs="Arial"/>
          <w:lang w:val="mn-MN"/>
        </w:rPr>
        <w:t>3.</w:t>
      </w:r>
      <w:r w:rsidR="006D660F" w:rsidRPr="00ED17F3">
        <w:rPr>
          <w:rFonts w:ascii="Arial" w:hAnsi="Arial" w:cs="Arial"/>
          <w:lang w:val="mn-MN"/>
        </w:rPr>
        <w:t>5</w:t>
      </w:r>
      <w:r w:rsidRPr="00ED17F3">
        <w:rPr>
          <w:rFonts w:ascii="Arial" w:hAnsi="Arial" w:cs="Arial"/>
          <w:lang w:val="mn-MN"/>
        </w:rPr>
        <w:t>.</w:t>
      </w:r>
      <w:r w:rsidRPr="00ED17F3">
        <w:rPr>
          <w:rFonts w:ascii="Arial" w:hAnsi="Arial" w:cs="Arial"/>
        </w:rPr>
        <w:t xml:space="preserve"> </w:t>
      </w:r>
      <w:r w:rsidRPr="00ED17F3">
        <w:rPr>
          <w:rFonts w:ascii="Arial" w:hAnsi="Arial" w:cs="Arial"/>
          <w:lang w:val="mn-MN"/>
        </w:rPr>
        <w:t xml:space="preserve">Тэсрэх материалтай байнга харьцах шаардлагатай ажлын байранд ажилладаг ажилтныг энэ </w:t>
      </w:r>
      <w:r w:rsidR="008B04A4" w:rsidRPr="00ED17F3">
        <w:rPr>
          <w:rFonts w:ascii="Arial" w:hAnsi="Arial" w:cs="Arial"/>
          <w:lang w:val="mn-MN"/>
        </w:rPr>
        <w:t>журмын</w:t>
      </w:r>
      <w:r w:rsidRPr="00ED17F3">
        <w:rPr>
          <w:rFonts w:ascii="Arial" w:hAnsi="Arial" w:cs="Arial"/>
          <w:lang w:val="mn-MN"/>
        </w:rPr>
        <w:t xml:space="preserve"> 2.1.5</w:t>
      </w:r>
      <w:r w:rsidR="00ED17F3">
        <w:rPr>
          <w:rFonts w:ascii="Arial" w:hAnsi="Arial" w:cs="Arial"/>
          <w:lang w:val="mn-MN"/>
        </w:rPr>
        <w:t>.</w:t>
      </w:r>
      <w:r w:rsidRPr="00ED17F3">
        <w:rPr>
          <w:rFonts w:ascii="Arial" w:hAnsi="Arial" w:cs="Arial"/>
          <w:lang w:val="mn-MN"/>
        </w:rPr>
        <w:t>–д заасан хөтөлбөрөөр сургах сургалтыг тухайн байгууллага дээр зохион байгуулж болно.</w:t>
      </w:r>
    </w:p>
    <w:p w14:paraId="5AE24A28" w14:textId="77777777" w:rsidR="0044543E" w:rsidRPr="006B243B" w:rsidRDefault="0044543E" w:rsidP="0044543E">
      <w:pPr>
        <w:pStyle w:val="NoSpacing"/>
        <w:ind w:firstLine="720"/>
        <w:jc w:val="both"/>
        <w:rPr>
          <w:rFonts w:ascii="Arial" w:hAnsi="Arial" w:cs="Arial"/>
          <w:lang w:val="mn-MN"/>
        </w:rPr>
      </w:pPr>
    </w:p>
    <w:p w14:paraId="4968D505" w14:textId="30878175" w:rsidR="00BD2E1F" w:rsidRPr="00C31E94" w:rsidRDefault="00551DA1" w:rsidP="005B0447">
      <w:pPr>
        <w:pStyle w:val="ListParagraph"/>
        <w:numPr>
          <w:ilvl w:val="1"/>
          <w:numId w:val="29"/>
        </w:numPr>
        <w:spacing w:after="0" w:line="240" w:lineRule="auto"/>
        <w:ind w:left="0" w:firstLine="851"/>
        <w:jc w:val="both"/>
        <w:rPr>
          <w:rFonts w:ascii="Arial" w:hAnsi="Arial" w:cs="Arial"/>
          <w:sz w:val="24"/>
          <w:szCs w:val="24"/>
          <w:lang w:val="mn-MN"/>
        </w:rPr>
      </w:pPr>
      <w:r w:rsidRPr="00C31E94">
        <w:rPr>
          <w:rFonts w:ascii="Arial" w:hAnsi="Arial" w:cs="Arial"/>
          <w:sz w:val="24"/>
          <w:szCs w:val="24"/>
          <w:lang w:val="mn-MN"/>
        </w:rPr>
        <w:t>Сургалтын байгууллага нь Тэсэлгээний ажлын аюулгүй ажиллагааны нэгдсэн дүрмийн 33, 34 дүгээр зүйлд зааснаас гадна дар</w:t>
      </w:r>
      <w:r w:rsidR="00F47B8D" w:rsidRPr="00C31E94">
        <w:rPr>
          <w:rFonts w:ascii="Arial" w:hAnsi="Arial" w:cs="Arial"/>
          <w:sz w:val="24"/>
          <w:szCs w:val="24"/>
          <w:lang w:val="mn-MN"/>
        </w:rPr>
        <w:t>аах шаардлагыг хангасан байна. Ү</w:t>
      </w:r>
      <w:r w:rsidRPr="00C31E94">
        <w:rPr>
          <w:rFonts w:ascii="Arial" w:hAnsi="Arial" w:cs="Arial"/>
          <w:sz w:val="24"/>
          <w:szCs w:val="24"/>
          <w:lang w:val="mn-MN"/>
        </w:rPr>
        <w:t>үнд:</w:t>
      </w:r>
    </w:p>
    <w:p w14:paraId="1099BB38" w14:textId="77777777" w:rsidR="00732DA8" w:rsidRPr="006B243B" w:rsidRDefault="00732DA8" w:rsidP="00732DA8">
      <w:pPr>
        <w:pStyle w:val="ListParagraph"/>
        <w:spacing w:after="0" w:line="240" w:lineRule="auto"/>
        <w:ind w:left="1440"/>
        <w:jc w:val="both"/>
        <w:rPr>
          <w:rFonts w:ascii="Arial" w:hAnsi="Arial" w:cs="Arial"/>
          <w:sz w:val="24"/>
          <w:szCs w:val="24"/>
          <w:lang w:val="mn-MN"/>
        </w:rPr>
      </w:pPr>
    </w:p>
    <w:p w14:paraId="55C10359" w14:textId="760919A9" w:rsidR="00551DA1" w:rsidRPr="006B243B" w:rsidRDefault="00551DA1" w:rsidP="00C31E94">
      <w:pPr>
        <w:pStyle w:val="ListParagraph"/>
        <w:numPr>
          <w:ilvl w:val="2"/>
          <w:numId w:val="29"/>
        </w:numPr>
        <w:spacing w:after="0" w:line="240" w:lineRule="auto"/>
        <w:ind w:left="0" w:firstLine="1440"/>
        <w:jc w:val="both"/>
        <w:rPr>
          <w:rFonts w:ascii="Arial" w:hAnsi="Arial" w:cs="Arial"/>
          <w:sz w:val="24"/>
          <w:szCs w:val="24"/>
          <w:lang w:val="mn-MN"/>
        </w:rPr>
      </w:pPr>
      <w:r w:rsidRPr="006B243B">
        <w:rPr>
          <w:rFonts w:ascii="Arial" w:hAnsi="Arial" w:cs="Arial"/>
          <w:sz w:val="24"/>
          <w:szCs w:val="24"/>
          <w:lang w:val="mn-MN"/>
        </w:rPr>
        <w:t xml:space="preserve">Орчин үеийн дэвшилтэт техник, технологитой программ хангамж, сургалтын </w:t>
      </w:r>
      <w:r w:rsidR="00272180" w:rsidRPr="006B243B">
        <w:rPr>
          <w:rFonts w:ascii="Arial" w:hAnsi="Arial" w:cs="Arial"/>
          <w:sz w:val="24"/>
          <w:szCs w:val="24"/>
          <w:lang w:val="mn-MN"/>
        </w:rPr>
        <w:t>бааз суурьтай байх,</w:t>
      </w:r>
    </w:p>
    <w:p w14:paraId="3897EC52" w14:textId="77777777" w:rsidR="0044543E" w:rsidRPr="006B243B" w:rsidRDefault="0044543E" w:rsidP="0044543E">
      <w:pPr>
        <w:pStyle w:val="ListParagraph"/>
        <w:spacing w:after="0" w:line="240" w:lineRule="auto"/>
        <w:ind w:left="1440"/>
        <w:jc w:val="both"/>
        <w:rPr>
          <w:rFonts w:ascii="Arial" w:hAnsi="Arial" w:cs="Arial"/>
          <w:sz w:val="24"/>
          <w:szCs w:val="24"/>
          <w:lang w:val="mn-MN"/>
        </w:rPr>
      </w:pPr>
    </w:p>
    <w:p w14:paraId="7AA743CE" w14:textId="1ADAB26C" w:rsidR="0044543E" w:rsidRPr="008B04A4" w:rsidRDefault="0044543E" w:rsidP="00C31E94">
      <w:pPr>
        <w:pStyle w:val="ListParagraph"/>
        <w:numPr>
          <w:ilvl w:val="2"/>
          <w:numId w:val="29"/>
        </w:numPr>
        <w:spacing w:after="0" w:line="240" w:lineRule="auto"/>
        <w:ind w:left="0" w:firstLine="1440"/>
        <w:jc w:val="both"/>
        <w:rPr>
          <w:rFonts w:ascii="Arial" w:hAnsi="Arial" w:cs="Arial"/>
          <w:sz w:val="24"/>
          <w:szCs w:val="24"/>
          <w:lang w:val="mn-MN"/>
        </w:rPr>
      </w:pPr>
      <w:r w:rsidRPr="008B04A4">
        <w:rPr>
          <w:rFonts w:ascii="Arial" w:hAnsi="Arial" w:cs="Arial"/>
          <w:sz w:val="24"/>
          <w:szCs w:val="24"/>
          <w:lang w:val="mn-MN"/>
        </w:rPr>
        <w:lastRenderedPageBreak/>
        <w:t>Практикт өргөн хэрэглэгддэг тэсэлгээний хэрэгслийн дууриамал загварыг сургалтад хэрэглэдэг байх,</w:t>
      </w:r>
    </w:p>
    <w:p w14:paraId="61A58C5D" w14:textId="77777777" w:rsidR="009E6C73" w:rsidRPr="008B04A4" w:rsidRDefault="009E6C73" w:rsidP="009E6C73">
      <w:pPr>
        <w:pStyle w:val="ListParagraph"/>
        <w:rPr>
          <w:rFonts w:ascii="Arial" w:hAnsi="Arial" w:cs="Arial"/>
          <w:sz w:val="24"/>
          <w:szCs w:val="24"/>
          <w:lang w:val="mn-MN"/>
        </w:rPr>
      </w:pPr>
    </w:p>
    <w:p w14:paraId="43B9BA88" w14:textId="411736C5" w:rsidR="009E6C73" w:rsidRPr="008B04A4" w:rsidRDefault="009E6C73" w:rsidP="009E6C73">
      <w:pPr>
        <w:pStyle w:val="ListParagraph"/>
        <w:spacing w:after="0" w:line="240" w:lineRule="auto"/>
        <w:ind w:left="0" w:firstLine="1418"/>
        <w:jc w:val="both"/>
        <w:rPr>
          <w:rFonts w:ascii="Arial" w:hAnsi="Arial" w:cs="Arial"/>
          <w:sz w:val="24"/>
          <w:szCs w:val="24"/>
          <w:lang w:val="mn-MN"/>
        </w:rPr>
      </w:pPr>
      <w:r w:rsidRPr="008B04A4">
        <w:rPr>
          <w:rFonts w:ascii="Arial" w:hAnsi="Arial" w:cs="Arial"/>
          <w:sz w:val="24"/>
          <w:szCs w:val="24"/>
          <w:lang w:val="mn-MN"/>
        </w:rPr>
        <w:t>3.</w:t>
      </w:r>
      <w:r w:rsidR="005B0447" w:rsidRPr="008B04A4">
        <w:rPr>
          <w:rFonts w:ascii="Arial" w:hAnsi="Arial" w:cs="Arial"/>
          <w:sz w:val="24"/>
          <w:szCs w:val="24"/>
          <w:lang w:val="mn-MN"/>
        </w:rPr>
        <w:t>6</w:t>
      </w:r>
      <w:r w:rsidRPr="008B04A4">
        <w:rPr>
          <w:rFonts w:ascii="Arial" w:hAnsi="Arial" w:cs="Arial"/>
          <w:sz w:val="24"/>
          <w:szCs w:val="24"/>
          <w:lang w:val="mn-MN"/>
        </w:rPr>
        <w:t>.</w:t>
      </w:r>
      <w:r w:rsidR="000243F6" w:rsidRPr="008B04A4">
        <w:rPr>
          <w:rFonts w:ascii="Arial" w:hAnsi="Arial" w:cs="Arial"/>
          <w:sz w:val="24"/>
          <w:szCs w:val="24"/>
        </w:rPr>
        <w:t>3</w:t>
      </w:r>
      <w:r w:rsidR="000243F6" w:rsidRPr="008B04A4">
        <w:rPr>
          <w:rFonts w:ascii="Arial" w:hAnsi="Arial" w:cs="Arial"/>
          <w:sz w:val="24"/>
          <w:szCs w:val="24"/>
          <w:lang w:val="mn-MN"/>
        </w:rPr>
        <w:t>.</w:t>
      </w:r>
      <w:r w:rsidRPr="008B04A4">
        <w:rPr>
          <w:rFonts w:ascii="Arial" w:hAnsi="Arial" w:cs="Arial"/>
          <w:sz w:val="24"/>
          <w:szCs w:val="24"/>
          <w:lang w:val="mn-MN"/>
        </w:rPr>
        <w:t xml:space="preserve"> Үйлдвэрлэл</w:t>
      </w:r>
      <w:r w:rsidR="008B04A4" w:rsidRPr="008B04A4">
        <w:rPr>
          <w:rFonts w:ascii="Arial" w:hAnsi="Arial" w:cs="Arial"/>
          <w:sz w:val="24"/>
          <w:szCs w:val="24"/>
          <w:lang w:val="mn-MN"/>
        </w:rPr>
        <w:t>ийн процессийг үзүүлэх танилцуулга,</w:t>
      </w:r>
      <w:r w:rsidRPr="008B04A4">
        <w:rPr>
          <w:rFonts w:ascii="Arial" w:hAnsi="Arial" w:cs="Arial"/>
          <w:sz w:val="24"/>
          <w:szCs w:val="24"/>
          <w:lang w:val="mn-MN"/>
        </w:rPr>
        <w:t xml:space="preserve"> лаборатори</w:t>
      </w:r>
      <w:r w:rsidR="00F13526" w:rsidRPr="008B04A4">
        <w:rPr>
          <w:rFonts w:ascii="Arial" w:hAnsi="Arial" w:cs="Arial"/>
          <w:sz w:val="24"/>
          <w:szCs w:val="24"/>
          <w:lang w:val="mn-MN"/>
        </w:rPr>
        <w:t>,</w:t>
      </w:r>
      <w:r w:rsidRPr="008B04A4">
        <w:rPr>
          <w:rFonts w:ascii="Arial" w:hAnsi="Arial" w:cs="Arial"/>
          <w:sz w:val="24"/>
          <w:szCs w:val="24"/>
          <w:lang w:val="mn-MN"/>
        </w:rPr>
        <w:t xml:space="preserve"> туршилтын талбай</w:t>
      </w:r>
      <w:r w:rsidR="008B04A4" w:rsidRPr="008B04A4">
        <w:rPr>
          <w:rFonts w:ascii="Arial" w:hAnsi="Arial" w:cs="Arial"/>
          <w:sz w:val="24"/>
          <w:szCs w:val="24"/>
          <w:lang w:val="mn-MN"/>
        </w:rPr>
        <w:t>, боловсон хүчний нөөцтэй</w:t>
      </w:r>
      <w:r w:rsidRPr="008B04A4">
        <w:rPr>
          <w:rFonts w:ascii="Arial" w:hAnsi="Arial" w:cs="Arial"/>
          <w:sz w:val="24"/>
          <w:szCs w:val="24"/>
          <w:lang w:val="mn-MN"/>
        </w:rPr>
        <w:t xml:space="preserve"> байна. </w:t>
      </w:r>
    </w:p>
    <w:p w14:paraId="66A75E18" w14:textId="77777777" w:rsidR="009255D1" w:rsidRPr="006B243B" w:rsidRDefault="009255D1" w:rsidP="0044543E">
      <w:pPr>
        <w:tabs>
          <w:tab w:val="left" w:pos="851"/>
        </w:tabs>
        <w:spacing w:after="0" w:line="240" w:lineRule="auto"/>
        <w:jc w:val="both"/>
        <w:rPr>
          <w:rFonts w:ascii="Arial" w:hAnsi="Arial" w:cs="Arial"/>
          <w:sz w:val="24"/>
          <w:szCs w:val="24"/>
          <w:lang w:val="mn-MN"/>
        </w:rPr>
      </w:pPr>
    </w:p>
    <w:p w14:paraId="6CE07333" w14:textId="77777777" w:rsidR="008B04A4" w:rsidRDefault="008B04A4" w:rsidP="008E6EE6">
      <w:pPr>
        <w:pStyle w:val="NoSpacing"/>
        <w:numPr>
          <w:ilvl w:val="1"/>
          <w:numId w:val="29"/>
        </w:numPr>
        <w:ind w:left="-142" w:firstLine="851"/>
        <w:jc w:val="both"/>
        <w:rPr>
          <w:rFonts w:ascii="Arial" w:hAnsi="Arial" w:cs="Arial"/>
          <w:lang w:val="mn-MN"/>
        </w:rPr>
      </w:pPr>
      <w:r w:rsidRPr="008B04A4">
        <w:rPr>
          <w:rFonts w:ascii="Arial" w:hAnsi="Arial" w:cs="Arial"/>
          <w:lang w:val="mn-MN"/>
        </w:rPr>
        <w:t>Мэргэжлийн з</w:t>
      </w:r>
      <w:r w:rsidR="00360FCD" w:rsidRPr="008B04A4">
        <w:rPr>
          <w:rFonts w:ascii="Arial" w:hAnsi="Arial" w:cs="Arial"/>
          <w:lang w:val="mn-MN"/>
        </w:rPr>
        <w:t>өвлөл нь сургалтын байгуул</w:t>
      </w:r>
      <w:r w:rsidRPr="008B04A4">
        <w:rPr>
          <w:rFonts w:ascii="Arial" w:hAnsi="Arial" w:cs="Arial"/>
          <w:lang w:val="mn-MN"/>
        </w:rPr>
        <w:t>лагын үйл ажиллагаанд жил тутам</w:t>
      </w:r>
      <w:r w:rsidR="00360FCD" w:rsidRPr="008B04A4">
        <w:rPr>
          <w:rFonts w:ascii="Arial" w:hAnsi="Arial" w:cs="Arial"/>
          <w:lang w:val="mn-MN"/>
        </w:rPr>
        <w:t xml:space="preserve"> аудит хий</w:t>
      </w:r>
      <w:r w:rsidRPr="008B04A4">
        <w:rPr>
          <w:rFonts w:ascii="Arial" w:hAnsi="Arial" w:cs="Arial"/>
          <w:lang w:val="mn-MN"/>
        </w:rPr>
        <w:t>нэ.</w:t>
      </w:r>
    </w:p>
    <w:p w14:paraId="7C282475" w14:textId="77777777" w:rsidR="008B04A4" w:rsidRDefault="008B04A4" w:rsidP="008B04A4">
      <w:pPr>
        <w:pStyle w:val="NoSpacing"/>
        <w:ind w:left="360"/>
        <w:jc w:val="both"/>
        <w:rPr>
          <w:rFonts w:ascii="Arial" w:hAnsi="Arial" w:cs="Arial"/>
          <w:lang w:val="mn-MN"/>
        </w:rPr>
      </w:pPr>
    </w:p>
    <w:p w14:paraId="5854451D" w14:textId="6EE81A87" w:rsidR="0044543E" w:rsidRPr="008B04A4" w:rsidRDefault="0044543E" w:rsidP="008E6EE6">
      <w:pPr>
        <w:pStyle w:val="NoSpacing"/>
        <w:numPr>
          <w:ilvl w:val="1"/>
          <w:numId w:val="29"/>
        </w:numPr>
        <w:ind w:left="-142" w:firstLine="851"/>
        <w:jc w:val="both"/>
        <w:rPr>
          <w:rFonts w:ascii="Arial" w:hAnsi="Arial" w:cs="Arial"/>
          <w:lang w:val="mn-MN"/>
        </w:rPr>
      </w:pPr>
      <w:r w:rsidRPr="008B04A4">
        <w:rPr>
          <w:rFonts w:ascii="Arial" w:hAnsi="Arial" w:cs="Arial"/>
          <w:lang w:val="mn-MN"/>
        </w:rPr>
        <w:t xml:space="preserve">Мэргэжлийн зөвлөл </w:t>
      </w:r>
      <w:r w:rsidR="008B04A4" w:rsidRPr="008B04A4">
        <w:rPr>
          <w:rFonts w:ascii="Arial" w:hAnsi="Arial" w:cs="Arial"/>
          <w:lang w:val="mn-MN"/>
        </w:rPr>
        <w:t xml:space="preserve">нь </w:t>
      </w:r>
      <w:r w:rsidRPr="008B04A4">
        <w:rPr>
          <w:rFonts w:ascii="Arial" w:hAnsi="Arial" w:cs="Arial"/>
          <w:lang w:val="mn-MN"/>
        </w:rPr>
        <w:t xml:space="preserve">сургалтын байгууллагыг сонгон шалгаруулах, </w:t>
      </w:r>
      <w:r w:rsidR="008B04A4" w:rsidRPr="008B04A4">
        <w:rPr>
          <w:rFonts w:ascii="Arial" w:hAnsi="Arial" w:cs="Arial"/>
          <w:lang w:val="mn-MN"/>
        </w:rPr>
        <w:t xml:space="preserve">энэхүү журмын 3.7.-д заасан </w:t>
      </w:r>
      <w:r w:rsidRPr="008B04A4">
        <w:rPr>
          <w:rFonts w:ascii="Arial" w:hAnsi="Arial" w:cs="Arial"/>
          <w:lang w:val="mn-MN"/>
        </w:rPr>
        <w:t>сургалтын байгууллагад аудит хийхдээ дараах нөхцлийг хангасан байдлыг харгалзан үнэлнэ. Үүнд:</w:t>
      </w:r>
    </w:p>
    <w:p w14:paraId="41285153" w14:textId="77777777" w:rsidR="0044543E" w:rsidRPr="006B243B" w:rsidRDefault="0044543E" w:rsidP="0044543E">
      <w:pPr>
        <w:pStyle w:val="NoSpacing"/>
        <w:ind w:firstLine="720"/>
        <w:jc w:val="both"/>
        <w:rPr>
          <w:rFonts w:ascii="Arial" w:hAnsi="Arial" w:cs="Arial"/>
          <w:color w:val="0070C0"/>
          <w:lang w:val="mn-MN"/>
        </w:rPr>
      </w:pPr>
    </w:p>
    <w:p w14:paraId="0CECE798" w14:textId="0572D72B" w:rsidR="008B04A4" w:rsidRPr="008B04A4" w:rsidRDefault="008B04A4" w:rsidP="008B04A4">
      <w:pPr>
        <w:pStyle w:val="NoSpacing"/>
        <w:numPr>
          <w:ilvl w:val="2"/>
          <w:numId w:val="29"/>
        </w:numPr>
        <w:ind w:left="0" w:firstLine="1418"/>
        <w:jc w:val="both"/>
        <w:rPr>
          <w:rFonts w:ascii="Arial" w:hAnsi="Arial" w:cs="Arial"/>
          <w:lang w:val="mn-MN"/>
        </w:rPr>
      </w:pPr>
      <w:r w:rsidRPr="008B04A4">
        <w:rPr>
          <w:rFonts w:ascii="Arial" w:hAnsi="Arial" w:cs="Arial"/>
          <w:lang w:val="mn-MN"/>
        </w:rPr>
        <w:t>Т</w:t>
      </w:r>
      <w:r w:rsidR="0044543E" w:rsidRPr="008B04A4">
        <w:rPr>
          <w:rFonts w:ascii="Arial" w:hAnsi="Arial" w:cs="Arial"/>
          <w:lang w:val="mn-MN"/>
        </w:rPr>
        <w:t>эсэлгээчний мэргэжилтэй холбоотой аюулгүй байдлын хангалт, бичиг баримтын эмх цэгц, бүрт</w:t>
      </w:r>
      <w:r w:rsidRPr="008B04A4">
        <w:rPr>
          <w:rFonts w:ascii="Arial" w:hAnsi="Arial" w:cs="Arial"/>
          <w:lang w:val="mn-MN"/>
        </w:rPr>
        <w:t>гэл, хадгалалт, нууцлал гэх мэт</w:t>
      </w:r>
      <w:r w:rsidR="00DE33AA" w:rsidRPr="00DE33AA">
        <w:rPr>
          <w:rFonts w:ascii="Arial" w:hAnsi="Arial" w:cs="Arial"/>
          <w:lang w:val="mn-MN"/>
        </w:rPr>
        <w:t>;</w:t>
      </w:r>
    </w:p>
    <w:p w14:paraId="22E695FD" w14:textId="77777777" w:rsidR="008B04A4" w:rsidRDefault="008B04A4" w:rsidP="008B04A4">
      <w:pPr>
        <w:pStyle w:val="NoSpacing"/>
        <w:ind w:left="1418"/>
        <w:jc w:val="both"/>
        <w:rPr>
          <w:rFonts w:ascii="Arial" w:hAnsi="Arial" w:cs="Arial"/>
          <w:color w:val="0070C0"/>
          <w:lang w:val="mn-MN"/>
        </w:rPr>
      </w:pPr>
    </w:p>
    <w:p w14:paraId="7943A2EA" w14:textId="77777777" w:rsidR="00DE33AA" w:rsidRDefault="008B04A4" w:rsidP="00DE33AA">
      <w:pPr>
        <w:pStyle w:val="NoSpacing"/>
        <w:numPr>
          <w:ilvl w:val="2"/>
          <w:numId w:val="29"/>
        </w:numPr>
        <w:ind w:left="0" w:firstLine="1418"/>
        <w:jc w:val="both"/>
        <w:rPr>
          <w:rFonts w:ascii="Arial" w:hAnsi="Arial" w:cs="Arial"/>
          <w:lang w:val="mn-MN"/>
        </w:rPr>
      </w:pPr>
      <w:r w:rsidRPr="00DE33AA">
        <w:rPr>
          <w:rFonts w:ascii="Arial" w:hAnsi="Arial" w:cs="Arial"/>
          <w:lang w:val="mn-MN"/>
        </w:rPr>
        <w:t>С</w:t>
      </w:r>
      <w:r w:rsidR="0044543E" w:rsidRPr="00DE33AA">
        <w:rPr>
          <w:rFonts w:ascii="Arial" w:hAnsi="Arial" w:cs="Arial"/>
          <w:lang w:val="mn-MN"/>
        </w:rPr>
        <w:t>ургалтын байгууллагын туршлага, сургагч багш нарын туршлага, сургалтын албаны чадавхи, тогтвортой үйл ажиллагаа, салбарын хөгжил, мэргэжлийн мэдээллийн ой санамжийн хадгалалт;</w:t>
      </w:r>
    </w:p>
    <w:p w14:paraId="5596DDDE" w14:textId="77777777" w:rsidR="00DE33AA" w:rsidRPr="00DE33AA" w:rsidRDefault="00DE33AA" w:rsidP="00DE33AA">
      <w:pPr>
        <w:pStyle w:val="NoSpacing"/>
        <w:ind w:left="1418"/>
        <w:jc w:val="both"/>
        <w:rPr>
          <w:rFonts w:ascii="Arial" w:hAnsi="Arial" w:cs="Arial"/>
          <w:lang w:val="mn-MN"/>
        </w:rPr>
      </w:pPr>
    </w:p>
    <w:p w14:paraId="7B929342" w14:textId="7F0F350B" w:rsidR="0044543E" w:rsidRDefault="00DE33AA" w:rsidP="00DE33AA">
      <w:pPr>
        <w:pStyle w:val="NoSpacing"/>
        <w:numPr>
          <w:ilvl w:val="2"/>
          <w:numId w:val="29"/>
        </w:numPr>
        <w:ind w:left="0" w:firstLine="1418"/>
        <w:jc w:val="both"/>
        <w:rPr>
          <w:rFonts w:ascii="Arial" w:hAnsi="Arial" w:cs="Arial"/>
          <w:lang w:val="mn-MN"/>
        </w:rPr>
      </w:pPr>
      <w:r w:rsidRPr="00DE33AA">
        <w:rPr>
          <w:rFonts w:ascii="Arial" w:hAnsi="Arial" w:cs="Arial"/>
          <w:lang w:val="mn-MN"/>
        </w:rPr>
        <w:t>С</w:t>
      </w:r>
      <w:r w:rsidR="0044543E" w:rsidRPr="00DE33AA">
        <w:rPr>
          <w:rFonts w:ascii="Arial" w:hAnsi="Arial" w:cs="Arial"/>
          <w:lang w:val="mn-MN"/>
        </w:rPr>
        <w:t>ургалтын байрны тогтвортой байршил, эзэмшил, түрээсийн баталгаа болон суралцагсдын аюулгүй, ая тухтай нөхцлийг хангасан байдал, сургалтын техник хэрэгсэл, дадлагын үзүүлэн таниулах ма</w:t>
      </w:r>
      <w:r w:rsidRPr="00DE33AA">
        <w:rPr>
          <w:rFonts w:ascii="Arial" w:hAnsi="Arial" w:cs="Arial"/>
          <w:lang w:val="mn-MN"/>
        </w:rPr>
        <w:t>териал, интернет орчин гэх мэт;</w:t>
      </w:r>
    </w:p>
    <w:p w14:paraId="3253EA67" w14:textId="6C8735F4" w:rsidR="0044543E" w:rsidRDefault="00DE33AA" w:rsidP="008E6EE6">
      <w:pPr>
        <w:pStyle w:val="NoSpacing"/>
        <w:numPr>
          <w:ilvl w:val="2"/>
          <w:numId w:val="29"/>
        </w:numPr>
        <w:spacing w:before="240"/>
        <w:ind w:left="0" w:firstLine="1418"/>
        <w:jc w:val="both"/>
        <w:rPr>
          <w:rFonts w:ascii="Arial" w:hAnsi="Arial" w:cs="Arial"/>
          <w:lang w:val="mn-MN"/>
        </w:rPr>
      </w:pPr>
      <w:r>
        <w:rPr>
          <w:rFonts w:ascii="Arial" w:hAnsi="Arial" w:cs="Arial"/>
          <w:lang w:val="mn-MN"/>
        </w:rPr>
        <w:t>Төгсөгчдийн ажилласан байдал, мэргэжлийн ур чадвар, бусад анхаарах асуудлууд</w:t>
      </w:r>
      <w:r w:rsidRPr="00DE33AA">
        <w:rPr>
          <w:rFonts w:ascii="Arial" w:hAnsi="Arial" w:cs="Arial"/>
          <w:lang w:val="mn-MN"/>
        </w:rPr>
        <w:t>;</w:t>
      </w:r>
    </w:p>
    <w:p w14:paraId="1A2DCED9" w14:textId="77777777" w:rsidR="00DE33AA" w:rsidRPr="00DE33AA" w:rsidRDefault="00DE33AA" w:rsidP="00DE33AA">
      <w:pPr>
        <w:pStyle w:val="NoSpacing"/>
        <w:jc w:val="both"/>
        <w:rPr>
          <w:rFonts w:ascii="Arial" w:hAnsi="Arial" w:cs="Arial"/>
          <w:lang w:val="mn-MN"/>
        </w:rPr>
      </w:pPr>
    </w:p>
    <w:p w14:paraId="3DD1B867" w14:textId="6FB9BB1B" w:rsidR="00BD2E1F" w:rsidRPr="00ED17F3" w:rsidRDefault="00272180" w:rsidP="00C31E94">
      <w:pPr>
        <w:pStyle w:val="ListParagraph"/>
        <w:numPr>
          <w:ilvl w:val="1"/>
          <w:numId w:val="29"/>
        </w:numPr>
        <w:spacing w:after="0" w:line="240" w:lineRule="auto"/>
        <w:ind w:left="0" w:firstLine="720"/>
        <w:jc w:val="both"/>
        <w:rPr>
          <w:rFonts w:ascii="Arial" w:hAnsi="Arial" w:cs="Arial"/>
          <w:sz w:val="24"/>
          <w:szCs w:val="24"/>
          <w:lang w:val="mn-MN"/>
        </w:rPr>
      </w:pPr>
      <w:r w:rsidRPr="00ED17F3">
        <w:rPr>
          <w:rFonts w:ascii="Arial" w:hAnsi="Arial" w:cs="Arial"/>
          <w:sz w:val="24"/>
          <w:szCs w:val="24"/>
          <w:lang w:val="mn-MN"/>
        </w:rPr>
        <w:t xml:space="preserve">Тэсэлгээний ажлын аюулгүй ажиллагааны нэгдсэн дүрмийн 35-д заасан тэсэлгээний ажил явуулах тусгай зөвшөөрөл бүхий байгууллага </w:t>
      </w:r>
      <w:r w:rsidR="00F47B8D" w:rsidRPr="00ED17F3">
        <w:rPr>
          <w:rFonts w:ascii="Arial" w:hAnsi="Arial" w:cs="Arial"/>
          <w:sz w:val="24"/>
          <w:szCs w:val="24"/>
          <w:lang w:val="mn-MN"/>
        </w:rPr>
        <w:t>нь</w:t>
      </w:r>
      <w:r w:rsidRPr="00ED17F3">
        <w:rPr>
          <w:rFonts w:ascii="Arial" w:hAnsi="Arial" w:cs="Arial"/>
          <w:sz w:val="24"/>
          <w:szCs w:val="24"/>
          <w:lang w:val="mn-MN"/>
        </w:rPr>
        <w:t xml:space="preserve"> Тэсэлгээний ажлын аюулгүй ажиллагааны нэгдсэн дүрмийн 33, 34-д заасан шаардлагыг хангахаас гадна </w:t>
      </w:r>
      <w:r w:rsidR="00F47B8D" w:rsidRPr="00ED17F3">
        <w:rPr>
          <w:rFonts w:ascii="Arial" w:hAnsi="Arial" w:cs="Arial"/>
          <w:sz w:val="24"/>
          <w:szCs w:val="24"/>
          <w:lang w:val="mn-MN"/>
        </w:rPr>
        <w:t>энэхүү</w:t>
      </w:r>
      <w:r w:rsidR="00AA2952" w:rsidRPr="00ED17F3">
        <w:rPr>
          <w:rFonts w:ascii="Arial" w:hAnsi="Arial" w:cs="Arial"/>
          <w:sz w:val="24"/>
          <w:szCs w:val="24"/>
          <w:lang w:val="mn-MN"/>
        </w:rPr>
        <w:t xml:space="preserve"> журмын 2.3-д</w:t>
      </w:r>
      <w:r w:rsidR="00ED17F3">
        <w:rPr>
          <w:rFonts w:ascii="Arial" w:hAnsi="Arial" w:cs="Arial"/>
          <w:sz w:val="24"/>
          <w:szCs w:val="24"/>
          <w:lang w:val="mn-MN"/>
        </w:rPr>
        <w:t>,</w:t>
      </w:r>
      <w:r w:rsidR="00AA2952" w:rsidRPr="00ED17F3">
        <w:rPr>
          <w:rFonts w:ascii="Arial" w:hAnsi="Arial" w:cs="Arial"/>
          <w:sz w:val="24"/>
          <w:szCs w:val="24"/>
          <w:lang w:val="mn-MN"/>
        </w:rPr>
        <w:t xml:space="preserve"> </w:t>
      </w:r>
      <w:r w:rsidR="009E6C73" w:rsidRPr="00ED17F3">
        <w:rPr>
          <w:rFonts w:ascii="Arial" w:hAnsi="Arial" w:cs="Arial"/>
          <w:sz w:val="24"/>
          <w:szCs w:val="24"/>
          <w:lang w:val="mn-MN"/>
        </w:rPr>
        <w:t>3.5-д</w:t>
      </w:r>
      <w:r w:rsidR="009E6C73" w:rsidRPr="00ED17F3">
        <w:rPr>
          <w:rFonts w:ascii="Arial" w:hAnsi="Arial" w:cs="Arial"/>
          <w:color w:val="00B050"/>
          <w:sz w:val="24"/>
          <w:szCs w:val="24"/>
          <w:lang w:val="mn-MN"/>
        </w:rPr>
        <w:t xml:space="preserve"> </w:t>
      </w:r>
      <w:r w:rsidR="00F47B8D" w:rsidRPr="00ED17F3">
        <w:rPr>
          <w:rFonts w:ascii="Arial" w:hAnsi="Arial" w:cs="Arial"/>
          <w:sz w:val="24"/>
          <w:szCs w:val="24"/>
          <w:lang w:val="mn-MN"/>
        </w:rPr>
        <w:t>заасныг хангаж</w:t>
      </w:r>
      <w:r w:rsidRPr="00ED17F3">
        <w:rPr>
          <w:rFonts w:ascii="Arial" w:hAnsi="Arial" w:cs="Arial"/>
          <w:sz w:val="24"/>
          <w:szCs w:val="24"/>
          <w:lang w:val="mn-MN"/>
        </w:rPr>
        <w:t xml:space="preserve"> </w:t>
      </w:r>
      <w:r w:rsidR="00DE33AA" w:rsidRPr="00ED17F3">
        <w:rPr>
          <w:rFonts w:ascii="Arial" w:hAnsi="Arial" w:cs="Arial"/>
          <w:sz w:val="24"/>
          <w:szCs w:val="24"/>
          <w:lang w:val="mn-MN"/>
        </w:rPr>
        <w:t>Мэргэжлийн з</w:t>
      </w:r>
      <w:r w:rsidRPr="00ED17F3">
        <w:rPr>
          <w:rFonts w:ascii="Arial" w:hAnsi="Arial" w:cs="Arial"/>
          <w:sz w:val="24"/>
          <w:szCs w:val="24"/>
          <w:lang w:val="mn-MN"/>
        </w:rPr>
        <w:t xml:space="preserve">өвлөлөөс </w:t>
      </w:r>
      <w:r w:rsidR="00F47B8D" w:rsidRPr="00ED17F3">
        <w:rPr>
          <w:rFonts w:ascii="Arial" w:hAnsi="Arial" w:cs="Arial"/>
          <w:sz w:val="24"/>
          <w:szCs w:val="24"/>
          <w:lang w:val="mn-MN"/>
        </w:rPr>
        <w:t>с</w:t>
      </w:r>
      <w:r w:rsidR="009255D1" w:rsidRPr="00ED17F3">
        <w:rPr>
          <w:rFonts w:ascii="Arial" w:hAnsi="Arial" w:cs="Arial"/>
          <w:sz w:val="24"/>
          <w:szCs w:val="24"/>
          <w:lang w:val="mn-MN"/>
        </w:rPr>
        <w:t>ургалтын байгууллагын эрх авна.</w:t>
      </w:r>
    </w:p>
    <w:p w14:paraId="319C20A9" w14:textId="77777777" w:rsidR="00BB169B" w:rsidRPr="00ED17F3" w:rsidRDefault="00BB169B" w:rsidP="005F4B72">
      <w:pPr>
        <w:pStyle w:val="ListParagraph"/>
        <w:tabs>
          <w:tab w:val="left" w:pos="851"/>
        </w:tabs>
        <w:spacing w:after="0" w:line="240" w:lineRule="auto"/>
        <w:ind w:left="360"/>
        <w:jc w:val="both"/>
        <w:rPr>
          <w:rFonts w:ascii="Arial" w:hAnsi="Arial" w:cs="Arial"/>
          <w:sz w:val="24"/>
          <w:szCs w:val="24"/>
          <w:lang w:val="mn-MN"/>
        </w:rPr>
      </w:pPr>
    </w:p>
    <w:p w14:paraId="4D9DB3AF" w14:textId="4980ADBD" w:rsidR="009255D1" w:rsidRPr="00ED17F3" w:rsidRDefault="00F12187" w:rsidP="00C31E94">
      <w:pPr>
        <w:pStyle w:val="ListParagraph"/>
        <w:numPr>
          <w:ilvl w:val="1"/>
          <w:numId w:val="29"/>
        </w:numPr>
        <w:spacing w:after="0" w:line="240" w:lineRule="auto"/>
        <w:ind w:left="0" w:firstLine="720"/>
        <w:jc w:val="both"/>
        <w:rPr>
          <w:rFonts w:ascii="Arial" w:hAnsi="Arial" w:cs="Arial"/>
          <w:sz w:val="24"/>
          <w:szCs w:val="24"/>
          <w:lang w:val="mn-MN"/>
        </w:rPr>
      </w:pPr>
      <w:r w:rsidRPr="00ED17F3">
        <w:rPr>
          <w:rFonts w:ascii="Arial" w:hAnsi="Arial" w:cs="Arial"/>
          <w:sz w:val="24"/>
          <w:szCs w:val="24"/>
          <w:lang w:val="mn-MN"/>
        </w:rPr>
        <w:t xml:space="preserve">Энэхүү журмын 2.1-д заасан байгууллага </w:t>
      </w:r>
      <w:r w:rsidR="00BB169B" w:rsidRPr="00ED17F3">
        <w:rPr>
          <w:rFonts w:ascii="Arial" w:hAnsi="Arial" w:cs="Arial"/>
          <w:sz w:val="24"/>
          <w:szCs w:val="24"/>
          <w:lang w:val="mn-MN"/>
        </w:rPr>
        <w:t>нь тэсрэх материалтай харьцах эрхийн болон тэсрэх материалын ашиглалттай холбоотой ажилтныг бэлтгэх, мэдлэг олгох сургалтыг зохион байгуулах, энэхүү журмын 2.4-д заасан байгууллага тэсрэх материалтай харьцах эрхийн болон мэдлэг олгох сургалтыг тус тус зохион байгуулна.</w:t>
      </w:r>
    </w:p>
    <w:p w14:paraId="7409E74E" w14:textId="77777777" w:rsidR="009E6C73" w:rsidRPr="006B243B" w:rsidRDefault="009E6C73" w:rsidP="009E6C73">
      <w:pPr>
        <w:pStyle w:val="ListParagraph"/>
        <w:rPr>
          <w:rFonts w:ascii="Arial" w:hAnsi="Arial" w:cs="Arial"/>
          <w:sz w:val="24"/>
          <w:szCs w:val="24"/>
          <w:lang w:val="mn-MN"/>
        </w:rPr>
      </w:pPr>
    </w:p>
    <w:p w14:paraId="2F38F045" w14:textId="738AFF5B" w:rsidR="009255D1" w:rsidRPr="006B243B" w:rsidRDefault="009255D1" w:rsidP="00C31E94">
      <w:pPr>
        <w:pStyle w:val="ListParagraph"/>
        <w:numPr>
          <w:ilvl w:val="1"/>
          <w:numId w:val="29"/>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 xml:space="preserve">Энэхүү журмын 2.1-д заасан сургалтын байгууллага мэдлэг олгох сургалтыг зохион байгуулах бөгөөд зөвхөн </w:t>
      </w:r>
      <w:r w:rsidR="00360FCD">
        <w:rPr>
          <w:rFonts w:ascii="Arial" w:hAnsi="Arial" w:cs="Arial"/>
          <w:sz w:val="24"/>
          <w:szCs w:val="24"/>
          <w:lang w:val="mn-MN"/>
        </w:rPr>
        <w:t>т</w:t>
      </w:r>
      <w:r w:rsidRPr="006B243B">
        <w:rPr>
          <w:rFonts w:ascii="Arial" w:hAnsi="Arial" w:cs="Arial"/>
          <w:sz w:val="24"/>
          <w:szCs w:val="24"/>
          <w:lang w:val="mn-MN"/>
        </w:rPr>
        <w:t xml:space="preserve">эсэрч дэлбэрэх бодис, тэсэлгээний хэрэгслийн тээвэрлэлтийн үед мөрдөх аюулгүй ажиллагааны журмын 9.2-д заасан </w:t>
      </w:r>
      <w:r w:rsidR="00360FCD">
        <w:rPr>
          <w:rFonts w:ascii="Arial" w:hAnsi="Arial" w:cs="Arial"/>
          <w:sz w:val="24"/>
          <w:szCs w:val="24"/>
          <w:lang w:val="mn-MN"/>
        </w:rPr>
        <w:t>т</w:t>
      </w:r>
      <w:r w:rsidRPr="006B243B">
        <w:rPr>
          <w:rFonts w:ascii="Arial" w:hAnsi="Arial" w:cs="Arial"/>
          <w:sz w:val="24"/>
          <w:szCs w:val="24"/>
          <w:lang w:val="mn-MN"/>
        </w:rPr>
        <w:t>эсрэх материалын тээвэрлэлтийн үйл ажиллагааг хариуцсан ахлагчид хамрагдана.</w:t>
      </w:r>
    </w:p>
    <w:p w14:paraId="366648A1" w14:textId="77777777" w:rsidR="009255D1" w:rsidRPr="006B243B" w:rsidRDefault="009255D1" w:rsidP="005F4B72">
      <w:pPr>
        <w:pStyle w:val="ListParagraph"/>
        <w:tabs>
          <w:tab w:val="left" w:pos="851"/>
        </w:tabs>
        <w:spacing w:after="0" w:line="240" w:lineRule="auto"/>
        <w:ind w:left="360"/>
        <w:jc w:val="both"/>
        <w:rPr>
          <w:rFonts w:ascii="Arial" w:hAnsi="Arial" w:cs="Arial"/>
          <w:sz w:val="24"/>
          <w:szCs w:val="24"/>
          <w:lang w:val="mn-MN"/>
        </w:rPr>
      </w:pPr>
    </w:p>
    <w:p w14:paraId="0CFD1FDC" w14:textId="26CFAEAC" w:rsidR="00BD2E1F" w:rsidRPr="006B243B" w:rsidRDefault="00F47B8D" w:rsidP="00C31E94">
      <w:pPr>
        <w:pStyle w:val="ListParagraph"/>
        <w:numPr>
          <w:ilvl w:val="1"/>
          <w:numId w:val="29"/>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Сургалтын байгууллага нь шаардлагатай тохиолдолд Тэсэлгээний ажлын аюулгүй ажиллагааны нэгдсэн дүрэм болон энэхүү журмын шаардлагыг хангасан уурхай, үйлдвэрийн газар дээр үйлдвэрлэлийн сургалтыг зохион байгуулж болно.</w:t>
      </w:r>
    </w:p>
    <w:p w14:paraId="65E2312F" w14:textId="77777777" w:rsidR="00AA2952" w:rsidRPr="006B243B" w:rsidRDefault="00AA2952" w:rsidP="00AA2952">
      <w:pPr>
        <w:pStyle w:val="ListParagraph"/>
        <w:rPr>
          <w:rFonts w:ascii="Arial" w:hAnsi="Arial" w:cs="Arial"/>
          <w:sz w:val="24"/>
          <w:szCs w:val="24"/>
          <w:lang w:val="mn-MN"/>
        </w:rPr>
      </w:pPr>
    </w:p>
    <w:p w14:paraId="3F6D9F0B" w14:textId="224CE911" w:rsidR="00AA2952" w:rsidRPr="00DE33AA" w:rsidRDefault="00AA2952" w:rsidP="00C31E94">
      <w:pPr>
        <w:pStyle w:val="ListParagraph"/>
        <w:numPr>
          <w:ilvl w:val="1"/>
          <w:numId w:val="29"/>
        </w:numPr>
        <w:spacing w:after="0" w:line="240" w:lineRule="auto"/>
        <w:ind w:left="0" w:firstLine="720"/>
        <w:jc w:val="both"/>
        <w:rPr>
          <w:rFonts w:ascii="Arial" w:hAnsi="Arial" w:cs="Arial"/>
          <w:sz w:val="24"/>
          <w:szCs w:val="24"/>
          <w:lang w:val="mn-MN"/>
        </w:rPr>
      </w:pPr>
      <w:r w:rsidRPr="00DE33AA">
        <w:rPr>
          <w:rFonts w:ascii="Arial" w:hAnsi="Arial" w:cs="Arial"/>
          <w:sz w:val="24"/>
          <w:szCs w:val="24"/>
          <w:lang w:val="mn-MN"/>
        </w:rPr>
        <w:t xml:space="preserve">Сургалтын байгууллага нь шаардлагатай тохиолдолд Мэргэжлийн хяналтын </w:t>
      </w:r>
      <w:r w:rsidR="00DE33AA">
        <w:rPr>
          <w:rFonts w:ascii="Arial" w:hAnsi="Arial" w:cs="Arial"/>
          <w:sz w:val="24"/>
          <w:szCs w:val="24"/>
          <w:lang w:val="mn-MN"/>
        </w:rPr>
        <w:t>байгууллагатай</w:t>
      </w:r>
      <w:r w:rsidRPr="00DE33AA">
        <w:rPr>
          <w:rFonts w:ascii="Arial" w:hAnsi="Arial" w:cs="Arial"/>
          <w:sz w:val="24"/>
          <w:szCs w:val="24"/>
          <w:lang w:val="mn-MN"/>
        </w:rPr>
        <w:t xml:space="preserve"> тохиролцсоны үндсэн дээр сургалтыг цахимаар явуулж, шалгалтыг тусгай боловсруулсан программаар авч болно.</w:t>
      </w:r>
    </w:p>
    <w:p w14:paraId="086CC0E6" w14:textId="77777777" w:rsidR="00732DA8" w:rsidRPr="006B243B" w:rsidRDefault="00732DA8" w:rsidP="00732DA8">
      <w:pPr>
        <w:spacing w:after="0" w:line="240" w:lineRule="auto"/>
        <w:jc w:val="both"/>
        <w:rPr>
          <w:rFonts w:ascii="Arial" w:hAnsi="Arial" w:cs="Arial"/>
          <w:sz w:val="24"/>
          <w:szCs w:val="24"/>
          <w:lang w:val="mn-MN"/>
        </w:rPr>
      </w:pPr>
    </w:p>
    <w:p w14:paraId="65BBE674" w14:textId="4C6E0928" w:rsidR="00A123D6" w:rsidRPr="006B243B" w:rsidRDefault="009255D1" w:rsidP="005F4B72">
      <w:pPr>
        <w:spacing w:after="0" w:line="240" w:lineRule="auto"/>
        <w:rPr>
          <w:rFonts w:ascii="Arial" w:hAnsi="Arial" w:cs="Arial"/>
          <w:sz w:val="24"/>
          <w:szCs w:val="24"/>
          <w:lang w:val="mn-MN"/>
        </w:rPr>
      </w:pPr>
      <w:r w:rsidRPr="006B243B">
        <w:rPr>
          <w:rFonts w:ascii="Arial" w:hAnsi="Arial" w:cs="Arial"/>
          <w:sz w:val="24"/>
          <w:szCs w:val="24"/>
          <w:lang w:val="mn-MN"/>
        </w:rPr>
        <w:lastRenderedPageBreak/>
        <w:t>Дөрөв. Суралцагсдад тавигдах шаардлага</w:t>
      </w:r>
    </w:p>
    <w:p w14:paraId="3462114F" w14:textId="77777777" w:rsidR="00732DA8" w:rsidRPr="006B243B" w:rsidRDefault="00732DA8" w:rsidP="005F4B72">
      <w:pPr>
        <w:spacing w:after="0" w:line="240" w:lineRule="auto"/>
        <w:rPr>
          <w:rFonts w:ascii="Arial" w:hAnsi="Arial" w:cs="Arial"/>
          <w:sz w:val="24"/>
          <w:szCs w:val="24"/>
          <w:lang w:val="mn-MN"/>
        </w:rPr>
      </w:pPr>
    </w:p>
    <w:p w14:paraId="6A457662" w14:textId="77777777" w:rsidR="00DE33AA" w:rsidRPr="00DE33AA" w:rsidRDefault="00A123D6" w:rsidP="00DE33AA">
      <w:pPr>
        <w:pStyle w:val="ListParagraph"/>
        <w:numPr>
          <w:ilvl w:val="1"/>
          <w:numId w:val="12"/>
        </w:numPr>
        <w:spacing w:after="0" w:line="240" w:lineRule="auto"/>
        <w:ind w:left="0" w:firstLine="720"/>
        <w:jc w:val="both"/>
        <w:rPr>
          <w:rFonts w:ascii="Arial" w:hAnsi="Arial" w:cs="Arial"/>
          <w:b/>
          <w:sz w:val="24"/>
          <w:szCs w:val="24"/>
          <w:lang w:val="mn-MN"/>
        </w:rPr>
      </w:pPr>
      <w:r w:rsidRPr="006B243B">
        <w:rPr>
          <w:rFonts w:ascii="Arial" w:hAnsi="Arial" w:cs="Arial"/>
          <w:sz w:val="24"/>
          <w:szCs w:val="24"/>
          <w:lang w:val="mn-MN"/>
        </w:rPr>
        <w:t xml:space="preserve">Тэсэлгээний ажлын удирдагчийн сургалтад уул уурхайн ашиглалтын технологи, </w:t>
      </w:r>
      <w:r w:rsidR="00E656FC" w:rsidRPr="006B243B">
        <w:rPr>
          <w:rFonts w:ascii="Arial" w:hAnsi="Arial" w:cs="Arial"/>
          <w:color w:val="000000" w:themeColor="text1"/>
          <w:sz w:val="24"/>
          <w:szCs w:val="24"/>
          <w:lang w:val="mn-MN"/>
        </w:rPr>
        <w:t>гадаадад</w:t>
      </w:r>
      <w:r w:rsidR="00E656FC" w:rsidRPr="006B243B">
        <w:rPr>
          <w:rFonts w:ascii="Arial" w:hAnsi="Arial" w:cs="Arial"/>
          <w:sz w:val="24"/>
          <w:szCs w:val="24"/>
          <w:lang w:val="mn-MN"/>
        </w:rPr>
        <w:t xml:space="preserve"> </w:t>
      </w:r>
      <w:r w:rsidRPr="006B243B">
        <w:rPr>
          <w:rFonts w:ascii="Arial" w:hAnsi="Arial" w:cs="Arial"/>
          <w:color w:val="000000" w:themeColor="text1"/>
          <w:sz w:val="24"/>
          <w:szCs w:val="24"/>
          <w:lang w:val="mn-MN"/>
        </w:rPr>
        <w:t>далд уурхайн барилгын инженер технологи, тэсэлгээний</w:t>
      </w:r>
      <w:r w:rsidRPr="006B243B">
        <w:rPr>
          <w:rFonts w:ascii="Arial" w:hAnsi="Arial" w:cs="Arial"/>
          <w:sz w:val="24"/>
          <w:szCs w:val="24"/>
          <w:lang w:val="mn-MN"/>
        </w:rPr>
        <w:t xml:space="preserve"> мэргэжлээр төгссөн бакалавр, магистр зэрэгтэй, тэсэлгээчний эсхүл тэсрэх материалтай харьцаж ажиллах эрхийн үнэмлэхтэй мэргэжлээрээ 2-оос доошгүй жил ажилласан Монгол Улсын иргэнийг хамруулна.</w:t>
      </w:r>
    </w:p>
    <w:p w14:paraId="503E27A4" w14:textId="77777777" w:rsidR="00DE33AA" w:rsidRPr="00DE33AA" w:rsidRDefault="00DE33AA" w:rsidP="00DE33AA">
      <w:pPr>
        <w:pStyle w:val="ListParagraph"/>
        <w:spacing w:after="0" w:line="240" w:lineRule="auto"/>
        <w:jc w:val="both"/>
        <w:rPr>
          <w:rFonts w:ascii="Arial" w:hAnsi="Arial" w:cs="Arial"/>
          <w:b/>
          <w:sz w:val="24"/>
          <w:szCs w:val="24"/>
          <w:lang w:val="mn-MN"/>
        </w:rPr>
      </w:pPr>
    </w:p>
    <w:p w14:paraId="534516BE" w14:textId="2FBD8F2F" w:rsidR="003E194D" w:rsidRPr="00DE33AA" w:rsidRDefault="003E194D" w:rsidP="00DE33AA">
      <w:pPr>
        <w:pStyle w:val="ListParagraph"/>
        <w:numPr>
          <w:ilvl w:val="1"/>
          <w:numId w:val="12"/>
        </w:numPr>
        <w:spacing w:after="0" w:line="240" w:lineRule="auto"/>
        <w:ind w:left="0" w:firstLine="720"/>
        <w:jc w:val="both"/>
        <w:rPr>
          <w:rFonts w:ascii="Arial" w:hAnsi="Arial" w:cs="Arial"/>
          <w:color w:val="000000" w:themeColor="text1"/>
          <w:sz w:val="24"/>
          <w:szCs w:val="24"/>
          <w:lang w:val="mn-MN"/>
        </w:rPr>
      </w:pPr>
      <w:r w:rsidRPr="00DE33AA">
        <w:rPr>
          <w:rFonts w:ascii="Arial" w:hAnsi="Arial" w:cs="Arial"/>
          <w:color w:val="000000" w:themeColor="text1"/>
          <w:sz w:val="24"/>
          <w:szCs w:val="24"/>
          <w:lang w:val="mn-MN"/>
        </w:rPr>
        <w:t xml:space="preserve">Энэхүү </w:t>
      </w:r>
      <w:r w:rsidR="00DD474F">
        <w:rPr>
          <w:rFonts w:ascii="Arial" w:hAnsi="Arial" w:cs="Arial"/>
          <w:color w:val="000000" w:themeColor="text1"/>
          <w:sz w:val="24"/>
          <w:szCs w:val="24"/>
          <w:lang w:val="mn-MN"/>
        </w:rPr>
        <w:t>журмын</w:t>
      </w:r>
      <w:r w:rsidRPr="00DE33AA">
        <w:rPr>
          <w:rFonts w:ascii="Arial" w:hAnsi="Arial" w:cs="Arial"/>
          <w:color w:val="000000" w:themeColor="text1"/>
          <w:sz w:val="24"/>
          <w:szCs w:val="24"/>
          <w:lang w:val="mn-MN"/>
        </w:rPr>
        <w:t xml:space="preserve"> 2.1.2.-2.1.4.–т з</w:t>
      </w:r>
      <w:r w:rsidR="004A43D5" w:rsidRPr="00DE33AA">
        <w:rPr>
          <w:rFonts w:ascii="Arial" w:hAnsi="Arial" w:cs="Arial"/>
          <w:color w:val="000000" w:themeColor="text1"/>
          <w:sz w:val="24"/>
          <w:szCs w:val="24"/>
          <w:lang w:val="mn-MN"/>
        </w:rPr>
        <w:t>а</w:t>
      </w:r>
      <w:r w:rsidRPr="00DE33AA">
        <w:rPr>
          <w:rFonts w:ascii="Arial" w:hAnsi="Arial" w:cs="Arial"/>
          <w:color w:val="000000" w:themeColor="text1"/>
          <w:sz w:val="24"/>
          <w:szCs w:val="24"/>
          <w:lang w:val="mn-MN"/>
        </w:rPr>
        <w:t xml:space="preserve">асан хөтөлбөрөөр сургалтад хамрагдсан бакалавр болон түүнээс дээш зэрэгтэй, </w:t>
      </w:r>
      <w:r w:rsidR="00DE33AA" w:rsidRPr="00DE33AA">
        <w:rPr>
          <w:rFonts w:ascii="Arial" w:hAnsi="Arial" w:cs="Arial"/>
          <w:color w:val="000000" w:themeColor="text1"/>
          <w:sz w:val="24"/>
          <w:szCs w:val="24"/>
          <w:lang w:val="mn-MN"/>
        </w:rPr>
        <w:t>Тэсэлгээний ажлын аюулгүй ажиллагааны нэгдсэн дүрм</w:t>
      </w:r>
      <w:r w:rsidRPr="00DE33AA">
        <w:rPr>
          <w:rFonts w:ascii="Arial" w:hAnsi="Arial" w:cs="Arial"/>
          <w:color w:val="000000" w:themeColor="text1"/>
          <w:sz w:val="24"/>
          <w:szCs w:val="24"/>
          <w:lang w:val="mn-MN"/>
        </w:rPr>
        <w:t>ийн 13 зүйлийн а), б) –д заасан</w:t>
      </w:r>
      <w:r w:rsidR="00DE33AA" w:rsidRPr="00DE33AA">
        <w:rPr>
          <w:rFonts w:ascii="Arial" w:hAnsi="Arial" w:cs="Arial"/>
          <w:color w:val="000000" w:themeColor="text1"/>
          <w:sz w:val="24"/>
          <w:szCs w:val="24"/>
          <w:lang w:val="mn-MN"/>
        </w:rPr>
        <w:t xml:space="preserve"> ажилтныг үндсэн ажлын байранд 6</w:t>
      </w:r>
      <w:r w:rsidRPr="00DE33AA">
        <w:rPr>
          <w:rFonts w:ascii="Arial" w:hAnsi="Arial" w:cs="Arial"/>
          <w:color w:val="000000" w:themeColor="text1"/>
          <w:sz w:val="24"/>
          <w:szCs w:val="24"/>
          <w:lang w:val="mn-MN"/>
        </w:rPr>
        <w:t>-аас дээш сар ажилласа</w:t>
      </w:r>
      <w:r w:rsidR="00DE33AA" w:rsidRPr="00DE33AA">
        <w:rPr>
          <w:rFonts w:ascii="Arial" w:hAnsi="Arial" w:cs="Arial"/>
          <w:color w:val="000000" w:themeColor="text1"/>
          <w:sz w:val="24"/>
          <w:szCs w:val="24"/>
          <w:lang w:val="mn-MN"/>
        </w:rPr>
        <w:t>н бол байгууллагын тодорхойлолт, нийгмийн даатгал шимтгэл төлөлтийг</w:t>
      </w:r>
      <w:r w:rsidRPr="00DE33AA">
        <w:rPr>
          <w:rFonts w:ascii="Arial" w:hAnsi="Arial" w:cs="Arial"/>
          <w:color w:val="000000" w:themeColor="text1"/>
          <w:sz w:val="24"/>
          <w:szCs w:val="24"/>
          <w:lang w:val="mn-MN"/>
        </w:rPr>
        <w:t xml:space="preserve"> үндэслэн энэ дүрмийн 2.1.1.–д заасан хөтөлбөрийн сургалтад хамруулж болно.</w:t>
      </w:r>
    </w:p>
    <w:p w14:paraId="2856308D" w14:textId="77777777" w:rsidR="00BB169B" w:rsidRPr="006B243B" w:rsidRDefault="00BB169B" w:rsidP="005F4B72">
      <w:pPr>
        <w:pStyle w:val="ListParagraph"/>
        <w:tabs>
          <w:tab w:val="left" w:pos="851"/>
        </w:tabs>
        <w:spacing w:after="0" w:line="240" w:lineRule="auto"/>
        <w:ind w:left="426"/>
        <w:jc w:val="both"/>
        <w:rPr>
          <w:rFonts w:ascii="Arial" w:hAnsi="Arial" w:cs="Arial"/>
          <w:b/>
          <w:sz w:val="24"/>
          <w:szCs w:val="24"/>
          <w:lang w:val="mn-MN"/>
        </w:rPr>
      </w:pPr>
    </w:p>
    <w:p w14:paraId="0D915E2D" w14:textId="77299C21" w:rsidR="00BB169B" w:rsidRPr="00DE33AA" w:rsidRDefault="00A123D6" w:rsidP="00732DA8">
      <w:pPr>
        <w:pStyle w:val="ListParagraph"/>
        <w:numPr>
          <w:ilvl w:val="1"/>
          <w:numId w:val="12"/>
        </w:numPr>
        <w:spacing w:after="0" w:line="240" w:lineRule="auto"/>
        <w:ind w:left="0" w:firstLine="720"/>
        <w:jc w:val="both"/>
        <w:rPr>
          <w:rFonts w:ascii="Arial" w:hAnsi="Arial" w:cs="Arial"/>
          <w:b/>
          <w:sz w:val="24"/>
          <w:szCs w:val="24"/>
          <w:lang w:val="mn-MN"/>
        </w:rPr>
      </w:pPr>
      <w:r w:rsidRPr="00DE33AA">
        <w:rPr>
          <w:rFonts w:ascii="Arial" w:hAnsi="Arial" w:cs="Arial"/>
          <w:sz w:val="24"/>
          <w:szCs w:val="24"/>
          <w:lang w:val="mn-MN"/>
        </w:rPr>
        <w:t xml:space="preserve">Тэсэлгээчний эрх олгох сургалтад бүрэн дунд боловсролтой, тэсрэх материалтай харьцаж ажиллах эрхийн үнэмлэхтэй, уурхайд </w:t>
      </w:r>
      <w:r w:rsidR="00AA2952" w:rsidRPr="00DE33AA">
        <w:rPr>
          <w:rFonts w:ascii="Arial" w:hAnsi="Arial" w:cs="Arial"/>
          <w:sz w:val="24"/>
          <w:szCs w:val="24"/>
          <w:lang w:val="mn-MN"/>
        </w:rPr>
        <w:t xml:space="preserve">тэсэлгээчний дагалдангаар </w:t>
      </w:r>
      <w:r w:rsidRPr="00DE33AA">
        <w:rPr>
          <w:rFonts w:ascii="Arial" w:hAnsi="Arial" w:cs="Arial"/>
          <w:sz w:val="24"/>
          <w:szCs w:val="24"/>
          <w:lang w:val="mn-MN"/>
        </w:rPr>
        <w:t>2-оос доошгүй жил ажилласан, 20-оос дээш насны Монгол Улсын иргэнийг хамруулна.</w:t>
      </w:r>
    </w:p>
    <w:p w14:paraId="60B53062" w14:textId="77777777" w:rsidR="003E194D" w:rsidRPr="006B243B" w:rsidRDefault="003E194D" w:rsidP="003E194D">
      <w:pPr>
        <w:pStyle w:val="ListParagraph"/>
        <w:spacing w:after="0" w:line="240" w:lineRule="auto"/>
        <w:jc w:val="both"/>
        <w:rPr>
          <w:rFonts w:ascii="Arial" w:hAnsi="Arial" w:cs="Arial"/>
          <w:b/>
          <w:sz w:val="24"/>
          <w:szCs w:val="24"/>
          <w:lang w:val="mn-MN"/>
        </w:rPr>
      </w:pPr>
    </w:p>
    <w:p w14:paraId="7C92F009" w14:textId="1FEDC0F2" w:rsidR="00BB169B" w:rsidRPr="00DD474F" w:rsidRDefault="003E194D" w:rsidP="003E194D">
      <w:pPr>
        <w:pStyle w:val="ListParagraph"/>
        <w:numPr>
          <w:ilvl w:val="1"/>
          <w:numId w:val="12"/>
        </w:numPr>
        <w:spacing w:after="0" w:line="240" w:lineRule="auto"/>
        <w:ind w:left="0" w:firstLine="720"/>
        <w:jc w:val="both"/>
        <w:rPr>
          <w:rFonts w:ascii="Arial" w:hAnsi="Arial" w:cs="Arial"/>
          <w:b/>
          <w:sz w:val="24"/>
          <w:szCs w:val="24"/>
          <w:lang w:val="mn-MN"/>
        </w:rPr>
      </w:pPr>
      <w:r w:rsidRPr="00DD474F">
        <w:rPr>
          <w:rFonts w:ascii="Arial" w:hAnsi="Arial" w:cs="Arial"/>
          <w:sz w:val="24"/>
          <w:szCs w:val="24"/>
          <w:lang w:val="mn-MN"/>
        </w:rPr>
        <w:t xml:space="preserve">Энэ </w:t>
      </w:r>
      <w:r w:rsidR="00DD474F">
        <w:rPr>
          <w:rFonts w:ascii="Arial" w:hAnsi="Arial" w:cs="Arial"/>
          <w:sz w:val="24"/>
          <w:szCs w:val="24"/>
          <w:lang w:val="mn-MN"/>
        </w:rPr>
        <w:t>журмын</w:t>
      </w:r>
      <w:r w:rsidRPr="00DD474F">
        <w:rPr>
          <w:rFonts w:ascii="Arial" w:hAnsi="Arial" w:cs="Arial"/>
          <w:sz w:val="24"/>
          <w:szCs w:val="24"/>
          <w:lang w:val="mn-MN"/>
        </w:rPr>
        <w:t xml:space="preserve"> 2.1.3.-2.1.4. –т заасан хөтөлбөрийн сургалтад бүрэн дунд боловсролтой, 18-аас дээш насны, тухайн байгууллагад </w:t>
      </w:r>
      <w:r w:rsidR="00DD474F" w:rsidRPr="00DD474F">
        <w:rPr>
          <w:rFonts w:ascii="Arial" w:hAnsi="Arial" w:cs="Arial"/>
          <w:sz w:val="24"/>
          <w:szCs w:val="24"/>
          <w:lang w:val="mn-MN"/>
        </w:rPr>
        <w:t>6</w:t>
      </w:r>
      <w:r w:rsidR="00AA2952" w:rsidRPr="00DD474F">
        <w:rPr>
          <w:rFonts w:ascii="Arial" w:hAnsi="Arial" w:cs="Arial"/>
          <w:sz w:val="24"/>
          <w:szCs w:val="24"/>
          <w:lang w:val="mn-MN"/>
        </w:rPr>
        <w:t>-аас доошгүй сар</w:t>
      </w:r>
      <w:r w:rsidRPr="00DD474F">
        <w:rPr>
          <w:rFonts w:ascii="Arial" w:hAnsi="Arial" w:cs="Arial"/>
          <w:sz w:val="24"/>
          <w:szCs w:val="24"/>
          <w:lang w:val="mn-MN"/>
        </w:rPr>
        <w:t xml:space="preserve"> ажилласан тодорхойлолттой Монгол </w:t>
      </w:r>
      <w:r w:rsidR="004A43D5" w:rsidRPr="00DD474F">
        <w:rPr>
          <w:rFonts w:ascii="Arial" w:hAnsi="Arial" w:cs="Arial"/>
          <w:sz w:val="24"/>
          <w:szCs w:val="24"/>
          <w:lang w:val="mn-MN"/>
        </w:rPr>
        <w:t>У</w:t>
      </w:r>
      <w:r w:rsidRPr="00DD474F">
        <w:rPr>
          <w:rFonts w:ascii="Arial" w:hAnsi="Arial" w:cs="Arial"/>
          <w:sz w:val="24"/>
          <w:szCs w:val="24"/>
          <w:lang w:val="mn-MN"/>
        </w:rPr>
        <w:t>лсын иргэнийг хамруулна.</w:t>
      </w:r>
    </w:p>
    <w:p w14:paraId="7146BB7E" w14:textId="77777777" w:rsidR="00AA2952" w:rsidRPr="006B243B" w:rsidRDefault="00AA2952" w:rsidP="00AA2952">
      <w:pPr>
        <w:pStyle w:val="ListParagraph"/>
        <w:rPr>
          <w:rFonts w:ascii="Arial" w:hAnsi="Arial" w:cs="Arial"/>
          <w:b/>
          <w:sz w:val="24"/>
          <w:szCs w:val="24"/>
          <w:lang w:val="mn-MN"/>
        </w:rPr>
      </w:pPr>
    </w:p>
    <w:p w14:paraId="2C0F734B" w14:textId="1088F8C6" w:rsidR="00A123D6" w:rsidRPr="00DD474F" w:rsidRDefault="00A123D6" w:rsidP="00732DA8">
      <w:pPr>
        <w:pStyle w:val="ListParagraph"/>
        <w:numPr>
          <w:ilvl w:val="1"/>
          <w:numId w:val="12"/>
        </w:numPr>
        <w:spacing w:after="0" w:line="240" w:lineRule="auto"/>
        <w:ind w:left="0" w:firstLine="720"/>
        <w:jc w:val="both"/>
        <w:rPr>
          <w:rFonts w:ascii="Arial" w:hAnsi="Arial" w:cs="Arial"/>
          <w:b/>
          <w:sz w:val="24"/>
          <w:szCs w:val="24"/>
          <w:lang w:val="mn-MN"/>
        </w:rPr>
      </w:pPr>
      <w:r w:rsidRPr="006B243B">
        <w:rPr>
          <w:rFonts w:ascii="Arial" w:hAnsi="Arial" w:cs="Arial"/>
          <w:sz w:val="24"/>
          <w:szCs w:val="24"/>
          <w:lang w:val="mn-MN"/>
        </w:rPr>
        <w:t>Ажилтны үнэмл</w:t>
      </w:r>
      <w:r w:rsidR="00DD474F">
        <w:rPr>
          <w:rFonts w:ascii="Arial" w:hAnsi="Arial" w:cs="Arial"/>
          <w:sz w:val="24"/>
          <w:szCs w:val="24"/>
          <w:lang w:val="mn-MN"/>
        </w:rPr>
        <w:t>эхний</w:t>
      </w:r>
      <w:r w:rsidRPr="006B243B">
        <w:rPr>
          <w:rFonts w:ascii="Arial" w:hAnsi="Arial" w:cs="Arial"/>
          <w:sz w:val="24"/>
          <w:szCs w:val="24"/>
          <w:lang w:val="mn-MN"/>
        </w:rPr>
        <w:t xml:space="preserve"> хүчинтэй хугацаа дуусахаас 2 сарын өмнө эрх сунгуулах тухай байгууллагын хүсэлтийг </w:t>
      </w:r>
      <w:r w:rsidR="00DD474F">
        <w:rPr>
          <w:rFonts w:ascii="Arial" w:hAnsi="Arial" w:cs="Arial"/>
          <w:color w:val="000000" w:themeColor="text1"/>
          <w:sz w:val="24"/>
          <w:szCs w:val="24"/>
          <w:lang w:val="mn-MN"/>
        </w:rPr>
        <w:t xml:space="preserve">Сургалтын </w:t>
      </w:r>
      <w:r w:rsidR="00E656FC" w:rsidRPr="006B243B">
        <w:rPr>
          <w:rFonts w:ascii="Arial" w:hAnsi="Arial" w:cs="Arial"/>
          <w:color w:val="000000" w:themeColor="text1"/>
          <w:sz w:val="24"/>
          <w:szCs w:val="24"/>
          <w:lang w:val="mn-MN"/>
        </w:rPr>
        <w:t>байгууллагад</w:t>
      </w:r>
      <w:r w:rsidRPr="006B243B">
        <w:rPr>
          <w:rFonts w:ascii="Arial" w:hAnsi="Arial" w:cs="Arial"/>
          <w:sz w:val="24"/>
          <w:szCs w:val="24"/>
          <w:lang w:val="mn-MN"/>
        </w:rPr>
        <w:t xml:space="preserve"> ирүүлнэ.</w:t>
      </w:r>
    </w:p>
    <w:p w14:paraId="3F8995D9" w14:textId="77777777" w:rsidR="00DD474F" w:rsidRPr="00DD474F" w:rsidRDefault="00DD474F" w:rsidP="00DD474F">
      <w:pPr>
        <w:pStyle w:val="ListParagraph"/>
        <w:rPr>
          <w:rFonts w:ascii="Arial" w:hAnsi="Arial" w:cs="Arial"/>
          <w:b/>
          <w:sz w:val="24"/>
          <w:szCs w:val="24"/>
          <w:lang w:val="mn-MN"/>
        </w:rPr>
      </w:pPr>
    </w:p>
    <w:p w14:paraId="206AE2C0" w14:textId="74C53630" w:rsidR="00DD474F" w:rsidRPr="00DD474F" w:rsidRDefault="00DD474F" w:rsidP="00732DA8">
      <w:pPr>
        <w:pStyle w:val="ListParagraph"/>
        <w:numPr>
          <w:ilvl w:val="1"/>
          <w:numId w:val="12"/>
        </w:numPr>
        <w:spacing w:after="0" w:line="240" w:lineRule="auto"/>
        <w:ind w:left="0" w:firstLine="720"/>
        <w:jc w:val="both"/>
        <w:rPr>
          <w:rFonts w:ascii="Arial" w:hAnsi="Arial" w:cs="Arial"/>
          <w:sz w:val="24"/>
          <w:szCs w:val="24"/>
          <w:lang w:val="mn-MN"/>
        </w:rPr>
      </w:pPr>
      <w:r w:rsidRPr="00DD474F">
        <w:rPr>
          <w:rFonts w:ascii="Arial" w:hAnsi="Arial" w:cs="Arial"/>
          <w:sz w:val="24"/>
          <w:szCs w:val="24"/>
          <w:lang w:val="mn-MN"/>
        </w:rPr>
        <w:t>Энэхүү журмын 4.5-д заасан хугацаанаас өмнө сургалтын байгууллагад хүсэлтийг ирүүлээгүй бол үнэмлэх хүчингүй болсонд тооцно.</w:t>
      </w:r>
    </w:p>
    <w:p w14:paraId="550E9596" w14:textId="77777777" w:rsidR="00732DA8" w:rsidRPr="006B243B" w:rsidRDefault="00732DA8" w:rsidP="00732DA8">
      <w:pPr>
        <w:spacing w:after="0" w:line="240" w:lineRule="auto"/>
        <w:jc w:val="both"/>
        <w:rPr>
          <w:rFonts w:ascii="Arial" w:hAnsi="Arial" w:cs="Arial"/>
          <w:b/>
          <w:sz w:val="24"/>
          <w:szCs w:val="24"/>
          <w:lang w:val="mn-MN"/>
        </w:rPr>
      </w:pPr>
    </w:p>
    <w:p w14:paraId="67C6DEFB" w14:textId="5E63E69F" w:rsidR="00A123D6" w:rsidRPr="006B243B" w:rsidRDefault="009255D1" w:rsidP="005F4B72">
      <w:pPr>
        <w:spacing w:after="0" w:line="240" w:lineRule="auto"/>
        <w:rPr>
          <w:rFonts w:ascii="Arial" w:hAnsi="Arial" w:cs="Arial"/>
          <w:sz w:val="24"/>
          <w:szCs w:val="24"/>
          <w:lang w:val="mn-MN"/>
        </w:rPr>
      </w:pPr>
      <w:r w:rsidRPr="006B243B">
        <w:rPr>
          <w:rFonts w:ascii="Arial" w:hAnsi="Arial" w:cs="Arial"/>
          <w:sz w:val="24"/>
          <w:szCs w:val="24"/>
          <w:lang w:val="mn-MN"/>
        </w:rPr>
        <w:t>Тав. Мэдлэгийг үнэлж, шалгалт авах</w:t>
      </w:r>
    </w:p>
    <w:p w14:paraId="399347F7" w14:textId="77777777" w:rsidR="00732DA8" w:rsidRPr="006B243B" w:rsidRDefault="00732DA8" w:rsidP="005F4B72">
      <w:pPr>
        <w:spacing w:after="0" w:line="240" w:lineRule="auto"/>
        <w:rPr>
          <w:rFonts w:ascii="Arial" w:hAnsi="Arial" w:cs="Arial"/>
          <w:sz w:val="24"/>
          <w:szCs w:val="24"/>
          <w:lang w:val="mn-MN"/>
        </w:rPr>
      </w:pPr>
    </w:p>
    <w:p w14:paraId="5365421C" w14:textId="0A5F6741" w:rsidR="00773F1F" w:rsidRPr="006B243B" w:rsidRDefault="00AA2952" w:rsidP="00732DA8">
      <w:pPr>
        <w:pStyle w:val="ListParagraph"/>
        <w:numPr>
          <w:ilvl w:val="1"/>
          <w:numId w:val="15"/>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 xml:space="preserve">Мэргэжлийн </w:t>
      </w:r>
      <w:r w:rsidR="00A123D6" w:rsidRPr="006B243B">
        <w:rPr>
          <w:rFonts w:ascii="Arial" w:hAnsi="Arial" w:cs="Arial"/>
          <w:sz w:val="24"/>
          <w:szCs w:val="24"/>
          <w:lang w:val="mn-MN"/>
        </w:rPr>
        <w:t>комисс нь батлагдсан хөтөлбө</w:t>
      </w:r>
      <w:r w:rsidRPr="006B243B">
        <w:rPr>
          <w:rFonts w:ascii="Arial" w:hAnsi="Arial" w:cs="Arial"/>
          <w:sz w:val="24"/>
          <w:szCs w:val="24"/>
          <w:lang w:val="mn-MN"/>
        </w:rPr>
        <w:t xml:space="preserve">рийн хичээлийн агуулгаас </w:t>
      </w:r>
      <w:r w:rsidR="00A123D6" w:rsidRPr="006B243B">
        <w:rPr>
          <w:rFonts w:ascii="Arial" w:hAnsi="Arial" w:cs="Arial"/>
          <w:sz w:val="24"/>
          <w:szCs w:val="24"/>
          <w:lang w:val="mn-MN"/>
        </w:rPr>
        <w:t>30-40 асуултыг санамсаргүй байдлаар түүвэрлэн бэлтгэж шалгалтыг авах ба 70.0%-аас дээш оноо авсан ажилтны шалгалтад тэнцүүлнэ.</w:t>
      </w:r>
    </w:p>
    <w:p w14:paraId="6EA620D5" w14:textId="77777777" w:rsidR="00BB169B" w:rsidRPr="006B243B" w:rsidRDefault="00BB169B" w:rsidP="005F4B72">
      <w:pPr>
        <w:pStyle w:val="ListParagraph"/>
        <w:tabs>
          <w:tab w:val="left" w:pos="851"/>
        </w:tabs>
        <w:spacing w:after="0" w:line="240" w:lineRule="auto"/>
        <w:ind w:left="426"/>
        <w:jc w:val="both"/>
        <w:rPr>
          <w:rFonts w:ascii="Arial" w:hAnsi="Arial" w:cs="Arial"/>
          <w:sz w:val="24"/>
          <w:szCs w:val="24"/>
          <w:lang w:val="mn-MN"/>
        </w:rPr>
      </w:pPr>
    </w:p>
    <w:p w14:paraId="182EC256" w14:textId="1AE0857E" w:rsidR="00767EDA" w:rsidRPr="00767EDA" w:rsidRDefault="00732DA8" w:rsidP="00732DA8">
      <w:pPr>
        <w:pStyle w:val="ListParagraph"/>
        <w:numPr>
          <w:ilvl w:val="1"/>
          <w:numId w:val="15"/>
        </w:numPr>
        <w:spacing w:after="0" w:line="240" w:lineRule="auto"/>
        <w:ind w:left="0" w:firstLine="720"/>
        <w:jc w:val="both"/>
        <w:rPr>
          <w:rFonts w:ascii="Arial" w:hAnsi="Arial" w:cs="Arial"/>
          <w:color w:val="00B050"/>
          <w:sz w:val="24"/>
          <w:szCs w:val="24"/>
          <w:lang w:val="mn-MN"/>
        </w:rPr>
      </w:pPr>
      <w:r w:rsidRPr="006B243B">
        <w:rPr>
          <w:rFonts w:ascii="Arial" w:hAnsi="Arial" w:cs="Arial"/>
          <w:sz w:val="24"/>
          <w:szCs w:val="24"/>
          <w:lang w:val="mn-MN"/>
        </w:rPr>
        <w:t xml:space="preserve"> </w:t>
      </w:r>
      <w:r w:rsidR="00A123D6" w:rsidRPr="006B243B">
        <w:rPr>
          <w:rFonts w:ascii="Arial" w:hAnsi="Arial" w:cs="Arial"/>
          <w:sz w:val="24"/>
          <w:szCs w:val="24"/>
          <w:lang w:val="mn-MN"/>
        </w:rPr>
        <w:t>Мэргэжлийн комиссын шалгалтад тэнцээгүй тохиолдолд тухайн ажилтны хүсэлтээр дахин 1 удаа шалгалтыг төлбөргүй авч</w:t>
      </w:r>
      <w:r w:rsidR="003C610C">
        <w:rPr>
          <w:rFonts w:ascii="Arial" w:hAnsi="Arial" w:cs="Arial"/>
          <w:sz w:val="24"/>
          <w:szCs w:val="24"/>
          <w:lang w:val="mn-MN"/>
        </w:rPr>
        <w:t xml:space="preserve"> </w:t>
      </w:r>
      <w:r w:rsidR="00DD474F">
        <w:rPr>
          <w:rFonts w:ascii="Arial" w:hAnsi="Arial" w:cs="Arial"/>
          <w:sz w:val="24"/>
          <w:szCs w:val="24"/>
          <w:lang w:val="mn-MN"/>
        </w:rPr>
        <w:t>болно.</w:t>
      </w:r>
    </w:p>
    <w:p w14:paraId="0A549117" w14:textId="77777777" w:rsidR="00BB169B" w:rsidRPr="00DD474F" w:rsidRDefault="00BB169B" w:rsidP="00DD474F">
      <w:pPr>
        <w:spacing w:after="0" w:line="240" w:lineRule="auto"/>
        <w:rPr>
          <w:rFonts w:ascii="Arial" w:hAnsi="Arial" w:cs="Arial"/>
          <w:sz w:val="24"/>
          <w:szCs w:val="24"/>
          <w:lang w:val="mn-MN"/>
        </w:rPr>
      </w:pPr>
    </w:p>
    <w:p w14:paraId="694EDA52" w14:textId="46A5803D" w:rsidR="00BB169B" w:rsidRPr="006B243B" w:rsidRDefault="00732DA8" w:rsidP="00732DA8">
      <w:pPr>
        <w:pStyle w:val="ListParagraph"/>
        <w:numPr>
          <w:ilvl w:val="1"/>
          <w:numId w:val="15"/>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 xml:space="preserve"> </w:t>
      </w:r>
      <w:r w:rsidR="00A123D6" w:rsidRPr="006B243B">
        <w:rPr>
          <w:rFonts w:ascii="Arial" w:hAnsi="Arial" w:cs="Arial"/>
          <w:sz w:val="24"/>
          <w:szCs w:val="24"/>
          <w:lang w:val="mn-MN"/>
        </w:rPr>
        <w:t xml:space="preserve">Ажилтан нь хоёр дахь удаагийн шалгалтад тэнцээгүй тохиолдолд дахин сургалтад хамрагдахаар хүсэлтээ гаргаж болох ба  сургалтын төлбөрийг төлж сургалтад бүртгүүлнэ. </w:t>
      </w:r>
    </w:p>
    <w:p w14:paraId="111A7A1F" w14:textId="77777777" w:rsidR="00BB169B" w:rsidRPr="006B243B" w:rsidRDefault="00BB169B" w:rsidP="005F4B72">
      <w:pPr>
        <w:pStyle w:val="ListParagraph"/>
        <w:spacing w:after="0" w:line="240" w:lineRule="auto"/>
        <w:rPr>
          <w:rFonts w:ascii="Arial" w:hAnsi="Arial" w:cs="Arial"/>
          <w:sz w:val="24"/>
          <w:szCs w:val="24"/>
          <w:lang w:val="mn-MN"/>
        </w:rPr>
      </w:pPr>
    </w:p>
    <w:p w14:paraId="3FCBB42E" w14:textId="33606245" w:rsidR="00BB169B" w:rsidRPr="006B243B" w:rsidRDefault="00732DA8" w:rsidP="00732DA8">
      <w:pPr>
        <w:pStyle w:val="ListParagraph"/>
        <w:numPr>
          <w:ilvl w:val="1"/>
          <w:numId w:val="15"/>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 xml:space="preserve"> </w:t>
      </w:r>
      <w:r w:rsidR="00A123D6" w:rsidRPr="006B243B">
        <w:rPr>
          <w:rFonts w:ascii="Arial" w:hAnsi="Arial" w:cs="Arial"/>
          <w:sz w:val="24"/>
          <w:szCs w:val="24"/>
          <w:lang w:val="mn-MN"/>
        </w:rPr>
        <w:t xml:space="preserve">Тэсэлгээний ажлын аюулгүй ажиллагааны нэгдсэн дүрмийн 22 дахь заалтын дагуу сургалт зохион байгуулсан байгууллага нь шалгалтын материал, комиссын протокол, бусад баримт бичгийг </w:t>
      </w:r>
      <w:r w:rsidR="0030460A" w:rsidRPr="006B243B">
        <w:rPr>
          <w:rFonts w:ascii="Arial" w:hAnsi="Arial" w:cs="Arial"/>
          <w:color w:val="000000" w:themeColor="text1"/>
          <w:sz w:val="24"/>
          <w:szCs w:val="24"/>
          <w:lang w:val="mn-MN"/>
        </w:rPr>
        <w:t>цаасан болон цахим хэлбэрээр</w:t>
      </w:r>
      <w:r w:rsidR="0030460A" w:rsidRPr="006B243B">
        <w:rPr>
          <w:rFonts w:ascii="Arial" w:hAnsi="Arial" w:cs="Arial"/>
          <w:sz w:val="24"/>
          <w:szCs w:val="24"/>
          <w:lang w:val="mn-MN"/>
        </w:rPr>
        <w:t xml:space="preserve"> </w:t>
      </w:r>
      <w:r w:rsidR="00A123D6" w:rsidRPr="006B243B">
        <w:rPr>
          <w:rFonts w:ascii="Arial" w:hAnsi="Arial" w:cs="Arial"/>
          <w:sz w:val="24"/>
          <w:szCs w:val="24"/>
          <w:lang w:val="mn-MN"/>
        </w:rPr>
        <w:t>хөтөлж хадгална.</w:t>
      </w:r>
    </w:p>
    <w:p w14:paraId="04CC160A" w14:textId="77777777" w:rsidR="00BB169B" w:rsidRPr="006B243B" w:rsidRDefault="00BB169B" w:rsidP="005F4B72">
      <w:pPr>
        <w:pStyle w:val="ListParagraph"/>
        <w:spacing w:after="0" w:line="240" w:lineRule="auto"/>
        <w:rPr>
          <w:rFonts w:ascii="Arial" w:hAnsi="Arial" w:cs="Arial"/>
          <w:sz w:val="24"/>
          <w:szCs w:val="24"/>
          <w:lang w:val="mn-MN"/>
        </w:rPr>
      </w:pPr>
    </w:p>
    <w:p w14:paraId="2476427E" w14:textId="40DAAD91" w:rsidR="00BB169B" w:rsidRPr="006B243B" w:rsidRDefault="00732DA8" w:rsidP="00732DA8">
      <w:pPr>
        <w:pStyle w:val="ListParagraph"/>
        <w:numPr>
          <w:ilvl w:val="1"/>
          <w:numId w:val="15"/>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 xml:space="preserve"> </w:t>
      </w:r>
      <w:r w:rsidR="00A123D6" w:rsidRPr="006B243B">
        <w:rPr>
          <w:rFonts w:ascii="Arial" w:hAnsi="Arial" w:cs="Arial"/>
          <w:sz w:val="24"/>
          <w:szCs w:val="24"/>
          <w:lang w:val="mn-MN"/>
        </w:rPr>
        <w:t>Сургалтын байгууллага нь архивын материал /</w:t>
      </w:r>
      <w:r w:rsidR="00A123D6" w:rsidRPr="006B243B">
        <w:rPr>
          <w:rFonts w:ascii="Arial" w:hAnsi="Arial" w:cs="Arial"/>
          <w:i/>
          <w:sz w:val="24"/>
          <w:szCs w:val="24"/>
          <w:lang w:val="mn-MN"/>
        </w:rPr>
        <w:t>шалгалтын хуудас, ажилтны хувийн хэрэг, протокол гэх мэт сургалттай холбоотой бүх бичиг баримт</w:t>
      </w:r>
      <w:r w:rsidR="00A123D6" w:rsidRPr="006B243B">
        <w:rPr>
          <w:rFonts w:ascii="Arial" w:hAnsi="Arial" w:cs="Arial"/>
          <w:sz w:val="24"/>
          <w:szCs w:val="24"/>
          <w:lang w:val="mn-MN"/>
        </w:rPr>
        <w:t>/-ыг 2 жил тутамд шинэчлэн сайжруулж, шаардлага хангахгүй болсон шалгалтын материал, хувийн хэргийг мэргэжлийн комиссын протокол үйлдэн устгана.</w:t>
      </w:r>
    </w:p>
    <w:p w14:paraId="67E1B2D7" w14:textId="77777777" w:rsidR="00BB169B" w:rsidRPr="006B243B" w:rsidRDefault="00BB169B" w:rsidP="005F4B72">
      <w:pPr>
        <w:pStyle w:val="ListParagraph"/>
        <w:spacing w:after="0" w:line="240" w:lineRule="auto"/>
        <w:rPr>
          <w:rFonts w:ascii="Arial" w:hAnsi="Arial" w:cs="Arial"/>
          <w:sz w:val="24"/>
          <w:szCs w:val="24"/>
          <w:lang w:val="mn-MN"/>
        </w:rPr>
      </w:pPr>
    </w:p>
    <w:p w14:paraId="5896BE7E" w14:textId="1E0463F4" w:rsidR="00A123D6" w:rsidRPr="006B243B" w:rsidRDefault="00732DA8" w:rsidP="00732DA8">
      <w:pPr>
        <w:pStyle w:val="ListParagraph"/>
        <w:numPr>
          <w:ilvl w:val="1"/>
          <w:numId w:val="15"/>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lastRenderedPageBreak/>
        <w:t xml:space="preserve"> </w:t>
      </w:r>
      <w:r w:rsidR="00A123D6" w:rsidRPr="006B243B">
        <w:rPr>
          <w:rFonts w:ascii="Arial" w:hAnsi="Arial" w:cs="Arial"/>
          <w:sz w:val="24"/>
          <w:szCs w:val="24"/>
          <w:lang w:val="mn-MN"/>
        </w:rPr>
        <w:t>Сургалтын байгууллага сургалтын үйл ажиллагааг зогсоох, сургалтыг өөр байгууллагад шилжүүлэхдээ энэхүү журмын 4.5-</w:t>
      </w:r>
      <w:r w:rsidR="00A123D6" w:rsidRPr="002F2046">
        <w:rPr>
          <w:rFonts w:ascii="Arial" w:hAnsi="Arial" w:cs="Arial"/>
          <w:sz w:val="24"/>
          <w:szCs w:val="24"/>
          <w:lang w:val="mn-MN"/>
        </w:rPr>
        <w:t xml:space="preserve">д </w:t>
      </w:r>
      <w:r w:rsidR="00AA2952" w:rsidRPr="002F2046">
        <w:rPr>
          <w:rFonts w:ascii="Arial" w:hAnsi="Arial" w:cs="Arial"/>
          <w:sz w:val="24"/>
          <w:szCs w:val="24"/>
          <w:lang w:val="mn-MN"/>
        </w:rPr>
        <w:t>5.4-д</w:t>
      </w:r>
      <w:r w:rsidR="00AA2952" w:rsidRPr="006B243B">
        <w:rPr>
          <w:rFonts w:ascii="Arial" w:hAnsi="Arial" w:cs="Arial"/>
          <w:color w:val="00B050"/>
          <w:sz w:val="24"/>
          <w:szCs w:val="24"/>
          <w:lang w:val="mn-MN"/>
        </w:rPr>
        <w:t xml:space="preserve"> </w:t>
      </w:r>
      <w:r w:rsidR="00A123D6" w:rsidRPr="006B243B">
        <w:rPr>
          <w:rFonts w:ascii="Arial" w:hAnsi="Arial" w:cs="Arial"/>
          <w:sz w:val="24"/>
          <w:szCs w:val="24"/>
          <w:lang w:val="mn-MN"/>
        </w:rPr>
        <w:t>заасан архивын материалыг Мэргэжлийн хяналтын байгууллагад шилжүүлж өгнө.</w:t>
      </w:r>
    </w:p>
    <w:p w14:paraId="15CE9C20" w14:textId="77777777" w:rsidR="00732DA8" w:rsidRPr="006B243B" w:rsidRDefault="00732DA8" w:rsidP="00732DA8">
      <w:pPr>
        <w:spacing w:after="0" w:line="240" w:lineRule="auto"/>
        <w:jc w:val="both"/>
        <w:rPr>
          <w:rFonts w:ascii="Arial" w:hAnsi="Arial" w:cs="Arial"/>
          <w:sz w:val="24"/>
          <w:szCs w:val="24"/>
          <w:lang w:val="mn-MN"/>
        </w:rPr>
      </w:pPr>
    </w:p>
    <w:p w14:paraId="2A16C031" w14:textId="28B14AA8" w:rsidR="00A123D6" w:rsidRPr="006B243B" w:rsidRDefault="009255D1" w:rsidP="005F4B72">
      <w:pPr>
        <w:spacing w:after="0" w:line="240" w:lineRule="auto"/>
        <w:rPr>
          <w:rFonts w:ascii="Arial" w:hAnsi="Arial" w:cs="Arial"/>
          <w:sz w:val="24"/>
          <w:szCs w:val="24"/>
          <w:lang w:val="mn-MN"/>
        </w:rPr>
      </w:pPr>
      <w:r w:rsidRPr="006B243B">
        <w:rPr>
          <w:rFonts w:ascii="Arial" w:hAnsi="Arial" w:cs="Arial"/>
          <w:sz w:val="24"/>
          <w:szCs w:val="24"/>
          <w:lang w:val="mn-MN"/>
        </w:rPr>
        <w:t>Зургаа. Үнэмлэх олгох, дугаарлах, устгах</w:t>
      </w:r>
    </w:p>
    <w:p w14:paraId="3489DAA3" w14:textId="77777777" w:rsidR="00732DA8" w:rsidRPr="006B243B" w:rsidRDefault="00732DA8" w:rsidP="005F4B72">
      <w:pPr>
        <w:spacing w:after="0" w:line="240" w:lineRule="auto"/>
        <w:rPr>
          <w:rFonts w:ascii="Arial" w:hAnsi="Arial" w:cs="Arial"/>
          <w:sz w:val="24"/>
          <w:szCs w:val="24"/>
          <w:lang w:val="mn-MN"/>
        </w:rPr>
      </w:pPr>
    </w:p>
    <w:p w14:paraId="00985CCE" w14:textId="21AD71F6" w:rsidR="003E194D" w:rsidRPr="006B243B" w:rsidRDefault="003E194D" w:rsidP="00732DA8">
      <w:pPr>
        <w:pStyle w:val="ListParagraph"/>
        <w:numPr>
          <w:ilvl w:val="1"/>
          <w:numId w:val="17"/>
        </w:numPr>
        <w:spacing w:after="0" w:line="240" w:lineRule="auto"/>
        <w:ind w:left="0" w:firstLine="720"/>
        <w:jc w:val="both"/>
        <w:rPr>
          <w:rFonts w:ascii="Arial" w:hAnsi="Arial" w:cs="Arial"/>
          <w:sz w:val="28"/>
          <w:szCs w:val="24"/>
          <w:lang w:val="mn-MN"/>
        </w:rPr>
      </w:pPr>
      <w:r w:rsidRPr="006B243B">
        <w:rPr>
          <w:rFonts w:ascii="Arial" w:hAnsi="Arial" w:cs="Arial"/>
          <w:sz w:val="24"/>
          <w:lang w:val="mn-MN"/>
        </w:rPr>
        <w:t xml:space="preserve">Тэсэлгээний ажлын аюулгүй ажиллагааны нэгдсэн дүрмийн 36 дахь заалтын шаардлага хангасан ажилтны үнэмлэхэд эрх олгосон, хугацаа сунгасан тухай </w:t>
      </w:r>
      <w:r w:rsidRPr="007D6130">
        <w:rPr>
          <w:rFonts w:ascii="Arial" w:hAnsi="Arial" w:cs="Arial"/>
          <w:sz w:val="24"/>
          <w:lang w:val="mn-MN"/>
        </w:rPr>
        <w:t xml:space="preserve">Мэргэжлийн комиссын протоколыг үйлдэн, Мэргэжлийн хяналтын байцаагч болон сургалтын байгууллагын </w:t>
      </w:r>
      <w:r w:rsidR="00AA2952" w:rsidRPr="007D6130">
        <w:rPr>
          <w:rFonts w:ascii="Arial" w:hAnsi="Arial" w:cs="Arial"/>
          <w:sz w:val="24"/>
          <w:szCs w:val="24"/>
          <w:lang w:val="mn-MN"/>
        </w:rPr>
        <w:t xml:space="preserve">удирдагч гарын үсэг зурж </w:t>
      </w:r>
      <w:r w:rsidRPr="007D6130">
        <w:rPr>
          <w:rFonts w:ascii="Arial" w:hAnsi="Arial" w:cs="Arial"/>
          <w:sz w:val="24"/>
          <w:lang w:val="mn-MN"/>
        </w:rPr>
        <w:t>тамгаар баталгаажуулж, үнэмлэхийг хүсэлт гаргасан аж ахуйн нэгжид 14</w:t>
      </w:r>
      <w:r w:rsidR="007D6130" w:rsidRPr="007D6130">
        <w:rPr>
          <w:rFonts w:ascii="Arial" w:hAnsi="Arial" w:cs="Arial"/>
          <w:sz w:val="24"/>
          <w:lang w:val="mn-MN"/>
        </w:rPr>
        <w:t xml:space="preserve"> хоногийн дотор</w:t>
      </w:r>
      <w:r w:rsidR="007D6130">
        <w:rPr>
          <w:rFonts w:ascii="Arial" w:hAnsi="Arial" w:cs="Arial"/>
          <w:sz w:val="24"/>
          <w:lang w:val="mn-MN"/>
        </w:rPr>
        <w:t xml:space="preserve"> хүлээлгэн өгнө.</w:t>
      </w:r>
    </w:p>
    <w:p w14:paraId="048C9E3A" w14:textId="77777777" w:rsidR="00BB169B" w:rsidRPr="006B243B" w:rsidRDefault="00BB169B" w:rsidP="005F4B72">
      <w:pPr>
        <w:pStyle w:val="ListParagraph"/>
        <w:spacing w:after="0" w:line="240" w:lineRule="auto"/>
        <w:ind w:left="426"/>
        <w:jc w:val="both"/>
        <w:rPr>
          <w:rFonts w:ascii="Arial" w:hAnsi="Arial" w:cs="Arial"/>
          <w:sz w:val="24"/>
          <w:szCs w:val="24"/>
          <w:lang w:val="mn-MN"/>
        </w:rPr>
      </w:pPr>
    </w:p>
    <w:p w14:paraId="139B1495" w14:textId="77777777" w:rsidR="007D6130" w:rsidRDefault="00A123D6" w:rsidP="007D6130">
      <w:pPr>
        <w:pStyle w:val="ListParagraph"/>
        <w:numPr>
          <w:ilvl w:val="1"/>
          <w:numId w:val="17"/>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“Тэсэлгээний ажлыг удирдах эрхийн үнэмлэх” нь улаан өнгийн дэвсгэр бүхий суурь дээр тэсэлгээний процессыг харуулсан логотой, “Тэсэлгээний ажил гүйцэтгэх эрхийн үнэмлэх” нь хөх өнгийн дэвсгэр бүхий суурь дээр тэсэлгээний процессыг харуулсан логотой, “Тэсрэх материалтай харьцах эрхийн үнэмлэх” нь ногоон өнгийн дэвсгэр бүхий суурь дээр тэсэлгээний процессыг харуулсан логотой пластик бэлдэц дээр хэвлэгдсэн, QR кодоор нууцлагдсан, анхааруулах талонтай, хүчинтэй хугацааг харуулсан байна.</w:t>
      </w:r>
      <w:r w:rsidR="00732DA8" w:rsidRPr="006B243B">
        <w:rPr>
          <w:rFonts w:ascii="Arial" w:hAnsi="Arial" w:cs="Arial"/>
          <w:sz w:val="24"/>
          <w:szCs w:val="24"/>
          <w:lang w:val="mn-MN"/>
        </w:rPr>
        <w:t xml:space="preserve"> </w:t>
      </w:r>
      <w:r w:rsidRPr="006B243B">
        <w:rPr>
          <w:rFonts w:ascii="Arial" w:hAnsi="Arial" w:cs="Arial"/>
          <w:sz w:val="24"/>
          <w:szCs w:val="24"/>
          <w:lang w:val="mn-MN"/>
        </w:rPr>
        <w:t>Үнэмлэхийн загварыг хоёрдугаар хавсралта</w:t>
      </w:r>
      <w:r w:rsidR="005B0447">
        <w:rPr>
          <w:rFonts w:ascii="Arial" w:hAnsi="Arial" w:cs="Arial"/>
          <w:sz w:val="24"/>
          <w:szCs w:val="24"/>
          <w:lang w:val="mn-MN"/>
        </w:rPr>
        <w:t>д</w:t>
      </w:r>
      <w:r w:rsidRPr="006B243B">
        <w:rPr>
          <w:rFonts w:ascii="Arial" w:hAnsi="Arial" w:cs="Arial"/>
          <w:sz w:val="24"/>
          <w:szCs w:val="24"/>
          <w:lang w:val="mn-MN"/>
        </w:rPr>
        <w:t xml:space="preserve"> үзүүлэв.</w:t>
      </w:r>
    </w:p>
    <w:p w14:paraId="795FC01D" w14:textId="77777777" w:rsidR="007D6130" w:rsidRPr="007D6130" w:rsidRDefault="007D6130" w:rsidP="007D6130">
      <w:pPr>
        <w:pStyle w:val="ListParagraph"/>
        <w:rPr>
          <w:rFonts w:ascii="Arial" w:hAnsi="Arial" w:cs="Arial"/>
          <w:lang w:val="mn-MN"/>
        </w:rPr>
      </w:pPr>
    </w:p>
    <w:p w14:paraId="36AEB151" w14:textId="77777777" w:rsidR="007D6130" w:rsidRPr="007D6130" w:rsidRDefault="003E194D" w:rsidP="007D6130">
      <w:pPr>
        <w:pStyle w:val="ListParagraph"/>
        <w:numPr>
          <w:ilvl w:val="1"/>
          <w:numId w:val="17"/>
        </w:numPr>
        <w:spacing w:after="0" w:line="240" w:lineRule="auto"/>
        <w:ind w:left="0" w:firstLine="720"/>
        <w:jc w:val="both"/>
        <w:rPr>
          <w:rFonts w:ascii="Arial" w:hAnsi="Arial" w:cs="Arial"/>
          <w:sz w:val="24"/>
          <w:szCs w:val="24"/>
          <w:lang w:val="mn-MN"/>
        </w:rPr>
      </w:pPr>
      <w:r w:rsidRPr="007D6130">
        <w:rPr>
          <w:rFonts w:ascii="Arial" w:hAnsi="Arial" w:cs="Arial"/>
          <w:sz w:val="24"/>
          <w:szCs w:val="24"/>
          <w:lang w:val="mn-MN"/>
        </w:rPr>
        <w:t xml:space="preserve">ТАААНД-ийн 14, 19 заалтын дагуу далд уурхайн хөтөлбөрөөр </w:t>
      </w:r>
      <w:bookmarkStart w:id="0" w:name="_Hlk58424129"/>
      <w:r w:rsidRPr="007D6130">
        <w:rPr>
          <w:rFonts w:ascii="Arial" w:hAnsi="Arial" w:cs="Arial"/>
          <w:sz w:val="24"/>
          <w:szCs w:val="24"/>
          <w:lang w:val="mn-MN"/>
        </w:rPr>
        <w:t>сургалтанд хамрагдсан ажилтны “Тэсэлгээний ажлыг удирдах эрхийн үнэмлэх”, “Тэсэлгээний ажил гүйцэтгэх эрхийн үнэмлэх”-д “далд уурхайд ажиллах” гэсэн нэмэлт тэмдэглэгээ хийнэ.</w:t>
      </w:r>
      <w:bookmarkEnd w:id="0"/>
    </w:p>
    <w:p w14:paraId="1DF9969D" w14:textId="77777777" w:rsidR="007D6130" w:rsidRPr="007D6130" w:rsidRDefault="007D6130" w:rsidP="007D6130">
      <w:pPr>
        <w:pStyle w:val="ListParagraph"/>
        <w:rPr>
          <w:rFonts w:ascii="Arial" w:hAnsi="Arial" w:cs="Arial"/>
          <w:sz w:val="24"/>
          <w:szCs w:val="24"/>
          <w:lang w:val="mn-MN"/>
        </w:rPr>
      </w:pPr>
    </w:p>
    <w:p w14:paraId="2CEA621D" w14:textId="66D53FB3" w:rsidR="003E194D" w:rsidRPr="007D6130" w:rsidRDefault="003E194D" w:rsidP="007D6130">
      <w:pPr>
        <w:pStyle w:val="ListParagraph"/>
        <w:numPr>
          <w:ilvl w:val="1"/>
          <w:numId w:val="17"/>
        </w:numPr>
        <w:spacing w:after="0" w:line="240" w:lineRule="auto"/>
        <w:ind w:left="0" w:firstLine="720"/>
        <w:jc w:val="both"/>
        <w:rPr>
          <w:rFonts w:ascii="Arial" w:hAnsi="Arial" w:cs="Arial"/>
          <w:sz w:val="24"/>
          <w:szCs w:val="24"/>
          <w:lang w:val="mn-MN"/>
        </w:rPr>
      </w:pPr>
      <w:r w:rsidRPr="007D6130">
        <w:rPr>
          <w:rFonts w:ascii="Arial" w:hAnsi="Arial" w:cs="Arial"/>
          <w:sz w:val="24"/>
          <w:szCs w:val="24"/>
          <w:lang w:val="mn-MN"/>
        </w:rPr>
        <w:t xml:space="preserve">ТАААНД-ын 20 заалтын дагуу тусгай тэсэлгээний ажлын хөтөлбөрөөр сургалтанд хамрагдсан ажилтны “Тэсэлгээний ажил гүйцэтгэх эрхийн үнэмлэх”-д тухайн төрлөөр тэсэлгээний ажил гүйцэтгэнэ гэсэн нэмэлт тэмдэглэгээ хийнэ. </w:t>
      </w:r>
    </w:p>
    <w:p w14:paraId="3E266B95" w14:textId="77777777" w:rsidR="003E194D" w:rsidRPr="006B243B" w:rsidRDefault="003E194D" w:rsidP="003E194D">
      <w:pPr>
        <w:pStyle w:val="NoSpacing"/>
        <w:ind w:firstLine="720"/>
        <w:jc w:val="both"/>
        <w:rPr>
          <w:rFonts w:ascii="Arial" w:hAnsi="Arial" w:cs="Arial"/>
          <w:color w:val="0070C0"/>
          <w:lang w:val="mn-MN"/>
        </w:rPr>
      </w:pPr>
    </w:p>
    <w:p w14:paraId="20BB8822" w14:textId="7BCF131A" w:rsidR="00BB169B" w:rsidRPr="00EA5388" w:rsidRDefault="00A123D6" w:rsidP="00EA5388">
      <w:pPr>
        <w:pStyle w:val="ListParagraph"/>
        <w:numPr>
          <w:ilvl w:val="1"/>
          <w:numId w:val="30"/>
        </w:numPr>
        <w:spacing w:after="0" w:line="240" w:lineRule="auto"/>
        <w:ind w:left="0" w:firstLine="709"/>
        <w:jc w:val="both"/>
        <w:rPr>
          <w:rFonts w:ascii="Arial" w:hAnsi="Arial" w:cs="Arial"/>
          <w:sz w:val="24"/>
          <w:szCs w:val="24"/>
          <w:lang w:val="mn-MN"/>
        </w:rPr>
      </w:pPr>
      <w:r w:rsidRPr="00EA5388">
        <w:rPr>
          <w:rFonts w:ascii="Arial" w:hAnsi="Arial" w:cs="Arial"/>
          <w:sz w:val="24"/>
          <w:szCs w:val="24"/>
          <w:lang w:val="mn-MN"/>
        </w:rPr>
        <w:t>Тэсэлгээний ажлыг удирдах, тэсэлгээний ажил хийх, тэсрэх материалтай харьцах эрхийн үнэмлэхийн бүртгэлийн дугаар нь тухайн үнэмлэхийг анх олгосон он, ажилтны хувийн дугаараас бүрдэнэ. Жишээ нь:</w:t>
      </w:r>
      <w:r w:rsidR="00732DA8" w:rsidRPr="00EA5388">
        <w:rPr>
          <w:rFonts w:ascii="Arial" w:hAnsi="Arial" w:cs="Arial"/>
          <w:sz w:val="24"/>
          <w:szCs w:val="24"/>
          <w:lang w:val="mn-MN"/>
        </w:rPr>
        <w:t xml:space="preserve"> </w:t>
      </w:r>
      <w:r w:rsidRPr="00EA5388">
        <w:rPr>
          <w:rFonts w:ascii="Arial" w:hAnsi="Arial" w:cs="Arial"/>
          <w:sz w:val="24"/>
          <w:szCs w:val="24"/>
          <w:lang w:val="mn-MN"/>
        </w:rPr>
        <w:t xml:space="preserve">№20/001 бүртгэлийн дугаарлалтын “20” нь 2020 он, “001” ажилтны хувийн дугаар байна. </w:t>
      </w:r>
    </w:p>
    <w:p w14:paraId="55623DA4" w14:textId="77777777" w:rsidR="00BB169B" w:rsidRPr="006B243B" w:rsidRDefault="00BB169B" w:rsidP="005F4B72">
      <w:pPr>
        <w:pStyle w:val="ListParagraph"/>
        <w:spacing w:after="0" w:line="240" w:lineRule="auto"/>
        <w:rPr>
          <w:rFonts w:ascii="Arial" w:hAnsi="Arial" w:cs="Arial"/>
          <w:sz w:val="24"/>
          <w:szCs w:val="24"/>
          <w:lang w:val="mn-MN"/>
        </w:rPr>
      </w:pPr>
    </w:p>
    <w:p w14:paraId="34E3ACBF" w14:textId="77777777" w:rsidR="00BB169B" w:rsidRPr="006B243B" w:rsidRDefault="00A123D6" w:rsidP="00EA5388">
      <w:pPr>
        <w:pStyle w:val="ListParagraph"/>
        <w:numPr>
          <w:ilvl w:val="1"/>
          <w:numId w:val="30"/>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 xml:space="preserve">Тэсэлгээний ажлын аюулгүй ажиллагааны нэгдсэн дүрмийн 43 дахь заалтыг зөрчсөн, анхааруулах талоныг 3 удаа цоолуулсан ажилтны үнэмлэхийг 12 сарын хугацаатай хүчингүй болгосон тухай протоколыг үйлдэн үнэмлэхийг хурааж Мэргэжлийн хяналтын байгууллага хураагдсан үнэмлэхийн бүртгэлд тэмдэглэн устгана. </w:t>
      </w:r>
    </w:p>
    <w:p w14:paraId="1D66F202" w14:textId="77777777" w:rsidR="00BB169B" w:rsidRPr="006B243B" w:rsidRDefault="00BB169B" w:rsidP="005F4B72">
      <w:pPr>
        <w:pStyle w:val="ListParagraph"/>
        <w:spacing w:after="0" w:line="240" w:lineRule="auto"/>
        <w:rPr>
          <w:rFonts w:ascii="Arial" w:hAnsi="Arial" w:cs="Arial"/>
          <w:sz w:val="24"/>
          <w:szCs w:val="24"/>
          <w:lang w:val="mn-MN"/>
        </w:rPr>
      </w:pPr>
    </w:p>
    <w:p w14:paraId="115EE94E" w14:textId="77777777" w:rsidR="00BB169B" w:rsidRPr="006B243B" w:rsidRDefault="00A123D6" w:rsidP="00EA5388">
      <w:pPr>
        <w:pStyle w:val="ListParagraph"/>
        <w:numPr>
          <w:ilvl w:val="1"/>
          <w:numId w:val="30"/>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Үнэмлэхийг гээгдүүлсэн тохиолдолд байгууллагын албан хүсэлт, гээгдүүлсэн тухай өдөр тутмын сонинд зарлуулсан баримтыг үндэслэн нөхөн олгоно. Дугаарыг үрэгдүүлсэн үнэмлэхийн дугаараар дугаарлах ба нөхөн олгов гэсэн тэмдэглэл хийнэ.</w:t>
      </w:r>
    </w:p>
    <w:p w14:paraId="0129201E" w14:textId="77777777" w:rsidR="00BB169B" w:rsidRPr="006B243B" w:rsidRDefault="00BB169B" w:rsidP="005F4B72">
      <w:pPr>
        <w:pStyle w:val="ListParagraph"/>
        <w:spacing w:after="0" w:line="240" w:lineRule="auto"/>
        <w:rPr>
          <w:rFonts w:ascii="Arial" w:hAnsi="Arial" w:cs="Arial"/>
          <w:sz w:val="24"/>
          <w:szCs w:val="24"/>
          <w:lang w:val="mn-MN"/>
        </w:rPr>
      </w:pPr>
    </w:p>
    <w:p w14:paraId="21C1DD04" w14:textId="77777777" w:rsidR="00BB169B" w:rsidRPr="006B243B" w:rsidRDefault="00A123D6" w:rsidP="00EA5388">
      <w:pPr>
        <w:pStyle w:val="ListParagraph"/>
        <w:numPr>
          <w:ilvl w:val="1"/>
          <w:numId w:val="30"/>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 xml:space="preserve">Тэсэлгээний ажлын аюулгүй ажиллагааны нэгдсэн дүрмийн 22 дахь заалтын дагуу сургалт зохион байгуулсан байгууллага нь шалгалтын материал, комиссын протокол, бусад баримт бичгийг хөтөлж хадгална. </w:t>
      </w:r>
    </w:p>
    <w:p w14:paraId="2548AC30" w14:textId="77777777" w:rsidR="00BB169B" w:rsidRPr="006B243B" w:rsidRDefault="00BB169B" w:rsidP="005F4B72">
      <w:pPr>
        <w:pStyle w:val="ListParagraph"/>
        <w:spacing w:after="0" w:line="240" w:lineRule="auto"/>
        <w:rPr>
          <w:rFonts w:ascii="Arial" w:hAnsi="Arial" w:cs="Arial"/>
          <w:sz w:val="24"/>
          <w:szCs w:val="24"/>
          <w:lang w:val="mn-MN"/>
        </w:rPr>
      </w:pPr>
    </w:p>
    <w:p w14:paraId="70026239" w14:textId="77777777" w:rsidR="00A123D6" w:rsidRPr="006B243B" w:rsidRDefault="00A123D6" w:rsidP="00EA5388">
      <w:pPr>
        <w:pStyle w:val="ListParagraph"/>
        <w:numPr>
          <w:ilvl w:val="1"/>
          <w:numId w:val="30"/>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Сургалтад сууж тэнцсэн ажилтны үнэмлэхийг үнэгүй хэвлэж олгох бөгөөд хэрэв ажилтан нь нэг байгууллагаас өөр байгуулагад шилжих, үрэгдүүлсэн тохиолдолд үнэмлэх хэвлэх зардлыг төлүүлнэ.</w:t>
      </w:r>
    </w:p>
    <w:p w14:paraId="4678CB9B" w14:textId="77777777" w:rsidR="00AA2952" w:rsidRPr="006B243B" w:rsidRDefault="00AA2952" w:rsidP="00AA2952">
      <w:pPr>
        <w:pStyle w:val="ListParagraph"/>
        <w:rPr>
          <w:rFonts w:ascii="Arial" w:hAnsi="Arial" w:cs="Arial"/>
          <w:sz w:val="24"/>
          <w:szCs w:val="24"/>
          <w:lang w:val="mn-MN"/>
        </w:rPr>
      </w:pPr>
    </w:p>
    <w:p w14:paraId="52D5BB5F" w14:textId="3ED873CB" w:rsidR="00AA2952" w:rsidRPr="007D6130" w:rsidRDefault="00AA2952" w:rsidP="00EA5388">
      <w:pPr>
        <w:pStyle w:val="ListParagraph"/>
        <w:numPr>
          <w:ilvl w:val="1"/>
          <w:numId w:val="30"/>
        </w:numPr>
        <w:spacing w:after="0" w:line="240" w:lineRule="auto"/>
        <w:ind w:left="0" w:firstLine="720"/>
        <w:jc w:val="both"/>
        <w:rPr>
          <w:rFonts w:ascii="Arial" w:hAnsi="Arial" w:cs="Arial"/>
          <w:sz w:val="24"/>
          <w:szCs w:val="24"/>
          <w:lang w:val="mn-MN"/>
        </w:rPr>
      </w:pPr>
      <w:r w:rsidRPr="007D6130">
        <w:rPr>
          <w:rFonts w:ascii="Arial" w:hAnsi="Arial" w:cs="Arial"/>
          <w:sz w:val="24"/>
          <w:szCs w:val="24"/>
          <w:lang w:val="mn-MN"/>
        </w:rPr>
        <w:lastRenderedPageBreak/>
        <w:t>Үнэмлэхийн хугацаа нь олгосон өдрөөс эхлэн 2 жилийн хугацаанд хүчин төгөлдөр байна. Үнэмлэхийн хугацаа дуусахаас 2 сарын өмнөөс байгууллагын албан бичгээр сургалтын байгуулагад мэдэгдэж, давтан сургалтанд хамрагдаж, шалгалт өгөн үнэмлэхийн сунгалт хи</w:t>
      </w:r>
      <w:r w:rsidR="007D6130" w:rsidRPr="007D6130">
        <w:rPr>
          <w:rFonts w:ascii="Arial" w:hAnsi="Arial" w:cs="Arial"/>
          <w:sz w:val="24"/>
          <w:szCs w:val="24"/>
          <w:lang w:val="mn-MN"/>
        </w:rPr>
        <w:t>йлгэнэ.</w:t>
      </w:r>
    </w:p>
    <w:p w14:paraId="56E29386" w14:textId="77777777" w:rsidR="00AA2952" w:rsidRPr="007D6130" w:rsidRDefault="00AA2952" w:rsidP="00AA2952">
      <w:pPr>
        <w:pStyle w:val="ListParagraph"/>
        <w:rPr>
          <w:rFonts w:ascii="Arial" w:hAnsi="Arial" w:cs="Arial"/>
          <w:sz w:val="24"/>
          <w:szCs w:val="24"/>
          <w:lang w:val="mn-MN"/>
        </w:rPr>
      </w:pPr>
    </w:p>
    <w:p w14:paraId="4DD7ADA1" w14:textId="39BD558B" w:rsidR="00AA2952" w:rsidRPr="007D6130" w:rsidRDefault="00AA2952" w:rsidP="008C452F">
      <w:pPr>
        <w:pStyle w:val="ListParagraph"/>
        <w:numPr>
          <w:ilvl w:val="1"/>
          <w:numId w:val="30"/>
        </w:numPr>
        <w:spacing w:after="0" w:line="240" w:lineRule="auto"/>
        <w:ind w:left="0" w:firstLine="720"/>
        <w:jc w:val="both"/>
        <w:rPr>
          <w:rFonts w:ascii="Arial" w:hAnsi="Arial" w:cs="Arial"/>
          <w:sz w:val="24"/>
          <w:szCs w:val="24"/>
          <w:lang w:val="mn-MN"/>
        </w:rPr>
      </w:pPr>
      <w:r w:rsidRPr="007D6130">
        <w:rPr>
          <w:rFonts w:ascii="Arial" w:hAnsi="Arial" w:cs="Arial"/>
          <w:sz w:val="24"/>
          <w:szCs w:val="24"/>
          <w:lang w:val="mn-MN"/>
        </w:rPr>
        <w:t>Үнэмлэхийн сунгалтыг хугацаанд нь хийлгээгүй тохиолдолд түүнийг хүчингүйд тооцож, дахин сургалтанд</w:t>
      </w:r>
      <w:r w:rsidR="007D6130" w:rsidRPr="007D6130">
        <w:rPr>
          <w:rFonts w:ascii="Arial" w:hAnsi="Arial" w:cs="Arial"/>
          <w:sz w:val="24"/>
          <w:szCs w:val="24"/>
          <w:lang w:val="mn-MN"/>
        </w:rPr>
        <w:t xml:space="preserve"> хамрагдаж шинээр үнэмлэх авна.</w:t>
      </w:r>
    </w:p>
    <w:p w14:paraId="6AEB8AA6" w14:textId="4A3644E7" w:rsidR="00AA2952" w:rsidRPr="007D6130" w:rsidRDefault="00AA2952" w:rsidP="00EA5388">
      <w:pPr>
        <w:pStyle w:val="ListParagraph"/>
        <w:numPr>
          <w:ilvl w:val="1"/>
          <w:numId w:val="30"/>
        </w:numPr>
        <w:spacing w:after="0" w:line="240" w:lineRule="auto"/>
        <w:ind w:left="0" w:firstLine="720"/>
        <w:jc w:val="both"/>
        <w:rPr>
          <w:rFonts w:ascii="Arial" w:hAnsi="Arial" w:cs="Arial"/>
          <w:sz w:val="24"/>
          <w:szCs w:val="24"/>
          <w:lang w:val="mn-MN"/>
        </w:rPr>
      </w:pPr>
      <w:r w:rsidRPr="007D6130">
        <w:rPr>
          <w:rFonts w:ascii="Arial" w:hAnsi="Arial" w:cs="Arial"/>
          <w:sz w:val="24"/>
          <w:szCs w:val="24"/>
          <w:lang w:val="mn-MN"/>
        </w:rPr>
        <w:t>Давагдашгүй хүчин зүйлээс хамаарч давтан сургалтанд хамрагдаагүй, үнэмлэхийн сунгалт хийлгэх хугацаа хойшлогдсон бол үнэмлэхийн сунгалтыг үнэмлэх олгосон</w:t>
      </w:r>
      <w:r w:rsidR="007D6130" w:rsidRPr="007D6130">
        <w:rPr>
          <w:rFonts w:ascii="Arial" w:hAnsi="Arial" w:cs="Arial"/>
          <w:sz w:val="24"/>
          <w:szCs w:val="24"/>
          <w:lang w:val="mn-MN"/>
        </w:rPr>
        <w:t xml:space="preserve"> өдрөөс эхлэн хүчинтэйд тооцно.</w:t>
      </w:r>
    </w:p>
    <w:p w14:paraId="6C45D3B5" w14:textId="77777777" w:rsidR="00AA2952" w:rsidRPr="007D6130" w:rsidRDefault="00AA2952" w:rsidP="00AA2952">
      <w:pPr>
        <w:pStyle w:val="ListParagraph"/>
        <w:spacing w:after="0" w:line="240" w:lineRule="auto"/>
        <w:ind w:left="390"/>
        <w:jc w:val="both"/>
        <w:rPr>
          <w:rFonts w:ascii="Arial" w:hAnsi="Arial" w:cs="Arial"/>
          <w:sz w:val="24"/>
          <w:szCs w:val="24"/>
          <w:lang w:val="mn-MN"/>
        </w:rPr>
      </w:pPr>
    </w:p>
    <w:p w14:paraId="6C821EC0" w14:textId="59207A95" w:rsidR="00AA2952" w:rsidRPr="007D6130" w:rsidRDefault="00AA2952" w:rsidP="00EA5388">
      <w:pPr>
        <w:pStyle w:val="ListParagraph"/>
        <w:numPr>
          <w:ilvl w:val="1"/>
          <w:numId w:val="30"/>
        </w:numPr>
        <w:spacing w:after="0" w:line="240" w:lineRule="auto"/>
        <w:ind w:left="0" w:firstLine="720"/>
        <w:jc w:val="both"/>
        <w:rPr>
          <w:rFonts w:ascii="Arial" w:hAnsi="Arial" w:cs="Arial"/>
          <w:sz w:val="24"/>
          <w:szCs w:val="24"/>
          <w:lang w:val="mn-MN"/>
        </w:rPr>
      </w:pPr>
      <w:r w:rsidRPr="007D6130">
        <w:rPr>
          <w:rFonts w:ascii="Arial" w:hAnsi="Arial" w:cs="Arial"/>
          <w:sz w:val="24"/>
          <w:szCs w:val="24"/>
          <w:lang w:val="mn-MN"/>
        </w:rPr>
        <w:t>Ажилтан өөр байгууллагад шилжихэд үнэмлэхэд заасан ажлыг гүйцэтгэх эрх нь хадгалагдана</w:t>
      </w:r>
      <w:r w:rsidR="007D6130" w:rsidRPr="007D6130">
        <w:rPr>
          <w:rFonts w:ascii="Arial" w:hAnsi="Arial" w:cs="Arial"/>
          <w:sz w:val="24"/>
          <w:szCs w:val="24"/>
          <w:lang w:val="mn-MN"/>
        </w:rPr>
        <w:t>.</w:t>
      </w:r>
    </w:p>
    <w:p w14:paraId="267F106B" w14:textId="77777777" w:rsidR="00F47B8D" w:rsidRPr="006B243B" w:rsidRDefault="00F47B8D" w:rsidP="005F4B72">
      <w:pPr>
        <w:spacing w:after="0" w:line="240" w:lineRule="auto"/>
        <w:ind w:firstLine="426"/>
        <w:jc w:val="both"/>
        <w:rPr>
          <w:rFonts w:ascii="Arial" w:hAnsi="Arial" w:cs="Arial"/>
          <w:sz w:val="24"/>
          <w:szCs w:val="24"/>
          <w:lang w:val="mn-MN"/>
        </w:rPr>
      </w:pPr>
    </w:p>
    <w:p w14:paraId="73A5A3B9" w14:textId="77777777" w:rsidR="00A123D6" w:rsidRPr="006B243B" w:rsidRDefault="009255D1" w:rsidP="00732DA8">
      <w:pPr>
        <w:spacing w:after="0" w:line="240" w:lineRule="auto"/>
        <w:rPr>
          <w:rFonts w:ascii="Arial" w:hAnsi="Arial" w:cs="Arial"/>
          <w:sz w:val="24"/>
          <w:szCs w:val="24"/>
          <w:lang w:val="mn-MN"/>
        </w:rPr>
      </w:pPr>
      <w:r w:rsidRPr="006B243B">
        <w:rPr>
          <w:rFonts w:ascii="Arial" w:hAnsi="Arial" w:cs="Arial"/>
          <w:sz w:val="24"/>
          <w:szCs w:val="24"/>
          <w:lang w:val="mn-MN"/>
        </w:rPr>
        <w:t>Долоо. Тайлагнах</w:t>
      </w:r>
    </w:p>
    <w:p w14:paraId="3486DBA8" w14:textId="77777777" w:rsidR="00E43CDF" w:rsidRPr="006B243B" w:rsidRDefault="00E43CDF" w:rsidP="005F4B72">
      <w:pPr>
        <w:spacing w:after="0" w:line="240" w:lineRule="auto"/>
        <w:ind w:firstLine="426"/>
        <w:jc w:val="center"/>
        <w:rPr>
          <w:rFonts w:ascii="Arial" w:hAnsi="Arial" w:cs="Arial"/>
          <w:b/>
          <w:sz w:val="24"/>
          <w:szCs w:val="24"/>
          <w:lang w:val="mn-MN"/>
        </w:rPr>
      </w:pPr>
    </w:p>
    <w:p w14:paraId="34A581CA" w14:textId="77777777" w:rsidR="00BB169B" w:rsidRPr="006B243B" w:rsidRDefault="00F47B8D" w:rsidP="00732DA8">
      <w:pPr>
        <w:pStyle w:val="ListParagraph"/>
        <w:numPr>
          <w:ilvl w:val="1"/>
          <w:numId w:val="20"/>
        </w:numPr>
        <w:spacing w:after="0" w:line="240" w:lineRule="auto"/>
        <w:ind w:left="0" w:firstLine="720"/>
        <w:jc w:val="both"/>
        <w:rPr>
          <w:rFonts w:ascii="Arial" w:hAnsi="Arial" w:cs="Arial"/>
          <w:sz w:val="24"/>
          <w:szCs w:val="24"/>
          <w:lang w:val="mn-MN"/>
        </w:rPr>
      </w:pPr>
      <w:r w:rsidRPr="006B243B">
        <w:rPr>
          <w:rFonts w:ascii="Arial" w:hAnsi="Arial" w:cs="Arial"/>
          <w:sz w:val="24"/>
          <w:szCs w:val="24"/>
          <w:lang w:val="mn-MN"/>
        </w:rPr>
        <w:t>Сургалтын байгууллага нь Геологи, уул уурхайн асуудал эрхэлсэн төрийн захиргааны төв байгууллагатай байгуулсан гэрээний дагуу Мэргэжлийн зөвлөлд жил бүр тайлангаа ирүүлнэ.</w:t>
      </w:r>
    </w:p>
    <w:p w14:paraId="4C710058" w14:textId="77777777" w:rsidR="00BB169B" w:rsidRPr="006B243B" w:rsidRDefault="00BB169B" w:rsidP="005F4B72">
      <w:pPr>
        <w:pStyle w:val="ListParagraph"/>
        <w:spacing w:after="0" w:line="240" w:lineRule="auto"/>
        <w:ind w:left="426"/>
        <w:jc w:val="both"/>
        <w:rPr>
          <w:rFonts w:ascii="Arial" w:hAnsi="Arial" w:cs="Arial"/>
          <w:sz w:val="24"/>
          <w:szCs w:val="24"/>
          <w:lang w:val="mn-MN"/>
        </w:rPr>
      </w:pPr>
    </w:p>
    <w:p w14:paraId="5547DFCC" w14:textId="1446E24C" w:rsidR="003E194D" w:rsidRPr="006B243B" w:rsidRDefault="00F47B8D" w:rsidP="003E194D">
      <w:pPr>
        <w:pStyle w:val="ListParagraph"/>
        <w:numPr>
          <w:ilvl w:val="1"/>
          <w:numId w:val="20"/>
        </w:numPr>
        <w:spacing w:after="0" w:line="240" w:lineRule="auto"/>
        <w:ind w:left="0" w:firstLine="720"/>
        <w:jc w:val="both"/>
        <w:rPr>
          <w:rFonts w:ascii="Arial" w:hAnsi="Arial" w:cs="Arial"/>
          <w:lang w:val="mn-MN"/>
        </w:rPr>
      </w:pPr>
      <w:r w:rsidRPr="006B243B">
        <w:rPr>
          <w:rFonts w:ascii="Arial" w:hAnsi="Arial" w:cs="Arial"/>
          <w:sz w:val="24"/>
          <w:szCs w:val="24"/>
          <w:lang w:val="mn-MN"/>
        </w:rPr>
        <w:t xml:space="preserve">Тэсрэх материалтай харьцах болон тэсрэх материалын ашиглалттай холбоотой сургалтыг явуулж үнэмлэх </w:t>
      </w:r>
      <w:r w:rsidR="00E43CDF" w:rsidRPr="006B243B">
        <w:rPr>
          <w:rFonts w:ascii="Arial" w:hAnsi="Arial" w:cs="Arial"/>
          <w:sz w:val="24"/>
          <w:szCs w:val="24"/>
          <w:lang w:val="mn-MN"/>
        </w:rPr>
        <w:t>олгосон бол тухай бүр холбогдох мэдээллийг Тэсэрч дэлбэрэх бодис, тэсэлгээний хэрэгслийн эргэлтэд хяналт тавих тухай хуулийн 22 дугаар зүйлд заасан Мэдээллийн санд нэгтгэнэ.</w:t>
      </w:r>
      <w:r w:rsidR="007D6130">
        <w:rPr>
          <w:rFonts w:ascii="Arial" w:hAnsi="Arial" w:cs="Arial"/>
          <w:sz w:val="24"/>
          <w:szCs w:val="24"/>
          <w:lang w:val="mn-MN"/>
        </w:rPr>
        <w:t xml:space="preserve"> Мэдээллийн санд бүртгэгдсэн боловсон хүчний мэдээллийг Мэргэжлийн хяналтын байгууллага, уул уурхайн асуудал эрхэлсэн төрийн захиргааны байгууллагууд</w:t>
      </w:r>
      <w:r w:rsidR="00DA6003">
        <w:rPr>
          <w:rFonts w:ascii="Arial" w:hAnsi="Arial" w:cs="Arial"/>
          <w:sz w:val="24"/>
          <w:szCs w:val="24"/>
          <w:lang w:val="mn-MN"/>
        </w:rPr>
        <w:t xml:space="preserve"> болон бусад холбогдох төрийн байгууллагууд</w:t>
      </w:r>
      <w:r w:rsidR="007D6130">
        <w:rPr>
          <w:rFonts w:ascii="Arial" w:hAnsi="Arial" w:cs="Arial"/>
          <w:sz w:val="24"/>
          <w:szCs w:val="24"/>
          <w:lang w:val="mn-MN"/>
        </w:rPr>
        <w:t xml:space="preserve"> авч ашиглана.</w:t>
      </w:r>
    </w:p>
    <w:p w14:paraId="53AA9DC6" w14:textId="77777777" w:rsidR="003E194D" w:rsidRPr="006B243B" w:rsidRDefault="003E194D" w:rsidP="003E194D">
      <w:pPr>
        <w:pStyle w:val="ListParagraph"/>
        <w:rPr>
          <w:rFonts w:ascii="Arial" w:hAnsi="Arial" w:cs="Arial"/>
          <w:lang w:val="mn-MN"/>
        </w:rPr>
      </w:pPr>
    </w:p>
    <w:p w14:paraId="6A80EF94" w14:textId="77777777" w:rsidR="003E194D" w:rsidRPr="006B243B" w:rsidRDefault="003E194D" w:rsidP="003E194D">
      <w:pPr>
        <w:pStyle w:val="ListParagraph"/>
        <w:rPr>
          <w:rFonts w:ascii="Arial" w:hAnsi="Arial" w:cs="Arial"/>
          <w:lang w:val="mn-MN"/>
        </w:rPr>
      </w:pPr>
    </w:p>
    <w:p w14:paraId="18A74813" w14:textId="68CF0C0E" w:rsidR="007D6130" w:rsidRDefault="007D6130">
      <w:pPr>
        <w:rPr>
          <w:rFonts w:ascii="Arial" w:hAnsi="Arial" w:cs="Arial"/>
          <w:sz w:val="24"/>
          <w:szCs w:val="24"/>
          <w:lang w:val="mn-MN"/>
        </w:rPr>
      </w:pPr>
      <w:r>
        <w:rPr>
          <w:rFonts w:ascii="Arial" w:hAnsi="Arial" w:cs="Arial"/>
          <w:lang w:val="mn-MN"/>
        </w:rPr>
        <w:br w:type="page"/>
      </w:r>
    </w:p>
    <w:p w14:paraId="78953051" w14:textId="7E838F5C" w:rsidR="00732DA8" w:rsidRPr="006B243B" w:rsidRDefault="00A123D6" w:rsidP="005F4B72">
      <w:pPr>
        <w:pStyle w:val="NoSpacing"/>
        <w:tabs>
          <w:tab w:val="left" w:pos="993"/>
        </w:tabs>
        <w:rPr>
          <w:rFonts w:ascii="Arial" w:hAnsi="Arial" w:cs="Arial"/>
          <w:lang w:val="mn-MN"/>
        </w:rPr>
      </w:pPr>
      <w:r w:rsidRPr="006B243B">
        <w:rPr>
          <w:rFonts w:ascii="Arial" w:hAnsi="Arial" w:cs="Arial"/>
          <w:lang w:val="mn-MN"/>
        </w:rPr>
        <w:lastRenderedPageBreak/>
        <w:t>Батлав. У</w:t>
      </w:r>
      <w:r w:rsidR="00732DA8" w:rsidRPr="006B243B">
        <w:rPr>
          <w:rFonts w:ascii="Arial" w:hAnsi="Arial" w:cs="Arial"/>
          <w:lang w:val="mn-MN"/>
        </w:rPr>
        <w:t>ул уурхай, хүнд үйлдвэрийн яамны</w:t>
      </w:r>
    </w:p>
    <w:p w14:paraId="663B6D87" w14:textId="1AE92B94" w:rsidR="00A123D6" w:rsidRPr="006B243B" w:rsidRDefault="00283360" w:rsidP="005F4B72">
      <w:pPr>
        <w:pStyle w:val="NoSpacing"/>
        <w:tabs>
          <w:tab w:val="left" w:pos="993"/>
        </w:tabs>
        <w:rPr>
          <w:rFonts w:ascii="Arial" w:hAnsi="Arial" w:cs="Arial"/>
          <w:lang w:val="mn-MN"/>
        </w:rPr>
      </w:pPr>
      <w:r w:rsidRPr="006B243B">
        <w:rPr>
          <w:rFonts w:ascii="Arial" w:hAnsi="Arial" w:cs="Arial"/>
          <w:lang w:val="mn-MN"/>
        </w:rPr>
        <w:tab/>
      </w:r>
      <w:r w:rsidR="00732DA8" w:rsidRPr="006B243B">
        <w:rPr>
          <w:rFonts w:ascii="Arial" w:hAnsi="Arial" w:cs="Arial"/>
          <w:lang w:val="mn-MN"/>
        </w:rPr>
        <w:t>Уул уурхайн бодлогын газрын дарга</w:t>
      </w:r>
      <w:r w:rsidR="00A123D6" w:rsidRPr="006B243B">
        <w:rPr>
          <w:rFonts w:ascii="Arial" w:hAnsi="Arial" w:cs="Arial"/>
          <w:lang w:val="mn-MN"/>
        </w:rPr>
        <w:tab/>
      </w:r>
      <w:r w:rsidR="00A123D6" w:rsidRPr="006B243B">
        <w:rPr>
          <w:rFonts w:ascii="Arial" w:hAnsi="Arial" w:cs="Arial"/>
          <w:lang w:val="mn-MN"/>
        </w:rPr>
        <w:tab/>
        <w:t xml:space="preserve">          </w:t>
      </w:r>
      <w:r w:rsidR="00732DA8" w:rsidRPr="006B243B">
        <w:rPr>
          <w:rFonts w:ascii="Arial" w:hAnsi="Arial" w:cs="Arial"/>
          <w:lang w:val="mn-MN"/>
        </w:rPr>
        <w:t xml:space="preserve"> </w:t>
      </w:r>
      <w:r w:rsidR="003E194D" w:rsidRPr="006B243B">
        <w:rPr>
          <w:rFonts w:ascii="Arial" w:hAnsi="Arial" w:cs="Arial"/>
          <w:lang w:val="mn-MN"/>
        </w:rPr>
        <w:t xml:space="preserve">  </w:t>
      </w:r>
      <w:r w:rsidR="00A123D6" w:rsidRPr="006B243B">
        <w:rPr>
          <w:rFonts w:ascii="Arial" w:hAnsi="Arial" w:cs="Arial"/>
          <w:lang w:val="mn-MN"/>
        </w:rPr>
        <w:t>Б.</w:t>
      </w:r>
      <w:r w:rsidR="00732DA8" w:rsidRPr="006B243B">
        <w:rPr>
          <w:rFonts w:ascii="Arial" w:hAnsi="Arial" w:cs="Arial"/>
          <w:lang w:val="mn-MN"/>
        </w:rPr>
        <w:t>Элбэгзаяа</w:t>
      </w:r>
    </w:p>
    <w:p w14:paraId="10E5B1A2" w14:textId="77777777" w:rsidR="00A123D6" w:rsidRPr="006B243B" w:rsidRDefault="00A123D6" w:rsidP="005F4B72">
      <w:pPr>
        <w:pStyle w:val="NoSpacing"/>
        <w:tabs>
          <w:tab w:val="left" w:pos="993"/>
        </w:tabs>
        <w:jc w:val="center"/>
        <w:rPr>
          <w:rFonts w:ascii="Arial" w:hAnsi="Arial" w:cs="Arial"/>
          <w:lang w:val="mn-MN"/>
        </w:rPr>
      </w:pPr>
    </w:p>
    <w:p w14:paraId="56DC424E" w14:textId="77777777" w:rsidR="00A123D6" w:rsidRPr="006B243B" w:rsidRDefault="00A123D6" w:rsidP="005F4B72">
      <w:pPr>
        <w:pStyle w:val="BodyText"/>
        <w:ind w:left="720" w:firstLine="720"/>
        <w:rPr>
          <w:lang w:val="mn-MN"/>
        </w:rPr>
      </w:pPr>
      <w:r w:rsidRPr="006B243B">
        <w:t>Тэсэлгээний ажлын удирдагч</w:t>
      </w:r>
      <w:r w:rsidRPr="006B243B">
        <w:rPr>
          <w:lang w:val="mn-MN"/>
        </w:rPr>
        <w:t xml:space="preserve"> бэлтгэх сургалтын хөтөлбөр</w:t>
      </w:r>
    </w:p>
    <w:p w14:paraId="5AE89BDA" w14:textId="77777777" w:rsidR="00A123D6" w:rsidRPr="006B243B" w:rsidRDefault="00A123D6" w:rsidP="005F4B72">
      <w:pPr>
        <w:pStyle w:val="NoSpacing"/>
        <w:rPr>
          <w:rFonts w:ascii="Arial" w:hAnsi="Arial" w:cs="Arial"/>
          <w:lang w:val="mn-MN"/>
        </w:rPr>
      </w:pPr>
    </w:p>
    <w:tbl>
      <w:tblPr>
        <w:tblStyle w:val="TableGrid"/>
        <w:tblW w:w="9840" w:type="dxa"/>
        <w:tblInd w:w="-459" w:type="dxa"/>
        <w:tblLook w:val="04A0" w:firstRow="1" w:lastRow="0" w:firstColumn="1" w:lastColumn="0" w:noHBand="0" w:noVBand="1"/>
      </w:tblPr>
      <w:tblGrid>
        <w:gridCol w:w="690"/>
        <w:gridCol w:w="8310"/>
        <w:gridCol w:w="840"/>
      </w:tblGrid>
      <w:tr w:rsidR="00A123D6" w:rsidRPr="006B243B" w14:paraId="68002B09" w14:textId="77777777" w:rsidTr="00767EDA">
        <w:tc>
          <w:tcPr>
            <w:tcW w:w="690" w:type="dxa"/>
            <w:vAlign w:val="center"/>
          </w:tcPr>
          <w:p w14:paraId="28AFDB27" w14:textId="3EDBC895" w:rsidR="00A123D6" w:rsidRPr="006B243B" w:rsidRDefault="00732DA8" w:rsidP="005F4B72">
            <w:pPr>
              <w:pStyle w:val="NoSpacing"/>
              <w:ind w:left="-15" w:firstLine="142"/>
              <w:rPr>
                <w:rFonts w:ascii="Arial" w:hAnsi="Arial" w:cs="Arial"/>
                <w:lang w:val="mn-MN"/>
              </w:rPr>
            </w:pPr>
            <w:r w:rsidRPr="006B243B">
              <w:rPr>
                <w:rFonts w:ascii="Arial" w:hAnsi="Arial" w:cs="Arial"/>
                <w:lang w:val="mn-MN"/>
              </w:rPr>
              <w:t>д/д</w:t>
            </w:r>
          </w:p>
        </w:tc>
        <w:tc>
          <w:tcPr>
            <w:tcW w:w="8310" w:type="dxa"/>
            <w:vAlign w:val="center"/>
          </w:tcPr>
          <w:p w14:paraId="7D7742A7" w14:textId="77777777" w:rsidR="00A123D6" w:rsidRPr="006B243B" w:rsidRDefault="00A123D6" w:rsidP="005F4B72">
            <w:pPr>
              <w:pStyle w:val="NoSpacing"/>
              <w:rPr>
                <w:rFonts w:ascii="Arial" w:hAnsi="Arial" w:cs="Arial"/>
                <w:lang w:val="mn-MN"/>
              </w:rPr>
            </w:pPr>
            <w:r w:rsidRPr="006B243B">
              <w:rPr>
                <w:rFonts w:ascii="Arial" w:hAnsi="Arial" w:cs="Arial"/>
                <w:lang w:val="mn-MN"/>
              </w:rPr>
              <w:t>Хичээлийн сэдэв</w:t>
            </w:r>
          </w:p>
        </w:tc>
        <w:tc>
          <w:tcPr>
            <w:tcW w:w="840" w:type="dxa"/>
            <w:vAlign w:val="center"/>
          </w:tcPr>
          <w:p w14:paraId="6344F88D"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Цаг</w:t>
            </w:r>
          </w:p>
        </w:tc>
      </w:tr>
      <w:tr w:rsidR="00A123D6" w:rsidRPr="006B243B" w14:paraId="431C84D7" w14:textId="77777777" w:rsidTr="00767EDA">
        <w:tc>
          <w:tcPr>
            <w:tcW w:w="690" w:type="dxa"/>
            <w:vAlign w:val="center"/>
          </w:tcPr>
          <w:p w14:paraId="697FF519" w14:textId="41B0019D" w:rsidR="00A123D6" w:rsidRPr="006B243B" w:rsidRDefault="00732DA8" w:rsidP="00732DA8">
            <w:pPr>
              <w:pStyle w:val="NoSpacing"/>
              <w:ind w:left="-15"/>
              <w:jc w:val="center"/>
              <w:rPr>
                <w:rFonts w:ascii="Arial" w:hAnsi="Arial" w:cs="Arial"/>
                <w:lang w:val="mn-MN"/>
              </w:rPr>
            </w:pPr>
            <w:r w:rsidRPr="006B243B">
              <w:rPr>
                <w:rFonts w:ascii="Arial" w:hAnsi="Arial" w:cs="Arial"/>
                <w:lang w:val="mn-MN"/>
              </w:rPr>
              <w:t>1.</w:t>
            </w:r>
          </w:p>
        </w:tc>
        <w:tc>
          <w:tcPr>
            <w:tcW w:w="8310" w:type="dxa"/>
          </w:tcPr>
          <w:p w14:paraId="6CEAB172"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Тэсрэлтийн процесс, тэсэлгээгээр чулуулгийг бутлах тухай онол, практикийн асуудал</w:t>
            </w:r>
          </w:p>
        </w:tc>
        <w:tc>
          <w:tcPr>
            <w:tcW w:w="840" w:type="dxa"/>
            <w:vAlign w:val="center"/>
          </w:tcPr>
          <w:p w14:paraId="02A65BCD" w14:textId="77777777" w:rsidR="00A123D6" w:rsidRPr="006B243B" w:rsidRDefault="00A123D6" w:rsidP="005F4B72">
            <w:pPr>
              <w:pStyle w:val="NoSpacing"/>
              <w:jc w:val="center"/>
              <w:rPr>
                <w:rFonts w:ascii="Arial" w:hAnsi="Arial" w:cs="Arial"/>
              </w:rPr>
            </w:pPr>
            <w:r w:rsidRPr="006B243B">
              <w:rPr>
                <w:rFonts w:ascii="Arial" w:hAnsi="Arial" w:cs="Arial"/>
              </w:rPr>
              <w:t>2</w:t>
            </w:r>
          </w:p>
        </w:tc>
      </w:tr>
      <w:tr w:rsidR="00A123D6" w:rsidRPr="006B243B" w14:paraId="294C7D3A" w14:textId="77777777" w:rsidTr="00767EDA">
        <w:tc>
          <w:tcPr>
            <w:tcW w:w="690" w:type="dxa"/>
            <w:vAlign w:val="center"/>
          </w:tcPr>
          <w:p w14:paraId="3820FCE2" w14:textId="1F6539A1" w:rsidR="00A123D6" w:rsidRPr="006B243B" w:rsidRDefault="00732DA8" w:rsidP="00732DA8">
            <w:pPr>
              <w:pStyle w:val="NoSpacing"/>
              <w:jc w:val="center"/>
              <w:rPr>
                <w:rFonts w:ascii="Arial" w:hAnsi="Arial" w:cs="Arial"/>
                <w:lang w:val="mn-MN"/>
              </w:rPr>
            </w:pPr>
            <w:r w:rsidRPr="006B243B">
              <w:rPr>
                <w:rFonts w:ascii="Arial" w:hAnsi="Arial" w:cs="Arial"/>
                <w:lang w:val="mn-MN"/>
              </w:rPr>
              <w:t>2.</w:t>
            </w:r>
          </w:p>
        </w:tc>
        <w:tc>
          <w:tcPr>
            <w:tcW w:w="8310" w:type="dxa"/>
          </w:tcPr>
          <w:p w14:paraId="64922D3C"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 xml:space="preserve">Үйлдвэрийн зориулалттай тэсрэх материалын аюулын зэргийн болон хэрэглээний ангилал </w:t>
            </w:r>
          </w:p>
        </w:tc>
        <w:tc>
          <w:tcPr>
            <w:tcW w:w="840" w:type="dxa"/>
            <w:vAlign w:val="center"/>
          </w:tcPr>
          <w:p w14:paraId="56DE4D68"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7FF50BFA" w14:textId="77777777" w:rsidTr="00767EDA">
        <w:tc>
          <w:tcPr>
            <w:tcW w:w="690" w:type="dxa"/>
            <w:vAlign w:val="center"/>
          </w:tcPr>
          <w:p w14:paraId="766CE9DE" w14:textId="58FD0BAF" w:rsidR="00A123D6" w:rsidRPr="006B243B" w:rsidRDefault="00732DA8" w:rsidP="00732DA8">
            <w:pPr>
              <w:pStyle w:val="NoSpacing"/>
              <w:jc w:val="center"/>
              <w:rPr>
                <w:rFonts w:ascii="Arial" w:hAnsi="Arial" w:cs="Arial"/>
                <w:lang w:val="mn-MN"/>
              </w:rPr>
            </w:pPr>
            <w:r w:rsidRPr="006B243B">
              <w:rPr>
                <w:rFonts w:ascii="Arial" w:hAnsi="Arial" w:cs="Arial"/>
                <w:lang w:val="mn-MN"/>
              </w:rPr>
              <w:t>3.</w:t>
            </w:r>
          </w:p>
        </w:tc>
        <w:tc>
          <w:tcPr>
            <w:tcW w:w="8310" w:type="dxa"/>
          </w:tcPr>
          <w:p w14:paraId="4B54D4A5"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Уул уурхайн зориулалттай тэсэрч дэлбэрэх бодис тэсэлгээний хэрэгслэл, аюулгүй харьцах</w:t>
            </w:r>
          </w:p>
        </w:tc>
        <w:tc>
          <w:tcPr>
            <w:tcW w:w="840" w:type="dxa"/>
            <w:vAlign w:val="center"/>
          </w:tcPr>
          <w:p w14:paraId="106EA678"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19B9DC96" w14:textId="77777777" w:rsidTr="00767EDA">
        <w:tc>
          <w:tcPr>
            <w:tcW w:w="690" w:type="dxa"/>
            <w:vAlign w:val="center"/>
          </w:tcPr>
          <w:p w14:paraId="76D97379" w14:textId="06F52E68" w:rsidR="00A123D6" w:rsidRPr="006B243B" w:rsidRDefault="00732DA8" w:rsidP="00732DA8">
            <w:pPr>
              <w:pStyle w:val="NoSpacing"/>
              <w:jc w:val="center"/>
              <w:rPr>
                <w:rFonts w:ascii="Arial" w:hAnsi="Arial" w:cs="Arial"/>
                <w:lang w:val="mn-MN"/>
              </w:rPr>
            </w:pPr>
            <w:r w:rsidRPr="006B243B">
              <w:rPr>
                <w:rFonts w:ascii="Arial" w:hAnsi="Arial" w:cs="Arial"/>
                <w:lang w:val="mn-MN"/>
              </w:rPr>
              <w:t>4.</w:t>
            </w:r>
          </w:p>
        </w:tc>
        <w:tc>
          <w:tcPr>
            <w:tcW w:w="8310" w:type="dxa"/>
          </w:tcPr>
          <w:p w14:paraId="0F2FDA54"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Аммиакийн шүүний суурьтай тэсрэх бодис, хэрэглээ</w:t>
            </w:r>
          </w:p>
        </w:tc>
        <w:tc>
          <w:tcPr>
            <w:tcW w:w="840" w:type="dxa"/>
            <w:vAlign w:val="center"/>
          </w:tcPr>
          <w:p w14:paraId="39D77540"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7998C192" w14:textId="77777777" w:rsidTr="00767EDA">
        <w:tc>
          <w:tcPr>
            <w:tcW w:w="690" w:type="dxa"/>
            <w:vAlign w:val="center"/>
          </w:tcPr>
          <w:p w14:paraId="0A503326" w14:textId="4A5D8150" w:rsidR="00A123D6" w:rsidRPr="006B243B" w:rsidRDefault="00732DA8" w:rsidP="00732DA8">
            <w:pPr>
              <w:pStyle w:val="NoSpacing"/>
              <w:ind w:left="75"/>
              <w:jc w:val="center"/>
              <w:rPr>
                <w:rFonts w:ascii="Arial" w:hAnsi="Arial" w:cs="Arial"/>
                <w:lang w:val="mn-MN"/>
              </w:rPr>
            </w:pPr>
            <w:r w:rsidRPr="006B243B">
              <w:rPr>
                <w:rFonts w:ascii="Arial" w:hAnsi="Arial" w:cs="Arial"/>
                <w:lang w:val="mn-MN"/>
              </w:rPr>
              <w:t>5.</w:t>
            </w:r>
          </w:p>
        </w:tc>
        <w:tc>
          <w:tcPr>
            <w:tcW w:w="8310" w:type="dxa"/>
          </w:tcPr>
          <w:p w14:paraId="41C6E550"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 xml:space="preserve">Тэсрэх бодисын үндсэн түүхий эд болон нэмэлт хольц  завсрын бүтээгдэхүүн, эцсийн бүтээгдэхүүний хор аюулын лавлах мэдээлэл (ХАЛМ), химийн бодис, урвалжийн хордлогоос урьдчилан сэргийлэх, анхны тусламж үзүүлэх, саармагжуулах. </w:t>
            </w:r>
          </w:p>
        </w:tc>
        <w:tc>
          <w:tcPr>
            <w:tcW w:w="840" w:type="dxa"/>
            <w:vAlign w:val="center"/>
          </w:tcPr>
          <w:p w14:paraId="065803DC"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116216AD" w14:textId="77777777" w:rsidTr="00767EDA">
        <w:tc>
          <w:tcPr>
            <w:tcW w:w="690" w:type="dxa"/>
            <w:vAlign w:val="center"/>
          </w:tcPr>
          <w:p w14:paraId="7446F625" w14:textId="57BE181A" w:rsidR="00A123D6" w:rsidRPr="006B243B" w:rsidRDefault="00732DA8" w:rsidP="00732DA8">
            <w:pPr>
              <w:pStyle w:val="NoSpacing"/>
              <w:jc w:val="center"/>
              <w:rPr>
                <w:rFonts w:ascii="Arial" w:hAnsi="Arial" w:cs="Arial"/>
                <w:lang w:val="mn-MN"/>
              </w:rPr>
            </w:pPr>
            <w:r w:rsidRPr="006B243B">
              <w:rPr>
                <w:rFonts w:ascii="Arial" w:hAnsi="Arial" w:cs="Arial"/>
                <w:lang w:val="mn-MN"/>
              </w:rPr>
              <w:t>6.</w:t>
            </w:r>
          </w:p>
        </w:tc>
        <w:tc>
          <w:tcPr>
            <w:tcW w:w="8310" w:type="dxa"/>
          </w:tcPr>
          <w:p w14:paraId="615DF03C"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Тэсрэх бодисын шинж чанар, тэсрэлтийн процессын үзүүлэлтүүд, стандарт. Хүчил төрөгчийн тэнцэл, ажлын ба бутлах чадвар, детонацийн хурд, физик тотгонги чанар, энергийн зарцуулалтыг тодорхойлох</w:t>
            </w:r>
          </w:p>
        </w:tc>
        <w:tc>
          <w:tcPr>
            <w:tcW w:w="840" w:type="dxa"/>
            <w:vAlign w:val="center"/>
          </w:tcPr>
          <w:p w14:paraId="6BD6254E"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78B49A00" w14:textId="77777777" w:rsidTr="00767EDA">
        <w:tc>
          <w:tcPr>
            <w:tcW w:w="690" w:type="dxa"/>
            <w:vAlign w:val="center"/>
          </w:tcPr>
          <w:p w14:paraId="7B0CAFB4" w14:textId="7E7D11A7" w:rsidR="00A123D6" w:rsidRPr="006B243B" w:rsidRDefault="00732DA8" w:rsidP="00732DA8">
            <w:pPr>
              <w:pStyle w:val="NoSpacing"/>
              <w:jc w:val="center"/>
              <w:rPr>
                <w:rFonts w:ascii="Arial" w:hAnsi="Arial" w:cs="Arial"/>
                <w:lang w:val="mn-MN"/>
              </w:rPr>
            </w:pPr>
            <w:r w:rsidRPr="006B243B">
              <w:rPr>
                <w:rFonts w:ascii="Arial" w:hAnsi="Arial" w:cs="Arial"/>
                <w:lang w:val="mn-MN"/>
              </w:rPr>
              <w:t>7.</w:t>
            </w:r>
          </w:p>
        </w:tc>
        <w:tc>
          <w:tcPr>
            <w:tcW w:w="8310" w:type="dxa"/>
          </w:tcPr>
          <w:p w14:paraId="30BD89D2"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 xml:space="preserve">Тротил, гексоген зэрэг өндөр хүчин чадалтай тэсрэх бодис ашиглаж тэсрэх бодис бэлтгэх, өдөөх хэрэгслэл угсрах үйлдвэрлэл </w:t>
            </w:r>
          </w:p>
        </w:tc>
        <w:tc>
          <w:tcPr>
            <w:tcW w:w="840" w:type="dxa"/>
            <w:vAlign w:val="center"/>
          </w:tcPr>
          <w:p w14:paraId="725D19D3"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57350D7B" w14:textId="77777777" w:rsidTr="00767EDA">
        <w:tc>
          <w:tcPr>
            <w:tcW w:w="690" w:type="dxa"/>
            <w:vAlign w:val="center"/>
          </w:tcPr>
          <w:p w14:paraId="4384F6FF" w14:textId="19BF78AF" w:rsidR="00A123D6" w:rsidRPr="006B243B" w:rsidRDefault="00732DA8" w:rsidP="00732DA8">
            <w:pPr>
              <w:pStyle w:val="NoSpacing"/>
              <w:jc w:val="center"/>
              <w:rPr>
                <w:rFonts w:ascii="Arial" w:hAnsi="Arial" w:cs="Arial"/>
                <w:lang w:val="mn-MN"/>
              </w:rPr>
            </w:pPr>
            <w:r w:rsidRPr="006B243B">
              <w:rPr>
                <w:rFonts w:ascii="Arial" w:hAnsi="Arial" w:cs="Arial"/>
                <w:lang w:val="mn-MN"/>
              </w:rPr>
              <w:t>8.</w:t>
            </w:r>
          </w:p>
        </w:tc>
        <w:tc>
          <w:tcPr>
            <w:tcW w:w="8310" w:type="dxa"/>
          </w:tcPr>
          <w:p w14:paraId="5F047E5C"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Ил уурхайн тэсэлгээний ажил, арга технологи, механикжуулалт. ӨТА-ын паспорт зохиох. Тэсэлгээнээс үүсэх газрын чичирхийлэл, агаарын долгионы цохилт, чулуулгийн бутармагийн шидэлт болон хорт хийн тархалтын аюултай бүсийн тооцоо</w:t>
            </w:r>
          </w:p>
        </w:tc>
        <w:tc>
          <w:tcPr>
            <w:tcW w:w="840" w:type="dxa"/>
            <w:vAlign w:val="center"/>
          </w:tcPr>
          <w:p w14:paraId="4A707493"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1796130F" w14:textId="77777777" w:rsidTr="00767EDA">
        <w:tc>
          <w:tcPr>
            <w:tcW w:w="690" w:type="dxa"/>
            <w:vAlign w:val="center"/>
          </w:tcPr>
          <w:p w14:paraId="29531EF9" w14:textId="3DBE1BF5" w:rsidR="00A123D6" w:rsidRPr="006B243B" w:rsidRDefault="00732DA8" w:rsidP="00732DA8">
            <w:pPr>
              <w:pStyle w:val="NoSpacing"/>
              <w:ind w:left="75"/>
              <w:jc w:val="center"/>
              <w:rPr>
                <w:rFonts w:ascii="Arial" w:hAnsi="Arial" w:cs="Arial"/>
                <w:lang w:val="mn-MN"/>
              </w:rPr>
            </w:pPr>
            <w:r w:rsidRPr="006B243B">
              <w:rPr>
                <w:rFonts w:ascii="Arial" w:hAnsi="Arial" w:cs="Arial"/>
                <w:lang w:val="mn-MN"/>
              </w:rPr>
              <w:t>9.</w:t>
            </w:r>
          </w:p>
        </w:tc>
        <w:tc>
          <w:tcPr>
            <w:tcW w:w="8310" w:type="dxa"/>
          </w:tcPr>
          <w:p w14:paraId="74D7F086"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Ил уурхайд бүх төрлийн тэсэлгээний хэрэгсэл ашиглан гүйцэтгэх хором удаашруулсан тэсэлгээний схем, сонголт</w:t>
            </w:r>
          </w:p>
        </w:tc>
        <w:tc>
          <w:tcPr>
            <w:tcW w:w="840" w:type="dxa"/>
            <w:vAlign w:val="center"/>
          </w:tcPr>
          <w:p w14:paraId="1B333C1E"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5C8CACC9" w14:textId="77777777" w:rsidTr="00767EDA">
        <w:tc>
          <w:tcPr>
            <w:tcW w:w="690" w:type="dxa"/>
            <w:vAlign w:val="center"/>
          </w:tcPr>
          <w:p w14:paraId="7365D6DA" w14:textId="6EAE9B42" w:rsidR="00A123D6" w:rsidRPr="006B243B" w:rsidRDefault="00732DA8" w:rsidP="00732DA8">
            <w:pPr>
              <w:pStyle w:val="NoSpacing"/>
              <w:jc w:val="center"/>
              <w:rPr>
                <w:rFonts w:ascii="Arial" w:hAnsi="Arial" w:cs="Arial"/>
                <w:lang w:val="mn-MN"/>
              </w:rPr>
            </w:pPr>
            <w:r w:rsidRPr="006B243B">
              <w:rPr>
                <w:rFonts w:ascii="Arial" w:hAnsi="Arial" w:cs="Arial"/>
                <w:lang w:val="mn-MN"/>
              </w:rPr>
              <w:t>10.</w:t>
            </w:r>
          </w:p>
        </w:tc>
        <w:tc>
          <w:tcPr>
            <w:tcW w:w="8310" w:type="dxa"/>
          </w:tcPr>
          <w:p w14:paraId="24F05013"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Далд уурхайн тэсэлгээний ажил, арга технологи, механикжуулалт, ӨТА-ын паспорт зохиох. Далд уурхайд тэсэлгээний аюултай бүсийг тодорхойлох тооцоо</w:t>
            </w:r>
          </w:p>
        </w:tc>
        <w:tc>
          <w:tcPr>
            <w:tcW w:w="840" w:type="dxa"/>
            <w:vAlign w:val="center"/>
          </w:tcPr>
          <w:p w14:paraId="323CAB84"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6DEEC1E7" w14:textId="77777777" w:rsidTr="00767EDA">
        <w:tc>
          <w:tcPr>
            <w:tcW w:w="690" w:type="dxa"/>
            <w:vAlign w:val="center"/>
          </w:tcPr>
          <w:p w14:paraId="1BCD7FF3" w14:textId="2063C732" w:rsidR="00A123D6" w:rsidRPr="006B243B" w:rsidRDefault="00732DA8" w:rsidP="00732DA8">
            <w:pPr>
              <w:pStyle w:val="NoSpacing"/>
              <w:ind w:left="75"/>
              <w:jc w:val="center"/>
              <w:rPr>
                <w:rFonts w:ascii="Arial" w:hAnsi="Arial" w:cs="Arial"/>
                <w:lang w:val="mn-MN"/>
              </w:rPr>
            </w:pPr>
            <w:r w:rsidRPr="006B243B">
              <w:rPr>
                <w:rFonts w:ascii="Arial" w:hAnsi="Arial" w:cs="Arial"/>
                <w:lang w:val="mn-MN"/>
              </w:rPr>
              <w:t>11.</w:t>
            </w:r>
          </w:p>
        </w:tc>
        <w:tc>
          <w:tcPr>
            <w:tcW w:w="8310" w:type="dxa"/>
          </w:tcPr>
          <w:p w14:paraId="35B25A74"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Хий, тоос, гэнэтийн газрын даралтын аюултай далд уурхайн тэсэлгээний ажлын онцлог, тэсрэх бодис, тэсэлгээний хэрэгслийн  сонголт. Цахилгаан детонатор ашиглах аюулгүй ажиллагаа.</w:t>
            </w:r>
          </w:p>
        </w:tc>
        <w:tc>
          <w:tcPr>
            <w:tcW w:w="840" w:type="dxa"/>
            <w:vAlign w:val="center"/>
          </w:tcPr>
          <w:p w14:paraId="1644F16E"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0633E9D6" w14:textId="77777777" w:rsidTr="00767EDA">
        <w:tc>
          <w:tcPr>
            <w:tcW w:w="690" w:type="dxa"/>
            <w:vAlign w:val="center"/>
          </w:tcPr>
          <w:p w14:paraId="7B91BCEA" w14:textId="5CEA45C4" w:rsidR="00A123D6" w:rsidRPr="006B243B" w:rsidRDefault="00732DA8" w:rsidP="00732DA8">
            <w:pPr>
              <w:pStyle w:val="NoSpacing"/>
              <w:jc w:val="center"/>
              <w:rPr>
                <w:rFonts w:ascii="Arial" w:hAnsi="Arial" w:cs="Arial"/>
                <w:lang w:val="mn-MN"/>
              </w:rPr>
            </w:pPr>
            <w:r w:rsidRPr="006B243B">
              <w:rPr>
                <w:rFonts w:ascii="Arial" w:hAnsi="Arial" w:cs="Arial"/>
                <w:lang w:val="mn-MN"/>
              </w:rPr>
              <w:t>12.</w:t>
            </w:r>
          </w:p>
        </w:tc>
        <w:tc>
          <w:tcPr>
            <w:tcW w:w="8310" w:type="dxa"/>
          </w:tcPr>
          <w:p w14:paraId="210962E8"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Ил далд уурхайд цэнэгийг бөөнөөр тэслэх тэсэлгээний ажлын зохион байгуулах зарчим, тэсрэх материалыг ил далд уурхайн ажлын байранд хүргэх аюулгүй ажиллагаа.</w:t>
            </w:r>
          </w:p>
        </w:tc>
        <w:tc>
          <w:tcPr>
            <w:tcW w:w="840" w:type="dxa"/>
            <w:vAlign w:val="center"/>
          </w:tcPr>
          <w:p w14:paraId="0024288A"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69385A53" w14:textId="77777777" w:rsidTr="00767EDA">
        <w:tc>
          <w:tcPr>
            <w:tcW w:w="690" w:type="dxa"/>
            <w:vAlign w:val="center"/>
          </w:tcPr>
          <w:p w14:paraId="109E76F6" w14:textId="3962DBDC" w:rsidR="00A123D6" w:rsidRPr="006B243B" w:rsidRDefault="00543ACA" w:rsidP="00543ACA">
            <w:pPr>
              <w:pStyle w:val="NoSpacing"/>
              <w:jc w:val="center"/>
              <w:rPr>
                <w:rFonts w:ascii="Arial" w:hAnsi="Arial" w:cs="Arial"/>
                <w:lang w:val="mn-MN"/>
              </w:rPr>
            </w:pPr>
            <w:r w:rsidRPr="006B243B">
              <w:rPr>
                <w:rFonts w:ascii="Arial" w:hAnsi="Arial" w:cs="Arial"/>
                <w:lang w:val="mn-MN"/>
              </w:rPr>
              <w:t>13.</w:t>
            </w:r>
          </w:p>
        </w:tc>
        <w:tc>
          <w:tcPr>
            <w:tcW w:w="8310" w:type="dxa"/>
          </w:tcPr>
          <w:p w14:paraId="2A467067"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 xml:space="preserve">Тэсэлгээний ажлын параметрийг тодорхойлох, ӨТА-ын паспорт зохиоход ашиглах орчин үеийн багаж хэрэгсэл, программ хангамж </w:t>
            </w:r>
          </w:p>
        </w:tc>
        <w:tc>
          <w:tcPr>
            <w:tcW w:w="840" w:type="dxa"/>
            <w:vAlign w:val="center"/>
          </w:tcPr>
          <w:p w14:paraId="6B52F971"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4F074EAD" w14:textId="77777777" w:rsidTr="00767EDA">
        <w:tc>
          <w:tcPr>
            <w:tcW w:w="690" w:type="dxa"/>
            <w:vAlign w:val="center"/>
          </w:tcPr>
          <w:p w14:paraId="31EE0489" w14:textId="4A3EAC71" w:rsidR="00A123D6" w:rsidRPr="006B243B" w:rsidRDefault="00543ACA" w:rsidP="00543ACA">
            <w:pPr>
              <w:pStyle w:val="NoSpacing"/>
              <w:jc w:val="center"/>
              <w:rPr>
                <w:rFonts w:ascii="Arial" w:hAnsi="Arial" w:cs="Arial"/>
                <w:lang w:val="mn-MN"/>
              </w:rPr>
            </w:pPr>
            <w:r w:rsidRPr="006B243B">
              <w:rPr>
                <w:rFonts w:ascii="Arial" w:hAnsi="Arial" w:cs="Arial"/>
                <w:lang w:val="mn-MN"/>
              </w:rPr>
              <w:t>14.</w:t>
            </w:r>
          </w:p>
        </w:tc>
        <w:tc>
          <w:tcPr>
            <w:tcW w:w="8310" w:type="dxa"/>
          </w:tcPr>
          <w:p w14:paraId="1330C235"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Тэсэлгээний ажлаас орчинд үзүүлэх чичирхийлэл, дуу чимээ, хөрс, ус, агаарын бохирдол зэрэг сөрөг нөлөөллийг хянах орчин үеийн багаж хэрэгсэл, хяналтын мониторинг</w:t>
            </w:r>
          </w:p>
        </w:tc>
        <w:tc>
          <w:tcPr>
            <w:tcW w:w="840" w:type="dxa"/>
            <w:vAlign w:val="center"/>
          </w:tcPr>
          <w:p w14:paraId="509714D7"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7D343C79" w14:textId="77777777" w:rsidTr="00767EDA">
        <w:tc>
          <w:tcPr>
            <w:tcW w:w="690" w:type="dxa"/>
            <w:vAlign w:val="center"/>
          </w:tcPr>
          <w:p w14:paraId="66622321" w14:textId="5BB41DD0" w:rsidR="00A123D6" w:rsidRPr="006B243B" w:rsidRDefault="00543ACA" w:rsidP="00543ACA">
            <w:pPr>
              <w:pStyle w:val="NoSpacing"/>
              <w:jc w:val="center"/>
              <w:rPr>
                <w:rFonts w:ascii="Arial" w:hAnsi="Arial" w:cs="Arial"/>
                <w:lang w:val="mn-MN"/>
              </w:rPr>
            </w:pPr>
            <w:r w:rsidRPr="006B243B">
              <w:rPr>
                <w:rFonts w:ascii="Arial" w:hAnsi="Arial" w:cs="Arial"/>
                <w:lang w:val="mn-MN"/>
              </w:rPr>
              <w:t>15.</w:t>
            </w:r>
          </w:p>
        </w:tc>
        <w:tc>
          <w:tcPr>
            <w:tcW w:w="8310" w:type="dxa"/>
          </w:tcPr>
          <w:p w14:paraId="5DEA927C"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Тусгай зориултын тэсэлгээний ажил, хэрэглээ</w:t>
            </w:r>
          </w:p>
        </w:tc>
        <w:tc>
          <w:tcPr>
            <w:tcW w:w="840" w:type="dxa"/>
            <w:vAlign w:val="center"/>
          </w:tcPr>
          <w:p w14:paraId="0B0295A9"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3461591F" w14:textId="77777777" w:rsidTr="00767EDA">
        <w:tc>
          <w:tcPr>
            <w:tcW w:w="690" w:type="dxa"/>
            <w:vAlign w:val="center"/>
          </w:tcPr>
          <w:p w14:paraId="5800E41E" w14:textId="6CEEEDE4" w:rsidR="00A123D6" w:rsidRPr="006B243B" w:rsidRDefault="00543ACA" w:rsidP="00543ACA">
            <w:pPr>
              <w:pStyle w:val="NoSpacing"/>
              <w:jc w:val="center"/>
              <w:rPr>
                <w:rFonts w:ascii="Arial" w:hAnsi="Arial" w:cs="Arial"/>
                <w:lang w:val="mn-MN"/>
              </w:rPr>
            </w:pPr>
            <w:r w:rsidRPr="006B243B">
              <w:rPr>
                <w:rFonts w:ascii="Arial" w:hAnsi="Arial" w:cs="Arial"/>
                <w:lang w:val="mn-MN"/>
              </w:rPr>
              <w:t>16.</w:t>
            </w:r>
          </w:p>
        </w:tc>
        <w:tc>
          <w:tcPr>
            <w:tcW w:w="8310" w:type="dxa"/>
          </w:tcPr>
          <w:p w14:paraId="353C3DF9"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Тэсэлгээний ажил үйлчилгээний практикт тулгардаг тэсэлгээний чанарын гологдлыг бууруулах зарим арга зам</w:t>
            </w:r>
          </w:p>
        </w:tc>
        <w:tc>
          <w:tcPr>
            <w:tcW w:w="840" w:type="dxa"/>
            <w:vAlign w:val="center"/>
          </w:tcPr>
          <w:p w14:paraId="63224296"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31E29A3B" w14:textId="77777777" w:rsidTr="00767EDA">
        <w:tc>
          <w:tcPr>
            <w:tcW w:w="690" w:type="dxa"/>
            <w:vAlign w:val="center"/>
          </w:tcPr>
          <w:p w14:paraId="15A4D1EE" w14:textId="4E1B78C9" w:rsidR="00A123D6" w:rsidRPr="006B243B" w:rsidRDefault="00543ACA" w:rsidP="00543ACA">
            <w:pPr>
              <w:pStyle w:val="NoSpacing"/>
              <w:jc w:val="center"/>
              <w:rPr>
                <w:rFonts w:ascii="Arial" w:hAnsi="Arial" w:cs="Arial"/>
                <w:lang w:val="mn-MN"/>
              </w:rPr>
            </w:pPr>
            <w:r w:rsidRPr="006B243B">
              <w:rPr>
                <w:rFonts w:ascii="Arial" w:hAnsi="Arial" w:cs="Arial"/>
                <w:lang w:val="mn-MN"/>
              </w:rPr>
              <w:t>17.</w:t>
            </w:r>
          </w:p>
        </w:tc>
        <w:tc>
          <w:tcPr>
            <w:tcW w:w="8310" w:type="dxa"/>
          </w:tcPr>
          <w:p w14:paraId="6F165EDD"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Тэсрэх материалын агуулах үйлдвэрийн байгууламжид тавих шаардлага. Тэсрэх материалын үйлдвэрийн аянгын хамгаалалт, газардуулгын тооцоо</w:t>
            </w:r>
          </w:p>
        </w:tc>
        <w:tc>
          <w:tcPr>
            <w:tcW w:w="840" w:type="dxa"/>
            <w:vAlign w:val="center"/>
          </w:tcPr>
          <w:p w14:paraId="48424875"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342302C6" w14:textId="77777777" w:rsidTr="00767EDA">
        <w:tc>
          <w:tcPr>
            <w:tcW w:w="690" w:type="dxa"/>
            <w:vAlign w:val="center"/>
          </w:tcPr>
          <w:p w14:paraId="5D438839" w14:textId="5A70ABDD" w:rsidR="00A123D6" w:rsidRPr="006B243B" w:rsidRDefault="00543ACA" w:rsidP="00543ACA">
            <w:pPr>
              <w:pStyle w:val="NoSpacing"/>
              <w:jc w:val="center"/>
              <w:rPr>
                <w:rFonts w:ascii="Arial" w:hAnsi="Arial" w:cs="Arial"/>
                <w:lang w:val="mn-MN"/>
              </w:rPr>
            </w:pPr>
            <w:r w:rsidRPr="006B243B">
              <w:rPr>
                <w:rFonts w:ascii="Arial" w:hAnsi="Arial" w:cs="Arial"/>
                <w:lang w:val="mn-MN"/>
              </w:rPr>
              <w:t>18.</w:t>
            </w:r>
          </w:p>
        </w:tc>
        <w:tc>
          <w:tcPr>
            <w:tcW w:w="8310" w:type="dxa"/>
          </w:tcPr>
          <w:p w14:paraId="02CDD4CB"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Тэсрэх материалын үйлдвэр, агуулахын цахилгаан хангамж, ажлын байрны гэрэлтүүлэг. Статик цахилгаанжилтаас хамгаалах аюулгүй ажиллагаа, газардуулга</w:t>
            </w:r>
          </w:p>
        </w:tc>
        <w:tc>
          <w:tcPr>
            <w:tcW w:w="840" w:type="dxa"/>
            <w:vAlign w:val="center"/>
          </w:tcPr>
          <w:p w14:paraId="2D691A4F"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2</w:t>
            </w:r>
          </w:p>
        </w:tc>
      </w:tr>
      <w:tr w:rsidR="00A123D6" w:rsidRPr="006B243B" w14:paraId="54488128" w14:textId="77777777" w:rsidTr="00767EDA">
        <w:tc>
          <w:tcPr>
            <w:tcW w:w="690" w:type="dxa"/>
            <w:vAlign w:val="center"/>
          </w:tcPr>
          <w:p w14:paraId="3E2E27A4" w14:textId="4C386BD9" w:rsidR="00A123D6" w:rsidRPr="006B243B" w:rsidRDefault="00543ACA" w:rsidP="00543ACA">
            <w:pPr>
              <w:pStyle w:val="NoSpacing"/>
              <w:jc w:val="center"/>
              <w:rPr>
                <w:rFonts w:ascii="Arial" w:hAnsi="Arial" w:cs="Arial"/>
                <w:lang w:val="mn-MN"/>
              </w:rPr>
            </w:pPr>
            <w:r w:rsidRPr="006B243B">
              <w:rPr>
                <w:rFonts w:ascii="Arial" w:hAnsi="Arial" w:cs="Arial"/>
                <w:lang w:val="mn-MN"/>
              </w:rPr>
              <w:t>19.</w:t>
            </w:r>
          </w:p>
        </w:tc>
        <w:tc>
          <w:tcPr>
            <w:tcW w:w="8310" w:type="dxa"/>
          </w:tcPr>
          <w:p w14:paraId="0BB3A3E2"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 xml:space="preserve">Тэсрэх материалын агуулах түүнийг байгуулах, ашиглах, тэсрэх </w:t>
            </w:r>
            <w:r w:rsidRPr="006B243B">
              <w:rPr>
                <w:rFonts w:ascii="Arial" w:hAnsi="Arial" w:cs="Arial"/>
                <w:lang w:val="mn-MN"/>
              </w:rPr>
              <w:lastRenderedPageBreak/>
              <w:t>материалыг устгах аюулгүй ажиллагаа. Монгол улсын нутаг дэвсгэрт тэсрэх материал тээвэрлэх журам.</w:t>
            </w:r>
          </w:p>
        </w:tc>
        <w:tc>
          <w:tcPr>
            <w:tcW w:w="840" w:type="dxa"/>
            <w:vAlign w:val="center"/>
          </w:tcPr>
          <w:p w14:paraId="05A2DEC3"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lastRenderedPageBreak/>
              <w:t>2</w:t>
            </w:r>
          </w:p>
        </w:tc>
      </w:tr>
      <w:tr w:rsidR="00A123D6" w:rsidRPr="006B243B" w14:paraId="3F31B254" w14:textId="77777777" w:rsidTr="00767EDA">
        <w:tc>
          <w:tcPr>
            <w:tcW w:w="690" w:type="dxa"/>
            <w:vAlign w:val="center"/>
          </w:tcPr>
          <w:p w14:paraId="7C8FBCB6" w14:textId="5CBC65D0" w:rsidR="00A123D6" w:rsidRPr="006B243B" w:rsidRDefault="00543ACA" w:rsidP="00543ACA">
            <w:pPr>
              <w:pStyle w:val="NoSpacing"/>
              <w:jc w:val="center"/>
              <w:rPr>
                <w:rFonts w:ascii="Arial" w:hAnsi="Arial" w:cs="Arial"/>
                <w:lang w:val="mn-MN"/>
              </w:rPr>
            </w:pPr>
            <w:r w:rsidRPr="006B243B">
              <w:rPr>
                <w:rFonts w:ascii="Arial" w:hAnsi="Arial" w:cs="Arial"/>
                <w:lang w:val="mn-MN"/>
              </w:rPr>
              <w:t>20.</w:t>
            </w:r>
          </w:p>
        </w:tc>
        <w:tc>
          <w:tcPr>
            <w:tcW w:w="8310" w:type="dxa"/>
          </w:tcPr>
          <w:p w14:paraId="31478283"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Тэсрэх материалын үйлдвэрийн галын аюулгүй ажиллагаа, Тэсэлгээний ажлын үеийн аюул осол, уурхайн мөргөцөг дээрх аюулгүй ажиллагаа</w:t>
            </w:r>
          </w:p>
        </w:tc>
        <w:tc>
          <w:tcPr>
            <w:tcW w:w="840" w:type="dxa"/>
            <w:vAlign w:val="center"/>
          </w:tcPr>
          <w:p w14:paraId="1F66A0C0"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1</w:t>
            </w:r>
          </w:p>
        </w:tc>
      </w:tr>
      <w:tr w:rsidR="00A123D6" w:rsidRPr="006B243B" w14:paraId="0D3291AB" w14:textId="77777777" w:rsidTr="00767EDA">
        <w:tc>
          <w:tcPr>
            <w:tcW w:w="690" w:type="dxa"/>
            <w:vAlign w:val="center"/>
          </w:tcPr>
          <w:p w14:paraId="70930C6A" w14:textId="2C4C1117" w:rsidR="00A123D6" w:rsidRPr="006B243B" w:rsidRDefault="00543ACA" w:rsidP="00543ACA">
            <w:pPr>
              <w:pStyle w:val="NoSpacing"/>
              <w:jc w:val="center"/>
              <w:rPr>
                <w:rFonts w:ascii="Arial" w:hAnsi="Arial" w:cs="Arial"/>
                <w:lang w:val="mn-MN"/>
              </w:rPr>
            </w:pPr>
            <w:r w:rsidRPr="006B243B">
              <w:rPr>
                <w:rFonts w:ascii="Arial" w:hAnsi="Arial" w:cs="Arial"/>
                <w:lang w:val="mn-MN"/>
              </w:rPr>
              <w:t>21.</w:t>
            </w:r>
          </w:p>
        </w:tc>
        <w:tc>
          <w:tcPr>
            <w:tcW w:w="8310" w:type="dxa"/>
          </w:tcPr>
          <w:p w14:paraId="54503EC9"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Тэсэрч дэлбэрэх бодис тэсэлгээний хэрэгслэлийн эргэлтэд хяналт тавих тухай хууль, Тэсэрч дэлбэрэх бодис, тэсэлгээний хэрэгслэлийн эргэлтийн хяналт, дотоод хяналт түүний хэрэгжилт</w:t>
            </w:r>
          </w:p>
        </w:tc>
        <w:tc>
          <w:tcPr>
            <w:tcW w:w="840" w:type="dxa"/>
            <w:vAlign w:val="center"/>
          </w:tcPr>
          <w:p w14:paraId="25857DA9"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4</w:t>
            </w:r>
          </w:p>
        </w:tc>
      </w:tr>
      <w:tr w:rsidR="00A123D6" w:rsidRPr="006B243B" w14:paraId="323FC82D" w14:textId="77777777" w:rsidTr="00767EDA">
        <w:tc>
          <w:tcPr>
            <w:tcW w:w="690" w:type="dxa"/>
          </w:tcPr>
          <w:p w14:paraId="680AF55B" w14:textId="0866346E" w:rsidR="00A123D6" w:rsidRPr="006B243B" w:rsidRDefault="00543ACA" w:rsidP="00543ACA">
            <w:pPr>
              <w:pStyle w:val="NoSpacing"/>
              <w:ind w:left="75"/>
              <w:jc w:val="both"/>
              <w:rPr>
                <w:rFonts w:ascii="Arial" w:hAnsi="Arial" w:cs="Arial"/>
                <w:lang w:val="mn-MN"/>
              </w:rPr>
            </w:pPr>
            <w:r w:rsidRPr="006B243B">
              <w:rPr>
                <w:rFonts w:ascii="Arial" w:hAnsi="Arial" w:cs="Arial"/>
                <w:lang w:val="mn-MN"/>
              </w:rPr>
              <w:t>22.</w:t>
            </w:r>
          </w:p>
        </w:tc>
        <w:tc>
          <w:tcPr>
            <w:tcW w:w="8310" w:type="dxa"/>
          </w:tcPr>
          <w:p w14:paraId="077392A8"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 xml:space="preserve">Тэсэлгээний аюулгүй ажиллагааны нэгдсэн дүрэм түүний хэрэгжилт </w:t>
            </w:r>
          </w:p>
        </w:tc>
        <w:tc>
          <w:tcPr>
            <w:tcW w:w="840" w:type="dxa"/>
            <w:vAlign w:val="center"/>
          </w:tcPr>
          <w:p w14:paraId="77CDEE66"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4</w:t>
            </w:r>
          </w:p>
        </w:tc>
      </w:tr>
      <w:tr w:rsidR="00A123D6" w:rsidRPr="006B243B" w14:paraId="20EFBEE6" w14:textId="77777777" w:rsidTr="00767EDA">
        <w:tc>
          <w:tcPr>
            <w:tcW w:w="690" w:type="dxa"/>
          </w:tcPr>
          <w:p w14:paraId="53EF2968" w14:textId="77777777" w:rsidR="00A123D6" w:rsidRPr="006B243B" w:rsidRDefault="00A123D6" w:rsidP="005F4B72">
            <w:pPr>
              <w:pStyle w:val="NoSpacing"/>
              <w:ind w:left="360"/>
              <w:jc w:val="both"/>
              <w:rPr>
                <w:rFonts w:ascii="Arial" w:hAnsi="Arial" w:cs="Arial"/>
                <w:lang w:val="mn-MN"/>
              </w:rPr>
            </w:pPr>
          </w:p>
        </w:tc>
        <w:tc>
          <w:tcPr>
            <w:tcW w:w="8310" w:type="dxa"/>
          </w:tcPr>
          <w:p w14:paraId="19146A6D"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Бүгд, цаг</w:t>
            </w:r>
          </w:p>
        </w:tc>
        <w:tc>
          <w:tcPr>
            <w:tcW w:w="840" w:type="dxa"/>
            <w:vAlign w:val="center"/>
          </w:tcPr>
          <w:p w14:paraId="3F43A3CD"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47</w:t>
            </w:r>
          </w:p>
        </w:tc>
      </w:tr>
    </w:tbl>
    <w:p w14:paraId="287B45B6" w14:textId="77777777" w:rsidR="00A123D6" w:rsidRPr="006B243B" w:rsidRDefault="00A123D6" w:rsidP="005F4B72">
      <w:pPr>
        <w:pStyle w:val="NoSpacing"/>
        <w:jc w:val="center"/>
        <w:rPr>
          <w:rFonts w:ascii="Arial" w:hAnsi="Arial" w:cs="Arial"/>
          <w:lang w:val="mn-MN"/>
        </w:rPr>
      </w:pPr>
    </w:p>
    <w:p w14:paraId="1C2E2DE3" w14:textId="7A34A779" w:rsidR="00A123D6" w:rsidRPr="006B243B" w:rsidRDefault="00A123D6" w:rsidP="005F4B72">
      <w:pPr>
        <w:spacing w:after="0" w:line="240" w:lineRule="auto"/>
        <w:rPr>
          <w:rFonts w:ascii="Arial" w:hAnsi="Arial" w:cs="Arial"/>
          <w:sz w:val="24"/>
          <w:szCs w:val="24"/>
        </w:rPr>
      </w:pPr>
    </w:p>
    <w:p w14:paraId="5109D075" w14:textId="77777777" w:rsidR="00543ACA" w:rsidRPr="006B243B" w:rsidRDefault="00543ACA" w:rsidP="005F4B72">
      <w:pPr>
        <w:spacing w:after="0" w:line="240" w:lineRule="auto"/>
        <w:rPr>
          <w:rFonts w:ascii="Arial" w:hAnsi="Arial" w:cs="Arial"/>
          <w:sz w:val="24"/>
          <w:szCs w:val="24"/>
        </w:rPr>
      </w:pPr>
    </w:p>
    <w:p w14:paraId="32A31DFB"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 xml:space="preserve">Хөтөлбөр боловсруулсан: </w:t>
      </w:r>
    </w:p>
    <w:p w14:paraId="391A5B97" w14:textId="51F22CBE" w:rsidR="00A123D6" w:rsidRPr="006B243B" w:rsidRDefault="00A123D6" w:rsidP="005F4B72">
      <w:pPr>
        <w:pStyle w:val="NoSpacing"/>
        <w:tabs>
          <w:tab w:val="left" w:pos="993"/>
        </w:tabs>
        <w:rPr>
          <w:rFonts w:ascii="Arial" w:hAnsi="Arial" w:cs="Arial"/>
          <w:lang w:val="mn-MN"/>
        </w:rPr>
      </w:pPr>
    </w:p>
    <w:p w14:paraId="52AB6138" w14:textId="77777777" w:rsidR="0079640F" w:rsidRPr="006B243B" w:rsidRDefault="0079640F" w:rsidP="005F4B72">
      <w:pPr>
        <w:pStyle w:val="NoSpacing"/>
        <w:tabs>
          <w:tab w:val="left" w:pos="993"/>
        </w:tabs>
        <w:rPr>
          <w:rFonts w:ascii="Arial" w:hAnsi="Arial" w:cs="Arial"/>
          <w:lang w:val="mn-MN"/>
        </w:rPr>
      </w:pPr>
    </w:p>
    <w:p w14:paraId="43387CA8" w14:textId="77777777" w:rsidR="00A123D6" w:rsidRPr="006B243B" w:rsidRDefault="00A123D6" w:rsidP="005F4B72">
      <w:pPr>
        <w:pStyle w:val="NoSpacing"/>
        <w:tabs>
          <w:tab w:val="left" w:pos="993"/>
        </w:tabs>
        <w:rPr>
          <w:rFonts w:ascii="Arial" w:hAnsi="Arial" w:cs="Arial"/>
          <w:lang w:val="mn-MN"/>
        </w:rPr>
      </w:pPr>
      <w:r w:rsidRPr="006B243B">
        <w:rPr>
          <w:rFonts w:ascii="Arial" w:hAnsi="Arial" w:cs="Arial"/>
          <w:lang w:val="mn-MN"/>
        </w:rPr>
        <w:t xml:space="preserve">Хянасан: </w:t>
      </w:r>
    </w:p>
    <w:p w14:paraId="7ED0F4CF" w14:textId="77777777" w:rsidR="00A123D6" w:rsidRPr="006B243B" w:rsidRDefault="00A123D6" w:rsidP="005F4B72">
      <w:pPr>
        <w:pStyle w:val="NoSpacing"/>
        <w:jc w:val="both"/>
        <w:rPr>
          <w:rFonts w:ascii="Arial" w:hAnsi="Arial" w:cs="Arial"/>
          <w:lang w:val="mn-MN"/>
        </w:rPr>
      </w:pPr>
    </w:p>
    <w:p w14:paraId="314CAD13" w14:textId="77777777" w:rsidR="00A123D6" w:rsidRPr="006B243B" w:rsidRDefault="00A123D6" w:rsidP="005F4B72">
      <w:pPr>
        <w:spacing w:after="0" w:line="240" w:lineRule="auto"/>
        <w:rPr>
          <w:rFonts w:ascii="Arial" w:hAnsi="Arial" w:cs="Arial"/>
          <w:sz w:val="24"/>
          <w:szCs w:val="24"/>
          <w:lang w:val="mn-MN"/>
        </w:rPr>
      </w:pPr>
    </w:p>
    <w:p w14:paraId="65987FC0" w14:textId="77777777" w:rsidR="00A123D6" w:rsidRPr="006B243B" w:rsidRDefault="00A123D6" w:rsidP="005F4B72">
      <w:pPr>
        <w:spacing w:after="0" w:line="240" w:lineRule="auto"/>
        <w:rPr>
          <w:rFonts w:ascii="Arial" w:hAnsi="Arial" w:cs="Arial"/>
          <w:sz w:val="24"/>
          <w:szCs w:val="24"/>
          <w:lang w:val="mn-MN"/>
        </w:rPr>
      </w:pPr>
    </w:p>
    <w:p w14:paraId="2669DE64" w14:textId="77777777" w:rsidR="00A123D6" w:rsidRPr="006B243B" w:rsidRDefault="00A123D6" w:rsidP="005F4B72">
      <w:pPr>
        <w:spacing w:after="0" w:line="240" w:lineRule="auto"/>
        <w:rPr>
          <w:rFonts w:ascii="Arial" w:hAnsi="Arial" w:cs="Arial"/>
          <w:sz w:val="24"/>
          <w:szCs w:val="24"/>
          <w:lang w:val="mn-MN"/>
        </w:rPr>
      </w:pPr>
    </w:p>
    <w:p w14:paraId="46855C8C" w14:textId="77777777" w:rsidR="00A123D6" w:rsidRPr="006B243B" w:rsidRDefault="00A123D6" w:rsidP="005F4B72">
      <w:pPr>
        <w:spacing w:after="0" w:line="240" w:lineRule="auto"/>
        <w:rPr>
          <w:rFonts w:ascii="Arial" w:hAnsi="Arial" w:cs="Arial"/>
          <w:sz w:val="24"/>
          <w:szCs w:val="24"/>
          <w:lang w:val="mn-MN"/>
        </w:rPr>
      </w:pPr>
    </w:p>
    <w:p w14:paraId="053C45DF" w14:textId="77777777" w:rsidR="00A123D6" w:rsidRPr="006B243B" w:rsidRDefault="00A123D6" w:rsidP="005F4B72">
      <w:pPr>
        <w:spacing w:after="0" w:line="240" w:lineRule="auto"/>
        <w:rPr>
          <w:rFonts w:ascii="Arial" w:hAnsi="Arial" w:cs="Arial"/>
          <w:sz w:val="24"/>
          <w:szCs w:val="24"/>
          <w:lang w:val="mn-MN"/>
        </w:rPr>
      </w:pPr>
    </w:p>
    <w:p w14:paraId="74513BC6" w14:textId="77777777" w:rsidR="00A123D6" w:rsidRPr="006B243B" w:rsidRDefault="00A123D6" w:rsidP="005F4B72">
      <w:pPr>
        <w:spacing w:after="0" w:line="240" w:lineRule="auto"/>
        <w:rPr>
          <w:rFonts w:ascii="Arial" w:hAnsi="Arial" w:cs="Arial"/>
          <w:sz w:val="24"/>
          <w:szCs w:val="24"/>
          <w:lang w:val="mn-MN"/>
        </w:rPr>
      </w:pPr>
    </w:p>
    <w:p w14:paraId="6B6F0ADF" w14:textId="77777777" w:rsidR="00A123D6" w:rsidRPr="006B243B" w:rsidRDefault="00A123D6" w:rsidP="005F4B72">
      <w:pPr>
        <w:spacing w:after="0" w:line="240" w:lineRule="auto"/>
        <w:rPr>
          <w:rFonts w:ascii="Arial" w:hAnsi="Arial" w:cs="Arial"/>
          <w:sz w:val="24"/>
          <w:szCs w:val="24"/>
          <w:lang w:val="mn-MN"/>
        </w:rPr>
      </w:pPr>
    </w:p>
    <w:p w14:paraId="1E00F53D" w14:textId="77777777" w:rsidR="00A123D6" w:rsidRPr="006B243B" w:rsidRDefault="00A123D6" w:rsidP="005F4B72">
      <w:pPr>
        <w:spacing w:after="0" w:line="240" w:lineRule="auto"/>
        <w:rPr>
          <w:rFonts w:ascii="Arial" w:hAnsi="Arial" w:cs="Arial"/>
          <w:sz w:val="24"/>
          <w:szCs w:val="24"/>
          <w:lang w:val="mn-MN"/>
        </w:rPr>
      </w:pPr>
    </w:p>
    <w:p w14:paraId="25CCF21D" w14:textId="77777777" w:rsidR="00A123D6" w:rsidRPr="006B243B" w:rsidRDefault="00A123D6" w:rsidP="005F4B72">
      <w:pPr>
        <w:spacing w:after="0" w:line="240" w:lineRule="auto"/>
        <w:rPr>
          <w:rFonts w:ascii="Arial" w:hAnsi="Arial" w:cs="Arial"/>
          <w:sz w:val="24"/>
          <w:szCs w:val="24"/>
          <w:lang w:val="mn-MN"/>
        </w:rPr>
      </w:pPr>
    </w:p>
    <w:p w14:paraId="42710AEB" w14:textId="77777777" w:rsidR="00A123D6" w:rsidRPr="006B243B" w:rsidRDefault="00A123D6" w:rsidP="005F4B72">
      <w:pPr>
        <w:spacing w:after="0" w:line="240" w:lineRule="auto"/>
        <w:rPr>
          <w:rFonts w:ascii="Arial" w:hAnsi="Arial" w:cs="Arial"/>
          <w:sz w:val="24"/>
          <w:szCs w:val="24"/>
          <w:lang w:val="mn-MN"/>
        </w:rPr>
      </w:pPr>
    </w:p>
    <w:p w14:paraId="05BC9EAF" w14:textId="008EE9F5" w:rsidR="00A123D6" w:rsidRPr="006B243B" w:rsidRDefault="00A123D6" w:rsidP="005F4B72">
      <w:pPr>
        <w:spacing w:after="0" w:line="240" w:lineRule="auto"/>
        <w:rPr>
          <w:rFonts w:ascii="Arial" w:hAnsi="Arial" w:cs="Arial"/>
          <w:sz w:val="24"/>
          <w:szCs w:val="24"/>
          <w:lang w:val="mn-MN"/>
        </w:rPr>
      </w:pPr>
    </w:p>
    <w:p w14:paraId="05B1FA21" w14:textId="17D57838" w:rsidR="00543ACA" w:rsidRPr="006B243B" w:rsidRDefault="00543ACA" w:rsidP="005F4B72">
      <w:pPr>
        <w:spacing w:after="0" w:line="240" w:lineRule="auto"/>
        <w:rPr>
          <w:rFonts w:ascii="Arial" w:hAnsi="Arial" w:cs="Arial"/>
          <w:sz w:val="24"/>
          <w:szCs w:val="24"/>
          <w:lang w:val="mn-MN"/>
        </w:rPr>
      </w:pPr>
    </w:p>
    <w:p w14:paraId="7371AC1A" w14:textId="6AE4655F" w:rsidR="00543ACA" w:rsidRPr="006B243B" w:rsidRDefault="00543ACA" w:rsidP="005F4B72">
      <w:pPr>
        <w:spacing w:after="0" w:line="240" w:lineRule="auto"/>
        <w:rPr>
          <w:rFonts w:ascii="Arial" w:hAnsi="Arial" w:cs="Arial"/>
          <w:sz w:val="24"/>
          <w:szCs w:val="24"/>
          <w:lang w:val="mn-MN"/>
        </w:rPr>
      </w:pPr>
    </w:p>
    <w:p w14:paraId="5711F08F" w14:textId="66469250" w:rsidR="00543ACA" w:rsidRPr="006B243B" w:rsidRDefault="00543ACA" w:rsidP="005F4B72">
      <w:pPr>
        <w:spacing w:after="0" w:line="240" w:lineRule="auto"/>
        <w:rPr>
          <w:rFonts w:ascii="Arial" w:hAnsi="Arial" w:cs="Arial"/>
          <w:sz w:val="24"/>
          <w:szCs w:val="24"/>
          <w:lang w:val="mn-MN"/>
        </w:rPr>
      </w:pPr>
    </w:p>
    <w:p w14:paraId="3C67E446" w14:textId="78AD29C4" w:rsidR="00543ACA" w:rsidRPr="006B243B" w:rsidRDefault="00543ACA" w:rsidP="005F4B72">
      <w:pPr>
        <w:spacing w:after="0" w:line="240" w:lineRule="auto"/>
        <w:rPr>
          <w:rFonts w:ascii="Arial" w:hAnsi="Arial" w:cs="Arial"/>
          <w:sz w:val="24"/>
          <w:szCs w:val="24"/>
          <w:lang w:val="mn-MN"/>
        </w:rPr>
      </w:pPr>
    </w:p>
    <w:p w14:paraId="26284A54" w14:textId="72B83162" w:rsidR="00543ACA" w:rsidRPr="006B243B" w:rsidRDefault="00543ACA" w:rsidP="005F4B72">
      <w:pPr>
        <w:spacing w:after="0" w:line="240" w:lineRule="auto"/>
        <w:rPr>
          <w:rFonts w:ascii="Arial" w:hAnsi="Arial" w:cs="Arial"/>
          <w:sz w:val="24"/>
          <w:szCs w:val="24"/>
          <w:lang w:val="mn-MN"/>
        </w:rPr>
      </w:pPr>
    </w:p>
    <w:p w14:paraId="1F4B77A3" w14:textId="2D396595" w:rsidR="00543ACA" w:rsidRPr="006B243B" w:rsidRDefault="00543ACA" w:rsidP="005F4B72">
      <w:pPr>
        <w:spacing w:after="0" w:line="240" w:lineRule="auto"/>
        <w:rPr>
          <w:rFonts w:ascii="Arial" w:hAnsi="Arial" w:cs="Arial"/>
          <w:sz w:val="24"/>
          <w:szCs w:val="24"/>
          <w:lang w:val="mn-MN"/>
        </w:rPr>
      </w:pPr>
    </w:p>
    <w:p w14:paraId="0DFAD5E8" w14:textId="6AECD169" w:rsidR="00543ACA" w:rsidRPr="006B243B" w:rsidRDefault="00543ACA" w:rsidP="005F4B72">
      <w:pPr>
        <w:spacing w:after="0" w:line="240" w:lineRule="auto"/>
        <w:rPr>
          <w:rFonts w:ascii="Arial" w:hAnsi="Arial" w:cs="Arial"/>
          <w:sz w:val="24"/>
          <w:szCs w:val="24"/>
          <w:lang w:val="mn-MN"/>
        </w:rPr>
      </w:pPr>
    </w:p>
    <w:p w14:paraId="1A2AA8D3" w14:textId="719B6DE8" w:rsidR="00543ACA" w:rsidRPr="006B243B" w:rsidRDefault="00543ACA" w:rsidP="005F4B72">
      <w:pPr>
        <w:spacing w:after="0" w:line="240" w:lineRule="auto"/>
        <w:rPr>
          <w:rFonts w:ascii="Arial" w:hAnsi="Arial" w:cs="Arial"/>
          <w:sz w:val="24"/>
          <w:szCs w:val="24"/>
          <w:lang w:val="mn-MN"/>
        </w:rPr>
      </w:pPr>
    </w:p>
    <w:p w14:paraId="72D45384" w14:textId="5694E111" w:rsidR="00543ACA" w:rsidRPr="006B243B" w:rsidRDefault="00543ACA" w:rsidP="005F4B72">
      <w:pPr>
        <w:spacing w:after="0" w:line="240" w:lineRule="auto"/>
        <w:rPr>
          <w:rFonts w:ascii="Arial" w:hAnsi="Arial" w:cs="Arial"/>
          <w:sz w:val="24"/>
          <w:szCs w:val="24"/>
          <w:lang w:val="mn-MN"/>
        </w:rPr>
      </w:pPr>
    </w:p>
    <w:p w14:paraId="288B3B98" w14:textId="0079F7B6" w:rsidR="00543ACA" w:rsidRPr="006B243B" w:rsidRDefault="00543ACA" w:rsidP="005F4B72">
      <w:pPr>
        <w:spacing w:after="0" w:line="240" w:lineRule="auto"/>
        <w:rPr>
          <w:rFonts w:ascii="Arial" w:hAnsi="Arial" w:cs="Arial"/>
          <w:sz w:val="24"/>
          <w:szCs w:val="24"/>
          <w:lang w:val="mn-MN"/>
        </w:rPr>
      </w:pPr>
    </w:p>
    <w:p w14:paraId="6220AB26" w14:textId="1A52CD30" w:rsidR="00543ACA" w:rsidRPr="006B243B" w:rsidRDefault="00543ACA" w:rsidP="005F4B72">
      <w:pPr>
        <w:spacing w:after="0" w:line="240" w:lineRule="auto"/>
        <w:rPr>
          <w:rFonts w:ascii="Arial" w:hAnsi="Arial" w:cs="Arial"/>
          <w:sz w:val="24"/>
          <w:szCs w:val="24"/>
          <w:lang w:val="mn-MN"/>
        </w:rPr>
      </w:pPr>
    </w:p>
    <w:p w14:paraId="75967D75" w14:textId="2957D53C" w:rsidR="00543ACA" w:rsidRPr="006B243B" w:rsidRDefault="00543ACA" w:rsidP="005F4B72">
      <w:pPr>
        <w:spacing w:after="0" w:line="240" w:lineRule="auto"/>
        <w:rPr>
          <w:rFonts w:ascii="Arial" w:hAnsi="Arial" w:cs="Arial"/>
          <w:sz w:val="24"/>
          <w:szCs w:val="24"/>
          <w:lang w:val="mn-MN"/>
        </w:rPr>
      </w:pPr>
    </w:p>
    <w:p w14:paraId="299C2FA5" w14:textId="67DCA667" w:rsidR="00543ACA" w:rsidRPr="006B243B" w:rsidRDefault="00543ACA" w:rsidP="005F4B72">
      <w:pPr>
        <w:spacing w:after="0" w:line="240" w:lineRule="auto"/>
        <w:rPr>
          <w:rFonts w:ascii="Arial" w:hAnsi="Arial" w:cs="Arial"/>
          <w:sz w:val="24"/>
          <w:szCs w:val="24"/>
          <w:lang w:val="mn-MN"/>
        </w:rPr>
      </w:pPr>
    </w:p>
    <w:p w14:paraId="16E8B8FA" w14:textId="790D1673" w:rsidR="00543ACA" w:rsidRPr="006B243B" w:rsidRDefault="00543ACA" w:rsidP="005F4B72">
      <w:pPr>
        <w:spacing w:after="0" w:line="240" w:lineRule="auto"/>
        <w:rPr>
          <w:rFonts w:ascii="Arial" w:hAnsi="Arial" w:cs="Arial"/>
          <w:sz w:val="24"/>
          <w:szCs w:val="24"/>
          <w:lang w:val="mn-MN"/>
        </w:rPr>
      </w:pPr>
    </w:p>
    <w:p w14:paraId="06232C7F" w14:textId="0E6EBB36" w:rsidR="00543ACA" w:rsidRPr="006B243B" w:rsidRDefault="00543ACA" w:rsidP="005F4B72">
      <w:pPr>
        <w:spacing w:after="0" w:line="240" w:lineRule="auto"/>
        <w:rPr>
          <w:rFonts w:ascii="Arial" w:hAnsi="Arial" w:cs="Arial"/>
          <w:sz w:val="24"/>
          <w:szCs w:val="24"/>
          <w:lang w:val="mn-MN"/>
        </w:rPr>
      </w:pPr>
    </w:p>
    <w:p w14:paraId="4910CD80" w14:textId="24A87AE6" w:rsidR="00543ACA" w:rsidRPr="006B243B" w:rsidRDefault="00543ACA" w:rsidP="005F4B72">
      <w:pPr>
        <w:spacing w:after="0" w:line="240" w:lineRule="auto"/>
        <w:rPr>
          <w:rFonts w:ascii="Arial" w:hAnsi="Arial" w:cs="Arial"/>
          <w:sz w:val="24"/>
          <w:szCs w:val="24"/>
          <w:lang w:val="mn-MN"/>
        </w:rPr>
      </w:pPr>
    </w:p>
    <w:p w14:paraId="6E7F8366" w14:textId="2CE0C296" w:rsidR="00543ACA" w:rsidRPr="006B243B" w:rsidRDefault="00543ACA" w:rsidP="005F4B72">
      <w:pPr>
        <w:spacing w:after="0" w:line="240" w:lineRule="auto"/>
        <w:rPr>
          <w:rFonts w:ascii="Arial" w:hAnsi="Arial" w:cs="Arial"/>
          <w:sz w:val="24"/>
          <w:szCs w:val="24"/>
          <w:lang w:val="mn-MN"/>
        </w:rPr>
      </w:pPr>
    </w:p>
    <w:p w14:paraId="4595C8F0" w14:textId="325D9910" w:rsidR="00543ACA" w:rsidRDefault="00543ACA" w:rsidP="005F4B72">
      <w:pPr>
        <w:spacing w:after="0" w:line="240" w:lineRule="auto"/>
        <w:rPr>
          <w:rFonts w:ascii="Arial" w:hAnsi="Arial" w:cs="Arial"/>
          <w:sz w:val="24"/>
          <w:szCs w:val="24"/>
          <w:lang w:val="mn-MN"/>
        </w:rPr>
      </w:pPr>
    </w:p>
    <w:p w14:paraId="4BC5CBF6" w14:textId="7E2E6B57" w:rsidR="00767EDA" w:rsidRDefault="00767EDA" w:rsidP="005F4B72">
      <w:pPr>
        <w:spacing w:after="0" w:line="240" w:lineRule="auto"/>
        <w:rPr>
          <w:rFonts w:ascii="Arial" w:hAnsi="Arial" w:cs="Arial"/>
          <w:sz w:val="24"/>
          <w:szCs w:val="24"/>
          <w:lang w:val="mn-MN"/>
        </w:rPr>
      </w:pPr>
    </w:p>
    <w:p w14:paraId="55D8D3AD" w14:textId="7A3D836A" w:rsidR="00767EDA" w:rsidRDefault="00767EDA" w:rsidP="005F4B72">
      <w:pPr>
        <w:spacing w:after="0" w:line="240" w:lineRule="auto"/>
        <w:rPr>
          <w:rFonts w:ascii="Arial" w:hAnsi="Arial" w:cs="Arial"/>
          <w:sz w:val="24"/>
          <w:szCs w:val="24"/>
          <w:lang w:val="mn-MN"/>
        </w:rPr>
      </w:pPr>
    </w:p>
    <w:p w14:paraId="24E7651B" w14:textId="5C1E905A" w:rsidR="00767EDA" w:rsidRDefault="00767EDA" w:rsidP="005F4B72">
      <w:pPr>
        <w:spacing w:after="0" w:line="240" w:lineRule="auto"/>
        <w:rPr>
          <w:rFonts w:ascii="Arial" w:hAnsi="Arial" w:cs="Arial"/>
          <w:sz w:val="24"/>
          <w:szCs w:val="24"/>
          <w:lang w:val="mn-MN"/>
        </w:rPr>
      </w:pPr>
    </w:p>
    <w:p w14:paraId="1B94BAD8" w14:textId="33D0A465" w:rsidR="00767EDA" w:rsidRDefault="00767EDA" w:rsidP="005F4B72">
      <w:pPr>
        <w:spacing w:after="0" w:line="240" w:lineRule="auto"/>
        <w:rPr>
          <w:rFonts w:ascii="Arial" w:hAnsi="Arial" w:cs="Arial"/>
          <w:sz w:val="24"/>
          <w:szCs w:val="24"/>
          <w:lang w:val="mn-MN"/>
        </w:rPr>
      </w:pPr>
    </w:p>
    <w:p w14:paraId="663F8BCF" w14:textId="2EE36B3A" w:rsidR="00767EDA" w:rsidRDefault="00767EDA" w:rsidP="005F4B72">
      <w:pPr>
        <w:spacing w:after="0" w:line="240" w:lineRule="auto"/>
        <w:rPr>
          <w:rFonts w:ascii="Arial" w:hAnsi="Arial" w:cs="Arial"/>
          <w:sz w:val="24"/>
          <w:szCs w:val="24"/>
          <w:lang w:val="mn-MN"/>
        </w:rPr>
      </w:pPr>
    </w:p>
    <w:p w14:paraId="6595608B" w14:textId="77777777" w:rsidR="00767EDA" w:rsidRPr="006B243B" w:rsidRDefault="00767EDA" w:rsidP="005F4B72">
      <w:pPr>
        <w:spacing w:after="0" w:line="240" w:lineRule="auto"/>
        <w:rPr>
          <w:rFonts w:ascii="Arial" w:hAnsi="Arial" w:cs="Arial"/>
          <w:sz w:val="24"/>
          <w:szCs w:val="24"/>
          <w:lang w:val="mn-MN"/>
        </w:rPr>
      </w:pPr>
    </w:p>
    <w:p w14:paraId="302053BA" w14:textId="2B18D853" w:rsidR="00A123D6" w:rsidRPr="006B243B" w:rsidRDefault="00A123D6" w:rsidP="005F4B72">
      <w:pPr>
        <w:spacing w:after="0" w:line="240" w:lineRule="auto"/>
        <w:rPr>
          <w:rFonts w:ascii="Arial" w:hAnsi="Arial" w:cs="Arial"/>
          <w:sz w:val="24"/>
          <w:szCs w:val="24"/>
          <w:lang w:val="mn-MN"/>
        </w:rPr>
      </w:pPr>
    </w:p>
    <w:p w14:paraId="6F7400D1" w14:textId="77777777" w:rsidR="003E194D" w:rsidRPr="006B243B" w:rsidRDefault="003E194D" w:rsidP="005F4B72">
      <w:pPr>
        <w:spacing w:after="0" w:line="240" w:lineRule="auto"/>
        <w:rPr>
          <w:rFonts w:ascii="Arial" w:hAnsi="Arial" w:cs="Arial"/>
          <w:sz w:val="24"/>
          <w:szCs w:val="24"/>
          <w:lang w:val="mn-MN"/>
        </w:rPr>
      </w:pPr>
    </w:p>
    <w:p w14:paraId="50503C06" w14:textId="77777777" w:rsidR="003E194D" w:rsidRPr="006B243B" w:rsidRDefault="003E194D" w:rsidP="005F4B72">
      <w:pPr>
        <w:spacing w:after="0" w:line="240" w:lineRule="auto"/>
        <w:rPr>
          <w:rFonts w:ascii="Arial" w:hAnsi="Arial" w:cs="Arial"/>
          <w:sz w:val="24"/>
          <w:szCs w:val="24"/>
          <w:lang w:val="mn-MN"/>
        </w:rPr>
      </w:pPr>
    </w:p>
    <w:p w14:paraId="732FB207" w14:textId="77777777" w:rsidR="00850D04" w:rsidRPr="006B243B" w:rsidRDefault="00850D04" w:rsidP="005F4B72">
      <w:pPr>
        <w:spacing w:after="0" w:line="240" w:lineRule="auto"/>
        <w:rPr>
          <w:rFonts w:ascii="Arial" w:hAnsi="Arial" w:cs="Arial"/>
          <w:sz w:val="24"/>
          <w:szCs w:val="24"/>
          <w:lang w:val="mn-MN"/>
        </w:rPr>
      </w:pPr>
    </w:p>
    <w:p w14:paraId="6338CA3B" w14:textId="77777777" w:rsidR="00A123D6" w:rsidRPr="006B243B" w:rsidRDefault="00A123D6" w:rsidP="005F4B72">
      <w:pPr>
        <w:spacing w:after="0" w:line="240" w:lineRule="auto"/>
        <w:rPr>
          <w:rFonts w:ascii="Arial" w:hAnsi="Arial" w:cs="Arial"/>
          <w:sz w:val="24"/>
          <w:szCs w:val="24"/>
          <w:lang w:val="mn-MN"/>
        </w:rPr>
      </w:pPr>
    </w:p>
    <w:p w14:paraId="59E51CA9" w14:textId="70482824" w:rsidR="00543ACA" w:rsidRPr="006B243B" w:rsidRDefault="00283360" w:rsidP="00543ACA">
      <w:pPr>
        <w:pStyle w:val="NoSpacing"/>
        <w:tabs>
          <w:tab w:val="left" w:pos="993"/>
        </w:tabs>
        <w:rPr>
          <w:rFonts w:ascii="Arial" w:hAnsi="Arial" w:cs="Arial"/>
          <w:lang w:val="mn-MN"/>
        </w:rPr>
      </w:pPr>
      <w:r w:rsidRPr="006B243B">
        <w:rPr>
          <w:rFonts w:ascii="Arial" w:hAnsi="Arial" w:cs="Arial"/>
          <w:lang w:val="mn-MN"/>
        </w:rPr>
        <w:tab/>
      </w:r>
      <w:r w:rsidR="00543ACA" w:rsidRPr="006B243B">
        <w:rPr>
          <w:rFonts w:ascii="Arial" w:hAnsi="Arial" w:cs="Arial"/>
          <w:lang w:val="mn-MN"/>
        </w:rPr>
        <w:t>Батлав. Уул уурхай, хүнд үйлдвэрийн яамны</w:t>
      </w:r>
    </w:p>
    <w:p w14:paraId="45896286" w14:textId="7013AA6C" w:rsidR="00543ACA" w:rsidRPr="006B243B" w:rsidRDefault="00283360" w:rsidP="00543ACA">
      <w:pPr>
        <w:pStyle w:val="NoSpacing"/>
        <w:tabs>
          <w:tab w:val="left" w:pos="993"/>
        </w:tabs>
        <w:rPr>
          <w:rFonts w:ascii="Arial" w:hAnsi="Arial" w:cs="Arial"/>
          <w:lang w:val="mn-MN"/>
        </w:rPr>
      </w:pPr>
      <w:r w:rsidRPr="006B243B">
        <w:rPr>
          <w:rFonts w:ascii="Arial" w:hAnsi="Arial" w:cs="Arial"/>
          <w:lang w:val="mn-MN"/>
        </w:rPr>
        <w:tab/>
      </w:r>
      <w:r w:rsidR="00543ACA" w:rsidRPr="006B243B">
        <w:rPr>
          <w:rFonts w:ascii="Arial" w:hAnsi="Arial" w:cs="Arial"/>
          <w:lang w:val="mn-MN"/>
        </w:rPr>
        <w:t>Уул уурхайн бодлогын газрын дарга</w:t>
      </w:r>
      <w:r w:rsidR="00543ACA" w:rsidRPr="006B243B">
        <w:rPr>
          <w:rFonts w:ascii="Arial" w:hAnsi="Arial" w:cs="Arial"/>
          <w:lang w:val="mn-MN"/>
        </w:rPr>
        <w:tab/>
        <w:t xml:space="preserve">                          Б.Элбэгзаяа</w:t>
      </w:r>
    </w:p>
    <w:p w14:paraId="47E9E9A2" w14:textId="2EA5917C" w:rsidR="00A123D6" w:rsidRDefault="00A123D6" w:rsidP="005F4B72">
      <w:pPr>
        <w:pStyle w:val="NoSpacing"/>
        <w:tabs>
          <w:tab w:val="left" w:pos="993"/>
        </w:tabs>
        <w:jc w:val="center"/>
        <w:rPr>
          <w:rFonts w:ascii="Arial" w:hAnsi="Arial" w:cs="Arial"/>
          <w:lang w:val="mn-MN"/>
        </w:rPr>
      </w:pPr>
    </w:p>
    <w:p w14:paraId="20CB057C" w14:textId="77777777" w:rsidR="00767EDA" w:rsidRPr="006B243B" w:rsidRDefault="00767EDA" w:rsidP="005F4B72">
      <w:pPr>
        <w:pStyle w:val="NoSpacing"/>
        <w:tabs>
          <w:tab w:val="left" w:pos="993"/>
        </w:tabs>
        <w:jc w:val="center"/>
        <w:rPr>
          <w:rFonts w:ascii="Arial" w:hAnsi="Arial" w:cs="Arial"/>
          <w:lang w:val="mn-MN"/>
        </w:rPr>
      </w:pPr>
    </w:p>
    <w:p w14:paraId="73B4BE32"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Тэсэлгээчин бэлтгэх сургалтын хөтөлбөр</w:t>
      </w:r>
    </w:p>
    <w:p w14:paraId="77F175E7" w14:textId="77777777" w:rsidR="00A123D6" w:rsidRPr="006B243B" w:rsidRDefault="00A123D6" w:rsidP="005F4B72">
      <w:pPr>
        <w:pStyle w:val="NoSpacing"/>
        <w:rPr>
          <w:rFonts w:ascii="Arial" w:hAnsi="Arial" w:cs="Arial"/>
          <w:lang w:val="mn-MN"/>
        </w:rPr>
      </w:pPr>
    </w:p>
    <w:tbl>
      <w:tblPr>
        <w:tblStyle w:val="TableGrid"/>
        <w:tblW w:w="9751" w:type="dxa"/>
        <w:tblInd w:w="-459" w:type="dxa"/>
        <w:tblLook w:val="04A0" w:firstRow="1" w:lastRow="0" w:firstColumn="1" w:lastColumn="0" w:noHBand="0" w:noVBand="1"/>
      </w:tblPr>
      <w:tblGrid>
        <w:gridCol w:w="625"/>
        <w:gridCol w:w="8280"/>
        <w:gridCol w:w="846"/>
      </w:tblGrid>
      <w:tr w:rsidR="00A123D6" w:rsidRPr="006B243B" w14:paraId="391FDD85" w14:textId="77777777" w:rsidTr="00767EDA">
        <w:tc>
          <w:tcPr>
            <w:tcW w:w="625" w:type="dxa"/>
            <w:vAlign w:val="center"/>
          </w:tcPr>
          <w:p w14:paraId="054514EF" w14:textId="77777777" w:rsidR="00A123D6" w:rsidRPr="006B243B" w:rsidRDefault="00A123D6" w:rsidP="00850D04">
            <w:pPr>
              <w:pStyle w:val="NoSpacing"/>
              <w:ind w:hanging="30"/>
              <w:rPr>
                <w:rFonts w:ascii="Arial" w:hAnsi="Arial" w:cs="Arial"/>
                <w:lang w:val="mn-MN"/>
              </w:rPr>
            </w:pPr>
            <w:r w:rsidRPr="006B243B">
              <w:rPr>
                <w:rFonts w:ascii="Arial" w:hAnsi="Arial" w:cs="Arial"/>
                <w:lang w:val="mn-MN"/>
              </w:rPr>
              <w:t>Д.д.</w:t>
            </w:r>
          </w:p>
        </w:tc>
        <w:tc>
          <w:tcPr>
            <w:tcW w:w="8280" w:type="dxa"/>
            <w:vAlign w:val="center"/>
          </w:tcPr>
          <w:p w14:paraId="4640CB99" w14:textId="77777777" w:rsidR="00A123D6" w:rsidRPr="006B243B" w:rsidRDefault="00A123D6" w:rsidP="005F4B72">
            <w:pPr>
              <w:pStyle w:val="NoSpacing"/>
              <w:rPr>
                <w:rFonts w:ascii="Arial" w:hAnsi="Arial" w:cs="Arial"/>
                <w:lang w:val="mn-MN"/>
              </w:rPr>
            </w:pPr>
            <w:r w:rsidRPr="006B243B">
              <w:rPr>
                <w:rFonts w:ascii="Arial" w:hAnsi="Arial" w:cs="Arial"/>
                <w:lang w:val="mn-MN"/>
              </w:rPr>
              <w:t>Хичээлийн сэдэв</w:t>
            </w:r>
          </w:p>
        </w:tc>
        <w:tc>
          <w:tcPr>
            <w:tcW w:w="846" w:type="dxa"/>
            <w:vAlign w:val="center"/>
          </w:tcPr>
          <w:p w14:paraId="3ECF7DF4"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Цаг</w:t>
            </w:r>
          </w:p>
        </w:tc>
      </w:tr>
      <w:tr w:rsidR="00A123D6" w:rsidRPr="006B243B" w14:paraId="7D421756" w14:textId="77777777" w:rsidTr="00767EDA">
        <w:tc>
          <w:tcPr>
            <w:tcW w:w="625" w:type="dxa"/>
            <w:vAlign w:val="center"/>
          </w:tcPr>
          <w:p w14:paraId="16821607" w14:textId="4DD1D427" w:rsidR="00A123D6" w:rsidRPr="006B243B" w:rsidRDefault="00543ACA" w:rsidP="00543ACA">
            <w:pPr>
              <w:pStyle w:val="NoSpacing"/>
              <w:jc w:val="center"/>
              <w:rPr>
                <w:rFonts w:ascii="Arial" w:hAnsi="Arial" w:cs="Arial"/>
                <w:lang w:val="mn-MN"/>
              </w:rPr>
            </w:pPr>
            <w:r w:rsidRPr="006B243B">
              <w:rPr>
                <w:rFonts w:ascii="Arial" w:hAnsi="Arial" w:cs="Arial"/>
                <w:lang w:val="mn-MN"/>
              </w:rPr>
              <w:t>1.</w:t>
            </w:r>
          </w:p>
        </w:tc>
        <w:tc>
          <w:tcPr>
            <w:tcW w:w="8280" w:type="dxa"/>
          </w:tcPr>
          <w:p w14:paraId="1793D4CD"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Тэсрэлтийн процесс, тэсэлгээгээр чулуулгийг бутлах тухай онол, практикийн асуудал</w:t>
            </w:r>
          </w:p>
        </w:tc>
        <w:tc>
          <w:tcPr>
            <w:tcW w:w="846" w:type="dxa"/>
            <w:vAlign w:val="center"/>
          </w:tcPr>
          <w:p w14:paraId="3E772E90" w14:textId="7C81BEC8" w:rsidR="00A123D6" w:rsidRPr="006B243B" w:rsidRDefault="00A123D6" w:rsidP="00543ACA">
            <w:pPr>
              <w:pStyle w:val="NoSpacing"/>
              <w:jc w:val="center"/>
              <w:rPr>
                <w:rFonts w:ascii="Arial" w:hAnsi="Arial" w:cs="Arial"/>
                <w:i/>
                <w:lang w:val="mn-MN"/>
              </w:rPr>
            </w:pPr>
            <w:r w:rsidRPr="006B243B">
              <w:rPr>
                <w:rFonts w:ascii="Arial" w:hAnsi="Arial" w:cs="Arial"/>
                <w:lang w:val="mn-MN"/>
              </w:rPr>
              <w:t>2</w:t>
            </w:r>
          </w:p>
        </w:tc>
      </w:tr>
      <w:tr w:rsidR="00A123D6" w:rsidRPr="006B243B" w14:paraId="4118F133" w14:textId="77777777" w:rsidTr="00767EDA">
        <w:tc>
          <w:tcPr>
            <w:tcW w:w="625" w:type="dxa"/>
            <w:vAlign w:val="center"/>
          </w:tcPr>
          <w:p w14:paraId="6B8633F4" w14:textId="6013CF8F" w:rsidR="00A123D6" w:rsidRPr="006B243B" w:rsidRDefault="00543ACA" w:rsidP="00543ACA">
            <w:pPr>
              <w:pStyle w:val="NoSpacing"/>
              <w:ind w:left="60"/>
              <w:jc w:val="center"/>
              <w:rPr>
                <w:rFonts w:ascii="Arial" w:hAnsi="Arial" w:cs="Arial"/>
                <w:lang w:val="mn-MN"/>
              </w:rPr>
            </w:pPr>
            <w:r w:rsidRPr="006B243B">
              <w:rPr>
                <w:rFonts w:ascii="Arial" w:hAnsi="Arial" w:cs="Arial"/>
                <w:lang w:val="mn-MN"/>
              </w:rPr>
              <w:t>2.</w:t>
            </w:r>
          </w:p>
        </w:tc>
        <w:tc>
          <w:tcPr>
            <w:tcW w:w="8280" w:type="dxa"/>
          </w:tcPr>
          <w:p w14:paraId="1683FF45"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 xml:space="preserve">Үйлдвэрийн зориулалттай тэсрэх материалын аюулын зэргийн болон хэрэглээний ангилал </w:t>
            </w:r>
          </w:p>
        </w:tc>
        <w:tc>
          <w:tcPr>
            <w:tcW w:w="846" w:type="dxa"/>
            <w:vAlign w:val="center"/>
          </w:tcPr>
          <w:p w14:paraId="60E4B5A2" w14:textId="77777777" w:rsidR="00A123D6" w:rsidRPr="006B243B" w:rsidRDefault="00A123D6" w:rsidP="005F4B72">
            <w:pPr>
              <w:pStyle w:val="NoSpacing"/>
              <w:jc w:val="center"/>
              <w:rPr>
                <w:rFonts w:ascii="Arial" w:hAnsi="Arial" w:cs="Arial"/>
                <w:i/>
                <w:lang w:val="mn-MN"/>
              </w:rPr>
            </w:pPr>
            <w:r w:rsidRPr="006B243B">
              <w:rPr>
                <w:rFonts w:ascii="Arial" w:hAnsi="Arial" w:cs="Arial"/>
                <w:lang w:val="mn-MN"/>
              </w:rPr>
              <w:t>2</w:t>
            </w:r>
          </w:p>
        </w:tc>
      </w:tr>
      <w:tr w:rsidR="00543ACA" w:rsidRPr="006B243B" w14:paraId="2484D866" w14:textId="77777777" w:rsidTr="00767EDA">
        <w:tc>
          <w:tcPr>
            <w:tcW w:w="625" w:type="dxa"/>
            <w:vAlign w:val="center"/>
          </w:tcPr>
          <w:p w14:paraId="0A7B6298" w14:textId="64F8B987"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3.</w:t>
            </w:r>
          </w:p>
        </w:tc>
        <w:tc>
          <w:tcPr>
            <w:tcW w:w="8280" w:type="dxa"/>
          </w:tcPr>
          <w:p w14:paraId="3A820F60" w14:textId="7C849186" w:rsidR="00543ACA" w:rsidRPr="006B243B" w:rsidRDefault="00543ACA" w:rsidP="00543ACA">
            <w:pPr>
              <w:pStyle w:val="NoSpacing"/>
              <w:jc w:val="both"/>
              <w:rPr>
                <w:rFonts w:ascii="Arial" w:hAnsi="Arial" w:cs="Arial"/>
                <w:lang w:val="mn-MN"/>
              </w:rPr>
            </w:pPr>
            <w:r w:rsidRPr="006B243B">
              <w:rPr>
                <w:rFonts w:ascii="Arial" w:hAnsi="Arial" w:cs="Arial"/>
                <w:lang w:val="mn-MN"/>
              </w:rPr>
              <w:t>Ердийн ба цахилгаан тэслүүрийн төрөл, хэрэглээ, аюулгүй ажиллагаа. Цахилгаан бус (нонел) детонатор, удаашруулагч релений төрлүүд, хэрэглээ, аюулгүй ажиллагаа. Тэсэлгээний ажлын аюулгүй ажиллагааны нэгдсэн дүрмийн заалтууд</w:t>
            </w:r>
          </w:p>
        </w:tc>
        <w:tc>
          <w:tcPr>
            <w:tcW w:w="846" w:type="dxa"/>
            <w:vAlign w:val="center"/>
          </w:tcPr>
          <w:p w14:paraId="2A94AB85" w14:textId="4906F5C9" w:rsidR="00543ACA" w:rsidRPr="006B243B" w:rsidRDefault="00543ACA" w:rsidP="00543ACA">
            <w:pPr>
              <w:pStyle w:val="NoSpacing"/>
              <w:jc w:val="center"/>
              <w:rPr>
                <w:rFonts w:ascii="Arial" w:hAnsi="Arial" w:cs="Arial"/>
                <w:lang w:val="mn-MN"/>
              </w:rPr>
            </w:pPr>
            <w:r w:rsidRPr="006B243B">
              <w:rPr>
                <w:rFonts w:ascii="Arial" w:hAnsi="Arial" w:cs="Arial"/>
                <w:lang w:val="mn-MN"/>
              </w:rPr>
              <w:t>2</w:t>
            </w:r>
          </w:p>
        </w:tc>
      </w:tr>
      <w:tr w:rsidR="00543ACA" w:rsidRPr="006B243B" w14:paraId="151C69D7" w14:textId="77777777" w:rsidTr="00767EDA">
        <w:tc>
          <w:tcPr>
            <w:tcW w:w="625" w:type="dxa"/>
            <w:vAlign w:val="center"/>
          </w:tcPr>
          <w:p w14:paraId="091062AA" w14:textId="4E4E31AB"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4.</w:t>
            </w:r>
          </w:p>
        </w:tc>
        <w:tc>
          <w:tcPr>
            <w:tcW w:w="8280" w:type="dxa"/>
          </w:tcPr>
          <w:p w14:paraId="54A5D877" w14:textId="04CFCBED" w:rsidR="00543ACA" w:rsidRPr="006B243B" w:rsidRDefault="00543ACA" w:rsidP="00543ACA">
            <w:pPr>
              <w:pStyle w:val="NoSpacing"/>
              <w:jc w:val="both"/>
              <w:rPr>
                <w:rFonts w:ascii="Arial" w:hAnsi="Arial" w:cs="Arial"/>
                <w:lang w:val="mn-MN"/>
              </w:rPr>
            </w:pPr>
            <w:r w:rsidRPr="006B243B">
              <w:rPr>
                <w:rFonts w:ascii="Arial" w:hAnsi="Arial" w:cs="Arial"/>
                <w:lang w:val="mn-MN"/>
              </w:rPr>
              <w:t>Аммиакийн шүүний суурьтай тэсрэх бодис, хэрэглээ. Аммиакийн шүүний стандарт, чанарын үзүүлэлтүүдийг тодорхойлох.</w:t>
            </w:r>
          </w:p>
        </w:tc>
        <w:tc>
          <w:tcPr>
            <w:tcW w:w="846" w:type="dxa"/>
            <w:vAlign w:val="center"/>
          </w:tcPr>
          <w:p w14:paraId="796E3CB8" w14:textId="2B1006E6" w:rsidR="00543ACA" w:rsidRPr="006B243B" w:rsidRDefault="00543ACA" w:rsidP="00543ACA">
            <w:pPr>
              <w:pStyle w:val="NoSpacing"/>
              <w:jc w:val="center"/>
              <w:rPr>
                <w:rFonts w:ascii="Arial" w:hAnsi="Arial" w:cs="Arial"/>
                <w:lang w:val="mn-MN"/>
              </w:rPr>
            </w:pPr>
            <w:r w:rsidRPr="006B243B">
              <w:rPr>
                <w:rFonts w:ascii="Arial" w:hAnsi="Arial" w:cs="Arial"/>
                <w:lang w:val="mn-MN"/>
              </w:rPr>
              <w:t>2</w:t>
            </w:r>
          </w:p>
        </w:tc>
      </w:tr>
      <w:tr w:rsidR="00543ACA" w:rsidRPr="006B243B" w14:paraId="09C06137" w14:textId="77777777" w:rsidTr="00767EDA">
        <w:tc>
          <w:tcPr>
            <w:tcW w:w="625" w:type="dxa"/>
            <w:vAlign w:val="center"/>
          </w:tcPr>
          <w:p w14:paraId="0C06F094" w14:textId="750EC1E1"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5.</w:t>
            </w:r>
          </w:p>
        </w:tc>
        <w:tc>
          <w:tcPr>
            <w:tcW w:w="8280" w:type="dxa"/>
          </w:tcPr>
          <w:p w14:paraId="014810CC" w14:textId="32CEFB85" w:rsidR="00543ACA" w:rsidRPr="006B243B" w:rsidRDefault="00543ACA" w:rsidP="00543ACA">
            <w:pPr>
              <w:pStyle w:val="NoSpacing"/>
              <w:jc w:val="both"/>
              <w:rPr>
                <w:rFonts w:ascii="Arial" w:hAnsi="Arial" w:cs="Arial"/>
                <w:lang w:val="mn-MN"/>
              </w:rPr>
            </w:pPr>
            <w:r w:rsidRPr="006B243B">
              <w:rPr>
                <w:rFonts w:ascii="Arial" w:hAnsi="Arial" w:cs="Arial"/>
                <w:lang w:val="mn-MN"/>
              </w:rPr>
              <w:t>Хор аюулын лавлах мэдээлэл</w:t>
            </w:r>
          </w:p>
        </w:tc>
        <w:tc>
          <w:tcPr>
            <w:tcW w:w="846" w:type="dxa"/>
            <w:vAlign w:val="center"/>
          </w:tcPr>
          <w:p w14:paraId="44B909F9" w14:textId="20E56818" w:rsidR="00543ACA" w:rsidRPr="006B243B" w:rsidRDefault="00543ACA" w:rsidP="00543ACA">
            <w:pPr>
              <w:pStyle w:val="NoSpacing"/>
              <w:jc w:val="center"/>
              <w:rPr>
                <w:rFonts w:ascii="Arial" w:hAnsi="Arial" w:cs="Arial"/>
                <w:lang w:val="mn-MN"/>
              </w:rPr>
            </w:pPr>
            <w:r w:rsidRPr="006B243B">
              <w:rPr>
                <w:rFonts w:ascii="Arial" w:hAnsi="Arial" w:cs="Arial"/>
                <w:lang w:val="mn-MN"/>
              </w:rPr>
              <w:t xml:space="preserve">   2</w:t>
            </w:r>
          </w:p>
        </w:tc>
      </w:tr>
      <w:tr w:rsidR="00543ACA" w:rsidRPr="006B243B" w14:paraId="4AF59CE1" w14:textId="77777777" w:rsidTr="00767EDA">
        <w:tc>
          <w:tcPr>
            <w:tcW w:w="625" w:type="dxa"/>
            <w:vAlign w:val="center"/>
          </w:tcPr>
          <w:p w14:paraId="4D348565" w14:textId="331E9910"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6.</w:t>
            </w:r>
          </w:p>
        </w:tc>
        <w:tc>
          <w:tcPr>
            <w:tcW w:w="8280" w:type="dxa"/>
          </w:tcPr>
          <w:p w14:paraId="72EE6368" w14:textId="4993EE8A" w:rsidR="00543ACA" w:rsidRPr="006B243B" w:rsidRDefault="00543ACA" w:rsidP="00543ACA">
            <w:pPr>
              <w:pStyle w:val="NoSpacing"/>
              <w:jc w:val="both"/>
              <w:rPr>
                <w:rFonts w:ascii="Arial" w:hAnsi="Arial" w:cs="Arial"/>
                <w:lang w:val="mn-MN"/>
              </w:rPr>
            </w:pPr>
            <w:r w:rsidRPr="006B243B">
              <w:rPr>
                <w:rFonts w:ascii="Arial" w:hAnsi="Arial" w:cs="Arial"/>
                <w:lang w:val="mn-MN"/>
              </w:rPr>
              <w:t>Тэсрэх бодисын шинж чанар, тэсрэлтийн процессын үзүүлэлтүүд, стандарт. Хүчил төрөгчийн тэнцэл, ажлын ба бутлах чадвар, детонацийн хурд, физик тотгонги чанар, энергийн зарцуулалтыг тодорхойлох</w:t>
            </w:r>
          </w:p>
        </w:tc>
        <w:tc>
          <w:tcPr>
            <w:tcW w:w="846" w:type="dxa"/>
            <w:vAlign w:val="center"/>
          </w:tcPr>
          <w:p w14:paraId="3E688651" w14:textId="1BD71F96" w:rsidR="00543ACA" w:rsidRPr="006B243B" w:rsidRDefault="00543ACA" w:rsidP="00543ACA">
            <w:pPr>
              <w:pStyle w:val="NoSpacing"/>
              <w:jc w:val="center"/>
              <w:rPr>
                <w:rFonts w:ascii="Arial" w:hAnsi="Arial" w:cs="Arial"/>
                <w:lang w:val="mn-MN"/>
              </w:rPr>
            </w:pPr>
            <w:r w:rsidRPr="006B243B">
              <w:rPr>
                <w:rFonts w:ascii="Arial" w:hAnsi="Arial" w:cs="Arial"/>
                <w:lang w:val="mn-MN"/>
              </w:rPr>
              <w:t>4</w:t>
            </w:r>
          </w:p>
        </w:tc>
      </w:tr>
      <w:tr w:rsidR="00543ACA" w:rsidRPr="006B243B" w14:paraId="0A2F84C0" w14:textId="77777777" w:rsidTr="00767EDA">
        <w:tc>
          <w:tcPr>
            <w:tcW w:w="625" w:type="dxa"/>
            <w:vAlign w:val="center"/>
          </w:tcPr>
          <w:p w14:paraId="1CABF65E" w14:textId="115B9AFE"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7.</w:t>
            </w:r>
          </w:p>
        </w:tc>
        <w:tc>
          <w:tcPr>
            <w:tcW w:w="8280" w:type="dxa"/>
          </w:tcPr>
          <w:p w14:paraId="0C1744ED" w14:textId="4B32FA13" w:rsidR="00543ACA" w:rsidRPr="006B243B" w:rsidRDefault="00543ACA" w:rsidP="00543ACA">
            <w:pPr>
              <w:pStyle w:val="NoSpacing"/>
              <w:jc w:val="both"/>
              <w:rPr>
                <w:rFonts w:ascii="Arial" w:hAnsi="Arial" w:cs="Arial"/>
                <w:lang w:val="mn-MN"/>
              </w:rPr>
            </w:pPr>
            <w:r w:rsidRPr="006B243B">
              <w:rPr>
                <w:rFonts w:ascii="Arial" w:hAnsi="Arial" w:cs="Arial"/>
                <w:lang w:val="mn-MN"/>
              </w:rPr>
              <w:t>Ил уурхайн тэсэлгээний ажил, арга технологи, механикжуулалт. ӨТА-ын паспорт зохиох. Тэсэлгээнээс үүсэх газрын чичирхийлэл, агаарын долгионы цохилт, чулуулгийн бутармагийн шидэлт болон хорт хийн тархалтын аюултай бүсийн тооцоо, программ хангамж</w:t>
            </w:r>
          </w:p>
        </w:tc>
        <w:tc>
          <w:tcPr>
            <w:tcW w:w="846" w:type="dxa"/>
            <w:vAlign w:val="center"/>
          </w:tcPr>
          <w:p w14:paraId="73BBE43A" w14:textId="26E3802E" w:rsidR="00543ACA" w:rsidRPr="006B243B" w:rsidRDefault="00543ACA" w:rsidP="00543ACA">
            <w:pPr>
              <w:pStyle w:val="NoSpacing"/>
              <w:jc w:val="center"/>
              <w:rPr>
                <w:rFonts w:ascii="Arial" w:hAnsi="Arial" w:cs="Arial"/>
                <w:lang w:val="mn-MN"/>
              </w:rPr>
            </w:pPr>
            <w:r w:rsidRPr="006B243B">
              <w:rPr>
                <w:rFonts w:ascii="Arial" w:hAnsi="Arial" w:cs="Arial"/>
                <w:lang w:val="mn-MN"/>
              </w:rPr>
              <w:t>4</w:t>
            </w:r>
          </w:p>
        </w:tc>
      </w:tr>
      <w:tr w:rsidR="00543ACA" w:rsidRPr="006B243B" w14:paraId="2588FBB0" w14:textId="77777777" w:rsidTr="00767EDA">
        <w:tc>
          <w:tcPr>
            <w:tcW w:w="625" w:type="dxa"/>
            <w:vAlign w:val="center"/>
          </w:tcPr>
          <w:p w14:paraId="3D196344" w14:textId="2FBC9ACF"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8.</w:t>
            </w:r>
          </w:p>
        </w:tc>
        <w:tc>
          <w:tcPr>
            <w:tcW w:w="8280" w:type="dxa"/>
          </w:tcPr>
          <w:p w14:paraId="1201EA78" w14:textId="7DB091DA" w:rsidR="00543ACA" w:rsidRPr="006B243B" w:rsidRDefault="00543ACA" w:rsidP="00543ACA">
            <w:pPr>
              <w:pStyle w:val="NoSpacing"/>
              <w:jc w:val="both"/>
              <w:rPr>
                <w:rFonts w:ascii="Arial" w:hAnsi="Arial" w:cs="Arial"/>
                <w:lang w:val="mn-MN"/>
              </w:rPr>
            </w:pPr>
            <w:r w:rsidRPr="006B243B">
              <w:rPr>
                <w:rFonts w:ascii="Arial" w:hAnsi="Arial" w:cs="Arial"/>
                <w:lang w:val="mn-MN"/>
              </w:rPr>
              <w:t>Ил уурхайд бүх төрлийн тэсэлгээний хэрэгсэл ашиглан гүйцэтгэх хором удаашруулсан тэсэлгээний схем, сонголт</w:t>
            </w:r>
          </w:p>
        </w:tc>
        <w:tc>
          <w:tcPr>
            <w:tcW w:w="846" w:type="dxa"/>
            <w:vAlign w:val="center"/>
          </w:tcPr>
          <w:p w14:paraId="6E8CAAFF" w14:textId="00B93184" w:rsidR="00543ACA" w:rsidRPr="006B243B" w:rsidRDefault="00543ACA" w:rsidP="00543ACA">
            <w:pPr>
              <w:pStyle w:val="NoSpacing"/>
              <w:jc w:val="center"/>
              <w:rPr>
                <w:rFonts w:ascii="Arial" w:hAnsi="Arial" w:cs="Arial"/>
                <w:lang w:val="mn-MN"/>
              </w:rPr>
            </w:pPr>
            <w:r w:rsidRPr="006B243B">
              <w:rPr>
                <w:rFonts w:ascii="Arial" w:hAnsi="Arial" w:cs="Arial"/>
                <w:lang w:val="mn-MN"/>
              </w:rPr>
              <w:t>4</w:t>
            </w:r>
          </w:p>
        </w:tc>
      </w:tr>
      <w:tr w:rsidR="00543ACA" w:rsidRPr="006B243B" w14:paraId="2CDF5B47" w14:textId="77777777" w:rsidTr="00767EDA">
        <w:tc>
          <w:tcPr>
            <w:tcW w:w="625" w:type="dxa"/>
            <w:vAlign w:val="center"/>
          </w:tcPr>
          <w:p w14:paraId="0ED23F74" w14:textId="185B9DCA"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9.</w:t>
            </w:r>
          </w:p>
        </w:tc>
        <w:tc>
          <w:tcPr>
            <w:tcW w:w="8280" w:type="dxa"/>
          </w:tcPr>
          <w:p w14:paraId="32D8FDDD" w14:textId="56CE3FC0" w:rsidR="00543ACA" w:rsidRPr="006B243B" w:rsidRDefault="00543ACA" w:rsidP="007D6130">
            <w:pPr>
              <w:pStyle w:val="NoSpacing"/>
              <w:jc w:val="both"/>
              <w:rPr>
                <w:rFonts w:ascii="Arial" w:hAnsi="Arial" w:cs="Arial"/>
                <w:lang w:val="mn-MN"/>
              </w:rPr>
            </w:pPr>
            <w:r w:rsidRPr="006B243B">
              <w:rPr>
                <w:rFonts w:ascii="Arial" w:hAnsi="Arial" w:cs="Arial"/>
                <w:lang w:val="mn-MN"/>
              </w:rPr>
              <w:t xml:space="preserve">Далд уурхайн тэсэлгээний ажил, арга технологи, механикжуулалт, ӨТА-ын паспорт зохиох, </w:t>
            </w:r>
            <w:r w:rsidRPr="007D6130">
              <w:rPr>
                <w:rFonts w:ascii="Arial" w:hAnsi="Arial" w:cs="Arial"/>
                <w:lang w:val="mn-MN"/>
              </w:rPr>
              <w:t>программ хангамж</w:t>
            </w:r>
            <w:r w:rsidRPr="006B243B">
              <w:rPr>
                <w:rFonts w:ascii="Arial" w:hAnsi="Arial" w:cs="Arial"/>
                <w:lang w:val="mn-MN"/>
              </w:rPr>
              <w:t>. Далд уурхайд тэсэлгээний аюултай бүсийг тодорхойлох тооцоо</w:t>
            </w:r>
          </w:p>
        </w:tc>
        <w:tc>
          <w:tcPr>
            <w:tcW w:w="846" w:type="dxa"/>
            <w:vAlign w:val="center"/>
          </w:tcPr>
          <w:p w14:paraId="498FCE04" w14:textId="5BAD4F65" w:rsidR="00543ACA" w:rsidRPr="006B243B" w:rsidRDefault="00543ACA" w:rsidP="00543ACA">
            <w:pPr>
              <w:pStyle w:val="NoSpacing"/>
              <w:jc w:val="center"/>
              <w:rPr>
                <w:rFonts w:ascii="Arial" w:hAnsi="Arial" w:cs="Arial"/>
                <w:lang w:val="mn-MN"/>
              </w:rPr>
            </w:pPr>
            <w:r w:rsidRPr="006B243B">
              <w:rPr>
                <w:rFonts w:ascii="Arial" w:hAnsi="Arial" w:cs="Arial"/>
                <w:lang w:val="mn-MN"/>
              </w:rPr>
              <w:t>4</w:t>
            </w:r>
          </w:p>
        </w:tc>
      </w:tr>
      <w:tr w:rsidR="00543ACA" w:rsidRPr="006B243B" w14:paraId="3DE97F72" w14:textId="77777777" w:rsidTr="00767EDA">
        <w:tc>
          <w:tcPr>
            <w:tcW w:w="625" w:type="dxa"/>
            <w:vAlign w:val="center"/>
          </w:tcPr>
          <w:p w14:paraId="1634393E" w14:textId="04B1D99F"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10.</w:t>
            </w:r>
          </w:p>
        </w:tc>
        <w:tc>
          <w:tcPr>
            <w:tcW w:w="8280" w:type="dxa"/>
          </w:tcPr>
          <w:p w14:paraId="6C84C7E7" w14:textId="63104090" w:rsidR="00543ACA" w:rsidRPr="006B243B" w:rsidRDefault="00543ACA" w:rsidP="00543ACA">
            <w:pPr>
              <w:pStyle w:val="NoSpacing"/>
              <w:jc w:val="both"/>
              <w:rPr>
                <w:rFonts w:ascii="Arial" w:hAnsi="Arial" w:cs="Arial"/>
                <w:lang w:val="mn-MN"/>
              </w:rPr>
            </w:pPr>
            <w:r w:rsidRPr="006B243B">
              <w:rPr>
                <w:rFonts w:ascii="Arial" w:hAnsi="Arial" w:cs="Arial"/>
                <w:lang w:val="mn-MN"/>
              </w:rPr>
              <w:t>Хий, тоос, гэнэтийн газрын даралтын аюултай далд уурхайн тэсэлгээний ажлын онцлог, тэсрэх бодис, тэсэлгээний хэрэгслийн  сонголт. Цахилгаан детонатор ашиглах аюулгүй ажиллагаа.</w:t>
            </w:r>
          </w:p>
        </w:tc>
        <w:tc>
          <w:tcPr>
            <w:tcW w:w="846" w:type="dxa"/>
            <w:vAlign w:val="center"/>
          </w:tcPr>
          <w:p w14:paraId="3CF5D497" w14:textId="6C0E45D8" w:rsidR="00543ACA" w:rsidRPr="006B243B" w:rsidRDefault="00543ACA" w:rsidP="00543ACA">
            <w:pPr>
              <w:pStyle w:val="NoSpacing"/>
              <w:jc w:val="center"/>
              <w:rPr>
                <w:rFonts w:ascii="Arial" w:hAnsi="Arial" w:cs="Arial"/>
                <w:lang w:val="mn-MN"/>
              </w:rPr>
            </w:pPr>
            <w:r w:rsidRPr="006B243B">
              <w:rPr>
                <w:rFonts w:ascii="Arial" w:hAnsi="Arial" w:cs="Arial"/>
                <w:lang w:val="mn-MN"/>
              </w:rPr>
              <w:t>2</w:t>
            </w:r>
          </w:p>
        </w:tc>
      </w:tr>
      <w:tr w:rsidR="00543ACA" w:rsidRPr="006B243B" w14:paraId="622D9F4D" w14:textId="77777777" w:rsidTr="00767EDA">
        <w:tc>
          <w:tcPr>
            <w:tcW w:w="625" w:type="dxa"/>
            <w:vAlign w:val="center"/>
          </w:tcPr>
          <w:p w14:paraId="0E474E0E" w14:textId="42A26BB7"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11.</w:t>
            </w:r>
          </w:p>
        </w:tc>
        <w:tc>
          <w:tcPr>
            <w:tcW w:w="8280" w:type="dxa"/>
          </w:tcPr>
          <w:p w14:paraId="608A3212" w14:textId="0189D20C" w:rsidR="00543ACA" w:rsidRPr="006B243B" w:rsidRDefault="00543ACA" w:rsidP="00543ACA">
            <w:pPr>
              <w:pStyle w:val="NoSpacing"/>
              <w:jc w:val="both"/>
              <w:rPr>
                <w:rFonts w:ascii="Arial" w:hAnsi="Arial" w:cs="Arial"/>
                <w:lang w:val="mn-MN"/>
              </w:rPr>
            </w:pPr>
            <w:r w:rsidRPr="006B243B">
              <w:rPr>
                <w:rFonts w:ascii="Arial" w:hAnsi="Arial" w:cs="Arial"/>
                <w:lang w:val="mn-MN"/>
              </w:rPr>
              <w:t>Ил далд уурхайд цэнэгийг бөөнөөр тэслэх тэсэлгээний ажлын зохион байгуулах зарчим, тэсрэх материалыг ил далд уурхайн ажлын байранд хүргэх аюулгүй ажиллагаа.</w:t>
            </w:r>
          </w:p>
        </w:tc>
        <w:tc>
          <w:tcPr>
            <w:tcW w:w="846" w:type="dxa"/>
            <w:vAlign w:val="center"/>
          </w:tcPr>
          <w:p w14:paraId="30AFC537" w14:textId="7A9A4D47" w:rsidR="00543ACA" w:rsidRPr="006B243B" w:rsidRDefault="00543ACA" w:rsidP="00543ACA">
            <w:pPr>
              <w:pStyle w:val="NoSpacing"/>
              <w:jc w:val="center"/>
              <w:rPr>
                <w:rFonts w:ascii="Arial" w:hAnsi="Arial" w:cs="Arial"/>
                <w:lang w:val="mn-MN"/>
              </w:rPr>
            </w:pPr>
            <w:r w:rsidRPr="006B243B">
              <w:rPr>
                <w:rFonts w:ascii="Arial" w:hAnsi="Arial" w:cs="Arial"/>
                <w:lang w:val="mn-MN"/>
              </w:rPr>
              <w:t>2</w:t>
            </w:r>
          </w:p>
        </w:tc>
      </w:tr>
      <w:tr w:rsidR="00543ACA" w:rsidRPr="006B243B" w14:paraId="54D1360A" w14:textId="77777777" w:rsidTr="00767EDA">
        <w:tc>
          <w:tcPr>
            <w:tcW w:w="625" w:type="dxa"/>
            <w:vAlign w:val="center"/>
          </w:tcPr>
          <w:p w14:paraId="048F3F87" w14:textId="7D26E8F7"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12.</w:t>
            </w:r>
          </w:p>
        </w:tc>
        <w:tc>
          <w:tcPr>
            <w:tcW w:w="8280" w:type="dxa"/>
          </w:tcPr>
          <w:p w14:paraId="0684C1F0" w14:textId="1F4BC1E5" w:rsidR="00543ACA" w:rsidRPr="006B243B" w:rsidRDefault="00543ACA" w:rsidP="00543ACA">
            <w:pPr>
              <w:pStyle w:val="NoSpacing"/>
              <w:jc w:val="both"/>
              <w:rPr>
                <w:rFonts w:ascii="Arial" w:hAnsi="Arial" w:cs="Arial"/>
                <w:lang w:val="mn-MN"/>
              </w:rPr>
            </w:pPr>
            <w:r w:rsidRPr="006B243B">
              <w:rPr>
                <w:rFonts w:ascii="Arial" w:hAnsi="Arial" w:cs="Arial"/>
                <w:lang w:val="mn-MN"/>
              </w:rPr>
              <w:t>Тусгай зориултын тэсэлгээний ажил, хэрэглээ</w:t>
            </w:r>
          </w:p>
        </w:tc>
        <w:tc>
          <w:tcPr>
            <w:tcW w:w="846" w:type="dxa"/>
            <w:vAlign w:val="center"/>
          </w:tcPr>
          <w:p w14:paraId="2E10C7E4" w14:textId="0C938685" w:rsidR="00543ACA" w:rsidRPr="006B243B" w:rsidRDefault="00543ACA" w:rsidP="00543ACA">
            <w:pPr>
              <w:pStyle w:val="NoSpacing"/>
              <w:jc w:val="center"/>
              <w:rPr>
                <w:rFonts w:ascii="Arial" w:hAnsi="Arial" w:cs="Arial"/>
                <w:lang w:val="mn-MN"/>
              </w:rPr>
            </w:pPr>
            <w:r w:rsidRPr="006B243B">
              <w:rPr>
                <w:rFonts w:ascii="Arial" w:hAnsi="Arial" w:cs="Arial"/>
                <w:lang w:val="mn-MN"/>
              </w:rPr>
              <w:t>2</w:t>
            </w:r>
          </w:p>
        </w:tc>
      </w:tr>
      <w:tr w:rsidR="00543ACA" w:rsidRPr="006B243B" w14:paraId="725C4336" w14:textId="77777777" w:rsidTr="00767EDA">
        <w:tc>
          <w:tcPr>
            <w:tcW w:w="625" w:type="dxa"/>
            <w:vAlign w:val="center"/>
          </w:tcPr>
          <w:p w14:paraId="1DF55862" w14:textId="5A9B9144"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13.</w:t>
            </w:r>
          </w:p>
        </w:tc>
        <w:tc>
          <w:tcPr>
            <w:tcW w:w="8280" w:type="dxa"/>
          </w:tcPr>
          <w:p w14:paraId="684C7141" w14:textId="385A3620" w:rsidR="00543ACA" w:rsidRPr="006B243B" w:rsidRDefault="00543ACA" w:rsidP="00543ACA">
            <w:pPr>
              <w:pStyle w:val="NoSpacing"/>
              <w:jc w:val="both"/>
              <w:rPr>
                <w:rFonts w:ascii="Arial" w:hAnsi="Arial" w:cs="Arial"/>
                <w:lang w:val="mn-MN"/>
              </w:rPr>
            </w:pPr>
            <w:r w:rsidRPr="006B243B">
              <w:rPr>
                <w:rFonts w:ascii="Arial" w:hAnsi="Arial" w:cs="Arial"/>
                <w:lang w:val="mn-MN"/>
              </w:rPr>
              <w:t>Тэсэлгээний ажлаас орчинд үзүүлэх чичирхийлэл, дуу чимээ, хөрс, ус, агаарын бохирдол зэрэг сөрөг нөлөөллийг хянах орчин үеийн багаж хэрэгсэл, хяналтын мониторинг</w:t>
            </w:r>
          </w:p>
        </w:tc>
        <w:tc>
          <w:tcPr>
            <w:tcW w:w="846" w:type="dxa"/>
            <w:vAlign w:val="center"/>
          </w:tcPr>
          <w:p w14:paraId="57A1B9A8" w14:textId="129C5B2F" w:rsidR="00543ACA" w:rsidRPr="006B243B" w:rsidRDefault="00543ACA" w:rsidP="00543ACA">
            <w:pPr>
              <w:pStyle w:val="NoSpacing"/>
              <w:jc w:val="center"/>
              <w:rPr>
                <w:rFonts w:ascii="Arial" w:hAnsi="Arial" w:cs="Arial"/>
                <w:lang w:val="mn-MN"/>
              </w:rPr>
            </w:pPr>
            <w:r w:rsidRPr="006B243B">
              <w:rPr>
                <w:rFonts w:ascii="Arial" w:hAnsi="Arial" w:cs="Arial"/>
                <w:lang w:val="mn-MN"/>
              </w:rPr>
              <w:t>1</w:t>
            </w:r>
          </w:p>
        </w:tc>
      </w:tr>
      <w:tr w:rsidR="00543ACA" w:rsidRPr="006B243B" w14:paraId="1B197A50" w14:textId="77777777" w:rsidTr="00767EDA">
        <w:tc>
          <w:tcPr>
            <w:tcW w:w="625" w:type="dxa"/>
            <w:vAlign w:val="center"/>
          </w:tcPr>
          <w:p w14:paraId="76AA5B11" w14:textId="71A45A94"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14.</w:t>
            </w:r>
          </w:p>
        </w:tc>
        <w:tc>
          <w:tcPr>
            <w:tcW w:w="8280" w:type="dxa"/>
          </w:tcPr>
          <w:p w14:paraId="00748308" w14:textId="77DB36FC" w:rsidR="00543ACA" w:rsidRPr="006B243B" w:rsidRDefault="00543ACA" w:rsidP="00543ACA">
            <w:pPr>
              <w:pStyle w:val="NoSpacing"/>
              <w:jc w:val="both"/>
              <w:rPr>
                <w:rFonts w:ascii="Arial" w:hAnsi="Arial" w:cs="Arial"/>
                <w:lang w:val="mn-MN"/>
              </w:rPr>
            </w:pPr>
            <w:r w:rsidRPr="006B243B">
              <w:rPr>
                <w:rFonts w:ascii="Arial" w:hAnsi="Arial" w:cs="Arial"/>
                <w:lang w:val="mn-MN"/>
              </w:rPr>
              <w:t>Тэсэлгээний ажил үйлчилгээний практикт тулгардаг тэсэлгээний чанарын гологдлыг бууруулах зарим арга зам</w:t>
            </w:r>
          </w:p>
        </w:tc>
        <w:tc>
          <w:tcPr>
            <w:tcW w:w="846" w:type="dxa"/>
            <w:vAlign w:val="center"/>
          </w:tcPr>
          <w:p w14:paraId="10D37418" w14:textId="1362DCC3" w:rsidR="00543ACA" w:rsidRPr="006B243B" w:rsidRDefault="00543ACA" w:rsidP="00543ACA">
            <w:pPr>
              <w:pStyle w:val="NoSpacing"/>
              <w:jc w:val="center"/>
              <w:rPr>
                <w:rFonts w:ascii="Arial" w:hAnsi="Arial" w:cs="Arial"/>
                <w:lang w:val="mn-MN"/>
              </w:rPr>
            </w:pPr>
            <w:r w:rsidRPr="006B243B">
              <w:rPr>
                <w:rFonts w:ascii="Arial" w:hAnsi="Arial" w:cs="Arial"/>
                <w:lang w:val="mn-MN"/>
              </w:rPr>
              <w:t>1</w:t>
            </w:r>
          </w:p>
        </w:tc>
      </w:tr>
      <w:tr w:rsidR="00543ACA" w:rsidRPr="006B243B" w14:paraId="0FFCF89F" w14:textId="77777777" w:rsidTr="00767EDA">
        <w:tc>
          <w:tcPr>
            <w:tcW w:w="625" w:type="dxa"/>
            <w:vAlign w:val="center"/>
          </w:tcPr>
          <w:p w14:paraId="67F5187E" w14:textId="55352E5A"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15.</w:t>
            </w:r>
          </w:p>
        </w:tc>
        <w:tc>
          <w:tcPr>
            <w:tcW w:w="8280" w:type="dxa"/>
          </w:tcPr>
          <w:p w14:paraId="40B97E41" w14:textId="5263B973" w:rsidR="00543ACA" w:rsidRPr="006B243B" w:rsidRDefault="00543ACA" w:rsidP="007D6130">
            <w:pPr>
              <w:pStyle w:val="NoSpacing"/>
              <w:jc w:val="both"/>
              <w:rPr>
                <w:rFonts w:ascii="Arial" w:hAnsi="Arial" w:cs="Arial"/>
                <w:lang w:val="mn-MN"/>
              </w:rPr>
            </w:pPr>
            <w:r w:rsidRPr="006B243B">
              <w:rPr>
                <w:rFonts w:ascii="Arial" w:hAnsi="Arial" w:cs="Arial"/>
                <w:lang w:val="mn-MN"/>
              </w:rPr>
              <w:t xml:space="preserve">Тэсрэх материалын агуулах үйлдвэрийн байгууламжид тавих шаардлага. Тэсрэх материалын үйлдвэрийн аянгын </w:t>
            </w:r>
            <w:r w:rsidR="007D6130">
              <w:rPr>
                <w:rFonts w:ascii="Arial" w:hAnsi="Arial" w:cs="Arial"/>
                <w:lang w:val="mn-MN"/>
              </w:rPr>
              <w:t xml:space="preserve">хамгаалалт, газардуулгын тооцоо, </w:t>
            </w:r>
            <w:r w:rsidRPr="007D6130">
              <w:rPr>
                <w:rFonts w:ascii="Arial" w:hAnsi="Arial" w:cs="Arial"/>
                <w:lang w:val="mn-MN"/>
              </w:rPr>
              <w:t>тэсрэх материалын түүхий эдийн хадгалалт, бүртгэл</w:t>
            </w:r>
          </w:p>
        </w:tc>
        <w:tc>
          <w:tcPr>
            <w:tcW w:w="846" w:type="dxa"/>
            <w:vAlign w:val="center"/>
          </w:tcPr>
          <w:p w14:paraId="272D4D58" w14:textId="52BBF1A4" w:rsidR="00543ACA" w:rsidRPr="006B243B" w:rsidRDefault="00543ACA" w:rsidP="00543ACA">
            <w:pPr>
              <w:pStyle w:val="NoSpacing"/>
              <w:jc w:val="center"/>
              <w:rPr>
                <w:rFonts w:ascii="Arial" w:hAnsi="Arial" w:cs="Arial"/>
                <w:lang w:val="mn-MN"/>
              </w:rPr>
            </w:pPr>
            <w:r w:rsidRPr="006B243B">
              <w:rPr>
                <w:rFonts w:ascii="Arial" w:hAnsi="Arial" w:cs="Arial"/>
                <w:lang w:val="mn-MN"/>
              </w:rPr>
              <w:t>4</w:t>
            </w:r>
          </w:p>
        </w:tc>
      </w:tr>
      <w:tr w:rsidR="00543ACA" w:rsidRPr="006B243B" w14:paraId="56267935" w14:textId="77777777" w:rsidTr="00767EDA">
        <w:tc>
          <w:tcPr>
            <w:tcW w:w="625" w:type="dxa"/>
            <w:vAlign w:val="center"/>
          </w:tcPr>
          <w:p w14:paraId="382E6EEE" w14:textId="25EE6B38"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16.</w:t>
            </w:r>
          </w:p>
        </w:tc>
        <w:tc>
          <w:tcPr>
            <w:tcW w:w="8280" w:type="dxa"/>
          </w:tcPr>
          <w:p w14:paraId="68626265" w14:textId="41C9F199" w:rsidR="00543ACA" w:rsidRPr="006B243B" w:rsidRDefault="00543ACA" w:rsidP="00543ACA">
            <w:pPr>
              <w:pStyle w:val="NoSpacing"/>
              <w:jc w:val="both"/>
              <w:rPr>
                <w:rFonts w:ascii="Arial" w:hAnsi="Arial" w:cs="Arial"/>
                <w:lang w:val="mn-MN"/>
              </w:rPr>
            </w:pPr>
            <w:r w:rsidRPr="006B243B">
              <w:rPr>
                <w:rFonts w:ascii="Arial" w:hAnsi="Arial" w:cs="Arial"/>
                <w:lang w:val="mn-MN"/>
              </w:rPr>
              <w:t xml:space="preserve">Тэсрэх материалын үйлдвэр, агуулахын цахилгаан хангамж, ажлын байрны гэрэлтүүлэг. Статик цахилгаанжилтаас хамгаалах аюулгүй </w:t>
            </w:r>
            <w:r w:rsidRPr="006B243B">
              <w:rPr>
                <w:rFonts w:ascii="Arial" w:hAnsi="Arial" w:cs="Arial"/>
                <w:lang w:val="mn-MN"/>
              </w:rPr>
              <w:lastRenderedPageBreak/>
              <w:t>ажиллагаа, газардуулга</w:t>
            </w:r>
          </w:p>
        </w:tc>
        <w:tc>
          <w:tcPr>
            <w:tcW w:w="846" w:type="dxa"/>
            <w:vAlign w:val="center"/>
          </w:tcPr>
          <w:p w14:paraId="2165B6E7" w14:textId="0F320164" w:rsidR="00543ACA" w:rsidRPr="006B243B" w:rsidRDefault="00543ACA" w:rsidP="00543ACA">
            <w:pPr>
              <w:pStyle w:val="NoSpacing"/>
              <w:jc w:val="center"/>
              <w:rPr>
                <w:rFonts w:ascii="Arial" w:hAnsi="Arial" w:cs="Arial"/>
                <w:lang w:val="mn-MN"/>
              </w:rPr>
            </w:pPr>
            <w:r w:rsidRPr="006B243B">
              <w:rPr>
                <w:rFonts w:ascii="Arial" w:hAnsi="Arial" w:cs="Arial"/>
                <w:lang w:val="mn-MN"/>
              </w:rPr>
              <w:lastRenderedPageBreak/>
              <w:t>2</w:t>
            </w:r>
          </w:p>
        </w:tc>
      </w:tr>
      <w:tr w:rsidR="00543ACA" w:rsidRPr="006B243B" w14:paraId="655FF80A" w14:textId="77777777" w:rsidTr="00767EDA">
        <w:tc>
          <w:tcPr>
            <w:tcW w:w="625" w:type="dxa"/>
            <w:vAlign w:val="center"/>
          </w:tcPr>
          <w:p w14:paraId="1ACC1FF3" w14:textId="31A53DA0"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17.</w:t>
            </w:r>
          </w:p>
        </w:tc>
        <w:tc>
          <w:tcPr>
            <w:tcW w:w="8280" w:type="dxa"/>
          </w:tcPr>
          <w:p w14:paraId="23F27223" w14:textId="7B464FD9" w:rsidR="00543ACA" w:rsidRPr="006B243B" w:rsidRDefault="00543ACA" w:rsidP="00543ACA">
            <w:pPr>
              <w:pStyle w:val="NoSpacing"/>
              <w:jc w:val="both"/>
              <w:rPr>
                <w:rFonts w:ascii="Arial" w:hAnsi="Arial" w:cs="Arial"/>
                <w:lang w:val="mn-MN"/>
              </w:rPr>
            </w:pPr>
            <w:r w:rsidRPr="006B243B">
              <w:rPr>
                <w:rFonts w:ascii="Arial" w:hAnsi="Arial" w:cs="Arial"/>
                <w:lang w:val="mn-MN"/>
              </w:rPr>
              <w:t>Тэсрэх материалыг устгах аюулгүй ажиллагаа. Монгол улсын нутаг дэвсгэрт тэсрэх материал тээвэрлэх журам.</w:t>
            </w:r>
          </w:p>
        </w:tc>
        <w:tc>
          <w:tcPr>
            <w:tcW w:w="846" w:type="dxa"/>
            <w:vAlign w:val="center"/>
          </w:tcPr>
          <w:p w14:paraId="27117FC9" w14:textId="0C6C0085" w:rsidR="00543ACA" w:rsidRPr="006B243B" w:rsidRDefault="00543ACA" w:rsidP="00543ACA">
            <w:pPr>
              <w:pStyle w:val="NoSpacing"/>
              <w:jc w:val="center"/>
              <w:rPr>
                <w:rFonts w:ascii="Arial" w:hAnsi="Arial" w:cs="Arial"/>
                <w:lang w:val="mn-MN"/>
              </w:rPr>
            </w:pPr>
            <w:r w:rsidRPr="006B243B">
              <w:rPr>
                <w:rFonts w:ascii="Arial" w:hAnsi="Arial" w:cs="Arial"/>
                <w:lang w:val="mn-MN"/>
              </w:rPr>
              <w:t>2</w:t>
            </w:r>
          </w:p>
        </w:tc>
      </w:tr>
      <w:tr w:rsidR="00543ACA" w:rsidRPr="006B243B" w14:paraId="5DB3AE06" w14:textId="77777777" w:rsidTr="00767EDA">
        <w:tc>
          <w:tcPr>
            <w:tcW w:w="625" w:type="dxa"/>
            <w:vAlign w:val="center"/>
          </w:tcPr>
          <w:p w14:paraId="5321E640" w14:textId="09CE2410"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18.</w:t>
            </w:r>
          </w:p>
        </w:tc>
        <w:tc>
          <w:tcPr>
            <w:tcW w:w="8280" w:type="dxa"/>
          </w:tcPr>
          <w:p w14:paraId="568AFE57" w14:textId="53722CCB" w:rsidR="00543ACA" w:rsidRPr="006B243B" w:rsidRDefault="00543ACA" w:rsidP="00543ACA">
            <w:pPr>
              <w:pStyle w:val="NoSpacing"/>
              <w:jc w:val="both"/>
              <w:rPr>
                <w:rFonts w:ascii="Arial" w:hAnsi="Arial" w:cs="Arial"/>
                <w:lang w:val="mn-MN"/>
              </w:rPr>
            </w:pPr>
            <w:r w:rsidRPr="006B243B">
              <w:rPr>
                <w:rFonts w:ascii="Arial" w:hAnsi="Arial" w:cs="Arial"/>
                <w:lang w:val="mn-MN"/>
              </w:rPr>
              <w:t>Тэсрэх материалын үйлдвэрийн галын аюулгүй ажиллагаа, Тэсэлгээний ажлын үеийн аюул осол, уурхайн мөргөцөг дээрх аюулгүй ажиллагаа</w:t>
            </w:r>
          </w:p>
        </w:tc>
        <w:tc>
          <w:tcPr>
            <w:tcW w:w="846" w:type="dxa"/>
            <w:vAlign w:val="center"/>
          </w:tcPr>
          <w:p w14:paraId="2D4C2852" w14:textId="265CA1B8" w:rsidR="00543ACA" w:rsidRPr="006B243B" w:rsidRDefault="00543ACA" w:rsidP="00543ACA">
            <w:pPr>
              <w:pStyle w:val="NoSpacing"/>
              <w:jc w:val="center"/>
              <w:rPr>
                <w:rFonts w:ascii="Arial" w:hAnsi="Arial" w:cs="Arial"/>
                <w:lang w:val="mn-MN"/>
              </w:rPr>
            </w:pPr>
            <w:r w:rsidRPr="006B243B">
              <w:rPr>
                <w:rFonts w:ascii="Arial" w:hAnsi="Arial" w:cs="Arial"/>
                <w:lang w:val="mn-MN"/>
              </w:rPr>
              <w:t>1</w:t>
            </w:r>
          </w:p>
        </w:tc>
      </w:tr>
      <w:tr w:rsidR="00543ACA" w:rsidRPr="006B243B" w14:paraId="45CD413D" w14:textId="77777777" w:rsidTr="00767EDA">
        <w:tc>
          <w:tcPr>
            <w:tcW w:w="625" w:type="dxa"/>
            <w:vAlign w:val="center"/>
          </w:tcPr>
          <w:p w14:paraId="3F76C5B5" w14:textId="135D2212"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19.</w:t>
            </w:r>
          </w:p>
        </w:tc>
        <w:tc>
          <w:tcPr>
            <w:tcW w:w="8280" w:type="dxa"/>
          </w:tcPr>
          <w:p w14:paraId="4A8B94DC" w14:textId="5E2D566A" w:rsidR="00543ACA" w:rsidRPr="006B243B" w:rsidRDefault="00543ACA" w:rsidP="00543ACA">
            <w:pPr>
              <w:pStyle w:val="NoSpacing"/>
              <w:jc w:val="both"/>
              <w:rPr>
                <w:rFonts w:ascii="Arial" w:hAnsi="Arial" w:cs="Arial"/>
                <w:lang w:val="mn-MN"/>
              </w:rPr>
            </w:pPr>
            <w:r w:rsidRPr="006B243B">
              <w:rPr>
                <w:rFonts w:ascii="Arial" w:hAnsi="Arial" w:cs="Arial"/>
                <w:lang w:val="mn-MN"/>
              </w:rPr>
              <w:t>Тэсэрч дэлбэрэх бодис тэсэлгээний хэрэгслэлийн эргэлтэд хяналт тавих тухай хууль, Тэсэрч дэлбэрэх бодис, тэсэлгээний хэрэгслэлийн эргэлтийн хяналт, дотоод хяналт түүний хэрэгжилт</w:t>
            </w:r>
          </w:p>
        </w:tc>
        <w:tc>
          <w:tcPr>
            <w:tcW w:w="846" w:type="dxa"/>
            <w:vAlign w:val="center"/>
          </w:tcPr>
          <w:p w14:paraId="67DA892C" w14:textId="4AB4DA8C" w:rsidR="00543ACA" w:rsidRPr="006B243B" w:rsidRDefault="00543ACA" w:rsidP="00543ACA">
            <w:pPr>
              <w:pStyle w:val="NoSpacing"/>
              <w:jc w:val="center"/>
              <w:rPr>
                <w:rFonts w:ascii="Arial" w:hAnsi="Arial" w:cs="Arial"/>
                <w:lang w:val="mn-MN"/>
              </w:rPr>
            </w:pPr>
            <w:r w:rsidRPr="006B243B">
              <w:rPr>
                <w:rFonts w:ascii="Arial" w:hAnsi="Arial" w:cs="Arial"/>
                <w:lang w:val="mn-MN"/>
              </w:rPr>
              <w:t>4</w:t>
            </w:r>
          </w:p>
        </w:tc>
      </w:tr>
      <w:tr w:rsidR="00543ACA" w:rsidRPr="006B243B" w14:paraId="504D5BAD" w14:textId="77777777" w:rsidTr="00767EDA">
        <w:tc>
          <w:tcPr>
            <w:tcW w:w="625" w:type="dxa"/>
            <w:vAlign w:val="center"/>
          </w:tcPr>
          <w:p w14:paraId="0FFCC85C" w14:textId="224D4D7A" w:rsidR="00543ACA" w:rsidRPr="006B243B" w:rsidRDefault="0079640F" w:rsidP="00543ACA">
            <w:pPr>
              <w:pStyle w:val="NoSpacing"/>
              <w:ind w:left="60"/>
              <w:jc w:val="center"/>
              <w:rPr>
                <w:rFonts w:ascii="Arial" w:hAnsi="Arial" w:cs="Arial"/>
                <w:lang w:val="mn-MN"/>
              </w:rPr>
            </w:pPr>
            <w:r w:rsidRPr="006B243B">
              <w:rPr>
                <w:rFonts w:ascii="Arial" w:hAnsi="Arial" w:cs="Arial"/>
                <w:lang w:val="mn-MN"/>
              </w:rPr>
              <w:t>20.</w:t>
            </w:r>
          </w:p>
        </w:tc>
        <w:tc>
          <w:tcPr>
            <w:tcW w:w="8280" w:type="dxa"/>
          </w:tcPr>
          <w:p w14:paraId="6F9F262B" w14:textId="0C590537" w:rsidR="00543ACA" w:rsidRPr="006B243B" w:rsidRDefault="00543ACA" w:rsidP="00543ACA">
            <w:pPr>
              <w:pStyle w:val="NoSpacing"/>
              <w:jc w:val="both"/>
              <w:rPr>
                <w:rFonts w:ascii="Arial" w:hAnsi="Arial" w:cs="Arial"/>
                <w:lang w:val="mn-MN"/>
              </w:rPr>
            </w:pPr>
            <w:r w:rsidRPr="006B243B">
              <w:rPr>
                <w:rFonts w:ascii="Arial" w:hAnsi="Arial" w:cs="Arial"/>
                <w:lang w:val="mn-MN"/>
              </w:rPr>
              <w:t xml:space="preserve">Тэсэлгээний аюулгүй ажиллагааны нэгдсэн дүрэм түүний хэрэгжилт </w:t>
            </w:r>
          </w:p>
        </w:tc>
        <w:tc>
          <w:tcPr>
            <w:tcW w:w="846" w:type="dxa"/>
            <w:vAlign w:val="center"/>
          </w:tcPr>
          <w:p w14:paraId="47883B07" w14:textId="17310A5F" w:rsidR="00543ACA" w:rsidRPr="006B243B" w:rsidRDefault="00543ACA" w:rsidP="00543ACA">
            <w:pPr>
              <w:pStyle w:val="NoSpacing"/>
              <w:jc w:val="center"/>
              <w:rPr>
                <w:rFonts w:ascii="Arial" w:hAnsi="Arial" w:cs="Arial"/>
                <w:lang w:val="mn-MN"/>
              </w:rPr>
            </w:pPr>
            <w:r w:rsidRPr="006B243B">
              <w:rPr>
                <w:rFonts w:ascii="Arial" w:hAnsi="Arial" w:cs="Arial"/>
                <w:lang w:val="mn-MN"/>
              </w:rPr>
              <w:t>2</w:t>
            </w:r>
          </w:p>
        </w:tc>
      </w:tr>
      <w:tr w:rsidR="00543ACA" w:rsidRPr="006B243B" w14:paraId="43DF1F8F" w14:textId="77777777" w:rsidTr="00767EDA">
        <w:tc>
          <w:tcPr>
            <w:tcW w:w="625" w:type="dxa"/>
            <w:vAlign w:val="center"/>
          </w:tcPr>
          <w:p w14:paraId="126C7CDE" w14:textId="77777777" w:rsidR="00543ACA" w:rsidRPr="006B243B" w:rsidRDefault="00543ACA" w:rsidP="00543ACA">
            <w:pPr>
              <w:pStyle w:val="NoSpacing"/>
              <w:ind w:left="60"/>
              <w:jc w:val="center"/>
              <w:rPr>
                <w:rFonts w:ascii="Arial" w:hAnsi="Arial" w:cs="Arial"/>
                <w:lang w:val="mn-MN"/>
              </w:rPr>
            </w:pPr>
          </w:p>
        </w:tc>
        <w:tc>
          <w:tcPr>
            <w:tcW w:w="8280" w:type="dxa"/>
          </w:tcPr>
          <w:p w14:paraId="66FEFAD5" w14:textId="19A74066" w:rsidR="00543ACA" w:rsidRPr="006B243B" w:rsidRDefault="00543ACA" w:rsidP="00543ACA">
            <w:pPr>
              <w:pStyle w:val="NoSpacing"/>
              <w:jc w:val="both"/>
              <w:rPr>
                <w:rFonts w:ascii="Arial" w:hAnsi="Arial" w:cs="Arial"/>
                <w:lang w:val="mn-MN"/>
              </w:rPr>
            </w:pPr>
            <w:r w:rsidRPr="006B243B">
              <w:rPr>
                <w:rFonts w:ascii="Arial" w:hAnsi="Arial" w:cs="Arial"/>
                <w:lang w:val="mn-MN"/>
              </w:rPr>
              <w:t>Бүгд, цаг</w:t>
            </w:r>
          </w:p>
        </w:tc>
        <w:tc>
          <w:tcPr>
            <w:tcW w:w="846" w:type="dxa"/>
            <w:vAlign w:val="center"/>
          </w:tcPr>
          <w:p w14:paraId="5EE9A155" w14:textId="4F67AC5D" w:rsidR="00543ACA" w:rsidRPr="006B243B" w:rsidRDefault="00543ACA" w:rsidP="00543ACA">
            <w:pPr>
              <w:pStyle w:val="NoSpacing"/>
              <w:jc w:val="center"/>
              <w:rPr>
                <w:rFonts w:ascii="Arial" w:hAnsi="Arial" w:cs="Arial"/>
                <w:lang w:val="mn-MN"/>
              </w:rPr>
            </w:pPr>
            <w:r w:rsidRPr="006B243B">
              <w:rPr>
                <w:rFonts w:ascii="Arial" w:hAnsi="Arial" w:cs="Arial"/>
                <w:lang w:val="mn-MN"/>
              </w:rPr>
              <w:t>49</w:t>
            </w:r>
          </w:p>
        </w:tc>
      </w:tr>
    </w:tbl>
    <w:p w14:paraId="5170CA1B" w14:textId="000BE18C" w:rsidR="00A123D6" w:rsidRPr="006B243B" w:rsidRDefault="00A123D6" w:rsidP="005F4B72">
      <w:pPr>
        <w:spacing w:after="0" w:line="240" w:lineRule="auto"/>
        <w:rPr>
          <w:rFonts w:ascii="Arial" w:hAnsi="Arial" w:cs="Arial"/>
          <w:sz w:val="24"/>
          <w:szCs w:val="24"/>
        </w:rPr>
      </w:pPr>
    </w:p>
    <w:p w14:paraId="62D8663D" w14:textId="77777777" w:rsidR="00543ACA" w:rsidRPr="006B243B" w:rsidRDefault="00543ACA" w:rsidP="005F4B72">
      <w:pPr>
        <w:spacing w:after="0" w:line="240" w:lineRule="auto"/>
        <w:rPr>
          <w:rFonts w:ascii="Arial" w:hAnsi="Arial" w:cs="Arial"/>
          <w:sz w:val="24"/>
          <w:szCs w:val="24"/>
        </w:rPr>
      </w:pPr>
    </w:p>
    <w:p w14:paraId="58F97221" w14:textId="749C2FAE" w:rsidR="00543ACA" w:rsidRPr="006B243B" w:rsidRDefault="00543ACA" w:rsidP="005F4B72">
      <w:pPr>
        <w:spacing w:after="0" w:line="240" w:lineRule="auto"/>
        <w:rPr>
          <w:rFonts w:ascii="Arial" w:hAnsi="Arial" w:cs="Arial"/>
          <w:sz w:val="24"/>
          <w:szCs w:val="24"/>
        </w:rPr>
      </w:pPr>
    </w:p>
    <w:p w14:paraId="6F0660AC"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 xml:space="preserve">Хөтөлбөр боловсруулсан: </w:t>
      </w:r>
    </w:p>
    <w:p w14:paraId="43C59E70" w14:textId="4667BC01" w:rsidR="00543ACA" w:rsidRPr="006B243B" w:rsidRDefault="00543ACA" w:rsidP="005F4B72">
      <w:pPr>
        <w:pStyle w:val="NoSpacing"/>
        <w:tabs>
          <w:tab w:val="left" w:pos="993"/>
        </w:tabs>
        <w:rPr>
          <w:rFonts w:ascii="Arial" w:hAnsi="Arial" w:cs="Arial"/>
          <w:lang w:val="mn-MN"/>
        </w:rPr>
      </w:pPr>
    </w:p>
    <w:p w14:paraId="14A4598B" w14:textId="13BD8646" w:rsidR="00543ACA" w:rsidRPr="006B243B" w:rsidRDefault="00543ACA" w:rsidP="005F4B72">
      <w:pPr>
        <w:pStyle w:val="NoSpacing"/>
        <w:tabs>
          <w:tab w:val="left" w:pos="993"/>
        </w:tabs>
        <w:rPr>
          <w:rFonts w:ascii="Arial" w:hAnsi="Arial" w:cs="Arial"/>
          <w:lang w:val="mn-MN"/>
        </w:rPr>
      </w:pPr>
    </w:p>
    <w:p w14:paraId="68D4F89B" w14:textId="77777777" w:rsidR="0079640F" w:rsidRPr="006B243B" w:rsidRDefault="0079640F" w:rsidP="005F4B72">
      <w:pPr>
        <w:pStyle w:val="NoSpacing"/>
        <w:tabs>
          <w:tab w:val="left" w:pos="993"/>
        </w:tabs>
        <w:rPr>
          <w:rFonts w:ascii="Arial" w:hAnsi="Arial" w:cs="Arial"/>
          <w:lang w:val="mn-MN"/>
        </w:rPr>
      </w:pPr>
    </w:p>
    <w:p w14:paraId="48E19477" w14:textId="77777777" w:rsidR="00A123D6" w:rsidRPr="006B243B" w:rsidRDefault="00A123D6" w:rsidP="005F4B72">
      <w:pPr>
        <w:pStyle w:val="NoSpacing"/>
        <w:tabs>
          <w:tab w:val="left" w:pos="993"/>
        </w:tabs>
        <w:rPr>
          <w:rFonts w:ascii="Arial" w:hAnsi="Arial" w:cs="Arial"/>
          <w:lang w:val="mn-MN"/>
        </w:rPr>
      </w:pPr>
      <w:r w:rsidRPr="006B243B">
        <w:rPr>
          <w:rFonts w:ascii="Arial" w:hAnsi="Arial" w:cs="Arial"/>
          <w:lang w:val="mn-MN"/>
        </w:rPr>
        <w:t xml:space="preserve">Хянасан: </w:t>
      </w:r>
    </w:p>
    <w:p w14:paraId="595BB44C" w14:textId="77777777" w:rsidR="00A123D6" w:rsidRPr="006B243B" w:rsidRDefault="00A123D6" w:rsidP="005F4B72">
      <w:pPr>
        <w:pStyle w:val="NoSpacing"/>
        <w:jc w:val="both"/>
        <w:rPr>
          <w:rFonts w:ascii="Arial" w:hAnsi="Arial" w:cs="Arial"/>
          <w:lang w:val="mn-MN"/>
        </w:rPr>
      </w:pPr>
    </w:p>
    <w:p w14:paraId="2E20A785" w14:textId="77777777" w:rsidR="00A123D6" w:rsidRPr="006B243B" w:rsidRDefault="00A123D6" w:rsidP="005F4B72">
      <w:pPr>
        <w:spacing w:after="0" w:line="240" w:lineRule="auto"/>
        <w:rPr>
          <w:rFonts w:ascii="Arial" w:hAnsi="Arial" w:cs="Arial"/>
          <w:sz w:val="24"/>
          <w:szCs w:val="24"/>
          <w:lang w:val="mn-MN"/>
        </w:rPr>
      </w:pPr>
    </w:p>
    <w:p w14:paraId="35C75FFA" w14:textId="77777777" w:rsidR="00A123D6" w:rsidRPr="006B243B" w:rsidRDefault="00A123D6" w:rsidP="005F4B72">
      <w:pPr>
        <w:spacing w:after="0" w:line="240" w:lineRule="auto"/>
        <w:rPr>
          <w:rFonts w:ascii="Arial" w:hAnsi="Arial" w:cs="Arial"/>
          <w:sz w:val="24"/>
          <w:szCs w:val="24"/>
          <w:lang w:val="mn-MN"/>
        </w:rPr>
      </w:pPr>
    </w:p>
    <w:p w14:paraId="3CB9B850" w14:textId="77777777" w:rsidR="00A123D6" w:rsidRPr="006B243B" w:rsidRDefault="00A123D6" w:rsidP="005F4B72">
      <w:pPr>
        <w:spacing w:after="0" w:line="240" w:lineRule="auto"/>
        <w:rPr>
          <w:rFonts w:ascii="Arial" w:hAnsi="Arial" w:cs="Arial"/>
          <w:sz w:val="24"/>
          <w:szCs w:val="24"/>
          <w:lang w:val="mn-MN"/>
        </w:rPr>
      </w:pPr>
    </w:p>
    <w:p w14:paraId="3BE09B45" w14:textId="77777777" w:rsidR="00A123D6" w:rsidRPr="006B243B" w:rsidRDefault="00A123D6" w:rsidP="005F4B72">
      <w:pPr>
        <w:spacing w:after="0" w:line="240" w:lineRule="auto"/>
        <w:rPr>
          <w:rFonts w:ascii="Arial" w:hAnsi="Arial" w:cs="Arial"/>
          <w:sz w:val="24"/>
          <w:szCs w:val="24"/>
          <w:lang w:val="mn-MN"/>
        </w:rPr>
      </w:pPr>
    </w:p>
    <w:p w14:paraId="32B18779" w14:textId="77777777" w:rsidR="00A123D6" w:rsidRPr="006B243B" w:rsidRDefault="00A123D6" w:rsidP="005F4B72">
      <w:pPr>
        <w:spacing w:after="0" w:line="240" w:lineRule="auto"/>
        <w:rPr>
          <w:rFonts w:ascii="Arial" w:hAnsi="Arial" w:cs="Arial"/>
          <w:sz w:val="24"/>
          <w:szCs w:val="24"/>
          <w:lang w:val="mn-MN"/>
        </w:rPr>
      </w:pPr>
    </w:p>
    <w:p w14:paraId="5FA70BE4" w14:textId="77777777" w:rsidR="00A123D6" w:rsidRPr="006B243B" w:rsidRDefault="00A123D6" w:rsidP="005F4B72">
      <w:pPr>
        <w:spacing w:after="0" w:line="240" w:lineRule="auto"/>
        <w:rPr>
          <w:rFonts w:ascii="Arial" w:hAnsi="Arial" w:cs="Arial"/>
          <w:sz w:val="24"/>
          <w:szCs w:val="24"/>
          <w:lang w:val="mn-MN"/>
        </w:rPr>
      </w:pPr>
    </w:p>
    <w:p w14:paraId="268008FD" w14:textId="77777777" w:rsidR="00A123D6" w:rsidRPr="006B243B" w:rsidRDefault="00A123D6" w:rsidP="005F4B72">
      <w:pPr>
        <w:spacing w:after="0" w:line="240" w:lineRule="auto"/>
        <w:rPr>
          <w:rFonts w:ascii="Arial" w:hAnsi="Arial" w:cs="Arial"/>
          <w:sz w:val="24"/>
          <w:szCs w:val="24"/>
          <w:lang w:val="mn-MN"/>
        </w:rPr>
      </w:pPr>
    </w:p>
    <w:p w14:paraId="18E59F9D" w14:textId="77777777" w:rsidR="00A123D6" w:rsidRPr="006B243B" w:rsidRDefault="00A123D6" w:rsidP="005F4B72">
      <w:pPr>
        <w:spacing w:after="0" w:line="240" w:lineRule="auto"/>
        <w:rPr>
          <w:rFonts w:ascii="Arial" w:hAnsi="Arial" w:cs="Arial"/>
          <w:sz w:val="24"/>
          <w:szCs w:val="24"/>
          <w:lang w:val="mn-MN"/>
        </w:rPr>
      </w:pPr>
    </w:p>
    <w:p w14:paraId="3C290B60" w14:textId="77777777" w:rsidR="00A123D6" w:rsidRPr="006B243B" w:rsidRDefault="00A123D6" w:rsidP="005F4B72">
      <w:pPr>
        <w:spacing w:after="0" w:line="240" w:lineRule="auto"/>
        <w:rPr>
          <w:rFonts w:ascii="Arial" w:hAnsi="Arial" w:cs="Arial"/>
          <w:sz w:val="24"/>
          <w:szCs w:val="24"/>
          <w:lang w:val="mn-MN"/>
        </w:rPr>
      </w:pPr>
    </w:p>
    <w:p w14:paraId="0DA62457" w14:textId="77777777" w:rsidR="00A123D6" w:rsidRPr="006B243B" w:rsidRDefault="00A123D6" w:rsidP="005F4B72">
      <w:pPr>
        <w:spacing w:after="0" w:line="240" w:lineRule="auto"/>
        <w:rPr>
          <w:rFonts w:ascii="Arial" w:hAnsi="Arial" w:cs="Arial"/>
          <w:sz w:val="24"/>
          <w:szCs w:val="24"/>
          <w:lang w:val="mn-MN"/>
        </w:rPr>
      </w:pPr>
    </w:p>
    <w:p w14:paraId="39CCD581" w14:textId="77777777" w:rsidR="00A123D6" w:rsidRPr="006B243B" w:rsidRDefault="00A123D6" w:rsidP="005F4B72">
      <w:pPr>
        <w:spacing w:after="0" w:line="240" w:lineRule="auto"/>
        <w:rPr>
          <w:rFonts w:ascii="Arial" w:hAnsi="Arial" w:cs="Arial"/>
          <w:sz w:val="24"/>
          <w:szCs w:val="24"/>
          <w:lang w:val="mn-MN"/>
        </w:rPr>
      </w:pPr>
    </w:p>
    <w:p w14:paraId="02277CAD" w14:textId="77777777" w:rsidR="00A123D6" w:rsidRPr="006B243B" w:rsidRDefault="00A123D6" w:rsidP="005F4B72">
      <w:pPr>
        <w:spacing w:after="0" w:line="240" w:lineRule="auto"/>
        <w:rPr>
          <w:rFonts w:ascii="Arial" w:hAnsi="Arial" w:cs="Arial"/>
          <w:sz w:val="24"/>
          <w:szCs w:val="24"/>
          <w:lang w:val="mn-MN"/>
        </w:rPr>
      </w:pPr>
    </w:p>
    <w:p w14:paraId="3FE69EE9" w14:textId="77777777" w:rsidR="00A123D6" w:rsidRPr="006B243B" w:rsidRDefault="00A123D6" w:rsidP="005F4B72">
      <w:pPr>
        <w:spacing w:after="0" w:line="240" w:lineRule="auto"/>
        <w:rPr>
          <w:rFonts w:ascii="Arial" w:hAnsi="Arial" w:cs="Arial"/>
          <w:sz w:val="24"/>
          <w:szCs w:val="24"/>
          <w:lang w:val="mn-MN"/>
        </w:rPr>
      </w:pPr>
    </w:p>
    <w:p w14:paraId="0D6B34FB" w14:textId="32D6694B" w:rsidR="00A123D6" w:rsidRPr="006B243B" w:rsidRDefault="00A123D6" w:rsidP="005F4B72">
      <w:pPr>
        <w:spacing w:after="0" w:line="240" w:lineRule="auto"/>
        <w:rPr>
          <w:rFonts w:ascii="Arial" w:hAnsi="Arial" w:cs="Arial"/>
          <w:sz w:val="24"/>
          <w:szCs w:val="24"/>
          <w:lang w:val="mn-MN"/>
        </w:rPr>
      </w:pPr>
    </w:p>
    <w:p w14:paraId="6692381D" w14:textId="127F9085" w:rsidR="00543ACA" w:rsidRPr="006B243B" w:rsidRDefault="00543ACA" w:rsidP="005F4B72">
      <w:pPr>
        <w:spacing w:after="0" w:line="240" w:lineRule="auto"/>
        <w:rPr>
          <w:rFonts w:ascii="Arial" w:hAnsi="Arial" w:cs="Arial"/>
          <w:sz w:val="24"/>
          <w:szCs w:val="24"/>
          <w:lang w:val="mn-MN"/>
        </w:rPr>
      </w:pPr>
    </w:p>
    <w:p w14:paraId="42D80BF1" w14:textId="754EFD48" w:rsidR="00543ACA" w:rsidRPr="006B243B" w:rsidRDefault="00543ACA" w:rsidP="005F4B72">
      <w:pPr>
        <w:spacing w:after="0" w:line="240" w:lineRule="auto"/>
        <w:rPr>
          <w:rFonts w:ascii="Arial" w:hAnsi="Arial" w:cs="Arial"/>
          <w:sz w:val="24"/>
          <w:szCs w:val="24"/>
          <w:lang w:val="mn-MN"/>
        </w:rPr>
      </w:pPr>
    </w:p>
    <w:p w14:paraId="7257A019" w14:textId="26A5E37B" w:rsidR="00543ACA" w:rsidRPr="006B243B" w:rsidRDefault="00543ACA" w:rsidP="005F4B72">
      <w:pPr>
        <w:spacing w:after="0" w:line="240" w:lineRule="auto"/>
        <w:rPr>
          <w:rFonts w:ascii="Arial" w:hAnsi="Arial" w:cs="Arial"/>
          <w:sz w:val="24"/>
          <w:szCs w:val="24"/>
          <w:lang w:val="mn-MN"/>
        </w:rPr>
      </w:pPr>
    </w:p>
    <w:p w14:paraId="4514BE06" w14:textId="47CACBF0" w:rsidR="00543ACA" w:rsidRPr="006B243B" w:rsidRDefault="00543ACA" w:rsidP="005F4B72">
      <w:pPr>
        <w:spacing w:after="0" w:line="240" w:lineRule="auto"/>
        <w:rPr>
          <w:rFonts w:ascii="Arial" w:hAnsi="Arial" w:cs="Arial"/>
          <w:sz w:val="24"/>
          <w:szCs w:val="24"/>
          <w:lang w:val="mn-MN"/>
        </w:rPr>
      </w:pPr>
    </w:p>
    <w:p w14:paraId="49FE9545" w14:textId="46B16529" w:rsidR="00543ACA" w:rsidRPr="006B243B" w:rsidRDefault="00543ACA" w:rsidP="005F4B72">
      <w:pPr>
        <w:spacing w:after="0" w:line="240" w:lineRule="auto"/>
        <w:rPr>
          <w:rFonts w:ascii="Arial" w:hAnsi="Arial" w:cs="Arial"/>
          <w:sz w:val="24"/>
          <w:szCs w:val="24"/>
          <w:lang w:val="mn-MN"/>
        </w:rPr>
      </w:pPr>
    </w:p>
    <w:p w14:paraId="1E82C1B8" w14:textId="194E71EF" w:rsidR="00543ACA" w:rsidRPr="006B243B" w:rsidRDefault="00543ACA" w:rsidP="005F4B72">
      <w:pPr>
        <w:spacing w:after="0" w:line="240" w:lineRule="auto"/>
        <w:rPr>
          <w:rFonts w:ascii="Arial" w:hAnsi="Arial" w:cs="Arial"/>
          <w:sz w:val="24"/>
          <w:szCs w:val="24"/>
          <w:lang w:val="mn-MN"/>
        </w:rPr>
      </w:pPr>
    </w:p>
    <w:p w14:paraId="7175993D" w14:textId="4784BAF0" w:rsidR="00543ACA" w:rsidRPr="006B243B" w:rsidRDefault="00543ACA" w:rsidP="005F4B72">
      <w:pPr>
        <w:spacing w:after="0" w:line="240" w:lineRule="auto"/>
        <w:rPr>
          <w:rFonts w:ascii="Arial" w:hAnsi="Arial" w:cs="Arial"/>
          <w:sz w:val="24"/>
          <w:szCs w:val="24"/>
          <w:lang w:val="mn-MN"/>
        </w:rPr>
      </w:pPr>
    </w:p>
    <w:p w14:paraId="4A0453BE" w14:textId="230D6F99" w:rsidR="00543ACA" w:rsidRPr="006B243B" w:rsidRDefault="00543ACA" w:rsidP="005F4B72">
      <w:pPr>
        <w:spacing w:after="0" w:line="240" w:lineRule="auto"/>
        <w:rPr>
          <w:rFonts w:ascii="Arial" w:hAnsi="Arial" w:cs="Arial"/>
          <w:sz w:val="24"/>
          <w:szCs w:val="24"/>
          <w:lang w:val="mn-MN"/>
        </w:rPr>
      </w:pPr>
    </w:p>
    <w:p w14:paraId="557F16AC" w14:textId="0795B960" w:rsidR="00543ACA" w:rsidRPr="006B243B" w:rsidRDefault="00543ACA" w:rsidP="005F4B72">
      <w:pPr>
        <w:spacing w:after="0" w:line="240" w:lineRule="auto"/>
        <w:rPr>
          <w:rFonts w:ascii="Arial" w:hAnsi="Arial" w:cs="Arial"/>
          <w:sz w:val="24"/>
          <w:szCs w:val="24"/>
          <w:lang w:val="mn-MN"/>
        </w:rPr>
      </w:pPr>
    </w:p>
    <w:p w14:paraId="15F55924" w14:textId="00697593" w:rsidR="00543ACA" w:rsidRPr="006B243B" w:rsidRDefault="00543ACA" w:rsidP="005F4B72">
      <w:pPr>
        <w:spacing w:after="0" w:line="240" w:lineRule="auto"/>
        <w:rPr>
          <w:rFonts w:ascii="Arial" w:hAnsi="Arial" w:cs="Arial"/>
          <w:sz w:val="24"/>
          <w:szCs w:val="24"/>
          <w:lang w:val="mn-MN"/>
        </w:rPr>
      </w:pPr>
    </w:p>
    <w:p w14:paraId="68D0446B" w14:textId="18DDA9AC" w:rsidR="00543ACA" w:rsidRPr="006B243B" w:rsidRDefault="00543ACA" w:rsidP="005F4B72">
      <w:pPr>
        <w:spacing w:after="0" w:line="240" w:lineRule="auto"/>
        <w:rPr>
          <w:rFonts w:ascii="Arial" w:hAnsi="Arial" w:cs="Arial"/>
          <w:sz w:val="24"/>
          <w:szCs w:val="24"/>
          <w:lang w:val="mn-MN"/>
        </w:rPr>
      </w:pPr>
    </w:p>
    <w:p w14:paraId="0AC2E376" w14:textId="719CCD47" w:rsidR="00543ACA" w:rsidRPr="006B243B" w:rsidRDefault="00543ACA" w:rsidP="005F4B72">
      <w:pPr>
        <w:spacing w:after="0" w:line="240" w:lineRule="auto"/>
        <w:rPr>
          <w:rFonts w:ascii="Arial" w:hAnsi="Arial" w:cs="Arial"/>
          <w:sz w:val="24"/>
          <w:szCs w:val="24"/>
          <w:lang w:val="mn-MN"/>
        </w:rPr>
      </w:pPr>
    </w:p>
    <w:p w14:paraId="277C0B77" w14:textId="5CD092A5" w:rsidR="00543ACA" w:rsidRPr="006B243B" w:rsidRDefault="00543ACA" w:rsidP="005F4B72">
      <w:pPr>
        <w:spacing w:after="0" w:line="240" w:lineRule="auto"/>
        <w:rPr>
          <w:rFonts w:ascii="Arial" w:hAnsi="Arial" w:cs="Arial"/>
          <w:sz w:val="24"/>
          <w:szCs w:val="24"/>
          <w:lang w:val="mn-MN"/>
        </w:rPr>
      </w:pPr>
    </w:p>
    <w:p w14:paraId="4896A98B" w14:textId="1DBC66EC" w:rsidR="00543ACA" w:rsidRPr="006B243B" w:rsidRDefault="00543ACA" w:rsidP="005F4B72">
      <w:pPr>
        <w:spacing w:after="0" w:line="240" w:lineRule="auto"/>
        <w:rPr>
          <w:rFonts w:ascii="Arial" w:hAnsi="Arial" w:cs="Arial"/>
          <w:sz w:val="24"/>
          <w:szCs w:val="24"/>
          <w:lang w:val="mn-MN"/>
        </w:rPr>
      </w:pPr>
    </w:p>
    <w:p w14:paraId="5FC52AAC" w14:textId="2A02F881" w:rsidR="00850D04" w:rsidRPr="006B243B" w:rsidRDefault="00850D04" w:rsidP="005F4B72">
      <w:pPr>
        <w:spacing w:after="0" w:line="240" w:lineRule="auto"/>
        <w:rPr>
          <w:rFonts w:ascii="Arial" w:hAnsi="Arial" w:cs="Arial"/>
          <w:sz w:val="24"/>
          <w:szCs w:val="24"/>
          <w:lang w:val="mn-MN"/>
        </w:rPr>
      </w:pPr>
    </w:p>
    <w:p w14:paraId="4F04358B" w14:textId="6F86F6AD" w:rsidR="00850D04" w:rsidRPr="006B243B" w:rsidRDefault="00850D04" w:rsidP="005F4B72">
      <w:pPr>
        <w:spacing w:after="0" w:line="240" w:lineRule="auto"/>
        <w:rPr>
          <w:rFonts w:ascii="Arial" w:hAnsi="Arial" w:cs="Arial"/>
          <w:sz w:val="24"/>
          <w:szCs w:val="24"/>
          <w:lang w:val="mn-MN"/>
        </w:rPr>
      </w:pPr>
    </w:p>
    <w:p w14:paraId="799F2027" w14:textId="77777777" w:rsidR="003E194D" w:rsidRPr="006B243B" w:rsidRDefault="003E194D" w:rsidP="005F4B72">
      <w:pPr>
        <w:spacing w:after="0" w:line="240" w:lineRule="auto"/>
        <w:rPr>
          <w:rFonts w:ascii="Arial" w:hAnsi="Arial" w:cs="Arial"/>
          <w:sz w:val="24"/>
          <w:szCs w:val="24"/>
          <w:lang w:val="mn-MN"/>
        </w:rPr>
      </w:pPr>
    </w:p>
    <w:p w14:paraId="68A16FE7" w14:textId="77777777" w:rsidR="003E194D" w:rsidRPr="006B243B" w:rsidRDefault="003E194D" w:rsidP="005F4B72">
      <w:pPr>
        <w:spacing w:after="0" w:line="240" w:lineRule="auto"/>
        <w:rPr>
          <w:rFonts w:ascii="Arial" w:hAnsi="Arial" w:cs="Arial"/>
          <w:sz w:val="24"/>
          <w:szCs w:val="24"/>
          <w:lang w:val="mn-MN"/>
        </w:rPr>
      </w:pPr>
    </w:p>
    <w:p w14:paraId="144ED4CD" w14:textId="77777777" w:rsidR="003E194D" w:rsidRPr="006B243B" w:rsidRDefault="003E194D" w:rsidP="005F4B72">
      <w:pPr>
        <w:spacing w:after="0" w:line="240" w:lineRule="auto"/>
        <w:rPr>
          <w:rFonts w:ascii="Arial" w:hAnsi="Arial" w:cs="Arial"/>
          <w:sz w:val="24"/>
          <w:szCs w:val="24"/>
          <w:lang w:val="mn-MN"/>
        </w:rPr>
      </w:pPr>
    </w:p>
    <w:p w14:paraId="2F4674D2" w14:textId="77777777" w:rsidR="003E194D" w:rsidRPr="006B243B" w:rsidRDefault="003E194D" w:rsidP="005F4B72">
      <w:pPr>
        <w:spacing w:after="0" w:line="240" w:lineRule="auto"/>
        <w:rPr>
          <w:rFonts w:ascii="Arial" w:hAnsi="Arial" w:cs="Arial"/>
          <w:sz w:val="24"/>
          <w:szCs w:val="24"/>
          <w:lang w:val="mn-MN"/>
        </w:rPr>
      </w:pPr>
    </w:p>
    <w:p w14:paraId="27B23B3E" w14:textId="7B977EAE" w:rsidR="00850D04" w:rsidRPr="006B243B" w:rsidRDefault="00850D04" w:rsidP="005F4B72">
      <w:pPr>
        <w:spacing w:after="0" w:line="240" w:lineRule="auto"/>
        <w:rPr>
          <w:rFonts w:ascii="Arial" w:hAnsi="Arial" w:cs="Arial"/>
          <w:sz w:val="24"/>
          <w:szCs w:val="24"/>
          <w:lang w:val="mn-MN"/>
        </w:rPr>
      </w:pPr>
    </w:p>
    <w:p w14:paraId="7DE3CC26" w14:textId="77777777" w:rsidR="00850D04" w:rsidRPr="006B243B" w:rsidRDefault="00850D04" w:rsidP="005F4B72">
      <w:pPr>
        <w:spacing w:after="0" w:line="240" w:lineRule="auto"/>
        <w:rPr>
          <w:rFonts w:ascii="Arial" w:hAnsi="Arial" w:cs="Arial"/>
          <w:sz w:val="24"/>
          <w:szCs w:val="24"/>
          <w:lang w:val="mn-MN"/>
        </w:rPr>
      </w:pPr>
    </w:p>
    <w:p w14:paraId="47FA07BD" w14:textId="5F2CE283" w:rsidR="00543ACA" w:rsidRDefault="00543ACA" w:rsidP="005F4B72">
      <w:pPr>
        <w:spacing w:after="0" w:line="240" w:lineRule="auto"/>
        <w:rPr>
          <w:rFonts w:ascii="Arial" w:hAnsi="Arial" w:cs="Arial"/>
          <w:sz w:val="24"/>
          <w:szCs w:val="24"/>
          <w:lang w:val="mn-MN"/>
        </w:rPr>
      </w:pPr>
    </w:p>
    <w:p w14:paraId="57FAAC0E" w14:textId="46A78794" w:rsidR="00767EDA" w:rsidRDefault="00767EDA" w:rsidP="005F4B72">
      <w:pPr>
        <w:spacing w:after="0" w:line="240" w:lineRule="auto"/>
        <w:rPr>
          <w:rFonts w:ascii="Arial" w:hAnsi="Arial" w:cs="Arial"/>
          <w:sz w:val="24"/>
          <w:szCs w:val="24"/>
          <w:lang w:val="mn-MN"/>
        </w:rPr>
      </w:pPr>
    </w:p>
    <w:p w14:paraId="24090139" w14:textId="0880B3FD" w:rsidR="00767EDA" w:rsidRDefault="00767EDA" w:rsidP="005F4B72">
      <w:pPr>
        <w:spacing w:after="0" w:line="240" w:lineRule="auto"/>
        <w:rPr>
          <w:rFonts w:ascii="Arial" w:hAnsi="Arial" w:cs="Arial"/>
          <w:sz w:val="24"/>
          <w:szCs w:val="24"/>
          <w:lang w:val="mn-MN"/>
        </w:rPr>
      </w:pPr>
    </w:p>
    <w:p w14:paraId="4C85A0F0" w14:textId="3D7C0196" w:rsidR="00767EDA" w:rsidRDefault="00767EDA" w:rsidP="005F4B72">
      <w:pPr>
        <w:spacing w:after="0" w:line="240" w:lineRule="auto"/>
        <w:rPr>
          <w:rFonts w:ascii="Arial" w:hAnsi="Arial" w:cs="Arial"/>
          <w:sz w:val="24"/>
          <w:szCs w:val="24"/>
          <w:lang w:val="mn-MN"/>
        </w:rPr>
      </w:pPr>
    </w:p>
    <w:p w14:paraId="5955AEA2" w14:textId="77777777" w:rsidR="00767EDA" w:rsidRPr="006B243B" w:rsidRDefault="00767EDA" w:rsidP="005F4B72">
      <w:pPr>
        <w:spacing w:after="0" w:line="240" w:lineRule="auto"/>
        <w:rPr>
          <w:rFonts w:ascii="Arial" w:hAnsi="Arial" w:cs="Arial"/>
          <w:sz w:val="24"/>
          <w:szCs w:val="24"/>
          <w:lang w:val="mn-MN"/>
        </w:rPr>
      </w:pPr>
    </w:p>
    <w:p w14:paraId="64DC2D9D" w14:textId="77777777" w:rsidR="00A123D6" w:rsidRPr="006B243B" w:rsidRDefault="00A123D6" w:rsidP="005F4B72">
      <w:pPr>
        <w:spacing w:after="0" w:line="240" w:lineRule="auto"/>
        <w:rPr>
          <w:rFonts w:ascii="Arial" w:hAnsi="Arial" w:cs="Arial"/>
          <w:sz w:val="24"/>
          <w:szCs w:val="24"/>
          <w:lang w:val="mn-MN"/>
        </w:rPr>
      </w:pPr>
    </w:p>
    <w:p w14:paraId="5E07C057" w14:textId="3AB0358E" w:rsidR="00543ACA" w:rsidRPr="006B243B" w:rsidRDefault="00850D04" w:rsidP="00543ACA">
      <w:pPr>
        <w:pStyle w:val="NoSpacing"/>
        <w:tabs>
          <w:tab w:val="left" w:pos="993"/>
        </w:tabs>
        <w:rPr>
          <w:rFonts w:ascii="Arial" w:hAnsi="Arial" w:cs="Arial"/>
          <w:lang w:val="mn-MN"/>
        </w:rPr>
      </w:pPr>
      <w:r w:rsidRPr="006B243B">
        <w:rPr>
          <w:rFonts w:ascii="Arial" w:hAnsi="Arial" w:cs="Arial"/>
          <w:lang w:val="mn-MN"/>
        </w:rPr>
        <w:tab/>
      </w:r>
      <w:r w:rsidR="00543ACA" w:rsidRPr="006B243B">
        <w:rPr>
          <w:rFonts w:ascii="Arial" w:hAnsi="Arial" w:cs="Arial"/>
          <w:lang w:val="mn-MN"/>
        </w:rPr>
        <w:t>Батлав. Уул уурхай, хүнд үйлдвэрийн яамны</w:t>
      </w:r>
    </w:p>
    <w:p w14:paraId="6A6AABE9" w14:textId="2A927AFF" w:rsidR="00543ACA" w:rsidRPr="006B243B" w:rsidRDefault="00850D04" w:rsidP="00543ACA">
      <w:pPr>
        <w:pStyle w:val="NoSpacing"/>
        <w:tabs>
          <w:tab w:val="left" w:pos="993"/>
        </w:tabs>
        <w:rPr>
          <w:rFonts w:ascii="Arial" w:hAnsi="Arial" w:cs="Arial"/>
          <w:lang w:val="mn-MN"/>
        </w:rPr>
      </w:pPr>
      <w:r w:rsidRPr="006B243B">
        <w:rPr>
          <w:rFonts w:ascii="Arial" w:hAnsi="Arial" w:cs="Arial"/>
          <w:lang w:val="mn-MN"/>
        </w:rPr>
        <w:tab/>
      </w:r>
      <w:r w:rsidR="00543ACA" w:rsidRPr="006B243B">
        <w:rPr>
          <w:rFonts w:ascii="Arial" w:hAnsi="Arial" w:cs="Arial"/>
          <w:lang w:val="mn-MN"/>
        </w:rPr>
        <w:t>Уул уурхайн бодлогын газрын дарга</w:t>
      </w:r>
      <w:r w:rsidR="00543ACA" w:rsidRPr="006B243B">
        <w:rPr>
          <w:rFonts w:ascii="Arial" w:hAnsi="Arial" w:cs="Arial"/>
          <w:lang w:val="mn-MN"/>
        </w:rPr>
        <w:tab/>
      </w:r>
      <w:r w:rsidR="00543ACA" w:rsidRPr="006B243B">
        <w:rPr>
          <w:rFonts w:ascii="Arial" w:hAnsi="Arial" w:cs="Arial"/>
          <w:lang w:val="mn-MN"/>
        </w:rPr>
        <w:tab/>
        <w:t xml:space="preserve">                 Б.Элбэгзаяа</w:t>
      </w:r>
    </w:p>
    <w:p w14:paraId="63DF16DB" w14:textId="1951EF7A" w:rsidR="00A123D6" w:rsidRPr="006B243B" w:rsidRDefault="00A123D6" w:rsidP="005F4B72">
      <w:pPr>
        <w:pStyle w:val="NoSpacing"/>
        <w:tabs>
          <w:tab w:val="left" w:pos="993"/>
        </w:tabs>
        <w:jc w:val="center"/>
        <w:rPr>
          <w:rFonts w:ascii="Arial" w:hAnsi="Arial" w:cs="Arial"/>
          <w:lang w:val="mn-MN"/>
        </w:rPr>
      </w:pPr>
    </w:p>
    <w:p w14:paraId="3D4805A5" w14:textId="77777777" w:rsidR="00543ACA" w:rsidRPr="006B243B" w:rsidRDefault="00A123D6" w:rsidP="005F4B72">
      <w:pPr>
        <w:pStyle w:val="NoSpacing"/>
        <w:tabs>
          <w:tab w:val="left" w:pos="993"/>
        </w:tabs>
        <w:jc w:val="center"/>
        <w:rPr>
          <w:rFonts w:ascii="Arial" w:hAnsi="Arial" w:cs="Arial"/>
          <w:lang w:val="mn-MN"/>
        </w:rPr>
      </w:pPr>
      <w:r w:rsidRPr="006B243B">
        <w:rPr>
          <w:rFonts w:ascii="Arial" w:hAnsi="Arial" w:cs="Arial"/>
          <w:lang w:val="mn-MN"/>
        </w:rPr>
        <w:t xml:space="preserve">Тэсрэх бодис, тэсэлгээний хэрэгслийн үйлдвэрийн </w:t>
      </w:r>
    </w:p>
    <w:p w14:paraId="499DFE2D" w14:textId="0F0D57F9" w:rsidR="00A123D6" w:rsidRPr="006B243B" w:rsidRDefault="00A123D6" w:rsidP="00543ACA">
      <w:pPr>
        <w:pStyle w:val="NoSpacing"/>
        <w:tabs>
          <w:tab w:val="left" w:pos="993"/>
        </w:tabs>
        <w:jc w:val="center"/>
        <w:rPr>
          <w:rFonts w:ascii="Arial" w:hAnsi="Arial" w:cs="Arial"/>
          <w:lang w:val="mn-MN"/>
        </w:rPr>
      </w:pPr>
      <w:r w:rsidRPr="006B243B">
        <w:rPr>
          <w:rFonts w:ascii="Arial" w:hAnsi="Arial" w:cs="Arial"/>
          <w:lang w:val="mn-MN"/>
        </w:rPr>
        <w:t>ажилтан бэлтгэх сургалтын хөтөлбөр</w:t>
      </w:r>
    </w:p>
    <w:p w14:paraId="4D2CD2A6" w14:textId="77777777" w:rsidR="00A123D6" w:rsidRPr="006B243B" w:rsidRDefault="00A123D6" w:rsidP="005F4B72">
      <w:pPr>
        <w:pStyle w:val="NoSpacing"/>
        <w:jc w:val="center"/>
        <w:rPr>
          <w:rFonts w:ascii="Arial" w:hAnsi="Arial" w:cs="Arial"/>
          <w:lang w:val="mn-MN"/>
        </w:rPr>
      </w:pPr>
    </w:p>
    <w:tbl>
      <w:tblPr>
        <w:tblStyle w:val="TableGrid"/>
        <w:tblW w:w="9715" w:type="dxa"/>
        <w:tblInd w:w="-318" w:type="dxa"/>
        <w:tblLook w:val="04A0" w:firstRow="1" w:lastRow="0" w:firstColumn="1" w:lastColumn="0" w:noHBand="0" w:noVBand="1"/>
      </w:tblPr>
      <w:tblGrid>
        <w:gridCol w:w="625"/>
        <w:gridCol w:w="8280"/>
        <w:gridCol w:w="810"/>
      </w:tblGrid>
      <w:tr w:rsidR="00A123D6" w:rsidRPr="006B243B" w14:paraId="09356429" w14:textId="77777777" w:rsidTr="00767EDA">
        <w:tc>
          <w:tcPr>
            <w:tcW w:w="625" w:type="dxa"/>
            <w:vAlign w:val="center"/>
          </w:tcPr>
          <w:p w14:paraId="4B9A087D" w14:textId="3B3D99F0" w:rsidR="00A123D6" w:rsidRPr="006B243B" w:rsidRDefault="00850D04" w:rsidP="00850D04">
            <w:pPr>
              <w:pStyle w:val="NoSpacing"/>
              <w:ind w:hanging="30"/>
              <w:jc w:val="center"/>
              <w:rPr>
                <w:rFonts w:ascii="Arial" w:hAnsi="Arial" w:cs="Arial"/>
                <w:lang w:val="mn-MN"/>
              </w:rPr>
            </w:pPr>
            <w:r w:rsidRPr="006B243B">
              <w:rPr>
                <w:rFonts w:ascii="Arial" w:hAnsi="Arial" w:cs="Arial"/>
                <w:lang w:val="mn-MN"/>
              </w:rPr>
              <w:t>д/д</w:t>
            </w:r>
          </w:p>
        </w:tc>
        <w:tc>
          <w:tcPr>
            <w:tcW w:w="8280" w:type="dxa"/>
            <w:vAlign w:val="center"/>
          </w:tcPr>
          <w:p w14:paraId="6F44899C"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Хичээлийн сэдэв</w:t>
            </w:r>
          </w:p>
        </w:tc>
        <w:tc>
          <w:tcPr>
            <w:tcW w:w="810" w:type="dxa"/>
            <w:vAlign w:val="center"/>
          </w:tcPr>
          <w:p w14:paraId="33601C96"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Цаг</w:t>
            </w:r>
          </w:p>
        </w:tc>
      </w:tr>
      <w:tr w:rsidR="00A123D6" w:rsidRPr="006B243B" w14:paraId="1C87F45B" w14:textId="77777777" w:rsidTr="00767EDA">
        <w:tc>
          <w:tcPr>
            <w:tcW w:w="625" w:type="dxa"/>
            <w:vAlign w:val="center"/>
          </w:tcPr>
          <w:p w14:paraId="60503F2D" w14:textId="7CD89281" w:rsidR="00A123D6" w:rsidRPr="006B243B" w:rsidRDefault="00283360" w:rsidP="00283360">
            <w:pPr>
              <w:pStyle w:val="NoSpacing"/>
              <w:ind w:left="-30"/>
              <w:jc w:val="center"/>
              <w:rPr>
                <w:rFonts w:ascii="Arial" w:hAnsi="Arial" w:cs="Arial"/>
                <w:lang w:val="mn-MN"/>
              </w:rPr>
            </w:pPr>
            <w:r w:rsidRPr="006B243B">
              <w:rPr>
                <w:rFonts w:ascii="Arial" w:hAnsi="Arial" w:cs="Arial"/>
                <w:lang w:val="mn-MN"/>
              </w:rPr>
              <w:t>1.</w:t>
            </w:r>
          </w:p>
        </w:tc>
        <w:tc>
          <w:tcPr>
            <w:tcW w:w="8280" w:type="dxa"/>
          </w:tcPr>
          <w:p w14:paraId="019489BA"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Тэсрэлтийн процесс, тэсрэх бодисын тухай ерөнхий ойлголт</w:t>
            </w:r>
          </w:p>
        </w:tc>
        <w:tc>
          <w:tcPr>
            <w:tcW w:w="810" w:type="dxa"/>
            <w:vAlign w:val="center"/>
          </w:tcPr>
          <w:p w14:paraId="3A745905"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1</w:t>
            </w:r>
          </w:p>
        </w:tc>
      </w:tr>
      <w:tr w:rsidR="00850D04" w:rsidRPr="006B243B" w14:paraId="42893301" w14:textId="77777777" w:rsidTr="00767EDA">
        <w:tc>
          <w:tcPr>
            <w:tcW w:w="625" w:type="dxa"/>
            <w:vAlign w:val="center"/>
          </w:tcPr>
          <w:p w14:paraId="34E7C8C0" w14:textId="3AA53A77"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2.</w:t>
            </w:r>
          </w:p>
        </w:tc>
        <w:tc>
          <w:tcPr>
            <w:tcW w:w="8280" w:type="dxa"/>
          </w:tcPr>
          <w:p w14:paraId="3B0D3A2D" w14:textId="3A8E66DE" w:rsidR="00850D04" w:rsidRPr="006B243B" w:rsidRDefault="00850D04" w:rsidP="00850D04">
            <w:pPr>
              <w:pStyle w:val="NoSpacing"/>
              <w:jc w:val="both"/>
              <w:rPr>
                <w:rFonts w:ascii="Arial" w:hAnsi="Arial" w:cs="Arial"/>
                <w:lang w:val="mn-MN"/>
              </w:rPr>
            </w:pPr>
            <w:r w:rsidRPr="006B243B">
              <w:rPr>
                <w:rFonts w:ascii="Arial" w:hAnsi="Arial" w:cs="Arial"/>
                <w:lang w:val="mn-MN"/>
              </w:rPr>
              <w:t xml:space="preserve">Үйлдвэрийн зориулалттай тэсрэх материал түүний ангилал </w:t>
            </w:r>
          </w:p>
        </w:tc>
        <w:tc>
          <w:tcPr>
            <w:tcW w:w="810" w:type="dxa"/>
            <w:vAlign w:val="center"/>
          </w:tcPr>
          <w:p w14:paraId="057DB4AE" w14:textId="63C8D63D" w:rsidR="00850D04" w:rsidRPr="006B243B" w:rsidRDefault="00850D04" w:rsidP="00850D04">
            <w:pPr>
              <w:pStyle w:val="NoSpacing"/>
              <w:jc w:val="center"/>
              <w:rPr>
                <w:rFonts w:ascii="Arial" w:hAnsi="Arial" w:cs="Arial"/>
                <w:lang w:val="mn-MN"/>
              </w:rPr>
            </w:pPr>
            <w:r w:rsidRPr="006B243B">
              <w:rPr>
                <w:rFonts w:ascii="Arial" w:hAnsi="Arial" w:cs="Arial"/>
                <w:lang w:val="mn-MN"/>
              </w:rPr>
              <w:t>2</w:t>
            </w:r>
          </w:p>
        </w:tc>
      </w:tr>
      <w:tr w:rsidR="00850D04" w:rsidRPr="006B243B" w14:paraId="5886009A" w14:textId="77777777" w:rsidTr="00767EDA">
        <w:tc>
          <w:tcPr>
            <w:tcW w:w="625" w:type="dxa"/>
            <w:vAlign w:val="center"/>
          </w:tcPr>
          <w:p w14:paraId="164FBE02" w14:textId="4ECA5795"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3.</w:t>
            </w:r>
          </w:p>
        </w:tc>
        <w:tc>
          <w:tcPr>
            <w:tcW w:w="8280" w:type="dxa"/>
          </w:tcPr>
          <w:p w14:paraId="0C38FD5D" w14:textId="040D34F5" w:rsidR="00850D04" w:rsidRPr="006B243B" w:rsidRDefault="00850D04" w:rsidP="00850D04">
            <w:pPr>
              <w:pStyle w:val="NoSpacing"/>
              <w:jc w:val="both"/>
              <w:rPr>
                <w:rFonts w:ascii="Arial" w:hAnsi="Arial" w:cs="Arial"/>
                <w:lang w:val="mn-MN"/>
              </w:rPr>
            </w:pPr>
            <w:r w:rsidRPr="006B243B">
              <w:rPr>
                <w:rFonts w:ascii="Arial" w:hAnsi="Arial" w:cs="Arial"/>
                <w:lang w:val="mn-MN"/>
              </w:rPr>
              <w:t>Өдөөх тэслэх хэрэгсэл</w:t>
            </w:r>
          </w:p>
        </w:tc>
        <w:tc>
          <w:tcPr>
            <w:tcW w:w="810" w:type="dxa"/>
            <w:vAlign w:val="center"/>
          </w:tcPr>
          <w:p w14:paraId="015C99D4" w14:textId="2ACFDF71"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3EAEF8A7" w14:textId="77777777" w:rsidTr="00767EDA">
        <w:tc>
          <w:tcPr>
            <w:tcW w:w="625" w:type="dxa"/>
            <w:vAlign w:val="center"/>
          </w:tcPr>
          <w:p w14:paraId="07F79A5F" w14:textId="5B0DBDBE"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4.</w:t>
            </w:r>
          </w:p>
        </w:tc>
        <w:tc>
          <w:tcPr>
            <w:tcW w:w="8280" w:type="dxa"/>
          </w:tcPr>
          <w:p w14:paraId="40E9F5C5" w14:textId="09B55A79" w:rsidR="00850D04" w:rsidRPr="006B243B" w:rsidRDefault="00850D04" w:rsidP="00850D04">
            <w:pPr>
              <w:pStyle w:val="NoSpacing"/>
              <w:jc w:val="both"/>
              <w:rPr>
                <w:rFonts w:ascii="Arial" w:hAnsi="Arial" w:cs="Arial"/>
                <w:lang w:val="mn-MN"/>
              </w:rPr>
            </w:pPr>
            <w:r w:rsidRPr="006B243B">
              <w:rPr>
                <w:rFonts w:ascii="Arial" w:hAnsi="Arial" w:cs="Arial"/>
                <w:lang w:val="mn-MN"/>
              </w:rPr>
              <w:t>Тэсрэлтийн аюултай зай хэмжээ</w:t>
            </w:r>
          </w:p>
        </w:tc>
        <w:tc>
          <w:tcPr>
            <w:tcW w:w="810" w:type="dxa"/>
            <w:vAlign w:val="center"/>
          </w:tcPr>
          <w:p w14:paraId="6A865670" w14:textId="03BBC081" w:rsidR="00850D04" w:rsidRPr="006B243B" w:rsidRDefault="00850D04" w:rsidP="00850D04">
            <w:pPr>
              <w:pStyle w:val="NoSpacing"/>
              <w:jc w:val="center"/>
              <w:rPr>
                <w:rFonts w:ascii="Arial" w:hAnsi="Arial" w:cs="Arial"/>
                <w:lang w:val="mn-MN"/>
              </w:rPr>
            </w:pPr>
            <w:r w:rsidRPr="006B243B">
              <w:rPr>
                <w:rFonts w:ascii="Arial" w:hAnsi="Arial" w:cs="Arial"/>
                <w:lang w:val="mn-MN"/>
              </w:rPr>
              <w:t>2</w:t>
            </w:r>
          </w:p>
        </w:tc>
      </w:tr>
      <w:tr w:rsidR="00850D04" w:rsidRPr="006B243B" w14:paraId="55D479D0" w14:textId="77777777" w:rsidTr="00767EDA">
        <w:tc>
          <w:tcPr>
            <w:tcW w:w="625" w:type="dxa"/>
            <w:vAlign w:val="center"/>
          </w:tcPr>
          <w:p w14:paraId="5890042B" w14:textId="4305040F"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5.</w:t>
            </w:r>
          </w:p>
        </w:tc>
        <w:tc>
          <w:tcPr>
            <w:tcW w:w="8280" w:type="dxa"/>
          </w:tcPr>
          <w:p w14:paraId="27FCD065" w14:textId="0D5C81AB"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материалын үйлдвэрийн төрлүүд, тэсрэх материалтай харьцаж ажиллах ажилтанд тавих шаардлага.</w:t>
            </w:r>
          </w:p>
        </w:tc>
        <w:tc>
          <w:tcPr>
            <w:tcW w:w="810" w:type="dxa"/>
            <w:vAlign w:val="center"/>
          </w:tcPr>
          <w:p w14:paraId="28D38650" w14:textId="54D4CF28" w:rsidR="00850D04" w:rsidRPr="006B243B" w:rsidRDefault="00850D04" w:rsidP="00850D04">
            <w:pPr>
              <w:pStyle w:val="NoSpacing"/>
              <w:jc w:val="center"/>
              <w:rPr>
                <w:rFonts w:ascii="Arial" w:hAnsi="Arial" w:cs="Arial"/>
                <w:lang w:val="mn-MN"/>
              </w:rPr>
            </w:pPr>
            <w:r w:rsidRPr="006B243B">
              <w:rPr>
                <w:rFonts w:ascii="Arial" w:hAnsi="Arial" w:cs="Arial"/>
                <w:lang w:val="mn-MN"/>
              </w:rPr>
              <w:t>2</w:t>
            </w:r>
          </w:p>
        </w:tc>
      </w:tr>
      <w:tr w:rsidR="00850D04" w:rsidRPr="006B243B" w14:paraId="61B9971E" w14:textId="77777777" w:rsidTr="00767EDA">
        <w:tc>
          <w:tcPr>
            <w:tcW w:w="625" w:type="dxa"/>
            <w:vAlign w:val="center"/>
          </w:tcPr>
          <w:p w14:paraId="109948DC" w14:textId="7A22F917"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6.</w:t>
            </w:r>
          </w:p>
        </w:tc>
        <w:tc>
          <w:tcPr>
            <w:tcW w:w="8280" w:type="dxa"/>
          </w:tcPr>
          <w:p w14:paraId="638CD558" w14:textId="30E728F5" w:rsidR="00850D04" w:rsidRPr="006B243B" w:rsidRDefault="00850D04" w:rsidP="00850D04">
            <w:pPr>
              <w:pStyle w:val="NoSpacing"/>
              <w:jc w:val="both"/>
              <w:rPr>
                <w:rFonts w:ascii="Arial" w:hAnsi="Arial" w:cs="Arial"/>
                <w:lang w:val="mn-MN"/>
              </w:rPr>
            </w:pPr>
            <w:r w:rsidRPr="006B243B">
              <w:rPr>
                <w:rFonts w:ascii="Arial" w:hAnsi="Arial" w:cs="Arial"/>
                <w:lang w:val="mn-MN"/>
              </w:rPr>
              <w:t>Үйлдвэрийн зориулалттай тэсрэх бодисын үндсэн түүхий эд болон нэмэлт хольцуудын хор аюулын лавлах мэдээлэл (ХАЛМ), химийн бодис, урвалжийн хордлогоос урьдчилан сэргийлэх, анхны тусламж үзүүлэх, саармагжуулах</w:t>
            </w:r>
          </w:p>
        </w:tc>
        <w:tc>
          <w:tcPr>
            <w:tcW w:w="810" w:type="dxa"/>
            <w:vAlign w:val="center"/>
          </w:tcPr>
          <w:p w14:paraId="2CE17E5E" w14:textId="031C1783" w:rsidR="00850D04" w:rsidRPr="006B243B" w:rsidRDefault="00850D04" w:rsidP="00850D04">
            <w:pPr>
              <w:pStyle w:val="NoSpacing"/>
              <w:jc w:val="center"/>
              <w:rPr>
                <w:rFonts w:ascii="Arial" w:hAnsi="Arial" w:cs="Arial"/>
                <w:lang w:val="mn-MN"/>
              </w:rPr>
            </w:pPr>
            <w:r w:rsidRPr="006B243B">
              <w:rPr>
                <w:rFonts w:ascii="Arial" w:hAnsi="Arial" w:cs="Arial"/>
                <w:lang w:val="mn-MN"/>
              </w:rPr>
              <w:t>4</w:t>
            </w:r>
          </w:p>
        </w:tc>
      </w:tr>
      <w:tr w:rsidR="00850D04" w:rsidRPr="006B243B" w14:paraId="1D656668" w14:textId="77777777" w:rsidTr="00767EDA">
        <w:tc>
          <w:tcPr>
            <w:tcW w:w="625" w:type="dxa"/>
            <w:vAlign w:val="center"/>
          </w:tcPr>
          <w:p w14:paraId="26BB5CAC" w14:textId="5CABC937"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7.</w:t>
            </w:r>
          </w:p>
        </w:tc>
        <w:tc>
          <w:tcPr>
            <w:tcW w:w="8280" w:type="dxa"/>
          </w:tcPr>
          <w:p w14:paraId="7CDEFC5C" w14:textId="2F1AFC72" w:rsidR="00850D04" w:rsidRPr="006B243B" w:rsidRDefault="00850D04" w:rsidP="00850D04">
            <w:pPr>
              <w:pStyle w:val="NoSpacing"/>
              <w:jc w:val="both"/>
              <w:rPr>
                <w:rFonts w:ascii="Arial" w:hAnsi="Arial" w:cs="Arial"/>
                <w:lang w:val="mn-MN"/>
              </w:rPr>
            </w:pPr>
            <w:r w:rsidRPr="006B243B">
              <w:rPr>
                <w:rFonts w:ascii="Arial" w:hAnsi="Arial" w:cs="Arial"/>
                <w:lang w:val="mn-MN"/>
              </w:rPr>
              <w:t xml:space="preserve">Энгийн найрлагатай тэсрэх бодисын үйлдвэрлэл </w:t>
            </w:r>
          </w:p>
        </w:tc>
        <w:tc>
          <w:tcPr>
            <w:tcW w:w="810" w:type="dxa"/>
            <w:vAlign w:val="center"/>
          </w:tcPr>
          <w:p w14:paraId="11845960" w14:textId="67BEB83B"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7656C40A" w14:textId="77777777" w:rsidTr="00767EDA">
        <w:tc>
          <w:tcPr>
            <w:tcW w:w="625" w:type="dxa"/>
            <w:vAlign w:val="center"/>
          </w:tcPr>
          <w:p w14:paraId="4094BF04" w14:textId="2384F36F"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8.</w:t>
            </w:r>
          </w:p>
        </w:tc>
        <w:tc>
          <w:tcPr>
            <w:tcW w:w="8280" w:type="dxa"/>
          </w:tcPr>
          <w:p w14:paraId="2570D40C" w14:textId="39537928" w:rsidR="00850D04" w:rsidRPr="006B243B" w:rsidRDefault="00850D04" w:rsidP="00850D04">
            <w:pPr>
              <w:pStyle w:val="NoSpacing"/>
              <w:jc w:val="both"/>
              <w:rPr>
                <w:rFonts w:ascii="Arial" w:hAnsi="Arial" w:cs="Arial"/>
                <w:lang w:val="mn-MN"/>
              </w:rPr>
            </w:pPr>
            <w:r w:rsidRPr="006B243B">
              <w:rPr>
                <w:rFonts w:ascii="Arial" w:hAnsi="Arial" w:cs="Arial"/>
                <w:lang w:val="mn-MN"/>
              </w:rPr>
              <w:t>Эмульсийн тэсрэх бодисын үйлдвэрлэл</w:t>
            </w:r>
          </w:p>
        </w:tc>
        <w:tc>
          <w:tcPr>
            <w:tcW w:w="810" w:type="dxa"/>
            <w:vAlign w:val="center"/>
          </w:tcPr>
          <w:p w14:paraId="748390CB" w14:textId="1AAE9FC2" w:rsidR="00850D04" w:rsidRPr="006B243B" w:rsidRDefault="00850D04" w:rsidP="00850D04">
            <w:pPr>
              <w:pStyle w:val="NoSpacing"/>
              <w:jc w:val="center"/>
              <w:rPr>
                <w:rFonts w:ascii="Arial" w:hAnsi="Arial" w:cs="Arial"/>
                <w:lang w:val="mn-MN"/>
              </w:rPr>
            </w:pPr>
            <w:r w:rsidRPr="006B243B">
              <w:rPr>
                <w:rFonts w:ascii="Arial" w:hAnsi="Arial" w:cs="Arial"/>
                <w:lang w:val="mn-MN"/>
              </w:rPr>
              <w:t>2</w:t>
            </w:r>
          </w:p>
        </w:tc>
      </w:tr>
      <w:tr w:rsidR="00850D04" w:rsidRPr="006B243B" w14:paraId="2C466377" w14:textId="77777777" w:rsidTr="00767EDA">
        <w:tc>
          <w:tcPr>
            <w:tcW w:w="625" w:type="dxa"/>
            <w:vAlign w:val="center"/>
          </w:tcPr>
          <w:p w14:paraId="2012FAE7" w14:textId="28FE81D8"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9.</w:t>
            </w:r>
          </w:p>
        </w:tc>
        <w:tc>
          <w:tcPr>
            <w:tcW w:w="8280" w:type="dxa"/>
          </w:tcPr>
          <w:p w14:paraId="13303455" w14:textId="525BC1E8" w:rsidR="00850D04" w:rsidRPr="006B243B" w:rsidRDefault="00850D04" w:rsidP="00850D04">
            <w:pPr>
              <w:pStyle w:val="NoSpacing"/>
              <w:jc w:val="both"/>
              <w:rPr>
                <w:rFonts w:ascii="Arial" w:hAnsi="Arial" w:cs="Arial"/>
                <w:lang w:val="mn-MN"/>
              </w:rPr>
            </w:pPr>
            <w:r w:rsidRPr="006B243B">
              <w:rPr>
                <w:rFonts w:ascii="Arial" w:hAnsi="Arial" w:cs="Arial"/>
                <w:lang w:val="mn-MN"/>
              </w:rPr>
              <w:t>Тротил, гексоген зэрэг өндөр хүчин чадалтай тэсрэх бодис ашиглаж тэсрэх бодис бэлтгэх үйлдвэрлэл</w:t>
            </w:r>
          </w:p>
        </w:tc>
        <w:tc>
          <w:tcPr>
            <w:tcW w:w="810" w:type="dxa"/>
            <w:vAlign w:val="center"/>
          </w:tcPr>
          <w:p w14:paraId="3B544E23" w14:textId="3833844F"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76D85648" w14:textId="77777777" w:rsidTr="00767EDA">
        <w:tc>
          <w:tcPr>
            <w:tcW w:w="625" w:type="dxa"/>
            <w:vAlign w:val="center"/>
          </w:tcPr>
          <w:p w14:paraId="4625FAC4" w14:textId="2819E1FF"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10.</w:t>
            </w:r>
          </w:p>
        </w:tc>
        <w:tc>
          <w:tcPr>
            <w:tcW w:w="8280" w:type="dxa"/>
          </w:tcPr>
          <w:p w14:paraId="3A121DB3" w14:textId="252ABAF9" w:rsidR="00850D04" w:rsidRPr="006B243B" w:rsidRDefault="00850D04" w:rsidP="00850D04">
            <w:pPr>
              <w:pStyle w:val="NoSpacing"/>
              <w:jc w:val="both"/>
              <w:rPr>
                <w:rFonts w:ascii="Arial" w:hAnsi="Arial" w:cs="Arial"/>
                <w:lang w:val="mn-MN"/>
              </w:rPr>
            </w:pPr>
            <w:r w:rsidRPr="006B243B">
              <w:rPr>
                <w:rFonts w:ascii="Arial" w:hAnsi="Arial" w:cs="Arial"/>
                <w:lang w:val="mn-MN"/>
              </w:rPr>
              <w:t>Өдөөх хэрэгслэл угсрах үйлдвэрлэл</w:t>
            </w:r>
          </w:p>
        </w:tc>
        <w:tc>
          <w:tcPr>
            <w:tcW w:w="810" w:type="dxa"/>
            <w:vAlign w:val="center"/>
          </w:tcPr>
          <w:p w14:paraId="640A3677" w14:textId="2B679255"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63A0A195" w14:textId="77777777" w:rsidTr="00767EDA">
        <w:tc>
          <w:tcPr>
            <w:tcW w:w="625" w:type="dxa"/>
            <w:vAlign w:val="center"/>
          </w:tcPr>
          <w:p w14:paraId="6C701138" w14:textId="63945A26"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11.</w:t>
            </w:r>
          </w:p>
        </w:tc>
        <w:tc>
          <w:tcPr>
            <w:tcW w:w="8280" w:type="dxa"/>
          </w:tcPr>
          <w:p w14:paraId="22518EC7" w14:textId="7353A630"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материалыг хатаах, бутлах, шигших, дахин боловсруулахад тавих шаардлага</w:t>
            </w:r>
          </w:p>
        </w:tc>
        <w:tc>
          <w:tcPr>
            <w:tcW w:w="810" w:type="dxa"/>
            <w:vAlign w:val="center"/>
          </w:tcPr>
          <w:p w14:paraId="2DDF1E78" w14:textId="3F65933B"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088BA0E3" w14:textId="77777777" w:rsidTr="00767EDA">
        <w:tc>
          <w:tcPr>
            <w:tcW w:w="625" w:type="dxa"/>
            <w:vAlign w:val="center"/>
          </w:tcPr>
          <w:p w14:paraId="17B13DAE" w14:textId="29D79BBD"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12.</w:t>
            </w:r>
          </w:p>
        </w:tc>
        <w:tc>
          <w:tcPr>
            <w:tcW w:w="8280" w:type="dxa"/>
          </w:tcPr>
          <w:p w14:paraId="0597F4B6" w14:textId="4239D770"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материалыг турших, устгахад тавих шаардлага</w:t>
            </w:r>
          </w:p>
        </w:tc>
        <w:tc>
          <w:tcPr>
            <w:tcW w:w="810" w:type="dxa"/>
            <w:vAlign w:val="center"/>
          </w:tcPr>
          <w:p w14:paraId="3193A772" w14:textId="7067831A"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76D98E57" w14:textId="77777777" w:rsidTr="00767EDA">
        <w:tc>
          <w:tcPr>
            <w:tcW w:w="625" w:type="dxa"/>
            <w:vAlign w:val="center"/>
          </w:tcPr>
          <w:p w14:paraId="4FDF1E7F" w14:textId="0EFB9833"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13.</w:t>
            </w:r>
          </w:p>
        </w:tc>
        <w:tc>
          <w:tcPr>
            <w:tcW w:w="8280" w:type="dxa"/>
          </w:tcPr>
          <w:p w14:paraId="3DA1D431" w14:textId="400AB4AF"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материалын сав баглаа боодолд тавих шаардлага</w:t>
            </w:r>
          </w:p>
        </w:tc>
        <w:tc>
          <w:tcPr>
            <w:tcW w:w="810" w:type="dxa"/>
            <w:vAlign w:val="center"/>
          </w:tcPr>
          <w:p w14:paraId="04561E6A" w14:textId="4E1D6F03"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3943628B" w14:textId="77777777" w:rsidTr="00767EDA">
        <w:tc>
          <w:tcPr>
            <w:tcW w:w="625" w:type="dxa"/>
            <w:vAlign w:val="center"/>
          </w:tcPr>
          <w:p w14:paraId="757FF374" w14:textId="3009B0C2"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14.</w:t>
            </w:r>
          </w:p>
        </w:tc>
        <w:tc>
          <w:tcPr>
            <w:tcW w:w="8280" w:type="dxa"/>
          </w:tcPr>
          <w:p w14:paraId="48ABA585" w14:textId="75C284F9"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материалын үйлдвэрийн байранд тавих шаардлага, аюулын зэргийн ангилал</w:t>
            </w:r>
          </w:p>
        </w:tc>
        <w:tc>
          <w:tcPr>
            <w:tcW w:w="810" w:type="dxa"/>
            <w:vAlign w:val="center"/>
          </w:tcPr>
          <w:p w14:paraId="7BF9CD3C" w14:textId="5A389596" w:rsidR="00850D04" w:rsidRPr="006B243B" w:rsidRDefault="00850D04" w:rsidP="00850D04">
            <w:pPr>
              <w:pStyle w:val="NoSpacing"/>
              <w:jc w:val="center"/>
              <w:rPr>
                <w:rFonts w:ascii="Arial" w:hAnsi="Arial" w:cs="Arial"/>
                <w:lang w:val="mn-MN"/>
              </w:rPr>
            </w:pPr>
            <w:r w:rsidRPr="006B243B">
              <w:rPr>
                <w:rFonts w:ascii="Arial" w:hAnsi="Arial" w:cs="Arial"/>
                <w:lang w:val="mn-MN"/>
              </w:rPr>
              <w:t>2</w:t>
            </w:r>
          </w:p>
        </w:tc>
      </w:tr>
      <w:tr w:rsidR="00850D04" w:rsidRPr="006B243B" w14:paraId="1701697E" w14:textId="77777777" w:rsidTr="00767EDA">
        <w:tc>
          <w:tcPr>
            <w:tcW w:w="625" w:type="dxa"/>
            <w:vAlign w:val="center"/>
          </w:tcPr>
          <w:p w14:paraId="4A703929" w14:textId="11241EF5"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15.</w:t>
            </w:r>
          </w:p>
        </w:tc>
        <w:tc>
          <w:tcPr>
            <w:tcW w:w="8280" w:type="dxa"/>
          </w:tcPr>
          <w:p w14:paraId="4E4DBD53" w14:textId="427437C6"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материалын агуулах, үйлдвэрийн аянгын хамгаалалт, газардуулга</w:t>
            </w:r>
          </w:p>
        </w:tc>
        <w:tc>
          <w:tcPr>
            <w:tcW w:w="810" w:type="dxa"/>
            <w:vAlign w:val="center"/>
          </w:tcPr>
          <w:p w14:paraId="1764F46B" w14:textId="47CF90FB" w:rsidR="00850D04" w:rsidRPr="006B243B" w:rsidRDefault="00850D04" w:rsidP="00850D04">
            <w:pPr>
              <w:pStyle w:val="NoSpacing"/>
              <w:jc w:val="center"/>
              <w:rPr>
                <w:rFonts w:ascii="Arial" w:hAnsi="Arial" w:cs="Arial"/>
                <w:lang w:val="mn-MN"/>
              </w:rPr>
            </w:pPr>
            <w:r w:rsidRPr="006B243B">
              <w:rPr>
                <w:rFonts w:ascii="Arial" w:hAnsi="Arial" w:cs="Arial"/>
                <w:lang w:val="mn-MN"/>
              </w:rPr>
              <w:t>2</w:t>
            </w:r>
          </w:p>
        </w:tc>
      </w:tr>
      <w:tr w:rsidR="00850D04" w:rsidRPr="006B243B" w14:paraId="02C100E8" w14:textId="77777777" w:rsidTr="00767EDA">
        <w:tc>
          <w:tcPr>
            <w:tcW w:w="625" w:type="dxa"/>
            <w:vAlign w:val="center"/>
          </w:tcPr>
          <w:p w14:paraId="668631EF" w14:textId="396DF657"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16.</w:t>
            </w:r>
          </w:p>
        </w:tc>
        <w:tc>
          <w:tcPr>
            <w:tcW w:w="8280" w:type="dxa"/>
          </w:tcPr>
          <w:p w14:paraId="45369CFA" w14:textId="7F8C6F62"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материалын үйлдвэрийн тоног төхөөрөмжид тавих шаардлага, ашиглалт, засвар үйлчилгээ</w:t>
            </w:r>
          </w:p>
        </w:tc>
        <w:tc>
          <w:tcPr>
            <w:tcW w:w="810" w:type="dxa"/>
            <w:vAlign w:val="center"/>
          </w:tcPr>
          <w:p w14:paraId="5B310606" w14:textId="00F9BFD5" w:rsidR="00850D04" w:rsidRPr="006B243B" w:rsidRDefault="00850D04" w:rsidP="00850D04">
            <w:pPr>
              <w:pStyle w:val="NoSpacing"/>
              <w:jc w:val="center"/>
              <w:rPr>
                <w:rFonts w:ascii="Arial" w:hAnsi="Arial" w:cs="Arial"/>
                <w:lang w:val="mn-MN"/>
              </w:rPr>
            </w:pPr>
            <w:r w:rsidRPr="006B243B">
              <w:rPr>
                <w:rFonts w:ascii="Arial" w:hAnsi="Arial" w:cs="Arial"/>
                <w:lang w:val="mn-MN"/>
              </w:rPr>
              <w:t>2</w:t>
            </w:r>
          </w:p>
        </w:tc>
      </w:tr>
      <w:tr w:rsidR="00850D04" w:rsidRPr="006B243B" w14:paraId="2C7FE5A2" w14:textId="77777777" w:rsidTr="00767EDA">
        <w:tc>
          <w:tcPr>
            <w:tcW w:w="625" w:type="dxa"/>
            <w:vAlign w:val="center"/>
          </w:tcPr>
          <w:p w14:paraId="35422851" w14:textId="52350DC8"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17.</w:t>
            </w:r>
          </w:p>
        </w:tc>
        <w:tc>
          <w:tcPr>
            <w:tcW w:w="8280" w:type="dxa"/>
          </w:tcPr>
          <w:p w14:paraId="461178AD" w14:textId="4999F53E" w:rsidR="00850D04" w:rsidRPr="006B243B" w:rsidRDefault="00850D04" w:rsidP="00850D04">
            <w:pPr>
              <w:pStyle w:val="NoSpacing"/>
              <w:jc w:val="both"/>
              <w:rPr>
                <w:rFonts w:ascii="Arial" w:hAnsi="Arial" w:cs="Arial"/>
                <w:lang w:val="mn-MN"/>
              </w:rPr>
            </w:pPr>
            <w:r w:rsidRPr="006B243B">
              <w:rPr>
                <w:rFonts w:ascii="Arial" w:hAnsi="Arial" w:cs="Arial"/>
                <w:lang w:val="mn-MN"/>
              </w:rPr>
              <w:t>Статик цахилгаанжилтаас хамгаалах аюулгүй ажиллагаа</w:t>
            </w:r>
          </w:p>
        </w:tc>
        <w:tc>
          <w:tcPr>
            <w:tcW w:w="810" w:type="dxa"/>
            <w:vAlign w:val="center"/>
          </w:tcPr>
          <w:p w14:paraId="274F691B" w14:textId="08410F45"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4307BDB8" w14:textId="77777777" w:rsidTr="00767EDA">
        <w:tc>
          <w:tcPr>
            <w:tcW w:w="625" w:type="dxa"/>
            <w:vAlign w:val="center"/>
          </w:tcPr>
          <w:p w14:paraId="44811D10" w14:textId="56890F94"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18.</w:t>
            </w:r>
          </w:p>
        </w:tc>
        <w:tc>
          <w:tcPr>
            <w:tcW w:w="8280" w:type="dxa"/>
          </w:tcPr>
          <w:p w14:paraId="2844D47E" w14:textId="32622211"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материалын үйлдвэрийн ажлын байрны агааржуулалт, дулаан хангамж</w:t>
            </w:r>
          </w:p>
        </w:tc>
        <w:tc>
          <w:tcPr>
            <w:tcW w:w="810" w:type="dxa"/>
            <w:vAlign w:val="center"/>
          </w:tcPr>
          <w:p w14:paraId="7398ABE7" w14:textId="42F38915"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22C44170" w14:textId="77777777" w:rsidTr="00767EDA">
        <w:tc>
          <w:tcPr>
            <w:tcW w:w="625" w:type="dxa"/>
            <w:vAlign w:val="center"/>
          </w:tcPr>
          <w:p w14:paraId="2EB003B8" w14:textId="522F7772"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19.</w:t>
            </w:r>
          </w:p>
        </w:tc>
        <w:tc>
          <w:tcPr>
            <w:tcW w:w="8280" w:type="dxa"/>
          </w:tcPr>
          <w:p w14:paraId="318B6E54" w14:textId="79C1B825" w:rsidR="00850D04" w:rsidRPr="006B243B" w:rsidRDefault="00850D04" w:rsidP="00850D04">
            <w:pPr>
              <w:pStyle w:val="NoSpacing"/>
              <w:jc w:val="both"/>
              <w:rPr>
                <w:rFonts w:ascii="Arial" w:hAnsi="Arial" w:cs="Arial"/>
                <w:lang w:val="mn-MN"/>
              </w:rPr>
            </w:pPr>
            <w:r w:rsidRPr="006B243B">
              <w:rPr>
                <w:rFonts w:ascii="Arial" w:hAnsi="Arial" w:cs="Arial"/>
                <w:lang w:val="mn-MN"/>
              </w:rPr>
              <w:t xml:space="preserve">Түүхий эд, бүтээгдэхүүнийг ажлын байранд хадгалах байр талбай, түүний даац. </w:t>
            </w:r>
          </w:p>
        </w:tc>
        <w:tc>
          <w:tcPr>
            <w:tcW w:w="810" w:type="dxa"/>
            <w:vAlign w:val="center"/>
          </w:tcPr>
          <w:p w14:paraId="4D14671A" w14:textId="13DEC6C2" w:rsidR="00850D04" w:rsidRPr="006B243B" w:rsidRDefault="00850D04" w:rsidP="00850D04">
            <w:pPr>
              <w:pStyle w:val="NoSpacing"/>
              <w:jc w:val="center"/>
              <w:rPr>
                <w:rFonts w:ascii="Arial" w:hAnsi="Arial" w:cs="Arial"/>
                <w:lang w:val="mn-MN"/>
              </w:rPr>
            </w:pPr>
            <w:r w:rsidRPr="006B243B">
              <w:rPr>
                <w:rFonts w:ascii="Arial" w:hAnsi="Arial" w:cs="Arial"/>
                <w:lang w:val="mn-MN"/>
              </w:rPr>
              <w:t>2</w:t>
            </w:r>
          </w:p>
        </w:tc>
      </w:tr>
      <w:tr w:rsidR="00850D04" w:rsidRPr="006B243B" w14:paraId="48A408B5" w14:textId="77777777" w:rsidTr="00767EDA">
        <w:tc>
          <w:tcPr>
            <w:tcW w:w="625" w:type="dxa"/>
            <w:vAlign w:val="center"/>
          </w:tcPr>
          <w:p w14:paraId="5A5C6A5E" w14:textId="68CFE321"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20.</w:t>
            </w:r>
          </w:p>
        </w:tc>
        <w:tc>
          <w:tcPr>
            <w:tcW w:w="8280" w:type="dxa"/>
          </w:tcPr>
          <w:p w14:paraId="26697549" w14:textId="17C258B5"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материалын тээвэрлэлтийн журам</w:t>
            </w:r>
          </w:p>
        </w:tc>
        <w:tc>
          <w:tcPr>
            <w:tcW w:w="810" w:type="dxa"/>
            <w:vAlign w:val="center"/>
          </w:tcPr>
          <w:p w14:paraId="36C542E4" w14:textId="647BAD48"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05B0951A" w14:textId="77777777" w:rsidTr="00767EDA">
        <w:tc>
          <w:tcPr>
            <w:tcW w:w="625" w:type="dxa"/>
            <w:vAlign w:val="center"/>
          </w:tcPr>
          <w:p w14:paraId="0F134F21" w14:textId="2AEB45CD"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21.</w:t>
            </w:r>
          </w:p>
        </w:tc>
        <w:tc>
          <w:tcPr>
            <w:tcW w:w="8280" w:type="dxa"/>
          </w:tcPr>
          <w:p w14:paraId="72CF6BCB" w14:textId="15D1D593"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материалын үйлдвэрийн ажлын байрны цэвэрлэгээ, хог хаягдлын менежмент</w:t>
            </w:r>
          </w:p>
        </w:tc>
        <w:tc>
          <w:tcPr>
            <w:tcW w:w="810" w:type="dxa"/>
            <w:vAlign w:val="center"/>
          </w:tcPr>
          <w:p w14:paraId="1A673D8A" w14:textId="77B394D2"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5258F09C" w14:textId="77777777" w:rsidTr="00767EDA">
        <w:tc>
          <w:tcPr>
            <w:tcW w:w="625" w:type="dxa"/>
            <w:vAlign w:val="center"/>
          </w:tcPr>
          <w:p w14:paraId="39889665" w14:textId="19139FFD"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22.</w:t>
            </w:r>
          </w:p>
        </w:tc>
        <w:tc>
          <w:tcPr>
            <w:tcW w:w="8280" w:type="dxa"/>
          </w:tcPr>
          <w:p w14:paraId="47FE8219" w14:textId="2DFB1643"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материалын үйлдвэрийн түүхий эд түүний харуул хамгаалалт</w:t>
            </w:r>
          </w:p>
        </w:tc>
        <w:tc>
          <w:tcPr>
            <w:tcW w:w="810" w:type="dxa"/>
            <w:vAlign w:val="center"/>
          </w:tcPr>
          <w:p w14:paraId="09D1D805" w14:textId="3F612B2F"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2F70DE25" w14:textId="77777777" w:rsidTr="00767EDA">
        <w:tc>
          <w:tcPr>
            <w:tcW w:w="625" w:type="dxa"/>
            <w:vAlign w:val="center"/>
          </w:tcPr>
          <w:p w14:paraId="0C7972BB" w14:textId="21BC230C"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23.</w:t>
            </w:r>
          </w:p>
        </w:tc>
        <w:tc>
          <w:tcPr>
            <w:tcW w:w="8280" w:type="dxa"/>
          </w:tcPr>
          <w:p w14:paraId="2A332595" w14:textId="1491C21D"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 тэсрэх материалын түүхий эдийн агуулахад тавих шаардлага, тэсрэх материал, тэсрэх материалын түүхий эдийн хадгалалт, бүртгэл</w:t>
            </w:r>
          </w:p>
        </w:tc>
        <w:tc>
          <w:tcPr>
            <w:tcW w:w="810" w:type="dxa"/>
            <w:vAlign w:val="center"/>
          </w:tcPr>
          <w:p w14:paraId="0735A112" w14:textId="0DC27D53" w:rsidR="00850D04" w:rsidRPr="006B243B" w:rsidRDefault="00850D04" w:rsidP="00850D04">
            <w:pPr>
              <w:pStyle w:val="NoSpacing"/>
              <w:jc w:val="center"/>
              <w:rPr>
                <w:rFonts w:ascii="Arial" w:hAnsi="Arial" w:cs="Arial"/>
                <w:lang w:val="mn-MN"/>
              </w:rPr>
            </w:pPr>
            <w:r w:rsidRPr="006B243B">
              <w:rPr>
                <w:rFonts w:ascii="Arial" w:hAnsi="Arial" w:cs="Arial"/>
                <w:lang w:val="mn-MN"/>
              </w:rPr>
              <w:t>1</w:t>
            </w:r>
          </w:p>
        </w:tc>
      </w:tr>
      <w:tr w:rsidR="00850D04" w:rsidRPr="006B243B" w14:paraId="1E57E56D" w14:textId="77777777" w:rsidTr="00767EDA">
        <w:tc>
          <w:tcPr>
            <w:tcW w:w="625" w:type="dxa"/>
            <w:vAlign w:val="center"/>
          </w:tcPr>
          <w:p w14:paraId="14BEC0C1" w14:textId="4A28930B"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24.</w:t>
            </w:r>
          </w:p>
        </w:tc>
        <w:tc>
          <w:tcPr>
            <w:tcW w:w="8280" w:type="dxa"/>
          </w:tcPr>
          <w:p w14:paraId="74F569C4" w14:textId="36D087BC" w:rsidR="00850D04" w:rsidRPr="006B243B" w:rsidRDefault="00850D04" w:rsidP="00850D04">
            <w:pPr>
              <w:pStyle w:val="NoSpacing"/>
              <w:jc w:val="both"/>
              <w:rPr>
                <w:rFonts w:ascii="Arial" w:hAnsi="Arial" w:cs="Arial"/>
                <w:lang w:val="mn-MN"/>
              </w:rPr>
            </w:pPr>
            <w:r w:rsidRPr="006B243B">
              <w:rPr>
                <w:rFonts w:ascii="Arial" w:hAnsi="Arial" w:cs="Arial"/>
                <w:lang w:val="mn-MN"/>
              </w:rPr>
              <w:t xml:space="preserve">Тэсэрч дэлбэрэх бодис, тэсэлгээний хэрэгслэлийн эргэлтэд хяналт </w:t>
            </w:r>
            <w:r w:rsidRPr="006B243B">
              <w:rPr>
                <w:rFonts w:ascii="Arial" w:hAnsi="Arial" w:cs="Arial"/>
                <w:lang w:val="mn-MN"/>
              </w:rPr>
              <w:lastRenderedPageBreak/>
              <w:t xml:space="preserve">тавих тухай хууль </w:t>
            </w:r>
          </w:p>
        </w:tc>
        <w:tc>
          <w:tcPr>
            <w:tcW w:w="810" w:type="dxa"/>
            <w:vAlign w:val="center"/>
          </w:tcPr>
          <w:p w14:paraId="05E787F8" w14:textId="794E850F" w:rsidR="00850D04" w:rsidRPr="006B243B" w:rsidRDefault="00850D04" w:rsidP="00850D04">
            <w:pPr>
              <w:pStyle w:val="NoSpacing"/>
              <w:jc w:val="center"/>
              <w:rPr>
                <w:rFonts w:ascii="Arial" w:hAnsi="Arial" w:cs="Arial"/>
                <w:lang w:val="mn-MN"/>
              </w:rPr>
            </w:pPr>
            <w:r w:rsidRPr="006B243B">
              <w:rPr>
                <w:rFonts w:ascii="Arial" w:hAnsi="Arial" w:cs="Arial"/>
                <w:lang w:val="mn-MN"/>
              </w:rPr>
              <w:lastRenderedPageBreak/>
              <w:t>2</w:t>
            </w:r>
          </w:p>
        </w:tc>
      </w:tr>
      <w:tr w:rsidR="00850D04" w:rsidRPr="006B243B" w14:paraId="74DBD872" w14:textId="77777777" w:rsidTr="00767EDA">
        <w:tc>
          <w:tcPr>
            <w:tcW w:w="625" w:type="dxa"/>
            <w:vAlign w:val="center"/>
          </w:tcPr>
          <w:p w14:paraId="6DD8CCD5" w14:textId="21D8C68F"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25.</w:t>
            </w:r>
          </w:p>
        </w:tc>
        <w:tc>
          <w:tcPr>
            <w:tcW w:w="8280" w:type="dxa"/>
          </w:tcPr>
          <w:p w14:paraId="3137003D" w14:textId="78F40FC9" w:rsidR="00850D04" w:rsidRPr="006B243B" w:rsidRDefault="00850D04" w:rsidP="00850D04">
            <w:pPr>
              <w:pStyle w:val="NoSpacing"/>
              <w:jc w:val="both"/>
              <w:rPr>
                <w:rFonts w:ascii="Arial" w:hAnsi="Arial" w:cs="Arial"/>
                <w:lang w:val="mn-MN"/>
              </w:rPr>
            </w:pPr>
            <w:r w:rsidRPr="006B243B">
              <w:rPr>
                <w:rFonts w:ascii="Arial" w:hAnsi="Arial" w:cs="Arial"/>
                <w:lang w:val="mn-MN"/>
              </w:rPr>
              <w:t xml:space="preserve">Химийн болон аюултай бодисын тухай хууль, стандартууд </w:t>
            </w:r>
          </w:p>
        </w:tc>
        <w:tc>
          <w:tcPr>
            <w:tcW w:w="810" w:type="dxa"/>
            <w:vAlign w:val="center"/>
          </w:tcPr>
          <w:p w14:paraId="2610FD8D" w14:textId="54537B39" w:rsidR="00850D04" w:rsidRPr="006B243B" w:rsidRDefault="00850D04" w:rsidP="00850D04">
            <w:pPr>
              <w:pStyle w:val="NoSpacing"/>
              <w:jc w:val="center"/>
              <w:rPr>
                <w:rFonts w:ascii="Arial" w:hAnsi="Arial" w:cs="Arial"/>
                <w:lang w:val="mn-MN"/>
              </w:rPr>
            </w:pPr>
            <w:r w:rsidRPr="006B243B">
              <w:rPr>
                <w:rFonts w:ascii="Arial" w:hAnsi="Arial" w:cs="Arial"/>
                <w:lang w:val="mn-MN"/>
              </w:rPr>
              <w:t>2</w:t>
            </w:r>
          </w:p>
        </w:tc>
      </w:tr>
      <w:tr w:rsidR="00850D04" w:rsidRPr="006B243B" w14:paraId="52D9C656" w14:textId="77777777" w:rsidTr="00767EDA">
        <w:tc>
          <w:tcPr>
            <w:tcW w:w="625" w:type="dxa"/>
            <w:vAlign w:val="center"/>
          </w:tcPr>
          <w:p w14:paraId="09FAC94F" w14:textId="32F56396"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26.</w:t>
            </w:r>
          </w:p>
        </w:tc>
        <w:tc>
          <w:tcPr>
            <w:tcW w:w="8280" w:type="dxa"/>
          </w:tcPr>
          <w:p w14:paraId="75099F95" w14:textId="460E7FB7" w:rsidR="00850D04" w:rsidRPr="006B243B" w:rsidRDefault="00850D04" w:rsidP="00850D04">
            <w:pPr>
              <w:pStyle w:val="NoSpacing"/>
              <w:jc w:val="both"/>
              <w:rPr>
                <w:rFonts w:ascii="Arial" w:hAnsi="Arial" w:cs="Arial"/>
                <w:lang w:val="mn-MN"/>
              </w:rPr>
            </w:pPr>
            <w:r w:rsidRPr="006B243B">
              <w:rPr>
                <w:rFonts w:ascii="Arial" w:hAnsi="Arial" w:cs="Arial"/>
                <w:lang w:val="mn-MN"/>
              </w:rPr>
              <w:t>Тэсэлгээний ажлын аюулгүй ажиллагааны нэгдсэн дүрмийн заалтууд</w:t>
            </w:r>
          </w:p>
        </w:tc>
        <w:tc>
          <w:tcPr>
            <w:tcW w:w="810" w:type="dxa"/>
            <w:vAlign w:val="center"/>
          </w:tcPr>
          <w:p w14:paraId="0D3C06B3" w14:textId="21AB0D67" w:rsidR="00850D04" w:rsidRPr="006B243B" w:rsidRDefault="00850D04" w:rsidP="00850D04">
            <w:pPr>
              <w:pStyle w:val="NoSpacing"/>
              <w:jc w:val="center"/>
              <w:rPr>
                <w:rFonts w:ascii="Arial" w:hAnsi="Arial" w:cs="Arial"/>
                <w:lang w:val="mn-MN"/>
              </w:rPr>
            </w:pPr>
            <w:r w:rsidRPr="006B243B">
              <w:rPr>
                <w:rFonts w:ascii="Arial" w:hAnsi="Arial" w:cs="Arial"/>
                <w:lang w:val="mn-MN"/>
              </w:rPr>
              <w:t>2</w:t>
            </w:r>
          </w:p>
        </w:tc>
      </w:tr>
      <w:tr w:rsidR="00850D04" w:rsidRPr="006B243B" w14:paraId="41C9C2B8" w14:textId="77777777" w:rsidTr="00767EDA">
        <w:tc>
          <w:tcPr>
            <w:tcW w:w="625" w:type="dxa"/>
            <w:vAlign w:val="center"/>
          </w:tcPr>
          <w:p w14:paraId="7C1ED2BA" w14:textId="77777777" w:rsidR="00850D04" w:rsidRPr="006B243B" w:rsidRDefault="00850D04" w:rsidP="00850D04">
            <w:pPr>
              <w:pStyle w:val="NoSpacing"/>
              <w:ind w:left="-30"/>
              <w:jc w:val="center"/>
              <w:rPr>
                <w:rFonts w:ascii="Arial" w:hAnsi="Arial" w:cs="Arial"/>
                <w:lang w:val="mn-MN"/>
              </w:rPr>
            </w:pPr>
          </w:p>
        </w:tc>
        <w:tc>
          <w:tcPr>
            <w:tcW w:w="8280" w:type="dxa"/>
          </w:tcPr>
          <w:p w14:paraId="45871DDC" w14:textId="35466653" w:rsidR="00850D04" w:rsidRPr="006B243B" w:rsidRDefault="00850D04" w:rsidP="00850D04">
            <w:pPr>
              <w:pStyle w:val="NoSpacing"/>
              <w:jc w:val="both"/>
              <w:rPr>
                <w:rFonts w:ascii="Arial" w:hAnsi="Arial" w:cs="Arial"/>
                <w:lang w:val="mn-MN"/>
              </w:rPr>
            </w:pPr>
            <w:r w:rsidRPr="006B243B">
              <w:rPr>
                <w:rFonts w:ascii="Arial" w:hAnsi="Arial" w:cs="Arial"/>
                <w:lang w:val="mn-MN"/>
              </w:rPr>
              <w:t>Бүгд, цаг</w:t>
            </w:r>
          </w:p>
        </w:tc>
        <w:tc>
          <w:tcPr>
            <w:tcW w:w="810" w:type="dxa"/>
            <w:vAlign w:val="center"/>
          </w:tcPr>
          <w:p w14:paraId="6B915729" w14:textId="3A2DFE23" w:rsidR="00850D04" w:rsidRPr="006B243B" w:rsidRDefault="00850D04" w:rsidP="00850D04">
            <w:pPr>
              <w:pStyle w:val="NoSpacing"/>
              <w:jc w:val="center"/>
              <w:rPr>
                <w:rFonts w:ascii="Arial" w:hAnsi="Arial" w:cs="Arial"/>
                <w:lang w:val="mn-MN"/>
              </w:rPr>
            </w:pPr>
            <w:r w:rsidRPr="006B243B">
              <w:rPr>
                <w:rFonts w:ascii="Arial" w:hAnsi="Arial" w:cs="Arial"/>
                <w:lang w:val="mn-MN"/>
              </w:rPr>
              <w:t>40</w:t>
            </w:r>
          </w:p>
        </w:tc>
      </w:tr>
    </w:tbl>
    <w:p w14:paraId="3F478DE7" w14:textId="77777777" w:rsidR="00A123D6" w:rsidRPr="006B243B" w:rsidRDefault="00A123D6" w:rsidP="005F4B72">
      <w:pPr>
        <w:pStyle w:val="NoSpacing"/>
        <w:jc w:val="both"/>
        <w:rPr>
          <w:rFonts w:ascii="Arial" w:hAnsi="Arial" w:cs="Arial"/>
          <w:lang w:val="mn-MN"/>
        </w:rPr>
      </w:pPr>
    </w:p>
    <w:p w14:paraId="7590C80A" w14:textId="77777777" w:rsidR="00A545BC" w:rsidRPr="006B243B" w:rsidRDefault="00A545BC" w:rsidP="005F4B72">
      <w:pPr>
        <w:pStyle w:val="NoSpacing"/>
        <w:jc w:val="both"/>
        <w:rPr>
          <w:rFonts w:ascii="Arial" w:hAnsi="Arial" w:cs="Arial"/>
          <w:lang w:val="mn-MN"/>
        </w:rPr>
      </w:pPr>
    </w:p>
    <w:p w14:paraId="2B4719B5" w14:textId="36D07121" w:rsidR="00A123D6" w:rsidRPr="006B243B" w:rsidRDefault="00A123D6" w:rsidP="005F4B72">
      <w:pPr>
        <w:pStyle w:val="NoSpacing"/>
        <w:jc w:val="both"/>
        <w:rPr>
          <w:rFonts w:ascii="Arial" w:hAnsi="Arial" w:cs="Arial"/>
          <w:lang w:val="mn-MN"/>
        </w:rPr>
      </w:pPr>
      <w:r w:rsidRPr="006B243B">
        <w:rPr>
          <w:rFonts w:ascii="Arial" w:hAnsi="Arial" w:cs="Arial"/>
          <w:lang w:val="mn-MN"/>
        </w:rPr>
        <w:t xml:space="preserve">Хөтөлбөр боловсруулсан: </w:t>
      </w:r>
    </w:p>
    <w:p w14:paraId="695799BB" w14:textId="3D98E3BD" w:rsidR="00A123D6" w:rsidRPr="006B243B" w:rsidRDefault="00A123D6" w:rsidP="005F4B72">
      <w:pPr>
        <w:pStyle w:val="NoSpacing"/>
        <w:tabs>
          <w:tab w:val="left" w:pos="993"/>
        </w:tabs>
        <w:rPr>
          <w:rFonts w:ascii="Arial" w:hAnsi="Arial" w:cs="Arial"/>
          <w:lang w:val="mn-MN"/>
        </w:rPr>
      </w:pPr>
    </w:p>
    <w:p w14:paraId="2D65AD8B" w14:textId="77777777" w:rsidR="00543ACA" w:rsidRPr="006B243B" w:rsidRDefault="00543ACA" w:rsidP="005F4B72">
      <w:pPr>
        <w:pStyle w:val="NoSpacing"/>
        <w:tabs>
          <w:tab w:val="left" w:pos="993"/>
        </w:tabs>
        <w:rPr>
          <w:rFonts w:ascii="Arial" w:hAnsi="Arial" w:cs="Arial"/>
          <w:lang w:val="mn-MN"/>
        </w:rPr>
      </w:pPr>
    </w:p>
    <w:p w14:paraId="60B193DE" w14:textId="77777777" w:rsidR="00A123D6" w:rsidRPr="006B243B" w:rsidRDefault="00A123D6" w:rsidP="005F4B72">
      <w:pPr>
        <w:pStyle w:val="NoSpacing"/>
        <w:tabs>
          <w:tab w:val="left" w:pos="993"/>
        </w:tabs>
        <w:rPr>
          <w:rFonts w:ascii="Arial" w:hAnsi="Arial" w:cs="Arial"/>
          <w:lang w:val="mn-MN"/>
        </w:rPr>
      </w:pPr>
      <w:r w:rsidRPr="006B243B">
        <w:rPr>
          <w:rFonts w:ascii="Arial" w:hAnsi="Arial" w:cs="Arial"/>
          <w:lang w:val="mn-MN"/>
        </w:rPr>
        <w:t xml:space="preserve">Хянасан: </w:t>
      </w:r>
    </w:p>
    <w:p w14:paraId="3E352D43" w14:textId="05BCF94F" w:rsidR="00850D04" w:rsidRPr="006B243B" w:rsidRDefault="00850D04" w:rsidP="00850D04">
      <w:pPr>
        <w:pStyle w:val="NoSpacing"/>
        <w:tabs>
          <w:tab w:val="left" w:pos="993"/>
        </w:tabs>
        <w:rPr>
          <w:rFonts w:ascii="Arial" w:hAnsi="Arial" w:cs="Arial"/>
          <w:lang w:val="mn-MN"/>
        </w:rPr>
      </w:pPr>
      <w:r w:rsidRPr="006B243B">
        <w:rPr>
          <w:rFonts w:ascii="Arial" w:hAnsi="Arial" w:cs="Arial"/>
          <w:lang w:val="mn-MN"/>
        </w:rPr>
        <w:tab/>
        <w:t>Батлав. Уул уурхай, хүнд үйлдвэрийн яамны</w:t>
      </w:r>
    </w:p>
    <w:p w14:paraId="191640B4" w14:textId="2D1AF348" w:rsidR="00850D04" w:rsidRPr="006B243B" w:rsidRDefault="00850D04" w:rsidP="00850D04">
      <w:pPr>
        <w:pStyle w:val="NoSpacing"/>
        <w:tabs>
          <w:tab w:val="left" w:pos="993"/>
        </w:tabs>
        <w:rPr>
          <w:rFonts w:ascii="Arial" w:hAnsi="Arial" w:cs="Arial"/>
          <w:lang w:val="mn-MN"/>
        </w:rPr>
      </w:pPr>
      <w:r w:rsidRPr="006B243B">
        <w:rPr>
          <w:rFonts w:ascii="Arial" w:hAnsi="Arial" w:cs="Arial"/>
          <w:lang w:val="mn-MN"/>
        </w:rPr>
        <w:tab/>
        <w:t>Уул уурхайн бодлогын газрын дарга</w:t>
      </w:r>
      <w:r w:rsidRPr="006B243B">
        <w:rPr>
          <w:rFonts w:ascii="Arial" w:hAnsi="Arial" w:cs="Arial"/>
          <w:lang w:val="mn-MN"/>
        </w:rPr>
        <w:tab/>
      </w:r>
      <w:r w:rsidRPr="006B243B">
        <w:rPr>
          <w:rFonts w:ascii="Arial" w:hAnsi="Arial" w:cs="Arial"/>
          <w:lang w:val="mn-MN"/>
        </w:rPr>
        <w:tab/>
        <w:t xml:space="preserve">                 Б.Элбэгзаяа</w:t>
      </w:r>
    </w:p>
    <w:p w14:paraId="6EFD14B9" w14:textId="77777777" w:rsidR="00A123D6" w:rsidRPr="006B243B" w:rsidRDefault="00A123D6" w:rsidP="005F4B72">
      <w:pPr>
        <w:pStyle w:val="NoSpacing"/>
        <w:tabs>
          <w:tab w:val="left" w:pos="993"/>
        </w:tabs>
        <w:jc w:val="center"/>
        <w:rPr>
          <w:rFonts w:ascii="Arial" w:hAnsi="Arial" w:cs="Arial"/>
          <w:lang w:val="mn-MN"/>
        </w:rPr>
      </w:pPr>
    </w:p>
    <w:p w14:paraId="338CA58D" w14:textId="77777777" w:rsidR="00767EDA" w:rsidRDefault="00767EDA" w:rsidP="005F4B72">
      <w:pPr>
        <w:pStyle w:val="NoSpacing"/>
        <w:tabs>
          <w:tab w:val="left" w:pos="993"/>
        </w:tabs>
        <w:jc w:val="center"/>
        <w:rPr>
          <w:rFonts w:ascii="Arial" w:hAnsi="Arial" w:cs="Arial"/>
          <w:lang w:val="mn-MN"/>
        </w:rPr>
      </w:pPr>
    </w:p>
    <w:p w14:paraId="7E10DF82" w14:textId="47196035" w:rsidR="00A123D6" w:rsidRPr="006B243B" w:rsidRDefault="00A123D6" w:rsidP="005F4B72">
      <w:pPr>
        <w:pStyle w:val="NoSpacing"/>
        <w:tabs>
          <w:tab w:val="left" w:pos="993"/>
        </w:tabs>
        <w:jc w:val="center"/>
        <w:rPr>
          <w:rFonts w:ascii="Arial" w:hAnsi="Arial" w:cs="Arial"/>
          <w:lang w:val="mn-MN"/>
        </w:rPr>
      </w:pPr>
      <w:r w:rsidRPr="006B243B">
        <w:rPr>
          <w:rFonts w:ascii="Arial" w:hAnsi="Arial" w:cs="Arial"/>
          <w:lang w:val="mn-MN"/>
        </w:rPr>
        <w:t xml:space="preserve">Тэсрэх бодис, тэсэлгээний хэрэгсэлтэй харьцаж ажиллах туслах ажилтан бэлтгэх сургалтын хөтөлбөр </w:t>
      </w:r>
    </w:p>
    <w:p w14:paraId="685B8A6A" w14:textId="77777777" w:rsidR="00A123D6" w:rsidRPr="006B243B" w:rsidRDefault="00A123D6" w:rsidP="005F4B72">
      <w:pPr>
        <w:pStyle w:val="NoSpacing"/>
        <w:rPr>
          <w:rFonts w:ascii="Arial" w:hAnsi="Arial" w:cs="Arial"/>
          <w:lang w:val="mn-MN"/>
        </w:rPr>
      </w:pPr>
    </w:p>
    <w:tbl>
      <w:tblPr>
        <w:tblStyle w:val="TableGrid"/>
        <w:tblW w:w="9862" w:type="dxa"/>
        <w:tblInd w:w="-459" w:type="dxa"/>
        <w:tblLook w:val="04A0" w:firstRow="1" w:lastRow="0" w:firstColumn="1" w:lastColumn="0" w:noHBand="0" w:noVBand="1"/>
      </w:tblPr>
      <w:tblGrid>
        <w:gridCol w:w="772"/>
        <w:gridCol w:w="8190"/>
        <w:gridCol w:w="900"/>
      </w:tblGrid>
      <w:tr w:rsidR="00A123D6" w:rsidRPr="006B243B" w14:paraId="1F77B3BF" w14:textId="77777777" w:rsidTr="00767EDA">
        <w:tc>
          <w:tcPr>
            <w:tcW w:w="772" w:type="dxa"/>
            <w:vAlign w:val="center"/>
          </w:tcPr>
          <w:p w14:paraId="1AD9FF05" w14:textId="1FB56ADD" w:rsidR="00A123D6" w:rsidRPr="006B243B" w:rsidRDefault="00850D04" w:rsidP="00850D04">
            <w:pPr>
              <w:pStyle w:val="NoSpacing"/>
              <w:ind w:hanging="70"/>
              <w:jc w:val="center"/>
              <w:rPr>
                <w:rFonts w:ascii="Arial" w:hAnsi="Arial" w:cs="Arial"/>
                <w:lang w:val="mn-MN"/>
              </w:rPr>
            </w:pPr>
            <w:r w:rsidRPr="006B243B">
              <w:rPr>
                <w:rFonts w:ascii="Arial" w:hAnsi="Arial" w:cs="Arial"/>
                <w:lang w:val="mn-MN"/>
              </w:rPr>
              <w:t>д/д</w:t>
            </w:r>
          </w:p>
        </w:tc>
        <w:tc>
          <w:tcPr>
            <w:tcW w:w="8190" w:type="dxa"/>
            <w:vAlign w:val="center"/>
          </w:tcPr>
          <w:p w14:paraId="3819159E" w14:textId="77777777" w:rsidR="00A123D6" w:rsidRPr="006B243B" w:rsidRDefault="00A123D6" w:rsidP="005F4B72">
            <w:pPr>
              <w:pStyle w:val="NoSpacing"/>
              <w:rPr>
                <w:rFonts w:ascii="Arial" w:hAnsi="Arial" w:cs="Arial"/>
                <w:lang w:val="mn-MN"/>
              </w:rPr>
            </w:pPr>
            <w:r w:rsidRPr="006B243B">
              <w:rPr>
                <w:rFonts w:ascii="Arial" w:hAnsi="Arial" w:cs="Arial"/>
                <w:lang w:val="mn-MN"/>
              </w:rPr>
              <w:t>Хичээлийн сэдэв</w:t>
            </w:r>
          </w:p>
        </w:tc>
        <w:tc>
          <w:tcPr>
            <w:tcW w:w="900" w:type="dxa"/>
            <w:vAlign w:val="center"/>
          </w:tcPr>
          <w:p w14:paraId="355F2E15" w14:textId="77777777" w:rsidR="00A123D6" w:rsidRPr="006B243B" w:rsidRDefault="00A123D6" w:rsidP="005F4B72">
            <w:pPr>
              <w:pStyle w:val="NoSpacing"/>
              <w:jc w:val="center"/>
              <w:rPr>
                <w:rFonts w:ascii="Arial" w:hAnsi="Arial" w:cs="Arial"/>
                <w:lang w:val="mn-MN"/>
              </w:rPr>
            </w:pPr>
            <w:r w:rsidRPr="006B243B">
              <w:rPr>
                <w:rFonts w:ascii="Arial" w:hAnsi="Arial" w:cs="Arial"/>
                <w:lang w:val="mn-MN"/>
              </w:rPr>
              <w:t>Цаг</w:t>
            </w:r>
          </w:p>
        </w:tc>
      </w:tr>
      <w:tr w:rsidR="00A123D6" w:rsidRPr="006B243B" w14:paraId="0D9F642F" w14:textId="77777777" w:rsidTr="00767EDA">
        <w:tc>
          <w:tcPr>
            <w:tcW w:w="772" w:type="dxa"/>
            <w:vAlign w:val="center"/>
          </w:tcPr>
          <w:p w14:paraId="4E37713D" w14:textId="2D812336" w:rsidR="00A123D6" w:rsidRPr="006B243B" w:rsidRDefault="00850D04" w:rsidP="00850D04">
            <w:pPr>
              <w:pStyle w:val="NoSpacing"/>
              <w:ind w:left="30"/>
              <w:jc w:val="center"/>
              <w:rPr>
                <w:rFonts w:ascii="Arial" w:hAnsi="Arial" w:cs="Arial"/>
                <w:lang w:val="mn-MN"/>
              </w:rPr>
            </w:pPr>
            <w:r w:rsidRPr="006B243B">
              <w:rPr>
                <w:rFonts w:ascii="Arial" w:hAnsi="Arial" w:cs="Arial"/>
                <w:lang w:val="mn-MN"/>
              </w:rPr>
              <w:t>1.</w:t>
            </w:r>
          </w:p>
        </w:tc>
        <w:tc>
          <w:tcPr>
            <w:tcW w:w="8190" w:type="dxa"/>
          </w:tcPr>
          <w:p w14:paraId="40001C9C" w14:textId="77777777" w:rsidR="00A123D6" w:rsidRPr="006B243B" w:rsidRDefault="00A123D6" w:rsidP="005F4B72">
            <w:pPr>
              <w:pStyle w:val="NoSpacing"/>
              <w:jc w:val="both"/>
              <w:rPr>
                <w:rFonts w:ascii="Arial" w:hAnsi="Arial" w:cs="Arial"/>
                <w:lang w:val="mn-MN"/>
              </w:rPr>
            </w:pPr>
            <w:r w:rsidRPr="006B243B">
              <w:rPr>
                <w:rFonts w:ascii="Arial" w:hAnsi="Arial" w:cs="Arial"/>
                <w:lang w:val="mn-MN"/>
              </w:rPr>
              <w:t>Тэсрэлтийн процесс, тэсрэх бодисын тухай ерөнхий ойлголт</w:t>
            </w:r>
          </w:p>
        </w:tc>
        <w:tc>
          <w:tcPr>
            <w:tcW w:w="900" w:type="dxa"/>
            <w:vAlign w:val="center"/>
          </w:tcPr>
          <w:p w14:paraId="5F565247" w14:textId="77777777" w:rsidR="00A123D6" w:rsidRPr="006B243B" w:rsidRDefault="00A123D6" w:rsidP="005F4B72">
            <w:pPr>
              <w:pStyle w:val="NoSpacing"/>
              <w:jc w:val="center"/>
              <w:rPr>
                <w:rFonts w:ascii="Arial" w:hAnsi="Arial" w:cs="Arial"/>
              </w:rPr>
            </w:pPr>
            <w:r w:rsidRPr="006B243B">
              <w:rPr>
                <w:rFonts w:ascii="Arial" w:hAnsi="Arial" w:cs="Arial"/>
              </w:rPr>
              <w:t>2</w:t>
            </w:r>
          </w:p>
        </w:tc>
      </w:tr>
      <w:tr w:rsidR="00850D04" w:rsidRPr="006B243B" w14:paraId="76099486" w14:textId="77777777" w:rsidTr="00767EDA">
        <w:tc>
          <w:tcPr>
            <w:tcW w:w="772" w:type="dxa"/>
            <w:vAlign w:val="center"/>
          </w:tcPr>
          <w:p w14:paraId="77C169D8" w14:textId="1FBBB107"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2.</w:t>
            </w:r>
          </w:p>
        </w:tc>
        <w:tc>
          <w:tcPr>
            <w:tcW w:w="8190" w:type="dxa"/>
          </w:tcPr>
          <w:p w14:paraId="52068BFD" w14:textId="7A2E916A" w:rsidR="00850D04" w:rsidRPr="006B243B" w:rsidRDefault="00850D04" w:rsidP="00850D04">
            <w:pPr>
              <w:pStyle w:val="NoSpacing"/>
              <w:jc w:val="both"/>
              <w:rPr>
                <w:rFonts w:ascii="Arial" w:hAnsi="Arial" w:cs="Arial"/>
                <w:lang w:val="mn-MN"/>
              </w:rPr>
            </w:pPr>
            <w:r w:rsidRPr="006B243B">
              <w:rPr>
                <w:rFonts w:ascii="Arial" w:hAnsi="Arial" w:cs="Arial"/>
                <w:lang w:val="mn-MN"/>
              </w:rPr>
              <w:t>Үйлдвэрийн зориулалттай тэсрэх материалын ангилал, аммиакийн шүүний тэсрэх бодис</w:t>
            </w:r>
          </w:p>
        </w:tc>
        <w:tc>
          <w:tcPr>
            <w:tcW w:w="900" w:type="dxa"/>
            <w:vAlign w:val="center"/>
          </w:tcPr>
          <w:p w14:paraId="603540F3" w14:textId="27AE6A4C"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40579882" w14:textId="77777777" w:rsidTr="00767EDA">
        <w:tc>
          <w:tcPr>
            <w:tcW w:w="772" w:type="dxa"/>
            <w:vAlign w:val="center"/>
          </w:tcPr>
          <w:p w14:paraId="40AA3F92" w14:textId="05498279"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3.</w:t>
            </w:r>
          </w:p>
        </w:tc>
        <w:tc>
          <w:tcPr>
            <w:tcW w:w="8190" w:type="dxa"/>
          </w:tcPr>
          <w:p w14:paraId="5E55AAEA" w14:textId="678D836B" w:rsidR="00850D04" w:rsidRPr="006B243B" w:rsidRDefault="00850D04" w:rsidP="00850D04">
            <w:pPr>
              <w:pStyle w:val="NoSpacing"/>
              <w:jc w:val="both"/>
              <w:rPr>
                <w:rFonts w:ascii="Arial" w:hAnsi="Arial" w:cs="Arial"/>
                <w:lang w:val="mn-MN"/>
              </w:rPr>
            </w:pPr>
            <w:r w:rsidRPr="006B243B">
              <w:rPr>
                <w:rFonts w:ascii="Arial" w:hAnsi="Arial" w:cs="Arial"/>
                <w:lang w:val="mn-MN"/>
              </w:rPr>
              <w:t xml:space="preserve">Нитронэгдлийн ба өдөөгч тэсрэх бодис, түүнийг агуулсан өдөөгч тэслэх хэрэгсэл </w:t>
            </w:r>
          </w:p>
        </w:tc>
        <w:tc>
          <w:tcPr>
            <w:tcW w:w="900" w:type="dxa"/>
            <w:vAlign w:val="center"/>
          </w:tcPr>
          <w:p w14:paraId="178ABBE9" w14:textId="6930A48C"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0AB56231" w14:textId="77777777" w:rsidTr="00767EDA">
        <w:tc>
          <w:tcPr>
            <w:tcW w:w="772" w:type="dxa"/>
            <w:vAlign w:val="center"/>
          </w:tcPr>
          <w:p w14:paraId="49751152" w14:textId="616EA2A6"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4.</w:t>
            </w:r>
          </w:p>
        </w:tc>
        <w:tc>
          <w:tcPr>
            <w:tcW w:w="8190" w:type="dxa"/>
          </w:tcPr>
          <w:p w14:paraId="2B264C95" w14:textId="3AF7A013" w:rsidR="00850D04" w:rsidRPr="006B243B" w:rsidRDefault="00850D04" w:rsidP="00850D04">
            <w:pPr>
              <w:pStyle w:val="NoSpacing"/>
              <w:jc w:val="both"/>
              <w:rPr>
                <w:rFonts w:ascii="Arial" w:hAnsi="Arial" w:cs="Arial"/>
                <w:lang w:val="mn-MN"/>
              </w:rPr>
            </w:pPr>
            <w:r w:rsidRPr="006B243B">
              <w:rPr>
                <w:rFonts w:ascii="Arial" w:hAnsi="Arial" w:cs="Arial"/>
                <w:lang w:val="mn-MN"/>
              </w:rPr>
              <w:t>Үйлдвэрийн зориулалттай тэсэлгээний хэрэгсэл, тэдгээрийн хэрэглээ</w:t>
            </w:r>
          </w:p>
        </w:tc>
        <w:tc>
          <w:tcPr>
            <w:tcW w:w="900" w:type="dxa"/>
            <w:vAlign w:val="center"/>
          </w:tcPr>
          <w:p w14:paraId="7754C924" w14:textId="0A257EE1"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11155B3F" w14:textId="77777777" w:rsidTr="00767EDA">
        <w:tc>
          <w:tcPr>
            <w:tcW w:w="772" w:type="dxa"/>
            <w:vAlign w:val="center"/>
          </w:tcPr>
          <w:p w14:paraId="689BB6C9" w14:textId="1DDFB559"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5.</w:t>
            </w:r>
          </w:p>
        </w:tc>
        <w:tc>
          <w:tcPr>
            <w:tcW w:w="8190" w:type="dxa"/>
          </w:tcPr>
          <w:p w14:paraId="38C02D0A" w14:textId="48C4CA93" w:rsidR="00850D04" w:rsidRPr="006B243B" w:rsidRDefault="00850D04" w:rsidP="00850D04">
            <w:pPr>
              <w:pStyle w:val="NoSpacing"/>
              <w:jc w:val="both"/>
              <w:rPr>
                <w:rFonts w:ascii="Arial" w:hAnsi="Arial" w:cs="Arial"/>
                <w:lang w:val="mn-MN"/>
              </w:rPr>
            </w:pPr>
            <w:r w:rsidRPr="006B243B">
              <w:rPr>
                <w:rFonts w:ascii="Arial" w:hAnsi="Arial" w:cs="Arial"/>
                <w:lang w:val="mn-MN"/>
              </w:rPr>
              <w:t>Нонел системийн хэрэгсэл түүний хэрэглээ</w:t>
            </w:r>
          </w:p>
        </w:tc>
        <w:tc>
          <w:tcPr>
            <w:tcW w:w="900" w:type="dxa"/>
            <w:vAlign w:val="center"/>
          </w:tcPr>
          <w:p w14:paraId="3F8CA150" w14:textId="5B81466B"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194F7FFD" w14:textId="77777777" w:rsidTr="00767EDA">
        <w:tc>
          <w:tcPr>
            <w:tcW w:w="772" w:type="dxa"/>
            <w:vAlign w:val="center"/>
          </w:tcPr>
          <w:p w14:paraId="3B1B01C7" w14:textId="7A796AA4"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6.</w:t>
            </w:r>
          </w:p>
        </w:tc>
        <w:tc>
          <w:tcPr>
            <w:tcW w:w="8190" w:type="dxa"/>
          </w:tcPr>
          <w:p w14:paraId="161FFE92" w14:textId="409C42CB" w:rsidR="00850D04" w:rsidRPr="006B243B" w:rsidRDefault="00850D04" w:rsidP="00850D04">
            <w:pPr>
              <w:pStyle w:val="NoSpacing"/>
              <w:jc w:val="both"/>
              <w:rPr>
                <w:rFonts w:ascii="Arial" w:hAnsi="Arial" w:cs="Arial"/>
                <w:lang w:val="mn-MN"/>
              </w:rPr>
            </w:pPr>
            <w:r w:rsidRPr="006B243B">
              <w:rPr>
                <w:rFonts w:ascii="Arial" w:hAnsi="Arial" w:cs="Arial"/>
                <w:lang w:val="mn-MN"/>
              </w:rPr>
              <w:t>Эмульсийн тэсрэх бодис, хэрэглээ. Энгийн найрлагатай тэсрэх бодис, хэрэглээ</w:t>
            </w:r>
          </w:p>
        </w:tc>
        <w:tc>
          <w:tcPr>
            <w:tcW w:w="900" w:type="dxa"/>
            <w:vAlign w:val="center"/>
          </w:tcPr>
          <w:p w14:paraId="6475E142" w14:textId="0977580F"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5415C2EB" w14:textId="77777777" w:rsidTr="00767EDA">
        <w:tc>
          <w:tcPr>
            <w:tcW w:w="772" w:type="dxa"/>
            <w:vAlign w:val="center"/>
          </w:tcPr>
          <w:p w14:paraId="53E2D4BE" w14:textId="6F366005"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7.</w:t>
            </w:r>
          </w:p>
        </w:tc>
        <w:tc>
          <w:tcPr>
            <w:tcW w:w="8190" w:type="dxa"/>
          </w:tcPr>
          <w:p w14:paraId="40086D1E" w14:textId="45BB33F9"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бодисын хор аюулын лавлах мэдээлэл (ХАЛМ)</w:t>
            </w:r>
          </w:p>
        </w:tc>
        <w:tc>
          <w:tcPr>
            <w:tcW w:w="900" w:type="dxa"/>
            <w:vAlign w:val="center"/>
          </w:tcPr>
          <w:p w14:paraId="1E4EE78D" w14:textId="4279DB1E" w:rsidR="00850D04" w:rsidRPr="006B243B" w:rsidRDefault="00850D04" w:rsidP="00850D04">
            <w:pPr>
              <w:pStyle w:val="NoSpacing"/>
              <w:jc w:val="center"/>
              <w:rPr>
                <w:rFonts w:ascii="Arial" w:hAnsi="Arial" w:cs="Arial"/>
              </w:rPr>
            </w:pPr>
            <w:r w:rsidRPr="006B243B">
              <w:rPr>
                <w:rFonts w:ascii="Arial" w:hAnsi="Arial" w:cs="Arial"/>
                <w:lang w:val="mn-MN"/>
              </w:rPr>
              <w:t>4</w:t>
            </w:r>
          </w:p>
        </w:tc>
      </w:tr>
      <w:tr w:rsidR="00850D04" w:rsidRPr="006B243B" w14:paraId="012FBED2" w14:textId="77777777" w:rsidTr="00767EDA">
        <w:tc>
          <w:tcPr>
            <w:tcW w:w="772" w:type="dxa"/>
            <w:vAlign w:val="center"/>
          </w:tcPr>
          <w:p w14:paraId="43EAE6FE" w14:textId="0E7CE465"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8.</w:t>
            </w:r>
          </w:p>
        </w:tc>
        <w:tc>
          <w:tcPr>
            <w:tcW w:w="8190" w:type="dxa"/>
          </w:tcPr>
          <w:p w14:paraId="25AC7ABD" w14:textId="39C5A336" w:rsidR="00850D04" w:rsidRPr="006B243B" w:rsidRDefault="00850D04" w:rsidP="00850D04">
            <w:pPr>
              <w:pStyle w:val="NoSpacing"/>
              <w:jc w:val="both"/>
              <w:rPr>
                <w:rFonts w:ascii="Arial" w:hAnsi="Arial" w:cs="Arial"/>
                <w:lang w:val="mn-MN"/>
              </w:rPr>
            </w:pPr>
            <w:r w:rsidRPr="006B243B">
              <w:rPr>
                <w:rFonts w:ascii="Arial" w:hAnsi="Arial" w:cs="Arial"/>
                <w:lang w:val="mn-MN"/>
              </w:rPr>
              <w:t>Ил уурхайн тэсэлгээний ажил, арга технологи, механикжуулалт</w:t>
            </w:r>
          </w:p>
        </w:tc>
        <w:tc>
          <w:tcPr>
            <w:tcW w:w="900" w:type="dxa"/>
            <w:vAlign w:val="center"/>
          </w:tcPr>
          <w:p w14:paraId="64ED5DAE" w14:textId="57D7D30E"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4C770C79" w14:textId="77777777" w:rsidTr="00767EDA">
        <w:tc>
          <w:tcPr>
            <w:tcW w:w="772" w:type="dxa"/>
            <w:vAlign w:val="center"/>
          </w:tcPr>
          <w:p w14:paraId="390ED769" w14:textId="45ECAA14"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9.</w:t>
            </w:r>
          </w:p>
        </w:tc>
        <w:tc>
          <w:tcPr>
            <w:tcW w:w="8190" w:type="dxa"/>
          </w:tcPr>
          <w:p w14:paraId="096A9C9B" w14:textId="6E131A98" w:rsidR="00850D04" w:rsidRPr="006B243B" w:rsidRDefault="00850D04" w:rsidP="00850D04">
            <w:pPr>
              <w:pStyle w:val="NoSpacing"/>
              <w:jc w:val="both"/>
              <w:rPr>
                <w:rFonts w:ascii="Arial" w:hAnsi="Arial" w:cs="Arial"/>
                <w:lang w:val="mn-MN"/>
              </w:rPr>
            </w:pPr>
            <w:r w:rsidRPr="006B243B">
              <w:rPr>
                <w:rFonts w:ascii="Arial" w:hAnsi="Arial" w:cs="Arial"/>
                <w:lang w:val="mn-MN"/>
              </w:rPr>
              <w:t xml:space="preserve">Хором удаашруулсан тэсэлгээ, схем сонголт </w:t>
            </w:r>
          </w:p>
        </w:tc>
        <w:tc>
          <w:tcPr>
            <w:tcW w:w="900" w:type="dxa"/>
            <w:vAlign w:val="center"/>
          </w:tcPr>
          <w:p w14:paraId="5A06A865" w14:textId="0DC8B308"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586AAD38" w14:textId="77777777" w:rsidTr="00767EDA">
        <w:tc>
          <w:tcPr>
            <w:tcW w:w="772" w:type="dxa"/>
            <w:vAlign w:val="center"/>
          </w:tcPr>
          <w:p w14:paraId="7C59D45C" w14:textId="7BE96826"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10.</w:t>
            </w:r>
          </w:p>
        </w:tc>
        <w:tc>
          <w:tcPr>
            <w:tcW w:w="8190" w:type="dxa"/>
          </w:tcPr>
          <w:p w14:paraId="1D34C828" w14:textId="6DF01A19" w:rsidR="00850D04" w:rsidRPr="006B243B" w:rsidRDefault="00850D04" w:rsidP="00850D04">
            <w:pPr>
              <w:pStyle w:val="NoSpacing"/>
              <w:jc w:val="both"/>
              <w:rPr>
                <w:rFonts w:ascii="Arial" w:hAnsi="Arial" w:cs="Arial"/>
                <w:lang w:val="mn-MN"/>
              </w:rPr>
            </w:pPr>
            <w:r w:rsidRPr="006B243B">
              <w:rPr>
                <w:rFonts w:ascii="Arial" w:hAnsi="Arial" w:cs="Arial"/>
                <w:lang w:val="mn-MN"/>
              </w:rPr>
              <w:t xml:space="preserve">Тэсрэлтийн орчиндоо үзүүлэх үйлчилгээ, тэсрэлтийн аюултай зай хэмжээ </w:t>
            </w:r>
          </w:p>
        </w:tc>
        <w:tc>
          <w:tcPr>
            <w:tcW w:w="900" w:type="dxa"/>
            <w:vAlign w:val="center"/>
          </w:tcPr>
          <w:p w14:paraId="0CEF6E64" w14:textId="6788DF71"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0F90194D" w14:textId="77777777" w:rsidTr="00767EDA">
        <w:tc>
          <w:tcPr>
            <w:tcW w:w="772" w:type="dxa"/>
            <w:vAlign w:val="center"/>
          </w:tcPr>
          <w:p w14:paraId="003B222E" w14:textId="0A7A49A7"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11.</w:t>
            </w:r>
          </w:p>
        </w:tc>
        <w:tc>
          <w:tcPr>
            <w:tcW w:w="8190" w:type="dxa"/>
          </w:tcPr>
          <w:p w14:paraId="779B0105" w14:textId="2F262C0A" w:rsidR="00850D04" w:rsidRPr="006B243B" w:rsidRDefault="00850D04" w:rsidP="00850D04">
            <w:pPr>
              <w:pStyle w:val="NoSpacing"/>
              <w:jc w:val="both"/>
              <w:rPr>
                <w:rFonts w:ascii="Arial" w:hAnsi="Arial" w:cs="Arial"/>
                <w:lang w:val="mn-MN"/>
              </w:rPr>
            </w:pPr>
            <w:r w:rsidRPr="006B243B">
              <w:rPr>
                <w:rFonts w:ascii="Arial" w:hAnsi="Arial" w:cs="Arial"/>
                <w:lang w:val="mn-MN"/>
              </w:rPr>
              <w:t>Тусгай зориултын тэсэлгээний ажил, хэрэглээ</w:t>
            </w:r>
          </w:p>
        </w:tc>
        <w:tc>
          <w:tcPr>
            <w:tcW w:w="900" w:type="dxa"/>
            <w:vAlign w:val="center"/>
          </w:tcPr>
          <w:p w14:paraId="10831382" w14:textId="08F0F255"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6B82A177" w14:textId="77777777" w:rsidTr="00767EDA">
        <w:tc>
          <w:tcPr>
            <w:tcW w:w="772" w:type="dxa"/>
            <w:vAlign w:val="center"/>
          </w:tcPr>
          <w:p w14:paraId="42C1F54C" w14:textId="40CEE19E"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12.</w:t>
            </w:r>
          </w:p>
        </w:tc>
        <w:tc>
          <w:tcPr>
            <w:tcW w:w="8190" w:type="dxa"/>
          </w:tcPr>
          <w:p w14:paraId="25EC2A5F" w14:textId="66745851" w:rsidR="00850D04" w:rsidRPr="006B243B" w:rsidRDefault="00850D04" w:rsidP="00850D04">
            <w:pPr>
              <w:pStyle w:val="NoSpacing"/>
              <w:jc w:val="both"/>
              <w:rPr>
                <w:rFonts w:ascii="Arial" w:hAnsi="Arial" w:cs="Arial"/>
                <w:lang w:val="mn-MN"/>
              </w:rPr>
            </w:pPr>
            <w:r w:rsidRPr="006B243B">
              <w:rPr>
                <w:rFonts w:ascii="Arial" w:hAnsi="Arial" w:cs="Arial"/>
                <w:lang w:val="mn-MN"/>
              </w:rPr>
              <w:t>Далд уурхайн тэсэлгээний ажлын арга технологи, механикжуулалт</w:t>
            </w:r>
          </w:p>
        </w:tc>
        <w:tc>
          <w:tcPr>
            <w:tcW w:w="900" w:type="dxa"/>
            <w:vAlign w:val="center"/>
          </w:tcPr>
          <w:p w14:paraId="7022361B" w14:textId="1E8D5928"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3B53C0F7" w14:textId="77777777" w:rsidTr="00767EDA">
        <w:tc>
          <w:tcPr>
            <w:tcW w:w="772" w:type="dxa"/>
            <w:vAlign w:val="center"/>
          </w:tcPr>
          <w:p w14:paraId="4C7293A6" w14:textId="6ABF7325"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13.</w:t>
            </w:r>
          </w:p>
        </w:tc>
        <w:tc>
          <w:tcPr>
            <w:tcW w:w="8190" w:type="dxa"/>
          </w:tcPr>
          <w:p w14:paraId="629730E0" w14:textId="186D0FB8" w:rsidR="00850D04" w:rsidRPr="006B243B" w:rsidRDefault="00850D04" w:rsidP="00850D04">
            <w:pPr>
              <w:pStyle w:val="NoSpacing"/>
              <w:jc w:val="both"/>
              <w:rPr>
                <w:rFonts w:ascii="Arial" w:hAnsi="Arial" w:cs="Arial"/>
                <w:lang w:val="mn-MN"/>
              </w:rPr>
            </w:pPr>
            <w:r w:rsidRPr="006B243B">
              <w:rPr>
                <w:rFonts w:ascii="Arial" w:hAnsi="Arial" w:cs="Arial"/>
                <w:lang w:val="mn-MN"/>
              </w:rPr>
              <w:t xml:space="preserve">Хий, тоосны аюултай далд уурхайн тэсэлгээний ажлын аюулгүй ажиллагаа </w:t>
            </w:r>
          </w:p>
        </w:tc>
        <w:tc>
          <w:tcPr>
            <w:tcW w:w="900" w:type="dxa"/>
            <w:vAlign w:val="center"/>
          </w:tcPr>
          <w:p w14:paraId="5D3AFEF4" w14:textId="2FA228CD"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31BD24A6" w14:textId="77777777" w:rsidTr="00767EDA">
        <w:tc>
          <w:tcPr>
            <w:tcW w:w="772" w:type="dxa"/>
            <w:vAlign w:val="center"/>
          </w:tcPr>
          <w:p w14:paraId="7536EC9E" w14:textId="5F52EB54"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14.</w:t>
            </w:r>
          </w:p>
        </w:tc>
        <w:tc>
          <w:tcPr>
            <w:tcW w:w="8190" w:type="dxa"/>
          </w:tcPr>
          <w:p w14:paraId="5720566B" w14:textId="2B00B5B9" w:rsidR="00850D04" w:rsidRPr="006B243B" w:rsidRDefault="00850D04" w:rsidP="00850D04">
            <w:pPr>
              <w:pStyle w:val="NoSpacing"/>
              <w:jc w:val="both"/>
              <w:rPr>
                <w:rFonts w:ascii="Arial" w:hAnsi="Arial" w:cs="Arial"/>
                <w:lang w:val="mn-MN"/>
              </w:rPr>
            </w:pPr>
            <w:r w:rsidRPr="006B243B">
              <w:rPr>
                <w:rFonts w:ascii="Arial" w:hAnsi="Arial" w:cs="Arial"/>
                <w:lang w:val="mn-MN"/>
              </w:rPr>
              <w:t>Далд уурхайн тэсэлгээний ажлын тэсрэлтийн аюултай зай хэмжээ</w:t>
            </w:r>
          </w:p>
        </w:tc>
        <w:tc>
          <w:tcPr>
            <w:tcW w:w="900" w:type="dxa"/>
            <w:vAlign w:val="center"/>
          </w:tcPr>
          <w:p w14:paraId="0EA02BCE" w14:textId="7B040F12"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2177F06A" w14:textId="77777777" w:rsidTr="00767EDA">
        <w:tc>
          <w:tcPr>
            <w:tcW w:w="772" w:type="dxa"/>
            <w:vAlign w:val="center"/>
          </w:tcPr>
          <w:p w14:paraId="36875B62" w14:textId="4ECA86CF"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15.</w:t>
            </w:r>
          </w:p>
        </w:tc>
        <w:tc>
          <w:tcPr>
            <w:tcW w:w="8190" w:type="dxa"/>
          </w:tcPr>
          <w:p w14:paraId="01C999F1" w14:textId="554856AB" w:rsidR="00850D04" w:rsidRPr="006B243B" w:rsidRDefault="00850D04" w:rsidP="00850D04">
            <w:pPr>
              <w:pStyle w:val="NoSpacing"/>
              <w:jc w:val="both"/>
              <w:rPr>
                <w:rFonts w:ascii="Arial" w:hAnsi="Arial" w:cs="Arial"/>
                <w:lang w:val="mn-MN"/>
              </w:rPr>
            </w:pPr>
            <w:r w:rsidRPr="006B243B">
              <w:rPr>
                <w:rFonts w:ascii="Arial" w:hAnsi="Arial" w:cs="Arial"/>
                <w:lang w:val="mn-MN"/>
              </w:rPr>
              <w:t>Монгол улсын нутаг дэвсгэрт тэсрэх материал тээвэрлэх журам</w:t>
            </w:r>
          </w:p>
        </w:tc>
        <w:tc>
          <w:tcPr>
            <w:tcW w:w="900" w:type="dxa"/>
            <w:vAlign w:val="center"/>
          </w:tcPr>
          <w:p w14:paraId="2E237623" w14:textId="65C31422" w:rsidR="00850D04" w:rsidRPr="006B243B" w:rsidRDefault="00850D04" w:rsidP="00850D04">
            <w:pPr>
              <w:pStyle w:val="NoSpacing"/>
              <w:jc w:val="center"/>
              <w:rPr>
                <w:rFonts w:ascii="Arial" w:hAnsi="Arial" w:cs="Arial"/>
              </w:rPr>
            </w:pPr>
            <w:r w:rsidRPr="006B243B">
              <w:rPr>
                <w:rFonts w:ascii="Arial" w:hAnsi="Arial" w:cs="Arial"/>
                <w:lang w:val="mn-MN"/>
              </w:rPr>
              <w:t>1</w:t>
            </w:r>
          </w:p>
        </w:tc>
      </w:tr>
      <w:tr w:rsidR="00850D04" w:rsidRPr="006B243B" w14:paraId="45BC9D30" w14:textId="77777777" w:rsidTr="00767EDA">
        <w:tc>
          <w:tcPr>
            <w:tcW w:w="772" w:type="dxa"/>
            <w:vAlign w:val="center"/>
          </w:tcPr>
          <w:p w14:paraId="74AF6242" w14:textId="7B0F7D1C"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16.</w:t>
            </w:r>
          </w:p>
        </w:tc>
        <w:tc>
          <w:tcPr>
            <w:tcW w:w="8190" w:type="dxa"/>
          </w:tcPr>
          <w:p w14:paraId="07596EF9" w14:textId="5331BD81" w:rsidR="00850D04" w:rsidRPr="006B243B" w:rsidRDefault="00850D04" w:rsidP="00850D04">
            <w:pPr>
              <w:pStyle w:val="NoSpacing"/>
              <w:jc w:val="both"/>
              <w:rPr>
                <w:rFonts w:ascii="Arial" w:hAnsi="Arial" w:cs="Arial"/>
                <w:lang w:val="mn-MN"/>
              </w:rPr>
            </w:pPr>
            <w:r w:rsidRPr="006B243B">
              <w:rPr>
                <w:rFonts w:ascii="Arial" w:hAnsi="Arial" w:cs="Arial"/>
                <w:lang w:val="mn-MN"/>
              </w:rPr>
              <w:t xml:space="preserve">Тэсэлгээний ажлын зохион байгуулалтын ерөнхий зарчим, тэсрэх материалыг ил, далд уурхайн ажлын байранд хүргэх аюулгүй ажиллагаа </w:t>
            </w:r>
          </w:p>
        </w:tc>
        <w:tc>
          <w:tcPr>
            <w:tcW w:w="900" w:type="dxa"/>
            <w:vAlign w:val="center"/>
          </w:tcPr>
          <w:p w14:paraId="0D02F6A4" w14:textId="07E83A17" w:rsidR="00850D04" w:rsidRPr="006B243B" w:rsidRDefault="00850D04" w:rsidP="00850D04">
            <w:pPr>
              <w:pStyle w:val="NoSpacing"/>
              <w:jc w:val="center"/>
              <w:rPr>
                <w:rFonts w:ascii="Arial" w:hAnsi="Arial" w:cs="Arial"/>
              </w:rPr>
            </w:pPr>
            <w:r w:rsidRPr="006B243B">
              <w:rPr>
                <w:rFonts w:ascii="Arial" w:hAnsi="Arial" w:cs="Arial"/>
                <w:lang w:val="mn-MN"/>
              </w:rPr>
              <w:t>4</w:t>
            </w:r>
          </w:p>
        </w:tc>
      </w:tr>
      <w:tr w:rsidR="00850D04" w:rsidRPr="006B243B" w14:paraId="7D1C3FC5" w14:textId="77777777" w:rsidTr="00767EDA">
        <w:tc>
          <w:tcPr>
            <w:tcW w:w="772" w:type="dxa"/>
            <w:vAlign w:val="center"/>
          </w:tcPr>
          <w:p w14:paraId="68402D19" w14:textId="6C110D10"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17.</w:t>
            </w:r>
          </w:p>
        </w:tc>
        <w:tc>
          <w:tcPr>
            <w:tcW w:w="8190" w:type="dxa"/>
          </w:tcPr>
          <w:p w14:paraId="010F01F6" w14:textId="363FE078" w:rsidR="00850D04" w:rsidRPr="006B243B" w:rsidRDefault="00850D04" w:rsidP="00850D04">
            <w:pPr>
              <w:pStyle w:val="NoSpacing"/>
              <w:jc w:val="both"/>
              <w:rPr>
                <w:rFonts w:ascii="Arial" w:hAnsi="Arial" w:cs="Arial"/>
                <w:lang w:val="mn-MN"/>
              </w:rPr>
            </w:pPr>
            <w:r w:rsidRPr="006B243B">
              <w:rPr>
                <w:rFonts w:ascii="Arial" w:hAnsi="Arial" w:cs="Arial"/>
                <w:lang w:val="mn-MN"/>
              </w:rPr>
              <w:t>Тэсрэх материал, тэсрэх материалын түүхий эдийн хадгалалт, бүртгэл. Тэсрэх материалыг устгах аюулгүй ажиллагаа</w:t>
            </w:r>
          </w:p>
        </w:tc>
        <w:tc>
          <w:tcPr>
            <w:tcW w:w="900" w:type="dxa"/>
            <w:vAlign w:val="center"/>
          </w:tcPr>
          <w:p w14:paraId="37CAE0BB" w14:textId="730940BF" w:rsidR="00850D04" w:rsidRPr="006B243B" w:rsidRDefault="00850D04" w:rsidP="00850D04">
            <w:pPr>
              <w:pStyle w:val="NoSpacing"/>
              <w:jc w:val="center"/>
              <w:rPr>
                <w:rFonts w:ascii="Arial" w:hAnsi="Arial" w:cs="Arial"/>
              </w:rPr>
            </w:pPr>
            <w:r w:rsidRPr="006B243B">
              <w:rPr>
                <w:rFonts w:ascii="Arial" w:hAnsi="Arial" w:cs="Arial"/>
                <w:lang w:val="mn-MN"/>
              </w:rPr>
              <w:t>1</w:t>
            </w:r>
          </w:p>
        </w:tc>
      </w:tr>
      <w:tr w:rsidR="00850D04" w:rsidRPr="006B243B" w14:paraId="18914AC1" w14:textId="77777777" w:rsidTr="00767EDA">
        <w:tc>
          <w:tcPr>
            <w:tcW w:w="772" w:type="dxa"/>
            <w:vAlign w:val="center"/>
          </w:tcPr>
          <w:p w14:paraId="6CE5C279" w14:textId="695E1EF9"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18.</w:t>
            </w:r>
          </w:p>
        </w:tc>
        <w:tc>
          <w:tcPr>
            <w:tcW w:w="8190" w:type="dxa"/>
          </w:tcPr>
          <w:p w14:paraId="45629F3C" w14:textId="4B9336EE" w:rsidR="00850D04" w:rsidRPr="006B243B" w:rsidRDefault="00850D04" w:rsidP="00850D04">
            <w:pPr>
              <w:pStyle w:val="NoSpacing"/>
              <w:jc w:val="both"/>
              <w:rPr>
                <w:rFonts w:ascii="Arial" w:hAnsi="Arial" w:cs="Arial"/>
                <w:lang w:val="mn-MN"/>
              </w:rPr>
            </w:pPr>
            <w:r w:rsidRPr="006B243B">
              <w:rPr>
                <w:rFonts w:ascii="Arial" w:hAnsi="Arial" w:cs="Arial"/>
                <w:lang w:val="mn-MN"/>
              </w:rPr>
              <w:t>Тэсэлгээний ажлын үеийн аюул осол, уурхайн мөргөцөг дээрх аюулгүй ажиллагаа</w:t>
            </w:r>
          </w:p>
        </w:tc>
        <w:tc>
          <w:tcPr>
            <w:tcW w:w="900" w:type="dxa"/>
            <w:vAlign w:val="center"/>
          </w:tcPr>
          <w:p w14:paraId="73838BA6" w14:textId="4505C8A9" w:rsidR="00850D04" w:rsidRPr="006B243B" w:rsidRDefault="00850D04" w:rsidP="00850D04">
            <w:pPr>
              <w:pStyle w:val="NoSpacing"/>
              <w:jc w:val="center"/>
              <w:rPr>
                <w:rFonts w:ascii="Arial" w:hAnsi="Arial" w:cs="Arial"/>
              </w:rPr>
            </w:pPr>
            <w:r w:rsidRPr="006B243B">
              <w:rPr>
                <w:rFonts w:ascii="Arial" w:hAnsi="Arial" w:cs="Arial"/>
                <w:lang w:val="mn-MN"/>
              </w:rPr>
              <w:t>2</w:t>
            </w:r>
          </w:p>
        </w:tc>
      </w:tr>
      <w:tr w:rsidR="00850D04" w:rsidRPr="006B243B" w14:paraId="1B52760C" w14:textId="77777777" w:rsidTr="00767EDA">
        <w:tc>
          <w:tcPr>
            <w:tcW w:w="772" w:type="dxa"/>
            <w:vAlign w:val="center"/>
          </w:tcPr>
          <w:p w14:paraId="3EA25CF1" w14:textId="568C1C00"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19.</w:t>
            </w:r>
          </w:p>
        </w:tc>
        <w:tc>
          <w:tcPr>
            <w:tcW w:w="8190" w:type="dxa"/>
          </w:tcPr>
          <w:p w14:paraId="75D45E24" w14:textId="69AF3268" w:rsidR="00850D04" w:rsidRPr="006B243B" w:rsidRDefault="00850D04" w:rsidP="00850D04">
            <w:pPr>
              <w:pStyle w:val="NoSpacing"/>
              <w:jc w:val="both"/>
              <w:rPr>
                <w:rFonts w:ascii="Arial" w:hAnsi="Arial" w:cs="Arial"/>
                <w:lang w:val="mn-MN"/>
              </w:rPr>
            </w:pPr>
            <w:r w:rsidRPr="006B243B">
              <w:rPr>
                <w:rFonts w:ascii="Arial" w:hAnsi="Arial" w:cs="Arial"/>
                <w:lang w:val="mn-MN"/>
              </w:rPr>
              <w:t>Тэсэрч дэлбэрэх бодис, тэсэлгээний хэрэгслэлийн эргэлтийн хяналт, дотоод хяналт түүний хэрэгжилт</w:t>
            </w:r>
          </w:p>
        </w:tc>
        <w:tc>
          <w:tcPr>
            <w:tcW w:w="900" w:type="dxa"/>
            <w:vAlign w:val="center"/>
          </w:tcPr>
          <w:p w14:paraId="6F2C8E0D" w14:textId="09EFDD2E" w:rsidR="00850D04" w:rsidRPr="006B243B" w:rsidRDefault="00850D04" w:rsidP="00850D04">
            <w:pPr>
              <w:pStyle w:val="NoSpacing"/>
              <w:jc w:val="center"/>
              <w:rPr>
                <w:rFonts w:ascii="Arial" w:hAnsi="Arial" w:cs="Arial"/>
              </w:rPr>
            </w:pPr>
            <w:r w:rsidRPr="006B243B">
              <w:rPr>
                <w:rFonts w:ascii="Arial" w:hAnsi="Arial" w:cs="Arial"/>
                <w:lang w:val="mn-MN"/>
              </w:rPr>
              <w:t>4</w:t>
            </w:r>
          </w:p>
        </w:tc>
      </w:tr>
      <w:tr w:rsidR="00850D04" w:rsidRPr="006B243B" w14:paraId="25E6969B" w14:textId="77777777" w:rsidTr="00767EDA">
        <w:tc>
          <w:tcPr>
            <w:tcW w:w="772" w:type="dxa"/>
            <w:vAlign w:val="center"/>
          </w:tcPr>
          <w:p w14:paraId="7D5758FB" w14:textId="5771E5D3" w:rsidR="00850D04" w:rsidRPr="006B243B" w:rsidRDefault="00850D04" w:rsidP="00850D04">
            <w:pPr>
              <w:pStyle w:val="NoSpacing"/>
              <w:ind w:left="30"/>
              <w:jc w:val="center"/>
              <w:rPr>
                <w:rFonts w:ascii="Arial" w:hAnsi="Arial" w:cs="Arial"/>
                <w:lang w:val="mn-MN"/>
              </w:rPr>
            </w:pPr>
            <w:r w:rsidRPr="006B243B">
              <w:rPr>
                <w:rFonts w:ascii="Arial" w:hAnsi="Arial" w:cs="Arial"/>
                <w:lang w:val="mn-MN"/>
              </w:rPr>
              <w:t>20.</w:t>
            </w:r>
          </w:p>
        </w:tc>
        <w:tc>
          <w:tcPr>
            <w:tcW w:w="8190" w:type="dxa"/>
          </w:tcPr>
          <w:p w14:paraId="1AFD9AC9" w14:textId="012DB9D8" w:rsidR="00850D04" w:rsidRPr="006B243B" w:rsidRDefault="00850D04" w:rsidP="00850D04">
            <w:pPr>
              <w:pStyle w:val="NoSpacing"/>
              <w:jc w:val="both"/>
              <w:rPr>
                <w:rFonts w:ascii="Arial" w:hAnsi="Arial" w:cs="Arial"/>
                <w:lang w:val="mn-MN"/>
              </w:rPr>
            </w:pPr>
            <w:r w:rsidRPr="006B243B">
              <w:rPr>
                <w:rFonts w:ascii="Arial" w:hAnsi="Arial" w:cs="Arial"/>
                <w:lang w:val="mn-MN"/>
              </w:rPr>
              <w:t xml:space="preserve">Тэсэлгээний аюулгүй ажиллагааны нэгдсэн дүрэм түүний хэрэгжилт </w:t>
            </w:r>
          </w:p>
        </w:tc>
        <w:tc>
          <w:tcPr>
            <w:tcW w:w="900" w:type="dxa"/>
            <w:vAlign w:val="center"/>
          </w:tcPr>
          <w:p w14:paraId="0E27BF67" w14:textId="5204E2C2" w:rsidR="00850D04" w:rsidRPr="006B243B" w:rsidRDefault="00850D04" w:rsidP="00850D04">
            <w:pPr>
              <w:pStyle w:val="NoSpacing"/>
              <w:jc w:val="center"/>
              <w:rPr>
                <w:rFonts w:ascii="Arial" w:hAnsi="Arial" w:cs="Arial"/>
              </w:rPr>
            </w:pPr>
            <w:r w:rsidRPr="006B243B">
              <w:rPr>
                <w:rFonts w:ascii="Arial" w:hAnsi="Arial" w:cs="Arial"/>
                <w:lang w:val="mn-MN"/>
              </w:rPr>
              <w:t>4</w:t>
            </w:r>
          </w:p>
        </w:tc>
      </w:tr>
      <w:tr w:rsidR="00850D04" w:rsidRPr="006B243B" w14:paraId="18B33B3B" w14:textId="77777777" w:rsidTr="00767EDA">
        <w:tc>
          <w:tcPr>
            <w:tcW w:w="772" w:type="dxa"/>
            <w:vAlign w:val="center"/>
          </w:tcPr>
          <w:p w14:paraId="3BB4A453" w14:textId="77777777" w:rsidR="00850D04" w:rsidRPr="006B243B" w:rsidRDefault="00850D04" w:rsidP="00850D04">
            <w:pPr>
              <w:pStyle w:val="NoSpacing"/>
              <w:ind w:left="30"/>
              <w:jc w:val="center"/>
              <w:rPr>
                <w:rFonts w:ascii="Arial" w:hAnsi="Arial" w:cs="Arial"/>
                <w:lang w:val="mn-MN"/>
              </w:rPr>
            </w:pPr>
          </w:p>
        </w:tc>
        <w:tc>
          <w:tcPr>
            <w:tcW w:w="8190" w:type="dxa"/>
          </w:tcPr>
          <w:p w14:paraId="1C10DF6B" w14:textId="523F42D3" w:rsidR="00850D04" w:rsidRPr="006B243B" w:rsidRDefault="00850D04" w:rsidP="00850D04">
            <w:pPr>
              <w:pStyle w:val="NoSpacing"/>
              <w:jc w:val="both"/>
              <w:rPr>
                <w:rFonts w:ascii="Arial" w:hAnsi="Arial" w:cs="Arial"/>
                <w:lang w:val="mn-MN"/>
              </w:rPr>
            </w:pPr>
            <w:r w:rsidRPr="006B243B">
              <w:rPr>
                <w:rFonts w:ascii="Arial" w:hAnsi="Arial" w:cs="Arial"/>
                <w:lang w:val="mn-MN"/>
              </w:rPr>
              <w:t>Бүгд, цаг</w:t>
            </w:r>
          </w:p>
        </w:tc>
        <w:tc>
          <w:tcPr>
            <w:tcW w:w="900" w:type="dxa"/>
            <w:vAlign w:val="center"/>
          </w:tcPr>
          <w:p w14:paraId="4E57C87D" w14:textId="207C1D65" w:rsidR="00850D04" w:rsidRPr="006B243B" w:rsidRDefault="00850D04" w:rsidP="00850D04">
            <w:pPr>
              <w:pStyle w:val="NoSpacing"/>
              <w:jc w:val="center"/>
              <w:rPr>
                <w:rFonts w:ascii="Arial" w:hAnsi="Arial" w:cs="Arial"/>
              </w:rPr>
            </w:pPr>
            <w:r w:rsidRPr="006B243B">
              <w:rPr>
                <w:rFonts w:ascii="Arial" w:hAnsi="Arial" w:cs="Arial"/>
                <w:lang w:val="mn-MN"/>
              </w:rPr>
              <w:t>46</w:t>
            </w:r>
          </w:p>
        </w:tc>
      </w:tr>
    </w:tbl>
    <w:p w14:paraId="2CCBE180" w14:textId="77777777" w:rsidR="00850D04" w:rsidRPr="006B243B" w:rsidRDefault="00850D04" w:rsidP="005F4B72">
      <w:pPr>
        <w:pStyle w:val="NoSpacing"/>
        <w:jc w:val="both"/>
        <w:rPr>
          <w:rFonts w:ascii="Arial" w:hAnsi="Arial" w:cs="Arial"/>
          <w:lang w:val="mn-MN"/>
        </w:rPr>
      </w:pPr>
    </w:p>
    <w:p w14:paraId="5E314F23" w14:textId="478AA43F" w:rsidR="00A123D6" w:rsidRPr="006B243B" w:rsidRDefault="00A123D6" w:rsidP="005F4B72">
      <w:pPr>
        <w:pStyle w:val="NoSpacing"/>
        <w:jc w:val="both"/>
        <w:rPr>
          <w:rFonts w:ascii="Arial" w:hAnsi="Arial" w:cs="Arial"/>
          <w:lang w:val="mn-MN"/>
        </w:rPr>
      </w:pPr>
      <w:r w:rsidRPr="006B243B">
        <w:rPr>
          <w:rFonts w:ascii="Arial" w:hAnsi="Arial" w:cs="Arial"/>
          <w:lang w:val="mn-MN"/>
        </w:rPr>
        <w:t xml:space="preserve">Хөтөлбөр боловсруулсан: </w:t>
      </w:r>
    </w:p>
    <w:p w14:paraId="44490CDE" w14:textId="77777777" w:rsidR="00850D04" w:rsidRPr="006B243B" w:rsidRDefault="00850D04" w:rsidP="005F4B72">
      <w:pPr>
        <w:pStyle w:val="NoSpacing"/>
        <w:tabs>
          <w:tab w:val="left" w:pos="993"/>
        </w:tabs>
        <w:rPr>
          <w:rFonts w:ascii="Arial" w:hAnsi="Arial" w:cs="Arial"/>
          <w:lang w:val="mn-MN"/>
        </w:rPr>
      </w:pPr>
    </w:p>
    <w:p w14:paraId="52E11B34" w14:textId="77777777" w:rsidR="00850D04" w:rsidRPr="006B243B" w:rsidRDefault="00850D04" w:rsidP="005F4B72">
      <w:pPr>
        <w:pStyle w:val="NoSpacing"/>
        <w:tabs>
          <w:tab w:val="left" w:pos="993"/>
        </w:tabs>
        <w:rPr>
          <w:rFonts w:ascii="Arial" w:hAnsi="Arial" w:cs="Arial"/>
          <w:lang w:val="mn-MN"/>
        </w:rPr>
      </w:pPr>
    </w:p>
    <w:p w14:paraId="6EDB8669" w14:textId="417F7CBC" w:rsidR="00A123D6" w:rsidRPr="006B243B" w:rsidRDefault="00A123D6" w:rsidP="005F4B72">
      <w:pPr>
        <w:pStyle w:val="NoSpacing"/>
        <w:tabs>
          <w:tab w:val="left" w:pos="993"/>
        </w:tabs>
        <w:rPr>
          <w:rFonts w:ascii="Arial" w:hAnsi="Arial" w:cs="Arial"/>
          <w:lang w:val="mn-MN"/>
        </w:rPr>
      </w:pPr>
      <w:r w:rsidRPr="006B243B">
        <w:rPr>
          <w:rFonts w:ascii="Arial" w:hAnsi="Arial" w:cs="Arial"/>
          <w:lang w:val="mn-MN"/>
        </w:rPr>
        <w:lastRenderedPageBreak/>
        <w:t xml:space="preserve">Хянасан: </w:t>
      </w:r>
    </w:p>
    <w:sectPr w:rsidR="00A123D6" w:rsidRPr="006B243B" w:rsidSect="00B469E9">
      <w:headerReference w:type="first" r:id="rId7"/>
      <w:pgSz w:w="11907" w:h="16840" w:code="9"/>
      <w:pgMar w:top="993" w:right="837" w:bottom="851"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80FF" w14:textId="77777777" w:rsidR="007316BE" w:rsidRDefault="007316BE" w:rsidP="0087731B">
      <w:pPr>
        <w:spacing w:after="0" w:line="240" w:lineRule="auto"/>
      </w:pPr>
      <w:r>
        <w:separator/>
      </w:r>
    </w:p>
  </w:endnote>
  <w:endnote w:type="continuationSeparator" w:id="0">
    <w:p w14:paraId="65842AB6" w14:textId="77777777" w:rsidR="007316BE" w:rsidRDefault="007316BE" w:rsidP="0087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3BC4" w14:textId="77777777" w:rsidR="007316BE" w:rsidRDefault="007316BE" w:rsidP="0087731B">
      <w:pPr>
        <w:spacing w:after="0" w:line="240" w:lineRule="auto"/>
      </w:pPr>
      <w:r>
        <w:separator/>
      </w:r>
    </w:p>
  </w:footnote>
  <w:footnote w:type="continuationSeparator" w:id="0">
    <w:p w14:paraId="6957CF63" w14:textId="77777777" w:rsidR="007316BE" w:rsidRDefault="007316BE" w:rsidP="0087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8C1A" w14:textId="6DD61394" w:rsidR="00175DBE" w:rsidRPr="002002BA" w:rsidRDefault="00175DBE">
    <w:pPr>
      <w:pStyle w:val="Header"/>
      <w:rPr>
        <w:lang w:val="mn-MN"/>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EA9"/>
    <w:multiLevelType w:val="multilevel"/>
    <w:tmpl w:val="1A22E60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206CD0"/>
    <w:multiLevelType w:val="multilevel"/>
    <w:tmpl w:val="68B41C7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3DC0525"/>
    <w:multiLevelType w:val="multilevel"/>
    <w:tmpl w:val="E48EDE7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470442E"/>
    <w:multiLevelType w:val="multilevel"/>
    <w:tmpl w:val="E48EDE7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8791A4A"/>
    <w:multiLevelType w:val="multilevel"/>
    <w:tmpl w:val="C99E34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554884"/>
    <w:multiLevelType w:val="multilevel"/>
    <w:tmpl w:val="4E9C4B4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EAF5FDF"/>
    <w:multiLevelType w:val="hybridMultilevel"/>
    <w:tmpl w:val="E552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B0031"/>
    <w:multiLevelType w:val="multilevel"/>
    <w:tmpl w:val="CAD4AA6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69A1728"/>
    <w:multiLevelType w:val="multilevel"/>
    <w:tmpl w:val="07BACB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720E7D"/>
    <w:multiLevelType w:val="hybridMultilevel"/>
    <w:tmpl w:val="2DF684F6"/>
    <w:lvl w:ilvl="0" w:tplc="BC56A3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E5366"/>
    <w:multiLevelType w:val="multilevel"/>
    <w:tmpl w:val="61CEA1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A57514"/>
    <w:multiLevelType w:val="hybridMultilevel"/>
    <w:tmpl w:val="E552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821BC"/>
    <w:multiLevelType w:val="hybridMultilevel"/>
    <w:tmpl w:val="E552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46303"/>
    <w:multiLevelType w:val="multilevel"/>
    <w:tmpl w:val="6F2EA5A2"/>
    <w:lvl w:ilvl="0">
      <w:start w:val="4"/>
      <w:numFmt w:val="decimal"/>
      <w:lvlText w:val="%1."/>
      <w:lvlJc w:val="left"/>
      <w:pPr>
        <w:ind w:left="390" w:hanging="390"/>
      </w:pPr>
      <w:rPr>
        <w:rFonts w:hint="default"/>
        <w:b w:val="0"/>
      </w:rPr>
    </w:lvl>
    <w:lvl w:ilvl="1">
      <w:start w:val="1"/>
      <w:numFmt w:val="decimal"/>
      <w:lvlText w:val="%1.%2."/>
      <w:lvlJc w:val="left"/>
      <w:pPr>
        <w:ind w:left="5850" w:hanging="720"/>
      </w:pPr>
      <w:rPr>
        <w:rFonts w:hint="default"/>
        <w:b w:val="0"/>
      </w:rPr>
    </w:lvl>
    <w:lvl w:ilvl="2">
      <w:start w:val="1"/>
      <w:numFmt w:val="decimal"/>
      <w:lvlText w:val="%1.%2.%3."/>
      <w:lvlJc w:val="left"/>
      <w:pPr>
        <w:ind w:left="10980" w:hanging="720"/>
      </w:pPr>
      <w:rPr>
        <w:rFonts w:hint="default"/>
        <w:b w:val="0"/>
      </w:rPr>
    </w:lvl>
    <w:lvl w:ilvl="3">
      <w:start w:val="1"/>
      <w:numFmt w:val="decimal"/>
      <w:lvlText w:val="%1.%2.%3.%4."/>
      <w:lvlJc w:val="left"/>
      <w:pPr>
        <w:ind w:left="16470" w:hanging="1080"/>
      </w:pPr>
      <w:rPr>
        <w:rFonts w:hint="default"/>
        <w:b w:val="0"/>
      </w:rPr>
    </w:lvl>
    <w:lvl w:ilvl="4">
      <w:start w:val="1"/>
      <w:numFmt w:val="decimal"/>
      <w:lvlText w:val="%1.%2.%3.%4.%5."/>
      <w:lvlJc w:val="left"/>
      <w:pPr>
        <w:ind w:left="21600" w:hanging="1080"/>
      </w:pPr>
      <w:rPr>
        <w:rFonts w:hint="default"/>
        <w:b w:val="0"/>
      </w:rPr>
    </w:lvl>
    <w:lvl w:ilvl="5">
      <w:start w:val="1"/>
      <w:numFmt w:val="decimal"/>
      <w:lvlText w:val="%1.%2.%3.%4.%5.%6."/>
      <w:lvlJc w:val="left"/>
      <w:pPr>
        <w:ind w:left="27090" w:hanging="1440"/>
      </w:pPr>
      <w:rPr>
        <w:rFonts w:hint="default"/>
        <w:b w:val="0"/>
      </w:rPr>
    </w:lvl>
    <w:lvl w:ilvl="6">
      <w:start w:val="1"/>
      <w:numFmt w:val="decimal"/>
      <w:lvlText w:val="%1.%2.%3.%4.%5.%6.%7."/>
      <w:lvlJc w:val="left"/>
      <w:pPr>
        <w:ind w:left="32220" w:hanging="1440"/>
      </w:pPr>
      <w:rPr>
        <w:rFonts w:hint="default"/>
        <w:b w:val="0"/>
      </w:rPr>
    </w:lvl>
    <w:lvl w:ilvl="7">
      <w:start w:val="1"/>
      <w:numFmt w:val="decimal"/>
      <w:lvlText w:val="%1.%2.%3.%4.%5.%6.%7.%8."/>
      <w:lvlJc w:val="left"/>
      <w:pPr>
        <w:ind w:left="-27826" w:hanging="1800"/>
      </w:pPr>
      <w:rPr>
        <w:rFonts w:hint="default"/>
        <w:b w:val="0"/>
      </w:rPr>
    </w:lvl>
    <w:lvl w:ilvl="8">
      <w:start w:val="1"/>
      <w:numFmt w:val="decimal"/>
      <w:lvlText w:val="%1.%2.%3.%4.%5.%6.%7.%8.%9."/>
      <w:lvlJc w:val="left"/>
      <w:pPr>
        <w:ind w:left="-22336" w:hanging="2160"/>
      </w:pPr>
      <w:rPr>
        <w:rFonts w:hint="default"/>
        <w:b w:val="0"/>
      </w:rPr>
    </w:lvl>
  </w:abstractNum>
  <w:abstractNum w:abstractNumId="14" w15:restartNumberingAfterBreak="0">
    <w:nsid w:val="42B2669D"/>
    <w:multiLevelType w:val="multilevel"/>
    <w:tmpl w:val="C99E34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373381"/>
    <w:multiLevelType w:val="multilevel"/>
    <w:tmpl w:val="30A6D58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3841D1"/>
    <w:multiLevelType w:val="multilevel"/>
    <w:tmpl w:val="E48EDE7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E0D1C0C"/>
    <w:multiLevelType w:val="multilevel"/>
    <w:tmpl w:val="E48EDE7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21C3459"/>
    <w:multiLevelType w:val="multilevel"/>
    <w:tmpl w:val="F76EFC4A"/>
    <w:lvl w:ilvl="0">
      <w:start w:val="6"/>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6957BE"/>
    <w:multiLevelType w:val="multilevel"/>
    <w:tmpl w:val="ABF4323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8B7647"/>
    <w:multiLevelType w:val="multilevel"/>
    <w:tmpl w:val="C494DFEA"/>
    <w:lvl w:ilvl="0">
      <w:start w:val="3"/>
      <w:numFmt w:val="decimal"/>
      <w:lvlText w:val="%1"/>
      <w:lvlJc w:val="left"/>
      <w:pPr>
        <w:ind w:left="360" w:hanging="360"/>
      </w:pPr>
      <w:rPr>
        <w:rFonts w:hint="default"/>
        <w:b w:val="0"/>
      </w:rPr>
    </w:lvl>
    <w:lvl w:ilvl="1">
      <w:start w:val="1"/>
      <w:numFmt w:val="decimal"/>
      <w:lvlText w:val="%1.%2"/>
      <w:lvlJc w:val="left"/>
      <w:pPr>
        <w:ind w:left="549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3952FE7"/>
    <w:multiLevelType w:val="multilevel"/>
    <w:tmpl w:val="E48EDE76"/>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5ECD18F3"/>
    <w:multiLevelType w:val="multilevel"/>
    <w:tmpl w:val="B3FA0F4A"/>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62EC4C09"/>
    <w:multiLevelType w:val="hybridMultilevel"/>
    <w:tmpl w:val="E552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E0374F"/>
    <w:multiLevelType w:val="multilevel"/>
    <w:tmpl w:val="02CA3DF0"/>
    <w:lvl w:ilvl="0">
      <w:start w:val="4"/>
      <w:numFmt w:val="decimal"/>
      <w:lvlText w:val="%1."/>
      <w:lvlJc w:val="left"/>
      <w:pPr>
        <w:ind w:left="390" w:hanging="390"/>
      </w:pPr>
      <w:rPr>
        <w:rFonts w:hint="default"/>
        <w:b w:val="0"/>
        <w:color w:val="auto"/>
      </w:rPr>
    </w:lvl>
    <w:lvl w:ilvl="1">
      <w:start w:val="1"/>
      <w:numFmt w:val="decimal"/>
      <w:lvlText w:val="%1.%2."/>
      <w:lvlJc w:val="left"/>
      <w:pPr>
        <w:ind w:left="5850" w:hanging="720"/>
      </w:pPr>
      <w:rPr>
        <w:rFonts w:hint="default"/>
        <w:b w:val="0"/>
        <w:color w:val="auto"/>
      </w:rPr>
    </w:lvl>
    <w:lvl w:ilvl="2">
      <w:start w:val="1"/>
      <w:numFmt w:val="decimal"/>
      <w:lvlText w:val="%1.%2.%3."/>
      <w:lvlJc w:val="left"/>
      <w:pPr>
        <w:ind w:left="10980" w:hanging="720"/>
      </w:pPr>
      <w:rPr>
        <w:rFonts w:hint="default"/>
        <w:b w:val="0"/>
        <w:color w:val="auto"/>
      </w:rPr>
    </w:lvl>
    <w:lvl w:ilvl="3">
      <w:start w:val="1"/>
      <w:numFmt w:val="decimal"/>
      <w:lvlText w:val="%1.%2.%3.%4."/>
      <w:lvlJc w:val="left"/>
      <w:pPr>
        <w:ind w:left="16470" w:hanging="1080"/>
      </w:pPr>
      <w:rPr>
        <w:rFonts w:hint="default"/>
        <w:b w:val="0"/>
        <w:color w:val="auto"/>
      </w:rPr>
    </w:lvl>
    <w:lvl w:ilvl="4">
      <w:start w:val="1"/>
      <w:numFmt w:val="decimal"/>
      <w:lvlText w:val="%1.%2.%3.%4.%5."/>
      <w:lvlJc w:val="left"/>
      <w:pPr>
        <w:ind w:left="21600" w:hanging="1080"/>
      </w:pPr>
      <w:rPr>
        <w:rFonts w:hint="default"/>
        <w:b w:val="0"/>
        <w:color w:val="auto"/>
      </w:rPr>
    </w:lvl>
    <w:lvl w:ilvl="5">
      <w:start w:val="1"/>
      <w:numFmt w:val="decimal"/>
      <w:lvlText w:val="%1.%2.%3.%4.%5.%6."/>
      <w:lvlJc w:val="left"/>
      <w:pPr>
        <w:ind w:left="27090" w:hanging="1440"/>
      </w:pPr>
      <w:rPr>
        <w:rFonts w:hint="default"/>
        <w:b w:val="0"/>
        <w:color w:val="auto"/>
      </w:rPr>
    </w:lvl>
    <w:lvl w:ilvl="6">
      <w:start w:val="1"/>
      <w:numFmt w:val="decimal"/>
      <w:lvlText w:val="%1.%2.%3.%4.%5.%6.%7."/>
      <w:lvlJc w:val="left"/>
      <w:pPr>
        <w:ind w:left="32220" w:hanging="1440"/>
      </w:pPr>
      <w:rPr>
        <w:rFonts w:hint="default"/>
        <w:b w:val="0"/>
        <w:color w:val="auto"/>
      </w:rPr>
    </w:lvl>
    <w:lvl w:ilvl="7">
      <w:start w:val="1"/>
      <w:numFmt w:val="decimal"/>
      <w:lvlText w:val="%1.%2.%3.%4.%5.%6.%7.%8."/>
      <w:lvlJc w:val="left"/>
      <w:pPr>
        <w:ind w:left="-27826" w:hanging="1800"/>
      </w:pPr>
      <w:rPr>
        <w:rFonts w:hint="default"/>
        <w:b w:val="0"/>
        <w:color w:val="auto"/>
      </w:rPr>
    </w:lvl>
    <w:lvl w:ilvl="8">
      <w:start w:val="1"/>
      <w:numFmt w:val="decimal"/>
      <w:lvlText w:val="%1.%2.%3.%4.%5.%6.%7.%8.%9."/>
      <w:lvlJc w:val="left"/>
      <w:pPr>
        <w:ind w:left="-22336" w:hanging="2160"/>
      </w:pPr>
      <w:rPr>
        <w:rFonts w:hint="default"/>
        <w:b w:val="0"/>
        <w:color w:val="auto"/>
      </w:rPr>
    </w:lvl>
  </w:abstractNum>
  <w:abstractNum w:abstractNumId="25" w15:restartNumberingAfterBreak="0">
    <w:nsid w:val="68415EF6"/>
    <w:multiLevelType w:val="hybridMultilevel"/>
    <w:tmpl w:val="955C7C7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6CD86590"/>
    <w:multiLevelType w:val="multilevel"/>
    <w:tmpl w:val="2E389D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140FAE"/>
    <w:multiLevelType w:val="multilevel"/>
    <w:tmpl w:val="61CEA1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0F1996"/>
    <w:multiLevelType w:val="multilevel"/>
    <w:tmpl w:val="C99E34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5C591B"/>
    <w:multiLevelType w:val="multilevel"/>
    <w:tmpl w:val="B2FAB5CA"/>
    <w:lvl w:ilvl="0">
      <w:start w:val="3"/>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BF35BDE"/>
    <w:multiLevelType w:val="hybridMultilevel"/>
    <w:tmpl w:val="C16A7CC2"/>
    <w:lvl w:ilvl="0" w:tplc="4426C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8"/>
  </w:num>
  <w:num w:numId="3">
    <w:abstractNumId w:val="4"/>
  </w:num>
  <w:num w:numId="4">
    <w:abstractNumId w:val="8"/>
  </w:num>
  <w:num w:numId="5">
    <w:abstractNumId w:val="23"/>
  </w:num>
  <w:num w:numId="6">
    <w:abstractNumId w:val="12"/>
  </w:num>
  <w:num w:numId="7">
    <w:abstractNumId w:val="6"/>
  </w:num>
  <w:num w:numId="8">
    <w:abstractNumId w:val="11"/>
  </w:num>
  <w:num w:numId="9">
    <w:abstractNumId w:val="20"/>
  </w:num>
  <w:num w:numId="10">
    <w:abstractNumId w:val="21"/>
  </w:num>
  <w:num w:numId="11">
    <w:abstractNumId w:val="15"/>
  </w:num>
  <w:num w:numId="12">
    <w:abstractNumId w:val="13"/>
  </w:num>
  <w:num w:numId="13">
    <w:abstractNumId w:val="24"/>
  </w:num>
  <w:num w:numId="14">
    <w:abstractNumId w:val="16"/>
  </w:num>
  <w:num w:numId="15">
    <w:abstractNumId w:val="7"/>
  </w:num>
  <w:num w:numId="16">
    <w:abstractNumId w:val="17"/>
  </w:num>
  <w:num w:numId="17">
    <w:abstractNumId w:val="19"/>
  </w:num>
  <w:num w:numId="18">
    <w:abstractNumId w:val="3"/>
  </w:num>
  <w:num w:numId="19">
    <w:abstractNumId w:val="2"/>
  </w:num>
  <w:num w:numId="20">
    <w:abstractNumId w:val="0"/>
  </w:num>
  <w:num w:numId="21">
    <w:abstractNumId w:val="5"/>
  </w:num>
  <w:num w:numId="22">
    <w:abstractNumId w:val="27"/>
  </w:num>
  <w:num w:numId="23">
    <w:abstractNumId w:val="10"/>
  </w:num>
  <w:num w:numId="24">
    <w:abstractNumId w:val="1"/>
  </w:num>
  <w:num w:numId="25">
    <w:abstractNumId w:val="9"/>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9"/>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836"/>
    <w:rsid w:val="00005391"/>
    <w:rsid w:val="00013B4B"/>
    <w:rsid w:val="000201A5"/>
    <w:rsid w:val="000243F6"/>
    <w:rsid w:val="000559FF"/>
    <w:rsid w:val="00056894"/>
    <w:rsid w:val="00080B43"/>
    <w:rsid w:val="0009345F"/>
    <w:rsid w:val="000976A3"/>
    <w:rsid w:val="000C4059"/>
    <w:rsid w:val="000F248B"/>
    <w:rsid w:val="001336EC"/>
    <w:rsid w:val="00175DBE"/>
    <w:rsid w:val="001919A9"/>
    <w:rsid w:val="001C0A4C"/>
    <w:rsid w:val="001F7405"/>
    <w:rsid w:val="002002BA"/>
    <w:rsid w:val="002235D6"/>
    <w:rsid w:val="00272180"/>
    <w:rsid w:val="0027493E"/>
    <w:rsid w:val="00283360"/>
    <w:rsid w:val="002D456C"/>
    <w:rsid w:val="002D5832"/>
    <w:rsid w:val="002F2046"/>
    <w:rsid w:val="0030460A"/>
    <w:rsid w:val="00341556"/>
    <w:rsid w:val="00360FCD"/>
    <w:rsid w:val="00387DC5"/>
    <w:rsid w:val="003C610C"/>
    <w:rsid w:val="003E194D"/>
    <w:rsid w:val="004009C0"/>
    <w:rsid w:val="004133CD"/>
    <w:rsid w:val="00427458"/>
    <w:rsid w:val="0044543E"/>
    <w:rsid w:val="004479ED"/>
    <w:rsid w:val="00470BA4"/>
    <w:rsid w:val="004751CF"/>
    <w:rsid w:val="004A43D5"/>
    <w:rsid w:val="004A779B"/>
    <w:rsid w:val="004F6BCD"/>
    <w:rsid w:val="00524A16"/>
    <w:rsid w:val="00542E5A"/>
    <w:rsid w:val="00543ACA"/>
    <w:rsid w:val="00551DA1"/>
    <w:rsid w:val="00552CA2"/>
    <w:rsid w:val="005843B3"/>
    <w:rsid w:val="005A15F7"/>
    <w:rsid w:val="005A17E4"/>
    <w:rsid w:val="005A620C"/>
    <w:rsid w:val="005B0447"/>
    <w:rsid w:val="005B37A8"/>
    <w:rsid w:val="005E5880"/>
    <w:rsid w:val="005E7113"/>
    <w:rsid w:val="005F349E"/>
    <w:rsid w:val="005F4B72"/>
    <w:rsid w:val="00613EC5"/>
    <w:rsid w:val="0062069C"/>
    <w:rsid w:val="0062420B"/>
    <w:rsid w:val="006253E1"/>
    <w:rsid w:val="0064076B"/>
    <w:rsid w:val="00665C9B"/>
    <w:rsid w:val="006829C8"/>
    <w:rsid w:val="00683298"/>
    <w:rsid w:val="00687973"/>
    <w:rsid w:val="0069444F"/>
    <w:rsid w:val="006B243B"/>
    <w:rsid w:val="006C0E46"/>
    <w:rsid w:val="006D0808"/>
    <w:rsid w:val="006D1F75"/>
    <w:rsid w:val="006D4675"/>
    <w:rsid w:val="006D660F"/>
    <w:rsid w:val="006F3638"/>
    <w:rsid w:val="00700C08"/>
    <w:rsid w:val="0070347A"/>
    <w:rsid w:val="00707054"/>
    <w:rsid w:val="007316BE"/>
    <w:rsid w:val="00732DA8"/>
    <w:rsid w:val="00735603"/>
    <w:rsid w:val="0074459F"/>
    <w:rsid w:val="00753800"/>
    <w:rsid w:val="00760F34"/>
    <w:rsid w:val="00767EDA"/>
    <w:rsid w:val="00773F1F"/>
    <w:rsid w:val="0079640F"/>
    <w:rsid w:val="007D6130"/>
    <w:rsid w:val="007E6C0C"/>
    <w:rsid w:val="0080552E"/>
    <w:rsid w:val="00825D90"/>
    <w:rsid w:val="00842995"/>
    <w:rsid w:val="00850D04"/>
    <w:rsid w:val="008518A0"/>
    <w:rsid w:val="00861487"/>
    <w:rsid w:val="00864D0F"/>
    <w:rsid w:val="00876BDF"/>
    <w:rsid w:val="0087731B"/>
    <w:rsid w:val="0087761F"/>
    <w:rsid w:val="00894DB4"/>
    <w:rsid w:val="008A194D"/>
    <w:rsid w:val="008B04A4"/>
    <w:rsid w:val="008D47DC"/>
    <w:rsid w:val="008E6EE6"/>
    <w:rsid w:val="009255D1"/>
    <w:rsid w:val="0095751C"/>
    <w:rsid w:val="00973DC8"/>
    <w:rsid w:val="009839D1"/>
    <w:rsid w:val="009969AC"/>
    <w:rsid w:val="009A0144"/>
    <w:rsid w:val="009D3BDC"/>
    <w:rsid w:val="009E6C73"/>
    <w:rsid w:val="009F3836"/>
    <w:rsid w:val="009F5DC5"/>
    <w:rsid w:val="00A022D6"/>
    <w:rsid w:val="00A123D6"/>
    <w:rsid w:val="00A349A8"/>
    <w:rsid w:val="00A53586"/>
    <w:rsid w:val="00A545BC"/>
    <w:rsid w:val="00A85AE8"/>
    <w:rsid w:val="00A8743F"/>
    <w:rsid w:val="00AA2952"/>
    <w:rsid w:val="00AC179D"/>
    <w:rsid w:val="00AD019A"/>
    <w:rsid w:val="00AD31F2"/>
    <w:rsid w:val="00AE1032"/>
    <w:rsid w:val="00AE72A0"/>
    <w:rsid w:val="00B04C25"/>
    <w:rsid w:val="00B469E9"/>
    <w:rsid w:val="00B56E0D"/>
    <w:rsid w:val="00B772A1"/>
    <w:rsid w:val="00B828F5"/>
    <w:rsid w:val="00BB169B"/>
    <w:rsid w:val="00BC3A95"/>
    <w:rsid w:val="00BC405E"/>
    <w:rsid w:val="00BD2E1F"/>
    <w:rsid w:val="00C10D9C"/>
    <w:rsid w:val="00C31E94"/>
    <w:rsid w:val="00C82113"/>
    <w:rsid w:val="00CA2226"/>
    <w:rsid w:val="00CC21C8"/>
    <w:rsid w:val="00CC667C"/>
    <w:rsid w:val="00CD585C"/>
    <w:rsid w:val="00CE3E08"/>
    <w:rsid w:val="00CF2A6E"/>
    <w:rsid w:val="00D06A8E"/>
    <w:rsid w:val="00D0703A"/>
    <w:rsid w:val="00D23C2D"/>
    <w:rsid w:val="00D510E6"/>
    <w:rsid w:val="00D55807"/>
    <w:rsid w:val="00D73A5C"/>
    <w:rsid w:val="00D85D66"/>
    <w:rsid w:val="00DA6003"/>
    <w:rsid w:val="00DD474F"/>
    <w:rsid w:val="00DD48C7"/>
    <w:rsid w:val="00DE33AA"/>
    <w:rsid w:val="00DE737D"/>
    <w:rsid w:val="00E43CDF"/>
    <w:rsid w:val="00E656FC"/>
    <w:rsid w:val="00E66777"/>
    <w:rsid w:val="00E71125"/>
    <w:rsid w:val="00EA1270"/>
    <w:rsid w:val="00EA5388"/>
    <w:rsid w:val="00ED17F3"/>
    <w:rsid w:val="00EE0C56"/>
    <w:rsid w:val="00F07FB8"/>
    <w:rsid w:val="00F12187"/>
    <w:rsid w:val="00F13526"/>
    <w:rsid w:val="00F14A9E"/>
    <w:rsid w:val="00F32BCC"/>
    <w:rsid w:val="00F34123"/>
    <w:rsid w:val="00F3617B"/>
    <w:rsid w:val="00F47B8D"/>
    <w:rsid w:val="00F55915"/>
    <w:rsid w:val="00FA611F"/>
    <w:rsid w:val="00FB2FB6"/>
    <w:rsid w:val="00FE3EAD"/>
    <w:rsid w:val="00FF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A028"/>
  <w15:docId w15:val="{27DF79E7-7F23-4464-B94F-1D6515EA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7761F"/>
    <w:pPr>
      <w:ind w:left="720"/>
      <w:contextualSpacing/>
    </w:pPr>
  </w:style>
  <w:style w:type="paragraph" w:styleId="NoSpacing">
    <w:name w:val="No Spacing"/>
    <w:uiPriority w:val="1"/>
    <w:qFormat/>
    <w:rsid w:val="00EA1270"/>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773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731B"/>
  </w:style>
  <w:style w:type="paragraph" w:styleId="Footer">
    <w:name w:val="footer"/>
    <w:basedOn w:val="Normal"/>
    <w:link w:val="FooterChar"/>
    <w:uiPriority w:val="99"/>
    <w:unhideWhenUsed/>
    <w:rsid w:val="008773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731B"/>
  </w:style>
  <w:style w:type="character" w:styleId="Strong">
    <w:name w:val="Strong"/>
    <w:basedOn w:val="DefaultParagraphFont"/>
    <w:uiPriority w:val="22"/>
    <w:qFormat/>
    <w:rsid w:val="0027493E"/>
    <w:rPr>
      <w:b/>
      <w:bCs/>
    </w:rPr>
  </w:style>
  <w:style w:type="paragraph" w:styleId="BodyText">
    <w:name w:val="Body Text"/>
    <w:basedOn w:val="Normal"/>
    <w:link w:val="BodyTextChar"/>
    <w:uiPriority w:val="1"/>
    <w:qFormat/>
    <w:rsid w:val="00A123D6"/>
    <w:pPr>
      <w:widowControl w:val="0"/>
      <w:autoSpaceDE w:val="0"/>
      <w:autoSpaceDN w:val="0"/>
      <w:spacing w:after="0" w:line="240" w:lineRule="auto"/>
    </w:pPr>
    <w:rPr>
      <w:rFonts w:ascii="Arial" w:eastAsia="Arial" w:hAnsi="Arial" w:cs="Arial"/>
      <w:sz w:val="24"/>
      <w:szCs w:val="24"/>
      <w:lang w:val="ru-RU"/>
    </w:rPr>
  </w:style>
  <w:style w:type="character" w:customStyle="1" w:styleId="BodyTextChar">
    <w:name w:val="Body Text Char"/>
    <w:basedOn w:val="DefaultParagraphFont"/>
    <w:link w:val="BodyText"/>
    <w:uiPriority w:val="1"/>
    <w:rsid w:val="00A123D6"/>
    <w:rPr>
      <w:rFonts w:ascii="Arial" w:eastAsia="Arial" w:hAnsi="Arial" w:cs="Arial"/>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TotalTime>
  <Pages>13</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Dashbal Batjargal</cp:lastModifiedBy>
  <cp:revision>20</cp:revision>
  <dcterms:created xsi:type="dcterms:W3CDTF">2020-10-05T09:00:00Z</dcterms:created>
  <dcterms:modified xsi:type="dcterms:W3CDTF">2022-04-05T01:09:00Z</dcterms:modified>
</cp:coreProperties>
</file>