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2"/>
          <w:szCs w:val="22"/>
          <w:lang w:val="mn-MN"/>
        </w:rPr>
        <w:id w:val="1005482656"/>
        <w:docPartObj>
          <w:docPartGallery w:val="Cover Pages"/>
          <w:docPartUnique/>
        </w:docPartObj>
      </w:sdtPr>
      <w:sdtEndPr>
        <w:rPr>
          <w:b/>
        </w:rPr>
      </w:sdtEndPr>
      <w:sdtContent>
        <w:p w14:paraId="64B7E20A" w14:textId="77777777" w:rsidR="00523EAC" w:rsidRPr="00F40206" w:rsidRDefault="00523EAC" w:rsidP="002A6249">
          <w:pPr>
            <w:rPr>
              <w:rFonts w:ascii="Arial" w:hAnsi="Arial" w:cs="Arial"/>
              <w:sz w:val="22"/>
              <w:szCs w:val="22"/>
              <w:lang w:val="mn-MN"/>
            </w:rPr>
          </w:pPr>
        </w:p>
        <w:p w14:paraId="7D6779D6" w14:textId="77777777" w:rsidR="00523EAC" w:rsidRPr="00F40206" w:rsidRDefault="00523EAC" w:rsidP="002A6249">
          <w:pPr>
            <w:rPr>
              <w:rFonts w:ascii="Arial" w:hAnsi="Arial" w:cs="Arial"/>
              <w:sz w:val="22"/>
              <w:szCs w:val="22"/>
              <w:lang w:val="mn-MN"/>
            </w:rPr>
          </w:pPr>
        </w:p>
        <w:p w14:paraId="05BA0FA4" w14:textId="77777777" w:rsidR="00523EAC" w:rsidRPr="00F40206" w:rsidRDefault="00523EAC" w:rsidP="002A6249">
          <w:pPr>
            <w:rPr>
              <w:rFonts w:ascii="Arial" w:hAnsi="Arial" w:cs="Arial"/>
              <w:sz w:val="22"/>
              <w:szCs w:val="22"/>
              <w:lang w:val="mn-MN"/>
            </w:rPr>
          </w:pPr>
        </w:p>
        <w:p w14:paraId="4DF6B4A9" w14:textId="77777777" w:rsidR="00523EAC" w:rsidRPr="00F40206" w:rsidRDefault="00523EAC" w:rsidP="002A6249">
          <w:pPr>
            <w:rPr>
              <w:rFonts w:ascii="Arial" w:hAnsi="Arial" w:cs="Arial"/>
              <w:sz w:val="22"/>
              <w:szCs w:val="22"/>
              <w:lang w:val="mn-MN"/>
            </w:rPr>
          </w:pPr>
        </w:p>
        <w:p w14:paraId="0C7D8613" w14:textId="77777777" w:rsidR="00523EAC" w:rsidRPr="00F40206" w:rsidRDefault="00523EAC" w:rsidP="002A6249">
          <w:pPr>
            <w:rPr>
              <w:rFonts w:ascii="Arial" w:hAnsi="Arial" w:cs="Arial"/>
              <w:sz w:val="22"/>
              <w:szCs w:val="22"/>
              <w:lang w:val="mn-MN"/>
            </w:rPr>
          </w:pPr>
        </w:p>
        <w:p w14:paraId="468D2FBD" w14:textId="77777777" w:rsidR="00523EAC" w:rsidRPr="00F40206" w:rsidRDefault="00523EAC" w:rsidP="002A6249">
          <w:pPr>
            <w:rPr>
              <w:rFonts w:ascii="Arial" w:hAnsi="Arial" w:cs="Arial"/>
              <w:sz w:val="22"/>
              <w:szCs w:val="22"/>
              <w:lang w:val="mn-MN"/>
            </w:rPr>
          </w:pPr>
        </w:p>
        <w:p w14:paraId="316D3F47" w14:textId="77777777" w:rsidR="00523EAC" w:rsidRPr="00F40206" w:rsidRDefault="00523EAC" w:rsidP="002A6249">
          <w:pPr>
            <w:rPr>
              <w:rFonts w:ascii="Arial" w:hAnsi="Arial" w:cs="Arial"/>
              <w:sz w:val="22"/>
              <w:szCs w:val="22"/>
              <w:lang w:val="mn-MN"/>
            </w:rPr>
          </w:pPr>
        </w:p>
        <w:p w14:paraId="4721438F" w14:textId="77777777" w:rsidR="00523EAC" w:rsidRPr="00F40206" w:rsidRDefault="00523EAC" w:rsidP="002A6249">
          <w:pPr>
            <w:rPr>
              <w:rFonts w:ascii="Arial" w:hAnsi="Arial" w:cs="Arial"/>
              <w:sz w:val="22"/>
              <w:szCs w:val="22"/>
              <w:lang w:val="mn-MN"/>
            </w:rPr>
          </w:pPr>
        </w:p>
        <w:p w14:paraId="6229AAB3" w14:textId="77777777" w:rsidR="00523EAC" w:rsidRPr="00F40206" w:rsidRDefault="00523EAC" w:rsidP="002A6249">
          <w:pPr>
            <w:rPr>
              <w:rFonts w:ascii="Arial" w:hAnsi="Arial" w:cs="Arial"/>
              <w:sz w:val="22"/>
              <w:szCs w:val="22"/>
              <w:lang w:val="mn-MN"/>
            </w:rPr>
          </w:pPr>
        </w:p>
        <w:p w14:paraId="7386887D" w14:textId="77777777" w:rsidR="00523EAC" w:rsidRPr="00F40206" w:rsidRDefault="00523EAC" w:rsidP="002A6249">
          <w:pPr>
            <w:rPr>
              <w:rFonts w:ascii="Arial" w:hAnsi="Arial" w:cs="Arial"/>
              <w:sz w:val="22"/>
              <w:szCs w:val="22"/>
              <w:lang w:val="mn-MN"/>
            </w:rPr>
          </w:pPr>
        </w:p>
        <w:p w14:paraId="0B2F2018" w14:textId="77777777" w:rsidR="00523EAC" w:rsidRPr="00F40206" w:rsidRDefault="00523EAC" w:rsidP="002A6249">
          <w:pPr>
            <w:rPr>
              <w:rFonts w:ascii="Arial" w:hAnsi="Arial" w:cs="Arial"/>
              <w:sz w:val="22"/>
              <w:szCs w:val="22"/>
              <w:lang w:val="mn-MN"/>
            </w:rPr>
          </w:pPr>
        </w:p>
        <w:p w14:paraId="29EEF5C9" w14:textId="77777777" w:rsidR="00523EAC" w:rsidRPr="00F40206" w:rsidRDefault="00523EAC" w:rsidP="002A6249">
          <w:pPr>
            <w:rPr>
              <w:rFonts w:ascii="Arial" w:hAnsi="Arial" w:cs="Arial"/>
              <w:sz w:val="22"/>
              <w:szCs w:val="22"/>
              <w:lang w:val="mn-MN"/>
            </w:rPr>
          </w:pPr>
        </w:p>
        <w:p w14:paraId="4F57FB48" w14:textId="77777777" w:rsidR="00523EAC" w:rsidRPr="00F40206" w:rsidRDefault="00523EAC" w:rsidP="002A6249">
          <w:pPr>
            <w:rPr>
              <w:rFonts w:ascii="Arial" w:hAnsi="Arial" w:cs="Arial"/>
              <w:sz w:val="22"/>
              <w:szCs w:val="22"/>
              <w:lang w:val="mn-MN"/>
            </w:rPr>
          </w:pPr>
        </w:p>
        <w:p w14:paraId="7D4FDC22" w14:textId="77777777" w:rsidR="00523EAC" w:rsidRPr="00F40206" w:rsidRDefault="00523EAC" w:rsidP="002A6249">
          <w:pPr>
            <w:rPr>
              <w:rFonts w:ascii="Arial" w:hAnsi="Arial" w:cs="Arial"/>
              <w:sz w:val="22"/>
              <w:szCs w:val="22"/>
              <w:lang w:val="mn-MN"/>
            </w:rPr>
          </w:pPr>
        </w:p>
        <w:p w14:paraId="7BBD0287" w14:textId="77777777" w:rsidR="00523EAC" w:rsidRPr="00F40206" w:rsidRDefault="00523EAC" w:rsidP="002A6249">
          <w:pPr>
            <w:rPr>
              <w:rFonts w:ascii="Arial" w:hAnsi="Arial" w:cs="Arial"/>
              <w:sz w:val="22"/>
              <w:szCs w:val="22"/>
              <w:lang w:val="mn-MN"/>
            </w:rPr>
          </w:pPr>
        </w:p>
        <w:p w14:paraId="1D16F0C1" w14:textId="77777777" w:rsidR="00523EAC" w:rsidRPr="00F40206" w:rsidRDefault="00523EAC" w:rsidP="002A6249">
          <w:pPr>
            <w:jc w:val="center"/>
            <w:rPr>
              <w:rFonts w:ascii="Arial" w:hAnsi="Arial" w:cs="Arial"/>
              <w:sz w:val="22"/>
              <w:szCs w:val="22"/>
              <w:lang w:val="mn-MN"/>
            </w:rPr>
          </w:pPr>
        </w:p>
        <w:p w14:paraId="141ECB65" w14:textId="77777777" w:rsidR="001F4E9A" w:rsidRPr="00F40206" w:rsidRDefault="00523EAC" w:rsidP="002A6249">
          <w:pPr>
            <w:jc w:val="center"/>
            <w:rPr>
              <w:rFonts w:ascii="Arial" w:eastAsiaTheme="majorEastAsia" w:hAnsi="Arial" w:cs="Arial"/>
              <w:b/>
              <w:caps/>
              <w:sz w:val="22"/>
              <w:szCs w:val="22"/>
              <w:lang w:val="mn-MN"/>
            </w:rPr>
          </w:pPr>
          <w:r w:rsidRPr="00F40206">
            <w:rPr>
              <w:rFonts w:ascii="Arial" w:eastAsiaTheme="majorEastAsia" w:hAnsi="Arial" w:cs="Arial"/>
              <w:b/>
              <w:caps/>
              <w:sz w:val="22"/>
              <w:szCs w:val="22"/>
              <w:lang w:val="mn-MN"/>
            </w:rPr>
            <w:t>ШИНГЭРҮҮЛСЭН НҮҮРС</w:t>
          </w:r>
          <w:r w:rsidR="00FE3D70" w:rsidRPr="00F40206">
            <w:rPr>
              <w:rFonts w:ascii="Arial" w:eastAsiaTheme="majorEastAsia" w:hAnsi="Arial" w:cs="Arial"/>
              <w:b/>
              <w:caps/>
              <w:sz w:val="22"/>
              <w:szCs w:val="22"/>
              <w:lang w:val="mn-MN"/>
            </w:rPr>
            <w:t>-</w:t>
          </w:r>
          <w:r w:rsidRPr="00F40206">
            <w:rPr>
              <w:rFonts w:ascii="Arial" w:eastAsiaTheme="majorEastAsia" w:hAnsi="Arial" w:cs="Arial"/>
              <w:b/>
              <w:caps/>
              <w:sz w:val="22"/>
              <w:szCs w:val="22"/>
              <w:lang w:val="mn-MN"/>
            </w:rPr>
            <w:t xml:space="preserve">УСТӨРӨГЧИЙН ХИЙ БУЮУ </w:t>
          </w:r>
        </w:p>
        <w:p w14:paraId="7C6DACC4" w14:textId="77777777" w:rsidR="00523EAC" w:rsidRPr="00F40206" w:rsidRDefault="00523EAC" w:rsidP="002A6249">
          <w:pPr>
            <w:jc w:val="center"/>
            <w:rPr>
              <w:rFonts w:ascii="Arial" w:hAnsi="Arial" w:cs="Arial"/>
              <w:sz w:val="22"/>
              <w:szCs w:val="22"/>
              <w:lang w:val="mn-MN"/>
            </w:rPr>
          </w:pPr>
          <w:r w:rsidRPr="00F40206">
            <w:rPr>
              <w:rFonts w:ascii="Arial" w:eastAsiaTheme="majorEastAsia" w:hAnsi="Arial" w:cs="Arial"/>
              <w:b/>
              <w:caps/>
              <w:sz w:val="22"/>
              <w:szCs w:val="22"/>
              <w:lang w:val="mn-MN"/>
            </w:rPr>
            <w:t>Шингэрүүлсэн шатдаг хийН дүрэм</w:t>
          </w:r>
        </w:p>
        <w:p w14:paraId="1689DB8F" w14:textId="77777777" w:rsidR="00523EAC" w:rsidRPr="00F40206" w:rsidRDefault="00523EAC" w:rsidP="002A6249">
          <w:pPr>
            <w:rPr>
              <w:rFonts w:ascii="Arial" w:hAnsi="Arial" w:cs="Arial"/>
              <w:sz w:val="22"/>
              <w:szCs w:val="22"/>
              <w:lang w:val="mn-MN"/>
            </w:rPr>
          </w:pPr>
        </w:p>
        <w:p w14:paraId="41B8B645" w14:textId="77777777" w:rsidR="00523EAC" w:rsidRPr="00F40206" w:rsidRDefault="00523EAC" w:rsidP="002A6249">
          <w:pPr>
            <w:rPr>
              <w:rFonts w:ascii="Arial" w:hAnsi="Arial" w:cs="Arial"/>
              <w:sz w:val="22"/>
              <w:szCs w:val="22"/>
              <w:lang w:val="mn-MN"/>
            </w:rPr>
          </w:pPr>
        </w:p>
        <w:p w14:paraId="66354D2E" w14:textId="77777777" w:rsidR="00523EAC" w:rsidRPr="00F40206" w:rsidRDefault="00523EAC" w:rsidP="002A6249">
          <w:pPr>
            <w:rPr>
              <w:rFonts w:ascii="Arial" w:hAnsi="Arial" w:cs="Arial"/>
              <w:sz w:val="22"/>
              <w:szCs w:val="22"/>
              <w:lang w:val="mn-MN"/>
            </w:rPr>
          </w:pPr>
        </w:p>
        <w:p w14:paraId="25DECEEE" w14:textId="77777777" w:rsidR="00523EAC" w:rsidRPr="00F40206" w:rsidRDefault="00523EAC" w:rsidP="002A6249">
          <w:pPr>
            <w:rPr>
              <w:rFonts w:ascii="Arial" w:hAnsi="Arial" w:cs="Arial"/>
              <w:sz w:val="22"/>
              <w:szCs w:val="22"/>
              <w:lang w:val="mn-MN"/>
            </w:rPr>
          </w:pPr>
        </w:p>
        <w:p w14:paraId="6FB5458B" w14:textId="77777777" w:rsidR="00523EAC" w:rsidRPr="00F40206" w:rsidRDefault="00523EAC" w:rsidP="002A6249">
          <w:pPr>
            <w:rPr>
              <w:rFonts w:ascii="Arial" w:hAnsi="Arial" w:cs="Arial"/>
              <w:sz w:val="22"/>
              <w:szCs w:val="22"/>
              <w:lang w:val="mn-MN"/>
            </w:rPr>
          </w:pPr>
        </w:p>
        <w:p w14:paraId="1839D178" w14:textId="77777777" w:rsidR="00523EAC" w:rsidRPr="00F40206" w:rsidRDefault="00523EAC" w:rsidP="002A6249">
          <w:pPr>
            <w:rPr>
              <w:rFonts w:ascii="Arial" w:hAnsi="Arial" w:cs="Arial"/>
              <w:sz w:val="22"/>
              <w:szCs w:val="22"/>
              <w:lang w:val="mn-MN"/>
            </w:rPr>
          </w:pPr>
        </w:p>
        <w:p w14:paraId="7D25B8B0" w14:textId="77777777" w:rsidR="00523EAC" w:rsidRPr="00F40206" w:rsidRDefault="00523EAC" w:rsidP="002A6249">
          <w:pPr>
            <w:rPr>
              <w:rFonts w:ascii="Arial" w:hAnsi="Arial" w:cs="Arial"/>
              <w:sz w:val="22"/>
              <w:szCs w:val="22"/>
              <w:lang w:val="mn-MN"/>
            </w:rPr>
          </w:pPr>
        </w:p>
        <w:p w14:paraId="2B2B3ECF" w14:textId="77777777" w:rsidR="00523EAC" w:rsidRPr="00F40206" w:rsidRDefault="00523EAC" w:rsidP="002A6249">
          <w:pPr>
            <w:rPr>
              <w:rFonts w:ascii="Arial" w:hAnsi="Arial" w:cs="Arial"/>
              <w:sz w:val="22"/>
              <w:szCs w:val="22"/>
              <w:lang w:val="mn-MN"/>
            </w:rPr>
          </w:pPr>
        </w:p>
        <w:p w14:paraId="3515633E" w14:textId="77777777" w:rsidR="00523EAC" w:rsidRPr="00F40206" w:rsidRDefault="00523EAC" w:rsidP="002A6249">
          <w:pPr>
            <w:rPr>
              <w:rFonts w:ascii="Arial" w:hAnsi="Arial" w:cs="Arial"/>
              <w:sz w:val="22"/>
              <w:szCs w:val="22"/>
              <w:lang w:val="mn-MN"/>
            </w:rPr>
          </w:pPr>
        </w:p>
        <w:p w14:paraId="108D0569" w14:textId="77777777" w:rsidR="00523EAC" w:rsidRPr="00F40206" w:rsidRDefault="00523EAC" w:rsidP="002A6249">
          <w:pPr>
            <w:rPr>
              <w:rFonts w:ascii="Arial" w:hAnsi="Arial" w:cs="Arial"/>
              <w:sz w:val="22"/>
              <w:szCs w:val="22"/>
              <w:lang w:val="mn-MN"/>
            </w:rPr>
          </w:pPr>
        </w:p>
        <w:p w14:paraId="0D15565A" w14:textId="77777777" w:rsidR="00523EAC" w:rsidRPr="00F40206" w:rsidRDefault="00523EAC" w:rsidP="002A6249">
          <w:pPr>
            <w:rPr>
              <w:rFonts w:ascii="Arial" w:hAnsi="Arial" w:cs="Arial"/>
              <w:sz w:val="22"/>
              <w:szCs w:val="22"/>
              <w:lang w:val="mn-MN"/>
            </w:rPr>
          </w:pPr>
        </w:p>
        <w:p w14:paraId="069E7FEF" w14:textId="77777777" w:rsidR="00523EAC" w:rsidRPr="00F40206" w:rsidRDefault="00523EAC" w:rsidP="002A6249">
          <w:pPr>
            <w:rPr>
              <w:rFonts w:ascii="Arial" w:hAnsi="Arial" w:cs="Arial"/>
              <w:sz w:val="22"/>
              <w:szCs w:val="22"/>
              <w:lang w:val="mn-MN"/>
            </w:rPr>
          </w:pPr>
        </w:p>
        <w:p w14:paraId="099EA102" w14:textId="77777777" w:rsidR="00327001" w:rsidRPr="00F40206" w:rsidRDefault="00327001" w:rsidP="002A6249">
          <w:pPr>
            <w:rPr>
              <w:rFonts w:ascii="Arial" w:hAnsi="Arial" w:cs="Arial"/>
              <w:sz w:val="22"/>
              <w:szCs w:val="22"/>
              <w:lang w:val="mn-MN"/>
            </w:rPr>
          </w:pPr>
        </w:p>
        <w:p w14:paraId="25939183" w14:textId="77777777" w:rsidR="001F4E9A" w:rsidRPr="00F40206" w:rsidRDefault="001F4E9A" w:rsidP="002A6249">
          <w:pPr>
            <w:rPr>
              <w:rFonts w:ascii="Arial" w:hAnsi="Arial" w:cs="Arial"/>
              <w:b/>
              <w:sz w:val="22"/>
              <w:szCs w:val="22"/>
              <w:lang w:val="mn-MN"/>
            </w:rPr>
          </w:pPr>
        </w:p>
        <w:p w14:paraId="29420284" w14:textId="77777777" w:rsidR="001F4E9A" w:rsidRPr="00F40206" w:rsidRDefault="001F4E9A" w:rsidP="002A6249">
          <w:pPr>
            <w:rPr>
              <w:rFonts w:ascii="Arial" w:hAnsi="Arial" w:cs="Arial"/>
              <w:b/>
              <w:sz w:val="22"/>
              <w:szCs w:val="22"/>
              <w:lang w:val="mn-MN"/>
            </w:rPr>
          </w:pPr>
        </w:p>
        <w:p w14:paraId="64675712" w14:textId="77777777" w:rsidR="001F4E9A" w:rsidRPr="00F40206" w:rsidRDefault="001F4E9A" w:rsidP="002A6249">
          <w:pPr>
            <w:rPr>
              <w:rFonts w:ascii="Arial" w:hAnsi="Arial" w:cs="Arial"/>
              <w:b/>
              <w:sz w:val="22"/>
              <w:szCs w:val="22"/>
              <w:lang w:val="mn-MN"/>
            </w:rPr>
          </w:pPr>
        </w:p>
        <w:p w14:paraId="6B843490" w14:textId="77777777" w:rsidR="001F4E9A" w:rsidRPr="00F40206" w:rsidRDefault="001F4E9A" w:rsidP="002A6249">
          <w:pPr>
            <w:rPr>
              <w:rFonts w:ascii="Arial" w:hAnsi="Arial" w:cs="Arial"/>
              <w:b/>
              <w:sz w:val="22"/>
              <w:szCs w:val="22"/>
              <w:lang w:val="mn-MN"/>
            </w:rPr>
          </w:pPr>
        </w:p>
        <w:p w14:paraId="49E16F26" w14:textId="77777777" w:rsidR="001F4E9A" w:rsidRPr="00F40206" w:rsidRDefault="001F4E9A" w:rsidP="002A6249">
          <w:pPr>
            <w:rPr>
              <w:rFonts w:ascii="Arial" w:hAnsi="Arial" w:cs="Arial"/>
              <w:b/>
              <w:sz w:val="22"/>
              <w:szCs w:val="22"/>
              <w:lang w:val="mn-MN"/>
            </w:rPr>
          </w:pPr>
        </w:p>
        <w:p w14:paraId="72EA8295" w14:textId="77777777" w:rsidR="00972894" w:rsidRPr="00F40206" w:rsidRDefault="00972894" w:rsidP="002A6249">
          <w:pPr>
            <w:rPr>
              <w:rFonts w:ascii="Arial" w:hAnsi="Arial" w:cs="Arial"/>
              <w:b/>
              <w:sz w:val="22"/>
              <w:szCs w:val="22"/>
              <w:lang w:val="mn-MN"/>
            </w:rPr>
          </w:pPr>
        </w:p>
        <w:p w14:paraId="29A094B4" w14:textId="77777777" w:rsidR="00972894" w:rsidRPr="00F40206" w:rsidRDefault="00972894" w:rsidP="002A6249">
          <w:pPr>
            <w:rPr>
              <w:rFonts w:ascii="Arial" w:hAnsi="Arial" w:cs="Arial"/>
              <w:b/>
              <w:sz w:val="22"/>
              <w:szCs w:val="22"/>
              <w:lang w:val="mn-MN"/>
            </w:rPr>
          </w:pPr>
        </w:p>
        <w:p w14:paraId="10757990" w14:textId="77777777" w:rsidR="00972894" w:rsidRPr="00F40206" w:rsidRDefault="00972894" w:rsidP="002A6249">
          <w:pPr>
            <w:rPr>
              <w:rFonts w:ascii="Arial" w:hAnsi="Arial" w:cs="Arial"/>
              <w:b/>
              <w:sz w:val="22"/>
              <w:szCs w:val="22"/>
              <w:lang w:val="mn-MN"/>
            </w:rPr>
          </w:pPr>
        </w:p>
        <w:p w14:paraId="05C53753" w14:textId="77777777" w:rsidR="00972894" w:rsidRPr="00F40206" w:rsidRDefault="00972894" w:rsidP="002A6249">
          <w:pPr>
            <w:rPr>
              <w:rFonts w:ascii="Arial" w:hAnsi="Arial" w:cs="Arial"/>
              <w:b/>
              <w:sz w:val="22"/>
              <w:szCs w:val="22"/>
              <w:lang w:val="mn-MN"/>
            </w:rPr>
          </w:pPr>
        </w:p>
        <w:p w14:paraId="79E80C7E" w14:textId="77777777" w:rsidR="00972894" w:rsidRPr="00F40206" w:rsidRDefault="00972894" w:rsidP="002A6249">
          <w:pPr>
            <w:rPr>
              <w:rFonts w:ascii="Arial" w:hAnsi="Arial" w:cs="Arial"/>
              <w:b/>
              <w:sz w:val="22"/>
              <w:szCs w:val="22"/>
              <w:lang w:val="mn-MN"/>
            </w:rPr>
          </w:pPr>
        </w:p>
        <w:p w14:paraId="56343775" w14:textId="77777777" w:rsidR="00972894" w:rsidRPr="00F40206" w:rsidRDefault="00972894" w:rsidP="002A6249">
          <w:pPr>
            <w:rPr>
              <w:rFonts w:ascii="Arial" w:hAnsi="Arial" w:cs="Arial"/>
              <w:b/>
              <w:sz w:val="22"/>
              <w:szCs w:val="22"/>
              <w:lang w:val="mn-MN"/>
            </w:rPr>
          </w:pPr>
        </w:p>
        <w:p w14:paraId="2C405CBF" w14:textId="77777777" w:rsidR="00972894" w:rsidRPr="00F40206" w:rsidRDefault="00972894" w:rsidP="002A6249">
          <w:pPr>
            <w:rPr>
              <w:rFonts w:ascii="Arial" w:hAnsi="Arial" w:cs="Arial"/>
              <w:b/>
              <w:sz w:val="22"/>
              <w:szCs w:val="22"/>
              <w:lang w:val="mn-MN"/>
            </w:rPr>
          </w:pPr>
        </w:p>
        <w:p w14:paraId="3C32CBAD" w14:textId="77777777" w:rsidR="00972894" w:rsidRPr="00F40206" w:rsidRDefault="00972894" w:rsidP="002A6249">
          <w:pPr>
            <w:rPr>
              <w:rFonts w:ascii="Arial" w:hAnsi="Arial" w:cs="Arial"/>
              <w:b/>
              <w:sz w:val="22"/>
              <w:szCs w:val="22"/>
              <w:lang w:val="mn-MN"/>
            </w:rPr>
          </w:pPr>
        </w:p>
        <w:p w14:paraId="03BC7FD9" w14:textId="77777777" w:rsidR="00972894" w:rsidRPr="00F40206" w:rsidRDefault="00972894" w:rsidP="002A6249">
          <w:pPr>
            <w:rPr>
              <w:rFonts w:ascii="Arial" w:hAnsi="Arial" w:cs="Arial"/>
              <w:b/>
              <w:sz w:val="22"/>
              <w:szCs w:val="22"/>
              <w:lang w:val="mn-MN"/>
            </w:rPr>
          </w:pPr>
        </w:p>
        <w:p w14:paraId="71814CB2" w14:textId="77777777" w:rsidR="00972894" w:rsidRPr="00F40206" w:rsidRDefault="00972894" w:rsidP="002A6249">
          <w:pPr>
            <w:rPr>
              <w:rFonts w:ascii="Arial" w:hAnsi="Arial" w:cs="Arial"/>
              <w:b/>
              <w:sz w:val="22"/>
              <w:szCs w:val="22"/>
              <w:lang w:val="mn-MN"/>
            </w:rPr>
          </w:pPr>
        </w:p>
        <w:p w14:paraId="08683098" w14:textId="77777777" w:rsidR="00972894" w:rsidRPr="00F40206" w:rsidRDefault="00972894" w:rsidP="002A6249">
          <w:pPr>
            <w:rPr>
              <w:rFonts w:ascii="Arial" w:hAnsi="Arial" w:cs="Arial"/>
              <w:b/>
              <w:sz w:val="22"/>
              <w:szCs w:val="22"/>
              <w:lang w:val="mn-MN"/>
            </w:rPr>
          </w:pPr>
        </w:p>
        <w:p w14:paraId="201CE84D" w14:textId="77777777" w:rsidR="00972894" w:rsidRPr="00F40206" w:rsidRDefault="00972894" w:rsidP="002A6249">
          <w:pPr>
            <w:rPr>
              <w:rFonts w:ascii="Arial" w:hAnsi="Arial" w:cs="Arial"/>
              <w:b/>
              <w:sz w:val="22"/>
              <w:szCs w:val="22"/>
              <w:lang w:val="mn-MN"/>
            </w:rPr>
          </w:pPr>
        </w:p>
        <w:p w14:paraId="1008847A" w14:textId="77777777" w:rsidR="00972894" w:rsidRPr="00F40206" w:rsidRDefault="00972894" w:rsidP="002A6249">
          <w:pPr>
            <w:rPr>
              <w:rFonts w:ascii="Arial" w:hAnsi="Arial" w:cs="Arial"/>
              <w:b/>
              <w:sz w:val="22"/>
              <w:szCs w:val="22"/>
              <w:lang w:val="mn-MN"/>
            </w:rPr>
          </w:pPr>
        </w:p>
        <w:p w14:paraId="31CF0022" w14:textId="77777777" w:rsidR="00972894" w:rsidRPr="00F40206" w:rsidRDefault="00972894" w:rsidP="002A6249">
          <w:pPr>
            <w:rPr>
              <w:rFonts w:ascii="Arial" w:hAnsi="Arial" w:cs="Arial"/>
              <w:b/>
              <w:sz w:val="22"/>
              <w:szCs w:val="22"/>
              <w:lang w:val="mn-MN"/>
            </w:rPr>
          </w:pPr>
        </w:p>
        <w:p w14:paraId="6D44DA96" w14:textId="77777777" w:rsidR="00972894" w:rsidRPr="00F40206" w:rsidRDefault="00972894" w:rsidP="002A6249">
          <w:pPr>
            <w:rPr>
              <w:rFonts w:ascii="Arial" w:hAnsi="Arial" w:cs="Arial"/>
              <w:b/>
              <w:sz w:val="22"/>
              <w:szCs w:val="22"/>
              <w:lang w:val="mn-MN"/>
            </w:rPr>
          </w:pPr>
        </w:p>
        <w:p w14:paraId="05829C37" w14:textId="77777777" w:rsidR="00972894" w:rsidRPr="00F40206" w:rsidRDefault="00972894" w:rsidP="002A6249">
          <w:pPr>
            <w:rPr>
              <w:rFonts w:ascii="Arial" w:hAnsi="Arial" w:cs="Arial"/>
              <w:b/>
              <w:sz w:val="22"/>
              <w:szCs w:val="22"/>
              <w:lang w:val="mn-MN"/>
            </w:rPr>
          </w:pPr>
        </w:p>
        <w:p w14:paraId="7EAF96DC" w14:textId="77777777" w:rsidR="00972894" w:rsidRPr="00F40206" w:rsidRDefault="00972894" w:rsidP="002A6249">
          <w:pPr>
            <w:rPr>
              <w:rFonts w:ascii="Arial" w:hAnsi="Arial" w:cs="Arial"/>
              <w:b/>
              <w:sz w:val="22"/>
              <w:szCs w:val="22"/>
              <w:lang w:val="mn-MN"/>
            </w:rPr>
          </w:pPr>
        </w:p>
        <w:p w14:paraId="313B6E8F" w14:textId="77777777" w:rsidR="00972894" w:rsidRPr="00F40206" w:rsidRDefault="00972894" w:rsidP="002A6249">
          <w:pPr>
            <w:rPr>
              <w:rFonts w:ascii="Arial" w:hAnsi="Arial" w:cs="Arial"/>
              <w:b/>
              <w:sz w:val="22"/>
              <w:szCs w:val="22"/>
              <w:lang w:val="mn-MN"/>
            </w:rPr>
          </w:pPr>
        </w:p>
        <w:p w14:paraId="500D2882" w14:textId="77777777" w:rsidR="00972894" w:rsidRPr="00F40206" w:rsidRDefault="00972894" w:rsidP="002A6249">
          <w:pPr>
            <w:rPr>
              <w:rFonts w:ascii="Arial" w:hAnsi="Arial" w:cs="Arial"/>
              <w:b/>
              <w:sz w:val="22"/>
              <w:szCs w:val="22"/>
              <w:lang w:val="mn-MN"/>
            </w:rPr>
          </w:pPr>
        </w:p>
        <w:p w14:paraId="6871E1F0" w14:textId="77777777" w:rsidR="001F4E9A" w:rsidRPr="00F40206" w:rsidRDefault="001F4E9A" w:rsidP="002A6249">
          <w:pPr>
            <w:rPr>
              <w:rFonts w:ascii="Arial" w:hAnsi="Arial" w:cs="Arial"/>
              <w:b/>
              <w:sz w:val="22"/>
              <w:szCs w:val="22"/>
              <w:lang w:val="mn-MN"/>
            </w:rPr>
          </w:pPr>
        </w:p>
        <w:p w14:paraId="73F5ABEC" w14:textId="77777777" w:rsidR="00BD6513" w:rsidRPr="00F40206" w:rsidRDefault="00B821EA" w:rsidP="002A6249">
          <w:pPr>
            <w:rPr>
              <w:rFonts w:ascii="Arial" w:hAnsi="Arial" w:cs="Arial"/>
              <w:b/>
              <w:sz w:val="22"/>
              <w:szCs w:val="22"/>
              <w:lang w:val="mn-MN"/>
            </w:rPr>
          </w:pPr>
          <w:r w:rsidRPr="00F40206">
            <w:rPr>
              <w:rFonts w:ascii="Arial" w:hAnsi="Arial" w:cs="Arial"/>
              <w:noProof/>
              <w:sz w:val="22"/>
              <w:szCs w:val="22"/>
              <w:lang w:val="mn-MN" w:eastAsia="mn-MN"/>
            </w:rPr>
            <mc:AlternateContent>
              <mc:Choice Requires="wps">
                <w:drawing>
                  <wp:anchor distT="0" distB="0" distL="114300" distR="114300" simplePos="0" relativeHeight="251658240" behindDoc="0" locked="0" layoutInCell="1" allowOverlap="1" wp14:anchorId="3E583B41" wp14:editId="59E5FF08">
                    <wp:simplePos x="0" y="0"/>
                    <wp:positionH relativeFrom="column">
                      <wp:posOffset>5751830</wp:posOffset>
                    </wp:positionH>
                    <wp:positionV relativeFrom="paragraph">
                      <wp:posOffset>156845</wp:posOffset>
                    </wp:positionV>
                    <wp:extent cx="252095" cy="9144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A8758" w14:textId="77777777" w:rsidR="009D35BD" w:rsidRPr="00523EAC" w:rsidRDefault="009D35BD" w:rsidP="00523EAC">
                                <w:pPr>
                                  <w:rPr>
                                    <w:szCs w:val="4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583B41" id="_x0000_t202" coordsize="21600,21600" o:spt="202" path="m,l,21600r21600,l21600,xe">
                    <v:stroke joinstyle="miter"/>
                    <v:path gradientshapeok="t" o:connecttype="rect"/>
                  </v:shapetype>
                  <v:shape id="Text Box 14" o:spid="_x0000_s1026" type="#_x0000_t202" style="position:absolute;margin-left:452.9pt;margin-top:12.35pt;width:19.85pt;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" filled="f" stroked="f">
                    <v:path arrowok="t"/>
                    <v:textbox>
                      <w:txbxContent>
                        <w:p w14:paraId="02CA8758" w14:textId="77777777" w:rsidR="009D35BD" w:rsidRPr="00523EAC" w:rsidRDefault="009D35BD" w:rsidP="00523EAC">
                          <w:pPr>
                            <w:rPr>
                              <w:szCs w:val="48"/>
                            </w:rPr>
                          </w:pPr>
                        </w:p>
                      </w:txbxContent>
                    </v:textbox>
                    <w10:wrap type="square"/>
                  </v:shape>
                </w:pict>
              </mc:Fallback>
            </mc:AlternateContent>
          </w:r>
        </w:p>
      </w:sdtContent>
    </w:sdt>
    <w:p w14:paraId="32D1609D" w14:textId="77777777" w:rsidR="00BD6513" w:rsidRPr="00F40206" w:rsidRDefault="00BD6513" w:rsidP="002A6249">
      <w:pPr>
        <w:jc w:val="center"/>
        <w:rPr>
          <w:rFonts w:ascii="Arial" w:hAnsi="Arial" w:cs="Arial"/>
          <w:b/>
          <w:sz w:val="22"/>
          <w:szCs w:val="22"/>
          <w:lang w:val="mn-MN"/>
        </w:rPr>
      </w:pPr>
    </w:p>
    <w:p w14:paraId="257445D2" w14:textId="77777777" w:rsidR="0099621B" w:rsidRPr="00F40206" w:rsidRDefault="0099621B" w:rsidP="002A6249">
      <w:pPr>
        <w:jc w:val="center"/>
        <w:rPr>
          <w:rFonts w:ascii="Arial" w:hAnsi="Arial" w:cs="Arial"/>
          <w:b/>
          <w:noProof/>
          <w:sz w:val="22"/>
          <w:szCs w:val="22"/>
          <w:lang w:val="mn-MN"/>
        </w:rPr>
      </w:pPr>
      <w:r w:rsidRPr="00F40206">
        <w:rPr>
          <w:rFonts w:ascii="Arial" w:hAnsi="Arial" w:cs="Arial"/>
          <w:b/>
          <w:noProof/>
          <w:sz w:val="22"/>
          <w:szCs w:val="22"/>
          <w:lang w:val="mn-MN"/>
        </w:rPr>
        <w:lastRenderedPageBreak/>
        <w:t>Ерөнхий мэдээлэл</w:t>
      </w:r>
    </w:p>
    <w:p w14:paraId="23D7E4C9" w14:textId="77777777" w:rsidR="00972894" w:rsidRPr="00F40206" w:rsidRDefault="00972894" w:rsidP="002A6249">
      <w:pPr>
        <w:jc w:val="center"/>
        <w:rPr>
          <w:rFonts w:ascii="Arial" w:hAnsi="Arial" w:cs="Arial"/>
          <w:b/>
          <w:sz w:val="22"/>
          <w:szCs w:val="22"/>
          <w:lang w:val="mn-MN"/>
        </w:rPr>
      </w:pPr>
    </w:p>
    <w:p w14:paraId="78A75A82" w14:textId="77777777" w:rsidR="00271C96" w:rsidRPr="00F40206" w:rsidRDefault="00F202A8" w:rsidP="002A6249">
      <w:pPr>
        <w:jc w:val="both"/>
        <w:rPr>
          <w:rFonts w:ascii="Arial" w:hAnsi="Arial" w:cs="Arial"/>
          <w:sz w:val="22"/>
          <w:szCs w:val="22"/>
          <w:lang w:val="mn-MN"/>
        </w:rPr>
      </w:pPr>
      <w:r w:rsidRPr="00F40206">
        <w:rPr>
          <w:rFonts w:ascii="Arial" w:hAnsi="Arial" w:cs="Arial"/>
          <w:sz w:val="22"/>
          <w:szCs w:val="22"/>
          <w:lang w:val="mn-MN"/>
        </w:rPr>
        <w:t xml:space="preserve">        </w:t>
      </w:r>
      <w:r w:rsidR="000F7EA9" w:rsidRPr="00F40206">
        <w:rPr>
          <w:rFonts w:ascii="Arial" w:hAnsi="Arial" w:cs="Arial"/>
          <w:sz w:val="22"/>
          <w:szCs w:val="22"/>
          <w:lang w:val="mn-MN"/>
        </w:rPr>
        <w:t xml:space="preserve">АНУ нь энэхүү дүрмийг </w:t>
      </w:r>
      <w:r w:rsidR="00374821" w:rsidRPr="00F40206">
        <w:rPr>
          <w:rFonts w:ascii="Arial" w:hAnsi="Arial" w:cs="Arial"/>
          <w:sz w:val="22"/>
          <w:szCs w:val="22"/>
          <w:lang w:val="mn-MN"/>
        </w:rPr>
        <w:t xml:space="preserve">анх </w:t>
      </w:r>
      <w:r w:rsidR="000F7EA9" w:rsidRPr="00F40206">
        <w:rPr>
          <w:rFonts w:ascii="Arial" w:hAnsi="Arial" w:cs="Arial"/>
          <w:sz w:val="22"/>
          <w:szCs w:val="22"/>
          <w:lang w:val="mn-MN"/>
        </w:rPr>
        <w:t>1932 онд баталсан байдаг бөгөөд</w:t>
      </w:r>
      <w:r w:rsidR="000E16FE" w:rsidRPr="00F40206">
        <w:rPr>
          <w:rFonts w:ascii="Arial" w:hAnsi="Arial" w:cs="Arial"/>
          <w:sz w:val="22"/>
          <w:szCs w:val="22"/>
          <w:lang w:val="mn-MN"/>
        </w:rPr>
        <w:t xml:space="preserve"> 1940 онд хэд хэдэн </w:t>
      </w:r>
      <w:r w:rsidR="000F7EA9" w:rsidRPr="00F40206">
        <w:rPr>
          <w:rFonts w:ascii="Arial" w:hAnsi="Arial" w:cs="Arial"/>
          <w:sz w:val="22"/>
          <w:szCs w:val="22"/>
          <w:lang w:val="mn-MN"/>
        </w:rPr>
        <w:t xml:space="preserve">дүрмүүдийг </w:t>
      </w:r>
      <w:r w:rsidR="000E16FE" w:rsidRPr="00F40206">
        <w:rPr>
          <w:rFonts w:ascii="Arial" w:hAnsi="Arial" w:cs="Arial"/>
          <w:sz w:val="22"/>
          <w:szCs w:val="22"/>
          <w:lang w:val="mn-MN"/>
        </w:rPr>
        <w:t xml:space="preserve"> нэгтгэн </w:t>
      </w:r>
      <w:r w:rsidR="00134F3C" w:rsidRPr="00F40206">
        <w:rPr>
          <w:rFonts w:ascii="Arial" w:hAnsi="Arial" w:cs="Arial"/>
          <w:sz w:val="22"/>
          <w:szCs w:val="22"/>
          <w:lang w:val="mn-MN"/>
        </w:rPr>
        <w:t xml:space="preserve"> </w:t>
      </w:r>
      <w:r w:rsidR="000F7EA9" w:rsidRPr="00F40206">
        <w:rPr>
          <w:rFonts w:ascii="Arial" w:hAnsi="Arial" w:cs="Arial"/>
          <w:sz w:val="22"/>
          <w:szCs w:val="22"/>
          <w:lang w:val="mn-MN"/>
        </w:rPr>
        <w:t>NFPA-</w:t>
      </w:r>
      <w:r w:rsidR="000E16FE" w:rsidRPr="00F40206">
        <w:rPr>
          <w:rFonts w:ascii="Arial" w:hAnsi="Arial" w:cs="Arial"/>
          <w:sz w:val="22"/>
          <w:szCs w:val="22"/>
          <w:lang w:val="mn-MN"/>
        </w:rPr>
        <w:t xml:space="preserve">58 </w:t>
      </w:r>
      <w:r w:rsidR="00134F3C" w:rsidRPr="00F40206">
        <w:rPr>
          <w:rFonts w:ascii="Arial" w:hAnsi="Arial" w:cs="Arial"/>
          <w:sz w:val="22"/>
          <w:szCs w:val="22"/>
          <w:lang w:val="mn-MN"/>
        </w:rPr>
        <w:t>дүрэм</w:t>
      </w:r>
      <w:r w:rsidR="007670BD" w:rsidRPr="00F40206">
        <w:rPr>
          <w:rFonts w:ascii="Arial" w:hAnsi="Arial" w:cs="Arial"/>
          <w:sz w:val="22"/>
          <w:szCs w:val="22"/>
          <w:lang w:val="mn-MN"/>
        </w:rPr>
        <w:t xml:space="preserve"> болгож баталсан байна. </w:t>
      </w:r>
    </w:p>
    <w:p w14:paraId="47482988" w14:textId="77777777" w:rsidR="000E16FE" w:rsidRPr="00F40206" w:rsidRDefault="00134F3C" w:rsidP="002A6249">
      <w:pPr>
        <w:jc w:val="both"/>
        <w:rPr>
          <w:rFonts w:ascii="Arial" w:hAnsi="Arial" w:cs="Arial"/>
          <w:sz w:val="22"/>
          <w:szCs w:val="22"/>
          <w:lang w:val="mn-MN"/>
        </w:rPr>
      </w:pPr>
      <w:r w:rsidRPr="00F40206">
        <w:rPr>
          <w:rFonts w:ascii="Arial" w:hAnsi="Arial" w:cs="Arial"/>
          <w:sz w:val="22"/>
          <w:szCs w:val="22"/>
          <w:lang w:val="mn-MN"/>
        </w:rPr>
        <w:t xml:space="preserve">        NFPA-58 дүрмийн </w:t>
      </w:r>
      <w:r w:rsidR="006840D6" w:rsidRPr="00F40206">
        <w:rPr>
          <w:rFonts w:ascii="Arial" w:hAnsi="Arial" w:cs="Arial"/>
          <w:sz w:val="22"/>
          <w:szCs w:val="22"/>
          <w:lang w:val="mn-MN"/>
        </w:rPr>
        <w:t xml:space="preserve">нэмэлт </w:t>
      </w:r>
      <w:r w:rsidR="000E16FE" w:rsidRPr="00F40206">
        <w:rPr>
          <w:rFonts w:ascii="Arial" w:hAnsi="Arial" w:cs="Arial"/>
          <w:sz w:val="22"/>
          <w:szCs w:val="22"/>
          <w:lang w:val="mn-MN"/>
        </w:rPr>
        <w:t>өөрчлөлт</w:t>
      </w:r>
      <w:r w:rsidRPr="00F40206">
        <w:rPr>
          <w:rFonts w:ascii="Arial" w:hAnsi="Arial" w:cs="Arial"/>
          <w:sz w:val="22"/>
          <w:szCs w:val="22"/>
          <w:lang w:val="mn-MN"/>
        </w:rPr>
        <w:t>үүд</w:t>
      </w:r>
      <w:r w:rsidR="000E16FE" w:rsidRPr="00F40206">
        <w:rPr>
          <w:rFonts w:ascii="Arial" w:hAnsi="Arial" w:cs="Arial"/>
          <w:sz w:val="22"/>
          <w:szCs w:val="22"/>
          <w:lang w:val="mn-MN"/>
        </w:rPr>
        <w:t xml:space="preserve"> 1943, 1946, 1948, 1950, 1951, 1952, 1953, 1954, 1955, 1956, 1957, 1958, 1959, 1960, 1961, 1965, 1967, 1969, 1972, 1974, 1976, 1979, 1983, 1986, 198</w:t>
      </w:r>
      <w:r w:rsidR="00676286" w:rsidRPr="00F40206">
        <w:rPr>
          <w:rFonts w:ascii="Arial" w:hAnsi="Arial" w:cs="Arial"/>
          <w:sz w:val="22"/>
          <w:szCs w:val="22"/>
          <w:lang w:val="mn-MN"/>
        </w:rPr>
        <w:t xml:space="preserve">9, 1992, 1995, 1998, 2001, </w:t>
      </w:r>
      <w:r w:rsidR="000E16FE" w:rsidRPr="00F40206">
        <w:rPr>
          <w:rFonts w:ascii="Arial" w:hAnsi="Arial" w:cs="Arial"/>
          <w:sz w:val="22"/>
          <w:szCs w:val="22"/>
          <w:lang w:val="mn-MN"/>
        </w:rPr>
        <w:t xml:space="preserve">2004 </w:t>
      </w:r>
      <w:r w:rsidR="00676286" w:rsidRPr="00F40206">
        <w:rPr>
          <w:rFonts w:ascii="Arial" w:hAnsi="Arial" w:cs="Arial"/>
          <w:sz w:val="22"/>
          <w:szCs w:val="22"/>
          <w:lang w:val="mn-MN"/>
        </w:rPr>
        <w:t xml:space="preserve">болон 2008 </w:t>
      </w:r>
      <w:r w:rsidR="000E16FE" w:rsidRPr="00F40206">
        <w:rPr>
          <w:rFonts w:ascii="Arial" w:hAnsi="Arial" w:cs="Arial"/>
          <w:sz w:val="22"/>
          <w:szCs w:val="22"/>
          <w:lang w:val="mn-MN"/>
        </w:rPr>
        <w:t xml:space="preserve">онуудад тус тус хийгдэж </w:t>
      </w:r>
      <w:r w:rsidR="008E2D27" w:rsidRPr="00F40206">
        <w:rPr>
          <w:rFonts w:ascii="Arial" w:hAnsi="Arial" w:cs="Arial"/>
          <w:sz w:val="22"/>
          <w:szCs w:val="22"/>
          <w:lang w:val="mn-MN"/>
        </w:rPr>
        <w:t xml:space="preserve"> 2011 онд шинэчилсэн хувилбарыг  боловсруулж баталсан байна. </w:t>
      </w:r>
    </w:p>
    <w:p w14:paraId="366E2D6F" w14:textId="77777777" w:rsidR="000316C8" w:rsidRPr="00F40206" w:rsidRDefault="00134F3C" w:rsidP="002A6249">
      <w:pPr>
        <w:jc w:val="both"/>
        <w:rPr>
          <w:rFonts w:ascii="Arial" w:hAnsi="Arial" w:cs="Arial"/>
          <w:sz w:val="22"/>
          <w:szCs w:val="22"/>
          <w:lang w:val="mn-MN"/>
        </w:rPr>
      </w:pPr>
      <w:r w:rsidRPr="00F40206">
        <w:rPr>
          <w:rFonts w:ascii="Arial" w:hAnsi="Arial" w:cs="Arial"/>
          <w:sz w:val="22"/>
          <w:szCs w:val="22"/>
          <w:lang w:val="mn-MN"/>
        </w:rPr>
        <w:t xml:space="preserve">        </w:t>
      </w:r>
      <w:r w:rsidR="00676286" w:rsidRPr="00F40206">
        <w:rPr>
          <w:rFonts w:ascii="Arial" w:hAnsi="Arial" w:cs="Arial"/>
          <w:sz w:val="22"/>
          <w:szCs w:val="22"/>
          <w:lang w:val="mn-MN"/>
        </w:rPr>
        <w:t>2011</w:t>
      </w:r>
      <w:r w:rsidR="00510451" w:rsidRPr="00F40206">
        <w:rPr>
          <w:rFonts w:ascii="Arial" w:hAnsi="Arial" w:cs="Arial"/>
          <w:sz w:val="22"/>
          <w:szCs w:val="22"/>
          <w:lang w:val="mn-MN"/>
        </w:rPr>
        <w:t xml:space="preserve"> оны </w:t>
      </w:r>
      <w:r w:rsidR="008E2D27" w:rsidRPr="00F40206">
        <w:rPr>
          <w:rFonts w:ascii="Arial" w:hAnsi="Arial" w:cs="Arial"/>
          <w:sz w:val="22"/>
          <w:szCs w:val="22"/>
          <w:lang w:val="mn-MN"/>
        </w:rPr>
        <w:t xml:space="preserve">энэхүү </w:t>
      </w:r>
      <w:r w:rsidR="00510451" w:rsidRPr="00F40206">
        <w:rPr>
          <w:rFonts w:ascii="Arial" w:hAnsi="Arial" w:cs="Arial"/>
          <w:sz w:val="22"/>
          <w:szCs w:val="22"/>
          <w:lang w:val="mn-MN"/>
        </w:rPr>
        <w:t>шинэчилсэн хувилбар</w:t>
      </w:r>
      <w:r w:rsidR="00D0032E" w:rsidRPr="00F40206">
        <w:rPr>
          <w:rFonts w:ascii="Arial" w:hAnsi="Arial" w:cs="Arial"/>
          <w:sz w:val="22"/>
          <w:szCs w:val="22"/>
          <w:lang w:val="mn-MN"/>
        </w:rPr>
        <w:t xml:space="preserve">т </w:t>
      </w:r>
      <w:r w:rsidR="008E2D27" w:rsidRPr="00F40206">
        <w:rPr>
          <w:rFonts w:ascii="Arial" w:hAnsi="Arial" w:cs="Arial"/>
          <w:sz w:val="22"/>
          <w:szCs w:val="22"/>
          <w:lang w:val="mn-MN"/>
        </w:rPr>
        <w:t>ШН</w:t>
      </w:r>
      <w:r w:rsidR="00F23B98" w:rsidRPr="00F40206">
        <w:rPr>
          <w:rFonts w:ascii="Arial" w:hAnsi="Arial" w:cs="Arial"/>
          <w:sz w:val="22"/>
          <w:szCs w:val="22"/>
          <w:lang w:val="mn-MN"/>
        </w:rPr>
        <w:t>Хий</w:t>
      </w:r>
      <w:r w:rsidR="00676286" w:rsidRPr="00F40206">
        <w:rPr>
          <w:rFonts w:ascii="Arial" w:hAnsi="Arial" w:cs="Arial"/>
          <w:sz w:val="22"/>
          <w:szCs w:val="22"/>
          <w:lang w:val="mn-MN"/>
        </w:rPr>
        <w:t xml:space="preserve">н </w:t>
      </w:r>
      <w:r w:rsidR="0007240D" w:rsidRPr="00F40206">
        <w:rPr>
          <w:rFonts w:ascii="Arial" w:hAnsi="Arial" w:cs="Arial"/>
          <w:sz w:val="22"/>
          <w:szCs w:val="22"/>
          <w:lang w:val="mn-MN"/>
        </w:rPr>
        <w:t xml:space="preserve">газар доорх далд </w:t>
      </w:r>
      <w:r w:rsidR="00C35662" w:rsidRPr="00F40206">
        <w:rPr>
          <w:rFonts w:ascii="Arial" w:hAnsi="Arial" w:cs="Arial"/>
          <w:sz w:val="22"/>
          <w:szCs w:val="22"/>
          <w:lang w:val="mn-MN"/>
        </w:rPr>
        <w:t xml:space="preserve">даралтат </w:t>
      </w:r>
      <w:r w:rsidR="0099621B" w:rsidRPr="00F40206">
        <w:rPr>
          <w:rFonts w:ascii="Arial" w:hAnsi="Arial" w:cs="Arial"/>
          <w:sz w:val="22"/>
          <w:szCs w:val="22"/>
          <w:lang w:val="mn-MN"/>
        </w:rPr>
        <w:t>савны</w:t>
      </w:r>
      <w:r w:rsidR="008E2D27" w:rsidRPr="00F40206">
        <w:rPr>
          <w:rFonts w:ascii="Arial" w:hAnsi="Arial" w:cs="Arial"/>
          <w:sz w:val="22"/>
          <w:szCs w:val="22"/>
          <w:lang w:val="mn-MN"/>
        </w:rPr>
        <w:t xml:space="preserve"> </w:t>
      </w:r>
      <w:r w:rsidR="0099621B" w:rsidRPr="00F40206">
        <w:rPr>
          <w:rFonts w:ascii="Arial" w:hAnsi="Arial" w:cs="Arial"/>
          <w:sz w:val="22"/>
          <w:szCs w:val="22"/>
          <w:lang w:val="mn-MN"/>
        </w:rPr>
        <w:t>угсралтын</w:t>
      </w:r>
      <w:r w:rsidR="00AD3CF9" w:rsidRPr="00F40206">
        <w:rPr>
          <w:rFonts w:ascii="Arial" w:hAnsi="Arial" w:cs="Arial"/>
          <w:sz w:val="22"/>
          <w:szCs w:val="22"/>
          <w:lang w:val="mn-MN"/>
        </w:rPr>
        <w:t xml:space="preserve"> катодик хамгаалалтын систем</w:t>
      </w:r>
      <w:r w:rsidR="008E2D27" w:rsidRPr="00F40206">
        <w:rPr>
          <w:rFonts w:ascii="Arial" w:hAnsi="Arial" w:cs="Arial"/>
          <w:sz w:val="22"/>
          <w:szCs w:val="22"/>
          <w:lang w:val="mn-MN"/>
        </w:rPr>
        <w:t xml:space="preserve">, үйл ажиллагаа, </w:t>
      </w:r>
      <w:r w:rsidR="007469F5" w:rsidRPr="00F40206">
        <w:rPr>
          <w:rFonts w:ascii="Arial" w:hAnsi="Arial" w:cs="Arial"/>
          <w:sz w:val="22"/>
          <w:szCs w:val="22"/>
          <w:lang w:val="mn-MN"/>
        </w:rPr>
        <w:t>засвар үйлчилгээний</w:t>
      </w:r>
      <w:r w:rsidR="008E2D27" w:rsidRPr="00F40206">
        <w:rPr>
          <w:rFonts w:ascii="Arial" w:hAnsi="Arial" w:cs="Arial"/>
          <w:sz w:val="22"/>
          <w:szCs w:val="22"/>
          <w:lang w:val="mn-MN"/>
        </w:rPr>
        <w:t xml:space="preserve"> талаарх 14-р б</w:t>
      </w:r>
      <w:r w:rsidR="00510451" w:rsidRPr="00F40206">
        <w:rPr>
          <w:rFonts w:ascii="Arial" w:hAnsi="Arial" w:cs="Arial"/>
          <w:sz w:val="22"/>
          <w:szCs w:val="22"/>
          <w:lang w:val="mn-MN"/>
        </w:rPr>
        <w:t>үлгийг</w:t>
      </w:r>
      <w:r w:rsidR="008E2D27" w:rsidRPr="00F40206">
        <w:rPr>
          <w:rFonts w:ascii="Arial" w:hAnsi="Arial" w:cs="Arial"/>
          <w:sz w:val="22"/>
          <w:szCs w:val="22"/>
          <w:lang w:val="mn-MN"/>
        </w:rPr>
        <w:t xml:space="preserve"> </w:t>
      </w:r>
      <w:r w:rsidR="000D4D0D" w:rsidRPr="00F40206">
        <w:rPr>
          <w:rFonts w:ascii="Arial" w:hAnsi="Arial" w:cs="Arial"/>
          <w:sz w:val="22"/>
          <w:szCs w:val="22"/>
          <w:lang w:val="mn-MN"/>
        </w:rPr>
        <w:t xml:space="preserve">10 </w:t>
      </w:r>
      <w:r w:rsidR="007670BD" w:rsidRPr="00F40206">
        <w:rPr>
          <w:rFonts w:ascii="Arial" w:hAnsi="Arial" w:cs="Arial"/>
          <w:sz w:val="22"/>
          <w:szCs w:val="22"/>
          <w:lang w:val="mn-MN"/>
        </w:rPr>
        <w:t>эсвэл</w:t>
      </w:r>
      <w:r w:rsidR="000D4D0D" w:rsidRPr="00F40206">
        <w:rPr>
          <w:rFonts w:ascii="Arial" w:hAnsi="Arial" w:cs="Arial"/>
          <w:sz w:val="22"/>
          <w:szCs w:val="22"/>
          <w:lang w:val="mn-MN"/>
        </w:rPr>
        <w:t xml:space="preserve"> түүнээс дээш тооны хэрэглэгч бүхий дамжуулах хоолойн </w:t>
      </w:r>
      <w:r w:rsidR="000E02CC" w:rsidRPr="00F40206">
        <w:rPr>
          <w:rFonts w:ascii="Arial" w:hAnsi="Arial" w:cs="Arial"/>
          <w:sz w:val="22"/>
          <w:szCs w:val="22"/>
          <w:lang w:val="mn-MN"/>
        </w:rPr>
        <w:t>систем</w:t>
      </w:r>
      <w:r w:rsidR="007B6127" w:rsidRPr="00F40206">
        <w:rPr>
          <w:rFonts w:ascii="Arial" w:hAnsi="Arial" w:cs="Arial"/>
          <w:sz w:val="22"/>
          <w:szCs w:val="22"/>
          <w:lang w:val="mn-MN"/>
        </w:rPr>
        <w:t>үүд</w:t>
      </w:r>
      <w:r w:rsidR="000D4D0D" w:rsidRPr="00F40206">
        <w:rPr>
          <w:rFonts w:ascii="Arial" w:hAnsi="Arial" w:cs="Arial"/>
          <w:sz w:val="22"/>
          <w:szCs w:val="22"/>
          <w:lang w:val="mn-MN"/>
        </w:rPr>
        <w:t>ийн хамра</w:t>
      </w:r>
      <w:r w:rsidR="007670BD" w:rsidRPr="00F40206">
        <w:rPr>
          <w:rFonts w:ascii="Arial" w:hAnsi="Arial" w:cs="Arial"/>
          <w:sz w:val="22"/>
          <w:szCs w:val="22"/>
          <w:lang w:val="mn-MN"/>
        </w:rPr>
        <w:t xml:space="preserve">х хүрээ, </w:t>
      </w:r>
      <w:r w:rsidR="000D4D0D" w:rsidRPr="00F40206">
        <w:rPr>
          <w:rFonts w:ascii="Arial" w:hAnsi="Arial" w:cs="Arial"/>
          <w:sz w:val="22"/>
          <w:szCs w:val="22"/>
          <w:lang w:val="mn-MN"/>
        </w:rPr>
        <w:t xml:space="preserve">халаалтын </w:t>
      </w:r>
      <w:r w:rsidR="0089543E" w:rsidRPr="00F40206">
        <w:rPr>
          <w:rFonts w:ascii="Arial" w:hAnsi="Arial" w:cs="Arial"/>
          <w:sz w:val="22"/>
          <w:szCs w:val="22"/>
          <w:lang w:val="mn-MN"/>
        </w:rPr>
        <w:t xml:space="preserve">системийн </w:t>
      </w:r>
      <w:r w:rsidR="000D4D0D" w:rsidRPr="00F40206">
        <w:rPr>
          <w:rFonts w:ascii="Arial" w:hAnsi="Arial" w:cs="Arial"/>
          <w:sz w:val="22"/>
          <w:szCs w:val="22"/>
          <w:lang w:val="mn-MN"/>
        </w:rPr>
        <w:t xml:space="preserve">угсралтыг хамарсан шинэ хэсгүүд нэмж </w:t>
      </w:r>
      <w:r w:rsidR="0099621B" w:rsidRPr="00F40206">
        <w:rPr>
          <w:rFonts w:ascii="Arial" w:hAnsi="Arial" w:cs="Arial"/>
          <w:sz w:val="22"/>
          <w:szCs w:val="22"/>
          <w:lang w:val="mn-MN"/>
        </w:rPr>
        <w:t xml:space="preserve">оруулан </w:t>
      </w:r>
      <w:r w:rsidR="000D4D0D" w:rsidRPr="00F40206">
        <w:rPr>
          <w:rFonts w:ascii="Arial" w:hAnsi="Arial" w:cs="Arial"/>
          <w:sz w:val="22"/>
          <w:szCs w:val="22"/>
          <w:lang w:val="mn-MN"/>
        </w:rPr>
        <w:t>өргөжүүлж</w:t>
      </w:r>
      <w:r w:rsidR="000316C8" w:rsidRPr="00F40206">
        <w:rPr>
          <w:rFonts w:ascii="Arial" w:hAnsi="Arial" w:cs="Arial"/>
          <w:sz w:val="22"/>
          <w:szCs w:val="22"/>
          <w:lang w:val="mn-MN"/>
        </w:rPr>
        <w:t xml:space="preserve">ээ. </w:t>
      </w:r>
    </w:p>
    <w:p w14:paraId="3BD1CBCC" w14:textId="77777777" w:rsidR="008E1550" w:rsidRPr="00F40206" w:rsidRDefault="008E1550" w:rsidP="002A6249">
      <w:pPr>
        <w:jc w:val="both"/>
        <w:rPr>
          <w:rFonts w:ascii="Arial" w:hAnsi="Arial" w:cs="Arial"/>
          <w:sz w:val="22"/>
          <w:szCs w:val="22"/>
          <w:lang w:val="mn-MN"/>
        </w:rPr>
      </w:pPr>
      <w:r w:rsidRPr="00F40206">
        <w:rPr>
          <w:rFonts w:ascii="Arial" w:hAnsi="Arial" w:cs="Arial"/>
          <w:sz w:val="22"/>
          <w:szCs w:val="22"/>
          <w:lang w:val="mn-MN"/>
        </w:rPr>
        <w:t xml:space="preserve">       Эмхтгэлийн шинж чанартайгаас бусад өөрчлөлтүүдийг тухайн өөрчлөлт орсон бүлэг, хүснэгт </w:t>
      </w:r>
      <w:r w:rsidR="007670BD" w:rsidRPr="00F40206">
        <w:rPr>
          <w:rFonts w:ascii="Arial" w:hAnsi="Arial" w:cs="Arial"/>
          <w:sz w:val="22"/>
          <w:szCs w:val="22"/>
          <w:lang w:val="mn-MN"/>
        </w:rPr>
        <w:t>эсвэл</w:t>
      </w:r>
      <w:r w:rsidRPr="00F40206">
        <w:rPr>
          <w:rFonts w:ascii="Arial" w:hAnsi="Arial" w:cs="Arial"/>
          <w:sz w:val="22"/>
          <w:szCs w:val="22"/>
          <w:lang w:val="mn-MN"/>
        </w:rPr>
        <w:t xml:space="preserve"> зурагны өмнө бо</w:t>
      </w:r>
      <w:r w:rsidR="007670BD" w:rsidRPr="00F40206">
        <w:rPr>
          <w:rFonts w:ascii="Arial" w:hAnsi="Arial" w:cs="Arial"/>
          <w:sz w:val="22"/>
          <w:szCs w:val="22"/>
          <w:lang w:val="mn-MN"/>
        </w:rPr>
        <w:t>соо зураасаар тэмдэглэсэн болно</w:t>
      </w:r>
      <w:r w:rsidRPr="00F40206">
        <w:rPr>
          <w:rFonts w:ascii="Arial" w:hAnsi="Arial" w:cs="Arial"/>
          <w:sz w:val="22"/>
          <w:szCs w:val="22"/>
          <w:lang w:val="mn-MN"/>
        </w:rPr>
        <w:t>. Эдгээр зураасууд нь өмнөх хувилбарт орсон өөрчлөлтүүдийг хэрэглэгч хялбарха</w:t>
      </w:r>
      <w:r w:rsidR="007670BD" w:rsidRPr="00F40206">
        <w:rPr>
          <w:rFonts w:ascii="Arial" w:hAnsi="Arial" w:cs="Arial"/>
          <w:sz w:val="22"/>
          <w:szCs w:val="22"/>
          <w:lang w:val="mn-MN"/>
        </w:rPr>
        <w:t>н олоход туслах зорилготой</w:t>
      </w:r>
      <w:r w:rsidRPr="00F40206">
        <w:rPr>
          <w:rFonts w:ascii="Arial" w:hAnsi="Arial" w:cs="Arial"/>
          <w:sz w:val="22"/>
          <w:szCs w:val="22"/>
          <w:lang w:val="mn-MN"/>
        </w:rPr>
        <w:t xml:space="preserve">. Нэг </w:t>
      </w:r>
      <w:r w:rsidR="007670BD" w:rsidRPr="00F40206">
        <w:rPr>
          <w:rFonts w:ascii="Arial" w:hAnsi="Arial" w:cs="Arial"/>
          <w:sz w:val="22"/>
          <w:szCs w:val="22"/>
          <w:lang w:val="mn-MN"/>
        </w:rPr>
        <w:t>эсвэл</w:t>
      </w:r>
      <w:r w:rsidRPr="00F40206">
        <w:rPr>
          <w:rFonts w:ascii="Arial" w:hAnsi="Arial" w:cs="Arial"/>
          <w:sz w:val="22"/>
          <w:szCs w:val="22"/>
          <w:lang w:val="mn-MN"/>
        </w:rPr>
        <w:t xml:space="preserve"> түүнээс дээш бүлгийг хассан бүлэг хооронд (●) хар цэгээр тэмдэг тавьсан болно. </w:t>
      </w:r>
    </w:p>
    <w:p w14:paraId="7A842E18" w14:textId="77777777" w:rsidR="008E1550" w:rsidRPr="00F40206" w:rsidRDefault="008E1550" w:rsidP="002A6249">
      <w:pPr>
        <w:jc w:val="both"/>
        <w:rPr>
          <w:rFonts w:ascii="Arial" w:hAnsi="Arial" w:cs="Arial"/>
          <w:sz w:val="22"/>
          <w:szCs w:val="22"/>
          <w:lang w:val="mn-MN"/>
        </w:rPr>
      </w:pPr>
      <w:r w:rsidRPr="00F40206">
        <w:rPr>
          <w:rFonts w:ascii="Arial" w:hAnsi="Arial" w:cs="Arial"/>
          <w:sz w:val="22"/>
          <w:szCs w:val="22"/>
          <w:lang w:val="mn-MN"/>
        </w:rPr>
        <w:t xml:space="preserve">       Бүлэг </w:t>
      </w:r>
      <w:r w:rsidR="007670BD" w:rsidRPr="00F40206">
        <w:rPr>
          <w:rFonts w:ascii="Arial" w:hAnsi="Arial" w:cs="Arial"/>
          <w:sz w:val="22"/>
          <w:szCs w:val="22"/>
          <w:lang w:val="mn-MN"/>
        </w:rPr>
        <w:t>эсвэл</w:t>
      </w:r>
      <w:r w:rsidRPr="00F40206">
        <w:rPr>
          <w:rFonts w:ascii="Arial" w:hAnsi="Arial" w:cs="Arial"/>
          <w:sz w:val="22"/>
          <w:szCs w:val="22"/>
          <w:lang w:val="mn-MN"/>
        </w:rPr>
        <w:t xml:space="preserve"> хэсгийн ард [ ] хашилтаар бусад баримт бичгээс авсан материал болохыг харуулсан болно. Эмхтгэлийн шинж чанартай тухайн материалд оруулсан ишлэл татсан өөрчлөлтүүдийн нэмэлт тайлбар мэдээллийг эх сурвалж  материалаас харна уу. </w:t>
      </w:r>
    </w:p>
    <w:p w14:paraId="3BE93885" w14:textId="77777777" w:rsidR="0099621B" w:rsidRPr="00F40206" w:rsidRDefault="0099621B" w:rsidP="002A6249">
      <w:pPr>
        <w:rPr>
          <w:rFonts w:ascii="Arial" w:hAnsi="Arial" w:cs="Arial"/>
          <w:sz w:val="22"/>
          <w:szCs w:val="22"/>
          <w:lang w:val="mn-MN"/>
        </w:rPr>
      </w:pPr>
    </w:p>
    <w:p w14:paraId="7D2A0C12" w14:textId="77777777" w:rsidR="0099621B" w:rsidRPr="00F40206" w:rsidRDefault="0099621B" w:rsidP="002A6249">
      <w:pPr>
        <w:rPr>
          <w:rFonts w:ascii="Arial" w:hAnsi="Arial" w:cs="Arial"/>
          <w:sz w:val="22"/>
          <w:szCs w:val="22"/>
          <w:lang w:val="mn-MN"/>
        </w:rPr>
      </w:pPr>
    </w:p>
    <w:p w14:paraId="511E12DD" w14:textId="77777777" w:rsidR="0099621B" w:rsidRPr="00F40206" w:rsidRDefault="0099621B" w:rsidP="002A6249">
      <w:pPr>
        <w:rPr>
          <w:rFonts w:ascii="Arial" w:hAnsi="Arial" w:cs="Arial"/>
          <w:sz w:val="22"/>
          <w:szCs w:val="22"/>
          <w:lang w:val="mn-MN"/>
        </w:rPr>
      </w:pPr>
    </w:p>
    <w:p w14:paraId="09C679BC" w14:textId="77777777" w:rsidR="0099621B" w:rsidRPr="00F40206" w:rsidRDefault="0099621B" w:rsidP="002A6249">
      <w:pPr>
        <w:rPr>
          <w:rFonts w:ascii="Arial" w:hAnsi="Arial" w:cs="Arial"/>
          <w:sz w:val="22"/>
          <w:szCs w:val="22"/>
          <w:lang w:val="mn-MN"/>
        </w:rPr>
      </w:pPr>
    </w:p>
    <w:p w14:paraId="1E38E5C9" w14:textId="77777777" w:rsidR="0099621B" w:rsidRPr="00F40206" w:rsidRDefault="0099621B" w:rsidP="002A6249">
      <w:pPr>
        <w:rPr>
          <w:rFonts w:ascii="Arial" w:hAnsi="Arial" w:cs="Arial"/>
          <w:sz w:val="22"/>
          <w:szCs w:val="22"/>
          <w:lang w:val="mn-MN"/>
        </w:rPr>
      </w:pPr>
    </w:p>
    <w:p w14:paraId="07D40440" w14:textId="77777777" w:rsidR="0099621B" w:rsidRPr="00F40206" w:rsidRDefault="0099621B" w:rsidP="002A6249">
      <w:pPr>
        <w:rPr>
          <w:rFonts w:ascii="Arial" w:hAnsi="Arial" w:cs="Arial"/>
          <w:sz w:val="22"/>
          <w:szCs w:val="22"/>
          <w:lang w:val="mn-MN"/>
        </w:rPr>
      </w:pPr>
    </w:p>
    <w:p w14:paraId="6BB3AF83" w14:textId="77777777" w:rsidR="002952E3" w:rsidRPr="00F40206" w:rsidRDefault="002952E3" w:rsidP="002A6249">
      <w:pPr>
        <w:rPr>
          <w:rFonts w:ascii="Arial" w:hAnsi="Arial" w:cs="Arial"/>
          <w:b/>
          <w:sz w:val="22"/>
          <w:szCs w:val="22"/>
          <w:lang w:val="mn-MN"/>
        </w:rPr>
      </w:pPr>
    </w:p>
    <w:p w14:paraId="6761317E" w14:textId="77777777" w:rsidR="002952E3" w:rsidRPr="00F40206" w:rsidRDefault="002952E3" w:rsidP="002A6249">
      <w:pPr>
        <w:rPr>
          <w:rFonts w:ascii="Arial" w:hAnsi="Arial" w:cs="Arial"/>
          <w:b/>
          <w:sz w:val="22"/>
          <w:szCs w:val="22"/>
          <w:lang w:val="mn-MN"/>
        </w:rPr>
      </w:pPr>
    </w:p>
    <w:p w14:paraId="16B4A730" w14:textId="77777777" w:rsidR="002952E3" w:rsidRPr="00F40206" w:rsidRDefault="002952E3" w:rsidP="002A6249">
      <w:pPr>
        <w:rPr>
          <w:rFonts w:ascii="Arial" w:hAnsi="Arial" w:cs="Arial"/>
          <w:b/>
          <w:sz w:val="22"/>
          <w:szCs w:val="22"/>
          <w:lang w:val="mn-MN"/>
        </w:rPr>
      </w:pPr>
    </w:p>
    <w:p w14:paraId="2B7E8BF2" w14:textId="77777777" w:rsidR="002952E3" w:rsidRPr="00F40206" w:rsidRDefault="002952E3" w:rsidP="002A6249">
      <w:pPr>
        <w:rPr>
          <w:rFonts w:ascii="Arial" w:hAnsi="Arial" w:cs="Arial"/>
          <w:b/>
          <w:sz w:val="22"/>
          <w:szCs w:val="22"/>
          <w:lang w:val="mn-MN"/>
        </w:rPr>
      </w:pPr>
    </w:p>
    <w:p w14:paraId="30CB7C89" w14:textId="77777777" w:rsidR="0089543E" w:rsidRPr="00F40206" w:rsidRDefault="0089543E" w:rsidP="002A6249">
      <w:pPr>
        <w:rPr>
          <w:rFonts w:ascii="Arial" w:hAnsi="Arial" w:cs="Arial"/>
          <w:b/>
          <w:sz w:val="22"/>
          <w:szCs w:val="22"/>
          <w:lang w:val="mn-MN"/>
        </w:rPr>
      </w:pPr>
    </w:p>
    <w:p w14:paraId="09756166" w14:textId="77777777" w:rsidR="0089543E" w:rsidRPr="00F40206" w:rsidRDefault="0089543E" w:rsidP="002A6249">
      <w:pPr>
        <w:rPr>
          <w:rFonts w:ascii="Arial" w:hAnsi="Arial" w:cs="Arial"/>
          <w:b/>
          <w:sz w:val="22"/>
          <w:szCs w:val="22"/>
          <w:lang w:val="mn-MN"/>
        </w:rPr>
      </w:pPr>
    </w:p>
    <w:p w14:paraId="7726406C" w14:textId="77777777" w:rsidR="0089543E" w:rsidRPr="00F40206" w:rsidRDefault="0089543E" w:rsidP="002A6249">
      <w:pPr>
        <w:rPr>
          <w:rFonts w:ascii="Arial" w:hAnsi="Arial" w:cs="Arial"/>
          <w:b/>
          <w:sz w:val="22"/>
          <w:szCs w:val="22"/>
          <w:lang w:val="mn-MN"/>
        </w:rPr>
      </w:pPr>
    </w:p>
    <w:p w14:paraId="11825C2F" w14:textId="77777777" w:rsidR="007F6C8E" w:rsidRPr="00F40206" w:rsidRDefault="007F6C8E" w:rsidP="002A6249">
      <w:pPr>
        <w:rPr>
          <w:rFonts w:ascii="Arial" w:hAnsi="Arial" w:cs="Arial"/>
          <w:b/>
          <w:sz w:val="22"/>
          <w:szCs w:val="22"/>
          <w:lang w:val="mn-MN"/>
        </w:rPr>
      </w:pPr>
    </w:p>
    <w:p w14:paraId="51172EBF" w14:textId="77777777" w:rsidR="007F6C8E" w:rsidRPr="00F40206" w:rsidRDefault="007F6C8E" w:rsidP="002A6249">
      <w:pPr>
        <w:rPr>
          <w:rFonts w:ascii="Arial" w:hAnsi="Arial" w:cs="Arial"/>
          <w:b/>
          <w:sz w:val="22"/>
          <w:szCs w:val="22"/>
          <w:lang w:val="mn-MN"/>
        </w:rPr>
      </w:pPr>
    </w:p>
    <w:p w14:paraId="01692DA8" w14:textId="77777777" w:rsidR="007F6C8E" w:rsidRPr="00F40206" w:rsidRDefault="007F6C8E" w:rsidP="002A6249">
      <w:pPr>
        <w:rPr>
          <w:rFonts w:ascii="Arial" w:hAnsi="Arial" w:cs="Arial"/>
          <w:b/>
          <w:sz w:val="22"/>
          <w:szCs w:val="22"/>
          <w:lang w:val="mn-MN"/>
        </w:rPr>
      </w:pPr>
    </w:p>
    <w:p w14:paraId="3B093875" w14:textId="77777777" w:rsidR="007F6C8E" w:rsidRPr="00F40206" w:rsidRDefault="007F6C8E" w:rsidP="002A6249">
      <w:pPr>
        <w:rPr>
          <w:rFonts w:ascii="Arial" w:hAnsi="Arial" w:cs="Arial"/>
          <w:b/>
          <w:sz w:val="22"/>
          <w:szCs w:val="22"/>
          <w:lang w:val="mn-MN"/>
        </w:rPr>
      </w:pPr>
    </w:p>
    <w:p w14:paraId="6BC7C3B5" w14:textId="77777777" w:rsidR="007F6C8E" w:rsidRPr="00F40206" w:rsidRDefault="007F6C8E" w:rsidP="002A6249">
      <w:pPr>
        <w:rPr>
          <w:rFonts w:ascii="Arial" w:hAnsi="Arial" w:cs="Arial"/>
          <w:b/>
          <w:sz w:val="22"/>
          <w:szCs w:val="22"/>
          <w:lang w:val="mn-MN"/>
        </w:rPr>
      </w:pPr>
    </w:p>
    <w:p w14:paraId="69ABEEF0" w14:textId="77777777" w:rsidR="0089543E" w:rsidRPr="00F40206" w:rsidRDefault="0089543E" w:rsidP="002A6249">
      <w:pPr>
        <w:rPr>
          <w:rFonts w:ascii="Arial" w:hAnsi="Arial" w:cs="Arial"/>
          <w:b/>
          <w:sz w:val="22"/>
          <w:szCs w:val="22"/>
          <w:lang w:val="mn-MN"/>
        </w:rPr>
      </w:pPr>
    </w:p>
    <w:p w14:paraId="03FA5485" w14:textId="77777777" w:rsidR="0089543E" w:rsidRPr="00F40206" w:rsidRDefault="0089543E" w:rsidP="002A6249">
      <w:pPr>
        <w:rPr>
          <w:rFonts w:ascii="Arial" w:hAnsi="Arial" w:cs="Arial"/>
          <w:b/>
          <w:sz w:val="22"/>
          <w:szCs w:val="22"/>
          <w:lang w:val="mn-MN"/>
        </w:rPr>
      </w:pPr>
    </w:p>
    <w:p w14:paraId="358911F0" w14:textId="77777777" w:rsidR="0089543E" w:rsidRPr="00F40206" w:rsidRDefault="0089543E" w:rsidP="002A6249">
      <w:pPr>
        <w:rPr>
          <w:rFonts w:ascii="Arial" w:hAnsi="Arial" w:cs="Arial"/>
          <w:b/>
          <w:sz w:val="22"/>
          <w:szCs w:val="22"/>
          <w:lang w:val="mn-MN"/>
        </w:rPr>
      </w:pPr>
    </w:p>
    <w:p w14:paraId="6681F0B0" w14:textId="77777777" w:rsidR="0089543E" w:rsidRPr="00F40206" w:rsidRDefault="0089543E" w:rsidP="002A6249">
      <w:pPr>
        <w:rPr>
          <w:rFonts w:ascii="Arial" w:hAnsi="Arial" w:cs="Arial"/>
          <w:b/>
          <w:sz w:val="22"/>
          <w:szCs w:val="22"/>
          <w:lang w:val="mn-MN"/>
        </w:rPr>
      </w:pPr>
    </w:p>
    <w:p w14:paraId="21FB7B3D" w14:textId="77777777" w:rsidR="0089543E" w:rsidRPr="00F40206" w:rsidRDefault="0089543E" w:rsidP="002A6249">
      <w:pPr>
        <w:rPr>
          <w:rFonts w:ascii="Arial" w:hAnsi="Arial" w:cs="Arial"/>
          <w:b/>
          <w:sz w:val="22"/>
          <w:szCs w:val="22"/>
          <w:lang w:val="mn-MN"/>
        </w:rPr>
      </w:pPr>
    </w:p>
    <w:p w14:paraId="2C70B987" w14:textId="77777777" w:rsidR="00972894" w:rsidRPr="00F40206" w:rsidRDefault="00972894" w:rsidP="002A6249">
      <w:pPr>
        <w:rPr>
          <w:rFonts w:ascii="Arial" w:hAnsi="Arial" w:cs="Arial"/>
          <w:b/>
          <w:sz w:val="22"/>
          <w:szCs w:val="22"/>
          <w:lang w:val="mn-MN"/>
        </w:rPr>
      </w:pPr>
    </w:p>
    <w:p w14:paraId="7B8A46F5" w14:textId="77777777" w:rsidR="00972894" w:rsidRPr="00F40206" w:rsidRDefault="00972894" w:rsidP="002A6249">
      <w:pPr>
        <w:rPr>
          <w:rFonts w:ascii="Arial" w:hAnsi="Arial" w:cs="Arial"/>
          <w:b/>
          <w:sz w:val="22"/>
          <w:szCs w:val="22"/>
          <w:lang w:val="mn-MN"/>
        </w:rPr>
      </w:pPr>
    </w:p>
    <w:p w14:paraId="02D119D2" w14:textId="77777777" w:rsidR="00972894" w:rsidRPr="00F40206" w:rsidRDefault="00972894" w:rsidP="002A6249">
      <w:pPr>
        <w:rPr>
          <w:rFonts w:ascii="Arial" w:hAnsi="Arial" w:cs="Arial"/>
          <w:b/>
          <w:sz w:val="22"/>
          <w:szCs w:val="22"/>
          <w:lang w:val="mn-MN"/>
        </w:rPr>
      </w:pPr>
    </w:p>
    <w:p w14:paraId="2AD847A9" w14:textId="77777777" w:rsidR="00972894" w:rsidRPr="00F40206" w:rsidRDefault="00972894" w:rsidP="002A6249">
      <w:pPr>
        <w:rPr>
          <w:rFonts w:ascii="Arial" w:hAnsi="Arial" w:cs="Arial"/>
          <w:b/>
          <w:sz w:val="22"/>
          <w:szCs w:val="22"/>
          <w:lang w:val="mn-MN"/>
        </w:rPr>
      </w:pPr>
    </w:p>
    <w:p w14:paraId="47B38AD5" w14:textId="77777777" w:rsidR="00CD0A13" w:rsidRPr="00F40206" w:rsidRDefault="00CD0A13" w:rsidP="002A6249">
      <w:pPr>
        <w:rPr>
          <w:rFonts w:ascii="Arial" w:hAnsi="Arial" w:cs="Arial"/>
          <w:b/>
          <w:sz w:val="22"/>
          <w:szCs w:val="22"/>
          <w:lang w:val="mn-MN"/>
        </w:rPr>
      </w:pPr>
    </w:p>
    <w:p w14:paraId="4DE1E5A5" w14:textId="77777777" w:rsidR="00AC755A" w:rsidRPr="00F40206" w:rsidRDefault="0064412A" w:rsidP="002A6249">
      <w:pPr>
        <w:widowControl w:val="0"/>
        <w:autoSpaceDE w:val="0"/>
        <w:autoSpaceDN w:val="0"/>
        <w:adjustRightInd w:val="0"/>
        <w:jc w:val="center"/>
        <w:rPr>
          <w:rFonts w:ascii="Arial" w:hAnsi="Arial" w:cs="Arial"/>
          <w:b/>
          <w:sz w:val="22"/>
          <w:szCs w:val="22"/>
          <w:lang w:val="mn-MN"/>
        </w:rPr>
      </w:pPr>
      <w:r w:rsidRPr="00F40206">
        <w:rPr>
          <w:rFonts w:ascii="Arial" w:hAnsi="Arial" w:cs="Arial"/>
          <w:b/>
          <w:sz w:val="22"/>
          <w:szCs w:val="22"/>
          <w:lang w:val="mn-MN"/>
        </w:rPr>
        <w:t>ТОВЧИЛСОН ҮГИЙН ТАЙЛБАР</w:t>
      </w:r>
    </w:p>
    <w:p w14:paraId="6E33C3BB" w14:textId="77777777" w:rsidR="001F4E9A" w:rsidRPr="00F40206" w:rsidRDefault="001F4E9A" w:rsidP="002A6249">
      <w:pPr>
        <w:widowControl w:val="0"/>
        <w:autoSpaceDE w:val="0"/>
        <w:autoSpaceDN w:val="0"/>
        <w:adjustRightInd w:val="0"/>
        <w:jc w:val="center"/>
        <w:rPr>
          <w:rFonts w:ascii="Arial" w:hAnsi="Arial" w:cs="Arial"/>
          <w:b/>
          <w:sz w:val="22"/>
          <w:szCs w:val="22"/>
          <w:lang w:val="mn-M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7475"/>
      </w:tblGrid>
      <w:tr w:rsidR="0064412A" w:rsidRPr="00F40206" w14:paraId="5197F0AB" w14:textId="77777777" w:rsidTr="00A24E49">
        <w:tc>
          <w:tcPr>
            <w:tcW w:w="2096" w:type="dxa"/>
          </w:tcPr>
          <w:p w14:paraId="52E8C023" w14:textId="77777777" w:rsidR="0064412A" w:rsidRPr="00F40206" w:rsidRDefault="00804DFB" w:rsidP="002A6249">
            <w:pPr>
              <w:rPr>
                <w:rFonts w:ascii="Arial" w:hAnsi="Arial" w:cs="Arial"/>
                <w:b/>
                <w:sz w:val="22"/>
                <w:szCs w:val="22"/>
                <w:lang w:val="mn-MN"/>
              </w:rPr>
            </w:pPr>
            <w:r w:rsidRPr="00F40206">
              <w:rPr>
                <w:rFonts w:ascii="Arial" w:hAnsi="Arial" w:cs="Arial"/>
                <w:b/>
                <w:sz w:val="22"/>
                <w:szCs w:val="22"/>
                <w:lang w:val="mn-MN"/>
              </w:rPr>
              <w:t>ТОВЧЛОЛ</w:t>
            </w:r>
          </w:p>
        </w:tc>
        <w:tc>
          <w:tcPr>
            <w:tcW w:w="7475" w:type="dxa"/>
          </w:tcPr>
          <w:p w14:paraId="461FEB70" w14:textId="77777777" w:rsidR="0064412A" w:rsidRPr="00F40206" w:rsidRDefault="00804DFB" w:rsidP="002A6249">
            <w:pPr>
              <w:rPr>
                <w:rFonts w:ascii="Arial" w:hAnsi="Arial" w:cs="Arial"/>
                <w:b/>
                <w:sz w:val="22"/>
                <w:szCs w:val="22"/>
                <w:lang w:val="mn-MN"/>
              </w:rPr>
            </w:pPr>
            <w:r w:rsidRPr="00F40206">
              <w:rPr>
                <w:rFonts w:ascii="Arial" w:hAnsi="Arial" w:cs="Arial"/>
                <w:b/>
                <w:sz w:val="22"/>
                <w:szCs w:val="22"/>
                <w:lang w:val="mn-MN"/>
              </w:rPr>
              <w:t>ТАЙЛБАР</w:t>
            </w:r>
          </w:p>
        </w:tc>
      </w:tr>
      <w:tr w:rsidR="00AC755A" w:rsidRPr="00F40206" w14:paraId="371894E8" w14:textId="77777777" w:rsidTr="00A24E49">
        <w:tc>
          <w:tcPr>
            <w:tcW w:w="2096" w:type="dxa"/>
          </w:tcPr>
          <w:p w14:paraId="4CF8A6D0" w14:textId="77777777" w:rsidR="00247E3E" w:rsidRPr="00F40206" w:rsidRDefault="00247E3E" w:rsidP="002A6249">
            <w:pPr>
              <w:rPr>
                <w:rFonts w:ascii="Arial" w:hAnsi="Arial" w:cs="Arial"/>
                <w:sz w:val="22"/>
                <w:szCs w:val="22"/>
                <w:lang w:val="mn-MN"/>
              </w:rPr>
            </w:pPr>
            <w:r w:rsidRPr="00F40206">
              <w:rPr>
                <w:rFonts w:ascii="Arial" w:hAnsi="Arial" w:cs="Arial"/>
                <w:sz w:val="22"/>
                <w:szCs w:val="22"/>
                <w:lang w:val="mn-MN"/>
              </w:rPr>
              <w:t xml:space="preserve">УУХҮЯ                       </w:t>
            </w:r>
          </w:p>
          <w:p w14:paraId="7A245978" w14:textId="77777777" w:rsidR="00AC755A" w:rsidRPr="00F40206" w:rsidRDefault="00247E3E" w:rsidP="002A6249">
            <w:pPr>
              <w:rPr>
                <w:rFonts w:ascii="Arial" w:hAnsi="Arial" w:cs="Arial"/>
                <w:sz w:val="22"/>
                <w:szCs w:val="22"/>
                <w:lang w:val="mn-MN"/>
              </w:rPr>
            </w:pPr>
            <w:r w:rsidRPr="00F40206">
              <w:rPr>
                <w:rFonts w:ascii="Arial" w:hAnsi="Arial" w:cs="Arial"/>
                <w:sz w:val="22"/>
                <w:szCs w:val="22"/>
                <w:lang w:val="mn-MN"/>
              </w:rPr>
              <w:t>АМГТГ</w:t>
            </w:r>
          </w:p>
        </w:tc>
        <w:tc>
          <w:tcPr>
            <w:tcW w:w="7475" w:type="dxa"/>
          </w:tcPr>
          <w:p w14:paraId="5F893D9D" w14:textId="77777777" w:rsidR="00AC755A" w:rsidRPr="00F40206" w:rsidRDefault="00247E3E" w:rsidP="002A6249">
            <w:pPr>
              <w:rPr>
                <w:rFonts w:ascii="Arial" w:hAnsi="Arial" w:cs="Arial"/>
                <w:sz w:val="22"/>
                <w:szCs w:val="22"/>
                <w:lang w:val="mn-MN"/>
              </w:rPr>
            </w:pPr>
            <w:r w:rsidRPr="00F40206">
              <w:rPr>
                <w:rFonts w:ascii="Arial" w:hAnsi="Arial" w:cs="Arial"/>
                <w:sz w:val="22"/>
                <w:szCs w:val="22"/>
                <w:lang w:val="mn-MN"/>
              </w:rPr>
              <w:t>Уул Уурхай, Хүнд Үйлдвэрийн Яам</w:t>
            </w:r>
          </w:p>
          <w:p w14:paraId="2F0D94F7" w14:textId="77777777" w:rsidR="00247E3E" w:rsidRPr="00F40206" w:rsidRDefault="00247E3E" w:rsidP="002A6249">
            <w:pPr>
              <w:rPr>
                <w:rFonts w:ascii="Arial" w:hAnsi="Arial" w:cs="Arial"/>
                <w:sz w:val="22"/>
                <w:szCs w:val="22"/>
                <w:lang w:val="mn-MN"/>
              </w:rPr>
            </w:pPr>
            <w:r w:rsidRPr="00F40206">
              <w:rPr>
                <w:rFonts w:ascii="Arial" w:hAnsi="Arial" w:cs="Arial"/>
                <w:sz w:val="22"/>
                <w:szCs w:val="22"/>
                <w:lang w:val="mn-MN"/>
              </w:rPr>
              <w:t>Ашигт малтмал, Газрын тосны Газар</w:t>
            </w:r>
          </w:p>
        </w:tc>
      </w:tr>
      <w:tr w:rsidR="00D36284" w:rsidRPr="00F40206" w14:paraId="7DD7812E" w14:textId="77777777" w:rsidTr="00A24E49">
        <w:tc>
          <w:tcPr>
            <w:tcW w:w="2096" w:type="dxa"/>
          </w:tcPr>
          <w:p w14:paraId="45156591" w14:textId="77777777" w:rsidR="00D36284" w:rsidRPr="00F40206" w:rsidRDefault="00BD5E1D" w:rsidP="002A6249">
            <w:pPr>
              <w:rPr>
                <w:rFonts w:ascii="Arial" w:hAnsi="Arial" w:cs="Arial"/>
                <w:sz w:val="22"/>
                <w:szCs w:val="22"/>
                <w:lang w:val="mn-MN"/>
              </w:rPr>
            </w:pPr>
            <w:r w:rsidRPr="00F40206">
              <w:rPr>
                <w:rFonts w:ascii="Arial" w:hAnsi="Arial" w:cs="Arial"/>
                <w:sz w:val="22"/>
                <w:szCs w:val="22"/>
                <w:lang w:val="mn-MN"/>
              </w:rPr>
              <w:t>“ШХААЭХ”ТББ</w:t>
            </w:r>
          </w:p>
        </w:tc>
        <w:tc>
          <w:tcPr>
            <w:tcW w:w="7475" w:type="dxa"/>
          </w:tcPr>
          <w:p w14:paraId="60E64AFC" w14:textId="77777777" w:rsidR="00D36284" w:rsidRPr="00F40206" w:rsidRDefault="00BD5E1D" w:rsidP="002A6249">
            <w:pPr>
              <w:rPr>
                <w:rFonts w:ascii="Arial" w:hAnsi="Arial" w:cs="Arial"/>
                <w:sz w:val="22"/>
                <w:szCs w:val="22"/>
                <w:lang w:val="mn-MN"/>
              </w:rPr>
            </w:pPr>
            <w:r w:rsidRPr="00F40206">
              <w:rPr>
                <w:rFonts w:ascii="Arial" w:hAnsi="Arial" w:cs="Arial"/>
                <w:sz w:val="22"/>
                <w:szCs w:val="22"/>
                <w:lang w:val="mn-MN"/>
              </w:rPr>
              <w:t>“Шиннгэрүүлсэн хийн аж ахуй эрхлэгчдийн</w:t>
            </w:r>
            <w:r w:rsidR="00D36284" w:rsidRPr="00F40206">
              <w:rPr>
                <w:rFonts w:ascii="Arial" w:hAnsi="Arial" w:cs="Arial"/>
                <w:sz w:val="22"/>
                <w:szCs w:val="22"/>
                <w:lang w:val="mn-MN"/>
              </w:rPr>
              <w:t xml:space="preserve"> холбоо</w:t>
            </w:r>
            <w:r w:rsidRPr="00F40206">
              <w:rPr>
                <w:rFonts w:ascii="Arial" w:hAnsi="Arial" w:cs="Arial"/>
                <w:sz w:val="22"/>
                <w:szCs w:val="22"/>
                <w:lang w:val="mn-MN"/>
              </w:rPr>
              <w:t>” ТББ</w:t>
            </w:r>
          </w:p>
        </w:tc>
      </w:tr>
      <w:tr w:rsidR="00A03C1C" w:rsidRPr="00F40206" w14:paraId="18AE5525" w14:textId="77777777" w:rsidTr="00A24E49">
        <w:tc>
          <w:tcPr>
            <w:tcW w:w="2096" w:type="dxa"/>
          </w:tcPr>
          <w:p w14:paraId="4F83C788" w14:textId="77777777" w:rsidR="00A03C1C" w:rsidRPr="00F40206" w:rsidRDefault="00BD5E1D" w:rsidP="002A6249">
            <w:pPr>
              <w:rPr>
                <w:rFonts w:ascii="Arial" w:hAnsi="Arial" w:cs="Arial"/>
                <w:sz w:val="22"/>
                <w:szCs w:val="22"/>
                <w:lang w:val="mn-MN"/>
              </w:rPr>
            </w:pPr>
            <w:r w:rsidRPr="00F40206">
              <w:rPr>
                <w:rFonts w:ascii="Arial" w:hAnsi="Arial" w:cs="Arial"/>
                <w:sz w:val="22"/>
                <w:szCs w:val="22"/>
                <w:lang w:val="mn-MN"/>
              </w:rPr>
              <w:t xml:space="preserve"> МХЕГ</w:t>
            </w:r>
          </w:p>
        </w:tc>
        <w:tc>
          <w:tcPr>
            <w:tcW w:w="7475" w:type="dxa"/>
          </w:tcPr>
          <w:p w14:paraId="0D8A9622" w14:textId="77777777" w:rsidR="00A03C1C" w:rsidRPr="00F40206" w:rsidRDefault="00BD5E1D" w:rsidP="002A6249">
            <w:pPr>
              <w:rPr>
                <w:rFonts w:ascii="Arial" w:hAnsi="Arial" w:cs="Arial"/>
                <w:sz w:val="22"/>
                <w:szCs w:val="22"/>
                <w:lang w:val="mn-MN"/>
              </w:rPr>
            </w:pPr>
            <w:r w:rsidRPr="00F40206">
              <w:rPr>
                <w:rFonts w:ascii="Arial" w:hAnsi="Arial" w:cs="Arial"/>
                <w:sz w:val="22"/>
                <w:szCs w:val="22"/>
                <w:lang w:val="mn-MN"/>
              </w:rPr>
              <w:t>Мэргэжлийн хяналтын ерөнхий газар</w:t>
            </w:r>
          </w:p>
        </w:tc>
      </w:tr>
      <w:tr w:rsidR="0052280F" w:rsidRPr="00F40206" w14:paraId="37019B5C" w14:textId="77777777" w:rsidTr="00A24E49">
        <w:tc>
          <w:tcPr>
            <w:tcW w:w="2096" w:type="dxa"/>
          </w:tcPr>
          <w:p w14:paraId="73052828" w14:textId="77777777" w:rsidR="0052280F" w:rsidRPr="00F40206" w:rsidRDefault="00DF6CF5" w:rsidP="002A6249">
            <w:pPr>
              <w:rPr>
                <w:rFonts w:ascii="Arial" w:hAnsi="Arial" w:cs="Arial"/>
                <w:sz w:val="22"/>
                <w:szCs w:val="22"/>
                <w:lang w:val="mn-MN"/>
              </w:rPr>
            </w:pPr>
            <w:r w:rsidRPr="00F40206">
              <w:rPr>
                <w:rFonts w:ascii="Arial" w:hAnsi="Arial" w:cs="Arial"/>
                <w:sz w:val="22"/>
                <w:szCs w:val="22"/>
                <w:lang w:val="mn-MN"/>
              </w:rPr>
              <w:t>ДСЗДАД</w:t>
            </w:r>
          </w:p>
        </w:tc>
        <w:tc>
          <w:tcPr>
            <w:tcW w:w="7475" w:type="dxa"/>
          </w:tcPr>
          <w:p w14:paraId="27E27DD2" w14:textId="77777777" w:rsidR="0052280F" w:rsidRPr="00F40206" w:rsidRDefault="0052280F" w:rsidP="002A6249">
            <w:pPr>
              <w:rPr>
                <w:rFonts w:ascii="Arial" w:hAnsi="Arial" w:cs="Arial"/>
                <w:sz w:val="22"/>
                <w:szCs w:val="22"/>
                <w:lang w:val="mn-MN"/>
              </w:rPr>
            </w:pPr>
            <w:r w:rsidRPr="00F40206">
              <w:rPr>
                <w:rFonts w:ascii="Arial" w:hAnsi="Arial" w:cs="Arial"/>
                <w:sz w:val="22"/>
                <w:szCs w:val="22"/>
                <w:lang w:val="mn-MN"/>
              </w:rPr>
              <w:t xml:space="preserve">Даралтат савны </w:t>
            </w:r>
            <w:r w:rsidR="00DF6CF5" w:rsidRPr="00F40206">
              <w:rPr>
                <w:rFonts w:ascii="Arial" w:hAnsi="Arial" w:cs="Arial"/>
                <w:sz w:val="22"/>
                <w:szCs w:val="22"/>
                <w:lang w:val="mn-MN"/>
              </w:rPr>
              <w:t xml:space="preserve">зөвшөөрөгдөх </w:t>
            </w:r>
            <w:r w:rsidRPr="00F40206">
              <w:rPr>
                <w:rFonts w:ascii="Arial" w:hAnsi="Arial" w:cs="Arial"/>
                <w:sz w:val="22"/>
                <w:szCs w:val="22"/>
                <w:lang w:val="mn-MN"/>
              </w:rPr>
              <w:t xml:space="preserve">дээд </w:t>
            </w:r>
            <w:r w:rsidR="00DF6CF5" w:rsidRPr="00F40206">
              <w:rPr>
                <w:rFonts w:ascii="Arial" w:hAnsi="Arial" w:cs="Arial"/>
                <w:sz w:val="22"/>
                <w:szCs w:val="22"/>
                <w:lang w:val="mn-MN"/>
              </w:rPr>
              <w:t>ажлын даралт</w:t>
            </w:r>
          </w:p>
        </w:tc>
      </w:tr>
      <w:tr w:rsidR="0052280F" w:rsidRPr="00F40206" w14:paraId="1535D546" w14:textId="77777777" w:rsidTr="00A24E49">
        <w:tc>
          <w:tcPr>
            <w:tcW w:w="2096" w:type="dxa"/>
          </w:tcPr>
          <w:p w14:paraId="53B1E97E" w14:textId="77777777" w:rsidR="0052280F" w:rsidRPr="00F40206" w:rsidRDefault="00BD5E1D" w:rsidP="002A6249">
            <w:pPr>
              <w:rPr>
                <w:rFonts w:ascii="Arial" w:hAnsi="Arial" w:cs="Arial"/>
                <w:b/>
                <w:sz w:val="22"/>
                <w:szCs w:val="22"/>
                <w:lang w:val="mn-MN"/>
              </w:rPr>
            </w:pPr>
            <w:r w:rsidRPr="00F40206">
              <w:rPr>
                <w:rFonts w:ascii="Arial" w:hAnsi="Arial" w:cs="Arial"/>
                <w:sz w:val="22"/>
                <w:szCs w:val="22"/>
                <w:lang w:val="mn-MN"/>
              </w:rPr>
              <w:t>ШН</w:t>
            </w:r>
            <w:r w:rsidR="0052280F" w:rsidRPr="00F40206">
              <w:rPr>
                <w:rFonts w:ascii="Arial" w:hAnsi="Arial" w:cs="Arial"/>
                <w:sz w:val="22"/>
                <w:szCs w:val="22"/>
                <w:lang w:val="mn-MN"/>
              </w:rPr>
              <w:t>Хий</w:t>
            </w:r>
          </w:p>
        </w:tc>
        <w:tc>
          <w:tcPr>
            <w:tcW w:w="7475" w:type="dxa"/>
          </w:tcPr>
          <w:p w14:paraId="6B577524" w14:textId="77777777" w:rsidR="0052280F" w:rsidRPr="00F40206" w:rsidRDefault="0052280F" w:rsidP="002A6249">
            <w:pPr>
              <w:rPr>
                <w:rFonts w:ascii="Arial" w:hAnsi="Arial" w:cs="Arial"/>
                <w:b/>
                <w:sz w:val="22"/>
                <w:szCs w:val="22"/>
                <w:lang w:val="mn-MN"/>
              </w:rPr>
            </w:pPr>
            <w:r w:rsidRPr="00F40206">
              <w:rPr>
                <w:rFonts w:ascii="Arial" w:hAnsi="Arial" w:cs="Arial"/>
                <w:sz w:val="22"/>
                <w:szCs w:val="22"/>
                <w:lang w:val="mn-MN"/>
              </w:rPr>
              <w:t xml:space="preserve">Шингэрүүлсэн </w:t>
            </w:r>
            <w:r w:rsidR="002115F4" w:rsidRPr="00F40206">
              <w:rPr>
                <w:rFonts w:ascii="Arial" w:hAnsi="Arial" w:cs="Arial"/>
                <w:sz w:val="22"/>
                <w:szCs w:val="22"/>
                <w:lang w:val="mn-MN"/>
              </w:rPr>
              <w:t>нефт</w:t>
            </w:r>
            <w:r w:rsidR="00BD5E1D" w:rsidRPr="00F40206">
              <w:rPr>
                <w:rFonts w:ascii="Arial" w:hAnsi="Arial" w:cs="Arial"/>
                <w:sz w:val="22"/>
                <w:szCs w:val="22"/>
                <w:lang w:val="mn-MN"/>
              </w:rPr>
              <w:t xml:space="preserve">ийн </w:t>
            </w:r>
            <w:r w:rsidRPr="00F40206">
              <w:rPr>
                <w:rFonts w:ascii="Arial" w:hAnsi="Arial" w:cs="Arial"/>
                <w:sz w:val="22"/>
                <w:szCs w:val="22"/>
                <w:lang w:val="mn-MN"/>
              </w:rPr>
              <w:t xml:space="preserve"> хий</w:t>
            </w:r>
          </w:p>
        </w:tc>
      </w:tr>
      <w:tr w:rsidR="0052280F" w:rsidRPr="00F40206" w14:paraId="1CCFDCFB" w14:textId="77777777" w:rsidTr="00A24E49">
        <w:tc>
          <w:tcPr>
            <w:tcW w:w="2096" w:type="dxa"/>
          </w:tcPr>
          <w:p w14:paraId="4D43A72F" w14:textId="77777777" w:rsidR="0052280F" w:rsidRPr="00F40206" w:rsidRDefault="002115F4" w:rsidP="002A6249">
            <w:pPr>
              <w:rPr>
                <w:rFonts w:ascii="Arial" w:hAnsi="Arial" w:cs="Arial"/>
                <w:b/>
                <w:sz w:val="22"/>
                <w:szCs w:val="22"/>
                <w:lang w:val="mn-MN"/>
              </w:rPr>
            </w:pPr>
            <w:r w:rsidRPr="00F40206">
              <w:rPr>
                <w:rFonts w:ascii="Arial" w:hAnsi="Arial" w:cs="Arial"/>
                <w:sz w:val="22"/>
                <w:szCs w:val="22"/>
                <w:lang w:val="mn-MN"/>
              </w:rPr>
              <w:t>Ш</w:t>
            </w:r>
            <w:r w:rsidR="0052280F" w:rsidRPr="00F40206">
              <w:rPr>
                <w:rFonts w:ascii="Arial" w:hAnsi="Arial" w:cs="Arial"/>
                <w:sz w:val="22"/>
                <w:szCs w:val="22"/>
                <w:lang w:val="mn-MN"/>
              </w:rPr>
              <w:t>ХТҮ</w:t>
            </w:r>
          </w:p>
        </w:tc>
        <w:tc>
          <w:tcPr>
            <w:tcW w:w="7475" w:type="dxa"/>
          </w:tcPr>
          <w:p w14:paraId="37719E3A" w14:textId="77777777" w:rsidR="00247E3E" w:rsidRPr="00F40206" w:rsidRDefault="0052280F" w:rsidP="002A6249">
            <w:pPr>
              <w:rPr>
                <w:rFonts w:ascii="Arial" w:hAnsi="Arial" w:cs="Arial"/>
                <w:sz w:val="22"/>
                <w:szCs w:val="22"/>
                <w:lang w:val="mn-MN"/>
              </w:rPr>
            </w:pPr>
            <w:r w:rsidRPr="00F40206">
              <w:rPr>
                <w:rFonts w:ascii="Arial" w:hAnsi="Arial" w:cs="Arial"/>
                <w:sz w:val="22"/>
                <w:szCs w:val="22"/>
                <w:lang w:val="mn-MN"/>
              </w:rPr>
              <w:t>Шингэний хэмжээг тодорхойлох үзүүлэлт</w:t>
            </w:r>
          </w:p>
        </w:tc>
      </w:tr>
      <w:tr w:rsidR="0052280F" w:rsidRPr="00F40206" w14:paraId="6932A24A" w14:textId="77777777" w:rsidTr="00A24E49">
        <w:tc>
          <w:tcPr>
            <w:tcW w:w="2096" w:type="dxa"/>
          </w:tcPr>
          <w:p w14:paraId="6D5D4EB7" w14:textId="77777777" w:rsidR="0052280F" w:rsidRPr="00F40206" w:rsidRDefault="0052280F" w:rsidP="002A6249">
            <w:pPr>
              <w:rPr>
                <w:rFonts w:ascii="Arial" w:hAnsi="Arial" w:cs="Arial"/>
                <w:b/>
                <w:sz w:val="22"/>
                <w:szCs w:val="22"/>
                <w:lang w:val="mn-MN"/>
              </w:rPr>
            </w:pPr>
          </w:p>
        </w:tc>
        <w:tc>
          <w:tcPr>
            <w:tcW w:w="7475" w:type="dxa"/>
          </w:tcPr>
          <w:p w14:paraId="2FA1B1E6" w14:textId="77777777" w:rsidR="0052280F" w:rsidRPr="00F40206" w:rsidRDefault="0052280F" w:rsidP="002A6249">
            <w:pPr>
              <w:rPr>
                <w:rFonts w:ascii="Arial" w:hAnsi="Arial" w:cs="Arial"/>
                <w:b/>
                <w:sz w:val="22"/>
                <w:szCs w:val="22"/>
                <w:lang w:val="mn-MN"/>
              </w:rPr>
            </w:pPr>
          </w:p>
        </w:tc>
      </w:tr>
      <w:tr w:rsidR="0052280F" w:rsidRPr="00F40206" w14:paraId="64A8861D" w14:textId="77777777" w:rsidTr="00A24E49">
        <w:tc>
          <w:tcPr>
            <w:tcW w:w="2096" w:type="dxa"/>
          </w:tcPr>
          <w:p w14:paraId="5688D3A3" w14:textId="77777777" w:rsidR="0052280F" w:rsidRPr="00F40206" w:rsidRDefault="0052280F" w:rsidP="002A6249">
            <w:pPr>
              <w:rPr>
                <w:rFonts w:ascii="Arial" w:hAnsi="Arial" w:cs="Arial"/>
                <w:b/>
                <w:sz w:val="22"/>
                <w:szCs w:val="22"/>
                <w:lang w:val="mn-MN"/>
              </w:rPr>
            </w:pPr>
          </w:p>
        </w:tc>
        <w:tc>
          <w:tcPr>
            <w:tcW w:w="7475" w:type="dxa"/>
          </w:tcPr>
          <w:p w14:paraId="5A2BFD7D" w14:textId="77777777" w:rsidR="0052280F" w:rsidRPr="00F40206" w:rsidRDefault="0052280F" w:rsidP="002A6249">
            <w:pPr>
              <w:rPr>
                <w:rFonts w:ascii="Arial" w:hAnsi="Arial" w:cs="Arial"/>
                <w:b/>
                <w:sz w:val="22"/>
                <w:szCs w:val="22"/>
                <w:lang w:val="mn-MN"/>
              </w:rPr>
            </w:pPr>
          </w:p>
        </w:tc>
      </w:tr>
    </w:tbl>
    <w:p w14:paraId="29930656" w14:textId="77777777" w:rsidR="00B849B4" w:rsidRPr="00F40206" w:rsidRDefault="00801D0F" w:rsidP="002A6249">
      <w:pPr>
        <w:jc w:val="center"/>
        <w:rPr>
          <w:rFonts w:ascii="Arial" w:hAnsi="Arial" w:cs="Arial"/>
          <w:b/>
          <w:sz w:val="22"/>
          <w:szCs w:val="22"/>
          <w:lang w:val="mn-MN"/>
        </w:rPr>
      </w:pPr>
      <w:r w:rsidRPr="00F40206">
        <w:rPr>
          <w:rFonts w:ascii="Arial" w:hAnsi="Arial" w:cs="Arial"/>
          <w:b/>
          <w:sz w:val="22"/>
          <w:szCs w:val="22"/>
          <w:lang w:val="mn-MN"/>
        </w:rPr>
        <w:t>БҮЛЭГ 1</w:t>
      </w:r>
      <w:r w:rsidR="0033650B" w:rsidRPr="00F40206">
        <w:rPr>
          <w:rFonts w:ascii="Arial" w:hAnsi="Arial" w:cs="Arial"/>
          <w:b/>
          <w:sz w:val="22"/>
          <w:szCs w:val="22"/>
          <w:lang w:val="mn-MN"/>
        </w:rPr>
        <w:t>.</w:t>
      </w:r>
      <w:r w:rsidR="00156F71" w:rsidRPr="00F40206">
        <w:rPr>
          <w:rFonts w:ascii="Arial" w:hAnsi="Arial" w:cs="Arial"/>
          <w:b/>
          <w:sz w:val="22"/>
          <w:szCs w:val="22"/>
          <w:lang w:val="mn-MN"/>
        </w:rPr>
        <w:t xml:space="preserve"> </w:t>
      </w:r>
      <w:r w:rsidR="001D7A7B" w:rsidRPr="00F40206">
        <w:rPr>
          <w:rFonts w:ascii="Arial" w:hAnsi="Arial" w:cs="Arial"/>
          <w:b/>
          <w:sz w:val="22"/>
          <w:szCs w:val="22"/>
          <w:lang w:val="mn-MN"/>
        </w:rPr>
        <w:t>ЕРӨНХИЙ ЗҮЙЛ</w:t>
      </w:r>
      <w:r w:rsidR="00156F71" w:rsidRPr="00F40206">
        <w:rPr>
          <w:rFonts w:ascii="Arial" w:hAnsi="Arial" w:cs="Arial"/>
          <w:b/>
          <w:sz w:val="22"/>
          <w:szCs w:val="22"/>
          <w:lang w:val="mn-MN"/>
        </w:rPr>
        <w:t>.</w:t>
      </w:r>
    </w:p>
    <w:p w14:paraId="0866EC5C" w14:textId="77777777" w:rsidR="00E04352" w:rsidRPr="00F40206" w:rsidRDefault="0091243E" w:rsidP="002A6249">
      <w:pPr>
        <w:rPr>
          <w:rFonts w:ascii="Arial" w:hAnsi="Arial" w:cs="Arial"/>
          <w:sz w:val="22"/>
          <w:szCs w:val="22"/>
          <w:lang w:val="mn-MN"/>
        </w:rPr>
      </w:pPr>
      <w:r w:rsidRPr="00F40206">
        <w:rPr>
          <w:rFonts w:ascii="Arial" w:hAnsi="Arial" w:cs="Arial"/>
          <w:b/>
          <w:sz w:val="22"/>
          <w:szCs w:val="22"/>
          <w:lang w:val="mn-MN"/>
        </w:rPr>
        <w:t xml:space="preserve">1.1. </w:t>
      </w:r>
      <w:r w:rsidR="009807A8" w:rsidRPr="00F40206">
        <w:rPr>
          <w:rFonts w:ascii="Arial" w:hAnsi="Arial" w:cs="Arial"/>
          <w:b/>
          <w:sz w:val="22"/>
          <w:szCs w:val="22"/>
          <w:lang w:val="mn-MN"/>
        </w:rPr>
        <w:t>Дүрмийг мөрдөх</w:t>
      </w:r>
      <w:r w:rsidR="00344975" w:rsidRPr="00F40206">
        <w:rPr>
          <w:rFonts w:ascii="Arial" w:hAnsi="Arial" w:cs="Arial"/>
          <w:b/>
          <w:sz w:val="22"/>
          <w:szCs w:val="22"/>
          <w:lang w:val="mn-MN"/>
        </w:rPr>
        <w:t xml:space="preserve"> хүрээ</w:t>
      </w:r>
      <w:r w:rsidR="00265561" w:rsidRPr="00F40206">
        <w:rPr>
          <w:rFonts w:ascii="Arial" w:hAnsi="Arial" w:cs="Arial"/>
          <w:b/>
          <w:sz w:val="22"/>
          <w:szCs w:val="22"/>
          <w:lang w:val="mn-MN"/>
        </w:rPr>
        <w:t xml:space="preserve">. </w:t>
      </w:r>
      <w:r w:rsidR="00E04352" w:rsidRPr="00F40206">
        <w:rPr>
          <w:rFonts w:ascii="Arial" w:hAnsi="Arial" w:cs="Arial"/>
          <w:sz w:val="22"/>
          <w:szCs w:val="22"/>
          <w:lang w:val="mn-MN"/>
        </w:rPr>
        <w:t xml:space="preserve">Монгол Улсын нутаг дэвсгэрт шингэрүүлсэн шатдаг хийн үйл ажиллагаа явуулж буй </w:t>
      </w:r>
      <w:r w:rsidR="000422BE" w:rsidRPr="00F40206">
        <w:rPr>
          <w:rFonts w:ascii="Arial" w:hAnsi="Arial" w:cs="Arial"/>
          <w:sz w:val="22"/>
          <w:szCs w:val="22"/>
          <w:lang w:val="mn-MN"/>
        </w:rPr>
        <w:t>иргэн</w:t>
      </w:r>
      <w:r w:rsidR="00E04352" w:rsidRPr="00F40206">
        <w:rPr>
          <w:rFonts w:ascii="Arial" w:hAnsi="Arial" w:cs="Arial"/>
          <w:sz w:val="22"/>
          <w:szCs w:val="22"/>
          <w:lang w:val="mn-MN"/>
        </w:rPr>
        <w:t>, хуулийн этгээд</w:t>
      </w:r>
      <w:r w:rsidR="000422BE" w:rsidRPr="00F40206">
        <w:rPr>
          <w:rFonts w:ascii="Arial" w:hAnsi="Arial" w:cs="Arial"/>
          <w:sz w:val="22"/>
          <w:szCs w:val="22"/>
          <w:lang w:val="mn-MN"/>
        </w:rPr>
        <w:t>, байгууллагууд</w:t>
      </w:r>
      <w:r w:rsidR="00E04352" w:rsidRPr="00F40206">
        <w:rPr>
          <w:rFonts w:ascii="Arial" w:hAnsi="Arial" w:cs="Arial"/>
          <w:sz w:val="22"/>
          <w:szCs w:val="22"/>
          <w:lang w:val="mn-MN"/>
        </w:rPr>
        <w:t xml:space="preserve"> энэхүү дүрмийг мөрдөнө. </w:t>
      </w:r>
    </w:p>
    <w:p w14:paraId="6F86341A" w14:textId="77777777" w:rsidR="00D069D1" w:rsidRPr="00F40206" w:rsidRDefault="0091243E" w:rsidP="002A6249">
      <w:pPr>
        <w:jc w:val="both"/>
        <w:rPr>
          <w:rFonts w:ascii="Arial" w:hAnsi="Arial" w:cs="Arial"/>
          <w:sz w:val="22"/>
          <w:szCs w:val="22"/>
          <w:lang w:val="mn-MN"/>
        </w:rPr>
      </w:pPr>
      <w:r w:rsidRPr="00F40206">
        <w:rPr>
          <w:rFonts w:ascii="Arial" w:hAnsi="Arial" w:cs="Arial"/>
          <w:b/>
          <w:sz w:val="22"/>
          <w:szCs w:val="22"/>
          <w:lang w:val="mn-MN"/>
        </w:rPr>
        <w:t xml:space="preserve">1.2. </w:t>
      </w:r>
      <w:r w:rsidR="00265561" w:rsidRPr="00F40206">
        <w:rPr>
          <w:rFonts w:ascii="Arial" w:hAnsi="Arial" w:cs="Arial"/>
          <w:b/>
          <w:sz w:val="22"/>
          <w:szCs w:val="22"/>
          <w:lang w:val="mn-MN"/>
        </w:rPr>
        <w:t xml:space="preserve">Зорилго. </w:t>
      </w:r>
      <w:r w:rsidR="00D069D1" w:rsidRPr="00F40206">
        <w:rPr>
          <w:rFonts w:ascii="Arial" w:hAnsi="Arial" w:cs="Arial"/>
          <w:sz w:val="22"/>
          <w:szCs w:val="22"/>
          <w:lang w:val="mn-MN"/>
        </w:rPr>
        <w:t xml:space="preserve">Энэхүү дүрэм нь </w:t>
      </w:r>
      <w:r w:rsidR="00E04352" w:rsidRPr="00F40206">
        <w:rPr>
          <w:rFonts w:ascii="Arial" w:hAnsi="Arial" w:cs="Arial"/>
          <w:sz w:val="22"/>
          <w:szCs w:val="22"/>
          <w:lang w:val="mn-MN"/>
        </w:rPr>
        <w:t>ш</w:t>
      </w:r>
      <w:r w:rsidR="00D069D1" w:rsidRPr="00F40206">
        <w:rPr>
          <w:rFonts w:ascii="Arial" w:hAnsi="Arial" w:cs="Arial"/>
          <w:sz w:val="22"/>
          <w:szCs w:val="22"/>
          <w:lang w:val="mn-MN"/>
        </w:rPr>
        <w:t>ингэрүүлсэн нүүрсустөрөгчийн хийг хадгалах, тээвэрлэх болон түгээх үйл ажиллагааны аюулгүй ажиллагааг хангахад оршино.</w:t>
      </w:r>
    </w:p>
    <w:p w14:paraId="0A89A982" w14:textId="77777777" w:rsidR="00E04352" w:rsidRPr="00F40206" w:rsidRDefault="0091243E" w:rsidP="002A6249">
      <w:pPr>
        <w:jc w:val="both"/>
        <w:rPr>
          <w:rFonts w:ascii="Arial" w:hAnsi="Arial" w:cs="Arial"/>
          <w:b/>
          <w:sz w:val="22"/>
          <w:szCs w:val="22"/>
          <w:lang w:val="mn-MN"/>
        </w:rPr>
      </w:pPr>
      <w:r w:rsidRPr="00F40206">
        <w:rPr>
          <w:rFonts w:ascii="Arial" w:hAnsi="Arial" w:cs="Arial"/>
          <w:b/>
          <w:sz w:val="22"/>
          <w:szCs w:val="22"/>
          <w:lang w:val="mn-MN"/>
        </w:rPr>
        <w:t xml:space="preserve">1.3. </w:t>
      </w:r>
      <w:r w:rsidR="00265561" w:rsidRPr="00F40206">
        <w:rPr>
          <w:rFonts w:ascii="Arial" w:hAnsi="Arial" w:cs="Arial"/>
          <w:b/>
          <w:sz w:val="22"/>
          <w:szCs w:val="22"/>
          <w:lang w:val="mn-MN"/>
        </w:rPr>
        <w:t>Хэрэглээ</w:t>
      </w:r>
      <w:r w:rsidRPr="00F40206">
        <w:rPr>
          <w:rFonts w:ascii="Arial" w:hAnsi="Arial" w:cs="Arial"/>
          <w:b/>
          <w:sz w:val="22"/>
          <w:szCs w:val="22"/>
          <w:lang w:val="mn-MN"/>
        </w:rPr>
        <w:t xml:space="preserve">. </w:t>
      </w:r>
      <w:r w:rsidR="00E04352" w:rsidRPr="00F40206">
        <w:rPr>
          <w:rFonts w:ascii="Arial" w:hAnsi="Arial" w:cs="Arial"/>
          <w:sz w:val="22"/>
          <w:szCs w:val="22"/>
          <w:lang w:val="mn-MN"/>
        </w:rPr>
        <w:t>Шингэрүүлсэн нүүрсустөрөгчийн хийг хадгалах, тээвэрлэх болон түгээх</w:t>
      </w:r>
      <w:r w:rsidR="00497AC5" w:rsidRPr="00F40206">
        <w:rPr>
          <w:rFonts w:ascii="Arial" w:hAnsi="Arial" w:cs="Arial"/>
          <w:sz w:val="22"/>
          <w:szCs w:val="22"/>
          <w:lang w:val="mn-MN"/>
        </w:rPr>
        <w:t xml:space="preserve"> үйл ажиллагаа явуулж буй иргэн, хуулийн этгээд, байгууллагууд хамаарна.</w:t>
      </w:r>
    </w:p>
    <w:p w14:paraId="5E388E9B" w14:textId="77777777" w:rsidR="00265561" w:rsidRPr="00F40206" w:rsidRDefault="0091243E" w:rsidP="002A6249">
      <w:pPr>
        <w:jc w:val="both"/>
        <w:rPr>
          <w:rFonts w:ascii="Arial" w:hAnsi="Arial" w:cs="Arial"/>
          <w:b/>
          <w:sz w:val="22"/>
          <w:szCs w:val="22"/>
          <w:lang w:val="mn-MN"/>
        </w:rPr>
      </w:pPr>
      <w:r w:rsidRPr="00F40206">
        <w:rPr>
          <w:rFonts w:ascii="Arial" w:hAnsi="Arial" w:cs="Arial"/>
          <w:b/>
          <w:sz w:val="22"/>
          <w:szCs w:val="22"/>
          <w:lang w:val="mn-MN"/>
        </w:rPr>
        <w:t xml:space="preserve">1.3.1. </w:t>
      </w:r>
      <w:r w:rsidR="00265561" w:rsidRPr="00F40206">
        <w:rPr>
          <w:rFonts w:ascii="Arial" w:hAnsi="Arial" w:cs="Arial"/>
          <w:b/>
          <w:sz w:val="22"/>
          <w:szCs w:val="22"/>
          <w:lang w:val="mn-MN"/>
        </w:rPr>
        <w:t xml:space="preserve">Энэхүү </w:t>
      </w:r>
      <w:r w:rsidR="00F8409A" w:rsidRPr="00F40206">
        <w:rPr>
          <w:rFonts w:ascii="Arial" w:hAnsi="Arial" w:cs="Arial"/>
          <w:b/>
          <w:sz w:val="22"/>
          <w:szCs w:val="22"/>
          <w:lang w:val="mn-MN"/>
        </w:rPr>
        <w:t>дүрмийн</w:t>
      </w:r>
      <w:r w:rsidR="00265561" w:rsidRPr="00F40206">
        <w:rPr>
          <w:rFonts w:ascii="Arial" w:hAnsi="Arial" w:cs="Arial"/>
          <w:b/>
          <w:sz w:val="22"/>
          <w:szCs w:val="22"/>
          <w:lang w:val="mn-MN"/>
        </w:rPr>
        <w:t xml:space="preserve"> хэрэглээ. </w:t>
      </w:r>
      <w:r w:rsidR="00265561" w:rsidRPr="00F40206">
        <w:rPr>
          <w:rFonts w:ascii="Arial" w:hAnsi="Arial" w:cs="Arial"/>
          <w:sz w:val="22"/>
          <w:szCs w:val="22"/>
          <w:lang w:val="mn-MN"/>
        </w:rPr>
        <w:t xml:space="preserve">Энэхүү </w:t>
      </w:r>
      <w:r w:rsidR="00F8409A" w:rsidRPr="00F40206">
        <w:rPr>
          <w:rFonts w:ascii="Arial" w:hAnsi="Arial" w:cs="Arial"/>
          <w:sz w:val="22"/>
          <w:szCs w:val="22"/>
          <w:lang w:val="mn-MN"/>
        </w:rPr>
        <w:t>дүрэм</w:t>
      </w:r>
      <w:r w:rsidR="00265561" w:rsidRPr="00F40206">
        <w:rPr>
          <w:rFonts w:ascii="Arial" w:hAnsi="Arial" w:cs="Arial"/>
          <w:sz w:val="22"/>
          <w:szCs w:val="22"/>
          <w:lang w:val="mn-MN"/>
        </w:rPr>
        <w:t xml:space="preserve"> нь </w:t>
      </w:r>
      <w:r w:rsidRPr="00F40206">
        <w:rPr>
          <w:rFonts w:ascii="Arial" w:hAnsi="Arial" w:cs="Arial"/>
          <w:sz w:val="22"/>
          <w:szCs w:val="22"/>
          <w:lang w:val="mn-MN"/>
        </w:rPr>
        <w:t>ШН</w:t>
      </w:r>
      <w:r w:rsidR="00F23B98" w:rsidRPr="00F40206">
        <w:rPr>
          <w:rFonts w:ascii="Arial" w:hAnsi="Arial" w:cs="Arial"/>
          <w:sz w:val="22"/>
          <w:szCs w:val="22"/>
          <w:lang w:val="mn-MN"/>
        </w:rPr>
        <w:t>Хий</w:t>
      </w:r>
      <w:r w:rsidR="00BD2CD6" w:rsidRPr="00F40206">
        <w:rPr>
          <w:rFonts w:ascii="Arial" w:hAnsi="Arial" w:cs="Arial"/>
          <w:sz w:val="22"/>
          <w:szCs w:val="22"/>
          <w:lang w:val="mn-MN"/>
        </w:rPr>
        <w:t>н</w:t>
      </w:r>
      <w:r w:rsidR="003B3811" w:rsidRPr="00F40206">
        <w:rPr>
          <w:rFonts w:ascii="Arial" w:hAnsi="Arial" w:cs="Arial"/>
          <w:sz w:val="22"/>
          <w:szCs w:val="22"/>
          <w:lang w:val="mn-MN"/>
        </w:rPr>
        <w:t xml:space="preserve"> </w:t>
      </w:r>
      <w:r w:rsidR="00B07F21" w:rsidRPr="00F40206">
        <w:rPr>
          <w:rFonts w:ascii="Arial" w:hAnsi="Arial" w:cs="Arial"/>
          <w:sz w:val="22"/>
          <w:szCs w:val="22"/>
          <w:lang w:val="mn-MN"/>
        </w:rPr>
        <w:t xml:space="preserve">хангамжийн </w:t>
      </w:r>
      <w:r w:rsidR="000E02CC" w:rsidRPr="00F40206">
        <w:rPr>
          <w:rFonts w:ascii="Arial" w:hAnsi="Arial" w:cs="Arial"/>
          <w:sz w:val="22"/>
          <w:szCs w:val="22"/>
          <w:lang w:val="mn-MN"/>
        </w:rPr>
        <w:t>систем</w:t>
      </w:r>
      <w:r w:rsidR="00B07F21" w:rsidRPr="00F40206">
        <w:rPr>
          <w:rFonts w:ascii="Arial" w:hAnsi="Arial" w:cs="Arial"/>
          <w:sz w:val="22"/>
          <w:szCs w:val="22"/>
          <w:lang w:val="mn-MN"/>
        </w:rPr>
        <w:t xml:space="preserve">ийн </w:t>
      </w:r>
      <w:r w:rsidR="00C95C8A" w:rsidRPr="00F40206">
        <w:rPr>
          <w:rFonts w:ascii="Arial" w:hAnsi="Arial" w:cs="Arial"/>
          <w:sz w:val="22"/>
          <w:szCs w:val="22"/>
          <w:lang w:val="mn-MN"/>
        </w:rPr>
        <w:t xml:space="preserve">дараах </w:t>
      </w:r>
      <w:r w:rsidR="00B07F21" w:rsidRPr="00F40206">
        <w:rPr>
          <w:rFonts w:ascii="Arial" w:hAnsi="Arial" w:cs="Arial"/>
          <w:sz w:val="22"/>
          <w:szCs w:val="22"/>
          <w:lang w:val="mn-MN"/>
        </w:rPr>
        <w:t xml:space="preserve">үйл </w:t>
      </w:r>
      <w:r w:rsidR="00C95C8A" w:rsidRPr="00F40206">
        <w:rPr>
          <w:rFonts w:ascii="Arial" w:hAnsi="Arial" w:cs="Arial"/>
          <w:sz w:val="22"/>
          <w:szCs w:val="22"/>
          <w:lang w:val="mn-MN"/>
        </w:rPr>
        <w:t>ажиллагаан</w:t>
      </w:r>
      <w:r w:rsidR="00B07F21" w:rsidRPr="00F40206">
        <w:rPr>
          <w:rFonts w:ascii="Arial" w:hAnsi="Arial" w:cs="Arial"/>
          <w:sz w:val="22"/>
          <w:szCs w:val="22"/>
          <w:lang w:val="mn-MN"/>
        </w:rPr>
        <w:t>уудад</w:t>
      </w:r>
      <w:r w:rsidR="00265561" w:rsidRPr="00F40206">
        <w:rPr>
          <w:rFonts w:ascii="Arial" w:hAnsi="Arial" w:cs="Arial"/>
          <w:sz w:val="22"/>
          <w:szCs w:val="22"/>
          <w:lang w:val="mn-MN"/>
        </w:rPr>
        <w:t xml:space="preserve"> </w:t>
      </w:r>
      <w:r w:rsidR="00B07F21" w:rsidRPr="00F40206">
        <w:rPr>
          <w:rFonts w:ascii="Arial" w:hAnsi="Arial" w:cs="Arial"/>
          <w:sz w:val="22"/>
          <w:szCs w:val="22"/>
          <w:lang w:val="mn-MN"/>
        </w:rPr>
        <w:t>мөрдөгдөнө</w:t>
      </w:r>
      <w:r w:rsidR="00265561" w:rsidRPr="00F40206">
        <w:rPr>
          <w:rFonts w:ascii="Arial" w:hAnsi="Arial" w:cs="Arial"/>
          <w:sz w:val="22"/>
          <w:szCs w:val="22"/>
          <w:lang w:val="mn-MN"/>
        </w:rPr>
        <w:t>. Үүнд:</w:t>
      </w:r>
    </w:p>
    <w:p w14:paraId="3AC3BADB" w14:textId="77777777" w:rsidR="008A47B1" w:rsidRPr="00F40206" w:rsidRDefault="008A47B1" w:rsidP="002A6249">
      <w:pPr>
        <w:pStyle w:val="ListParagraph"/>
        <w:numPr>
          <w:ilvl w:val="0"/>
          <w:numId w:val="2"/>
        </w:numPr>
        <w:spacing w:after="0" w:line="240" w:lineRule="auto"/>
        <w:contextualSpacing w:val="0"/>
        <w:rPr>
          <w:rFonts w:ascii="Arial" w:hAnsi="Arial" w:cs="Arial"/>
          <w:b/>
          <w:sz w:val="22"/>
          <w:szCs w:val="22"/>
          <w:lang w:val="mn-MN"/>
        </w:rPr>
      </w:pPr>
      <w:r w:rsidRPr="00F40206">
        <w:rPr>
          <w:rFonts w:ascii="Arial" w:hAnsi="Arial" w:cs="Arial"/>
          <w:sz w:val="22"/>
          <w:szCs w:val="22"/>
          <w:lang w:val="mn-MN"/>
        </w:rPr>
        <w:t xml:space="preserve">Барилга байгууламжийн </w:t>
      </w:r>
      <w:r w:rsidR="006E7C7C" w:rsidRPr="00F40206">
        <w:rPr>
          <w:rFonts w:ascii="Arial" w:hAnsi="Arial" w:cs="Arial"/>
          <w:sz w:val="22"/>
          <w:szCs w:val="22"/>
          <w:lang w:val="mn-MN"/>
        </w:rPr>
        <w:t>ШНХийн</w:t>
      </w:r>
      <w:r w:rsidRPr="00F40206">
        <w:rPr>
          <w:rFonts w:ascii="Arial" w:hAnsi="Arial" w:cs="Arial"/>
          <w:sz w:val="22"/>
          <w:szCs w:val="22"/>
          <w:lang w:val="mn-MN"/>
        </w:rPr>
        <w:t xml:space="preserve"> хэрэглээнд зориулагдсан  сав, шугам хоолой болон тэдгээрийн холбогдох тоног төхөөрөмжүүд:</w:t>
      </w:r>
    </w:p>
    <w:p w14:paraId="01E448A4" w14:textId="77777777" w:rsidR="00265561" w:rsidRPr="00F40206" w:rsidRDefault="0091243E" w:rsidP="002A6249">
      <w:pPr>
        <w:pStyle w:val="ListParagraph"/>
        <w:numPr>
          <w:ilvl w:val="0"/>
          <w:numId w:val="2"/>
        </w:numPr>
        <w:spacing w:after="0" w:line="240" w:lineRule="auto"/>
        <w:contextualSpacing w:val="0"/>
        <w:rPr>
          <w:rFonts w:ascii="Arial" w:hAnsi="Arial" w:cs="Arial"/>
          <w:b/>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00265561" w:rsidRPr="00F40206">
        <w:rPr>
          <w:rFonts w:ascii="Arial" w:hAnsi="Arial" w:cs="Arial"/>
          <w:sz w:val="22"/>
          <w:szCs w:val="22"/>
          <w:lang w:val="mn-MN"/>
        </w:rPr>
        <w:t>г хурдны замаар тээвэрлэх</w:t>
      </w:r>
      <w:r w:rsidR="00C95C8A" w:rsidRPr="00F40206">
        <w:rPr>
          <w:rFonts w:ascii="Arial" w:hAnsi="Arial" w:cs="Arial"/>
          <w:sz w:val="22"/>
          <w:szCs w:val="22"/>
          <w:lang w:val="mn-MN"/>
        </w:rPr>
        <w:t>;</w:t>
      </w:r>
      <w:r w:rsidR="00196B46" w:rsidRPr="00F40206">
        <w:rPr>
          <w:rFonts w:ascii="Arial" w:hAnsi="Arial" w:cs="Arial"/>
          <w:sz w:val="22"/>
          <w:szCs w:val="22"/>
          <w:lang w:val="mn-MN"/>
        </w:rPr>
        <w:t xml:space="preserve"> </w:t>
      </w:r>
    </w:p>
    <w:p w14:paraId="2DC37054" w14:textId="77777777" w:rsidR="00905382" w:rsidRPr="00F40206" w:rsidRDefault="006E7C7C" w:rsidP="002A6249">
      <w:pPr>
        <w:pStyle w:val="ListParagraph"/>
        <w:numPr>
          <w:ilvl w:val="0"/>
          <w:numId w:val="2"/>
        </w:numPr>
        <w:spacing w:after="0" w:line="240" w:lineRule="auto"/>
        <w:contextualSpacing w:val="0"/>
        <w:rPr>
          <w:rFonts w:ascii="Arial" w:hAnsi="Arial" w:cs="Arial"/>
          <w:b/>
          <w:sz w:val="22"/>
          <w:szCs w:val="22"/>
          <w:lang w:val="mn-MN"/>
        </w:rPr>
      </w:pPr>
      <w:r w:rsidRPr="00F40206">
        <w:rPr>
          <w:rFonts w:ascii="Arial" w:hAnsi="Arial" w:cs="Arial"/>
          <w:sz w:val="22"/>
          <w:szCs w:val="22"/>
          <w:lang w:val="mn-MN"/>
        </w:rPr>
        <w:t>ШНХийг шугам хоолойгоор дамжуулан хүлээн авч тээвэрлэгч, борлуулагч, хэрэглэгчдэд хүргэх баазын шугам хоолойн зураг төсөл, барилга угсралт, суурьлуулалт  болон ашиглалт:</w:t>
      </w:r>
    </w:p>
    <w:p w14:paraId="3DB91B90" w14:textId="77777777" w:rsidR="00860210" w:rsidRPr="00F40206" w:rsidRDefault="00DF04DE" w:rsidP="002A6249">
      <w:pPr>
        <w:jc w:val="both"/>
        <w:rPr>
          <w:rFonts w:ascii="Arial" w:hAnsi="Arial" w:cs="Arial"/>
          <w:sz w:val="22"/>
          <w:szCs w:val="22"/>
          <w:lang w:val="mn-MN"/>
        </w:rPr>
      </w:pPr>
      <w:r w:rsidRPr="00F40206">
        <w:rPr>
          <w:rFonts w:ascii="Arial" w:hAnsi="Arial" w:cs="Arial"/>
          <w:b/>
          <w:sz w:val="22"/>
          <w:szCs w:val="22"/>
          <w:lang w:val="mn-MN"/>
        </w:rPr>
        <w:t>1.3.2</w:t>
      </w:r>
      <w:r w:rsidR="0091243E" w:rsidRPr="00F40206">
        <w:rPr>
          <w:rFonts w:ascii="Arial" w:hAnsi="Arial" w:cs="Arial"/>
          <w:b/>
          <w:sz w:val="22"/>
          <w:szCs w:val="22"/>
          <w:lang w:val="mn-MN"/>
        </w:rPr>
        <w:t xml:space="preserve">. </w:t>
      </w:r>
      <w:r w:rsidRPr="00F40206">
        <w:rPr>
          <w:rFonts w:ascii="Arial" w:hAnsi="Arial" w:cs="Arial"/>
          <w:b/>
          <w:sz w:val="22"/>
          <w:szCs w:val="22"/>
          <w:lang w:val="mn-MN"/>
        </w:rPr>
        <w:t xml:space="preserve"> Дүрмийн</w:t>
      </w:r>
      <w:r w:rsidR="00860210" w:rsidRPr="00F40206">
        <w:rPr>
          <w:rFonts w:ascii="Arial" w:hAnsi="Arial" w:cs="Arial"/>
          <w:b/>
          <w:sz w:val="22"/>
          <w:szCs w:val="22"/>
          <w:lang w:val="mn-MN"/>
        </w:rPr>
        <w:t xml:space="preserve"> үл </w:t>
      </w:r>
      <w:r w:rsidRPr="00F40206">
        <w:rPr>
          <w:rFonts w:ascii="Arial" w:hAnsi="Arial" w:cs="Arial"/>
          <w:b/>
          <w:sz w:val="22"/>
          <w:szCs w:val="22"/>
          <w:lang w:val="mn-MN"/>
        </w:rPr>
        <w:t>хамрах хүрээ</w:t>
      </w:r>
      <w:r w:rsidR="00860210" w:rsidRPr="00F40206">
        <w:rPr>
          <w:rFonts w:ascii="Arial" w:hAnsi="Arial" w:cs="Arial"/>
          <w:b/>
          <w:sz w:val="22"/>
          <w:szCs w:val="22"/>
          <w:lang w:val="mn-MN"/>
        </w:rPr>
        <w:t xml:space="preserve">. </w:t>
      </w:r>
      <w:r w:rsidR="00860210" w:rsidRPr="00F40206">
        <w:rPr>
          <w:rFonts w:ascii="Arial" w:hAnsi="Arial" w:cs="Arial"/>
          <w:sz w:val="22"/>
          <w:szCs w:val="22"/>
          <w:lang w:val="mn-MN"/>
        </w:rPr>
        <w:t xml:space="preserve">Энэхүү </w:t>
      </w:r>
      <w:r w:rsidR="00F8409A" w:rsidRPr="00F40206">
        <w:rPr>
          <w:rFonts w:ascii="Arial" w:hAnsi="Arial" w:cs="Arial"/>
          <w:sz w:val="22"/>
          <w:szCs w:val="22"/>
          <w:lang w:val="mn-MN"/>
        </w:rPr>
        <w:t>дүрэм</w:t>
      </w:r>
      <w:r w:rsidRPr="00F40206">
        <w:rPr>
          <w:rFonts w:ascii="Arial" w:hAnsi="Arial" w:cs="Arial"/>
          <w:sz w:val="22"/>
          <w:szCs w:val="22"/>
          <w:lang w:val="mn-MN"/>
        </w:rPr>
        <w:t xml:space="preserve"> нь дараах хэрэглээнд</w:t>
      </w:r>
      <w:r w:rsidR="00860210" w:rsidRPr="00F40206">
        <w:rPr>
          <w:rFonts w:ascii="Arial" w:hAnsi="Arial" w:cs="Arial"/>
          <w:sz w:val="22"/>
          <w:szCs w:val="22"/>
          <w:lang w:val="mn-MN"/>
        </w:rPr>
        <w:t xml:space="preserve"> үл х</w:t>
      </w:r>
      <w:r w:rsidRPr="00F40206">
        <w:rPr>
          <w:rFonts w:ascii="Arial" w:hAnsi="Arial" w:cs="Arial"/>
          <w:sz w:val="22"/>
          <w:szCs w:val="22"/>
          <w:lang w:val="mn-MN"/>
        </w:rPr>
        <w:t>амаарна</w:t>
      </w:r>
      <w:r w:rsidR="00860210" w:rsidRPr="00F40206">
        <w:rPr>
          <w:rFonts w:ascii="Arial" w:hAnsi="Arial" w:cs="Arial"/>
          <w:sz w:val="22"/>
          <w:szCs w:val="22"/>
          <w:lang w:val="mn-MN"/>
        </w:rPr>
        <w:t>. Үүнд:</w:t>
      </w:r>
    </w:p>
    <w:p w14:paraId="01633404" w14:textId="77777777" w:rsidR="00860210"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8124C6" w:rsidRPr="00F40206">
        <w:rPr>
          <w:rFonts w:ascii="Arial" w:hAnsi="Arial" w:cs="Arial"/>
          <w:sz w:val="22"/>
          <w:szCs w:val="22"/>
          <w:lang w:val="mn-MN"/>
        </w:rPr>
        <w:t xml:space="preserve">(1) </w:t>
      </w:r>
      <w:r w:rsidR="003B0A4E" w:rsidRPr="00F40206">
        <w:rPr>
          <w:rFonts w:ascii="Arial" w:hAnsi="Arial" w:cs="Arial"/>
          <w:sz w:val="22"/>
          <w:szCs w:val="22"/>
          <w:lang w:val="mn-MN"/>
        </w:rPr>
        <w:t>Г</w:t>
      </w:r>
      <w:r w:rsidR="00B77F38" w:rsidRPr="00F40206">
        <w:rPr>
          <w:rFonts w:ascii="Arial" w:hAnsi="Arial" w:cs="Arial"/>
          <w:sz w:val="22"/>
          <w:szCs w:val="22"/>
          <w:lang w:val="mn-MN"/>
        </w:rPr>
        <w:t xml:space="preserve">азрын гүний цэвдэгтэй хэсэгт </w:t>
      </w:r>
      <w:r w:rsidR="003B0A4E" w:rsidRPr="00F40206">
        <w:rPr>
          <w:rFonts w:ascii="Arial" w:hAnsi="Arial" w:cs="Arial"/>
          <w:sz w:val="22"/>
          <w:szCs w:val="22"/>
          <w:lang w:val="mn-MN"/>
        </w:rPr>
        <w:t xml:space="preserve">ШНХийг </w:t>
      </w:r>
      <w:r w:rsidR="00B77F38" w:rsidRPr="00F40206">
        <w:rPr>
          <w:rFonts w:ascii="Arial" w:hAnsi="Arial" w:cs="Arial"/>
          <w:sz w:val="22"/>
          <w:szCs w:val="22"/>
          <w:lang w:val="mn-MN"/>
        </w:rPr>
        <w:t>хадгалах зориулалттай агуулах</w:t>
      </w:r>
      <w:r w:rsidR="003B0A4E" w:rsidRPr="00F40206">
        <w:rPr>
          <w:rFonts w:ascii="Arial" w:hAnsi="Arial" w:cs="Arial"/>
          <w:sz w:val="22"/>
          <w:szCs w:val="22"/>
          <w:lang w:val="mn-MN"/>
        </w:rPr>
        <w:t>, холбогдох шугам</w:t>
      </w:r>
      <w:r w:rsidR="008124C6" w:rsidRPr="00F40206">
        <w:rPr>
          <w:rFonts w:ascii="Arial" w:hAnsi="Arial" w:cs="Arial"/>
          <w:sz w:val="22"/>
          <w:szCs w:val="22"/>
          <w:lang w:val="mn-MN"/>
        </w:rPr>
        <w:t xml:space="preserve"> хоолой</w:t>
      </w:r>
      <w:r w:rsidR="003B0A4E" w:rsidRPr="00F40206">
        <w:rPr>
          <w:rFonts w:ascii="Arial" w:hAnsi="Arial" w:cs="Arial"/>
          <w:sz w:val="22"/>
          <w:szCs w:val="22"/>
          <w:lang w:val="mn-MN"/>
        </w:rPr>
        <w:t xml:space="preserve">, тоног төхөөрөмж, </w:t>
      </w:r>
      <w:r w:rsidR="008124C6" w:rsidRPr="00F40206">
        <w:rPr>
          <w:rFonts w:ascii="Arial" w:hAnsi="Arial" w:cs="Arial"/>
          <w:sz w:val="22"/>
          <w:szCs w:val="22"/>
          <w:lang w:val="mn-MN"/>
        </w:rPr>
        <w:t xml:space="preserve">туслах </w:t>
      </w:r>
      <w:r w:rsidR="00B77F38" w:rsidRPr="00F40206">
        <w:rPr>
          <w:rFonts w:ascii="Arial" w:hAnsi="Arial" w:cs="Arial"/>
          <w:sz w:val="22"/>
          <w:szCs w:val="22"/>
          <w:lang w:val="mn-MN"/>
        </w:rPr>
        <w:t>эд ангиуд</w:t>
      </w:r>
      <w:r w:rsidR="00DF04DE" w:rsidRPr="00F40206">
        <w:rPr>
          <w:rFonts w:ascii="Arial" w:hAnsi="Arial" w:cs="Arial"/>
          <w:sz w:val="22"/>
          <w:szCs w:val="22"/>
          <w:lang w:val="mn-MN"/>
        </w:rPr>
        <w:t>;</w:t>
      </w:r>
    </w:p>
    <w:p w14:paraId="55CF229E" w14:textId="31EC4583" w:rsidR="008124C6"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8124C6" w:rsidRPr="00F40206">
        <w:rPr>
          <w:rFonts w:ascii="Arial" w:hAnsi="Arial" w:cs="Arial"/>
          <w:sz w:val="22"/>
          <w:szCs w:val="22"/>
          <w:lang w:val="mn-MN"/>
        </w:rPr>
        <w:t>(2) Байгалийн хий боловсруулах үйлдвэр, газрын тосны боловсруулах үйлдвэр, петро</w:t>
      </w:r>
      <w:r w:rsidR="00972894" w:rsidRPr="00F40206">
        <w:rPr>
          <w:rFonts w:ascii="Arial" w:hAnsi="Arial" w:cs="Arial"/>
          <w:sz w:val="22"/>
          <w:szCs w:val="22"/>
          <w:lang w:val="mn-MN"/>
        </w:rPr>
        <w:t xml:space="preserve"> </w:t>
      </w:r>
      <w:r w:rsidR="008124C6" w:rsidRPr="00F40206">
        <w:rPr>
          <w:rFonts w:ascii="Arial" w:hAnsi="Arial" w:cs="Arial"/>
          <w:sz w:val="22"/>
          <w:szCs w:val="22"/>
          <w:lang w:val="mn-MN"/>
        </w:rPr>
        <w:t>химийн үйлдвэрүүд</w:t>
      </w:r>
      <w:r w:rsidR="00DF04DE" w:rsidRPr="00F40206">
        <w:rPr>
          <w:rFonts w:ascii="Arial" w:hAnsi="Arial" w:cs="Arial"/>
          <w:sz w:val="22"/>
          <w:szCs w:val="22"/>
          <w:lang w:val="mn-MN"/>
        </w:rPr>
        <w:t>;</w:t>
      </w:r>
    </w:p>
    <w:p w14:paraId="066FE4D7" w14:textId="77777777" w:rsidR="003B0A4E"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DF04DE" w:rsidRPr="00F40206">
        <w:rPr>
          <w:rFonts w:ascii="Arial" w:hAnsi="Arial" w:cs="Arial"/>
          <w:sz w:val="22"/>
          <w:szCs w:val="22"/>
          <w:lang w:val="mn-MN"/>
        </w:rPr>
        <w:t xml:space="preserve">(3) </w:t>
      </w:r>
      <w:r w:rsidR="003B0A4E" w:rsidRPr="00F40206">
        <w:rPr>
          <w:rFonts w:ascii="Arial" w:hAnsi="Arial" w:cs="Arial"/>
          <w:sz w:val="22"/>
          <w:szCs w:val="22"/>
          <w:lang w:val="mn-MN"/>
        </w:rPr>
        <w:t>ШНХийн үйлдвэр</w:t>
      </w:r>
      <w:r w:rsidR="008124C6" w:rsidRPr="00F40206">
        <w:rPr>
          <w:rFonts w:ascii="Arial" w:hAnsi="Arial" w:cs="Arial"/>
          <w:sz w:val="22"/>
          <w:szCs w:val="22"/>
          <w:lang w:val="mn-MN"/>
        </w:rPr>
        <w:t xml:space="preserve"> (хөргөлттэй хадгалах газрыг оролцуулан) </w:t>
      </w:r>
    </w:p>
    <w:p w14:paraId="0DAAB817" w14:textId="77777777" w:rsidR="008124C6"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8124C6" w:rsidRPr="00F40206">
        <w:rPr>
          <w:rFonts w:ascii="Arial" w:hAnsi="Arial" w:cs="Arial"/>
          <w:sz w:val="22"/>
          <w:szCs w:val="22"/>
          <w:lang w:val="mn-MN"/>
        </w:rPr>
        <w:t xml:space="preserve">(4) </w:t>
      </w:r>
      <w:r w:rsidR="00DF04DE" w:rsidRPr="00F40206">
        <w:rPr>
          <w:rFonts w:ascii="Arial" w:hAnsi="Arial" w:cs="Arial"/>
          <w:sz w:val="22"/>
          <w:szCs w:val="22"/>
          <w:lang w:val="mn-MN"/>
        </w:rPr>
        <w:t xml:space="preserve">Ерөнхий </w:t>
      </w:r>
      <w:r w:rsidR="0048211F" w:rsidRPr="00F40206">
        <w:rPr>
          <w:rFonts w:ascii="Arial" w:hAnsi="Arial" w:cs="Arial"/>
          <w:sz w:val="22"/>
          <w:szCs w:val="22"/>
          <w:lang w:val="mn-MN"/>
        </w:rPr>
        <w:t>ижил төстэй шаардлагуудад тулгуурлан барьж байгуулах, угсрах тусгай зөвшөөрлийг эрх бүхий байгууллагаас авсан химийн үйлдвэрүүд</w:t>
      </w:r>
      <w:r w:rsidR="00DF04DE" w:rsidRPr="00F40206">
        <w:rPr>
          <w:rFonts w:ascii="Arial" w:hAnsi="Arial" w:cs="Arial"/>
          <w:sz w:val="22"/>
          <w:szCs w:val="22"/>
          <w:lang w:val="mn-MN"/>
        </w:rPr>
        <w:t>;</w:t>
      </w:r>
    </w:p>
    <w:p w14:paraId="696515BB" w14:textId="77777777" w:rsidR="0048211F"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91243E" w:rsidRPr="00F40206">
        <w:rPr>
          <w:rFonts w:ascii="Arial" w:hAnsi="Arial" w:cs="Arial"/>
          <w:sz w:val="22"/>
          <w:szCs w:val="22"/>
          <w:lang w:val="mn-MN"/>
        </w:rPr>
        <w:t>(5)</w:t>
      </w:r>
      <w:r w:rsidR="003512EF" w:rsidRPr="00F40206">
        <w:rPr>
          <w:rFonts w:ascii="Arial" w:hAnsi="Arial" w:cs="Arial"/>
          <w:sz w:val="22"/>
          <w:szCs w:val="22"/>
          <w:lang w:val="mn-MN"/>
        </w:rPr>
        <w:t>*</w:t>
      </w:r>
      <w:r w:rsidR="0091243E" w:rsidRPr="00F40206">
        <w:rPr>
          <w:rFonts w:ascii="Arial" w:hAnsi="Arial" w:cs="Arial"/>
          <w:sz w:val="22"/>
          <w:szCs w:val="22"/>
          <w:lang w:val="mn-MN"/>
        </w:rPr>
        <w:t xml:space="preserve">  </w:t>
      </w:r>
      <w:r w:rsidR="0048211F" w:rsidRPr="00F40206">
        <w:rPr>
          <w:rFonts w:ascii="Arial" w:hAnsi="Arial" w:cs="Arial"/>
          <w:sz w:val="22"/>
          <w:szCs w:val="22"/>
          <w:lang w:val="mn-MN"/>
        </w:rPr>
        <w:t xml:space="preserve">Хүчилтөрөгчтэй цуг ашиглах </w:t>
      </w:r>
      <w:r w:rsidR="0091243E" w:rsidRPr="00F40206">
        <w:rPr>
          <w:rFonts w:ascii="Arial" w:hAnsi="Arial" w:cs="Arial"/>
          <w:sz w:val="22"/>
          <w:szCs w:val="22"/>
          <w:lang w:val="mn-MN"/>
        </w:rPr>
        <w:t>ШН</w:t>
      </w:r>
      <w:r w:rsidR="00F23B98" w:rsidRPr="00F40206">
        <w:rPr>
          <w:rFonts w:ascii="Arial" w:hAnsi="Arial" w:cs="Arial"/>
          <w:sz w:val="22"/>
          <w:szCs w:val="22"/>
          <w:lang w:val="mn-MN"/>
        </w:rPr>
        <w:t>Хий</w:t>
      </w:r>
      <w:r w:rsidR="00DF04DE" w:rsidRPr="00F40206">
        <w:rPr>
          <w:rFonts w:ascii="Arial" w:hAnsi="Arial" w:cs="Arial"/>
          <w:sz w:val="22"/>
          <w:szCs w:val="22"/>
          <w:lang w:val="mn-MN"/>
        </w:rPr>
        <w:t>;</w:t>
      </w:r>
    </w:p>
    <w:p w14:paraId="65FF9CCB" w14:textId="77777777" w:rsidR="0048211F" w:rsidRPr="00F40206" w:rsidRDefault="00E935A3" w:rsidP="002A6249">
      <w:pPr>
        <w:jc w:val="both"/>
        <w:rPr>
          <w:rFonts w:ascii="Arial" w:hAnsi="Arial" w:cs="Arial"/>
          <w:i/>
          <w:strike/>
          <w:sz w:val="22"/>
          <w:szCs w:val="22"/>
          <w:lang w:val="mn-MN"/>
        </w:rPr>
      </w:pPr>
      <w:r w:rsidRPr="00F40206">
        <w:rPr>
          <w:rFonts w:ascii="Arial" w:hAnsi="Arial" w:cs="Arial"/>
          <w:sz w:val="22"/>
          <w:szCs w:val="22"/>
          <w:lang w:val="mn-MN"/>
        </w:rPr>
        <w:tab/>
      </w:r>
      <w:r w:rsidR="0048211F" w:rsidRPr="00F40206">
        <w:rPr>
          <w:rFonts w:ascii="Arial" w:hAnsi="Arial" w:cs="Arial"/>
          <w:sz w:val="22"/>
          <w:szCs w:val="22"/>
          <w:lang w:val="mn-MN"/>
        </w:rPr>
        <w:t>(6)</w:t>
      </w:r>
      <w:r w:rsidR="003512EF" w:rsidRPr="00F40206">
        <w:rPr>
          <w:rFonts w:ascii="Arial" w:hAnsi="Arial" w:cs="Arial"/>
          <w:sz w:val="22"/>
          <w:szCs w:val="22"/>
          <w:lang w:val="mn-MN"/>
        </w:rPr>
        <w:t>*</w:t>
      </w:r>
      <w:r w:rsidR="00AE47B1" w:rsidRPr="00F40206">
        <w:rPr>
          <w:rFonts w:ascii="Arial" w:hAnsi="Arial" w:cs="Arial"/>
          <w:sz w:val="22"/>
          <w:szCs w:val="22"/>
          <w:lang w:val="mn-MN"/>
        </w:rPr>
        <w:t xml:space="preserve"> </w:t>
      </w:r>
      <w:r w:rsidR="00CD0A13" w:rsidRPr="00F40206">
        <w:rPr>
          <w:rFonts w:ascii="Arial" w:hAnsi="Arial" w:cs="Arial"/>
          <w:sz w:val="22"/>
          <w:szCs w:val="22"/>
          <w:lang w:val="mn-MN"/>
        </w:rPr>
        <w:t>Агаарын тээвэр, (Х</w:t>
      </w:r>
      <w:r w:rsidR="00AE47B1" w:rsidRPr="00F40206">
        <w:rPr>
          <w:rFonts w:ascii="Arial" w:hAnsi="Arial" w:cs="Arial"/>
          <w:sz w:val="22"/>
          <w:szCs w:val="22"/>
          <w:lang w:val="mn-MN"/>
        </w:rPr>
        <w:t>алуун агаартай агаарын бөмбөлөгт ашиглахыг оролцуулан), усан тээврээр тээвэрлэх;</w:t>
      </w:r>
    </w:p>
    <w:p w14:paraId="1A2F0D3C" w14:textId="77777777" w:rsidR="00546FDA"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3B0A4E" w:rsidRPr="00F40206">
        <w:rPr>
          <w:rFonts w:ascii="Arial" w:hAnsi="Arial" w:cs="Arial"/>
          <w:sz w:val="22"/>
          <w:szCs w:val="22"/>
          <w:lang w:val="mn-MN"/>
        </w:rPr>
        <w:t xml:space="preserve">(7) </w:t>
      </w:r>
      <w:r w:rsidR="00AE47B1" w:rsidRPr="00F40206">
        <w:rPr>
          <w:rFonts w:ascii="Arial" w:hAnsi="Arial" w:cs="Arial"/>
          <w:sz w:val="22"/>
          <w:szCs w:val="22"/>
          <w:lang w:val="mn-MN"/>
        </w:rPr>
        <w:t>Хөргөлтийн тоног төхөөрөмж болон хаалттай нөхцөлд хөргөх бодисоор ашиглах ШНХий;</w:t>
      </w:r>
    </w:p>
    <w:p w14:paraId="1A1B8972" w14:textId="609CF7CD" w:rsidR="003512EF"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D61D21" w:rsidRPr="00F40206">
        <w:rPr>
          <w:rFonts w:ascii="Arial" w:hAnsi="Arial" w:cs="Arial"/>
          <w:sz w:val="22"/>
          <w:szCs w:val="22"/>
          <w:lang w:val="mn-MN"/>
        </w:rPr>
        <w:t xml:space="preserve">(8) </w:t>
      </w:r>
      <w:r w:rsidR="00AE47B1" w:rsidRPr="00F40206">
        <w:rPr>
          <w:rFonts w:ascii="Arial" w:hAnsi="Arial" w:cs="Arial"/>
          <w:sz w:val="22"/>
          <w:szCs w:val="22"/>
          <w:lang w:val="mn-MN"/>
        </w:rPr>
        <w:t>Aмралт</w:t>
      </w:r>
      <w:r w:rsidR="00972894" w:rsidRPr="00F40206">
        <w:rPr>
          <w:rFonts w:ascii="Arial" w:hAnsi="Arial" w:cs="Arial"/>
          <w:sz w:val="22"/>
          <w:szCs w:val="22"/>
          <w:lang w:val="mn-MN"/>
        </w:rPr>
        <w:t>ы</w:t>
      </w:r>
      <w:r w:rsidR="00AE47B1" w:rsidRPr="00F40206">
        <w:rPr>
          <w:rFonts w:ascii="Arial" w:hAnsi="Arial" w:cs="Arial"/>
          <w:sz w:val="22"/>
          <w:szCs w:val="22"/>
          <w:lang w:val="mn-MN"/>
        </w:rPr>
        <w:t>н зориулалттай тээврийн хэрэгслийн үйлдвэрлэлийн шаардлагууд;</w:t>
      </w:r>
    </w:p>
    <w:p w14:paraId="2D749B4E" w14:textId="77777777" w:rsidR="002868F9" w:rsidRPr="00F40206" w:rsidRDefault="00E935A3" w:rsidP="002A6249">
      <w:pPr>
        <w:jc w:val="both"/>
        <w:rPr>
          <w:rFonts w:ascii="Arial" w:hAnsi="Arial" w:cs="Arial"/>
          <w:sz w:val="22"/>
          <w:szCs w:val="22"/>
          <w:lang w:val="mn-MN"/>
        </w:rPr>
      </w:pPr>
      <w:r w:rsidRPr="00F40206">
        <w:rPr>
          <w:rFonts w:ascii="Arial" w:hAnsi="Arial" w:cs="Arial"/>
          <w:sz w:val="22"/>
          <w:szCs w:val="22"/>
          <w:lang w:val="mn-MN"/>
        </w:rPr>
        <w:tab/>
      </w:r>
      <w:r w:rsidR="003512EF" w:rsidRPr="00F40206">
        <w:rPr>
          <w:rFonts w:ascii="Arial" w:hAnsi="Arial" w:cs="Arial"/>
          <w:sz w:val="22"/>
          <w:szCs w:val="22"/>
          <w:lang w:val="mn-MN"/>
        </w:rPr>
        <w:t xml:space="preserve">(9) </w:t>
      </w:r>
      <w:r w:rsidR="00CD0A13" w:rsidRPr="00F40206">
        <w:rPr>
          <w:rFonts w:ascii="Arial" w:hAnsi="Arial" w:cs="Arial"/>
          <w:sz w:val="22"/>
          <w:szCs w:val="22"/>
          <w:lang w:val="mn-MN"/>
        </w:rPr>
        <w:t>Олон төрлийн тү</w:t>
      </w:r>
      <w:r w:rsidR="004835F0" w:rsidRPr="00F40206">
        <w:rPr>
          <w:rFonts w:ascii="Arial" w:hAnsi="Arial" w:cs="Arial"/>
          <w:sz w:val="22"/>
          <w:szCs w:val="22"/>
          <w:lang w:val="mn-MN"/>
        </w:rPr>
        <w:t>лш түгээх станцууд</w:t>
      </w:r>
      <w:r w:rsidR="00CD0A13" w:rsidRPr="00F40206">
        <w:rPr>
          <w:rFonts w:ascii="Arial" w:hAnsi="Arial" w:cs="Arial"/>
          <w:sz w:val="22"/>
          <w:szCs w:val="22"/>
          <w:lang w:val="mn-MN"/>
        </w:rPr>
        <w:t xml:space="preserve"> </w:t>
      </w:r>
      <w:r w:rsidR="00AE47B1" w:rsidRPr="00F40206">
        <w:rPr>
          <w:rFonts w:ascii="Arial" w:hAnsi="Arial" w:cs="Arial"/>
          <w:sz w:val="22"/>
          <w:szCs w:val="22"/>
          <w:lang w:val="mn-MN"/>
        </w:rPr>
        <w:t xml:space="preserve"> дээр байрлах пропан хийн түгээгүүр:</w:t>
      </w:r>
      <w:r w:rsidR="00BE3328" w:rsidRPr="00F40206">
        <w:rPr>
          <w:rFonts w:ascii="Arial" w:hAnsi="Arial" w:cs="Arial"/>
          <w:sz w:val="22"/>
          <w:szCs w:val="22"/>
          <w:lang w:val="mn-MN"/>
        </w:rPr>
        <w:t xml:space="preserve"> </w:t>
      </w:r>
    </w:p>
    <w:p w14:paraId="6D76BE59" w14:textId="77777777" w:rsidR="00986B24" w:rsidRPr="00F40206" w:rsidRDefault="00986B24" w:rsidP="002A6249">
      <w:pPr>
        <w:jc w:val="both"/>
        <w:rPr>
          <w:rFonts w:ascii="Arial" w:hAnsi="Arial" w:cs="Arial"/>
          <w:sz w:val="22"/>
          <w:szCs w:val="22"/>
          <w:lang w:val="mn-MN"/>
        </w:rPr>
      </w:pPr>
      <w:r w:rsidRPr="00F40206">
        <w:rPr>
          <w:rFonts w:ascii="Arial" w:hAnsi="Arial" w:cs="Arial"/>
          <w:b/>
          <w:sz w:val="22"/>
          <w:szCs w:val="22"/>
          <w:lang w:val="mn-MN"/>
        </w:rPr>
        <w:t>1.4</w:t>
      </w:r>
      <w:r w:rsidR="008377C2" w:rsidRPr="00F40206">
        <w:rPr>
          <w:rFonts w:ascii="Arial" w:hAnsi="Arial" w:cs="Arial"/>
          <w:b/>
          <w:sz w:val="22"/>
          <w:szCs w:val="22"/>
          <w:lang w:val="mn-MN"/>
        </w:rPr>
        <w:t xml:space="preserve">. </w:t>
      </w:r>
      <w:r w:rsidR="00831E82" w:rsidRPr="00F40206">
        <w:rPr>
          <w:rFonts w:ascii="Arial" w:hAnsi="Arial" w:cs="Arial"/>
          <w:b/>
          <w:sz w:val="22"/>
          <w:szCs w:val="22"/>
          <w:lang w:val="mn-MN"/>
        </w:rPr>
        <w:t>Хүчин төгөлдөр болох хүртэл хамрах хүрээ</w:t>
      </w:r>
      <w:r w:rsidR="008377C2" w:rsidRPr="00F40206">
        <w:rPr>
          <w:rFonts w:ascii="Arial" w:hAnsi="Arial" w:cs="Arial"/>
          <w:b/>
          <w:sz w:val="22"/>
          <w:szCs w:val="22"/>
          <w:lang w:val="mn-MN"/>
        </w:rPr>
        <w:t>.</w:t>
      </w:r>
    </w:p>
    <w:p w14:paraId="7F715351" w14:textId="2BEE5AB0" w:rsidR="00546FDA" w:rsidRPr="00F40206" w:rsidRDefault="00986B24" w:rsidP="002A6249">
      <w:pPr>
        <w:jc w:val="both"/>
        <w:rPr>
          <w:rFonts w:ascii="Arial" w:hAnsi="Arial" w:cs="Arial"/>
          <w:sz w:val="22"/>
          <w:szCs w:val="22"/>
          <w:lang w:val="mn-MN"/>
        </w:rPr>
      </w:pPr>
      <w:r w:rsidRPr="00F40206">
        <w:rPr>
          <w:rFonts w:ascii="Arial" w:hAnsi="Arial" w:cs="Arial"/>
          <w:sz w:val="22"/>
          <w:szCs w:val="22"/>
          <w:lang w:val="mn-MN"/>
        </w:rPr>
        <w:t>1.4.1</w:t>
      </w:r>
      <w:r w:rsidR="008377C2" w:rsidRPr="00F40206">
        <w:rPr>
          <w:rFonts w:ascii="Arial" w:hAnsi="Arial" w:cs="Arial"/>
          <w:sz w:val="22"/>
          <w:szCs w:val="22"/>
          <w:lang w:val="mn-MN"/>
        </w:rPr>
        <w:t>.</w:t>
      </w:r>
      <w:r w:rsidRPr="00F40206">
        <w:rPr>
          <w:rFonts w:ascii="Arial" w:hAnsi="Arial" w:cs="Arial"/>
          <w:sz w:val="22"/>
          <w:szCs w:val="22"/>
          <w:lang w:val="mn-MN"/>
        </w:rPr>
        <w:t xml:space="preserve"> </w:t>
      </w:r>
      <w:r w:rsidR="007F3E2F" w:rsidRPr="00F40206">
        <w:rPr>
          <w:rFonts w:ascii="Arial" w:hAnsi="Arial" w:cs="Arial"/>
          <w:sz w:val="22"/>
          <w:szCs w:val="22"/>
          <w:lang w:val="mn-MN"/>
        </w:rPr>
        <w:t>Хэрэв өөрөөр заагаагүй бол энэхүү дүрмийн заалтууд нь уг дүрмийг хүчин төгөлдөр болох өдрөөс өмнө барьж угсрахаар зө</w:t>
      </w:r>
      <w:r w:rsidR="003D6B45" w:rsidRPr="00F40206">
        <w:rPr>
          <w:rFonts w:ascii="Arial" w:hAnsi="Arial" w:cs="Arial"/>
          <w:sz w:val="22"/>
          <w:szCs w:val="22"/>
          <w:lang w:val="mn-MN"/>
        </w:rPr>
        <w:t>вшөөрөгдсө</w:t>
      </w:r>
      <w:r w:rsidR="007F3E2F" w:rsidRPr="00F40206">
        <w:rPr>
          <w:rFonts w:ascii="Arial" w:hAnsi="Arial" w:cs="Arial"/>
          <w:sz w:val="22"/>
          <w:szCs w:val="22"/>
          <w:lang w:val="mn-MN"/>
        </w:rPr>
        <w:t xml:space="preserve">н </w:t>
      </w:r>
      <w:r w:rsidR="003D6B45" w:rsidRPr="00F40206">
        <w:rPr>
          <w:rFonts w:ascii="Arial" w:hAnsi="Arial" w:cs="Arial"/>
          <w:sz w:val="22"/>
          <w:szCs w:val="22"/>
          <w:lang w:val="mn-MN"/>
        </w:rPr>
        <w:t>барил</w:t>
      </w:r>
      <w:r w:rsidR="00972894" w:rsidRPr="00F40206">
        <w:rPr>
          <w:rFonts w:ascii="Arial" w:hAnsi="Arial" w:cs="Arial"/>
          <w:sz w:val="22"/>
          <w:szCs w:val="22"/>
          <w:lang w:val="mn-MN"/>
        </w:rPr>
        <w:t>га байгууламж, тоног төхөөрөмжи</w:t>
      </w:r>
      <w:r w:rsidR="003D6B45" w:rsidRPr="00F40206">
        <w:rPr>
          <w:rFonts w:ascii="Arial" w:hAnsi="Arial" w:cs="Arial"/>
          <w:sz w:val="22"/>
          <w:szCs w:val="22"/>
          <w:lang w:val="mn-MN"/>
        </w:rPr>
        <w:t xml:space="preserve">д үл хамаарна. </w:t>
      </w:r>
      <w:r w:rsidR="007F3E2F" w:rsidRPr="00F40206">
        <w:rPr>
          <w:rFonts w:ascii="Arial" w:hAnsi="Arial" w:cs="Arial"/>
          <w:sz w:val="22"/>
          <w:szCs w:val="22"/>
          <w:lang w:val="mn-MN"/>
        </w:rPr>
        <w:t xml:space="preserve">Тусгайлан заасан тохиолдолд энэхүү дүрмийн заалтууд нь хүчин төгөлдөр болохоос өмнөх үеийн </w:t>
      </w:r>
      <w:r w:rsidR="00972894" w:rsidRPr="00F40206">
        <w:rPr>
          <w:rFonts w:ascii="Arial" w:hAnsi="Arial" w:cs="Arial"/>
          <w:sz w:val="22"/>
          <w:szCs w:val="22"/>
          <w:lang w:val="mn-MN"/>
        </w:rPr>
        <w:t>барилга байгууламжи</w:t>
      </w:r>
      <w:r w:rsidR="003D6B45" w:rsidRPr="00F40206">
        <w:rPr>
          <w:rFonts w:ascii="Arial" w:hAnsi="Arial" w:cs="Arial"/>
          <w:sz w:val="22"/>
          <w:szCs w:val="22"/>
          <w:lang w:val="mn-MN"/>
        </w:rPr>
        <w:t xml:space="preserve">д хамаарч </w:t>
      </w:r>
      <w:r w:rsidR="007F3E2F" w:rsidRPr="00F40206">
        <w:rPr>
          <w:rFonts w:ascii="Arial" w:hAnsi="Arial" w:cs="Arial"/>
          <w:sz w:val="22"/>
          <w:szCs w:val="22"/>
          <w:lang w:val="mn-MN"/>
        </w:rPr>
        <w:t>болно.</w:t>
      </w:r>
    </w:p>
    <w:p w14:paraId="39963559" w14:textId="199C141A" w:rsidR="008F4309" w:rsidRPr="00F40206" w:rsidRDefault="00986B24" w:rsidP="002A6249">
      <w:pPr>
        <w:jc w:val="both"/>
        <w:rPr>
          <w:rFonts w:ascii="Arial" w:hAnsi="Arial" w:cs="Arial"/>
          <w:sz w:val="22"/>
          <w:szCs w:val="22"/>
          <w:lang w:val="mn-MN"/>
        </w:rPr>
      </w:pPr>
      <w:r w:rsidRPr="00F40206">
        <w:rPr>
          <w:rFonts w:ascii="Arial" w:hAnsi="Arial" w:cs="Arial"/>
          <w:sz w:val="22"/>
          <w:szCs w:val="22"/>
          <w:lang w:val="mn-MN"/>
        </w:rPr>
        <w:t>1.4.2</w:t>
      </w:r>
      <w:r w:rsidR="008377C2" w:rsidRPr="00F40206">
        <w:rPr>
          <w:rFonts w:ascii="Arial" w:hAnsi="Arial" w:cs="Arial"/>
          <w:sz w:val="22"/>
          <w:szCs w:val="22"/>
          <w:lang w:val="mn-MN"/>
        </w:rPr>
        <w:t>.</w:t>
      </w:r>
      <w:r w:rsidRPr="00F40206">
        <w:rPr>
          <w:rFonts w:ascii="Arial" w:hAnsi="Arial" w:cs="Arial"/>
          <w:sz w:val="22"/>
          <w:szCs w:val="22"/>
          <w:lang w:val="mn-MN"/>
        </w:rPr>
        <w:t xml:space="preserve"> </w:t>
      </w:r>
      <w:r w:rsidR="003D6B45" w:rsidRPr="00F40206">
        <w:rPr>
          <w:rFonts w:ascii="Arial" w:hAnsi="Arial" w:cs="Arial"/>
          <w:sz w:val="22"/>
          <w:szCs w:val="22"/>
          <w:lang w:val="mn-MN"/>
        </w:rPr>
        <w:t xml:space="preserve">Эрх бүхий байгууллагаас тухайн үеийн нөхцөл байдал нь </w:t>
      </w:r>
      <w:r w:rsidR="008377C2" w:rsidRPr="00F40206">
        <w:rPr>
          <w:rFonts w:ascii="Arial" w:hAnsi="Arial" w:cs="Arial"/>
          <w:sz w:val="22"/>
          <w:szCs w:val="22"/>
          <w:lang w:val="mn-MN"/>
        </w:rPr>
        <w:t xml:space="preserve">хүний </w:t>
      </w:r>
      <w:r w:rsidR="003D6B45" w:rsidRPr="00F40206">
        <w:rPr>
          <w:rFonts w:ascii="Arial" w:hAnsi="Arial" w:cs="Arial"/>
          <w:sz w:val="22"/>
          <w:szCs w:val="22"/>
          <w:lang w:val="mn-MN"/>
        </w:rPr>
        <w:t>амь нас, өмч хөрөнгөнд тодорхой аюул учру</w:t>
      </w:r>
      <w:r w:rsidR="00605FDA" w:rsidRPr="00F40206">
        <w:rPr>
          <w:rFonts w:ascii="Arial" w:hAnsi="Arial" w:cs="Arial"/>
          <w:sz w:val="22"/>
          <w:szCs w:val="22"/>
          <w:lang w:val="mn-MN"/>
        </w:rPr>
        <w:t>улж байна гэж үзсэн тохиолдол</w:t>
      </w:r>
      <w:r w:rsidR="003D6B45" w:rsidRPr="00F40206">
        <w:rPr>
          <w:rFonts w:ascii="Arial" w:hAnsi="Arial" w:cs="Arial"/>
          <w:sz w:val="22"/>
          <w:szCs w:val="22"/>
          <w:lang w:val="mn-MN"/>
        </w:rPr>
        <w:t xml:space="preserve">д тухайн эрх бүхий байгууллага энэхүү дүрмийн зохистой гэж үзсэн аливаа хэсгийг өмнөх үеийн </w:t>
      </w:r>
      <w:r w:rsidR="00972894" w:rsidRPr="00F40206">
        <w:rPr>
          <w:rFonts w:ascii="Arial" w:hAnsi="Arial" w:cs="Arial"/>
          <w:sz w:val="22"/>
          <w:szCs w:val="22"/>
          <w:lang w:val="mn-MN"/>
        </w:rPr>
        <w:t>барилга байгууламжи</w:t>
      </w:r>
      <w:r w:rsidR="00605FDA" w:rsidRPr="00F40206">
        <w:rPr>
          <w:rFonts w:ascii="Arial" w:hAnsi="Arial" w:cs="Arial"/>
          <w:sz w:val="22"/>
          <w:szCs w:val="22"/>
          <w:lang w:val="mn-MN"/>
        </w:rPr>
        <w:t>д</w:t>
      </w:r>
      <w:r w:rsidR="003D6B45" w:rsidRPr="00F40206">
        <w:rPr>
          <w:rFonts w:ascii="Arial" w:hAnsi="Arial" w:cs="Arial"/>
          <w:sz w:val="22"/>
          <w:szCs w:val="22"/>
          <w:lang w:val="mn-MN"/>
        </w:rPr>
        <w:t xml:space="preserve"> хэрэглэхийг зөвшөөрнө.</w:t>
      </w:r>
    </w:p>
    <w:p w14:paraId="528978F6" w14:textId="77777777" w:rsidR="007A64FE" w:rsidRPr="00F40206" w:rsidRDefault="008377C2" w:rsidP="002A6249">
      <w:pPr>
        <w:jc w:val="both"/>
        <w:rPr>
          <w:rFonts w:ascii="Arial" w:hAnsi="Arial" w:cs="Arial"/>
          <w:sz w:val="22"/>
          <w:szCs w:val="22"/>
          <w:lang w:val="mn-MN"/>
        </w:rPr>
      </w:pPr>
      <w:r w:rsidRPr="00F40206">
        <w:rPr>
          <w:rFonts w:ascii="Arial" w:hAnsi="Arial" w:cs="Arial"/>
          <w:sz w:val="22"/>
          <w:szCs w:val="22"/>
          <w:lang w:val="mn-MN"/>
        </w:rPr>
        <w:t xml:space="preserve">1.4.3. </w:t>
      </w:r>
      <w:r w:rsidR="00605FDA" w:rsidRPr="00F40206">
        <w:rPr>
          <w:rFonts w:ascii="Arial" w:hAnsi="Arial" w:cs="Arial"/>
          <w:sz w:val="22"/>
          <w:szCs w:val="22"/>
          <w:lang w:val="mn-MN"/>
        </w:rPr>
        <w:t>Хэрэв эрх бүхий байгууллага энэхүү дүрмийг хэрэглэх нь пр</w:t>
      </w:r>
      <w:r w:rsidRPr="00F40206">
        <w:rPr>
          <w:rFonts w:ascii="Arial" w:hAnsi="Arial" w:cs="Arial"/>
          <w:sz w:val="22"/>
          <w:szCs w:val="22"/>
          <w:lang w:val="mn-MN"/>
        </w:rPr>
        <w:t>актикт илт нийцэхгүй гэж үзэх,</w:t>
      </w:r>
      <w:r w:rsidR="00605FDA" w:rsidRPr="00F40206">
        <w:rPr>
          <w:rFonts w:ascii="Arial" w:hAnsi="Arial" w:cs="Arial"/>
          <w:sz w:val="22"/>
          <w:szCs w:val="22"/>
          <w:lang w:val="mn-MN"/>
        </w:rPr>
        <w:t xml:space="preserve"> зохих ёсны аюулгүй байдалд нөлөөлнө хэмээн үзсэн тохиолдолд энэхүү дүрмийн </w:t>
      </w:r>
      <w:r w:rsidR="00785248" w:rsidRPr="00F40206">
        <w:rPr>
          <w:rFonts w:ascii="Arial" w:hAnsi="Arial" w:cs="Arial"/>
          <w:sz w:val="22"/>
          <w:szCs w:val="22"/>
          <w:lang w:val="mn-MN"/>
        </w:rPr>
        <w:t>зарим хамаарах</w:t>
      </w:r>
      <w:r w:rsidR="00605FDA" w:rsidRPr="00F40206">
        <w:rPr>
          <w:rFonts w:ascii="Arial" w:hAnsi="Arial" w:cs="Arial"/>
          <w:sz w:val="22"/>
          <w:szCs w:val="22"/>
          <w:lang w:val="mn-MN"/>
        </w:rPr>
        <w:t xml:space="preserve"> шаардлагуудыг өөрчлөхийг зөвшөөрнө. </w:t>
      </w:r>
    </w:p>
    <w:p w14:paraId="7EF26934" w14:textId="77777777" w:rsidR="007A64FE" w:rsidRPr="00F40206" w:rsidRDefault="008377C2" w:rsidP="002A6249">
      <w:pPr>
        <w:jc w:val="both"/>
        <w:rPr>
          <w:rFonts w:ascii="Arial" w:hAnsi="Arial" w:cs="Arial"/>
          <w:b/>
          <w:sz w:val="22"/>
          <w:szCs w:val="22"/>
          <w:lang w:val="mn-MN"/>
        </w:rPr>
      </w:pPr>
      <w:r w:rsidRPr="00F40206">
        <w:rPr>
          <w:rFonts w:ascii="Arial" w:hAnsi="Arial" w:cs="Arial"/>
          <w:b/>
          <w:sz w:val="22"/>
          <w:szCs w:val="22"/>
          <w:lang w:val="mn-MN"/>
        </w:rPr>
        <w:t xml:space="preserve">1.5. </w:t>
      </w:r>
      <w:r w:rsidR="007A64FE" w:rsidRPr="00F40206">
        <w:rPr>
          <w:rFonts w:ascii="Arial" w:hAnsi="Arial" w:cs="Arial"/>
          <w:b/>
          <w:sz w:val="22"/>
          <w:szCs w:val="22"/>
          <w:lang w:val="mn-MN"/>
        </w:rPr>
        <w:t xml:space="preserve"> </w:t>
      </w:r>
      <w:r w:rsidR="00785248" w:rsidRPr="00F40206">
        <w:rPr>
          <w:rFonts w:ascii="Arial" w:hAnsi="Arial" w:cs="Arial"/>
          <w:b/>
          <w:sz w:val="22"/>
          <w:szCs w:val="22"/>
          <w:lang w:val="mn-MN"/>
        </w:rPr>
        <w:t>Ижил</w:t>
      </w:r>
      <w:r w:rsidR="007A64FE" w:rsidRPr="00F40206">
        <w:rPr>
          <w:rFonts w:ascii="Arial" w:hAnsi="Arial" w:cs="Arial"/>
          <w:b/>
          <w:sz w:val="22"/>
          <w:szCs w:val="22"/>
          <w:lang w:val="mn-MN"/>
        </w:rPr>
        <w:t xml:space="preserve"> тэгш байдал</w:t>
      </w:r>
      <w:r w:rsidRPr="00F40206">
        <w:rPr>
          <w:rFonts w:ascii="Arial" w:hAnsi="Arial" w:cs="Arial"/>
          <w:b/>
          <w:sz w:val="22"/>
          <w:szCs w:val="22"/>
          <w:lang w:val="mn-MN"/>
        </w:rPr>
        <w:t>.</w:t>
      </w:r>
    </w:p>
    <w:p w14:paraId="34BAE90D" w14:textId="6058A257" w:rsidR="00986B24" w:rsidRPr="00F40206" w:rsidRDefault="008377C2" w:rsidP="002A6249">
      <w:pPr>
        <w:jc w:val="both"/>
        <w:rPr>
          <w:rFonts w:ascii="Arial" w:hAnsi="Arial" w:cs="Arial"/>
          <w:sz w:val="22"/>
          <w:szCs w:val="22"/>
          <w:lang w:val="mn-MN"/>
        </w:rPr>
      </w:pPr>
      <w:r w:rsidRPr="00F40206">
        <w:rPr>
          <w:rFonts w:ascii="Arial" w:hAnsi="Arial" w:cs="Arial"/>
          <w:sz w:val="22"/>
          <w:szCs w:val="22"/>
          <w:lang w:val="mn-MN"/>
        </w:rPr>
        <w:t xml:space="preserve">1.5.1. </w:t>
      </w:r>
      <w:r w:rsidR="007A64FE" w:rsidRPr="00F40206">
        <w:rPr>
          <w:rFonts w:ascii="Arial" w:hAnsi="Arial" w:cs="Arial"/>
          <w:sz w:val="22"/>
          <w:szCs w:val="22"/>
          <w:lang w:val="mn-MN"/>
        </w:rPr>
        <w:t xml:space="preserve"> Чанар, галын эсэргүүцэх чадвар, үр ашигта</w:t>
      </w:r>
      <w:r w:rsidRPr="00F40206">
        <w:rPr>
          <w:rFonts w:ascii="Arial" w:hAnsi="Arial" w:cs="Arial"/>
          <w:sz w:val="22"/>
          <w:szCs w:val="22"/>
          <w:lang w:val="mn-MN"/>
        </w:rPr>
        <w:t xml:space="preserve">й байдал, эдэлгээ сайтай байдал, </w:t>
      </w:r>
      <w:r w:rsidR="00F8409A" w:rsidRPr="00F40206">
        <w:rPr>
          <w:rFonts w:ascii="Arial" w:hAnsi="Arial" w:cs="Arial"/>
          <w:sz w:val="22"/>
          <w:szCs w:val="22"/>
          <w:lang w:val="mn-MN"/>
        </w:rPr>
        <w:t>аюулгүй байдлын хувьд энэхүү дүрэмд</w:t>
      </w:r>
      <w:r w:rsidR="00B16275" w:rsidRPr="00F40206">
        <w:rPr>
          <w:rFonts w:ascii="Arial" w:hAnsi="Arial" w:cs="Arial"/>
          <w:sz w:val="22"/>
          <w:szCs w:val="22"/>
          <w:lang w:val="mn-MN"/>
        </w:rPr>
        <w:t xml:space="preserve"> заасантай ижил</w:t>
      </w:r>
      <w:r w:rsidR="007A64FE" w:rsidRPr="00F40206">
        <w:rPr>
          <w:rFonts w:ascii="Arial" w:hAnsi="Arial" w:cs="Arial"/>
          <w:sz w:val="22"/>
          <w:szCs w:val="22"/>
          <w:lang w:val="mn-MN"/>
        </w:rPr>
        <w:t xml:space="preserve"> тэгш </w:t>
      </w:r>
      <w:r w:rsidRPr="00F40206">
        <w:rPr>
          <w:rFonts w:ascii="Arial" w:hAnsi="Arial" w:cs="Arial"/>
          <w:sz w:val="22"/>
          <w:szCs w:val="22"/>
          <w:lang w:val="mn-MN"/>
        </w:rPr>
        <w:t>эсвэл</w:t>
      </w:r>
      <w:r w:rsidR="007A64FE" w:rsidRPr="00F40206">
        <w:rPr>
          <w:rFonts w:ascii="Arial" w:hAnsi="Arial" w:cs="Arial"/>
          <w:sz w:val="22"/>
          <w:szCs w:val="22"/>
          <w:lang w:val="mn-MN"/>
        </w:rPr>
        <w:t xml:space="preserve"> илүү сайн </w:t>
      </w:r>
      <w:r w:rsidR="000E02CC" w:rsidRPr="00F40206">
        <w:rPr>
          <w:rFonts w:ascii="Arial" w:hAnsi="Arial" w:cs="Arial"/>
          <w:sz w:val="22"/>
          <w:szCs w:val="22"/>
          <w:lang w:val="mn-MN"/>
        </w:rPr>
        <w:t>систем</w:t>
      </w:r>
      <w:r w:rsidR="007A64FE" w:rsidRPr="00F40206">
        <w:rPr>
          <w:rFonts w:ascii="Arial" w:hAnsi="Arial" w:cs="Arial"/>
          <w:sz w:val="22"/>
          <w:szCs w:val="22"/>
          <w:lang w:val="mn-MN"/>
        </w:rPr>
        <w:t>үүд, аргууд</w:t>
      </w:r>
      <w:r w:rsidRPr="00F40206">
        <w:rPr>
          <w:rFonts w:ascii="Arial" w:hAnsi="Arial" w:cs="Arial"/>
          <w:sz w:val="22"/>
          <w:szCs w:val="22"/>
          <w:lang w:val="mn-MN"/>
        </w:rPr>
        <w:t xml:space="preserve">, </w:t>
      </w:r>
      <w:r w:rsidR="008A4CCB" w:rsidRPr="00F40206">
        <w:rPr>
          <w:rFonts w:ascii="Arial" w:hAnsi="Arial" w:cs="Arial"/>
          <w:sz w:val="22"/>
          <w:szCs w:val="22"/>
          <w:lang w:val="mn-MN"/>
        </w:rPr>
        <w:t>хэрэ</w:t>
      </w:r>
      <w:r w:rsidR="00972894" w:rsidRPr="00F40206">
        <w:rPr>
          <w:rFonts w:ascii="Arial" w:hAnsi="Arial" w:cs="Arial"/>
          <w:sz w:val="22"/>
          <w:szCs w:val="22"/>
          <w:lang w:val="mn-MN"/>
        </w:rPr>
        <w:t>гслэ</w:t>
      </w:r>
      <w:r w:rsidR="008A4CCB" w:rsidRPr="00F40206">
        <w:rPr>
          <w:rFonts w:ascii="Arial" w:hAnsi="Arial" w:cs="Arial"/>
          <w:sz w:val="22"/>
          <w:szCs w:val="22"/>
          <w:lang w:val="mn-MN"/>
        </w:rPr>
        <w:t>л</w:t>
      </w:r>
      <w:r w:rsidR="007A64FE" w:rsidRPr="00F40206">
        <w:rPr>
          <w:rFonts w:ascii="Arial" w:hAnsi="Arial" w:cs="Arial"/>
          <w:sz w:val="22"/>
          <w:szCs w:val="22"/>
          <w:lang w:val="mn-MN"/>
        </w:rPr>
        <w:t>үүдийг ашиглахыг хо</w:t>
      </w:r>
      <w:r w:rsidR="00F8409A" w:rsidRPr="00F40206">
        <w:rPr>
          <w:rFonts w:ascii="Arial" w:hAnsi="Arial" w:cs="Arial"/>
          <w:sz w:val="22"/>
          <w:szCs w:val="22"/>
          <w:lang w:val="mn-MN"/>
        </w:rPr>
        <w:t>риглох ямар нэгэн санаа энэхүү дүрэмд</w:t>
      </w:r>
      <w:r w:rsidRPr="00F40206">
        <w:rPr>
          <w:rFonts w:ascii="Arial" w:hAnsi="Arial" w:cs="Arial"/>
          <w:sz w:val="22"/>
          <w:szCs w:val="22"/>
          <w:lang w:val="mn-MN"/>
        </w:rPr>
        <w:t xml:space="preserve"> </w:t>
      </w:r>
      <w:r w:rsidR="00B16275" w:rsidRPr="00F40206">
        <w:rPr>
          <w:rFonts w:ascii="Arial" w:hAnsi="Arial" w:cs="Arial"/>
          <w:sz w:val="22"/>
          <w:szCs w:val="22"/>
          <w:lang w:val="mn-MN"/>
        </w:rPr>
        <w:t>оруулаагүй</w:t>
      </w:r>
      <w:r w:rsidR="007A64FE" w:rsidRPr="00F40206">
        <w:rPr>
          <w:rFonts w:ascii="Arial" w:hAnsi="Arial" w:cs="Arial"/>
          <w:sz w:val="22"/>
          <w:szCs w:val="22"/>
          <w:lang w:val="mn-MN"/>
        </w:rPr>
        <w:t xml:space="preserve"> болно. </w:t>
      </w:r>
    </w:p>
    <w:p w14:paraId="018B66A0" w14:textId="77777777" w:rsidR="008B6641" w:rsidRPr="00F40206" w:rsidRDefault="008B6641" w:rsidP="002A6249">
      <w:pPr>
        <w:jc w:val="both"/>
        <w:rPr>
          <w:rFonts w:ascii="Arial" w:hAnsi="Arial" w:cs="Arial"/>
          <w:sz w:val="22"/>
          <w:szCs w:val="22"/>
          <w:lang w:val="mn-MN"/>
        </w:rPr>
      </w:pPr>
      <w:r w:rsidRPr="00F40206">
        <w:rPr>
          <w:rFonts w:ascii="Arial" w:hAnsi="Arial" w:cs="Arial"/>
          <w:sz w:val="22"/>
          <w:szCs w:val="22"/>
          <w:lang w:val="mn-MN"/>
        </w:rPr>
        <w:t>1.5.2</w:t>
      </w:r>
      <w:r w:rsidR="008377C2" w:rsidRPr="00F40206">
        <w:rPr>
          <w:rFonts w:ascii="Arial" w:hAnsi="Arial" w:cs="Arial"/>
          <w:sz w:val="22"/>
          <w:szCs w:val="22"/>
          <w:lang w:val="mn-MN"/>
        </w:rPr>
        <w:t>.</w:t>
      </w:r>
      <w:r w:rsidRPr="00F40206">
        <w:rPr>
          <w:rFonts w:ascii="Arial" w:hAnsi="Arial" w:cs="Arial"/>
          <w:sz w:val="22"/>
          <w:szCs w:val="22"/>
          <w:lang w:val="mn-MN"/>
        </w:rPr>
        <w:t xml:space="preserve"> </w:t>
      </w:r>
      <w:r w:rsidR="00B16275" w:rsidRPr="00F40206">
        <w:rPr>
          <w:rFonts w:ascii="Arial" w:hAnsi="Arial" w:cs="Arial"/>
          <w:sz w:val="22"/>
          <w:szCs w:val="22"/>
          <w:lang w:val="mn-MN"/>
        </w:rPr>
        <w:t>Ижил</w:t>
      </w:r>
      <w:r w:rsidRPr="00F40206">
        <w:rPr>
          <w:rFonts w:ascii="Arial" w:hAnsi="Arial" w:cs="Arial"/>
          <w:sz w:val="22"/>
          <w:szCs w:val="22"/>
          <w:lang w:val="mn-MN"/>
        </w:rPr>
        <w:t xml:space="preserve"> тэгш байдлыг харуулахын тулд техникийн баримт бичгүүдийг эрх бүхий байгуул</w:t>
      </w:r>
      <w:r w:rsidR="00B16275" w:rsidRPr="00F40206">
        <w:rPr>
          <w:rFonts w:ascii="Arial" w:hAnsi="Arial" w:cs="Arial"/>
          <w:sz w:val="22"/>
          <w:szCs w:val="22"/>
          <w:lang w:val="mn-MN"/>
        </w:rPr>
        <w:t xml:space="preserve">лагууд шалгах </w:t>
      </w:r>
      <w:r w:rsidRPr="00F40206">
        <w:rPr>
          <w:rFonts w:ascii="Arial" w:hAnsi="Arial" w:cs="Arial"/>
          <w:sz w:val="22"/>
          <w:szCs w:val="22"/>
          <w:lang w:val="mn-MN"/>
        </w:rPr>
        <w:t>шаардлагатай.</w:t>
      </w:r>
    </w:p>
    <w:p w14:paraId="5BECC5DD" w14:textId="77777777" w:rsidR="008B6641" w:rsidRPr="00F40206" w:rsidRDefault="008B6641" w:rsidP="002A6249">
      <w:pPr>
        <w:jc w:val="both"/>
        <w:rPr>
          <w:rFonts w:ascii="Arial" w:hAnsi="Arial" w:cs="Arial"/>
          <w:sz w:val="22"/>
          <w:szCs w:val="22"/>
          <w:lang w:val="mn-MN"/>
        </w:rPr>
      </w:pPr>
      <w:r w:rsidRPr="00F40206">
        <w:rPr>
          <w:rFonts w:ascii="Arial" w:hAnsi="Arial" w:cs="Arial"/>
          <w:sz w:val="22"/>
          <w:szCs w:val="22"/>
          <w:lang w:val="mn-MN"/>
        </w:rPr>
        <w:t>1.5.3</w:t>
      </w:r>
      <w:r w:rsidR="008377C2" w:rsidRPr="00F40206">
        <w:rPr>
          <w:rFonts w:ascii="Arial" w:hAnsi="Arial" w:cs="Arial"/>
          <w:sz w:val="22"/>
          <w:szCs w:val="22"/>
          <w:lang w:val="mn-MN"/>
        </w:rPr>
        <w:t>.</w:t>
      </w:r>
      <w:r w:rsidRPr="00F40206">
        <w:rPr>
          <w:rFonts w:ascii="Arial" w:hAnsi="Arial" w:cs="Arial"/>
          <w:sz w:val="22"/>
          <w:szCs w:val="22"/>
          <w:lang w:val="mn-MN"/>
        </w:rPr>
        <w:t xml:space="preserve"> Тухайн </w:t>
      </w:r>
      <w:r w:rsidR="000E02CC" w:rsidRPr="00F40206">
        <w:rPr>
          <w:rFonts w:ascii="Arial" w:hAnsi="Arial" w:cs="Arial"/>
          <w:sz w:val="22"/>
          <w:szCs w:val="22"/>
          <w:lang w:val="mn-MN"/>
        </w:rPr>
        <w:t>систем</w:t>
      </w:r>
      <w:r w:rsidR="00B16275" w:rsidRPr="00F40206">
        <w:rPr>
          <w:rFonts w:ascii="Arial" w:hAnsi="Arial" w:cs="Arial"/>
          <w:sz w:val="22"/>
          <w:szCs w:val="22"/>
          <w:lang w:val="mn-MN"/>
        </w:rPr>
        <w:t xml:space="preserve"> болон эсвэл </w:t>
      </w:r>
      <w:r w:rsidR="008377C2" w:rsidRPr="00F40206">
        <w:rPr>
          <w:rFonts w:ascii="Arial" w:hAnsi="Arial" w:cs="Arial"/>
          <w:sz w:val="22"/>
          <w:szCs w:val="22"/>
          <w:lang w:val="mn-MN"/>
        </w:rPr>
        <w:t>хэрэгс</w:t>
      </w:r>
      <w:r w:rsidR="008A4CCB" w:rsidRPr="00F40206">
        <w:rPr>
          <w:rFonts w:ascii="Arial" w:hAnsi="Arial" w:cs="Arial"/>
          <w:sz w:val="22"/>
          <w:szCs w:val="22"/>
          <w:lang w:val="mn-MN"/>
        </w:rPr>
        <w:t>л</w:t>
      </w:r>
      <w:r w:rsidR="008377C2" w:rsidRPr="00F40206">
        <w:rPr>
          <w:rFonts w:ascii="Arial" w:hAnsi="Arial" w:cs="Arial"/>
          <w:sz w:val="22"/>
          <w:szCs w:val="22"/>
          <w:lang w:val="mn-MN"/>
        </w:rPr>
        <w:t xml:space="preserve">ийн эд ангийг барих угсрах, </w:t>
      </w:r>
      <w:r w:rsidRPr="00F40206">
        <w:rPr>
          <w:rFonts w:ascii="Arial" w:hAnsi="Arial" w:cs="Arial"/>
          <w:sz w:val="22"/>
          <w:szCs w:val="22"/>
          <w:lang w:val="mn-MN"/>
        </w:rPr>
        <w:t>холбогдох зориулалтаар ашиглах зөвшөөрлийг эрх бүхий байгууллагаас авах шаардлагатай.</w:t>
      </w:r>
    </w:p>
    <w:p w14:paraId="256FA2E7" w14:textId="77777777" w:rsidR="007469F5" w:rsidRPr="00F40206" w:rsidRDefault="008B6641" w:rsidP="002A6249">
      <w:pPr>
        <w:jc w:val="both"/>
        <w:rPr>
          <w:rFonts w:ascii="Arial" w:hAnsi="Arial" w:cs="Arial"/>
          <w:sz w:val="22"/>
          <w:szCs w:val="22"/>
          <w:lang w:val="mn-MN"/>
        </w:rPr>
      </w:pPr>
      <w:r w:rsidRPr="00F40206">
        <w:rPr>
          <w:rFonts w:ascii="Arial" w:hAnsi="Arial" w:cs="Arial"/>
          <w:b/>
          <w:sz w:val="22"/>
          <w:szCs w:val="22"/>
          <w:lang w:val="mn-MN"/>
        </w:rPr>
        <w:t>1.</w:t>
      </w:r>
      <w:r w:rsidR="00D542D0" w:rsidRPr="00F40206">
        <w:rPr>
          <w:rFonts w:ascii="Arial" w:hAnsi="Arial" w:cs="Arial"/>
          <w:b/>
          <w:sz w:val="22"/>
          <w:szCs w:val="22"/>
          <w:lang w:val="mn-MN"/>
        </w:rPr>
        <w:t>6</w:t>
      </w:r>
      <w:r w:rsidR="008377C2" w:rsidRPr="00F40206">
        <w:rPr>
          <w:rFonts w:ascii="Arial" w:hAnsi="Arial" w:cs="Arial"/>
          <w:b/>
          <w:sz w:val="22"/>
          <w:szCs w:val="22"/>
          <w:lang w:val="mn-MN"/>
        </w:rPr>
        <w:t>.</w:t>
      </w:r>
      <w:r w:rsidRPr="00F40206">
        <w:rPr>
          <w:rFonts w:ascii="Arial" w:hAnsi="Arial" w:cs="Arial"/>
          <w:b/>
          <w:sz w:val="22"/>
          <w:szCs w:val="22"/>
          <w:lang w:val="mn-MN"/>
        </w:rPr>
        <w:t xml:space="preserve"> </w:t>
      </w:r>
      <w:r w:rsidR="00F10508" w:rsidRPr="00F40206">
        <w:rPr>
          <w:rFonts w:ascii="Arial" w:hAnsi="Arial" w:cs="Arial"/>
          <w:b/>
          <w:sz w:val="22"/>
          <w:szCs w:val="22"/>
          <w:lang w:val="mn-MN"/>
        </w:rPr>
        <w:t>Сахиулан мөрдүүлэх</w:t>
      </w:r>
      <w:r w:rsidRPr="00F40206">
        <w:rPr>
          <w:rFonts w:ascii="Arial" w:hAnsi="Arial" w:cs="Arial"/>
          <w:sz w:val="22"/>
          <w:szCs w:val="22"/>
          <w:lang w:val="mn-MN"/>
        </w:rPr>
        <w:t xml:space="preserve">. Энэхүү </w:t>
      </w:r>
      <w:r w:rsidR="00F3205C" w:rsidRPr="00F40206">
        <w:rPr>
          <w:rFonts w:ascii="Arial" w:hAnsi="Arial" w:cs="Arial"/>
          <w:sz w:val="22"/>
          <w:szCs w:val="22"/>
          <w:lang w:val="mn-MN"/>
        </w:rPr>
        <w:t>дүрмийн хэрэг</w:t>
      </w:r>
      <w:r w:rsidR="00702454" w:rsidRPr="00F40206">
        <w:rPr>
          <w:rFonts w:ascii="Arial" w:hAnsi="Arial" w:cs="Arial"/>
          <w:sz w:val="22"/>
          <w:szCs w:val="22"/>
          <w:lang w:val="mn-MN"/>
        </w:rPr>
        <w:t>жилтэд газрын тосны асуудал эрхэлсэн байгууллага, онцгой байдлын байгууллага, бусад эрх бүхий хяналтын байгууллагууд хяналт тавина.</w:t>
      </w:r>
      <w:r w:rsidRPr="00F40206">
        <w:rPr>
          <w:rFonts w:ascii="Arial" w:hAnsi="Arial" w:cs="Arial"/>
          <w:sz w:val="22"/>
          <w:szCs w:val="22"/>
          <w:lang w:val="mn-MN"/>
        </w:rPr>
        <w:t xml:space="preserve"> </w:t>
      </w:r>
    </w:p>
    <w:p w14:paraId="46C94146" w14:textId="77777777" w:rsidR="00831E82" w:rsidRPr="00F40206" w:rsidRDefault="00831E82" w:rsidP="002A6249">
      <w:pPr>
        <w:jc w:val="center"/>
        <w:rPr>
          <w:rFonts w:ascii="Arial" w:hAnsi="Arial" w:cs="Arial"/>
          <w:b/>
          <w:sz w:val="22"/>
          <w:szCs w:val="22"/>
          <w:lang w:val="mn-MN"/>
        </w:rPr>
      </w:pPr>
    </w:p>
    <w:p w14:paraId="31D9ED9A" w14:textId="77777777" w:rsidR="00831E82" w:rsidRPr="00F40206" w:rsidRDefault="00831E82" w:rsidP="002A6249">
      <w:pPr>
        <w:jc w:val="center"/>
        <w:rPr>
          <w:rFonts w:ascii="Arial" w:hAnsi="Arial" w:cs="Arial"/>
          <w:b/>
          <w:sz w:val="22"/>
          <w:szCs w:val="22"/>
          <w:lang w:val="mn-MN"/>
        </w:rPr>
      </w:pPr>
    </w:p>
    <w:p w14:paraId="107CF840" w14:textId="77777777" w:rsidR="00831E82" w:rsidRPr="00F40206" w:rsidRDefault="00831E82" w:rsidP="002A6249">
      <w:pPr>
        <w:jc w:val="center"/>
        <w:rPr>
          <w:rFonts w:ascii="Arial" w:hAnsi="Arial" w:cs="Arial"/>
          <w:b/>
          <w:sz w:val="22"/>
          <w:szCs w:val="22"/>
          <w:lang w:val="mn-MN"/>
        </w:rPr>
      </w:pPr>
    </w:p>
    <w:p w14:paraId="254C77C8" w14:textId="77777777" w:rsidR="00831E82" w:rsidRPr="00F40206" w:rsidRDefault="00831E82" w:rsidP="002A6249">
      <w:pPr>
        <w:jc w:val="center"/>
        <w:rPr>
          <w:rFonts w:ascii="Arial" w:hAnsi="Arial" w:cs="Arial"/>
          <w:b/>
          <w:sz w:val="22"/>
          <w:szCs w:val="22"/>
          <w:lang w:val="mn-MN"/>
        </w:rPr>
      </w:pPr>
    </w:p>
    <w:p w14:paraId="2C6BA29F" w14:textId="77777777" w:rsidR="00630D28" w:rsidRPr="00F40206" w:rsidRDefault="00B570EC" w:rsidP="002A6249">
      <w:pPr>
        <w:jc w:val="center"/>
        <w:rPr>
          <w:rFonts w:ascii="Arial" w:hAnsi="Arial" w:cs="Arial"/>
          <w:b/>
          <w:sz w:val="22"/>
          <w:szCs w:val="22"/>
          <w:lang w:val="mn-MN"/>
        </w:rPr>
      </w:pPr>
      <w:r w:rsidRPr="00F40206">
        <w:rPr>
          <w:rFonts w:ascii="Arial" w:hAnsi="Arial" w:cs="Arial"/>
          <w:b/>
          <w:sz w:val="22"/>
          <w:szCs w:val="22"/>
          <w:lang w:val="mn-MN"/>
        </w:rPr>
        <w:t xml:space="preserve">БҮЛЭГ 2 </w:t>
      </w:r>
      <w:r w:rsidR="007469F5" w:rsidRPr="00F40206">
        <w:rPr>
          <w:rFonts w:ascii="Arial" w:hAnsi="Arial" w:cs="Arial"/>
          <w:b/>
          <w:sz w:val="22"/>
          <w:szCs w:val="22"/>
          <w:lang w:val="mn-MN"/>
        </w:rPr>
        <w:t>.</w:t>
      </w:r>
      <w:r w:rsidR="00C366C9" w:rsidRPr="00F40206">
        <w:rPr>
          <w:rFonts w:ascii="Arial" w:hAnsi="Arial" w:cs="Arial"/>
          <w:b/>
          <w:sz w:val="22"/>
          <w:szCs w:val="22"/>
          <w:lang w:val="mn-MN"/>
        </w:rPr>
        <w:t xml:space="preserve"> АШИГЛАСАН </w:t>
      </w:r>
      <w:r w:rsidR="007469F5" w:rsidRPr="00F40206">
        <w:rPr>
          <w:rFonts w:ascii="Arial" w:hAnsi="Arial" w:cs="Arial"/>
          <w:b/>
          <w:sz w:val="22"/>
          <w:szCs w:val="22"/>
          <w:lang w:val="mn-MN"/>
        </w:rPr>
        <w:t>МАТЕРИАЛУУД</w:t>
      </w:r>
    </w:p>
    <w:p w14:paraId="384A820F" w14:textId="77777777" w:rsidR="00890E1F" w:rsidRPr="00F40206" w:rsidRDefault="00890E1F"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Газрын тосны бүтээгдэхүүний тухай хууль-2005 он.</w:t>
      </w:r>
    </w:p>
    <w:p w14:paraId="1D6C3A31" w14:textId="77777777" w:rsidR="00890E1F" w:rsidRPr="00F40206" w:rsidRDefault="00890E1F"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Аж ахуйн үйл ажиллагааны тусгай зөвшөөрлийн тухай хууль.</w:t>
      </w:r>
    </w:p>
    <w:p w14:paraId="5C011AE1" w14:textId="77777777" w:rsidR="00890E1F" w:rsidRPr="00F40206" w:rsidRDefault="00890E1F"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Барилгын тухай хууль</w:t>
      </w:r>
    </w:p>
    <w:p w14:paraId="3171029B"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Өрсөлдөөний тухай хууль</w:t>
      </w:r>
    </w:p>
    <w:p w14:paraId="577DB81E"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Төрийн хяналт, шалгалтын тухай хууль</w:t>
      </w:r>
    </w:p>
    <w:p w14:paraId="0D0D3F80"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Зөрчлийн тухай хууль</w:t>
      </w:r>
    </w:p>
    <w:p w14:paraId="5049DADB"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Уул уурхай, Хүнд үйлдвэрийн Сайдын 2018 оны 01 дүгээр сарын 12-ны өдрийн А/08 тоот тушаалаар батлагдсан “Газрын тосны бүтээгдэхүүний тусгай зөвшөөрөлтэй холбогдсон нарийвчилсан журам”-2018 он.</w:t>
      </w:r>
    </w:p>
    <w:p w14:paraId="3C5DD6BB"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“Хийн хангамж БНбД” 42-01-04/2004.</w:t>
      </w:r>
    </w:p>
    <w:p w14:paraId="77038F3C"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“Хийн хангамж /Нэмэлт өөрчлөлт/ БНбД” 42-01-04/2008.</w:t>
      </w:r>
    </w:p>
    <w:p w14:paraId="5E9ADFB0"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 xml:space="preserve"> “Шатахуун түгээх станц. Галын аюулгүйн норм” /БНбД 21-07-14/2014.</w:t>
      </w:r>
    </w:p>
    <w:p w14:paraId="76845C8B"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 xml:space="preserve"> “Хийн хангамжийн угрсалт БНбД” 42-02-04/2004.</w:t>
      </w:r>
    </w:p>
    <w:p w14:paraId="4EDF3921"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Хийн аж ахуйн аюулгүй ажиллагааны дүрэм.</w:t>
      </w:r>
    </w:p>
    <w:p w14:paraId="649F91E9"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Хийн аж ахуйн техник ашиглалтын дүрэм</w:t>
      </w:r>
    </w:p>
    <w:p w14:paraId="58AD7933"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Даралтат савыг төхөөрөмжлөх аюулгүй ашиглах дүрэм</w:t>
      </w:r>
    </w:p>
    <w:p w14:paraId="120F8667" w14:textId="0B510C53"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 xml:space="preserve"> Шингэрүүлсэн нүүрс</w:t>
      </w:r>
      <w:r w:rsidR="00933871" w:rsidRPr="00F40206">
        <w:rPr>
          <w:rFonts w:ascii="Arial" w:hAnsi="Arial" w:cs="Arial"/>
          <w:sz w:val="22"/>
          <w:szCs w:val="22"/>
          <w:lang w:val="mn-MN"/>
        </w:rPr>
        <w:t xml:space="preserve"> </w:t>
      </w:r>
      <w:r w:rsidRPr="00F40206">
        <w:rPr>
          <w:rFonts w:ascii="Arial" w:hAnsi="Arial" w:cs="Arial"/>
          <w:sz w:val="22"/>
          <w:szCs w:val="22"/>
          <w:lang w:val="mn-MN"/>
        </w:rPr>
        <w:t>устөрөгчийн хий /Автотээврийн түлш/-Техникийн шаардлага MNS  5084.</w:t>
      </w:r>
    </w:p>
    <w:p w14:paraId="78A3CDF8" w14:textId="77777777" w:rsidR="007E5D33" w:rsidRPr="00F40206" w:rsidRDefault="007E5D33"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 xml:space="preserve"> Шингэрүүлсэн нефтийн хий /Ахуйн хэрэглээний түлш/-Техникийн шаардлага MNS  5083.</w:t>
      </w:r>
    </w:p>
    <w:p w14:paraId="3F2197E8" w14:textId="77777777" w:rsidR="00761D7D" w:rsidRPr="00F40206" w:rsidRDefault="00AF1219" w:rsidP="002A6249">
      <w:pPr>
        <w:pStyle w:val="ListParagraph"/>
        <w:numPr>
          <w:ilvl w:val="0"/>
          <w:numId w:val="79"/>
        </w:numPr>
        <w:spacing w:after="0"/>
        <w:rPr>
          <w:rFonts w:ascii="Arial" w:hAnsi="Arial" w:cs="Arial"/>
          <w:sz w:val="22"/>
          <w:szCs w:val="22"/>
          <w:lang w:val="mn-MN"/>
        </w:rPr>
      </w:pPr>
      <w:r w:rsidRPr="00F40206">
        <w:rPr>
          <w:rFonts w:ascii="Arial" w:hAnsi="Arial" w:cs="Arial"/>
          <w:bCs/>
          <w:sz w:val="22"/>
          <w:szCs w:val="22"/>
          <w:lang w:val="mn-MN"/>
        </w:rPr>
        <w:t xml:space="preserve"> </w:t>
      </w:r>
      <w:r w:rsidR="00761D7D" w:rsidRPr="00F40206">
        <w:rPr>
          <w:rFonts w:ascii="Arial" w:hAnsi="Arial" w:cs="Arial"/>
          <w:bCs/>
          <w:sz w:val="22"/>
          <w:szCs w:val="22"/>
          <w:lang w:val="mn-MN"/>
        </w:rPr>
        <w:t xml:space="preserve">Хийн хангамжийн сүлжээ. Нэр томьёо, тодорхойлолт </w:t>
      </w:r>
      <w:r w:rsidRPr="00F40206">
        <w:rPr>
          <w:rFonts w:ascii="Arial" w:hAnsi="Arial" w:cs="Arial"/>
          <w:bCs/>
          <w:sz w:val="22"/>
          <w:szCs w:val="22"/>
          <w:lang w:val="mn-MN"/>
        </w:rPr>
        <w:t xml:space="preserve"> MNS 6659 : 2017.</w:t>
      </w:r>
    </w:p>
    <w:p w14:paraId="06CD8004" w14:textId="77777777" w:rsidR="00F211FE" w:rsidRPr="00F40206" w:rsidRDefault="00AF1219" w:rsidP="002A6249">
      <w:pPr>
        <w:pStyle w:val="ListParagraph"/>
        <w:numPr>
          <w:ilvl w:val="0"/>
          <w:numId w:val="79"/>
        </w:numPr>
        <w:spacing w:after="0"/>
        <w:rPr>
          <w:rFonts w:ascii="Arial" w:hAnsi="Arial" w:cs="Arial"/>
          <w:sz w:val="22"/>
          <w:szCs w:val="22"/>
          <w:lang w:val="mn-MN"/>
        </w:rPr>
      </w:pPr>
      <w:r w:rsidRPr="00F40206">
        <w:rPr>
          <w:rFonts w:ascii="Arial" w:hAnsi="Arial" w:cs="Arial"/>
          <w:sz w:val="22"/>
          <w:szCs w:val="22"/>
          <w:lang w:val="mn-MN"/>
        </w:rPr>
        <w:t xml:space="preserve"> </w:t>
      </w:r>
      <w:r w:rsidR="00890E1F" w:rsidRPr="00F40206">
        <w:rPr>
          <w:rFonts w:ascii="Arial" w:hAnsi="Arial" w:cs="Arial"/>
          <w:sz w:val="22"/>
          <w:szCs w:val="22"/>
          <w:lang w:val="mn-MN"/>
        </w:rPr>
        <w:t>АНУ-ын 2011 онд батлагдсан NFPA-</w:t>
      </w:r>
      <w:r w:rsidR="00C366C9" w:rsidRPr="00F40206">
        <w:rPr>
          <w:rFonts w:ascii="Arial" w:hAnsi="Arial" w:cs="Arial"/>
          <w:sz w:val="22"/>
          <w:szCs w:val="22"/>
          <w:lang w:val="mn-MN"/>
        </w:rPr>
        <w:t>58</w:t>
      </w:r>
      <w:r w:rsidR="00890E1F" w:rsidRPr="00F40206">
        <w:rPr>
          <w:rFonts w:ascii="Arial" w:hAnsi="Arial" w:cs="Arial"/>
          <w:sz w:val="22"/>
          <w:szCs w:val="22"/>
          <w:lang w:val="mn-MN"/>
        </w:rPr>
        <w:t xml:space="preserve"> дүрэм.</w:t>
      </w:r>
    </w:p>
    <w:p w14:paraId="14B4E00A" w14:textId="77777777" w:rsidR="00F211FE" w:rsidRPr="00F40206" w:rsidRDefault="00F211FE" w:rsidP="002A6249">
      <w:pPr>
        <w:jc w:val="center"/>
        <w:rPr>
          <w:rFonts w:ascii="Arial" w:hAnsi="Arial" w:cs="Arial"/>
          <w:b/>
          <w:sz w:val="22"/>
          <w:szCs w:val="22"/>
          <w:lang w:val="mn-MN"/>
        </w:rPr>
      </w:pPr>
    </w:p>
    <w:p w14:paraId="7A039727" w14:textId="77777777" w:rsidR="00F211FE" w:rsidRPr="00F40206" w:rsidRDefault="00F211FE" w:rsidP="002A6249">
      <w:pPr>
        <w:jc w:val="center"/>
        <w:rPr>
          <w:rFonts w:ascii="Arial" w:hAnsi="Arial" w:cs="Arial"/>
          <w:b/>
          <w:sz w:val="22"/>
          <w:szCs w:val="22"/>
          <w:lang w:val="mn-MN"/>
        </w:rPr>
      </w:pPr>
    </w:p>
    <w:p w14:paraId="76CAA3DB" w14:textId="77777777" w:rsidR="00F211FE" w:rsidRPr="00F40206" w:rsidRDefault="00F211FE" w:rsidP="002A6249">
      <w:pPr>
        <w:jc w:val="center"/>
        <w:rPr>
          <w:rFonts w:ascii="Arial" w:hAnsi="Arial" w:cs="Arial"/>
          <w:b/>
          <w:sz w:val="22"/>
          <w:szCs w:val="22"/>
          <w:lang w:val="mn-MN"/>
        </w:rPr>
      </w:pPr>
    </w:p>
    <w:p w14:paraId="56FD0FF4" w14:textId="77777777" w:rsidR="00F211FE" w:rsidRPr="00F40206" w:rsidRDefault="00F211FE" w:rsidP="002A6249">
      <w:pPr>
        <w:jc w:val="center"/>
        <w:rPr>
          <w:rFonts w:ascii="Arial" w:hAnsi="Arial" w:cs="Arial"/>
          <w:b/>
          <w:sz w:val="22"/>
          <w:szCs w:val="22"/>
          <w:lang w:val="mn-MN"/>
        </w:rPr>
      </w:pPr>
    </w:p>
    <w:p w14:paraId="4559E62C" w14:textId="77777777" w:rsidR="00F211FE" w:rsidRPr="00F40206" w:rsidRDefault="00F211FE" w:rsidP="002A6249">
      <w:pPr>
        <w:jc w:val="center"/>
        <w:rPr>
          <w:rFonts w:ascii="Arial" w:hAnsi="Arial" w:cs="Arial"/>
          <w:b/>
          <w:sz w:val="22"/>
          <w:szCs w:val="22"/>
          <w:lang w:val="mn-MN"/>
        </w:rPr>
      </w:pPr>
    </w:p>
    <w:p w14:paraId="24DFFA5B" w14:textId="77777777" w:rsidR="00F211FE" w:rsidRPr="00F40206" w:rsidRDefault="00F211FE" w:rsidP="002A6249">
      <w:pPr>
        <w:jc w:val="center"/>
        <w:rPr>
          <w:rFonts w:ascii="Arial" w:hAnsi="Arial" w:cs="Arial"/>
          <w:b/>
          <w:sz w:val="22"/>
          <w:szCs w:val="22"/>
          <w:lang w:val="mn-MN"/>
        </w:rPr>
      </w:pPr>
    </w:p>
    <w:p w14:paraId="3F943CC4" w14:textId="77777777" w:rsidR="00F211FE" w:rsidRPr="00F40206" w:rsidRDefault="00F211FE" w:rsidP="002A6249">
      <w:pPr>
        <w:jc w:val="center"/>
        <w:rPr>
          <w:rFonts w:ascii="Arial" w:hAnsi="Arial" w:cs="Arial"/>
          <w:b/>
          <w:sz w:val="22"/>
          <w:szCs w:val="22"/>
          <w:lang w:val="mn-MN"/>
        </w:rPr>
      </w:pPr>
    </w:p>
    <w:p w14:paraId="34EBFE86" w14:textId="77777777" w:rsidR="00F211FE" w:rsidRPr="00F40206" w:rsidRDefault="00F211FE" w:rsidP="002A6249">
      <w:pPr>
        <w:jc w:val="center"/>
        <w:rPr>
          <w:rFonts w:ascii="Arial" w:hAnsi="Arial" w:cs="Arial"/>
          <w:b/>
          <w:sz w:val="22"/>
          <w:szCs w:val="22"/>
          <w:lang w:val="mn-MN"/>
        </w:rPr>
      </w:pPr>
    </w:p>
    <w:p w14:paraId="5C9033EB" w14:textId="77777777" w:rsidR="00F211FE" w:rsidRPr="00F40206" w:rsidRDefault="00F211FE" w:rsidP="002A6249">
      <w:pPr>
        <w:jc w:val="center"/>
        <w:rPr>
          <w:rFonts w:ascii="Arial" w:hAnsi="Arial" w:cs="Arial"/>
          <w:b/>
          <w:sz w:val="22"/>
          <w:szCs w:val="22"/>
          <w:lang w:val="mn-MN"/>
        </w:rPr>
      </w:pPr>
    </w:p>
    <w:p w14:paraId="2324A506" w14:textId="77777777" w:rsidR="00F211FE" w:rsidRPr="00F40206" w:rsidRDefault="00F211FE" w:rsidP="002A6249">
      <w:pPr>
        <w:jc w:val="center"/>
        <w:rPr>
          <w:rFonts w:ascii="Arial" w:hAnsi="Arial" w:cs="Arial"/>
          <w:b/>
          <w:sz w:val="22"/>
          <w:szCs w:val="22"/>
          <w:lang w:val="mn-MN"/>
        </w:rPr>
      </w:pPr>
    </w:p>
    <w:p w14:paraId="4FDBAB2C" w14:textId="77777777" w:rsidR="00F211FE" w:rsidRPr="00F40206" w:rsidRDefault="00F211FE" w:rsidP="002A6249">
      <w:pPr>
        <w:jc w:val="center"/>
        <w:rPr>
          <w:rFonts w:ascii="Arial" w:hAnsi="Arial" w:cs="Arial"/>
          <w:b/>
          <w:sz w:val="22"/>
          <w:szCs w:val="22"/>
          <w:lang w:val="mn-MN"/>
        </w:rPr>
      </w:pPr>
    </w:p>
    <w:p w14:paraId="3942A894" w14:textId="77777777" w:rsidR="00F211FE" w:rsidRPr="00F40206" w:rsidRDefault="00F211FE" w:rsidP="002A6249">
      <w:pPr>
        <w:jc w:val="center"/>
        <w:rPr>
          <w:rFonts w:ascii="Arial" w:hAnsi="Arial" w:cs="Arial"/>
          <w:b/>
          <w:sz w:val="22"/>
          <w:szCs w:val="22"/>
          <w:lang w:val="mn-MN"/>
        </w:rPr>
      </w:pPr>
    </w:p>
    <w:p w14:paraId="4D49F754" w14:textId="77777777" w:rsidR="00F211FE" w:rsidRPr="00F40206" w:rsidRDefault="00F211FE" w:rsidP="002A6249">
      <w:pPr>
        <w:jc w:val="center"/>
        <w:rPr>
          <w:rFonts w:ascii="Arial" w:hAnsi="Arial" w:cs="Arial"/>
          <w:b/>
          <w:sz w:val="22"/>
          <w:szCs w:val="22"/>
          <w:lang w:val="mn-MN"/>
        </w:rPr>
      </w:pPr>
    </w:p>
    <w:p w14:paraId="29A228E2" w14:textId="77777777" w:rsidR="00F211FE" w:rsidRPr="00F40206" w:rsidRDefault="00F211FE" w:rsidP="002A6249">
      <w:pPr>
        <w:jc w:val="center"/>
        <w:rPr>
          <w:rFonts w:ascii="Arial" w:hAnsi="Arial" w:cs="Arial"/>
          <w:b/>
          <w:sz w:val="22"/>
          <w:szCs w:val="22"/>
          <w:lang w:val="mn-MN"/>
        </w:rPr>
      </w:pPr>
    </w:p>
    <w:p w14:paraId="4D0737FF" w14:textId="77777777" w:rsidR="00F211FE" w:rsidRPr="00F40206" w:rsidRDefault="00F211FE" w:rsidP="002A6249">
      <w:pPr>
        <w:jc w:val="center"/>
        <w:rPr>
          <w:rFonts w:ascii="Arial" w:hAnsi="Arial" w:cs="Arial"/>
          <w:b/>
          <w:sz w:val="22"/>
          <w:szCs w:val="22"/>
          <w:lang w:val="mn-MN"/>
        </w:rPr>
      </w:pPr>
    </w:p>
    <w:p w14:paraId="28FC1FEF" w14:textId="77777777" w:rsidR="001F4E9A" w:rsidRPr="00F40206" w:rsidRDefault="001F4E9A" w:rsidP="002A6249">
      <w:pPr>
        <w:jc w:val="center"/>
        <w:rPr>
          <w:rFonts w:ascii="Arial" w:hAnsi="Arial" w:cs="Arial"/>
          <w:b/>
          <w:sz w:val="22"/>
          <w:szCs w:val="22"/>
          <w:lang w:val="mn-MN"/>
        </w:rPr>
      </w:pPr>
    </w:p>
    <w:p w14:paraId="6B61D5AF" w14:textId="77777777" w:rsidR="001F4E9A" w:rsidRPr="00F40206" w:rsidRDefault="001F4E9A" w:rsidP="002A6249">
      <w:pPr>
        <w:jc w:val="center"/>
        <w:rPr>
          <w:rFonts w:ascii="Arial" w:hAnsi="Arial" w:cs="Arial"/>
          <w:b/>
          <w:sz w:val="22"/>
          <w:szCs w:val="22"/>
          <w:lang w:val="mn-MN"/>
        </w:rPr>
      </w:pPr>
    </w:p>
    <w:p w14:paraId="234F8DD1" w14:textId="77777777" w:rsidR="001F4E9A" w:rsidRPr="00F40206" w:rsidRDefault="001F4E9A" w:rsidP="002A6249">
      <w:pPr>
        <w:jc w:val="center"/>
        <w:rPr>
          <w:rFonts w:ascii="Arial" w:hAnsi="Arial" w:cs="Arial"/>
          <w:b/>
          <w:sz w:val="22"/>
          <w:szCs w:val="22"/>
          <w:lang w:val="mn-MN"/>
        </w:rPr>
      </w:pPr>
    </w:p>
    <w:p w14:paraId="3E004C7D" w14:textId="77777777" w:rsidR="001F4E9A" w:rsidRPr="00F40206" w:rsidRDefault="001F4E9A" w:rsidP="002A6249">
      <w:pPr>
        <w:jc w:val="center"/>
        <w:rPr>
          <w:rFonts w:ascii="Arial" w:hAnsi="Arial" w:cs="Arial"/>
          <w:b/>
          <w:sz w:val="22"/>
          <w:szCs w:val="22"/>
          <w:lang w:val="mn-MN"/>
        </w:rPr>
      </w:pPr>
    </w:p>
    <w:p w14:paraId="2C832EC7" w14:textId="77777777" w:rsidR="00AF1219" w:rsidRPr="00F40206" w:rsidRDefault="00AF1219" w:rsidP="002A6249">
      <w:pPr>
        <w:jc w:val="center"/>
        <w:rPr>
          <w:rFonts w:ascii="Arial" w:hAnsi="Arial" w:cs="Arial"/>
          <w:b/>
          <w:sz w:val="22"/>
          <w:szCs w:val="22"/>
          <w:lang w:val="mn-MN"/>
        </w:rPr>
      </w:pPr>
    </w:p>
    <w:p w14:paraId="3F528DA4" w14:textId="77777777" w:rsidR="00933871" w:rsidRPr="00F40206" w:rsidRDefault="00933871" w:rsidP="002A6249">
      <w:pPr>
        <w:jc w:val="center"/>
        <w:rPr>
          <w:rFonts w:ascii="Arial" w:hAnsi="Arial" w:cs="Arial"/>
          <w:b/>
          <w:sz w:val="22"/>
          <w:szCs w:val="22"/>
          <w:lang w:val="mn-MN"/>
        </w:rPr>
      </w:pPr>
    </w:p>
    <w:p w14:paraId="5D109CFA" w14:textId="77777777" w:rsidR="00933871" w:rsidRPr="00F40206" w:rsidRDefault="00933871" w:rsidP="002A6249">
      <w:pPr>
        <w:jc w:val="center"/>
        <w:rPr>
          <w:rFonts w:ascii="Arial" w:hAnsi="Arial" w:cs="Arial"/>
          <w:b/>
          <w:sz w:val="22"/>
          <w:szCs w:val="22"/>
          <w:lang w:val="mn-MN"/>
        </w:rPr>
      </w:pPr>
    </w:p>
    <w:p w14:paraId="6162F8D6" w14:textId="77777777" w:rsidR="00933871" w:rsidRPr="00F40206" w:rsidRDefault="00933871" w:rsidP="002A6249">
      <w:pPr>
        <w:jc w:val="center"/>
        <w:rPr>
          <w:rFonts w:ascii="Arial" w:hAnsi="Arial" w:cs="Arial"/>
          <w:b/>
          <w:sz w:val="22"/>
          <w:szCs w:val="22"/>
          <w:lang w:val="mn-MN"/>
        </w:rPr>
      </w:pPr>
    </w:p>
    <w:p w14:paraId="2CF117AA" w14:textId="77777777" w:rsidR="00933871" w:rsidRPr="00F40206" w:rsidRDefault="00933871" w:rsidP="002A6249">
      <w:pPr>
        <w:jc w:val="center"/>
        <w:rPr>
          <w:rFonts w:ascii="Arial" w:hAnsi="Arial" w:cs="Arial"/>
          <w:b/>
          <w:sz w:val="22"/>
          <w:szCs w:val="22"/>
          <w:lang w:val="mn-MN"/>
        </w:rPr>
      </w:pPr>
    </w:p>
    <w:p w14:paraId="38259A24" w14:textId="77777777" w:rsidR="00933871" w:rsidRPr="00F40206" w:rsidRDefault="00933871" w:rsidP="002A6249">
      <w:pPr>
        <w:jc w:val="center"/>
        <w:rPr>
          <w:rFonts w:ascii="Arial" w:hAnsi="Arial" w:cs="Arial"/>
          <w:b/>
          <w:sz w:val="22"/>
          <w:szCs w:val="22"/>
          <w:lang w:val="mn-MN"/>
        </w:rPr>
      </w:pPr>
    </w:p>
    <w:p w14:paraId="15973890" w14:textId="77777777" w:rsidR="00933871" w:rsidRPr="00F40206" w:rsidRDefault="00933871" w:rsidP="002A6249">
      <w:pPr>
        <w:jc w:val="center"/>
        <w:rPr>
          <w:rFonts w:ascii="Arial" w:hAnsi="Arial" w:cs="Arial"/>
          <w:b/>
          <w:sz w:val="22"/>
          <w:szCs w:val="22"/>
          <w:lang w:val="mn-MN"/>
        </w:rPr>
      </w:pPr>
    </w:p>
    <w:p w14:paraId="6561ABDA" w14:textId="77777777" w:rsidR="00933871" w:rsidRPr="00F40206" w:rsidRDefault="00933871" w:rsidP="002A6249">
      <w:pPr>
        <w:jc w:val="center"/>
        <w:rPr>
          <w:rFonts w:ascii="Arial" w:hAnsi="Arial" w:cs="Arial"/>
          <w:b/>
          <w:sz w:val="22"/>
          <w:szCs w:val="22"/>
          <w:lang w:val="mn-MN"/>
        </w:rPr>
      </w:pPr>
    </w:p>
    <w:p w14:paraId="6F0AA53B" w14:textId="77777777" w:rsidR="00933871" w:rsidRPr="00F40206" w:rsidRDefault="00933871" w:rsidP="002A6249">
      <w:pPr>
        <w:jc w:val="center"/>
        <w:rPr>
          <w:rFonts w:ascii="Arial" w:hAnsi="Arial" w:cs="Arial"/>
          <w:b/>
          <w:sz w:val="22"/>
          <w:szCs w:val="22"/>
          <w:lang w:val="mn-MN"/>
        </w:rPr>
      </w:pPr>
    </w:p>
    <w:p w14:paraId="0671BCE0" w14:textId="77777777" w:rsidR="00933871" w:rsidRPr="00F40206" w:rsidRDefault="00933871" w:rsidP="002A6249">
      <w:pPr>
        <w:jc w:val="center"/>
        <w:rPr>
          <w:rFonts w:ascii="Arial" w:hAnsi="Arial" w:cs="Arial"/>
          <w:b/>
          <w:sz w:val="22"/>
          <w:szCs w:val="22"/>
          <w:lang w:val="mn-MN"/>
        </w:rPr>
      </w:pPr>
    </w:p>
    <w:p w14:paraId="3FA65A31" w14:textId="77777777" w:rsidR="00AF1219" w:rsidRPr="00F40206" w:rsidRDefault="00AF1219" w:rsidP="002A6249">
      <w:pPr>
        <w:jc w:val="center"/>
        <w:rPr>
          <w:rFonts w:ascii="Arial" w:hAnsi="Arial" w:cs="Arial"/>
          <w:b/>
          <w:sz w:val="22"/>
          <w:szCs w:val="22"/>
          <w:lang w:val="mn-MN"/>
        </w:rPr>
      </w:pPr>
    </w:p>
    <w:p w14:paraId="6BDED1BB" w14:textId="77777777" w:rsidR="00630D28" w:rsidRPr="00F40206" w:rsidRDefault="00F042A2" w:rsidP="002A6249">
      <w:pPr>
        <w:jc w:val="center"/>
        <w:rPr>
          <w:rFonts w:ascii="Arial" w:hAnsi="Arial" w:cs="Arial"/>
          <w:b/>
          <w:sz w:val="22"/>
          <w:szCs w:val="22"/>
          <w:lang w:val="mn-MN"/>
        </w:rPr>
      </w:pPr>
      <w:r w:rsidRPr="00F40206">
        <w:rPr>
          <w:rFonts w:ascii="Arial" w:hAnsi="Arial" w:cs="Arial"/>
          <w:b/>
          <w:sz w:val="22"/>
          <w:szCs w:val="22"/>
          <w:lang w:val="mn-MN"/>
        </w:rPr>
        <w:lastRenderedPageBreak/>
        <w:t>БҮЛЭГ 3</w:t>
      </w:r>
      <w:r w:rsidR="0052280F" w:rsidRPr="00F40206">
        <w:rPr>
          <w:rFonts w:ascii="Arial" w:hAnsi="Arial" w:cs="Arial"/>
          <w:b/>
          <w:sz w:val="22"/>
          <w:szCs w:val="22"/>
          <w:lang w:val="mn-MN"/>
        </w:rPr>
        <w:t>.</w:t>
      </w:r>
      <w:r w:rsidRPr="00F40206">
        <w:rPr>
          <w:rFonts w:ascii="Arial" w:hAnsi="Arial" w:cs="Arial"/>
          <w:b/>
          <w:sz w:val="22"/>
          <w:szCs w:val="22"/>
          <w:lang w:val="mn-MN"/>
        </w:rPr>
        <w:t xml:space="preserve"> </w:t>
      </w:r>
      <w:r w:rsidR="00156F71" w:rsidRPr="00F40206">
        <w:rPr>
          <w:rFonts w:ascii="Arial" w:hAnsi="Arial" w:cs="Arial"/>
          <w:b/>
          <w:sz w:val="22"/>
          <w:szCs w:val="22"/>
          <w:lang w:val="mn-MN"/>
        </w:rPr>
        <w:t xml:space="preserve"> </w:t>
      </w:r>
      <w:r w:rsidR="00BB53CB" w:rsidRPr="00F40206">
        <w:rPr>
          <w:rFonts w:ascii="Arial" w:hAnsi="Arial" w:cs="Arial"/>
          <w:b/>
          <w:sz w:val="22"/>
          <w:szCs w:val="22"/>
          <w:lang w:val="mn-MN"/>
        </w:rPr>
        <w:t xml:space="preserve">НЭР ТОМЪЁОНЫ </w:t>
      </w:r>
      <w:r w:rsidRPr="00F40206">
        <w:rPr>
          <w:rFonts w:ascii="Arial" w:hAnsi="Arial" w:cs="Arial"/>
          <w:b/>
          <w:sz w:val="22"/>
          <w:szCs w:val="22"/>
          <w:lang w:val="mn-MN"/>
        </w:rPr>
        <w:t>ТОДОРХОЙЛОЛТУУД</w:t>
      </w:r>
      <w:r w:rsidR="00156F71" w:rsidRPr="00F40206">
        <w:rPr>
          <w:rFonts w:ascii="Arial" w:hAnsi="Arial" w:cs="Arial"/>
          <w:b/>
          <w:sz w:val="22"/>
          <w:szCs w:val="22"/>
          <w:lang w:val="mn-MN"/>
        </w:rPr>
        <w:t>.</w:t>
      </w:r>
    </w:p>
    <w:p w14:paraId="5E20DB28" w14:textId="77777777" w:rsidR="00105463" w:rsidRPr="00F40206" w:rsidRDefault="00630D28" w:rsidP="002A6249">
      <w:pPr>
        <w:rPr>
          <w:rFonts w:ascii="Arial" w:hAnsi="Arial" w:cs="Arial"/>
          <w:b/>
          <w:sz w:val="22"/>
          <w:szCs w:val="22"/>
          <w:lang w:val="mn-MN"/>
        </w:rPr>
      </w:pPr>
      <w:r w:rsidRPr="00F40206">
        <w:rPr>
          <w:rFonts w:ascii="Arial" w:hAnsi="Arial" w:cs="Arial"/>
          <w:b/>
          <w:sz w:val="22"/>
          <w:szCs w:val="22"/>
          <w:lang w:val="mn-MN"/>
        </w:rPr>
        <w:t>3.1</w:t>
      </w:r>
      <w:r w:rsidR="00D06A83" w:rsidRPr="00F40206">
        <w:rPr>
          <w:rFonts w:ascii="Arial" w:hAnsi="Arial" w:cs="Arial"/>
          <w:b/>
          <w:sz w:val="22"/>
          <w:szCs w:val="22"/>
          <w:lang w:val="mn-MN"/>
        </w:rPr>
        <w:t xml:space="preserve">. </w:t>
      </w:r>
      <w:r w:rsidRPr="00F40206">
        <w:rPr>
          <w:rFonts w:ascii="Arial" w:hAnsi="Arial" w:cs="Arial"/>
          <w:b/>
          <w:sz w:val="22"/>
          <w:szCs w:val="22"/>
          <w:lang w:val="mn-MN"/>
        </w:rPr>
        <w:t xml:space="preserve"> Ерөнхий зүйл. </w:t>
      </w:r>
    </w:p>
    <w:p w14:paraId="2D8480D9" w14:textId="77777777" w:rsidR="00C366C9" w:rsidRPr="00F40206" w:rsidRDefault="00630D28" w:rsidP="002A6249">
      <w:pPr>
        <w:jc w:val="both"/>
        <w:rPr>
          <w:rFonts w:ascii="Arial" w:hAnsi="Arial" w:cs="Arial"/>
          <w:sz w:val="22"/>
          <w:szCs w:val="22"/>
          <w:lang w:val="mn-MN"/>
        </w:rPr>
      </w:pPr>
      <w:r w:rsidRPr="00F40206">
        <w:rPr>
          <w:rFonts w:ascii="Arial" w:hAnsi="Arial" w:cs="Arial"/>
          <w:sz w:val="22"/>
          <w:szCs w:val="22"/>
          <w:lang w:val="mn-MN"/>
        </w:rPr>
        <w:t xml:space="preserve">Энэхүү бүлэгт агуулагдсан </w:t>
      </w:r>
      <w:r w:rsidR="00C366C9" w:rsidRPr="00F40206">
        <w:rPr>
          <w:rFonts w:ascii="Arial" w:hAnsi="Arial" w:cs="Arial"/>
          <w:sz w:val="22"/>
          <w:szCs w:val="22"/>
          <w:lang w:val="mn-MN"/>
        </w:rPr>
        <w:t xml:space="preserve">нэр томъёоны </w:t>
      </w:r>
      <w:r w:rsidRPr="00F40206">
        <w:rPr>
          <w:rFonts w:ascii="Arial" w:hAnsi="Arial" w:cs="Arial"/>
          <w:sz w:val="22"/>
          <w:szCs w:val="22"/>
          <w:lang w:val="mn-MN"/>
        </w:rPr>
        <w:t>тодорхойлолтууд</w:t>
      </w:r>
      <w:r w:rsidR="00332F62" w:rsidRPr="00F40206">
        <w:rPr>
          <w:rFonts w:ascii="Arial" w:hAnsi="Arial" w:cs="Arial"/>
          <w:sz w:val="22"/>
          <w:szCs w:val="22"/>
          <w:lang w:val="mn-MN"/>
        </w:rPr>
        <w:t>ыг дараах утгаар ойлгоно.</w:t>
      </w:r>
      <w:r w:rsidRPr="00F40206">
        <w:rPr>
          <w:rFonts w:ascii="Arial" w:hAnsi="Arial" w:cs="Arial"/>
          <w:sz w:val="22"/>
          <w:szCs w:val="22"/>
          <w:lang w:val="mn-MN"/>
        </w:rPr>
        <w:t xml:space="preserve"> </w:t>
      </w:r>
    </w:p>
    <w:p w14:paraId="4F4FCD36" w14:textId="77777777" w:rsidR="00842812" w:rsidRPr="00F40206" w:rsidRDefault="00842812" w:rsidP="002A6249">
      <w:pPr>
        <w:jc w:val="both"/>
        <w:rPr>
          <w:rFonts w:ascii="Arial" w:hAnsi="Arial" w:cs="Arial"/>
          <w:b/>
          <w:sz w:val="22"/>
          <w:szCs w:val="22"/>
          <w:lang w:val="mn-MN"/>
        </w:rPr>
      </w:pPr>
      <w:r w:rsidRPr="00F40206">
        <w:rPr>
          <w:rFonts w:ascii="Arial" w:hAnsi="Arial" w:cs="Arial"/>
          <w:b/>
          <w:sz w:val="22"/>
          <w:szCs w:val="22"/>
          <w:lang w:val="mn-MN"/>
        </w:rPr>
        <w:t>3.2</w:t>
      </w:r>
      <w:r w:rsidR="00D23CB1" w:rsidRPr="00F40206">
        <w:rPr>
          <w:rFonts w:ascii="Arial" w:hAnsi="Arial" w:cs="Arial"/>
          <w:b/>
          <w:sz w:val="22"/>
          <w:szCs w:val="22"/>
          <w:lang w:val="mn-MN"/>
        </w:rPr>
        <w:t>.</w:t>
      </w:r>
      <w:r w:rsidRPr="00F40206">
        <w:rPr>
          <w:rFonts w:ascii="Arial" w:hAnsi="Arial" w:cs="Arial"/>
          <w:b/>
          <w:sz w:val="22"/>
          <w:szCs w:val="22"/>
          <w:lang w:val="mn-MN"/>
        </w:rPr>
        <w:t xml:space="preserve"> </w:t>
      </w:r>
      <w:r w:rsidR="00D06A83" w:rsidRPr="00F40206">
        <w:rPr>
          <w:rFonts w:ascii="Arial" w:hAnsi="Arial" w:cs="Arial"/>
          <w:b/>
          <w:sz w:val="22"/>
          <w:szCs w:val="22"/>
          <w:lang w:val="mn-MN"/>
        </w:rPr>
        <w:t xml:space="preserve"> </w:t>
      </w:r>
      <w:r w:rsidR="00C366C9" w:rsidRPr="00F40206">
        <w:rPr>
          <w:rFonts w:ascii="Arial" w:hAnsi="Arial" w:cs="Arial"/>
          <w:b/>
          <w:sz w:val="22"/>
          <w:szCs w:val="22"/>
          <w:lang w:val="mn-MN"/>
        </w:rPr>
        <w:t>Т</w:t>
      </w:r>
      <w:r w:rsidRPr="00F40206">
        <w:rPr>
          <w:rFonts w:ascii="Arial" w:hAnsi="Arial" w:cs="Arial"/>
          <w:b/>
          <w:sz w:val="22"/>
          <w:szCs w:val="22"/>
          <w:lang w:val="mn-MN"/>
        </w:rPr>
        <w:t>одорхойлолтууд</w:t>
      </w:r>
      <w:r w:rsidR="00E71AD5" w:rsidRPr="00F40206">
        <w:rPr>
          <w:rFonts w:ascii="Arial" w:hAnsi="Arial" w:cs="Arial"/>
          <w:b/>
          <w:sz w:val="22"/>
          <w:szCs w:val="22"/>
          <w:lang w:val="mn-MN"/>
        </w:rPr>
        <w:t>.</w:t>
      </w:r>
      <w:r w:rsidR="00C366C9" w:rsidRPr="00F40206">
        <w:rPr>
          <w:rFonts w:ascii="Arial" w:hAnsi="Arial" w:cs="Arial"/>
          <w:b/>
          <w:sz w:val="22"/>
          <w:szCs w:val="22"/>
          <w:lang w:val="mn-MN"/>
        </w:rPr>
        <w:t xml:space="preserve"> </w:t>
      </w:r>
    </w:p>
    <w:p w14:paraId="43807C4A" w14:textId="77777777" w:rsidR="00842812" w:rsidRPr="00F40206" w:rsidRDefault="00842812" w:rsidP="002A6249">
      <w:pPr>
        <w:jc w:val="both"/>
        <w:rPr>
          <w:rFonts w:ascii="Arial" w:hAnsi="Arial" w:cs="Arial"/>
          <w:sz w:val="22"/>
          <w:szCs w:val="22"/>
          <w:lang w:val="mn-MN"/>
        </w:rPr>
      </w:pPr>
      <w:r w:rsidRPr="00F40206">
        <w:rPr>
          <w:rFonts w:ascii="Arial" w:hAnsi="Arial" w:cs="Arial"/>
          <w:b/>
          <w:sz w:val="22"/>
          <w:szCs w:val="22"/>
          <w:lang w:val="mn-MN"/>
        </w:rPr>
        <w:t>3.2.1</w:t>
      </w:r>
      <w:r w:rsidR="00E71AD5" w:rsidRPr="00F40206">
        <w:rPr>
          <w:rFonts w:ascii="Arial" w:hAnsi="Arial" w:cs="Arial"/>
          <w:b/>
          <w:sz w:val="22"/>
          <w:szCs w:val="22"/>
          <w:lang w:val="mn-MN"/>
        </w:rPr>
        <w:t>.</w:t>
      </w:r>
      <w:r w:rsidRPr="00F40206">
        <w:rPr>
          <w:rFonts w:ascii="Arial" w:hAnsi="Arial" w:cs="Arial"/>
          <w:b/>
          <w:sz w:val="22"/>
          <w:szCs w:val="22"/>
          <w:lang w:val="mn-MN"/>
        </w:rPr>
        <w:t xml:space="preserve"> Батлагдсан</w:t>
      </w:r>
      <w:r w:rsidR="00D06A83" w:rsidRPr="00F40206">
        <w:rPr>
          <w:rFonts w:ascii="Arial" w:hAnsi="Arial" w:cs="Arial"/>
          <w:sz w:val="22"/>
          <w:szCs w:val="22"/>
          <w:lang w:val="mn-MN"/>
        </w:rPr>
        <w:t xml:space="preserve">. Эрх бүхий байгууллагын холбогдох албан тушаалтан эрх хэмжээнийхээ </w:t>
      </w:r>
      <w:r w:rsidR="005046DA" w:rsidRPr="00F40206">
        <w:rPr>
          <w:rFonts w:ascii="Arial" w:hAnsi="Arial" w:cs="Arial"/>
          <w:sz w:val="22"/>
          <w:szCs w:val="22"/>
          <w:lang w:val="mn-MN"/>
        </w:rPr>
        <w:t xml:space="preserve">хүрээнд холбогдох шийдвэрээ гаргаж  баталгаажуулахыг хэлнэ. </w:t>
      </w:r>
    </w:p>
    <w:p w14:paraId="332CFD66" w14:textId="77777777" w:rsidR="00536C5F" w:rsidRPr="00F40206" w:rsidRDefault="00587333" w:rsidP="002A6249">
      <w:pPr>
        <w:jc w:val="both"/>
        <w:rPr>
          <w:rFonts w:ascii="Arial" w:hAnsi="Arial" w:cs="Arial"/>
          <w:sz w:val="22"/>
          <w:szCs w:val="22"/>
          <w:lang w:val="mn-MN"/>
        </w:rPr>
      </w:pPr>
      <w:r w:rsidRPr="00F40206">
        <w:rPr>
          <w:rFonts w:ascii="Arial" w:hAnsi="Arial" w:cs="Arial"/>
          <w:b/>
          <w:sz w:val="22"/>
          <w:szCs w:val="22"/>
          <w:lang w:val="mn-MN"/>
        </w:rPr>
        <w:t>3.2.2</w:t>
      </w:r>
      <w:r w:rsidR="00E71AD5" w:rsidRPr="00F40206">
        <w:rPr>
          <w:rFonts w:ascii="Arial" w:hAnsi="Arial" w:cs="Arial"/>
          <w:b/>
          <w:sz w:val="22"/>
          <w:szCs w:val="22"/>
          <w:lang w:val="mn-MN"/>
        </w:rPr>
        <w:t>.</w:t>
      </w:r>
      <w:r w:rsidRPr="00F40206">
        <w:rPr>
          <w:rFonts w:ascii="Arial" w:hAnsi="Arial" w:cs="Arial"/>
          <w:b/>
          <w:sz w:val="22"/>
          <w:szCs w:val="22"/>
          <w:lang w:val="mn-MN"/>
        </w:rPr>
        <w:t xml:space="preserve"> Эрх бүхий байгууллага</w:t>
      </w:r>
      <w:r w:rsidRPr="00F40206">
        <w:rPr>
          <w:rFonts w:ascii="Arial" w:hAnsi="Arial" w:cs="Arial"/>
          <w:sz w:val="22"/>
          <w:szCs w:val="22"/>
          <w:lang w:val="mn-MN"/>
        </w:rPr>
        <w:t xml:space="preserve">. Аливаа </w:t>
      </w:r>
      <w:r w:rsidR="005046DA" w:rsidRPr="00F40206">
        <w:rPr>
          <w:rFonts w:ascii="Arial" w:hAnsi="Arial" w:cs="Arial"/>
          <w:sz w:val="22"/>
          <w:szCs w:val="22"/>
          <w:lang w:val="mn-MN"/>
        </w:rPr>
        <w:t xml:space="preserve">дүрэм, </w:t>
      </w:r>
      <w:r w:rsidR="00F10508" w:rsidRPr="00F40206">
        <w:rPr>
          <w:rFonts w:ascii="Arial" w:hAnsi="Arial" w:cs="Arial"/>
          <w:sz w:val="22"/>
          <w:szCs w:val="22"/>
          <w:lang w:val="mn-MN"/>
        </w:rPr>
        <w:t xml:space="preserve">стандартын шаардлагуудыг сахиулан мөрдүүлэх, тоног </w:t>
      </w:r>
      <w:r w:rsidR="00536C5F" w:rsidRPr="00F40206">
        <w:rPr>
          <w:rFonts w:ascii="Arial" w:hAnsi="Arial" w:cs="Arial"/>
          <w:sz w:val="22"/>
          <w:szCs w:val="22"/>
          <w:lang w:val="mn-MN"/>
        </w:rPr>
        <w:t>төхөөрөмжийн техник ашиглалт</w:t>
      </w:r>
      <w:r w:rsidR="00F10508" w:rsidRPr="00F40206">
        <w:rPr>
          <w:rFonts w:ascii="Arial" w:hAnsi="Arial" w:cs="Arial"/>
          <w:sz w:val="22"/>
          <w:szCs w:val="22"/>
          <w:lang w:val="mn-MN"/>
        </w:rPr>
        <w:t>, уг</w:t>
      </w:r>
      <w:r w:rsidR="00D5753E" w:rsidRPr="00F40206">
        <w:rPr>
          <w:rFonts w:ascii="Arial" w:hAnsi="Arial" w:cs="Arial"/>
          <w:sz w:val="22"/>
          <w:szCs w:val="22"/>
          <w:lang w:val="mn-MN"/>
        </w:rPr>
        <w:t>сралтын дүрэм,</w:t>
      </w:r>
      <w:r w:rsidR="00F10508" w:rsidRPr="00F40206">
        <w:rPr>
          <w:rFonts w:ascii="Arial" w:hAnsi="Arial" w:cs="Arial"/>
          <w:sz w:val="22"/>
          <w:szCs w:val="22"/>
          <w:lang w:val="mn-MN"/>
        </w:rPr>
        <w:t xml:space="preserve"> журмыг </w:t>
      </w:r>
      <w:r w:rsidR="00536C5F" w:rsidRPr="00F40206">
        <w:rPr>
          <w:rFonts w:ascii="Arial" w:hAnsi="Arial" w:cs="Arial"/>
          <w:sz w:val="22"/>
          <w:szCs w:val="22"/>
          <w:lang w:val="mn-MN"/>
        </w:rPr>
        <w:t xml:space="preserve">батлах </w:t>
      </w:r>
      <w:r w:rsidR="005046DA" w:rsidRPr="00F40206">
        <w:rPr>
          <w:rFonts w:ascii="Arial" w:hAnsi="Arial" w:cs="Arial"/>
          <w:sz w:val="22"/>
          <w:szCs w:val="22"/>
          <w:lang w:val="mn-MN"/>
        </w:rPr>
        <w:t>эрх</w:t>
      </w:r>
      <w:r w:rsidR="00536C5F" w:rsidRPr="00F40206">
        <w:rPr>
          <w:rFonts w:ascii="Arial" w:hAnsi="Arial" w:cs="Arial"/>
          <w:sz w:val="22"/>
          <w:szCs w:val="22"/>
          <w:lang w:val="mn-MN"/>
        </w:rPr>
        <w:t xml:space="preserve"> бүхий байгууллагыг </w:t>
      </w:r>
      <w:r w:rsidR="00F10508" w:rsidRPr="00F40206">
        <w:rPr>
          <w:rFonts w:ascii="Arial" w:hAnsi="Arial" w:cs="Arial"/>
          <w:sz w:val="22"/>
          <w:szCs w:val="22"/>
          <w:lang w:val="mn-MN"/>
        </w:rPr>
        <w:t xml:space="preserve">хэлнэ. </w:t>
      </w:r>
    </w:p>
    <w:p w14:paraId="6001F5B7" w14:textId="77777777" w:rsidR="008059FC" w:rsidRPr="00F40206" w:rsidRDefault="008059FC" w:rsidP="002A6249">
      <w:pPr>
        <w:jc w:val="both"/>
        <w:rPr>
          <w:rFonts w:ascii="Arial" w:hAnsi="Arial" w:cs="Arial"/>
          <w:sz w:val="22"/>
          <w:szCs w:val="22"/>
          <w:lang w:val="mn-MN"/>
        </w:rPr>
      </w:pPr>
      <w:r w:rsidRPr="00F40206">
        <w:rPr>
          <w:rFonts w:ascii="Arial" w:hAnsi="Arial" w:cs="Arial"/>
          <w:b/>
          <w:sz w:val="22"/>
          <w:szCs w:val="22"/>
          <w:lang w:val="mn-MN"/>
        </w:rPr>
        <w:t>3.2.3</w:t>
      </w:r>
      <w:r w:rsidR="00E71AD5" w:rsidRPr="00F40206">
        <w:rPr>
          <w:rFonts w:ascii="Arial" w:hAnsi="Arial" w:cs="Arial"/>
          <w:b/>
          <w:sz w:val="22"/>
          <w:szCs w:val="22"/>
          <w:lang w:val="mn-MN"/>
        </w:rPr>
        <w:t>.</w:t>
      </w:r>
      <w:r w:rsidRPr="00F40206">
        <w:rPr>
          <w:rFonts w:ascii="Arial" w:hAnsi="Arial" w:cs="Arial"/>
          <w:b/>
          <w:sz w:val="22"/>
          <w:szCs w:val="22"/>
          <w:lang w:val="mn-MN"/>
        </w:rPr>
        <w:t xml:space="preserve"> Дүрэм</w:t>
      </w:r>
      <w:r w:rsidRPr="00F40206">
        <w:rPr>
          <w:rFonts w:ascii="Arial" w:hAnsi="Arial" w:cs="Arial"/>
          <w:sz w:val="22"/>
          <w:szCs w:val="22"/>
          <w:lang w:val="mn-MN"/>
        </w:rPr>
        <w:t xml:space="preserve">. </w:t>
      </w:r>
      <w:r w:rsidR="00E935A3" w:rsidRPr="00F40206">
        <w:rPr>
          <w:rFonts w:ascii="Arial" w:hAnsi="Arial" w:cs="Arial"/>
          <w:sz w:val="22"/>
          <w:szCs w:val="22"/>
          <w:lang w:val="mn-MN"/>
        </w:rPr>
        <w:t>Аливаа үйл ажиллагааны зорилго, эрх үүргийг тодорхойлсон зохион байгуулалтын баримт бичиг юм.</w:t>
      </w:r>
    </w:p>
    <w:p w14:paraId="463C4825" w14:textId="77777777" w:rsidR="008059FC" w:rsidRPr="00F40206" w:rsidRDefault="008059FC" w:rsidP="002A6249">
      <w:pPr>
        <w:jc w:val="both"/>
        <w:rPr>
          <w:rFonts w:ascii="Arial" w:hAnsi="Arial" w:cs="Arial"/>
          <w:sz w:val="22"/>
          <w:szCs w:val="22"/>
          <w:lang w:val="mn-MN"/>
        </w:rPr>
      </w:pPr>
      <w:r w:rsidRPr="00F40206">
        <w:rPr>
          <w:rFonts w:ascii="Arial" w:hAnsi="Arial" w:cs="Arial"/>
          <w:b/>
          <w:sz w:val="22"/>
          <w:szCs w:val="22"/>
          <w:lang w:val="mn-MN"/>
        </w:rPr>
        <w:t>3.2.4</w:t>
      </w:r>
      <w:r w:rsidR="00E71AD5" w:rsidRPr="00F40206">
        <w:rPr>
          <w:rFonts w:ascii="Arial" w:hAnsi="Arial" w:cs="Arial"/>
          <w:b/>
          <w:sz w:val="22"/>
          <w:szCs w:val="22"/>
          <w:lang w:val="mn-MN"/>
        </w:rPr>
        <w:t>.</w:t>
      </w:r>
      <w:r w:rsidRPr="00F40206">
        <w:rPr>
          <w:rFonts w:ascii="Arial" w:hAnsi="Arial" w:cs="Arial"/>
          <w:b/>
          <w:sz w:val="22"/>
          <w:szCs w:val="22"/>
          <w:lang w:val="mn-MN"/>
        </w:rPr>
        <w:t xml:space="preserve"> </w:t>
      </w:r>
      <w:r w:rsidR="00506A19" w:rsidRPr="00F40206">
        <w:rPr>
          <w:rFonts w:ascii="Arial" w:hAnsi="Arial" w:cs="Arial"/>
          <w:b/>
          <w:sz w:val="22"/>
          <w:szCs w:val="22"/>
          <w:lang w:val="mn-MN"/>
        </w:rPr>
        <w:t>Ш</w:t>
      </w:r>
      <w:r w:rsidRPr="00F40206">
        <w:rPr>
          <w:rFonts w:ascii="Arial" w:hAnsi="Arial" w:cs="Arial"/>
          <w:b/>
          <w:sz w:val="22"/>
          <w:szCs w:val="22"/>
          <w:lang w:val="mn-MN"/>
        </w:rPr>
        <w:t>ошго</w:t>
      </w:r>
      <w:r w:rsidR="00536C5F" w:rsidRPr="00F40206">
        <w:rPr>
          <w:rFonts w:ascii="Arial" w:hAnsi="Arial" w:cs="Arial"/>
          <w:b/>
          <w:sz w:val="22"/>
          <w:szCs w:val="22"/>
          <w:lang w:val="mn-MN"/>
        </w:rPr>
        <w:t xml:space="preserve"> тэмдэглэгээ</w:t>
      </w:r>
      <w:r w:rsidR="00506A19" w:rsidRPr="00F40206">
        <w:rPr>
          <w:rFonts w:ascii="Arial" w:hAnsi="Arial" w:cs="Arial"/>
          <w:b/>
          <w:sz w:val="22"/>
          <w:szCs w:val="22"/>
          <w:lang w:val="mn-MN"/>
        </w:rPr>
        <w:t>тэй</w:t>
      </w:r>
      <w:r w:rsidRPr="00F40206">
        <w:rPr>
          <w:rFonts w:ascii="Arial" w:hAnsi="Arial" w:cs="Arial"/>
          <w:sz w:val="22"/>
          <w:szCs w:val="22"/>
          <w:lang w:val="mn-MN"/>
        </w:rPr>
        <w:t>. Эрх бүхий байгууллагаар хүлээн зөвшөөрөгдсөн</w:t>
      </w:r>
      <w:r w:rsidR="002E6866" w:rsidRPr="00F40206">
        <w:rPr>
          <w:rFonts w:ascii="Arial" w:hAnsi="Arial" w:cs="Arial"/>
          <w:sz w:val="22"/>
          <w:szCs w:val="22"/>
          <w:lang w:val="mn-MN"/>
        </w:rPr>
        <w:t>, бүтээгдэхүүний үнэлгээ</w:t>
      </w:r>
      <w:r w:rsidR="00536C5F" w:rsidRPr="00F40206">
        <w:rPr>
          <w:rFonts w:ascii="Arial" w:hAnsi="Arial" w:cs="Arial"/>
          <w:sz w:val="22"/>
          <w:szCs w:val="22"/>
          <w:lang w:val="mn-MN"/>
        </w:rPr>
        <w:t>г заасан,</w:t>
      </w:r>
      <w:r w:rsidR="002E6866" w:rsidRPr="00F40206">
        <w:rPr>
          <w:rFonts w:ascii="Arial" w:hAnsi="Arial" w:cs="Arial"/>
          <w:sz w:val="22"/>
          <w:szCs w:val="22"/>
          <w:lang w:val="mn-MN"/>
        </w:rPr>
        <w:t xml:space="preserve"> тоног төхөөрөмжүүд болон материалуудыг</w:t>
      </w:r>
      <w:r w:rsidR="00536C5F" w:rsidRPr="00F40206">
        <w:rPr>
          <w:rFonts w:ascii="Arial" w:hAnsi="Arial" w:cs="Arial"/>
          <w:sz w:val="22"/>
          <w:szCs w:val="22"/>
          <w:lang w:val="mn-MN"/>
        </w:rPr>
        <w:t xml:space="preserve"> тогтмол хугацаанд шалгах болон шалгасан тэмдэглэгээ</w:t>
      </w:r>
      <w:r w:rsidR="002E6866" w:rsidRPr="00F40206">
        <w:rPr>
          <w:rFonts w:ascii="Arial" w:hAnsi="Arial" w:cs="Arial"/>
          <w:sz w:val="22"/>
          <w:szCs w:val="22"/>
          <w:lang w:val="mn-MN"/>
        </w:rPr>
        <w:t xml:space="preserve">, </w:t>
      </w:r>
      <w:r w:rsidR="00536C5F" w:rsidRPr="00F40206">
        <w:rPr>
          <w:rFonts w:ascii="Arial" w:hAnsi="Arial" w:cs="Arial"/>
          <w:sz w:val="22"/>
          <w:szCs w:val="22"/>
          <w:lang w:val="mn-MN"/>
        </w:rPr>
        <w:t>мөн</w:t>
      </w:r>
      <w:r w:rsidR="00D67755" w:rsidRPr="00F40206">
        <w:rPr>
          <w:rFonts w:ascii="Arial" w:hAnsi="Arial" w:cs="Arial"/>
          <w:sz w:val="22"/>
          <w:szCs w:val="22"/>
          <w:lang w:val="mn-MN"/>
        </w:rPr>
        <w:t xml:space="preserve"> тодорхой стандартын дагуу </w:t>
      </w:r>
      <w:r w:rsidR="002E6866" w:rsidRPr="00F40206">
        <w:rPr>
          <w:rFonts w:ascii="Arial" w:hAnsi="Arial" w:cs="Arial"/>
          <w:sz w:val="22"/>
          <w:szCs w:val="22"/>
          <w:lang w:val="mn-MN"/>
        </w:rPr>
        <w:t xml:space="preserve">гүйцэтгэсэн болохыг харуулж </w:t>
      </w:r>
      <w:r w:rsidR="00536C5F" w:rsidRPr="00F40206">
        <w:rPr>
          <w:rFonts w:ascii="Arial" w:hAnsi="Arial" w:cs="Arial"/>
          <w:sz w:val="22"/>
          <w:szCs w:val="22"/>
          <w:lang w:val="mn-MN"/>
        </w:rPr>
        <w:t>тодорхойлсон</w:t>
      </w:r>
      <w:r w:rsidRPr="00F40206">
        <w:rPr>
          <w:rFonts w:ascii="Arial" w:hAnsi="Arial" w:cs="Arial"/>
          <w:sz w:val="22"/>
          <w:szCs w:val="22"/>
          <w:lang w:val="mn-MN"/>
        </w:rPr>
        <w:t xml:space="preserve"> тэмдэглэгээ</w:t>
      </w:r>
      <w:r w:rsidR="008B0BA9" w:rsidRPr="00F40206">
        <w:rPr>
          <w:rFonts w:ascii="Arial" w:hAnsi="Arial" w:cs="Arial"/>
          <w:sz w:val="22"/>
          <w:szCs w:val="22"/>
          <w:lang w:val="mn-MN"/>
        </w:rPr>
        <w:t xml:space="preserve">тэй </w:t>
      </w:r>
      <w:r w:rsidR="002E6866" w:rsidRPr="00F40206">
        <w:rPr>
          <w:rFonts w:ascii="Arial" w:hAnsi="Arial" w:cs="Arial"/>
          <w:sz w:val="22"/>
          <w:szCs w:val="22"/>
          <w:lang w:val="mn-MN"/>
        </w:rPr>
        <w:t xml:space="preserve">тоног төхөөрөмжүүд болон материалуудыг хэлнэ. </w:t>
      </w:r>
    </w:p>
    <w:p w14:paraId="11A8850B" w14:textId="77777777" w:rsidR="00CE45C5" w:rsidRPr="00F40206" w:rsidRDefault="00CE45C5" w:rsidP="002A6249">
      <w:pPr>
        <w:jc w:val="both"/>
        <w:rPr>
          <w:rFonts w:ascii="Arial" w:hAnsi="Arial" w:cs="Arial"/>
          <w:sz w:val="22"/>
          <w:szCs w:val="22"/>
          <w:lang w:val="mn-MN"/>
        </w:rPr>
      </w:pPr>
      <w:r w:rsidRPr="00F40206">
        <w:rPr>
          <w:rFonts w:ascii="Arial" w:hAnsi="Arial" w:cs="Arial"/>
          <w:b/>
          <w:sz w:val="22"/>
          <w:szCs w:val="22"/>
          <w:lang w:val="mn-MN"/>
        </w:rPr>
        <w:t>3.2.5</w:t>
      </w:r>
      <w:r w:rsidR="00A23271" w:rsidRPr="00F40206">
        <w:rPr>
          <w:rFonts w:ascii="Arial" w:hAnsi="Arial" w:cs="Arial"/>
          <w:b/>
          <w:sz w:val="22"/>
          <w:szCs w:val="22"/>
          <w:lang w:val="mn-MN"/>
        </w:rPr>
        <w:t>.</w:t>
      </w:r>
      <w:r w:rsidRPr="00F40206">
        <w:rPr>
          <w:rFonts w:ascii="Arial" w:hAnsi="Arial" w:cs="Arial"/>
          <w:b/>
          <w:sz w:val="22"/>
          <w:szCs w:val="22"/>
          <w:lang w:val="mn-MN"/>
        </w:rPr>
        <w:t xml:space="preserve"> Жагсаалт</w:t>
      </w:r>
      <w:r w:rsidRPr="00F40206">
        <w:rPr>
          <w:rFonts w:ascii="Arial" w:hAnsi="Arial" w:cs="Arial"/>
          <w:sz w:val="22"/>
          <w:szCs w:val="22"/>
          <w:lang w:val="mn-MN"/>
        </w:rPr>
        <w:t xml:space="preserve">. </w:t>
      </w:r>
      <w:r w:rsidR="0056223C" w:rsidRPr="00F40206">
        <w:rPr>
          <w:rFonts w:ascii="Arial" w:hAnsi="Arial" w:cs="Arial"/>
          <w:sz w:val="22"/>
          <w:szCs w:val="22"/>
          <w:lang w:val="mn-MN"/>
        </w:rPr>
        <w:t>Эрх бүхий байгууллагаар хүлээн зөвшөөрөгдсөн, бүтээгдэхүүний үнэлгээг заасан, тоног төхөөрөмжүүд болон материалуудыг тогтмол хугацаанд шалгах болон шалгасан тэмдэглэгээ, мөн тодорхой стандарты</w:t>
      </w:r>
      <w:r w:rsidR="006E0981" w:rsidRPr="00F40206">
        <w:rPr>
          <w:rFonts w:ascii="Arial" w:hAnsi="Arial" w:cs="Arial"/>
          <w:sz w:val="22"/>
          <w:szCs w:val="22"/>
          <w:lang w:val="mn-MN"/>
        </w:rPr>
        <w:t>н</w:t>
      </w:r>
      <w:r w:rsidR="0056223C" w:rsidRPr="00F40206">
        <w:rPr>
          <w:rFonts w:ascii="Arial" w:hAnsi="Arial" w:cs="Arial"/>
          <w:sz w:val="22"/>
          <w:szCs w:val="22"/>
          <w:lang w:val="mn-MN"/>
        </w:rPr>
        <w:t xml:space="preserve"> </w:t>
      </w:r>
      <w:r w:rsidR="006E0981" w:rsidRPr="00F40206">
        <w:rPr>
          <w:rFonts w:ascii="Arial" w:hAnsi="Arial" w:cs="Arial"/>
          <w:sz w:val="22"/>
          <w:szCs w:val="22"/>
          <w:lang w:val="mn-MN"/>
        </w:rPr>
        <w:t xml:space="preserve">дагуу </w:t>
      </w:r>
      <w:r w:rsidR="0056223C" w:rsidRPr="00F40206">
        <w:rPr>
          <w:rFonts w:ascii="Arial" w:hAnsi="Arial" w:cs="Arial"/>
          <w:sz w:val="22"/>
          <w:szCs w:val="22"/>
          <w:lang w:val="mn-MN"/>
        </w:rPr>
        <w:t>гүйцэтгэс</w:t>
      </w:r>
      <w:r w:rsidR="006E0981" w:rsidRPr="00F40206">
        <w:rPr>
          <w:rFonts w:ascii="Arial" w:hAnsi="Arial" w:cs="Arial"/>
          <w:sz w:val="22"/>
          <w:szCs w:val="22"/>
          <w:lang w:val="mn-MN"/>
        </w:rPr>
        <w:t>эн болохыг харуулж тодорхойлсон</w:t>
      </w:r>
      <w:r w:rsidR="00C625B4" w:rsidRPr="00F40206">
        <w:rPr>
          <w:rFonts w:ascii="Arial" w:hAnsi="Arial" w:cs="Arial"/>
          <w:sz w:val="22"/>
          <w:szCs w:val="22"/>
          <w:lang w:val="mn-MN"/>
        </w:rPr>
        <w:t xml:space="preserve"> </w:t>
      </w:r>
      <w:r w:rsidRPr="00F40206">
        <w:rPr>
          <w:rFonts w:ascii="Arial" w:hAnsi="Arial" w:cs="Arial"/>
          <w:sz w:val="22"/>
          <w:szCs w:val="22"/>
          <w:lang w:val="mn-MN"/>
        </w:rPr>
        <w:t>тоног төхөөрөмжүүд, мат</w:t>
      </w:r>
      <w:r w:rsidR="00C625B4" w:rsidRPr="00F40206">
        <w:rPr>
          <w:rFonts w:ascii="Arial" w:hAnsi="Arial" w:cs="Arial"/>
          <w:sz w:val="22"/>
          <w:szCs w:val="22"/>
          <w:lang w:val="mn-MN"/>
        </w:rPr>
        <w:t xml:space="preserve">ериалууд болон үйлчилгээнүүдийн жагсаалтыг тухайн эрх бүхий байгууллагаас гаргаж батлахыг </w:t>
      </w:r>
      <w:r w:rsidRPr="00F40206">
        <w:rPr>
          <w:rFonts w:ascii="Arial" w:hAnsi="Arial" w:cs="Arial"/>
          <w:sz w:val="22"/>
          <w:szCs w:val="22"/>
          <w:lang w:val="mn-MN"/>
        </w:rPr>
        <w:t>хэлнэ.</w:t>
      </w:r>
    </w:p>
    <w:p w14:paraId="0904A30F" w14:textId="77777777" w:rsidR="00CE45C5" w:rsidRPr="00F40206" w:rsidRDefault="00CE45C5" w:rsidP="002A6249">
      <w:pPr>
        <w:jc w:val="both"/>
        <w:rPr>
          <w:rFonts w:ascii="Arial" w:hAnsi="Arial" w:cs="Arial"/>
          <w:sz w:val="22"/>
          <w:szCs w:val="22"/>
          <w:lang w:val="mn-MN"/>
        </w:rPr>
      </w:pPr>
      <w:r w:rsidRPr="00F40206">
        <w:rPr>
          <w:rFonts w:ascii="Arial" w:hAnsi="Arial" w:cs="Arial"/>
          <w:b/>
          <w:sz w:val="22"/>
          <w:szCs w:val="22"/>
          <w:lang w:val="mn-MN"/>
        </w:rPr>
        <w:t>3.3</w:t>
      </w:r>
      <w:r w:rsidR="00E71AD5" w:rsidRPr="00F40206">
        <w:rPr>
          <w:rFonts w:ascii="Arial" w:hAnsi="Arial" w:cs="Arial"/>
          <w:b/>
          <w:sz w:val="22"/>
          <w:szCs w:val="22"/>
          <w:lang w:val="mn-MN"/>
        </w:rPr>
        <w:t>.</w:t>
      </w:r>
      <w:r w:rsidRPr="00F40206">
        <w:rPr>
          <w:rFonts w:ascii="Arial" w:hAnsi="Arial" w:cs="Arial"/>
          <w:b/>
          <w:sz w:val="22"/>
          <w:szCs w:val="22"/>
          <w:lang w:val="mn-MN"/>
        </w:rPr>
        <w:t xml:space="preserve"> </w:t>
      </w:r>
      <w:r w:rsidR="00A23271" w:rsidRPr="00F40206">
        <w:rPr>
          <w:rFonts w:ascii="Arial" w:hAnsi="Arial" w:cs="Arial"/>
          <w:b/>
          <w:sz w:val="22"/>
          <w:szCs w:val="22"/>
          <w:lang w:val="mn-MN"/>
        </w:rPr>
        <w:t xml:space="preserve"> </w:t>
      </w:r>
      <w:r w:rsidRPr="00F40206">
        <w:rPr>
          <w:rFonts w:ascii="Arial" w:hAnsi="Arial" w:cs="Arial"/>
          <w:b/>
          <w:sz w:val="22"/>
          <w:szCs w:val="22"/>
          <w:lang w:val="mn-MN"/>
        </w:rPr>
        <w:t>Ерөнхий тодорхойлолтууд</w:t>
      </w:r>
      <w:r w:rsidR="00E71AD5" w:rsidRPr="00F40206">
        <w:rPr>
          <w:rFonts w:ascii="Arial" w:hAnsi="Arial" w:cs="Arial"/>
          <w:b/>
          <w:sz w:val="22"/>
          <w:szCs w:val="22"/>
          <w:lang w:val="mn-MN"/>
        </w:rPr>
        <w:t>.</w:t>
      </w:r>
    </w:p>
    <w:p w14:paraId="11F0226F" w14:textId="77777777" w:rsidR="00D61566" w:rsidRPr="00F40206" w:rsidRDefault="00CE45C5" w:rsidP="002A6249">
      <w:pPr>
        <w:jc w:val="both"/>
        <w:rPr>
          <w:rFonts w:ascii="Arial" w:hAnsi="Arial" w:cs="Arial"/>
          <w:sz w:val="22"/>
          <w:szCs w:val="22"/>
          <w:lang w:val="mn-MN"/>
        </w:rPr>
      </w:pPr>
      <w:r w:rsidRPr="00F40206">
        <w:rPr>
          <w:rFonts w:ascii="Arial" w:hAnsi="Arial" w:cs="Arial"/>
          <w:b/>
          <w:sz w:val="22"/>
          <w:szCs w:val="22"/>
          <w:lang w:val="mn-MN"/>
        </w:rPr>
        <w:t>3.3.1</w:t>
      </w:r>
      <w:r w:rsidR="00E71AD5" w:rsidRPr="00F40206">
        <w:rPr>
          <w:rFonts w:ascii="Arial" w:hAnsi="Arial" w:cs="Arial"/>
          <w:b/>
          <w:sz w:val="22"/>
          <w:szCs w:val="22"/>
          <w:lang w:val="mn-MN"/>
        </w:rPr>
        <w:t>.</w:t>
      </w:r>
      <w:r w:rsidRPr="00F40206">
        <w:rPr>
          <w:rFonts w:ascii="Arial" w:hAnsi="Arial" w:cs="Arial"/>
          <w:b/>
          <w:sz w:val="22"/>
          <w:szCs w:val="22"/>
          <w:lang w:val="mn-MN"/>
        </w:rPr>
        <w:t xml:space="preserve"> </w:t>
      </w:r>
      <w:r w:rsidR="00BD5A3A" w:rsidRPr="00F40206">
        <w:rPr>
          <w:rFonts w:ascii="Arial" w:hAnsi="Arial" w:cs="Arial"/>
          <w:b/>
          <w:sz w:val="22"/>
          <w:szCs w:val="22"/>
          <w:lang w:val="mn-MN"/>
        </w:rPr>
        <w:t>Шингэн</w:t>
      </w:r>
      <w:r w:rsidR="006E0981" w:rsidRPr="00F40206">
        <w:rPr>
          <w:rFonts w:ascii="Arial" w:hAnsi="Arial" w:cs="Arial"/>
          <w:b/>
          <w:sz w:val="22"/>
          <w:szCs w:val="22"/>
          <w:lang w:val="mn-MN"/>
        </w:rPr>
        <w:t xml:space="preserve"> </w:t>
      </w:r>
      <w:r w:rsidR="00BD5625" w:rsidRPr="00F40206">
        <w:rPr>
          <w:rFonts w:ascii="Arial" w:hAnsi="Arial" w:cs="Arial"/>
          <w:b/>
          <w:sz w:val="22"/>
          <w:szCs w:val="22"/>
          <w:lang w:val="mn-MN"/>
        </w:rPr>
        <w:t xml:space="preserve">гаралтын </w:t>
      </w:r>
      <w:r w:rsidR="00B43516" w:rsidRPr="00F40206">
        <w:rPr>
          <w:rFonts w:ascii="Arial" w:hAnsi="Arial" w:cs="Arial"/>
          <w:b/>
          <w:sz w:val="22"/>
          <w:szCs w:val="22"/>
          <w:lang w:val="mn-MN"/>
        </w:rPr>
        <w:t>илүүдэл</w:t>
      </w:r>
      <w:r w:rsidR="00BD5625" w:rsidRPr="00F40206">
        <w:rPr>
          <w:rFonts w:ascii="Arial" w:hAnsi="Arial" w:cs="Arial"/>
          <w:b/>
          <w:sz w:val="22"/>
          <w:szCs w:val="22"/>
          <w:lang w:val="mn-MN"/>
        </w:rPr>
        <w:t xml:space="preserve"> урсгалыг хаах ха</w:t>
      </w:r>
      <w:r w:rsidR="00AB6E44" w:rsidRPr="00F40206">
        <w:rPr>
          <w:rFonts w:ascii="Arial" w:hAnsi="Arial" w:cs="Arial"/>
          <w:b/>
          <w:sz w:val="22"/>
          <w:szCs w:val="22"/>
          <w:lang w:val="mn-MN"/>
        </w:rPr>
        <w:t>вхлага</w:t>
      </w:r>
      <w:r w:rsidR="00662CCF" w:rsidRPr="00F40206">
        <w:rPr>
          <w:rFonts w:ascii="Arial" w:hAnsi="Arial" w:cs="Arial"/>
          <w:b/>
          <w:sz w:val="22"/>
          <w:szCs w:val="22"/>
          <w:lang w:val="mn-MN"/>
        </w:rPr>
        <w:t xml:space="preserve"> </w:t>
      </w:r>
      <w:r w:rsidR="00662CCF" w:rsidRPr="00F40206">
        <w:rPr>
          <w:rFonts w:ascii="Arial" w:hAnsi="Arial" w:cs="Arial"/>
          <w:sz w:val="22"/>
          <w:szCs w:val="22"/>
          <w:lang w:val="mn-MN"/>
        </w:rPr>
        <w:t>/Actuated Liquid Withdrawal Excess-Flow Valve/.</w:t>
      </w:r>
      <w:r w:rsidR="00BD5625" w:rsidRPr="00F40206">
        <w:rPr>
          <w:rFonts w:ascii="Arial" w:hAnsi="Arial" w:cs="Arial"/>
          <w:sz w:val="22"/>
          <w:szCs w:val="22"/>
          <w:lang w:val="mn-MN"/>
        </w:rPr>
        <w:t xml:space="preserve"> Энэ нь шингэн гаргах хэрэглээнд зориулагдсан </w:t>
      </w:r>
      <w:r w:rsidR="00B43516" w:rsidRPr="00F40206">
        <w:rPr>
          <w:rFonts w:ascii="Arial" w:hAnsi="Arial" w:cs="Arial"/>
          <w:sz w:val="22"/>
          <w:szCs w:val="22"/>
          <w:lang w:val="mn-MN"/>
        </w:rPr>
        <w:t>илүүдэл</w:t>
      </w:r>
      <w:r w:rsidR="00BD5625" w:rsidRPr="00F40206">
        <w:rPr>
          <w:rFonts w:ascii="Arial" w:hAnsi="Arial" w:cs="Arial"/>
          <w:sz w:val="22"/>
          <w:szCs w:val="22"/>
          <w:lang w:val="mn-MN"/>
        </w:rPr>
        <w:t xml:space="preserve"> у</w:t>
      </w:r>
      <w:r w:rsidR="00FD514A" w:rsidRPr="00F40206">
        <w:rPr>
          <w:rFonts w:ascii="Arial" w:hAnsi="Arial" w:cs="Arial"/>
          <w:sz w:val="22"/>
          <w:szCs w:val="22"/>
          <w:lang w:val="mn-MN"/>
        </w:rPr>
        <w:t>р</w:t>
      </w:r>
      <w:r w:rsidR="00BD5625" w:rsidRPr="00F40206">
        <w:rPr>
          <w:rFonts w:ascii="Arial" w:hAnsi="Arial" w:cs="Arial"/>
          <w:sz w:val="22"/>
          <w:szCs w:val="22"/>
          <w:lang w:val="mn-MN"/>
        </w:rPr>
        <w:t>сгалыг хаах ха</w:t>
      </w:r>
      <w:r w:rsidR="006D6BA3" w:rsidRPr="00F40206">
        <w:rPr>
          <w:rFonts w:ascii="Arial" w:hAnsi="Arial" w:cs="Arial"/>
          <w:sz w:val="22"/>
          <w:szCs w:val="22"/>
          <w:lang w:val="mn-MN"/>
        </w:rPr>
        <w:t>алт</w:t>
      </w:r>
      <w:r w:rsidR="00BD5625" w:rsidRPr="00F40206">
        <w:rPr>
          <w:rFonts w:ascii="Arial" w:hAnsi="Arial" w:cs="Arial"/>
          <w:sz w:val="22"/>
          <w:szCs w:val="22"/>
          <w:lang w:val="mn-MN"/>
        </w:rPr>
        <w:t xml:space="preserve"> бөгөөд </w:t>
      </w:r>
      <w:r w:rsidR="00D61566" w:rsidRPr="00F40206">
        <w:rPr>
          <w:rFonts w:ascii="Arial" w:hAnsi="Arial" w:cs="Arial"/>
          <w:sz w:val="22"/>
          <w:szCs w:val="22"/>
          <w:lang w:val="mn-MN"/>
        </w:rPr>
        <w:t xml:space="preserve">үйлдвэрлэгчийн зөвлөснөөр </w:t>
      </w:r>
      <w:r w:rsidR="006D6BA3" w:rsidRPr="00F40206">
        <w:rPr>
          <w:rFonts w:ascii="Arial" w:hAnsi="Arial" w:cs="Arial"/>
          <w:sz w:val="22"/>
          <w:szCs w:val="22"/>
          <w:lang w:val="mn-MN"/>
        </w:rPr>
        <w:t>хоолойн</w:t>
      </w:r>
      <w:r w:rsidR="006E0981" w:rsidRPr="00F40206">
        <w:rPr>
          <w:rFonts w:ascii="Arial" w:hAnsi="Arial" w:cs="Arial"/>
          <w:sz w:val="22"/>
          <w:szCs w:val="22"/>
          <w:lang w:val="mn-MN"/>
        </w:rPr>
        <w:t xml:space="preserve"> </w:t>
      </w:r>
      <w:r w:rsidR="00D61566" w:rsidRPr="00F40206">
        <w:rPr>
          <w:rFonts w:ascii="Arial" w:hAnsi="Arial" w:cs="Arial"/>
          <w:sz w:val="22"/>
          <w:szCs w:val="22"/>
          <w:lang w:val="mn-MN"/>
        </w:rPr>
        <w:t xml:space="preserve">холбогч (хоёр үзүүртээ </w:t>
      </w:r>
      <w:r w:rsidR="00662CCF" w:rsidRPr="00F40206">
        <w:rPr>
          <w:rFonts w:ascii="Arial" w:hAnsi="Arial" w:cs="Arial"/>
          <w:sz w:val="22"/>
          <w:szCs w:val="22"/>
          <w:lang w:val="mn-MN"/>
        </w:rPr>
        <w:t>эрээсэн холболттой</w:t>
      </w:r>
      <w:r w:rsidR="00D61566" w:rsidRPr="00F40206">
        <w:rPr>
          <w:rFonts w:ascii="Arial" w:hAnsi="Arial" w:cs="Arial"/>
          <w:sz w:val="22"/>
          <w:szCs w:val="22"/>
          <w:lang w:val="mn-MN"/>
        </w:rPr>
        <w:t xml:space="preserve"> богинохон турбагаар хийсэн холбогч) буюу адаптераар идэвхжүүлэх хүртэл хаалттай байрлалд байдаг </w:t>
      </w:r>
      <w:r w:rsidR="00DE27DC" w:rsidRPr="00F40206">
        <w:rPr>
          <w:rFonts w:ascii="Arial" w:hAnsi="Arial" w:cs="Arial"/>
          <w:sz w:val="22"/>
          <w:szCs w:val="22"/>
          <w:lang w:val="mn-MN"/>
        </w:rPr>
        <w:t>хавхлаг</w:t>
      </w:r>
      <w:r w:rsidR="00D61566" w:rsidRPr="00F40206">
        <w:rPr>
          <w:rFonts w:ascii="Arial" w:hAnsi="Arial" w:cs="Arial"/>
          <w:sz w:val="22"/>
          <w:szCs w:val="22"/>
          <w:lang w:val="mn-MN"/>
        </w:rPr>
        <w:t xml:space="preserve"> юм. Түүнийг идэвхжүүлэгч дээр суурилуулсан хаалтын хавхлагын тусламжтайгаар  ашиглана.</w:t>
      </w:r>
      <w:r w:rsidR="00662CCF" w:rsidRPr="00F40206">
        <w:rPr>
          <w:rFonts w:ascii="Arial" w:hAnsi="Arial" w:cs="Arial"/>
          <w:sz w:val="22"/>
          <w:szCs w:val="22"/>
          <w:lang w:val="mn-MN"/>
        </w:rPr>
        <w:t xml:space="preserve"> Энэ нь 0,5 м3 – 7,6 м3 хүртэл багтаамжтай АНУМИН-ийн хийн даралтат саванд хэрэглэгддэг. Мөн савыг суллах үед доош нь харуулалгүйгээр суллах боломжтой хавхлага юм.</w:t>
      </w:r>
    </w:p>
    <w:p w14:paraId="4465C7B4" w14:textId="77777777" w:rsidR="00AB6E44" w:rsidRPr="00F40206" w:rsidRDefault="00E71AD5" w:rsidP="002A6249">
      <w:pPr>
        <w:jc w:val="both"/>
        <w:rPr>
          <w:rFonts w:ascii="Arial" w:hAnsi="Arial" w:cs="Arial"/>
          <w:sz w:val="22"/>
          <w:szCs w:val="22"/>
          <w:lang w:val="mn-MN"/>
        </w:rPr>
      </w:pPr>
      <w:r w:rsidRPr="00F40206">
        <w:rPr>
          <w:rFonts w:ascii="Arial" w:hAnsi="Arial" w:cs="Arial"/>
          <w:b/>
          <w:sz w:val="22"/>
          <w:szCs w:val="22"/>
          <w:lang w:val="mn-MN"/>
        </w:rPr>
        <w:t xml:space="preserve">3.3.2. </w:t>
      </w:r>
      <w:r w:rsidR="00AB6E44" w:rsidRPr="00F40206">
        <w:rPr>
          <w:rFonts w:ascii="Arial" w:hAnsi="Arial" w:cs="Arial"/>
          <w:b/>
          <w:sz w:val="22"/>
          <w:szCs w:val="22"/>
          <w:lang w:val="mn-MN"/>
        </w:rPr>
        <w:t>Анодын хамгаалалт.</w:t>
      </w:r>
      <w:r w:rsidR="00AB6E44" w:rsidRPr="00F40206">
        <w:rPr>
          <w:rFonts w:ascii="Arial" w:hAnsi="Arial" w:cs="Arial"/>
          <w:sz w:val="22"/>
          <w:szCs w:val="22"/>
          <w:lang w:val="mn-MN"/>
        </w:rPr>
        <w:t xml:space="preserve"> Полиэтилэн, полиамид дамжуулах хоолойг барилгын гадна ил байрлах хоолойтой холбож, газардуулах хамгаалалтыг хэлнэ.</w:t>
      </w:r>
    </w:p>
    <w:p w14:paraId="0FAB13E5" w14:textId="54679B57"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3.3.3</w:t>
      </w:r>
      <w:r w:rsidR="00E0636D" w:rsidRPr="00F40206">
        <w:rPr>
          <w:rFonts w:ascii="Arial" w:hAnsi="Arial" w:cs="Arial"/>
          <w:b/>
          <w:sz w:val="22"/>
          <w:szCs w:val="22"/>
          <w:lang w:val="mn-MN"/>
        </w:rPr>
        <w:t>.</w:t>
      </w:r>
      <w:r w:rsidR="008E5F48" w:rsidRPr="00F40206">
        <w:rPr>
          <w:rFonts w:ascii="Arial" w:hAnsi="Arial" w:cs="Arial"/>
          <w:sz w:val="22"/>
          <w:szCs w:val="22"/>
          <w:lang w:val="mn-MN"/>
        </w:rPr>
        <w:t xml:space="preserve"> </w:t>
      </w:r>
      <w:r w:rsidR="006B42C0" w:rsidRPr="00F40206">
        <w:rPr>
          <w:rFonts w:ascii="Arial" w:hAnsi="Arial" w:cs="Arial"/>
          <w:b/>
          <w:sz w:val="22"/>
          <w:szCs w:val="22"/>
          <w:lang w:val="mn-MN"/>
        </w:rPr>
        <w:t>*Бөөний агуулах. /Bulk Plant/</w:t>
      </w:r>
      <w:r w:rsidR="00BF1EBF" w:rsidRPr="00F40206">
        <w:rPr>
          <w:rFonts w:ascii="Arial" w:hAnsi="Arial" w:cs="Arial"/>
          <w:sz w:val="22"/>
          <w:szCs w:val="22"/>
          <w:lang w:val="mn-MN"/>
        </w:rPr>
        <w:t xml:space="preserve">. </w:t>
      </w:r>
      <w:r w:rsidR="00D5753E" w:rsidRPr="00F40206">
        <w:rPr>
          <w:rFonts w:ascii="Arial" w:hAnsi="Arial" w:cs="Arial"/>
          <w:sz w:val="22"/>
          <w:szCs w:val="22"/>
          <w:lang w:val="mn-MN"/>
        </w:rPr>
        <w:t>ШНХ</w:t>
      </w:r>
      <w:r w:rsidR="00BF1EBF" w:rsidRPr="00F40206">
        <w:rPr>
          <w:rFonts w:ascii="Arial" w:hAnsi="Arial" w:cs="Arial"/>
          <w:sz w:val="22"/>
          <w:szCs w:val="22"/>
          <w:lang w:val="mn-MN"/>
        </w:rPr>
        <w:t xml:space="preserve">ийг  автоцистерн, </w:t>
      </w:r>
      <w:r w:rsidR="00BF1EBF" w:rsidRPr="00F40206">
        <w:rPr>
          <w:rFonts w:ascii="Arial" w:eastAsia="Times New Roman" w:hAnsi="Arial" w:cs="Arial"/>
          <w:sz w:val="22"/>
          <w:szCs w:val="22"/>
          <w:shd w:val="clear" w:color="auto" w:fill="FFFFFF"/>
          <w:lang w:val="mn-MN"/>
        </w:rPr>
        <w:t>вагон</w:t>
      </w:r>
      <w:r w:rsidR="00BF1EBF" w:rsidRPr="00F40206">
        <w:rPr>
          <w:rFonts w:ascii="Arial" w:hAnsi="Arial" w:cs="Arial"/>
          <w:sz w:val="22"/>
          <w:szCs w:val="22"/>
          <w:lang w:val="mn-MN"/>
        </w:rPr>
        <w:t>цистерн, дамжуулах хоолойгоор хүлээн авч зөөврийн зориулалттай хийн даралтат сав, автоцистерний сав болон хийн хоолойгоор дамжуулах, түгээх борлуулахаас өмнө хадгалах зориулалттай байгууламж.</w:t>
      </w:r>
    </w:p>
    <w:p w14:paraId="3126E0F4" w14:textId="77777777"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3.3.4</w:t>
      </w:r>
      <w:r w:rsidR="00031CC9" w:rsidRPr="00F40206">
        <w:rPr>
          <w:rFonts w:ascii="Arial" w:hAnsi="Arial" w:cs="Arial"/>
          <w:b/>
          <w:sz w:val="22"/>
          <w:szCs w:val="22"/>
          <w:lang w:val="mn-MN"/>
        </w:rPr>
        <w:t>.</w:t>
      </w:r>
      <w:r w:rsidR="00BF1EBF" w:rsidRPr="00F40206">
        <w:rPr>
          <w:rFonts w:ascii="Arial" w:hAnsi="Arial" w:cs="Arial"/>
          <w:b/>
          <w:sz w:val="22"/>
          <w:szCs w:val="22"/>
          <w:lang w:val="mn-MN"/>
        </w:rPr>
        <w:t xml:space="preserve"> Автоцистернийн сав.</w:t>
      </w:r>
      <w:r w:rsidR="00BF1EBF" w:rsidRPr="00F40206">
        <w:rPr>
          <w:rFonts w:ascii="Arial" w:hAnsi="Arial" w:cs="Arial"/>
          <w:sz w:val="22"/>
          <w:szCs w:val="22"/>
          <w:lang w:val="mn-MN"/>
        </w:rPr>
        <w:t xml:space="preserve"> Ердийн ачааны машины арал дээр суурилуулсан эсвэл ачааны машины бүрэлдэхүүн хэсэг байдлаар анхнаас нь угсарсан </w:t>
      </w:r>
      <w:r w:rsidR="00D5753E" w:rsidRPr="00F40206">
        <w:rPr>
          <w:rFonts w:ascii="Arial" w:hAnsi="Arial" w:cs="Arial"/>
          <w:sz w:val="22"/>
          <w:szCs w:val="22"/>
          <w:lang w:val="mn-MN"/>
        </w:rPr>
        <w:t>ШНХ</w:t>
      </w:r>
      <w:r w:rsidR="00BF1EBF" w:rsidRPr="00F40206">
        <w:rPr>
          <w:rFonts w:ascii="Arial" w:hAnsi="Arial" w:cs="Arial"/>
          <w:sz w:val="22"/>
          <w:szCs w:val="22"/>
          <w:lang w:val="mn-MN"/>
        </w:rPr>
        <w:t>ийг шингэн байдлаар тээвэрлэхэд зориулагдсан хийн даралтат савыг хэлнэ.</w:t>
      </w:r>
    </w:p>
    <w:p w14:paraId="3B90C34A" w14:textId="25BF3AC3"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3.3.5</w:t>
      </w:r>
      <w:r w:rsidR="00D816C9" w:rsidRPr="00F40206">
        <w:rPr>
          <w:rFonts w:ascii="Arial" w:hAnsi="Arial" w:cs="Arial"/>
          <w:b/>
          <w:sz w:val="22"/>
          <w:szCs w:val="22"/>
          <w:lang w:val="mn-MN"/>
        </w:rPr>
        <w:t xml:space="preserve">. </w:t>
      </w:r>
      <w:r w:rsidR="00BF1EBF" w:rsidRPr="00F40206">
        <w:rPr>
          <w:rFonts w:ascii="Arial" w:hAnsi="Arial" w:cs="Arial"/>
          <w:b/>
          <w:sz w:val="22"/>
          <w:szCs w:val="22"/>
          <w:lang w:val="mn-MN"/>
        </w:rPr>
        <w:t>Хийн даралтат сав</w:t>
      </w:r>
      <w:r w:rsidR="00BF1EBF" w:rsidRPr="00F40206">
        <w:rPr>
          <w:rFonts w:ascii="Arial" w:hAnsi="Arial" w:cs="Arial"/>
          <w:sz w:val="22"/>
          <w:szCs w:val="22"/>
          <w:lang w:val="mn-MN"/>
        </w:rPr>
        <w:t>. ШНХ-ийг хад</w:t>
      </w:r>
      <w:r w:rsidR="00E42855" w:rsidRPr="00F40206">
        <w:rPr>
          <w:rFonts w:ascii="Arial" w:hAnsi="Arial" w:cs="Arial"/>
          <w:sz w:val="22"/>
          <w:szCs w:val="22"/>
          <w:lang w:val="mn-MN"/>
        </w:rPr>
        <w:t xml:space="preserve">галах, тээвэрлэхэд зориулагдсан болон </w:t>
      </w:r>
      <w:r w:rsidR="00BF1EBF" w:rsidRPr="00F40206">
        <w:rPr>
          <w:rFonts w:ascii="Arial" w:hAnsi="Arial" w:cs="Arial"/>
          <w:sz w:val="22"/>
          <w:szCs w:val="22"/>
          <w:lang w:val="mn-MN"/>
        </w:rPr>
        <w:t>зөөврийн зориулалттай</w:t>
      </w:r>
      <w:r w:rsidR="00E42855" w:rsidRPr="00F40206">
        <w:rPr>
          <w:rFonts w:ascii="Arial" w:hAnsi="Arial" w:cs="Arial"/>
          <w:sz w:val="22"/>
          <w:szCs w:val="22"/>
          <w:lang w:val="mn-MN"/>
        </w:rPr>
        <w:t xml:space="preserve"> сав</w:t>
      </w:r>
      <w:r w:rsidR="00BF1EBF" w:rsidRPr="00F40206">
        <w:rPr>
          <w:rFonts w:ascii="Arial" w:hAnsi="Arial" w:cs="Arial"/>
          <w:sz w:val="22"/>
          <w:szCs w:val="22"/>
          <w:lang w:val="mn-MN"/>
        </w:rPr>
        <w:t>, автоцистерний сав</w:t>
      </w:r>
      <w:r w:rsidR="005641D6" w:rsidRPr="00F40206">
        <w:rPr>
          <w:rFonts w:ascii="Arial" w:hAnsi="Arial" w:cs="Arial"/>
          <w:sz w:val="22"/>
          <w:szCs w:val="22"/>
          <w:lang w:val="mn-MN"/>
        </w:rPr>
        <w:t>,</w:t>
      </w:r>
      <w:r w:rsidR="00E42855" w:rsidRPr="00F40206">
        <w:rPr>
          <w:rFonts w:ascii="Arial" w:hAnsi="Arial" w:cs="Arial"/>
          <w:sz w:val="22"/>
          <w:szCs w:val="22"/>
          <w:lang w:val="mn-MN"/>
        </w:rPr>
        <w:t xml:space="preserve">  </w:t>
      </w:r>
      <w:r w:rsidR="005641D6" w:rsidRPr="00F40206">
        <w:rPr>
          <w:rFonts w:ascii="Arial" w:hAnsi="Arial" w:cs="Arial"/>
          <w:sz w:val="22"/>
          <w:szCs w:val="22"/>
          <w:lang w:val="mn-MN"/>
        </w:rPr>
        <w:t>баллон</w:t>
      </w:r>
      <w:r w:rsidR="00BF1EBF" w:rsidRPr="00F40206">
        <w:rPr>
          <w:rFonts w:ascii="Arial" w:hAnsi="Arial" w:cs="Arial"/>
          <w:sz w:val="22"/>
          <w:szCs w:val="22"/>
          <w:lang w:val="mn-MN"/>
        </w:rPr>
        <w:t xml:space="preserve"> гэх мэт </w:t>
      </w:r>
      <w:r w:rsidR="00E42855" w:rsidRPr="00F40206">
        <w:rPr>
          <w:rFonts w:ascii="Arial" w:hAnsi="Arial" w:cs="Arial"/>
          <w:sz w:val="22"/>
          <w:szCs w:val="22"/>
          <w:lang w:val="mn-MN"/>
        </w:rPr>
        <w:t>даралтат</w:t>
      </w:r>
      <w:r w:rsidR="005641D6" w:rsidRPr="00F40206">
        <w:rPr>
          <w:rFonts w:ascii="Arial" w:hAnsi="Arial" w:cs="Arial"/>
          <w:sz w:val="22"/>
          <w:szCs w:val="22"/>
          <w:lang w:val="mn-MN"/>
        </w:rPr>
        <w:t xml:space="preserve"> </w:t>
      </w:r>
      <w:r w:rsidR="00BF1EBF" w:rsidRPr="00F40206">
        <w:rPr>
          <w:rFonts w:ascii="Arial" w:hAnsi="Arial" w:cs="Arial"/>
          <w:sz w:val="22"/>
          <w:szCs w:val="22"/>
          <w:lang w:val="mn-MN"/>
        </w:rPr>
        <w:t>сав</w:t>
      </w:r>
      <w:r w:rsidR="00E42855" w:rsidRPr="00F40206">
        <w:rPr>
          <w:rFonts w:ascii="Arial" w:hAnsi="Arial" w:cs="Arial"/>
          <w:sz w:val="22"/>
          <w:szCs w:val="22"/>
          <w:lang w:val="mn-MN"/>
        </w:rPr>
        <w:t>нууд</w:t>
      </w:r>
      <w:r w:rsidR="00BF1EBF" w:rsidRPr="00F40206">
        <w:rPr>
          <w:rFonts w:ascii="Arial" w:hAnsi="Arial" w:cs="Arial"/>
          <w:sz w:val="22"/>
          <w:szCs w:val="22"/>
          <w:lang w:val="mn-MN"/>
        </w:rPr>
        <w:t>ыг хэлнэ.</w:t>
      </w:r>
    </w:p>
    <w:p w14:paraId="3BA0AEC5" w14:textId="77777777"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3.3.6</w:t>
      </w:r>
      <w:r w:rsidR="00B36775" w:rsidRPr="00F40206">
        <w:rPr>
          <w:rFonts w:ascii="Arial" w:hAnsi="Arial" w:cs="Arial"/>
          <w:b/>
          <w:sz w:val="22"/>
          <w:szCs w:val="22"/>
          <w:lang w:val="mn-MN"/>
        </w:rPr>
        <w:t xml:space="preserve">. </w:t>
      </w:r>
      <w:r w:rsidR="00BF1EBF" w:rsidRPr="00F40206">
        <w:rPr>
          <w:rFonts w:ascii="Arial" w:hAnsi="Arial" w:cs="Arial"/>
          <w:b/>
          <w:sz w:val="22"/>
          <w:szCs w:val="22"/>
          <w:lang w:val="mn-MN"/>
        </w:rPr>
        <w:t>Хи</w:t>
      </w:r>
      <w:r w:rsidR="00E4433C" w:rsidRPr="00F40206">
        <w:rPr>
          <w:rFonts w:ascii="Arial" w:hAnsi="Arial" w:cs="Arial"/>
          <w:b/>
          <w:sz w:val="22"/>
          <w:szCs w:val="22"/>
          <w:lang w:val="mn-MN"/>
        </w:rPr>
        <w:t>йн даралтат савны сэлбэг хэрэгс</w:t>
      </w:r>
      <w:r w:rsidR="00BF1EBF" w:rsidRPr="00F40206">
        <w:rPr>
          <w:rFonts w:ascii="Arial" w:hAnsi="Arial" w:cs="Arial"/>
          <w:b/>
          <w:sz w:val="22"/>
          <w:szCs w:val="22"/>
          <w:lang w:val="mn-MN"/>
        </w:rPr>
        <w:t>эл, эд анги</w:t>
      </w:r>
      <w:r w:rsidR="00BF1EBF" w:rsidRPr="00F40206">
        <w:rPr>
          <w:rFonts w:ascii="Arial" w:hAnsi="Arial" w:cs="Arial"/>
          <w:sz w:val="22"/>
          <w:szCs w:val="22"/>
          <w:lang w:val="mn-MN"/>
        </w:rPr>
        <w:t>. Аюулгүй байдлыг хангах, хянаж удирдах, ажиллуулах зориулалтаар даралтат саван дээр суурилуулсан эд ангийг хэлнэ.</w:t>
      </w:r>
    </w:p>
    <w:p w14:paraId="1E5DA0F2" w14:textId="77777777"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3.3.7</w:t>
      </w:r>
      <w:r w:rsidR="002F5C20" w:rsidRPr="00F40206">
        <w:rPr>
          <w:rFonts w:ascii="Arial" w:hAnsi="Arial" w:cs="Arial"/>
          <w:b/>
          <w:sz w:val="22"/>
          <w:szCs w:val="22"/>
          <w:lang w:val="mn-MN"/>
        </w:rPr>
        <w:t xml:space="preserve">. </w:t>
      </w:r>
      <w:r w:rsidR="00BF1EBF" w:rsidRPr="00F40206">
        <w:rPr>
          <w:rFonts w:ascii="Arial" w:hAnsi="Arial" w:cs="Arial"/>
          <w:b/>
          <w:sz w:val="22"/>
          <w:szCs w:val="22"/>
          <w:lang w:val="mn-MN"/>
        </w:rPr>
        <w:t>Хийн даралтат савны иж бүрдэл</w:t>
      </w:r>
      <w:r w:rsidR="00BF1EBF" w:rsidRPr="00F40206">
        <w:rPr>
          <w:rFonts w:ascii="Arial" w:hAnsi="Arial" w:cs="Arial"/>
          <w:sz w:val="22"/>
          <w:szCs w:val="22"/>
          <w:lang w:val="mn-MN"/>
        </w:rPr>
        <w:t xml:space="preserve">. Даралтат сав болон хаах хавхлаг, илүүдэл урсгал хаах хавхлаг, шингэний түвшин хэмжих хэмжүүрийн хэрэгслэлүүд, даралтыг бууруулах хэрэгслэлүүд, хамгаалах бүрхүүл, шугам хоолой,  </w:t>
      </w:r>
      <w:r w:rsidR="006B42C0" w:rsidRPr="00F40206">
        <w:rPr>
          <w:rFonts w:ascii="Arial" w:hAnsi="Arial" w:cs="Arial"/>
          <w:sz w:val="22"/>
          <w:szCs w:val="22"/>
          <w:lang w:val="mn-MN"/>
        </w:rPr>
        <w:t xml:space="preserve">холбох хэрэгсэл </w:t>
      </w:r>
      <w:r w:rsidR="00BF1EBF" w:rsidRPr="00F40206">
        <w:rPr>
          <w:rFonts w:ascii="Arial" w:hAnsi="Arial" w:cs="Arial"/>
          <w:sz w:val="22"/>
          <w:szCs w:val="22"/>
          <w:lang w:val="mn-MN"/>
        </w:rPr>
        <w:t xml:space="preserve">зэрэг даралтат савны бүх </w:t>
      </w:r>
      <w:r w:rsidR="006B42C0" w:rsidRPr="00F40206">
        <w:rPr>
          <w:rFonts w:ascii="Arial" w:hAnsi="Arial" w:cs="Arial"/>
          <w:sz w:val="22"/>
          <w:szCs w:val="22"/>
          <w:lang w:val="mn-MN"/>
        </w:rPr>
        <w:t>тоноглолууд</w:t>
      </w:r>
      <w:r w:rsidR="00BF1EBF" w:rsidRPr="00F40206">
        <w:rPr>
          <w:rFonts w:ascii="Arial" w:hAnsi="Arial" w:cs="Arial"/>
          <w:sz w:val="22"/>
          <w:szCs w:val="22"/>
          <w:lang w:val="mn-MN"/>
        </w:rPr>
        <w:t>.</w:t>
      </w:r>
    </w:p>
    <w:p w14:paraId="08F4348A" w14:textId="77777777" w:rsidR="00BF1EBF"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3.3.8</w:t>
      </w:r>
      <w:r w:rsidR="00F06092" w:rsidRPr="00F40206">
        <w:rPr>
          <w:rFonts w:ascii="Arial" w:hAnsi="Arial" w:cs="Arial"/>
          <w:b/>
          <w:sz w:val="22"/>
          <w:szCs w:val="22"/>
          <w:lang w:val="mn-MN"/>
        </w:rPr>
        <w:t xml:space="preserve">. </w:t>
      </w:r>
      <w:r w:rsidR="00BF1EBF" w:rsidRPr="00F40206">
        <w:rPr>
          <w:rFonts w:ascii="Arial" w:hAnsi="Arial" w:cs="Arial"/>
          <w:b/>
          <w:sz w:val="22"/>
          <w:szCs w:val="22"/>
          <w:lang w:val="mn-MN"/>
        </w:rPr>
        <w:t xml:space="preserve">Хийн </w:t>
      </w:r>
      <w:r w:rsidR="0075437C" w:rsidRPr="00F40206">
        <w:rPr>
          <w:rFonts w:ascii="Arial" w:hAnsi="Arial" w:cs="Arial"/>
          <w:b/>
          <w:sz w:val="22"/>
          <w:szCs w:val="22"/>
          <w:lang w:val="mn-MN"/>
        </w:rPr>
        <w:t>баллон</w:t>
      </w:r>
      <w:r w:rsidR="00BF1EBF" w:rsidRPr="00F40206">
        <w:rPr>
          <w:rFonts w:ascii="Arial" w:hAnsi="Arial" w:cs="Arial"/>
          <w:sz w:val="22"/>
          <w:szCs w:val="22"/>
          <w:lang w:val="mn-MN"/>
        </w:rPr>
        <w:t xml:space="preserve">. </w:t>
      </w:r>
      <w:r w:rsidR="0075437C" w:rsidRPr="00F40206">
        <w:rPr>
          <w:rFonts w:ascii="Arial" w:hAnsi="Arial" w:cs="Arial"/>
          <w:sz w:val="22"/>
          <w:szCs w:val="22"/>
          <w:lang w:val="mn-MN"/>
        </w:rPr>
        <w:t>Үйлдвэрлэгч улсад мөрдөгдөж буй дүрэм, журам, стандарт болон</w:t>
      </w:r>
      <w:r w:rsidR="00BF1EBF" w:rsidRPr="00F40206">
        <w:rPr>
          <w:rFonts w:ascii="Arial" w:hAnsi="Arial" w:cs="Arial"/>
          <w:sz w:val="22"/>
          <w:szCs w:val="22"/>
          <w:lang w:val="mn-MN"/>
        </w:rPr>
        <w:t xml:space="preserve"> зураг төслийн дагуу зохион бүтээгдэж, үйлдвэрлэгдэж, техникийн оношлогоо, тэмдэглэгээ хийгдсэн </w:t>
      </w:r>
      <w:r w:rsidR="0075437C" w:rsidRPr="00F40206">
        <w:rPr>
          <w:rFonts w:ascii="Arial" w:hAnsi="Arial" w:cs="Arial"/>
          <w:sz w:val="22"/>
          <w:szCs w:val="22"/>
          <w:lang w:val="mn-MN"/>
        </w:rPr>
        <w:t xml:space="preserve"> даралтат </w:t>
      </w:r>
      <w:r w:rsidR="00BF1EBF" w:rsidRPr="00F40206">
        <w:rPr>
          <w:rFonts w:ascii="Arial" w:hAnsi="Arial" w:cs="Arial"/>
          <w:sz w:val="22"/>
          <w:szCs w:val="22"/>
          <w:lang w:val="mn-MN"/>
        </w:rPr>
        <w:t>савыг хэлнэ.</w:t>
      </w:r>
    </w:p>
    <w:p w14:paraId="1B9056B2" w14:textId="343E22BB" w:rsidR="00BF1EBF" w:rsidRPr="00F40206" w:rsidRDefault="00BF1EBF" w:rsidP="002A6249">
      <w:pPr>
        <w:jc w:val="both"/>
        <w:rPr>
          <w:rFonts w:ascii="Arial" w:hAnsi="Arial" w:cs="Arial"/>
          <w:sz w:val="22"/>
          <w:szCs w:val="22"/>
          <w:lang w:val="mn-MN"/>
        </w:rPr>
      </w:pPr>
      <w:r w:rsidRPr="00F40206">
        <w:rPr>
          <w:rFonts w:ascii="Arial" w:hAnsi="Arial" w:cs="Arial"/>
          <w:b/>
          <w:sz w:val="22"/>
          <w:szCs w:val="22"/>
          <w:lang w:val="mn-MN"/>
        </w:rPr>
        <w:t>3.3.</w:t>
      </w:r>
      <w:r w:rsidR="00E939AF" w:rsidRPr="00F40206">
        <w:rPr>
          <w:rFonts w:ascii="Arial" w:hAnsi="Arial" w:cs="Arial"/>
          <w:b/>
          <w:sz w:val="22"/>
          <w:szCs w:val="22"/>
          <w:lang w:val="mn-MN"/>
        </w:rPr>
        <w:t>9</w:t>
      </w:r>
      <w:r w:rsidRPr="00F40206">
        <w:rPr>
          <w:rFonts w:ascii="Arial" w:hAnsi="Arial" w:cs="Arial"/>
          <w:sz w:val="22"/>
          <w:szCs w:val="22"/>
          <w:lang w:val="mn-MN"/>
        </w:rPr>
        <w:t xml:space="preserve">. </w:t>
      </w:r>
      <w:r w:rsidR="00C56D2B" w:rsidRPr="00F40206">
        <w:rPr>
          <w:rFonts w:ascii="Arial" w:hAnsi="Arial" w:cs="Arial"/>
          <w:b/>
          <w:sz w:val="22"/>
          <w:szCs w:val="22"/>
          <w:lang w:val="mn-MN"/>
        </w:rPr>
        <w:t>Универсал хийн баллон</w:t>
      </w:r>
      <w:r w:rsidR="00C56D2B" w:rsidRPr="00F40206">
        <w:rPr>
          <w:rFonts w:ascii="Arial" w:hAnsi="Arial" w:cs="Arial"/>
          <w:sz w:val="22"/>
          <w:szCs w:val="22"/>
          <w:lang w:val="mn-MN"/>
        </w:rPr>
        <w:t>. Босоо юм</w:t>
      </w:r>
      <w:r w:rsidR="00933871" w:rsidRPr="00F40206">
        <w:rPr>
          <w:rFonts w:ascii="Arial" w:hAnsi="Arial" w:cs="Arial"/>
          <w:sz w:val="22"/>
          <w:szCs w:val="22"/>
          <w:lang w:val="mn-MN"/>
        </w:rPr>
        <w:t xml:space="preserve"> </w:t>
      </w:r>
      <w:r w:rsidR="00C56D2B" w:rsidRPr="00F40206">
        <w:rPr>
          <w:rFonts w:ascii="Arial" w:hAnsi="Arial" w:cs="Arial"/>
          <w:sz w:val="22"/>
          <w:szCs w:val="22"/>
          <w:lang w:val="mn-MN"/>
        </w:rPr>
        <w:t>уу хэвтээ байрлалын аль алинаар угсарч болдог бөгөөд аль ч байрлалд хэвийн ажиллах бололцоотой хийн даралтат савыг хэлнэ.</w:t>
      </w:r>
    </w:p>
    <w:p w14:paraId="0B5AA5DC" w14:textId="77777777" w:rsidR="001F5EE8"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3.3.10.</w:t>
      </w:r>
      <w:r w:rsidR="007065AF" w:rsidRPr="00F40206">
        <w:rPr>
          <w:rFonts w:ascii="Arial" w:hAnsi="Arial" w:cs="Arial"/>
          <w:b/>
          <w:sz w:val="22"/>
          <w:szCs w:val="22"/>
          <w:lang w:val="mn-MN"/>
        </w:rPr>
        <w:t xml:space="preserve"> </w:t>
      </w:r>
      <w:r w:rsidR="009B55F5" w:rsidRPr="00F40206">
        <w:rPr>
          <w:rFonts w:ascii="Arial" w:hAnsi="Arial" w:cs="Arial"/>
          <w:b/>
          <w:sz w:val="22"/>
          <w:szCs w:val="22"/>
          <w:lang w:val="mn-MN"/>
        </w:rPr>
        <w:t xml:space="preserve"> </w:t>
      </w:r>
      <w:r w:rsidR="001F5EE8" w:rsidRPr="00F40206">
        <w:rPr>
          <w:rFonts w:ascii="Arial" w:hAnsi="Arial" w:cs="Arial"/>
          <w:b/>
          <w:sz w:val="22"/>
          <w:szCs w:val="22"/>
          <w:lang w:val="mn-MN"/>
        </w:rPr>
        <w:t>Зураг төслийн баталгаажуулалт</w:t>
      </w:r>
      <w:r w:rsidR="001F5EE8" w:rsidRPr="00F40206">
        <w:rPr>
          <w:rFonts w:ascii="Arial" w:hAnsi="Arial" w:cs="Arial"/>
          <w:sz w:val="22"/>
          <w:szCs w:val="22"/>
          <w:lang w:val="mn-MN"/>
        </w:rPr>
        <w:t>. Тухайн бүтээгдэхүүний дизайн, зураг төсөл нь тодорхой шаардлагуудыг хангаж байгаа болохыг баталгаажуулах үйл явцыг хэлнэ.</w:t>
      </w:r>
    </w:p>
    <w:p w14:paraId="2F99AF6E" w14:textId="77777777" w:rsidR="00A01C48" w:rsidRPr="00F40206" w:rsidRDefault="00E939AF" w:rsidP="002A6249">
      <w:pPr>
        <w:jc w:val="both"/>
        <w:rPr>
          <w:rFonts w:ascii="Arial" w:hAnsi="Arial" w:cs="Arial"/>
          <w:b/>
          <w:sz w:val="22"/>
          <w:szCs w:val="22"/>
          <w:lang w:val="mn-MN"/>
        </w:rPr>
      </w:pPr>
      <w:r w:rsidRPr="00F40206">
        <w:rPr>
          <w:rFonts w:ascii="Arial" w:hAnsi="Arial" w:cs="Arial"/>
          <w:b/>
          <w:sz w:val="22"/>
          <w:szCs w:val="22"/>
          <w:lang w:val="mn-MN"/>
        </w:rPr>
        <w:t>3.3.11</w:t>
      </w:r>
      <w:r w:rsidR="00A12D16" w:rsidRPr="00F40206">
        <w:rPr>
          <w:rFonts w:ascii="Arial" w:hAnsi="Arial" w:cs="Arial"/>
          <w:b/>
          <w:sz w:val="22"/>
          <w:szCs w:val="22"/>
          <w:lang w:val="mn-MN"/>
        </w:rPr>
        <w:t xml:space="preserve">. </w:t>
      </w:r>
      <w:r w:rsidR="006C0197" w:rsidRPr="00F40206">
        <w:rPr>
          <w:rFonts w:ascii="Arial" w:hAnsi="Arial" w:cs="Arial"/>
          <w:b/>
          <w:sz w:val="22"/>
          <w:szCs w:val="22"/>
          <w:lang w:val="mn-MN"/>
        </w:rPr>
        <w:t xml:space="preserve">Шууд хий шатааж </w:t>
      </w:r>
      <w:r w:rsidR="00214D09" w:rsidRPr="00F40206">
        <w:rPr>
          <w:rFonts w:ascii="Arial" w:hAnsi="Arial" w:cs="Arial"/>
          <w:b/>
          <w:sz w:val="22"/>
          <w:szCs w:val="22"/>
          <w:lang w:val="mn-MN"/>
        </w:rPr>
        <w:t xml:space="preserve">хийн </w:t>
      </w:r>
      <w:r w:rsidR="00360310" w:rsidRPr="00F40206">
        <w:rPr>
          <w:rFonts w:ascii="Arial" w:hAnsi="Arial" w:cs="Arial"/>
          <w:b/>
          <w:sz w:val="22"/>
          <w:szCs w:val="22"/>
          <w:lang w:val="mn-MN"/>
        </w:rPr>
        <w:t xml:space="preserve">даралтат </w:t>
      </w:r>
      <w:r w:rsidR="00560D0D" w:rsidRPr="00F40206">
        <w:rPr>
          <w:rFonts w:ascii="Arial" w:hAnsi="Arial" w:cs="Arial"/>
          <w:b/>
          <w:sz w:val="22"/>
          <w:szCs w:val="22"/>
          <w:lang w:val="mn-MN"/>
        </w:rPr>
        <w:t>савыг</w:t>
      </w:r>
      <w:r w:rsidR="006C0197" w:rsidRPr="00F40206">
        <w:rPr>
          <w:rFonts w:ascii="Arial" w:hAnsi="Arial" w:cs="Arial"/>
          <w:b/>
          <w:sz w:val="22"/>
          <w:szCs w:val="22"/>
          <w:lang w:val="mn-MN"/>
        </w:rPr>
        <w:t xml:space="preserve"> халаадаг</w:t>
      </w:r>
      <w:r w:rsidR="00A01C48" w:rsidRPr="00F40206">
        <w:rPr>
          <w:rFonts w:ascii="Arial" w:hAnsi="Arial" w:cs="Arial"/>
          <w:b/>
          <w:sz w:val="22"/>
          <w:szCs w:val="22"/>
          <w:lang w:val="mn-MN"/>
        </w:rPr>
        <w:t xml:space="preserve"> халаагуур</w:t>
      </w:r>
      <w:r w:rsidR="00A01C48" w:rsidRPr="00F40206">
        <w:rPr>
          <w:rFonts w:ascii="Arial" w:hAnsi="Arial" w:cs="Arial"/>
          <w:sz w:val="22"/>
          <w:szCs w:val="22"/>
          <w:lang w:val="mn-MN"/>
        </w:rPr>
        <w:t xml:space="preserve">. Шатаах тасалгаанаас гарах халуун </w:t>
      </w:r>
      <w:r w:rsidR="005C48E8" w:rsidRPr="00F40206">
        <w:rPr>
          <w:rFonts w:ascii="Arial" w:hAnsi="Arial" w:cs="Arial"/>
          <w:sz w:val="22"/>
          <w:szCs w:val="22"/>
          <w:lang w:val="mn-MN"/>
        </w:rPr>
        <w:t>хийгээр</w:t>
      </w:r>
      <w:r w:rsidR="00D5753E" w:rsidRPr="00F40206">
        <w:rPr>
          <w:rFonts w:ascii="Arial" w:hAnsi="Arial" w:cs="Arial"/>
          <w:sz w:val="22"/>
          <w:szCs w:val="22"/>
          <w:lang w:val="mn-MN"/>
        </w:rPr>
        <w:t xml:space="preserve"> ШНХий</w:t>
      </w:r>
      <w:r w:rsidR="00A12D16" w:rsidRPr="00F40206">
        <w:rPr>
          <w:rFonts w:ascii="Arial" w:hAnsi="Arial" w:cs="Arial"/>
          <w:sz w:val="22"/>
          <w:szCs w:val="22"/>
          <w:lang w:val="mn-MN"/>
        </w:rPr>
        <w:t>тэй</w:t>
      </w:r>
      <w:r w:rsidR="00A01C48" w:rsidRPr="00F40206">
        <w:rPr>
          <w:rFonts w:ascii="Arial" w:hAnsi="Arial" w:cs="Arial"/>
          <w:sz w:val="22"/>
          <w:szCs w:val="22"/>
          <w:lang w:val="mn-MN"/>
        </w:rPr>
        <w:t xml:space="preserve">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A01C48" w:rsidRPr="00F40206">
        <w:rPr>
          <w:rFonts w:ascii="Arial" w:hAnsi="Arial" w:cs="Arial"/>
          <w:sz w:val="22"/>
          <w:szCs w:val="22"/>
          <w:lang w:val="mn-MN"/>
        </w:rPr>
        <w:t xml:space="preserve"> гадаргуугийн тодорхой хэс</w:t>
      </w:r>
      <w:r w:rsidR="006C0197" w:rsidRPr="00F40206">
        <w:rPr>
          <w:rFonts w:ascii="Arial" w:hAnsi="Arial" w:cs="Arial"/>
          <w:sz w:val="22"/>
          <w:szCs w:val="22"/>
          <w:lang w:val="mn-MN"/>
        </w:rPr>
        <w:t xml:space="preserve">гийг </w:t>
      </w:r>
      <w:r w:rsidR="00A01C48" w:rsidRPr="00F40206">
        <w:rPr>
          <w:rFonts w:ascii="Arial" w:hAnsi="Arial" w:cs="Arial"/>
          <w:sz w:val="22"/>
          <w:szCs w:val="22"/>
          <w:lang w:val="mn-MN"/>
        </w:rPr>
        <w:t xml:space="preserve">халаадаг </w:t>
      </w:r>
      <w:r w:rsidR="00455A5E" w:rsidRPr="00F40206">
        <w:rPr>
          <w:rFonts w:ascii="Arial" w:hAnsi="Arial" w:cs="Arial"/>
          <w:sz w:val="22"/>
          <w:szCs w:val="22"/>
          <w:lang w:val="mn-MN"/>
        </w:rPr>
        <w:t>хэрэгсл</w:t>
      </w:r>
      <w:r w:rsidR="00A01C48" w:rsidRPr="00F40206">
        <w:rPr>
          <w:rFonts w:ascii="Arial" w:hAnsi="Arial" w:cs="Arial"/>
          <w:sz w:val="22"/>
          <w:szCs w:val="22"/>
          <w:lang w:val="mn-MN"/>
        </w:rPr>
        <w:t>үүдийг хэлнэ.</w:t>
      </w:r>
    </w:p>
    <w:p w14:paraId="35EBE5E1" w14:textId="77777777" w:rsidR="001F5EE8" w:rsidRPr="00F40206" w:rsidRDefault="00E939AF" w:rsidP="002A6249">
      <w:pPr>
        <w:jc w:val="both"/>
        <w:rPr>
          <w:rFonts w:ascii="Arial" w:hAnsi="Arial" w:cs="Arial"/>
          <w:sz w:val="22"/>
          <w:szCs w:val="22"/>
          <w:lang w:val="mn-MN"/>
        </w:rPr>
      </w:pPr>
      <w:r w:rsidRPr="00F40206">
        <w:rPr>
          <w:rFonts w:ascii="Arial" w:hAnsi="Arial" w:cs="Arial"/>
          <w:b/>
          <w:sz w:val="22"/>
          <w:szCs w:val="22"/>
          <w:lang w:val="mn-MN"/>
        </w:rPr>
        <w:t>3.3.12</w:t>
      </w:r>
      <w:r w:rsidR="00CA604C" w:rsidRPr="00F40206">
        <w:rPr>
          <w:rFonts w:ascii="Arial" w:hAnsi="Arial" w:cs="Arial"/>
          <w:b/>
          <w:sz w:val="22"/>
          <w:szCs w:val="22"/>
          <w:lang w:val="mn-MN"/>
        </w:rPr>
        <w:t>.</w:t>
      </w:r>
      <w:r w:rsidR="006C0197" w:rsidRPr="00F40206">
        <w:rPr>
          <w:rFonts w:ascii="Arial" w:hAnsi="Arial" w:cs="Arial"/>
          <w:b/>
          <w:sz w:val="22"/>
          <w:szCs w:val="22"/>
          <w:lang w:val="mn-MN"/>
        </w:rPr>
        <w:t xml:space="preserve"> </w:t>
      </w:r>
      <w:r w:rsidR="001F5EE8" w:rsidRPr="00F40206">
        <w:rPr>
          <w:rFonts w:ascii="Arial" w:hAnsi="Arial" w:cs="Arial"/>
          <w:b/>
          <w:sz w:val="22"/>
          <w:szCs w:val="22"/>
          <w:lang w:val="mn-MN"/>
        </w:rPr>
        <w:t>Түгээх станц</w:t>
      </w:r>
      <w:r w:rsidR="006B42C0" w:rsidRPr="00F40206">
        <w:rPr>
          <w:rFonts w:ascii="Arial" w:hAnsi="Arial" w:cs="Arial"/>
          <w:sz w:val="22"/>
          <w:szCs w:val="22"/>
          <w:lang w:val="mn-MN"/>
        </w:rPr>
        <w:t>. ШНХийг</w:t>
      </w:r>
      <w:r w:rsidR="001F5EE8" w:rsidRPr="00F40206">
        <w:rPr>
          <w:rFonts w:ascii="Arial" w:hAnsi="Arial" w:cs="Arial"/>
          <w:sz w:val="22"/>
          <w:szCs w:val="22"/>
          <w:lang w:val="mn-MN"/>
        </w:rPr>
        <w:t xml:space="preserve"> хадгалж, зөөврийн зориулалттай хийн даралтат савнуудыг цэнэглэн түгээдэг суурин байрлалтай тоног төхөөрөмжийг хэлнэ.</w:t>
      </w:r>
      <w:r w:rsidR="00A249F3" w:rsidRPr="00F40206">
        <w:rPr>
          <w:rFonts w:ascii="Arial" w:hAnsi="Arial" w:cs="Arial"/>
          <w:sz w:val="22"/>
          <w:szCs w:val="22"/>
          <w:lang w:val="mn-MN"/>
        </w:rPr>
        <w:t xml:space="preserve"> Бөөний агуулах болон </w:t>
      </w:r>
      <w:r w:rsidR="00A249F3" w:rsidRPr="00F40206">
        <w:rPr>
          <w:rFonts w:ascii="Arial" w:hAnsi="Arial" w:cs="Arial"/>
          <w:sz w:val="22"/>
          <w:szCs w:val="22"/>
          <w:lang w:val="mn-MN"/>
        </w:rPr>
        <w:lastRenderedPageBreak/>
        <w:t xml:space="preserve">үйлдвэр дээр суурилуулсан түгээх станц. Тээврийн хэрэгсэл дээр суурилагдсан сав, баллон, танк гэх мэтийг цэнэглэх зориулалттай. Ихэвчлэн дотоодын хэрэглээнд ашигладаг хэрэв нийтийн хэрэгцээнд ашиглах тохиолдолд </w:t>
      </w:r>
      <w:r w:rsidR="00F3205C" w:rsidRPr="00F40206">
        <w:rPr>
          <w:rFonts w:ascii="Arial" w:hAnsi="Arial" w:cs="Arial"/>
          <w:sz w:val="22"/>
          <w:szCs w:val="22"/>
          <w:lang w:val="mn-MN"/>
        </w:rPr>
        <w:t>сургалта</w:t>
      </w:r>
      <w:r w:rsidR="00A249F3" w:rsidRPr="00F40206">
        <w:rPr>
          <w:rFonts w:ascii="Arial" w:hAnsi="Arial" w:cs="Arial"/>
          <w:sz w:val="22"/>
          <w:szCs w:val="22"/>
          <w:lang w:val="mn-MN"/>
        </w:rPr>
        <w:t>д хамрагдсан мэргэжлийн хүмүүс ажиллуулах шаардлагатай.</w:t>
      </w:r>
    </w:p>
    <w:p w14:paraId="35DEB730" w14:textId="77777777" w:rsidR="006C0197"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3.3.13</w:t>
      </w:r>
      <w:r w:rsidR="001F5EE8" w:rsidRPr="00F40206">
        <w:rPr>
          <w:rFonts w:ascii="Arial" w:hAnsi="Arial" w:cs="Arial"/>
          <w:b/>
          <w:sz w:val="22"/>
          <w:szCs w:val="22"/>
          <w:lang w:val="mn-MN"/>
        </w:rPr>
        <w:t>.</w:t>
      </w:r>
      <w:r w:rsidR="006C0197" w:rsidRPr="00F40206">
        <w:rPr>
          <w:rFonts w:ascii="Arial" w:hAnsi="Arial" w:cs="Arial"/>
          <w:b/>
          <w:sz w:val="22"/>
          <w:szCs w:val="22"/>
          <w:lang w:val="mn-MN"/>
        </w:rPr>
        <w:t xml:space="preserve"> Дүүргэлт</w:t>
      </w:r>
      <w:r w:rsidR="001F5EE8" w:rsidRPr="00F40206">
        <w:rPr>
          <w:rFonts w:ascii="Arial" w:hAnsi="Arial" w:cs="Arial"/>
          <w:b/>
          <w:sz w:val="22"/>
          <w:szCs w:val="22"/>
          <w:lang w:val="mn-MN"/>
        </w:rPr>
        <w:t>:</w:t>
      </w:r>
    </w:p>
    <w:p w14:paraId="3C268D18" w14:textId="4C5F0E55" w:rsidR="001F5EE8"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3.3.13</w:t>
      </w:r>
      <w:r w:rsidR="001F5EE8" w:rsidRPr="00F40206">
        <w:rPr>
          <w:rFonts w:ascii="Arial" w:hAnsi="Arial" w:cs="Arial"/>
          <w:b/>
          <w:sz w:val="22"/>
          <w:szCs w:val="22"/>
          <w:lang w:val="mn-MN"/>
        </w:rPr>
        <w:t>.1. Эзл</w:t>
      </w:r>
      <w:r w:rsidR="00933871" w:rsidRPr="00F40206">
        <w:rPr>
          <w:rFonts w:ascii="Arial" w:hAnsi="Arial" w:cs="Arial"/>
          <w:b/>
          <w:sz w:val="22"/>
          <w:szCs w:val="22"/>
          <w:lang w:val="mn-MN"/>
        </w:rPr>
        <w:t>э</w:t>
      </w:r>
      <w:r w:rsidR="001F5EE8" w:rsidRPr="00F40206">
        <w:rPr>
          <w:rFonts w:ascii="Arial" w:hAnsi="Arial" w:cs="Arial"/>
          <w:b/>
          <w:sz w:val="22"/>
          <w:szCs w:val="22"/>
          <w:lang w:val="mn-MN"/>
        </w:rPr>
        <w:t>хүүний аргаар дүргэх</w:t>
      </w:r>
      <w:r w:rsidR="00985BD2" w:rsidRPr="00F40206">
        <w:rPr>
          <w:rFonts w:ascii="Arial" w:hAnsi="Arial" w:cs="Arial"/>
          <w:b/>
          <w:sz w:val="22"/>
          <w:szCs w:val="22"/>
          <w:lang w:val="mn-MN"/>
        </w:rPr>
        <w:t>.</w:t>
      </w:r>
      <w:r w:rsidR="001F5EE8" w:rsidRPr="00F40206">
        <w:rPr>
          <w:rFonts w:ascii="Arial" w:hAnsi="Arial" w:cs="Arial"/>
          <w:sz w:val="22"/>
          <w:szCs w:val="22"/>
          <w:lang w:val="mn-MN"/>
        </w:rPr>
        <w:t xml:space="preserve"> Хийн даралтат саванд орох шингэний зөвшөөрөгдсөн хамгийн дээд хязгаараас хэтрүүлэхгүйгээр савыг дүүргэх.</w:t>
      </w:r>
    </w:p>
    <w:p w14:paraId="2DFFB7B3" w14:textId="1FB4E69A" w:rsidR="006C0197"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3.3.13</w:t>
      </w:r>
      <w:r w:rsidR="001F5EE8" w:rsidRPr="00F40206">
        <w:rPr>
          <w:rFonts w:ascii="Arial" w:hAnsi="Arial" w:cs="Arial"/>
          <w:b/>
          <w:sz w:val="22"/>
          <w:szCs w:val="22"/>
          <w:lang w:val="mn-MN"/>
        </w:rPr>
        <w:t>.2. Жингийн аргаар дүүргэх</w:t>
      </w:r>
      <w:r w:rsidR="00985BD2" w:rsidRPr="00F40206">
        <w:rPr>
          <w:rFonts w:ascii="Arial" w:hAnsi="Arial" w:cs="Arial"/>
          <w:b/>
          <w:sz w:val="22"/>
          <w:szCs w:val="22"/>
          <w:lang w:val="mn-MN"/>
        </w:rPr>
        <w:t>.</w:t>
      </w:r>
      <w:r w:rsidR="001F5EE8" w:rsidRPr="00F40206">
        <w:rPr>
          <w:rFonts w:ascii="Arial" w:hAnsi="Arial" w:cs="Arial"/>
          <w:sz w:val="22"/>
          <w:szCs w:val="22"/>
          <w:lang w:val="mn-MN"/>
        </w:rPr>
        <w:t xml:space="preserve"> Хийн даралтат саванд</w:t>
      </w:r>
      <w:r w:rsidR="00933871" w:rsidRPr="00F40206">
        <w:rPr>
          <w:rFonts w:ascii="Arial" w:hAnsi="Arial" w:cs="Arial"/>
          <w:sz w:val="22"/>
          <w:szCs w:val="22"/>
          <w:lang w:val="mn-MN"/>
        </w:rPr>
        <w:t xml:space="preserve"> байгаа шингэнийг жингийн нарий</w:t>
      </w:r>
      <w:r w:rsidR="001F5EE8" w:rsidRPr="00F40206">
        <w:rPr>
          <w:rFonts w:ascii="Arial" w:hAnsi="Arial" w:cs="Arial"/>
          <w:sz w:val="22"/>
          <w:szCs w:val="22"/>
          <w:lang w:val="mn-MN"/>
        </w:rPr>
        <w:t>в</w:t>
      </w:r>
      <w:r w:rsidR="00933871" w:rsidRPr="00F40206">
        <w:rPr>
          <w:rFonts w:ascii="Arial" w:hAnsi="Arial" w:cs="Arial"/>
          <w:sz w:val="22"/>
          <w:szCs w:val="22"/>
          <w:lang w:val="mn-MN"/>
        </w:rPr>
        <w:t>ч</w:t>
      </w:r>
      <w:r w:rsidR="001F5EE8" w:rsidRPr="00F40206">
        <w:rPr>
          <w:rFonts w:ascii="Arial" w:hAnsi="Arial" w:cs="Arial"/>
          <w:sz w:val="22"/>
          <w:szCs w:val="22"/>
          <w:lang w:val="mn-MN"/>
        </w:rPr>
        <w:t>лалыг шалгах замаар уг саванд орох шингэний зөвшөөрөгдсөн хамгийн дээд хязгаараас хэтрүүлэхгүйгээр савыг дүүргэх.</w:t>
      </w:r>
      <w:r w:rsidR="00376F3E" w:rsidRPr="00F40206">
        <w:rPr>
          <w:rFonts w:ascii="Arial" w:hAnsi="Arial" w:cs="Arial"/>
          <w:sz w:val="22"/>
          <w:szCs w:val="22"/>
          <w:lang w:val="mn-MN"/>
        </w:rPr>
        <w:t xml:space="preserve"> </w:t>
      </w:r>
    </w:p>
    <w:p w14:paraId="463709AC"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3.3.14</w:t>
      </w:r>
      <w:r w:rsidR="00BE3012" w:rsidRPr="00F40206">
        <w:rPr>
          <w:rFonts w:ascii="Arial" w:hAnsi="Arial" w:cs="Arial"/>
          <w:b/>
          <w:sz w:val="22"/>
          <w:szCs w:val="22"/>
          <w:lang w:val="mn-MN"/>
        </w:rPr>
        <w:t xml:space="preserve">. </w:t>
      </w:r>
      <w:r w:rsidR="00D37301" w:rsidRPr="00F40206">
        <w:rPr>
          <w:rFonts w:ascii="Arial" w:hAnsi="Arial" w:cs="Arial"/>
          <w:b/>
          <w:sz w:val="22"/>
          <w:szCs w:val="22"/>
          <w:lang w:val="mn-MN"/>
        </w:rPr>
        <w:t>Галын аюулаас хамгаалах</w:t>
      </w:r>
      <w:r w:rsidR="00D37301" w:rsidRPr="00F40206">
        <w:rPr>
          <w:rFonts w:ascii="Arial" w:hAnsi="Arial" w:cs="Arial"/>
          <w:sz w:val="22"/>
          <w:szCs w:val="22"/>
          <w:lang w:val="mn-MN"/>
        </w:rPr>
        <w:t>. Галын аюулаас урьдчилан сэргийлэх, гал түймрийг илрүүлэх болон унтраах зэрэг ажиллагааг оролцуулсан өргөн утгаар тодорхойлогдоно.</w:t>
      </w:r>
    </w:p>
    <w:p w14:paraId="487AD570" w14:textId="77777777" w:rsidR="00376F3E"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3.3.15</w:t>
      </w:r>
      <w:r w:rsidR="00037B2B" w:rsidRPr="00F40206">
        <w:rPr>
          <w:rFonts w:ascii="Arial" w:hAnsi="Arial" w:cs="Arial"/>
          <w:b/>
          <w:sz w:val="22"/>
          <w:szCs w:val="22"/>
          <w:lang w:val="mn-MN"/>
        </w:rPr>
        <w:t>.</w:t>
      </w:r>
      <w:r w:rsidR="00376F3E" w:rsidRPr="00F40206">
        <w:rPr>
          <w:rFonts w:ascii="Arial" w:hAnsi="Arial" w:cs="Arial"/>
          <w:b/>
          <w:sz w:val="22"/>
          <w:szCs w:val="22"/>
          <w:lang w:val="mn-MN"/>
        </w:rPr>
        <w:t xml:space="preserve"> </w:t>
      </w:r>
      <w:r w:rsidR="00D37301" w:rsidRPr="00F40206">
        <w:rPr>
          <w:rFonts w:ascii="Arial" w:hAnsi="Arial" w:cs="Arial"/>
          <w:b/>
          <w:sz w:val="22"/>
          <w:szCs w:val="22"/>
          <w:lang w:val="mn-MN"/>
        </w:rPr>
        <w:t>Уян холбогч</w:t>
      </w:r>
      <w:r w:rsidR="00D37301" w:rsidRPr="00F40206">
        <w:rPr>
          <w:rFonts w:ascii="Arial" w:hAnsi="Arial" w:cs="Arial"/>
          <w:sz w:val="22"/>
          <w:szCs w:val="22"/>
          <w:lang w:val="mn-MN"/>
        </w:rPr>
        <w:t>. Уян хатан материалаар хийгдсэн бөгөөд хоёр чиглэлийн урсгалтай холбогчуудаар тоноглогдсон богино хэмжээний (1,5</w:t>
      </w:r>
      <w:r w:rsidR="00551FE1" w:rsidRPr="00F40206">
        <w:rPr>
          <w:rFonts w:ascii="Arial" w:hAnsi="Arial" w:cs="Arial"/>
          <w:sz w:val="22"/>
          <w:szCs w:val="22"/>
          <w:lang w:val="mn-MN"/>
        </w:rPr>
        <w:t>2</w:t>
      </w:r>
      <w:r w:rsidR="00D37301" w:rsidRPr="00F40206">
        <w:rPr>
          <w:rFonts w:ascii="Arial" w:hAnsi="Arial" w:cs="Arial"/>
          <w:sz w:val="22"/>
          <w:szCs w:val="22"/>
          <w:lang w:val="mn-MN"/>
        </w:rPr>
        <w:t xml:space="preserve"> м-ээс хэтрэхээргүй урттай) дамжуулах хоолойн системийн эд ангийг хэлнэ.</w:t>
      </w:r>
    </w:p>
    <w:p w14:paraId="2B5B0E3E" w14:textId="77777777" w:rsidR="00D37301" w:rsidRPr="00F40206" w:rsidRDefault="007E344A" w:rsidP="002A6249">
      <w:pPr>
        <w:ind w:left="720"/>
        <w:jc w:val="both"/>
        <w:rPr>
          <w:rFonts w:ascii="Arial" w:hAnsi="Arial" w:cs="Arial"/>
          <w:sz w:val="22"/>
          <w:szCs w:val="22"/>
          <w:lang w:val="mn-MN"/>
        </w:rPr>
      </w:pPr>
      <w:r w:rsidRPr="00F40206">
        <w:rPr>
          <w:rFonts w:ascii="Arial" w:hAnsi="Arial" w:cs="Arial"/>
          <w:b/>
          <w:sz w:val="22"/>
          <w:szCs w:val="22"/>
          <w:lang w:val="mn-MN"/>
        </w:rPr>
        <w:t>3.3.15</w:t>
      </w:r>
      <w:r w:rsidR="00D37301" w:rsidRPr="00F40206">
        <w:rPr>
          <w:rFonts w:ascii="Arial" w:hAnsi="Arial" w:cs="Arial"/>
          <w:b/>
          <w:sz w:val="22"/>
          <w:szCs w:val="22"/>
          <w:lang w:val="mn-MN"/>
        </w:rPr>
        <w:t xml:space="preserve">.1. Уян хоолойн холбогч. </w:t>
      </w:r>
      <w:r w:rsidR="00D5753E" w:rsidRPr="00F40206">
        <w:rPr>
          <w:rFonts w:ascii="Arial" w:hAnsi="Arial" w:cs="Arial"/>
          <w:sz w:val="22"/>
          <w:szCs w:val="22"/>
          <w:lang w:val="mn-MN"/>
        </w:rPr>
        <w:t>ШНХ</w:t>
      </w:r>
      <w:r w:rsidR="00D37301" w:rsidRPr="00F40206">
        <w:rPr>
          <w:rFonts w:ascii="Arial" w:hAnsi="Arial" w:cs="Arial"/>
          <w:sz w:val="22"/>
          <w:szCs w:val="22"/>
          <w:lang w:val="mn-MN"/>
        </w:rPr>
        <w:t>ий дамжуулахад зориулагдсан дараах материалаар хийгдсэн эд ангийг хэлнэ: Үүнд:</w:t>
      </w:r>
    </w:p>
    <w:p w14:paraId="5F3E3138" w14:textId="77777777" w:rsidR="00D37301" w:rsidRPr="00F40206" w:rsidRDefault="00D37301"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(1) Уян хоолойн ороомог их бие болон бүрээс нь </w:t>
      </w:r>
      <w:r w:rsidR="00D5753E" w:rsidRPr="00F40206">
        <w:rPr>
          <w:rFonts w:ascii="Arial" w:hAnsi="Arial" w:cs="Arial"/>
          <w:sz w:val="22"/>
          <w:szCs w:val="22"/>
          <w:lang w:val="mn-MN"/>
        </w:rPr>
        <w:t>ШНХ</w:t>
      </w:r>
      <w:r w:rsidRPr="00F40206">
        <w:rPr>
          <w:rFonts w:ascii="Arial" w:hAnsi="Arial" w:cs="Arial"/>
          <w:sz w:val="22"/>
          <w:szCs w:val="22"/>
          <w:lang w:val="mn-MN"/>
        </w:rPr>
        <w:t xml:space="preserve">ийд тохирсон материалаар хийгдсэн байх. </w:t>
      </w:r>
    </w:p>
    <w:p w14:paraId="6FF3233B" w14:textId="77777777" w:rsidR="00D37301" w:rsidRPr="00F40206" w:rsidRDefault="00D37301" w:rsidP="002A6249">
      <w:pPr>
        <w:ind w:left="720" w:firstLine="720"/>
        <w:jc w:val="both"/>
        <w:rPr>
          <w:rFonts w:ascii="Arial" w:hAnsi="Arial" w:cs="Arial"/>
          <w:sz w:val="22"/>
          <w:szCs w:val="22"/>
          <w:lang w:val="mn-MN"/>
        </w:rPr>
      </w:pPr>
      <w:r w:rsidRPr="00F40206">
        <w:rPr>
          <w:rFonts w:ascii="Arial" w:hAnsi="Arial" w:cs="Arial"/>
          <w:sz w:val="22"/>
          <w:szCs w:val="22"/>
          <w:lang w:val="mn-MN"/>
        </w:rPr>
        <w:t>(2)  Хоолойн бэхжүүлэгч нь хөвөн даавуу, синтетик файбер,  ган мэт зэвэрдэг</w:t>
      </w:r>
      <w:r w:rsidR="00F3205C" w:rsidRPr="00F40206">
        <w:rPr>
          <w:rFonts w:ascii="Arial" w:hAnsi="Arial" w:cs="Arial"/>
          <w:sz w:val="22"/>
          <w:szCs w:val="22"/>
          <w:lang w:val="mn-MN"/>
        </w:rPr>
        <w:t>гүй материалаар, эсвэл зэврэлтэ</w:t>
      </w:r>
      <w:r w:rsidRPr="00F40206">
        <w:rPr>
          <w:rFonts w:ascii="Arial" w:hAnsi="Arial" w:cs="Arial"/>
          <w:sz w:val="22"/>
          <w:szCs w:val="22"/>
          <w:lang w:val="mn-MN"/>
        </w:rPr>
        <w:t>д тэсвэртэй хослуулсан материалаар хийгдсэн жигд бүрхэвчтэй байх ёстой.</w:t>
      </w:r>
    </w:p>
    <w:p w14:paraId="5D9B923B" w14:textId="77777777" w:rsidR="00D37301" w:rsidRPr="00F40206" w:rsidRDefault="007E344A" w:rsidP="002A6249">
      <w:pPr>
        <w:ind w:left="720"/>
        <w:jc w:val="both"/>
        <w:rPr>
          <w:rFonts w:ascii="Arial" w:hAnsi="Arial" w:cs="Arial"/>
          <w:sz w:val="22"/>
          <w:szCs w:val="22"/>
          <w:lang w:val="mn-MN"/>
        </w:rPr>
      </w:pPr>
      <w:r w:rsidRPr="00F40206">
        <w:rPr>
          <w:rFonts w:ascii="Arial" w:hAnsi="Arial" w:cs="Arial"/>
          <w:b/>
          <w:sz w:val="22"/>
          <w:szCs w:val="22"/>
          <w:lang w:val="mn-MN"/>
        </w:rPr>
        <w:t>3.3.15</w:t>
      </w:r>
      <w:r w:rsidR="00D37301" w:rsidRPr="00F40206">
        <w:rPr>
          <w:rFonts w:ascii="Arial" w:hAnsi="Arial" w:cs="Arial"/>
          <w:b/>
          <w:sz w:val="22"/>
          <w:szCs w:val="22"/>
          <w:lang w:val="mn-MN"/>
        </w:rPr>
        <w:t>.2</w:t>
      </w:r>
      <w:r w:rsidR="00D37301" w:rsidRPr="00F40206">
        <w:rPr>
          <w:rFonts w:ascii="Arial" w:hAnsi="Arial" w:cs="Arial"/>
          <w:sz w:val="22"/>
          <w:szCs w:val="22"/>
          <w:lang w:val="mn-MN"/>
        </w:rPr>
        <w:t>.</w:t>
      </w:r>
      <w:r w:rsidR="00D37301" w:rsidRPr="00F40206">
        <w:rPr>
          <w:rFonts w:ascii="Arial" w:hAnsi="Arial" w:cs="Arial"/>
          <w:b/>
          <w:sz w:val="22"/>
          <w:szCs w:val="22"/>
          <w:lang w:val="mn-MN"/>
        </w:rPr>
        <w:t xml:space="preserve"> Уян метал</w:t>
      </w:r>
      <w:r w:rsidR="00F3205C" w:rsidRPr="00F40206">
        <w:rPr>
          <w:rFonts w:ascii="Arial" w:hAnsi="Arial" w:cs="Arial"/>
          <w:b/>
          <w:sz w:val="22"/>
          <w:szCs w:val="22"/>
          <w:lang w:val="mn-MN"/>
        </w:rPr>
        <w:t>л</w:t>
      </w:r>
      <w:r w:rsidR="00D37301" w:rsidRPr="00F40206">
        <w:rPr>
          <w:rFonts w:ascii="Arial" w:hAnsi="Arial" w:cs="Arial"/>
          <w:b/>
          <w:sz w:val="22"/>
          <w:szCs w:val="22"/>
          <w:lang w:val="mn-MN"/>
        </w:rPr>
        <w:t xml:space="preserve"> холбогч</w:t>
      </w:r>
      <w:r w:rsidR="00D37301" w:rsidRPr="00F40206">
        <w:rPr>
          <w:rFonts w:ascii="Arial" w:hAnsi="Arial" w:cs="Arial"/>
          <w:sz w:val="22"/>
          <w:szCs w:val="22"/>
          <w:lang w:val="mn-MN"/>
        </w:rPr>
        <w:t>. Зэвэрдэггүй ган утсаар сүлжиж хийсэн эсвэл зөөлөн зэс ороомгоор хийгдсэн дамжуулах хоолойн эд анги.</w:t>
      </w:r>
      <w:r w:rsidR="00D0057C" w:rsidRPr="00F40206">
        <w:rPr>
          <w:rFonts w:ascii="Arial" w:hAnsi="Arial" w:cs="Arial"/>
          <w:sz w:val="22"/>
          <w:szCs w:val="22"/>
          <w:lang w:val="mn-MN"/>
        </w:rPr>
        <w:t xml:space="preserve"> (Метал</w:t>
      </w:r>
      <w:r w:rsidR="00F3205C" w:rsidRPr="00F40206">
        <w:rPr>
          <w:rFonts w:ascii="Arial" w:hAnsi="Arial" w:cs="Arial"/>
          <w:sz w:val="22"/>
          <w:szCs w:val="22"/>
          <w:lang w:val="mn-MN"/>
        </w:rPr>
        <w:t>л</w:t>
      </w:r>
      <w:r w:rsidR="00D0057C" w:rsidRPr="00F40206">
        <w:rPr>
          <w:rFonts w:ascii="Arial" w:hAnsi="Arial" w:cs="Arial"/>
          <w:sz w:val="22"/>
          <w:szCs w:val="22"/>
          <w:lang w:val="mn-MN"/>
        </w:rPr>
        <w:t xml:space="preserve"> хэсгээр нь шингэн хий дамждаг хоолой)</w:t>
      </w:r>
    </w:p>
    <w:p w14:paraId="3445CEC1" w14:textId="77777777" w:rsidR="00D37301" w:rsidRPr="00F40206" w:rsidRDefault="007E344A" w:rsidP="002A6249">
      <w:pPr>
        <w:ind w:left="720"/>
        <w:jc w:val="both"/>
        <w:rPr>
          <w:rFonts w:ascii="Arial" w:hAnsi="Arial" w:cs="Arial"/>
          <w:sz w:val="22"/>
          <w:szCs w:val="22"/>
          <w:lang w:val="mn-MN"/>
        </w:rPr>
      </w:pPr>
      <w:r w:rsidRPr="00F40206">
        <w:rPr>
          <w:rFonts w:ascii="Arial" w:hAnsi="Arial" w:cs="Arial"/>
          <w:b/>
          <w:sz w:val="22"/>
          <w:szCs w:val="22"/>
          <w:lang w:val="mn-MN"/>
        </w:rPr>
        <w:t>3.3.15</w:t>
      </w:r>
      <w:r w:rsidR="00D37301" w:rsidRPr="00F40206">
        <w:rPr>
          <w:rFonts w:ascii="Arial" w:hAnsi="Arial" w:cs="Arial"/>
          <w:b/>
          <w:sz w:val="22"/>
          <w:szCs w:val="22"/>
          <w:lang w:val="mn-MN"/>
        </w:rPr>
        <w:t>.3</w:t>
      </w:r>
      <w:r w:rsidR="00D37301" w:rsidRPr="00F40206">
        <w:rPr>
          <w:rFonts w:ascii="Arial" w:hAnsi="Arial" w:cs="Arial"/>
          <w:sz w:val="22"/>
          <w:szCs w:val="22"/>
          <w:lang w:val="mn-MN"/>
        </w:rPr>
        <w:t xml:space="preserve">. </w:t>
      </w:r>
      <w:r w:rsidR="00551FE1" w:rsidRPr="00F40206">
        <w:rPr>
          <w:rFonts w:ascii="Arial" w:hAnsi="Arial" w:cs="Arial"/>
          <w:b/>
          <w:sz w:val="22"/>
          <w:szCs w:val="22"/>
          <w:lang w:val="mn-MN"/>
        </w:rPr>
        <w:t>Метал</w:t>
      </w:r>
      <w:r w:rsidR="00F3205C" w:rsidRPr="00F40206">
        <w:rPr>
          <w:rFonts w:ascii="Arial" w:hAnsi="Arial" w:cs="Arial"/>
          <w:b/>
          <w:sz w:val="22"/>
          <w:szCs w:val="22"/>
          <w:lang w:val="mn-MN"/>
        </w:rPr>
        <w:t>л</w:t>
      </w:r>
      <w:r w:rsidR="00551FE1" w:rsidRPr="00F40206">
        <w:rPr>
          <w:rFonts w:ascii="Arial" w:hAnsi="Arial" w:cs="Arial"/>
          <w:b/>
          <w:sz w:val="22"/>
          <w:szCs w:val="22"/>
          <w:lang w:val="mn-MN"/>
        </w:rPr>
        <w:t xml:space="preserve"> хамгаалалттай уян хоолойн холбогч</w:t>
      </w:r>
      <w:r w:rsidR="00551FE1" w:rsidRPr="00F40206">
        <w:rPr>
          <w:rFonts w:ascii="Arial" w:hAnsi="Arial" w:cs="Arial"/>
          <w:sz w:val="22"/>
          <w:szCs w:val="22"/>
          <w:lang w:val="mn-MN"/>
        </w:rPr>
        <w:t>. Хоолойг нь механик гэмтлээс хамгаалсан метал</w:t>
      </w:r>
      <w:r w:rsidR="00F3205C" w:rsidRPr="00F40206">
        <w:rPr>
          <w:rFonts w:ascii="Arial" w:hAnsi="Arial" w:cs="Arial"/>
          <w:sz w:val="22"/>
          <w:szCs w:val="22"/>
          <w:lang w:val="mn-MN"/>
        </w:rPr>
        <w:t>л</w:t>
      </w:r>
      <w:r w:rsidR="00551FE1" w:rsidRPr="00F40206">
        <w:rPr>
          <w:rFonts w:ascii="Arial" w:hAnsi="Arial" w:cs="Arial"/>
          <w:sz w:val="22"/>
          <w:szCs w:val="22"/>
          <w:lang w:val="mn-MN"/>
        </w:rPr>
        <w:t xml:space="preserve"> гадаргуутай</w:t>
      </w:r>
      <w:r w:rsidR="00D0057C" w:rsidRPr="00F40206">
        <w:rPr>
          <w:rFonts w:ascii="Arial" w:hAnsi="Arial" w:cs="Arial"/>
          <w:sz w:val="22"/>
          <w:szCs w:val="22"/>
          <w:lang w:val="mn-MN"/>
        </w:rPr>
        <w:t xml:space="preserve"> хоолойн холбогч. (Метал</w:t>
      </w:r>
      <w:r w:rsidR="00F3205C" w:rsidRPr="00F40206">
        <w:rPr>
          <w:rFonts w:ascii="Arial" w:hAnsi="Arial" w:cs="Arial"/>
          <w:sz w:val="22"/>
          <w:szCs w:val="22"/>
          <w:lang w:val="mn-MN"/>
        </w:rPr>
        <w:t>л</w:t>
      </w:r>
      <w:r w:rsidR="00D0057C" w:rsidRPr="00F40206">
        <w:rPr>
          <w:rFonts w:ascii="Arial" w:hAnsi="Arial" w:cs="Arial"/>
          <w:sz w:val="22"/>
          <w:szCs w:val="22"/>
          <w:lang w:val="mn-MN"/>
        </w:rPr>
        <w:t xml:space="preserve"> хэсэг нь зөвхөн гадна талдаа хамгаалах зориулалтаар хийгдсэн хоолой.)</w:t>
      </w:r>
    </w:p>
    <w:p w14:paraId="75199C79"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3.3.16</w:t>
      </w:r>
      <w:r w:rsidR="00B54768" w:rsidRPr="00F40206">
        <w:rPr>
          <w:rFonts w:ascii="Arial" w:hAnsi="Arial" w:cs="Arial"/>
          <w:b/>
          <w:sz w:val="22"/>
          <w:szCs w:val="22"/>
          <w:lang w:val="mn-MN"/>
        </w:rPr>
        <w:t xml:space="preserve">. </w:t>
      </w:r>
      <w:r w:rsidR="007272AE" w:rsidRPr="00F40206">
        <w:rPr>
          <w:rFonts w:ascii="Arial" w:hAnsi="Arial" w:cs="Arial"/>
          <w:b/>
          <w:sz w:val="22"/>
          <w:szCs w:val="22"/>
          <w:lang w:val="mn-MN"/>
        </w:rPr>
        <w:t xml:space="preserve">Галлон. </w:t>
      </w:r>
      <w:r w:rsidR="00D37301" w:rsidRPr="00F40206">
        <w:rPr>
          <w:rFonts w:ascii="Arial" w:hAnsi="Arial" w:cs="Arial"/>
          <w:b/>
          <w:sz w:val="22"/>
          <w:szCs w:val="22"/>
          <w:lang w:val="mn-MN"/>
        </w:rPr>
        <w:t xml:space="preserve"> </w:t>
      </w:r>
      <w:r w:rsidR="00D37301" w:rsidRPr="00F40206">
        <w:rPr>
          <w:rFonts w:ascii="Arial" w:hAnsi="Arial" w:cs="Arial"/>
          <w:sz w:val="22"/>
          <w:szCs w:val="22"/>
          <w:lang w:val="mn-MN"/>
        </w:rPr>
        <w:t>1 галлон = 0.833 империал галлон=231 инч куб = 3.785 литр.</w:t>
      </w:r>
    </w:p>
    <w:p w14:paraId="7294D068" w14:textId="77777777" w:rsidR="000E02CC"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3.3.17</w:t>
      </w:r>
      <w:r w:rsidR="009A1081" w:rsidRPr="00F40206">
        <w:rPr>
          <w:rFonts w:ascii="Arial" w:hAnsi="Arial" w:cs="Arial"/>
          <w:b/>
          <w:sz w:val="22"/>
          <w:szCs w:val="22"/>
          <w:lang w:val="mn-MN"/>
        </w:rPr>
        <w:t>.</w:t>
      </w:r>
      <w:r w:rsidR="000E02CC" w:rsidRPr="00F40206">
        <w:rPr>
          <w:rFonts w:ascii="Arial" w:hAnsi="Arial" w:cs="Arial"/>
          <w:b/>
          <w:sz w:val="22"/>
          <w:szCs w:val="22"/>
          <w:lang w:val="mn-MN"/>
        </w:rPr>
        <w:t xml:space="preserve"> </w:t>
      </w:r>
      <w:r w:rsidR="00D37301" w:rsidRPr="00F40206">
        <w:rPr>
          <w:rFonts w:ascii="Arial" w:hAnsi="Arial" w:cs="Arial"/>
          <w:b/>
          <w:sz w:val="22"/>
          <w:szCs w:val="22"/>
          <w:lang w:val="mn-MN"/>
        </w:rPr>
        <w:t>*Хий</w:t>
      </w:r>
      <w:r w:rsidR="00D37301" w:rsidRPr="00F40206">
        <w:rPr>
          <w:rFonts w:ascii="Arial" w:hAnsi="Arial" w:cs="Arial"/>
          <w:sz w:val="22"/>
          <w:szCs w:val="22"/>
          <w:lang w:val="mn-MN"/>
        </w:rPr>
        <w:t xml:space="preserve">. Шингэн аль эсвэл уурын </w:t>
      </w:r>
      <w:r w:rsidR="00D5753E" w:rsidRPr="00F40206">
        <w:rPr>
          <w:rFonts w:ascii="Arial" w:hAnsi="Arial" w:cs="Arial"/>
          <w:sz w:val="22"/>
          <w:szCs w:val="22"/>
          <w:lang w:val="mn-MN"/>
        </w:rPr>
        <w:t>төлөвт байгаа ШНХ</w:t>
      </w:r>
      <w:r w:rsidR="00D37301" w:rsidRPr="00F40206">
        <w:rPr>
          <w:rFonts w:ascii="Arial" w:hAnsi="Arial" w:cs="Arial"/>
          <w:sz w:val="22"/>
          <w:szCs w:val="22"/>
          <w:lang w:val="mn-MN"/>
        </w:rPr>
        <w:t>ий.</w:t>
      </w:r>
    </w:p>
    <w:p w14:paraId="520C08C3" w14:textId="4C888084" w:rsidR="00805BFA"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3.3.18</w:t>
      </w:r>
      <w:r w:rsidR="00DF1A95" w:rsidRPr="00F40206">
        <w:rPr>
          <w:rFonts w:ascii="Arial" w:hAnsi="Arial" w:cs="Arial"/>
          <w:b/>
          <w:sz w:val="22"/>
          <w:szCs w:val="22"/>
          <w:lang w:val="mn-MN"/>
        </w:rPr>
        <w:t>.</w:t>
      </w:r>
      <w:r w:rsidR="00E84BEA" w:rsidRPr="00F40206">
        <w:rPr>
          <w:rFonts w:ascii="Arial" w:hAnsi="Arial" w:cs="Arial"/>
          <w:b/>
          <w:sz w:val="22"/>
          <w:szCs w:val="22"/>
          <w:lang w:val="mn-MN"/>
        </w:rPr>
        <w:t xml:space="preserve"> </w:t>
      </w:r>
      <w:r w:rsidR="00D37301" w:rsidRPr="00F40206">
        <w:rPr>
          <w:rFonts w:ascii="Arial" w:hAnsi="Arial" w:cs="Arial"/>
          <w:b/>
          <w:sz w:val="22"/>
          <w:szCs w:val="22"/>
          <w:lang w:val="mn-MN"/>
        </w:rPr>
        <w:t>*Хий, агаар холигч</w:t>
      </w:r>
      <w:r w:rsidR="00D37301" w:rsidRPr="00F40206">
        <w:rPr>
          <w:rFonts w:ascii="Arial" w:hAnsi="Arial" w:cs="Arial"/>
          <w:sz w:val="22"/>
          <w:szCs w:val="22"/>
          <w:lang w:val="mn-MN"/>
        </w:rPr>
        <w:t xml:space="preserve">. Холимог хийг бий </w:t>
      </w:r>
      <w:r w:rsidR="00D5753E" w:rsidRPr="00F40206">
        <w:rPr>
          <w:rFonts w:ascii="Arial" w:hAnsi="Arial" w:cs="Arial"/>
          <w:sz w:val="22"/>
          <w:szCs w:val="22"/>
          <w:lang w:val="mn-MN"/>
        </w:rPr>
        <w:t>болгохын тулд ШНХ</w:t>
      </w:r>
      <w:r w:rsidR="00D37301" w:rsidRPr="00F40206">
        <w:rPr>
          <w:rFonts w:ascii="Arial" w:hAnsi="Arial" w:cs="Arial"/>
          <w:sz w:val="22"/>
          <w:szCs w:val="22"/>
          <w:lang w:val="mn-MN"/>
        </w:rPr>
        <w:t>ийг  агаартай  хол</w:t>
      </w:r>
      <w:r w:rsidR="00933871" w:rsidRPr="00F40206">
        <w:rPr>
          <w:rFonts w:ascii="Arial" w:hAnsi="Arial" w:cs="Arial"/>
          <w:sz w:val="22"/>
          <w:szCs w:val="22"/>
          <w:lang w:val="mn-MN"/>
        </w:rPr>
        <w:t>ь</w:t>
      </w:r>
      <w:r w:rsidR="00D37301" w:rsidRPr="00F40206">
        <w:rPr>
          <w:rFonts w:ascii="Arial" w:hAnsi="Arial" w:cs="Arial"/>
          <w:sz w:val="22"/>
          <w:szCs w:val="22"/>
          <w:lang w:val="mn-MN"/>
        </w:rPr>
        <w:t>дог дамжуулах хоолойн удирдлагын системийг хэлнэ</w:t>
      </w:r>
      <w:r w:rsidR="00F3205C" w:rsidRPr="00F40206">
        <w:rPr>
          <w:rFonts w:ascii="Arial" w:hAnsi="Arial" w:cs="Arial"/>
          <w:sz w:val="22"/>
          <w:szCs w:val="22"/>
          <w:lang w:val="mn-MN"/>
        </w:rPr>
        <w:t>.</w:t>
      </w:r>
    </w:p>
    <w:p w14:paraId="32B8F8BB" w14:textId="77777777" w:rsidR="00E84BEA"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A903B7" w:rsidRPr="00F40206">
        <w:rPr>
          <w:rFonts w:ascii="Arial" w:hAnsi="Arial" w:cs="Arial"/>
          <w:b/>
          <w:sz w:val="22"/>
          <w:szCs w:val="22"/>
          <w:lang w:val="mn-MN"/>
        </w:rPr>
        <w:t xml:space="preserve">. </w:t>
      </w:r>
      <w:r w:rsidR="00E84BEA" w:rsidRPr="00F40206">
        <w:rPr>
          <w:rFonts w:ascii="Arial" w:hAnsi="Arial" w:cs="Arial"/>
          <w:b/>
          <w:sz w:val="22"/>
          <w:szCs w:val="22"/>
          <w:lang w:val="mn-MN"/>
        </w:rPr>
        <w:t xml:space="preserve"> </w:t>
      </w:r>
      <w:r w:rsidR="00D37301" w:rsidRPr="00F40206">
        <w:rPr>
          <w:rFonts w:ascii="Arial" w:hAnsi="Arial" w:cs="Arial"/>
          <w:b/>
          <w:sz w:val="22"/>
          <w:szCs w:val="22"/>
          <w:lang w:val="mn-MN"/>
        </w:rPr>
        <w:t xml:space="preserve">Хэмжих хэрэгсэл. </w:t>
      </w:r>
    </w:p>
    <w:p w14:paraId="7D2AFA3E"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.1. Шингэний түвшин хэмж</w:t>
      </w:r>
      <w:r w:rsidR="00B03B03" w:rsidRPr="00F40206">
        <w:rPr>
          <w:rFonts w:ascii="Arial" w:hAnsi="Arial" w:cs="Arial"/>
          <w:b/>
          <w:sz w:val="22"/>
          <w:szCs w:val="22"/>
          <w:lang w:val="mn-MN"/>
        </w:rPr>
        <w:t>игч</w:t>
      </w:r>
      <w:r w:rsidR="00D37301" w:rsidRPr="00F40206">
        <w:rPr>
          <w:rFonts w:ascii="Arial" w:hAnsi="Arial" w:cs="Arial"/>
          <w:sz w:val="22"/>
          <w:szCs w:val="22"/>
          <w:lang w:val="mn-MN"/>
        </w:rPr>
        <w:t>. Хийн даралтат саванд шингэнийг дүүргэх үед шингэний түвшин зөвшөөрөгдсөн хамгийн дээд хязгаарт хүрч дүүрсэн болохыг заах түвшин заагч.</w:t>
      </w:r>
    </w:p>
    <w:p w14:paraId="74CF1455"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 xml:space="preserve">.2. </w:t>
      </w:r>
      <w:r w:rsidR="00A734F2" w:rsidRPr="00F40206">
        <w:rPr>
          <w:rFonts w:ascii="Arial" w:hAnsi="Arial" w:cs="Arial"/>
          <w:b/>
          <w:sz w:val="22"/>
          <w:szCs w:val="22"/>
          <w:lang w:val="mn-MN"/>
        </w:rPr>
        <w:t>Хэт дүүргэлтийг</w:t>
      </w:r>
      <w:r w:rsidR="00D37301" w:rsidRPr="00F40206">
        <w:rPr>
          <w:rFonts w:ascii="Arial" w:hAnsi="Arial" w:cs="Arial"/>
          <w:b/>
          <w:sz w:val="22"/>
          <w:szCs w:val="22"/>
          <w:lang w:val="mn-MN"/>
        </w:rPr>
        <w:t xml:space="preserve"> заа</w:t>
      </w:r>
      <w:r w:rsidR="00B03B03" w:rsidRPr="00F40206">
        <w:rPr>
          <w:rFonts w:ascii="Arial" w:hAnsi="Arial" w:cs="Arial"/>
          <w:b/>
          <w:sz w:val="22"/>
          <w:szCs w:val="22"/>
          <w:lang w:val="mn-MN"/>
        </w:rPr>
        <w:t>х</w:t>
      </w:r>
      <w:r w:rsidR="00D37301" w:rsidRPr="00F40206">
        <w:rPr>
          <w:rFonts w:ascii="Arial" w:hAnsi="Arial" w:cs="Arial"/>
          <w:b/>
          <w:sz w:val="22"/>
          <w:szCs w:val="22"/>
          <w:lang w:val="mn-MN"/>
        </w:rPr>
        <w:t xml:space="preserve"> </w:t>
      </w:r>
      <w:r w:rsidR="00A734F2" w:rsidRPr="00F40206">
        <w:rPr>
          <w:rFonts w:ascii="Arial" w:hAnsi="Arial" w:cs="Arial"/>
          <w:b/>
          <w:sz w:val="22"/>
          <w:szCs w:val="22"/>
          <w:lang w:val="mn-MN"/>
        </w:rPr>
        <w:t>тү</w:t>
      </w:r>
      <w:r w:rsidR="00B03B03" w:rsidRPr="00F40206">
        <w:rPr>
          <w:rFonts w:ascii="Arial" w:hAnsi="Arial" w:cs="Arial"/>
          <w:b/>
          <w:sz w:val="22"/>
          <w:szCs w:val="22"/>
          <w:lang w:val="mn-MN"/>
        </w:rPr>
        <w:t>в</w:t>
      </w:r>
      <w:r w:rsidR="00A734F2" w:rsidRPr="00F40206">
        <w:rPr>
          <w:rFonts w:ascii="Arial" w:hAnsi="Arial" w:cs="Arial"/>
          <w:b/>
          <w:sz w:val="22"/>
          <w:szCs w:val="22"/>
          <w:lang w:val="mn-MN"/>
        </w:rPr>
        <w:t>шин хэмжигч</w:t>
      </w:r>
      <w:r w:rsidR="00D37301" w:rsidRPr="00F40206">
        <w:rPr>
          <w:rFonts w:ascii="Arial" w:hAnsi="Arial" w:cs="Arial"/>
          <w:sz w:val="22"/>
          <w:szCs w:val="22"/>
          <w:lang w:val="mn-MN"/>
        </w:rPr>
        <w:t>. Шингэний түвшин нь дүүргэж болох зөвшөөрөгдсөн хамгийн дээд хязгаарын түвшинд хүрсэн болохыг заадаг хэмжүүр.</w:t>
      </w:r>
    </w:p>
    <w:p w14:paraId="474BEBCD" w14:textId="5409BB91" w:rsidR="00D37301"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 xml:space="preserve">.3. </w:t>
      </w:r>
      <w:r w:rsidR="00E04A0D" w:rsidRPr="00F40206">
        <w:rPr>
          <w:rFonts w:ascii="Arial" w:hAnsi="Arial" w:cs="Arial"/>
          <w:b/>
          <w:sz w:val="22"/>
          <w:szCs w:val="22"/>
          <w:lang w:val="mn-MN"/>
        </w:rPr>
        <w:t>Х</w:t>
      </w:r>
      <w:r w:rsidR="00D37301" w:rsidRPr="00F40206">
        <w:rPr>
          <w:rFonts w:ascii="Arial" w:hAnsi="Arial" w:cs="Arial"/>
          <w:b/>
          <w:sz w:val="22"/>
          <w:szCs w:val="22"/>
          <w:lang w:val="mn-MN"/>
        </w:rPr>
        <w:t>өвүүр</w:t>
      </w:r>
      <w:r w:rsidR="00E04A0D" w:rsidRPr="00F40206">
        <w:rPr>
          <w:rFonts w:ascii="Arial" w:hAnsi="Arial" w:cs="Arial"/>
          <w:b/>
          <w:sz w:val="22"/>
          <w:szCs w:val="22"/>
          <w:lang w:val="mn-MN"/>
        </w:rPr>
        <w:t>т түвшин хэмжигч</w:t>
      </w:r>
      <w:r w:rsidR="00D37301" w:rsidRPr="00F40206">
        <w:rPr>
          <w:rFonts w:ascii="Arial" w:hAnsi="Arial" w:cs="Arial"/>
          <w:sz w:val="22"/>
          <w:szCs w:val="22"/>
          <w:lang w:val="mn-MN"/>
        </w:rPr>
        <w:t xml:space="preserve">. </w:t>
      </w:r>
      <w:r w:rsidR="00D37301" w:rsidRPr="00F40206">
        <w:rPr>
          <w:rFonts w:ascii="Arial" w:eastAsia="Times New Roman" w:hAnsi="Arial" w:cs="Arial"/>
          <w:sz w:val="22"/>
          <w:szCs w:val="22"/>
          <w:lang w:val="mn-MN"/>
        </w:rPr>
        <w:t>Сава</w:t>
      </w:r>
      <w:r w:rsidR="00933871" w:rsidRPr="00F40206">
        <w:rPr>
          <w:rFonts w:ascii="Arial" w:eastAsia="Times New Roman" w:hAnsi="Arial" w:cs="Arial"/>
          <w:sz w:val="22"/>
          <w:szCs w:val="22"/>
          <w:lang w:val="mn-MN"/>
        </w:rPr>
        <w:t>нд шингэн юүлэх үед түүний түвш</w:t>
      </w:r>
      <w:r w:rsidR="00D37301" w:rsidRPr="00F40206">
        <w:rPr>
          <w:rFonts w:ascii="Arial" w:eastAsia="Times New Roman" w:hAnsi="Arial" w:cs="Arial"/>
          <w:sz w:val="22"/>
          <w:szCs w:val="22"/>
          <w:lang w:val="mn-MN"/>
        </w:rPr>
        <w:t xml:space="preserve">ний өөрчлөлттэй шууд хамааралтай шингэний гадаргуу дээр хөвөх ба хөвүүрт бэхлэгдсэн </w:t>
      </w:r>
      <w:r w:rsidR="00D37301" w:rsidRPr="00F40206">
        <w:rPr>
          <w:rFonts w:ascii="Arial" w:hAnsi="Arial" w:cs="Arial"/>
          <w:sz w:val="22"/>
          <w:szCs w:val="22"/>
          <w:lang w:val="mn-MN"/>
        </w:rPr>
        <w:t>шингэний түвшний хэмжээг савны гадна байрлах хэрэгсэлд мэдээлэх түвшин заагч хэмжүүр.</w:t>
      </w:r>
    </w:p>
    <w:p w14:paraId="46A1F91B"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.4. Соронзон түвшин хэмж</w:t>
      </w:r>
      <w:r w:rsidR="00D42EC6" w:rsidRPr="00F40206">
        <w:rPr>
          <w:rFonts w:ascii="Arial" w:hAnsi="Arial" w:cs="Arial"/>
          <w:b/>
          <w:sz w:val="22"/>
          <w:szCs w:val="22"/>
          <w:lang w:val="mn-MN"/>
        </w:rPr>
        <w:t>игч</w:t>
      </w:r>
      <w:r w:rsidR="00D37301" w:rsidRPr="00F40206">
        <w:rPr>
          <w:rFonts w:ascii="Arial" w:hAnsi="Arial" w:cs="Arial"/>
          <w:sz w:val="22"/>
          <w:szCs w:val="22"/>
          <w:lang w:val="mn-MN"/>
        </w:rPr>
        <w:t>. Энэ</w:t>
      </w:r>
      <w:r w:rsidR="004A507A" w:rsidRPr="00F40206">
        <w:rPr>
          <w:rFonts w:ascii="Arial" w:hAnsi="Arial" w:cs="Arial"/>
          <w:sz w:val="22"/>
          <w:szCs w:val="22"/>
          <w:lang w:val="mn-MN"/>
        </w:rPr>
        <w:t xml:space="preserve">хүү </w:t>
      </w:r>
      <w:r w:rsidR="00D37301" w:rsidRPr="00F40206">
        <w:rPr>
          <w:rFonts w:ascii="Arial" w:hAnsi="Arial" w:cs="Arial"/>
          <w:sz w:val="22"/>
          <w:szCs w:val="22"/>
          <w:lang w:val="mn-MN"/>
        </w:rPr>
        <w:t xml:space="preserve"> дүрмийн </w:t>
      </w:r>
      <w:r w:rsidR="00042783" w:rsidRPr="00F40206">
        <w:rPr>
          <w:rFonts w:ascii="Arial" w:hAnsi="Arial" w:cs="Arial"/>
          <w:sz w:val="22"/>
          <w:szCs w:val="22"/>
          <w:lang w:val="mn-MN"/>
        </w:rPr>
        <w:t>3.3.27</w:t>
      </w:r>
      <w:r w:rsidR="00D37301" w:rsidRPr="00F40206">
        <w:rPr>
          <w:rFonts w:ascii="Arial" w:hAnsi="Arial" w:cs="Arial"/>
          <w:sz w:val="22"/>
          <w:szCs w:val="22"/>
          <w:lang w:val="mn-MN"/>
        </w:rPr>
        <w:t>.3 дахь заалтыг  үз</w:t>
      </w:r>
      <w:r w:rsidR="00042783" w:rsidRPr="00F40206">
        <w:rPr>
          <w:rFonts w:ascii="Arial" w:hAnsi="Arial" w:cs="Arial"/>
          <w:sz w:val="22"/>
          <w:szCs w:val="22"/>
          <w:lang w:val="mn-MN"/>
        </w:rPr>
        <w:t>.</w:t>
      </w:r>
    </w:p>
    <w:p w14:paraId="4EDE4E49" w14:textId="1DD45690"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 xml:space="preserve">.5. Эргэдэг </w:t>
      </w:r>
      <w:r w:rsidR="004927A8" w:rsidRPr="00F40206">
        <w:rPr>
          <w:rFonts w:ascii="Arial" w:hAnsi="Arial" w:cs="Arial"/>
          <w:b/>
          <w:sz w:val="22"/>
          <w:szCs w:val="22"/>
          <w:lang w:val="mn-MN"/>
        </w:rPr>
        <w:t>түвшин хэмжигч</w:t>
      </w:r>
      <w:r w:rsidR="00D37301" w:rsidRPr="00F40206">
        <w:rPr>
          <w:rFonts w:ascii="Arial" w:hAnsi="Arial" w:cs="Arial"/>
          <w:sz w:val="22"/>
          <w:szCs w:val="22"/>
          <w:lang w:val="mn-MN"/>
        </w:rPr>
        <w:t>. Хийн даралтат савны уян хоолойн гадна талд байрладаг нэг үзүүр нь нугарсан, даралтаар хаагддаг, агааржуулалтын жижигхэн хавх</w:t>
      </w:r>
      <w:r w:rsidR="00933871" w:rsidRPr="00F40206">
        <w:rPr>
          <w:rFonts w:ascii="Arial" w:hAnsi="Arial" w:cs="Arial"/>
          <w:sz w:val="22"/>
          <w:szCs w:val="22"/>
          <w:lang w:val="mn-MN"/>
        </w:rPr>
        <w:t>а</w:t>
      </w:r>
      <w:r w:rsidR="00D37301" w:rsidRPr="00F40206">
        <w:rPr>
          <w:rFonts w:ascii="Arial" w:hAnsi="Arial" w:cs="Arial"/>
          <w:sz w:val="22"/>
          <w:szCs w:val="22"/>
          <w:lang w:val="mn-MN"/>
        </w:rPr>
        <w:t>л</w:t>
      </w:r>
      <w:r w:rsidR="00933871" w:rsidRPr="00F40206">
        <w:rPr>
          <w:rFonts w:ascii="Arial" w:hAnsi="Arial" w:cs="Arial"/>
          <w:sz w:val="22"/>
          <w:szCs w:val="22"/>
          <w:lang w:val="mn-MN"/>
        </w:rPr>
        <w:t>гаас</w:t>
      </w:r>
      <w:r w:rsidR="00D37301" w:rsidRPr="00F40206">
        <w:rPr>
          <w:rFonts w:ascii="Arial" w:hAnsi="Arial" w:cs="Arial"/>
          <w:sz w:val="22"/>
          <w:szCs w:val="22"/>
          <w:lang w:val="mn-MN"/>
        </w:rPr>
        <w:t xml:space="preserve"> бүрдсэн, гараар эргүүлж хийн даралтат саванд байгаа шингэний түвшинг тодорхойлдог хэмжүүр.</w:t>
      </w:r>
      <w:r w:rsidR="00D0057C" w:rsidRPr="00F40206">
        <w:rPr>
          <w:rFonts w:ascii="Arial" w:hAnsi="Arial" w:cs="Arial"/>
          <w:sz w:val="22"/>
          <w:szCs w:val="22"/>
          <w:lang w:val="mn-MN"/>
        </w:rPr>
        <w:t xml:space="preserve"> Суурин болон зөөврийн хийн даралтат саванд ашиглаж болдог. Түвшин хэмжих явцад хийг бага гадагшлуулдаг онцлогтой.</w:t>
      </w:r>
    </w:p>
    <w:p w14:paraId="416E1951"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.6. *</w:t>
      </w:r>
      <w:r w:rsidR="00252B4D" w:rsidRPr="00F40206">
        <w:rPr>
          <w:rFonts w:ascii="Arial" w:hAnsi="Arial" w:cs="Arial"/>
          <w:b/>
          <w:sz w:val="22"/>
          <w:szCs w:val="22"/>
          <w:lang w:val="mn-MN"/>
        </w:rPr>
        <w:t xml:space="preserve"> Гуурсан түвшин хэмжигч</w:t>
      </w:r>
      <w:r w:rsidR="00D37301" w:rsidRPr="00F40206">
        <w:rPr>
          <w:rFonts w:ascii="Arial" w:hAnsi="Arial" w:cs="Arial"/>
          <w:b/>
          <w:sz w:val="22"/>
          <w:szCs w:val="22"/>
          <w:lang w:val="mn-MN"/>
        </w:rPr>
        <w:t xml:space="preserve"> </w:t>
      </w:r>
      <w:r w:rsidR="008227CA" w:rsidRPr="00F40206">
        <w:rPr>
          <w:rFonts w:ascii="Arial" w:hAnsi="Arial" w:cs="Arial"/>
          <w:b/>
          <w:sz w:val="22"/>
          <w:szCs w:val="22"/>
          <w:lang w:val="mn-MN"/>
        </w:rPr>
        <w:t>/С</w:t>
      </w:r>
      <w:r w:rsidR="00D37301" w:rsidRPr="00F40206">
        <w:rPr>
          <w:rFonts w:ascii="Arial" w:hAnsi="Arial" w:cs="Arial"/>
          <w:b/>
          <w:sz w:val="22"/>
          <w:szCs w:val="22"/>
          <w:lang w:val="mn-MN"/>
        </w:rPr>
        <w:t>үмбэн метр/</w:t>
      </w:r>
      <w:r w:rsidR="00D37301" w:rsidRPr="00F40206">
        <w:rPr>
          <w:rFonts w:ascii="Arial" w:hAnsi="Arial" w:cs="Arial"/>
          <w:sz w:val="22"/>
          <w:szCs w:val="22"/>
          <w:lang w:val="mn-MN"/>
        </w:rPr>
        <w:t>. Хийн даралтат савны доторх шингэнтэй шууд харьцдаг шулуун гуурсан</w:t>
      </w:r>
      <w:r w:rsidR="00C74916" w:rsidRPr="00F40206">
        <w:rPr>
          <w:rFonts w:ascii="Arial" w:hAnsi="Arial" w:cs="Arial"/>
          <w:sz w:val="22"/>
          <w:szCs w:val="22"/>
          <w:lang w:val="mn-MN"/>
        </w:rPr>
        <w:t xml:space="preserve"> нар зөв эргэж </w:t>
      </w:r>
      <w:r w:rsidR="00D37301" w:rsidRPr="00F40206">
        <w:rPr>
          <w:rFonts w:ascii="Arial" w:hAnsi="Arial" w:cs="Arial"/>
          <w:sz w:val="22"/>
          <w:szCs w:val="22"/>
          <w:lang w:val="mn-MN"/>
        </w:rPr>
        <w:t>хаагддаг хавхлаг бүхий шингэний өөрчлөгдөх түвшинг хэмждэг хэмжүүр.</w:t>
      </w:r>
    </w:p>
    <w:p w14:paraId="37CE0740" w14:textId="77777777" w:rsidR="00D37301"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3.3.19</w:t>
      </w:r>
      <w:r w:rsidR="00D37301" w:rsidRPr="00F40206">
        <w:rPr>
          <w:rFonts w:ascii="Arial" w:hAnsi="Arial" w:cs="Arial"/>
          <w:b/>
          <w:sz w:val="22"/>
          <w:szCs w:val="22"/>
          <w:lang w:val="mn-MN"/>
        </w:rPr>
        <w:t>.7. Шингэний өөрчлөгдөх түвшин</w:t>
      </w:r>
      <w:r w:rsidR="00042783" w:rsidRPr="00F40206">
        <w:rPr>
          <w:rFonts w:ascii="Arial" w:hAnsi="Arial" w:cs="Arial"/>
          <w:b/>
          <w:sz w:val="22"/>
          <w:szCs w:val="22"/>
          <w:lang w:val="mn-MN"/>
        </w:rPr>
        <w:t xml:space="preserve"> хэмжигч</w:t>
      </w:r>
      <w:r w:rsidR="00D37301" w:rsidRPr="00F40206">
        <w:rPr>
          <w:rFonts w:ascii="Arial" w:hAnsi="Arial" w:cs="Arial"/>
          <w:sz w:val="22"/>
          <w:szCs w:val="22"/>
          <w:lang w:val="mn-MN"/>
        </w:rPr>
        <w:t xml:space="preserve">. Хийн даралтат саван дахь шингэний бүхий л түвшингүүдийг хэмжих бололцоотой шингэний түвшин хэмжих </w:t>
      </w:r>
      <w:r w:rsidR="00042783" w:rsidRPr="00F40206">
        <w:rPr>
          <w:rFonts w:ascii="Arial" w:hAnsi="Arial" w:cs="Arial"/>
          <w:sz w:val="22"/>
          <w:szCs w:val="22"/>
          <w:lang w:val="mn-MN"/>
        </w:rPr>
        <w:t>хэрэгс</w:t>
      </w:r>
      <w:r w:rsidR="00D37301" w:rsidRPr="00F40206">
        <w:rPr>
          <w:rFonts w:ascii="Arial" w:hAnsi="Arial" w:cs="Arial"/>
          <w:sz w:val="22"/>
          <w:szCs w:val="22"/>
          <w:lang w:val="mn-MN"/>
        </w:rPr>
        <w:t>эл.</w:t>
      </w:r>
    </w:p>
    <w:p w14:paraId="75F8FF62" w14:textId="77777777" w:rsidR="00FC46D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A35587" w:rsidRPr="00F40206">
        <w:rPr>
          <w:rFonts w:ascii="Arial" w:hAnsi="Arial" w:cs="Arial"/>
          <w:b/>
          <w:sz w:val="22"/>
          <w:szCs w:val="22"/>
          <w:lang w:val="mn-MN"/>
        </w:rPr>
        <w:t>0</w:t>
      </w:r>
      <w:r w:rsidR="00455A5E" w:rsidRPr="00F40206">
        <w:rPr>
          <w:rFonts w:ascii="Arial" w:hAnsi="Arial" w:cs="Arial"/>
          <w:b/>
          <w:sz w:val="22"/>
          <w:szCs w:val="22"/>
          <w:lang w:val="mn-MN"/>
        </w:rPr>
        <w:t>.</w:t>
      </w:r>
      <w:r w:rsidR="00A35587" w:rsidRPr="00F40206">
        <w:rPr>
          <w:rFonts w:ascii="Arial" w:hAnsi="Arial" w:cs="Arial"/>
          <w:b/>
          <w:sz w:val="22"/>
          <w:szCs w:val="22"/>
          <w:lang w:val="mn-MN"/>
        </w:rPr>
        <w:t xml:space="preserve"> </w:t>
      </w:r>
      <w:r w:rsidR="00042783" w:rsidRPr="00F40206">
        <w:rPr>
          <w:rFonts w:ascii="Arial" w:hAnsi="Arial" w:cs="Arial"/>
          <w:b/>
          <w:sz w:val="22"/>
          <w:szCs w:val="22"/>
          <w:lang w:val="mn-MN"/>
        </w:rPr>
        <w:t>Ноцох эх үүсвэр</w:t>
      </w:r>
      <w:r w:rsidR="00042783" w:rsidRPr="00F40206">
        <w:rPr>
          <w:rFonts w:ascii="Arial" w:hAnsi="Arial" w:cs="Arial"/>
          <w:sz w:val="22"/>
          <w:szCs w:val="22"/>
          <w:lang w:val="mn-MN"/>
        </w:rPr>
        <w:t>. Энэ дүрмийн 3.3.6</w:t>
      </w:r>
      <w:r w:rsidR="00C74916" w:rsidRPr="00F40206">
        <w:rPr>
          <w:rFonts w:ascii="Arial" w:hAnsi="Arial" w:cs="Arial"/>
          <w:sz w:val="22"/>
          <w:szCs w:val="22"/>
          <w:lang w:val="mn-MN"/>
        </w:rPr>
        <w:t>4</w:t>
      </w:r>
      <w:r w:rsidR="00042783" w:rsidRPr="00F40206">
        <w:rPr>
          <w:rFonts w:ascii="Arial" w:hAnsi="Arial" w:cs="Arial"/>
          <w:sz w:val="22"/>
          <w:szCs w:val="22"/>
          <w:lang w:val="mn-MN"/>
        </w:rPr>
        <w:t xml:space="preserve"> дахь заалтыг үз.</w:t>
      </w:r>
    </w:p>
    <w:p w14:paraId="6C6A4A56" w14:textId="77777777" w:rsidR="00FC46D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FC46D9" w:rsidRPr="00F40206">
        <w:rPr>
          <w:rFonts w:ascii="Arial" w:hAnsi="Arial" w:cs="Arial"/>
          <w:b/>
          <w:sz w:val="22"/>
          <w:szCs w:val="22"/>
          <w:lang w:val="mn-MN"/>
        </w:rPr>
        <w:t>1</w:t>
      </w:r>
      <w:r w:rsidR="00823D76" w:rsidRPr="00F40206">
        <w:rPr>
          <w:rFonts w:ascii="Arial" w:hAnsi="Arial" w:cs="Arial"/>
          <w:b/>
          <w:sz w:val="22"/>
          <w:szCs w:val="22"/>
          <w:lang w:val="mn-MN"/>
        </w:rPr>
        <w:t>.</w:t>
      </w:r>
      <w:r w:rsidR="00FC46D9" w:rsidRPr="00F40206">
        <w:rPr>
          <w:rFonts w:ascii="Arial" w:hAnsi="Arial" w:cs="Arial"/>
          <w:b/>
          <w:sz w:val="22"/>
          <w:szCs w:val="22"/>
          <w:lang w:val="mn-MN"/>
        </w:rPr>
        <w:t xml:space="preserve"> </w:t>
      </w:r>
      <w:r w:rsidR="00042783" w:rsidRPr="00F40206">
        <w:rPr>
          <w:rFonts w:ascii="Arial" w:hAnsi="Arial" w:cs="Arial"/>
          <w:b/>
          <w:sz w:val="22"/>
          <w:szCs w:val="22"/>
          <w:lang w:val="mn-MN"/>
        </w:rPr>
        <w:t>Үйлдвэрлэл эрхлэлт</w:t>
      </w:r>
      <w:r w:rsidR="00042783" w:rsidRPr="00F40206">
        <w:rPr>
          <w:rFonts w:ascii="Arial" w:hAnsi="Arial" w:cs="Arial"/>
          <w:sz w:val="22"/>
          <w:szCs w:val="22"/>
          <w:lang w:val="mn-MN"/>
        </w:rPr>
        <w:t>. Бүх төрлийн бүтээгдэхүүн үйлдвэрлэдэг үйлдвэрүүд болон боловсруулах, угсрах, савлах, өнгөлгөө засал чимэглэл болон засвар зэрэг үйл ажиллагааны зориулалттай үл хөдлөх объект байгууламжийг хэлнэ.</w:t>
      </w:r>
    </w:p>
    <w:p w14:paraId="44B2A946" w14:textId="2BB722D8" w:rsidR="00FC46D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FC46D9" w:rsidRPr="00F40206">
        <w:rPr>
          <w:rFonts w:ascii="Arial" w:hAnsi="Arial" w:cs="Arial"/>
          <w:b/>
          <w:sz w:val="22"/>
          <w:szCs w:val="22"/>
          <w:lang w:val="mn-MN"/>
        </w:rPr>
        <w:t>2</w:t>
      </w:r>
      <w:r w:rsidR="00823D76" w:rsidRPr="00F40206">
        <w:rPr>
          <w:rFonts w:ascii="Arial" w:hAnsi="Arial" w:cs="Arial"/>
          <w:b/>
          <w:sz w:val="22"/>
          <w:szCs w:val="22"/>
          <w:lang w:val="mn-MN"/>
        </w:rPr>
        <w:t>.</w:t>
      </w:r>
      <w:r w:rsidR="00FC46D9" w:rsidRPr="00F40206">
        <w:rPr>
          <w:rFonts w:ascii="Arial" w:hAnsi="Arial" w:cs="Arial"/>
          <w:b/>
          <w:sz w:val="22"/>
          <w:szCs w:val="22"/>
          <w:lang w:val="mn-MN"/>
        </w:rPr>
        <w:t xml:space="preserve"> </w:t>
      </w:r>
      <w:r w:rsidR="00042783" w:rsidRPr="00F40206">
        <w:rPr>
          <w:rFonts w:ascii="Arial" w:hAnsi="Arial" w:cs="Arial"/>
          <w:b/>
          <w:sz w:val="22"/>
          <w:szCs w:val="22"/>
          <w:lang w:val="mn-MN"/>
        </w:rPr>
        <w:t>кПа</w:t>
      </w:r>
      <w:r w:rsidR="00042783" w:rsidRPr="00F40206">
        <w:rPr>
          <w:rFonts w:ascii="Arial" w:hAnsi="Arial" w:cs="Arial"/>
          <w:sz w:val="22"/>
          <w:szCs w:val="22"/>
          <w:lang w:val="mn-MN"/>
        </w:rPr>
        <w:t>. Үнэмлэхүй даралтыг кило</w:t>
      </w:r>
      <w:r w:rsidR="00933871" w:rsidRPr="00F40206">
        <w:rPr>
          <w:rFonts w:ascii="Arial" w:hAnsi="Arial" w:cs="Arial"/>
          <w:sz w:val="22"/>
          <w:szCs w:val="22"/>
          <w:lang w:val="mn-MN"/>
        </w:rPr>
        <w:t xml:space="preserve"> </w:t>
      </w:r>
      <w:r w:rsidR="00042783" w:rsidRPr="00F40206">
        <w:rPr>
          <w:rFonts w:ascii="Arial" w:hAnsi="Arial" w:cs="Arial"/>
          <w:sz w:val="22"/>
          <w:szCs w:val="22"/>
          <w:lang w:val="mn-MN"/>
        </w:rPr>
        <w:t>Паскалиар илэрхийлэх</w:t>
      </w:r>
    </w:p>
    <w:p w14:paraId="1514A8CA" w14:textId="2BC0789C" w:rsidR="00FC46D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FC46D9" w:rsidRPr="00F40206">
        <w:rPr>
          <w:rFonts w:ascii="Arial" w:hAnsi="Arial" w:cs="Arial"/>
          <w:b/>
          <w:sz w:val="22"/>
          <w:szCs w:val="22"/>
          <w:lang w:val="mn-MN"/>
        </w:rPr>
        <w:t>3</w:t>
      </w:r>
      <w:r w:rsidR="00823D76" w:rsidRPr="00F40206">
        <w:rPr>
          <w:rFonts w:ascii="Arial" w:hAnsi="Arial" w:cs="Arial"/>
          <w:b/>
          <w:sz w:val="22"/>
          <w:szCs w:val="22"/>
          <w:lang w:val="mn-MN"/>
        </w:rPr>
        <w:t>.</w:t>
      </w:r>
      <w:r w:rsidR="00FC46D9" w:rsidRPr="00F40206">
        <w:rPr>
          <w:rFonts w:ascii="Arial" w:hAnsi="Arial" w:cs="Arial"/>
          <w:b/>
          <w:sz w:val="22"/>
          <w:szCs w:val="22"/>
          <w:lang w:val="mn-MN"/>
        </w:rPr>
        <w:t xml:space="preserve"> </w:t>
      </w:r>
      <w:r w:rsidR="00042783" w:rsidRPr="00F40206">
        <w:rPr>
          <w:rFonts w:ascii="Arial" w:hAnsi="Arial" w:cs="Arial"/>
          <w:b/>
          <w:sz w:val="22"/>
          <w:szCs w:val="22"/>
          <w:lang w:val="mn-MN"/>
        </w:rPr>
        <w:t>кПа</w:t>
      </w:r>
      <w:r w:rsidR="00042783" w:rsidRPr="00F40206">
        <w:rPr>
          <w:rFonts w:ascii="Arial" w:hAnsi="Arial" w:cs="Arial"/>
          <w:sz w:val="22"/>
          <w:szCs w:val="22"/>
          <w:lang w:val="mn-MN"/>
        </w:rPr>
        <w:t>. Хэмжүүрийн даралтыг кило</w:t>
      </w:r>
      <w:r w:rsidR="00933871" w:rsidRPr="00F40206">
        <w:rPr>
          <w:rFonts w:ascii="Arial" w:hAnsi="Arial" w:cs="Arial"/>
          <w:sz w:val="22"/>
          <w:szCs w:val="22"/>
          <w:lang w:val="mn-MN"/>
        </w:rPr>
        <w:t xml:space="preserve"> </w:t>
      </w:r>
      <w:r w:rsidR="00042783" w:rsidRPr="00F40206">
        <w:rPr>
          <w:rFonts w:ascii="Arial" w:hAnsi="Arial" w:cs="Arial"/>
          <w:sz w:val="22"/>
          <w:szCs w:val="22"/>
          <w:lang w:val="mn-MN"/>
        </w:rPr>
        <w:t>Паскалиар илэрхийлэх.</w:t>
      </w:r>
    </w:p>
    <w:p w14:paraId="549C165D" w14:textId="77777777" w:rsidR="00AE0F40"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lastRenderedPageBreak/>
        <w:t>3.3.2</w:t>
      </w:r>
      <w:r w:rsidR="00AE0F40" w:rsidRPr="00F40206">
        <w:rPr>
          <w:rFonts w:ascii="Arial" w:hAnsi="Arial" w:cs="Arial"/>
          <w:b/>
          <w:sz w:val="22"/>
          <w:szCs w:val="22"/>
          <w:lang w:val="mn-MN"/>
        </w:rPr>
        <w:t>4</w:t>
      </w:r>
      <w:r w:rsidR="00823D76" w:rsidRPr="00F40206">
        <w:rPr>
          <w:rFonts w:ascii="Arial" w:hAnsi="Arial" w:cs="Arial"/>
          <w:b/>
          <w:sz w:val="22"/>
          <w:szCs w:val="22"/>
          <w:lang w:val="mn-MN"/>
        </w:rPr>
        <w:t>.</w:t>
      </w:r>
      <w:r w:rsidR="00AE0F40" w:rsidRPr="00F40206">
        <w:rPr>
          <w:rFonts w:ascii="Arial" w:hAnsi="Arial" w:cs="Arial"/>
          <w:b/>
          <w:sz w:val="22"/>
          <w:szCs w:val="22"/>
          <w:lang w:val="mn-MN"/>
        </w:rPr>
        <w:t xml:space="preserve"> </w:t>
      </w:r>
      <w:r w:rsidR="00590761" w:rsidRPr="00F40206">
        <w:rPr>
          <w:rFonts w:ascii="Arial" w:hAnsi="Arial" w:cs="Arial"/>
          <w:b/>
          <w:sz w:val="22"/>
          <w:szCs w:val="22"/>
          <w:lang w:val="mn-MN"/>
        </w:rPr>
        <w:t>ШНХий</w:t>
      </w:r>
      <w:r w:rsidR="00042783" w:rsidRPr="00F40206">
        <w:rPr>
          <w:rFonts w:ascii="Arial" w:hAnsi="Arial" w:cs="Arial"/>
          <w:b/>
          <w:sz w:val="22"/>
          <w:szCs w:val="22"/>
          <w:lang w:val="mn-MN"/>
        </w:rPr>
        <w:t>.</w:t>
      </w:r>
      <w:r w:rsidR="00E35481" w:rsidRPr="00F40206">
        <w:rPr>
          <w:rFonts w:ascii="Arial" w:hAnsi="Arial" w:cs="Arial"/>
          <w:b/>
          <w:sz w:val="22"/>
          <w:szCs w:val="22"/>
          <w:lang w:val="mn-MN"/>
        </w:rPr>
        <w:t xml:space="preserve"> </w:t>
      </w:r>
      <w:r w:rsidR="00042783" w:rsidRPr="00F40206">
        <w:rPr>
          <w:rFonts w:ascii="Arial" w:hAnsi="Arial" w:cs="Arial"/>
          <w:sz w:val="22"/>
          <w:szCs w:val="22"/>
          <w:lang w:val="mn-MN"/>
        </w:rPr>
        <w:t xml:space="preserve">Шингэрүүлсэн шатдаг хий бөгөөд пропан, пропилен, бутилен, бутан (ердийн бутан болон изобутан) зэрэг хийн холимгоос голчлон бүрдсэн </w:t>
      </w:r>
      <w:r w:rsidR="00042783" w:rsidRPr="00F40206">
        <w:rPr>
          <w:rFonts w:ascii="Arial" w:eastAsia=".SFNSText-Regular" w:hAnsi="Arial" w:cs="Arial"/>
          <w:spacing w:val="-2"/>
          <w:sz w:val="22"/>
          <w:szCs w:val="22"/>
          <w:shd w:val="clear" w:color="auto" w:fill="FFFFFF"/>
          <w:lang w:val="mn-MN"/>
        </w:rPr>
        <w:t>н</w:t>
      </w:r>
      <w:r w:rsidR="00042783" w:rsidRPr="00F40206">
        <w:rPr>
          <w:rFonts w:ascii="Arial" w:eastAsia="Calibri" w:hAnsi="Arial" w:cs="Arial"/>
          <w:spacing w:val="-2"/>
          <w:sz w:val="22"/>
          <w:szCs w:val="22"/>
          <w:shd w:val="clear" w:color="auto" w:fill="FFFFFF"/>
          <w:lang w:val="mn-MN"/>
        </w:rPr>
        <w:t>үү</w:t>
      </w:r>
      <w:r w:rsidR="00042783" w:rsidRPr="00F40206">
        <w:rPr>
          <w:rFonts w:ascii="Arial" w:eastAsia=".SFNSText-Regular" w:hAnsi="Arial" w:cs="Arial"/>
          <w:spacing w:val="-2"/>
          <w:sz w:val="22"/>
          <w:szCs w:val="22"/>
          <w:shd w:val="clear" w:color="auto" w:fill="FFFFFF"/>
          <w:lang w:val="mn-MN"/>
        </w:rPr>
        <w:t>рс-уст</w:t>
      </w:r>
      <w:r w:rsidR="00042783" w:rsidRPr="00F40206">
        <w:rPr>
          <w:rFonts w:ascii="Arial" w:eastAsia="Calibri" w:hAnsi="Arial" w:cs="Arial"/>
          <w:spacing w:val="-2"/>
          <w:sz w:val="22"/>
          <w:szCs w:val="22"/>
          <w:shd w:val="clear" w:color="auto" w:fill="FFFFFF"/>
          <w:lang w:val="mn-MN"/>
        </w:rPr>
        <w:t>ө</w:t>
      </w:r>
      <w:r w:rsidR="00042783" w:rsidRPr="00F40206">
        <w:rPr>
          <w:rFonts w:ascii="Arial" w:eastAsia=".SFNSText-Regular" w:hAnsi="Arial" w:cs="Arial"/>
          <w:spacing w:val="-2"/>
          <w:sz w:val="22"/>
          <w:szCs w:val="22"/>
          <w:shd w:val="clear" w:color="auto" w:fill="FFFFFF"/>
          <w:lang w:val="mn-MN"/>
        </w:rPr>
        <w:t>р</w:t>
      </w:r>
      <w:r w:rsidR="00042783" w:rsidRPr="00F40206">
        <w:rPr>
          <w:rFonts w:ascii="Arial" w:eastAsia="Calibri" w:hAnsi="Arial" w:cs="Arial"/>
          <w:spacing w:val="-2"/>
          <w:sz w:val="22"/>
          <w:szCs w:val="22"/>
          <w:shd w:val="clear" w:color="auto" w:fill="FFFFFF"/>
          <w:lang w:val="mn-MN"/>
        </w:rPr>
        <w:t>ө</w:t>
      </w:r>
      <w:r w:rsidR="00042783" w:rsidRPr="00F40206">
        <w:rPr>
          <w:rFonts w:ascii="Arial" w:eastAsia=".SFNSText-Regular" w:hAnsi="Arial" w:cs="Arial"/>
          <w:spacing w:val="-2"/>
          <w:sz w:val="22"/>
          <w:szCs w:val="22"/>
          <w:shd w:val="clear" w:color="auto" w:fill="FFFFFF"/>
          <w:lang w:val="mn-MN"/>
        </w:rPr>
        <w:t xml:space="preserve">гчийг </w:t>
      </w:r>
      <w:r w:rsidR="00042783" w:rsidRPr="00F40206">
        <w:rPr>
          <w:rFonts w:ascii="Arial" w:eastAsia="Calibri" w:hAnsi="Arial" w:cs="Arial"/>
          <w:spacing w:val="-2"/>
          <w:sz w:val="22"/>
          <w:szCs w:val="22"/>
          <w:shd w:val="clear" w:color="auto" w:fill="FFFFFF"/>
          <w:lang w:val="mn-MN"/>
        </w:rPr>
        <w:t>ө</w:t>
      </w:r>
      <w:r w:rsidR="00042783" w:rsidRPr="00F40206">
        <w:rPr>
          <w:rFonts w:ascii="Arial" w:eastAsia=".SFNSText-Regular" w:hAnsi="Arial" w:cs="Arial"/>
          <w:spacing w:val="-2"/>
          <w:sz w:val="22"/>
          <w:szCs w:val="22"/>
          <w:shd w:val="clear" w:color="auto" w:fill="FFFFFF"/>
          <w:lang w:val="mn-MN"/>
        </w:rPr>
        <w:t>нд</w:t>
      </w:r>
      <w:r w:rsidR="00042783" w:rsidRPr="00F40206">
        <w:rPr>
          <w:rFonts w:ascii="Arial" w:eastAsia="Calibri" w:hAnsi="Arial" w:cs="Arial"/>
          <w:spacing w:val="-2"/>
          <w:sz w:val="22"/>
          <w:szCs w:val="22"/>
          <w:shd w:val="clear" w:color="auto" w:fill="FFFFFF"/>
          <w:lang w:val="mn-MN"/>
        </w:rPr>
        <w:t>ө</w:t>
      </w:r>
      <w:r w:rsidR="00042783" w:rsidRPr="00F40206">
        <w:rPr>
          <w:rFonts w:ascii="Arial" w:eastAsia=".SFNSText-Regular" w:hAnsi="Arial" w:cs="Arial"/>
          <w:spacing w:val="-2"/>
          <w:sz w:val="22"/>
          <w:szCs w:val="22"/>
          <w:shd w:val="clear" w:color="auto" w:fill="FFFFFF"/>
          <w:lang w:val="mn-MN"/>
        </w:rPr>
        <w:t>р даралт, нам температурт оруулж шингэр</w:t>
      </w:r>
      <w:r w:rsidR="00042783" w:rsidRPr="00F40206">
        <w:rPr>
          <w:rFonts w:ascii="Arial" w:eastAsia="Calibri" w:hAnsi="Arial" w:cs="Arial"/>
          <w:spacing w:val="-2"/>
          <w:sz w:val="22"/>
          <w:szCs w:val="22"/>
          <w:shd w:val="clear" w:color="auto" w:fill="FFFFFF"/>
          <w:lang w:val="mn-MN"/>
        </w:rPr>
        <w:t>үү</w:t>
      </w:r>
      <w:r w:rsidR="00042783" w:rsidRPr="00F40206">
        <w:rPr>
          <w:rFonts w:ascii="Arial" w:eastAsia=".SFNSText-Regular" w:hAnsi="Arial" w:cs="Arial"/>
          <w:spacing w:val="-2"/>
          <w:sz w:val="22"/>
          <w:szCs w:val="22"/>
          <w:shd w:val="clear" w:color="auto" w:fill="FFFFFF"/>
          <w:lang w:val="mn-MN"/>
        </w:rPr>
        <w:t>лсэн хийг ойлгоно.</w:t>
      </w:r>
    </w:p>
    <w:p w14:paraId="0312C47B" w14:textId="77777777" w:rsidR="00AE0F40"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AE0F40" w:rsidRPr="00F40206">
        <w:rPr>
          <w:rFonts w:ascii="Arial" w:hAnsi="Arial" w:cs="Arial"/>
          <w:b/>
          <w:sz w:val="22"/>
          <w:szCs w:val="22"/>
          <w:lang w:val="mn-MN"/>
        </w:rPr>
        <w:t>5</w:t>
      </w:r>
      <w:r w:rsidR="00823D76" w:rsidRPr="00F40206">
        <w:rPr>
          <w:rFonts w:ascii="Arial" w:hAnsi="Arial" w:cs="Arial"/>
          <w:b/>
          <w:sz w:val="22"/>
          <w:szCs w:val="22"/>
          <w:lang w:val="mn-MN"/>
        </w:rPr>
        <w:t>.</w:t>
      </w:r>
      <w:r w:rsidR="00AE0F40" w:rsidRPr="00F40206">
        <w:rPr>
          <w:rFonts w:ascii="Arial" w:hAnsi="Arial" w:cs="Arial"/>
          <w:b/>
          <w:sz w:val="22"/>
          <w:szCs w:val="22"/>
          <w:lang w:val="mn-MN"/>
        </w:rPr>
        <w:t xml:space="preserve"> </w:t>
      </w:r>
      <w:r w:rsidR="00042783" w:rsidRPr="00F40206">
        <w:rPr>
          <w:rFonts w:ascii="Arial" w:hAnsi="Arial" w:cs="Arial"/>
          <w:b/>
          <w:sz w:val="22"/>
          <w:szCs w:val="22"/>
          <w:lang w:val="mn-MN"/>
        </w:rPr>
        <w:t>Хийн алдагдал багатай дамжуулалт</w:t>
      </w:r>
      <w:r w:rsidR="00042783" w:rsidRPr="00F40206">
        <w:rPr>
          <w:rFonts w:ascii="Arial" w:hAnsi="Arial" w:cs="Arial"/>
          <w:sz w:val="22"/>
          <w:szCs w:val="22"/>
          <w:lang w:val="mn-MN"/>
        </w:rPr>
        <w:t>. Тодорхой хийг дамжуулах ажиллагааны үеийн хийн алдагдах зөвшөөрөгдөх хамгийн дээд хэмжээний стандартыг тогтоож өгдөг. Иймд Байгаль орчны шаардлагуудыг хангах үүднээс хийн алдагдал багатай дамжуулалтын системийг ашиглах шаардлагатай.</w:t>
      </w:r>
    </w:p>
    <w:p w14:paraId="02085C3C" w14:textId="77777777" w:rsidR="00D51862" w:rsidRPr="00F40206" w:rsidRDefault="007E344A" w:rsidP="002A6249">
      <w:pPr>
        <w:jc w:val="both"/>
        <w:rPr>
          <w:rFonts w:ascii="Arial" w:eastAsia=".SFNSText-Regular" w:hAnsi="Arial" w:cs="Arial"/>
          <w:spacing w:val="-2"/>
          <w:sz w:val="22"/>
          <w:szCs w:val="22"/>
          <w:shd w:val="clear" w:color="auto" w:fill="FFFFFF"/>
          <w:lang w:val="mn-MN"/>
        </w:rPr>
      </w:pPr>
      <w:r w:rsidRPr="00F40206">
        <w:rPr>
          <w:rFonts w:ascii="Arial" w:hAnsi="Arial" w:cs="Arial"/>
          <w:b/>
          <w:sz w:val="22"/>
          <w:szCs w:val="22"/>
          <w:lang w:val="mn-MN"/>
        </w:rPr>
        <w:t>3.3.2</w:t>
      </w:r>
      <w:r w:rsidR="00AE0F40" w:rsidRPr="00F40206">
        <w:rPr>
          <w:rFonts w:ascii="Arial" w:hAnsi="Arial" w:cs="Arial"/>
          <w:b/>
          <w:sz w:val="22"/>
          <w:szCs w:val="22"/>
          <w:lang w:val="mn-MN"/>
        </w:rPr>
        <w:t>6</w:t>
      </w:r>
      <w:r w:rsidR="00823D76" w:rsidRPr="00F40206">
        <w:rPr>
          <w:rFonts w:ascii="Arial" w:hAnsi="Arial" w:cs="Arial"/>
          <w:b/>
          <w:sz w:val="22"/>
          <w:szCs w:val="22"/>
          <w:lang w:val="mn-MN"/>
        </w:rPr>
        <w:t>.</w:t>
      </w:r>
      <w:r w:rsidR="00AE0F40" w:rsidRPr="00F40206">
        <w:rPr>
          <w:rFonts w:ascii="Arial" w:hAnsi="Arial" w:cs="Arial"/>
          <w:b/>
          <w:sz w:val="22"/>
          <w:szCs w:val="22"/>
          <w:lang w:val="mn-MN"/>
        </w:rPr>
        <w:t xml:space="preserve"> </w:t>
      </w:r>
      <w:r w:rsidR="00EF4547" w:rsidRPr="00F40206">
        <w:rPr>
          <w:rFonts w:ascii="Arial" w:hAnsi="Arial" w:cs="Arial"/>
          <w:b/>
          <w:sz w:val="22"/>
          <w:szCs w:val="22"/>
          <w:lang w:val="mn-MN"/>
        </w:rPr>
        <w:t>ШНХ</w:t>
      </w:r>
      <w:r w:rsidR="00042783" w:rsidRPr="00F40206">
        <w:rPr>
          <w:rFonts w:ascii="Arial" w:hAnsi="Arial" w:cs="Arial"/>
          <w:b/>
          <w:sz w:val="22"/>
          <w:szCs w:val="22"/>
          <w:lang w:val="mn-MN"/>
        </w:rPr>
        <w:t>ийн систем</w:t>
      </w:r>
      <w:r w:rsidR="00042783" w:rsidRPr="00F40206">
        <w:rPr>
          <w:rFonts w:ascii="Arial" w:hAnsi="Arial" w:cs="Arial"/>
          <w:sz w:val="22"/>
          <w:szCs w:val="22"/>
          <w:lang w:val="mn-MN"/>
        </w:rPr>
        <w:t>.</w:t>
      </w:r>
      <w:r w:rsidR="00042783" w:rsidRPr="00F40206">
        <w:rPr>
          <w:rFonts w:ascii="Arial" w:hAnsi="Arial" w:cs="Arial"/>
          <w:b/>
          <w:sz w:val="22"/>
          <w:szCs w:val="22"/>
          <w:lang w:val="mn-MN"/>
        </w:rPr>
        <w:t xml:space="preserve"> </w:t>
      </w:r>
      <w:r w:rsidR="009D2079" w:rsidRPr="00F40206">
        <w:rPr>
          <w:rFonts w:ascii="Arial" w:hAnsi="Arial" w:cs="Arial"/>
          <w:sz w:val="22"/>
          <w:szCs w:val="22"/>
          <w:lang w:val="mn-MN"/>
        </w:rPr>
        <w:t>ШНХ</w:t>
      </w:r>
      <w:r w:rsidR="00042783" w:rsidRPr="00F40206">
        <w:rPr>
          <w:rFonts w:ascii="Arial" w:hAnsi="Arial" w:cs="Arial"/>
          <w:sz w:val="22"/>
          <w:szCs w:val="22"/>
          <w:lang w:val="mn-MN"/>
        </w:rPr>
        <w:t xml:space="preserve">ийн хэмжээ, урсгал, даралт болон төлөвт байдлыг хянах эд ангиудыг агуулсан түгээх буюу хэрэглээний </w:t>
      </w:r>
      <w:r w:rsidR="00E4433C" w:rsidRPr="00F40206">
        <w:rPr>
          <w:rFonts w:ascii="Arial" w:hAnsi="Arial" w:cs="Arial"/>
          <w:sz w:val="22"/>
          <w:szCs w:val="22"/>
          <w:lang w:val="mn-MN"/>
        </w:rPr>
        <w:t>ШНХ</w:t>
      </w:r>
      <w:r w:rsidR="00042783" w:rsidRPr="00F40206">
        <w:rPr>
          <w:rFonts w:ascii="Arial" w:hAnsi="Arial" w:cs="Arial"/>
          <w:sz w:val="22"/>
          <w:szCs w:val="22"/>
          <w:lang w:val="mn-MN"/>
        </w:rPr>
        <w:t xml:space="preserve">ийн дамжуулах </w:t>
      </w:r>
      <w:r w:rsidR="00E4433C" w:rsidRPr="00F40206">
        <w:rPr>
          <w:rFonts w:ascii="Arial" w:hAnsi="Arial" w:cs="Arial"/>
          <w:sz w:val="22"/>
          <w:szCs w:val="22"/>
          <w:lang w:val="mn-MN"/>
        </w:rPr>
        <w:t>хэрэгс</w:t>
      </w:r>
      <w:r w:rsidR="00042783" w:rsidRPr="00F40206">
        <w:rPr>
          <w:rFonts w:ascii="Arial" w:hAnsi="Arial" w:cs="Arial"/>
          <w:sz w:val="22"/>
          <w:szCs w:val="22"/>
          <w:lang w:val="mn-MN"/>
        </w:rPr>
        <w:t>эл бүхий нэг эсвэл бүлэг хийн даралтат савны иж бүрдэл.</w:t>
      </w:r>
    </w:p>
    <w:p w14:paraId="15C70A19" w14:textId="77777777" w:rsidR="00224C99"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3.3.2</w:t>
      </w:r>
      <w:r w:rsidR="00224C99" w:rsidRPr="00F40206">
        <w:rPr>
          <w:rFonts w:ascii="Arial" w:hAnsi="Arial" w:cs="Arial"/>
          <w:b/>
          <w:sz w:val="22"/>
          <w:szCs w:val="22"/>
          <w:lang w:val="mn-MN"/>
        </w:rPr>
        <w:t>7</w:t>
      </w:r>
      <w:r w:rsidR="00823D76" w:rsidRPr="00F40206">
        <w:rPr>
          <w:rFonts w:ascii="Arial" w:hAnsi="Arial" w:cs="Arial"/>
          <w:b/>
          <w:sz w:val="22"/>
          <w:szCs w:val="22"/>
          <w:lang w:val="mn-MN"/>
        </w:rPr>
        <w:t>.</w:t>
      </w:r>
      <w:r w:rsidR="00224C99" w:rsidRPr="00F40206">
        <w:rPr>
          <w:rFonts w:ascii="Arial" w:hAnsi="Arial" w:cs="Arial"/>
          <w:b/>
          <w:sz w:val="22"/>
          <w:szCs w:val="22"/>
          <w:lang w:val="mn-MN"/>
        </w:rPr>
        <w:t xml:space="preserve"> </w:t>
      </w:r>
      <w:r w:rsidR="00042783" w:rsidRPr="00F40206">
        <w:rPr>
          <w:rFonts w:ascii="Arial" w:hAnsi="Arial" w:cs="Arial"/>
          <w:b/>
          <w:sz w:val="22"/>
          <w:szCs w:val="22"/>
          <w:lang w:val="mn-MN"/>
        </w:rPr>
        <w:t>Даралтат савны ажлын даралтын хамгийн дээд хэмжээ.</w:t>
      </w:r>
      <w:r w:rsidR="00042783" w:rsidRPr="00F40206">
        <w:rPr>
          <w:rFonts w:ascii="Arial" w:hAnsi="Arial" w:cs="Arial"/>
          <w:i/>
          <w:sz w:val="22"/>
          <w:szCs w:val="22"/>
          <w:lang w:val="mn-MN"/>
        </w:rPr>
        <w:t xml:space="preserve"> </w:t>
      </w:r>
      <w:r w:rsidR="00042783" w:rsidRPr="00F40206">
        <w:rPr>
          <w:rFonts w:ascii="Arial" w:hAnsi="Arial" w:cs="Arial"/>
          <w:sz w:val="22"/>
          <w:szCs w:val="22"/>
          <w:lang w:val="mn-MN"/>
        </w:rPr>
        <w:t>“Даралтат савыг төхөөрөмжлөх аюулгүй ашиглах дүрэм”-д заасанчлан даралтат савны ажиллах хамгийн өндөр даралтын хэмжээг ойлгоно.</w:t>
      </w:r>
    </w:p>
    <w:p w14:paraId="0FDB1036" w14:textId="4728844D" w:rsidR="00A345DD"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224C99" w:rsidRPr="00F40206">
        <w:rPr>
          <w:rFonts w:ascii="Arial" w:hAnsi="Arial" w:cs="Arial"/>
          <w:b/>
          <w:sz w:val="22"/>
          <w:szCs w:val="22"/>
          <w:lang w:val="mn-MN"/>
        </w:rPr>
        <w:t>8</w:t>
      </w:r>
      <w:r w:rsidR="00823D76" w:rsidRPr="00F40206">
        <w:rPr>
          <w:rFonts w:ascii="Arial" w:hAnsi="Arial" w:cs="Arial"/>
          <w:b/>
          <w:sz w:val="22"/>
          <w:szCs w:val="22"/>
          <w:lang w:val="mn-MN"/>
        </w:rPr>
        <w:t>.</w:t>
      </w:r>
      <w:r w:rsidR="00224C99" w:rsidRPr="00F40206">
        <w:rPr>
          <w:rFonts w:ascii="Arial" w:hAnsi="Arial" w:cs="Arial"/>
          <w:b/>
          <w:sz w:val="22"/>
          <w:szCs w:val="22"/>
          <w:lang w:val="mn-MN"/>
        </w:rPr>
        <w:t xml:space="preserve"> </w:t>
      </w:r>
      <w:r w:rsidR="00BE30A1" w:rsidRPr="00F40206">
        <w:rPr>
          <w:rFonts w:ascii="Arial" w:hAnsi="Arial" w:cs="Arial"/>
          <w:b/>
          <w:sz w:val="22"/>
          <w:szCs w:val="22"/>
          <w:lang w:val="mn-MN"/>
        </w:rPr>
        <w:t>А</w:t>
      </w:r>
      <w:r w:rsidR="00A37F4D" w:rsidRPr="00F40206">
        <w:rPr>
          <w:rFonts w:ascii="Arial" w:hAnsi="Arial" w:cs="Arial"/>
          <w:b/>
          <w:sz w:val="22"/>
          <w:szCs w:val="22"/>
          <w:lang w:val="mn-MN"/>
        </w:rPr>
        <w:t xml:space="preserve">яны </w:t>
      </w:r>
      <w:r w:rsidR="00042783" w:rsidRPr="00F40206">
        <w:rPr>
          <w:rFonts w:ascii="Arial" w:hAnsi="Arial" w:cs="Arial"/>
          <w:b/>
          <w:sz w:val="22"/>
          <w:szCs w:val="22"/>
          <w:lang w:val="mn-MN"/>
        </w:rPr>
        <w:t xml:space="preserve">зориулалттай </w:t>
      </w:r>
      <w:r w:rsidR="00BE30A1" w:rsidRPr="00F40206">
        <w:rPr>
          <w:rFonts w:ascii="Arial" w:hAnsi="Arial" w:cs="Arial"/>
          <w:b/>
          <w:sz w:val="22"/>
          <w:szCs w:val="22"/>
          <w:lang w:val="mn-MN"/>
        </w:rPr>
        <w:t xml:space="preserve">зөөврийн </w:t>
      </w:r>
      <w:r w:rsidR="00042783" w:rsidRPr="00F40206">
        <w:rPr>
          <w:rFonts w:ascii="Arial" w:hAnsi="Arial" w:cs="Arial"/>
          <w:b/>
          <w:sz w:val="22"/>
          <w:szCs w:val="22"/>
          <w:lang w:val="mn-MN"/>
        </w:rPr>
        <w:t>даралтат сав</w:t>
      </w:r>
      <w:r w:rsidR="00A37F4D" w:rsidRPr="00F40206">
        <w:rPr>
          <w:rFonts w:ascii="Arial" w:hAnsi="Arial" w:cs="Arial"/>
          <w:b/>
          <w:sz w:val="22"/>
          <w:szCs w:val="22"/>
          <w:lang w:val="mn-MN"/>
        </w:rPr>
        <w:t xml:space="preserve"> </w:t>
      </w:r>
      <w:r w:rsidR="00042783" w:rsidRPr="00F40206">
        <w:rPr>
          <w:rFonts w:ascii="Arial" w:hAnsi="Arial" w:cs="Arial"/>
          <w:sz w:val="22"/>
          <w:szCs w:val="22"/>
          <w:lang w:val="mn-MN"/>
        </w:rPr>
        <w:t xml:space="preserve">. </w:t>
      </w:r>
      <w:r w:rsidR="009D35BD" w:rsidRPr="00F40206">
        <w:rPr>
          <w:rFonts w:ascii="Arial" w:hAnsi="Arial" w:cs="Arial"/>
          <w:sz w:val="22"/>
          <w:szCs w:val="22"/>
          <w:lang w:val="mn-MN"/>
        </w:rPr>
        <w:t>Амралт, аял</w:t>
      </w:r>
      <w:bookmarkStart w:id="0" w:name="_GoBack"/>
      <w:bookmarkEnd w:id="0"/>
      <w:r w:rsidR="00C74916" w:rsidRPr="00F40206">
        <w:rPr>
          <w:rFonts w:ascii="Arial" w:hAnsi="Arial" w:cs="Arial"/>
          <w:sz w:val="22"/>
          <w:szCs w:val="22"/>
          <w:lang w:val="mn-MN"/>
        </w:rPr>
        <w:t>лын</w:t>
      </w:r>
      <w:r w:rsidR="00A37F4D" w:rsidRPr="00F40206">
        <w:rPr>
          <w:rFonts w:ascii="Arial" w:hAnsi="Arial" w:cs="Arial"/>
          <w:sz w:val="22"/>
          <w:szCs w:val="22"/>
          <w:lang w:val="mn-MN"/>
        </w:rPr>
        <w:t>, ахуйн хэрэглээний</w:t>
      </w:r>
      <w:r w:rsidR="00C74916" w:rsidRPr="00F40206">
        <w:rPr>
          <w:rFonts w:ascii="Arial" w:hAnsi="Arial" w:cs="Arial"/>
          <w:sz w:val="22"/>
          <w:szCs w:val="22"/>
          <w:lang w:val="mn-MN"/>
        </w:rPr>
        <w:t xml:space="preserve"> зориулалттай, тээврийн хэрэгсэл дээр суурилуулсан жижиг багтаамжтай сав. </w:t>
      </w:r>
    </w:p>
    <w:p w14:paraId="62099D22" w14:textId="77777777" w:rsidR="00A345DD"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3.3.2</w:t>
      </w:r>
      <w:r w:rsidR="00A345DD" w:rsidRPr="00F40206">
        <w:rPr>
          <w:rFonts w:ascii="Arial" w:hAnsi="Arial" w:cs="Arial"/>
          <w:b/>
          <w:sz w:val="22"/>
          <w:szCs w:val="22"/>
          <w:lang w:val="mn-MN"/>
        </w:rPr>
        <w:t>9</w:t>
      </w:r>
      <w:r w:rsidR="00E86F5F" w:rsidRPr="00F40206">
        <w:rPr>
          <w:rFonts w:ascii="Arial" w:hAnsi="Arial" w:cs="Arial"/>
          <w:b/>
          <w:sz w:val="22"/>
          <w:szCs w:val="22"/>
          <w:lang w:val="mn-MN"/>
        </w:rPr>
        <w:t>.</w:t>
      </w:r>
      <w:r w:rsidR="00A345DD" w:rsidRPr="00F40206">
        <w:rPr>
          <w:rFonts w:ascii="Arial" w:hAnsi="Arial" w:cs="Arial"/>
          <w:b/>
          <w:sz w:val="22"/>
          <w:szCs w:val="22"/>
          <w:lang w:val="mn-MN"/>
        </w:rPr>
        <w:t xml:space="preserve"> </w:t>
      </w:r>
      <w:r w:rsidR="002A37BC" w:rsidRPr="00F40206">
        <w:rPr>
          <w:rFonts w:ascii="Arial" w:hAnsi="Arial" w:cs="Arial"/>
          <w:b/>
          <w:sz w:val="22"/>
          <w:szCs w:val="22"/>
          <w:lang w:val="mn-MN"/>
        </w:rPr>
        <w:t>Х</w:t>
      </w:r>
      <w:r w:rsidR="00042783" w:rsidRPr="00F40206">
        <w:rPr>
          <w:rFonts w:ascii="Arial" w:hAnsi="Arial" w:cs="Arial"/>
          <w:b/>
          <w:sz w:val="22"/>
          <w:szCs w:val="22"/>
          <w:lang w:val="mn-MN"/>
        </w:rPr>
        <w:t xml:space="preserve">ийн даралтат </w:t>
      </w:r>
      <w:r w:rsidR="002A37BC" w:rsidRPr="00F40206">
        <w:rPr>
          <w:rFonts w:ascii="Arial" w:hAnsi="Arial" w:cs="Arial"/>
          <w:b/>
          <w:sz w:val="22"/>
          <w:szCs w:val="22"/>
          <w:lang w:val="mn-MN"/>
        </w:rPr>
        <w:t>далд</w:t>
      </w:r>
      <w:r w:rsidR="002A37BC" w:rsidRPr="00F40206">
        <w:rPr>
          <w:rFonts w:ascii="Arial" w:hAnsi="Arial" w:cs="Arial"/>
          <w:sz w:val="22"/>
          <w:szCs w:val="22"/>
          <w:lang w:val="mn-MN"/>
        </w:rPr>
        <w:t xml:space="preserve"> </w:t>
      </w:r>
      <w:r w:rsidR="00042783" w:rsidRPr="00F40206">
        <w:rPr>
          <w:rFonts w:ascii="Arial" w:hAnsi="Arial" w:cs="Arial"/>
          <w:b/>
          <w:sz w:val="22"/>
          <w:szCs w:val="22"/>
          <w:lang w:val="mn-MN"/>
        </w:rPr>
        <w:t>сав</w:t>
      </w:r>
      <w:r w:rsidR="002A37BC" w:rsidRPr="00F40206">
        <w:rPr>
          <w:rFonts w:ascii="Arial" w:hAnsi="Arial" w:cs="Arial"/>
          <w:b/>
          <w:sz w:val="22"/>
          <w:szCs w:val="22"/>
          <w:lang w:val="mn-MN"/>
        </w:rPr>
        <w:t xml:space="preserve">. </w:t>
      </w:r>
      <w:r w:rsidR="00042783" w:rsidRPr="00F40206">
        <w:rPr>
          <w:rFonts w:ascii="Arial" w:hAnsi="Arial" w:cs="Arial"/>
          <w:sz w:val="22"/>
          <w:szCs w:val="22"/>
          <w:lang w:val="mn-MN"/>
        </w:rPr>
        <w:t>Газар доор далд аль эсв</w:t>
      </w:r>
      <w:r w:rsidR="00D65F39" w:rsidRPr="00F40206">
        <w:rPr>
          <w:rFonts w:ascii="Arial" w:hAnsi="Arial" w:cs="Arial"/>
          <w:sz w:val="22"/>
          <w:szCs w:val="22"/>
          <w:lang w:val="mn-MN"/>
        </w:rPr>
        <w:t>эл газар дээр</w:t>
      </w:r>
      <w:r w:rsidR="00042783" w:rsidRPr="00F40206">
        <w:rPr>
          <w:rFonts w:ascii="Arial" w:hAnsi="Arial" w:cs="Arial"/>
          <w:sz w:val="22"/>
          <w:szCs w:val="22"/>
          <w:lang w:val="mn-MN"/>
        </w:rPr>
        <w:t xml:space="preserve"> </w:t>
      </w:r>
      <w:r w:rsidR="00D65F39" w:rsidRPr="00F40206">
        <w:rPr>
          <w:rFonts w:ascii="Arial" w:hAnsi="Arial" w:cs="Arial"/>
          <w:sz w:val="22"/>
          <w:szCs w:val="22"/>
          <w:lang w:val="mn-MN"/>
        </w:rPr>
        <w:t>булсан</w:t>
      </w:r>
      <w:r w:rsidR="00042783" w:rsidRPr="00F40206">
        <w:rPr>
          <w:rFonts w:ascii="Arial" w:hAnsi="Arial" w:cs="Arial"/>
          <w:sz w:val="22"/>
          <w:szCs w:val="22"/>
          <w:lang w:val="mn-MN"/>
        </w:rPr>
        <w:t xml:space="preserve"> суурин угсарсан хийн даралтат сав.</w:t>
      </w:r>
    </w:p>
    <w:p w14:paraId="25DE0DDE" w14:textId="77777777" w:rsidR="00224C9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w:t>
      </w:r>
      <w:r w:rsidR="00A345DD" w:rsidRPr="00F40206">
        <w:rPr>
          <w:rFonts w:ascii="Arial" w:hAnsi="Arial" w:cs="Arial"/>
          <w:b/>
          <w:sz w:val="22"/>
          <w:szCs w:val="22"/>
          <w:lang w:val="mn-MN"/>
        </w:rPr>
        <w:t>0</w:t>
      </w:r>
      <w:r w:rsidR="00E86F5F" w:rsidRPr="00F40206">
        <w:rPr>
          <w:rFonts w:ascii="Arial" w:hAnsi="Arial" w:cs="Arial"/>
          <w:b/>
          <w:sz w:val="22"/>
          <w:szCs w:val="22"/>
          <w:lang w:val="mn-MN"/>
        </w:rPr>
        <w:t>.</w:t>
      </w:r>
      <w:r w:rsidR="00A345DD" w:rsidRPr="00F40206">
        <w:rPr>
          <w:rFonts w:ascii="Arial" w:hAnsi="Arial" w:cs="Arial"/>
          <w:b/>
          <w:sz w:val="22"/>
          <w:szCs w:val="22"/>
          <w:lang w:val="mn-MN"/>
        </w:rPr>
        <w:t xml:space="preserve"> </w:t>
      </w:r>
      <w:r w:rsidR="00DB2ACD" w:rsidRPr="00F40206">
        <w:rPr>
          <w:rFonts w:ascii="Arial" w:hAnsi="Arial" w:cs="Arial"/>
          <w:b/>
          <w:sz w:val="22"/>
          <w:szCs w:val="22"/>
          <w:lang w:val="mn-MN"/>
        </w:rPr>
        <w:t>Дугуйт суурьтай з</w:t>
      </w:r>
      <w:r w:rsidR="00F4584E" w:rsidRPr="00F40206">
        <w:rPr>
          <w:rFonts w:ascii="Arial" w:hAnsi="Arial" w:cs="Arial"/>
          <w:b/>
          <w:sz w:val="22"/>
          <w:szCs w:val="22"/>
          <w:lang w:val="mn-MN"/>
        </w:rPr>
        <w:t>өөврийн</w:t>
      </w:r>
      <w:r w:rsidR="002A37BC" w:rsidRPr="00F40206">
        <w:rPr>
          <w:rFonts w:ascii="Arial" w:hAnsi="Arial" w:cs="Arial"/>
          <w:b/>
          <w:sz w:val="22"/>
          <w:szCs w:val="22"/>
          <w:lang w:val="mn-MN"/>
        </w:rPr>
        <w:t xml:space="preserve"> даралтат сав</w:t>
      </w:r>
      <w:r w:rsidR="002A37BC" w:rsidRPr="00F40206">
        <w:rPr>
          <w:rFonts w:ascii="Arial" w:hAnsi="Arial" w:cs="Arial"/>
          <w:sz w:val="22"/>
          <w:szCs w:val="22"/>
          <w:lang w:val="mn-MN"/>
        </w:rPr>
        <w:t>. 4.5 м куб-ээс</w:t>
      </w:r>
      <w:r w:rsidR="00D0460E" w:rsidRPr="00F40206">
        <w:rPr>
          <w:rFonts w:ascii="Arial" w:hAnsi="Arial" w:cs="Arial"/>
          <w:sz w:val="22"/>
          <w:szCs w:val="22"/>
          <w:lang w:val="mn-MN"/>
        </w:rPr>
        <w:t xml:space="preserve"> илүүгүй</w:t>
      </w:r>
      <w:r w:rsidR="002A37BC" w:rsidRPr="00F40206">
        <w:rPr>
          <w:rFonts w:ascii="Arial" w:hAnsi="Arial" w:cs="Arial"/>
          <w:sz w:val="22"/>
          <w:szCs w:val="22"/>
          <w:lang w:val="mn-MN"/>
        </w:rPr>
        <w:t xml:space="preserve"> усны багтаамжтай, дугуйт суурьтай</w:t>
      </w:r>
      <w:r w:rsidR="00D0460E" w:rsidRPr="00F40206">
        <w:rPr>
          <w:rFonts w:ascii="Arial" w:hAnsi="Arial" w:cs="Arial"/>
          <w:sz w:val="22"/>
          <w:szCs w:val="22"/>
          <w:lang w:val="mn-MN"/>
        </w:rPr>
        <w:t>,</w:t>
      </w:r>
      <w:r w:rsidR="002A37BC" w:rsidRPr="00F40206">
        <w:rPr>
          <w:rFonts w:ascii="Arial" w:hAnsi="Arial" w:cs="Arial"/>
          <w:sz w:val="22"/>
          <w:szCs w:val="22"/>
          <w:lang w:val="mn-MN"/>
        </w:rPr>
        <w:t xml:space="preserve"> </w:t>
      </w:r>
      <w:r w:rsidR="00D0460E" w:rsidRPr="00F40206">
        <w:rPr>
          <w:rFonts w:ascii="Arial" w:hAnsi="Arial" w:cs="Arial"/>
          <w:sz w:val="22"/>
          <w:szCs w:val="22"/>
          <w:lang w:val="mn-MN"/>
        </w:rPr>
        <w:t xml:space="preserve">богино зайд </w:t>
      </w:r>
      <w:r w:rsidR="002A37BC" w:rsidRPr="00F40206">
        <w:rPr>
          <w:rFonts w:ascii="Arial" w:hAnsi="Arial" w:cs="Arial"/>
          <w:sz w:val="22"/>
          <w:szCs w:val="22"/>
          <w:lang w:val="mn-MN"/>
        </w:rPr>
        <w:t>зөөвөрлөх бололцоотой</w:t>
      </w:r>
      <w:r w:rsidR="00D0460E" w:rsidRPr="00F40206">
        <w:rPr>
          <w:rFonts w:ascii="Arial" w:hAnsi="Arial" w:cs="Arial"/>
          <w:sz w:val="22"/>
          <w:szCs w:val="22"/>
          <w:lang w:val="mn-MN"/>
        </w:rPr>
        <w:t>,</w:t>
      </w:r>
      <w:r w:rsidR="002A37BC" w:rsidRPr="00F40206">
        <w:rPr>
          <w:rFonts w:ascii="Arial" w:hAnsi="Arial" w:cs="Arial"/>
          <w:sz w:val="22"/>
          <w:szCs w:val="22"/>
          <w:lang w:val="mn-MN"/>
        </w:rPr>
        <w:t xml:space="preserve"> чиргүүлэн дээр байрласан</w:t>
      </w:r>
      <w:r w:rsidR="00D0460E" w:rsidRPr="00F40206">
        <w:rPr>
          <w:rFonts w:ascii="Arial" w:hAnsi="Arial" w:cs="Arial"/>
          <w:sz w:val="22"/>
          <w:szCs w:val="22"/>
          <w:lang w:val="mn-MN"/>
        </w:rPr>
        <w:t>,</w:t>
      </w:r>
      <w:r w:rsidR="002A37BC" w:rsidRPr="00F40206">
        <w:rPr>
          <w:rFonts w:ascii="Arial" w:hAnsi="Arial" w:cs="Arial"/>
          <w:sz w:val="22"/>
          <w:szCs w:val="22"/>
          <w:lang w:val="mn-MN"/>
        </w:rPr>
        <w:t xml:space="preserve"> </w:t>
      </w:r>
      <w:r w:rsidR="00D0460E" w:rsidRPr="00F40206">
        <w:rPr>
          <w:rFonts w:ascii="Arial" w:hAnsi="Arial" w:cs="Arial"/>
          <w:sz w:val="22"/>
          <w:szCs w:val="22"/>
          <w:lang w:val="mn-MN"/>
        </w:rPr>
        <w:t xml:space="preserve">хурдны замаар тээвэрлэх болон нэг байрлалдаа жилээс дээш хугацаагаар ашиглахыг хориглодог  </w:t>
      </w:r>
      <w:r w:rsidR="002A37BC" w:rsidRPr="00F40206">
        <w:rPr>
          <w:rFonts w:ascii="Arial" w:hAnsi="Arial" w:cs="Arial"/>
          <w:sz w:val="22"/>
          <w:szCs w:val="22"/>
          <w:lang w:val="mn-MN"/>
        </w:rPr>
        <w:t>хийн даралтат сав.</w:t>
      </w:r>
      <w:r w:rsidR="00F4584E" w:rsidRPr="00F40206">
        <w:rPr>
          <w:rFonts w:ascii="Arial" w:hAnsi="Arial" w:cs="Arial"/>
          <w:sz w:val="22"/>
          <w:szCs w:val="22"/>
          <w:lang w:val="mn-MN"/>
        </w:rPr>
        <w:t xml:space="preserve"> </w:t>
      </w:r>
    </w:p>
    <w:p w14:paraId="52C6D038" w14:textId="77777777" w:rsidR="00725681"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w:t>
      </w:r>
      <w:r w:rsidR="00CA273A" w:rsidRPr="00F40206">
        <w:rPr>
          <w:rFonts w:ascii="Arial" w:hAnsi="Arial" w:cs="Arial"/>
          <w:b/>
          <w:sz w:val="22"/>
          <w:szCs w:val="22"/>
          <w:lang w:val="mn-MN"/>
        </w:rPr>
        <w:t>1</w:t>
      </w:r>
      <w:r w:rsidR="00E86F5F" w:rsidRPr="00F40206">
        <w:rPr>
          <w:rFonts w:ascii="Arial" w:hAnsi="Arial" w:cs="Arial"/>
          <w:b/>
          <w:sz w:val="22"/>
          <w:szCs w:val="22"/>
          <w:lang w:val="mn-MN"/>
        </w:rPr>
        <w:t>.</w:t>
      </w:r>
      <w:r w:rsidR="00CA273A" w:rsidRPr="00F40206">
        <w:rPr>
          <w:rFonts w:ascii="Arial" w:hAnsi="Arial" w:cs="Arial"/>
          <w:b/>
          <w:sz w:val="22"/>
          <w:szCs w:val="22"/>
          <w:lang w:val="mn-MN"/>
        </w:rPr>
        <w:t xml:space="preserve"> </w:t>
      </w:r>
      <w:r w:rsidR="00A320E4" w:rsidRPr="00F40206">
        <w:rPr>
          <w:rFonts w:ascii="Arial" w:hAnsi="Arial" w:cs="Arial"/>
          <w:b/>
          <w:sz w:val="22"/>
          <w:szCs w:val="22"/>
          <w:lang w:val="mn-MN"/>
        </w:rPr>
        <w:t>МПа.</w:t>
      </w:r>
      <w:r w:rsidR="00A320E4" w:rsidRPr="00F40206">
        <w:rPr>
          <w:rFonts w:ascii="Arial" w:hAnsi="Arial" w:cs="Arial"/>
          <w:sz w:val="22"/>
          <w:szCs w:val="22"/>
          <w:lang w:val="mn-MN"/>
        </w:rPr>
        <w:t xml:space="preserve"> Үнэмлэхүй даралтыг мегаПаскалаар илэрхийлэх.</w:t>
      </w:r>
    </w:p>
    <w:p w14:paraId="302ED4A1" w14:textId="77777777" w:rsidR="00725681"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w:t>
      </w:r>
      <w:r w:rsidR="00725681" w:rsidRPr="00F40206">
        <w:rPr>
          <w:rFonts w:ascii="Arial" w:hAnsi="Arial" w:cs="Arial"/>
          <w:b/>
          <w:sz w:val="22"/>
          <w:szCs w:val="22"/>
          <w:lang w:val="mn-MN"/>
        </w:rPr>
        <w:t>2</w:t>
      </w:r>
      <w:r w:rsidR="00E86F5F" w:rsidRPr="00F40206">
        <w:rPr>
          <w:rFonts w:ascii="Arial" w:hAnsi="Arial" w:cs="Arial"/>
          <w:b/>
          <w:sz w:val="22"/>
          <w:szCs w:val="22"/>
          <w:lang w:val="mn-MN"/>
        </w:rPr>
        <w:t>.</w:t>
      </w:r>
      <w:r w:rsidR="00725681" w:rsidRPr="00F40206">
        <w:rPr>
          <w:rFonts w:ascii="Arial" w:hAnsi="Arial" w:cs="Arial"/>
          <w:b/>
          <w:sz w:val="22"/>
          <w:szCs w:val="22"/>
          <w:lang w:val="mn-MN"/>
        </w:rPr>
        <w:t xml:space="preserve"> </w:t>
      </w:r>
      <w:r w:rsidR="00A320E4" w:rsidRPr="00F40206">
        <w:rPr>
          <w:rFonts w:ascii="Arial" w:hAnsi="Arial" w:cs="Arial"/>
          <w:b/>
          <w:sz w:val="22"/>
          <w:szCs w:val="22"/>
          <w:lang w:val="mn-MN"/>
        </w:rPr>
        <w:t>МПа</w:t>
      </w:r>
      <w:r w:rsidR="00A320E4" w:rsidRPr="00F40206">
        <w:rPr>
          <w:rFonts w:ascii="Arial" w:hAnsi="Arial" w:cs="Arial"/>
          <w:sz w:val="22"/>
          <w:szCs w:val="22"/>
          <w:lang w:val="mn-MN"/>
        </w:rPr>
        <w:t xml:space="preserve"> Хэмжүүрийн даралтыг мегаПаскалаар илэрхийлэх.</w:t>
      </w:r>
    </w:p>
    <w:p w14:paraId="0F9FE7A1" w14:textId="77777777" w:rsidR="00541D0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3.3.33</w:t>
      </w:r>
      <w:r w:rsidR="00E86F5F" w:rsidRPr="00F40206">
        <w:rPr>
          <w:rFonts w:ascii="Arial" w:hAnsi="Arial" w:cs="Arial"/>
          <w:b/>
          <w:sz w:val="22"/>
          <w:szCs w:val="22"/>
          <w:lang w:val="mn-MN"/>
        </w:rPr>
        <w:t>.</w:t>
      </w:r>
      <w:r w:rsidR="00541D0B" w:rsidRPr="00F40206">
        <w:rPr>
          <w:rFonts w:ascii="Arial" w:hAnsi="Arial" w:cs="Arial"/>
          <w:b/>
          <w:sz w:val="22"/>
          <w:szCs w:val="22"/>
          <w:lang w:val="mn-MN"/>
        </w:rPr>
        <w:t xml:space="preserve"> </w:t>
      </w:r>
      <w:r w:rsidR="00A320E4" w:rsidRPr="00F40206">
        <w:rPr>
          <w:rFonts w:ascii="Arial" w:hAnsi="Arial" w:cs="Arial"/>
          <w:b/>
          <w:sz w:val="22"/>
          <w:szCs w:val="22"/>
          <w:lang w:val="mn-MN"/>
        </w:rPr>
        <w:t>Cавны зөвшөөрөгдөх багтаамж хэтэрхээс урьдчилан сэргийлэх төхөөрөмж</w:t>
      </w:r>
      <w:r w:rsidR="00A320E4" w:rsidRPr="00F40206">
        <w:rPr>
          <w:rFonts w:ascii="Arial" w:hAnsi="Arial" w:cs="Arial"/>
          <w:sz w:val="22"/>
          <w:szCs w:val="22"/>
          <w:lang w:val="mn-MN"/>
        </w:rPr>
        <w:t>. Хийн даралтат савны зөвшөөрөгдөх багтаамж хэтэр</w:t>
      </w:r>
      <w:r w:rsidR="00F3205C" w:rsidRPr="00F40206">
        <w:rPr>
          <w:rFonts w:ascii="Arial" w:hAnsi="Arial" w:cs="Arial"/>
          <w:sz w:val="22"/>
          <w:szCs w:val="22"/>
          <w:lang w:val="mn-MN"/>
        </w:rPr>
        <w:t>хээс</w:t>
      </w:r>
      <w:r w:rsidR="00A320E4" w:rsidRPr="00F40206">
        <w:rPr>
          <w:rFonts w:ascii="Arial" w:hAnsi="Arial" w:cs="Arial"/>
          <w:sz w:val="22"/>
          <w:szCs w:val="22"/>
          <w:lang w:val="mn-MN"/>
        </w:rPr>
        <w:t xml:space="preserve"> урьдчилан сэргийлэх автомат хаалт болон аюулгүй байдлыг хангах төхөөрөмж.</w:t>
      </w:r>
    </w:p>
    <w:p w14:paraId="0485B561" w14:textId="77777777" w:rsidR="00A320E4"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3.3.34</w:t>
      </w:r>
      <w:r w:rsidR="008A5E2B" w:rsidRPr="00F40206">
        <w:rPr>
          <w:rFonts w:ascii="Arial" w:hAnsi="Arial" w:cs="Arial"/>
          <w:b/>
          <w:sz w:val="22"/>
          <w:szCs w:val="22"/>
          <w:lang w:val="mn-MN"/>
        </w:rPr>
        <w:t>.</w:t>
      </w:r>
      <w:r w:rsidR="00541D0B" w:rsidRPr="00F40206">
        <w:rPr>
          <w:rFonts w:ascii="Arial" w:hAnsi="Arial" w:cs="Arial"/>
          <w:b/>
          <w:sz w:val="22"/>
          <w:szCs w:val="22"/>
          <w:lang w:val="mn-MN"/>
        </w:rPr>
        <w:t xml:space="preserve"> </w:t>
      </w:r>
      <w:r w:rsidR="00A320E4" w:rsidRPr="00F40206">
        <w:rPr>
          <w:rFonts w:ascii="Arial" w:hAnsi="Arial" w:cs="Arial"/>
          <w:b/>
          <w:sz w:val="22"/>
          <w:szCs w:val="22"/>
          <w:lang w:val="mn-MN"/>
        </w:rPr>
        <w:t>Даралт хэтрэх үед уурыг хаах хэрэгсэл</w:t>
      </w:r>
      <w:r w:rsidR="00A320E4" w:rsidRPr="00F40206">
        <w:rPr>
          <w:rFonts w:ascii="Arial" w:hAnsi="Arial" w:cs="Arial"/>
          <w:sz w:val="22"/>
          <w:szCs w:val="22"/>
          <w:lang w:val="mn-MN"/>
        </w:rPr>
        <w:t xml:space="preserve">. Зөвшөөрөгдөх хэмжээнээс хэтэрсэн үед </w:t>
      </w:r>
      <w:r w:rsidR="00617F08" w:rsidRPr="00F40206">
        <w:rPr>
          <w:rFonts w:ascii="Arial" w:hAnsi="Arial" w:cs="Arial"/>
          <w:sz w:val="22"/>
          <w:szCs w:val="22"/>
          <w:lang w:val="mn-MN"/>
        </w:rPr>
        <w:t>ШНХ</w:t>
      </w:r>
      <w:r w:rsidR="00A320E4" w:rsidRPr="00F40206">
        <w:rPr>
          <w:rFonts w:ascii="Arial" w:hAnsi="Arial" w:cs="Arial"/>
          <w:sz w:val="22"/>
          <w:szCs w:val="22"/>
          <w:lang w:val="mn-MN"/>
        </w:rPr>
        <w:t xml:space="preserve">ийн уурын урсгалыг хаах </w:t>
      </w:r>
      <w:r w:rsidR="00F81DC8" w:rsidRPr="00F40206">
        <w:rPr>
          <w:rFonts w:ascii="Arial" w:hAnsi="Arial" w:cs="Arial"/>
          <w:sz w:val="22"/>
          <w:szCs w:val="22"/>
          <w:lang w:val="mn-MN"/>
        </w:rPr>
        <w:t>хэрэгс</w:t>
      </w:r>
      <w:r w:rsidR="00A320E4" w:rsidRPr="00F40206">
        <w:rPr>
          <w:rFonts w:ascii="Arial" w:hAnsi="Arial" w:cs="Arial"/>
          <w:sz w:val="22"/>
          <w:szCs w:val="22"/>
          <w:lang w:val="mn-MN"/>
        </w:rPr>
        <w:t>эл</w:t>
      </w:r>
    </w:p>
    <w:p w14:paraId="188BEBF5" w14:textId="77777777" w:rsidR="00541D0B" w:rsidRPr="00F40206" w:rsidRDefault="007E344A" w:rsidP="002A6249">
      <w:pPr>
        <w:jc w:val="both"/>
        <w:rPr>
          <w:rFonts w:ascii="Arial" w:hAnsi="Arial" w:cs="Arial"/>
          <w:strike/>
          <w:sz w:val="22"/>
          <w:szCs w:val="22"/>
          <w:lang w:val="mn-MN"/>
        </w:rPr>
      </w:pPr>
      <w:r w:rsidRPr="00F40206">
        <w:rPr>
          <w:rFonts w:ascii="Arial" w:hAnsi="Arial" w:cs="Arial"/>
          <w:b/>
          <w:sz w:val="22"/>
          <w:szCs w:val="22"/>
          <w:lang w:val="mn-MN"/>
        </w:rPr>
        <w:t>3.3.35</w:t>
      </w:r>
      <w:r w:rsidR="008A5E2B" w:rsidRPr="00F40206">
        <w:rPr>
          <w:rFonts w:ascii="Arial" w:hAnsi="Arial" w:cs="Arial"/>
          <w:b/>
          <w:sz w:val="22"/>
          <w:szCs w:val="22"/>
          <w:lang w:val="mn-MN"/>
        </w:rPr>
        <w:t>.</w:t>
      </w:r>
      <w:r w:rsidR="00CF69F5" w:rsidRPr="00F40206">
        <w:rPr>
          <w:rFonts w:ascii="Arial" w:hAnsi="Arial" w:cs="Arial"/>
          <w:b/>
          <w:sz w:val="22"/>
          <w:szCs w:val="22"/>
          <w:lang w:val="mn-MN"/>
        </w:rPr>
        <w:t xml:space="preserve"> </w:t>
      </w:r>
      <w:r w:rsidR="00A320E4" w:rsidRPr="00F40206">
        <w:rPr>
          <w:rFonts w:ascii="Arial" w:hAnsi="Arial" w:cs="Arial"/>
          <w:b/>
          <w:sz w:val="22"/>
          <w:szCs w:val="22"/>
          <w:lang w:val="mn-MN"/>
        </w:rPr>
        <w:t>Зөвшөөрөлтэй</w:t>
      </w:r>
      <w:r w:rsidR="00A320E4" w:rsidRPr="00F40206">
        <w:rPr>
          <w:rFonts w:ascii="Arial" w:hAnsi="Arial" w:cs="Arial"/>
          <w:sz w:val="22"/>
          <w:szCs w:val="22"/>
          <w:lang w:val="mn-MN"/>
        </w:rPr>
        <w:t>. Зөвшөөрөгдсөн эсвэл хүлээн зөвшөөрч зөвшөөрөл авах шаардлагагүйг тодорхойлно.</w:t>
      </w:r>
    </w:p>
    <w:p w14:paraId="4AE7E5CD" w14:textId="77777777" w:rsidR="00CF69F5"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3.3.36</w:t>
      </w:r>
      <w:r w:rsidR="008A5E2B" w:rsidRPr="00F40206">
        <w:rPr>
          <w:rFonts w:ascii="Arial" w:hAnsi="Arial" w:cs="Arial"/>
          <w:b/>
          <w:sz w:val="22"/>
          <w:szCs w:val="22"/>
          <w:lang w:val="mn-MN"/>
        </w:rPr>
        <w:t>.</w:t>
      </w:r>
      <w:r w:rsidR="00CF69F5" w:rsidRPr="00F40206">
        <w:rPr>
          <w:rFonts w:ascii="Arial" w:hAnsi="Arial" w:cs="Arial"/>
          <w:b/>
          <w:sz w:val="22"/>
          <w:szCs w:val="22"/>
          <w:lang w:val="mn-MN"/>
        </w:rPr>
        <w:t xml:space="preserve"> </w:t>
      </w:r>
      <w:r w:rsidR="00A320E4" w:rsidRPr="00F40206">
        <w:rPr>
          <w:rFonts w:ascii="Arial" w:hAnsi="Arial" w:cs="Arial"/>
          <w:b/>
          <w:sz w:val="22"/>
          <w:szCs w:val="22"/>
          <w:lang w:val="mn-MN"/>
        </w:rPr>
        <w:t>Дамжуулах хоолойн системүүд</w:t>
      </w:r>
      <w:r w:rsidR="00A320E4" w:rsidRPr="00F40206">
        <w:rPr>
          <w:rFonts w:ascii="Arial" w:hAnsi="Arial" w:cs="Arial"/>
          <w:sz w:val="22"/>
          <w:szCs w:val="22"/>
          <w:lang w:val="mn-MN"/>
        </w:rPr>
        <w:t xml:space="preserve">. Янз бүрийн даралтат шингэн эсвэл уурын төлөвт байгаа </w:t>
      </w:r>
      <w:r w:rsidR="00A44492" w:rsidRPr="00F40206">
        <w:rPr>
          <w:rFonts w:ascii="Arial" w:hAnsi="Arial" w:cs="Arial"/>
          <w:sz w:val="22"/>
          <w:szCs w:val="22"/>
          <w:lang w:val="mn-MN"/>
        </w:rPr>
        <w:t>ШНХ</w:t>
      </w:r>
      <w:r w:rsidR="00A320E4" w:rsidRPr="00F40206">
        <w:rPr>
          <w:rFonts w:ascii="Arial" w:hAnsi="Arial" w:cs="Arial"/>
          <w:sz w:val="22"/>
          <w:szCs w:val="22"/>
          <w:lang w:val="mn-MN"/>
        </w:rPr>
        <w:t>ийг нэг цэгээс нөгөөд дамжуулах иж бүрэн систем болох хавхлаг болон тоноглолуудаар тоноглогдсон дамжуулах хоолой, эд ангиудын хамт.</w:t>
      </w:r>
    </w:p>
    <w:p w14:paraId="3D67D479" w14:textId="77777777" w:rsidR="007F0CEA"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3.3.37</w:t>
      </w:r>
      <w:r w:rsidR="008A5E2B" w:rsidRPr="00F40206">
        <w:rPr>
          <w:rFonts w:ascii="Arial" w:hAnsi="Arial" w:cs="Arial"/>
          <w:b/>
          <w:sz w:val="22"/>
          <w:szCs w:val="22"/>
          <w:lang w:val="mn-MN"/>
        </w:rPr>
        <w:t>.</w:t>
      </w:r>
      <w:r w:rsidR="007F0CEA" w:rsidRPr="00F40206">
        <w:rPr>
          <w:rFonts w:ascii="Arial" w:hAnsi="Arial" w:cs="Arial"/>
          <w:b/>
          <w:sz w:val="22"/>
          <w:szCs w:val="22"/>
          <w:lang w:val="mn-MN"/>
        </w:rPr>
        <w:t xml:space="preserve"> </w:t>
      </w:r>
      <w:r w:rsidR="00A320E4" w:rsidRPr="00F40206">
        <w:rPr>
          <w:rFonts w:ascii="Arial" w:hAnsi="Arial" w:cs="Arial"/>
          <w:b/>
          <w:sz w:val="22"/>
          <w:szCs w:val="22"/>
          <w:lang w:val="mn-MN"/>
        </w:rPr>
        <w:t>Дамжуулах цэг</w:t>
      </w:r>
      <w:r w:rsidR="00A320E4" w:rsidRPr="00F40206">
        <w:rPr>
          <w:rFonts w:ascii="Arial" w:hAnsi="Arial" w:cs="Arial"/>
          <w:sz w:val="22"/>
          <w:szCs w:val="22"/>
          <w:lang w:val="mn-MN"/>
        </w:rPr>
        <w:t xml:space="preserve">. Хийн холболт болон таслалт явагдаж байгаа буюу дамжуулах ажиллагааны явцад </w:t>
      </w:r>
      <w:r w:rsidR="00F81DC8" w:rsidRPr="00F40206">
        <w:rPr>
          <w:rFonts w:ascii="Arial" w:hAnsi="Arial" w:cs="Arial"/>
          <w:sz w:val="22"/>
          <w:szCs w:val="22"/>
          <w:lang w:val="mn-MN"/>
        </w:rPr>
        <w:t>ШНХ</w:t>
      </w:r>
      <w:r w:rsidR="00A320E4" w:rsidRPr="00F40206">
        <w:rPr>
          <w:rFonts w:ascii="Arial" w:hAnsi="Arial" w:cs="Arial"/>
          <w:sz w:val="22"/>
          <w:szCs w:val="22"/>
          <w:lang w:val="mn-MN"/>
        </w:rPr>
        <w:t xml:space="preserve">ий агаар мандалд хаягдах байршлыг хэлнэ. </w:t>
      </w:r>
      <w:r w:rsidR="00246858" w:rsidRPr="00F40206">
        <w:rPr>
          <w:rFonts w:ascii="Arial" w:hAnsi="Arial" w:cs="Arial"/>
          <w:sz w:val="22"/>
          <w:szCs w:val="22"/>
          <w:lang w:val="mn-MN"/>
        </w:rPr>
        <w:t xml:space="preserve">Бөөний агуулах, бааз дээр байрладаг, төрөл бүрийн даралтат савнуудыг </w:t>
      </w:r>
      <w:r w:rsidR="00A37F4D" w:rsidRPr="00F40206">
        <w:rPr>
          <w:rFonts w:ascii="Arial" w:hAnsi="Arial" w:cs="Arial"/>
          <w:sz w:val="22"/>
          <w:szCs w:val="22"/>
          <w:lang w:val="mn-MN"/>
        </w:rPr>
        <w:t>цэнэглэх</w:t>
      </w:r>
      <w:r w:rsidR="00246858" w:rsidRPr="00F40206">
        <w:rPr>
          <w:rFonts w:ascii="Arial" w:hAnsi="Arial" w:cs="Arial"/>
          <w:sz w:val="22"/>
          <w:szCs w:val="22"/>
          <w:lang w:val="mn-MN"/>
        </w:rPr>
        <w:t xml:space="preserve"> зориулалттай байгууламж.</w:t>
      </w:r>
      <w:r w:rsidR="00A320E4" w:rsidRPr="00F40206">
        <w:rPr>
          <w:rFonts w:ascii="Arial" w:hAnsi="Arial" w:cs="Arial"/>
          <w:sz w:val="22"/>
          <w:szCs w:val="22"/>
          <w:lang w:val="mn-MN"/>
        </w:rPr>
        <w:t xml:space="preserve">   </w:t>
      </w:r>
    </w:p>
    <w:p w14:paraId="534EE81E" w14:textId="77777777" w:rsidR="00286732"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3.3.38</w:t>
      </w:r>
      <w:r w:rsidR="00286732" w:rsidRPr="00F40206">
        <w:rPr>
          <w:rFonts w:ascii="Arial" w:hAnsi="Arial" w:cs="Arial"/>
          <w:b/>
          <w:sz w:val="22"/>
          <w:szCs w:val="22"/>
          <w:lang w:val="mn-MN"/>
        </w:rPr>
        <w:t>.</w:t>
      </w:r>
      <w:r w:rsidR="007F0CEA" w:rsidRPr="00F40206">
        <w:rPr>
          <w:rFonts w:ascii="Arial" w:hAnsi="Arial" w:cs="Arial"/>
          <w:b/>
          <w:sz w:val="22"/>
          <w:szCs w:val="22"/>
          <w:lang w:val="mn-MN"/>
        </w:rPr>
        <w:t xml:space="preserve"> </w:t>
      </w:r>
      <w:r w:rsidR="00A320E4" w:rsidRPr="00F40206">
        <w:rPr>
          <w:rFonts w:ascii="Arial" w:hAnsi="Arial" w:cs="Arial"/>
          <w:b/>
          <w:sz w:val="22"/>
          <w:szCs w:val="22"/>
          <w:lang w:val="mn-MN"/>
        </w:rPr>
        <w:t>Зөөврийн зориулалттай хийн даралтат сав</w:t>
      </w:r>
      <w:r w:rsidR="00A320E4" w:rsidRPr="00F40206">
        <w:rPr>
          <w:rFonts w:ascii="Arial" w:hAnsi="Arial" w:cs="Arial"/>
          <w:sz w:val="22"/>
          <w:szCs w:val="22"/>
          <w:lang w:val="mn-MN"/>
        </w:rPr>
        <w:t xml:space="preserve">. </w:t>
      </w:r>
      <w:r w:rsidR="00A17D20" w:rsidRPr="00F40206">
        <w:rPr>
          <w:rFonts w:ascii="Arial" w:hAnsi="Arial" w:cs="Arial"/>
          <w:sz w:val="22"/>
          <w:szCs w:val="22"/>
          <w:lang w:val="mn-MN"/>
        </w:rPr>
        <w:t>С</w:t>
      </w:r>
      <w:r w:rsidR="00A320E4" w:rsidRPr="00F40206">
        <w:rPr>
          <w:rFonts w:ascii="Arial" w:hAnsi="Arial" w:cs="Arial"/>
          <w:sz w:val="22"/>
          <w:szCs w:val="22"/>
          <w:lang w:val="mn-MN"/>
        </w:rPr>
        <w:t>уурин хийн даралтат савнуудын адил суурьлуулах боломжгүй хялбар салгах, зөөвөрлөн ашиглах зориулалттай</w:t>
      </w:r>
      <w:r w:rsidR="00A17D20" w:rsidRPr="00F40206">
        <w:rPr>
          <w:rFonts w:ascii="Arial" w:hAnsi="Arial" w:cs="Arial"/>
          <w:sz w:val="22"/>
          <w:szCs w:val="22"/>
          <w:lang w:val="mn-MN"/>
        </w:rPr>
        <w:t>,</w:t>
      </w:r>
      <w:r w:rsidR="00A320E4" w:rsidRPr="00F40206">
        <w:rPr>
          <w:rFonts w:ascii="Arial" w:hAnsi="Arial" w:cs="Arial"/>
          <w:sz w:val="22"/>
          <w:szCs w:val="22"/>
          <w:lang w:val="mn-MN"/>
        </w:rPr>
        <w:t xml:space="preserve"> </w:t>
      </w:r>
      <w:r w:rsidR="00A17D20" w:rsidRPr="00F40206">
        <w:rPr>
          <w:rFonts w:ascii="Arial" w:hAnsi="Arial" w:cs="Arial"/>
          <w:sz w:val="22"/>
          <w:szCs w:val="22"/>
          <w:lang w:val="mn-MN"/>
        </w:rPr>
        <w:t xml:space="preserve">ихэвчлэн хоосон байдлаар тээвэрлэдэг </w:t>
      </w:r>
      <w:r w:rsidR="00A320E4" w:rsidRPr="00F40206">
        <w:rPr>
          <w:rFonts w:ascii="Arial" w:hAnsi="Arial" w:cs="Arial"/>
          <w:sz w:val="22"/>
          <w:szCs w:val="22"/>
          <w:lang w:val="mn-MN"/>
        </w:rPr>
        <w:t>хийн даралтат сав.</w:t>
      </w:r>
      <w:r w:rsidR="00A37F4D" w:rsidRPr="00F40206">
        <w:rPr>
          <w:rFonts w:ascii="Arial" w:hAnsi="Arial" w:cs="Arial"/>
          <w:sz w:val="22"/>
          <w:szCs w:val="22"/>
          <w:lang w:val="mn-MN"/>
        </w:rPr>
        <w:t xml:space="preserve"> </w:t>
      </w:r>
    </w:p>
    <w:p w14:paraId="152BAFA7" w14:textId="77777777" w:rsidR="007F0CEA" w:rsidRPr="00F40206" w:rsidRDefault="007F0CEA" w:rsidP="002A6249">
      <w:pPr>
        <w:jc w:val="both"/>
        <w:rPr>
          <w:rFonts w:ascii="Arial" w:hAnsi="Arial" w:cs="Arial"/>
          <w:sz w:val="22"/>
          <w:szCs w:val="22"/>
          <w:lang w:val="mn-MN"/>
        </w:rPr>
      </w:pPr>
      <w:r w:rsidRPr="00F40206">
        <w:rPr>
          <w:rFonts w:ascii="Arial" w:hAnsi="Arial" w:cs="Arial"/>
          <w:b/>
          <w:sz w:val="22"/>
          <w:szCs w:val="22"/>
          <w:lang w:val="mn-MN"/>
        </w:rPr>
        <w:t>3.</w:t>
      </w:r>
      <w:r w:rsidR="007E344A" w:rsidRPr="00F40206">
        <w:rPr>
          <w:rFonts w:ascii="Arial" w:hAnsi="Arial" w:cs="Arial"/>
          <w:b/>
          <w:sz w:val="22"/>
          <w:szCs w:val="22"/>
          <w:lang w:val="mn-MN"/>
        </w:rPr>
        <w:t>3.39</w:t>
      </w:r>
      <w:r w:rsidR="00286732" w:rsidRPr="00F40206">
        <w:rPr>
          <w:rFonts w:ascii="Arial" w:hAnsi="Arial" w:cs="Arial"/>
          <w:b/>
          <w:sz w:val="22"/>
          <w:szCs w:val="22"/>
          <w:lang w:val="mn-MN"/>
        </w:rPr>
        <w:t>.</w:t>
      </w:r>
      <w:r w:rsidRPr="00F40206">
        <w:rPr>
          <w:rFonts w:ascii="Arial" w:hAnsi="Arial" w:cs="Arial"/>
          <w:b/>
          <w:sz w:val="22"/>
          <w:szCs w:val="22"/>
          <w:lang w:val="mn-MN"/>
        </w:rPr>
        <w:t xml:space="preserve"> </w:t>
      </w:r>
      <w:r w:rsidR="00A320E4" w:rsidRPr="00F40206">
        <w:rPr>
          <w:rFonts w:ascii="Arial" w:hAnsi="Arial" w:cs="Arial"/>
          <w:b/>
          <w:sz w:val="22"/>
          <w:szCs w:val="22"/>
          <w:lang w:val="mn-MN"/>
        </w:rPr>
        <w:t>Шингэн хадгалах зөөврийн зориулалттай хийн даралтат сав</w:t>
      </w:r>
      <w:r w:rsidR="00A320E4" w:rsidRPr="00F40206">
        <w:rPr>
          <w:rFonts w:ascii="Arial" w:hAnsi="Arial" w:cs="Arial"/>
          <w:sz w:val="22"/>
          <w:szCs w:val="22"/>
          <w:lang w:val="mn-MN"/>
        </w:rPr>
        <w:t>. Ашиглалтын нэг байрлалаас нөгөө байрлал руу зөөвөрлөн аваачиж байхаар зохион бүтээгдэж, угсрагдсан хийн даралтат савыг хэлнэ.</w:t>
      </w:r>
      <w:r w:rsidR="00135902" w:rsidRPr="00F40206">
        <w:rPr>
          <w:rFonts w:ascii="Arial" w:hAnsi="Arial" w:cs="Arial"/>
          <w:sz w:val="22"/>
          <w:szCs w:val="22"/>
          <w:lang w:val="mn-MN"/>
        </w:rPr>
        <w:t xml:space="preserve"> Хурдны замаар тээвэрлэх боломжтой, суурин дээр байрлуулах боломжтой, аралтай. 1 жилээс бага хугацаанд суурин байдлаар ашиглах боломжтой.</w:t>
      </w:r>
    </w:p>
    <w:p w14:paraId="47FE4A99" w14:textId="77777777" w:rsidR="00E67A37"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3.3.40</w:t>
      </w:r>
      <w:r w:rsidR="00286732" w:rsidRPr="00F40206">
        <w:rPr>
          <w:rFonts w:ascii="Arial" w:hAnsi="Arial" w:cs="Arial"/>
          <w:b/>
          <w:sz w:val="22"/>
          <w:szCs w:val="22"/>
          <w:lang w:val="mn-MN"/>
        </w:rPr>
        <w:t>.</w:t>
      </w:r>
      <w:r w:rsidR="007F0CEA" w:rsidRPr="00F40206">
        <w:rPr>
          <w:rFonts w:ascii="Arial" w:hAnsi="Arial" w:cs="Arial"/>
          <w:b/>
          <w:sz w:val="22"/>
          <w:szCs w:val="22"/>
          <w:lang w:val="mn-MN"/>
        </w:rPr>
        <w:t xml:space="preserve"> </w:t>
      </w:r>
      <w:r w:rsidR="00A320E4" w:rsidRPr="00F40206">
        <w:rPr>
          <w:rFonts w:ascii="Arial" w:hAnsi="Arial" w:cs="Arial"/>
          <w:b/>
          <w:sz w:val="22"/>
          <w:szCs w:val="22"/>
          <w:lang w:val="mn-MN"/>
        </w:rPr>
        <w:t xml:space="preserve">Зөөврийн зориулалттай </w:t>
      </w:r>
      <w:r w:rsidR="00890BE8" w:rsidRPr="00F40206">
        <w:rPr>
          <w:rFonts w:ascii="Arial" w:hAnsi="Arial" w:cs="Arial"/>
          <w:b/>
          <w:sz w:val="22"/>
          <w:szCs w:val="22"/>
          <w:lang w:val="mn-MN"/>
        </w:rPr>
        <w:t>даралтат сав /Арал дээр/</w:t>
      </w:r>
      <w:r w:rsidR="00A320E4" w:rsidRPr="00F40206">
        <w:rPr>
          <w:rFonts w:ascii="Arial" w:hAnsi="Arial" w:cs="Arial"/>
          <w:sz w:val="22"/>
          <w:szCs w:val="22"/>
          <w:lang w:val="mn-MN"/>
        </w:rPr>
        <w:t xml:space="preserve">. </w:t>
      </w:r>
      <w:r w:rsidR="00CA204E" w:rsidRPr="00F40206">
        <w:rPr>
          <w:rFonts w:ascii="Arial" w:hAnsi="Arial" w:cs="Arial"/>
          <w:sz w:val="22"/>
          <w:szCs w:val="22"/>
          <w:lang w:val="mn-MN"/>
        </w:rPr>
        <w:t>454</w:t>
      </w:r>
      <w:r w:rsidR="00A320E4" w:rsidRPr="00F40206">
        <w:rPr>
          <w:rFonts w:ascii="Arial" w:hAnsi="Arial" w:cs="Arial"/>
          <w:sz w:val="22"/>
          <w:szCs w:val="22"/>
          <w:lang w:val="mn-MN"/>
        </w:rPr>
        <w:t xml:space="preserve"> кг-аас</w:t>
      </w:r>
      <w:r w:rsidR="00D654C5" w:rsidRPr="00F40206">
        <w:rPr>
          <w:rFonts w:ascii="Arial" w:hAnsi="Arial" w:cs="Arial"/>
          <w:sz w:val="22"/>
          <w:szCs w:val="22"/>
          <w:lang w:val="mn-MN"/>
        </w:rPr>
        <w:t xml:space="preserve"> дээш усны багтаамжтай,</w:t>
      </w:r>
      <w:r w:rsidR="00A320E4" w:rsidRPr="00F40206">
        <w:rPr>
          <w:rFonts w:ascii="Arial" w:hAnsi="Arial" w:cs="Arial"/>
          <w:sz w:val="22"/>
          <w:szCs w:val="22"/>
          <w:lang w:val="mn-MN"/>
        </w:rPr>
        <w:t xml:space="preserve"> </w:t>
      </w:r>
      <w:r w:rsidR="00D654C5" w:rsidRPr="00F40206">
        <w:rPr>
          <w:rFonts w:ascii="Arial" w:hAnsi="Arial" w:cs="Arial"/>
          <w:sz w:val="22"/>
          <w:szCs w:val="22"/>
          <w:lang w:val="mn-MN"/>
        </w:rPr>
        <w:t>хамгаалалт бүхий тоноглолуудтай</w:t>
      </w:r>
      <w:r w:rsidR="00A320E4" w:rsidRPr="00F40206">
        <w:rPr>
          <w:rFonts w:ascii="Arial" w:hAnsi="Arial" w:cs="Arial"/>
          <w:sz w:val="22"/>
          <w:szCs w:val="22"/>
          <w:lang w:val="mn-MN"/>
        </w:rPr>
        <w:t xml:space="preserve">, </w:t>
      </w:r>
      <w:r w:rsidR="00CA204E" w:rsidRPr="00F40206">
        <w:rPr>
          <w:rFonts w:ascii="Arial" w:hAnsi="Arial" w:cs="Arial"/>
          <w:sz w:val="22"/>
          <w:szCs w:val="22"/>
          <w:lang w:val="mn-MN"/>
        </w:rPr>
        <w:t>ШНХ</w:t>
      </w:r>
      <w:r w:rsidR="00A320E4" w:rsidRPr="00F40206">
        <w:rPr>
          <w:rFonts w:ascii="Arial" w:hAnsi="Arial" w:cs="Arial"/>
          <w:sz w:val="22"/>
          <w:szCs w:val="22"/>
          <w:lang w:val="mn-MN"/>
        </w:rPr>
        <w:t>ий</w:t>
      </w:r>
      <w:r w:rsidR="00CA204E" w:rsidRPr="00F40206">
        <w:rPr>
          <w:rFonts w:ascii="Arial" w:hAnsi="Arial" w:cs="Arial"/>
          <w:sz w:val="22"/>
          <w:szCs w:val="22"/>
          <w:lang w:val="mn-MN"/>
        </w:rPr>
        <w:t xml:space="preserve"> тээвэрлэхэд зориулагдсан, түр байдлаар арал болон </w:t>
      </w:r>
      <w:r w:rsidR="00A320E4" w:rsidRPr="00F40206">
        <w:rPr>
          <w:rFonts w:ascii="Arial" w:hAnsi="Arial" w:cs="Arial"/>
          <w:sz w:val="22"/>
          <w:szCs w:val="22"/>
          <w:lang w:val="mn-MN"/>
        </w:rPr>
        <w:t xml:space="preserve">дугуйт </w:t>
      </w:r>
      <w:r w:rsidR="00CA204E" w:rsidRPr="00F40206">
        <w:rPr>
          <w:rFonts w:ascii="Arial" w:hAnsi="Arial" w:cs="Arial"/>
          <w:sz w:val="22"/>
          <w:szCs w:val="22"/>
          <w:lang w:val="mn-MN"/>
        </w:rPr>
        <w:t>тэргэнцэр</w:t>
      </w:r>
      <w:r w:rsidR="00A320E4" w:rsidRPr="00F40206">
        <w:rPr>
          <w:rFonts w:ascii="Arial" w:hAnsi="Arial" w:cs="Arial"/>
          <w:sz w:val="22"/>
          <w:szCs w:val="22"/>
          <w:lang w:val="mn-MN"/>
        </w:rPr>
        <w:t xml:space="preserve"> дээр суурилагдсан </w:t>
      </w:r>
      <w:r w:rsidR="00CA204E" w:rsidRPr="00F40206">
        <w:rPr>
          <w:rFonts w:ascii="Arial" w:hAnsi="Arial" w:cs="Arial"/>
          <w:sz w:val="22"/>
          <w:szCs w:val="22"/>
          <w:lang w:val="mn-MN"/>
        </w:rPr>
        <w:t>эсвэл</w:t>
      </w:r>
      <w:r w:rsidR="00A320E4" w:rsidRPr="00F40206">
        <w:rPr>
          <w:rFonts w:ascii="Arial" w:hAnsi="Arial" w:cs="Arial"/>
          <w:sz w:val="22"/>
          <w:szCs w:val="22"/>
          <w:lang w:val="mn-MN"/>
        </w:rPr>
        <w:t xml:space="preserve"> </w:t>
      </w:r>
      <w:r w:rsidR="00D36AB3" w:rsidRPr="00F40206">
        <w:rPr>
          <w:rFonts w:ascii="Arial" w:hAnsi="Arial" w:cs="Arial"/>
          <w:sz w:val="22"/>
          <w:szCs w:val="22"/>
          <w:lang w:val="mn-MN"/>
        </w:rPr>
        <w:t xml:space="preserve">аралтайгаар  цогц байдлаар үйлдвэрлэгдэж </w:t>
      </w:r>
      <w:r w:rsidR="00A320E4" w:rsidRPr="00F40206">
        <w:rPr>
          <w:rFonts w:ascii="Arial" w:hAnsi="Arial" w:cs="Arial"/>
          <w:sz w:val="22"/>
          <w:szCs w:val="22"/>
          <w:lang w:val="mn-MN"/>
        </w:rPr>
        <w:t>угсрагдсан хийн даралтат савыг хэлнэ.</w:t>
      </w:r>
      <w:r w:rsidR="00135902" w:rsidRPr="00F40206">
        <w:rPr>
          <w:rFonts w:ascii="Arial" w:hAnsi="Arial" w:cs="Arial"/>
          <w:sz w:val="22"/>
          <w:szCs w:val="22"/>
          <w:lang w:val="mn-MN"/>
        </w:rPr>
        <w:t xml:space="preserve"> 5-аас илүүгүй шингэнтэй тээвэрлэж болдог.</w:t>
      </w:r>
    </w:p>
    <w:p w14:paraId="01809A84" w14:textId="77777777" w:rsidR="007F0CEA"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3.3.41</w:t>
      </w:r>
      <w:r w:rsidR="00286732" w:rsidRPr="00F40206">
        <w:rPr>
          <w:rFonts w:ascii="Arial" w:hAnsi="Arial" w:cs="Arial"/>
          <w:b/>
          <w:sz w:val="22"/>
          <w:szCs w:val="22"/>
          <w:lang w:val="mn-MN"/>
        </w:rPr>
        <w:t>.</w:t>
      </w:r>
      <w:r w:rsidR="00E67A37" w:rsidRPr="00F40206">
        <w:rPr>
          <w:rFonts w:ascii="Arial" w:hAnsi="Arial" w:cs="Arial"/>
          <w:b/>
          <w:sz w:val="22"/>
          <w:szCs w:val="22"/>
          <w:lang w:val="mn-MN"/>
        </w:rPr>
        <w:t xml:space="preserve"> </w:t>
      </w:r>
      <w:r w:rsidR="00135902" w:rsidRPr="00F40206">
        <w:rPr>
          <w:rFonts w:ascii="Arial" w:hAnsi="Arial" w:cs="Arial"/>
          <w:b/>
          <w:sz w:val="22"/>
          <w:szCs w:val="22"/>
          <w:lang w:val="mn-MN"/>
        </w:rPr>
        <w:t>Даралт чөлөөлөх төхөөрөмж</w:t>
      </w:r>
      <w:r w:rsidR="00A320E4" w:rsidRPr="00F40206">
        <w:rPr>
          <w:rFonts w:ascii="Arial" w:hAnsi="Arial" w:cs="Arial"/>
          <w:b/>
          <w:sz w:val="22"/>
          <w:szCs w:val="22"/>
          <w:lang w:val="mn-MN"/>
        </w:rPr>
        <w:t>.</w:t>
      </w:r>
      <w:r w:rsidR="00A320E4" w:rsidRPr="00F40206">
        <w:rPr>
          <w:rFonts w:ascii="Arial" w:hAnsi="Arial" w:cs="Arial"/>
          <w:sz w:val="22"/>
          <w:szCs w:val="22"/>
          <w:lang w:val="mn-MN"/>
        </w:rPr>
        <w:t xml:space="preserve"> Дотоод даралт</w:t>
      </w:r>
      <w:r w:rsidR="008D61DE" w:rsidRPr="00F40206">
        <w:rPr>
          <w:rFonts w:ascii="Arial" w:hAnsi="Arial" w:cs="Arial"/>
          <w:sz w:val="22"/>
          <w:szCs w:val="22"/>
          <w:lang w:val="mn-MN"/>
        </w:rPr>
        <w:t xml:space="preserve"> нь зөвшөөрөгдөх хэмжээнээс хэт</w:t>
      </w:r>
      <w:r w:rsidR="00A320E4" w:rsidRPr="00F40206">
        <w:rPr>
          <w:rFonts w:ascii="Arial" w:hAnsi="Arial" w:cs="Arial"/>
          <w:sz w:val="22"/>
          <w:szCs w:val="22"/>
          <w:lang w:val="mn-MN"/>
        </w:rPr>
        <w:t>рэхээс урьдчилан сэргийлж даралтыг чөлөөлөн гаргаж байх хамгаалах төхөөрөмж юм.</w:t>
      </w:r>
    </w:p>
    <w:p w14:paraId="3DB45FA4" w14:textId="77777777" w:rsidR="00E67A37"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3.3.42</w:t>
      </w:r>
      <w:r w:rsidR="00286732" w:rsidRPr="00F40206">
        <w:rPr>
          <w:rFonts w:ascii="Arial" w:hAnsi="Arial" w:cs="Arial"/>
          <w:b/>
          <w:sz w:val="22"/>
          <w:szCs w:val="22"/>
          <w:lang w:val="mn-MN"/>
        </w:rPr>
        <w:t>.</w:t>
      </w:r>
      <w:r w:rsidR="00E67A37" w:rsidRPr="00F40206">
        <w:rPr>
          <w:rFonts w:ascii="Arial" w:hAnsi="Arial" w:cs="Arial"/>
          <w:b/>
          <w:sz w:val="22"/>
          <w:szCs w:val="22"/>
          <w:lang w:val="mn-MN"/>
        </w:rPr>
        <w:t xml:space="preserve"> </w:t>
      </w:r>
      <w:r w:rsidR="009D2079" w:rsidRPr="00F40206">
        <w:rPr>
          <w:rFonts w:ascii="Arial" w:hAnsi="Arial" w:cs="Arial"/>
          <w:b/>
          <w:sz w:val="22"/>
          <w:szCs w:val="22"/>
          <w:lang w:val="mn-MN"/>
        </w:rPr>
        <w:t>п/инч</w:t>
      </w:r>
      <w:r w:rsidR="009D2079" w:rsidRPr="00F40206">
        <w:rPr>
          <w:rFonts w:ascii="Arial" w:hAnsi="Arial" w:cs="Arial"/>
          <w:b/>
          <w:sz w:val="22"/>
          <w:szCs w:val="22"/>
          <w:vertAlign w:val="superscript"/>
          <w:lang w:val="mn-MN"/>
        </w:rPr>
        <w:t>2</w:t>
      </w:r>
      <w:r w:rsidR="009D2079" w:rsidRPr="00F40206">
        <w:rPr>
          <w:rFonts w:ascii="Arial" w:hAnsi="Arial" w:cs="Arial"/>
          <w:b/>
          <w:sz w:val="22"/>
          <w:szCs w:val="22"/>
          <w:lang w:val="mn-MN"/>
        </w:rPr>
        <w:t>.</w:t>
      </w:r>
      <w:r w:rsidR="009D2079" w:rsidRPr="00F40206">
        <w:rPr>
          <w:rFonts w:ascii="Arial" w:hAnsi="Arial" w:cs="Arial"/>
          <w:sz w:val="22"/>
          <w:szCs w:val="22"/>
          <w:lang w:val="mn-MN"/>
        </w:rPr>
        <w:t xml:space="preserve">  Квадрат инчид ногдох фунт</w:t>
      </w:r>
    </w:p>
    <w:p w14:paraId="4BC5FE6E" w14:textId="77777777" w:rsidR="00360873"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3.3.43</w:t>
      </w:r>
      <w:r w:rsidR="009A5039" w:rsidRPr="00F40206">
        <w:rPr>
          <w:rFonts w:ascii="Arial" w:hAnsi="Arial" w:cs="Arial"/>
          <w:b/>
          <w:sz w:val="22"/>
          <w:szCs w:val="22"/>
          <w:lang w:val="mn-MN"/>
        </w:rPr>
        <w:t>.</w:t>
      </w:r>
      <w:r w:rsidR="00E67A37" w:rsidRPr="00F40206">
        <w:rPr>
          <w:rFonts w:ascii="Arial" w:hAnsi="Arial" w:cs="Arial"/>
          <w:b/>
          <w:sz w:val="22"/>
          <w:szCs w:val="22"/>
          <w:lang w:val="mn-MN"/>
        </w:rPr>
        <w:t xml:space="preserve"> </w:t>
      </w:r>
      <w:r w:rsidR="009D2079" w:rsidRPr="00F40206">
        <w:rPr>
          <w:rFonts w:ascii="Arial" w:hAnsi="Arial" w:cs="Arial"/>
          <w:b/>
          <w:sz w:val="22"/>
          <w:szCs w:val="22"/>
          <w:lang w:val="mn-MN"/>
        </w:rPr>
        <w:t>п/инч</w:t>
      </w:r>
      <w:r w:rsidR="009D2079" w:rsidRPr="00F40206">
        <w:rPr>
          <w:rFonts w:ascii="Arial" w:hAnsi="Arial" w:cs="Arial"/>
          <w:b/>
          <w:sz w:val="22"/>
          <w:szCs w:val="22"/>
          <w:vertAlign w:val="superscript"/>
          <w:lang w:val="mn-MN"/>
        </w:rPr>
        <w:t>2</w:t>
      </w:r>
      <w:r w:rsidR="009D2079" w:rsidRPr="00F40206">
        <w:rPr>
          <w:rFonts w:ascii="Arial" w:hAnsi="Arial" w:cs="Arial"/>
          <w:b/>
          <w:sz w:val="22"/>
          <w:szCs w:val="22"/>
          <w:lang w:val="mn-MN"/>
        </w:rPr>
        <w:t>а</w:t>
      </w:r>
      <w:r w:rsidR="009D2079" w:rsidRPr="00F40206">
        <w:rPr>
          <w:rFonts w:ascii="Arial" w:hAnsi="Arial" w:cs="Arial"/>
          <w:sz w:val="22"/>
          <w:szCs w:val="22"/>
          <w:lang w:val="mn-MN"/>
        </w:rPr>
        <w:t>. Квадрат инчид ногдох фунт, абсолют</w:t>
      </w:r>
    </w:p>
    <w:p w14:paraId="05BE9DD4" w14:textId="77777777" w:rsidR="00E67A37"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3.3.44</w:t>
      </w:r>
      <w:r w:rsidR="009A5039" w:rsidRPr="00F40206">
        <w:rPr>
          <w:rFonts w:ascii="Arial" w:hAnsi="Arial" w:cs="Arial"/>
          <w:b/>
          <w:sz w:val="22"/>
          <w:szCs w:val="22"/>
          <w:lang w:val="mn-MN"/>
        </w:rPr>
        <w:t>.</w:t>
      </w:r>
      <w:r w:rsidR="00360873" w:rsidRPr="00F40206">
        <w:rPr>
          <w:rFonts w:ascii="Arial" w:hAnsi="Arial" w:cs="Arial"/>
          <w:b/>
          <w:sz w:val="22"/>
          <w:szCs w:val="22"/>
          <w:lang w:val="mn-MN"/>
        </w:rPr>
        <w:t xml:space="preserve"> </w:t>
      </w:r>
      <w:r w:rsidR="009D2079" w:rsidRPr="00F40206">
        <w:rPr>
          <w:rFonts w:ascii="Arial" w:hAnsi="Arial" w:cs="Arial"/>
          <w:b/>
          <w:sz w:val="22"/>
          <w:szCs w:val="22"/>
          <w:lang w:val="mn-MN"/>
        </w:rPr>
        <w:t>п/инч</w:t>
      </w:r>
      <w:r w:rsidR="009D2079" w:rsidRPr="00F40206">
        <w:rPr>
          <w:rFonts w:ascii="Arial" w:hAnsi="Arial" w:cs="Arial"/>
          <w:b/>
          <w:sz w:val="22"/>
          <w:szCs w:val="22"/>
          <w:vertAlign w:val="superscript"/>
          <w:lang w:val="mn-MN"/>
        </w:rPr>
        <w:t>2</w:t>
      </w:r>
      <w:r w:rsidR="009D2079" w:rsidRPr="00F40206">
        <w:rPr>
          <w:rFonts w:ascii="Arial" w:hAnsi="Arial" w:cs="Arial"/>
          <w:b/>
          <w:sz w:val="22"/>
          <w:szCs w:val="22"/>
          <w:lang w:val="mn-MN"/>
        </w:rPr>
        <w:t>х</w:t>
      </w:r>
      <w:r w:rsidR="009D2079" w:rsidRPr="00F40206">
        <w:rPr>
          <w:rFonts w:ascii="Arial" w:hAnsi="Arial" w:cs="Arial"/>
          <w:sz w:val="22"/>
          <w:szCs w:val="22"/>
          <w:lang w:val="mn-MN"/>
        </w:rPr>
        <w:t>. Квадрат инчид ногдох фунт, хэмжүүр</w:t>
      </w:r>
    </w:p>
    <w:p w14:paraId="7CB975A6" w14:textId="77777777" w:rsidR="0050547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3.3.45</w:t>
      </w:r>
      <w:r w:rsidR="009A5039" w:rsidRPr="00F40206">
        <w:rPr>
          <w:rFonts w:ascii="Arial" w:hAnsi="Arial" w:cs="Arial"/>
          <w:b/>
          <w:sz w:val="22"/>
          <w:szCs w:val="22"/>
          <w:lang w:val="mn-MN"/>
        </w:rPr>
        <w:t>.</w:t>
      </w:r>
      <w:r w:rsidR="00505478" w:rsidRPr="00F40206">
        <w:rPr>
          <w:rFonts w:ascii="Arial" w:hAnsi="Arial" w:cs="Arial"/>
          <w:b/>
          <w:sz w:val="22"/>
          <w:szCs w:val="22"/>
          <w:lang w:val="mn-MN"/>
        </w:rPr>
        <w:t xml:space="preserve"> </w:t>
      </w:r>
      <w:r w:rsidR="009D2079" w:rsidRPr="00F40206">
        <w:rPr>
          <w:rFonts w:ascii="Arial" w:hAnsi="Arial" w:cs="Arial"/>
          <w:b/>
          <w:sz w:val="22"/>
          <w:szCs w:val="22"/>
          <w:lang w:val="mn-MN"/>
        </w:rPr>
        <w:t>Түргэн холбогч</w:t>
      </w:r>
      <w:r w:rsidR="009D2079" w:rsidRPr="00F40206">
        <w:rPr>
          <w:rFonts w:ascii="Arial" w:hAnsi="Arial" w:cs="Arial"/>
          <w:sz w:val="22"/>
          <w:szCs w:val="22"/>
          <w:lang w:val="mn-MN"/>
        </w:rPr>
        <w:t>. Багаж хэрэгсэл</w:t>
      </w:r>
      <w:r w:rsidR="00F3205C" w:rsidRPr="00F40206">
        <w:rPr>
          <w:rFonts w:ascii="Arial" w:hAnsi="Arial" w:cs="Arial"/>
          <w:sz w:val="22"/>
          <w:szCs w:val="22"/>
          <w:lang w:val="mn-MN"/>
        </w:rPr>
        <w:t xml:space="preserve"> ашиглахгүйгээр хоолойн иж бүрд</w:t>
      </w:r>
      <w:r w:rsidR="009D2079" w:rsidRPr="00F40206">
        <w:rPr>
          <w:rFonts w:ascii="Arial" w:hAnsi="Arial" w:cs="Arial"/>
          <w:sz w:val="22"/>
          <w:szCs w:val="22"/>
          <w:lang w:val="mn-MN"/>
        </w:rPr>
        <w:t>лүүдийг холбох тоноглолууд.</w:t>
      </w:r>
    </w:p>
    <w:p w14:paraId="71E364E0" w14:textId="77777777" w:rsidR="0050547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3.3.46</w:t>
      </w:r>
      <w:r w:rsidR="009A5039" w:rsidRPr="00F40206">
        <w:rPr>
          <w:rFonts w:ascii="Arial" w:hAnsi="Arial" w:cs="Arial"/>
          <w:b/>
          <w:sz w:val="22"/>
          <w:szCs w:val="22"/>
          <w:lang w:val="mn-MN"/>
        </w:rPr>
        <w:t>.</w:t>
      </w:r>
      <w:r w:rsidR="00505478" w:rsidRPr="00F40206">
        <w:rPr>
          <w:rFonts w:ascii="Arial" w:hAnsi="Arial" w:cs="Arial"/>
          <w:b/>
          <w:sz w:val="22"/>
          <w:szCs w:val="22"/>
          <w:lang w:val="mn-MN"/>
        </w:rPr>
        <w:t xml:space="preserve"> </w:t>
      </w:r>
      <w:r w:rsidR="009D2079" w:rsidRPr="00F40206">
        <w:rPr>
          <w:rFonts w:ascii="Arial" w:hAnsi="Arial" w:cs="Arial"/>
          <w:b/>
          <w:sz w:val="22"/>
          <w:szCs w:val="22"/>
          <w:lang w:val="mn-MN"/>
        </w:rPr>
        <w:t>*</w:t>
      </w:r>
      <w:r w:rsidR="00147E25" w:rsidRPr="00F40206">
        <w:rPr>
          <w:rFonts w:ascii="Arial" w:hAnsi="Arial" w:cs="Arial"/>
          <w:b/>
          <w:sz w:val="22"/>
          <w:szCs w:val="22"/>
          <w:lang w:val="mn-MN"/>
        </w:rPr>
        <w:t>ШНХ</w:t>
      </w:r>
      <w:r w:rsidR="009D2079" w:rsidRPr="00F40206">
        <w:rPr>
          <w:rFonts w:ascii="Arial" w:hAnsi="Arial" w:cs="Arial"/>
          <w:b/>
          <w:sz w:val="22"/>
          <w:szCs w:val="22"/>
          <w:lang w:val="mn-MN"/>
        </w:rPr>
        <w:t>ийн хөргөлтийн систем</w:t>
      </w:r>
      <w:r w:rsidR="009D2079" w:rsidRPr="00F40206">
        <w:rPr>
          <w:rFonts w:ascii="Arial" w:hAnsi="Arial" w:cs="Arial"/>
          <w:sz w:val="22"/>
          <w:szCs w:val="22"/>
          <w:lang w:val="mn-MN"/>
        </w:rPr>
        <w:t>. Даралтат савны хадгалалтын илүүдэл даралтыг бууруулахын тулд орчны температураас доогуур температурт шингэн хэлбэрээр хадгалагддаг 103 кПа-</w:t>
      </w:r>
      <w:r w:rsidR="0010539C" w:rsidRPr="00F40206">
        <w:rPr>
          <w:rFonts w:ascii="Arial" w:hAnsi="Arial" w:cs="Arial"/>
          <w:sz w:val="22"/>
          <w:szCs w:val="22"/>
          <w:lang w:val="mn-MN"/>
        </w:rPr>
        <w:t>аа</w:t>
      </w:r>
      <w:r w:rsidR="009D2079" w:rsidRPr="00F40206">
        <w:rPr>
          <w:rFonts w:ascii="Arial" w:hAnsi="Arial" w:cs="Arial"/>
          <w:sz w:val="22"/>
          <w:szCs w:val="22"/>
          <w:lang w:val="mn-MN"/>
        </w:rPr>
        <w:t>с хэтрэхээргүй орчны аг</w:t>
      </w:r>
      <w:r w:rsidR="00F3205C" w:rsidRPr="00F40206">
        <w:rPr>
          <w:rFonts w:ascii="Arial" w:hAnsi="Arial" w:cs="Arial"/>
          <w:sz w:val="22"/>
          <w:szCs w:val="22"/>
          <w:lang w:val="mn-MN"/>
        </w:rPr>
        <w:t>аарын даралтат ойролцоо даралта</w:t>
      </w:r>
      <w:r w:rsidR="009D2079" w:rsidRPr="00F40206">
        <w:rPr>
          <w:rFonts w:ascii="Arial" w:hAnsi="Arial" w:cs="Arial"/>
          <w:sz w:val="22"/>
          <w:szCs w:val="22"/>
          <w:lang w:val="mn-MN"/>
        </w:rPr>
        <w:t xml:space="preserve">д байгаа бүрэн </w:t>
      </w:r>
      <w:r w:rsidR="009D2079" w:rsidRPr="00F40206">
        <w:rPr>
          <w:rFonts w:ascii="Arial" w:hAnsi="Arial" w:cs="Arial"/>
          <w:sz w:val="22"/>
          <w:szCs w:val="22"/>
          <w:lang w:val="mn-MN"/>
        </w:rPr>
        <w:lastRenderedPageBreak/>
        <w:t xml:space="preserve">хөргөлттэй </w:t>
      </w:r>
      <w:r w:rsidR="008C0774" w:rsidRPr="00F40206">
        <w:rPr>
          <w:rFonts w:ascii="Arial" w:hAnsi="Arial" w:cs="Arial"/>
          <w:sz w:val="22"/>
          <w:szCs w:val="22"/>
          <w:lang w:val="mn-MN"/>
        </w:rPr>
        <w:t>ШНХ</w:t>
      </w:r>
      <w:r w:rsidR="009D2079" w:rsidRPr="00F40206">
        <w:rPr>
          <w:rFonts w:ascii="Arial" w:hAnsi="Arial" w:cs="Arial"/>
          <w:sz w:val="22"/>
          <w:szCs w:val="22"/>
          <w:lang w:val="mn-MN"/>
        </w:rPr>
        <w:t>ийн болон 103 кПа-</w:t>
      </w:r>
      <w:r w:rsidR="0010539C" w:rsidRPr="00F40206">
        <w:rPr>
          <w:rFonts w:ascii="Arial" w:hAnsi="Arial" w:cs="Arial"/>
          <w:sz w:val="22"/>
          <w:szCs w:val="22"/>
          <w:lang w:val="mn-MN"/>
        </w:rPr>
        <w:t>аас дээш дарал</w:t>
      </w:r>
      <w:r w:rsidR="009D2079" w:rsidRPr="00F40206">
        <w:rPr>
          <w:rFonts w:ascii="Arial" w:hAnsi="Arial" w:cs="Arial"/>
          <w:sz w:val="22"/>
          <w:szCs w:val="22"/>
          <w:lang w:val="mn-MN"/>
        </w:rPr>
        <w:t>ттай хагас хөргөлттэ</w:t>
      </w:r>
      <w:r w:rsidR="009D48AD" w:rsidRPr="00F40206">
        <w:rPr>
          <w:rFonts w:ascii="Arial" w:hAnsi="Arial" w:cs="Arial"/>
          <w:sz w:val="22"/>
          <w:szCs w:val="22"/>
          <w:lang w:val="mn-MN"/>
        </w:rPr>
        <w:t>й ШНХ</w:t>
      </w:r>
      <w:r w:rsidR="009D2079" w:rsidRPr="00F40206">
        <w:rPr>
          <w:rFonts w:ascii="Arial" w:hAnsi="Arial" w:cs="Arial"/>
          <w:sz w:val="22"/>
          <w:szCs w:val="22"/>
          <w:lang w:val="mn-MN"/>
        </w:rPr>
        <w:t>ийн систем багтана.</w:t>
      </w:r>
    </w:p>
    <w:p w14:paraId="3BA1E414" w14:textId="77777777" w:rsidR="00505478"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3.3.47</w:t>
      </w:r>
      <w:r w:rsidR="00460573" w:rsidRPr="00F40206">
        <w:rPr>
          <w:rFonts w:ascii="Arial" w:hAnsi="Arial" w:cs="Arial"/>
          <w:b/>
          <w:sz w:val="22"/>
          <w:szCs w:val="22"/>
          <w:lang w:val="mn-MN"/>
        </w:rPr>
        <w:t>.</w:t>
      </w:r>
      <w:r w:rsidR="00505478" w:rsidRPr="00F40206">
        <w:rPr>
          <w:rFonts w:ascii="Arial" w:hAnsi="Arial" w:cs="Arial"/>
          <w:b/>
          <w:sz w:val="22"/>
          <w:szCs w:val="22"/>
          <w:lang w:val="mn-MN"/>
        </w:rPr>
        <w:t xml:space="preserve"> </w:t>
      </w:r>
      <w:r w:rsidR="00D5753E" w:rsidRPr="00F40206">
        <w:rPr>
          <w:rFonts w:ascii="Arial" w:hAnsi="Arial" w:cs="Arial"/>
          <w:b/>
          <w:sz w:val="22"/>
          <w:szCs w:val="22"/>
          <w:lang w:val="mn-MN"/>
        </w:rPr>
        <w:t xml:space="preserve"> </w:t>
      </w:r>
      <w:r w:rsidR="000B3E99" w:rsidRPr="00F40206">
        <w:rPr>
          <w:rFonts w:ascii="Arial" w:hAnsi="Arial" w:cs="Arial"/>
          <w:b/>
          <w:sz w:val="22"/>
          <w:szCs w:val="22"/>
          <w:lang w:val="mn-MN"/>
        </w:rPr>
        <w:t>Даралт т</w:t>
      </w:r>
      <w:r w:rsidR="009D2079" w:rsidRPr="00F40206">
        <w:rPr>
          <w:rFonts w:ascii="Arial" w:hAnsi="Arial" w:cs="Arial"/>
          <w:b/>
          <w:sz w:val="22"/>
          <w:szCs w:val="22"/>
          <w:lang w:val="mn-MN"/>
        </w:rPr>
        <w:t>охируулагч.</w:t>
      </w:r>
    </w:p>
    <w:p w14:paraId="4CB7B319"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.1.*Автомат тохируулагчтай төхөөрөмж</w:t>
      </w:r>
      <w:r w:rsidR="009D2079" w:rsidRPr="00F40206">
        <w:rPr>
          <w:rFonts w:ascii="Arial" w:hAnsi="Arial" w:cs="Arial"/>
          <w:sz w:val="22"/>
          <w:szCs w:val="22"/>
          <w:lang w:val="mn-MN"/>
        </w:rPr>
        <w:t xml:space="preserve">. Олон </w:t>
      </w:r>
      <w:r w:rsidR="009A1603" w:rsidRPr="00F40206">
        <w:rPr>
          <w:rFonts w:ascii="Arial" w:hAnsi="Arial" w:cs="Arial"/>
          <w:sz w:val="22"/>
          <w:szCs w:val="22"/>
          <w:lang w:val="mn-MN"/>
        </w:rPr>
        <w:t xml:space="preserve">тооны </w:t>
      </w:r>
      <w:r w:rsidR="009D2079" w:rsidRPr="00F40206">
        <w:rPr>
          <w:rFonts w:ascii="Arial" w:hAnsi="Arial" w:cs="Arial"/>
          <w:sz w:val="22"/>
          <w:szCs w:val="22"/>
          <w:lang w:val="mn-MN"/>
        </w:rPr>
        <w:t xml:space="preserve">хийн </w:t>
      </w:r>
      <w:r w:rsidR="009A1603" w:rsidRPr="00F40206">
        <w:rPr>
          <w:rFonts w:ascii="Arial" w:hAnsi="Arial" w:cs="Arial"/>
          <w:sz w:val="22"/>
          <w:szCs w:val="22"/>
          <w:lang w:val="mn-MN"/>
        </w:rPr>
        <w:t>баллонуудтай</w:t>
      </w:r>
      <w:r w:rsidR="009D2079" w:rsidRPr="00F40206">
        <w:rPr>
          <w:rFonts w:ascii="Arial" w:hAnsi="Arial" w:cs="Arial"/>
          <w:sz w:val="22"/>
          <w:szCs w:val="22"/>
          <w:lang w:val="mn-MN"/>
        </w:rPr>
        <w:t xml:space="preserve"> байгууламжуудад ашиглахад зориулагдсан хоёр даралтын тохируулагч хавхлагийг хоёрдугаар үе шатны тохируулагчтай хослуулан нэг тохируулагч төхөөрөмж болгон хийгдсэн хоёр үе шаттай интеграл тохируулагчийг хэлнэ. </w:t>
      </w:r>
    </w:p>
    <w:p w14:paraId="3E5EAC23"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.2. Эхний  шатны тохируулагч</w:t>
      </w:r>
      <w:r w:rsidR="009D2079" w:rsidRPr="00F40206">
        <w:rPr>
          <w:rFonts w:ascii="Arial" w:hAnsi="Arial" w:cs="Arial"/>
          <w:sz w:val="22"/>
          <w:szCs w:val="22"/>
          <w:lang w:val="mn-MN"/>
        </w:rPr>
        <w:t xml:space="preserve">. Хийн даралтат савны даралтыг 69 кПа юмуу түүнээс доош бууруулахад зориулагдсан </w:t>
      </w:r>
      <w:r w:rsidR="009A1603" w:rsidRPr="00F40206">
        <w:rPr>
          <w:rFonts w:ascii="Arial" w:hAnsi="Arial" w:cs="Arial"/>
          <w:sz w:val="22"/>
          <w:szCs w:val="22"/>
          <w:lang w:val="mn-MN"/>
        </w:rPr>
        <w:t>ШНХ</w:t>
      </w:r>
      <w:r w:rsidR="009D2079" w:rsidRPr="00F40206">
        <w:rPr>
          <w:rFonts w:ascii="Arial" w:hAnsi="Arial" w:cs="Arial"/>
          <w:sz w:val="22"/>
          <w:szCs w:val="22"/>
          <w:lang w:val="mn-MN"/>
        </w:rPr>
        <w:t>ий</w:t>
      </w:r>
      <w:r w:rsidR="009A1603" w:rsidRPr="00F40206">
        <w:rPr>
          <w:rFonts w:ascii="Arial" w:hAnsi="Arial" w:cs="Arial"/>
          <w:sz w:val="22"/>
          <w:szCs w:val="22"/>
          <w:lang w:val="mn-MN"/>
        </w:rPr>
        <w:t xml:space="preserve">н </w:t>
      </w:r>
      <w:r w:rsidR="009D2079" w:rsidRPr="00F40206">
        <w:rPr>
          <w:rFonts w:ascii="Arial" w:hAnsi="Arial" w:cs="Arial"/>
          <w:sz w:val="22"/>
          <w:szCs w:val="22"/>
          <w:lang w:val="mn-MN"/>
        </w:rPr>
        <w:t xml:space="preserve"> даралтын тохируулагч.</w:t>
      </w:r>
    </w:p>
    <w:p w14:paraId="50FE7D53"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.3. </w:t>
      </w:r>
      <w:r w:rsidR="009A1603" w:rsidRPr="00F40206">
        <w:rPr>
          <w:rFonts w:ascii="Arial" w:hAnsi="Arial" w:cs="Arial"/>
          <w:b/>
          <w:sz w:val="22"/>
          <w:szCs w:val="22"/>
          <w:lang w:val="mn-MN"/>
        </w:rPr>
        <w:t>Өндөр д</w:t>
      </w:r>
      <w:r w:rsidR="009D2079" w:rsidRPr="00F40206">
        <w:rPr>
          <w:rFonts w:ascii="Arial" w:hAnsi="Arial" w:cs="Arial"/>
          <w:b/>
          <w:sz w:val="22"/>
          <w:szCs w:val="22"/>
          <w:lang w:val="mn-MN"/>
        </w:rPr>
        <w:t>аралт</w:t>
      </w:r>
      <w:r w:rsidR="009A1603" w:rsidRPr="00F40206">
        <w:rPr>
          <w:rFonts w:ascii="Arial" w:hAnsi="Arial" w:cs="Arial"/>
          <w:b/>
          <w:sz w:val="22"/>
          <w:szCs w:val="22"/>
          <w:lang w:val="mn-MN"/>
        </w:rPr>
        <w:t>ын</w:t>
      </w:r>
      <w:r w:rsidR="009D2079" w:rsidRPr="00F40206">
        <w:rPr>
          <w:rFonts w:ascii="Arial" w:hAnsi="Arial" w:cs="Arial"/>
          <w:b/>
          <w:sz w:val="22"/>
          <w:szCs w:val="22"/>
          <w:lang w:val="mn-MN"/>
        </w:rPr>
        <w:t xml:space="preserve"> тохируулагч</w:t>
      </w:r>
      <w:r w:rsidR="009D2079" w:rsidRPr="00F40206">
        <w:rPr>
          <w:rFonts w:ascii="Arial" w:hAnsi="Arial" w:cs="Arial"/>
          <w:sz w:val="22"/>
          <w:szCs w:val="22"/>
          <w:lang w:val="mn-MN"/>
        </w:rPr>
        <w:t>. Хийн дар</w:t>
      </w:r>
      <w:r w:rsidR="009A1603" w:rsidRPr="00F40206">
        <w:rPr>
          <w:rFonts w:ascii="Arial" w:hAnsi="Arial" w:cs="Arial"/>
          <w:sz w:val="22"/>
          <w:szCs w:val="22"/>
          <w:lang w:val="mn-MN"/>
        </w:rPr>
        <w:t>алтат савны даралтыг 6.9 кПа</w:t>
      </w:r>
      <w:r w:rsidR="009D2079" w:rsidRPr="00F40206">
        <w:rPr>
          <w:rFonts w:ascii="Arial" w:hAnsi="Arial" w:cs="Arial"/>
          <w:sz w:val="22"/>
          <w:szCs w:val="22"/>
          <w:lang w:val="mn-MN"/>
        </w:rPr>
        <w:t xml:space="preserve"> </w:t>
      </w:r>
      <w:r w:rsidR="009A1603" w:rsidRPr="00F40206">
        <w:rPr>
          <w:rFonts w:ascii="Arial" w:hAnsi="Arial" w:cs="Arial"/>
          <w:sz w:val="22"/>
          <w:szCs w:val="22"/>
          <w:lang w:val="mn-MN"/>
        </w:rPr>
        <w:t xml:space="preserve">хүртэл </w:t>
      </w:r>
      <w:r w:rsidR="009D2079" w:rsidRPr="00F40206">
        <w:rPr>
          <w:rFonts w:ascii="Arial" w:hAnsi="Arial" w:cs="Arial"/>
          <w:sz w:val="22"/>
          <w:szCs w:val="22"/>
          <w:lang w:val="mn-MN"/>
        </w:rPr>
        <w:t xml:space="preserve"> </w:t>
      </w:r>
      <w:r w:rsidR="009A1603" w:rsidRPr="00F40206">
        <w:rPr>
          <w:rFonts w:ascii="Arial" w:hAnsi="Arial" w:cs="Arial"/>
          <w:sz w:val="22"/>
          <w:szCs w:val="22"/>
          <w:lang w:val="mn-MN"/>
        </w:rPr>
        <w:t>бууруулахад</w:t>
      </w:r>
      <w:r w:rsidR="009D2079" w:rsidRPr="00F40206">
        <w:rPr>
          <w:rFonts w:ascii="Arial" w:hAnsi="Arial" w:cs="Arial"/>
          <w:sz w:val="22"/>
          <w:szCs w:val="22"/>
          <w:lang w:val="mn-MN"/>
        </w:rPr>
        <w:t xml:space="preserve"> зориулагдсан </w:t>
      </w:r>
      <w:r w:rsidR="00A12A04" w:rsidRPr="00F40206">
        <w:rPr>
          <w:rFonts w:ascii="Arial" w:hAnsi="Arial" w:cs="Arial"/>
          <w:sz w:val="22"/>
          <w:szCs w:val="22"/>
          <w:lang w:val="mn-MN"/>
        </w:rPr>
        <w:t>ШНХ</w:t>
      </w:r>
      <w:r w:rsidR="009D2079" w:rsidRPr="00F40206">
        <w:rPr>
          <w:rFonts w:ascii="Arial" w:hAnsi="Arial" w:cs="Arial"/>
          <w:sz w:val="22"/>
          <w:szCs w:val="22"/>
          <w:lang w:val="mn-MN"/>
        </w:rPr>
        <w:t xml:space="preserve">ийн </w:t>
      </w:r>
      <w:r w:rsidR="009A1603" w:rsidRPr="00F40206">
        <w:rPr>
          <w:rFonts w:ascii="Arial" w:hAnsi="Arial" w:cs="Arial"/>
          <w:sz w:val="22"/>
          <w:szCs w:val="22"/>
          <w:lang w:val="mn-MN"/>
        </w:rPr>
        <w:t xml:space="preserve">шингэн болон </w:t>
      </w:r>
      <w:r w:rsidR="009D2079" w:rsidRPr="00F40206">
        <w:rPr>
          <w:rFonts w:ascii="Arial" w:hAnsi="Arial" w:cs="Arial"/>
          <w:sz w:val="22"/>
          <w:szCs w:val="22"/>
          <w:lang w:val="mn-MN"/>
        </w:rPr>
        <w:t>уурын даралтын тохируулагч</w:t>
      </w:r>
      <w:r w:rsidR="009A1603" w:rsidRPr="00F40206">
        <w:rPr>
          <w:rFonts w:ascii="Arial" w:hAnsi="Arial" w:cs="Arial"/>
          <w:sz w:val="22"/>
          <w:szCs w:val="22"/>
          <w:lang w:val="mn-MN"/>
        </w:rPr>
        <w:t>.</w:t>
      </w:r>
    </w:p>
    <w:p w14:paraId="4E1AC559"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.4. 14кПа интеграл тохируулагч</w:t>
      </w:r>
      <w:r w:rsidR="009D2079" w:rsidRPr="00F40206">
        <w:rPr>
          <w:rFonts w:ascii="Arial" w:hAnsi="Arial" w:cs="Arial"/>
          <w:sz w:val="22"/>
          <w:szCs w:val="22"/>
          <w:lang w:val="mn-MN"/>
        </w:rPr>
        <w:t xml:space="preserve">. </w:t>
      </w:r>
      <w:r w:rsidR="009A1603" w:rsidRPr="00F40206">
        <w:rPr>
          <w:rFonts w:ascii="Arial" w:hAnsi="Arial" w:cs="Arial"/>
          <w:sz w:val="22"/>
          <w:szCs w:val="22"/>
          <w:lang w:val="mn-MN"/>
        </w:rPr>
        <w:t>Өндөр д</w:t>
      </w:r>
      <w:r w:rsidR="009D2079" w:rsidRPr="00F40206">
        <w:rPr>
          <w:rFonts w:ascii="Arial" w:hAnsi="Arial" w:cs="Arial"/>
          <w:sz w:val="22"/>
          <w:szCs w:val="22"/>
          <w:lang w:val="mn-MN"/>
        </w:rPr>
        <w:t>аралт</w:t>
      </w:r>
      <w:r w:rsidR="009A1603" w:rsidRPr="00F40206">
        <w:rPr>
          <w:rFonts w:ascii="Arial" w:hAnsi="Arial" w:cs="Arial"/>
          <w:sz w:val="22"/>
          <w:szCs w:val="22"/>
          <w:lang w:val="mn-MN"/>
        </w:rPr>
        <w:t>ын</w:t>
      </w:r>
      <w:r w:rsidR="009D2079" w:rsidRPr="00F40206">
        <w:rPr>
          <w:rFonts w:ascii="Arial" w:hAnsi="Arial" w:cs="Arial"/>
          <w:sz w:val="22"/>
          <w:szCs w:val="22"/>
          <w:lang w:val="mn-MN"/>
        </w:rPr>
        <w:t xml:space="preserve"> тохируулагчийг 14 кПа тохируулагчтай хослуулан нийлмэл төхөөрөмж болгосон </w:t>
      </w:r>
      <w:r w:rsidR="00A12A04" w:rsidRPr="00F40206">
        <w:rPr>
          <w:rFonts w:ascii="Arial" w:hAnsi="Arial" w:cs="Arial"/>
          <w:sz w:val="22"/>
          <w:szCs w:val="22"/>
          <w:lang w:val="mn-MN"/>
        </w:rPr>
        <w:t>ШНХ</w:t>
      </w:r>
      <w:r w:rsidR="009D2079" w:rsidRPr="00F40206">
        <w:rPr>
          <w:rFonts w:ascii="Arial" w:hAnsi="Arial" w:cs="Arial"/>
          <w:sz w:val="22"/>
          <w:szCs w:val="22"/>
          <w:lang w:val="mn-MN"/>
        </w:rPr>
        <w:t>ийн уурын даралтын тохируулагч</w:t>
      </w:r>
      <w:r w:rsidR="009A1603" w:rsidRPr="00F40206">
        <w:rPr>
          <w:rFonts w:ascii="Arial" w:hAnsi="Arial" w:cs="Arial"/>
          <w:sz w:val="22"/>
          <w:szCs w:val="22"/>
          <w:lang w:val="mn-MN"/>
        </w:rPr>
        <w:t>.</w:t>
      </w:r>
    </w:p>
    <w:p w14:paraId="7411CC42"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.5. </w:t>
      </w:r>
      <w:r w:rsidR="00362939" w:rsidRPr="00F40206">
        <w:rPr>
          <w:rFonts w:ascii="Arial" w:hAnsi="Arial" w:cs="Arial"/>
          <w:b/>
          <w:sz w:val="22"/>
          <w:szCs w:val="22"/>
          <w:lang w:val="mn-MN"/>
        </w:rPr>
        <w:t>Хоёр шатлалтай</w:t>
      </w:r>
      <w:r w:rsidR="009D2079" w:rsidRPr="00F40206">
        <w:rPr>
          <w:rFonts w:ascii="Arial" w:hAnsi="Arial" w:cs="Arial"/>
          <w:b/>
          <w:sz w:val="22"/>
          <w:szCs w:val="22"/>
          <w:lang w:val="mn-MN"/>
        </w:rPr>
        <w:t xml:space="preserve"> интеграл тохируулагч</w:t>
      </w:r>
      <w:r w:rsidR="009D2079" w:rsidRPr="00F40206">
        <w:rPr>
          <w:rFonts w:ascii="Arial" w:hAnsi="Arial" w:cs="Arial"/>
          <w:sz w:val="22"/>
          <w:szCs w:val="22"/>
          <w:lang w:val="mn-MN"/>
        </w:rPr>
        <w:t xml:space="preserve">. </w:t>
      </w:r>
      <w:r w:rsidR="009A1603" w:rsidRPr="00F40206">
        <w:rPr>
          <w:rFonts w:ascii="Arial" w:hAnsi="Arial" w:cs="Arial"/>
          <w:sz w:val="22"/>
          <w:szCs w:val="22"/>
          <w:lang w:val="mn-MN"/>
        </w:rPr>
        <w:t>Өндөр д</w:t>
      </w:r>
      <w:r w:rsidR="009D2079" w:rsidRPr="00F40206">
        <w:rPr>
          <w:rFonts w:ascii="Arial" w:hAnsi="Arial" w:cs="Arial"/>
          <w:sz w:val="22"/>
          <w:szCs w:val="22"/>
          <w:lang w:val="mn-MN"/>
        </w:rPr>
        <w:t>аралт</w:t>
      </w:r>
      <w:r w:rsidR="009A1603" w:rsidRPr="00F40206">
        <w:rPr>
          <w:rFonts w:ascii="Arial" w:hAnsi="Arial" w:cs="Arial"/>
          <w:sz w:val="22"/>
          <w:szCs w:val="22"/>
          <w:lang w:val="mn-MN"/>
        </w:rPr>
        <w:t>ын</w:t>
      </w:r>
      <w:r w:rsidR="009D2079" w:rsidRPr="00F40206">
        <w:rPr>
          <w:rFonts w:ascii="Arial" w:hAnsi="Arial" w:cs="Arial"/>
          <w:sz w:val="22"/>
          <w:szCs w:val="22"/>
          <w:lang w:val="mn-MN"/>
        </w:rPr>
        <w:t xml:space="preserve"> тохируулагчийг хоёрдугаар шатны тохируулагчтай хослуулан нийлмэл төхөөрөмж болгосон </w:t>
      </w:r>
      <w:r w:rsidR="00221E93" w:rsidRPr="00F40206">
        <w:rPr>
          <w:rFonts w:ascii="Arial" w:hAnsi="Arial" w:cs="Arial"/>
          <w:sz w:val="22"/>
          <w:szCs w:val="22"/>
          <w:lang w:val="mn-MN"/>
        </w:rPr>
        <w:t>ШНХ</w:t>
      </w:r>
      <w:r w:rsidR="009D2079" w:rsidRPr="00F40206">
        <w:rPr>
          <w:rFonts w:ascii="Arial" w:hAnsi="Arial" w:cs="Arial"/>
          <w:sz w:val="22"/>
          <w:szCs w:val="22"/>
          <w:lang w:val="mn-MN"/>
        </w:rPr>
        <w:t>ийн уурын даралтын тохируулагч.</w:t>
      </w:r>
    </w:p>
    <w:p w14:paraId="69D5F384"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.6. Шуга</w:t>
      </w:r>
      <w:r w:rsidR="00053E0F" w:rsidRPr="00F40206">
        <w:rPr>
          <w:rFonts w:ascii="Arial" w:hAnsi="Arial" w:cs="Arial"/>
          <w:b/>
          <w:sz w:val="22"/>
          <w:szCs w:val="22"/>
          <w:lang w:val="mn-MN"/>
        </w:rPr>
        <w:t>мы</w:t>
      </w:r>
      <w:r w:rsidR="009D2079" w:rsidRPr="00F40206">
        <w:rPr>
          <w:rFonts w:ascii="Arial" w:hAnsi="Arial" w:cs="Arial"/>
          <w:b/>
          <w:sz w:val="22"/>
          <w:szCs w:val="22"/>
          <w:lang w:val="mn-MN"/>
        </w:rPr>
        <w:t>н даралт тохируулагч</w:t>
      </w:r>
      <w:r w:rsidR="009D2079" w:rsidRPr="00F40206">
        <w:rPr>
          <w:rFonts w:ascii="Arial" w:hAnsi="Arial" w:cs="Arial"/>
          <w:sz w:val="22"/>
          <w:szCs w:val="22"/>
          <w:lang w:val="mn-MN"/>
        </w:rPr>
        <w:t>.</w:t>
      </w:r>
      <w:r w:rsidR="00B32728" w:rsidRPr="00F40206">
        <w:rPr>
          <w:rFonts w:ascii="Arial" w:hAnsi="Arial" w:cs="Arial"/>
          <w:sz w:val="22"/>
          <w:szCs w:val="22"/>
          <w:lang w:val="mn-MN"/>
        </w:rPr>
        <w:t xml:space="preserve"> 14 кПа о</w:t>
      </w:r>
      <w:r w:rsidR="009D2079" w:rsidRPr="00F40206">
        <w:rPr>
          <w:rFonts w:ascii="Arial" w:hAnsi="Arial" w:cs="Arial"/>
          <w:sz w:val="22"/>
          <w:szCs w:val="22"/>
          <w:lang w:val="mn-MN"/>
        </w:rPr>
        <w:t>ролтын даралтыг 4,0 кПа</w:t>
      </w:r>
      <w:r w:rsidR="00362939" w:rsidRPr="00F40206">
        <w:rPr>
          <w:rFonts w:ascii="Arial" w:hAnsi="Arial" w:cs="Arial"/>
          <w:sz w:val="22"/>
          <w:szCs w:val="22"/>
          <w:lang w:val="mn-MN"/>
        </w:rPr>
        <w:t xml:space="preserve">, </w:t>
      </w:r>
      <w:r w:rsidR="00B32728" w:rsidRPr="00F40206">
        <w:rPr>
          <w:rFonts w:ascii="Arial" w:hAnsi="Arial" w:cs="Arial"/>
          <w:sz w:val="22"/>
          <w:szCs w:val="22"/>
          <w:lang w:val="mn-MN"/>
        </w:rPr>
        <w:t xml:space="preserve">түүнээс доош бууруулах, </w:t>
      </w:r>
      <w:r w:rsidR="009D2079" w:rsidRPr="00F40206">
        <w:rPr>
          <w:rFonts w:ascii="Arial" w:hAnsi="Arial" w:cs="Arial"/>
          <w:sz w:val="22"/>
          <w:szCs w:val="22"/>
          <w:lang w:val="mn-MN"/>
        </w:rPr>
        <w:t xml:space="preserve"> байшингийн дотор талд суурилуулахад зориулагдсан</w:t>
      </w:r>
      <w:r w:rsidR="00B32728" w:rsidRPr="00F40206">
        <w:rPr>
          <w:rFonts w:ascii="Arial" w:hAnsi="Arial" w:cs="Arial"/>
          <w:sz w:val="22"/>
          <w:szCs w:val="22"/>
          <w:lang w:val="mn-MN"/>
        </w:rPr>
        <w:t xml:space="preserve"> даралт хэт ихсэхээс хамгаалах төхөөрөмжгүй </w:t>
      </w:r>
      <w:r w:rsidR="00221E93" w:rsidRPr="00F40206">
        <w:rPr>
          <w:rFonts w:ascii="Arial" w:hAnsi="Arial" w:cs="Arial"/>
          <w:sz w:val="22"/>
          <w:szCs w:val="22"/>
          <w:lang w:val="mn-MN"/>
        </w:rPr>
        <w:t>ШНХ</w:t>
      </w:r>
      <w:r w:rsidR="009D2079" w:rsidRPr="00F40206">
        <w:rPr>
          <w:rFonts w:ascii="Arial" w:hAnsi="Arial" w:cs="Arial"/>
          <w:sz w:val="22"/>
          <w:szCs w:val="22"/>
          <w:lang w:val="mn-MN"/>
        </w:rPr>
        <w:t>ийн уурын даралт тохируулагч.</w:t>
      </w:r>
    </w:p>
    <w:p w14:paraId="4FEBEC63"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.7. </w:t>
      </w:r>
      <w:r w:rsidR="00053E0F" w:rsidRPr="00F40206">
        <w:rPr>
          <w:rFonts w:ascii="Arial" w:hAnsi="Arial" w:cs="Arial"/>
          <w:b/>
          <w:sz w:val="22"/>
          <w:szCs w:val="22"/>
          <w:lang w:val="mn-MN"/>
        </w:rPr>
        <w:t>Хоёрдугаар шатны</w:t>
      </w:r>
      <w:r w:rsidR="009D2079" w:rsidRPr="00F40206">
        <w:rPr>
          <w:rFonts w:ascii="Arial" w:hAnsi="Arial" w:cs="Arial"/>
          <w:b/>
          <w:sz w:val="22"/>
          <w:szCs w:val="22"/>
          <w:lang w:val="mn-MN"/>
        </w:rPr>
        <w:t xml:space="preserve"> тохируулагч</w:t>
      </w:r>
      <w:r w:rsidR="009D2079" w:rsidRPr="00F40206">
        <w:rPr>
          <w:rFonts w:ascii="Arial" w:hAnsi="Arial" w:cs="Arial"/>
          <w:sz w:val="22"/>
          <w:szCs w:val="22"/>
          <w:lang w:val="mn-MN"/>
        </w:rPr>
        <w:t>.  Эхний шатны даралт тохируулагчийн гаралтын даралтыг 4.0кПа</w:t>
      </w:r>
      <w:r w:rsidR="00AD65AF" w:rsidRPr="00F40206">
        <w:rPr>
          <w:rFonts w:ascii="Arial" w:hAnsi="Arial" w:cs="Arial"/>
          <w:sz w:val="22"/>
          <w:szCs w:val="22"/>
          <w:lang w:val="mn-MN"/>
        </w:rPr>
        <w:t xml:space="preserve">, түүнээс доош </w:t>
      </w:r>
      <w:r w:rsidR="009D2079" w:rsidRPr="00F40206">
        <w:rPr>
          <w:rFonts w:ascii="Arial" w:hAnsi="Arial" w:cs="Arial"/>
          <w:sz w:val="22"/>
          <w:szCs w:val="22"/>
          <w:lang w:val="mn-MN"/>
        </w:rPr>
        <w:t xml:space="preserve">бууруулахад зориулагдсан </w:t>
      </w:r>
      <w:r w:rsidR="00221E93" w:rsidRPr="00F40206">
        <w:rPr>
          <w:rFonts w:ascii="Arial" w:hAnsi="Arial" w:cs="Arial"/>
          <w:sz w:val="22"/>
          <w:szCs w:val="22"/>
          <w:lang w:val="mn-MN"/>
        </w:rPr>
        <w:t>ШНХ</w:t>
      </w:r>
      <w:r w:rsidR="009D2079" w:rsidRPr="00F40206">
        <w:rPr>
          <w:rFonts w:ascii="Arial" w:hAnsi="Arial" w:cs="Arial"/>
          <w:sz w:val="22"/>
          <w:szCs w:val="22"/>
          <w:lang w:val="mn-MN"/>
        </w:rPr>
        <w:t>ийн уурын даралтын тохируулагч.</w:t>
      </w:r>
    </w:p>
    <w:p w14:paraId="28D87F36"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.8. </w:t>
      </w:r>
      <w:r w:rsidR="00AD65AF" w:rsidRPr="00F40206">
        <w:rPr>
          <w:rFonts w:ascii="Arial" w:hAnsi="Arial" w:cs="Arial"/>
          <w:b/>
          <w:sz w:val="22"/>
          <w:szCs w:val="22"/>
          <w:lang w:val="mn-MN"/>
        </w:rPr>
        <w:t>Нэг шатлалтай</w:t>
      </w:r>
      <w:r w:rsidR="009D2079" w:rsidRPr="00F40206">
        <w:rPr>
          <w:rFonts w:ascii="Arial" w:hAnsi="Arial" w:cs="Arial"/>
          <w:b/>
          <w:sz w:val="22"/>
          <w:szCs w:val="22"/>
          <w:lang w:val="mn-MN"/>
        </w:rPr>
        <w:t xml:space="preserve"> тохируулагч</w:t>
      </w:r>
      <w:r w:rsidR="009D2079" w:rsidRPr="00F40206">
        <w:rPr>
          <w:rFonts w:ascii="Arial" w:hAnsi="Arial" w:cs="Arial"/>
          <w:sz w:val="22"/>
          <w:szCs w:val="22"/>
          <w:lang w:val="mn-MN"/>
        </w:rPr>
        <w:t xml:space="preserve">. Хийн даралтат савны даралтыг 6.9 кПа </w:t>
      </w:r>
      <w:r w:rsidR="00AD65AF" w:rsidRPr="00F40206">
        <w:rPr>
          <w:rFonts w:ascii="Arial" w:hAnsi="Arial" w:cs="Arial"/>
          <w:sz w:val="22"/>
          <w:szCs w:val="22"/>
          <w:lang w:val="mn-MN"/>
        </w:rPr>
        <w:t xml:space="preserve">, </w:t>
      </w:r>
      <w:r w:rsidR="009D2079" w:rsidRPr="00F40206">
        <w:rPr>
          <w:rFonts w:ascii="Arial" w:hAnsi="Arial" w:cs="Arial"/>
          <w:sz w:val="22"/>
          <w:szCs w:val="22"/>
          <w:lang w:val="mn-MN"/>
        </w:rPr>
        <w:t xml:space="preserve">түүнээс доош бууруулахад зориулагдсан </w:t>
      </w:r>
      <w:r w:rsidR="00221E93" w:rsidRPr="00F40206">
        <w:rPr>
          <w:rFonts w:ascii="Arial" w:hAnsi="Arial" w:cs="Arial"/>
          <w:sz w:val="22"/>
          <w:szCs w:val="22"/>
          <w:lang w:val="mn-MN"/>
        </w:rPr>
        <w:t>ШНХ</w:t>
      </w:r>
      <w:r w:rsidR="009D2079" w:rsidRPr="00F40206">
        <w:rPr>
          <w:rFonts w:ascii="Arial" w:hAnsi="Arial" w:cs="Arial"/>
          <w:sz w:val="22"/>
          <w:szCs w:val="22"/>
          <w:lang w:val="mn-MN"/>
        </w:rPr>
        <w:t>ийн уурын даралтын тохируулагч.</w:t>
      </w:r>
    </w:p>
    <w:p w14:paraId="14950E04"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.9. </w:t>
      </w:r>
      <w:r w:rsidR="00AD65AF" w:rsidRPr="00F40206">
        <w:rPr>
          <w:rFonts w:ascii="Arial" w:hAnsi="Arial" w:cs="Arial"/>
          <w:b/>
          <w:sz w:val="22"/>
          <w:szCs w:val="22"/>
          <w:lang w:val="mn-MN"/>
        </w:rPr>
        <w:t xml:space="preserve"> 14</w:t>
      </w:r>
      <w:r w:rsidR="009D2079" w:rsidRPr="00F40206">
        <w:rPr>
          <w:rFonts w:ascii="Arial" w:hAnsi="Arial" w:cs="Arial"/>
          <w:b/>
          <w:sz w:val="22"/>
          <w:szCs w:val="22"/>
          <w:lang w:val="mn-MN"/>
        </w:rPr>
        <w:t xml:space="preserve"> кПа тохируулагчийн систем</w:t>
      </w:r>
      <w:r w:rsidR="009D2079" w:rsidRPr="00F40206">
        <w:rPr>
          <w:rFonts w:ascii="Arial" w:hAnsi="Arial" w:cs="Arial"/>
          <w:sz w:val="22"/>
          <w:szCs w:val="22"/>
          <w:lang w:val="mn-MN"/>
        </w:rPr>
        <w:t>. Эхний шатны тохируулагч, 14 кПа тохируулагч болон шуга</w:t>
      </w:r>
      <w:r w:rsidR="00AD65AF" w:rsidRPr="00F40206">
        <w:rPr>
          <w:rFonts w:ascii="Arial" w:hAnsi="Arial" w:cs="Arial"/>
          <w:sz w:val="22"/>
          <w:szCs w:val="22"/>
          <w:lang w:val="mn-MN"/>
        </w:rPr>
        <w:t>мы</w:t>
      </w:r>
      <w:r w:rsidR="009D2079" w:rsidRPr="00F40206">
        <w:rPr>
          <w:rFonts w:ascii="Arial" w:hAnsi="Arial" w:cs="Arial"/>
          <w:sz w:val="22"/>
          <w:szCs w:val="22"/>
          <w:lang w:val="mn-MN"/>
        </w:rPr>
        <w:t xml:space="preserve">н даралт тохируулагч зэргийг нэгтгэсэн нийлмэл </w:t>
      </w:r>
      <w:r w:rsidR="00221E93" w:rsidRPr="00F40206">
        <w:rPr>
          <w:rFonts w:ascii="Arial" w:hAnsi="Arial" w:cs="Arial"/>
          <w:sz w:val="22"/>
          <w:szCs w:val="22"/>
          <w:lang w:val="mn-MN"/>
        </w:rPr>
        <w:t>ШНХ</w:t>
      </w:r>
      <w:r w:rsidR="009D2079" w:rsidRPr="00F40206">
        <w:rPr>
          <w:rFonts w:ascii="Arial" w:hAnsi="Arial" w:cs="Arial"/>
          <w:sz w:val="22"/>
          <w:szCs w:val="22"/>
          <w:lang w:val="mn-MN"/>
        </w:rPr>
        <w:t xml:space="preserve">ийн уур </w:t>
      </w:r>
      <w:r w:rsidR="00AD65AF" w:rsidRPr="00F40206">
        <w:rPr>
          <w:rFonts w:ascii="Arial" w:hAnsi="Arial" w:cs="Arial"/>
          <w:sz w:val="22"/>
          <w:szCs w:val="22"/>
          <w:lang w:val="mn-MN"/>
        </w:rPr>
        <w:t xml:space="preserve">дамжуулах </w:t>
      </w:r>
      <w:r w:rsidR="009D2079" w:rsidRPr="00F40206">
        <w:rPr>
          <w:rFonts w:ascii="Arial" w:hAnsi="Arial" w:cs="Arial"/>
          <w:sz w:val="22"/>
          <w:szCs w:val="22"/>
          <w:lang w:val="mn-MN"/>
        </w:rPr>
        <w:t xml:space="preserve"> систем.</w:t>
      </w:r>
    </w:p>
    <w:p w14:paraId="3547694C"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.10.</w:t>
      </w:r>
      <w:r w:rsidR="00AD65AF" w:rsidRPr="00F40206">
        <w:rPr>
          <w:rFonts w:ascii="Arial" w:hAnsi="Arial" w:cs="Arial"/>
          <w:b/>
          <w:sz w:val="22"/>
          <w:szCs w:val="22"/>
          <w:lang w:val="mn-MN"/>
        </w:rPr>
        <w:t xml:space="preserve"> 14</w:t>
      </w:r>
      <w:r w:rsidR="009D2079" w:rsidRPr="00F40206">
        <w:rPr>
          <w:rFonts w:ascii="Arial" w:hAnsi="Arial" w:cs="Arial"/>
          <w:b/>
          <w:sz w:val="22"/>
          <w:szCs w:val="22"/>
          <w:lang w:val="mn-MN"/>
        </w:rPr>
        <w:t xml:space="preserve"> кПа тохируулагч</w:t>
      </w:r>
      <w:r w:rsidR="009D2079" w:rsidRPr="00F40206">
        <w:rPr>
          <w:rFonts w:ascii="Arial" w:hAnsi="Arial" w:cs="Arial"/>
          <w:sz w:val="22"/>
          <w:szCs w:val="22"/>
          <w:lang w:val="mn-MN"/>
        </w:rPr>
        <w:t xml:space="preserve">. Эхний шатны тохируулагчийн гаралтын даралтыг тогтмол 14 кПа </w:t>
      </w:r>
      <w:r w:rsidR="00AD65AF" w:rsidRPr="00F40206">
        <w:rPr>
          <w:rFonts w:ascii="Arial" w:hAnsi="Arial" w:cs="Arial"/>
          <w:sz w:val="22"/>
          <w:szCs w:val="22"/>
          <w:lang w:val="mn-MN"/>
        </w:rPr>
        <w:t xml:space="preserve">хүртэл </w:t>
      </w:r>
      <w:r w:rsidR="009D2079" w:rsidRPr="00F40206">
        <w:rPr>
          <w:rFonts w:ascii="Arial" w:hAnsi="Arial" w:cs="Arial"/>
          <w:sz w:val="22"/>
          <w:szCs w:val="22"/>
          <w:lang w:val="mn-MN"/>
        </w:rPr>
        <w:t xml:space="preserve">бууруулахад зориулагдсан шингэрүүлсэн </w:t>
      </w:r>
      <w:r w:rsidR="00221E93" w:rsidRPr="00F40206">
        <w:rPr>
          <w:rFonts w:ascii="Arial" w:hAnsi="Arial" w:cs="Arial"/>
          <w:sz w:val="22"/>
          <w:szCs w:val="22"/>
          <w:lang w:val="mn-MN"/>
        </w:rPr>
        <w:t>ШНХ</w:t>
      </w:r>
      <w:r w:rsidR="009D2079" w:rsidRPr="00F40206">
        <w:rPr>
          <w:rFonts w:ascii="Arial" w:hAnsi="Arial" w:cs="Arial"/>
          <w:sz w:val="22"/>
          <w:szCs w:val="22"/>
          <w:lang w:val="mn-MN"/>
        </w:rPr>
        <w:t>ий уурын даралтын тохируулагч.</w:t>
      </w:r>
    </w:p>
    <w:p w14:paraId="0F9F6B25" w14:textId="77777777" w:rsidR="009D2079"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3.3.48</w:t>
      </w:r>
      <w:r w:rsidR="009D2079" w:rsidRPr="00F40206">
        <w:rPr>
          <w:rFonts w:ascii="Arial" w:hAnsi="Arial" w:cs="Arial"/>
          <w:b/>
          <w:sz w:val="22"/>
          <w:szCs w:val="22"/>
          <w:lang w:val="mn-MN"/>
        </w:rPr>
        <w:t xml:space="preserve">.11. Хоёр </w:t>
      </w:r>
      <w:r w:rsidR="00AD65AF" w:rsidRPr="00F40206">
        <w:rPr>
          <w:rFonts w:ascii="Arial" w:hAnsi="Arial" w:cs="Arial"/>
          <w:b/>
          <w:sz w:val="22"/>
          <w:szCs w:val="22"/>
          <w:lang w:val="mn-MN"/>
        </w:rPr>
        <w:t>шатлалтай</w:t>
      </w:r>
      <w:r w:rsidR="009D2079" w:rsidRPr="00F40206">
        <w:rPr>
          <w:rFonts w:ascii="Arial" w:hAnsi="Arial" w:cs="Arial"/>
          <w:b/>
          <w:sz w:val="22"/>
          <w:szCs w:val="22"/>
          <w:lang w:val="mn-MN"/>
        </w:rPr>
        <w:t xml:space="preserve"> тохируулагчийн систем</w:t>
      </w:r>
      <w:r w:rsidR="009D2079" w:rsidRPr="00F40206">
        <w:rPr>
          <w:rFonts w:ascii="Arial" w:hAnsi="Arial" w:cs="Arial"/>
          <w:sz w:val="22"/>
          <w:szCs w:val="22"/>
          <w:lang w:val="mn-MN"/>
        </w:rPr>
        <w:t xml:space="preserve">. Эхний шатны тохируулагч болон хоёрдугаар шатны тохируулагчийг </w:t>
      </w:r>
      <w:r w:rsidR="00CA204E" w:rsidRPr="00F40206">
        <w:rPr>
          <w:rFonts w:ascii="Arial" w:hAnsi="Arial" w:cs="Arial"/>
          <w:sz w:val="22"/>
          <w:szCs w:val="22"/>
          <w:lang w:val="mn-MN"/>
        </w:rPr>
        <w:t>нэгтгэсэн</w:t>
      </w:r>
      <w:r w:rsidR="009D2079" w:rsidRPr="00F40206">
        <w:rPr>
          <w:rFonts w:ascii="Arial" w:hAnsi="Arial" w:cs="Arial"/>
          <w:sz w:val="22"/>
          <w:szCs w:val="22"/>
          <w:lang w:val="mn-MN"/>
        </w:rPr>
        <w:t xml:space="preserve"> эсвэл </w:t>
      </w:r>
      <w:r w:rsidR="00AD65AF" w:rsidRPr="00F40206">
        <w:rPr>
          <w:rFonts w:ascii="Arial" w:hAnsi="Arial" w:cs="Arial"/>
          <w:sz w:val="22"/>
          <w:szCs w:val="22"/>
          <w:lang w:val="mn-MN"/>
        </w:rPr>
        <w:t xml:space="preserve">интеграл </w:t>
      </w:r>
      <w:r w:rsidR="009D2079" w:rsidRPr="00F40206">
        <w:rPr>
          <w:rFonts w:ascii="Arial" w:hAnsi="Arial" w:cs="Arial"/>
          <w:sz w:val="22"/>
          <w:szCs w:val="22"/>
          <w:lang w:val="mn-MN"/>
        </w:rPr>
        <w:t xml:space="preserve">хоёр </w:t>
      </w:r>
      <w:r w:rsidR="00AD65AF" w:rsidRPr="00F40206">
        <w:rPr>
          <w:rFonts w:ascii="Arial" w:hAnsi="Arial" w:cs="Arial"/>
          <w:sz w:val="22"/>
          <w:szCs w:val="22"/>
          <w:lang w:val="mn-MN"/>
        </w:rPr>
        <w:t>шатлалтай</w:t>
      </w:r>
      <w:r w:rsidR="009D2079" w:rsidRPr="00F40206">
        <w:rPr>
          <w:rFonts w:ascii="Arial" w:hAnsi="Arial" w:cs="Arial"/>
          <w:sz w:val="22"/>
          <w:szCs w:val="22"/>
          <w:lang w:val="mn-MN"/>
        </w:rPr>
        <w:t xml:space="preserve"> </w:t>
      </w:r>
      <w:r w:rsidR="00AD65AF" w:rsidRPr="00F40206">
        <w:rPr>
          <w:rFonts w:ascii="Arial" w:hAnsi="Arial" w:cs="Arial"/>
          <w:sz w:val="22"/>
          <w:szCs w:val="22"/>
          <w:lang w:val="mn-MN"/>
        </w:rPr>
        <w:t xml:space="preserve">тусдаа </w:t>
      </w:r>
      <w:r w:rsidR="009D2079" w:rsidRPr="00F40206">
        <w:rPr>
          <w:rFonts w:ascii="Arial" w:hAnsi="Arial" w:cs="Arial"/>
          <w:sz w:val="22"/>
          <w:szCs w:val="22"/>
          <w:lang w:val="mn-MN"/>
        </w:rPr>
        <w:t>тохируулагч</w:t>
      </w:r>
      <w:r w:rsidR="00AD65AF" w:rsidRPr="00F40206">
        <w:rPr>
          <w:rFonts w:ascii="Arial" w:hAnsi="Arial" w:cs="Arial"/>
          <w:sz w:val="22"/>
          <w:szCs w:val="22"/>
          <w:lang w:val="mn-MN"/>
        </w:rPr>
        <w:t xml:space="preserve">уудыг холбосон </w:t>
      </w:r>
      <w:r w:rsidR="00221E93" w:rsidRPr="00F40206">
        <w:rPr>
          <w:rFonts w:ascii="Arial" w:hAnsi="Arial" w:cs="Arial"/>
          <w:sz w:val="22"/>
          <w:szCs w:val="22"/>
          <w:lang w:val="mn-MN"/>
        </w:rPr>
        <w:t>ШНХ</w:t>
      </w:r>
      <w:r w:rsidR="009D2079" w:rsidRPr="00F40206">
        <w:rPr>
          <w:rFonts w:ascii="Arial" w:hAnsi="Arial" w:cs="Arial"/>
          <w:sz w:val="22"/>
          <w:szCs w:val="22"/>
          <w:lang w:val="mn-MN"/>
        </w:rPr>
        <w:t xml:space="preserve">ийн уурын </w:t>
      </w:r>
      <w:r w:rsidR="00E53900" w:rsidRPr="00F40206">
        <w:rPr>
          <w:rFonts w:ascii="Arial" w:hAnsi="Arial" w:cs="Arial"/>
          <w:sz w:val="22"/>
          <w:szCs w:val="22"/>
          <w:lang w:val="mn-MN"/>
        </w:rPr>
        <w:t xml:space="preserve">дамжуулалтын </w:t>
      </w:r>
      <w:r w:rsidR="009D2079" w:rsidRPr="00F40206">
        <w:rPr>
          <w:rFonts w:ascii="Arial" w:hAnsi="Arial" w:cs="Arial"/>
          <w:sz w:val="22"/>
          <w:szCs w:val="22"/>
          <w:lang w:val="mn-MN"/>
        </w:rPr>
        <w:t xml:space="preserve"> систем.</w:t>
      </w:r>
    </w:p>
    <w:p w14:paraId="71DE1872" w14:textId="77777777" w:rsidR="0050547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3.3.49</w:t>
      </w:r>
      <w:r w:rsidR="00460573" w:rsidRPr="00F40206">
        <w:rPr>
          <w:rFonts w:ascii="Arial" w:hAnsi="Arial" w:cs="Arial"/>
          <w:b/>
          <w:sz w:val="22"/>
          <w:szCs w:val="22"/>
          <w:lang w:val="mn-MN"/>
        </w:rPr>
        <w:t>.</w:t>
      </w:r>
      <w:r w:rsidR="00A12A04" w:rsidRPr="00F40206">
        <w:rPr>
          <w:rFonts w:ascii="Arial" w:hAnsi="Arial" w:cs="Arial"/>
          <w:b/>
          <w:sz w:val="22"/>
          <w:szCs w:val="22"/>
          <w:lang w:val="mn-MN"/>
        </w:rPr>
        <w:t xml:space="preserve"> </w:t>
      </w:r>
      <w:r w:rsidR="00AB29DF" w:rsidRPr="00F40206">
        <w:rPr>
          <w:rFonts w:ascii="Arial" w:hAnsi="Arial" w:cs="Arial"/>
          <w:b/>
          <w:sz w:val="22"/>
          <w:szCs w:val="22"/>
          <w:lang w:val="mn-MN"/>
        </w:rPr>
        <w:t>СКМ</w:t>
      </w:r>
      <w:r w:rsidR="00221E93" w:rsidRPr="00F40206">
        <w:rPr>
          <w:rFonts w:ascii="Arial" w:hAnsi="Arial" w:cs="Arial"/>
          <w:b/>
          <w:sz w:val="22"/>
          <w:szCs w:val="22"/>
          <w:lang w:val="mn-MN"/>
        </w:rPr>
        <w:t>/М</w:t>
      </w:r>
      <w:r w:rsidR="00AB29DF" w:rsidRPr="00F40206">
        <w:rPr>
          <w:rFonts w:ascii="Arial" w:hAnsi="Arial" w:cs="Arial"/>
          <w:sz w:val="22"/>
          <w:szCs w:val="22"/>
          <w:lang w:val="mn-MN"/>
        </w:rPr>
        <w:t xml:space="preserve"> стандарт куб.метр</w:t>
      </w:r>
      <w:r w:rsidR="00221E93" w:rsidRPr="00F40206">
        <w:rPr>
          <w:rFonts w:ascii="Arial" w:hAnsi="Arial" w:cs="Arial"/>
          <w:sz w:val="22"/>
          <w:szCs w:val="22"/>
          <w:lang w:val="mn-MN"/>
        </w:rPr>
        <w:t>/мин</w:t>
      </w:r>
      <w:r w:rsidR="00221E93" w:rsidRPr="00F40206">
        <w:rPr>
          <w:rFonts w:ascii="Arial" w:hAnsi="Arial" w:cs="Arial"/>
          <w:b/>
          <w:sz w:val="22"/>
          <w:szCs w:val="22"/>
          <w:lang w:val="mn-MN"/>
        </w:rPr>
        <w:t>.</w:t>
      </w:r>
    </w:p>
    <w:p w14:paraId="705CBB7B" w14:textId="77777777" w:rsidR="0050547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3.3.50</w:t>
      </w:r>
      <w:r w:rsidR="004E6C4B" w:rsidRPr="00F40206">
        <w:rPr>
          <w:rFonts w:ascii="Arial" w:hAnsi="Arial" w:cs="Arial"/>
          <w:b/>
          <w:sz w:val="22"/>
          <w:szCs w:val="22"/>
          <w:lang w:val="mn-MN"/>
        </w:rPr>
        <w:t>.</w:t>
      </w:r>
      <w:r w:rsidR="00505478" w:rsidRPr="00F40206">
        <w:rPr>
          <w:rFonts w:ascii="Arial" w:hAnsi="Arial" w:cs="Arial"/>
          <w:b/>
          <w:sz w:val="22"/>
          <w:szCs w:val="22"/>
          <w:lang w:val="mn-MN"/>
        </w:rPr>
        <w:t xml:space="preserve"> </w:t>
      </w:r>
      <w:r w:rsidR="00221E93" w:rsidRPr="00F40206">
        <w:rPr>
          <w:rFonts w:ascii="Arial" w:hAnsi="Arial" w:cs="Arial"/>
          <w:b/>
          <w:sz w:val="22"/>
          <w:szCs w:val="22"/>
          <w:lang w:val="mn-MN"/>
        </w:rPr>
        <w:t>Хоолойн үзүүрийн адаптер</w:t>
      </w:r>
      <w:r w:rsidR="00221E93" w:rsidRPr="00F40206">
        <w:rPr>
          <w:rFonts w:ascii="Arial" w:hAnsi="Arial" w:cs="Arial"/>
          <w:sz w:val="22"/>
          <w:szCs w:val="22"/>
          <w:lang w:val="mn-MN"/>
        </w:rPr>
        <w:t>. Талбайд угсралт хийхдээ үйлдвэрлэгчийн ашиглахыг зөвлөдөг полиэтилин юмуу полиамид дамжуулах хоолойд холбон хөрснөөс дээш ил гарч ирэх хоолойн төгсгөл дээр ашиглагддаг шилжүүлэлтийн анодгүй метал хоолой</w:t>
      </w:r>
    </w:p>
    <w:p w14:paraId="30915771" w14:textId="77777777" w:rsidR="00221E93"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3.3.51</w:t>
      </w:r>
      <w:r w:rsidR="004E6C4B" w:rsidRPr="00F40206">
        <w:rPr>
          <w:rFonts w:ascii="Arial" w:hAnsi="Arial" w:cs="Arial"/>
          <w:b/>
          <w:sz w:val="22"/>
          <w:szCs w:val="22"/>
          <w:lang w:val="mn-MN"/>
        </w:rPr>
        <w:t xml:space="preserve">. </w:t>
      </w:r>
      <w:r w:rsidR="0061104E" w:rsidRPr="00F40206">
        <w:rPr>
          <w:rFonts w:ascii="Arial" w:hAnsi="Arial" w:cs="Arial"/>
          <w:b/>
          <w:sz w:val="22"/>
          <w:szCs w:val="22"/>
          <w:lang w:val="mn-MN"/>
        </w:rPr>
        <w:t>Дугуйт суурьтай цистерн торх (Ц</w:t>
      </w:r>
      <w:r w:rsidR="00221E93" w:rsidRPr="00F40206">
        <w:rPr>
          <w:rFonts w:ascii="Arial" w:hAnsi="Arial" w:cs="Arial"/>
          <w:b/>
          <w:sz w:val="22"/>
          <w:szCs w:val="22"/>
          <w:lang w:val="mn-MN"/>
        </w:rPr>
        <w:t>истерн чиргүүл)</w:t>
      </w:r>
      <w:r w:rsidR="00CA204E" w:rsidRPr="00F40206">
        <w:rPr>
          <w:rFonts w:ascii="Arial" w:hAnsi="Arial" w:cs="Arial"/>
          <w:sz w:val="22"/>
          <w:szCs w:val="22"/>
          <w:lang w:val="mn-MN"/>
        </w:rPr>
        <w:t>. Энэ</w:t>
      </w:r>
      <w:r w:rsidR="0061104E" w:rsidRPr="00F40206">
        <w:rPr>
          <w:rFonts w:ascii="Arial" w:hAnsi="Arial" w:cs="Arial"/>
          <w:sz w:val="22"/>
          <w:szCs w:val="22"/>
          <w:lang w:val="mn-MN"/>
        </w:rPr>
        <w:t>хүү</w:t>
      </w:r>
      <w:r w:rsidR="00CA204E" w:rsidRPr="00F40206">
        <w:rPr>
          <w:rFonts w:ascii="Arial" w:hAnsi="Arial" w:cs="Arial"/>
          <w:sz w:val="22"/>
          <w:szCs w:val="22"/>
          <w:lang w:val="mn-MN"/>
        </w:rPr>
        <w:t xml:space="preserve"> дүрмийн 3.3.53</w:t>
      </w:r>
      <w:r w:rsidR="00221E93" w:rsidRPr="00F40206">
        <w:rPr>
          <w:rFonts w:ascii="Arial" w:hAnsi="Arial" w:cs="Arial"/>
          <w:sz w:val="22"/>
          <w:szCs w:val="22"/>
          <w:lang w:val="mn-MN"/>
        </w:rPr>
        <w:t xml:space="preserve"> дахь заалтыг  үз.</w:t>
      </w:r>
    </w:p>
    <w:p w14:paraId="52D46A55" w14:textId="77777777" w:rsidR="00C636D9"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3.3.52</w:t>
      </w:r>
      <w:r w:rsidR="004E6C4B" w:rsidRPr="00F40206">
        <w:rPr>
          <w:rFonts w:ascii="Arial" w:hAnsi="Arial" w:cs="Arial"/>
          <w:b/>
          <w:sz w:val="22"/>
          <w:szCs w:val="22"/>
          <w:lang w:val="mn-MN"/>
        </w:rPr>
        <w:t>.</w:t>
      </w:r>
      <w:r w:rsidR="00C636D9" w:rsidRPr="00F40206">
        <w:rPr>
          <w:rFonts w:ascii="Arial" w:hAnsi="Arial" w:cs="Arial"/>
          <w:b/>
          <w:sz w:val="22"/>
          <w:szCs w:val="22"/>
          <w:lang w:val="mn-MN"/>
        </w:rPr>
        <w:t xml:space="preserve"> </w:t>
      </w:r>
      <w:r w:rsidR="00221E93" w:rsidRPr="00F40206">
        <w:rPr>
          <w:rFonts w:ascii="Arial" w:hAnsi="Arial" w:cs="Arial"/>
          <w:b/>
          <w:sz w:val="22"/>
          <w:szCs w:val="22"/>
          <w:lang w:val="mn-MN"/>
        </w:rPr>
        <w:t>Ноцох эх үүсвэрүүд</w:t>
      </w:r>
      <w:r w:rsidR="00221E93" w:rsidRPr="00F40206">
        <w:rPr>
          <w:rFonts w:ascii="Arial" w:hAnsi="Arial" w:cs="Arial"/>
          <w:sz w:val="22"/>
          <w:szCs w:val="22"/>
          <w:lang w:val="mn-MN"/>
        </w:rPr>
        <w:t>. Ш</w:t>
      </w:r>
      <w:r w:rsidR="00550560" w:rsidRPr="00F40206">
        <w:rPr>
          <w:rFonts w:ascii="Arial" w:hAnsi="Arial" w:cs="Arial"/>
          <w:sz w:val="22"/>
          <w:szCs w:val="22"/>
          <w:lang w:val="mn-MN"/>
        </w:rPr>
        <w:t>НХ</w:t>
      </w:r>
      <w:r w:rsidR="00221E93" w:rsidRPr="00F40206">
        <w:rPr>
          <w:rFonts w:ascii="Arial" w:hAnsi="Arial" w:cs="Arial"/>
          <w:sz w:val="22"/>
          <w:szCs w:val="22"/>
          <w:lang w:val="mn-MN"/>
        </w:rPr>
        <w:t>ий</w:t>
      </w:r>
      <w:r w:rsidR="00AF6E8E" w:rsidRPr="00F40206">
        <w:rPr>
          <w:rFonts w:ascii="Arial" w:hAnsi="Arial" w:cs="Arial"/>
          <w:sz w:val="22"/>
          <w:szCs w:val="22"/>
          <w:lang w:val="mn-MN"/>
        </w:rPr>
        <w:t>н</w:t>
      </w:r>
      <w:r w:rsidR="00221E93" w:rsidRPr="00F40206">
        <w:rPr>
          <w:rFonts w:ascii="Arial" w:hAnsi="Arial" w:cs="Arial"/>
          <w:sz w:val="22"/>
          <w:szCs w:val="22"/>
          <w:lang w:val="mn-MN"/>
        </w:rPr>
        <w:t xml:space="preserve"> уур-агаарын холимогт дүрэх </w:t>
      </w:r>
      <w:r w:rsidR="00F505A7" w:rsidRPr="00F40206">
        <w:rPr>
          <w:rFonts w:ascii="Arial" w:hAnsi="Arial" w:cs="Arial"/>
          <w:sz w:val="22"/>
          <w:szCs w:val="22"/>
          <w:lang w:val="mn-MN"/>
        </w:rPr>
        <w:t>эсвэл</w:t>
      </w:r>
      <w:r w:rsidR="00221E93" w:rsidRPr="00F40206">
        <w:rPr>
          <w:rFonts w:ascii="Arial" w:hAnsi="Arial" w:cs="Arial"/>
          <w:sz w:val="22"/>
          <w:szCs w:val="22"/>
          <w:lang w:val="mn-MN"/>
        </w:rPr>
        <w:t xml:space="preserve"> тийм холимог ирж контак</w:t>
      </w:r>
      <w:r w:rsidR="00AF6E8E" w:rsidRPr="00F40206">
        <w:rPr>
          <w:rFonts w:ascii="Arial" w:hAnsi="Arial" w:cs="Arial"/>
          <w:sz w:val="22"/>
          <w:szCs w:val="22"/>
          <w:lang w:val="mn-MN"/>
        </w:rPr>
        <w:t>тлах үед өөрийнхөө ашиглалт эсвэл</w:t>
      </w:r>
      <w:r w:rsidR="00221E93" w:rsidRPr="00F40206">
        <w:rPr>
          <w:rFonts w:ascii="Arial" w:hAnsi="Arial" w:cs="Arial"/>
          <w:sz w:val="22"/>
          <w:szCs w:val="22"/>
          <w:lang w:val="mn-MN"/>
        </w:rPr>
        <w:t xml:space="preserve"> ажиллагааныхаа горимоос хамааран шатамхай </w:t>
      </w:r>
      <w:r w:rsidR="00780060" w:rsidRPr="00F40206">
        <w:rPr>
          <w:rFonts w:ascii="Arial" w:hAnsi="Arial" w:cs="Arial"/>
          <w:sz w:val="22"/>
          <w:szCs w:val="22"/>
          <w:lang w:val="mn-MN"/>
        </w:rPr>
        <w:t>ШНХ</w:t>
      </w:r>
      <w:r w:rsidR="00221E93" w:rsidRPr="00F40206">
        <w:rPr>
          <w:rFonts w:ascii="Arial" w:hAnsi="Arial" w:cs="Arial"/>
          <w:sz w:val="22"/>
          <w:szCs w:val="22"/>
          <w:lang w:val="mn-MN"/>
        </w:rPr>
        <w:t>ийн уур-агаарын холимгийг ноцоож чадахуйц дула</w:t>
      </w:r>
      <w:r w:rsidR="00AF6E8E" w:rsidRPr="00F40206">
        <w:rPr>
          <w:rFonts w:ascii="Arial" w:hAnsi="Arial" w:cs="Arial"/>
          <w:sz w:val="22"/>
          <w:szCs w:val="22"/>
          <w:lang w:val="mn-MN"/>
        </w:rPr>
        <w:t xml:space="preserve">аны энерги ялгаруулах чадвартай, </w:t>
      </w:r>
      <w:r w:rsidR="00221E93" w:rsidRPr="00F40206">
        <w:rPr>
          <w:rFonts w:ascii="Arial" w:hAnsi="Arial" w:cs="Arial"/>
          <w:sz w:val="22"/>
          <w:szCs w:val="22"/>
          <w:lang w:val="mn-MN"/>
        </w:rPr>
        <w:t>дөлийг өөрөөсөө холдуулан тархаадаг хэрэгсэл, төхөөрөмжийг хэлнэ.</w:t>
      </w:r>
    </w:p>
    <w:p w14:paraId="3A002861" w14:textId="77777777" w:rsidR="00DD564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3.3.53</w:t>
      </w:r>
      <w:r w:rsidR="004A3ED0" w:rsidRPr="00F40206">
        <w:rPr>
          <w:rFonts w:ascii="Arial" w:hAnsi="Arial" w:cs="Arial"/>
          <w:b/>
          <w:sz w:val="22"/>
          <w:szCs w:val="22"/>
          <w:lang w:val="mn-MN"/>
        </w:rPr>
        <w:t>.</w:t>
      </w:r>
      <w:r w:rsidR="003309EE" w:rsidRPr="00F40206">
        <w:rPr>
          <w:rFonts w:ascii="Arial" w:hAnsi="Arial" w:cs="Arial"/>
          <w:b/>
          <w:sz w:val="22"/>
          <w:szCs w:val="22"/>
          <w:lang w:val="mn-MN"/>
        </w:rPr>
        <w:t xml:space="preserve"> </w:t>
      </w:r>
      <w:r w:rsidR="00221E93" w:rsidRPr="00F40206">
        <w:rPr>
          <w:rFonts w:ascii="Arial" w:hAnsi="Arial" w:cs="Arial"/>
          <w:b/>
          <w:sz w:val="22"/>
          <w:szCs w:val="22"/>
          <w:lang w:val="mn-MN"/>
        </w:rPr>
        <w:t>*Тусгай хамгаалалт</w:t>
      </w:r>
      <w:r w:rsidR="00221E93" w:rsidRPr="00F40206">
        <w:rPr>
          <w:rFonts w:ascii="Arial" w:hAnsi="Arial" w:cs="Arial"/>
          <w:sz w:val="22"/>
          <w:szCs w:val="22"/>
          <w:lang w:val="mn-MN"/>
        </w:rPr>
        <w:t xml:space="preserve">. Галаас үүдэн хийн даралтат сав гэмтэж тэсрэх аюулыг хамгийн бага байлгах үүднээс </w:t>
      </w:r>
      <w:r w:rsidR="00F505A7" w:rsidRPr="00F40206">
        <w:rPr>
          <w:rFonts w:ascii="Arial" w:hAnsi="Arial" w:cs="Arial"/>
          <w:sz w:val="22"/>
          <w:szCs w:val="22"/>
          <w:lang w:val="mn-MN"/>
        </w:rPr>
        <w:t>ШНХ</w:t>
      </w:r>
      <w:r w:rsidR="00221E93" w:rsidRPr="00F40206">
        <w:rPr>
          <w:rFonts w:ascii="Arial" w:hAnsi="Arial" w:cs="Arial"/>
          <w:sz w:val="22"/>
          <w:szCs w:val="22"/>
          <w:lang w:val="mn-MN"/>
        </w:rPr>
        <w:t>ийн даралтат савны температурыг хязгаарлах хамгаалалт.</w:t>
      </w:r>
    </w:p>
    <w:p w14:paraId="3319E17D" w14:textId="77777777" w:rsidR="00DD564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3.3.54</w:t>
      </w:r>
      <w:r w:rsidR="004A3ED0" w:rsidRPr="00F40206">
        <w:rPr>
          <w:rFonts w:ascii="Arial" w:hAnsi="Arial" w:cs="Arial"/>
          <w:b/>
          <w:sz w:val="22"/>
          <w:szCs w:val="22"/>
          <w:lang w:val="mn-MN"/>
        </w:rPr>
        <w:t>.</w:t>
      </w:r>
      <w:r w:rsidR="00DD5648" w:rsidRPr="00F40206">
        <w:rPr>
          <w:rFonts w:ascii="Arial" w:hAnsi="Arial" w:cs="Arial"/>
          <w:b/>
          <w:sz w:val="22"/>
          <w:szCs w:val="22"/>
          <w:lang w:val="mn-MN"/>
        </w:rPr>
        <w:t xml:space="preserve"> </w:t>
      </w:r>
      <w:r w:rsidR="00221E93" w:rsidRPr="00F40206">
        <w:rPr>
          <w:rFonts w:ascii="Arial" w:hAnsi="Arial" w:cs="Arial"/>
          <w:b/>
          <w:sz w:val="22"/>
          <w:szCs w:val="22"/>
          <w:lang w:val="mn-MN"/>
        </w:rPr>
        <w:t>Стандарт куб.</w:t>
      </w:r>
      <w:r w:rsidR="00AB29DF" w:rsidRPr="00F40206">
        <w:rPr>
          <w:rFonts w:ascii="Arial" w:hAnsi="Arial" w:cs="Arial"/>
          <w:b/>
          <w:sz w:val="22"/>
          <w:szCs w:val="22"/>
          <w:lang w:val="mn-MN"/>
        </w:rPr>
        <w:t>Метр</w:t>
      </w:r>
      <w:r w:rsidR="00221E93" w:rsidRPr="00F40206">
        <w:rPr>
          <w:rFonts w:ascii="Arial" w:hAnsi="Arial" w:cs="Arial"/>
          <w:b/>
          <w:sz w:val="22"/>
          <w:szCs w:val="22"/>
          <w:lang w:val="mn-MN"/>
        </w:rPr>
        <w:t>.</w:t>
      </w:r>
      <w:r w:rsidR="00221E93" w:rsidRPr="00F40206">
        <w:rPr>
          <w:rFonts w:ascii="Arial" w:hAnsi="Arial" w:cs="Arial"/>
          <w:sz w:val="22"/>
          <w:szCs w:val="22"/>
          <w:lang w:val="mn-MN"/>
        </w:rPr>
        <w:t xml:space="preserve"> Стандарт агаарын нөхцөл болох 15.6˚С температурт 101 кПа даралт чөлөөлөх ү</w:t>
      </w:r>
      <w:r w:rsidR="00AB29DF" w:rsidRPr="00F40206">
        <w:rPr>
          <w:rFonts w:ascii="Arial" w:hAnsi="Arial" w:cs="Arial"/>
          <w:sz w:val="22"/>
          <w:szCs w:val="22"/>
          <w:lang w:val="mn-MN"/>
        </w:rPr>
        <w:t>еийн хийн эзл</w:t>
      </w:r>
      <w:r w:rsidR="00F3205C" w:rsidRPr="00F40206">
        <w:rPr>
          <w:rFonts w:ascii="Arial" w:hAnsi="Arial" w:cs="Arial"/>
          <w:sz w:val="22"/>
          <w:szCs w:val="22"/>
          <w:lang w:val="mn-MN"/>
        </w:rPr>
        <w:t>э</w:t>
      </w:r>
      <w:r w:rsidR="00AB29DF" w:rsidRPr="00F40206">
        <w:rPr>
          <w:rFonts w:ascii="Arial" w:hAnsi="Arial" w:cs="Arial"/>
          <w:sz w:val="22"/>
          <w:szCs w:val="22"/>
          <w:lang w:val="mn-MN"/>
        </w:rPr>
        <w:t>хүүнийг куб.метрээр</w:t>
      </w:r>
      <w:r w:rsidR="00221E93" w:rsidRPr="00F40206">
        <w:rPr>
          <w:rFonts w:ascii="Arial" w:hAnsi="Arial" w:cs="Arial"/>
          <w:sz w:val="22"/>
          <w:szCs w:val="22"/>
          <w:lang w:val="mn-MN"/>
        </w:rPr>
        <w:t xml:space="preserve"> илэрхийлэх.</w:t>
      </w:r>
    </w:p>
    <w:p w14:paraId="02EC407F" w14:textId="77777777" w:rsidR="00DD5648"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3.3.55</w:t>
      </w:r>
      <w:r w:rsidR="004A3ED0" w:rsidRPr="00F40206">
        <w:rPr>
          <w:rFonts w:ascii="Arial" w:hAnsi="Arial" w:cs="Arial"/>
          <w:b/>
          <w:sz w:val="22"/>
          <w:szCs w:val="22"/>
          <w:lang w:val="mn-MN"/>
        </w:rPr>
        <w:t>.</w:t>
      </w:r>
      <w:r w:rsidR="00DD5648" w:rsidRPr="00F40206">
        <w:rPr>
          <w:rFonts w:ascii="Arial" w:hAnsi="Arial" w:cs="Arial"/>
          <w:b/>
          <w:sz w:val="22"/>
          <w:szCs w:val="22"/>
          <w:lang w:val="mn-MN"/>
        </w:rPr>
        <w:t xml:space="preserve"> </w:t>
      </w:r>
      <w:r w:rsidR="00221E93" w:rsidRPr="00F40206">
        <w:rPr>
          <w:rFonts w:ascii="Arial" w:hAnsi="Arial" w:cs="Arial"/>
          <w:b/>
          <w:sz w:val="22"/>
          <w:szCs w:val="22"/>
          <w:lang w:val="mn-MN"/>
        </w:rPr>
        <w:t>Суурин угсралт</w:t>
      </w:r>
      <w:r w:rsidR="00221E93" w:rsidRPr="00F40206">
        <w:rPr>
          <w:rFonts w:ascii="Arial" w:hAnsi="Arial" w:cs="Arial"/>
          <w:sz w:val="22"/>
          <w:szCs w:val="22"/>
          <w:lang w:val="mn-MN"/>
        </w:rPr>
        <w:t>. Ш</w:t>
      </w:r>
      <w:r w:rsidR="00514A1B" w:rsidRPr="00F40206">
        <w:rPr>
          <w:rFonts w:ascii="Arial" w:hAnsi="Arial" w:cs="Arial"/>
          <w:sz w:val="22"/>
          <w:szCs w:val="22"/>
          <w:lang w:val="mn-MN"/>
        </w:rPr>
        <w:t>НХ</w:t>
      </w:r>
      <w:r w:rsidR="00221E93" w:rsidRPr="00F40206">
        <w:rPr>
          <w:rFonts w:ascii="Arial" w:hAnsi="Arial" w:cs="Arial"/>
          <w:sz w:val="22"/>
          <w:szCs w:val="22"/>
          <w:lang w:val="mn-MN"/>
        </w:rPr>
        <w:t>ийн даралтат савнууд, дамжуулах хоолой болон тоног төхөөрөмжүүдийг тодорхой байрлалд суурин угсрахыг хэлнэ.</w:t>
      </w:r>
    </w:p>
    <w:p w14:paraId="3C72F193" w14:textId="2E9B5B16" w:rsidR="009C169E"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3.3.56</w:t>
      </w:r>
      <w:r w:rsidR="00BB53CB" w:rsidRPr="00F40206">
        <w:rPr>
          <w:rFonts w:ascii="Arial" w:hAnsi="Arial" w:cs="Arial"/>
          <w:b/>
          <w:sz w:val="22"/>
          <w:szCs w:val="22"/>
          <w:lang w:val="mn-MN"/>
        </w:rPr>
        <w:t xml:space="preserve">. </w:t>
      </w:r>
      <w:r w:rsidR="00064FA5" w:rsidRPr="00F40206">
        <w:rPr>
          <w:rFonts w:ascii="Arial" w:hAnsi="Arial" w:cs="Arial"/>
          <w:b/>
          <w:sz w:val="22"/>
          <w:szCs w:val="22"/>
          <w:lang w:val="mn-MN"/>
        </w:rPr>
        <w:t xml:space="preserve">Туршиж баталгаажуулах </w:t>
      </w:r>
      <w:r w:rsidR="00FE143F" w:rsidRPr="00F40206">
        <w:rPr>
          <w:rFonts w:ascii="Arial" w:hAnsi="Arial" w:cs="Arial"/>
          <w:b/>
          <w:sz w:val="22"/>
          <w:szCs w:val="22"/>
          <w:lang w:val="mn-MN"/>
        </w:rPr>
        <w:t>ашгийн</w:t>
      </w:r>
      <w:r w:rsidR="00064FA5" w:rsidRPr="00F40206">
        <w:rPr>
          <w:rFonts w:ascii="Arial" w:hAnsi="Arial" w:cs="Arial"/>
          <w:b/>
          <w:sz w:val="22"/>
          <w:szCs w:val="22"/>
          <w:lang w:val="mn-MN"/>
        </w:rPr>
        <w:t xml:space="preserve"> төлөө бус байгууллага. </w:t>
      </w:r>
      <w:r w:rsidR="00064FA5" w:rsidRPr="00F40206">
        <w:rPr>
          <w:rFonts w:ascii="Arial" w:hAnsi="Arial" w:cs="Arial"/>
          <w:sz w:val="22"/>
          <w:szCs w:val="22"/>
          <w:lang w:val="mn-MN"/>
        </w:rPr>
        <w:t xml:space="preserve">Аливаа хийн тоног төхөөрөмжүүдийг  тусгай зориулалтын тестлэх, шалгах төхөөрөмж ашиглан туршиж баталгаажуулдаг эрх бүхий байгууллага. </w:t>
      </w:r>
    </w:p>
    <w:p w14:paraId="20AA590B" w14:textId="77777777" w:rsidR="000523AB"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3.3.57</w:t>
      </w:r>
      <w:r w:rsidR="00BB53CB" w:rsidRPr="00F40206">
        <w:rPr>
          <w:rFonts w:ascii="Arial" w:hAnsi="Arial" w:cs="Arial"/>
          <w:b/>
          <w:sz w:val="22"/>
          <w:szCs w:val="22"/>
          <w:lang w:val="mn-MN"/>
        </w:rPr>
        <w:t>.</w:t>
      </w:r>
      <w:r w:rsidR="00CA7FD1" w:rsidRPr="00F40206">
        <w:rPr>
          <w:rFonts w:ascii="Arial" w:hAnsi="Arial" w:cs="Arial"/>
          <w:b/>
          <w:sz w:val="22"/>
          <w:szCs w:val="22"/>
          <w:lang w:val="mn-MN"/>
        </w:rPr>
        <w:t xml:space="preserve"> </w:t>
      </w:r>
      <w:r w:rsidR="00221E93" w:rsidRPr="00F40206">
        <w:rPr>
          <w:rFonts w:ascii="Arial" w:hAnsi="Arial" w:cs="Arial"/>
          <w:b/>
          <w:sz w:val="22"/>
          <w:szCs w:val="22"/>
          <w:lang w:val="mn-MN"/>
        </w:rPr>
        <w:t xml:space="preserve">Хавхлаг.  </w:t>
      </w:r>
    </w:p>
    <w:p w14:paraId="4226ADCC" w14:textId="77777777" w:rsidR="00C56D2B" w:rsidRPr="00F40206" w:rsidRDefault="00C56D2B" w:rsidP="002A6249">
      <w:pPr>
        <w:jc w:val="both"/>
        <w:rPr>
          <w:rFonts w:ascii="Arial" w:eastAsia="Times New Roman" w:hAnsi="Arial" w:cs="Arial"/>
          <w:sz w:val="22"/>
          <w:szCs w:val="22"/>
          <w:lang w:val="mn-MN"/>
        </w:rPr>
      </w:pPr>
      <w:r w:rsidRPr="00F40206">
        <w:rPr>
          <w:rFonts w:ascii="Arial" w:hAnsi="Arial" w:cs="Arial"/>
          <w:b/>
          <w:sz w:val="22"/>
          <w:szCs w:val="22"/>
          <w:lang w:val="mn-MN"/>
        </w:rPr>
        <w:t>3.3</w:t>
      </w:r>
      <w:r w:rsidR="007E344A" w:rsidRPr="00F40206">
        <w:rPr>
          <w:rFonts w:ascii="Arial" w:hAnsi="Arial" w:cs="Arial"/>
          <w:b/>
          <w:sz w:val="22"/>
          <w:szCs w:val="22"/>
          <w:lang w:val="mn-MN"/>
        </w:rPr>
        <w:t>.57</w:t>
      </w:r>
      <w:r w:rsidRPr="00F40206">
        <w:rPr>
          <w:rFonts w:ascii="Arial" w:hAnsi="Arial" w:cs="Arial"/>
          <w:b/>
          <w:sz w:val="22"/>
          <w:szCs w:val="22"/>
          <w:lang w:val="mn-MN"/>
        </w:rPr>
        <w:t>.1. Ослын үеийн хамгаалах хавхлаг</w:t>
      </w:r>
      <w:r w:rsidRPr="00F40206">
        <w:rPr>
          <w:rFonts w:ascii="Arial" w:hAnsi="Arial" w:cs="Arial"/>
          <w:sz w:val="22"/>
          <w:szCs w:val="22"/>
          <w:lang w:val="mn-MN"/>
        </w:rPr>
        <w:t xml:space="preserve">. Савны даралтаар, </w:t>
      </w:r>
      <w:r w:rsidRPr="00F40206">
        <w:rPr>
          <w:rFonts w:ascii="Arial" w:eastAsia="Times New Roman" w:hAnsi="Arial" w:cs="Arial"/>
          <w:sz w:val="22"/>
          <w:szCs w:val="22"/>
          <w:lang w:val="mn-MN"/>
        </w:rPr>
        <w:t xml:space="preserve">хагас автомат, </w:t>
      </w:r>
      <w:r w:rsidRPr="00F40206">
        <w:rPr>
          <w:rFonts w:ascii="Arial" w:hAnsi="Arial" w:cs="Arial"/>
          <w:sz w:val="22"/>
          <w:szCs w:val="22"/>
          <w:lang w:val="mn-MN"/>
        </w:rPr>
        <w:t xml:space="preserve">гар аргаар болон </w:t>
      </w:r>
      <w:r w:rsidRPr="00F40206">
        <w:rPr>
          <w:rFonts w:ascii="Arial" w:eastAsia="Times New Roman" w:hAnsi="Arial" w:cs="Arial"/>
          <w:sz w:val="22"/>
          <w:szCs w:val="22"/>
          <w:lang w:val="mn-MN"/>
        </w:rPr>
        <w:t xml:space="preserve">алсын удирдлагаар хааж болох </w:t>
      </w:r>
      <w:r w:rsidRPr="00F40206">
        <w:rPr>
          <w:rFonts w:ascii="Arial" w:hAnsi="Arial" w:cs="Arial"/>
          <w:sz w:val="22"/>
          <w:szCs w:val="22"/>
          <w:lang w:val="mn-MN"/>
        </w:rPr>
        <w:t xml:space="preserve">хавхлаг. </w:t>
      </w:r>
    </w:p>
    <w:p w14:paraId="60E64ACB" w14:textId="103A3D84"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 xml:space="preserve">.2.  Хэт урсгалын хавхлаг. </w:t>
      </w:r>
      <w:r w:rsidR="00C56D2B" w:rsidRPr="00F40206">
        <w:rPr>
          <w:rFonts w:ascii="Arial" w:hAnsi="Arial" w:cs="Arial"/>
          <w:sz w:val="22"/>
          <w:szCs w:val="22"/>
          <w:lang w:val="mn-MN"/>
        </w:rPr>
        <w:t xml:space="preserve">Өөрөөр нь дамжиж буй шингэн </w:t>
      </w:r>
      <w:r w:rsidR="00FE143F" w:rsidRPr="00F40206">
        <w:rPr>
          <w:rFonts w:ascii="Arial" w:hAnsi="Arial" w:cs="Arial"/>
          <w:sz w:val="22"/>
          <w:szCs w:val="22"/>
          <w:lang w:val="mn-MN"/>
        </w:rPr>
        <w:t>юм уу</w:t>
      </w:r>
      <w:r w:rsidR="00C56D2B" w:rsidRPr="00F40206">
        <w:rPr>
          <w:rFonts w:ascii="Arial" w:hAnsi="Arial" w:cs="Arial"/>
          <w:sz w:val="22"/>
          <w:szCs w:val="22"/>
          <w:lang w:val="mn-MN"/>
        </w:rPr>
        <w:t xml:space="preserve"> уурын заасан урсгалын хурдаас хэтэрвэл хаагдаж байхаар хийгдсэн хавхлаг.</w:t>
      </w:r>
    </w:p>
    <w:p w14:paraId="7DD025DC"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.3. Орлогын хавхлаг.</w:t>
      </w:r>
      <w:r w:rsidR="008F27C1" w:rsidRPr="00F40206">
        <w:rPr>
          <w:rFonts w:ascii="Arial" w:hAnsi="Arial" w:cs="Arial"/>
          <w:b/>
          <w:sz w:val="22"/>
          <w:szCs w:val="22"/>
          <w:lang w:val="mn-MN"/>
        </w:rPr>
        <w:t xml:space="preserve"> </w:t>
      </w:r>
      <w:r w:rsidR="008F27C1" w:rsidRPr="00F40206">
        <w:rPr>
          <w:rFonts w:ascii="Arial" w:hAnsi="Arial" w:cs="Arial"/>
          <w:sz w:val="22"/>
          <w:szCs w:val="22"/>
          <w:lang w:val="mn-MN"/>
        </w:rPr>
        <w:t>Даралтат савыг</w:t>
      </w:r>
      <w:r w:rsidR="00500A0B" w:rsidRPr="00F40206">
        <w:rPr>
          <w:rFonts w:ascii="Arial" w:hAnsi="Arial" w:cs="Arial"/>
          <w:sz w:val="22"/>
          <w:szCs w:val="22"/>
          <w:lang w:val="mn-MN"/>
        </w:rPr>
        <w:t xml:space="preserve"> шингэнээр цэнэглэх зориулалттай хавхлаг</w:t>
      </w:r>
      <w:r w:rsidR="008F27C1" w:rsidRPr="00F40206">
        <w:rPr>
          <w:rFonts w:ascii="Arial" w:hAnsi="Arial" w:cs="Arial"/>
          <w:sz w:val="22"/>
          <w:szCs w:val="22"/>
          <w:lang w:val="mn-MN"/>
        </w:rPr>
        <w:t>.</w:t>
      </w:r>
    </w:p>
    <w:p w14:paraId="35495A24" w14:textId="09450940"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lastRenderedPageBreak/>
        <w:t>3.3.57</w:t>
      </w:r>
      <w:r w:rsidR="00C56D2B" w:rsidRPr="00F40206">
        <w:rPr>
          <w:rFonts w:ascii="Arial" w:hAnsi="Arial" w:cs="Arial"/>
          <w:b/>
          <w:sz w:val="22"/>
          <w:szCs w:val="22"/>
          <w:lang w:val="mn-MN"/>
        </w:rPr>
        <w:t>.4. Дотоод урсгал хязгаарлах хавхлаг</w:t>
      </w:r>
      <w:r w:rsidR="00C56D2B" w:rsidRPr="00F40206">
        <w:rPr>
          <w:rFonts w:ascii="Arial" w:hAnsi="Arial" w:cs="Arial"/>
          <w:sz w:val="22"/>
          <w:szCs w:val="22"/>
          <w:lang w:val="mn-MN"/>
        </w:rPr>
        <w:t xml:space="preserve">. Хийн даралтат савны гадна талд байгаа </w:t>
      </w:r>
      <w:r w:rsidR="00FE143F" w:rsidRPr="00F40206">
        <w:rPr>
          <w:rFonts w:ascii="Arial" w:hAnsi="Arial" w:cs="Arial"/>
          <w:sz w:val="22"/>
          <w:szCs w:val="22"/>
          <w:lang w:val="mn-MN"/>
        </w:rPr>
        <w:t>хавхалганы</w:t>
      </w:r>
      <w:r w:rsidR="00C56D2B" w:rsidRPr="00F40206">
        <w:rPr>
          <w:rFonts w:ascii="Arial" w:hAnsi="Arial" w:cs="Arial"/>
          <w:sz w:val="22"/>
          <w:szCs w:val="22"/>
          <w:lang w:val="mn-MN"/>
        </w:rPr>
        <w:t xml:space="preserve"> эд ангиуд гэмтсэн хэдий ч дотоод урсгалыг зохицуулахаар бүтээж, угсарсан урсгал хязгаарлах хавхлаг.</w:t>
      </w:r>
    </w:p>
    <w:p w14:paraId="5A13DC3C" w14:textId="577E2EF0" w:rsidR="00C56D2B"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.5. *Дотоод хавхлаг</w:t>
      </w:r>
      <w:r w:rsidR="00C56D2B" w:rsidRPr="00F40206">
        <w:rPr>
          <w:rFonts w:ascii="Arial" w:hAnsi="Arial" w:cs="Arial"/>
          <w:sz w:val="22"/>
          <w:szCs w:val="22"/>
          <w:lang w:val="mn-MN"/>
        </w:rPr>
        <w:t xml:space="preserve">. Дараах шинж чанарууд бүхий хийн даралтат савны үндсэн хамгаалах хавхлаг: (1) пүршт хавхлаг болон түүний хаалтын диск нь хийн даралтат савныхаа дотор байрладаг учраас хийн даралтат савны гадна тал буюу холбох хошуу гэмтсэн ч үр дүнтэй битүүмжлэх (2) </w:t>
      </w:r>
      <w:r w:rsidR="00C56D2B" w:rsidRPr="00F40206">
        <w:rPr>
          <w:rFonts w:ascii="Arial" w:eastAsia="Times New Roman" w:hAnsi="Arial" w:cs="Arial"/>
          <w:sz w:val="22"/>
          <w:szCs w:val="22"/>
          <w:lang w:val="mn-MN"/>
        </w:rPr>
        <w:t>алсын удирдлагаар хааж болох</w:t>
      </w:r>
      <w:r w:rsidR="00C56D2B" w:rsidRPr="00F40206">
        <w:rPr>
          <w:rFonts w:ascii="Arial" w:hAnsi="Arial" w:cs="Arial"/>
          <w:sz w:val="22"/>
          <w:szCs w:val="22"/>
          <w:lang w:val="mn-MN"/>
        </w:rPr>
        <w:t xml:space="preserve"> нэмэлтээр угсрагдсан бөгөөд </w:t>
      </w:r>
      <w:r w:rsidR="00FE143F" w:rsidRPr="00F40206">
        <w:rPr>
          <w:rFonts w:ascii="Arial" w:hAnsi="Arial" w:cs="Arial"/>
          <w:sz w:val="22"/>
          <w:szCs w:val="22"/>
          <w:lang w:val="mn-MN"/>
        </w:rPr>
        <w:t>хавхалгаар</w:t>
      </w:r>
      <w:r w:rsidR="00C56D2B" w:rsidRPr="00F40206">
        <w:rPr>
          <w:rFonts w:ascii="Arial" w:hAnsi="Arial" w:cs="Arial"/>
          <w:sz w:val="22"/>
          <w:szCs w:val="22"/>
          <w:lang w:val="mn-MN"/>
        </w:rPr>
        <w:t xml:space="preserve"> дамжих урсгал нь тогтоогдсон урсгалын хүчин чадлаас хэтрэх </w:t>
      </w:r>
      <w:r w:rsidR="00FE143F" w:rsidRPr="00F40206">
        <w:rPr>
          <w:rFonts w:ascii="Arial" w:hAnsi="Arial" w:cs="Arial"/>
          <w:sz w:val="22"/>
          <w:szCs w:val="22"/>
          <w:lang w:val="mn-MN"/>
        </w:rPr>
        <w:t>юм уу</w:t>
      </w:r>
      <w:r w:rsidR="00C56D2B" w:rsidRPr="00F40206">
        <w:rPr>
          <w:rFonts w:ascii="Arial" w:hAnsi="Arial" w:cs="Arial"/>
          <w:sz w:val="22"/>
          <w:szCs w:val="22"/>
          <w:lang w:val="mn-MN"/>
        </w:rPr>
        <w:t xml:space="preserve"> шахуургын идэвхжилтийн </w:t>
      </w:r>
      <w:r w:rsidR="00FE143F" w:rsidRPr="00F40206">
        <w:rPr>
          <w:rFonts w:ascii="Arial" w:hAnsi="Arial" w:cs="Arial"/>
          <w:sz w:val="22"/>
          <w:szCs w:val="22"/>
          <w:lang w:val="mn-MN"/>
        </w:rPr>
        <w:t>дифференциал</w:t>
      </w:r>
      <w:r w:rsidR="00C56D2B" w:rsidRPr="00F40206">
        <w:rPr>
          <w:rFonts w:ascii="Arial" w:hAnsi="Arial" w:cs="Arial"/>
          <w:sz w:val="22"/>
          <w:szCs w:val="22"/>
          <w:lang w:val="mn-MN"/>
        </w:rPr>
        <w:t xml:space="preserve"> даралт нь урьдчилан тогтоосон хэмжээнээс доош унасан үед автоматаар хаагдана.</w:t>
      </w:r>
    </w:p>
    <w:p w14:paraId="46F4DCBD"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.6. Даралт тохируулагч хавхлаг</w:t>
      </w:r>
      <w:r w:rsidR="00C56D2B" w:rsidRPr="00F40206">
        <w:rPr>
          <w:rFonts w:ascii="Arial" w:hAnsi="Arial" w:cs="Arial"/>
          <w:sz w:val="22"/>
          <w:szCs w:val="22"/>
          <w:lang w:val="mn-MN"/>
        </w:rPr>
        <w:t>. Дотоод шингэний даралтыг зохистой хадгалж байхын тулд хаагдаж, нээгдэж байх зориулалттай даралт чөлөөлөх хэрэгслийн нэг төрөл.</w:t>
      </w:r>
    </w:p>
    <w:p w14:paraId="3AC50A90" w14:textId="68089B81"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.6.1. *Гадна байрлах даралт тохируулагч хавхлаг</w:t>
      </w:r>
      <w:r w:rsidR="00C56D2B" w:rsidRPr="00F40206">
        <w:rPr>
          <w:rFonts w:ascii="Arial" w:hAnsi="Arial" w:cs="Arial"/>
          <w:sz w:val="22"/>
          <w:szCs w:val="22"/>
          <w:lang w:val="mn-MN"/>
        </w:rPr>
        <w:t xml:space="preserve">. Бүх эд ангиуд нь хийн даралтат сав болон дамжуулах хоолойн гадна талд байрладаг даралт тохируулагч </w:t>
      </w:r>
      <w:r w:rsidR="00FE143F" w:rsidRPr="00F40206">
        <w:rPr>
          <w:rFonts w:ascii="Arial" w:hAnsi="Arial" w:cs="Arial"/>
          <w:sz w:val="22"/>
          <w:szCs w:val="22"/>
          <w:lang w:val="mn-MN"/>
        </w:rPr>
        <w:t>хавхалганы</w:t>
      </w:r>
      <w:r w:rsidR="00C56D2B" w:rsidRPr="00F40206">
        <w:rPr>
          <w:rFonts w:ascii="Arial" w:hAnsi="Arial" w:cs="Arial"/>
          <w:sz w:val="22"/>
          <w:szCs w:val="22"/>
          <w:lang w:val="mn-MN"/>
        </w:rPr>
        <w:t xml:space="preserve"> олон гаралттай хоолой дээр болон дамжуулах хоолойг хамгаалахын тулд ашиглагддаг </w:t>
      </w:r>
      <w:r w:rsidR="007C2EC7" w:rsidRPr="00F40206">
        <w:rPr>
          <w:rFonts w:ascii="Arial" w:hAnsi="Arial" w:cs="Arial"/>
          <w:sz w:val="22"/>
          <w:szCs w:val="22"/>
          <w:lang w:val="mn-MN"/>
        </w:rPr>
        <w:t xml:space="preserve"> илүүдэл </w:t>
      </w:r>
      <w:r w:rsidR="00C56D2B" w:rsidRPr="00F40206">
        <w:rPr>
          <w:rFonts w:ascii="Arial" w:hAnsi="Arial" w:cs="Arial"/>
          <w:sz w:val="22"/>
          <w:szCs w:val="22"/>
          <w:lang w:val="mn-MN"/>
        </w:rPr>
        <w:t xml:space="preserve">даралт </w:t>
      </w:r>
      <w:r w:rsidR="007C2EC7" w:rsidRPr="00F40206">
        <w:rPr>
          <w:rFonts w:ascii="Arial" w:hAnsi="Arial" w:cs="Arial"/>
          <w:sz w:val="22"/>
          <w:szCs w:val="22"/>
          <w:lang w:val="mn-MN"/>
        </w:rPr>
        <w:t>гадагшлуулах</w:t>
      </w:r>
      <w:r w:rsidR="00C56D2B" w:rsidRPr="00F40206">
        <w:rPr>
          <w:rFonts w:ascii="Arial" w:hAnsi="Arial" w:cs="Arial"/>
          <w:sz w:val="22"/>
          <w:szCs w:val="22"/>
          <w:lang w:val="mn-MN"/>
        </w:rPr>
        <w:t xml:space="preserve"> хавхлаг. </w:t>
      </w:r>
    </w:p>
    <w:p w14:paraId="3433103A" w14:textId="6E528C3A"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.6.2. *</w:t>
      </w:r>
      <w:r w:rsidR="007C2EC7" w:rsidRPr="00F40206">
        <w:rPr>
          <w:rFonts w:ascii="Arial" w:hAnsi="Arial" w:cs="Arial"/>
          <w:b/>
          <w:sz w:val="22"/>
          <w:szCs w:val="22"/>
          <w:lang w:val="mn-MN"/>
        </w:rPr>
        <w:t>Флаш төрлийн дотор байрлалтай илүүдэл даралт гадагшлуулах хавхлаг.</w:t>
      </w:r>
      <w:r w:rsidR="007C2EC7" w:rsidRPr="00F40206">
        <w:rPr>
          <w:rFonts w:ascii="Arial" w:hAnsi="Arial" w:cs="Arial"/>
          <w:sz w:val="22"/>
          <w:szCs w:val="22"/>
          <w:lang w:val="mn-MN"/>
        </w:rPr>
        <w:t xml:space="preserve"> </w:t>
      </w:r>
      <w:r w:rsidR="00C56D2B" w:rsidRPr="00F40206">
        <w:rPr>
          <w:rFonts w:ascii="Arial" w:hAnsi="Arial" w:cs="Arial"/>
          <w:sz w:val="22"/>
          <w:szCs w:val="22"/>
          <w:lang w:val="mn-MN"/>
        </w:rPr>
        <w:t xml:space="preserve"> Хоолойн </w:t>
      </w:r>
      <w:r w:rsidR="00C56D2B" w:rsidRPr="00F40206">
        <w:rPr>
          <w:rFonts w:ascii="Arial" w:eastAsia="Times New Roman" w:hAnsi="Arial" w:cs="Arial"/>
          <w:sz w:val="22"/>
          <w:szCs w:val="22"/>
          <w:lang w:val="mn-MN"/>
        </w:rPr>
        <w:t>эрээсэн</w:t>
      </w:r>
      <w:r w:rsidR="00C56D2B" w:rsidRPr="00F40206">
        <w:rPr>
          <w:rFonts w:ascii="Arial" w:hAnsi="Arial" w:cs="Arial"/>
          <w:sz w:val="22"/>
          <w:szCs w:val="22"/>
          <w:lang w:val="mn-MN"/>
        </w:rPr>
        <w:t xml:space="preserve"> эргэлтийн </w:t>
      </w:r>
      <w:r w:rsidR="00FE143F" w:rsidRPr="00F40206">
        <w:rPr>
          <w:rFonts w:ascii="Arial" w:hAnsi="Arial" w:cs="Arial"/>
          <w:sz w:val="22"/>
          <w:szCs w:val="22"/>
          <w:lang w:val="mn-MN"/>
        </w:rPr>
        <w:t>хүлцлээс</w:t>
      </w:r>
      <w:r w:rsidR="00C56D2B" w:rsidRPr="00F40206">
        <w:rPr>
          <w:rFonts w:ascii="Arial" w:hAnsi="Arial" w:cs="Arial"/>
          <w:sz w:val="22"/>
          <w:szCs w:val="22"/>
          <w:lang w:val="mn-MN"/>
        </w:rPr>
        <w:t xml:space="preserve"> үүдэн үлдэх зайнаас  бусад түлхүүрээр чангалагд</w:t>
      </w:r>
      <w:r w:rsidR="00183357" w:rsidRPr="00F40206">
        <w:rPr>
          <w:rFonts w:ascii="Arial" w:hAnsi="Arial" w:cs="Arial"/>
          <w:sz w:val="22"/>
          <w:szCs w:val="22"/>
          <w:lang w:val="mn-MN"/>
        </w:rPr>
        <w:t xml:space="preserve">даг хэсэг, </w:t>
      </w:r>
      <w:r w:rsidR="00C56D2B" w:rsidRPr="00F40206">
        <w:rPr>
          <w:rFonts w:ascii="Arial" w:hAnsi="Arial" w:cs="Arial"/>
          <w:sz w:val="22"/>
          <w:szCs w:val="22"/>
          <w:lang w:val="mn-MN"/>
        </w:rPr>
        <w:t xml:space="preserve">бүх эд анги нь хийн даралтат савны дотор байрлах </w:t>
      </w:r>
      <w:r w:rsidR="007C2EC7" w:rsidRPr="00F40206">
        <w:rPr>
          <w:rFonts w:ascii="Arial" w:hAnsi="Arial" w:cs="Arial"/>
          <w:sz w:val="22"/>
          <w:szCs w:val="22"/>
          <w:lang w:val="mn-MN"/>
        </w:rPr>
        <w:t xml:space="preserve">илүүдэл </w:t>
      </w:r>
      <w:r w:rsidR="00C56D2B" w:rsidRPr="00F40206">
        <w:rPr>
          <w:rFonts w:ascii="Arial" w:hAnsi="Arial" w:cs="Arial"/>
          <w:sz w:val="22"/>
          <w:szCs w:val="22"/>
          <w:lang w:val="mn-MN"/>
        </w:rPr>
        <w:t xml:space="preserve">даралт </w:t>
      </w:r>
      <w:r w:rsidR="007C2EC7" w:rsidRPr="00F40206">
        <w:rPr>
          <w:rFonts w:ascii="Arial" w:hAnsi="Arial" w:cs="Arial"/>
          <w:sz w:val="22"/>
          <w:szCs w:val="22"/>
          <w:lang w:val="mn-MN"/>
        </w:rPr>
        <w:t xml:space="preserve">гадагшлуулах </w:t>
      </w:r>
      <w:r w:rsidR="00C56D2B" w:rsidRPr="00F40206">
        <w:rPr>
          <w:rFonts w:ascii="Arial" w:hAnsi="Arial" w:cs="Arial"/>
          <w:sz w:val="22"/>
          <w:szCs w:val="22"/>
          <w:lang w:val="mn-MN"/>
        </w:rPr>
        <w:t>хавхлаг.</w:t>
      </w:r>
    </w:p>
    <w:p w14:paraId="260259B6"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.6.3. *Дотоод даралт тохируулагч хавхлаг</w:t>
      </w:r>
      <w:r w:rsidR="00C56D2B" w:rsidRPr="00F40206">
        <w:rPr>
          <w:rFonts w:ascii="Arial" w:hAnsi="Arial" w:cs="Arial"/>
          <w:sz w:val="22"/>
          <w:szCs w:val="22"/>
          <w:lang w:val="mn-MN"/>
        </w:rPr>
        <w:t>. Хөдөлгүүрийн түлшний сав болон хөдөлгөөнт хийн даралтат савнуудад ашиглагддаг, бүх эд ангиуд нь хийн даралтат савны холбогчийн дотор далд байрладаг бөгөөд пүрш болон чиглүүлэх механизм нь гадна ил байдаггүй даралт тохируулагч хавхлаг.</w:t>
      </w:r>
    </w:p>
    <w:p w14:paraId="43387063" w14:textId="2DDACEA5"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3.3.57</w:t>
      </w:r>
      <w:r w:rsidR="00C56D2B" w:rsidRPr="00F40206">
        <w:rPr>
          <w:rFonts w:ascii="Arial" w:hAnsi="Arial" w:cs="Arial"/>
          <w:b/>
          <w:sz w:val="22"/>
          <w:szCs w:val="22"/>
          <w:lang w:val="mn-MN"/>
        </w:rPr>
        <w:t>.6.4. *</w:t>
      </w:r>
      <w:r w:rsidR="00844954" w:rsidRPr="00F40206">
        <w:rPr>
          <w:rFonts w:ascii="Arial" w:hAnsi="Arial" w:cs="Arial"/>
          <w:b/>
          <w:sz w:val="22"/>
          <w:szCs w:val="22"/>
          <w:lang w:val="mn-MN"/>
        </w:rPr>
        <w:t>Дотоод илүүдэл даралт гадагшлуулах пүршт загварын хавхлаг</w:t>
      </w:r>
      <w:r w:rsidR="00844954" w:rsidRPr="00F40206">
        <w:rPr>
          <w:rFonts w:ascii="Arial" w:hAnsi="Arial" w:cs="Arial"/>
          <w:sz w:val="22"/>
          <w:szCs w:val="22"/>
          <w:lang w:val="mn-MN"/>
        </w:rPr>
        <w:t>. С</w:t>
      </w:r>
      <w:r w:rsidR="00C56D2B" w:rsidRPr="00F40206">
        <w:rPr>
          <w:rFonts w:ascii="Arial" w:hAnsi="Arial" w:cs="Arial"/>
          <w:sz w:val="22"/>
          <w:szCs w:val="22"/>
          <w:lang w:val="mn-MN"/>
        </w:rPr>
        <w:t xml:space="preserve">уурин хийн даралтат савнуудад ашиглагддаг бага оврын бүх эд анги нь дотоод байрлалтай </w:t>
      </w:r>
      <w:r w:rsidR="00FE143F" w:rsidRPr="00F40206">
        <w:rPr>
          <w:rFonts w:ascii="Arial" w:hAnsi="Arial" w:cs="Arial"/>
          <w:sz w:val="22"/>
          <w:szCs w:val="22"/>
          <w:lang w:val="mn-MN"/>
        </w:rPr>
        <w:t>хавхагтай</w:t>
      </w:r>
      <w:r w:rsidR="00C56D2B" w:rsidRPr="00F40206">
        <w:rPr>
          <w:rFonts w:ascii="Arial" w:hAnsi="Arial" w:cs="Arial"/>
          <w:sz w:val="22"/>
          <w:szCs w:val="22"/>
          <w:lang w:val="mn-MN"/>
        </w:rPr>
        <w:t xml:space="preserve"> ижил төстэй боловч ачаат хөшүүргэн хамгаалах болон пүршт хавхлаг нь хийн даралтат савны холболтын дээд талд суурилагддагаараа ялгаатай. </w:t>
      </w:r>
    </w:p>
    <w:p w14:paraId="673C5490" w14:textId="77777777" w:rsidR="00221E93" w:rsidRPr="00F40206" w:rsidRDefault="00FD253A" w:rsidP="002A6249">
      <w:pPr>
        <w:jc w:val="both"/>
        <w:rPr>
          <w:rFonts w:ascii="Arial" w:hAnsi="Arial" w:cs="Arial"/>
          <w:sz w:val="22"/>
          <w:szCs w:val="22"/>
          <w:lang w:val="mn-MN"/>
        </w:rPr>
      </w:pPr>
      <w:r w:rsidRPr="00F40206">
        <w:rPr>
          <w:rFonts w:ascii="Arial" w:hAnsi="Arial" w:cs="Arial"/>
          <w:b/>
          <w:sz w:val="22"/>
          <w:szCs w:val="22"/>
          <w:lang w:val="mn-MN"/>
        </w:rPr>
        <w:t>3</w:t>
      </w:r>
      <w:r w:rsidR="007E344A" w:rsidRPr="00F40206">
        <w:rPr>
          <w:rFonts w:ascii="Arial" w:hAnsi="Arial" w:cs="Arial"/>
          <w:b/>
          <w:sz w:val="22"/>
          <w:szCs w:val="22"/>
          <w:lang w:val="mn-MN"/>
        </w:rPr>
        <w:t>.3.58</w:t>
      </w:r>
      <w:r w:rsidR="00BB53CB" w:rsidRPr="00F40206">
        <w:rPr>
          <w:rFonts w:ascii="Arial" w:hAnsi="Arial" w:cs="Arial"/>
          <w:b/>
          <w:sz w:val="22"/>
          <w:szCs w:val="22"/>
          <w:lang w:val="mn-MN"/>
        </w:rPr>
        <w:t xml:space="preserve">. </w:t>
      </w:r>
      <w:r w:rsidR="00C56D2B" w:rsidRPr="00F40206">
        <w:rPr>
          <w:rFonts w:ascii="Arial" w:hAnsi="Arial" w:cs="Arial"/>
          <w:b/>
          <w:sz w:val="22"/>
          <w:szCs w:val="22"/>
          <w:lang w:val="mn-MN"/>
        </w:rPr>
        <w:t>Ууршуулагч</w:t>
      </w:r>
      <w:r w:rsidR="00C56D2B" w:rsidRPr="00F40206">
        <w:rPr>
          <w:rFonts w:ascii="Arial" w:hAnsi="Arial" w:cs="Arial"/>
          <w:sz w:val="22"/>
          <w:szCs w:val="22"/>
          <w:lang w:val="mn-MN"/>
        </w:rPr>
        <w:t xml:space="preserve">. </w:t>
      </w:r>
      <w:r w:rsidR="001571C2" w:rsidRPr="00F40206">
        <w:rPr>
          <w:rFonts w:ascii="Arial" w:hAnsi="Arial" w:cs="Arial"/>
          <w:sz w:val="22"/>
          <w:szCs w:val="22"/>
          <w:lang w:val="mn-MN"/>
        </w:rPr>
        <w:t>ШНХ</w:t>
      </w:r>
      <w:r w:rsidR="00C56D2B" w:rsidRPr="00F40206">
        <w:rPr>
          <w:rFonts w:ascii="Arial" w:hAnsi="Arial" w:cs="Arial"/>
          <w:sz w:val="22"/>
          <w:szCs w:val="22"/>
          <w:lang w:val="mn-MN"/>
        </w:rPr>
        <w:t>ийг үйлдвэр болон ахуйн хэрэглээнд түгээхийн тулд шингэнийг уурын төлөвт шилжүүлэх төхөөрөмж.</w:t>
      </w:r>
    </w:p>
    <w:p w14:paraId="108506E9"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3.3.58</w:t>
      </w:r>
      <w:r w:rsidR="00C56D2B" w:rsidRPr="00F40206">
        <w:rPr>
          <w:rFonts w:ascii="Arial" w:hAnsi="Arial" w:cs="Arial"/>
          <w:b/>
          <w:sz w:val="22"/>
          <w:szCs w:val="22"/>
          <w:lang w:val="mn-MN"/>
        </w:rPr>
        <w:t>.1. Шууд халдаг ууршуулагч</w:t>
      </w:r>
      <w:r w:rsidR="00C56D2B" w:rsidRPr="00F40206">
        <w:rPr>
          <w:rFonts w:ascii="Arial" w:hAnsi="Arial" w:cs="Arial"/>
          <w:sz w:val="22"/>
          <w:szCs w:val="22"/>
          <w:lang w:val="mn-MN"/>
        </w:rPr>
        <w:t>. Ш</w:t>
      </w:r>
      <w:r w:rsidR="00C974A0" w:rsidRPr="00F40206">
        <w:rPr>
          <w:rFonts w:ascii="Arial" w:hAnsi="Arial" w:cs="Arial"/>
          <w:sz w:val="22"/>
          <w:szCs w:val="22"/>
          <w:lang w:val="mn-MN"/>
        </w:rPr>
        <w:t>НХ</w:t>
      </w:r>
      <w:r w:rsidR="00C56D2B" w:rsidRPr="00F40206">
        <w:rPr>
          <w:rFonts w:ascii="Arial" w:hAnsi="Arial" w:cs="Arial"/>
          <w:sz w:val="22"/>
          <w:szCs w:val="22"/>
          <w:lang w:val="mn-MN"/>
        </w:rPr>
        <w:t>ий дамжин өнгөрч байгаа дулаан солилцооны гадаргуу руу дөлнөөс гарах дулааныг шууд өгдөг ууршуулагч.</w:t>
      </w:r>
    </w:p>
    <w:p w14:paraId="5A66D004" w14:textId="77777777" w:rsidR="00C56D2B" w:rsidRPr="00F40206" w:rsidRDefault="00C56D2B" w:rsidP="002A6249">
      <w:pPr>
        <w:jc w:val="both"/>
        <w:rPr>
          <w:rFonts w:ascii="Arial" w:hAnsi="Arial" w:cs="Arial"/>
          <w:sz w:val="22"/>
          <w:szCs w:val="22"/>
          <w:lang w:val="mn-MN"/>
        </w:rPr>
      </w:pPr>
      <w:r w:rsidRPr="00F40206">
        <w:rPr>
          <w:rFonts w:ascii="Arial" w:hAnsi="Arial" w:cs="Arial"/>
          <w:b/>
          <w:sz w:val="22"/>
          <w:szCs w:val="22"/>
          <w:lang w:val="mn-MN"/>
        </w:rPr>
        <w:t>3.</w:t>
      </w:r>
      <w:r w:rsidR="007E344A" w:rsidRPr="00F40206">
        <w:rPr>
          <w:rFonts w:ascii="Arial" w:hAnsi="Arial" w:cs="Arial"/>
          <w:b/>
          <w:sz w:val="22"/>
          <w:szCs w:val="22"/>
          <w:lang w:val="mn-MN"/>
        </w:rPr>
        <w:t>3.58</w:t>
      </w:r>
      <w:r w:rsidRPr="00F40206">
        <w:rPr>
          <w:rFonts w:ascii="Arial" w:hAnsi="Arial" w:cs="Arial"/>
          <w:b/>
          <w:sz w:val="22"/>
          <w:szCs w:val="22"/>
          <w:lang w:val="mn-MN"/>
        </w:rPr>
        <w:t>.2.  Цахилгаан ууршуулагч</w:t>
      </w:r>
      <w:r w:rsidRPr="00F40206">
        <w:rPr>
          <w:rFonts w:ascii="Arial" w:hAnsi="Arial" w:cs="Arial"/>
          <w:sz w:val="22"/>
          <w:szCs w:val="22"/>
          <w:lang w:val="mn-MN"/>
        </w:rPr>
        <w:t>. Цахилгааны эх үүсвэрээр халаадаг ууршуулагч.</w:t>
      </w:r>
    </w:p>
    <w:p w14:paraId="35470C36"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3.3.58</w:t>
      </w:r>
      <w:r w:rsidR="00C56D2B" w:rsidRPr="00F40206">
        <w:rPr>
          <w:rFonts w:ascii="Arial" w:hAnsi="Arial" w:cs="Arial"/>
          <w:b/>
          <w:sz w:val="22"/>
          <w:szCs w:val="22"/>
          <w:lang w:val="mn-MN"/>
        </w:rPr>
        <w:t>.2.1. Шууд халдаг цахилгаан ууршуулагч</w:t>
      </w:r>
      <w:r w:rsidR="00C56D2B" w:rsidRPr="00F40206">
        <w:rPr>
          <w:rFonts w:ascii="Arial" w:hAnsi="Arial" w:cs="Arial"/>
          <w:sz w:val="22"/>
          <w:szCs w:val="22"/>
          <w:lang w:val="mn-MN"/>
        </w:rPr>
        <w:t>. Цахилгаан халаах элемент нь ШНХийн шингэн болон ууран дотор байрлаж ууршуулах.</w:t>
      </w:r>
    </w:p>
    <w:p w14:paraId="01AC3688" w14:textId="77777777" w:rsidR="00C56D2B"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3.3.58</w:t>
      </w:r>
      <w:r w:rsidR="00C56D2B" w:rsidRPr="00F40206">
        <w:rPr>
          <w:rFonts w:ascii="Arial" w:hAnsi="Arial" w:cs="Arial"/>
          <w:b/>
          <w:sz w:val="22"/>
          <w:szCs w:val="22"/>
          <w:lang w:val="mn-MN"/>
        </w:rPr>
        <w:t>.2.2. Шууд бус халаагууртай цахилгаан ууршуулагч</w:t>
      </w:r>
      <w:r w:rsidR="00C56D2B" w:rsidRPr="00F40206">
        <w:rPr>
          <w:rFonts w:ascii="Arial" w:hAnsi="Arial" w:cs="Arial"/>
          <w:sz w:val="22"/>
          <w:szCs w:val="22"/>
          <w:lang w:val="mn-MN"/>
        </w:rPr>
        <w:t>. Цахилгаан халаах элемент нь дулаан солилцооны гадаргууг халаах замаар ууршуулах</w:t>
      </w:r>
    </w:p>
    <w:p w14:paraId="46B4BAC0" w14:textId="77777777" w:rsidR="001D4683"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3.3.58</w:t>
      </w:r>
      <w:r w:rsidR="00C56D2B" w:rsidRPr="00F40206">
        <w:rPr>
          <w:rFonts w:ascii="Arial" w:hAnsi="Arial" w:cs="Arial"/>
          <w:b/>
          <w:sz w:val="22"/>
          <w:szCs w:val="22"/>
          <w:lang w:val="mn-MN"/>
        </w:rPr>
        <w:t>.3</w:t>
      </w:r>
      <w:r w:rsidR="00BB53CB" w:rsidRPr="00F40206">
        <w:rPr>
          <w:rFonts w:ascii="Arial" w:hAnsi="Arial" w:cs="Arial"/>
          <w:b/>
          <w:sz w:val="22"/>
          <w:szCs w:val="22"/>
          <w:lang w:val="mn-MN"/>
        </w:rPr>
        <w:t>.</w:t>
      </w:r>
      <w:r w:rsidR="00FD253A" w:rsidRPr="00F40206">
        <w:rPr>
          <w:rFonts w:ascii="Arial" w:hAnsi="Arial" w:cs="Arial"/>
          <w:b/>
          <w:sz w:val="22"/>
          <w:szCs w:val="22"/>
          <w:lang w:val="mn-MN"/>
        </w:rPr>
        <w:t xml:space="preserve"> </w:t>
      </w:r>
      <w:r w:rsidR="00C56D2B" w:rsidRPr="00F40206">
        <w:rPr>
          <w:rFonts w:ascii="Arial" w:hAnsi="Arial" w:cs="Arial"/>
          <w:b/>
          <w:sz w:val="22"/>
          <w:szCs w:val="22"/>
          <w:lang w:val="mn-MN"/>
        </w:rPr>
        <w:t xml:space="preserve">Шууд бус халаагууртай ууршуулагч. </w:t>
      </w:r>
      <w:r w:rsidR="00C56D2B" w:rsidRPr="00F40206">
        <w:rPr>
          <w:rFonts w:ascii="Arial" w:hAnsi="Arial" w:cs="Arial"/>
          <w:sz w:val="22"/>
          <w:szCs w:val="22"/>
          <w:lang w:val="mn-MN"/>
        </w:rPr>
        <w:t>Уур, халуун ус, хөрс, эргэн тойрны агаараар болон бусад халаалтын хэрэгслэлүүдээр дамжуулан ууршуулах гэж буй ШНХийг агуулсан ууршуулах тасалгаа буюу хоолой, хоолойн ороомгууд болон бусад дулаан солилцооны гадаргуунуудад  халаалт өгч ууршуулахыг хэлнэ.</w:t>
      </w:r>
      <w:r w:rsidR="001D4683" w:rsidRPr="00F40206">
        <w:rPr>
          <w:rFonts w:ascii="Arial" w:hAnsi="Arial" w:cs="Arial"/>
          <w:b/>
          <w:sz w:val="22"/>
          <w:szCs w:val="22"/>
          <w:lang w:val="mn-MN"/>
        </w:rPr>
        <w:t xml:space="preserve"> </w:t>
      </w:r>
    </w:p>
    <w:p w14:paraId="1E6D2C33" w14:textId="77777777" w:rsidR="001D4683"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3.3.58</w:t>
      </w:r>
      <w:r w:rsidR="001D4683" w:rsidRPr="00F40206">
        <w:rPr>
          <w:rFonts w:ascii="Arial" w:hAnsi="Arial" w:cs="Arial"/>
          <w:b/>
          <w:sz w:val="22"/>
          <w:szCs w:val="22"/>
          <w:lang w:val="mn-MN"/>
        </w:rPr>
        <w:t>.4. Усан халаагууртай ууршуулагч</w:t>
      </w:r>
      <w:r w:rsidR="001D4683" w:rsidRPr="00F40206">
        <w:rPr>
          <w:rFonts w:ascii="Arial" w:hAnsi="Arial" w:cs="Arial"/>
          <w:sz w:val="22"/>
          <w:szCs w:val="22"/>
          <w:lang w:val="mn-MN"/>
        </w:rPr>
        <w:t>. ШНХий агуулсан ууршуулах тасалгаа, хоолой, хоолойн ороомог болон бусад дулаан солилцооны гадаргууг температурыг зохицуулах төхөөрөмжтэй устай сав, ус-гликолын холимог буюу бусад шатамхай бус дулаан дамжуулах орчинд ШНХий дулаан солилцооны гадаргуутай шууд харьцахгүйгээр халаан ууршуулдаг ууршуулагч.</w:t>
      </w:r>
    </w:p>
    <w:p w14:paraId="5D455FD7" w14:textId="77777777" w:rsidR="00FD253A" w:rsidRPr="00F40206" w:rsidRDefault="007E344A" w:rsidP="002A6249">
      <w:pPr>
        <w:jc w:val="both"/>
        <w:rPr>
          <w:rFonts w:ascii="Arial" w:hAnsi="Arial" w:cs="Arial"/>
          <w:b/>
          <w:sz w:val="22"/>
          <w:szCs w:val="22"/>
          <w:lang w:val="mn-MN"/>
        </w:rPr>
      </w:pPr>
      <w:r w:rsidRPr="00F40206">
        <w:rPr>
          <w:rFonts w:ascii="Arial" w:hAnsi="Arial" w:cs="Arial"/>
          <w:b/>
          <w:sz w:val="22"/>
          <w:szCs w:val="22"/>
          <w:lang w:val="mn-MN"/>
        </w:rPr>
        <w:t>3.3.59</w:t>
      </w:r>
      <w:r w:rsidR="001D4683" w:rsidRPr="00F40206">
        <w:rPr>
          <w:rFonts w:ascii="Arial" w:hAnsi="Arial" w:cs="Arial"/>
          <w:b/>
          <w:sz w:val="22"/>
          <w:szCs w:val="22"/>
          <w:lang w:val="mn-MN"/>
        </w:rPr>
        <w:t xml:space="preserve">. </w:t>
      </w:r>
      <w:r w:rsidR="00500A0B" w:rsidRPr="00F40206">
        <w:rPr>
          <w:rFonts w:ascii="Arial" w:hAnsi="Arial" w:cs="Arial"/>
          <w:b/>
          <w:sz w:val="22"/>
          <w:szCs w:val="22"/>
          <w:lang w:val="mn-MN"/>
        </w:rPr>
        <w:t>Шатаагч</w:t>
      </w:r>
      <w:r w:rsidR="001D4683" w:rsidRPr="00F40206">
        <w:rPr>
          <w:rFonts w:ascii="Arial" w:hAnsi="Arial" w:cs="Arial"/>
          <w:b/>
          <w:sz w:val="22"/>
          <w:szCs w:val="22"/>
          <w:lang w:val="mn-MN"/>
        </w:rPr>
        <w:t xml:space="preserve">. </w:t>
      </w:r>
      <w:r w:rsidR="00D73700" w:rsidRPr="00F40206">
        <w:rPr>
          <w:rFonts w:ascii="Arial" w:hAnsi="Arial" w:cs="Arial"/>
          <w:b/>
          <w:sz w:val="22"/>
          <w:szCs w:val="22"/>
          <w:lang w:val="mn-MN"/>
        </w:rPr>
        <w:t xml:space="preserve"> </w:t>
      </w:r>
      <w:r w:rsidR="001D4683" w:rsidRPr="00F40206">
        <w:rPr>
          <w:rFonts w:ascii="Arial" w:hAnsi="Arial" w:cs="Arial"/>
          <w:sz w:val="22"/>
          <w:szCs w:val="22"/>
          <w:lang w:val="mn-MN"/>
        </w:rPr>
        <w:t>ШНХийг шатаахаасаа өмнө ууршуулдаг ууршуулагч.</w:t>
      </w:r>
    </w:p>
    <w:p w14:paraId="497AA79A" w14:textId="77777777" w:rsidR="00FD253A"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3.3.60</w:t>
      </w:r>
      <w:r w:rsidR="00BB53CB" w:rsidRPr="00F40206">
        <w:rPr>
          <w:rFonts w:ascii="Arial" w:hAnsi="Arial" w:cs="Arial"/>
          <w:b/>
          <w:sz w:val="22"/>
          <w:szCs w:val="22"/>
          <w:lang w:val="mn-MN"/>
        </w:rPr>
        <w:t>.</w:t>
      </w:r>
      <w:r w:rsidR="007B719C" w:rsidRPr="00F40206">
        <w:rPr>
          <w:rFonts w:ascii="Arial" w:hAnsi="Arial" w:cs="Arial"/>
          <w:b/>
          <w:sz w:val="22"/>
          <w:szCs w:val="22"/>
          <w:lang w:val="mn-MN"/>
        </w:rPr>
        <w:t xml:space="preserve"> </w:t>
      </w:r>
      <w:r w:rsidR="00307B9E" w:rsidRPr="00F40206">
        <w:rPr>
          <w:rFonts w:ascii="Arial" w:hAnsi="Arial" w:cs="Arial"/>
          <w:b/>
          <w:sz w:val="22"/>
          <w:szCs w:val="22"/>
          <w:lang w:val="mn-MN"/>
        </w:rPr>
        <w:t>Хөдөлгөөнт</w:t>
      </w:r>
      <w:r w:rsidR="001D4683" w:rsidRPr="00F40206">
        <w:rPr>
          <w:rFonts w:ascii="Arial" w:hAnsi="Arial" w:cs="Arial"/>
          <w:b/>
          <w:sz w:val="22"/>
          <w:szCs w:val="22"/>
          <w:lang w:val="mn-MN"/>
        </w:rPr>
        <w:t xml:space="preserve"> түгээгүүр</w:t>
      </w:r>
      <w:r w:rsidR="001D4683" w:rsidRPr="00F40206">
        <w:rPr>
          <w:rFonts w:ascii="Arial" w:hAnsi="Arial" w:cs="Arial"/>
          <w:sz w:val="22"/>
          <w:szCs w:val="22"/>
          <w:lang w:val="mn-MN"/>
        </w:rPr>
        <w:t xml:space="preserve">. </w:t>
      </w:r>
      <w:r w:rsidR="00D305CE" w:rsidRPr="00F40206">
        <w:rPr>
          <w:rFonts w:ascii="Arial" w:hAnsi="Arial" w:cs="Arial"/>
          <w:sz w:val="22"/>
          <w:szCs w:val="22"/>
          <w:lang w:val="mn-MN"/>
        </w:rPr>
        <w:t xml:space="preserve">Хөдөлгүүрийн хийн түлшний сав болон тээврийн хэрэгсэл дээр байрлуулсан даралтат савыг цэнэглэх зориулалттай төхөөрөмж. </w:t>
      </w:r>
    </w:p>
    <w:p w14:paraId="017C9963" w14:textId="6BE19B0D" w:rsidR="00E90636"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3.3.61</w:t>
      </w:r>
      <w:r w:rsidR="00BB53CB" w:rsidRPr="00F40206">
        <w:rPr>
          <w:rFonts w:ascii="Arial" w:hAnsi="Arial" w:cs="Arial"/>
          <w:b/>
          <w:sz w:val="22"/>
          <w:szCs w:val="22"/>
          <w:lang w:val="mn-MN"/>
        </w:rPr>
        <w:t>.</w:t>
      </w:r>
      <w:r w:rsidR="007B719C" w:rsidRPr="00F40206">
        <w:rPr>
          <w:rFonts w:ascii="Arial" w:hAnsi="Arial" w:cs="Arial"/>
          <w:b/>
          <w:sz w:val="22"/>
          <w:szCs w:val="22"/>
          <w:lang w:val="mn-MN"/>
        </w:rPr>
        <w:t xml:space="preserve"> </w:t>
      </w:r>
      <w:r w:rsidR="00FE143F" w:rsidRPr="00F40206">
        <w:rPr>
          <w:rFonts w:ascii="Arial" w:hAnsi="Arial" w:cs="Arial"/>
          <w:b/>
          <w:sz w:val="22"/>
          <w:szCs w:val="22"/>
          <w:lang w:val="mn-MN"/>
        </w:rPr>
        <w:t>Эзлэхүүний</w:t>
      </w:r>
      <w:r w:rsidR="001D4683" w:rsidRPr="00F40206">
        <w:rPr>
          <w:rFonts w:ascii="Arial" w:hAnsi="Arial" w:cs="Arial"/>
          <w:b/>
          <w:sz w:val="22"/>
          <w:szCs w:val="22"/>
          <w:lang w:val="mn-MN"/>
        </w:rPr>
        <w:t xml:space="preserve"> аргаар </w:t>
      </w:r>
      <w:r w:rsidR="00FE143F" w:rsidRPr="00F40206">
        <w:rPr>
          <w:rFonts w:ascii="Arial" w:hAnsi="Arial" w:cs="Arial"/>
          <w:b/>
          <w:sz w:val="22"/>
          <w:szCs w:val="22"/>
          <w:lang w:val="mn-MN"/>
        </w:rPr>
        <w:t>ачаалах</w:t>
      </w:r>
      <w:r w:rsidR="001D4683" w:rsidRPr="00F40206">
        <w:rPr>
          <w:rFonts w:ascii="Arial" w:hAnsi="Arial" w:cs="Arial"/>
          <w:sz w:val="22"/>
          <w:szCs w:val="22"/>
          <w:lang w:val="mn-MN"/>
        </w:rPr>
        <w:t xml:space="preserve">. </w:t>
      </w:r>
      <w:r w:rsidR="001D4683" w:rsidRPr="00F40206">
        <w:rPr>
          <w:rFonts w:ascii="Arial" w:hAnsi="Arial" w:cs="Arial"/>
          <w:i/>
          <w:sz w:val="22"/>
          <w:szCs w:val="22"/>
          <w:lang w:val="mn-MN"/>
        </w:rPr>
        <w:t xml:space="preserve">3.3.21.1 </w:t>
      </w:r>
      <w:r w:rsidR="00FE143F" w:rsidRPr="00F40206">
        <w:rPr>
          <w:rFonts w:ascii="Arial" w:hAnsi="Arial" w:cs="Arial"/>
          <w:i/>
          <w:sz w:val="22"/>
          <w:szCs w:val="22"/>
          <w:lang w:val="mn-MN"/>
        </w:rPr>
        <w:t>Эзлэхүүний</w:t>
      </w:r>
      <w:r w:rsidR="001D4683" w:rsidRPr="00F40206">
        <w:rPr>
          <w:rFonts w:ascii="Arial" w:hAnsi="Arial" w:cs="Arial"/>
          <w:i/>
          <w:sz w:val="22"/>
          <w:szCs w:val="22"/>
          <w:lang w:val="mn-MN"/>
        </w:rPr>
        <w:t xml:space="preserve"> аргаар дүүргэх </w:t>
      </w:r>
      <w:r w:rsidR="001D4683" w:rsidRPr="00F40206">
        <w:rPr>
          <w:rFonts w:ascii="Arial" w:hAnsi="Arial" w:cs="Arial"/>
          <w:sz w:val="22"/>
          <w:szCs w:val="22"/>
          <w:lang w:val="mn-MN"/>
        </w:rPr>
        <w:t>гэдгийг үз.</w:t>
      </w:r>
    </w:p>
    <w:p w14:paraId="241527A9" w14:textId="77777777" w:rsidR="00E90636"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3.3.61</w:t>
      </w:r>
      <w:r w:rsidR="00BB53CB" w:rsidRPr="00F40206">
        <w:rPr>
          <w:rFonts w:ascii="Arial" w:hAnsi="Arial" w:cs="Arial"/>
          <w:b/>
          <w:sz w:val="22"/>
          <w:szCs w:val="22"/>
          <w:lang w:val="mn-MN"/>
        </w:rPr>
        <w:t>.</w:t>
      </w:r>
      <w:r w:rsidR="00E90636" w:rsidRPr="00F40206">
        <w:rPr>
          <w:rFonts w:ascii="Arial" w:hAnsi="Arial" w:cs="Arial"/>
          <w:b/>
          <w:sz w:val="22"/>
          <w:szCs w:val="22"/>
          <w:lang w:val="mn-MN"/>
        </w:rPr>
        <w:t xml:space="preserve"> </w:t>
      </w:r>
      <w:r w:rsidR="001D4683" w:rsidRPr="00F40206">
        <w:rPr>
          <w:rFonts w:ascii="Arial" w:hAnsi="Arial" w:cs="Arial"/>
          <w:b/>
          <w:sz w:val="22"/>
          <w:szCs w:val="22"/>
          <w:lang w:val="mn-MN"/>
        </w:rPr>
        <w:t>Усны багтаамж</w:t>
      </w:r>
      <w:r w:rsidR="001D4683" w:rsidRPr="00F40206">
        <w:rPr>
          <w:rFonts w:ascii="Arial" w:hAnsi="Arial" w:cs="Arial"/>
          <w:sz w:val="22"/>
          <w:szCs w:val="22"/>
          <w:lang w:val="mn-MN"/>
        </w:rPr>
        <w:t>. 16˚С-ийн хэмд шингэний савыг дүүргэхэд шаардагдах усны хэмжээ.</w:t>
      </w:r>
    </w:p>
    <w:p w14:paraId="5A9F36D1" w14:textId="77777777" w:rsidR="00D07023"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3.3.63</w:t>
      </w:r>
      <w:r w:rsidR="00D07023" w:rsidRPr="00F40206">
        <w:rPr>
          <w:rFonts w:ascii="Arial" w:hAnsi="Arial" w:cs="Arial"/>
          <w:b/>
          <w:sz w:val="22"/>
          <w:szCs w:val="22"/>
          <w:lang w:val="mn-MN"/>
        </w:rPr>
        <w:t>. Хө</w:t>
      </w:r>
      <w:r w:rsidR="004413B2" w:rsidRPr="00F40206">
        <w:rPr>
          <w:rFonts w:ascii="Arial" w:hAnsi="Arial" w:cs="Arial"/>
          <w:b/>
          <w:sz w:val="22"/>
          <w:szCs w:val="22"/>
          <w:lang w:val="mn-MN"/>
        </w:rPr>
        <w:t xml:space="preserve">дөлгүүрийн хийн түлшний сав. </w:t>
      </w:r>
      <w:r w:rsidR="004413B2" w:rsidRPr="00F40206">
        <w:rPr>
          <w:rFonts w:ascii="Arial" w:hAnsi="Arial" w:cs="Arial"/>
          <w:sz w:val="22"/>
          <w:szCs w:val="22"/>
          <w:lang w:val="mn-MN"/>
        </w:rPr>
        <w:t>Тээврийн хэрэгслийн хөдөлгүүрийг Ш</w:t>
      </w:r>
      <w:r w:rsidR="00AF6E8E" w:rsidRPr="00F40206">
        <w:rPr>
          <w:rFonts w:ascii="Arial" w:hAnsi="Arial" w:cs="Arial"/>
          <w:sz w:val="22"/>
          <w:szCs w:val="22"/>
          <w:lang w:val="mn-MN"/>
        </w:rPr>
        <w:t>НХийгээр хангах зориулалттай хийн баллон</w:t>
      </w:r>
      <w:r w:rsidR="004413B2" w:rsidRPr="00F40206">
        <w:rPr>
          <w:rFonts w:ascii="Arial" w:hAnsi="Arial" w:cs="Arial"/>
          <w:sz w:val="22"/>
          <w:szCs w:val="22"/>
          <w:lang w:val="mn-MN"/>
        </w:rPr>
        <w:t xml:space="preserve">. </w:t>
      </w:r>
    </w:p>
    <w:p w14:paraId="2906CCA7" w14:textId="0EB782E2" w:rsidR="009165AF"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t>3.3.64</w:t>
      </w:r>
      <w:r w:rsidR="009165AF" w:rsidRPr="00F40206">
        <w:rPr>
          <w:rFonts w:ascii="Arial" w:hAnsi="Arial" w:cs="Arial"/>
          <w:b/>
          <w:sz w:val="22"/>
          <w:szCs w:val="22"/>
          <w:lang w:val="mn-MN"/>
        </w:rPr>
        <w:t xml:space="preserve">.  Босгогч </w:t>
      </w:r>
      <w:r w:rsidR="00A0205A" w:rsidRPr="00F40206">
        <w:rPr>
          <w:rFonts w:ascii="Arial" w:hAnsi="Arial" w:cs="Arial"/>
          <w:b/>
          <w:sz w:val="22"/>
          <w:szCs w:val="22"/>
          <w:lang w:val="mn-MN"/>
        </w:rPr>
        <w:t>булан хоолой /Riser/</w:t>
      </w:r>
      <w:r w:rsidR="009165AF" w:rsidRPr="00F40206">
        <w:rPr>
          <w:rFonts w:ascii="Arial" w:hAnsi="Arial" w:cs="Arial"/>
          <w:b/>
          <w:sz w:val="22"/>
          <w:szCs w:val="22"/>
          <w:lang w:val="mn-MN"/>
        </w:rPr>
        <w:t xml:space="preserve">. </w:t>
      </w:r>
      <w:r w:rsidR="009165AF" w:rsidRPr="00F40206">
        <w:rPr>
          <w:rFonts w:ascii="Arial" w:hAnsi="Arial" w:cs="Arial"/>
          <w:sz w:val="22"/>
          <w:szCs w:val="22"/>
          <w:lang w:val="mn-MN"/>
        </w:rPr>
        <w:t xml:space="preserve"> </w:t>
      </w:r>
      <w:r w:rsidR="00A0205A" w:rsidRPr="00F40206">
        <w:rPr>
          <w:rFonts w:ascii="Arial" w:hAnsi="Arial" w:cs="Arial"/>
          <w:sz w:val="22"/>
          <w:szCs w:val="22"/>
          <w:lang w:val="mn-MN"/>
        </w:rPr>
        <w:t xml:space="preserve">Газар доор </w:t>
      </w:r>
      <w:r w:rsidR="00FE143F" w:rsidRPr="00F40206">
        <w:rPr>
          <w:rFonts w:ascii="Arial" w:hAnsi="Arial" w:cs="Arial"/>
          <w:sz w:val="22"/>
          <w:szCs w:val="22"/>
          <w:lang w:val="mn-MN"/>
        </w:rPr>
        <w:t>суурилуулсан</w:t>
      </w:r>
      <w:r w:rsidR="00A0205A" w:rsidRPr="00F40206">
        <w:rPr>
          <w:rFonts w:ascii="Arial" w:hAnsi="Arial" w:cs="Arial"/>
          <w:sz w:val="22"/>
          <w:szCs w:val="22"/>
          <w:lang w:val="mn-MN"/>
        </w:rPr>
        <w:t xml:space="preserve"> полиамид болон полиэтилин хоолойг газар дээр ил гаргахад ашиглагддаг тусгай зориулалттай холболтуудтай босгогч булан бүхий хоолой. </w:t>
      </w:r>
    </w:p>
    <w:p w14:paraId="04E5E0DD" w14:textId="77777777" w:rsidR="00421CAF" w:rsidRPr="00F40206" w:rsidRDefault="007E344A" w:rsidP="002A6249">
      <w:pPr>
        <w:jc w:val="both"/>
        <w:rPr>
          <w:rFonts w:ascii="Arial" w:hAnsi="Arial" w:cs="Arial"/>
          <w:sz w:val="22"/>
          <w:szCs w:val="22"/>
          <w:lang w:val="mn-MN"/>
        </w:rPr>
      </w:pPr>
      <w:r w:rsidRPr="00F40206">
        <w:rPr>
          <w:rFonts w:ascii="Arial" w:hAnsi="Arial" w:cs="Arial"/>
          <w:b/>
          <w:sz w:val="22"/>
          <w:szCs w:val="22"/>
          <w:lang w:val="mn-MN"/>
        </w:rPr>
        <w:lastRenderedPageBreak/>
        <w:t>3.3.65</w:t>
      </w:r>
      <w:r w:rsidR="00421CAF" w:rsidRPr="00F40206">
        <w:rPr>
          <w:rFonts w:ascii="Arial" w:hAnsi="Arial" w:cs="Arial"/>
          <w:b/>
          <w:sz w:val="22"/>
          <w:szCs w:val="22"/>
          <w:lang w:val="mn-MN"/>
        </w:rPr>
        <w:t xml:space="preserve">. Ачаа өргөх </w:t>
      </w:r>
      <w:r w:rsidR="00BC3BE6" w:rsidRPr="00F40206">
        <w:rPr>
          <w:rFonts w:ascii="Arial" w:hAnsi="Arial" w:cs="Arial"/>
          <w:b/>
          <w:sz w:val="22"/>
          <w:szCs w:val="22"/>
          <w:lang w:val="mn-MN"/>
        </w:rPr>
        <w:t>машин</w:t>
      </w:r>
      <w:r w:rsidR="00FF77E4" w:rsidRPr="00F40206">
        <w:rPr>
          <w:rFonts w:ascii="Arial" w:hAnsi="Arial" w:cs="Arial"/>
          <w:b/>
          <w:sz w:val="22"/>
          <w:szCs w:val="22"/>
          <w:lang w:val="mn-MN"/>
        </w:rPr>
        <w:t xml:space="preserve"> /Industrial truck/</w:t>
      </w:r>
      <w:r w:rsidR="00421CAF" w:rsidRPr="00F40206">
        <w:rPr>
          <w:rFonts w:ascii="Arial" w:hAnsi="Arial" w:cs="Arial"/>
          <w:b/>
          <w:sz w:val="22"/>
          <w:szCs w:val="22"/>
          <w:lang w:val="mn-MN"/>
        </w:rPr>
        <w:t xml:space="preserve">. </w:t>
      </w:r>
      <w:r w:rsidR="00421CAF" w:rsidRPr="00F40206">
        <w:rPr>
          <w:rFonts w:ascii="Arial" w:hAnsi="Arial" w:cs="Arial"/>
          <w:sz w:val="22"/>
          <w:szCs w:val="22"/>
          <w:lang w:val="mn-MN"/>
        </w:rPr>
        <w:t>Үйлдвэрлэлийн</w:t>
      </w:r>
      <w:r w:rsidR="00421CAF" w:rsidRPr="00F40206">
        <w:rPr>
          <w:rFonts w:ascii="Arial" w:hAnsi="Arial" w:cs="Arial"/>
          <w:b/>
          <w:sz w:val="22"/>
          <w:szCs w:val="22"/>
          <w:lang w:val="mn-MN"/>
        </w:rPr>
        <w:t xml:space="preserve"> </w:t>
      </w:r>
      <w:r w:rsidR="00421CAF" w:rsidRPr="00F40206">
        <w:rPr>
          <w:rFonts w:ascii="Arial" w:hAnsi="Arial" w:cs="Arial"/>
          <w:sz w:val="22"/>
          <w:szCs w:val="22"/>
          <w:lang w:val="mn-MN"/>
        </w:rPr>
        <w:t>зориулалттай</w:t>
      </w:r>
      <w:r w:rsidR="00421CAF" w:rsidRPr="00F40206">
        <w:rPr>
          <w:rFonts w:ascii="Arial" w:hAnsi="Arial" w:cs="Arial"/>
          <w:b/>
          <w:sz w:val="22"/>
          <w:szCs w:val="22"/>
          <w:lang w:val="mn-MN"/>
        </w:rPr>
        <w:t xml:space="preserve"> </w:t>
      </w:r>
      <w:r w:rsidR="00421CAF" w:rsidRPr="00F40206">
        <w:rPr>
          <w:rFonts w:ascii="Arial" w:hAnsi="Arial" w:cs="Arial"/>
          <w:sz w:val="22"/>
          <w:szCs w:val="22"/>
          <w:lang w:val="mn-MN"/>
        </w:rPr>
        <w:t xml:space="preserve">ачааг өргөх, </w:t>
      </w:r>
      <w:r w:rsidR="00BC3281" w:rsidRPr="00F40206">
        <w:rPr>
          <w:rFonts w:ascii="Arial" w:hAnsi="Arial" w:cs="Arial"/>
          <w:sz w:val="22"/>
          <w:szCs w:val="22"/>
          <w:lang w:val="mn-MN"/>
        </w:rPr>
        <w:t xml:space="preserve">тээвэрлэх, </w:t>
      </w:r>
      <w:r w:rsidR="00421CAF" w:rsidRPr="00F40206">
        <w:rPr>
          <w:rFonts w:ascii="Arial" w:hAnsi="Arial" w:cs="Arial"/>
          <w:sz w:val="22"/>
          <w:szCs w:val="22"/>
          <w:lang w:val="mn-MN"/>
        </w:rPr>
        <w:t xml:space="preserve">шилжүүлэх зориулалт бүхий  үечилсэн ажиллагаатай </w:t>
      </w:r>
      <w:r w:rsidR="00F216A2" w:rsidRPr="00F40206">
        <w:rPr>
          <w:rFonts w:ascii="Arial" w:hAnsi="Arial" w:cs="Arial"/>
          <w:sz w:val="22"/>
          <w:szCs w:val="22"/>
          <w:lang w:val="mn-MN"/>
        </w:rPr>
        <w:t xml:space="preserve">ШНХийн хөдөлгүүртэй </w:t>
      </w:r>
      <w:r w:rsidR="00421CAF" w:rsidRPr="00F40206">
        <w:rPr>
          <w:rFonts w:ascii="Arial" w:hAnsi="Arial" w:cs="Arial"/>
          <w:sz w:val="22"/>
          <w:szCs w:val="22"/>
          <w:lang w:val="mn-MN"/>
        </w:rPr>
        <w:t>техникийн төхөөрөмж</w:t>
      </w:r>
      <w:r w:rsidR="00141BC0" w:rsidRPr="00F40206">
        <w:rPr>
          <w:rFonts w:ascii="Arial" w:hAnsi="Arial" w:cs="Arial"/>
          <w:sz w:val="22"/>
          <w:szCs w:val="22"/>
          <w:lang w:val="mn-MN"/>
        </w:rPr>
        <w:t>.</w:t>
      </w:r>
    </w:p>
    <w:p w14:paraId="01F028A0" w14:textId="77777777" w:rsidR="00AB259E" w:rsidRPr="00F40206" w:rsidRDefault="001762DF" w:rsidP="002A6249">
      <w:pPr>
        <w:jc w:val="center"/>
        <w:rPr>
          <w:rFonts w:ascii="Arial" w:hAnsi="Arial" w:cs="Arial"/>
          <w:b/>
          <w:sz w:val="22"/>
          <w:szCs w:val="22"/>
          <w:lang w:val="mn-MN"/>
        </w:rPr>
      </w:pPr>
      <w:r w:rsidRPr="00F40206">
        <w:rPr>
          <w:rFonts w:ascii="Arial" w:hAnsi="Arial" w:cs="Arial"/>
          <w:b/>
          <w:sz w:val="22"/>
          <w:szCs w:val="22"/>
          <w:lang w:val="mn-MN"/>
        </w:rPr>
        <w:t>БҮЛЭГ 4. ЕРӨНХИЙ ЗААЛТУУД</w:t>
      </w:r>
    </w:p>
    <w:p w14:paraId="75532749" w14:textId="77777777" w:rsidR="009D71D5" w:rsidRPr="00F40206" w:rsidRDefault="009D71D5" w:rsidP="002A6249">
      <w:pPr>
        <w:jc w:val="both"/>
        <w:rPr>
          <w:rFonts w:ascii="Arial" w:hAnsi="Arial" w:cs="Arial"/>
          <w:b/>
          <w:sz w:val="22"/>
          <w:szCs w:val="22"/>
          <w:lang w:val="mn-MN"/>
        </w:rPr>
      </w:pPr>
      <w:r w:rsidRPr="00F40206">
        <w:rPr>
          <w:rFonts w:ascii="Arial" w:hAnsi="Arial" w:cs="Arial"/>
          <w:b/>
          <w:sz w:val="22"/>
          <w:szCs w:val="22"/>
          <w:lang w:val="mn-MN"/>
        </w:rPr>
        <w:t>4.1</w:t>
      </w:r>
      <w:r w:rsidR="008466CD" w:rsidRPr="00F40206">
        <w:rPr>
          <w:rFonts w:ascii="Arial" w:hAnsi="Arial" w:cs="Arial"/>
          <w:b/>
          <w:sz w:val="22"/>
          <w:szCs w:val="22"/>
          <w:lang w:val="mn-MN"/>
        </w:rPr>
        <w:t>.</w:t>
      </w:r>
      <w:r w:rsidRPr="00F40206">
        <w:rPr>
          <w:rFonts w:ascii="Arial" w:hAnsi="Arial" w:cs="Arial"/>
          <w:b/>
          <w:sz w:val="22"/>
          <w:szCs w:val="22"/>
          <w:lang w:val="mn-MN"/>
        </w:rPr>
        <w:t xml:space="preserve"> Тоног төхөөрөмж </w:t>
      </w:r>
      <w:r w:rsidR="00F1382B" w:rsidRPr="00F40206">
        <w:rPr>
          <w:rFonts w:ascii="Arial" w:hAnsi="Arial" w:cs="Arial"/>
          <w:b/>
          <w:sz w:val="22"/>
          <w:szCs w:val="22"/>
          <w:lang w:val="mn-MN"/>
        </w:rPr>
        <w:t>болон систем</w:t>
      </w:r>
      <w:r w:rsidR="008922C0" w:rsidRPr="00F40206">
        <w:rPr>
          <w:rFonts w:ascii="Arial" w:hAnsi="Arial" w:cs="Arial"/>
          <w:b/>
          <w:sz w:val="22"/>
          <w:szCs w:val="22"/>
          <w:lang w:val="mn-MN"/>
        </w:rPr>
        <w:t>ийн</w:t>
      </w:r>
      <w:r w:rsidR="00D9615C" w:rsidRPr="00F40206">
        <w:rPr>
          <w:rFonts w:ascii="Arial" w:hAnsi="Arial" w:cs="Arial"/>
          <w:b/>
          <w:sz w:val="22"/>
          <w:szCs w:val="22"/>
          <w:lang w:val="mn-MN"/>
        </w:rPr>
        <w:t xml:space="preserve"> </w:t>
      </w:r>
      <w:r w:rsidR="008922C0" w:rsidRPr="00F40206">
        <w:rPr>
          <w:rFonts w:ascii="Arial" w:hAnsi="Arial" w:cs="Arial"/>
          <w:b/>
          <w:sz w:val="22"/>
          <w:szCs w:val="22"/>
          <w:lang w:val="mn-MN"/>
        </w:rPr>
        <w:t xml:space="preserve"> тодорхойлолт</w:t>
      </w:r>
      <w:r w:rsidR="00AE63DE" w:rsidRPr="00F40206">
        <w:rPr>
          <w:rFonts w:ascii="Arial" w:hAnsi="Arial" w:cs="Arial"/>
          <w:b/>
          <w:sz w:val="22"/>
          <w:szCs w:val="22"/>
          <w:lang w:val="mn-MN"/>
        </w:rPr>
        <w:t>.</w:t>
      </w:r>
    </w:p>
    <w:p w14:paraId="12171F53" w14:textId="297A3838" w:rsidR="009D71D5" w:rsidRPr="00F40206" w:rsidRDefault="009D71D5" w:rsidP="002A6249">
      <w:pPr>
        <w:jc w:val="both"/>
        <w:rPr>
          <w:rFonts w:ascii="Arial" w:hAnsi="Arial" w:cs="Arial"/>
          <w:sz w:val="22"/>
          <w:szCs w:val="22"/>
          <w:lang w:val="mn-MN"/>
        </w:rPr>
      </w:pPr>
      <w:r w:rsidRPr="00F40206">
        <w:rPr>
          <w:rFonts w:ascii="Arial" w:hAnsi="Arial" w:cs="Arial"/>
          <w:sz w:val="22"/>
          <w:szCs w:val="22"/>
          <w:lang w:val="mn-MN"/>
        </w:rPr>
        <w:t>4.1.1</w:t>
      </w:r>
      <w:r w:rsidR="00A26229" w:rsidRPr="00F40206">
        <w:rPr>
          <w:rFonts w:ascii="Arial" w:hAnsi="Arial" w:cs="Arial"/>
          <w:sz w:val="22"/>
          <w:szCs w:val="22"/>
          <w:lang w:val="mn-MN"/>
        </w:rPr>
        <w:t>.</w:t>
      </w:r>
      <w:r w:rsidRPr="00F40206">
        <w:rPr>
          <w:rFonts w:ascii="Arial" w:hAnsi="Arial" w:cs="Arial"/>
          <w:sz w:val="22"/>
          <w:szCs w:val="22"/>
          <w:lang w:val="mn-MN"/>
        </w:rPr>
        <w:t xml:space="preserve"> </w:t>
      </w:r>
      <w:r w:rsidR="007B7AB4" w:rsidRPr="00F40206">
        <w:rPr>
          <w:rFonts w:ascii="Arial" w:hAnsi="Arial" w:cs="Arial"/>
          <w:sz w:val="22"/>
          <w:szCs w:val="22"/>
          <w:lang w:val="mn-MN"/>
        </w:rPr>
        <w:t>Энэхүү дүрмийн хүснэгт 4.1.1-д заасан хийн</w:t>
      </w:r>
      <w:r w:rsidR="009B7BA0" w:rsidRPr="00F40206">
        <w:rPr>
          <w:rFonts w:ascii="Arial" w:hAnsi="Arial" w:cs="Arial"/>
          <w:sz w:val="22"/>
          <w:szCs w:val="22"/>
          <w:lang w:val="mn-MN"/>
        </w:rPr>
        <w:t xml:space="preserve"> систем болон</w:t>
      </w:r>
      <w:r w:rsidR="00E63BDB" w:rsidRPr="00F40206">
        <w:rPr>
          <w:rFonts w:ascii="Arial" w:hAnsi="Arial" w:cs="Arial"/>
          <w:sz w:val="22"/>
          <w:szCs w:val="22"/>
          <w:lang w:val="mn-MN"/>
        </w:rPr>
        <w:t xml:space="preserve"> эд ангиуд нь </w:t>
      </w:r>
      <w:r w:rsidR="00CF0302" w:rsidRPr="00F40206">
        <w:rPr>
          <w:rFonts w:ascii="Arial" w:hAnsi="Arial" w:cs="Arial"/>
          <w:sz w:val="22"/>
          <w:szCs w:val="22"/>
          <w:lang w:val="mn-MN"/>
        </w:rPr>
        <w:t xml:space="preserve">үйлдвэрлэгч улсын </w:t>
      </w:r>
      <w:r w:rsidR="007A4107" w:rsidRPr="00F40206">
        <w:rPr>
          <w:rFonts w:ascii="Arial" w:hAnsi="Arial" w:cs="Arial"/>
          <w:sz w:val="22"/>
          <w:szCs w:val="22"/>
          <w:lang w:val="mn-MN"/>
        </w:rPr>
        <w:t xml:space="preserve">холбогдох </w:t>
      </w:r>
      <w:r w:rsidR="007272AE" w:rsidRPr="00F40206">
        <w:rPr>
          <w:rFonts w:ascii="Arial" w:hAnsi="Arial" w:cs="Arial"/>
          <w:sz w:val="22"/>
          <w:szCs w:val="22"/>
          <w:lang w:val="mn-MN"/>
        </w:rPr>
        <w:t xml:space="preserve">эрх бүхий байгууллагаар баталгаажиж ашиглахыг </w:t>
      </w:r>
      <w:r w:rsidR="007B7AB4" w:rsidRPr="00F40206">
        <w:rPr>
          <w:rFonts w:ascii="Arial" w:hAnsi="Arial" w:cs="Arial"/>
          <w:sz w:val="22"/>
          <w:szCs w:val="22"/>
          <w:lang w:val="mn-MN"/>
        </w:rPr>
        <w:t xml:space="preserve">зөвшөөрөгдсөн байна. </w:t>
      </w:r>
      <w:r w:rsidR="00E63BDB" w:rsidRPr="00F40206">
        <w:rPr>
          <w:rFonts w:ascii="Arial" w:hAnsi="Arial" w:cs="Arial"/>
          <w:sz w:val="22"/>
          <w:szCs w:val="22"/>
          <w:lang w:val="mn-MN"/>
        </w:rPr>
        <w:t xml:space="preserve"> </w:t>
      </w:r>
      <w:r w:rsidR="0008518D"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7008AD" w:rsidRPr="00F40206">
        <w:rPr>
          <w:rFonts w:ascii="Arial" w:hAnsi="Arial" w:cs="Arial"/>
          <w:sz w:val="22"/>
          <w:szCs w:val="22"/>
          <w:lang w:val="mn-MN"/>
        </w:rPr>
        <w:t xml:space="preserve">нууд түүний </w:t>
      </w:r>
      <w:r w:rsidRPr="00F40206">
        <w:rPr>
          <w:rFonts w:ascii="Arial" w:hAnsi="Arial" w:cs="Arial"/>
          <w:sz w:val="22"/>
          <w:szCs w:val="22"/>
          <w:lang w:val="mn-MN"/>
        </w:rPr>
        <w:t xml:space="preserve">иж </w:t>
      </w:r>
      <w:r w:rsidR="00FE143F" w:rsidRPr="00F40206">
        <w:rPr>
          <w:rFonts w:ascii="Arial" w:hAnsi="Arial" w:cs="Arial"/>
          <w:sz w:val="22"/>
          <w:szCs w:val="22"/>
          <w:lang w:val="mn-MN"/>
        </w:rPr>
        <w:t>бүрдлүүдийг</w:t>
      </w:r>
      <w:r w:rsidRPr="00F40206">
        <w:rPr>
          <w:rFonts w:ascii="Arial" w:hAnsi="Arial" w:cs="Arial"/>
          <w:sz w:val="22"/>
          <w:szCs w:val="22"/>
          <w:lang w:val="mn-MN"/>
        </w:rPr>
        <w:t xml:space="preserve"> </w:t>
      </w:r>
      <w:r w:rsidR="00A26229" w:rsidRPr="00F40206">
        <w:rPr>
          <w:rFonts w:ascii="Arial" w:hAnsi="Arial" w:cs="Arial"/>
          <w:sz w:val="22"/>
          <w:szCs w:val="22"/>
          <w:lang w:val="mn-MN"/>
        </w:rPr>
        <w:t xml:space="preserve">шинэчлэх, </w:t>
      </w:r>
      <w:r w:rsidRPr="00F40206">
        <w:rPr>
          <w:rFonts w:ascii="Arial" w:hAnsi="Arial" w:cs="Arial"/>
          <w:sz w:val="22"/>
          <w:szCs w:val="22"/>
          <w:lang w:val="mn-MN"/>
        </w:rPr>
        <w:t xml:space="preserve">засварлах шаардлагатай </w:t>
      </w:r>
      <w:r w:rsidR="0008518D" w:rsidRPr="00F40206">
        <w:rPr>
          <w:rFonts w:ascii="Arial" w:hAnsi="Arial" w:cs="Arial"/>
          <w:sz w:val="22"/>
          <w:szCs w:val="22"/>
          <w:lang w:val="mn-MN"/>
        </w:rPr>
        <w:t xml:space="preserve">болсон тохиолдолд </w:t>
      </w:r>
      <w:r w:rsidR="00CF0302" w:rsidRPr="00F40206">
        <w:rPr>
          <w:rFonts w:ascii="Arial" w:hAnsi="Arial" w:cs="Arial"/>
          <w:sz w:val="22"/>
          <w:szCs w:val="22"/>
          <w:lang w:val="mn-MN"/>
        </w:rPr>
        <w:t xml:space="preserve">үйлдвэрлэгчээс </w:t>
      </w:r>
      <w:r w:rsidRPr="00F40206">
        <w:rPr>
          <w:rFonts w:ascii="Arial" w:hAnsi="Arial" w:cs="Arial"/>
          <w:sz w:val="22"/>
          <w:szCs w:val="22"/>
          <w:lang w:val="mn-MN"/>
        </w:rPr>
        <w:t>зөвшөөрөгдсөн</w:t>
      </w:r>
      <w:r w:rsidR="00CF0302" w:rsidRPr="00F40206">
        <w:rPr>
          <w:rFonts w:ascii="Arial" w:hAnsi="Arial" w:cs="Arial"/>
          <w:sz w:val="22"/>
          <w:szCs w:val="22"/>
          <w:lang w:val="mn-MN"/>
        </w:rPr>
        <w:t xml:space="preserve"> эд ангиудыг ашиглах шаардлагатай. </w:t>
      </w:r>
    </w:p>
    <w:p w14:paraId="1C196AAD" w14:textId="77777777" w:rsidR="009D71D5" w:rsidRPr="00F40206" w:rsidRDefault="009D71D5" w:rsidP="002A6249">
      <w:pPr>
        <w:jc w:val="both"/>
        <w:rPr>
          <w:rFonts w:ascii="Arial" w:hAnsi="Arial" w:cs="Arial"/>
          <w:b/>
          <w:sz w:val="22"/>
          <w:szCs w:val="22"/>
          <w:lang w:val="mn-MN"/>
        </w:rPr>
      </w:pPr>
      <w:r w:rsidRPr="00F40206">
        <w:rPr>
          <w:rFonts w:ascii="Arial" w:hAnsi="Arial" w:cs="Arial"/>
          <w:b/>
          <w:sz w:val="22"/>
          <w:szCs w:val="22"/>
          <w:lang w:val="mn-MN"/>
        </w:rPr>
        <w:t>Хүснэгт 4.1.1</w:t>
      </w:r>
      <w:r w:rsidR="00AE63DE"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w:t>
      </w:r>
      <w:r w:rsidR="00AE63DE" w:rsidRPr="00F40206">
        <w:rPr>
          <w:rFonts w:ascii="Arial" w:hAnsi="Arial" w:cs="Arial"/>
          <w:b/>
          <w:sz w:val="22"/>
          <w:szCs w:val="22"/>
          <w:lang w:val="mn-MN"/>
        </w:rPr>
        <w:t>.</w:t>
      </w:r>
    </w:p>
    <w:tbl>
      <w:tblPr>
        <w:tblStyle w:val="TableGrid"/>
        <w:tblW w:w="9828" w:type="dxa"/>
        <w:tblLayout w:type="fixed"/>
        <w:tblLook w:val="04A0" w:firstRow="1" w:lastRow="0" w:firstColumn="1" w:lastColumn="0" w:noHBand="0" w:noVBand="1"/>
      </w:tblPr>
      <w:tblGrid>
        <w:gridCol w:w="2898"/>
        <w:gridCol w:w="1710"/>
        <w:gridCol w:w="5220"/>
      </w:tblGrid>
      <w:tr w:rsidR="00CF0302" w:rsidRPr="00F40206" w14:paraId="6BE94D10" w14:textId="77777777" w:rsidTr="00CF0302">
        <w:trPr>
          <w:trHeight w:val="498"/>
        </w:trPr>
        <w:tc>
          <w:tcPr>
            <w:tcW w:w="2898" w:type="dxa"/>
          </w:tcPr>
          <w:p w14:paraId="161E392E" w14:textId="77777777" w:rsidR="00CF0302" w:rsidRPr="00F40206" w:rsidRDefault="00CF0302" w:rsidP="002A6249">
            <w:pPr>
              <w:jc w:val="center"/>
              <w:rPr>
                <w:rFonts w:ascii="Arial" w:hAnsi="Arial" w:cs="Arial"/>
                <w:b/>
                <w:sz w:val="22"/>
                <w:szCs w:val="22"/>
                <w:lang w:val="mn-MN"/>
              </w:rPr>
            </w:pPr>
            <w:r w:rsidRPr="00F40206">
              <w:rPr>
                <w:rFonts w:ascii="Arial" w:hAnsi="Arial" w:cs="Arial"/>
                <w:b/>
                <w:sz w:val="22"/>
                <w:szCs w:val="22"/>
                <w:lang w:val="mn-MN"/>
              </w:rPr>
              <w:t>Ашигласан хийн даралтат савнууд</w:t>
            </w:r>
          </w:p>
        </w:tc>
        <w:tc>
          <w:tcPr>
            <w:tcW w:w="1710" w:type="dxa"/>
          </w:tcPr>
          <w:p w14:paraId="20845462" w14:textId="77777777" w:rsidR="00CF0302" w:rsidRPr="00F40206" w:rsidRDefault="00CF0302" w:rsidP="002A6249">
            <w:pPr>
              <w:jc w:val="center"/>
              <w:rPr>
                <w:rFonts w:ascii="Arial" w:hAnsi="Arial" w:cs="Arial"/>
                <w:b/>
                <w:sz w:val="22"/>
                <w:szCs w:val="22"/>
                <w:lang w:val="mn-MN"/>
              </w:rPr>
            </w:pPr>
            <w:r w:rsidRPr="00F40206">
              <w:rPr>
                <w:rFonts w:ascii="Arial" w:hAnsi="Arial" w:cs="Arial"/>
                <w:b/>
                <w:sz w:val="22"/>
                <w:szCs w:val="22"/>
                <w:lang w:val="mn-MN"/>
              </w:rPr>
              <w:t>Усны багтаамж</w:t>
            </w:r>
            <w:r w:rsidRPr="00F40206">
              <w:rPr>
                <w:rFonts w:ascii="Arial" w:hAnsi="Arial" w:cs="Arial"/>
                <w:sz w:val="22"/>
                <w:szCs w:val="22"/>
                <w:lang w:val="mn-MN"/>
              </w:rPr>
              <w:t xml:space="preserve"> куб.м</w:t>
            </w:r>
          </w:p>
        </w:tc>
        <w:tc>
          <w:tcPr>
            <w:tcW w:w="5220" w:type="dxa"/>
          </w:tcPr>
          <w:p w14:paraId="0FA5EFB3" w14:textId="77777777" w:rsidR="00CF0302" w:rsidRPr="00F40206" w:rsidRDefault="001E0DE7" w:rsidP="002A6249">
            <w:pPr>
              <w:jc w:val="center"/>
              <w:rPr>
                <w:rFonts w:ascii="Arial" w:hAnsi="Arial" w:cs="Arial"/>
                <w:b/>
                <w:sz w:val="22"/>
                <w:szCs w:val="22"/>
                <w:lang w:val="mn-MN"/>
              </w:rPr>
            </w:pPr>
            <w:r w:rsidRPr="00F40206">
              <w:rPr>
                <w:rFonts w:ascii="Arial" w:hAnsi="Arial" w:cs="Arial"/>
                <w:b/>
                <w:sz w:val="22"/>
                <w:szCs w:val="22"/>
                <w:lang w:val="mn-MN"/>
              </w:rPr>
              <w:t>Үйлдвэрлэгчээс зөвшөөрсөн</w:t>
            </w:r>
          </w:p>
        </w:tc>
      </w:tr>
      <w:tr w:rsidR="009C169E" w:rsidRPr="00F40206" w14:paraId="4E380C26" w14:textId="77777777" w:rsidTr="00CF0302">
        <w:tc>
          <w:tcPr>
            <w:tcW w:w="2898" w:type="dxa"/>
          </w:tcPr>
          <w:p w14:paraId="703E5100" w14:textId="77777777" w:rsidR="009C169E" w:rsidRPr="00F40206" w:rsidRDefault="009C169E" w:rsidP="002A6249">
            <w:pPr>
              <w:rPr>
                <w:rFonts w:ascii="Arial" w:hAnsi="Arial" w:cs="Arial"/>
                <w:sz w:val="22"/>
                <w:szCs w:val="22"/>
                <w:lang w:val="mn-MN"/>
              </w:rPr>
            </w:pPr>
          </w:p>
          <w:p w14:paraId="21B66650" w14:textId="77777777" w:rsidR="009C169E" w:rsidRPr="00F40206" w:rsidRDefault="009C169E" w:rsidP="002A6249">
            <w:pPr>
              <w:rPr>
                <w:rFonts w:ascii="Arial" w:hAnsi="Arial" w:cs="Arial"/>
                <w:sz w:val="22"/>
                <w:szCs w:val="22"/>
                <w:lang w:val="mn-MN"/>
              </w:rPr>
            </w:pPr>
            <w:r w:rsidRPr="00F40206">
              <w:rPr>
                <w:rFonts w:ascii="Arial" w:hAnsi="Arial" w:cs="Arial"/>
                <w:sz w:val="22"/>
                <w:szCs w:val="22"/>
                <w:lang w:val="mn-MN"/>
              </w:rPr>
              <w:t>Хийн баллон</w:t>
            </w:r>
          </w:p>
        </w:tc>
        <w:tc>
          <w:tcPr>
            <w:tcW w:w="1710" w:type="dxa"/>
          </w:tcPr>
          <w:p w14:paraId="6D7FC188" w14:textId="77777777" w:rsidR="009C169E" w:rsidRPr="00F40206" w:rsidRDefault="009C169E" w:rsidP="002A6249">
            <w:pPr>
              <w:jc w:val="center"/>
              <w:rPr>
                <w:rFonts w:ascii="Arial" w:hAnsi="Arial" w:cs="Arial"/>
                <w:sz w:val="22"/>
                <w:szCs w:val="22"/>
                <w:lang w:val="mn-MN"/>
              </w:rPr>
            </w:pPr>
          </w:p>
          <w:p w14:paraId="593080A1" w14:textId="77777777" w:rsidR="009C169E" w:rsidRPr="00F40206" w:rsidRDefault="009C169E" w:rsidP="002A6249">
            <w:pPr>
              <w:jc w:val="center"/>
              <w:rPr>
                <w:rFonts w:ascii="Arial" w:hAnsi="Arial" w:cs="Arial"/>
                <w:sz w:val="22"/>
                <w:szCs w:val="22"/>
                <w:lang w:val="mn-MN"/>
              </w:rPr>
            </w:pPr>
            <w:r w:rsidRPr="00F40206">
              <w:rPr>
                <w:rFonts w:ascii="Arial" w:hAnsi="Arial" w:cs="Arial"/>
                <w:sz w:val="22"/>
                <w:szCs w:val="22"/>
                <w:lang w:val="mn-MN"/>
              </w:rPr>
              <w:t>0.445</w:t>
            </w:r>
          </w:p>
        </w:tc>
        <w:tc>
          <w:tcPr>
            <w:tcW w:w="5220" w:type="dxa"/>
          </w:tcPr>
          <w:p w14:paraId="34C39501" w14:textId="3C8ECF8F"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 xml:space="preserve">Хийн баллоны хавхлаг, холбогч, олон гаралттай </w:t>
            </w:r>
            <w:r w:rsidR="00FE143F" w:rsidRPr="00F40206">
              <w:rPr>
                <w:rFonts w:ascii="Arial" w:hAnsi="Arial" w:cs="Arial"/>
                <w:sz w:val="22"/>
                <w:szCs w:val="22"/>
                <w:lang w:val="mn-MN"/>
              </w:rPr>
              <w:t>хавхалганы</w:t>
            </w:r>
            <w:r w:rsidRPr="00F40206">
              <w:rPr>
                <w:rFonts w:ascii="Arial" w:hAnsi="Arial" w:cs="Arial"/>
                <w:sz w:val="22"/>
                <w:szCs w:val="22"/>
                <w:lang w:val="mn-MN"/>
              </w:rPr>
              <w:t xml:space="preserve"> иж </w:t>
            </w:r>
            <w:r w:rsidR="00FE143F" w:rsidRPr="00F40206">
              <w:rPr>
                <w:rFonts w:ascii="Arial" w:hAnsi="Arial" w:cs="Arial"/>
                <w:sz w:val="22"/>
                <w:szCs w:val="22"/>
                <w:lang w:val="mn-MN"/>
              </w:rPr>
              <w:t>бүрдлүүд</w:t>
            </w:r>
            <w:r w:rsidRPr="00F40206">
              <w:rPr>
                <w:rFonts w:ascii="Arial" w:hAnsi="Arial" w:cs="Arial"/>
                <w:sz w:val="22"/>
                <w:szCs w:val="22"/>
                <w:lang w:val="mn-MN"/>
              </w:rPr>
              <w:t>, даралт тохируулагч болон илүүдэл даралт гадагшлуулах төхөөрөмж.</w:t>
            </w:r>
          </w:p>
        </w:tc>
      </w:tr>
      <w:tr w:rsidR="009C169E" w:rsidRPr="00F40206" w14:paraId="4CD0514E" w14:textId="77777777" w:rsidTr="00CF0302">
        <w:tc>
          <w:tcPr>
            <w:tcW w:w="2898" w:type="dxa"/>
          </w:tcPr>
          <w:p w14:paraId="5736DDE7" w14:textId="77777777" w:rsidR="009C169E" w:rsidRPr="00F40206" w:rsidRDefault="007A4107" w:rsidP="002A6249">
            <w:pPr>
              <w:rPr>
                <w:rFonts w:ascii="Arial" w:hAnsi="Arial" w:cs="Arial"/>
                <w:sz w:val="22"/>
                <w:szCs w:val="22"/>
                <w:lang w:val="mn-MN"/>
              </w:rPr>
            </w:pPr>
            <w:r w:rsidRPr="00F40206">
              <w:rPr>
                <w:rFonts w:ascii="Arial" w:hAnsi="Arial" w:cs="Arial"/>
                <w:sz w:val="22"/>
                <w:szCs w:val="22"/>
                <w:lang w:val="mn-MN"/>
              </w:rPr>
              <w:t>Х</w:t>
            </w:r>
            <w:r w:rsidR="009C169E" w:rsidRPr="00F40206">
              <w:rPr>
                <w:rFonts w:ascii="Arial" w:hAnsi="Arial" w:cs="Arial"/>
                <w:sz w:val="22"/>
                <w:szCs w:val="22"/>
                <w:lang w:val="mn-MN"/>
              </w:rPr>
              <w:t>ийн даралтат сав</w:t>
            </w:r>
          </w:p>
        </w:tc>
        <w:tc>
          <w:tcPr>
            <w:tcW w:w="1710" w:type="dxa"/>
          </w:tcPr>
          <w:p w14:paraId="6EEBC76C" w14:textId="77777777" w:rsidR="009C169E" w:rsidRPr="00F40206" w:rsidRDefault="009C169E" w:rsidP="002A6249">
            <w:pPr>
              <w:jc w:val="center"/>
              <w:rPr>
                <w:rFonts w:ascii="Arial" w:hAnsi="Arial" w:cs="Arial"/>
                <w:sz w:val="22"/>
                <w:szCs w:val="22"/>
                <w:lang w:val="mn-MN"/>
              </w:rPr>
            </w:pPr>
          </w:p>
          <w:p w14:paraId="664E78A3" w14:textId="77777777" w:rsidR="009C169E" w:rsidRPr="00F40206" w:rsidRDefault="009C169E" w:rsidP="002A6249">
            <w:pPr>
              <w:jc w:val="center"/>
              <w:rPr>
                <w:rFonts w:ascii="Arial" w:hAnsi="Arial" w:cs="Arial"/>
                <w:sz w:val="22"/>
                <w:szCs w:val="22"/>
                <w:lang w:val="mn-MN"/>
              </w:rPr>
            </w:pPr>
            <w:r w:rsidRPr="00F40206">
              <w:rPr>
                <w:rFonts w:ascii="Arial" w:hAnsi="Arial" w:cs="Arial"/>
                <w:sz w:val="22"/>
                <w:szCs w:val="22"/>
                <w:lang w:val="mn-MN"/>
              </w:rPr>
              <w:t>≤ 7.6</w:t>
            </w:r>
          </w:p>
        </w:tc>
        <w:tc>
          <w:tcPr>
            <w:tcW w:w="5220" w:type="dxa"/>
          </w:tcPr>
          <w:p w14:paraId="6B76EF89" w14:textId="77777777"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Тохируулагчийг багтаасан хийн даралтат савны систем*, эсвэл хийн даралтат савны иж бүрдэл* болон тохируулагчийг тусад нь.</w:t>
            </w:r>
          </w:p>
        </w:tc>
      </w:tr>
      <w:tr w:rsidR="009C169E" w:rsidRPr="00F40206" w14:paraId="38B05711" w14:textId="77777777" w:rsidTr="00CF0302">
        <w:tc>
          <w:tcPr>
            <w:tcW w:w="2898" w:type="dxa"/>
          </w:tcPr>
          <w:p w14:paraId="6ECC04F6" w14:textId="77777777" w:rsidR="007A4107" w:rsidRPr="00F40206" w:rsidRDefault="007A4107" w:rsidP="002A6249">
            <w:pPr>
              <w:rPr>
                <w:rFonts w:ascii="Arial" w:hAnsi="Arial" w:cs="Arial"/>
                <w:sz w:val="22"/>
                <w:szCs w:val="22"/>
                <w:lang w:val="mn-MN"/>
              </w:rPr>
            </w:pPr>
          </w:p>
          <w:p w14:paraId="23E7333A" w14:textId="77777777" w:rsidR="007A4107" w:rsidRPr="00F40206" w:rsidRDefault="007A4107" w:rsidP="002A6249">
            <w:pPr>
              <w:rPr>
                <w:rFonts w:ascii="Arial" w:hAnsi="Arial" w:cs="Arial"/>
                <w:sz w:val="22"/>
                <w:szCs w:val="22"/>
                <w:lang w:val="mn-MN"/>
              </w:rPr>
            </w:pPr>
          </w:p>
          <w:p w14:paraId="77A4F43C" w14:textId="77777777" w:rsidR="009C169E" w:rsidRPr="00F40206" w:rsidRDefault="007A4107" w:rsidP="002A6249">
            <w:pPr>
              <w:rPr>
                <w:rFonts w:ascii="Arial" w:hAnsi="Arial" w:cs="Arial"/>
                <w:sz w:val="22"/>
                <w:szCs w:val="22"/>
                <w:lang w:val="mn-MN"/>
              </w:rPr>
            </w:pPr>
            <w:r w:rsidRPr="00F40206">
              <w:rPr>
                <w:rFonts w:ascii="Arial" w:hAnsi="Arial" w:cs="Arial"/>
                <w:sz w:val="22"/>
                <w:szCs w:val="22"/>
                <w:lang w:val="mn-MN"/>
              </w:rPr>
              <w:t>Х</w:t>
            </w:r>
            <w:r w:rsidR="009C169E" w:rsidRPr="00F40206">
              <w:rPr>
                <w:rFonts w:ascii="Arial" w:hAnsi="Arial" w:cs="Arial"/>
                <w:sz w:val="22"/>
                <w:szCs w:val="22"/>
                <w:lang w:val="mn-MN"/>
              </w:rPr>
              <w:t>ийн даралтат сав</w:t>
            </w:r>
          </w:p>
        </w:tc>
        <w:tc>
          <w:tcPr>
            <w:tcW w:w="1710" w:type="dxa"/>
          </w:tcPr>
          <w:p w14:paraId="0E3A9C88" w14:textId="77777777" w:rsidR="009C169E" w:rsidRPr="00F40206" w:rsidRDefault="009C169E" w:rsidP="002A6249">
            <w:pPr>
              <w:jc w:val="center"/>
              <w:rPr>
                <w:rFonts w:ascii="Arial" w:hAnsi="Arial" w:cs="Arial"/>
                <w:sz w:val="22"/>
                <w:szCs w:val="22"/>
                <w:lang w:val="mn-MN"/>
              </w:rPr>
            </w:pPr>
          </w:p>
          <w:p w14:paraId="7993D542" w14:textId="77777777" w:rsidR="009C169E" w:rsidRPr="00F40206" w:rsidRDefault="009C169E" w:rsidP="002A6249">
            <w:pPr>
              <w:jc w:val="center"/>
              <w:rPr>
                <w:rFonts w:ascii="Arial" w:hAnsi="Arial" w:cs="Arial"/>
                <w:sz w:val="22"/>
                <w:szCs w:val="22"/>
                <w:lang w:val="mn-MN"/>
              </w:rPr>
            </w:pPr>
          </w:p>
          <w:p w14:paraId="37694C99" w14:textId="77777777" w:rsidR="009C169E" w:rsidRPr="00F40206" w:rsidRDefault="009C169E" w:rsidP="002A6249">
            <w:pPr>
              <w:jc w:val="center"/>
              <w:rPr>
                <w:rFonts w:ascii="Arial" w:hAnsi="Arial" w:cs="Arial"/>
                <w:sz w:val="22"/>
                <w:szCs w:val="22"/>
                <w:lang w:val="mn-MN"/>
              </w:rPr>
            </w:pPr>
            <w:r w:rsidRPr="00F40206">
              <w:rPr>
                <w:rFonts w:ascii="Arial" w:hAnsi="Arial" w:cs="Arial"/>
                <w:sz w:val="22"/>
                <w:szCs w:val="22"/>
                <w:lang w:val="mn-MN"/>
              </w:rPr>
              <w:t>&gt; 7.6</w:t>
            </w:r>
          </w:p>
        </w:tc>
        <w:tc>
          <w:tcPr>
            <w:tcW w:w="5220" w:type="dxa"/>
          </w:tcPr>
          <w:p w14:paraId="5DAC5ABA" w14:textId="7B279184"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 xml:space="preserve">Хийн даралтат савны хавхлагууд хийн даралтат савны хэт урсгалын </w:t>
            </w:r>
            <w:r w:rsidR="00FE143F" w:rsidRPr="00F40206">
              <w:rPr>
                <w:rFonts w:ascii="Arial" w:hAnsi="Arial" w:cs="Arial"/>
                <w:sz w:val="22"/>
                <w:szCs w:val="22"/>
                <w:lang w:val="mn-MN"/>
              </w:rPr>
              <w:t>хавхалга</w:t>
            </w:r>
            <w:r w:rsidRPr="00F40206">
              <w:rPr>
                <w:rFonts w:ascii="Arial" w:hAnsi="Arial" w:cs="Arial"/>
                <w:sz w:val="22"/>
                <w:szCs w:val="22"/>
                <w:lang w:val="mn-MN"/>
              </w:rPr>
              <w:t>, буцах урсгал хянах хавхлагууд, эсвэл алсын удирдлагатай дотоод хавхлаг гэх мэт хамгаалалтын арга хэрэгслэлүүд</w:t>
            </w:r>
          </w:p>
          <w:p w14:paraId="382186E9" w14:textId="678D7686"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 xml:space="preserve">Хийн даралтат савны хэмжих </w:t>
            </w:r>
            <w:r w:rsidR="00FE143F" w:rsidRPr="00F40206">
              <w:rPr>
                <w:rFonts w:ascii="Arial" w:hAnsi="Arial" w:cs="Arial"/>
                <w:sz w:val="22"/>
                <w:szCs w:val="22"/>
                <w:lang w:val="mn-MN"/>
              </w:rPr>
              <w:t>хэрэгслүүд</w:t>
            </w:r>
          </w:p>
          <w:p w14:paraId="79415D5A" w14:textId="77777777"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Даралт тохируулагчид</w:t>
            </w:r>
          </w:p>
          <w:p w14:paraId="5BA73530" w14:textId="77777777" w:rsidR="009C169E" w:rsidRPr="00F40206" w:rsidRDefault="009C169E" w:rsidP="002A6249">
            <w:pPr>
              <w:jc w:val="both"/>
              <w:rPr>
                <w:rFonts w:ascii="Arial" w:hAnsi="Arial" w:cs="Arial"/>
                <w:sz w:val="22"/>
                <w:szCs w:val="22"/>
                <w:lang w:val="mn-MN"/>
              </w:rPr>
            </w:pPr>
            <w:r w:rsidRPr="00F40206">
              <w:rPr>
                <w:rFonts w:ascii="Arial" w:hAnsi="Arial" w:cs="Arial"/>
                <w:sz w:val="22"/>
                <w:szCs w:val="22"/>
                <w:lang w:val="mn-MN"/>
              </w:rPr>
              <w:t>Даралт тохируулагч хавхлаг</w:t>
            </w:r>
          </w:p>
        </w:tc>
      </w:tr>
    </w:tbl>
    <w:p w14:paraId="6008FED7" w14:textId="77777777" w:rsidR="009D71D5" w:rsidRPr="00F40206" w:rsidRDefault="0008518D" w:rsidP="002A6249">
      <w:pPr>
        <w:jc w:val="both"/>
        <w:rPr>
          <w:rFonts w:ascii="Arial" w:hAnsi="Arial" w:cs="Arial"/>
          <w:sz w:val="22"/>
          <w:szCs w:val="22"/>
          <w:lang w:val="mn-MN"/>
        </w:rPr>
      </w:pPr>
      <w:r w:rsidRPr="00F40206">
        <w:rPr>
          <w:rFonts w:ascii="Arial" w:hAnsi="Arial" w:cs="Arial"/>
          <w:sz w:val="22"/>
          <w:szCs w:val="22"/>
          <w:lang w:val="mn-MN"/>
        </w:rPr>
        <w:t>*</w:t>
      </w:r>
      <w:r w:rsidR="003B7713" w:rsidRPr="00F40206">
        <w:rPr>
          <w:rFonts w:ascii="Arial" w:hAnsi="Arial" w:cs="Arial"/>
          <w:sz w:val="22"/>
          <w:szCs w:val="22"/>
          <w:lang w:val="mn-MN"/>
        </w:rPr>
        <w:t>Хэрэв</w:t>
      </w:r>
      <w:r w:rsidR="00F26D6E" w:rsidRPr="00F40206">
        <w:rPr>
          <w:rFonts w:ascii="Arial" w:hAnsi="Arial" w:cs="Arial"/>
          <w:sz w:val="22"/>
          <w:szCs w:val="22"/>
          <w:lang w:val="mn-MN"/>
        </w:rPr>
        <w:t xml:space="preserve"> </w:t>
      </w:r>
      <w:r w:rsidR="003B7713" w:rsidRPr="00F40206">
        <w:rPr>
          <w:rFonts w:ascii="Arial" w:hAnsi="Arial" w:cs="Arial"/>
          <w:sz w:val="22"/>
          <w:szCs w:val="22"/>
          <w:lang w:val="mn-MN"/>
        </w:rPr>
        <w:t xml:space="preserve">солих </w:t>
      </w:r>
      <w:r w:rsidR="00F26D6E" w:rsidRPr="00F40206">
        <w:rPr>
          <w:rFonts w:ascii="Arial" w:hAnsi="Arial" w:cs="Arial"/>
          <w:sz w:val="22"/>
          <w:szCs w:val="22"/>
          <w:lang w:val="mn-MN"/>
        </w:rPr>
        <w:t xml:space="preserve">шаардлагатай тохиолдолд </w:t>
      </w:r>
      <w:r w:rsidR="003B7713" w:rsidRPr="00F40206">
        <w:rPr>
          <w:rFonts w:ascii="Arial" w:hAnsi="Arial" w:cs="Arial"/>
          <w:sz w:val="22"/>
          <w:szCs w:val="22"/>
          <w:lang w:val="mn-MN"/>
        </w:rPr>
        <w:t>тухайн тоноглолыг</w:t>
      </w:r>
      <w:r w:rsidR="009D71D5" w:rsidRPr="00F40206">
        <w:rPr>
          <w:rFonts w:ascii="Arial" w:hAnsi="Arial" w:cs="Arial"/>
          <w:sz w:val="22"/>
          <w:szCs w:val="22"/>
          <w:lang w:val="mn-MN"/>
        </w:rPr>
        <w:t xml:space="preserve"> </w:t>
      </w:r>
      <w:r w:rsidR="00CF0302" w:rsidRPr="00F40206">
        <w:rPr>
          <w:rFonts w:ascii="Arial" w:hAnsi="Arial" w:cs="Arial"/>
          <w:sz w:val="22"/>
          <w:szCs w:val="22"/>
          <w:lang w:val="mn-MN"/>
        </w:rPr>
        <w:t xml:space="preserve">үйлдвэрлэгчээс </w:t>
      </w:r>
      <w:r w:rsidR="009D71D5" w:rsidRPr="00F40206">
        <w:rPr>
          <w:rFonts w:ascii="Arial" w:hAnsi="Arial" w:cs="Arial"/>
          <w:sz w:val="22"/>
          <w:szCs w:val="22"/>
          <w:lang w:val="mn-MN"/>
        </w:rPr>
        <w:t>зөвшөөрөгдсөн</w:t>
      </w:r>
      <w:r w:rsidR="003B7713" w:rsidRPr="00F40206">
        <w:rPr>
          <w:rFonts w:ascii="Arial" w:hAnsi="Arial" w:cs="Arial"/>
          <w:sz w:val="22"/>
          <w:szCs w:val="22"/>
          <w:lang w:val="mn-MN"/>
        </w:rPr>
        <w:t xml:space="preserve"> эд ангиуд ашиглаж хийхийг</w:t>
      </w:r>
      <w:r w:rsidR="009D71D5" w:rsidRPr="00F40206">
        <w:rPr>
          <w:rFonts w:ascii="Arial" w:hAnsi="Arial" w:cs="Arial"/>
          <w:sz w:val="22"/>
          <w:szCs w:val="22"/>
          <w:lang w:val="mn-MN"/>
        </w:rPr>
        <w:t xml:space="preserve"> зөвшөөрнө.</w:t>
      </w:r>
    </w:p>
    <w:p w14:paraId="54256BE0" w14:textId="77777777" w:rsidR="00AE63DE" w:rsidRPr="00F40206" w:rsidRDefault="00AE63DE" w:rsidP="002A6249">
      <w:pPr>
        <w:jc w:val="both"/>
        <w:rPr>
          <w:rFonts w:ascii="Arial" w:hAnsi="Arial" w:cs="Arial"/>
          <w:sz w:val="22"/>
          <w:szCs w:val="22"/>
          <w:lang w:val="mn-MN"/>
        </w:rPr>
      </w:pPr>
      <w:r w:rsidRPr="00F40206">
        <w:rPr>
          <w:rFonts w:ascii="Arial" w:hAnsi="Arial" w:cs="Arial"/>
          <w:sz w:val="22"/>
          <w:szCs w:val="22"/>
          <w:lang w:val="mn-MN"/>
        </w:rPr>
        <w:t xml:space="preserve">4.1.2. </w:t>
      </w:r>
      <w:r w:rsidR="00D9615C" w:rsidRPr="00F40206">
        <w:rPr>
          <w:rFonts w:ascii="Arial" w:hAnsi="Arial" w:cs="Arial"/>
          <w:sz w:val="22"/>
          <w:szCs w:val="22"/>
          <w:lang w:val="mn-MN"/>
        </w:rPr>
        <w:t xml:space="preserve">Хийн систем болон тоноглолыг </w:t>
      </w:r>
      <w:r w:rsidRPr="00F40206">
        <w:rPr>
          <w:rFonts w:ascii="Arial" w:hAnsi="Arial" w:cs="Arial"/>
          <w:sz w:val="22"/>
          <w:szCs w:val="22"/>
          <w:lang w:val="mn-MN"/>
        </w:rPr>
        <w:t xml:space="preserve">шинэчлэх, засварлах шаардлагатай болсон тохиолдолд тухайн өөрчлөлтүүдийг </w:t>
      </w:r>
      <w:r w:rsidR="001E0DE7" w:rsidRPr="00F40206">
        <w:rPr>
          <w:rFonts w:ascii="Arial" w:hAnsi="Arial" w:cs="Arial"/>
          <w:sz w:val="22"/>
          <w:szCs w:val="22"/>
          <w:lang w:val="mn-MN"/>
        </w:rPr>
        <w:t xml:space="preserve">үйлдвэрлэгчээс </w:t>
      </w:r>
      <w:r w:rsidRPr="00F40206">
        <w:rPr>
          <w:rFonts w:ascii="Arial" w:hAnsi="Arial" w:cs="Arial"/>
          <w:sz w:val="22"/>
          <w:szCs w:val="22"/>
          <w:lang w:val="mn-MN"/>
        </w:rPr>
        <w:t xml:space="preserve">зөвшөөрөгдсөн эд ангиудыг ашиглан гүйцэтгэнэ. </w:t>
      </w:r>
    </w:p>
    <w:p w14:paraId="3AA84E30" w14:textId="2238F4E1" w:rsidR="00C14F1F" w:rsidRPr="00F40206" w:rsidRDefault="00C14F1F" w:rsidP="002A6249">
      <w:pPr>
        <w:jc w:val="both"/>
        <w:rPr>
          <w:rFonts w:ascii="Arial" w:hAnsi="Arial" w:cs="Arial"/>
          <w:sz w:val="22"/>
          <w:szCs w:val="22"/>
          <w:lang w:val="mn-MN"/>
        </w:rPr>
      </w:pPr>
      <w:r w:rsidRPr="00F40206">
        <w:rPr>
          <w:rFonts w:ascii="Arial" w:hAnsi="Arial" w:cs="Arial"/>
          <w:sz w:val="22"/>
          <w:szCs w:val="22"/>
          <w:lang w:val="mn-MN"/>
        </w:rPr>
        <w:t>4</w:t>
      </w:r>
      <w:r w:rsidR="00F1382B" w:rsidRPr="00F40206">
        <w:rPr>
          <w:rFonts w:ascii="Arial" w:hAnsi="Arial" w:cs="Arial"/>
          <w:sz w:val="22"/>
          <w:szCs w:val="22"/>
          <w:lang w:val="mn-MN"/>
        </w:rPr>
        <w:t>.1.3</w:t>
      </w:r>
      <w:r w:rsidR="003B7713" w:rsidRPr="00F40206">
        <w:rPr>
          <w:rFonts w:ascii="Arial" w:hAnsi="Arial" w:cs="Arial"/>
          <w:sz w:val="22"/>
          <w:szCs w:val="22"/>
          <w:lang w:val="mn-MN"/>
        </w:rPr>
        <w:t>.</w:t>
      </w:r>
      <w:r w:rsidR="00F1382B" w:rsidRPr="00F40206">
        <w:rPr>
          <w:rFonts w:ascii="Arial" w:hAnsi="Arial" w:cs="Arial"/>
          <w:sz w:val="22"/>
          <w:szCs w:val="22"/>
          <w:lang w:val="mn-MN"/>
        </w:rPr>
        <w:t xml:space="preserve"> </w:t>
      </w:r>
      <w:r w:rsidR="00D54AD3" w:rsidRPr="00F40206">
        <w:rPr>
          <w:rFonts w:ascii="Arial" w:hAnsi="Arial" w:cs="Arial"/>
          <w:sz w:val="22"/>
          <w:szCs w:val="22"/>
          <w:lang w:val="mn-MN"/>
        </w:rPr>
        <w:t xml:space="preserve">Хийн </w:t>
      </w:r>
      <w:r w:rsidR="00F1382B" w:rsidRPr="00F40206">
        <w:rPr>
          <w:rFonts w:ascii="Arial" w:hAnsi="Arial" w:cs="Arial"/>
          <w:sz w:val="22"/>
          <w:szCs w:val="22"/>
          <w:lang w:val="mn-MN"/>
        </w:rPr>
        <w:t>систем</w:t>
      </w:r>
      <w:r w:rsidR="00D9615C" w:rsidRPr="00F40206">
        <w:rPr>
          <w:rFonts w:ascii="Arial" w:hAnsi="Arial" w:cs="Arial"/>
          <w:sz w:val="22"/>
          <w:szCs w:val="22"/>
          <w:lang w:val="mn-MN"/>
        </w:rPr>
        <w:t xml:space="preserve"> нь</w:t>
      </w:r>
      <w:r w:rsidR="007773F7" w:rsidRPr="00F40206">
        <w:rPr>
          <w:rFonts w:ascii="Arial" w:hAnsi="Arial" w:cs="Arial"/>
          <w:sz w:val="22"/>
          <w:szCs w:val="22"/>
          <w:lang w:val="mn-MN"/>
        </w:rPr>
        <w:t xml:space="preserve"> бүхэлд</w:t>
      </w:r>
      <w:r w:rsidR="00D9615C" w:rsidRPr="00F40206">
        <w:rPr>
          <w:rFonts w:ascii="Arial" w:hAnsi="Arial" w:cs="Arial"/>
          <w:sz w:val="22"/>
          <w:szCs w:val="22"/>
          <w:lang w:val="mn-MN"/>
        </w:rPr>
        <w:t>ээ</w:t>
      </w:r>
      <w:r w:rsidR="000462D9" w:rsidRPr="00F40206">
        <w:rPr>
          <w:rFonts w:ascii="Arial" w:hAnsi="Arial" w:cs="Arial"/>
          <w:sz w:val="22"/>
          <w:szCs w:val="22"/>
          <w:lang w:val="mn-MN"/>
        </w:rPr>
        <w:t xml:space="preserve"> </w:t>
      </w:r>
      <w:r w:rsidR="00D54AD3" w:rsidRPr="00F40206">
        <w:rPr>
          <w:rFonts w:ascii="Arial" w:hAnsi="Arial" w:cs="Arial"/>
          <w:sz w:val="22"/>
          <w:szCs w:val="22"/>
          <w:lang w:val="mn-MN"/>
        </w:rPr>
        <w:t>эсвэл түүний</w:t>
      </w:r>
      <w:r w:rsidR="005119F9" w:rsidRPr="00F40206">
        <w:rPr>
          <w:rFonts w:ascii="Arial" w:hAnsi="Arial" w:cs="Arial"/>
          <w:sz w:val="22"/>
          <w:szCs w:val="22"/>
          <w:lang w:val="mn-MN"/>
        </w:rPr>
        <w:t xml:space="preserve"> </w:t>
      </w:r>
      <w:r w:rsidR="00D54AD3" w:rsidRPr="00F40206">
        <w:rPr>
          <w:rFonts w:ascii="Arial" w:hAnsi="Arial" w:cs="Arial"/>
          <w:sz w:val="22"/>
          <w:szCs w:val="22"/>
          <w:lang w:val="mn-MN"/>
        </w:rPr>
        <w:t xml:space="preserve">аль нэг </w:t>
      </w:r>
      <w:r w:rsidR="005119F9" w:rsidRPr="00F40206">
        <w:rPr>
          <w:rFonts w:ascii="Arial" w:hAnsi="Arial" w:cs="Arial"/>
          <w:sz w:val="22"/>
          <w:szCs w:val="22"/>
          <w:lang w:val="mn-MN"/>
        </w:rPr>
        <w:t>эд</w:t>
      </w:r>
      <w:r w:rsidR="000462D9" w:rsidRPr="00F40206">
        <w:rPr>
          <w:rFonts w:ascii="Arial" w:hAnsi="Arial" w:cs="Arial"/>
          <w:sz w:val="22"/>
          <w:szCs w:val="22"/>
          <w:lang w:val="mn-MN"/>
        </w:rPr>
        <w:t xml:space="preserve"> </w:t>
      </w:r>
      <w:r w:rsidRPr="00F40206">
        <w:rPr>
          <w:rFonts w:ascii="Arial" w:hAnsi="Arial" w:cs="Arial"/>
          <w:sz w:val="22"/>
          <w:szCs w:val="22"/>
          <w:lang w:val="mn-MN"/>
        </w:rPr>
        <w:t>ангиуд</w:t>
      </w:r>
      <w:r w:rsidR="00D54AD3" w:rsidRPr="00F40206">
        <w:rPr>
          <w:rFonts w:ascii="Arial" w:hAnsi="Arial" w:cs="Arial"/>
          <w:sz w:val="22"/>
          <w:szCs w:val="22"/>
          <w:lang w:val="mn-MN"/>
        </w:rPr>
        <w:t xml:space="preserve"> нь </w:t>
      </w:r>
      <w:r w:rsidRPr="00F40206">
        <w:rPr>
          <w:rFonts w:ascii="Arial" w:hAnsi="Arial" w:cs="Arial"/>
          <w:sz w:val="22"/>
          <w:szCs w:val="22"/>
          <w:lang w:val="mn-MN"/>
        </w:rPr>
        <w:t xml:space="preserve"> </w:t>
      </w:r>
      <w:r w:rsidR="009F5C8C" w:rsidRPr="00F40206">
        <w:rPr>
          <w:rFonts w:ascii="Arial" w:hAnsi="Arial" w:cs="Arial"/>
          <w:sz w:val="22"/>
          <w:szCs w:val="22"/>
          <w:lang w:val="mn-MN"/>
        </w:rPr>
        <w:t>энэхүү дүрмийн х</w:t>
      </w:r>
      <w:r w:rsidR="005119F9" w:rsidRPr="00F40206">
        <w:rPr>
          <w:rFonts w:ascii="Arial" w:hAnsi="Arial" w:cs="Arial"/>
          <w:sz w:val="22"/>
          <w:szCs w:val="22"/>
          <w:lang w:val="mn-MN"/>
        </w:rPr>
        <w:t>үснэгт 4.1.1-</w:t>
      </w:r>
      <w:r w:rsidR="009F5C8C" w:rsidRPr="00F40206">
        <w:rPr>
          <w:rFonts w:ascii="Arial" w:hAnsi="Arial" w:cs="Arial"/>
          <w:sz w:val="22"/>
          <w:szCs w:val="22"/>
          <w:lang w:val="mn-MN"/>
        </w:rPr>
        <w:t>д</w:t>
      </w:r>
      <w:r w:rsidR="00D9615C" w:rsidRPr="00F40206">
        <w:rPr>
          <w:rFonts w:ascii="Arial" w:hAnsi="Arial" w:cs="Arial"/>
          <w:sz w:val="22"/>
          <w:szCs w:val="22"/>
          <w:lang w:val="mn-MN"/>
        </w:rPr>
        <w:t xml:space="preserve"> </w:t>
      </w:r>
      <w:r w:rsidR="001E0DE7" w:rsidRPr="00F40206">
        <w:rPr>
          <w:rFonts w:ascii="Arial" w:hAnsi="Arial" w:cs="Arial"/>
          <w:sz w:val="22"/>
          <w:szCs w:val="22"/>
          <w:lang w:val="mn-MN"/>
        </w:rPr>
        <w:t xml:space="preserve">заасан </w:t>
      </w:r>
      <w:r w:rsidR="00FE143F" w:rsidRPr="00F40206">
        <w:rPr>
          <w:rFonts w:ascii="Arial" w:hAnsi="Arial" w:cs="Arial"/>
          <w:sz w:val="22"/>
          <w:szCs w:val="22"/>
          <w:lang w:val="mn-MN"/>
        </w:rPr>
        <w:t>ангиллаар</w:t>
      </w:r>
      <w:r w:rsidR="001E0DE7" w:rsidRPr="00F40206">
        <w:rPr>
          <w:rFonts w:ascii="Arial" w:hAnsi="Arial" w:cs="Arial"/>
          <w:sz w:val="22"/>
          <w:szCs w:val="22"/>
          <w:lang w:val="mn-MN"/>
        </w:rPr>
        <w:t xml:space="preserve"> </w:t>
      </w:r>
      <w:r w:rsidR="00D54AD3" w:rsidRPr="00F40206">
        <w:rPr>
          <w:rFonts w:ascii="Arial" w:hAnsi="Arial" w:cs="Arial"/>
          <w:sz w:val="22"/>
          <w:szCs w:val="22"/>
          <w:lang w:val="mn-MN"/>
        </w:rPr>
        <w:t xml:space="preserve"> </w:t>
      </w:r>
      <w:r w:rsidR="001E0DE7" w:rsidRPr="00F40206">
        <w:rPr>
          <w:rFonts w:ascii="Arial" w:hAnsi="Arial" w:cs="Arial"/>
          <w:sz w:val="22"/>
          <w:szCs w:val="22"/>
          <w:lang w:val="mn-MN"/>
        </w:rPr>
        <w:t>сэргээн засварлагдсан</w:t>
      </w:r>
      <w:r w:rsidR="00D54AD3" w:rsidRPr="00F40206">
        <w:rPr>
          <w:rFonts w:ascii="Arial" w:hAnsi="Arial" w:cs="Arial"/>
          <w:sz w:val="22"/>
          <w:szCs w:val="22"/>
          <w:lang w:val="mn-MN"/>
        </w:rPr>
        <w:t xml:space="preserve"> тохиолдолд ашиглахыг зөвшөөрнө. </w:t>
      </w:r>
    </w:p>
    <w:p w14:paraId="65CC4ACC" w14:textId="77777777" w:rsidR="00C14F1F" w:rsidRPr="00F40206" w:rsidRDefault="00C14F1F" w:rsidP="002A6249">
      <w:pPr>
        <w:rPr>
          <w:rFonts w:ascii="Arial" w:hAnsi="Arial" w:cs="Arial"/>
          <w:b/>
          <w:sz w:val="22"/>
          <w:szCs w:val="22"/>
          <w:lang w:val="mn-MN"/>
        </w:rPr>
      </w:pPr>
      <w:r w:rsidRPr="00F40206">
        <w:rPr>
          <w:rFonts w:ascii="Arial" w:hAnsi="Arial" w:cs="Arial"/>
          <w:b/>
          <w:sz w:val="22"/>
          <w:szCs w:val="22"/>
          <w:lang w:val="mn-MN"/>
        </w:rPr>
        <w:t>4.2</w:t>
      </w:r>
      <w:r w:rsidR="003B7713" w:rsidRPr="00F40206">
        <w:rPr>
          <w:rFonts w:ascii="Arial" w:hAnsi="Arial" w:cs="Arial"/>
          <w:b/>
          <w:sz w:val="22"/>
          <w:szCs w:val="22"/>
          <w:lang w:val="mn-MN"/>
        </w:rPr>
        <w:t>.</w:t>
      </w:r>
      <w:r w:rsidRPr="00F40206">
        <w:rPr>
          <w:rFonts w:ascii="Arial" w:hAnsi="Arial" w:cs="Arial"/>
          <w:b/>
          <w:sz w:val="22"/>
          <w:szCs w:val="22"/>
          <w:lang w:val="mn-MN"/>
        </w:rPr>
        <w:t xml:space="preserve"> </w:t>
      </w:r>
      <w:r w:rsidR="00D9615C" w:rsidRPr="00F40206">
        <w:rPr>
          <w:rFonts w:ascii="Arial" w:hAnsi="Arial" w:cs="Arial"/>
          <w:b/>
          <w:sz w:val="22"/>
          <w:szCs w:val="22"/>
          <w:lang w:val="mn-MN"/>
        </w:rPr>
        <w:t xml:space="preserve"> </w:t>
      </w:r>
      <w:r w:rsidR="003B7713" w:rsidRPr="00F40206">
        <w:rPr>
          <w:rFonts w:ascii="Arial" w:hAnsi="Arial" w:cs="Arial"/>
          <w:b/>
          <w:sz w:val="22"/>
          <w:szCs w:val="22"/>
          <w:lang w:val="mn-MN"/>
        </w:rPr>
        <w:t>ШНХийнд</w:t>
      </w:r>
      <w:r w:rsidRPr="00F40206">
        <w:rPr>
          <w:rFonts w:ascii="Arial" w:hAnsi="Arial" w:cs="Arial"/>
          <w:b/>
          <w:sz w:val="22"/>
          <w:szCs w:val="22"/>
          <w:lang w:val="mn-MN"/>
        </w:rPr>
        <w:t xml:space="preserve"> үнэр оруулах</w:t>
      </w:r>
      <w:r w:rsidR="00AE63DE" w:rsidRPr="00F40206">
        <w:rPr>
          <w:rFonts w:ascii="Arial" w:hAnsi="Arial" w:cs="Arial"/>
          <w:b/>
          <w:sz w:val="22"/>
          <w:szCs w:val="22"/>
          <w:lang w:val="mn-MN"/>
        </w:rPr>
        <w:t>.</w:t>
      </w:r>
    </w:p>
    <w:p w14:paraId="695E5943" w14:textId="77777777" w:rsidR="00102D0C" w:rsidRPr="00F40206" w:rsidRDefault="00C14F1F" w:rsidP="002A6249">
      <w:pPr>
        <w:jc w:val="both"/>
        <w:rPr>
          <w:rFonts w:ascii="Arial" w:eastAsia="Times New Roman" w:hAnsi="Arial" w:cs="Arial"/>
          <w:sz w:val="22"/>
          <w:szCs w:val="22"/>
          <w:lang w:val="mn-MN"/>
        </w:rPr>
      </w:pPr>
      <w:r w:rsidRPr="00F40206">
        <w:rPr>
          <w:rFonts w:ascii="Arial" w:hAnsi="Arial" w:cs="Arial"/>
          <w:sz w:val="22"/>
          <w:szCs w:val="22"/>
          <w:lang w:val="mn-MN"/>
        </w:rPr>
        <w:t>4.2.1</w:t>
      </w:r>
      <w:r w:rsidR="003B7713" w:rsidRPr="00F40206">
        <w:rPr>
          <w:rFonts w:ascii="Arial" w:hAnsi="Arial" w:cs="Arial"/>
          <w:sz w:val="22"/>
          <w:szCs w:val="22"/>
          <w:lang w:val="mn-MN"/>
        </w:rPr>
        <w:t>.</w:t>
      </w:r>
      <w:r w:rsidRPr="00F40206">
        <w:rPr>
          <w:rFonts w:ascii="Arial" w:hAnsi="Arial" w:cs="Arial"/>
          <w:sz w:val="22"/>
          <w:szCs w:val="22"/>
          <w:lang w:val="mn-MN"/>
        </w:rPr>
        <w:t>*</w:t>
      </w:r>
      <w:r w:rsidR="00A43175" w:rsidRPr="00F40206">
        <w:rPr>
          <w:rFonts w:ascii="Arial" w:hAnsi="Arial" w:cs="Arial"/>
          <w:sz w:val="22"/>
          <w:szCs w:val="22"/>
          <w:lang w:val="mn-MN"/>
        </w:rPr>
        <w:t xml:space="preserve">Бүх </w:t>
      </w:r>
      <w:r w:rsidR="003B7713" w:rsidRPr="00F40206">
        <w:rPr>
          <w:rFonts w:ascii="Arial" w:hAnsi="Arial" w:cs="Arial"/>
          <w:sz w:val="22"/>
          <w:szCs w:val="22"/>
          <w:lang w:val="mn-MN"/>
        </w:rPr>
        <w:t>ШНХийг</w:t>
      </w:r>
      <w:r w:rsidR="00A43175" w:rsidRPr="00F40206">
        <w:rPr>
          <w:rFonts w:ascii="Arial" w:hAnsi="Arial" w:cs="Arial"/>
          <w:sz w:val="22"/>
          <w:szCs w:val="22"/>
          <w:lang w:val="mn-MN"/>
        </w:rPr>
        <w:t xml:space="preserve"> бөөний агуулахад хүргэхийн өмнө </w:t>
      </w:r>
      <w:r w:rsidR="003B7713" w:rsidRPr="00F40206">
        <w:rPr>
          <w:rFonts w:ascii="Arial" w:eastAsia=".SFNSText-Regular" w:hAnsi="Arial" w:cs="Arial"/>
          <w:spacing w:val="-2"/>
          <w:sz w:val="22"/>
          <w:szCs w:val="22"/>
          <w:shd w:val="clear" w:color="auto" w:fill="FFFFFF"/>
          <w:lang w:val="mn-MN"/>
        </w:rPr>
        <w:t>аюулг</w:t>
      </w:r>
      <w:r w:rsidR="003B7713" w:rsidRPr="00F40206">
        <w:rPr>
          <w:rFonts w:ascii="Arial" w:eastAsia="Calibri" w:hAnsi="Arial" w:cs="Arial"/>
          <w:spacing w:val="-2"/>
          <w:sz w:val="22"/>
          <w:szCs w:val="22"/>
          <w:shd w:val="clear" w:color="auto" w:fill="FFFFFF"/>
          <w:lang w:val="mn-MN"/>
        </w:rPr>
        <w:t>ү</w:t>
      </w:r>
      <w:r w:rsidR="003B7713" w:rsidRPr="00F40206">
        <w:rPr>
          <w:rFonts w:ascii="Arial" w:eastAsia=".SFNSText-Regular" w:hAnsi="Arial" w:cs="Arial"/>
          <w:spacing w:val="-2"/>
          <w:sz w:val="22"/>
          <w:szCs w:val="22"/>
          <w:shd w:val="clear" w:color="auto" w:fill="FFFFFF"/>
          <w:lang w:val="mn-MN"/>
        </w:rPr>
        <w:t xml:space="preserve">й ажиллагааг хангах </w:t>
      </w:r>
      <w:r w:rsidR="003B7713" w:rsidRPr="00F40206">
        <w:rPr>
          <w:rFonts w:ascii="Arial" w:eastAsia="Calibri" w:hAnsi="Arial" w:cs="Arial"/>
          <w:spacing w:val="-2"/>
          <w:sz w:val="22"/>
          <w:szCs w:val="22"/>
          <w:shd w:val="clear" w:color="auto" w:fill="FFFFFF"/>
          <w:lang w:val="mn-MN"/>
        </w:rPr>
        <w:t>үү</w:t>
      </w:r>
      <w:r w:rsidR="003B7713" w:rsidRPr="00F40206">
        <w:rPr>
          <w:rFonts w:ascii="Arial" w:eastAsia=".SFNSText-Regular" w:hAnsi="Arial" w:cs="Arial"/>
          <w:spacing w:val="-2"/>
          <w:sz w:val="22"/>
          <w:szCs w:val="22"/>
          <w:shd w:val="clear" w:color="auto" w:fill="FFFFFF"/>
          <w:lang w:val="mn-MN"/>
        </w:rPr>
        <w:t xml:space="preserve">днээс </w:t>
      </w:r>
      <w:r w:rsidR="00A43175" w:rsidRPr="00F40206">
        <w:rPr>
          <w:rFonts w:ascii="Arial" w:hAnsi="Arial" w:cs="Arial"/>
          <w:sz w:val="22"/>
          <w:szCs w:val="22"/>
          <w:lang w:val="mn-MN"/>
        </w:rPr>
        <w:t xml:space="preserve">шатах чанарын доод хязгаарын тавны нэгээс хэтрэхээргүй </w:t>
      </w:r>
      <w:r w:rsidR="003B7713" w:rsidRPr="00F40206">
        <w:rPr>
          <w:rFonts w:ascii="Arial" w:hAnsi="Arial" w:cs="Arial"/>
          <w:sz w:val="22"/>
          <w:szCs w:val="22"/>
          <w:lang w:val="mn-MN"/>
        </w:rPr>
        <w:t xml:space="preserve">хэмжээтэй </w:t>
      </w:r>
      <w:r w:rsidR="00102D0C" w:rsidRPr="00F40206">
        <w:rPr>
          <w:rFonts w:ascii="Arial" w:eastAsia="Calibri" w:hAnsi="Arial" w:cs="Arial"/>
          <w:spacing w:val="-2"/>
          <w:sz w:val="22"/>
          <w:szCs w:val="22"/>
          <w:shd w:val="clear" w:color="auto" w:fill="FFFFFF"/>
          <w:lang w:val="mn-MN"/>
        </w:rPr>
        <w:t>ү</w:t>
      </w:r>
      <w:r w:rsidR="00102D0C" w:rsidRPr="00F40206">
        <w:rPr>
          <w:rFonts w:ascii="Arial" w:eastAsia=".SFNSText-Regular" w:hAnsi="Arial" w:cs="Arial"/>
          <w:spacing w:val="-2"/>
          <w:sz w:val="22"/>
          <w:szCs w:val="22"/>
          <w:shd w:val="clear" w:color="auto" w:fill="FFFFFF"/>
          <w:lang w:val="mn-MN"/>
        </w:rPr>
        <w:t>нэрт</w:t>
      </w:r>
      <w:r w:rsidR="00102D0C" w:rsidRPr="00F40206">
        <w:rPr>
          <w:rFonts w:ascii="Arial" w:eastAsia="Calibri" w:hAnsi="Arial" w:cs="Arial"/>
          <w:spacing w:val="-2"/>
          <w:sz w:val="22"/>
          <w:szCs w:val="22"/>
          <w:shd w:val="clear" w:color="auto" w:fill="FFFFFF"/>
          <w:lang w:val="mn-MN"/>
        </w:rPr>
        <w:t>үү</w:t>
      </w:r>
      <w:r w:rsidR="00D5753E" w:rsidRPr="00F40206">
        <w:rPr>
          <w:rFonts w:ascii="Arial" w:eastAsia=".SFNSText-Regular" w:hAnsi="Arial" w:cs="Arial"/>
          <w:spacing w:val="-2"/>
          <w:sz w:val="22"/>
          <w:szCs w:val="22"/>
          <w:shd w:val="clear" w:color="auto" w:fill="FFFFFF"/>
          <w:lang w:val="mn-MN"/>
        </w:rPr>
        <w:t>лэгч   бодис /М</w:t>
      </w:r>
      <w:r w:rsidR="00102D0C" w:rsidRPr="00F40206">
        <w:rPr>
          <w:rFonts w:ascii="Arial" w:eastAsia=".SFNSText-Regular" w:hAnsi="Arial" w:cs="Arial"/>
          <w:spacing w:val="-2"/>
          <w:sz w:val="22"/>
          <w:szCs w:val="22"/>
          <w:shd w:val="clear" w:color="auto" w:fill="FFFFFF"/>
          <w:lang w:val="mn-MN"/>
        </w:rPr>
        <w:t>еркаптан, х</w:t>
      </w:r>
      <w:r w:rsidR="00102D0C" w:rsidRPr="00F40206">
        <w:rPr>
          <w:rFonts w:ascii="Arial" w:eastAsia="Calibri" w:hAnsi="Arial" w:cs="Arial"/>
          <w:spacing w:val="-2"/>
          <w:sz w:val="22"/>
          <w:szCs w:val="22"/>
          <w:shd w:val="clear" w:color="auto" w:fill="FFFFFF"/>
          <w:lang w:val="mn-MN"/>
        </w:rPr>
        <w:t>ү</w:t>
      </w:r>
      <w:r w:rsidR="00102D0C" w:rsidRPr="00F40206">
        <w:rPr>
          <w:rFonts w:ascii="Arial" w:eastAsia=".SFNSText-Regular" w:hAnsi="Arial" w:cs="Arial"/>
          <w:spacing w:val="-2"/>
          <w:sz w:val="22"/>
          <w:szCs w:val="22"/>
          <w:shd w:val="clear" w:color="auto" w:fill="FFFFFF"/>
          <w:lang w:val="mn-MN"/>
        </w:rPr>
        <w:t>хэрт уст</w:t>
      </w:r>
      <w:r w:rsidR="00102D0C" w:rsidRPr="00F40206">
        <w:rPr>
          <w:rFonts w:ascii="Arial" w:eastAsia="Calibri" w:hAnsi="Arial" w:cs="Arial"/>
          <w:spacing w:val="-2"/>
          <w:sz w:val="22"/>
          <w:szCs w:val="22"/>
          <w:shd w:val="clear" w:color="auto" w:fill="FFFFFF"/>
          <w:lang w:val="mn-MN"/>
        </w:rPr>
        <w:t>ө</w:t>
      </w:r>
      <w:r w:rsidR="00102D0C" w:rsidRPr="00F40206">
        <w:rPr>
          <w:rFonts w:ascii="Arial" w:eastAsia=".SFNSText-Regular" w:hAnsi="Arial" w:cs="Arial"/>
          <w:spacing w:val="-2"/>
          <w:sz w:val="22"/>
          <w:szCs w:val="22"/>
          <w:shd w:val="clear" w:color="auto" w:fill="FFFFFF"/>
          <w:lang w:val="mn-MN"/>
        </w:rPr>
        <w:t>р</w:t>
      </w:r>
      <w:r w:rsidR="00102D0C" w:rsidRPr="00F40206">
        <w:rPr>
          <w:rFonts w:ascii="Arial" w:eastAsia="Calibri" w:hAnsi="Arial" w:cs="Arial"/>
          <w:spacing w:val="-2"/>
          <w:sz w:val="22"/>
          <w:szCs w:val="22"/>
          <w:shd w:val="clear" w:color="auto" w:fill="FFFFFF"/>
          <w:lang w:val="mn-MN"/>
        </w:rPr>
        <w:t>ө</w:t>
      </w:r>
      <w:r w:rsidR="00102D0C" w:rsidRPr="00F40206">
        <w:rPr>
          <w:rFonts w:ascii="Arial" w:eastAsia=".SFNSText-Regular" w:hAnsi="Arial" w:cs="Arial"/>
          <w:spacing w:val="-2"/>
          <w:sz w:val="22"/>
          <w:szCs w:val="22"/>
          <w:shd w:val="clear" w:color="auto" w:fill="FFFFFF"/>
          <w:lang w:val="mn-MN"/>
        </w:rPr>
        <w:t>гч гм./ хол</w:t>
      </w:r>
      <w:r w:rsidR="00AE63DE" w:rsidRPr="00F40206">
        <w:rPr>
          <w:rFonts w:ascii="Arial" w:eastAsia=".SFNSText-Regular" w:hAnsi="Arial" w:cs="Arial"/>
          <w:spacing w:val="-2"/>
          <w:sz w:val="22"/>
          <w:szCs w:val="22"/>
          <w:shd w:val="clear" w:color="auto" w:fill="FFFFFF"/>
          <w:lang w:val="mn-MN"/>
        </w:rPr>
        <w:t xml:space="preserve">их шаардлагатай. </w:t>
      </w:r>
    </w:p>
    <w:p w14:paraId="6393416B" w14:textId="727B0FA6" w:rsidR="00A43175" w:rsidRPr="00F40206" w:rsidRDefault="00A43175" w:rsidP="002A6249">
      <w:pPr>
        <w:jc w:val="both"/>
        <w:rPr>
          <w:rFonts w:ascii="Arial" w:hAnsi="Arial" w:cs="Arial"/>
          <w:sz w:val="22"/>
          <w:szCs w:val="22"/>
          <w:lang w:val="mn-MN"/>
        </w:rPr>
      </w:pPr>
      <w:r w:rsidRPr="00F40206">
        <w:rPr>
          <w:rFonts w:ascii="Arial" w:hAnsi="Arial" w:cs="Arial"/>
          <w:sz w:val="22"/>
          <w:szCs w:val="22"/>
          <w:lang w:val="mn-MN"/>
        </w:rPr>
        <w:t>4.2.2</w:t>
      </w:r>
      <w:r w:rsidR="003B7713" w:rsidRPr="00F40206">
        <w:rPr>
          <w:rFonts w:ascii="Arial" w:hAnsi="Arial" w:cs="Arial"/>
          <w:sz w:val="22"/>
          <w:szCs w:val="22"/>
          <w:lang w:val="mn-MN"/>
        </w:rPr>
        <w:t>.</w:t>
      </w:r>
      <w:r w:rsidR="0092764D" w:rsidRPr="00F40206">
        <w:rPr>
          <w:rFonts w:ascii="Arial" w:hAnsi="Arial" w:cs="Arial"/>
          <w:sz w:val="22"/>
          <w:szCs w:val="22"/>
          <w:lang w:val="mn-MN"/>
        </w:rPr>
        <w:t xml:space="preserve"> </w:t>
      </w:r>
      <w:r w:rsidR="003B7713" w:rsidRPr="00F40206">
        <w:rPr>
          <w:rFonts w:ascii="Arial" w:hAnsi="Arial" w:cs="Arial"/>
          <w:sz w:val="22"/>
          <w:szCs w:val="22"/>
          <w:lang w:val="mn-MN"/>
        </w:rPr>
        <w:t xml:space="preserve">ШНХийг ашиглах </w:t>
      </w:r>
      <w:r w:rsidR="00EF0D3F" w:rsidRPr="00F40206">
        <w:rPr>
          <w:rFonts w:ascii="Arial" w:hAnsi="Arial" w:cs="Arial"/>
          <w:sz w:val="22"/>
          <w:szCs w:val="22"/>
          <w:lang w:val="mn-MN"/>
        </w:rPr>
        <w:t>эсвэл</w:t>
      </w:r>
      <w:r w:rsidRPr="00F40206">
        <w:rPr>
          <w:rFonts w:ascii="Arial" w:hAnsi="Arial" w:cs="Arial"/>
          <w:sz w:val="22"/>
          <w:szCs w:val="22"/>
          <w:lang w:val="mn-MN"/>
        </w:rPr>
        <w:t xml:space="preserve"> цаашдын </w:t>
      </w:r>
      <w:r w:rsidR="00FE143F" w:rsidRPr="00F40206">
        <w:rPr>
          <w:rFonts w:ascii="Arial" w:hAnsi="Arial" w:cs="Arial"/>
          <w:sz w:val="22"/>
          <w:szCs w:val="22"/>
          <w:lang w:val="mn-MN"/>
        </w:rPr>
        <w:t>хадгалалтад</w:t>
      </w:r>
      <w:r w:rsidR="0092764D" w:rsidRPr="00F40206">
        <w:rPr>
          <w:rFonts w:ascii="Arial" w:hAnsi="Arial" w:cs="Arial"/>
          <w:sz w:val="22"/>
          <w:szCs w:val="22"/>
          <w:lang w:val="mn-MN"/>
        </w:rPr>
        <w:t xml:space="preserve"> сөрөг</w:t>
      </w:r>
      <w:r w:rsidR="00EF0D3F" w:rsidRPr="00F40206">
        <w:rPr>
          <w:rFonts w:ascii="Arial" w:hAnsi="Arial" w:cs="Arial"/>
          <w:sz w:val="22"/>
          <w:szCs w:val="22"/>
          <w:lang w:val="mn-MN"/>
        </w:rPr>
        <w:t xml:space="preserve"> нөлөө үзүүлэх</w:t>
      </w:r>
      <w:r w:rsidR="0092764D" w:rsidRPr="00F40206">
        <w:rPr>
          <w:rFonts w:ascii="Arial" w:hAnsi="Arial" w:cs="Arial"/>
          <w:sz w:val="22"/>
          <w:szCs w:val="22"/>
          <w:lang w:val="mn-MN"/>
        </w:rPr>
        <w:t>ээр бол</w:t>
      </w:r>
      <w:r w:rsidR="00EF0D3F" w:rsidRPr="00F40206">
        <w:rPr>
          <w:rFonts w:ascii="Arial" w:hAnsi="Arial" w:cs="Arial"/>
          <w:sz w:val="22"/>
          <w:szCs w:val="22"/>
          <w:lang w:val="mn-MN"/>
        </w:rPr>
        <w:t xml:space="preserve"> </w:t>
      </w:r>
      <w:r w:rsidR="0092764D" w:rsidRPr="00F40206">
        <w:rPr>
          <w:rFonts w:ascii="Arial" w:hAnsi="Arial" w:cs="Arial"/>
          <w:sz w:val="22"/>
          <w:szCs w:val="22"/>
          <w:lang w:val="mn-MN"/>
        </w:rPr>
        <w:t>зарим тохиолдолд</w:t>
      </w:r>
      <w:r w:rsidR="00102D0C" w:rsidRPr="00F40206">
        <w:rPr>
          <w:rFonts w:ascii="Arial" w:hAnsi="Arial" w:cs="Arial"/>
          <w:sz w:val="22"/>
          <w:szCs w:val="22"/>
          <w:lang w:val="mn-MN"/>
        </w:rPr>
        <w:t xml:space="preserve"> </w:t>
      </w:r>
      <w:r w:rsidRPr="00F40206">
        <w:rPr>
          <w:rFonts w:ascii="Arial" w:hAnsi="Arial" w:cs="Arial"/>
          <w:sz w:val="22"/>
          <w:szCs w:val="22"/>
          <w:lang w:val="mn-MN"/>
        </w:rPr>
        <w:t>үнэр</w:t>
      </w:r>
      <w:r w:rsidR="0092764D" w:rsidRPr="00F40206">
        <w:rPr>
          <w:rFonts w:ascii="Arial" w:hAnsi="Arial" w:cs="Arial"/>
          <w:sz w:val="22"/>
          <w:szCs w:val="22"/>
          <w:lang w:val="mn-MN"/>
        </w:rPr>
        <w:t xml:space="preserve"> оруулахгүй байж </w:t>
      </w:r>
      <w:r w:rsidRPr="00F40206">
        <w:rPr>
          <w:rFonts w:ascii="Arial" w:hAnsi="Arial" w:cs="Arial"/>
          <w:sz w:val="22"/>
          <w:szCs w:val="22"/>
          <w:lang w:val="mn-MN"/>
        </w:rPr>
        <w:t>болно.</w:t>
      </w:r>
    </w:p>
    <w:p w14:paraId="23419D29" w14:textId="77777777" w:rsidR="00A43175" w:rsidRPr="00F40206" w:rsidRDefault="00A43175" w:rsidP="002A6249">
      <w:pPr>
        <w:jc w:val="both"/>
        <w:rPr>
          <w:rFonts w:ascii="Arial" w:hAnsi="Arial" w:cs="Arial"/>
          <w:sz w:val="22"/>
          <w:szCs w:val="22"/>
          <w:lang w:val="mn-MN"/>
        </w:rPr>
      </w:pPr>
      <w:r w:rsidRPr="00F40206">
        <w:rPr>
          <w:rFonts w:ascii="Arial" w:hAnsi="Arial" w:cs="Arial"/>
          <w:sz w:val="22"/>
          <w:szCs w:val="22"/>
          <w:lang w:val="mn-MN"/>
        </w:rPr>
        <w:t>4.2.3</w:t>
      </w:r>
      <w:r w:rsidR="00AE63DE" w:rsidRPr="00F40206">
        <w:rPr>
          <w:rFonts w:ascii="Arial" w:hAnsi="Arial" w:cs="Arial"/>
          <w:sz w:val="22"/>
          <w:szCs w:val="22"/>
          <w:lang w:val="mn-MN"/>
        </w:rPr>
        <w:t>.</w:t>
      </w:r>
      <w:r w:rsidRPr="00F40206">
        <w:rPr>
          <w:rFonts w:ascii="Arial" w:hAnsi="Arial" w:cs="Arial"/>
          <w:sz w:val="22"/>
          <w:szCs w:val="22"/>
          <w:lang w:val="mn-MN"/>
        </w:rPr>
        <w:t xml:space="preserve"> </w:t>
      </w:r>
      <w:r w:rsidR="0092764D" w:rsidRPr="00F40206">
        <w:rPr>
          <w:rFonts w:ascii="Arial" w:hAnsi="Arial" w:cs="Arial"/>
          <w:sz w:val="22"/>
          <w:szCs w:val="22"/>
          <w:lang w:val="mn-MN"/>
        </w:rPr>
        <w:t xml:space="preserve">ШНХийнд үнэр оруулахдаа </w:t>
      </w:r>
      <w:r w:rsidRPr="00F40206">
        <w:rPr>
          <w:rFonts w:ascii="Arial" w:hAnsi="Arial" w:cs="Arial"/>
          <w:sz w:val="22"/>
          <w:szCs w:val="22"/>
          <w:lang w:val="mn-MN"/>
        </w:rPr>
        <w:t>үнэр оруула</w:t>
      </w:r>
      <w:r w:rsidR="000247AA" w:rsidRPr="00F40206">
        <w:rPr>
          <w:rFonts w:ascii="Arial" w:hAnsi="Arial" w:cs="Arial"/>
          <w:sz w:val="22"/>
          <w:szCs w:val="22"/>
          <w:lang w:val="mn-MN"/>
        </w:rPr>
        <w:t xml:space="preserve">гчийн сорилтыг </w:t>
      </w:r>
      <w:r w:rsidR="00102D0C" w:rsidRPr="00F40206">
        <w:rPr>
          <w:rFonts w:ascii="Arial" w:hAnsi="Arial" w:cs="Arial"/>
          <w:sz w:val="22"/>
          <w:szCs w:val="22"/>
          <w:lang w:val="mn-MN"/>
        </w:rPr>
        <w:t>үнэрлэх туршилт</w:t>
      </w:r>
      <w:r w:rsidR="0092764D" w:rsidRPr="00F40206">
        <w:rPr>
          <w:rFonts w:ascii="Arial" w:hAnsi="Arial" w:cs="Arial"/>
          <w:sz w:val="22"/>
          <w:szCs w:val="22"/>
          <w:lang w:val="mn-MN"/>
        </w:rPr>
        <w:t xml:space="preserve"> эсвэл</w:t>
      </w:r>
      <w:r w:rsidRPr="00F40206">
        <w:rPr>
          <w:rFonts w:ascii="Arial" w:hAnsi="Arial" w:cs="Arial"/>
          <w:sz w:val="22"/>
          <w:szCs w:val="22"/>
          <w:lang w:val="mn-MN"/>
        </w:rPr>
        <w:t xml:space="preserve"> бусад </w:t>
      </w:r>
      <w:r w:rsidR="00102D0C" w:rsidRPr="00F40206">
        <w:rPr>
          <w:rFonts w:ascii="Arial" w:hAnsi="Arial" w:cs="Arial"/>
          <w:sz w:val="22"/>
          <w:szCs w:val="22"/>
          <w:lang w:val="mn-MN"/>
        </w:rPr>
        <w:t xml:space="preserve">туршилтын </w:t>
      </w:r>
      <w:r w:rsidRPr="00F40206">
        <w:rPr>
          <w:rFonts w:ascii="Arial" w:hAnsi="Arial" w:cs="Arial"/>
          <w:sz w:val="22"/>
          <w:szCs w:val="22"/>
          <w:lang w:val="mn-MN"/>
        </w:rPr>
        <w:t>аргаар тогтоож үр дүнг нь дараах бай</w:t>
      </w:r>
      <w:r w:rsidR="00D5753E" w:rsidRPr="00F40206">
        <w:rPr>
          <w:rFonts w:ascii="Arial" w:hAnsi="Arial" w:cs="Arial"/>
          <w:sz w:val="22"/>
          <w:szCs w:val="22"/>
          <w:lang w:val="mn-MN"/>
        </w:rPr>
        <w:t xml:space="preserve">длаар баримтжуулах шаардлагатай. Үүнд: </w:t>
      </w:r>
    </w:p>
    <w:p w14:paraId="2736E7F7" w14:textId="77777777" w:rsidR="004116DC" w:rsidRPr="00F40206" w:rsidRDefault="00D5753E" w:rsidP="002A6249">
      <w:pPr>
        <w:rPr>
          <w:rFonts w:ascii="Arial" w:hAnsi="Arial" w:cs="Arial"/>
          <w:sz w:val="22"/>
          <w:szCs w:val="22"/>
          <w:lang w:val="mn-MN"/>
        </w:rPr>
      </w:pPr>
      <w:r w:rsidRPr="00F40206">
        <w:rPr>
          <w:rFonts w:ascii="Arial" w:hAnsi="Arial" w:cs="Arial"/>
          <w:sz w:val="22"/>
          <w:szCs w:val="22"/>
          <w:lang w:val="mn-MN"/>
        </w:rPr>
        <w:t xml:space="preserve">                               </w:t>
      </w:r>
      <w:r w:rsidR="00A43175" w:rsidRPr="00F40206">
        <w:rPr>
          <w:rFonts w:ascii="Arial" w:hAnsi="Arial" w:cs="Arial"/>
          <w:sz w:val="22"/>
          <w:szCs w:val="22"/>
          <w:lang w:val="mn-MN"/>
        </w:rPr>
        <w:t xml:space="preserve">(1) </w:t>
      </w:r>
      <w:r w:rsidR="00EF0D3F" w:rsidRPr="00F40206">
        <w:rPr>
          <w:rFonts w:ascii="Arial" w:hAnsi="Arial" w:cs="Arial"/>
          <w:sz w:val="22"/>
          <w:szCs w:val="22"/>
          <w:lang w:val="mn-MN"/>
        </w:rPr>
        <w:t>ШНХийг</w:t>
      </w:r>
      <w:r w:rsidR="004116DC" w:rsidRPr="00F40206">
        <w:rPr>
          <w:rFonts w:ascii="Arial" w:hAnsi="Arial" w:cs="Arial"/>
          <w:sz w:val="22"/>
          <w:szCs w:val="22"/>
          <w:lang w:val="mn-MN"/>
        </w:rPr>
        <w:t xml:space="preserve"> бөөний агуулахад хүргэх үед</w:t>
      </w:r>
      <w:r w:rsidR="000247AA" w:rsidRPr="00F40206">
        <w:rPr>
          <w:rFonts w:ascii="Arial" w:hAnsi="Arial" w:cs="Arial"/>
          <w:sz w:val="22"/>
          <w:szCs w:val="22"/>
          <w:lang w:val="mn-MN"/>
        </w:rPr>
        <w:t>;</w:t>
      </w:r>
    </w:p>
    <w:p w14:paraId="006DBFCF" w14:textId="77777777" w:rsidR="004116DC" w:rsidRPr="00F40206" w:rsidRDefault="00D5753E" w:rsidP="002A6249">
      <w:pPr>
        <w:jc w:val="both"/>
        <w:rPr>
          <w:rFonts w:ascii="Arial" w:hAnsi="Arial" w:cs="Arial"/>
          <w:sz w:val="22"/>
          <w:szCs w:val="22"/>
          <w:lang w:val="mn-MN"/>
        </w:rPr>
      </w:pPr>
      <w:r w:rsidRPr="00F40206">
        <w:rPr>
          <w:rFonts w:ascii="Arial" w:hAnsi="Arial" w:cs="Arial"/>
          <w:sz w:val="22"/>
          <w:szCs w:val="22"/>
          <w:lang w:val="mn-MN"/>
        </w:rPr>
        <w:t xml:space="preserve">                               </w:t>
      </w:r>
      <w:r w:rsidR="00A43175" w:rsidRPr="00F40206">
        <w:rPr>
          <w:rFonts w:ascii="Arial" w:hAnsi="Arial" w:cs="Arial"/>
          <w:sz w:val="22"/>
          <w:szCs w:val="22"/>
          <w:lang w:val="mn-MN"/>
        </w:rPr>
        <w:t>(2)</w:t>
      </w:r>
      <w:r w:rsidR="004116DC" w:rsidRPr="00F40206">
        <w:rPr>
          <w:rFonts w:ascii="Arial" w:hAnsi="Arial" w:cs="Arial"/>
          <w:sz w:val="22"/>
          <w:szCs w:val="22"/>
          <w:lang w:val="mn-MN"/>
        </w:rPr>
        <w:t xml:space="preserve"> Бөөний агуулахаар дайралгүйгээр ачигдах үед.</w:t>
      </w:r>
    </w:p>
    <w:p w14:paraId="0D6409D8" w14:textId="77777777" w:rsidR="00A43175" w:rsidRPr="00F40206" w:rsidRDefault="004116DC" w:rsidP="002A6249">
      <w:pPr>
        <w:jc w:val="both"/>
        <w:rPr>
          <w:rFonts w:ascii="Arial" w:hAnsi="Arial" w:cs="Arial"/>
          <w:b/>
          <w:sz w:val="22"/>
          <w:szCs w:val="22"/>
          <w:lang w:val="mn-MN"/>
        </w:rPr>
      </w:pPr>
      <w:r w:rsidRPr="00F40206">
        <w:rPr>
          <w:rFonts w:ascii="Arial" w:hAnsi="Arial" w:cs="Arial"/>
          <w:b/>
          <w:sz w:val="22"/>
          <w:szCs w:val="22"/>
          <w:lang w:val="mn-MN"/>
        </w:rPr>
        <w:t>4.3</w:t>
      </w:r>
      <w:r w:rsidR="00AB3053" w:rsidRPr="00F40206">
        <w:rPr>
          <w:rFonts w:ascii="Arial" w:hAnsi="Arial" w:cs="Arial"/>
          <w:b/>
          <w:sz w:val="22"/>
          <w:szCs w:val="22"/>
          <w:lang w:val="mn-MN"/>
        </w:rPr>
        <w:t>.</w:t>
      </w:r>
      <w:r w:rsidRPr="00F40206">
        <w:rPr>
          <w:rFonts w:ascii="Arial" w:hAnsi="Arial" w:cs="Arial"/>
          <w:b/>
          <w:sz w:val="22"/>
          <w:szCs w:val="22"/>
          <w:lang w:val="mn-MN"/>
        </w:rPr>
        <w:t xml:space="preserve"> </w:t>
      </w:r>
      <w:r w:rsidR="00D5753E" w:rsidRPr="00F40206">
        <w:rPr>
          <w:rFonts w:ascii="Arial" w:hAnsi="Arial" w:cs="Arial"/>
          <w:b/>
          <w:sz w:val="22"/>
          <w:szCs w:val="22"/>
          <w:lang w:val="mn-MN"/>
        </w:rPr>
        <w:t xml:space="preserve"> </w:t>
      </w:r>
      <w:r w:rsidR="000247AA" w:rsidRPr="00F40206">
        <w:rPr>
          <w:rFonts w:ascii="Arial" w:hAnsi="Arial" w:cs="Arial"/>
          <w:b/>
          <w:sz w:val="22"/>
          <w:szCs w:val="22"/>
          <w:lang w:val="mn-MN"/>
        </w:rPr>
        <w:t>Угсралтын</w:t>
      </w:r>
      <w:r w:rsidRPr="00F40206">
        <w:rPr>
          <w:rFonts w:ascii="Arial" w:hAnsi="Arial" w:cs="Arial"/>
          <w:b/>
          <w:sz w:val="22"/>
          <w:szCs w:val="22"/>
          <w:lang w:val="mn-MN"/>
        </w:rPr>
        <w:t xml:space="preserve"> талаарх мэдэгдэл</w:t>
      </w:r>
      <w:r w:rsidR="00AE63DE" w:rsidRPr="00F40206">
        <w:rPr>
          <w:rFonts w:ascii="Arial" w:hAnsi="Arial" w:cs="Arial"/>
          <w:b/>
          <w:sz w:val="22"/>
          <w:szCs w:val="22"/>
          <w:lang w:val="mn-MN"/>
        </w:rPr>
        <w:t>.</w:t>
      </w:r>
    </w:p>
    <w:p w14:paraId="51DA6C4D" w14:textId="77777777" w:rsidR="004116DC" w:rsidRPr="00F40206" w:rsidRDefault="004116DC" w:rsidP="002A6249">
      <w:pPr>
        <w:jc w:val="both"/>
        <w:rPr>
          <w:rFonts w:ascii="Arial" w:hAnsi="Arial" w:cs="Arial"/>
          <w:sz w:val="22"/>
          <w:szCs w:val="22"/>
          <w:lang w:val="mn-MN"/>
        </w:rPr>
      </w:pPr>
      <w:r w:rsidRPr="00F40206">
        <w:rPr>
          <w:rFonts w:ascii="Arial" w:hAnsi="Arial" w:cs="Arial"/>
          <w:b/>
          <w:sz w:val="22"/>
          <w:szCs w:val="22"/>
          <w:lang w:val="mn-MN"/>
        </w:rPr>
        <w:t>4.3.1</w:t>
      </w:r>
      <w:r w:rsidR="00AB3053" w:rsidRPr="00F40206">
        <w:rPr>
          <w:rFonts w:ascii="Arial" w:hAnsi="Arial" w:cs="Arial"/>
          <w:b/>
          <w:sz w:val="22"/>
          <w:szCs w:val="22"/>
          <w:lang w:val="mn-MN"/>
        </w:rPr>
        <w:t>.</w:t>
      </w:r>
      <w:r w:rsidRPr="00F40206">
        <w:rPr>
          <w:rFonts w:ascii="Arial" w:hAnsi="Arial" w:cs="Arial"/>
          <w:b/>
          <w:sz w:val="22"/>
          <w:szCs w:val="22"/>
          <w:lang w:val="mn-MN"/>
        </w:rPr>
        <w:t xml:space="preserve"> Суурин байгууламжууд</w:t>
      </w:r>
      <w:r w:rsidRPr="00F40206">
        <w:rPr>
          <w:rFonts w:ascii="Arial" w:hAnsi="Arial" w:cs="Arial"/>
          <w:sz w:val="22"/>
          <w:szCs w:val="22"/>
          <w:lang w:val="mn-MN"/>
        </w:rPr>
        <w:t xml:space="preserve">. Тус бүр </w:t>
      </w:r>
      <w:r w:rsidR="000247AA" w:rsidRPr="00F40206">
        <w:rPr>
          <w:rFonts w:ascii="Arial" w:hAnsi="Arial" w:cs="Arial"/>
          <w:sz w:val="22"/>
          <w:szCs w:val="22"/>
          <w:lang w:val="mn-MN"/>
        </w:rPr>
        <w:t xml:space="preserve">нь </w:t>
      </w:r>
      <w:r w:rsidR="00D5753E" w:rsidRPr="00F40206">
        <w:rPr>
          <w:rFonts w:ascii="Arial" w:hAnsi="Arial" w:cs="Arial"/>
          <w:sz w:val="22"/>
          <w:szCs w:val="22"/>
          <w:lang w:val="mn-MN"/>
        </w:rPr>
        <w:t>7.6 куб.м</w:t>
      </w:r>
      <w:r w:rsidRPr="00F40206">
        <w:rPr>
          <w:rFonts w:ascii="Arial" w:hAnsi="Arial" w:cs="Arial"/>
          <w:sz w:val="22"/>
          <w:szCs w:val="22"/>
          <w:lang w:val="mn-MN"/>
        </w:rPr>
        <w:t xml:space="preserve"> усны багтаамжтай эсвэл нийт у</w:t>
      </w:r>
      <w:r w:rsidR="00D5753E" w:rsidRPr="00F40206">
        <w:rPr>
          <w:rFonts w:ascii="Arial" w:hAnsi="Arial" w:cs="Arial"/>
          <w:sz w:val="22"/>
          <w:szCs w:val="22"/>
          <w:lang w:val="mn-MN"/>
        </w:rPr>
        <w:t xml:space="preserve">сны багтаамж нь 15,1 куб.м-ээс </w:t>
      </w:r>
      <w:r w:rsidRPr="00F40206">
        <w:rPr>
          <w:rFonts w:ascii="Arial" w:hAnsi="Arial" w:cs="Arial"/>
          <w:sz w:val="22"/>
          <w:szCs w:val="22"/>
          <w:lang w:val="mn-MN"/>
        </w:rPr>
        <w:t xml:space="preserve">илүү хадгалах </w:t>
      </w:r>
      <w:r w:rsidR="000247AA" w:rsidRPr="00F40206">
        <w:rPr>
          <w:rFonts w:ascii="Arial" w:hAnsi="Arial" w:cs="Arial"/>
          <w:sz w:val="22"/>
          <w:szCs w:val="22"/>
          <w:lang w:val="mn-MN"/>
        </w:rPr>
        <w:t xml:space="preserve">бүлэг </w:t>
      </w:r>
      <w:r w:rsidR="000862F3" w:rsidRPr="00F40206">
        <w:rPr>
          <w:rFonts w:ascii="Arial" w:hAnsi="Arial" w:cs="Arial"/>
          <w:sz w:val="22"/>
          <w:szCs w:val="22"/>
          <w:lang w:val="mn-MN"/>
        </w:rPr>
        <w:t xml:space="preserve">суурин </w:t>
      </w:r>
      <w:r w:rsidRPr="00F40206">
        <w:rPr>
          <w:rFonts w:ascii="Arial" w:hAnsi="Arial" w:cs="Arial"/>
          <w:sz w:val="22"/>
          <w:szCs w:val="22"/>
          <w:lang w:val="mn-MN"/>
        </w:rPr>
        <w:t>савнуудтай байгууламжууд болон дээвэр дээр угсрах бүх</w:t>
      </w:r>
      <w:r w:rsidR="00C35662" w:rsidRPr="00F40206">
        <w:rPr>
          <w:rFonts w:ascii="Arial" w:hAnsi="Arial" w:cs="Arial"/>
          <w:sz w:val="22"/>
          <w:szCs w:val="22"/>
          <w:lang w:val="mn-MN"/>
        </w:rPr>
        <w:t xml:space="preserve"> даралтат сав</w:t>
      </w:r>
      <w:r w:rsidR="00DF292C" w:rsidRPr="00F40206">
        <w:rPr>
          <w:rFonts w:ascii="Arial" w:hAnsi="Arial" w:cs="Arial"/>
          <w:sz w:val="22"/>
          <w:szCs w:val="22"/>
          <w:lang w:val="mn-MN"/>
        </w:rPr>
        <w:t>нуудын</w:t>
      </w:r>
      <w:r w:rsidR="00342D90" w:rsidRPr="00F40206">
        <w:rPr>
          <w:rFonts w:ascii="Arial" w:hAnsi="Arial" w:cs="Arial"/>
          <w:sz w:val="22"/>
          <w:szCs w:val="22"/>
          <w:lang w:val="mn-MN"/>
        </w:rPr>
        <w:t xml:space="preserve"> угсрах зөвшөөрлийг</w:t>
      </w:r>
      <w:r w:rsidR="0092764D" w:rsidRPr="00F40206">
        <w:rPr>
          <w:rFonts w:ascii="Arial" w:hAnsi="Arial" w:cs="Arial"/>
          <w:sz w:val="22"/>
          <w:szCs w:val="22"/>
          <w:lang w:val="mn-MN"/>
        </w:rPr>
        <w:t xml:space="preserve"> </w:t>
      </w:r>
      <w:r w:rsidR="00342D90" w:rsidRPr="00F40206">
        <w:rPr>
          <w:rFonts w:ascii="Arial" w:hAnsi="Arial" w:cs="Arial"/>
          <w:sz w:val="22"/>
          <w:szCs w:val="22"/>
          <w:lang w:val="mn-MN"/>
        </w:rPr>
        <w:t>эрх бүхий байгууллагаас  авсан байна</w:t>
      </w:r>
      <w:r w:rsidRPr="00F40206">
        <w:rPr>
          <w:rFonts w:ascii="Arial" w:hAnsi="Arial" w:cs="Arial"/>
          <w:sz w:val="22"/>
          <w:szCs w:val="22"/>
          <w:lang w:val="mn-MN"/>
        </w:rPr>
        <w:t xml:space="preserve">. </w:t>
      </w:r>
      <w:r w:rsidR="00D5753E" w:rsidRPr="00F40206">
        <w:rPr>
          <w:rFonts w:ascii="Arial" w:hAnsi="Arial" w:cs="Arial"/>
          <w:sz w:val="22"/>
          <w:szCs w:val="22"/>
          <w:lang w:val="mn-MN"/>
        </w:rPr>
        <w:t xml:space="preserve">Энэхүү дүрмийн 6.19.11.1 дэх заалтыг </w:t>
      </w:r>
      <w:r w:rsidR="00AB3053" w:rsidRPr="00F40206">
        <w:rPr>
          <w:rFonts w:ascii="Arial" w:hAnsi="Arial" w:cs="Arial"/>
          <w:sz w:val="22"/>
          <w:szCs w:val="22"/>
          <w:lang w:val="mn-MN"/>
        </w:rPr>
        <w:t xml:space="preserve"> үз.</w:t>
      </w:r>
    </w:p>
    <w:p w14:paraId="43799A3B" w14:textId="0D8685FA" w:rsidR="00313EF8" w:rsidRPr="00F40206" w:rsidRDefault="007D535E" w:rsidP="002A6249">
      <w:pPr>
        <w:jc w:val="both"/>
        <w:rPr>
          <w:rFonts w:ascii="Arial" w:hAnsi="Arial" w:cs="Arial"/>
          <w:sz w:val="22"/>
          <w:szCs w:val="22"/>
          <w:lang w:val="mn-MN"/>
        </w:rPr>
      </w:pPr>
      <w:r w:rsidRPr="00F40206">
        <w:rPr>
          <w:rFonts w:ascii="Arial" w:hAnsi="Arial" w:cs="Arial"/>
          <w:b/>
          <w:sz w:val="22"/>
          <w:szCs w:val="22"/>
          <w:lang w:val="mn-MN"/>
        </w:rPr>
        <w:t>4.3.2</w:t>
      </w:r>
      <w:r w:rsidR="00DF292C" w:rsidRPr="00F40206">
        <w:rPr>
          <w:rFonts w:ascii="Arial" w:hAnsi="Arial" w:cs="Arial"/>
          <w:b/>
          <w:sz w:val="22"/>
          <w:szCs w:val="22"/>
          <w:lang w:val="mn-MN"/>
        </w:rPr>
        <w:t>.</w:t>
      </w:r>
      <w:r w:rsidRPr="00F40206">
        <w:rPr>
          <w:rFonts w:ascii="Arial" w:hAnsi="Arial" w:cs="Arial"/>
          <w:sz w:val="22"/>
          <w:szCs w:val="22"/>
          <w:lang w:val="mn-MN"/>
        </w:rPr>
        <w:t xml:space="preserve"> </w:t>
      </w:r>
      <w:r w:rsidRPr="00F40206">
        <w:rPr>
          <w:rFonts w:ascii="Arial" w:hAnsi="Arial" w:cs="Arial"/>
          <w:b/>
          <w:sz w:val="22"/>
          <w:szCs w:val="22"/>
          <w:lang w:val="mn-MN"/>
        </w:rPr>
        <w:t>Түр зуурын байгууламжууд</w:t>
      </w:r>
      <w:r w:rsidRPr="00F40206">
        <w:rPr>
          <w:rFonts w:ascii="Arial" w:hAnsi="Arial" w:cs="Arial"/>
          <w:sz w:val="22"/>
          <w:szCs w:val="22"/>
          <w:lang w:val="mn-MN"/>
        </w:rPr>
        <w:t xml:space="preserve">. Угсралтын ажил эхлэхээс өмнө </w:t>
      </w:r>
      <w:r w:rsidR="00527E92" w:rsidRPr="00F40206">
        <w:rPr>
          <w:rFonts w:ascii="Arial" w:hAnsi="Arial" w:cs="Arial"/>
          <w:sz w:val="22"/>
          <w:szCs w:val="22"/>
          <w:lang w:val="mn-MN"/>
        </w:rPr>
        <w:t>энэхүү дүрмийн 4.3.1 дэх заалтад</w:t>
      </w:r>
      <w:r w:rsidRPr="00F40206">
        <w:rPr>
          <w:rFonts w:ascii="Arial" w:hAnsi="Arial" w:cs="Arial"/>
          <w:sz w:val="22"/>
          <w:szCs w:val="22"/>
          <w:lang w:val="mn-MN"/>
        </w:rPr>
        <w:t xml:space="preserve"> заасан хэмжээ бүхий </w:t>
      </w:r>
      <w:r w:rsidR="00C35662" w:rsidRPr="00F40206">
        <w:rPr>
          <w:rFonts w:ascii="Arial" w:hAnsi="Arial" w:cs="Arial"/>
          <w:sz w:val="22"/>
          <w:szCs w:val="22"/>
          <w:lang w:val="mn-MN"/>
        </w:rPr>
        <w:t>хийн даралтат сав</w:t>
      </w:r>
      <w:r w:rsidR="00313EF8" w:rsidRPr="00F40206">
        <w:rPr>
          <w:rFonts w:ascii="Arial" w:hAnsi="Arial" w:cs="Arial"/>
          <w:sz w:val="22"/>
          <w:szCs w:val="22"/>
          <w:lang w:val="mn-MN"/>
        </w:rPr>
        <w:t xml:space="preserve">нуудыг </w:t>
      </w:r>
      <w:r w:rsidR="00FE143F" w:rsidRPr="00F40206">
        <w:rPr>
          <w:rFonts w:ascii="Arial" w:hAnsi="Arial" w:cs="Arial"/>
          <w:sz w:val="22"/>
          <w:szCs w:val="22"/>
          <w:lang w:val="mn-MN"/>
        </w:rPr>
        <w:t>суурилуулах</w:t>
      </w:r>
      <w:r w:rsidR="00313EF8" w:rsidRPr="00F40206">
        <w:rPr>
          <w:rFonts w:ascii="Arial" w:hAnsi="Arial" w:cs="Arial"/>
          <w:sz w:val="22"/>
          <w:szCs w:val="22"/>
          <w:lang w:val="mn-MN"/>
        </w:rPr>
        <w:t xml:space="preserve"> болон 12 сараас </w:t>
      </w:r>
      <w:r w:rsidR="001C3E06" w:rsidRPr="00F40206">
        <w:rPr>
          <w:rFonts w:ascii="Arial" w:hAnsi="Arial" w:cs="Arial"/>
          <w:sz w:val="22"/>
          <w:szCs w:val="22"/>
          <w:lang w:val="mn-MN"/>
        </w:rPr>
        <w:t xml:space="preserve">дээш хугацаагаар </w:t>
      </w:r>
      <w:r w:rsidR="00FE143F" w:rsidRPr="00F40206">
        <w:rPr>
          <w:rFonts w:ascii="Arial" w:hAnsi="Arial" w:cs="Arial"/>
          <w:sz w:val="22"/>
          <w:szCs w:val="22"/>
          <w:lang w:val="mn-MN"/>
        </w:rPr>
        <w:t>суурилуулах</w:t>
      </w:r>
      <w:r w:rsidR="00313EF8" w:rsidRPr="00F40206">
        <w:rPr>
          <w:rFonts w:ascii="Arial" w:hAnsi="Arial" w:cs="Arial"/>
          <w:sz w:val="22"/>
          <w:szCs w:val="22"/>
          <w:lang w:val="mn-MN"/>
        </w:rPr>
        <w:t xml:space="preserve"> тохиолдолд</w:t>
      </w:r>
      <w:r w:rsidRPr="00F40206">
        <w:rPr>
          <w:rFonts w:ascii="Arial" w:hAnsi="Arial" w:cs="Arial"/>
          <w:sz w:val="22"/>
          <w:szCs w:val="22"/>
          <w:lang w:val="mn-MN"/>
        </w:rPr>
        <w:t xml:space="preserve"> эрх бүхий</w:t>
      </w:r>
      <w:r w:rsidR="00313EF8" w:rsidRPr="00F40206">
        <w:rPr>
          <w:rFonts w:ascii="Arial" w:hAnsi="Arial" w:cs="Arial"/>
          <w:sz w:val="22"/>
          <w:szCs w:val="22"/>
          <w:lang w:val="mn-MN"/>
        </w:rPr>
        <w:t xml:space="preserve"> байгууллагад мэдэгдэх шаардлагатай</w:t>
      </w:r>
      <w:r w:rsidRPr="00F40206">
        <w:rPr>
          <w:rFonts w:ascii="Arial" w:hAnsi="Arial" w:cs="Arial"/>
          <w:sz w:val="22"/>
          <w:szCs w:val="22"/>
          <w:lang w:val="mn-MN"/>
        </w:rPr>
        <w:t>.</w:t>
      </w:r>
    </w:p>
    <w:p w14:paraId="2B1E99E8" w14:textId="77777777" w:rsidR="00BA0FD7" w:rsidRPr="00F40206" w:rsidRDefault="007D535E" w:rsidP="002A6249">
      <w:pPr>
        <w:jc w:val="both"/>
        <w:rPr>
          <w:rFonts w:ascii="Arial" w:hAnsi="Arial" w:cs="Arial"/>
          <w:sz w:val="22"/>
          <w:szCs w:val="22"/>
          <w:lang w:val="mn-MN"/>
        </w:rPr>
      </w:pPr>
      <w:r w:rsidRPr="00F40206">
        <w:rPr>
          <w:rFonts w:ascii="Arial" w:hAnsi="Arial" w:cs="Arial"/>
          <w:b/>
          <w:sz w:val="22"/>
          <w:szCs w:val="22"/>
          <w:lang w:val="mn-MN"/>
        </w:rPr>
        <w:t>4.3.3</w:t>
      </w:r>
      <w:r w:rsidR="00DF292C" w:rsidRPr="00F40206">
        <w:rPr>
          <w:rFonts w:ascii="Arial" w:hAnsi="Arial" w:cs="Arial"/>
          <w:b/>
          <w:sz w:val="22"/>
          <w:szCs w:val="22"/>
          <w:lang w:val="mn-MN"/>
        </w:rPr>
        <w:t xml:space="preserve">. </w:t>
      </w:r>
      <w:r w:rsidR="00A70EAD"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00A70EAD" w:rsidRPr="00F40206">
        <w:rPr>
          <w:rFonts w:ascii="Arial" w:hAnsi="Arial" w:cs="Arial"/>
          <w:sz w:val="22"/>
          <w:szCs w:val="22"/>
          <w:lang w:val="mn-MN"/>
        </w:rPr>
        <w:t xml:space="preserve">цистерн </w:t>
      </w:r>
      <w:r w:rsidR="00787B31" w:rsidRPr="00F40206">
        <w:rPr>
          <w:rFonts w:ascii="Arial" w:hAnsi="Arial" w:cs="Arial"/>
          <w:sz w:val="22"/>
          <w:szCs w:val="22"/>
          <w:lang w:val="mn-MN"/>
        </w:rPr>
        <w:t>торхноос</w:t>
      </w:r>
      <w:r w:rsidRPr="00F40206">
        <w:rPr>
          <w:rFonts w:ascii="Arial" w:hAnsi="Arial" w:cs="Arial"/>
          <w:sz w:val="22"/>
          <w:szCs w:val="22"/>
          <w:lang w:val="mn-MN"/>
        </w:rPr>
        <w:t xml:space="preserve"> шууд </w:t>
      </w:r>
      <w:r w:rsidR="00D7429C" w:rsidRPr="00F40206">
        <w:rPr>
          <w:rFonts w:ascii="Arial" w:hAnsi="Arial" w:cs="Arial"/>
          <w:sz w:val="22"/>
          <w:szCs w:val="22"/>
          <w:lang w:val="mn-MN"/>
        </w:rPr>
        <w:t>автоцистер</w:t>
      </w:r>
      <w:r w:rsidR="000862F3" w:rsidRPr="00F40206">
        <w:rPr>
          <w:rFonts w:ascii="Arial" w:hAnsi="Arial" w:cs="Arial"/>
          <w:sz w:val="22"/>
          <w:szCs w:val="22"/>
          <w:lang w:val="mn-MN"/>
        </w:rPr>
        <w:t>нд</w:t>
      </w:r>
      <w:r w:rsidRPr="00F40206">
        <w:rPr>
          <w:rFonts w:ascii="Arial" w:hAnsi="Arial" w:cs="Arial"/>
          <w:sz w:val="22"/>
          <w:szCs w:val="22"/>
          <w:lang w:val="mn-MN"/>
        </w:rPr>
        <w:t xml:space="preserve"> шилжүүлэн ачих </w:t>
      </w:r>
      <w:r w:rsidR="00313EF8" w:rsidRPr="00F40206">
        <w:rPr>
          <w:rFonts w:ascii="Arial" w:hAnsi="Arial" w:cs="Arial"/>
          <w:sz w:val="22"/>
          <w:szCs w:val="22"/>
          <w:lang w:val="mn-MN"/>
        </w:rPr>
        <w:t>тохиолдолд</w:t>
      </w:r>
      <w:r w:rsidRPr="00F40206">
        <w:rPr>
          <w:rFonts w:ascii="Arial" w:hAnsi="Arial" w:cs="Arial"/>
          <w:sz w:val="22"/>
          <w:szCs w:val="22"/>
          <w:lang w:val="mn-MN"/>
        </w:rPr>
        <w:t xml:space="preserve"> ачихаасаа өмнө эрх бүхий байгууллагад мэд</w:t>
      </w:r>
      <w:r w:rsidR="00313EF8" w:rsidRPr="00F40206">
        <w:rPr>
          <w:rFonts w:ascii="Arial" w:hAnsi="Arial" w:cs="Arial"/>
          <w:sz w:val="22"/>
          <w:szCs w:val="22"/>
          <w:lang w:val="mn-MN"/>
        </w:rPr>
        <w:t>эгдэх шаардлагатай. Ш</w:t>
      </w:r>
      <w:r w:rsidRPr="00F40206">
        <w:rPr>
          <w:rFonts w:ascii="Arial" w:hAnsi="Arial" w:cs="Arial"/>
          <w:sz w:val="22"/>
          <w:szCs w:val="22"/>
          <w:lang w:val="mn-MN"/>
        </w:rPr>
        <w:t xml:space="preserve">илжүүлэн ачилт хийгдэхээс өмнө эрх бүхий байгууллага нь </w:t>
      </w:r>
      <w:r w:rsidR="00313EF8" w:rsidRPr="00F40206">
        <w:rPr>
          <w:rFonts w:ascii="Arial" w:hAnsi="Arial" w:cs="Arial"/>
          <w:sz w:val="22"/>
          <w:szCs w:val="22"/>
          <w:lang w:val="mn-MN"/>
        </w:rPr>
        <w:t xml:space="preserve">шилжүүлэх </w:t>
      </w:r>
      <w:r w:rsidRPr="00F40206">
        <w:rPr>
          <w:rFonts w:ascii="Arial" w:hAnsi="Arial" w:cs="Arial"/>
          <w:sz w:val="22"/>
          <w:szCs w:val="22"/>
          <w:lang w:val="mn-MN"/>
        </w:rPr>
        <w:t>талбай болон тоног төхөөрөмжүүдийг газар дээр нь шалгах шаардлагатай.</w:t>
      </w:r>
    </w:p>
    <w:p w14:paraId="50033644" w14:textId="6B45A6A0" w:rsidR="00774E95" w:rsidRPr="00F40206" w:rsidRDefault="007D535E" w:rsidP="002A6249">
      <w:pPr>
        <w:jc w:val="both"/>
        <w:rPr>
          <w:rFonts w:ascii="Arial" w:hAnsi="Arial" w:cs="Arial"/>
          <w:sz w:val="22"/>
          <w:szCs w:val="22"/>
          <w:lang w:val="mn-MN"/>
        </w:rPr>
      </w:pPr>
      <w:r w:rsidRPr="00F40206">
        <w:rPr>
          <w:rFonts w:ascii="Arial" w:hAnsi="Arial" w:cs="Arial"/>
          <w:b/>
          <w:sz w:val="22"/>
          <w:szCs w:val="22"/>
          <w:lang w:val="mn-MN"/>
        </w:rPr>
        <w:t>4.4</w:t>
      </w:r>
      <w:r w:rsidR="00DF292C" w:rsidRPr="00F40206">
        <w:rPr>
          <w:rFonts w:ascii="Arial" w:hAnsi="Arial" w:cs="Arial"/>
          <w:b/>
          <w:sz w:val="22"/>
          <w:szCs w:val="22"/>
          <w:lang w:val="mn-MN"/>
        </w:rPr>
        <w:t>.</w:t>
      </w:r>
      <w:r w:rsidRPr="00F40206">
        <w:rPr>
          <w:rFonts w:ascii="Arial" w:hAnsi="Arial" w:cs="Arial"/>
          <w:b/>
          <w:sz w:val="22"/>
          <w:szCs w:val="22"/>
          <w:lang w:val="mn-MN"/>
        </w:rPr>
        <w:t xml:space="preserve"> Боловсон хүчний мэ</w:t>
      </w:r>
      <w:r w:rsidR="00774E95" w:rsidRPr="00F40206">
        <w:rPr>
          <w:rFonts w:ascii="Arial" w:hAnsi="Arial" w:cs="Arial"/>
          <w:b/>
          <w:sz w:val="22"/>
          <w:szCs w:val="22"/>
          <w:lang w:val="mn-MN"/>
        </w:rPr>
        <w:t>длэг</w:t>
      </w:r>
      <w:r w:rsidRPr="00F40206">
        <w:rPr>
          <w:rFonts w:ascii="Arial" w:hAnsi="Arial" w:cs="Arial"/>
          <w:b/>
          <w:sz w:val="22"/>
          <w:szCs w:val="22"/>
          <w:lang w:val="mn-MN"/>
        </w:rPr>
        <w:t xml:space="preserve"> чадвар</w:t>
      </w:r>
      <w:r w:rsidRPr="00F40206">
        <w:rPr>
          <w:rFonts w:ascii="Arial" w:hAnsi="Arial" w:cs="Arial"/>
          <w:sz w:val="22"/>
          <w:szCs w:val="22"/>
          <w:lang w:val="mn-MN"/>
        </w:rPr>
        <w:t xml:space="preserve">. </w:t>
      </w:r>
      <w:r w:rsidR="00B35749" w:rsidRPr="00F40206">
        <w:rPr>
          <w:rFonts w:ascii="Arial" w:hAnsi="Arial" w:cs="Arial"/>
          <w:sz w:val="22"/>
          <w:szCs w:val="22"/>
          <w:lang w:val="mn-MN"/>
        </w:rPr>
        <w:t xml:space="preserve">Энэхүү дүрмийн хүрээнд </w:t>
      </w:r>
      <w:r w:rsidR="00DF292C" w:rsidRPr="00F40206">
        <w:rPr>
          <w:rFonts w:ascii="Arial" w:hAnsi="Arial" w:cs="Arial"/>
          <w:sz w:val="22"/>
          <w:szCs w:val="22"/>
          <w:lang w:val="mn-MN"/>
        </w:rPr>
        <w:t>ШНХийг</w:t>
      </w:r>
      <w:r w:rsidRPr="00F40206">
        <w:rPr>
          <w:rFonts w:ascii="Arial" w:hAnsi="Arial" w:cs="Arial"/>
          <w:sz w:val="22"/>
          <w:szCs w:val="22"/>
          <w:lang w:val="mn-MN"/>
        </w:rPr>
        <w:t xml:space="preserve"> шилжүүлэн ачих, тээвэрлэх</w:t>
      </w:r>
      <w:r w:rsidR="007272AE" w:rsidRPr="00F40206">
        <w:rPr>
          <w:rFonts w:ascii="Arial" w:hAnsi="Arial" w:cs="Arial"/>
          <w:sz w:val="22"/>
          <w:szCs w:val="22"/>
          <w:lang w:val="mn-MN"/>
        </w:rPr>
        <w:t>, түгээх</w:t>
      </w:r>
      <w:r w:rsidR="00B35749" w:rsidRPr="00F40206">
        <w:rPr>
          <w:rFonts w:ascii="Arial" w:hAnsi="Arial" w:cs="Arial"/>
          <w:sz w:val="22"/>
          <w:szCs w:val="22"/>
          <w:lang w:val="mn-MN"/>
        </w:rPr>
        <w:t xml:space="preserve"> </w:t>
      </w:r>
      <w:r w:rsidR="0093034B" w:rsidRPr="00F40206">
        <w:rPr>
          <w:rFonts w:ascii="Arial" w:hAnsi="Arial" w:cs="Arial"/>
          <w:sz w:val="22"/>
          <w:szCs w:val="22"/>
          <w:lang w:val="mn-MN"/>
        </w:rPr>
        <w:t xml:space="preserve">үүрэг гүйцэтгэхээр </w:t>
      </w:r>
      <w:r w:rsidR="00B35749" w:rsidRPr="00F40206">
        <w:rPr>
          <w:rFonts w:ascii="Arial" w:hAnsi="Arial" w:cs="Arial"/>
          <w:sz w:val="22"/>
          <w:szCs w:val="22"/>
          <w:lang w:val="mn-MN"/>
        </w:rPr>
        <w:t>томилогдсон</w:t>
      </w:r>
      <w:r w:rsidRPr="00F40206">
        <w:rPr>
          <w:rFonts w:ascii="Arial" w:hAnsi="Arial" w:cs="Arial"/>
          <w:sz w:val="22"/>
          <w:szCs w:val="22"/>
          <w:lang w:val="mn-MN"/>
        </w:rPr>
        <w:t xml:space="preserve"> </w:t>
      </w:r>
      <w:r w:rsidR="00B35749" w:rsidRPr="00F40206">
        <w:rPr>
          <w:rFonts w:ascii="Arial" w:hAnsi="Arial" w:cs="Arial"/>
          <w:sz w:val="22"/>
          <w:szCs w:val="22"/>
          <w:lang w:val="mn-MN"/>
        </w:rPr>
        <w:t xml:space="preserve">ажилтнууд нь зохих шатны </w:t>
      </w:r>
      <w:r w:rsidR="00FE143F" w:rsidRPr="00F40206">
        <w:rPr>
          <w:rFonts w:ascii="Arial" w:hAnsi="Arial" w:cs="Arial"/>
          <w:sz w:val="22"/>
          <w:szCs w:val="22"/>
          <w:lang w:val="mn-MN"/>
        </w:rPr>
        <w:t>сургалтад</w:t>
      </w:r>
      <w:r w:rsidR="00BA6922" w:rsidRPr="00F40206">
        <w:rPr>
          <w:rFonts w:ascii="Arial" w:hAnsi="Arial" w:cs="Arial"/>
          <w:sz w:val="22"/>
          <w:szCs w:val="22"/>
          <w:lang w:val="mn-MN"/>
        </w:rPr>
        <w:t xml:space="preserve"> </w:t>
      </w:r>
      <w:r w:rsidR="00BA6922" w:rsidRPr="00F40206">
        <w:rPr>
          <w:rFonts w:ascii="Arial" w:hAnsi="Arial" w:cs="Arial"/>
          <w:sz w:val="22"/>
          <w:szCs w:val="22"/>
          <w:lang w:val="mn-MN"/>
        </w:rPr>
        <w:lastRenderedPageBreak/>
        <w:t xml:space="preserve">хамрагдаж </w:t>
      </w:r>
      <w:r w:rsidR="00B35749" w:rsidRPr="00F40206">
        <w:rPr>
          <w:rFonts w:ascii="Arial" w:hAnsi="Arial" w:cs="Arial"/>
          <w:sz w:val="22"/>
          <w:szCs w:val="22"/>
          <w:lang w:val="mn-MN"/>
        </w:rPr>
        <w:t xml:space="preserve"> </w:t>
      </w:r>
      <w:r w:rsidR="00BA6922" w:rsidRPr="00F40206">
        <w:rPr>
          <w:rFonts w:ascii="Arial" w:hAnsi="Arial" w:cs="Arial"/>
          <w:sz w:val="22"/>
          <w:szCs w:val="22"/>
          <w:lang w:val="mn-MN"/>
        </w:rPr>
        <w:t xml:space="preserve">мэргэжлийн үнэмлэх авсан </w:t>
      </w:r>
      <w:r w:rsidR="00B35749" w:rsidRPr="00F40206">
        <w:rPr>
          <w:rFonts w:ascii="Arial" w:hAnsi="Arial" w:cs="Arial"/>
          <w:sz w:val="22"/>
          <w:szCs w:val="22"/>
          <w:lang w:val="mn-MN"/>
        </w:rPr>
        <w:t>байх шаардлагатай.</w:t>
      </w:r>
      <w:r w:rsidR="00BA6922" w:rsidRPr="00F40206">
        <w:rPr>
          <w:rFonts w:ascii="Arial" w:hAnsi="Arial" w:cs="Arial"/>
          <w:sz w:val="22"/>
          <w:szCs w:val="22"/>
          <w:lang w:val="mn-MN"/>
        </w:rPr>
        <w:t xml:space="preserve"> Давтан  </w:t>
      </w:r>
      <w:r w:rsidR="00FE143F" w:rsidRPr="00F40206">
        <w:rPr>
          <w:rFonts w:ascii="Arial" w:hAnsi="Arial" w:cs="Arial"/>
          <w:sz w:val="22"/>
          <w:szCs w:val="22"/>
          <w:lang w:val="mn-MN"/>
        </w:rPr>
        <w:t>сургалтад</w:t>
      </w:r>
      <w:r w:rsidR="00BA6922" w:rsidRPr="00F40206">
        <w:rPr>
          <w:rFonts w:ascii="Arial" w:hAnsi="Arial" w:cs="Arial"/>
          <w:sz w:val="22"/>
          <w:szCs w:val="22"/>
          <w:lang w:val="mn-MN"/>
        </w:rPr>
        <w:t xml:space="preserve"> </w:t>
      </w:r>
      <w:r w:rsidR="00F3336F" w:rsidRPr="00F40206">
        <w:rPr>
          <w:rFonts w:ascii="Arial" w:hAnsi="Arial" w:cs="Arial"/>
          <w:sz w:val="22"/>
          <w:szCs w:val="22"/>
          <w:lang w:val="mn-MN"/>
        </w:rPr>
        <w:t xml:space="preserve"> </w:t>
      </w:r>
      <w:r w:rsidR="007272AE" w:rsidRPr="00F40206">
        <w:rPr>
          <w:rFonts w:ascii="Arial" w:hAnsi="Arial" w:cs="Arial"/>
          <w:sz w:val="22"/>
          <w:szCs w:val="22"/>
          <w:lang w:val="mn-MN"/>
        </w:rPr>
        <w:t xml:space="preserve">нэг </w:t>
      </w:r>
      <w:r w:rsidR="00BA6922" w:rsidRPr="00F40206">
        <w:rPr>
          <w:rFonts w:ascii="Arial" w:hAnsi="Arial" w:cs="Arial"/>
          <w:sz w:val="22"/>
          <w:szCs w:val="22"/>
          <w:lang w:val="mn-MN"/>
        </w:rPr>
        <w:t xml:space="preserve">жилд </w:t>
      </w:r>
      <w:r w:rsidR="00774E95" w:rsidRPr="00F40206">
        <w:rPr>
          <w:rFonts w:ascii="Arial" w:hAnsi="Arial" w:cs="Arial"/>
          <w:sz w:val="22"/>
          <w:szCs w:val="22"/>
          <w:lang w:val="mn-MN"/>
        </w:rPr>
        <w:t xml:space="preserve">нэг удаа </w:t>
      </w:r>
      <w:r w:rsidR="00BA6922" w:rsidRPr="00F40206">
        <w:rPr>
          <w:rFonts w:ascii="Arial" w:hAnsi="Arial" w:cs="Arial"/>
          <w:sz w:val="22"/>
          <w:szCs w:val="22"/>
          <w:lang w:val="mn-MN"/>
        </w:rPr>
        <w:t xml:space="preserve">хамрагдаж мэргэжлийн үнэмлэхээ сунгуулсан байна. </w:t>
      </w:r>
    </w:p>
    <w:p w14:paraId="2645B881" w14:textId="77777777" w:rsidR="00774E95" w:rsidRPr="00F40206" w:rsidRDefault="00774E95" w:rsidP="002A6249">
      <w:pPr>
        <w:jc w:val="both"/>
        <w:rPr>
          <w:rFonts w:ascii="Arial" w:hAnsi="Arial" w:cs="Arial"/>
          <w:b/>
          <w:sz w:val="22"/>
          <w:szCs w:val="22"/>
          <w:lang w:val="mn-MN"/>
        </w:rPr>
      </w:pPr>
      <w:r w:rsidRPr="00F40206">
        <w:rPr>
          <w:rFonts w:ascii="Arial" w:hAnsi="Arial" w:cs="Arial"/>
          <w:b/>
          <w:sz w:val="22"/>
          <w:szCs w:val="22"/>
          <w:lang w:val="mn-MN"/>
        </w:rPr>
        <w:t>4.5</w:t>
      </w:r>
      <w:r w:rsidR="00DF292C" w:rsidRPr="00F40206">
        <w:rPr>
          <w:rFonts w:ascii="Arial" w:hAnsi="Arial" w:cs="Arial"/>
          <w:b/>
          <w:sz w:val="22"/>
          <w:szCs w:val="22"/>
          <w:lang w:val="mn-MN"/>
        </w:rPr>
        <w:t>.</w:t>
      </w:r>
      <w:r w:rsidRPr="00F40206">
        <w:rPr>
          <w:rFonts w:ascii="Arial" w:hAnsi="Arial" w:cs="Arial"/>
          <w:b/>
          <w:sz w:val="22"/>
          <w:szCs w:val="22"/>
          <w:lang w:val="mn-MN"/>
        </w:rPr>
        <w:t xml:space="preserve"> </w:t>
      </w:r>
      <w:r w:rsidR="00B35749" w:rsidRPr="00F40206">
        <w:rPr>
          <w:rFonts w:ascii="Arial" w:hAnsi="Arial" w:cs="Arial"/>
          <w:b/>
          <w:sz w:val="22"/>
          <w:szCs w:val="22"/>
          <w:lang w:val="mn-MN"/>
        </w:rPr>
        <w:t xml:space="preserve"> </w:t>
      </w:r>
      <w:r w:rsidRPr="00F40206">
        <w:rPr>
          <w:rFonts w:ascii="Arial" w:hAnsi="Arial" w:cs="Arial"/>
          <w:b/>
          <w:sz w:val="22"/>
          <w:szCs w:val="22"/>
          <w:lang w:val="mn-MN"/>
        </w:rPr>
        <w:t>Аммонийн бохирдолт</w:t>
      </w:r>
      <w:r w:rsidR="00B35749" w:rsidRPr="00F40206">
        <w:rPr>
          <w:rFonts w:ascii="Arial" w:hAnsi="Arial" w:cs="Arial"/>
          <w:b/>
          <w:sz w:val="22"/>
          <w:szCs w:val="22"/>
          <w:lang w:val="mn-MN"/>
        </w:rPr>
        <w:t>.</w:t>
      </w:r>
    </w:p>
    <w:p w14:paraId="5BC3F29F" w14:textId="77777777" w:rsidR="008B199C" w:rsidRPr="00F40206" w:rsidRDefault="00774E95" w:rsidP="002A6249">
      <w:pPr>
        <w:jc w:val="both"/>
        <w:rPr>
          <w:rFonts w:ascii="Arial" w:hAnsi="Arial" w:cs="Arial"/>
          <w:sz w:val="22"/>
          <w:szCs w:val="22"/>
          <w:lang w:val="mn-MN"/>
        </w:rPr>
      </w:pPr>
      <w:r w:rsidRPr="00F40206">
        <w:rPr>
          <w:rFonts w:ascii="Arial" w:hAnsi="Arial" w:cs="Arial"/>
          <w:sz w:val="22"/>
          <w:szCs w:val="22"/>
          <w:lang w:val="mn-MN"/>
        </w:rPr>
        <w:t>4.5.1</w:t>
      </w:r>
      <w:r w:rsidR="00DF292C" w:rsidRPr="00F40206">
        <w:rPr>
          <w:rFonts w:ascii="Arial" w:hAnsi="Arial" w:cs="Arial"/>
          <w:sz w:val="22"/>
          <w:szCs w:val="22"/>
          <w:lang w:val="mn-MN"/>
        </w:rPr>
        <w:t>.</w:t>
      </w:r>
      <w:r w:rsidRPr="00F40206">
        <w:rPr>
          <w:rFonts w:ascii="Arial" w:hAnsi="Arial" w:cs="Arial"/>
          <w:sz w:val="22"/>
          <w:szCs w:val="22"/>
          <w:lang w:val="mn-MN"/>
        </w:rPr>
        <w:t xml:space="preserve"> </w:t>
      </w:r>
      <w:r w:rsidR="006E04D6" w:rsidRPr="00F40206">
        <w:rPr>
          <w:rFonts w:ascii="Arial" w:hAnsi="Arial" w:cs="Arial"/>
          <w:sz w:val="22"/>
          <w:szCs w:val="22"/>
          <w:lang w:val="mn-MN"/>
        </w:rPr>
        <w:t>Дүрэмд</w:t>
      </w:r>
      <w:r w:rsidR="006746FF" w:rsidRPr="00F40206">
        <w:rPr>
          <w:rFonts w:ascii="Arial" w:hAnsi="Arial" w:cs="Arial"/>
          <w:sz w:val="22"/>
          <w:szCs w:val="22"/>
          <w:lang w:val="mn-MN"/>
        </w:rPr>
        <w:t xml:space="preserve"> </w:t>
      </w:r>
      <w:r w:rsidR="006E04D6" w:rsidRPr="00F40206">
        <w:rPr>
          <w:rFonts w:ascii="Arial" w:hAnsi="Arial" w:cs="Arial"/>
          <w:sz w:val="22"/>
          <w:szCs w:val="22"/>
          <w:lang w:val="mn-MN"/>
        </w:rPr>
        <w:t xml:space="preserve">заасан системүүдэд ашиглагдах болон хадгалагдах </w:t>
      </w:r>
      <w:r w:rsidR="006746FF" w:rsidRPr="00F40206">
        <w:rPr>
          <w:rFonts w:ascii="Arial" w:hAnsi="Arial" w:cs="Arial"/>
          <w:sz w:val="22"/>
          <w:szCs w:val="22"/>
          <w:lang w:val="mn-MN"/>
        </w:rPr>
        <w:t>ШНХий</w:t>
      </w:r>
      <w:r w:rsidRPr="00F40206">
        <w:rPr>
          <w:rFonts w:ascii="Arial" w:hAnsi="Arial" w:cs="Arial"/>
          <w:sz w:val="22"/>
          <w:szCs w:val="22"/>
          <w:lang w:val="mn-MN"/>
        </w:rPr>
        <w:t xml:space="preserve"> нь улаан лакмус цаасыг хөх өнгөтэй болгоход шаардагдах хэмжээний аммонигаас бага аммони агуулж байх </w:t>
      </w:r>
      <w:r w:rsidR="0093034B" w:rsidRPr="00F40206">
        <w:rPr>
          <w:rFonts w:ascii="Arial" w:hAnsi="Arial" w:cs="Arial"/>
          <w:sz w:val="22"/>
          <w:szCs w:val="22"/>
          <w:lang w:val="mn-MN"/>
        </w:rPr>
        <w:t xml:space="preserve">шаардлагатай. </w:t>
      </w:r>
      <w:r w:rsidRPr="00F40206">
        <w:rPr>
          <w:rFonts w:ascii="Arial" w:hAnsi="Arial" w:cs="Arial"/>
          <w:sz w:val="22"/>
          <w:szCs w:val="22"/>
          <w:lang w:val="mn-MN"/>
        </w:rPr>
        <w:t xml:space="preserve"> </w:t>
      </w:r>
    </w:p>
    <w:p w14:paraId="073F9BBA" w14:textId="77777777" w:rsidR="008B199C" w:rsidRPr="00F40206" w:rsidRDefault="008B199C" w:rsidP="002A6249">
      <w:pPr>
        <w:jc w:val="both"/>
        <w:rPr>
          <w:rFonts w:ascii="Arial" w:hAnsi="Arial" w:cs="Arial"/>
          <w:sz w:val="22"/>
          <w:szCs w:val="22"/>
          <w:lang w:val="mn-MN"/>
        </w:rPr>
      </w:pPr>
      <w:r w:rsidRPr="00F40206">
        <w:rPr>
          <w:rFonts w:ascii="Arial" w:hAnsi="Arial" w:cs="Arial"/>
          <w:b/>
          <w:sz w:val="22"/>
          <w:szCs w:val="22"/>
          <w:lang w:val="mn-MN"/>
        </w:rPr>
        <w:t>4.5.2</w:t>
      </w:r>
      <w:r w:rsidR="00DF292C" w:rsidRPr="00F40206">
        <w:rPr>
          <w:rFonts w:ascii="Arial" w:hAnsi="Arial" w:cs="Arial"/>
          <w:b/>
          <w:sz w:val="22"/>
          <w:szCs w:val="22"/>
          <w:lang w:val="mn-MN"/>
        </w:rPr>
        <w:t>.</w:t>
      </w:r>
      <w:r w:rsidRPr="00F40206">
        <w:rPr>
          <w:rFonts w:ascii="Arial" w:hAnsi="Arial" w:cs="Arial"/>
          <w:sz w:val="22"/>
          <w:szCs w:val="22"/>
          <w:lang w:val="mn-MN"/>
        </w:rPr>
        <w:t xml:space="preserve"> Аммони хадгалалтаас </w:t>
      </w:r>
      <w:r w:rsidR="006746FF" w:rsidRPr="00F40206">
        <w:rPr>
          <w:rFonts w:ascii="Arial" w:hAnsi="Arial" w:cs="Arial"/>
          <w:sz w:val="22"/>
          <w:szCs w:val="22"/>
          <w:lang w:val="mn-MN"/>
        </w:rPr>
        <w:t xml:space="preserve">ШНХий </w:t>
      </w:r>
      <w:r w:rsidRPr="00F40206">
        <w:rPr>
          <w:rFonts w:ascii="Arial" w:hAnsi="Arial" w:cs="Arial"/>
          <w:sz w:val="22"/>
          <w:szCs w:val="22"/>
          <w:lang w:val="mn-MN"/>
        </w:rPr>
        <w:t>хадгалахаар болсон тээврийн болон хадгалалтын системүүдийг</w:t>
      </w:r>
      <w:r w:rsidR="006746FF" w:rsidRPr="00F40206">
        <w:rPr>
          <w:rFonts w:ascii="Arial" w:hAnsi="Arial" w:cs="Arial"/>
          <w:sz w:val="22"/>
          <w:szCs w:val="22"/>
          <w:lang w:val="mn-MN"/>
        </w:rPr>
        <w:t xml:space="preserve"> ШНХийг</w:t>
      </w:r>
      <w:r w:rsidR="00774E95" w:rsidRPr="00F40206">
        <w:rPr>
          <w:rFonts w:ascii="Arial" w:hAnsi="Arial" w:cs="Arial"/>
          <w:sz w:val="22"/>
          <w:szCs w:val="22"/>
          <w:lang w:val="mn-MN"/>
        </w:rPr>
        <w:t xml:space="preserve">ээр </w:t>
      </w:r>
      <w:r w:rsidR="006746FF" w:rsidRPr="00F40206">
        <w:rPr>
          <w:rFonts w:ascii="Arial" w:hAnsi="Arial" w:cs="Arial"/>
          <w:sz w:val="22"/>
          <w:szCs w:val="22"/>
          <w:lang w:val="mn-MN"/>
        </w:rPr>
        <w:t>системд ашиглах</w:t>
      </w:r>
      <w:r w:rsidRPr="00F40206">
        <w:rPr>
          <w:rFonts w:ascii="Arial" w:hAnsi="Arial" w:cs="Arial"/>
          <w:sz w:val="22"/>
          <w:szCs w:val="22"/>
          <w:lang w:val="mn-MN"/>
        </w:rPr>
        <w:t xml:space="preserve"> болсон тохиолдолд </w:t>
      </w:r>
      <w:r w:rsidR="002500CB" w:rsidRPr="00F40206">
        <w:rPr>
          <w:rFonts w:ascii="Arial" w:hAnsi="Arial" w:cs="Arial"/>
          <w:sz w:val="22"/>
          <w:szCs w:val="22"/>
          <w:lang w:val="mn-MN"/>
        </w:rPr>
        <w:t xml:space="preserve">аммонийн бохирдолт нь хэр байгааг эхлээд тест хийж үзэх шаардлагатай. </w:t>
      </w:r>
    </w:p>
    <w:p w14:paraId="2E45D981" w14:textId="77777777" w:rsidR="002500CB" w:rsidRPr="00F40206" w:rsidRDefault="002500CB" w:rsidP="002A6249">
      <w:pPr>
        <w:jc w:val="both"/>
        <w:rPr>
          <w:rFonts w:ascii="Arial" w:hAnsi="Arial" w:cs="Arial"/>
          <w:sz w:val="22"/>
          <w:szCs w:val="22"/>
          <w:lang w:val="mn-MN"/>
        </w:rPr>
      </w:pPr>
      <w:r w:rsidRPr="00F40206">
        <w:rPr>
          <w:rFonts w:ascii="Arial" w:hAnsi="Arial" w:cs="Arial"/>
          <w:b/>
          <w:sz w:val="22"/>
          <w:szCs w:val="22"/>
          <w:lang w:val="mn-MN"/>
        </w:rPr>
        <w:t>4.6</w:t>
      </w:r>
      <w:r w:rsidR="00DF292C" w:rsidRPr="00F40206">
        <w:rPr>
          <w:rFonts w:ascii="Arial" w:hAnsi="Arial" w:cs="Arial"/>
          <w:b/>
          <w:sz w:val="22"/>
          <w:szCs w:val="22"/>
          <w:lang w:val="mn-MN"/>
        </w:rPr>
        <w:t>.</w:t>
      </w:r>
      <w:r w:rsidRPr="00F40206">
        <w:rPr>
          <w:rFonts w:ascii="Arial" w:hAnsi="Arial" w:cs="Arial"/>
          <w:b/>
          <w:sz w:val="22"/>
          <w:szCs w:val="22"/>
          <w:lang w:val="mn-MN"/>
        </w:rPr>
        <w:t xml:space="preserve"> </w:t>
      </w:r>
      <w:r w:rsidR="007878CF" w:rsidRPr="00F40206">
        <w:rPr>
          <w:rFonts w:ascii="Arial" w:hAnsi="Arial" w:cs="Arial"/>
          <w:b/>
          <w:sz w:val="22"/>
          <w:szCs w:val="22"/>
          <w:lang w:val="mn-MN"/>
        </w:rPr>
        <w:t>Анхан шатны</w:t>
      </w:r>
      <w:r w:rsidRPr="00F40206">
        <w:rPr>
          <w:rFonts w:ascii="Arial" w:hAnsi="Arial" w:cs="Arial"/>
          <w:b/>
          <w:sz w:val="22"/>
          <w:szCs w:val="22"/>
          <w:lang w:val="mn-MN"/>
        </w:rPr>
        <w:t xml:space="preserve"> шаардлагууд</w:t>
      </w:r>
      <w:r w:rsidR="008B199C" w:rsidRPr="00F40206">
        <w:rPr>
          <w:rFonts w:ascii="Arial" w:hAnsi="Arial" w:cs="Arial"/>
          <w:sz w:val="22"/>
          <w:szCs w:val="22"/>
          <w:lang w:val="mn-MN"/>
        </w:rPr>
        <w:t>. Энэхүү дүрэмд заасан</w:t>
      </w:r>
      <w:r w:rsidR="006746FF" w:rsidRPr="00F40206">
        <w:rPr>
          <w:rFonts w:ascii="Arial" w:hAnsi="Arial" w:cs="Arial"/>
          <w:sz w:val="22"/>
          <w:szCs w:val="22"/>
          <w:lang w:val="mn-MN"/>
        </w:rPr>
        <w:t xml:space="preserve"> </w:t>
      </w:r>
      <w:r w:rsidR="0093034B" w:rsidRPr="00F40206">
        <w:rPr>
          <w:rFonts w:ascii="Arial" w:hAnsi="Arial" w:cs="Arial"/>
          <w:sz w:val="22"/>
          <w:szCs w:val="22"/>
          <w:lang w:val="mn-MN"/>
        </w:rPr>
        <w:t xml:space="preserve">тоног, </w:t>
      </w:r>
      <w:r w:rsidR="008B199C" w:rsidRPr="00F40206">
        <w:rPr>
          <w:rFonts w:ascii="Arial" w:hAnsi="Arial" w:cs="Arial"/>
          <w:sz w:val="22"/>
          <w:szCs w:val="22"/>
          <w:lang w:val="mn-MN"/>
        </w:rPr>
        <w:t xml:space="preserve">төхөөрөмжүүд нь анхан шатны шаардлагуудыг хангаж байгаа тохиолдолд </w:t>
      </w:r>
      <w:r w:rsidRPr="00F40206">
        <w:rPr>
          <w:rFonts w:ascii="Arial" w:hAnsi="Arial" w:cs="Arial"/>
          <w:sz w:val="22"/>
          <w:szCs w:val="22"/>
          <w:lang w:val="mn-MN"/>
        </w:rPr>
        <w:t xml:space="preserve">нэмэлт </w:t>
      </w:r>
      <w:r w:rsidR="008B199C" w:rsidRPr="00F40206">
        <w:rPr>
          <w:rFonts w:ascii="Arial" w:hAnsi="Arial" w:cs="Arial"/>
          <w:sz w:val="22"/>
          <w:szCs w:val="22"/>
          <w:lang w:val="mn-MN"/>
        </w:rPr>
        <w:t xml:space="preserve">эд ангиудыг зөвшөөрөл авахгүйгээр </w:t>
      </w:r>
      <w:r w:rsidRPr="00F40206">
        <w:rPr>
          <w:rFonts w:ascii="Arial" w:hAnsi="Arial" w:cs="Arial"/>
          <w:sz w:val="22"/>
          <w:szCs w:val="22"/>
          <w:lang w:val="mn-MN"/>
        </w:rPr>
        <w:t>хэрэглээнд ашиглахыг зөвшөөрнө.</w:t>
      </w:r>
    </w:p>
    <w:p w14:paraId="48B606C6" w14:textId="77777777" w:rsidR="00DE0B94" w:rsidRPr="00F40206" w:rsidRDefault="00DE0B94" w:rsidP="002A6249">
      <w:pPr>
        <w:rPr>
          <w:rFonts w:ascii="Arial" w:hAnsi="Arial" w:cs="Arial"/>
          <w:b/>
          <w:sz w:val="22"/>
          <w:szCs w:val="22"/>
          <w:lang w:val="mn-MN"/>
        </w:rPr>
      </w:pPr>
      <w:r w:rsidRPr="00F40206">
        <w:rPr>
          <w:rFonts w:ascii="Arial" w:hAnsi="Arial" w:cs="Arial"/>
          <w:b/>
          <w:sz w:val="22"/>
          <w:szCs w:val="22"/>
          <w:lang w:val="mn-MN"/>
        </w:rPr>
        <w:br w:type="page"/>
      </w:r>
    </w:p>
    <w:p w14:paraId="0A2EBCC4" w14:textId="77777777" w:rsidR="002500CB" w:rsidRPr="00F40206" w:rsidRDefault="001762DF" w:rsidP="002A6249">
      <w:pPr>
        <w:jc w:val="center"/>
        <w:rPr>
          <w:rFonts w:ascii="Arial" w:hAnsi="Arial" w:cs="Arial"/>
          <w:b/>
          <w:sz w:val="22"/>
          <w:szCs w:val="22"/>
          <w:lang w:val="mn-MN"/>
        </w:rPr>
      </w:pPr>
      <w:r w:rsidRPr="00F40206">
        <w:rPr>
          <w:rFonts w:ascii="Arial" w:hAnsi="Arial" w:cs="Arial"/>
          <w:b/>
          <w:sz w:val="22"/>
          <w:szCs w:val="22"/>
          <w:lang w:val="mn-MN"/>
        </w:rPr>
        <w:lastRenderedPageBreak/>
        <w:t xml:space="preserve">БҮЛЭГ 5. </w:t>
      </w:r>
      <w:r w:rsidR="006746FF" w:rsidRPr="00F40206">
        <w:rPr>
          <w:rFonts w:ascii="Arial" w:hAnsi="Arial" w:cs="Arial"/>
          <w:b/>
          <w:sz w:val="22"/>
          <w:szCs w:val="22"/>
          <w:lang w:val="mn-MN"/>
        </w:rPr>
        <w:t>ШНХ</w:t>
      </w:r>
      <w:r w:rsidR="00F5053F" w:rsidRPr="00F40206">
        <w:rPr>
          <w:rFonts w:ascii="Arial" w:hAnsi="Arial" w:cs="Arial"/>
          <w:b/>
          <w:sz w:val="22"/>
          <w:szCs w:val="22"/>
          <w:lang w:val="mn-MN"/>
        </w:rPr>
        <w:t>-</w:t>
      </w:r>
      <w:r w:rsidR="006746FF" w:rsidRPr="00F40206">
        <w:rPr>
          <w:rFonts w:ascii="Arial" w:hAnsi="Arial" w:cs="Arial"/>
          <w:b/>
          <w:sz w:val="22"/>
          <w:szCs w:val="22"/>
          <w:lang w:val="mn-MN"/>
        </w:rPr>
        <w:t>ИЙН</w:t>
      </w:r>
      <w:r w:rsidRPr="00F40206">
        <w:rPr>
          <w:rFonts w:ascii="Arial" w:hAnsi="Arial" w:cs="Arial"/>
          <w:b/>
          <w:sz w:val="22"/>
          <w:szCs w:val="22"/>
          <w:lang w:val="mn-MN"/>
        </w:rPr>
        <w:t xml:space="preserve"> ТОНОГ ТӨХӨӨРӨМЖҮҮД БОЛОН </w:t>
      </w:r>
      <w:r w:rsidR="001C03A0" w:rsidRPr="00F40206">
        <w:rPr>
          <w:rFonts w:ascii="Arial" w:hAnsi="Arial" w:cs="Arial"/>
          <w:b/>
          <w:sz w:val="22"/>
          <w:szCs w:val="22"/>
          <w:lang w:val="mn-MN"/>
        </w:rPr>
        <w:t>ЭД АНГИУД</w:t>
      </w:r>
      <w:r w:rsidR="00414386" w:rsidRPr="00F40206">
        <w:rPr>
          <w:rFonts w:ascii="Arial" w:hAnsi="Arial" w:cs="Arial"/>
          <w:b/>
          <w:sz w:val="22"/>
          <w:szCs w:val="22"/>
          <w:lang w:val="mn-MN"/>
        </w:rPr>
        <w:t>.</w:t>
      </w:r>
    </w:p>
    <w:p w14:paraId="3E0C4EB8" w14:textId="77777777" w:rsidR="00414386" w:rsidRPr="00F40206" w:rsidRDefault="002500CB" w:rsidP="002A6249">
      <w:pPr>
        <w:jc w:val="both"/>
        <w:rPr>
          <w:rFonts w:ascii="Arial" w:hAnsi="Arial" w:cs="Arial"/>
          <w:sz w:val="22"/>
          <w:szCs w:val="22"/>
          <w:lang w:val="mn-MN"/>
        </w:rPr>
      </w:pPr>
      <w:r w:rsidRPr="00F40206">
        <w:rPr>
          <w:rFonts w:ascii="Arial" w:hAnsi="Arial" w:cs="Arial"/>
          <w:b/>
          <w:sz w:val="22"/>
          <w:szCs w:val="22"/>
          <w:lang w:val="mn-MN"/>
        </w:rPr>
        <w:t>5.1</w:t>
      </w:r>
      <w:r w:rsidR="00414386" w:rsidRPr="00F40206">
        <w:rPr>
          <w:rFonts w:ascii="Arial" w:hAnsi="Arial" w:cs="Arial"/>
          <w:b/>
          <w:sz w:val="22"/>
          <w:szCs w:val="22"/>
          <w:lang w:val="mn-MN"/>
        </w:rPr>
        <w:t xml:space="preserve">*. </w:t>
      </w:r>
      <w:r w:rsidR="007878CF" w:rsidRPr="00F40206">
        <w:rPr>
          <w:rFonts w:ascii="Arial" w:hAnsi="Arial" w:cs="Arial"/>
          <w:b/>
          <w:sz w:val="22"/>
          <w:szCs w:val="22"/>
          <w:lang w:val="mn-MN"/>
        </w:rPr>
        <w:t>Хамрах</w:t>
      </w:r>
      <w:r w:rsidRPr="00F40206">
        <w:rPr>
          <w:rFonts w:ascii="Arial" w:hAnsi="Arial" w:cs="Arial"/>
          <w:b/>
          <w:sz w:val="22"/>
          <w:szCs w:val="22"/>
          <w:lang w:val="mn-MN"/>
        </w:rPr>
        <w:t xml:space="preserve"> хүрээ</w:t>
      </w:r>
      <w:r w:rsidRPr="00F40206">
        <w:rPr>
          <w:rFonts w:ascii="Arial" w:hAnsi="Arial" w:cs="Arial"/>
          <w:sz w:val="22"/>
          <w:szCs w:val="22"/>
          <w:lang w:val="mn-MN"/>
        </w:rPr>
        <w:t xml:space="preserve">.  </w:t>
      </w:r>
    </w:p>
    <w:p w14:paraId="7934C66D" w14:textId="77777777" w:rsidR="00227780" w:rsidRPr="00F40206" w:rsidRDefault="00F611CE" w:rsidP="002A6249">
      <w:pPr>
        <w:jc w:val="both"/>
        <w:rPr>
          <w:rFonts w:ascii="Arial" w:eastAsia="Times New Roman" w:hAnsi="Arial" w:cs="Arial"/>
          <w:sz w:val="22"/>
          <w:szCs w:val="22"/>
          <w:lang w:val="mn-MN"/>
        </w:rPr>
      </w:pPr>
      <w:r w:rsidRPr="00F40206">
        <w:rPr>
          <w:rFonts w:ascii="Arial" w:eastAsia="Times New Roman" w:hAnsi="Arial" w:cs="Arial"/>
          <w:sz w:val="22"/>
          <w:szCs w:val="22"/>
          <w:lang w:val="mn-MN"/>
        </w:rPr>
        <w:t xml:space="preserve">Энэхүү бүлэг нь </w:t>
      </w:r>
      <w:r w:rsidR="00227780" w:rsidRPr="00F40206">
        <w:rPr>
          <w:rFonts w:ascii="Arial" w:eastAsia="Times New Roman" w:hAnsi="Arial" w:cs="Arial"/>
          <w:sz w:val="22"/>
          <w:szCs w:val="22"/>
          <w:lang w:val="mn-MN"/>
        </w:rPr>
        <w:t>салангид болон үйлдвэрлэлийн цехэд угсрагдса</w:t>
      </w:r>
      <w:r w:rsidR="004F2408" w:rsidRPr="00F40206">
        <w:rPr>
          <w:rFonts w:ascii="Arial" w:eastAsia="Times New Roman" w:hAnsi="Arial" w:cs="Arial"/>
          <w:sz w:val="22"/>
          <w:szCs w:val="22"/>
          <w:lang w:val="mn-MN"/>
        </w:rPr>
        <w:t>н эд ангиуд, хийн даралтат савны</w:t>
      </w:r>
      <w:r w:rsidR="00D57D3F" w:rsidRPr="00F40206">
        <w:rPr>
          <w:rFonts w:ascii="Arial" w:eastAsia="Times New Roman" w:hAnsi="Arial" w:cs="Arial"/>
          <w:sz w:val="22"/>
          <w:szCs w:val="22"/>
          <w:lang w:val="mn-MN"/>
        </w:rPr>
        <w:t xml:space="preserve"> тоноглолууд, </w:t>
      </w:r>
      <w:r w:rsidR="00227780" w:rsidRPr="00F40206">
        <w:rPr>
          <w:rFonts w:ascii="Arial" w:eastAsia="Times New Roman" w:hAnsi="Arial" w:cs="Arial"/>
          <w:sz w:val="22"/>
          <w:szCs w:val="22"/>
          <w:lang w:val="mn-MN"/>
        </w:rPr>
        <w:t xml:space="preserve">иж бүрэн хийн даралтат савны системд хамаарна. </w:t>
      </w:r>
    </w:p>
    <w:p w14:paraId="78AD3EC7" w14:textId="77777777" w:rsidR="0015710A" w:rsidRPr="00F40206" w:rsidRDefault="00227780" w:rsidP="002A6249">
      <w:pPr>
        <w:rPr>
          <w:rFonts w:ascii="Arial" w:hAnsi="Arial" w:cs="Arial"/>
          <w:b/>
          <w:sz w:val="22"/>
          <w:szCs w:val="22"/>
          <w:lang w:val="mn-MN"/>
        </w:rPr>
      </w:pPr>
      <w:r w:rsidRPr="00F40206">
        <w:rPr>
          <w:rFonts w:ascii="Arial" w:hAnsi="Arial" w:cs="Arial"/>
          <w:b/>
          <w:sz w:val="22"/>
          <w:szCs w:val="22"/>
          <w:lang w:val="mn-MN"/>
        </w:rPr>
        <w:t xml:space="preserve">5.2. </w:t>
      </w:r>
      <w:r w:rsidR="00C35662" w:rsidRPr="00F40206">
        <w:rPr>
          <w:rFonts w:ascii="Arial" w:hAnsi="Arial" w:cs="Arial"/>
          <w:b/>
          <w:sz w:val="22"/>
          <w:szCs w:val="22"/>
          <w:lang w:val="mn-MN"/>
        </w:rPr>
        <w:t>Хийн даралтат сав</w:t>
      </w:r>
      <w:r w:rsidR="0015710A" w:rsidRPr="00F40206">
        <w:rPr>
          <w:rFonts w:ascii="Arial" w:hAnsi="Arial" w:cs="Arial"/>
          <w:b/>
          <w:sz w:val="22"/>
          <w:szCs w:val="22"/>
          <w:lang w:val="mn-MN"/>
        </w:rPr>
        <w:t>нууд</w:t>
      </w:r>
      <w:r w:rsidR="00D57D3F" w:rsidRPr="00F40206">
        <w:rPr>
          <w:rFonts w:ascii="Arial" w:hAnsi="Arial" w:cs="Arial"/>
          <w:b/>
          <w:sz w:val="22"/>
          <w:szCs w:val="22"/>
          <w:lang w:val="mn-MN"/>
        </w:rPr>
        <w:t>.</w:t>
      </w:r>
    </w:p>
    <w:p w14:paraId="294E49D0" w14:textId="77777777" w:rsidR="0015710A" w:rsidRPr="00F40206" w:rsidRDefault="0015710A" w:rsidP="002A6249">
      <w:pPr>
        <w:rPr>
          <w:rFonts w:ascii="Arial" w:hAnsi="Arial" w:cs="Arial"/>
          <w:b/>
          <w:sz w:val="22"/>
          <w:szCs w:val="22"/>
          <w:lang w:val="mn-MN"/>
        </w:rPr>
      </w:pPr>
      <w:r w:rsidRPr="00F40206">
        <w:rPr>
          <w:rFonts w:ascii="Arial" w:hAnsi="Arial" w:cs="Arial"/>
          <w:b/>
          <w:sz w:val="22"/>
          <w:szCs w:val="22"/>
          <w:lang w:val="mn-MN"/>
        </w:rPr>
        <w:t>5.2.1</w:t>
      </w:r>
      <w:r w:rsidR="00D57D3F" w:rsidRPr="00F40206">
        <w:rPr>
          <w:rFonts w:ascii="Arial" w:hAnsi="Arial" w:cs="Arial"/>
          <w:b/>
          <w:sz w:val="22"/>
          <w:szCs w:val="22"/>
          <w:lang w:val="mn-MN"/>
        </w:rPr>
        <w:t>.</w:t>
      </w:r>
      <w:r w:rsidRPr="00F40206">
        <w:rPr>
          <w:rFonts w:ascii="Arial" w:hAnsi="Arial" w:cs="Arial"/>
          <w:b/>
          <w:sz w:val="22"/>
          <w:szCs w:val="22"/>
          <w:lang w:val="mn-MN"/>
        </w:rPr>
        <w:t xml:space="preserve"> Ерөнхий</w:t>
      </w:r>
      <w:r w:rsidR="00A55F0D" w:rsidRPr="00F40206">
        <w:rPr>
          <w:rFonts w:ascii="Arial" w:hAnsi="Arial" w:cs="Arial"/>
          <w:b/>
          <w:sz w:val="22"/>
          <w:szCs w:val="22"/>
          <w:lang w:val="mn-MN"/>
        </w:rPr>
        <w:t xml:space="preserve"> зүйл</w:t>
      </w:r>
      <w:r w:rsidR="00D57D3F" w:rsidRPr="00F40206">
        <w:rPr>
          <w:rFonts w:ascii="Arial" w:hAnsi="Arial" w:cs="Arial"/>
          <w:b/>
          <w:sz w:val="22"/>
          <w:szCs w:val="22"/>
          <w:lang w:val="mn-MN"/>
        </w:rPr>
        <w:t>.</w:t>
      </w:r>
    </w:p>
    <w:p w14:paraId="3B726B3B" w14:textId="77777777" w:rsidR="0015710A" w:rsidRPr="00F40206" w:rsidRDefault="00BD2CD6" w:rsidP="002A6249">
      <w:pPr>
        <w:jc w:val="both"/>
        <w:rPr>
          <w:rFonts w:ascii="Arial" w:hAnsi="Arial" w:cs="Arial"/>
          <w:sz w:val="22"/>
          <w:szCs w:val="22"/>
          <w:lang w:val="mn-MN"/>
        </w:rPr>
      </w:pPr>
      <w:r w:rsidRPr="00F40206">
        <w:rPr>
          <w:rFonts w:ascii="Arial" w:hAnsi="Arial" w:cs="Arial"/>
          <w:sz w:val="22"/>
          <w:szCs w:val="22"/>
          <w:lang w:val="mn-MN"/>
        </w:rPr>
        <w:t>5.2.1.1</w:t>
      </w:r>
      <w:r w:rsidR="0015710A" w:rsidRPr="00F40206">
        <w:rPr>
          <w:rFonts w:ascii="Arial" w:hAnsi="Arial" w:cs="Arial"/>
          <w:sz w:val="22"/>
          <w:szCs w:val="22"/>
          <w:lang w:val="mn-MN"/>
        </w:rPr>
        <w:t>*</w:t>
      </w:r>
      <w:r w:rsidR="00D57D3F" w:rsidRPr="00F40206">
        <w:rPr>
          <w:rFonts w:ascii="Arial" w:hAnsi="Arial" w:cs="Arial"/>
          <w:sz w:val="22"/>
          <w:szCs w:val="22"/>
          <w:lang w:val="mn-MN"/>
        </w:rPr>
        <w:t>.</w:t>
      </w:r>
      <w:r w:rsidR="0015710A" w:rsidRPr="00F40206">
        <w:rPr>
          <w:rFonts w:ascii="Arial" w:hAnsi="Arial" w:cs="Arial"/>
          <w:sz w:val="22"/>
          <w:szCs w:val="22"/>
          <w:lang w:val="mn-MN"/>
        </w:rPr>
        <w:t xml:space="preserve"> </w:t>
      </w:r>
      <w:r w:rsidR="00AC764C" w:rsidRPr="00F40206">
        <w:rPr>
          <w:rFonts w:ascii="Arial" w:hAnsi="Arial" w:cs="Arial"/>
          <w:sz w:val="22"/>
          <w:szCs w:val="22"/>
          <w:lang w:val="mn-MN"/>
        </w:rPr>
        <w:t>Хийн даралтат савыг үйлдвэрлэхдээ х</w:t>
      </w:r>
      <w:r w:rsidR="00197ED2" w:rsidRPr="00F40206">
        <w:rPr>
          <w:rFonts w:ascii="Arial" w:hAnsi="Arial" w:cs="Arial"/>
          <w:sz w:val="22"/>
          <w:szCs w:val="22"/>
          <w:lang w:val="mn-MN"/>
        </w:rPr>
        <w:t>олбогдох</w:t>
      </w:r>
      <w:r w:rsidR="00917BA6" w:rsidRPr="00F40206">
        <w:rPr>
          <w:rFonts w:ascii="Arial" w:hAnsi="Arial" w:cs="Arial"/>
          <w:sz w:val="22"/>
          <w:szCs w:val="22"/>
          <w:lang w:val="mn-MN"/>
        </w:rPr>
        <w:t xml:space="preserve"> дүрэм, журам, зааврын дагуу </w:t>
      </w:r>
      <w:r w:rsidR="00197ED2" w:rsidRPr="00F40206">
        <w:rPr>
          <w:rFonts w:ascii="Arial" w:hAnsi="Arial" w:cs="Arial"/>
          <w:sz w:val="22"/>
          <w:szCs w:val="22"/>
          <w:lang w:val="mn-MN"/>
        </w:rPr>
        <w:t>эсвэл тийм дүрэм</w:t>
      </w:r>
      <w:r w:rsidR="00917BA6" w:rsidRPr="00F40206">
        <w:rPr>
          <w:rFonts w:ascii="Arial" w:hAnsi="Arial" w:cs="Arial"/>
          <w:sz w:val="22"/>
          <w:szCs w:val="22"/>
          <w:lang w:val="mn-MN"/>
        </w:rPr>
        <w:t>, журам, заавар ба</w:t>
      </w:r>
      <w:r w:rsidR="00AC764C" w:rsidRPr="00F40206">
        <w:rPr>
          <w:rFonts w:ascii="Arial" w:hAnsi="Arial" w:cs="Arial"/>
          <w:sz w:val="22"/>
          <w:szCs w:val="22"/>
          <w:lang w:val="mn-MN"/>
        </w:rPr>
        <w:t>йхгүй</w:t>
      </w:r>
      <w:r w:rsidR="00197ED2" w:rsidRPr="00F40206">
        <w:rPr>
          <w:rFonts w:ascii="Arial" w:hAnsi="Arial" w:cs="Arial"/>
          <w:sz w:val="22"/>
          <w:szCs w:val="22"/>
          <w:lang w:val="mn-MN"/>
        </w:rPr>
        <w:t xml:space="preserve"> нөхцөлд үйлдвэрлэгч</w:t>
      </w:r>
      <w:r w:rsidR="00AC764C" w:rsidRPr="00F40206">
        <w:rPr>
          <w:rFonts w:ascii="Arial" w:hAnsi="Arial" w:cs="Arial"/>
          <w:sz w:val="22"/>
          <w:szCs w:val="22"/>
          <w:lang w:val="mn-MN"/>
        </w:rPr>
        <w:t xml:space="preserve"> улсын</w:t>
      </w:r>
      <w:r w:rsidR="00917BA6" w:rsidRPr="00F40206">
        <w:rPr>
          <w:rFonts w:ascii="Arial" w:hAnsi="Arial" w:cs="Arial"/>
          <w:sz w:val="22"/>
          <w:szCs w:val="22"/>
          <w:lang w:val="mn-MN"/>
        </w:rPr>
        <w:t xml:space="preserve"> </w:t>
      </w:r>
      <w:r w:rsidR="00AC764C" w:rsidRPr="00F40206">
        <w:rPr>
          <w:rFonts w:ascii="Arial" w:hAnsi="Arial" w:cs="Arial"/>
          <w:sz w:val="22"/>
          <w:szCs w:val="22"/>
          <w:lang w:val="mn-MN"/>
        </w:rPr>
        <w:t>холбогдох</w:t>
      </w:r>
      <w:r w:rsidR="00197ED2" w:rsidRPr="00F40206">
        <w:rPr>
          <w:rFonts w:ascii="Arial" w:hAnsi="Arial" w:cs="Arial"/>
          <w:sz w:val="22"/>
          <w:szCs w:val="22"/>
          <w:lang w:val="mn-MN"/>
        </w:rPr>
        <w:t xml:space="preserve"> д</w:t>
      </w:r>
      <w:r w:rsidR="00AC764C" w:rsidRPr="00F40206">
        <w:rPr>
          <w:rFonts w:ascii="Arial" w:hAnsi="Arial" w:cs="Arial"/>
          <w:sz w:val="22"/>
          <w:szCs w:val="22"/>
          <w:lang w:val="mn-MN"/>
        </w:rPr>
        <w:t>үрэм, журам, зааврын дагуу</w:t>
      </w:r>
      <w:r w:rsidR="00197ED2" w:rsidRPr="00F40206">
        <w:rPr>
          <w:rFonts w:ascii="Arial" w:hAnsi="Arial" w:cs="Arial"/>
          <w:sz w:val="22"/>
          <w:szCs w:val="22"/>
          <w:lang w:val="mn-MN"/>
        </w:rPr>
        <w:t xml:space="preserve"> </w:t>
      </w:r>
      <w:r w:rsidR="00AC764C" w:rsidRPr="00F40206">
        <w:rPr>
          <w:rFonts w:ascii="Arial" w:hAnsi="Arial" w:cs="Arial"/>
          <w:sz w:val="22"/>
          <w:szCs w:val="22"/>
          <w:lang w:val="mn-MN"/>
        </w:rPr>
        <w:t xml:space="preserve">даралтат савны </w:t>
      </w:r>
      <w:r w:rsidR="00F5053F" w:rsidRPr="00F40206">
        <w:rPr>
          <w:rFonts w:ascii="Arial" w:hAnsi="Arial" w:cs="Arial"/>
          <w:sz w:val="22"/>
          <w:szCs w:val="22"/>
          <w:lang w:val="mn-MN"/>
        </w:rPr>
        <w:t>загвар</w:t>
      </w:r>
      <w:r w:rsidR="00A55F0D" w:rsidRPr="00F40206">
        <w:rPr>
          <w:rFonts w:ascii="Arial" w:hAnsi="Arial" w:cs="Arial"/>
          <w:sz w:val="22"/>
          <w:szCs w:val="22"/>
          <w:lang w:val="mn-MN"/>
        </w:rPr>
        <w:t xml:space="preserve"> зура</w:t>
      </w:r>
      <w:r w:rsidR="00B5404D" w:rsidRPr="00F40206">
        <w:rPr>
          <w:rFonts w:ascii="Arial" w:hAnsi="Arial" w:cs="Arial"/>
          <w:sz w:val="22"/>
          <w:szCs w:val="22"/>
          <w:lang w:val="mn-MN"/>
        </w:rPr>
        <w:t>г тө</w:t>
      </w:r>
      <w:r w:rsidR="00A55F0D" w:rsidRPr="00F40206">
        <w:rPr>
          <w:rFonts w:ascii="Arial" w:hAnsi="Arial" w:cs="Arial"/>
          <w:sz w:val="22"/>
          <w:szCs w:val="22"/>
          <w:lang w:val="mn-MN"/>
        </w:rPr>
        <w:t>с</w:t>
      </w:r>
      <w:r w:rsidR="00B5404D" w:rsidRPr="00F40206">
        <w:rPr>
          <w:rFonts w:ascii="Arial" w:hAnsi="Arial" w:cs="Arial"/>
          <w:sz w:val="22"/>
          <w:szCs w:val="22"/>
          <w:lang w:val="mn-MN"/>
        </w:rPr>
        <w:t>лийг</w:t>
      </w:r>
      <w:r w:rsidR="00AC764C" w:rsidRPr="00F40206">
        <w:rPr>
          <w:rFonts w:ascii="Arial" w:hAnsi="Arial" w:cs="Arial"/>
          <w:sz w:val="22"/>
          <w:szCs w:val="22"/>
          <w:lang w:val="mn-MN"/>
        </w:rPr>
        <w:t xml:space="preserve"> гүйцэтгэх, </w:t>
      </w:r>
      <w:r w:rsidR="0093034B" w:rsidRPr="00F40206">
        <w:rPr>
          <w:rFonts w:ascii="Arial" w:hAnsi="Arial" w:cs="Arial"/>
          <w:sz w:val="22"/>
          <w:szCs w:val="22"/>
          <w:lang w:val="mn-MN"/>
        </w:rPr>
        <w:t>турших</w:t>
      </w:r>
      <w:r w:rsidR="0015710A" w:rsidRPr="00F40206">
        <w:rPr>
          <w:rFonts w:ascii="Arial" w:hAnsi="Arial" w:cs="Arial"/>
          <w:sz w:val="22"/>
          <w:szCs w:val="22"/>
          <w:lang w:val="mn-MN"/>
        </w:rPr>
        <w:t>, тэмдэглэгээ хийх</w:t>
      </w:r>
      <w:r w:rsidR="00AC764C" w:rsidRPr="00F40206">
        <w:rPr>
          <w:rFonts w:ascii="Arial" w:hAnsi="Arial" w:cs="Arial"/>
          <w:sz w:val="22"/>
          <w:szCs w:val="22"/>
          <w:lang w:val="mn-MN"/>
        </w:rPr>
        <w:t xml:space="preserve">ийг зөвшөөрнө. </w:t>
      </w:r>
      <w:r w:rsidR="0015710A" w:rsidRPr="00F40206">
        <w:rPr>
          <w:rFonts w:ascii="Arial" w:hAnsi="Arial" w:cs="Arial"/>
          <w:sz w:val="22"/>
          <w:szCs w:val="22"/>
          <w:lang w:val="mn-MN"/>
        </w:rPr>
        <w:t xml:space="preserve"> </w:t>
      </w:r>
    </w:p>
    <w:p w14:paraId="2F8898E4" w14:textId="71CAE850" w:rsidR="0071653B" w:rsidRPr="00F40206" w:rsidRDefault="00EC115D" w:rsidP="002A6249">
      <w:pPr>
        <w:jc w:val="both"/>
        <w:rPr>
          <w:rFonts w:ascii="Arial" w:hAnsi="Arial" w:cs="Arial"/>
          <w:sz w:val="22"/>
          <w:szCs w:val="22"/>
          <w:lang w:val="mn-MN"/>
        </w:rPr>
      </w:pPr>
      <w:r w:rsidRPr="00F40206">
        <w:rPr>
          <w:rFonts w:ascii="Arial" w:hAnsi="Arial" w:cs="Arial"/>
          <w:sz w:val="22"/>
          <w:szCs w:val="22"/>
          <w:lang w:val="mn-MN"/>
        </w:rPr>
        <w:t>5.2.1.2</w:t>
      </w:r>
      <w:r w:rsidR="00900D13" w:rsidRPr="00F40206">
        <w:rPr>
          <w:rFonts w:ascii="Arial" w:hAnsi="Arial" w:cs="Arial"/>
          <w:sz w:val="22"/>
          <w:szCs w:val="22"/>
          <w:lang w:val="mn-MN"/>
        </w:rPr>
        <w:t>.</w:t>
      </w:r>
      <w:r w:rsidRPr="00F40206">
        <w:rPr>
          <w:rFonts w:ascii="Arial" w:hAnsi="Arial" w:cs="Arial"/>
          <w:sz w:val="22"/>
          <w:szCs w:val="22"/>
          <w:lang w:val="mn-MN"/>
        </w:rPr>
        <w:t xml:space="preserve"> </w:t>
      </w:r>
      <w:r w:rsidR="0071653B" w:rsidRPr="00F40206">
        <w:rPr>
          <w:rFonts w:ascii="Arial" w:hAnsi="Arial" w:cs="Arial"/>
          <w:sz w:val="22"/>
          <w:szCs w:val="22"/>
          <w:lang w:val="mn-MN"/>
        </w:rPr>
        <w:t xml:space="preserve">Гал түймэрт нэрвэгдсэн боловч ямар нэгэн гэмтсэн зүйл ажиглагдахгүй байгаа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71653B" w:rsidRPr="00F40206">
        <w:rPr>
          <w:rFonts w:ascii="Arial" w:hAnsi="Arial" w:cs="Arial"/>
          <w:sz w:val="22"/>
          <w:szCs w:val="22"/>
          <w:lang w:val="mn-MN"/>
        </w:rPr>
        <w:t xml:space="preserve"> ашиглах </w:t>
      </w:r>
      <w:r w:rsidR="0093034B" w:rsidRPr="00F40206">
        <w:rPr>
          <w:rFonts w:ascii="Arial" w:hAnsi="Arial" w:cs="Arial"/>
          <w:sz w:val="22"/>
          <w:szCs w:val="22"/>
          <w:lang w:val="mn-MN"/>
        </w:rPr>
        <w:t>эсвэл</w:t>
      </w:r>
      <w:r w:rsidR="0071653B" w:rsidRPr="00F40206">
        <w:rPr>
          <w:rFonts w:ascii="Arial" w:hAnsi="Arial" w:cs="Arial"/>
          <w:sz w:val="22"/>
          <w:szCs w:val="22"/>
          <w:lang w:val="mn-MN"/>
        </w:rPr>
        <w:t xml:space="preserve"> дахин </w:t>
      </w:r>
      <w:r w:rsidR="00FE143F" w:rsidRPr="00F40206">
        <w:rPr>
          <w:rFonts w:ascii="Arial" w:hAnsi="Arial" w:cs="Arial"/>
          <w:sz w:val="22"/>
          <w:szCs w:val="22"/>
          <w:lang w:val="mn-MN"/>
        </w:rPr>
        <w:t>суурилуулахаасаа</w:t>
      </w:r>
      <w:r w:rsidR="0071653B" w:rsidRPr="00F40206">
        <w:rPr>
          <w:rFonts w:ascii="Arial" w:hAnsi="Arial" w:cs="Arial"/>
          <w:sz w:val="22"/>
          <w:szCs w:val="22"/>
          <w:lang w:val="mn-MN"/>
        </w:rPr>
        <w:t xml:space="preserve"> өмнө сэргээн засварлах шаардлагатай. </w:t>
      </w:r>
    </w:p>
    <w:p w14:paraId="265E303B" w14:textId="77777777" w:rsidR="00961265" w:rsidRPr="00F40206" w:rsidRDefault="0093034B" w:rsidP="002A6249">
      <w:pPr>
        <w:jc w:val="both"/>
        <w:rPr>
          <w:rFonts w:ascii="Arial" w:hAnsi="Arial" w:cs="Arial"/>
          <w:sz w:val="22"/>
          <w:szCs w:val="22"/>
          <w:lang w:val="mn-MN"/>
        </w:rPr>
      </w:pPr>
      <w:r w:rsidRPr="00F40206">
        <w:rPr>
          <w:rFonts w:ascii="Arial" w:hAnsi="Arial" w:cs="Arial"/>
          <w:sz w:val="22"/>
          <w:szCs w:val="22"/>
          <w:lang w:val="mn-MN"/>
        </w:rPr>
        <w:t xml:space="preserve">            </w:t>
      </w:r>
      <w:r w:rsidR="0071653B" w:rsidRPr="00F40206">
        <w:rPr>
          <w:rFonts w:ascii="Arial" w:hAnsi="Arial" w:cs="Arial"/>
          <w:sz w:val="22"/>
          <w:szCs w:val="22"/>
          <w:lang w:val="mn-MN"/>
        </w:rPr>
        <w:t xml:space="preserve">(A) </w:t>
      </w:r>
      <w:r w:rsidR="00186CC0" w:rsidRPr="00F40206">
        <w:rPr>
          <w:rFonts w:ascii="Arial" w:eastAsia="Times New Roman" w:hAnsi="Arial" w:cs="Arial"/>
          <w:sz w:val="22"/>
          <w:szCs w:val="22"/>
          <w:lang w:val="mn-MN"/>
        </w:rPr>
        <w:t xml:space="preserve">Даралтат савны угсралт, </w:t>
      </w:r>
      <w:r w:rsidR="00DB4AAC" w:rsidRPr="00F40206">
        <w:rPr>
          <w:rFonts w:ascii="Arial" w:eastAsia="Times New Roman" w:hAnsi="Arial" w:cs="Arial"/>
          <w:sz w:val="22"/>
          <w:szCs w:val="22"/>
          <w:lang w:val="mn-MN"/>
        </w:rPr>
        <w:t>сэргээн засварлалтын</w:t>
      </w:r>
      <w:r w:rsidR="00186CC0" w:rsidRPr="00F40206">
        <w:rPr>
          <w:rFonts w:ascii="Arial" w:eastAsia="Times New Roman" w:hAnsi="Arial" w:cs="Arial"/>
          <w:sz w:val="22"/>
          <w:szCs w:val="22"/>
          <w:lang w:val="mn-MN"/>
        </w:rPr>
        <w:t xml:space="preserve"> үед тавигдах шаардлага нь түүнийг үйлдвэрлэх үеийн шаардлагатай адил байна. </w:t>
      </w:r>
      <w:r w:rsidR="00186CC0" w:rsidRPr="00F40206">
        <w:rPr>
          <w:rFonts w:ascii="Arial" w:hAnsi="Arial" w:cs="Arial"/>
          <w:sz w:val="22"/>
          <w:szCs w:val="22"/>
          <w:lang w:val="mn-MN"/>
        </w:rPr>
        <w:t xml:space="preserve">Мөн </w:t>
      </w:r>
      <w:r w:rsidR="00F5053F" w:rsidRPr="00F40206">
        <w:rPr>
          <w:rFonts w:ascii="Arial" w:hAnsi="Arial" w:cs="Arial"/>
          <w:sz w:val="22"/>
          <w:szCs w:val="22"/>
          <w:lang w:val="mn-MN"/>
        </w:rPr>
        <w:t xml:space="preserve">эрх бүхий байгууллагаас </w:t>
      </w:r>
      <w:r w:rsidR="00A85CA9" w:rsidRPr="00F40206">
        <w:rPr>
          <w:rFonts w:ascii="Arial" w:hAnsi="Arial" w:cs="Arial"/>
          <w:sz w:val="22"/>
          <w:szCs w:val="22"/>
          <w:lang w:val="mn-MN"/>
        </w:rPr>
        <w:t>зөвшөөрөгдсөн</w:t>
      </w:r>
      <w:r w:rsidR="00751A60" w:rsidRPr="00F40206">
        <w:rPr>
          <w:rFonts w:ascii="Arial" w:hAnsi="Arial" w:cs="Arial"/>
          <w:sz w:val="22"/>
          <w:szCs w:val="22"/>
          <w:lang w:val="mn-MN"/>
        </w:rPr>
        <w:t xml:space="preserve"> засварын газраар сэргээн засварлана.</w:t>
      </w:r>
    </w:p>
    <w:p w14:paraId="066D1344" w14:textId="77777777" w:rsidR="00751A60" w:rsidRPr="00F40206" w:rsidRDefault="0093034B" w:rsidP="002A6249">
      <w:pPr>
        <w:jc w:val="both"/>
        <w:rPr>
          <w:rFonts w:ascii="Arial" w:hAnsi="Arial" w:cs="Arial"/>
          <w:sz w:val="22"/>
          <w:szCs w:val="22"/>
          <w:lang w:val="mn-MN"/>
        </w:rPr>
      </w:pPr>
      <w:r w:rsidRPr="00F40206">
        <w:rPr>
          <w:rFonts w:ascii="Arial" w:hAnsi="Arial" w:cs="Arial"/>
          <w:sz w:val="22"/>
          <w:szCs w:val="22"/>
          <w:lang w:val="mn-MN"/>
        </w:rPr>
        <w:t xml:space="preserve">            </w:t>
      </w:r>
      <w:r w:rsidR="0071653B" w:rsidRPr="00F40206">
        <w:rPr>
          <w:rFonts w:ascii="Arial" w:hAnsi="Arial" w:cs="Arial"/>
          <w:sz w:val="22"/>
          <w:szCs w:val="22"/>
          <w:lang w:val="mn-MN"/>
        </w:rPr>
        <w:t>(</w:t>
      </w:r>
      <w:r w:rsidR="00751A60" w:rsidRPr="00F40206">
        <w:rPr>
          <w:rFonts w:ascii="Arial" w:hAnsi="Arial" w:cs="Arial"/>
          <w:sz w:val="22"/>
          <w:szCs w:val="22"/>
          <w:lang w:val="mn-MN"/>
        </w:rPr>
        <w:t>Б</w:t>
      </w:r>
      <w:r w:rsidR="0071653B" w:rsidRPr="00F40206">
        <w:rPr>
          <w:rFonts w:ascii="Arial" w:hAnsi="Arial" w:cs="Arial"/>
          <w:sz w:val="22"/>
          <w:szCs w:val="22"/>
          <w:lang w:val="mn-MN"/>
        </w:rPr>
        <w:t>)</w:t>
      </w:r>
      <w:r w:rsidR="009E273F" w:rsidRPr="00F40206">
        <w:rPr>
          <w:rFonts w:ascii="Arial" w:hAnsi="Arial" w:cs="Arial"/>
          <w:sz w:val="22"/>
          <w:szCs w:val="22"/>
          <w:lang w:val="mn-MN"/>
        </w:rPr>
        <w:t xml:space="preserve"> Х</w:t>
      </w:r>
      <w:r w:rsidR="00C35662" w:rsidRPr="00F40206">
        <w:rPr>
          <w:rFonts w:ascii="Arial" w:hAnsi="Arial" w:cs="Arial"/>
          <w:sz w:val="22"/>
          <w:szCs w:val="22"/>
          <w:lang w:val="mn-MN"/>
        </w:rPr>
        <w:t>ийн даралтат сав</w:t>
      </w:r>
      <w:r w:rsidR="00751A60" w:rsidRPr="00F40206">
        <w:rPr>
          <w:rFonts w:ascii="Arial" w:hAnsi="Arial" w:cs="Arial"/>
          <w:sz w:val="22"/>
          <w:szCs w:val="22"/>
          <w:lang w:val="mn-MN"/>
        </w:rPr>
        <w:t xml:space="preserve">нуудыг анх үйлдвэрлэх үед хэрэглэсэн </w:t>
      </w:r>
      <w:r w:rsidR="00B11087" w:rsidRPr="00F40206">
        <w:rPr>
          <w:rFonts w:ascii="Arial" w:hAnsi="Arial" w:cs="Arial"/>
          <w:sz w:val="22"/>
          <w:szCs w:val="22"/>
          <w:lang w:val="mn-MN"/>
        </w:rPr>
        <w:t>гидростатик даралтын</w:t>
      </w:r>
      <w:r w:rsidR="00751A60" w:rsidRPr="00F40206">
        <w:rPr>
          <w:rFonts w:ascii="Arial" w:hAnsi="Arial" w:cs="Arial"/>
          <w:sz w:val="22"/>
          <w:szCs w:val="22"/>
          <w:lang w:val="mn-MN"/>
        </w:rPr>
        <w:t xml:space="preserve"> т</w:t>
      </w:r>
      <w:r w:rsidR="00B11087" w:rsidRPr="00F40206">
        <w:rPr>
          <w:rFonts w:ascii="Arial" w:hAnsi="Arial" w:cs="Arial"/>
          <w:sz w:val="22"/>
          <w:szCs w:val="22"/>
          <w:lang w:val="mn-MN"/>
        </w:rPr>
        <w:t>уршилтын</w:t>
      </w:r>
      <w:r w:rsidR="009E273F" w:rsidRPr="00F40206">
        <w:rPr>
          <w:rFonts w:ascii="Arial" w:hAnsi="Arial" w:cs="Arial"/>
          <w:sz w:val="22"/>
          <w:szCs w:val="22"/>
          <w:lang w:val="mn-MN"/>
        </w:rPr>
        <w:t xml:space="preserve"> </w:t>
      </w:r>
      <w:r w:rsidR="00961265" w:rsidRPr="00F40206">
        <w:rPr>
          <w:rFonts w:ascii="Arial" w:hAnsi="Arial" w:cs="Arial"/>
          <w:sz w:val="22"/>
          <w:szCs w:val="22"/>
          <w:lang w:val="mn-MN"/>
        </w:rPr>
        <w:t>явцыг</w:t>
      </w:r>
      <w:r w:rsidR="00751A60" w:rsidRPr="00F40206">
        <w:rPr>
          <w:rFonts w:ascii="Arial" w:hAnsi="Arial" w:cs="Arial"/>
          <w:sz w:val="22"/>
          <w:szCs w:val="22"/>
          <w:lang w:val="mn-MN"/>
        </w:rPr>
        <w:t xml:space="preserve"> ашиглан дахин тест хийх шаардлагатай.</w:t>
      </w:r>
    </w:p>
    <w:p w14:paraId="2188C44A" w14:textId="77777777" w:rsidR="00751A60" w:rsidRPr="00F40206" w:rsidRDefault="0093034B" w:rsidP="002A6249">
      <w:pPr>
        <w:rPr>
          <w:rFonts w:ascii="Arial" w:hAnsi="Arial" w:cs="Arial"/>
          <w:sz w:val="22"/>
          <w:szCs w:val="22"/>
          <w:lang w:val="mn-MN"/>
        </w:rPr>
      </w:pPr>
      <w:r w:rsidRPr="00F40206">
        <w:rPr>
          <w:rFonts w:ascii="Arial" w:hAnsi="Arial" w:cs="Arial"/>
          <w:sz w:val="22"/>
          <w:szCs w:val="22"/>
          <w:lang w:val="mn-MN"/>
        </w:rPr>
        <w:t xml:space="preserve">            </w:t>
      </w:r>
      <w:r w:rsidR="0071653B" w:rsidRPr="00F40206">
        <w:rPr>
          <w:rFonts w:ascii="Arial" w:hAnsi="Arial" w:cs="Arial"/>
          <w:sz w:val="22"/>
          <w:szCs w:val="22"/>
          <w:lang w:val="mn-MN"/>
        </w:rPr>
        <w:t>(</w:t>
      </w:r>
      <w:r w:rsidR="00751A60" w:rsidRPr="00F40206">
        <w:rPr>
          <w:rFonts w:ascii="Arial" w:hAnsi="Arial" w:cs="Arial"/>
          <w:sz w:val="22"/>
          <w:szCs w:val="22"/>
          <w:lang w:val="mn-MN"/>
        </w:rPr>
        <w:t>В</w:t>
      </w:r>
      <w:r w:rsidR="0071653B" w:rsidRPr="00F40206">
        <w:rPr>
          <w:rFonts w:ascii="Arial" w:hAnsi="Arial" w:cs="Arial"/>
          <w:sz w:val="22"/>
          <w:szCs w:val="22"/>
          <w:lang w:val="mn-MN"/>
        </w:rPr>
        <w:t>)</w:t>
      </w:r>
      <w:r w:rsidR="00751A60" w:rsidRPr="00F40206">
        <w:rPr>
          <w:rFonts w:ascii="Arial" w:hAnsi="Arial" w:cs="Arial"/>
          <w:sz w:val="22"/>
          <w:szCs w:val="22"/>
          <w:lang w:val="mn-MN"/>
        </w:rPr>
        <w:t xml:space="preserve"> Бүх </w:t>
      </w:r>
      <w:r w:rsidR="00C35662" w:rsidRPr="00F40206">
        <w:rPr>
          <w:rFonts w:ascii="Arial" w:hAnsi="Arial" w:cs="Arial"/>
          <w:sz w:val="22"/>
          <w:szCs w:val="22"/>
          <w:lang w:val="mn-MN"/>
        </w:rPr>
        <w:t>хийн даралтат сав</w:t>
      </w:r>
      <w:r w:rsidR="00751A60" w:rsidRPr="00F40206">
        <w:rPr>
          <w:rFonts w:ascii="Arial" w:hAnsi="Arial" w:cs="Arial"/>
          <w:sz w:val="22"/>
          <w:szCs w:val="22"/>
          <w:lang w:val="mn-MN"/>
        </w:rPr>
        <w:t xml:space="preserve">нуудын </w:t>
      </w:r>
      <w:r w:rsidR="00510623" w:rsidRPr="00F40206">
        <w:rPr>
          <w:rFonts w:ascii="Arial" w:hAnsi="Arial" w:cs="Arial"/>
          <w:sz w:val="22"/>
          <w:szCs w:val="22"/>
          <w:lang w:val="mn-MN"/>
        </w:rPr>
        <w:t>нэмэлт эд анги, туслах хэрэгслэлүүд</w:t>
      </w:r>
      <w:r w:rsidR="00751A60" w:rsidRPr="00F40206">
        <w:rPr>
          <w:rFonts w:ascii="Arial" w:hAnsi="Arial" w:cs="Arial"/>
          <w:sz w:val="22"/>
          <w:szCs w:val="22"/>
          <w:lang w:val="mn-MN"/>
        </w:rPr>
        <w:t>ийг нь солих шаардлагатай.</w:t>
      </w:r>
    </w:p>
    <w:p w14:paraId="16DF0149" w14:textId="77777777" w:rsidR="00751A60" w:rsidRPr="00F40206" w:rsidRDefault="0093034B" w:rsidP="002A6249">
      <w:pPr>
        <w:jc w:val="both"/>
        <w:rPr>
          <w:rFonts w:ascii="Arial" w:hAnsi="Arial" w:cs="Arial"/>
          <w:sz w:val="22"/>
          <w:szCs w:val="22"/>
          <w:lang w:val="mn-MN"/>
        </w:rPr>
      </w:pPr>
      <w:r w:rsidRPr="00F40206">
        <w:rPr>
          <w:rFonts w:ascii="Arial" w:hAnsi="Arial" w:cs="Arial"/>
          <w:sz w:val="22"/>
          <w:szCs w:val="22"/>
          <w:lang w:val="mn-MN"/>
        </w:rPr>
        <w:t xml:space="preserve">            </w:t>
      </w:r>
      <w:r w:rsidR="0071653B" w:rsidRPr="00F40206">
        <w:rPr>
          <w:rFonts w:ascii="Arial" w:hAnsi="Arial" w:cs="Arial"/>
          <w:sz w:val="22"/>
          <w:szCs w:val="22"/>
          <w:lang w:val="mn-MN"/>
        </w:rPr>
        <w:t>(</w:t>
      </w:r>
      <w:r w:rsidR="00751A60" w:rsidRPr="00F40206">
        <w:rPr>
          <w:rFonts w:ascii="Arial" w:hAnsi="Arial" w:cs="Arial"/>
          <w:sz w:val="22"/>
          <w:szCs w:val="22"/>
          <w:lang w:val="mn-MN"/>
        </w:rPr>
        <w:t>Г</w:t>
      </w:r>
      <w:r w:rsidR="0071653B" w:rsidRPr="00F40206">
        <w:rPr>
          <w:rFonts w:ascii="Arial" w:hAnsi="Arial" w:cs="Arial"/>
          <w:sz w:val="22"/>
          <w:szCs w:val="22"/>
          <w:lang w:val="mn-MN"/>
        </w:rPr>
        <w:t>)</w:t>
      </w:r>
      <w:r w:rsidR="001617D3" w:rsidRPr="00F40206">
        <w:rPr>
          <w:rFonts w:ascii="Arial" w:hAnsi="Arial" w:cs="Arial"/>
          <w:sz w:val="22"/>
          <w:szCs w:val="22"/>
          <w:lang w:val="mn-MN"/>
        </w:rPr>
        <w:t xml:space="preserve"> Галд нэрвэгдсэн хөнгөн цагаан</w:t>
      </w:r>
      <w:r w:rsidR="00751A60"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00751A60" w:rsidRPr="00F40206">
        <w:rPr>
          <w:rFonts w:ascii="Arial" w:hAnsi="Arial" w:cs="Arial"/>
          <w:sz w:val="22"/>
          <w:szCs w:val="22"/>
          <w:lang w:val="mn-MN"/>
        </w:rPr>
        <w:t xml:space="preserve"> болон хольцтой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савнуудыг</w:t>
      </w:r>
      <w:r w:rsidR="001617D3" w:rsidRPr="00F40206">
        <w:rPr>
          <w:rFonts w:ascii="Arial" w:hAnsi="Arial" w:cs="Arial"/>
          <w:sz w:val="22"/>
          <w:szCs w:val="22"/>
          <w:lang w:val="mn-MN"/>
        </w:rPr>
        <w:t xml:space="preserve"> </w:t>
      </w:r>
      <w:r w:rsidR="006D30EB" w:rsidRPr="00F40206">
        <w:rPr>
          <w:rFonts w:ascii="Arial" w:hAnsi="Arial" w:cs="Arial"/>
          <w:sz w:val="22"/>
          <w:szCs w:val="22"/>
          <w:lang w:val="mn-MN"/>
        </w:rPr>
        <w:t>ашиглалтаас</w:t>
      </w:r>
      <w:r w:rsidR="00751A60" w:rsidRPr="00F40206">
        <w:rPr>
          <w:rFonts w:ascii="Arial" w:hAnsi="Arial" w:cs="Arial"/>
          <w:sz w:val="22"/>
          <w:szCs w:val="22"/>
          <w:lang w:val="mn-MN"/>
        </w:rPr>
        <w:t xml:space="preserve"> бүрмөсөн </w:t>
      </w:r>
      <w:r w:rsidR="00023596" w:rsidRPr="00F40206">
        <w:rPr>
          <w:rFonts w:ascii="Arial" w:hAnsi="Arial" w:cs="Arial"/>
          <w:sz w:val="22"/>
          <w:szCs w:val="22"/>
          <w:lang w:val="mn-MN"/>
        </w:rPr>
        <w:t>хас</w:t>
      </w:r>
      <w:r w:rsidR="00C22B9E" w:rsidRPr="00F40206">
        <w:rPr>
          <w:rFonts w:ascii="Arial" w:hAnsi="Arial" w:cs="Arial"/>
          <w:sz w:val="22"/>
          <w:szCs w:val="22"/>
          <w:lang w:val="mn-MN"/>
        </w:rPr>
        <w:t xml:space="preserve">ах </w:t>
      </w:r>
      <w:r w:rsidR="00751A60" w:rsidRPr="00F40206">
        <w:rPr>
          <w:rFonts w:ascii="Arial" w:hAnsi="Arial" w:cs="Arial"/>
          <w:sz w:val="22"/>
          <w:szCs w:val="22"/>
          <w:lang w:val="mn-MN"/>
        </w:rPr>
        <w:t>шаардлагатай.</w:t>
      </w:r>
    </w:p>
    <w:p w14:paraId="0440FC0E" w14:textId="672E696A" w:rsidR="00751A60" w:rsidRPr="00F40206" w:rsidRDefault="00751A60" w:rsidP="002A6249">
      <w:pPr>
        <w:jc w:val="both"/>
        <w:rPr>
          <w:rFonts w:ascii="Arial" w:hAnsi="Arial" w:cs="Arial"/>
          <w:sz w:val="22"/>
          <w:szCs w:val="22"/>
          <w:lang w:val="mn-MN"/>
        </w:rPr>
      </w:pPr>
      <w:r w:rsidRPr="00F40206">
        <w:rPr>
          <w:rFonts w:ascii="Arial" w:hAnsi="Arial" w:cs="Arial"/>
          <w:sz w:val="22"/>
          <w:szCs w:val="22"/>
          <w:lang w:val="mn-MN"/>
        </w:rPr>
        <w:t>5.2.1.3</w:t>
      </w:r>
      <w:r w:rsidR="00900D13" w:rsidRPr="00F40206">
        <w:rPr>
          <w:rFonts w:ascii="Arial" w:hAnsi="Arial" w:cs="Arial"/>
          <w:sz w:val="22"/>
          <w:szCs w:val="22"/>
          <w:lang w:val="mn-MN"/>
        </w:rPr>
        <w:t>.</w:t>
      </w:r>
      <w:r w:rsidRPr="00F40206">
        <w:rPr>
          <w:rFonts w:ascii="Arial" w:hAnsi="Arial" w:cs="Arial"/>
          <w:sz w:val="22"/>
          <w:szCs w:val="22"/>
          <w:lang w:val="mn-MN"/>
        </w:rPr>
        <w:t xml:space="preserve"> </w:t>
      </w:r>
      <w:r w:rsidR="00283624"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нуудыг үргэлжлүүлэн ашиглах, суури</w:t>
      </w:r>
      <w:r w:rsidR="00C22B9E" w:rsidRPr="00F40206">
        <w:rPr>
          <w:rFonts w:ascii="Arial" w:hAnsi="Arial" w:cs="Arial"/>
          <w:sz w:val="22"/>
          <w:szCs w:val="22"/>
          <w:lang w:val="mn-MN"/>
        </w:rPr>
        <w:t xml:space="preserve">луулах, дахин угсрах </w:t>
      </w:r>
      <w:r w:rsidR="00FE143F" w:rsidRPr="00F40206">
        <w:rPr>
          <w:rFonts w:ascii="Arial" w:hAnsi="Arial" w:cs="Arial"/>
          <w:sz w:val="22"/>
          <w:szCs w:val="22"/>
          <w:lang w:val="mn-MN"/>
        </w:rPr>
        <w:t>ашиглалтад</w:t>
      </w:r>
      <w:r w:rsidRPr="00F40206">
        <w:rPr>
          <w:rFonts w:ascii="Arial" w:hAnsi="Arial" w:cs="Arial"/>
          <w:sz w:val="22"/>
          <w:szCs w:val="22"/>
          <w:lang w:val="mn-MN"/>
        </w:rPr>
        <w:t xml:space="preserve"> оруулахыг зөвшөөрнө.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угсралт суурилуула</w:t>
      </w:r>
      <w:r w:rsidR="00C22B9E" w:rsidRPr="00F40206">
        <w:rPr>
          <w:rFonts w:ascii="Arial" w:hAnsi="Arial" w:cs="Arial"/>
          <w:sz w:val="22"/>
          <w:szCs w:val="22"/>
          <w:lang w:val="mn-MN"/>
        </w:rPr>
        <w:t xml:space="preserve">лтыг энэхүү дүрэмд </w:t>
      </w:r>
      <w:r w:rsidR="00900D13" w:rsidRPr="00F40206">
        <w:rPr>
          <w:rFonts w:ascii="Arial" w:hAnsi="Arial" w:cs="Arial"/>
          <w:sz w:val="22"/>
          <w:szCs w:val="22"/>
          <w:lang w:val="mn-MN"/>
        </w:rPr>
        <w:t>заасны</w:t>
      </w:r>
      <w:r w:rsidR="00BB1B60" w:rsidRPr="00F40206">
        <w:rPr>
          <w:rFonts w:ascii="Arial" w:hAnsi="Arial" w:cs="Arial"/>
          <w:sz w:val="22"/>
          <w:szCs w:val="22"/>
          <w:lang w:val="mn-MN"/>
        </w:rPr>
        <w:t xml:space="preserve"> дагуу гүйцэтгэнэ. (5.2 х</w:t>
      </w:r>
      <w:r w:rsidRPr="00F40206">
        <w:rPr>
          <w:rFonts w:ascii="Arial" w:hAnsi="Arial" w:cs="Arial"/>
          <w:sz w:val="22"/>
          <w:szCs w:val="22"/>
          <w:lang w:val="mn-MN"/>
        </w:rPr>
        <w:t>эсэг, Хүснэг</w:t>
      </w:r>
      <w:r w:rsidR="00C22B9E" w:rsidRPr="00F40206">
        <w:rPr>
          <w:rFonts w:ascii="Arial" w:hAnsi="Arial" w:cs="Arial"/>
          <w:sz w:val="22"/>
          <w:szCs w:val="22"/>
          <w:lang w:val="mn-MN"/>
        </w:rPr>
        <w:t>т</w:t>
      </w:r>
      <w:r w:rsidRPr="00F40206">
        <w:rPr>
          <w:rFonts w:ascii="Arial" w:hAnsi="Arial" w:cs="Arial"/>
          <w:sz w:val="22"/>
          <w:szCs w:val="22"/>
          <w:lang w:val="mn-MN"/>
        </w:rPr>
        <w:t xml:space="preserve"> 5.2.4.2 болон Хүснэгт 5.7.2.4 (А), болон Хавсралт Г зэргийг үзнэ үү)</w:t>
      </w:r>
    </w:p>
    <w:p w14:paraId="4C1250D8" w14:textId="77777777" w:rsidR="00751A60" w:rsidRPr="00F40206" w:rsidRDefault="003E5144" w:rsidP="002A6249">
      <w:pPr>
        <w:jc w:val="both"/>
        <w:rPr>
          <w:rFonts w:ascii="Arial" w:hAnsi="Arial" w:cs="Arial"/>
          <w:sz w:val="22"/>
          <w:szCs w:val="22"/>
          <w:lang w:val="mn-MN"/>
        </w:rPr>
      </w:pPr>
      <w:r w:rsidRPr="00F40206">
        <w:rPr>
          <w:rFonts w:ascii="Arial" w:hAnsi="Arial" w:cs="Arial"/>
          <w:sz w:val="22"/>
          <w:szCs w:val="22"/>
          <w:lang w:val="mn-MN"/>
        </w:rPr>
        <w:t>5.2.1.4</w:t>
      </w:r>
      <w:r w:rsidR="00F2650D" w:rsidRPr="00F40206">
        <w:rPr>
          <w:rFonts w:ascii="Arial" w:hAnsi="Arial" w:cs="Arial"/>
          <w:sz w:val="22"/>
          <w:szCs w:val="22"/>
          <w:lang w:val="mn-MN"/>
        </w:rPr>
        <w:t>.</w:t>
      </w:r>
      <w:r w:rsidRPr="00F40206">
        <w:rPr>
          <w:rFonts w:ascii="Arial" w:hAnsi="Arial" w:cs="Arial"/>
          <w:sz w:val="22"/>
          <w:szCs w:val="22"/>
          <w:lang w:val="mn-MN"/>
        </w:rPr>
        <w:t xml:space="preserve"> Хэт хонхойсон, цүлхийсэн</w:t>
      </w:r>
      <w:r w:rsidR="00751A60" w:rsidRPr="00F40206">
        <w:rPr>
          <w:rFonts w:ascii="Arial" w:hAnsi="Arial" w:cs="Arial"/>
          <w:sz w:val="22"/>
          <w:szCs w:val="22"/>
          <w:lang w:val="mn-MN"/>
        </w:rPr>
        <w:t>, цоорсо</w:t>
      </w:r>
      <w:r w:rsidRPr="00F40206">
        <w:rPr>
          <w:rFonts w:ascii="Arial" w:hAnsi="Arial" w:cs="Arial"/>
          <w:sz w:val="22"/>
          <w:szCs w:val="22"/>
          <w:lang w:val="mn-MN"/>
        </w:rPr>
        <w:t>н,</w:t>
      </w:r>
      <w:r w:rsidR="006D30EB" w:rsidRPr="00F40206">
        <w:rPr>
          <w:rFonts w:ascii="Arial" w:hAnsi="Arial" w:cs="Arial"/>
          <w:sz w:val="22"/>
          <w:szCs w:val="22"/>
          <w:lang w:val="mn-MN"/>
        </w:rPr>
        <w:t xml:space="preserve"> зэвэрсэн </w:t>
      </w:r>
      <w:r w:rsidR="00C35662" w:rsidRPr="00F40206">
        <w:rPr>
          <w:rFonts w:ascii="Arial" w:hAnsi="Arial" w:cs="Arial"/>
          <w:sz w:val="22"/>
          <w:szCs w:val="22"/>
          <w:lang w:val="mn-MN"/>
        </w:rPr>
        <w:t>хийн даралтат сав</w:t>
      </w:r>
      <w:r w:rsidR="006D30EB" w:rsidRPr="00F40206">
        <w:rPr>
          <w:rFonts w:ascii="Arial" w:hAnsi="Arial" w:cs="Arial"/>
          <w:sz w:val="22"/>
          <w:szCs w:val="22"/>
          <w:lang w:val="mn-MN"/>
        </w:rPr>
        <w:t>нуудыг ашиглалтаас</w:t>
      </w:r>
      <w:r w:rsidRPr="00F40206">
        <w:rPr>
          <w:rFonts w:ascii="Arial" w:hAnsi="Arial" w:cs="Arial"/>
          <w:sz w:val="22"/>
          <w:szCs w:val="22"/>
          <w:lang w:val="mn-MN"/>
        </w:rPr>
        <w:t xml:space="preserve"> хас</w:t>
      </w:r>
      <w:r w:rsidR="00A85CA9" w:rsidRPr="00F40206">
        <w:rPr>
          <w:rFonts w:ascii="Arial" w:hAnsi="Arial" w:cs="Arial"/>
          <w:sz w:val="22"/>
          <w:szCs w:val="22"/>
          <w:lang w:val="mn-MN"/>
        </w:rPr>
        <w:t xml:space="preserve">на. </w:t>
      </w:r>
    </w:p>
    <w:p w14:paraId="75B44B4D" w14:textId="77777777" w:rsidR="0015710A" w:rsidRPr="00F40206" w:rsidRDefault="00751A60" w:rsidP="002A6249">
      <w:pPr>
        <w:jc w:val="both"/>
        <w:rPr>
          <w:rFonts w:ascii="Arial" w:hAnsi="Arial" w:cs="Arial"/>
          <w:sz w:val="22"/>
          <w:szCs w:val="22"/>
          <w:lang w:val="mn-MN"/>
        </w:rPr>
      </w:pPr>
      <w:r w:rsidRPr="00F40206">
        <w:rPr>
          <w:rFonts w:ascii="Arial" w:hAnsi="Arial" w:cs="Arial"/>
          <w:sz w:val="22"/>
          <w:szCs w:val="22"/>
          <w:lang w:val="mn-MN"/>
        </w:rPr>
        <w:t>5.2.1.5</w:t>
      </w:r>
      <w:r w:rsidR="00F2650D" w:rsidRPr="00F40206">
        <w:rPr>
          <w:rFonts w:ascii="Arial" w:hAnsi="Arial" w:cs="Arial"/>
          <w:sz w:val="22"/>
          <w:szCs w:val="22"/>
          <w:lang w:val="mn-MN"/>
        </w:rPr>
        <w:t>.</w:t>
      </w:r>
      <w:r w:rsidRPr="00F40206">
        <w:rPr>
          <w:rFonts w:ascii="Arial" w:hAnsi="Arial" w:cs="Arial"/>
          <w:sz w:val="22"/>
          <w:szCs w:val="22"/>
          <w:lang w:val="mn-MN"/>
        </w:rPr>
        <w:t xml:space="preserve"> </w:t>
      </w:r>
      <w:r w:rsidR="00F80FFB" w:rsidRPr="00F40206">
        <w:rPr>
          <w:rFonts w:ascii="Arial" w:hAnsi="Arial" w:cs="Arial"/>
          <w:sz w:val="22"/>
          <w:szCs w:val="22"/>
          <w:lang w:val="mn-MN"/>
        </w:rPr>
        <w:t xml:space="preserve">Автоцистернээс бусад зориулалтаар ашиглагдаж байгаа 11.4 </w:t>
      </w:r>
      <w:r w:rsidR="00F2650D" w:rsidRPr="00F40206">
        <w:rPr>
          <w:rFonts w:ascii="Arial" w:hAnsi="Arial" w:cs="Arial"/>
          <w:sz w:val="22"/>
          <w:szCs w:val="22"/>
          <w:lang w:val="mn-MN"/>
        </w:rPr>
        <w:t>куб.</w:t>
      </w:r>
      <w:r w:rsidR="00F80FFB" w:rsidRPr="00F40206">
        <w:rPr>
          <w:rFonts w:ascii="Arial" w:hAnsi="Arial" w:cs="Arial"/>
          <w:sz w:val="22"/>
          <w:szCs w:val="22"/>
          <w:lang w:val="mn-MN"/>
        </w:rPr>
        <w:t xml:space="preserve">м ус болон түүнээс бага амоны ангидрид хадгалах зориулалттай даралтат савны зориулалтыг нь өөрчлөн ШНХийн түлшний үйлчилгээнд ашиглахыг хориглоно. </w:t>
      </w:r>
    </w:p>
    <w:p w14:paraId="20B9CB33" w14:textId="5A86D58A" w:rsidR="00D47630" w:rsidRPr="00F40206" w:rsidRDefault="00751A60" w:rsidP="002A6249">
      <w:pPr>
        <w:jc w:val="both"/>
        <w:rPr>
          <w:rFonts w:ascii="Arial" w:hAnsi="Arial" w:cs="Arial"/>
          <w:sz w:val="22"/>
          <w:szCs w:val="22"/>
          <w:lang w:val="mn-MN"/>
        </w:rPr>
      </w:pPr>
      <w:r w:rsidRPr="00F40206">
        <w:rPr>
          <w:rFonts w:ascii="Arial" w:hAnsi="Arial" w:cs="Arial"/>
          <w:sz w:val="22"/>
          <w:szCs w:val="22"/>
          <w:lang w:val="mn-MN"/>
        </w:rPr>
        <w:t>5.2.1.6</w:t>
      </w:r>
      <w:r w:rsidR="00F2650D" w:rsidRPr="00F40206">
        <w:rPr>
          <w:rFonts w:ascii="Arial" w:hAnsi="Arial" w:cs="Arial"/>
          <w:sz w:val="22"/>
          <w:szCs w:val="22"/>
          <w:lang w:val="mn-MN"/>
        </w:rPr>
        <w:t>.</w:t>
      </w:r>
      <w:r w:rsidRPr="00F40206">
        <w:rPr>
          <w:rFonts w:ascii="Arial" w:hAnsi="Arial" w:cs="Arial"/>
          <w:sz w:val="22"/>
          <w:szCs w:val="22"/>
          <w:lang w:val="mn-MN"/>
        </w:rPr>
        <w:t xml:space="preserve"> </w:t>
      </w:r>
      <w:r w:rsidR="00F2650D" w:rsidRPr="00F40206">
        <w:rPr>
          <w:rFonts w:ascii="Arial" w:hAnsi="Arial" w:cs="Arial"/>
          <w:sz w:val="22"/>
          <w:szCs w:val="22"/>
          <w:lang w:val="mn-MN"/>
        </w:rPr>
        <w:t xml:space="preserve">Хийн даралтат саванд </w:t>
      </w:r>
      <w:r w:rsidR="00A85CA9" w:rsidRPr="00F40206">
        <w:rPr>
          <w:rFonts w:ascii="Arial" w:hAnsi="Arial" w:cs="Arial"/>
          <w:sz w:val="22"/>
          <w:szCs w:val="22"/>
          <w:lang w:val="mn-MN"/>
        </w:rPr>
        <w:t>сэргээн засварлалт</w:t>
      </w:r>
      <w:r w:rsidR="00F2650D" w:rsidRPr="00F40206">
        <w:rPr>
          <w:rFonts w:ascii="Arial" w:hAnsi="Arial" w:cs="Arial"/>
          <w:sz w:val="22"/>
          <w:szCs w:val="22"/>
          <w:lang w:val="mn-MN"/>
        </w:rPr>
        <w:t xml:space="preserve"> хийхдээ тухайн хийн даралтат савыг үйлдвэрлэхэд баримтал</w:t>
      </w:r>
      <w:r w:rsidR="00A85CA9" w:rsidRPr="00F40206">
        <w:rPr>
          <w:rFonts w:ascii="Arial" w:hAnsi="Arial" w:cs="Arial"/>
          <w:sz w:val="22"/>
          <w:szCs w:val="22"/>
          <w:lang w:val="mn-MN"/>
        </w:rPr>
        <w:t xml:space="preserve">сан дүрэм, журам болон </w:t>
      </w:r>
      <w:r w:rsidR="00F2650D" w:rsidRPr="00F40206">
        <w:rPr>
          <w:rFonts w:ascii="Arial" w:hAnsi="Arial" w:cs="Arial"/>
          <w:sz w:val="22"/>
          <w:szCs w:val="22"/>
          <w:lang w:val="mn-MN"/>
        </w:rPr>
        <w:t xml:space="preserve"> даралтат савыг төхөөрөмжлөх аюулгүй </w:t>
      </w:r>
      <w:r w:rsidR="00A85CA9" w:rsidRPr="00F40206">
        <w:rPr>
          <w:rFonts w:ascii="Arial" w:hAnsi="Arial" w:cs="Arial"/>
          <w:sz w:val="22"/>
          <w:szCs w:val="22"/>
          <w:lang w:val="mn-MN"/>
        </w:rPr>
        <w:t>ашиглах дүрмийн холбогдох заалтуудыг</w:t>
      </w:r>
      <w:r w:rsidR="00F2650D" w:rsidRPr="00F40206">
        <w:rPr>
          <w:rFonts w:ascii="Arial" w:hAnsi="Arial" w:cs="Arial"/>
          <w:sz w:val="22"/>
          <w:szCs w:val="22"/>
          <w:lang w:val="mn-MN"/>
        </w:rPr>
        <w:t xml:space="preserve">  </w:t>
      </w:r>
      <w:r w:rsidR="00FE143F" w:rsidRPr="00F40206">
        <w:rPr>
          <w:rFonts w:ascii="Arial" w:hAnsi="Arial" w:cs="Arial"/>
          <w:sz w:val="22"/>
          <w:szCs w:val="22"/>
          <w:lang w:val="mn-MN"/>
        </w:rPr>
        <w:t>баримтална</w:t>
      </w:r>
      <w:r w:rsidR="00A85CA9" w:rsidRPr="00F40206">
        <w:rPr>
          <w:rFonts w:ascii="Arial" w:hAnsi="Arial" w:cs="Arial"/>
          <w:sz w:val="22"/>
          <w:szCs w:val="22"/>
          <w:lang w:val="mn-MN"/>
        </w:rPr>
        <w:t xml:space="preserve">. </w:t>
      </w:r>
    </w:p>
    <w:p w14:paraId="12B531AE" w14:textId="77777777" w:rsidR="00F2650D" w:rsidRPr="00F40206" w:rsidRDefault="00F2650D" w:rsidP="002A6249">
      <w:pPr>
        <w:jc w:val="both"/>
        <w:rPr>
          <w:rFonts w:ascii="Arial" w:hAnsi="Arial" w:cs="Arial"/>
          <w:sz w:val="22"/>
          <w:szCs w:val="22"/>
          <w:lang w:val="mn-MN"/>
        </w:rPr>
      </w:pPr>
      <w:r w:rsidRPr="00F40206">
        <w:rPr>
          <w:rFonts w:ascii="Arial" w:hAnsi="Arial" w:cs="Arial"/>
          <w:sz w:val="22"/>
          <w:szCs w:val="22"/>
          <w:lang w:val="mn-MN"/>
        </w:rPr>
        <w:t xml:space="preserve">5.2.1.7. Зөвхөн хийн даралтат савны үйлдвэрлэгчээс хийн даралтат саванд дагалдуулан угсарсан суурь таваг, бариул сэнж, жийрэг болон хаалт зэрэг дээр </w:t>
      </w:r>
      <w:r w:rsidR="0090230A" w:rsidRPr="00F40206">
        <w:rPr>
          <w:rFonts w:ascii="Arial" w:hAnsi="Arial" w:cs="Arial"/>
          <w:sz w:val="22"/>
          <w:szCs w:val="22"/>
          <w:lang w:val="mn-MN"/>
        </w:rPr>
        <w:t xml:space="preserve">гагнуурын ажил гүйцэтгэхийг </w:t>
      </w:r>
      <w:r w:rsidRPr="00F40206">
        <w:rPr>
          <w:rFonts w:ascii="Arial" w:hAnsi="Arial" w:cs="Arial"/>
          <w:sz w:val="22"/>
          <w:szCs w:val="22"/>
          <w:lang w:val="mn-MN"/>
        </w:rPr>
        <w:t xml:space="preserve"> зөвшөөрнө.</w:t>
      </w:r>
    </w:p>
    <w:p w14:paraId="4C3FA4FF" w14:textId="77777777" w:rsidR="00D47630" w:rsidRPr="00F40206" w:rsidRDefault="00F2650D" w:rsidP="002A6249">
      <w:pPr>
        <w:jc w:val="both"/>
        <w:rPr>
          <w:rFonts w:ascii="Arial" w:hAnsi="Arial" w:cs="Arial"/>
          <w:sz w:val="22"/>
          <w:szCs w:val="22"/>
          <w:lang w:val="mn-MN"/>
        </w:rPr>
      </w:pPr>
      <w:r w:rsidRPr="00F40206">
        <w:rPr>
          <w:rFonts w:ascii="Arial" w:hAnsi="Arial" w:cs="Arial"/>
          <w:sz w:val="22"/>
          <w:szCs w:val="22"/>
          <w:lang w:val="mn-MN"/>
        </w:rPr>
        <w:t>5.2.1.8.</w:t>
      </w:r>
      <w:r w:rsidR="00595EE6" w:rsidRPr="00F40206">
        <w:rPr>
          <w:rFonts w:ascii="Arial" w:hAnsi="Arial" w:cs="Arial"/>
          <w:sz w:val="22"/>
          <w:szCs w:val="22"/>
          <w:lang w:val="mn-MN"/>
        </w:rPr>
        <w:t xml:space="preserve"> Ерөнхий зориулалтын </w:t>
      </w:r>
      <w:r w:rsidR="00C35662" w:rsidRPr="00F40206">
        <w:rPr>
          <w:rFonts w:ascii="Arial" w:hAnsi="Arial" w:cs="Arial"/>
          <w:sz w:val="22"/>
          <w:szCs w:val="22"/>
          <w:lang w:val="mn-MN"/>
        </w:rPr>
        <w:t>хийн даралтат сав</w:t>
      </w:r>
      <w:r w:rsidR="00595EE6" w:rsidRPr="00F40206">
        <w:rPr>
          <w:rFonts w:ascii="Arial" w:hAnsi="Arial" w:cs="Arial"/>
          <w:sz w:val="22"/>
          <w:szCs w:val="22"/>
          <w:lang w:val="mn-MN"/>
        </w:rPr>
        <w:t>нууд тус бүрийн усны багтаамж</w:t>
      </w:r>
      <w:r w:rsidR="00D47630" w:rsidRPr="00F40206">
        <w:rPr>
          <w:rFonts w:ascii="Arial" w:hAnsi="Arial" w:cs="Arial"/>
          <w:sz w:val="22"/>
          <w:szCs w:val="22"/>
          <w:lang w:val="mn-MN"/>
        </w:rPr>
        <w:t xml:space="preserve"> нь 454  куб.</w:t>
      </w:r>
      <w:r w:rsidR="003B6B70" w:rsidRPr="00F40206">
        <w:rPr>
          <w:rFonts w:ascii="Arial" w:hAnsi="Arial" w:cs="Arial"/>
          <w:sz w:val="22"/>
          <w:szCs w:val="22"/>
          <w:lang w:val="mn-MN"/>
        </w:rPr>
        <w:t>м-ээс хэтрэхээ</w:t>
      </w:r>
      <w:r w:rsidR="00BB1B60" w:rsidRPr="00F40206">
        <w:rPr>
          <w:rFonts w:ascii="Arial" w:hAnsi="Arial" w:cs="Arial"/>
          <w:sz w:val="22"/>
          <w:szCs w:val="22"/>
          <w:lang w:val="mn-MN"/>
        </w:rPr>
        <w:t>р</w:t>
      </w:r>
      <w:r w:rsidR="003B6B70" w:rsidRPr="00F40206">
        <w:rPr>
          <w:rFonts w:ascii="Arial" w:hAnsi="Arial" w:cs="Arial"/>
          <w:sz w:val="22"/>
          <w:szCs w:val="22"/>
          <w:lang w:val="mn-MN"/>
        </w:rPr>
        <w:t xml:space="preserve">гүй </w:t>
      </w:r>
      <w:r w:rsidR="00595EE6" w:rsidRPr="00F40206">
        <w:rPr>
          <w:rFonts w:ascii="Arial" w:hAnsi="Arial" w:cs="Arial"/>
          <w:sz w:val="22"/>
          <w:szCs w:val="22"/>
          <w:lang w:val="mn-MN"/>
        </w:rPr>
        <w:t xml:space="preserve"> байна.</w:t>
      </w:r>
    </w:p>
    <w:p w14:paraId="40A99ABC" w14:textId="77777777" w:rsidR="00D47630" w:rsidRPr="00F40206" w:rsidRDefault="00F80FFB" w:rsidP="002A6249">
      <w:pPr>
        <w:jc w:val="both"/>
        <w:rPr>
          <w:rFonts w:ascii="Arial" w:hAnsi="Arial" w:cs="Arial"/>
          <w:sz w:val="22"/>
          <w:szCs w:val="22"/>
          <w:lang w:val="mn-MN"/>
        </w:rPr>
      </w:pPr>
      <w:r w:rsidRPr="00F40206">
        <w:rPr>
          <w:rFonts w:ascii="Arial" w:hAnsi="Arial" w:cs="Arial"/>
          <w:sz w:val="22"/>
          <w:szCs w:val="22"/>
          <w:lang w:val="mn-MN"/>
        </w:rPr>
        <w:t>5.2.1.9</w:t>
      </w:r>
      <w:r w:rsidR="00F2650D" w:rsidRPr="00F40206">
        <w:rPr>
          <w:rFonts w:ascii="Arial" w:hAnsi="Arial" w:cs="Arial"/>
          <w:sz w:val="22"/>
          <w:szCs w:val="22"/>
          <w:lang w:val="mn-MN"/>
        </w:rPr>
        <w:t>.</w:t>
      </w:r>
      <w:r w:rsidR="00595EE6" w:rsidRPr="00F40206">
        <w:rPr>
          <w:rFonts w:ascii="Arial" w:hAnsi="Arial" w:cs="Arial"/>
          <w:sz w:val="22"/>
          <w:szCs w:val="22"/>
          <w:lang w:val="mn-MN"/>
        </w:rPr>
        <w:t xml:space="preserve"> Бөөний агуулах, үйлдвэрлэлийн байгууламж буюу үйлдвэрлэлийн хэрэглээнүүдэд</w:t>
      </w:r>
      <w:r w:rsidR="00D47630" w:rsidRPr="00F40206">
        <w:rPr>
          <w:rFonts w:ascii="Arial" w:hAnsi="Arial" w:cs="Arial"/>
          <w:sz w:val="22"/>
          <w:szCs w:val="22"/>
          <w:lang w:val="mn-MN"/>
        </w:rPr>
        <w:t xml:space="preserve"> байрладаггүй түгээх станцы</w:t>
      </w:r>
      <w:r w:rsidR="00595EE6" w:rsidRPr="00F40206">
        <w:rPr>
          <w:rFonts w:ascii="Arial" w:hAnsi="Arial" w:cs="Arial"/>
          <w:sz w:val="22"/>
          <w:szCs w:val="22"/>
          <w:lang w:val="mn-MN"/>
        </w:rPr>
        <w:t xml:space="preserve">н </w:t>
      </w:r>
      <w:r w:rsidR="00C35662" w:rsidRPr="00F40206">
        <w:rPr>
          <w:rFonts w:ascii="Arial" w:hAnsi="Arial" w:cs="Arial"/>
          <w:sz w:val="22"/>
          <w:szCs w:val="22"/>
          <w:lang w:val="mn-MN"/>
        </w:rPr>
        <w:t>хийн даралтат сав</w:t>
      </w:r>
      <w:r w:rsidR="00595EE6" w:rsidRPr="00F40206">
        <w:rPr>
          <w:rFonts w:ascii="Arial" w:hAnsi="Arial" w:cs="Arial"/>
          <w:sz w:val="22"/>
          <w:szCs w:val="22"/>
          <w:lang w:val="mn-MN"/>
        </w:rPr>
        <w:t>ну</w:t>
      </w:r>
      <w:r w:rsidR="00D47630" w:rsidRPr="00F40206">
        <w:rPr>
          <w:rFonts w:ascii="Arial" w:hAnsi="Arial" w:cs="Arial"/>
          <w:sz w:val="22"/>
          <w:szCs w:val="22"/>
          <w:lang w:val="mn-MN"/>
        </w:rPr>
        <w:t>уд нь 114 куб.</w:t>
      </w:r>
      <w:r w:rsidR="006334A7" w:rsidRPr="00F40206">
        <w:rPr>
          <w:rFonts w:ascii="Arial" w:hAnsi="Arial" w:cs="Arial"/>
          <w:sz w:val="22"/>
          <w:szCs w:val="22"/>
          <w:lang w:val="mn-MN"/>
        </w:rPr>
        <w:t xml:space="preserve">м-ээс </w:t>
      </w:r>
      <w:r w:rsidR="00595EE6" w:rsidRPr="00F40206">
        <w:rPr>
          <w:rFonts w:ascii="Arial" w:hAnsi="Arial" w:cs="Arial"/>
          <w:sz w:val="22"/>
          <w:szCs w:val="22"/>
          <w:lang w:val="mn-MN"/>
        </w:rPr>
        <w:t>хэтрэхээргүй усны багтаамжтай байна.</w:t>
      </w:r>
    </w:p>
    <w:p w14:paraId="45A1FECE" w14:textId="77777777" w:rsidR="00595EE6" w:rsidRPr="00F40206" w:rsidRDefault="009F5370" w:rsidP="002A6249">
      <w:pPr>
        <w:jc w:val="both"/>
        <w:rPr>
          <w:rFonts w:ascii="Arial" w:hAnsi="Arial" w:cs="Arial"/>
          <w:sz w:val="22"/>
          <w:szCs w:val="22"/>
          <w:lang w:val="mn-MN"/>
        </w:rPr>
      </w:pPr>
      <w:r w:rsidRPr="00F40206">
        <w:rPr>
          <w:rFonts w:ascii="Arial" w:hAnsi="Arial" w:cs="Arial"/>
          <w:sz w:val="22"/>
          <w:szCs w:val="22"/>
          <w:lang w:val="mn-MN"/>
        </w:rPr>
        <w:t>5.2.1.10</w:t>
      </w:r>
      <w:r w:rsidR="00F2650D" w:rsidRPr="00F40206">
        <w:rPr>
          <w:rFonts w:ascii="Arial" w:hAnsi="Arial" w:cs="Arial"/>
          <w:sz w:val="22"/>
          <w:szCs w:val="22"/>
          <w:lang w:val="mn-MN"/>
        </w:rPr>
        <w:t>.</w:t>
      </w:r>
      <w:r w:rsidR="00595EE6" w:rsidRPr="00F40206">
        <w:rPr>
          <w:rFonts w:ascii="Arial" w:hAnsi="Arial" w:cs="Arial"/>
          <w:sz w:val="22"/>
          <w:szCs w:val="22"/>
          <w:lang w:val="mn-MN"/>
        </w:rPr>
        <w:t xml:space="preserve"> Халаал</w:t>
      </w:r>
      <w:r w:rsidR="009F13B0" w:rsidRPr="00F40206">
        <w:rPr>
          <w:rFonts w:ascii="Arial" w:hAnsi="Arial" w:cs="Arial"/>
          <w:sz w:val="22"/>
          <w:szCs w:val="22"/>
          <w:lang w:val="mn-MN"/>
        </w:rPr>
        <w:t>тын болон</w:t>
      </w:r>
      <w:r w:rsidR="002D4BB2" w:rsidRPr="00F40206">
        <w:rPr>
          <w:rFonts w:ascii="Arial" w:hAnsi="Arial" w:cs="Arial"/>
          <w:sz w:val="22"/>
          <w:szCs w:val="22"/>
          <w:lang w:val="mn-MN"/>
        </w:rPr>
        <w:t xml:space="preserve"> хөргөлтий</w:t>
      </w:r>
      <w:r w:rsidR="00595EE6" w:rsidRPr="00F40206">
        <w:rPr>
          <w:rFonts w:ascii="Arial" w:hAnsi="Arial" w:cs="Arial"/>
          <w:sz w:val="22"/>
          <w:szCs w:val="22"/>
          <w:lang w:val="mn-MN"/>
        </w:rPr>
        <w:t xml:space="preserve">н ороомгуудыг хий хадгалах </w:t>
      </w:r>
      <w:r w:rsidR="009F13B0" w:rsidRPr="00F40206">
        <w:rPr>
          <w:rFonts w:ascii="Arial" w:hAnsi="Arial" w:cs="Arial"/>
          <w:sz w:val="22"/>
          <w:szCs w:val="22"/>
          <w:lang w:val="mn-MN"/>
        </w:rPr>
        <w:t xml:space="preserve">даралтат </w:t>
      </w:r>
      <w:r w:rsidR="00595EE6" w:rsidRPr="00F40206">
        <w:rPr>
          <w:rFonts w:ascii="Arial" w:hAnsi="Arial" w:cs="Arial"/>
          <w:sz w:val="22"/>
          <w:szCs w:val="22"/>
          <w:lang w:val="mn-MN"/>
        </w:rPr>
        <w:t xml:space="preserve">савнууд дотор угсарч үл болно. </w:t>
      </w:r>
    </w:p>
    <w:p w14:paraId="72B8FCE0" w14:textId="0F0346D4" w:rsidR="005406DA" w:rsidRPr="00F40206" w:rsidRDefault="00482CF0" w:rsidP="002A6249">
      <w:pPr>
        <w:jc w:val="both"/>
        <w:rPr>
          <w:rFonts w:ascii="Arial" w:hAnsi="Arial" w:cs="Arial"/>
          <w:sz w:val="22"/>
          <w:szCs w:val="22"/>
          <w:lang w:val="mn-MN"/>
        </w:rPr>
      </w:pPr>
      <w:r w:rsidRPr="00F40206">
        <w:rPr>
          <w:rFonts w:ascii="Arial" w:hAnsi="Arial" w:cs="Arial"/>
          <w:sz w:val="22"/>
          <w:szCs w:val="22"/>
          <w:lang w:val="mn-MN"/>
        </w:rPr>
        <w:t xml:space="preserve">5.2.1.11. </w:t>
      </w:r>
      <w:r w:rsidR="004514DD" w:rsidRPr="00F40206">
        <w:rPr>
          <w:rFonts w:ascii="Arial" w:hAnsi="Arial" w:cs="Arial"/>
          <w:sz w:val="22"/>
          <w:szCs w:val="22"/>
          <w:lang w:val="mn-MN"/>
        </w:rPr>
        <w:t>Г</w:t>
      </w:r>
      <w:r w:rsidR="00E37468" w:rsidRPr="00F40206">
        <w:rPr>
          <w:rFonts w:ascii="Arial" w:hAnsi="Arial" w:cs="Arial"/>
          <w:sz w:val="22"/>
          <w:szCs w:val="22"/>
          <w:lang w:val="mn-MN"/>
        </w:rPr>
        <w:t xml:space="preserve">азар доор </w:t>
      </w:r>
      <w:r w:rsidR="00F1608C" w:rsidRPr="00F40206">
        <w:rPr>
          <w:rFonts w:ascii="Arial" w:hAnsi="Arial" w:cs="Arial"/>
          <w:sz w:val="22"/>
          <w:szCs w:val="22"/>
          <w:lang w:val="mn-MN"/>
        </w:rPr>
        <w:t xml:space="preserve">далд </w:t>
      </w:r>
      <w:r w:rsidR="00E37468" w:rsidRPr="00F40206">
        <w:rPr>
          <w:rFonts w:ascii="Arial" w:hAnsi="Arial" w:cs="Arial"/>
          <w:sz w:val="22"/>
          <w:szCs w:val="22"/>
          <w:lang w:val="mn-MN"/>
        </w:rPr>
        <w:t xml:space="preserve">болон газар доор </w:t>
      </w:r>
      <w:r w:rsidR="004514DD" w:rsidRPr="00F40206">
        <w:rPr>
          <w:rFonts w:ascii="Arial" w:hAnsi="Arial" w:cs="Arial"/>
          <w:sz w:val="22"/>
          <w:szCs w:val="22"/>
          <w:lang w:val="mn-MN"/>
        </w:rPr>
        <w:t xml:space="preserve">хагас </w:t>
      </w:r>
      <w:r w:rsidR="00FE143F" w:rsidRPr="00F40206">
        <w:rPr>
          <w:rFonts w:ascii="Arial" w:hAnsi="Arial" w:cs="Arial"/>
          <w:sz w:val="22"/>
          <w:szCs w:val="22"/>
          <w:lang w:val="mn-MN"/>
        </w:rPr>
        <w:t>суурилуулсан</w:t>
      </w:r>
      <w:r w:rsidR="00E37468" w:rsidRPr="00F40206">
        <w:rPr>
          <w:rFonts w:ascii="Arial" w:hAnsi="Arial" w:cs="Arial"/>
          <w:sz w:val="22"/>
          <w:szCs w:val="22"/>
          <w:lang w:val="mn-MN"/>
        </w:rPr>
        <w:t xml:space="preserve"> эсвэл </w:t>
      </w:r>
      <w:r w:rsidR="00F1608C" w:rsidRPr="00F40206">
        <w:rPr>
          <w:rFonts w:ascii="Arial" w:hAnsi="Arial" w:cs="Arial"/>
          <w:sz w:val="22"/>
          <w:szCs w:val="22"/>
          <w:lang w:val="mn-MN"/>
        </w:rPr>
        <w:t xml:space="preserve">шороогоор </w:t>
      </w:r>
      <w:r w:rsidR="00FE143F" w:rsidRPr="00F40206">
        <w:rPr>
          <w:rFonts w:ascii="Arial" w:hAnsi="Arial" w:cs="Arial"/>
          <w:sz w:val="22"/>
          <w:szCs w:val="22"/>
          <w:lang w:val="mn-MN"/>
        </w:rPr>
        <w:t>хучсан</w:t>
      </w:r>
      <w:r w:rsidR="00F1608C" w:rsidRPr="00F40206">
        <w:rPr>
          <w:rFonts w:ascii="Arial" w:hAnsi="Arial" w:cs="Arial"/>
          <w:sz w:val="22"/>
          <w:szCs w:val="22"/>
          <w:lang w:val="mn-MN"/>
        </w:rPr>
        <w:t xml:space="preserve"> хийн даралтат савнуудыг </w:t>
      </w:r>
      <w:r w:rsidR="004514DD" w:rsidRPr="00F40206">
        <w:rPr>
          <w:rFonts w:ascii="Arial" w:hAnsi="Arial" w:cs="Arial"/>
          <w:sz w:val="22"/>
          <w:szCs w:val="22"/>
          <w:lang w:val="mn-MN"/>
        </w:rPr>
        <w:t xml:space="preserve">үйлдвэрлэгчээс өгсөн зааврын дагуу хамгаалалтын түрхлэг материалаар бүрж зэврэлтээс хамгаалсан байна. </w:t>
      </w:r>
    </w:p>
    <w:p w14:paraId="3DCA07A0" w14:textId="77777777" w:rsidR="00595EE6" w:rsidRPr="00F40206" w:rsidRDefault="00595EE6" w:rsidP="002A6249">
      <w:pPr>
        <w:rPr>
          <w:rFonts w:ascii="Arial" w:hAnsi="Arial" w:cs="Arial"/>
          <w:b/>
          <w:sz w:val="22"/>
          <w:szCs w:val="22"/>
          <w:lang w:val="mn-MN"/>
        </w:rPr>
      </w:pPr>
      <w:r w:rsidRPr="00F40206">
        <w:rPr>
          <w:rFonts w:ascii="Arial" w:hAnsi="Arial" w:cs="Arial"/>
          <w:b/>
          <w:sz w:val="22"/>
          <w:szCs w:val="22"/>
          <w:lang w:val="mn-MN"/>
        </w:rPr>
        <w:t>5.2.2</w:t>
      </w:r>
      <w:r w:rsidR="009F5370" w:rsidRPr="00F40206">
        <w:rPr>
          <w:rFonts w:ascii="Arial" w:hAnsi="Arial" w:cs="Arial"/>
          <w:b/>
          <w:sz w:val="22"/>
          <w:szCs w:val="22"/>
          <w:lang w:val="mn-MN"/>
        </w:rPr>
        <w:t>.</w:t>
      </w:r>
      <w:r w:rsidRPr="00F40206">
        <w:rPr>
          <w:rFonts w:ascii="Arial" w:hAnsi="Arial" w:cs="Arial"/>
          <w:b/>
          <w:sz w:val="22"/>
          <w:szCs w:val="22"/>
          <w:lang w:val="mn-MN"/>
        </w:rPr>
        <w:t xml:space="preserve"> </w:t>
      </w:r>
      <w:r w:rsidR="00214D09" w:rsidRPr="00F40206">
        <w:rPr>
          <w:rFonts w:ascii="Arial" w:hAnsi="Arial" w:cs="Arial"/>
          <w:b/>
          <w:sz w:val="22"/>
          <w:szCs w:val="22"/>
          <w:lang w:val="mn-MN"/>
        </w:rPr>
        <w:t xml:space="preserve">Хийн </w:t>
      </w:r>
      <w:r w:rsidR="00FE1BF8" w:rsidRPr="00F40206">
        <w:rPr>
          <w:rFonts w:ascii="Arial" w:hAnsi="Arial" w:cs="Arial"/>
          <w:b/>
          <w:sz w:val="22"/>
          <w:szCs w:val="22"/>
          <w:lang w:val="mn-MN"/>
        </w:rPr>
        <w:t>баллон</w:t>
      </w:r>
      <w:r w:rsidR="009F5370" w:rsidRPr="00F40206">
        <w:rPr>
          <w:rFonts w:ascii="Arial" w:hAnsi="Arial" w:cs="Arial"/>
          <w:b/>
          <w:sz w:val="22"/>
          <w:szCs w:val="22"/>
          <w:lang w:val="mn-MN"/>
        </w:rPr>
        <w:t>.</w:t>
      </w:r>
    </w:p>
    <w:p w14:paraId="0A934E7C" w14:textId="77777777" w:rsidR="00595EE6" w:rsidRPr="00F40206" w:rsidRDefault="00595EE6" w:rsidP="002A6249">
      <w:pPr>
        <w:jc w:val="both"/>
        <w:rPr>
          <w:rFonts w:ascii="Arial" w:hAnsi="Arial" w:cs="Arial"/>
          <w:sz w:val="22"/>
          <w:szCs w:val="22"/>
          <w:lang w:val="mn-MN"/>
        </w:rPr>
      </w:pPr>
      <w:r w:rsidRPr="00F40206">
        <w:rPr>
          <w:rFonts w:ascii="Arial" w:hAnsi="Arial" w:cs="Arial"/>
          <w:sz w:val="22"/>
          <w:szCs w:val="22"/>
          <w:lang w:val="mn-MN"/>
        </w:rPr>
        <w:t>5.2.2.1</w:t>
      </w:r>
      <w:r w:rsidR="00DF082D" w:rsidRPr="00F40206">
        <w:rPr>
          <w:rFonts w:ascii="Arial" w:hAnsi="Arial" w:cs="Arial"/>
          <w:sz w:val="22"/>
          <w:szCs w:val="22"/>
          <w:lang w:val="mn-MN"/>
        </w:rPr>
        <w:t>.</w:t>
      </w:r>
      <w:r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FE1BF8" w:rsidRPr="00F40206">
        <w:rPr>
          <w:rFonts w:ascii="Arial" w:hAnsi="Arial" w:cs="Arial"/>
          <w:sz w:val="22"/>
          <w:szCs w:val="22"/>
          <w:lang w:val="mn-MN"/>
        </w:rPr>
        <w:t>баллонууд</w:t>
      </w:r>
      <w:r w:rsidR="00360310" w:rsidRPr="00F40206">
        <w:rPr>
          <w:rFonts w:ascii="Arial" w:hAnsi="Arial" w:cs="Arial"/>
          <w:sz w:val="22"/>
          <w:szCs w:val="22"/>
          <w:lang w:val="mn-MN"/>
        </w:rPr>
        <w:t>ыг</w:t>
      </w:r>
      <w:r w:rsidRPr="00F40206">
        <w:rPr>
          <w:rFonts w:ascii="Arial" w:hAnsi="Arial" w:cs="Arial"/>
          <w:sz w:val="22"/>
          <w:szCs w:val="22"/>
          <w:lang w:val="mn-MN"/>
        </w:rPr>
        <w:t xml:space="preserve"> </w:t>
      </w:r>
      <w:r w:rsidR="00AC4441" w:rsidRPr="00F40206">
        <w:rPr>
          <w:rFonts w:ascii="Arial" w:hAnsi="Arial" w:cs="Arial"/>
          <w:sz w:val="22"/>
          <w:szCs w:val="22"/>
          <w:lang w:val="mn-MN"/>
        </w:rPr>
        <w:t>“Д</w:t>
      </w:r>
      <w:r w:rsidR="007D2E69" w:rsidRPr="00F40206">
        <w:rPr>
          <w:rFonts w:ascii="Arial" w:hAnsi="Arial" w:cs="Arial"/>
          <w:sz w:val="22"/>
          <w:szCs w:val="22"/>
          <w:lang w:val="mn-MN"/>
        </w:rPr>
        <w:t>аралтат савыг төхөөрөмжлөх аюулгүй ашиглах дүр</w:t>
      </w:r>
      <w:r w:rsidR="00233CF5" w:rsidRPr="00F40206">
        <w:rPr>
          <w:rFonts w:ascii="Arial" w:hAnsi="Arial" w:cs="Arial"/>
          <w:sz w:val="22"/>
          <w:szCs w:val="22"/>
          <w:lang w:val="mn-MN"/>
        </w:rPr>
        <w:t>э</w:t>
      </w:r>
      <w:r w:rsidR="007D2E69" w:rsidRPr="00F40206">
        <w:rPr>
          <w:rFonts w:ascii="Arial" w:hAnsi="Arial" w:cs="Arial"/>
          <w:sz w:val="22"/>
          <w:szCs w:val="22"/>
          <w:lang w:val="mn-MN"/>
        </w:rPr>
        <w:t>м</w:t>
      </w:r>
      <w:r w:rsidR="00233CF5" w:rsidRPr="00F40206">
        <w:rPr>
          <w:rFonts w:ascii="Arial" w:hAnsi="Arial" w:cs="Arial"/>
          <w:sz w:val="22"/>
          <w:szCs w:val="22"/>
          <w:lang w:val="mn-MN"/>
        </w:rPr>
        <w:t>”-</w:t>
      </w:r>
      <w:r w:rsidR="007D2E69" w:rsidRPr="00F40206">
        <w:rPr>
          <w:rFonts w:ascii="Arial" w:hAnsi="Arial" w:cs="Arial"/>
          <w:sz w:val="22"/>
          <w:szCs w:val="22"/>
          <w:lang w:val="mn-MN"/>
        </w:rPr>
        <w:t>ийн</w:t>
      </w:r>
      <w:r w:rsidR="00233CF5" w:rsidRPr="00F40206">
        <w:rPr>
          <w:rFonts w:ascii="Arial" w:hAnsi="Arial" w:cs="Arial"/>
          <w:sz w:val="22"/>
          <w:szCs w:val="22"/>
          <w:lang w:val="mn-MN"/>
        </w:rPr>
        <w:t xml:space="preserve"> </w:t>
      </w:r>
      <w:r w:rsidR="007D2E69" w:rsidRPr="00F40206">
        <w:rPr>
          <w:rFonts w:ascii="Arial" w:hAnsi="Arial" w:cs="Arial"/>
          <w:sz w:val="22"/>
          <w:szCs w:val="22"/>
          <w:lang w:val="mn-MN"/>
        </w:rPr>
        <w:t xml:space="preserve"> </w:t>
      </w:r>
      <w:r w:rsidRPr="00F40206">
        <w:rPr>
          <w:rFonts w:ascii="Arial" w:hAnsi="Arial" w:cs="Arial"/>
          <w:sz w:val="22"/>
          <w:szCs w:val="22"/>
          <w:lang w:val="mn-MN"/>
        </w:rPr>
        <w:t xml:space="preserve">дагуу </w:t>
      </w:r>
      <w:r w:rsidR="009F13B0" w:rsidRPr="00F40206">
        <w:rPr>
          <w:rFonts w:ascii="Arial" w:hAnsi="Arial" w:cs="Arial"/>
          <w:sz w:val="22"/>
          <w:szCs w:val="22"/>
          <w:lang w:val="mn-MN"/>
        </w:rPr>
        <w:t xml:space="preserve"> </w:t>
      </w:r>
      <w:r w:rsidR="00283624" w:rsidRPr="00F40206">
        <w:rPr>
          <w:rFonts w:ascii="Arial" w:hAnsi="Arial" w:cs="Arial"/>
          <w:sz w:val="22"/>
          <w:szCs w:val="22"/>
          <w:lang w:val="mn-MN"/>
        </w:rPr>
        <w:t xml:space="preserve">сэргээн засварлаж </w:t>
      </w:r>
      <w:r w:rsidR="007D2E69" w:rsidRPr="00F40206">
        <w:rPr>
          <w:rFonts w:ascii="Arial" w:hAnsi="Arial" w:cs="Arial"/>
          <w:sz w:val="22"/>
          <w:szCs w:val="22"/>
          <w:lang w:val="mn-MN"/>
        </w:rPr>
        <w:t xml:space="preserve">үргэлжлүүлэн ашиглаж </w:t>
      </w:r>
      <w:r w:rsidRPr="00F40206">
        <w:rPr>
          <w:rFonts w:ascii="Arial" w:hAnsi="Arial" w:cs="Arial"/>
          <w:sz w:val="22"/>
          <w:szCs w:val="22"/>
          <w:lang w:val="mn-MN"/>
        </w:rPr>
        <w:t xml:space="preserve"> </w:t>
      </w:r>
      <w:r w:rsidR="00283624" w:rsidRPr="00F40206">
        <w:rPr>
          <w:rFonts w:ascii="Arial" w:hAnsi="Arial" w:cs="Arial"/>
          <w:sz w:val="22"/>
          <w:szCs w:val="22"/>
          <w:lang w:val="mn-MN"/>
        </w:rPr>
        <w:t xml:space="preserve">болно. </w:t>
      </w:r>
    </w:p>
    <w:p w14:paraId="503697DA" w14:textId="77777777" w:rsidR="00595EE6" w:rsidRPr="00F40206" w:rsidRDefault="00595EE6" w:rsidP="002A6249">
      <w:pPr>
        <w:jc w:val="both"/>
        <w:rPr>
          <w:rFonts w:ascii="Arial" w:hAnsi="Arial" w:cs="Arial"/>
          <w:sz w:val="22"/>
          <w:szCs w:val="22"/>
          <w:lang w:val="mn-MN"/>
        </w:rPr>
      </w:pPr>
      <w:r w:rsidRPr="00F40206">
        <w:rPr>
          <w:rFonts w:ascii="Arial" w:hAnsi="Arial" w:cs="Arial"/>
          <w:sz w:val="22"/>
          <w:szCs w:val="22"/>
          <w:lang w:val="mn-MN"/>
        </w:rPr>
        <w:t>5.2.2.2</w:t>
      </w:r>
      <w:r w:rsidR="00DF082D" w:rsidRPr="00F40206">
        <w:rPr>
          <w:rFonts w:ascii="Arial" w:hAnsi="Arial" w:cs="Arial"/>
          <w:sz w:val="22"/>
          <w:szCs w:val="22"/>
          <w:lang w:val="mn-MN"/>
        </w:rPr>
        <w:t>.</w:t>
      </w:r>
      <w:r w:rsidRPr="00F40206">
        <w:rPr>
          <w:rFonts w:ascii="Arial" w:hAnsi="Arial" w:cs="Arial"/>
          <w:sz w:val="22"/>
          <w:szCs w:val="22"/>
          <w:lang w:val="mn-MN"/>
        </w:rPr>
        <w:t xml:space="preserve"> Сэргээ</w:t>
      </w:r>
      <w:r w:rsidR="00022F1F" w:rsidRPr="00F40206">
        <w:rPr>
          <w:rFonts w:ascii="Arial" w:hAnsi="Arial" w:cs="Arial"/>
          <w:sz w:val="22"/>
          <w:szCs w:val="22"/>
          <w:lang w:val="mn-MN"/>
        </w:rPr>
        <w:t>н засварлалтын</w:t>
      </w:r>
      <w:r w:rsidRPr="00F40206">
        <w:rPr>
          <w:rFonts w:ascii="Arial" w:hAnsi="Arial" w:cs="Arial"/>
          <w:sz w:val="22"/>
          <w:szCs w:val="22"/>
          <w:lang w:val="mn-MN"/>
        </w:rPr>
        <w:t xml:space="preserve"> баталгаат хугацаа дууссан </w:t>
      </w:r>
      <w:r w:rsidR="00214D09" w:rsidRPr="00F40206">
        <w:rPr>
          <w:rFonts w:ascii="Arial" w:hAnsi="Arial" w:cs="Arial"/>
          <w:sz w:val="22"/>
          <w:szCs w:val="22"/>
          <w:lang w:val="mn-MN"/>
        </w:rPr>
        <w:t xml:space="preserve">хийн </w:t>
      </w:r>
      <w:r w:rsidR="00FE1BF8" w:rsidRPr="00F40206">
        <w:rPr>
          <w:rFonts w:ascii="Arial" w:hAnsi="Arial" w:cs="Arial"/>
          <w:sz w:val="22"/>
          <w:szCs w:val="22"/>
          <w:lang w:val="mn-MN"/>
        </w:rPr>
        <w:t>баллоныг</w:t>
      </w:r>
      <w:r w:rsidRPr="00F40206">
        <w:rPr>
          <w:rFonts w:ascii="Arial" w:hAnsi="Arial" w:cs="Arial"/>
          <w:sz w:val="22"/>
          <w:szCs w:val="22"/>
          <w:lang w:val="mn-MN"/>
        </w:rPr>
        <w:t xml:space="preserve"> </w:t>
      </w:r>
      <w:r w:rsidR="00B936FC" w:rsidRPr="00F40206">
        <w:rPr>
          <w:rFonts w:ascii="Arial" w:hAnsi="Arial" w:cs="Arial"/>
          <w:sz w:val="22"/>
          <w:szCs w:val="22"/>
          <w:lang w:val="mn-MN"/>
        </w:rPr>
        <w:t>үйлдвэрлэгчээс тогтоосон арга</w:t>
      </w:r>
      <w:r w:rsidR="00FE1BF8" w:rsidRPr="00F40206">
        <w:rPr>
          <w:rFonts w:ascii="Arial" w:hAnsi="Arial" w:cs="Arial"/>
          <w:sz w:val="22"/>
          <w:szCs w:val="22"/>
          <w:lang w:val="mn-MN"/>
        </w:rPr>
        <w:t>,</w:t>
      </w:r>
      <w:r w:rsidR="00B936FC" w:rsidRPr="00F40206">
        <w:rPr>
          <w:rFonts w:ascii="Arial" w:hAnsi="Arial" w:cs="Arial"/>
          <w:sz w:val="22"/>
          <w:szCs w:val="22"/>
          <w:lang w:val="mn-MN"/>
        </w:rPr>
        <w:t xml:space="preserve"> аргачлалын дагуу</w:t>
      </w:r>
      <w:r w:rsidRPr="00F40206">
        <w:rPr>
          <w:rFonts w:ascii="Arial" w:hAnsi="Arial" w:cs="Arial"/>
          <w:sz w:val="22"/>
          <w:szCs w:val="22"/>
          <w:lang w:val="mn-MN"/>
        </w:rPr>
        <w:t xml:space="preserve"> дахин сэргээ</w:t>
      </w:r>
      <w:r w:rsidR="00022F1F" w:rsidRPr="00F40206">
        <w:rPr>
          <w:rFonts w:ascii="Arial" w:hAnsi="Arial" w:cs="Arial"/>
          <w:sz w:val="22"/>
          <w:szCs w:val="22"/>
          <w:lang w:val="mn-MN"/>
        </w:rPr>
        <w:t>н засварлалт</w:t>
      </w:r>
      <w:r w:rsidRPr="00F40206">
        <w:rPr>
          <w:rFonts w:ascii="Arial" w:hAnsi="Arial" w:cs="Arial"/>
          <w:sz w:val="22"/>
          <w:szCs w:val="22"/>
          <w:lang w:val="mn-MN"/>
        </w:rPr>
        <w:t xml:space="preserve"> хийх хүртэл </w:t>
      </w:r>
      <w:r w:rsidR="009F13B0" w:rsidRPr="00F40206">
        <w:rPr>
          <w:rFonts w:ascii="Arial" w:hAnsi="Arial" w:cs="Arial"/>
          <w:sz w:val="22"/>
          <w:szCs w:val="22"/>
          <w:lang w:val="mn-MN"/>
        </w:rPr>
        <w:t xml:space="preserve">ШНХийгээр </w:t>
      </w:r>
      <w:r w:rsidRPr="00F40206">
        <w:rPr>
          <w:rFonts w:ascii="Arial" w:hAnsi="Arial" w:cs="Arial"/>
          <w:sz w:val="22"/>
          <w:szCs w:val="22"/>
          <w:lang w:val="mn-MN"/>
        </w:rPr>
        <w:t>цэнэглэж үл болно.</w:t>
      </w:r>
    </w:p>
    <w:p w14:paraId="596C77DC" w14:textId="77777777" w:rsidR="00FE1BF8" w:rsidRPr="00F40206" w:rsidRDefault="00D170B5" w:rsidP="002A6249">
      <w:pPr>
        <w:jc w:val="both"/>
        <w:rPr>
          <w:rFonts w:ascii="Arial" w:hAnsi="Arial" w:cs="Arial"/>
          <w:sz w:val="22"/>
          <w:szCs w:val="22"/>
          <w:lang w:val="mn-MN"/>
        </w:rPr>
      </w:pPr>
      <w:r w:rsidRPr="00F40206">
        <w:rPr>
          <w:rFonts w:ascii="Arial" w:hAnsi="Arial" w:cs="Arial"/>
          <w:b/>
          <w:sz w:val="22"/>
          <w:szCs w:val="22"/>
          <w:lang w:val="mn-MN"/>
        </w:rPr>
        <w:t>5.2.</w:t>
      </w:r>
      <w:r w:rsidR="00022F1F" w:rsidRPr="00F40206">
        <w:rPr>
          <w:rFonts w:ascii="Arial" w:hAnsi="Arial" w:cs="Arial"/>
          <w:b/>
          <w:sz w:val="22"/>
          <w:szCs w:val="22"/>
          <w:lang w:val="mn-MN"/>
        </w:rPr>
        <w:t>3</w:t>
      </w:r>
      <w:r w:rsidR="00DF082D" w:rsidRPr="00F40206">
        <w:rPr>
          <w:rFonts w:ascii="Arial" w:hAnsi="Arial" w:cs="Arial"/>
          <w:b/>
          <w:sz w:val="22"/>
          <w:szCs w:val="22"/>
          <w:lang w:val="mn-MN"/>
        </w:rPr>
        <w:t>.</w:t>
      </w:r>
      <w:r w:rsidR="00282EC5" w:rsidRPr="00F40206">
        <w:rPr>
          <w:rFonts w:ascii="Arial" w:hAnsi="Arial" w:cs="Arial"/>
          <w:b/>
          <w:sz w:val="22"/>
          <w:szCs w:val="22"/>
          <w:lang w:val="mn-MN"/>
        </w:rPr>
        <w:t xml:space="preserve"> Ажлын талбай дээрээ цэнэглэгддэг </w:t>
      </w:r>
      <w:r w:rsidR="00214D09" w:rsidRPr="00F40206">
        <w:rPr>
          <w:rFonts w:ascii="Arial" w:hAnsi="Arial" w:cs="Arial"/>
          <w:b/>
          <w:sz w:val="22"/>
          <w:szCs w:val="22"/>
          <w:lang w:val="mn-MN"/>
        </w:rPr>
        <w:t xml:space="preserve">хийн </w:t>
      </w:r>
      <w:r w:rsidR="00FE1BF8" w:rsidRPr="00F40206">
        <w:rPr>
          <w:rFonts w:ascii="Arial" w:hAnsi="Arial" w:cs="Arial"/>
          <w:b/>
          <w:sz w:val="22"/>
          <w:szCs w:val="22"/>
          <w:lang w:val="mn-MN"/>
        </w:rPr>
        <w:t>баллон</w:t>
      </w:r>
      <w:r w:rsidR="00022F1F" w:rsidRPr="00F40206">
        <w:rPr>
          <w:rFonts w:ascii="Arial" w:hAnsi="Arial" w:cs="Arial"/>
          <w:sz w:val="22"/>
          <w:szCs w:val="22"/>
          <w:lang w:val="mn-MN"/>
        </w:rPr>
        <w:t>.</w:t>
      </w:r>
    </w:p>
    <w:p w14:paraId="313F21D1" w14:textId="77777777" w:rsidR="009C6259" w:rsidRPr="00F40206" w:rsidRDefault="00D170B5" w:rsidP="002A6249">
      <w:pPr>
        <w:jc w:val="both"/>
        <w:rPr>
          <w:rFonts w:ascii="Arial" w:hAnsi="Arial" w:cs="Arial"/>
          <w:sz w:val="22"/>
          <w:szCs w:val="22"/>
          <w:lang w:val="mn-MN"/>
        </w:rPr>
      </w:pPr>
      <w:r w:rsidRPr="00F40206">
        <w:rPr>
          <w:rFonts w:ascii="Arial" w:hAnsi="Arial" w:cs="Arial"/>
          <w:sz w:val="22"/>
          <w:szCs w:val="22"/>
          <w:lang w:val="mn-MN"/>
        </w:rPr>
        <w:t>5.2.3.1</w:t>
      </w:r>
      <w:r w:rsidR="00DF082D" w:rsidRPr="00F40206">
        <w:rPr>
          <w:rFonts w:ascii="Arial" w:hAnsi="Arial" w:cs="Arial"/>
          <w:sz w:val="22"/>
          <w:szCs w:val="22"/>
          <w:lang w:val="mn-MN"/>
        </w:rPr>
        <w:t>.</w:t>
      </w:r>
      <w:r w:rsidR="00282EC5" w:rsidRPr="00F40206">
        <w:rPr>
          <w:rFonts w:ascii="Arial" w:hAnsi="Arial" w:cs="Arial"/>
          <w:sz w:val="22"/>
          <w:szCs w:val="22"/>
          <w:lang w:val="mn-MN"/>
        </w:rPr>
        <w:t xml:space="preserve"> Ажлын талбай дээрээ цэнэглэгддэг хийн </w:t>
      </w:r>
      <w:r w:rsidR="009C6259" w:rsidRPr="00F40206">
        <w:rPr>
          <w:rFonts w:ascii="Arial" w:hAnsi="Arial" w:cs="Arial"/>
          <w:sz w:val="22"/>
          <w:szCs w:val="22"/>
          <w:lang w:val="mn-MN"/>
        </w:rPr>
        <w:t>баллонууд нь</w:t>
      </w:r>
      <w:r w:rsidR="00282EC5" w:rsidRPr="00F40206">
        <w:rPr>
          <w:rFonts w:ascii="Arial" w:hAnsi="Arial" w:cs="Arial"/>
          <w:sz w:val="22"/>
          <w:szCs w:val="22"/>
          <w:lang w:val="mn-MN"/>
        </w:rPr>
        <w:t xml:space="preserve"> </w:t>
      </w:r>
      <w:r w:rsidR="009C6259" w:rsidRPr="00F40206">
        <w:rPr>
          <w:rFonts w:ascii="Arial" w:hAnsi="Arial" w:cs="Arial"/>
          <w:sz w:val="22"/>
          <w:szCs w:val="22"/>
          <w:lang w:val="mn-MN"/>
        </w:rPr>
        <w:t>дараа</w:t>
      </w:r>
      <w:r w:rsidR="009F13B0" w:rsidRPr="00F40206">
        <w:rPr>
          <w:rFonts w:ascii="Arial" w:hAnsi="Arial" w:cs="Arial"/>
          <w:sz w:val="22"/>
          <w:szCs w:val="22"/>
          <w:lang w:val="mn-MN"/>
        </w:rPr>
        <w:t>х үндсэн шалгууруудыг ханга</w:t>
      </w:r>
      <w:r w:rsidR="009C6259" w:rsidRPr="00F40206">
        <w:rPr>
          <w:rFonts w:ascii="Arial" w:hAnsi="Arial" w:cs="Arial"/>
          <w:sz w:val="22"/>
          <w:szCs w:val="22"/>
          <w:lang w:val="mn-MN"/>
        </w:rPr>
        <w:t>х шаардлагатай. Үүнд:</w:t>
      </w:r>
    </w:p>
    <w:p w14:paraId="5E01222B" w14:textId="77777777" w:rsidR="009C6259" w:rsidRPr="00F40206" w:rsidRDefault="009F13B0" w:rsidP="002A6249">
      <w:pPr>
        <w:jc w:val="both"/>
        <w:rPr>
          <w:rFonts w:ascii="Arial" w:hAnsi="Arial" w:cs="Arial"/>
          <w:sz w:val="22"/>
          <w:szCs w:val="22"/>
          <w:lang w:val="mn-MN"/>
        </w:rPr>
      </w:pPr>
      <w:r w:rsidRPr="00F40206">
        <w:rPr>
          <w:rFonts w:ascii="Arial" w:hAnsi="Arial" w:cs="Arial"/>
          <w:sz w:val="22"/>
          <w:szCs w:val="22"/>
          <w:lang w:val="mn-MN"/>
        </w:rPr>
        <w:t xml:space="preserve">          </w:t>
      </w:r>
      <w:r w:rsidR="009C6259" w:rsidRPr="00F40206">
        <w:rPr>
          <w:rFonts w:ascii="Arial" w:hAnsi="Arial" w:cs="Arial"/>
          <w:sz w:val="22"/>
          <w:szCs w:val="22"/>
          <w:lang w:val="mn-MN"/>
        </w:rPr>
        <w:t xml:space="preserve">(1) </w:t>
      </w:r>
      <w:r w:rsidR="009776E7" w:rsidRPr="00F40206">
        <w:rPr>
          <w:rFonts w:ascii="Arial" w:hAnsi="Arial" w:cs="Arial"/>
          <w:sz w:val="22"/>
          <w:szCs w:val="22"/>
          <w:lang w:val="mn-MN"/>
        </w:rPr>
        <w:t>Эдгээр нь “Даралтат савыг төхөөрөмжлөх аюулгүй ашиглах дүрэм”-ийн шаардлагуудыг хангах.</w:t>
      </w:r>
    </w:p>
    <w:p w14:paraId="6C88C441" w14:textId="77777777" w:rsidR="00282EC5" w:rsidRPr="00F40206" w:rsidRDefault="009F13B0"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          </w:t>
      </w:r>
      <w:r w:rsidR="009776E7" w:rsidRPr="00F40206">
        <w:rPr>
          <w:rFonts w:ascii="Arial" w:hAnsi="Arial" w:cs="Arial"/>
          <w:sz w:val="22"/>
          <w:szCs w:val="22"/>
          <w:lang w:val="mn-MN"/>
        </w:rPr>
        <w:t>(2) Э</w:t>
      </w:r>
      <w:r w:rsidR="00282EC5" w:rsidRPr="00F40206">
        <w:rPr>
          <w:rFonts w:ascii="Arial" w:hAnsi="Arial" w:cs="Arial"/>
          <w:sz w:val="22"/>
          <w:szCs w:val="22"/>
          <w:lang w:val="mn-MN"/>
        </w:rPr>
        <w:t xml:space="preserve">нэхүү дүрмийн </w:t>
      </w:r>
      <w:r w:rsidR="00C72FFA" w:rsidRPr="00F40206">
        <w:rPr>
          <w:rFonts w:ascii="Arial" w:hAnsi="Arial" w:cs="Arial"/>
          <w:sz w:val="22"/>
          <w:szCs w:val="22"/>
          <w:lang w:val="mn-MN"/>
        </w:rPr>
        <w:t>5.2.3.2</w:t>
      </w:r>
      <w:r w:rsidR="00282EC5" w:rsidRPr="00F40206">
        <w:rPr>
          <w:rFonts w:ascii="Arial" w:hAnsi="Arial" w:cs="Arial"/>
          <w:sz w:val="22"/>
          <w:szCs w:val="22"/>
          <w:lang w:val="mn-MN"/>
        </w:rPr>
        <w:t>-</w:t>
      </w:r>
      <w:r w:rsidR="00C72FFA" w:rsidRPr="00F40206">
        <w:rPr>
          <w:rFonts w:ascii="Arial" w:hAnsi="Arial" w:cs="Arial"/>
          <w:sz w:val="22"/>
          <w:szCs w:val="22"/>
          <w:lang w:val="mn-MN"/>
        </w:rPr>
        <w:t>5.2.3.4 дэх</w:t>
      </w:r>
      <w:r w:rsidR="00282EC5" w:rsidRPr="00F40206">
        <w:rPr>
          <w:rFonts w:ascii="Arial" w:hAnsi="Arial" w:cs="Arial"/>
          <w:sz w:val="22"/>
          <w:szCs w:val="22"/>
          <w:lang w:val="mn-MN"/>
        </w:rPr>
        <w:t xml:space="preserve"> заалтуудын дагуу үйлдвэрлэснээс хойш </w:t>
      </w:r>
      <w:r w:rsidRPr="00F40206">
        <w:rPr>
          <w:rFonts w:ascii="Arial" w:hAnsi="Arial" w:cs="Arial"/>
          <w:sz w:val="22"/>
          <w:szCs w:val="22"/>
          <w:lang w:val="mn-MN"/>
        </w:rPr>
        <w:t>жил бүр гадна үзлэг хий</w:t>
      </w:r>
      <w:r w:rsidR="009776E7" w:rsidRPr="00F40206">
        <w:rPr>
          <w:rFonts w:ascii="Arial" w:hAnsi="Arial" w:cs="Arial"/>
          <w:sz w:val="22"/>
          <w:szCs w:val="22"/>
          <w:lang w:val="mn-MN"/>
        </w:rPr>
        <w:t>х шаардлагатай ба 8 жилийн дараа усан сорилт хийж хийгээр битүүмжлэлийг шалгана. Үүнээс хойш үйлдвэрлэгчийн заасан ашиглалтын хугацаанд 2</w:t>
      </w:r>
      <w:r w:rsidRPr="00F40206">
        <w:rPr>
          <w:rFonts w:ascii="Arial" w:hAnsi="Arial" w:cs="Arial"/>
          <w:sz w:val="22"/>
          <w:szCs w:val="22"/>
          <w:lang w:val="mn-MN"/>
        </w:rPr>
        <w:t xml:space="preserve"> жил тутамд усан ба хийн сорилт </w:t>
      </w:r>
      <w:r w:rsidR="009776E7" w:rsidRPr="00F40206">
        <w:rPr>
          <w:rFonts w:ascii="Arial" w:hAnsi="Arial" w:cs="Arial"/>
          <w:sz w:val="22"/>
          <w:szCs w:val="22"/>
          <w:lang w:val="mn-MN"/>
        </w:rPr>
        <w:t xml:space="preserve"> хийх шаардлагатай. </w:t>
      </w:r>
    </w:p>
    <w:p w14:paraId="55DDDC63" w14:textId="77777777" w:rsidR="00863470" w:rsidRPr="00F40206" w:rsidRDefault="00432D6E" w:rsidP="002A6249">
      <w:pPr>
        <w:jc w:val="both"/>
        <w:rPr>
          <w:rFonts w:ascii="Arial" w:hAnsi="Arial" w:cs="Arial"/>
          <w:sz w:val="22"/>
          <w:szCs w:val="22"/>
          <w:lang w:val="mn-MN"/>
        </w:rPr>
      </w:pPr>
      <w:r w:rsidRPr="00F40206">
        <w:rPr>
          <w:rFonts w:ascii="Arial" w:hAnsi="Arial" w:cs="Arial"/>
          <w:sz w:val="22"/>
          <w:szCs w:val="22"/>
          <w:lang w:val="mn-MN"/>
        </w:rPr>
        <w:t>5.2.3.2. Энэхүү дүрмийн 5.2.3.4 дэх заалтад</w:t>
      </w:r>
      <w:r w:rsidR="00D170B5" w:rsidRPr="00F40206">
        <w:rPr>
          <w:rFonts w:ascii="Arial" w:hAnsi="Arial" w:cs="Arial"/>
          <w:sz w:val="22"/>
          <w:szCs w:val="22"/>
          <w:lang w:val="mn-MN"/>
        </w:rPr>
        <w:t xml:space="preserve"> заасан нэг </w:t>
      </w:r>
      <w:r w:rsidR="009F13B0" w:rsidRPr="00F40206">
        <w:rPr>
          <w:rFonts w:ascii="Arial" w:hAnsi="Arial" w:cs="Arial"/>
          <w:sz w:val="22"/>
          <w:szCs w:val="22"/>
          <w:lang w:val="mn-MN"/>
        </w:rPr>
        <w:t>ба</w:t>
      </w:r>
      <w:r w:rsidR="00D170B5" w:rsidRPr="00F40206">
        <w:rPr>
          <w:rFonts w:ascii="Arial" w:hAnsi="Arial" w:cs="Arial"/>
          <w:sz w:val="22"/>
          <w:szCs w:val="22"/>
          <w:lang w:val="mn-MN"/>
        </w:rPr>
        <w:t xml:space="preserve"> түүнээс дээш шалгууруудыг хангаж чадаагүй аливаа </w:t>
      </w:r>
      <w:r w:rsidR="00214D09" w:rsidRPr="00F40206">
        <w:rPr>
          <w:rFonts w:ascii="Arial" w:hAnsi="Arial" w:cs="Arial"/>
          <w:sz w:val="22"/>
          <w:szCs w:val="22"/>
          <w:lang w:val="mn-MN"/>
        </w:rPr>
        <w:t xml:space="preserve">хийн </w:t>
      </w:r>
      <w:r w:rsidRPr="00F40206">
        <w:rPr>
          <w:rFonts w:ascii="Arial" w:hAnsi="Arial" w:cs="Arial"/>
          <w:sz w:val="22"/>
          <w:szCs w:val="22"/>
          <w:lang w:val="mn-MN"/>
        </w:rPr>
        <w:t>баллоныг</w:t>
      </w:r>
      <w:r w:rsidR="00863470" w:rsidRPr="00F40206">
        <w:rPr>
          <w:rFonts w:ascii="Arial" w:hAnsi="Arial" w:cs="Arial"/>
          <w:sz w:val="22"/>
          <w:szCs w:val="22"/>
          <w:lang w:val="mn-MN"/>
        </w:rPr>
        <w:t xml:space="preserve"> </w:t>
      </w:r>
      <w:r w:rsidR="009F13B0" w:rsidRPr="00F40206">
        <w:rPr>
          <w:rFonts w:ascii="Arial" w:hAnsi="Arial" w:cs="Arial"/>
          <w:sz w:val="22"/>
          <w:szCs w:val="22"/>
          <w:lang w:val="mn-MN"/>
        </w:rPr>
        <w:t>сэргээн</w:t>
      </w:r>
      <w:r w:rsidR="00863470" w:rsidRPr="00F40206">
        <w:rPr>
          <w:rFonts w:ascii="Arial" w:hAnsi="Arial" w:cs="Arial"/>
          <w:sz w:val="22"/>
          <w:szCs w:val="22"/>
          <w:lang w:val="mn-MN"/>
        </w:rPr>
        <w:t xml:space="preserve"> засварлахаас өмнө</w:t>
      </w:r>
      <w:r w:rsidR="00D170B5" w:rsidRPr="00F40206">
        <w:rPr>
          <w:rFonts w:ascii="Arial" w:hAnsi="Arial" w:cs="Arial"/>
          <w:sz w:val="22"/>
          <w:szCs w:val="22"/>
          <w:lang w:val="mn-MN"/>
        </w:rPr>
        <w:t xml:space="preserve"> </w:t>
      </w:r>
      <w:r w:rsidRPr="00F40206">
        <w:rPr>
          <w:rFonts w:ascii="Arial" w:hAnsi="Arial" w:cs="Arial"/>
          <w:sz w:val="22"/>
          <w:szCs w:val="22"/>
          <w:lang w:val="mn-MN"/>
        </w:rPr>
        <w:t>цэнэглэж</w:t>
      </w:r>
      <w:r w:rsidR="00E03A8B" w:rsidRPr="00F40206">
        <w:rPr>
          <w:rFonts w:ascii="Arial" w:hAnsi="Arial" w:cs="Arial"/>
          <w:sz w:val="22"/>
          <w:szCs w:val="22"/>
          <w:lang w:val="mn-MN"/>
        </w:rPr>
        <w:t>,</w:t>
      </w:r>
      <w:r w:rsidRPr="00F40206">
        <w:rPr>
          <w:rFonts w:ascii="Arial" w:hAnsi="Arial" w:cs="Arial"/>
          <w:sz w:val="22"/>
          <w:szCs w:val="22"/>
          <w:lang w:val="mn-MN"/>
        </w:rPr>
        <w:t xml:space="preserve">  ашиглахыг хориглоно. </w:t>
      </w:r>
    </w:p>
    <w:p w14:paraId="3B5C95A9" w14:textId="044E4AD1" w:rsidR="00863470" w:rsidRPr="00F40206" w:rsidRDefault="00432D6E" w:rsidP="002A6249">
      <w:pPr>
        <w:jc w:val="both"/>
        <w:rPr>
          <w:rFonts w:ascii="Arial" w:hAnsi="Arial" w:cs="Arial"/>
          <w:sz w:val="22"/>
          <w:szCs w:val="22"/>
          <w:lang w:val="mn-MN"/>
        </w:rPr>
      </w:pPr>
      <w:r w:rsidRPr="00F40206">
        <w:rPr>
          <w:rFonts w:ascii="Arial" w:hAnsi="Arial" w:cs="Arial"/>
          <w:sz w:val="22"/>
          <w:szCs w:val="22"/>
          <w:lang w:val="mn-MN"/>
        </w:rPr>
        <w:t>5.2.3.3</w:t>
      </w:r>
      <w:r w:rsidR="00DF082D" w:rsidRPr="00F40206">
        <w:rPr>
          <w:rFonts w:ascii="Arial" w:hAnsi="Arial" w:cs="Arial"/>
          <w:sz w:val="22"/>
          <w:szCs w:val="22"/>
          <w:lang w:val="mn-MN"/>
        </w:rPr>
        <w:t>.</w:t>
      </w:r>
      <w:r w:rsidR="00130492" w:rsidRPr="00F40206">
        <w:rPr>
          <w:rFonts w:ascii="Arial" w:hAnsi="Arial" w:cs="Arial"/>
          <w:sz w:val="22"/>
          <w:szCs w:val="22"/>
          <w:lang w:val="mn-MN"/>
        </w:rPr>
        <w:t xml:space="preserve"> Үзлэг</w:t>
      </w:r>
      <w:r w:rsidRPr="00F40206">
        <w:rPr>
          <w:rFonts w:ascii="Arial" w:hAnsi="Arial" w:cs="Arial"/>
          <w:sz w:val="22"/>
          <w:szCs w:val="22"/>
          <w:lang w:val="mn-MN"/>
        </w:rPr>
        <w:t>,</w:t>
      </w:r>
      <w:r w:rsidR="00130492" w:rsidRPr="00F40206">
        <w:rPr>
          <w:rFonts w:ascii="Arial" w:hAnsi="Arial" w:cs="Arial"/>
          <w:sz w:val="22"/>
          <w:szCs w:val="22"/>
          <w:lang w:val="mn-MN"/>
        </w:rPr>
        <w:t xml:space="preserve"> шалгалт хийх ажилтнууд нь </w:t>
      </w:r>
      <w:r w:rsidRPr="00F40206">
        <w:rPr>
          <w:rFonts w:ascii="Arial" w:hAnsi="Arial" w:cs="Arial"/>
          <w:sz w:val="22"/>
          <w:szCs w:val="22"/>
          <w:lang w:val="mn-MN"/>
        </w:rPr>
        <w:t xml:space="preserve">энэхүү дүрмийн 4.4 дэх заалтад зааснаар </w:t>
      </w:r>
      <w:r w:rsidR="00FE143F" w:rsidRPr="00F40206">
        <w:rPr>
          <w:rFonts w:ascii="Arial" w:hAnsi="Arial" w:cs="Arial"/>
          <w:sz w:val="22"/>
          <w:szCs w:val="22"/>
          <w:lang w:val="mn-MN"/>
        </w:rPr>
        <w:t>сургалтад</w:t>
      </w:r>
      <w:r w:rsidR="00DF082D" w:rsidRPr="00F40206">
        <w:rPr>
          <w:rFonts w:ascii="Arial" w:hAnsi="Arial" w:cs="Arial"/>
          <w:sz w:val="22"/>
          <w:szCs w:val="22"/>
          <w:lang w:val="mn-MN"/>
        </w:rPr>
        <w:t xml:space="preserve"> </w:t>
      </w:r>
      <w:r w:rsidRPr="00F40206">
        <w:rPr>
          <w:rFonts w:ascii="Arial" w:hAnsi="Arial" w:cs="Arial"/>
          <w:sz w:val="22"/>
          <w:szCs w:val="22"/>
          <w:lang w:val="mn-MN"/>
        </w:rPr>
        <w:t>хамрагдаж, мэргэжлийн үнэмлэх</w:t>
      </w:r>
      <w:r w:rsidR="00765648" w:rsidRPr="00F40206">
        <w:rPr>
          <w:rFonts w:ascii="Arial" w:hAnsi="Arial" w:cs="Arial"/>
          <w:sz w:val="22"/>
          <w:szCs w:val="22"/>
          <w:lang w:val="mn-MN"/>
        </w:rPr>
        <w:t xml:space="preserve"> авсан байх</w:t>
      </w:r>
      <w:r w:rsidRPr="00F40206">
        <w:rPr>
          <w:rFonts w:ascii="Arial" w:hAnsi="Arial" w:cs="Arial"/>
          <w:sz w:val="22"/>
          <w:szCs w:val="22"/>
          <w:lang w:val="mn-MN"/>
        </w:rPr>
        <w:t xml:space="preserve"> </w:t>
      </w:r>
      <w:r w:rsidR="00130492" w:rsidRPr="00F40206">
        <w:rPr>
          <w:rFonts w:ascii="Arial" w:hAnsi="Arial" w:cs="Arial"/>
          <w:sz w:val="22"/>
          <w:szCs w:val="22"/>
          <w:lang w:val="mn-MN"/>
        </w:rPr>
        <w:t>шаардлагатай</w:t>
      </w:r>
      <w:r w:rsidRPr="00F40206">
        <w:rPr>
          <w:rFonts w:ascii="Arial" w:hAnsi="Arial" w:cs="Arial"/>
          <w:sz w:val="22"/>
          <w:szCs w:val="22"/>
          <w:lang w:val="mn-MN"/>
        </w:rPr>
        <w:t xml:space="preserve">. </w:t>
      </w:r>
    </w:p>
    <w:p w14:paraId="69E64A1C" w14:textId="77777777" w:rsidR="00863470" w:rsidRPr="00F40206" w:rsidRDefault="00432D6E" w:rsidP="002A6249">
      <w:pPr>
        <w:jc w:val="both"/>
        <w:rPr>
          <w:rFonts w:ascii="Arial" w:hAnsi="Arial" w:cs="Arial"/>
          <w:color w:val="FF0000"/>
          <w:sz w:val="22"/>
          <w:szCs w:val="22"/>
          <w:lang w:val="mn-MN"/>
        </w:rPr>
      </w:pPr>
      <w:r w:rsidRPr="00F40206">
        <w:rPr>
          <w:rFonts w:ascii="Arial" w:hAnsi="Arial" w:cs="Arial"/>
          <w:sz w:val="22"/>
          <w:szCs w:val="22"/>
          <w:lang w:val="mn-MN"/>
        </w:rPr>
        <w:t>5.2.3.4.</w:t>
      </w:r>
      <w:r w:rsidR="00130492" w:rsidRPr="00F40206">
        <w:rPr>
          <w:rFonts w:ascii="Arial" w:hAnsi="Arial" w:cs="Arial"/>
          <w:sz w:val="22"/>
          <w:szCs w:val="22"/>
          <w:lang w:val="mn-MN"/>
        </w:rPr>
        <w:t xml:space="preserve"> </w:t>
      </w:r>
      <w:r w:rsidR="00DF082D" w:rsidRPr="00F40206">
        <w:rPr>
          <w:rFonts w:ascii="Arial" w:hAnsi="Arial" w:cs="Arial"/>
          <w:color w:val="FF0000"/>
          <w:sz w:val="22"/>
          <w:szCs w:val="22"/>
          <w:lang w:val="mn-MN"/>
        </w:rPr>
        <w:t>Гадна</w:t>
      </w:r>
      <w:r w:rsidR="00130492" w:rsidRPr="00F40206">
        <w:rPr>
          <w:rFonts w:ascii="Arial" w:hAnsi="Arial" w:cs="Arial"/>
          <w:color w:val="FF0000"/>
          <w:sz w:val="22"/>
          <w:szCs w:val="22"/>
          <w:lang w:val="mn-MN"/>
        </w:rPr>
        <w:t xml:space="preserve"> үзлэг</w:t>
      </w:r>
      <w:r w:rsidR="00765648" w:rsidRPr="00F40206">
        <w:rPr>
          <w:rFonts w:ascii="Arial" w:hAnsi="Arial" w:cs="Arial"/>
          <w:color w:val="FF0000"/>
          <w:sz w:val="22"/>
          <w:szCs w:val="22"/>
          <w:lang w:val="mn-MN"/>
        </w:rPr>
        <w:t>,</w:t>
      </w:r>
      <w:r w:rsidR="00130492" w:rsidRPr="00F40206">
        <w:rPr>
          <w:rFonts w:ascii="Arial" w:hAnsi="Arial" w:cs="Arial"/>
          <w:color w:val="FF0000"/>
          <w:sz w:val="22"/>
          <w:szCs w:val="22"/>
          <w:lang w:val="mn-MN"/>
        </w:rPr>
        <w:t xml:space="preserve"> шалгалтыг дараа</w:t>
      </w:r>
      <w:r w:rsidRPr="00F40206">
        <w:rPr>
          <w:rFonts w:ascii="Arial" w:hAnsi="Arial" w:cs="Arial"/>
          <w:color w:val="FF0000"/>
          <w:sz w:val="22"/>
          <w:szCs w:val="22"/>
          <w:lang w:val="mn-MN"/>
        </w:rPr>
        <w:t>х зааврын дагуу хийж гүйцэтгэнэ.</w:t>
      </w:r>
      <w:r w:rsidR="00765648" w:rsidRPr="00F40206">
        <w:rPr>
          <w:rFonts w:ascii="Arial" w:hAnsi="Arial" w:cs="Arial"/>
          <w:color w:val="FF0000"/>
          <w:sz w:val="22"/>
          <w:szCs w:val="22"/>
          <w:lang w:val="mn-MN"/>
        </w:rPr>
        <w:t xml:space="preserve"> Үүнд: </w:t>
      </w:r>
    </w:p>
    <w:p w14:paraId="42B60C95" w14:textId="77777777" w:rsidR="00772AE6"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 xml:space="preserve">(1) </w:t>
      </w:r>
      <w:r w:rsidR="00EF7BCE" w:rsidRPr="00F40206">
        <w:rPr>
          <w:rFonts w:ascii="Arial" w:hAnsi="Arial" w:cs="Arial"/>
          <w:color w:val="FF0000"/>
          <w:sz w:val="22"/>
          <w:szCs w:val="22"/>
          <w:lang w:val="mn-MN"/>
        </w:rPr>
        <w:t>Г</w:t>
      </w:r>
      <w:r w:rsidRPr="00F40206">
        <w:rPr>
          <w:rFonts w:ascii="Arial" w:hAnsi="Arial" w:cs="Arial"/>
          <w:color w:val="FF0000"/>
          <w:sz w:val="22"/>
          <w:szCs w:val="22"/>
          <w:lang w:val="mn-MN"/>
        </w:rPr>
        <w:t xml:space="preserve">ан </w:t>
      </w:r>
      <w:r w:rsidR="00214D09" w:rsidRPr="00F40206">
        <w:rPr>
          <w:rFonts w:ascii="Arial" w:hAnsi="Arial" w:cs="Arial"/>
          <w:color w:val="FF0000"/>
          <w:sz w:val="22"/>
          <w:szCs w:val="22"/>
          <w:lang w:val="mn-MN"/>
        </w:rPr>
        <w:t xml:space="preserve">хийн </w:t>
      </w:r>
      <w:r w:rsidR="00EF7BCE" w:rsidRPr="00F40206">
        <w:rPr>
          <w:rFonts w:ascii="Arial" w:hAnsi="Arial" w:cs="Arial"/>
          <w:color w:val="FF0000"/>
          <w:sz w:val="22"/>
          <w:szCs w:val="22"/>
          <w:lang w:val="mn-MN"/>
        </w:rPr>
        <w:t>баллонд</w:t>
      </w:r>
      <w:r w:rsidR="00DF082D" w:rsidRPr="00F40206">
        <w:rPr>
          <w:rFonts w:ascii="Arial" w:hAnsi="Arial" w:cs="Arial"/>
          <w:color w:val="FF0000"/>
          <w:sz w:val="22"/>
          <w:szCs w:val="22"/>
          <w:lang w:val="mn-MN"/>
        </w:rPr>
        <w:t xml:space="preserve"> гадна</w:t>
      </w:r>
      <w:r w:rsidRPr="00F40206">
        <w:rPr>
          <w:rFonts w:ascii="Arial" w:hAnsi="Arial" w:cs="Arial"/>
          <w:color w:val="FF0000"/>
          <w:sz w:val="22"/>
          <w:szCs w:val="22"/>
          <w:lang w:val="mn-MN"/>
        </w:rPr>
        <w:t xml:space="preserve"> үзлэг</w:t>
      </w:r>
      <w:r w:rsidR="00EF7BCE" w:rsidRPr="00F40206">
        <w:rPr>
          <w:rFonts w:ascii="Arial" w:hAnsi="Arial" w:cs="Arial"/>
          <w:color w:val="FF0000"/>
          <w:sz w:val="22"/>
          <w:szCs w:val="22"/>
          <w:lang w:val="mn-MN"/>
        </w:rPr>
        <w:t>,</w:t>
      </w:r>
      <w:r w:rsidRPr="00F40206">
        <w:rPr>
          <w:rFonts w:ascii="Arial" w:hAnsi="Arial" w:cs="Arial"/>
          <w:color w:val="FF0000"/>
          <w:sz w:val="22"/>
          <w:szCs w:val="22"/>
          <w:lang w:val="mn-MN"/>
        </w:rPr>
        <w:t xml:space="preserve"> шалгалт хийх</w:t>
      </w:r>
      <w:r w:rsidR="001146AC" w:rsidRPr="00F40206">
        <w:rPr>
          <w:rFonts w:ascii="Arial" w:hAnsi="Arial" w:cs="Arial"/>
          <w:color w:val="FF0000"/>
          <w:sz w:val="22"/>
          <w:szCs w:val="22"/>
          <w:lang w:val="mn-MN"/>
        </w:rPr>
        <w:t>дээ</w:t>
      </w:r>
      <w:r w:rsidR="00DF082D" w:rsidRPr="00F40206">
        <w:rPr>
          <w:rFonts w:ascii="Arial" w:hAnsi="Arial" w:cs="Arial"/>
          <w:color w:val="FF0000"/>
          <w:sz w:val="22"/>
          <w:szCs w:val="22"/>
          <w:lang w:val="mn-MN"/>
        </w:rPr>
        <w:t xml:space="preserve"> </w:t>
      </w:r>
      <w:r w:rsidRPr="00F40206">
        <w:rPr>
          <w:rFonts w:ascii="Arial" w:hAnsi="Arial" w:cs="Arial"/>
          <w:color w:val="FF0000"/>
          <w:sz w:val="22"/>
          <w:szCs w:val="22"/>
          <w:lang w:val="mn-MN"/>
        </w:rPr>
        <w:t xml:space="preserve">галд </w:t>
      </w:r>
      <w:r w:rsidR="00863470" w:rsidRPr="00F40206">
        <w:rPr>
          <w:rFonts w:ascii="Arial" w:hAnsi="Arial" w:cs="Arial"/>
          <w:color w:val="FF0000"/>
          <w:sz w:val="22"/>
          <w:szCs w:val="22"/>
          <w:lang w:val="mn-MN"/>
        </w:rPr>
        <w:t xml:space="preserve">өртсөн </w:t>
      </w:r>
      <w:r w:rsidRPr="00F40206">
        <w:rPr>
          <w:rFonts w:ascii="Arial" w:hAnsi="Arial" w:cs="Arial"/>
          <w:color w:val="FF0000"/>
          <w:sz w:val="22"/>
          <w:szCs w:val="22"/>
          <w:lang w:val="mn-MN"/>
        </w:rPr>
        <w:t xml:space="preserve">байдал, хонхорхой, цоорхой, </w:t>
      </w:r>
      <w:r w:rsidR="005E4358" w:rsidRPr="00F40206">
        <w:rPr>
          <w:rFonts w:ascii="Arial" w:hAnsi="Arial" w:cs="Arial"/>
          <w:color w:val="FF0000"/>
          <w:sz w:val="22"/>
          <w:szCs w:val="22"/>
          <w:lang w:val="mn-MN"/>
        </w:rPr>
        <w:t>хагаралт, сэтэрхий болон зэврэлт зэргийг шалгах шаардлагатай</w:t>
      </w:r>
      <w:r w:rsidR="00CE548B" w:rsidRPr="00F40206">
        <w:rPr>
          <w:rFonts w:ascii="Arial" w:hAnsi="Arial" w:cs="Arial"/>
          <w:color w:val="FF0000"/>
          <w:sz w:val="22"/>
          <w:szCs w:val="22"/>
          <w:lang w:val="mn-MN"/>
        </w:rPr>
        <w:t>.</w:t>
      </w:r>
    </w:p>
    <w:p w14:paraId="5D0D85FF" w14:textId="77777777" w:rsidR="00772AE6"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(2)</w:t>
      </w:r>
      <w:r w:rsidR="00F32673" w:rsidRPr="00F40206">
        <w:rPr>
          <w:rFonts w:ascii="Arial" w:hAnsi="Arial" w:cs="Arial"/>
          <w:color w:val="FF0000"/>
          <w:sz w:val="22"/>
          <w:szCs w:val="22"/>
          <w:lang w:val="mn-MN"/>
        </w:rPr>
        <w:t xml:space="preserve">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баллоны</w:t>
      </w:r>
      <w:r w:rsidR="00D620E3" w:rsidRPr="00F40206">
        <w:rPr>
          <w:rFonts w:ascii="Arial" w:hAnsi="Arial" w:cs="Arial"/>
          <w:color w:val="FF0000"/>
          <w:sz w:val="22"/>
          <w:szCs w:val="22"/>
          <w:lang w:val="mn-MN"/>
        </w:rPr>
        <w:t xml:space="preserve"> </w:t>
      </w:r>
      <w:r w:rsidR="001D3B5B" w:rsidRPr="00F40206">
        <w:rPr>
          <w:rFonts w:ascii="Arial" w:hAnsi="Arial" w:cs="Arial"/>
          <w:color w:val="FF0000"/>
          <w:sz w:val="22"/>
          <w:szCs w:val="22"/>
          <w:lang w:val="mn-MN"/>
        </w:rPr>
        <w:t>бэхэлгээ</w:t>
      </w:r>
      <w:r w:rsidR="00FB1264" w:rsidRPr="00F40206">
        <w:rPr>
          <w:rFonts w:ascii="Arial" w:hAnsi="Arial" w:cs="Arial"/>
          <w:color w:val="FF0000"/>
          <w:sz w:val="22"/>
          <w:szCs w:val="22"/>
          <w:lang w:val="mn-MN"/>
        </w:rPr>
        <w:t>,</w:t>
      </w:r>
      <w:r w:rsidR="001D3B5B" w:rsidRPr="00F40206">
        <w:rPr>
          <w:rFonts w:ascii="Arial" w:hAnsi="Arial" w:cs="Arial"/>
          <w:color w:val="FF0000"/>
          <w:sz w:val="22"/>
          <w:szCs w:val="22"/>
          <w:lang w:val="mn-MN"/>
        </w:rPr>
        <w:t xml:space="preserve"> цагираг </w:t>
      </w:r>
      <w:r w:rsidR="005E4358" w:rsidRPr="00F40206">
        <w:rPr>
          <w:rFonts w:ascii="Arial" w:hAnsi="Arial" w:cs="Arial"/>
          <w:color w:val="FF0000"/>
          <w:sz w:val="22"/>
          <w:szCs w:val="22"/>
          <w:lang w:val="mn-MN"/>
        </w:rPr>
        <w:t xml:space="preserve">болон </w:t>
      </w:r>
      <w:r w:rsidR="00175E0C" w:rsidRPr="00F40206">
        <w:rPr>
          <w:rFonts w:ascii="Arial" w:hAnsi="Arial" w:cs="Arial"/>
          <w:color w:val="FF0000"/>
          <w:sz w:val="22"/>
          <w:szCs w:val="22"/>
          <w:lang w:val="mn-MN"/>
        </w:rPr>
        <w:t xml:space="preserve">ёроолын </w:t>
      </w:r>
      <w:r w:rsidR="005E4358" w:rsidRPr="00F40206">
        <w:rPr>
          <w:rFonts w:ascii="Arial" w:hAnsi="Arial" w:cs="Arial"/>
          <w:color w:val="FF0000"/>
          <w:sz w:val="22"/>
          <w:szCs w:val="22"/>
          <w:lang w:val="mn-MN"/>
        </w:rPr>
        <w:t>суурийн цагираг</w:t>
      </w:r>
      <w:r w:rsidR="00A44785" w:rsidRPr="00F40206">
        <w:rPr>
          <w:rFonts w:ascii="Arial" w:hAnsi="Arial" w:cs="Arial"/>
          <w:color w:val="FF0000"/>
          <w:sz w:val="22"/>
          <w:szCs w:val="22"/>
          <w:lang w:val="mn-MN"/>
        </w:rPr>
        <w:t>ан тулгуур</w:t>
      </w:r>
      <w:r w:rsidR="00FB1264" w:rsidRPr="00F40206">
        <w:rPr>
          <w:rFonts w:ascii="Arial" w:hAnsi="Arial" w:cs="Arial"/>
          <w:color w:val="FF0000"/>
          <w:sz w:val="22"/>
          <w:szCs w:val="22"/>
          <w:lang w:val="mn-MN"/>
        </w:rPr>
        <w:t>,</w:t>
      </w:r>
      <w:r w:rsidR="009E7AB9" w:rsidRPr="00F40206">
        <w:rPr>
          <w:rFonts w:ascii="Arial" w:hAnsi="Arial" w:cs="Arial"/>
          <w:color w:val="FF0000"/>
          <w:sz w:val="22"/>
          <w:szCs w:val="22"/>
          <w:lang w:val="mn-MN"/>
        </w:rPr>
        <w:t xml:space="preserve"> </w:t>
      </w:r>
      <w:r w:rsidR="00772AE6" w:rsidRPr="00F40206">
        <w:rPr>
          <w:rFonts w:ascii="Arial" w:hAnsi="Arial" w:cs="Arial"/>
          <w:color w:val="FF0000"/>
          <w:sz w:val="22"/>
          <w:szCs w:val="22"/>
          <w:lang w:val="mn-MN"/>
        </w:rPr>
        <w:t xml:space="preserve">эд анги </w:t>
      </w:r>
      <w:r w:rsidR="005E4358" w:rsidRPr="00F40206">
        <w:rPr>
          <w:rFonts w:ascii="Arial" w:hAnsi="Arial" w:cs="Arial"/>
          <w:color w:val="FF0000"/>
          <w:sz w:val="22"/>
          <w:szCs w:val="22"/>
          <w:lang w:val="mn-MN"/>
        </w:rPr>
        <w:t>нь хөндөгдөөгүй бат бөх холбогдсон байх</w:t>
      </w:r>
      <w:r w:rsidR="00FB1264" w:rsidRPr="00F40206">
        <w:rPr>
          <w:rFonts w:ascii="Arial" w:hAnsi="Arial" w:cs="Arial"/>
          <w:color w:val="FF0000"/>
          <w:sz w:val="22"/>
          <w:szCs w:val="22"/>
          <w:lang w:val="mn-MN"/>
        </w:rPr>
        <w:t>.</w:t>
      </w:r>
    </w:p>
    <w:p w14:paraId="6ADA679E" w14:textId="77777777" w:rsidR="00772AE6"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(3)</w:t>
      </w:r>
      <w:r w:rsidR="00161997" w:rsidRPr="00F40206">
        <w:rPr>
          <w:rFonts w:ascii="Arial" w:hAnsi="Arial" w:cs="Arial"/>
          <w:color w:val="FF0000"/>
          <w:sz w:val="22"/>
          <w:szCs w:val="22"/>
          <w:lang w:val="mn-MN"/>
        </w:rPr>
        <w:t xml:space="preserve"> Зэврэлтийг хамгийн бага байлгах үүднээс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баллоныг</w:t>
      </w:r>
      <w:r w:rsidR="009E7AB9" w:rsidRPr="00F40206">
        <w:rPr>
          <w:rFonts w:ascii="Arial" w:hAnsi="Arial" w:cs="Arial"/>
          <w:color w:val="FF0000"/>
          <w:sz w:val="22"/>
          <w:szCs w:val="22"/>
          <w:lang w:val="mn-MN"/>
        </w:rPr>
        <w:t xml:space="preserve"> </w:t>
      </w:r>
      <w:r w:rsidR="00772AE6" w:rsidRPr="00F40206">
        <w:rPr>
          <w:rFonts w:ascii="Arial" w:hAnsi="Arial" w:cs="Arial"/>
          <w:color w:val="FF0000"/>
          <w:sz w:val="22"/>
          <w:szCs w:val="22"/>
          <w:lang w:val="mn-MN"/>
        </w:rPr>
        <w:t xml:space="preserve">хамгаалж </w:t>
      </w:r>
      <w:r w:rsidR="00FB1264" w:rsidRPr="00F40206">
        <w:rPr>
          <w:rFonts w:ascii="Arial" w:hAnsi="Arial" w:cs="Arial"/>
          <w:color w:val="FF0000"/>
          <w:sz w:val="22"/>
          <w:szCs w:val="22"/>
          <w:lang w:val="mn-MN"/>
        </w:rPr>
        <w:t xml:space="preserve">зориулалтын будгаар </w:t>
      </w:r>
      <w:r w:rsidR="00161997" w:rsidRPr="00F40206">
        <w:rPr>
          <w:rFonts w:ascii="Arial" w:hAnsi="Arial" w:cs="Arial"/>
          <w:color w:val="FF0000"/>
          <w:sz w:val="22"/>
          <w:szCs w:val="22"/>
          <w:lang w:val="mn-MN"/>
        </w:rPr>
        <w:t xml:space="preserve">будсан байх шаардлагатай. </w:t>
      </w:r>
    </w:p>
    <w:p w14:paraId="57C60C63" w14:textId="77777777" w:rsidR="00772AE6"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(4)</w:t>
      </w:r>
      <w:r w:rsidR="00F32673" w:rsidRPr="00F40206">
        <w:rPr>
          <w:rFonts w:ascii="Arial" w:hAnsi="Arial" w:cs="Arial"/>
          <w:color w:val="FF0000"/>
          <w:sz w:val="22"/>
          <w:szCs w:val="22"/>
          <w:lang w:val="mn-MN"/>
        </w:rPr>
        <w:t xml:space="preserve">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баллоны</w:t>
      </w:r>
      <w:r w:rsidR="009E7AB9" w:rsidRPr="00F40206">
        <w:rPr>
          <w:rFonts w:ascii="Arial" w:hAnsi="Arial" w:cs="Arial"/>
          <w:color w:val="FF0000"/>
          <w:sz w:val="22"/>
          <w:szCs w:val="22"/>
          <w:lang w:val="mn-MN"/>
        </w:rPr>
        <w:t xml:space="preserve"> </w:t>
      </w:r>
      <w:r w:rsidR="002011A8" w:rsidRPr="00F40206">
        <w:rPr>
          <w:rFonts w:ascii="Arial" w:hAnsi="Arial" w:cs="Arial"/>
          <w:color w:val="FF0000"/>
          <w:sz w:val="22"/>
          <w:szCs w:val="22"/>
          <w:lang w:val="mn-MN"/>
        </w:rPr>
        <w:t>д</w:t>
      </w:r>
      <w:r w:rsidR="00BB704A" w:rsidRPr="00F40206">
        <w:rPr>
          <w:rFonts w:ascii="Arial" w:hAnsi="Arial" w:cs="Arial"/>
          <w:color w:val="FF0000"/>
          <w:sz w:val="22"/>
          <w:szCs w:val="22"/>
          <w:lang w:val="mn-MN"/>
        </w:rPr>
        <w:t>аралт тохируулагч хавхлаг</w:t>
      </w:r>
      <w:r w:rsidR="00161997" w:rsidRPr="00F40206">
        <w:rPr>
          <w:rFonts w:ascii="Arial" w:hAnsi="Arial" w:cs="Arial"/>
          <w:color w:val="FF0000"/>
          <w:sz w:val="22"/>
          <w:szCs w:val="22"/>
          <w:lang w:val="mn-MN"/>
        </w:rPr>
        <w:t xml:space="preserve"> нь харагдахуйц гэмтэлгүй, эд ангиуд нь зэврэлтгүй, хаал</w:t>
      </w:r>
      <w:r w:rsidR="009E7AB9" w:rsidRPr="00F40206">
        <w:rPr>
          <w:rFonts w:ascii="Arial" w:hAnsi="Arial" w:cs="Arial"/>
          <w:color w:val="FF0000"/>
          <w:sz w:val="22"/>
          <w:szCs w:val="22"/>
          <w:lang w:val="mn-MN"/>
        </w:rPr>
        <w:t>т са</w:t>
      </w:r>
      <w:r w:rsidR="00161997" w:rsidRPr="00F40206">
        <w:rPr>
          <w:rFonts w:ascii="Arial" w:hAnsi="Arial" w:cs="Arial"/>
          <w:color w:val="FF0000"/>
          <w:sz w:val="22"/>
          <w:szCs w:val="22"/>
          <w:lang w:val="mn-MN"/>
        </w:rPr>
        <w:t>а</w:t>
      </w:r>
      <w:r w:rsidR="009E7AB9" w:rsidRPr="00F40206">
        <w:rPr>
          <w:rFonts w:ascii="Arial" w:hAnsi="Arial" w:cs="Arial"/>
          <w:color w:val="FF0000"/>
          <w:sz w:val="22"/>
          <w:szCs w:val="22"/>
          <w:lang w:val="mn-MN"/>
        </w:rPr>
        <w:t>д</w:t>
      </w:r>
      <w:r w:rsidR="00161997" w:rsidRPr="00F40206">
        <w:rPr>
          <w:rFonts w:ascii="Arial" w:hAnsi="Arial" w:cs="Arial"/>
          <w:color w:val="FF0000"/>
          <w:sz w:val="22"/>
          <w:szCs w:val="22"/>
          <w:lang w:val="mn-MN"/>
        </w:rPr>
        <w:t>гүй байна.</w:t>
      </w:r>
    </w:p>
    <w:p w14:paraId="63D612B2" w14:textId="77777777" w:rsidR="00161997"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(5)</w:t>
      </w:r>
      <w:r w:rsidR="00F32673" w:rsidRPr="00F40206">
        <w:rPr>
          <w:rFonts w:ascii="Arial" w:hAnsi="Arial" w:cs="Arial"/>
          <w:color w:val="FF0000"/>
          <w:sz w:val="22"/>
          <w:szCs w:val="22"/>
          <w:lang w:val="mn-MN"/>
        </w:rPr>
        <w:t xml:space="preserve">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w:t>
      </w:r>
      <w:r w:rsidR="00161997" w:rsidRPr="00F40206">
        <w:rPr>
          <w:rFonts w:ascii="Arial" w:hAnsi="Arial" w:cs="Arial"/>
          <w:color w:val="FF0000"/>
          <w:sz w:val="22"/>
          <w:szCs w:val="22"/>
          <w:lang w:val="mn-MN"/>
        </w:rPr>
        <w:t xml:space="preserve"> болон түүний </w:t>
      </w:r>
      <w:r w:rsidR="00FB1264" w:rsidRPr="00F40206">
        <w:rPr>
          <w:rFonts w:ascii="Arial" w:hAnsi="Arial" w:cs="Arial"/>
          <w:color w:val="FF0000"/>
          <w:sz w:val="22"/>
          <w:szCs w:val="22"/>
          <w:lang w:val="mn-MN"/>
        </w:rPr>
        <w:t>нэмэлт эд анги, туслах хэрэгсл</w:t>
      </w:r>
      <w:r w:rsidR="00510623" w:rsidRPr="00F40206">
        <w:rPr>
          <w:rFonts w:ascii="Arial" w:hAnsi="Arial" w:cs="Arial"/>
          <w:color w:val="FF0000"/>
          <w:sz w:val="22"/>
          <w:szCs w:val="22"/>
          <w:lang w:val="mn-MN"/>
        </w:rPr>
        <w:t>үүд</w:t>
      </w:r>
      <w:r w:rsidR="00161997" w:rsidRPr="00F40206">
        <w:rPr>
          <w:rFonts w:ascii="Arial" w:hAnsi="Arial" w:cs="Arial"/>
          <w:color w:val="FF0000"/>
          <w:sz w:val="22"/>
          <w:szCs w:val="22"/>
          <w:lang w:val="mn-MN"/>
        </w:rPr>
        <w:t xml:space="preserve"> нь ямар нэгэн багажгүйгээр илрүүлж болохуйц </w:t>
      </w:r>
      <w:r w:rsidR="003F08E6" w:rsidRPr="00F40206">
        <w:rPr>
          <w:rFonts w:ascii="Arial" w:hAnsi="Arial" w:cs="Arial"/>
          <w:color w:val="FF0000"/>
          <w:sz w:val="22"/>
          <w:szCs w:val="22"/>
          <w:lang w:val="mn-MN"/>
        </w:rPr>
        <w:t>цоорхой, нүхгүй</w:t>
      </w:r>
      <w:r w:rsidR="00161997" w:rsidRPr="00F40206">
        <w:rPr>
          <w:rFonts w:ascii="Arial" w:hAnsi="Arial" w:cs="Arial"/>
          <w:color w:val="FF0000"/>
          <w:sz w:val="22"/>
          <w:szCs w:val="22"/>
          <w:lang w:val="mn-MN"/>
        </w:rPr>
        <w:t xml:space="preserve"> байх шаардлагатай.</w:t>
      </w:r>
    </w:p>
    <w:p w14:paraId="2698239D" w14:textId="77777777" w:rsidR="003F08E6"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(6)</w:t>
      </w:r>
      <w:r w:rsidR="00F32673" w:rsidRPr="00F40206">
        <w:rPr>
          <w:rFonts w:ascii="Arial" w:hAnsi="Arial" w:cs="Arial"/>
          <w:color w:val="FF0000"/>
          <w:sz w:val="22"/>
          <w:szCs w:val="22"/>
          <w:lang w:val="mn-MN"/>
        </w:rPr>
        <w:t xml:space="preserve">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баллоныг</w:t>
      </w:r>
      <w:r w:rsidR="00161997" w:rsidRPr="00F40206">
        <w:rPr>
          <w:rFonts w:ascii="Arial" w:hAnsi="Arial" w:cs="Arial"/>
          <w:color w:val="FF0000"/>
          <w:sz w:val="22"/>
          <w:szCs w:val="22"/>
          <w:lang w:val="mn-MN"/>
        </w:rPr>
        <w:t xml:space="preserve"> хатуу суурин </w:t>
      </w:r>
      <w:r w:rsidR="00560350" w:rsidRPr="00F40206">
        <w:rPr>
          <w:rFonts w:ascii="Arial" w:hAnsi="Arial" w:cs="Arial"/>
          <w:color w:val="FF0000"/>
          <w:sz w:val="22"/>
          <w:szCs w:val="22"/>
          <w:lang w:val="mn-MN"/>
        </w:rPr>
        <w:t xml:space="preserve">тулгуур </w:t>
      </w:r>
      <w:r w:rsidR="00161997" w:rsidRPr="00F40206">
        <w:rPr>
          <w:rFonts w:ascii="Arial" w:hAnsi="Arial" w:cs="Arial"/>
          <w:color w:val="FF0000"/>
          <w:sz w:val="22"/>
          <w:szCs w:val="22"/>
          <w:lang w:val="mn-MN"/>
        </w:rPr>
        <w:t xml:space="preserve">дээр </w:t>
      </w:r>
      <w:r w:rsidR="003F08E6" w:rsidRPr="00F40206">
        <w:rPr>
          <w:rFonts w:ascii="Arial" w:hAnsi="Arial" w:cs="Arial"/>
          <w:color w:val="FF0000"/>
          <w:sz w:val="22"/>
          <w:szCs w:val="22"/>
          <w:lang w:val="mn-MN"/>
        </w:rPr>
        <w:t>угсран</w:t>
      </w:r>
      <w:r w:rsidR="00161997" w:rsidRPr="00F40206">
        <w:rPr>
          <w:rFonts w:ascii="Arial" w:hAnsi="Arial" w:cs="Arial"/>
          <w:color w:val="FF0000"/>
          <w:sz w:val="22"/>
          <w:szCs w:val="22"/>
          <w:lang w:val="mn-MN"/>
        </w:rPr>
        <w:t xml:space="preserve"> байрлуулах бөгөөд шууд хөрсөн дээр суурилуулж үл болно. </w:t>
      </w:r>
    </w:p>
    <w:p w14:paraId="359AF58F" w14:textId="6808FF8B" w:rsidR="00CD04AD" w:rsidRPr="00F40206" w:rsidRDefault="00130492" w:rsidP="002A6249">
      <w:pPr>
        <w:ind w:firstLine="720"/>
        <w:jc w:val="both"/>
        <w:rPr>
          <w:rFonts w:ascii="Arial" w:hAnsi="Arial" w:cs="Arial"/>
          <w:color w:val="FF0000"/>
          <w:sz w:val="22"/>
          <w:szCs w:val="22"/>
          <w:lang w:val="mn-MN"/>
        </w:rPr>
      </w:pPr>
      <w:r w:rsidRPr="00F40206">
        <w:rPr>
          <w:rFonts w:ascii="Arial" w:hAnsi="Arial" w:cs="Arial"/>
          <w:color w:val="FF0000"/>
          <w:sz w:val="22"/>
          <w:szCs w:val="22"/>
          <w:lang w:val="mn-MN"/>
        </w:rPr>
        <w:t>(7)</w:t>
      </w:r>
      <w:r w:rsidR="003F08E6" w:rsidRPr="00F40206">
        <w:rPr>
          <w:rFonts w:ascii="Arial" w:hAnsi="Arial" w:cs="Arial"/>
          <w:color w:val="FF0000"/>
          <w:sz w:val="22"/>
          <w:szCs w:val="22"/>
          <w:lang w:val="mn-MN"/>
        </w:rPr>
        <w:t xml:space="preserve"> Гадаад</w:t>
      </w:r>
      <w:r w:rsidR="00161997" w:rsidRPr="00F40206">
        <w:rPr>
          <w:rFonts w:ascii="Arial" w:hAnsi="Arial" w:cs="Arial"/>
          <w:color w:val="FF0000"/>
          <w:sz w:val="22"/>
          <w:szCs w:val="22"/>
          <w:lang w:val="mn-MN"/>
        </w:rPr>
        <w:t xml:space="preserve"> үзлэг шалгалт хийгдсэн </w:t>
      </w:r>
      <w:r w:rsidR="00214D09" w:rsidRPr="00F40206">
        <w:rPr>
          <w:rFonts w:ascii="Arial" w:hAnsi="Arial" w:cs="Arial"/>
          <w:color w:val="FF0000"/>
          <w:sz w:val="22"/>
          <w:szCs w:val="22"/>
          <w:lang w:val="mn-MN"/>
        </w:rPr>
        <w:t xml:space="preserve">хийн </w:t>
      </w:r>
      <w:r w:rsidR="000A1F32" w:rsidRPr="00F40206">
        <w:rPr>
          <w:rFonts w:ascii="Arial" w:hAnsi="Arial" w:cs="Arial"/>
          <w:color w:val="FF0000"/>
          <w:sz w:val="22"/>
          <w:szCs w:val="22"/>
          <w:lang w:val="mn-MN"/>
        </w:rPr>
        <w:t>баллон</w:t>
      </w:r>
      <w:r w:rsidR="00161997" w:rsidRPr="00F40206">
        <w:rPr>
          <w:rFonts w:ascii="Arial" w:hAnsi="Arial" w:cs="Arial"/>
          <w:color w:val="FF0000"/>
          <w:sz w:val="22"/>
          <w:szCs w:val="22"/>
          <w:lang w:val="mn-MN"/>
        </w:rPr>
        <w:t xml:space="preserve"> дээр тухайн үзлэг хийсэн он сарыг </w:t>
      </w:r>
      <w:r w:rsidR="000A1F32" w:rsidRPr="00F40206">
        <w:rPr>
          <w:rFonts w:ascii="Arial" w:hAnsi="Arial" w:cs="Arial"/>
          <w:color w:val="FF0000"/>
          <w:sz w:val="22"/>
          <w:szCs w:val="22"/>
          <w:lang w:val="mn-MN"/>
        </w:rPr>
        <w:t>“Г</w:t>
      </w:r>
      <w:r w:rsidR="00161997" w:rsidRPr="00F40206">
        <w:rPr>
          <w:rFonts w:ascii="Arial" w:hAnsi="Arial" w:cs="Arial"/>
          <w:color w:val="FF0000"/>
          <w:sz w:val="22"/>
          <w:szCs w:val="22"/>
          <w:lang w:val="mn-MN"/>
        </w:rPr>
        <w:t xml:space="preserve">” гэсэн </w:t>
      </w:r>
      <w:r w:rsidR="00FE143F" w:rsidRPr="00F40206">
        <w:rPr>
          <w:rFonts w:ascii="Arial" w:hAnsi="Arial" w:cs="Arial"/>
          <w:color w:val="FF0000"/>
          <w:sz w:val="22"/>
          <w:szCs w:val="22"/>
          <w:lang w:val="mn-MN"/>
        </w:rPr>
        <w:t>үсгийн</w:t>
      </w:r>
      <w:r w:rsidR="00161997" w:rsidRPr="00F40206">
        <w:rPr>
          <w:rFonts w:ascii="Arial" w:hAnsi="Arial" w:cs="Arial"/>
          <w:color w:val="FF0000"/>
          <w:sz w:val="22"/>
          <w:szCs w:val="22"/>
          <w:lang w:val="mn-MN"/>
        </w:rPr>
        <w:t xml:space="preserve"> хамтаа</w:t>
      </w:r>
      <w:r w:rsidR="000A1F32" w:rsidRPr="00F40206">
        <w:rPr>
          <w:rFonts w:ascii="Arial" w:hAnsi="Arial" w:cs="Arial"/>
          <w:color w:val="FF0000"/>
          <w:sz w:val="22"/>
          <w:szCs w:val="22"/>
          <w:lang w:val="mn-MN"/>
        </w:rPr>
        <w:t>р тэмдэглэнэ. (Жишээлбэл, 10-01Г</w:t>
      </w:r>
      <w:r w:rsidR="003F08E6" w:rsidRPr="00F40206">
        <w:rPr>
          <w:rFonts w:ascii="Arial" w:hAnsi="Arial" w:cs="Arial"/>
          <w:color w:val="FF0000"/>
          <w:sz w:val="22"/>
          <w:szCs w:val="22"/>
          <w:lang w:val="mn-MN"/>
        </w:rPr>
        <w:t xml:space="preserve"> гэдэг нь 2001 оны 10 сард гадаад</w:t>
      </w:r>
      <w:r w:rsidR="00161997" w:rsidRPr="00F40206">
        <w:rPr>
          <w:rFonts w:ascii="Arial" w:hAnsi="Arial" w:cs="Arial"/>
          <w:color w:val="FF0000"/>
          <w:sz w:val="22"/>
          <w:szCs w:val="22"/>
          <w:lang w:val="mn-MN"/>
        </w:rPr>
        <w:t xml:space="preserve"> үзлэг хийсэн болохыг заана) </w:t>
      </w:r>
    </w:p>
    <w:p w14:paraId="14CB3948" w14:textId="77777777" w:rsidR="00CD04AD" w:rsidRPr="00F40206" w:rsidRDefault="00130492" w:rsidP="002A6249">
      <w:pPr>
        <w:ind w:firstLine="720"/>
        <w:jc w:val="both"/>
        <w:rPr>
          <w:rFonts w:ascii="Arial" w:hAnsi="Arial" w:cs="Arial"/>
          <w:sz w:val="22"/>
          <w:szCs w:val="22"/>
          <w:lang w:val="mn-MN"/>
        </w:rPr>
      </w:pPr>
      <w:r w:rsidRPr="00F40206">
        <w:rPr>
          <w:rFonts w:ascii="Arial" w:hAnsi="Arial" w:cs="Arial"/>
          <w:color w:val="FF0000"/>
          <w:sz w:val="22"/>
          <w:szCs w:val="22"/>
          <w:lang w:val="mn-MN"/>
        </w:rPr>
        <w:t>(8)</w:t>
      </w:r>
      <w:r w:rsidR="003F08E6" w:rsidRPr="00F40206">
        <w:rPr>
          <w:rFonts w:ascii="Arial" w:hAnsi="Arial" w:cs="Arial"/>
          <w:color w:val="FF0000"/>
          <w:sz w:val="22"/>
          <w:szCs w:val="22"/>
          <w:lang w:val="mn-MN"/>
        </w:rPr>
        <w:t xml:space="preserve"> Гадаад</w:t>
      </w:r>
      <w:r w:rsidR="002B64AD" w:rsidRPr="00F40206">
        <w:rPr>
          <w:rFonts w:ascii="Arial" w:hAnsi="Arial" w:cs="Arial"/>
          <w:color w:val="FF0000"/>
          <w:sz w:val="22"/>
          <w:szCs w:val="22"/>
          <w:lang w:val="mn-MN"/>
        </w:rPr>
        <w:t xml:space="preserve"> үзлэг шалгалтын үр дүнгүүдийг баримтжуулах бөгөөд үзлэг</w:t>
      </w:r>
      <w:r w:rsidR="00FB1264" w:rsidRPr="00F40206">
        <w:rPr>
          <w:rFonts w:ascii="Arial" w:hAnsi="Arial" w:cs="Arial"/>
          <w:color w:val="FF0000"/>
          <w:sz w:val="22"/>
          <w:szCs w:val="22"/>
          <w:lang w:val="mn-MN"/>
        </w:rPr>
        <w:t>,</w:t>
      </w:r>
      <w:r w:rsidR="002B64AD" w:rsidRPr="00F40206">
        <w:rPr>
          <w:rFonts w:ascii="Arial" w:hAnsi="Arial" w:cs="Arial"/>
          <w:color w:val="FF0000"/>
          <w:sz w:val="22"/>
          <w:szCs w:val="22"/>
          <w:lang w:val="mn-MN"/>
        </w:rPr>
        <w:t xml:space="preserve"> шал</w:t>
      </w:r>
      <w:r w:rsidR="00FB1264" w:rsidRPr="00F40206">
        <w:rPr>
          <w:rFonts w:ascii="Arial" w:hAnsi="Arial" w:cs="Arial"/>
          <w:color w:val="FF0000"/>
          <w:sz w:val="22"/>
          <w:szCs w:val="22"/>
          <w:lang w:val="mn-MN"/>
        </w:rPr>
        <w:t>галтын талаарх акт, тэмдэглэлий</w:t>
      </w:r>
      <w:r w:rsidR="002B64AD" w:rsidRPr="00F40206">
        <w:rPr>
          <w:rFonts w:ascii="Arial" w:hAnsi="Arial" w:cs="Arial"/>
          <w:color w:val="FF0000"/>
          <w:sz w:val="22"/>
          <w:szCs w:val="22"/>
          <w:lang w:val="mn-MN"/>
        </w:rPr>
        <w:t>г 5 жилийн хугацаанд хадгална.</w:t>
      </w:r>
    </w:p>
    <w:p w14:paraId="536139D3" w14:textId="77777777" w:rsidR="00CD04AD" w:rsidRPr="00F40206" w:rsidRDefault="002B64AD" w:rsidP="002A6249">
      <w:pPr>
        <w:jc w:val="both"/>
        <w:rPr>
          <w:rFonts w:ascii="Arial" w:hAnsi="Arial" w:cs="Arial"/>
          <w:sz w:val="22"/>
          <w:szCs w:val="22"/>
          <w:lang w:val="mn-MN"/>
        </w:rPr>
      </w:pPr>
      <w:r w:rsidRPr="00F40206">
        <w:rPr>
          <w:rFonts w:ascii="Arial" w:hAnsi="Arial" w:cs="Arial"/>
          <w:b/>
          <w:sz w:val="22"/>
          <w:szCs w:val="22"/>
          <w:lang w:val="mn-MN"/>
        </w:rPr>
        <w:t>5.2.4</w:t>
      </w:r>
      <w:r w:rsidR="00522EDD"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ажлын даралт</w:t>
      </w:r>
      <w:r w:rsidR="000A1F32" w:rsidRPr="00F40206">
        <w:rPr>
          <w:rFonts w:ascii="Arial" w:hAnsi="Arial" w:cs="Arial"/>
          <w:b/>
          <w:sz w:val="22"/>
          <w:szCs w:val="22"/>
          <w:lang w:val="mn-MN"/>
        </w:rPr>
        <w:t>.</w:t>
      </w:r>
    </w:p>
    <w:p w14:paraId="53F4361B" w14:textId="77777777" w:rsidR="00CD04AD" w:rsidRPr="00F40206" w:rsidRDefault="002B64AD" w:rsidP="002A6249">
      <w:pPr>
        <w:jc w:val="both"/>
        <w:rPr>
          <w:rFonts w:ascii="Arial" w:hAnsi="Arial" w:cs="Arial"/>
          <w:sz w:val="22"/>
          <w:szCs w:val="22"/>
          <w:lang w:val="mn-MN"/>
        </w:rPr>
      </w:pPr>
      <w:r w:rsidRPr="00F40206">
        <w:rPr>
          <w:rFonts w:ascii="Arial" w:hAnsi="Arial" w:cs="Arial"/>
          <w:sz w:val="22"/>
          <w:szCs w:val="22"/>
          <w:lang w:val="mn-MN"/>
        </w:rPr>
        <w:t>5.2.4.1</w:t>
      </w:r>
      <w:r w:rsidR="00522EDD" w:rsidRPr="00F40206">
        <w:rPr>
          <w:rFonts w:ascii="Arial" w:hAnsi="Arial" w:cs="Arial"/>
          <w:sz w:val="22"/>
          <w:szCs w:val="22"/>
          <w:lang w:val="mn-MN"/>
        </w:rPr>
        <w:t>.</w:t>
      </w:r>
      <w:r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0A1F32" w:rsidRPr="00F40206">
        <w:rPr>
          <w:rFonts w:ascii="Arial" w:hAnsi="Arial" w:cs="Arial"/>
          <w:sz w:val="22"/>
          <w:szCs w:val="22"/>
          <w:lang w:val="mn-MN"/>
        </w:rPr>
        <w:t>баллоны</w:t>
      </w:r>
      <w:r w:rsidRPr="00F40206">
        <w:rPr>
          <w:rFonts w:ascii="Arial" w:hAnsi="Arial" w:cs="Arial"/>
          <w:sz w:val="22"/>
          <w:szCs w:val="22"/>
          <w:lang w:val="mn-MN"/>
        </w:rPr>
        <w:t xml:space="preserve"> ажлын даралт нь</w:t>
      </w:r>
      <w:r w:rsidR="00522EDD" w:rsidRPr="00F40206">
        <w:rPr>
          <w:rFonts w:ascii="Arial" w:hAnsi="Arial" w:cs="Arial"/>
          <w:sz w:val="22"/>
          <w:szCs w:val="22"/>
          <w:lang w:val="mn-MN"/>
        </w:rPr>
        <w:t xml:space="preserve"> </w:t>
      </w:r>
      <w:r w:rsidR="002632C9" w:rsidRPr="00F40206">
        <w:rPr>
          <w:rFonts w:ascii="Arial" w:hAnsi="Arial" w:cs="Arial"/>
          <w:sz w:val="22"/>
          <w:szCs w:val="22"/>
          <w:lang w:val="mn-MN"/>
        </w:rPr>
        <w:t xml:space="preserve">“Даралтат савыг төхөөрөмжлөх аюулгүй ашиглах дүрэм”-ийн дагуу </w:t>
      </w:r>
      <w:r w:rsidRPr="00F40206">
        <w:rPr>
          <w:rFonts w:ascii="Arial" w:hAnsi="Arial" w:cs="Arial"/>
          <w:sz w:val="22"/>
          <w:szCs w:val="22"/>
          <w:lang w:val="mn-MN"/>
        </w:rPr>
        <w:t>байх шаардлагатай.</w:t>
      </w:r>
    </w:p>
    <w:p w14:paraId="5ACC9D92" w14:textId="77777777" w:rsidR="00CD04AD" w:rsidRPr="00F40206" w:rsidRDefault="00972AFB" w:rsidP="002A6249">
      <w:pPr>
        <w:jc w:val="both"/>
        <w:rPr>
          <w:rFonts w:ascii="Arial" w:hAnsi="Arial" w:cs="Arial"/>
          <w:sz w:val="22"/>
          <w:szCs w:val="22"/>
          <w:lang w:val="mn-MN"/>
        </w:rPr>
      </w:pPr>
      <w:r w:rsidRPr="00F40206">
        <w:rPr>
          <w:rFonts w:ascii="Arial" w:hAnsi="Arial" w:cs="Arial"/>
          <w:sz w:val="22"/>
          <w:szCs w:val="22"/>
          <w:lang w:val="mn-MN"/>
        </w:rPr>
        <w:t>5.2.4.2</w:t>
      </w:r>
      <w:r w:rsidR="00522EDD" w:rsidRPr="00F40206">
        <w:rPr>
          <w:rFonts w:ascii="Arial" w:hAnsi="Arial" w:cs="Arial"/>
          <w:sz w:val="22"/>
          <w:szCs w:val="22"/>
          <w:lang w:val="mn-MN"/>
        </w:rPr>
        <w:t>.</w:t>
      </w:r>
      <w:r w:rsidRPr="00F40206">
        <w:rPr>
          <w:rFonts w:ascii="Arial" w:hAnsi="Arial" w:cs="Arial"/>
          <w:sz w:val="22"/>
          <w:szCs w:val="22"/>
          <w:lang w:val="mn-MN"/>
        </w:rPr>
        <w:t xml:space="preserve"> </w:t>
      </w:r>
      <w:r w:rsidR="000A1F32"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DF265C" w:rsidRPr="00F40206">
        <w:rPr>
          <w:rFonts w:ascii="Arial" w:hAnsi="Arial" w:cs="Arial"/>
          <w:sz w:val="22"/>
          <w:szCs w:val="22"/>
          <w:lang w:val="mn-MN"/>
        </w:rPr>
        <w:t xml:space="preserve">ны зөвшөөрөгдөх </w:t>
      </w:r>
      <w:r w:rsidR="00DE54BD" w:rsidRPr="00F40206">
        <w:rPr>
          <w:rFonts w:ascii="Arial" w:hAnsi="Arial" w:cs="Arial"/>
          <w:sz w:val="22"/>
          <w:szCs w:val="22"/>
          <w:lang w:val="mn-MN"/>
        </w:rPr>
        <w:t xml:space="preserve">хамгийн </w:t>
      </w:r>
      <w:r w:rsidR="00EB297F" w:rsidRPr="00F40206">
        <w:rPr>
          <w:rFonts w:ascii="Arial" w:hAnsi="Arial" w:cs="Arial"/>
          <w:sz w:val="22"/>
          <w:szCs w:val="22"/>
          <w:lang w:val="mn-MN"/>
        </w:rPr>
        <w:t>дээд</w:t>
      </w:r>
      <w:r w:rsidR="00522EDD" w:rsidRPr="00F40206">
        <w:rPr>
          <w:rFonts w:ascii="Arial" w:hAnsi="Arial" w:cs="Arial"/>
          <w:sz w:val="22"/>
          <w:szCs w:val="22"/>
          <w:lang w:val="mn-MN"/>
        </w:rPr>
        <w:t xml:space="preserve"> </w:t>
      </w:r>
      <w:r w:rsidR="00DF265C" w:rsidRPr="00F40206">
        <w:rPr>
          <w:rFonts w:ascii="Arial" w:hAnsi="Arial" w:cs="Arial"/>
          <w:sz w:val="22"/>
          <w:szCs w:val="22"/>
          <w:lang w:val="mn-MN"/>
        </w:rPr>
        <w:t xml:space="preserve">ажлын даралт </w:t>
      </w:r>
      <w:r w:rsidR="000A1F32" w:rsidRPr="00F40206">
        <w:rPr>
          <w:rFonts w:ascii="Arial" w:hAnsi="Arial" w:cs="Arial"/>
          <w:sz w:val="22"/>
          <w:szCs w:val="22"/>
          <w:lang w:val="mn-MN"/>
        </w:rPr>
        <w:t xml:space="preserve">нь </w:t>
      </w:r>
      <w:r w:rsidR="00DF265C" w:rsidRPr="00F40206">
        <w:rPr>
          <w:rFonts w:ascii="Arial" w:hAnsi="Arial" w:cs="Arial"/>
          <w:sz w:val="22"/>
          <w:szCs w:val="22"/>
          <w:lang w:val="mn-MN"/>
        </w:rPr>
        <w:t xml:space="preserve">энэхүү дүрмийн </w:t>
      </w:r>
      <w:r w:rsidR="0012334E" w:rsidRPr="00F40206">
        <w:rPr>
          <w:rFonts w:ascii="Arial" w:hAnsi="Arial" w:cs="Arial"/>
          <w:sz w:val="22"/>
          <w:szCs w:val="22"/>
          <w:lang w:val="mn-MN"/>
        </w:rPr>
        <w:t>5.2.4.2 дахь</w:t>
      </w:r>
      <w:r w:rsidR="008F5D59" w:rsidRPr="00F40206">
        <w:rPr>
          <w:rFonts w:ascii="Arial" w:hAnsi="Arial" w:cs="Arial"/>
          <w:sz w:val="22"/>
          <w:szCs w:val="22"/>
          <w:lang w:val="mn-MN"/>
        </w:rPr>
        <w:t xml:space="preserve"> </w:t>
      </w:r>
      <w:r w:rsidR="0012334E" w:rsidRPr="00F40206">
        <w:rPr>
          <w:rFonts w:ascii="Arial" w:hAnsi="Arial" w:cs="Arial"/>
          <w:sz w:val="22"/>
          <w:szCs w:val="22"/>
          <w:lang w:val="mn-MN"/>
        </w:rPr>
        <w:t xml:space="preserve">хүснэгтийн </w:t>
      </w:r>
      <w:r w:rsidR="008F5D59" w:rsidRPr="00F40206">
        <w:rPr>
          <w:rFonts w:ascii="Arial" w:hAnsi="Arial" w:cs="Arial"/>
          <w:sz w:val="22"/>
          <w:szCs w:val="22"/>
          <w:lang w:val="mn-MN"/>
        </w:rPr>
        <w:t xml:space="preserve">дагуу байх шаардлагатай. </w:t>
      </w:r>
    </w:p>
    <w:p w14:paraId="76C5DC3A" w14:textId="77777777" w:rsidR="002739F3" w:rsidRPr="00F40206" w:rsidRDefault="00CD04AD" w:rsidP="002A6249">
      <w:pPr>
        <w:jc w:val="both"/>
        <w:rPr>
          <w:rFonts w:ascii="Arial" w:hAnsi="Arial" w:cs="Arial"/>
          <w:sz w:val="22"/>
          <w:szCs w:val="22"/>
          <w:lang w:val="mn-MN"/>
        </w:rPr>
      </w:pPr>
      <w:r w:rsidRPr="00F40206">
        <w:rPr>
          <w:rFonts w:ascii="Arial" w:hAnsi="Arial" w:cs="Arial"/>
          <w:sz w:val="22"/>
          <w:szCs w:val="22"/>
          <w:lang w:val="mn-MN"/>
        </w:rPr>
        <w:t>5.2.4.3</w:t>
      </w:r>
      <w:r w:rsidR="00522EDD" w:rsidRPr="00F40206">
        <w:rPr>
          <w:rFonts w:ascii="Arial" w:hAnsi="Arial" w:cs="Arial"/>
          <w:sz w:val="22"/>
          <w:szCs w:val="22"/>
          <w:lang w:val="mn-MN"/>
        </w:rPr>
        <w:t>.</w:t>
      </w:r>
      <w:r w:rsidRPr="00F40206">
        <w:rPr>
          <w:rFonts w:ascii="Arial" w:hAnsi="Arial" w:cs="Arial"/>
          <w:sz w:val="22"/>
          <w:szCs w:val="22"/>
          <w:lang w:val="mn-MN"/>
        </w:rPr>
        <w:t xml:space="preserve"> Хэвтээ байрлуулах</w:t>
      </w:r>
      <w:r w:rsidR="00522EDD"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21073" w:rsidRPr="00F40206">
        <w:rPr>
          <w:rFonts w:ascii="Arial" w:hAnsi="Arial" w:cs="Arial"/>
          <w:sz w:val="22"/>
          <w:szCs w:val="22"/>
          <w:lang w:val="mn-MN"/>
        </w:rPr>
        <w:t>нууд</w:t>
      </w:r>
      <w:r w:rsidR="004E7E91" w:rsidRPr="00F40206">
        <w:rPr>
          <w:rFonts w:ascii="Arial" w:hAnsi="Arial" w:cs="Arial"/>
          <w:sz w:val="22"/>
          <w:szCs w:val="22"/>
          <w:lang w:val="mn-MN"/>
        </w:rPr>
        <w:t>аас</w:t>
      </w:r>
      <w:r w:rsidR="00B21073" w:rsidRPr="00F40206">
        <w:rPr>
          <w:rFonts w:ascii="Arial" w:hAnsi="Arial" w:cs="Arial"/>
          <w:sz w:val="22"/>
          <w:szCs w:val="22"/>
          <w:lang w:val="mn-MN"/>
        </w:rPr>
        <w:t xml:space="preserve"> </w:t>
      </w:r>
      <w:r w:rsidR="004E7E91" w:rsidRPr="00F40206">
        <w:rPr>
          <w:rFonts w:ascii="Arial" w:hAnsi="Arial" w:cs="Arial"/>
          <w:sz w:val="22"/>
          <w:szCs w:val="22"/>
          <w:lang w:val="mn-MN"/>
        </w:rPr>
        <w:t>гадна</w:t>
      </w:r>
      <w:r w:rsidR="00B21073" w:rsidRPr="00F40206">
        <w:rPr>
          <w:rFonts w:ascii="Arial" w:hAnsi="Arial" w:cs="Arial"/>
          <w:sz w:val="22"/>
          <w:szCs w:val="22"/>
          <w:lang w:val="mn-MN"/>
        </w:rPr>
        <w:t xml:space="preserve"> босоо байрл</w:t>
      </w:r>
      <w:r w:rsidRPr="00F40206">
        <w:rPr>
          <w:rFonts w:ascii="Arial" w:hAnsi="Arial" w:cs="Arial"/>
          <w:sz w:val="22"/>
          <w:szCs w:val="22"/>
          <w:lang w:val="mn-MN"/>
        </w:rPr>
        <w:t>уулах 0,5 куб.</w:t>
      </w:r>
      <w:r w:rsidR="00B21073" w:rsidRPr="00F40206">
        <w:rPr>
          <w:rFonts w:ascii="Arial" w:hAnsi="Arial" w:cs="Arial"/>
          <w:sz w:val="22"/>
          <w:szCs w:val="22"/>
          <w:lang w:val="mn-MN"/>
        </w:rPr>
        <w:t>м</w:t>
      </w:r>
      <w:r w:rsidR="00972AFB" w:rsidRPr="00F40206">
        <w:rPr>
          <w:rFonts w:ascii="Arial" w:hAnsi="Arial" w:cs="Arial"/>
          <w:sz w:val="22"/>
          <w:szCs w:val="22"/>
          <w:lang w:val="mn-MN"/>
        </w:rPr>
        <w:t xml:space="preserve"> усны багтаамжтай </w:t>
      </w:r>
      <w:r w:rsidR="00C35662" w:rsidRPr="00F40206">
        <w:rPr>
          <w:rFonts w:ascii="Arial" w:hAnsi="Arial" w:cs="Arial"/>
          <w:sz w:val="22"/>
          <w:szCs w:val="22"/>
          <w:lang w:val="mn-MN"/>
        </w:rPr>
        <w:t>хийн даралтат сав</w:t>
      </w:r>
      <w:r w:rsidR="00972AFB" w:rsidRPr="00F40206">
        <w:rPr>
          <w:rFonts w:ascii="Arial" w:hAnsi="Arial" w:cs="Arial"/>
          <w:sz w:val="22"/>
          <w:szCs w:val="22"/>
          <w:lang w:val="mn-MN"/>
        </w:rPr>
        <w:t>нууд нь</w:t>
      </w:r>
      <w:r w:rsidR="00B21073" w:rsidRPr="00F40206">
        <w:rPr>
          <w:rFonts w:ascii="Arial" w:hAnsi="Arial" w:cs="Arial"/>
          <w:sz w:val="22"/>
          <w:szCs w:val="22"/>
          <w:lang w:val="mn-MN"/>
        </w:rPr>
        <w:t xml:space="preserve"> энэхүү дүрмийн</w:t>
      </w:r>
      <w:r w:rsidR="00972AFB" w:rsidRPr="00F40206">
        <w:rPr>
          <w:rFonts w:ascii="Arial" w:hAnsi="Arial" w:cs="Arial"/>
          <w:sz w:val="22"/>
          <w:szCs w:val="22"/>
          <w:lang w:val="mn-MN"/>
        </w:rPr>
        <w:t xml:space="preserve"> 5.2</w:t>
      </w:r>
      <w:r w:rsidR="00B21073" w:rsidRPr="00F40206">
        <w:rPr>
          <w:rFonts w:ascii="Arial" w:hAnsi="Arial" w:cs="Arial"/>
          <w:sz w:val="22"/>
          <w:szCs w:val="22"/>
          <w:lang w:val="mn-MN"/>
        </w:rPr>
        <w:t xml:space="preserve">.4.3 /А/ -5.2.4.3 /Д/ хүртэлх заалтуудын шаардлагыг  хангасан байна. </w:t>
      </w:r>
      <w:r w:rsidR="004E7E91" w:rsidRPr="00F40206">
        <w:rPr>
          <w:rFonts w:ascii="Arial" w:hAnsi="Arial" w:cs="Arial"/>
          <w:sz w:val="22"/>
          <w:szCs w:val="22"/>
          <w:lang w:val="mn-MN"/>
        </w:rPr>
        <w:t xml:space="preserve">Үүнд: </w:t>
      </w:r>
    </w:p>
    <w:p w14:paraId="1F9E9662" w14:textId="77777777" w:rsidR="00ED4A5C" w:rsidRPr="00F40206" w:rsidRDefault="00F7284C"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w:t>
      </w:r>
      <w:r w:rsidR="004E7E91" w:rsidRPr="00F40206">
        <w:rPr>
          <w:rFonts w:ascii="Arial" w:hAnsi="Arial" w:cs="Arial"/>
          <w:sz w:val="22"/>
          <w:szCs w:val="22"/>
          <w:lang w:val="mn-MN"/>
        </w:rPr>
        <w:t>гинжин эсвэл троссон татлага</w:t>
      </w:r>
      <w:r w:rsidRPr="00F40206">
        <w:rPr>
          <w:rFonts w:ascii="Arial" w:hAnsi="Arial" w:cs="Arial"/>
          <w:sz w:val="22"/>
          <w:szCs w:val="22"/>
          <w:lang w:val="mn-MN"/>
        </w:rPr>
        <w:t xml:space="preserve"> хэрэглэхгүйгээр бие даан зогсож, салхи, газар </w:t>
      </w:r>
      <w:r w:rsidR="007853A1" w:rsidRPr="00F40206">
        <w:rPr>
          <w:rFonts w:ascii="Arial" w:hAnsi="Arial" w:cs="Arial"/>
          <w:sz w:val="22"/>
          <w:szCs w:val="22"/>
          <w:lang w:val="mn-MN"/>
        </w:rPr>
        <w:t>хөдлөл</w:t>
      </w:r>
      <w:r w:rsidR="004E7E91" w:rsidRPr="00F40206">
        <w:rPr>
          <w:rFonts w:ascii="Arial" w:hAnsi="Arial" w:cs="Arial"/>
          <w:sz w:val="22"/>
          <w:szCs w:val="22"/>
          <w:lang w:val="mn-MN"/>
        </w:rPr>
        <w:t>т</w:t>
      </w:r>
      <w:r w:rsidR="007853A1" w:rsidRPr="00F40206">
        <w:rPr>
          <w:rFonts w:ascii="Arial" w:hAnsi="Arial" w:cs="Arial"/>
          <w:sz w:val="22"/>
          <w:szCs w:val="22"/>
          <w:lang w:val="mn-MN"/>
        </w:rPr>
        <w:t>ийн</w:t>
      </w:r>
      <w:r w:rsidRPr="00F40206">
        <w:rPr>
          <w:rFonts w:ascii="Arial" w:hAnsi="Arial" w:cs="Arial"/>
          <w:sz w:val="22"/>
          <w:szCs w:val="22"/>
          <w:lang w:val="mn-MN"/>
        </w:rPr>
        <w:t xml:space="preserve"> хүч болон талбай дээр явагдаж болох </w:t>
      </w:r>
      <w:r w:rsidR="00B11087" w:rsidRPr="00F40206">
        <w:rPr>
          <w:rFonts w:ascii="Arial" w:hAnsi="Arial" w:cs="Arial"/>
          <w:sz w:val="22"/>
          <w:szCs w:val="22"/>
          <w:lang w:val="mn-MN"/>
        </w:rPr>
        <w:t>гидростатик даралт</w:t>
      </w:r>
      <w:r w:rsidRPr="00F40206">
        <w:rPr>
          <w:rFonts w:ascii="Arial" w:hAnsi="Arial" w:cs="Arial"/>
          <w:sz w:val="22"/>
          <w:szCs w:val="22"/>
          <w:lang w:val="mn-MN"/>
        </w:rPr>
        <w:t xml:space="preserve"> т</w:t>
      </w:r>
      <w:r w:rsidR="00B11087" w:rsidRPr="00F40206">
        <w:rPr>
          <w:rFonts w:ascii="Arial" w:hAnsi="Arial" w:cs="Arial"/>
          <w:sz w:val="22"/>
          <w:szCs w:val="22"/>
          <w:lang w:val="mn-MN"/>
        </w:rPr>
        <w:t>уршилтын</w:t>
      </w:r>
      <w:r w:rsidR="00DE0D34" w:rsidRPr="00F40206">
        <w:rPr>
          <w:rFonts w:ascii="Arial" w:hAnsi="Arial" w:cs="Arial"/>
          <w:sz w:val="22"/>
          <w:szCs w:val="22"/>
          <w:lang w:val="mn-MN"/>
        </w:rPr>
        <w:t xml:space="preserve"> ачааллуудыг </w:t>
      </w:r>
      <w:r w:rsidR="004E7E91" w:rsidRPr="00F40206">
        <w:rPr>
          <w:rFonts w:ascii="Arial" w:hAnsi="Arial" w:cs="Arial"/>
          <w:sz w:val="22"/>
          <w:szCs w:val="22"/>
          <w:lang w:val="mn-MN"/>
        </w:rPr>
        <w:t>тэсвэрлэхээр</w:t>
      </w:r>
      <w:r w:rsidRPr="00F40206">
        <w:rPr>
          <w:rFonts w:ascii="Arial" w:hAnsi="Arial" w:cs="Arial"/>
          <w:sz w:val="22"/>
          <w:szCs w:val="22"/>
          <w:lang w:val="mn-MN"/>
        </w:rPr>
        <w:t xml:space="preserve"> зохион бүтээгдсэн байна. </w:t>
      </w:r>
    </w:p>
    <w:p w14:paraId="21FBE414" w14:textId="77777777" w:rsidR="005E4015" w:rsidRPr="00F40206" w:rsidRDefault="00123053"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Даралтат савны </w:t>
      </w:r>
      <w:r w:rsidR="00007053" w:rsidRPr="00F40206">
        <w:rPr>
          <w:rFonts w:ascii="Arial" w:hAnsi="Arial" w:cs="Arial"/>
          <w:sz w:val="22"/>
          <w:szCs w:val="22"/>
          <w:lang w:val="mn-MN"/>
        </w:rPr>
        <w:t>зөвшөөрөгдөх хамгийн дээд ажлын даралт</w:t>
      </w:r>
      <w:r w:rsidRPr="00F40206">
        <w:rPr>
          <w:rFonts w:ascii="Arial" w:hAnsi="Arial" w:cs="Arial"/>
          <w:sz w:val="22"/>
          <w:szCs w:val="22"/>
          <w:lang w:val="mn-MN"/>
        </w:rPr>
        <w:t>ыг тодорхойлохдоо</w:t>
      </w:r>
      <w:r w:rsidR="00007053" w:rsidRPr="00F40206">
        <w:rPr>
          <w:rFonts w:ascii="Arial" w:hAnsi="Arial" w:cs="Arial"/>
          <w:sz w:val="22"/>
          <w:szCs w:val="22"/>
          <w:lang w:val="mn-MN"/>
        </w:rPr>
        <w:t xml:space="preserve"> </w:t>
      </w:r>
      <w:r w:rsidRPr="00F40206">
        <w:rPr>
          <w:rFonts w:ascii="Arial" w:hAnsi="Arial" w:cs="Arial"/>
          <w:sz w:val="22"/>
          <w:szCs w:val="22"/>
          <w:lang w:val="mn-MN"/>
        </w:rPr>
        <w:t xml:space="preserve">энэхүү дүрмийн хүснэгт 5.2.4.2-т зааснаар </w:t>
      </w:r>
      <w:r w:rsidR="00007053" w:rsidRPr="00F40206">
        <w:rPr>
          <w:rFonts w:ascii="Arial" w:hAnsi="Arial" w:cs="Arial"/>
          <w:sz w:val="22"/>
          <w:szCs w:val="22"/>
          <w:lang w:val="mn-MN"/>
        </w:rPr>
        <w:t xml:space="preserve">даралтат савны хийцийн онцлогоос хамаарч </w:t>
      </w:r>
      <w:r w:rsidRPr="00F40206">
        <w:rPr>
          <w:rFonts w:ascii="Arial" w:hAnsi="Arial" w:cs="Arial"/>
          <w:sz w:val="22"/>
          <w:szCs w:val="22"/>
          <w:lang w:val="mn-MN"/>
        </w:rPr>
        <w:t xml:space="preserve">дундаа тасалгаатай даралтат </w:t>
      </w:r>
      <w:r w:rsidR="00007053" w:rsidRPr="00F40206">
        <w:rPr>
          <w:rFonts w:ascii="Arial" w:hAnsi="Arial" w:cs="Arial"/>
          <w:sz w:val="22"/>
          <w:szCs w:val="22"/>
          <w:lang w:val="mn-MN"/>
        </w:rPr>
        <w:t xml:space="preserve">савны </w:t>
      </w:r>
      <w:r w:rsidRPr="00F40206">
        <w:rPr>
          <w:rFonts w:ascii="Arial" w:hAnsi="Arial" w:cs="Arial"/>
          <w:sz w:val="22"/>
          <w:szCs w:val="22"/>
          <w:lang w:val="mn-MN"/>
        </w:rPr>
        <w:t xml:space="preserve">хувьд дээд хэсэгт ирэх даралтаар, хэвийн нөхцөлд ажиллаж байгаа даралтат савны хувьд доод хэсэгт ирэх даралтаар авна. </w:t>
      </w:r>
    </w:p>
    <w:p w14:paraId="576988C3" w14:textId="77777777" w:rsidR="007C30D7" w:rsidRPr="00F40206" w:rsidRDefault="007C30D7" w:rsidP="002A6249">
      <w:pPr>
        <w:jc w:val="center"/>
        <w:rPr>
          <w:rFonts w:ascii="Arial" w:hAnsi="Arial" w:cs="Arial"/>
          <w:b/>
          <w:sz w:val="22"/>
          <w:szCs w:val="22"/>
          <w:lang w:val="mn-MN"/>
        </w:rPr>
      </w:pPr>
      <w:r w:rsidRPr="00F40206">
        <w:rPr>
          <w:rFonts w:ascii="Arial" w:hAnsi="Arial" w:cs="Arial"/>
          <w:b/>
          <w:sz w:val="22"/>
          <w:szCs w:val="22"/>
          <w:lang w:val="mn-MN"/>
        </w:rPr>
        <w:t>Хүснэгт 5.2.4.2</w:t>
      </w:r>
      <w:r w:rsidR="00AE016F" w:rsidRPr="00F40206">
        <w:rPr>
          <w:rFonts w:ascii="Arial" w:hAnsi="Arial" w:cs="Arial"/>
          <w:b/>
          <w:sz w:val="22"/>
          <w:szCs w:val="22"/>
          <w:lang w:val="mn-MN"/>
        </w:rPr>
        <w:t>.</w:t>
      </w:r>
      <w:r w:rsidRPr="00F40206">
        <w:rPr>
          <w:rFonts w:ascii="Arial" w:hAnsi="Arial" w:cs="Arial"/>
          <w:b/>
          <w:sz w:val="22"/>
          <w:szCs w:val="22"/>
          <w:lang w:val="mn-MN"/>
        </w:rPr>
        <w:t xml:space="preserve"> </w:t>
      </w:r>
      <w:r w:rsidR="00EB7B36" w:rsidRPr="00F40206">
        <w:rPr>
          <w:rFonts w:ascii="Arial" w:hAnsi="Arial" w:cs="Arial"/>
          <w:b/>
          <w:sz w:val="22"/>
          <w:szCs w:val="22"/>
          <w:lang w:val="mn-MN"/>
        </w:rPr>
        <w:t>У</w:t>
      </w:r>
      <w:r w:rsidR="00107C18" w:rsidRPr="00F40206">
        <w:rPr>
          <w:rFonts w:ascii="Arial" w:hAnsi="Arial" w:cs="Arial"/>
          <w:b/>
          <w:sz w:val="22"/>
          <w:szCs w:val="22"/>
          <w:lang w:val="mn-MN"/>
        </w:rPr>
        <w:t>урын</w:t>
      </w:r>
      <w:r w:rsidR="00EB7B36" w:rsidRPr="00F40206">
        <w:rPr>
          <w:rFonts w:ascii="Arial" w:hAnsi="Arial" w:cs="Arial"/>
          <w:b/>
          <w:sz w:val="22"/>
          <w:szCs w:val="22"/>
          <w:lang w:val="mn-MN"/>
        </w:rPr>
        <w:t xml:space="preserve"> болон</w:t>
      </w:r>
      <w:r w:rsidR="00107C18" w:rsidRPr="00F40206">
        <w:rPr>
          <w:rFonts w:ascii="Arial" w:hAnsi="Arial" w:cs="Arial"/>
          <w:b/>
          <w:sz w:val="22"/>
          <w:szCs w:val="22"/>
          <w:lang w:val="mn-MN"/>
        </w:rPr>
        <w:t xml:space="preserve"> </w:t>
      </w:r>
      <w:r w:rsidR="00123053" w:rsidRPr="00F40206">
        <w:rPr>
          <w:rFonts w:ascii="Arial" w:hAnsi="Arial" w:cs="Arial"/>
          <w:b/>
          <w:sz w:val="22"/>
          <w:szCs w:val="22"/>
          <w:lang w:val="mn-MN"/>
        </w:rPr>
        <w:t>зөвшөөрөгдөх хамгийн дээд ажлын даралт</w:t>
      </w:r>
      <w:r w:rsidR="00EB7B36"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7C30D7" w:rsidRPr="00F40206" w14:paraId="4C27C2C9" w14:textId="77777777" w:rsidTr="00072955">
        <w:tc>
          <w:tcPr>
            <w:tcW w:w="9576" w:type="dxa"/>
            <w:gridSpan w:val="8"/>
            <w:vAlign w:val="center"/>
          </w:tcPr>
          <w:p w14:paraId="06B09535" w14:textId="77777777" w:rsidR="00AE016F" w:rsidRPr="00F40206" w:rsidRDefault="00C830D8" w:rsidP="002A6249">
            <w:pPr>
              <w:jc w:val="center"/>
              <w:rPr>
                <w:rFonts w:ascii="Arial" w:hAnsi="Arial" w:cs="Arial"/>
                <w:sz w:val="22"/>
                <w:szCs w:val="22"/>
                <w:lang w:val="mn-MN"/>
              </w:rPr>
            </w:pPr>
            <w:r w:rsidRPr="00F40206">
              <w:rPr>
                <w:rFonts w:ascii="Arial" w:hAnsi="Arial" w:cs="Arial"/>
                <w:sz w:val="22"/>
                <w:szCs w:val="22"/>
                <w:lang w:val="mn-MN"/>
              </w:rPr>
              <w:t>Даралтат савны ажлын даралтын хамгийн дээд хэмжээг</w:t>
            </w:r>
          </w:p>
          <w:p w14:paraId="3F58C91A" w14:textId="77777777" w:rsidR="007C30D7" w:rsidRPr="00F40206" w:rsidRDefault="00805DBF" w:rsidP="002A6249">
            <w:pPr>
              <w:jc w:val="center"/>
              <w:rPr>
                <w:rFonts w:ascii="Arial" w:hAnsi="Arial" w:cs="Arial"/>
                <w:sz w:val="22"/>
                <w:szCs w:val="22"/>
                <w:lang w:val="mn-MN"/>
              </w:rPr>
            </w:pPr>
            <w:r w:rsidRPr="00F40206">
              <w:rPr>
                <w:rFonts w:ascii="Arial" w:hAnsi="Arial" w:cs="Arial"/>
                <w:sz w:val="22"/>
                <w:szCs w:val="22"/>
                <w:lang w:val="mn-MN"/>
              </w:rPr>
              <w:t>фунт</w:t>
            </w:r>
            <w:r w:rsidR="000A2108" w:rsidRPr="00F40206">
              <w:rPr>
                <w:rFonts w:ascii="Arial" w:hAnsi="Arial" w:cs="Arial"/>
                <w:sz w:val="22"/>
                <w:szCs w:val="22"/>
                <w:lang w:val="mn-MN"/>
              </w:rPr>
              <w:t>/</w:t>
            </w:r>
            <w:r w:rsidR="00AE016F" w:rsidRPr="00F40206">
              <w:rPr>
                <w:rFonts w:ascii="Arial" w:hAnsi="Arial" w:cs="Arial"/>
                <w:sz w:val="22"/>
                <w:szCs w:val="22"/>
                <w:lang w:val="mn-MN"/>
              </w:rPr>
              <w:t>К</w:t>
            </w:r>
            <w:r w:rsidR="002D6885" w:rsidRPr="00F40206">
              <w:rPr>
                <w:rFonts w:ascii="Arial" w:hAnsi="Arial" w:cs="Arial"/>
                <w:sz w:val="22"/>
                <w:szCs w:val="22"/>
                <w:lang w:val="mn-MN"/>
              </w:rPr>
              <w:t>вадрат инчээр (</w:t>
            </w:r>
            <w:r w:rsidR="00CE548B" w:rsidRPr="00F40206">
              <w:rPr>
                <w:rFonts w:ascii="Arial" w:hAnsi="Arial" w:cs="Arial"/>
                <w:sz w:val="22"/>
                <w:szCs w:val="22"/>
                <w:lang w:val="mn-MN"/>
              </w:rPr>
              <w:t>М</w:t>
            </w:r>
            <w:r w:rsidR="00561B02" w:rsidRPr="00F40206">
              <w:rPr>
                <w:rFonts w:ascii="Arial" w:hAnsi="Arial" w:cs="Arial"/>
                <w:sz w:val="22"/>
                <w:szCs w:val="22"/>
                <w:lang w:val="mn-MN"/>
              </w:rPr>
              <w:t>Па</w:t>
            </w:r>
            <w:r w:rsidR="002D6885" w:rsidRPr="00F40206">
              <w:rPr>
                <w:rFonts w:ascii="Arial" w:hAnsi="Arial" w:cs="Arial"/>
                <w:sz w:val="22"/>
                <w:szCs w:val="22"/>
                <w:lang w:val="mn-MN"/>
              </w:rPr>
              <w:t>)</w:t>
            </w:r>
          </w:p>
        </w:tc>
      </w:tr>
      <w:tr w:rsidR="007C30D7" w:rsidRPr="00F40206" w14:paraId="5CF30E75" w14:textId="77777777" w:rsidTr="00072955">
        <w:tc>
          <w:tcPr>
            <w:tcW w:w="2394" w:type="dxa"/>
            <w:gridSpan w:val="2"/>
            <w:vMerge w:val="restart"/>
            <w:vAlign w:val="center"/>
          </w:tcPr>
          <w:p w14:paraId="2C6878C8" w14:textId="77777777" w:rsidR="00510CB2" w:rsidRPr="00F40206" w:rsidRDefault="00EB7B36" w:rsidP="002A6249">
            <w:pPr>
              <w:jc w:val="center"/>
              <w:rPr>
                <w:rFonts w:ascii="Arial" w:hAnsi="Arial" w:cs="Arial"/>
                <w:sz w:val="22"/>
                <w:szCs w:val="22"/>
                <w:lang w:val="mn-MN"/>
              </w:rPr>
            </w:pPr>
            <w:r w:rsidRPr="00F40206">
              <w:rPr>
                <w:rFonts w:ascii="Arial" w:hAnsi="Arial" w:cs="Arial"/>
                <w:sz w:val="22"/>
                <w:szCs w:val="22"/>
                <w:lang w:val="mn-MN"/>
              </w:rPr>
              <w:t>У</w:t>
            </w:r>
            <w:r w:rsidR="00107C18" w:rsidRPr="00F40206">
              <w:rPr>
                <w:rFonts w:ascii="Arial" w:hAnsi="Arial" w:cs="Arial"/>
                <w:sz w:val="22"/>
                <w:szCs w:val="22"/>
                <w:lang w:val="mn-MN"/>
              </w:rPr>
              <w:t xml:space="preserve">урын </w:t>
            </w:r>
            <w:r w:rsidR="00510CB2" w:rsidRPr="00F40206">
              <w:rPr>
                <w:rFonts w:ascii="Arial" w:hAnsi="Arial" w:cs="Arial"/>
                <w:sz w:val="22"/>
                <w:szCs w:val="22"/>
                <w:lang w:val="mn-MN"/>
              </w:rPr>
              <w:t xml:space="preserve">хамгийн дээд </w:t>
            </w:r>
            <w:r w:rsidR="00107C18" w:rsidRPr="00F40206">
              <w:rPr>
                <w:rFonts w:ascii="Arial" w:hAnsi="Arial" w:cs="Arial"/>
                <w:sz w:val="22"/>
                <w:szCs w:val="22"/>
                <w:lang w:val="mn-MN"/>
              </w:rPr>
              <w:t>даралт</w:t>
            </w:r>
          </w:p>
          <w:p w14:paraId="3EEE4961" w14:textId="77777777" w:rsidR="007C30D7" w:rsidRPr="00F40206" w:rsidRDefault="00107C18" w:rsidP="002A6249">
            <w:pPr>
              <w:jc w:val="center"/>
              <w:rPr>
                <w:rFonts w:ascii="Arial" w:hAnsi="Arial" w:cs="Arial"/>
                <w:sz w:val="22"/>
                <w:szCs w:val="22"/>
                <w:lang w:val="mn-MN"/>
              </w:rPr>
            </w:pPr>
            <w:r w:rsidRPr="00F40206">
              <w:rPr>
                <w:rFonts w:ascii="Arial" w:hAnsi="Arial" w:cs="Arial"/>
                <w:sz w:val="22"/>
                <w:szCs w:val="22"/>
                <w:lang w:val="mn-MN"/>
              </w:rPr>
              <w:t xml:space="preserve"> </w:t>
            </w:r>
            <w:r w:rsidR="00805DBF" w:rsidRPr="00F40206">
              <w:rPr>
                <w:rFonts w:ascii="Arial" w:hAnsi="Arial" w:cs="Arial"/>
                <w:sz w:val="22"/>
                <w:szCs w:val="22"/>
                <w:lang w:val="mn-MN"/>
              </w:rPr>
              <w:t>фунт</w:t>
            </w:r>
            <w:r w:rsidR="00D45B19" w:rsidRPr="00F40206">
              <w:rPr>
                <w:rFonts w:ascii="Arial" w:hAnsi="Arial" w:cs="Arial"/>
                <w:sz w:val="22"/>
                <w:szCs w:val="22"/>
                <w:lang w:val="mn-MN"/>
              </w:rPr>
              <w:t xml:space="preserve"> / кв.</w:t>
            </w:r>
            <w:r w:rsidR="000A2108" w:rsidRPr="00F40206">
              <w:rPr>
                <w:rFonts w:ascii="Arial" w:hAnsi="Arial" w:cs="Arial"/>
                <w:sz w:val="22"/>
                <w:szCs w:val="22"/>
                <w:lang w:val="mn-MN"/>
              </w:rPr>
              <w:t>инч</w:t>
            </w:r>
            <w:r w:rsidR="002D6885" w:rsidRPr="00F40206">
              <w:rPr>
                <w:rFonts w:ascii="Arial" w:hAnsi="Arial" w:cs="Arial"/>
                <w:sz w:val="22"/>
                <w:szCs w:val="22"/>
                <w:lang w:val="mn-MN"/>
              </w:rPr>
              <w:t>ээр (</w:t>
            </w:r>
            <w:r w:rsidR="00CE548B" w:rsidRPr="00F40206">
              <w:rPr>
                <w:rFonts w:ascii="Arial" w:hAnsi="Arial" w:cs="Arial"/>
                <w:sz w:val="22"/>
                <w:szCs w:val="22"/>
                <w:lang w:val="mn-MN"/>
              </w:rPr>
              <w:t>М</w:t>
            </w:r>
            <w:r w:rsidR="00561B02" w:rsidRPr="00F40206">
              <w:rPr>
                <w:rFonts w:ascii="Arial" w:hAnsi="Arial" w:cs="Arial"/>
                <w:sz w:val="22"/>
                <w:szCs w:val="22"/>
                <w:lang w:val="mn-MN"/>
              </w:rPr>
              <w:t>Па</w:t>
            </w:r>
            <w:r w:rsidR="00CE548B" w:rsidRPr="00F40206">
              <w:rPr>
                <w:rFonts w:ascii="Arial" w:hAnsi="Arial" w:cs="Arial"/>
                <w:sz w:val="22"/>
                <w:szCs w:val="22"/>
                <w:lang w:val="mn-MN"/>
              </w:rPr>
              <w:t>-</w:t>
            </w:r>
            <w:r w:rsidR="002D6885" w:rsidRPr="00F40206">
              <w:rPr>
                <w:rFonts w:ascii="Arial" w:hAnsi="Arial" w:cs="Arial"/>
                <w:sz w:val="22"/>
                <w:szCs w:val="22"/>
                <w:lang w:val="mn-MN"/>
              </w:rPr>
              <w:t>аар)</w:t>
            </w:r>
          </w:p>
        </w:tc>
        <w:tc>
          <w:tcPr>
            <w:tcW w:w="2394" w:type="dxa"/>
            <w:gridSpan w:val="2"/>
            <w:vMerge w:val="restart"/>
            <w:vAlign w:val="center"/>
          </w:tcPr>
          <w:p w14:paraId="5681D4F8"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Одоогий</w:t>
            </w:r>
            <w:r w:rsidR="00303D4C" w:rsidRPr="00F40206">
              <w:rPr>
                <w:rFonts w:ascii="Arial" w:hAnsi="Arial" w:cs="Arial"/>
                <w:sz w:val="22"/>
                <w:szCs w:val="22"/>
                <w:lang w:val="mn-MN"/>
              </w:rPr>
              <w:t>н ASME</w:t>
            </w:r>
            <w:r w:rsidRPr="00F40206">
              <w:rPr>
                <w:rFonts w:ascii="Arial" w:hAnsi="Arial" w:cs="Arial"/>
                <w:sz w:val="22"/>
                <w:szCs w:val="22"/>
                <w:lang w:val="mn-MN"/>
              </w:rPr>
              <w:t xml:space="preserve"> дүрмээр</w:t>
            </w:r>
            <w:r w:rsidRPr="00F40206">
              <w:rPr>
                <w:rFonts w:ascii="Arial" w:hAnsi="Arial" w:cs="Arial"/>
                <w:sz w:val="22"/>
                <w:szCs w:val="22"/>
                <w:vertAlign w:val="superscript"/>
                <w:lang w:val="mn-MN"/>
              </w:rPr>
              <w:t>а</w:t>
            </w:r>
          </w:p>
        </w:tc>
        <w:tc>
          <w:tcPr>
            <w:tcW w:w="4788" w:type="dxa"/>
            <w:gridSpan w:val="4"/>
            <w:vAlign w:val="center"/>
          </w:tcPr>
          <w:p w14:paraId="4DD419EA"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Өмнөх дүрмүүдийн заалтаар</w:t>
            </w:r>
          </w:p>
        </w:tc>
      </w:tr>
      <w:tr w:rsidR="007C30D7" w:rsidRPr="00F40206" w14:paraId="029923A9" w14:textId="77777777" w:rsidTr="00072955">
        <w:tc>
          <w:tcPr>
            <w:tcW w:w="2394" w:type="dxa"/>
            <w:gridSpan w:val="2"/>
            <w:vMerge/>
            <w:vAlign w:val="center"/>
          </w:tcPr>
          <w:p w14:paraId="737E8048" w14:textId="77777777" w:rsidR="007C30D7" w:rsidRPr="00F40206" w:rsidRDefault="007C30D7" w:rsidP="002A6249">
            <w:pPr>
              <w:jc w:val="center"/>
              <w:rPr>
                <w:rFonts w:ascii="Arial" w:hAnsi="Arial" w:cs="Arial"/>
                <w:sz w:val="22"/>
                <w:szCs w:val="22"/>
                <w:lang w:val="mn-MN"/>
              </w:rPr>
            </w:pPr>
          </w:p>
        </w:tc>
        <w:tc>
          <w:tcPr>
            <w:tcW w:w="2394" w:type="dxa"/>
            <w:gridSpan w:val="2"/>
            <w:vMerge/>
            <w:vAlign w:val="center"/>
          </w:tcPr>
          <w:p w14:paraId="570C4BEE" w14:textId="77777777" w:rsidR="007C30D7" w:rsidRPr="00F40206" w:rsidRDefault="007C30D7" w:rsidP="002A6249">
            <w:pPr>
              <w:jc w:val="center"/>
              <w:rPr>
                <w:rFonts w:ascii="Arial" w:hAnsi="Arial" w:cs="Arial"/>
                <w:sz w:val="22"/>
                <w:szCs w:val="22"/>
                <w:lang w:val="mn-MN"/>
              </w:rPr>
            </w:pPr>
          </w:p>
        </w:tc>
        <w:tc>
          <w:tcPr>
            <w:tcW w:w="2394" w:type="dxa"/>
            <w:gridSpan w:val="2"/>
            <w:vAlign w:val="center"/>
          </w:tcPr>
          <w:p w14:paraId="0DC9DA62" w14:textId="77777777" w:rsidR="002D6885" w:rsidRPr="00F40206" w:rsidRDefault="00303D4C" w:rsidP="002A6249">
            <w:pPr>
              <w:jc w:val="center"/>
              <w:rPr>
                <w:rFonts w:ascii="Arial" w:hAnsi="Arial" w:cs="Arial"/>
                <w:sz w:val="22"/>
                <w:szCs w:val="22"/>
                <w:lang w:val="mn-MN"/>
              </w:rPr>
            </w:pPr>
            <w:r w:rsidRPr="00F40206">
              <w:rPr>
                <w:rFonts w:ascii="Arial" w:hAnsi="Arial" w:cs="Arial"/>
                <w:sz w:val="22"/>
                <w:szCs w:val="22"/>
                <w:lang w:val="mn-MN"/>
              </w:rPr>
              <w:t>API-ASME</w:t>
            </w:r>
          </w:p>
        </w:tc>
        <w:tc>
          <w:tcPr>
            <w:tcW w:w="2394" w:type="dxa"/>
            <w:gridSpan w:val="2"/>
            <w:vAlign w:val="center"/>
          </w:tcPr>
          <w:p w14:paraId="13CB8AD1" w14:textId="77777777" w:rsidR="002D6885" w:rsidRPr="00F40206" w:rsidRDefault="00303D4C" w:rsidP="002A6249">
            <w:pPr>
              <w:jc w:val="center"/>
              <w:rPr>
                <w:rFonts w:ascii="Arial" w:hAnsi="Arial" w:cs="Arial"/>
                <w:sz w:val="22"/>
                <w:szCs w:val="22"/>
                <w:vertAlign w:val="superscript"/>
                <w:lang w:val="mn-MN"/>
              </w:rPr>
            </w:pPr>
            <w:r w:rsidRPr="00F40206">
              <w:rPr>
                <w:rFonts w:ascii="Arial" w:hAnsi="Arial" w:cs="Arial"/>
                <w:sz w:val="22"/>
                <w:szCs w:val="22"/>
                <w:lang w:val="mn-MN"/>
              </w:rPr>
              <w:t>ASME</w:t>
            </w:r>
            <w:r w:rsidRPr="00F40206">
              <w:rPr>
                <w:rFonts w:ascii="Arial" w:hAnsi="Arial" w:cs="Arial"/>
                <w:sz w:val="22"/>
                <w:szCs w:val="22"/>
                <w:vertAlign w:val="superscript"/>
                <w:lang w:val="mn-MN"/>
              </w:rPr>
              <w:t>b</w:t>
            </w:r>
          </w:p>
        </w:tc>
      </w:tr>
      <w:tr w:rsidR="002D6885" w:rsidRPr="00F40206" w14:paraId="28ED399E" w14:textId="77777777" w:rsidTr="00072955">
        <w:tc>
          <w:tcPr>
            <w:tcW w:w="1197" w:type="dxa"/>
            <w:vAlign w:val="center"/>
          </w:tcPr>
          <w:p w14:paraId="47F9B28E"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100 F˚-д</w:t>
            </w:r>
          </w:p>
        </w:tc>
        <w:tc>
          <w:tcPr>
            <w:tcW w:w="1197" w:type="dxa"/>
            <w:vAlign w:val="center"/>
          </w:tcPr>
          <w:p w14:paraId="5143D937"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37,8˚С-д</w:t>
            </w:r>
          </w:p>
        </w:tc>
        <w:tc>
          <w:tcPr>
            <w:tcW w:w="1197" w:type="dxa"/>
            <w:vAlign w:val="center"/>
          </w:tcPr>
          <w:p w14:paraId="32F0E57A" w14:textId="77777777" w:rsidR="007C30D7" w:rsidRPr="00F40206" w:rsidRDefault="00805DBF" w:rsidP="002A6249">
            <w:pPr>
              <w:jc w:val="center"/>
              <w:rPr>
                <w:rFonts w:ascii="Arial" w:hAnsi="Arial" w:cs="Arial"/>
                <w:sz w:val="22"/>
                <w:szCs w:val="22"/>
                <w:lang w:val="mn-MN"/>
              </w:rPr>
            </w:pPr>
            <w:r w:rsidRPr="00F40206">
              <w:rPr>
                <w:rFonts w:ascii="Arial" w:hAnsi="Arial" w:cs="Arial"/>
                <w:sz w:val="22"/>
                <w:szCs w:val="22"/>
                <w:lang w:val="mn-MN"/>
              </w:rPr>
              <w:t>Фунт</w:t>
            </w:r>
            <w:r w:rsidR="00E71561" w:rsidRPr="00F40206">
              <w:rPr>
                <w:rFonts w:ascii="Arial" w:hAnsi="Arial" w:cs="Arial"/>
                <w:sz w:val="22"/>
                <w:szCs w:val="22"/>
                <w:lang w:val="mn-MN"/>
              </w:rPr>
              <w:t>*</w:t>
            </w:r>
            <w:r w:rsidR="000A2108" w:rsidRPr="00F40206">
              <w:rPr>
                <w:rFonts w:ascii="Arial" w:hAnsi="Arial" w:cs="Arial"/>
                <w:sz w:val="22"/>
                <w:szCs w:val="22"/>
                <w:lang w:val="mn-MN"/>
              </w:rPr>
              <w:t>/ кв. инч</w:t>
            </w:r>
            <w:r w:rsidR="002D6885" w:rsidRPr="00F40206">
              <w:rPr>
                <w:rFonts w:ascii="Arial" w:hAnsi="Arial" w:cs="Arial"/>
                <w:sz w:val="22"/>
                <w:szCs w:val="22"/>
                <w:lang w:val="mn-MN"/>
              </w:rPr>
              <w:t>ээр</w:t>
            </w:r>
          </w:p>
        </w:tc>
        <w:tc>
          <w:tcPr>
            <w:tcW w:w="1197" w:type="dxa"/>
            <w:vAlign w:val="center"/>
          </w:tcPr>
          <w:p w14:paraId="5EA052A2" w14:textId="77777777" w:rsidR="007C30D7" w:rsidRPr="00F40206" w:rsidRDefault="00CE548B" w:rsidP="002A6249">
            <w:pPr>
              <w:jc w:val="center"/>
              <w:rPr>
                <w:rFonts w:ascii="Arial" w:hAnsi="Arial" w:cs="Arial"/>
                <w:sz w:val="22"/>
                <w:szCs w:val="22"/>
                <w:lang w:val="mn-MN"/>
              </w:rPr>
            </w:pPr>
            <w:r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w:t>
            </w:r>
            <w:r w:rsidR="002D6885" w:rsidRPr="00F40206">
              <w:rPr>
                <w:rFonts w:ascii="Arial" w:hAnsi="Arial" w:cs="Arial"/>
                <w:sz w:val="22"/>
                <w:szCs w:val="22"/>
                <w:lang w:val="mn-MN"/>
              </w:rPr>
              <w:t>аар</w:t>
            </w:r>
          </w:p>
        </w:tc>
        <w:tc>
          <w:tcPr>
            <w:tcW w:w="1197" w:type="dxa"/>
            <w:vAlign w:val="center"/>
          </w:tcPr>
          <w:p w14:paraId="478EFE79" w14:textId="77777777" w:rsidR="007C30D7" w:rsidRPr="00F40206" w:rsidRDefault="00805DBF" w:rsidP="002A6249">
            <w:pPr>
              <w:jc w:val="center"/>
              <w:rPr>
                <w:rFonts w:ascii="Arial" w:hAnsi="Arial" w:cs="Arial"/>
                <w:sz w:val="22"/>
                <w:szCs w:val="22"/>
                <w:lang w:val="mn-MN"/>
              </w:rPr>
            </w:pPr>
            <w:r w:rsidRPr="00F40206">
              <w:rPr>
                <w:rFonts w:ascii="Arial" w:hAnsi="Arial" w:cs="Arial"/>
                <w:sz w:val="22"/>
                <w:szCs w:val="22"/>
                <w:lang w:val="mn-MN"/>
              </w:rPr>
              <w:t>Фунт</w:t>
            </w:r>
            <w:r w:rsidR="00E71561" w:rsidRPr="00F40206">
              <w:rPr>
                <w:rFonts w:ascii="Arial" w:hAnsi="Arial" w:cs="Arial"/>
                <w:sz w:val="22"/>
                <w:szCs w:val="22"/>
                <w:lang w:val="mn-MN"/>
              </w:rPr>
              <w:t>*</w:t>
            </w:r>
            <w:r w:rsidR="000A2108" w:rsidRPr="00F40206">
              <w:rPr>
                <w:rFonts w:ascii="Arial" w:hAnsi="Arial" w:cs="Arial"/>
                <w:sz w:val="22"/>
                <w:szCs w:val="22"/>
                <w:lang w:val="mn-MN"/>
              </w:rPr>
              <w:t xml:space="preserve"> / кв. инч</w:t>
            </w:r>
            <w:r w:rsidR="002D6885" w:rsidRPr="00F40206">
              <w:rPr>
                <w:rFonts w:ascii="Arial" w:hAnsi="Arial" w:cs="Arial"/>
                <w:sz w:val="22"/>
                <w:szCs w:val="22"/>
                <w:lang w:val="mn-MN"/>
              </w:rPr>
              <w:t>ээр</w:t>
            </w:r>
          </w:p>
        </w:tc>
        <w:tc>
          <w:tcPr>
            <w:tcW w:w="1197" w:type="dxa"/>
            <w:vAlign w:val="center"/>
          </w:tcPr>
          <w:p w14:paraId="53C537D4" w14:textId="77777777" w:rsidR="007C30D7" w:rsidRPr="00F40206" w:rsidRDefault="00561B02" w:rsidP="002A6249">
            <w:pPr>
              <w:jc w:val="center"/>
              <w:rPr>
                <w:rFonts w:ascii="Arial" w:hAnsi="Arial" w:cs="Arial"/>
                <w:sz w:val="22"/>
                <w:szCs w:val="22"/>
                <w:lang w:val="mn-MN"/>
              </w:rPr>
            </w:pPr>
            <w:r w:rsidRPr="00F40206">
              <w:rPr>
                <w:rFonts w:ascii="Arial" w:hAnsi="Arial" w:cs="Arial"/>
                <w:sz w:val="22"/>
                <w:szCs w:val="22"/>
                <w:lang w:val="mn-MN"/>
              </w:rPr>
              <w:t>МПа</w:t>
            </w:r>
            <w:r w:rsidR="002D6885" w:rsidRPr="00F40206">
              <w:rPr>
                <w:rFonts w:ascii="Arial" w:hAnsi="Arial" w:cs="Arial"/>
                <w:sz w:val="22"/>
                <w:szCs w:val="22"/>
                <w:lang w:val="mn-MN"/>
              </w:rPr>
              <w:t>с.</w:t>
            </w:r>
          </w:p>
        </w:tc>
        <w:tc>
          <w:tcPr>
            <w:tcW w:w="1197" w:type="dxa"/>
            <w:vAlign w:val="center"/>
          </w:tcPr>
          <w:p w14:paraId="4FFBB1FB" w14:textId="77777777" w:rsidR="007C30D7" w:rsidRPr="00F40206" w:rsidRDefault="00805DBF" w:rsidP="002A6249">
            <w:pPr>
              <w:jc w:val="center"/>
              <w:rPr>
                <w:rFonts w:ascii="Arial" w:hAnsi="Arial" w:cs="Arial"/>
                <w:sz w:val="22"/>
                <w:szCs w:val="22"/>
                <w:lang w:val="mn-MN"/>
              </w:rPr>
            </w:pPr>
            <w:r w:rsidRPr="00F40206">
              <w:rPr>
                <w:rFonts w:ascii="Arial" w:hAnsi="Arial" w:cs="Arial"/>
                <w:sz w:val="22"/>
                <w:szCs w:val="22"/>
                <w:lang w:val="mn-MN"/>
              </w:rPr>
              <w:t>Фунт</w:t>
            </w:r>
            <w:r w:rsidR="00E71561" w:rsidRPr="00F40206">
              <w:rPr>
                <w:rFonts w:ascii="Arial" w:hAnsi="Arial" w:cs="Arial"/>
                <w:sz w:val="22"/>
                <w:szCs w:val="22"/>
                <w:lang w:val="mn-MN"/>
              </w:rPr>
              <w:t>*</w:t>
            </w:r>
            <w:r w:rsidR="000A2108" w:rsidRPr="00F40206">
              <w:rPr>
                <w:rFonts w:ascii="Arial" w:hAnsi="Arial" w:cs="Arial"/>
                <w:sz w:val="22"/>
                <w:szCs w:val="22"/>
                <w:lang w:val="mn-MN"/>
              </w:rPr>
              <w:t xml:space="preserve"> / кв. инч</w:t>
            </w:r>
            <w:r w:rsidR="002D6885" w:rsidRPr="00F40206">
              <w:rPr>
                <w:rFonts w:ascii="Arial" w:hAnsi="Arial" w:cs="Arial"/>
                <w:sz w:val="22"/>
                <w:szCs w:val="22"/>
                <w:lang w:val="mn-MN"/>
              </w:rPr>
              <w:t>ээр</w:t>
            </w:r>
          </w:p>
        </w:tc>
        <w:tc>
          <w:tcPr>
            <w:tcW w:w="1197" w:type="dxa"/>
            <w:vAlign w:val="center"/>
          </w:tcPr>
          <w:p w14:paraId="05E7CE97" w14:textId="77777777" w:rsidR="007C30D7" w:rsidRPr="00F40206" w:rsidRDefault="00561B02" w:rsidP="002A6249">
            <w:pPr>
              <w:jc w:val="center"/>
              <w:rPr>
                <w:rFonts w:ascii="Arial" w:hAnsi="Arial" w:cs="Arial"/>
                <w:sz w:val="22"/>
                <w:szCs w:val="22"/>
                <w:lang w:val="mn-MN"/>
              </w:rPr>
            </w:pPr>
            <w:r w:rsidRPr="00F40206">
              <w:rPr>
                <w:rFonts w:ascii="Arial" w:hAnsi="Arial" w:cs="Arial"/>
                <w:sz w:val="22"/>
                <w:szCs w:val="22"/>
                <w:lang w:val="mn-MN"/>
              </w:rPr>
              <w:t>МПа</w:t>
            </w:r>
            <w:r w:rsidR="002D6885" w:rsidRPr="00F40206">
              <w:rPr>
                <w:rFonts w:ascii="Arial" w:hAnsi="Arial" w:cs="Arial"/>
                <w:sz w:val="22"/>
                <w:szCs w:val="22"/>
                <w:lang w:val="mn-MN"/>
              </w:rPr>
              <w:t>с.</w:t>
            </w:r>
          </w:p>
        </w:tc>
      </w:tr>
      <w:tr w:rsidR="002D6885" w:rsidRPr="00F40206" w14:paraId="78285986" w14:textId="77777777" w:rsidTr="00072955">
        <w:tc>
          <w:tcPr>
            <w:tcW w:w="1197" w:type="dxa"/>
            <w:vAlign w:val="center"/>
          </w:tcPr>
          <w:p w14:paraId="2FC8362B"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80</w:t>
            </w:r>
          </w:p>
          <w:p w14:paraId="2ED2EC4F"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100</w:t>
            </w:r>
          </w:p>
          <w:p w14:paraId="6CC0609F"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125</w:t>
            </w:r>
          </w:p>
          <w:p w14:paraId="2B47B05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150</w:t>
            </w:r>
          </w:p>
          <w:p w14:paraId="7845E2AF"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175</w:t>
            </w:r>
          </w:p>
          <w:p w14:paraId="2C1639E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215</w:t>
            </w:r>
          </w:p>
          <w:p w14:paraId="6BB917BB"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215</w:t>
            </w:r>
          </w:p>
        </w:tc>
        <w:tc>
          <w:tcPr>
            <w:tcW w:w="1197" w:type="dxa"/>
            <w:vAlign w:val="center"/>
          </w:tcPr>
          <w:p w14:paraId="36D04A95"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0,6</w:t>
            </w:r>
          </w:p>
          <w:p w14:paraId="6FCA1476"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0,7</w:t>
            </w:r>
          </w:p>
          <w:p w14:paraId="367FE702"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0,9</w:t>
            </w:r>
          </w:p>
          <w:p w14:paraId="63CE002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1,0</w:t>
            </w:r>
          </w:p>
          <w:p w14:paraId="70E9D759"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1,2</w:t>
            </w:r>
          </w:p>
          <w:p w14:paraId="55F76E16"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w:t>
            </w:r>
          </w:p>
          <w:p w14:paraId="10472C78"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w:t>
            </w:r>
          </w:p>
        </w:tc>
        <w:tc>
          <w:tcPr>
            <w:tcW w:w="1197" w:type="dxa"/>
            <w:vAlign w:val="center"/>
          </w:tcPr>
          <w:p w14:paraId="1581AF58"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100</w:t>
            </w:r>
          </w:p>
          <w:p w14:paraId="2B307BD7"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125</w:t>
            </w:r>
          </w:p>
          <w:p w14:paraId="7E0BBBC5"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156</w:t>
            </w:r>
          </w:p>
          <w:p w14:paraId="232F7E83"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187</w:t>
            </w:r>
          </w:p>
          <w:p w14:paraId="70152A80"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219</w:t>
            </w:r>
          </w:p>
          <w:p w14:paraId="770C5234"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250</w:t>
            </w:r>
          </w:p>
          <w:p w14:paraId="2EBA8FB3"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312</w:t>
            </w:r>
          </w:p>
          <w:p w14:paraId="462794C7" w14:textId="77777777" w:rsidR="002D6885" w:rsidRPr="00F40206" w:rsidRDefault="002D6885" w:rsidP="002A6249">
            <w:pPr>
              <w:jc w:val="center"/>
              <w:rPr>
                <w:rFonts w:ascii="Arial" w:hAnsi="Arial" w:cs="Arial"/>
                <w:sz w:val="22"/>
                <w:szCs w:val="22"/>
                <w:lang w:val="mn-MN"/>
              </w:rPr>
            </w:pPr>
          </w:p>
        </w:tc>
        <w:tc>
          <w:tcPr>
            <w:tcW w:w="1197" w:type="dxa"/>
            <w:vAlign w:val="center"/>
          </w:tcPr>
          <w:p w14:paraId="77836C75"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lastRenderedPageBreak/>
              <w:t>0,7</w:t>
            </w:r>
          </w:p>
          <w:p w14:paraId="07E4C05D"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0,9</w:t>
            </w:r>
          </w:p>
          <w:p w14:paraId="6DB46D00"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1,1</w:t>
            </w:r>
          </w:p>
          <w:p w14:paraId="3DC68233"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1,3</w:t>
            </w:r>
          </w:p>
          <w:p w14:paraId="037DB945"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w:t>
            </w:r>
          </w:p>
          <w:p w14:paraId="09393E46"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1,7</w:t>
            </w:r>
            <w:r w:rsidR="00C830D8" w:rsidRPr="00F40206">
              <w:rPr>
                <w:rFonts w:ascii="Arial" w:hAnsi="Arial" w:cs="Arial"/>
                <w:sz w:val="22"/>
                <w:szCs w:val="22"/>
                <w:vertAlign w:val="superscript"/>
                <w:lang w:val="mn-MN"/>
              </w:rPr>
              <w:t>c</w:t>
            </w:r>
          </w:p>
          <w:p w14:paraId="7416AB5D"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2,2</w:t>
            </w:r>
            <w:r w:rsidR="00C830D8" w:rsidRPr="00F40206">
              <w:rPr>
                <w:rFonts w:ascii="Arial" w:hAnsi="Arial" w:cs="Arial"/>
                <w:sz w:val="22"/>
                <w:szCs w:val="22"/>
                <w:vertAlign w:val="superscript"/>
                <w:lang w:val="mn-MN"/>
              </w:rPr>
              <w:t>c</w:t>
            </w:r>
          </w:p>
        </w:tc>
        <w:tc>
          <w:tcPr>
            <w:tcW w:w="1197" w:type="dxa"/>
            <w:vAlign w:val="center"/>
          </w:tcPr>
          <w:p w14:paraId="24B907DF"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100</w:t>
            </w:r>
          </w:p>
          <w:p w14:paraId="696FBDD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125</w:t>
            </w:r>
          </w:p>
          <w:p w14:paraId="7ED3CEE7"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156</w:t>
            </w:r>
          </w:p>
          <w:p w14:paraId="1EB56B48"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187</w:t>
            </w:r>
          </w:p>
          <w:p w14:paraId="30E16A45"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219</w:t>
            </w:r>
          </w:p>
          <w:p w14:paraId="52B6ACFC"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250</w:t>
            </w:r>
          </w:p>
          <w:p w14:paraId="45172A2B"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312</w:t>
            </w:r>
          </w:p>
        </w:tc>
        <w:tc>
          <w:tcPr>
            <w:tcW w:w="1197" w:type="dxa"/>
            <w:vAlign w:val="center"/>
          </w:tcPr>
          <w:p w14:paraId="24B99FAB" w14:textId="77777777" w:rsidR="007C30D7"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0,7</w:t>
            </w:r>
          </w:p>
          <w:p w14:paraId="002F3A1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0,9</w:t>
            </w:r>
          </w:p>
          <w:p w14:paraId="2ED53FF4"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1,1</w:t>
            </w:r>
          </w:p>
          <w:p w14:paraId="4603502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1,3</w:t>
            </w:r>
          </w:p>
          <w:p w14:paraId="0827C317"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1,5</w:t>
            </w:r>
          </w:p>
          <w:p w14:paraId="7873FCAE" w14:textId="77777777" w:rsidR="002D6885" w:rsidRPr="00F40206" w:rsidRDefault="002D6885" w:rsidP="002A6249">
            <w:pPr>
              <w:jc w:val="center"/>
              <w:rPr>
                <w:rFonts w:ascii="Arial" w:hAnsi="Arial" w:cs="Arial"/>
                <w:sz w:val="22"/>
                <w:szCs w:val="22"/>
                <w:lang w:val="mn-MN"/>
              </w:rPr>
            </w:pPr>
            <w:r w:rsidRPr="00F40206">
              <w:rPr>
                <w:rFonts w:ascii="Arial" w:hAnsi="Arial" w:cs="Arial"/>
                <w:sz w:val="22"/>
                <w:szCs w:val="22"/>
                <w:lang w:val="mn-MN"/>
              </w:rPr>
              <w:t>1,7</w:t>
            </w:r>
            <w:r w:rsidR="00C830D8" w:rsidRPr="00F40206">
              <w:rPr>
                <w:rFonts w:ascii="Arial" w:hAnsi="Arial" w:cs="Arial"/>
                <w:sz w:val="22"/>
                <w:szCs w:val="22"/>
                <w:vertAlign w:val="superscript"/>
                <w:lang w:val="mn-MN"/>
              </w:rPr>
              <w:t>c</w:t>
            </w:r>
          </w:p>
          <w:p w14:paraId="14B18950"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2,2</w:t>
            </w:r>
            <w:r w:rsidR="00C830D8" w:rsidRPr="00F40206">
              <w:rPr>
                <w:rFonts w:ascii="Arial" w:hAnsi="Arial" w:cs="Arial"/>
                <w:sz w:val="22"/>
                <w:szCs w:val="22"/>
                <w:vertAlign w:val="superscript"/>
                <w:lang w:val="mn-MN"/>
              </w:rPr>
              <w:t>c</w:t>
            </w:r>
          </w:p>
        </w:tc>
        <w:tc>
          <w:tcPr>
            <w:tcW w:w="1197" w:type="dxa"/>
            <w:vAlign w:val="center"/>
          </w:tcPr>
          <w:p w14:paraId="79ED7D54" w14:textId="77777777" w:rsidR="007C30D7"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80</w:t>
            </w:r>
          </w:p>
          <w:p w14:paraId="26EDF35B"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100</w:t>
            </w:r>
          </w:p>
          <w:p w14:paraId="119DBD02"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125</w:t>
            </w:r>
          </w:p>
          <w:p w14:paraId="6B68AC1F"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150</w:t>
            </w:r>
          </w:p>
          <w:p w14:paraId="29A01C85"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175</w:t>
            </w:r>
          </w:p>
          <w:p w14:paraId="7E72EC82"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200</w:t>
            </w:r>
          </w:p>
          <w:p w14:paraId="19E84166"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w:t>
            </w:r>
          </w:p>
        </w:tc>
        <w:tc>
          <w:tcPr>
            <w:tcW w:w="1197" w:type="dxa"/>
            <w:vAlign w:val="center"/>
          </w:tcPr>
          <w:p w14:paraId="7E21976E" w14:textId="77777777" w:rsidR="007C30D7"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0,6</w:t>
            </w:r>
          </w:p>
          <w:p w14:paraId="69BB4BB2"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0,7</w:t>
            </w:r>
          </w:p>
          <w:p w14:paraId="5153EBDE"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0,9</w:t>
            </w:r>
          </w:p>
          <w:p w14:paraId="1B8C7553"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1,0</w:t>
            </w:r>
          </w:p>
          <w:p w14:paraId="767DA42D"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1,2</w:t>
            </w:r>
          </w:p>
          <w:p w14:paraId="4D1046F0"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1,4</w:t>
            </w:r>
          </w:p>
          <w:p w14:paraId="047E30F2" w14:textId="77777777" w:rsidR="00CF10ED" w:rsidRPr="00F40206" w:rsidRDefault="00CF10ED" w:rsidP="002A6249">
            <w:pPr>
              <w:jc w:val="center"/>
              <w:rPr>
                <w:rFonts w:ascii="Arial" w:hAnsi="Arial" w:cs="Arial"/>
                <w:sz w:val="22"/>
                <w:szCs w:val="22"/>
                <w:lang w:val="mn-MN"/>
              </w:rPr>
            </w:pPr>
            <w:r w:rsidRPr="00F40206">
              <w:rPr>
                <w:rFonts w:ascii="Arial" w:hAnsi="Arial" w:cs="Arial"/>
                <w:sz w:val="22"/>
                <w:szCs w:val="22"/>
                <w:lang w:val="mn-MN"/>
              </w:rPr>
              <w:t>----</w:t>
            </w:r>
          </w:p>
        </w:tc>
      </w:tr>
    </w:tbl>
    <w:p w14:paraId="3EFF70ED" w14:textId="77777777" w:rsidR="007C30D7" w:rsidRPr="00F40206" w:rsidRDefault="00CF10ED"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Тайлбар: Өмнөх </w:t>
      </w:r>
      <w:r w:rsidR="00303D4C" w:rsidRPr="00F40206">
        <w:rPr>
          <w:rFonts w:ascii="Arial" w:hAnsi="Arial" w:cs="Arial"/>
          <w:sz w:val="22"/>
          <w:szCs w:val="22"/>
          <w:lang w:val="mn-MN"/>
        </w:rPr>
        <w:t>ASME</w:t>
      </w:r>
      <w:r w:rsidRPr="00F40206">
        <w:rPr>
          <w:rFonts w:ascii="Arial" w:hAnsi="Arial" w:cs="Arial"/>
          <w:sz w:val="22"/>
          <w:szCs w:val="22"/>
          <w:lang w:val="mn-MN"/>
        </w:rPr>
        <w:t xml:space="preserve"> буюу </w:t>
      </w:r>
      <w:r w:rsidR="00303D4C" w:rsidRPr="00F40206">
        <w:rPr>
          <w:rFonts w:ascii="Arial" w:hAnsi="Arial" w:cs="Arial"/>
          <w:sz w:val="22"/>
          <w:szCs w:val="22"/>
          <w:lang w:val="mn-MN"/>
        </w:rPr>
        <w:t xml:space="preserve">API-ASME </w:t>
      </w:r>
      <w:r w:rsidRPr="00F40206">
        <w:rPr>
          <w:rFonts w:ascii="Arial" w:hAnsi="Arial" w:cs="Arial"/>
          <w:sz w:val="22"/>
          <w:szCs w:val="22"/>
          <w:lang w:val="mn-MN"/>
        </w:rPr>
        <w:t>Дүрмүүдийн талаарх мэдээллийг Хавсралт Г-ээс үзнэ үү.</w:t>
      </w:r>
    </w:p>
    <w:p w14:paraId="689C08B1" w14:textId="77777777" w:rsidR="00E71561" w:rsidRPr="00F40206" w:rsidRDefault="00E71561" w:rsidP="002A6249">
      <w:pPr>
        <w:jc w:val="both"/>
        <w:rPr>
          <w:rFonts w:ascii="Arial" w:hAnsi="Arial" w:cs="Arial"/>
          <w:sz w:val="22"/>
          <w:szCs w:val="22"/>
          <w:lang w:val="mn-MN"/>
        </w:rPr>
      </w:pPr>
      <w:r w:rsidRPr="00F40206">
        <w:rPr>
          <w:rFonts w:ascii="Arial" w:hAnsi="Arial" w:cs="Arial"/>
          <w:sz w:val="22"/>
          <w:szCs w:val="22"/>
          <w:lang w:val="mn-MN"/>
        </w:rPr>
        <w:t>Фунт*=psig</w:t>
      </w:r>
    </w:p>
    <w:p w14:paraId="45064AEA" w14:textId="77777777" w:rsidR="00CF10ED" w:rsidRPr="00F40206" w:rsidRDefault="00303D4C" w:rsidP="002A6249">
      <w:pPr>
        <w:rPr>
          <w:rFonts w:ascii="Arial" w:hAnsi="Arial" w:cs="Arial"/>
          <w:sz w:val="22"/>
          <w:szCs w:val="22"/>
          <w:lang w:val="mn-MN"/>
        </w:rPr>
      </w:pPr>
      <w:r w:rsidRPr="00F40206">
        <w:rPr>
          <w:rFonts w:ascii="Arial" w:hAnsi="Arial" w:cs="Arial"/>
          <w:sz w:val="22"/>
          <w:szCs w:val="22"/>
          <w:lang w:val="mn-MN"/>
        </w:rPr>
        <w:t>ASME</w:t>
      </w:r>
      <w:r w:rsidRPr="00F40206">
        <w:rPr>
          <w:rFonts w:ascii="Arial" w:hAnsi="Arial" w:cs="Arial"/>
          <w:sz w:val="22"/>
          <w:szCs w:val="22"/>
          <w:vertAlign w:val="superscript"/>
          <w:lang w:val="mn-MN"/>
        </w:rPr>
        <w:t xml:space="preserve"> а</w:t>
      </w:r>
      <w:r w:rsidR="00CF10ED"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CF10ED" w:rsidRPr="00F40206">
        <w:rPr>
          <w:rFonts w:ascii="Arial" w:hAnsi="Arial" w:cs="Arial"/>
          <w:sz w:val="22"/>
          <w:szCs w:val="22"/>
          <w:lang w:val="mn-MN"/>
        </w:rPr>
        <w:t>Дүрэм, 1949 оны шинэчлэл, параграфууд U-200 ба U201 болон түүнээс хойш гарсан бүх шинэчлэлүүд /</w:t>
      </w:r>
      <w:r w:rsidRPr="00F40206">
        <w:rPr>
          <w:rFonts w:ascii="Arial" w:hAnsi="Arial" w:cs="Arial"/>
          <w:sz w:val="22"/>
          <w:szCs w:val="22"/>
          <w:lang w:val="mn-MN"/>
        </w:rPr>
        <w:t xml:space="preserve">Хавсралт Г-ийн </w:t>
      </w:r>
      <w:r w:rsidR="00CF10ED" w:rsidRPr="00F40206">
        <w:rPr>
          <w:rFonts w:ascii="Arial" w:hAnsi="Arial" w:cs="Arial"/>
          <w:sz w:val="22"/>
          <w:szCs w:val="22"/>
          <w:lang w:val="mn-MN"/>
        </w:rPr>
        <w:t>2.1.5-ыг үз/</w:t>
      </w:r>
    </w:p>
    <w:p w14:paraId="1D74B9F8" w14:textId="77777777" w:rsidR="00D45B19" w:rsidRPr="00F40206" w:rsidRDefault="00303D4C" w:rsidP="002A6249">
      <w:pPr>
        <w:jc w:val="both"/>
        <w:rPr>
          <w:rFonts w:ascii="Arial" w:hAnsi="Arial" w:cs="Arial"/>
          <w:sz w:val="22"/>
          <w:szCs w:val="22"/>
          <w:lang w:val="mn-MN"/>
        </w:rPr>
      </w:pPr>
      <w:r w:rsidRPr="00F40206">
        <w:rPr>
          <w:rFonts w:ascii="Arial" w:hAnsi="Arial" w:cs="Arial"/>
          <w:sz w:val="22"/>
          <w:szCs w:val="22"/>
          <w:lang w:val="mn-MN"/>
        </w:rPr>
        <w:t>ASME</w:t>
      </w:r>
      <w:r w:rsidR="00C830D8" w:rsidRPr="00F40206">
        <w:rPr>
          <w:rFonts w:ascii="Arial" w:hAnsi="Arial" w:cs="Arial"/>
          <w:sz w:val="22"/>
          <w:szCs w:val="22"/>
          <w:vertAlign w:val="superscript"/>
          <w:lang w:val="mn-MN"/>
        </w:rPr>
        <w:t>b</w:t>
      </w:r>
      <w:r w:rsidRPr="00F40206">
        <w:rPr>
          <w:rFonts w:ascii="Arial" w:hAnsi="Arial" w:cs="Arial"/>
          <w:sz w:val="22"/>
          <w:szCs w:val="22"/>
          <w:lang w:val="mn-MN"/>
        </w:rPr>
        <w:t xml:space="preserve"> </w:t>
      </w:r>
      <w:r w:rsidR="00CF10ED" w:rsidRPr="00F40206">
        <w:rPr>
          <w:rFonts w:ascii="Arial" w:hAnsi="Arial" w:cs="Arial"/>
          <w:sz w:val="22"/>
          <w:szCs w:val="22"/>
          <w:lang w:val="mn-MN"/>
        </w:rPr>
        <w:t xml:space="preserve">1946 оны шинэчлэл хүртэлх өмнө нь байсан бүх </w:t>
      </w:r>
      <w:r w:rsidRPr="00F40206">
        <w:rPr>
          <w:rFonts w:ascii="Arial" w:hAnsi="Arial" w:cs="Arial"/>
          <w:sz w:val="22"/>
          <w:szCs w:val="22"/>
          <w:lang w:val="mn-MN"/>
        </w:rPr>
        <w:t>ASME</w:t>
      </w:r>
      <w:r w:rsidR="00CF10ED" w:rsidRPr="00F40206">
        <w:rPr>
          <w:rFonts w:ascii="Arial" w:hAnsi="Arial" w:cs="Arial"/>
          <w:sz w:val="22"/>
          <w:szCs w:val="22"/>
          <w:lang w:val="mn-MN"/>
        </w:rPr>
        <w:t xml:space="preserve"> дүрмүүд болон 1949 оны шинэчлэлийн параграфууд U-68 ба U69 /</w:t>
      </w:r>
      <w:r w:rsidRPr="00F40206">
        <w:rPr>
          <w:rFonts w:ascii="Arial" w:hAnsi="Arial" w:cs="Arial"/>
          <w:sz w:val="22"/>
          <w:szCs w:val="22"/>
          <w:lang w:val="mn-MN"/>
        </w:rPr>
        <w:t xml:space="preserve">Хавсралт </w:t>
      </w:r>
      <w:r w:rsidR="00CF10ED" w:rsidRPr="00F40206">
        <w:rPr>
          <w:rFonts w:ascii="Arial" w:hAnsi="Arial" w:cs="Arial"/>
          <w:sz w:val="22"/>
          <w:szCs w:val="22"/>
          <w:lang w:val="mn-MN"/>
        </w:rPr>
        <w:t>Г</w:t>
      </w:r>
      <w:r w:rsidRPr="00F40206">
        <w:rPr>
          <w:rFonts w:ascii="Arial" w:hAnsi="Arial" w:cs="Arial"/>
          <w:sz w:val="22"/>
          <w:szCs w:val="22"/>
          <w:lang w:val="mn-MN"/>
        </w:rPr>
        <w:t xml:space="preserve">-ийн </w:t>
      </w:r>
      <w:r w:rsidR="00CF10ED" w:rsidRPr="00F40206">
        <w:rPr>
          <w:rFonts w:ascii="Arial" w:hAnsi="Arial" w:cs="Arial"/>
          <w:sz w:val="22"/>
          <w:szCs w:val="22"/>
          <w:lang w:val="mn-MN"/>
        </w:rPr>
        <w:t xml:space="preserve"> 2.1.5-ыг үз/.</w:t>
      </w:r>
    </w:p>
    <w:p w14:paraId="220F1319" w14:textId="77777777" w:rsidR="00D45B19" w:rsidRPr="00F40206" w:rsidRDefault="00C830D8" w:rsidP="002A6249">
      <w:pPr>
        <w:jc w:val="both"/>
        <w:rPr>
          <w:rFonts w:ascii="Arial" w:hAnsi="Arial" w:cs="Arial"/>
          <w:sz w:val="22"/>
          <w:szCs w:val="22"/>
          <w:lang w:val="mn-MN"/>
        </w:rPr>
      </w:pPr>
      <w:r w:rsidRPr="00F40206">
        <w:rPr>
          <w:rFonts w:ascii="Arial" w:hAnsi="Arial" w:cs="Arial"/>
          <w:sz w:val="22"/>
          <w:szCs w:val="22"/>
          <w:lang w:val="mn-MN"/>
        </w:rPr>
        <w:t>ASME</w:t>
      </w:r>
      <w:r w:rsidRPr="00F40206">
        <w:rPr>
          <w:rFonts w:ascii="Arial" w:hAnsi="Arial" w:cs="Arial"/>
          <w:sz w:val="22"/>
          <w:szCs w:val="22"/>
          <w:vertAlign w:val="superscript"/>
          <w:lang w:val="mn-MN"/>
        </w:rPr>
        <w:t>c</w:t>
      </w:r>
      <w:r w:rsidR="003D2D14" w:rsidRPr="00F40206">
        <w:rPr>
          <w:rFonts w:ascii="Arial" w:hAnsi="Arial" w:cs="Arial"/>
          <w:sz w:val="22"/>
          <w:szCs w:val="22"/>
          <w:lang w:val="mn-MN"/>
        </w:rPr>
        <w:t xml:space="preserve"> </w:t>
      </w:r>
      <w:r w:rsidR="00DE54BD" w:rsidRPr="00F40206">
        <w:rPr>
          <w:rFonts w:ascii="Arial" w:hAnsi="Arial" w:cs="Arial"/>
          <w:sz w:val="22"/>
          <w:szCs w:val="22"/>
          <w:lang w:val="mn-MN"/>
        </w:rPr>
        <w:t>хөдөлгүүрийн түлшний сав</w:t>
      </w:r>
      <w:r w:rsidR="003D2D14" w:rsidRPr="00F40206">
        <w:rPr>
          <w:rFonts w:ascii="Arial" w:hAnsi="Arial" w:cs="Arial"/>
          <w:sz w:val="22"/>
          <w:szCs w:val="22"/>
          <w:lang w:val="mn-MN"/>
        </w:rPr>
        <w:t xml:space="preserve"> </w:t>
      </w:r>
      <w:r w:rsidR="00CF10ED" w:rsidRPr="00F40206">
        <w:rPr>
          <w:rFonts w:ascii="Arial" w:hAnsi="Arial" w:cs="Arial"/>
          <w:sz w:val="22"/>
          <w:szCs w:val="22"/>
          <w:lang w:val="mn-MN"/>
        </w:rPr>
        <w:t xml:space="preserve">болон хөдөлгөөнт </w:t>
      </w:r>
      <w:r w:rsidR="00C35662" w:rsidRPr="00F40206">
        <w:rPr>
          <w:rFonts w:ascii="Arial" w:hAnsi="Arial" w:cs="Arial"/>
          <w:sz w:val="22"/>
          <w:szCs w:val="22"/>
          <w:lang w:val="mn-MN"/>
        </w:rPr>
        <w:t>хийн даралтат сав</w:t>
      </w:r>
      <w:r w:rsidR="00CF10ED" w:rsidRPr="00F40206">
        <w:rPr>
          <w:rFonts w:ascii="Arial" w:hAnsi="Arial" w:cs="Arial"/>
          <w:sz w:val="22"/>
          <w:szCs w:val="22"/>
          <w:lang w:val="mn-MN"/>
        </w:rPr>
        <w:t>нуудын</w:t>
      </w:r>
      <w:r w:rsidRPr="00F40206">
        <w:rPr>
          <w:rFonts w:ascii="Arial" w:hAnsi="Arial" w:cs="Arial"/>
          <w:sz w:val="22"/>
          <w:szCs w:val="22"/>
          <w:lang w:val="mn-MN"/>
        </w:rPr>
        <w:t xml:space="preserve"> </w:t>
      </w:r>
      <w:r w:rsidR="00DE54BD" w:rsidRPr="00F40206">
        <w:rPr>
          <w:rFonts w:ascii="Arial" w:hAnsi="Arial" w:cs="Arial"/>
          <w:sz w:val="22"/>
          <w:szCs w:val="22"/>
          <w:lang w:val="mn-MN"/>
        </w:rPr>
        <w:t>ДСАДХДХ-тэй</w:t>
      </w:r>
      <w:r w:rsidR="00CF10ED" w:rsidRPr="00F40206">
        <w:rPr>
          <w:rFonts w:ascii="Arial" w:hAnsi="Arial" w:cs="Arial"/>
          <w:sz w:val="22"/>
          <w:szCs w:val="22"/>
          <w:lang w:val="mn-MN"/>
        </w:rPr>
        <w:t xml:space="preserve"> хамааралтай 6.23.3.1/А/, 6.23.3.1/В/  болон 3.23.3.1 /Г/</w:t>
      </w:r>
      <w:r w:rsidR="00AE7C7E" w:rsidRPr="00F40206">
        <w:rPr>
          <w:rFonts w:ascii="Arial" w:hAnsi="Arial" w:cs="Arial"/>
          <w:sz w:val="22"/>
          <w:szCs w:val="22"/>
          <w:lang w:val="mn-MN"/>
        </w:rPr>
        <w:t xml:space="preserve"> заалтуудыг үзнэ үү.</w:t>
      </w:r>
    </w:p>
    <w:p w14:paraId="375C5BCE" w14:textId="77777777" w:rsidR="00D45B19" w:rsidRPr="00F40206" w:rsidRDefault="003C7970"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Салхины үзүүлэх ачааллын хэмжээг </w:t>
      </w:r>
      <w:r w:rsidR="005576B0" w:rsidRPr="00F40206">
        <w:rPr>
          <w:rFonts w:ascii="Arial" w:hAnsi="Arial" w:cs="Arial"/>
          <w:sz w:val="22"/>
          <w:szCs w:val="22"/>
          <w:lang w:val="mn-MN"/>
        </w:rPr>
        <w:t>тухайн төслийн талбай дахь газраас дээ</w:t>
      </w:r>
      <w:r w:rsidR="00D45B19" w:rsidRPr="00F40206">
        <w:rPr>
          <w:rFonts w:ascii="Arial" w:hAnsi="Arial" w:cs="Arial"/>
          <w:sz w:val="22"/>
          <w:szCs w:val="22"/>
          <w:lang w:val="mn-MN"/>
        </w:rPr>
        <w:t>шх</w:t>
      </w:r>
      <w:r w:rsidR="005576B0" w:rsidRPr="00F40206">
        <w:rPr>
          <w:rFonts w:ascii="Arial" w:hAnsi="Arial" w:cs="Arial"/>
          <w:sz w:val="22"/>
          <w:szCs w:val="22"/>
          <w:lang w:val="mn-MN"/>
        </w:rPr>
        <w:t>и янз бүрийн өндөрлөг бүсүүдий</w:t>
      </w:r>
      <w:r w:rsidR="00D17BA0" w:rsidRPr="00F40206">
        <w:rPr>
          <w:rFonts w:ascii="Arial" w:hAnsi="Arial" w:cs="Arial"/>
          <w:sz w:val="22"/>
          <w:szCs w:val="22"/>
          <w:lang w:val="mn-MN"/>
        </w:rPr>
        <w:t>н салхины даралтуудад тулгуурл</w:t>
      </w:r>
      <w:r w:rsidR="005576B0" w:rsidRPr="00F40206">
        <w:rPr>
          <w:rFonts w:ascii="Arial" w:hAnsi="Arial" w:cs="Arial"/>
          <w:sz w:val="22"/>
          <w:szCs w:val="22"/>
          <w:lang w:val="mn-MN"/>
        </w:rPr>
        <w:t>ан тооцно. Салхины хурдыг тооцохдоо 100 жил тохиолдсон дундаж хурданд тулгуурлан тооцно.</w:t>
      </w:r>
    </w:p>
    <w:p w14:paraId="6D3AD0BD" w14:textId="77777777" w:rsidR="00D45B19" w:rsidRPr="00F40206" w:rsidRDefault="003C7970" w:rsidP="002A6249">
      <w:pPr>
        <w:ind w:firstLine="720"/>
        <w:jc w:val="both"/>
        <w:rPr>
          <w:rFonts w:ascii="Arial" w:hAnsi="Arial" w:cs="Arial"/>
          <w:sz w:val="22"/>
          <w:szCs w:val="22"/>
          <w:lang w:val="mn-MN"/>
        </w:rPr>
      </w:pPr>
      <w:r w:rsidRPr="00F40206">
        <w:rPr>
          <w:rFonts w:ascii="Arial" w:hAnsi="Arial" w:cs="Arial"/>
          <w:sz w:val="22"/>
          <w:szCs w:val="22"/>
          <w:lang w:val="mn-MN"/>
        </w:rPr>
        <w:t>(Г)</w:t>
      </w:r>
      <w:r w:rsidR="005576B0" w:rsidRPr="00F40206">
        <w:rPr>
          <w:rFonts w:ascii="Arial" w:hAnsi="Arial" w:cs="Arial"/>
          <w:sz w:val="22"/>
          <w:szCs w:val="22"/>
          <w:lang w:val="mn-MN"/>
        </w:rPr>
        <w:t xml:space="preserve"> Газар </w:t>
      </w:r>
      <w:r w:rsidR="007853A1" w:rsidRPr="00F40206">
        <w:rPr>
          <w:rFonts w:ascii="Arial" w:hAnsi="Arial" w:cs="Arial"/>
          <w:sz w:val="22"/>
          <w:szCs w:val="22"/>
          <w:lang w:val="mn-MN"/>
        </w:rPr>
        <w:t>хөдлөл</w:t>
      </w:r>
      <w:r w:rsidR="00D17BA0" w:rsidRPr="00F40206">
        <w:rPr>
          <w:rFonts w:ascii="Arial" w:hAnsi="Arial" w:cs="Arial"/>
          <w:sz w:val="22"/>
          <w:szCs w:val="22"/>
          <w:lang w:val="mn-MN"/>
        </w:rPr>
        <w:t>т</w:t>
      </w:r>
      <w:r w:rsidR="007853A1" w:rsidRPr="00F40206">
        <w:rPr>
          <w:rFonts w:ascii="Arial" w:hAnsi="Arial" w:cs="Arial"/>
          <w:sz w:val="22"/>
          <w:szCs w:val="22"/>
          <w:lang w:val="mn-MN"/>
        </w:rPr>
        <w:t>ийн</w:t>
      </w:r>
      <w:r w:rsidR="005576B0" w:rsidRPr="00F40206">
        <w:rPr>
          <w:rFonts w:ascii="Arial" w:hAnsi="Arial" w:cs="Arial"/>
          <w:sz w:val="22"/>
          <w:szCs w:val="22"/>
          <w:lang w:val="mn-MN"/>
        </w:rPr>
        <w:t xml:space="preserve"> үзүүлэх</w:t>
      </w:r>
      <w:r w:rsidR="00D45B19" w:rsidRPr="00F40206">
        <w:rPr>
          <w:rFonts w:ascii="Arial" w:hAnsi="Arial" w:cs="Arial"/>
          <w:sz w:val="22"/>
          <w:szCs w:val="22"/>
          <w:lang w:val="mn-MN"/>
        </w:rPr>
        <w:t xml:space="preserve"> ачааллын хэмжээг </w:t>
      </w:r>
      <w:r w:rsidR="00283624" w:rsidRPr="00F40206">
        <w:rPr>
          <w:rFonts w:ascii="Arial" w:hAnsi="Arial" w:cs="Arial"/>
          <w:sz w:val="22"/>
          <w:szCs w:val="22"/>
          <w:lang w:val="mn-MN"/>
        </w:rPr>
        <w:t xml:space="preserve">холбогдох </w:t>
      </w:r>
      <w:r w:rsidR="00D45B19" w:rsidRPr="00F40206">
        <w:rPr>
          <w:rFonts w:ascii="Arial" w:hAnsi="Arial" w:cs="Arial"/>
          <w:sz w:val="22"/>
          <w:szCs w:val="22"/>
          <w:lang w:val="mn-MN"/>
        </w:rPr>
        <w:t>дүрмийн дагуу тооцно. Барихаар</w:t>
      </w:r>
      <w:r w:rsidR="005576B0" w:rsidRPr="00F40206">
        <w:rPr>
          <w:rFonts w:ascii="Arial" w:hAnsi="Arial" w:cs="Arial"/>
          <w:sz w:val="22"/>
          <w:szCs w:val="22"/>
          <w:lang w:val="mn-MN"/>
        </w:rPr>
        <w:t xml:space="preserve"> санал болгож буй байгууламжийн газар </w:t>
      </w:r>
      <w:r w:rsidR="007853A1" w:rsidRPr="00F40206">
        <w:rPr>
          <w:rFonts w:ascii="Arial" w:hAnsi="Arial" w:cs="Arial"/>
          <w:sz w:val="22"/>
          <w:szCs w:val="22"/>
          <w:lang w:val="mn-MN"/>
        </w:rPr>
        <w:t>хөдлөлийн</w:t>
      </w:r>
      <w:r w:rsidR="005576B0" w:rsidRPr="00F40206">
        <w:rPr>
          <w:rFonts w:ascii="Arial" w:hAnsi="Arial" w:cs="Arial"/>
          <w:sz w:val="22"/>
          <w:szCs w:val="22"/>
          <w:lang w:val="mn-MN"/>
        </w:rPr>
        <w:t xml:space="preserve"> чичирхийллийн дүн шинжилгээг эрх бүхий байгууллагын зөвшөөрлөөр гүйцэтгэнэ.  </w:t>
      </w:r>
    </w:p>
    <w:p w14:paraId="0466D9E0" w14:textId="2025204A" w:rsidR="00D45B19" w:rsidRPr="00F40206" w:rsidRDefault="003C7970" w:rsidP="002A6249">
      <w:pPr>
        <w:ind w:firstLine="720"/>
        <w:jc w:val="both"/>
        <w:rPr>
          <w:rFonts w:ascii="Arial" w:hAnsi="Arial" w:cs="Arial"/>
          <w:sz w:val="22"/>
          <w:szCs w:val="22"/>
          <w:lang w:val="mn-MN"/>
        </w:rPr>
      </w:pPr>
      <w:r w:rsidRPr="00F40206">
        <w:rPr>
          <w:rFonts w:ascii="Arial" w:hAnsi="Arial" w:cs="Arial"/>
          <w:sz w:val="22"/>
          <w:szCs w:val="22"/>
          <w:lang w:val="mn-MN"/>
        </w:rPr>
        <w:t>(Д)</w:t>
      </w:r>
      <w:r w:rsidR="00D17BA0" w:rsidRPr="00F40206">
        <w:rPr>
          <w:rFonts w:ascii="Arial" w:hAnsi="Arial" w:cs="Arial"/>
          <w:sz w:val="22"/>
          <w:szCs w:val="22"/>
          <w:lang w:val="mn-MN"/>
        </w:rPr>
        <w:t xml:space="preserve"> </w:t>
      </w:r>
      <w:r w:rsidR="001D5058" w:rsidRPr="00F40206">
        <w:rPr>
          <w:rFonts w:ascii="Arial" w:hAnsi="Arial" w:cs="Arial"/>
          <w:sz w:val="22"/>
          <w:szCs w:val="22"/>
          <w:lang w:val="mn-MN"/>
        </w:rPr>
        <w:t>Үйлдвэрт</w:t>
      </w:r>
      <w:r w:rsidR="00D17BA0" w:rsidRPr="00F40206">
        <w:rPr>
          <w:rFonts w:ascii="Arial" w:hAnsi="Arial" w:cs="Arial"/>
          <w:sz w:val="22"/>
          <w:szCs w:val="22"/>
          <w:lang w:val="mn-MN"/>
        </w:rPr>
        <w:t xml:space="preserve"> </w:t>
      </w:r>
      <w:r w:rsidR="00FE143F" w:rsidRPr="00F40206">
        <w:rPr>
          <w:rFonts w:ascii="Arial" w:hAnsi="Arial" w:cs="Arial"/>
          <w:sz w:val="22"/>
          <w:szCs w:val="22"/>
          <w:lang w:val="mn-MN"/>
        </w:rPr>
        <w:t>угсрагдсан</w:t>
      </w:r>
      <w:r w:rsidR="001D5058"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1D5058" w:rsidRPr="00F40206">
        <w:rPr>
          <w:rFonts w:ascii="Arial" w:hAnsi="Arial" w:cs="Arial"/>
          <w:sz w:val="22"/>
          <w:szCs w:val="22"/>
          <w:lang w:val="mn-MN"/>
        </w:rPr>
        <w:t xml:space="preserve">нууд нь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D45B19" w:rsidRPr="00F40206">
        <w:rPr>
          <w:rFonts w:ascii="Arial" w:hAnsi="Arial" w:cs="Arial"/>
          <w:sz w:val="22"/>
          <w:szCs w:val="22"/>
          <w:lang w:val="mn-MN"/>
        </w:rPr>
        <w:t xml:space="preserve"> өргөхөд </w:t>
      </w:r>
      <w:r w:rsidR="00FE143F" w:rsidRPr="00F40206">
        <w:rPr>
          <w:rFonts w:ascii="Arial" w:hAnsi="Arial" w:cs="Arial"/>
          <w:sz w:val="22"/>
          <w:szCs w:val="22"/>
          <w:lang w:val="mn-MN"/>
        </w:rPr>
        <w:t>шаардагдах</w:t>
      </w:r>
      <w:r w:rsidR="001D5058" w:rsidRPr="00F40206">
        <w:rPr>
          <w:rFonts w:ascii="Arial" w:hAnsi="Arial" w:cs="Arial"/>
          <w:sz w:val="22"/>
          <w:szCs w:val="22"/>
          <w:lang w:val="mn-MN"/>
        </w:rPr>
        <w:t xml:space="preserve"> өргө</w:t>
      </w:r>
      <w:r w:rsidR="00D17BA0" w:rsidRPr="00F40206">
        <w:rPr>
          <w:rFonts w:ascii="Arial" w:hAnsi="Arial" w:cs="Arial"/>
          <w:sz w:val="22"/>
          <w:szCs w:val="22"/>
          <w:lang w:val="mn-MN"/>
        </w:rPr>
        <w:t>х сэнжнүүд</w:t>
      </w:r>
      <w:r w:rsidR="001D5058" w:rsidRPr="00F40206">
        <w:rPr>
          <w:rFonts w:ascii="Arial" w:hAnsi="Arial" w:cs="Arial"/>
          <w:sz w:val="22"/>
          <w:szCs w:val="22"/>
          <w:lang w:val="mn-MN"/>
        </w:rPr>
        <w:t xml:space="preserve"> бусад </w:t>
      </w:r>
      <w:r w:rsidR="00D17BA0" w:rsidRPr="00F40206">
        <w:rPr>
          <w:rFonts w:ascii="Arial" w:hAnsi="Arial" w:cs="Arial"/>
          <w:sz w:val="22"/>
          <w:szCs w:val="22"/>
          <w:lang w:val="mn-MN"/>
        </w:rPr>
        <w:t>хэрэгсл</w:t>
      </w:r>
      <w:r w:rsidR="00434C71" w:rsidRPr="00F40206">
        <w:rPr>
          <w:rFonts w:ascii="Arial" w:hAnsi="Arial" w:cs="Arial"/>
          <w:sz w:val="22"/>
          <w:szCs w:val="22"/>
          <w:lang w:val="mn-MN"/>
        </w:rPr>
        <w:t>ээр</w:t>
      </w:r>
      <w:r w:rsidR="001D5058" w:rsidRPr="00F40206">
        <w:rPr>
          <w:rFonts w:ascii="Arial" w:hAnsi="Arial" w:cs="Arial"/>
          <w:sz w:val="22"/>
          <w:szCs w:val="22"/>
          <w:lang w:val="mn-MN"/>
        </w:rPr>
        <w:t xml:space="preserve"> </w:t>
      </w:r>
      <w:r w:rsidR="00D17BA0" w:rsidRPr="00F40206">
        <w:rPr>
          <w:rFonts w:ascii="Arial" w:hAnsi="Arial" w:cs="Arial"/>
          <w:sz w:val="22"/>
          <w:szCs w:val="22"/>
          <w:lang w:val="mn-MN"/>
        </w:rPr>
        <w:t>тоноглогдсон</w:t>
      </w:r>
      <w:r w:rsidR="001D5058" w:rsidRPr="00F40206">
        <w:rPr>
          <w:rFonts w:ascii="Arial" w:hAnsi="Arial" w:cs="Arial"/>
          <w:sz w:val="22"/>
          <w:szCs w:val="22"/>
          <w:lang w:val="mn-MN"/>
        </w:rPr>
        <w:t xml:space="preserve"> байна.</w:t>
      </w:r>
    </w:p>
    <w:p w14:paraId="78C1198C" w14:textId="77777777" w:rsidR="001D5058" w:rsidRPr="00F40206" w:rsidRDefault="001D5058" w:rsidP="002A6249">
      <w:pPr>
        <w:jc w:val="both"/>
        <w:rPr>
          <w:rFonts w:ascii="Arial" w:hAnsi="Arial" w:cs="Arial"/>
          <w:sz w:val="22"/>
          <w:szCs w:val="22"/>
          <w:lang w:val="mn-MN"/>
        </w:rPr>
      </w:pPr>
      <w:r w:rsidRPr="00F40206">
        <w:rPr>
          <w:rFonts w:ascii="Arial" w:hAnsi="Arial" w:cs="Arial"/>
          <w:sz w:val="22"/>
          <w:szCs w:val="22"/>
          <w:lang w:val="mn-MN"/>
        </w:rPr>
        <w:t>5.2.4.4</w:t>
      </w:r>
      <w:r w:rsidR="00D17BA0" w:rsidRPr="00F40206">
        <w:rPr>
          <w:rFonts w:ascii="Arial" w:hAnsi="Arial" w:cs="Arial"/>
          <w:sz w:val="22"/>
          <w:szCs w:val="22"/>
          <w:lang w:val="mn-MN"/>
        </w:rPr>
        <w:t>*.</w:t>
      </w:r>
      <w:r w:rsidRPr="00F40206">
        <w:rPr>
          <w:rFonts w:ascii="Arial" w:hAnsi="Arial" w:cs="Arial"/>
          <w:sz w:val="22"/>
          <w:szCs w:val="22"/>
          <w:lang w:val="mn-MN"/>
        </w:rPr>
        <w:t xml:space="preserve"> </w:t>
      </w:r>
      <w:r w:rsidR="00D17BA0" w:rsidRPr="00F40206">
        <w:rPr>
          <w:rFonts w:ascii="Arial" w:hAnsi="Arial" w:cs="Arial"/>
          <w:sz w:val="22"/>
          <w:szCs w:val="22"/>
          <w:lang w:val="mn-MN"/>
        </w:rPr>
        <w:t>Х</w:t>
      </w:r>
      <w:r w:rsidR="00DE54BD" w:rsidRPr="00F40206">
        <w:rPr>
          <w:rFonts w:ascii="Arial" w:hAnsi="Arial" w:cs="Arial"/>
          <w:sz w:val="22"/>
          <w:szCs w:val="22"/>
          <w:lang w:val="mn-MN"/>
        </w:rPr>
        <w:t xml:space="preserve">өдөлгүүрийн түлшний </w:t>
      </w:r>
      <w:r w:rsidR="00702341" w:rsidRPr="00F40206">
        <w:rPr>
          <w:rFonts w:ascii="Arial" w:hAnsi="Arial" w:cs="Arial"/>
          <w:sz w:val="22"/>
          <w:szCs w:val="22"/>
          <w:lang w:val="mn-MN"/>
        </w:rPr>
        <w:t xml:space="preserve">даралтат </w:t>
      </w:r>
      <w:r w:rsidR="00DE54BD" w:rsidRPr="00F40206">
        <w:rPr>
          <w:rFonts w:ascii="Arial" w:hAnsi="Arial" w:cs="Arial"/>
          <w:sz w:val="22"/>
          <w:szCs w:val="22"/>
          <w:lang w:val="mn-MN"/>
        </w:rPr>
        <w:t>сав</w:t>
      </w:r>
      <w:r w:rsidR="00D17BA0" w:rsidRPr="00F40206">
        <w:rPr>
          <w:rFonts w:ascii="Arial" w:hAnsi="Arial" w:cs="Arial"/>
          <w:sz w:val="22"/>
          <w:szCs w:val="22"/>
          <w:lang w:val="mn-MN"/>
        </w:rPr>
        <w:t xml:space="preserve"> </w:t>
      </w:r>
      <w:r w:rsidRPr="00F40206">
        <w:rPr>
          <w:rFonts w:ascii="Arial" w:hAnsi="Arial" w:cs="Arial"/>
          <w:sz w:val="22"/>
          <w:szCs w:val="22"/>
          <w:lang w:val="mn-MN"/>
        </w:rPr>
        <w:t xml:space="preserve">болон хөдөлгөөнт </w:t>
      </w:r>
      <w:r w:rsidR="00C35662" w:rsidRPr="00F40206">
        <w:rPr>
          <w:rFonts w:ascii="Arial" w:hAnsi="Arial" w:cs="Arial"/>
          <w:sz w:val="22"/>
          <w:szCs w:val="22"/>
          <w:lang w:val="mn-MN"/>
        </w:rPr>
        <w:t>хийн даралтат сав</w:t>
      </w:r>
      <w:r w:rsidR="00D45B19" w:rsidRPr="00F40206">
        <w:rPr>
          <w:rFonts w:ascii="Arial" w:hAnsi="Arial" w:cs="Arial"/>
          <w:sz w:val="22"/>
          <w:szCs w:val="22"/>
          <w:lang w:val="mn-MN"/>
        </w:rPr>
        <w:t>нууд нь 312 нэгж квадрат.</w:t>
      </w:r>
      <w:r w:rsidR="00702341" w:rsidRPr="00F40206">
        <w:rPr>
          <w:rFonts w:ascii="Arial" w:hAnsi="Arial" w:cs="Arial"/>
          <w:sz w:val="22"/>
          <w:szCs w:val="22"/>
          <w:lang w:val="mn-MN"/>
        </w:rPr>
        <w:t>инч /2,2</w:t>
      </w:r>
      <w:r w:rsidRPr="00F40206">
        <w:rPr>
          <w:rFonts w:ascii="Arial" w:hAnsi="Arial" w:cs="Arial"/>
          <w:sz w:val="22"/>
          <w:szCs w:val="22"/>
          <w:lang w:val="mn-MN"/>
        </w:rPr>
        <w:t xml:space="preserve"> </w:t>
      </w:r>
      <w:r w:rsidR="00561B02" w:rsidRPr="00F40206">
        <w:rPr>
          <w:rFonts w:ascii="Arial" w:hAnsi="Arial" w:cs="Arial"/>
          <w:sz w:val="22"/>
          <w:szCs w:val="22"/>
          <w:lang w:val="mn-MN"/>
        </w:rPr>
        <w:t>МПа</w:t>
      </w:r>
      <w:r w:rsidR="00702341" w:rsidRPr="00F40206">
        <w:rPr>
          <w:rFonts w:ascii="Arial" w:hAnsi="Arial" w:cs="Arial"/>
          <w:sz w:val="22"/>
          <w:szCs w:val="22"/>
          <w:lang w:val="mn-MN"/>
        </w:rPr>
        <w:t xml:space="preserve"> х</w:t>
      </w:r>
      <w:r w:rsidRPr="00F40206">
        <w:rPr>
          <w:rFonts w:ascii="Arial" w:hAnsi="Arial" w:cs="Arial"/>
          <w:sz w:val="22"/>
          <w:szCs w:val="22"/>
          <w:lang w:val="mn-MN"/>
        </w:rPr>
        <w:t xml:space="preserve">/ </w:t>
      </w:r>
      <w:r w:rsidR="00702341" w:rsidRPr="00F40206">
        <w:rPr>
          <w:rFonts w:ascii="Arial" w:hAnsi="Arial" w:cs="Arial"/>
          <w:sz w:val="22"/>
          <w:szCs w:val="22"/>
          <w:lang w:val="mn-MN"/>
        </w:rPr>
        <w:t xml:space="preserve">ба </w:t>
      </w:r>
      <w:r w:rsidRPr="00F40206">
        <w:rPr>
          <w:rFonts w:ascii="Arial" w:hAnsi="Arial" w:cs="Arial"/>
          <w:sz w:val="22"/>
          <w:szCs w:val="22"/>
          <w:lang w:val="mn-MN"/>
        </w:rPr>
        <w:t xml:space="preserve">түүнээс дээш </w:t>
      </w:r>
      <w:r w:rsidR="00702341" w:rsidRPr="00F40206">
        <w:rPr>
          <w:rFonts w:ascii="Arial" w:hAnsi="Arial" w:cs="Arial"/>
          <w:sz w:val="22"/>
          <w:szCs w:val="22"/>
          <w:lang w:val="mn-MN"/>
        </w:rPr>
        <w:t xml:space="preserve">зөвшөөрөгдөх хамгийн дээд ажлын даралт тэсвэрлэх чадвартай  байна. </w:t>
      </w:r>
    </w:p>
    <w:p w14:paraId="22FE1263" w14:textId="77777777" w:rsidR="001D5058" w:rsidRPr="00F40206" w:rsidRDefault="001D5058" w:rsidP="002A6249">
      <w:pPr>
        <w:rPr>
          <w:rFonts w:ascii="Arial" w:hAnsi="Arial" w:cs="Arial"/>
          <w:b/>
          <w:sz w:val="22"/>
          <w:szCs w:val="22"/>
          <w:lang w:val="mn-MN"/>
        </w:rPr>
      </w:pPr>
      <w:r w:rsidRPr="00F40206">
        <w:rPr>
          <w:rFonts w:ascii="Arial" w:hAnsi="Arial" w:cs="Arial"/>
          <w:b/>
          <w:sz w:val="22"/>
          <w:szCs w:val="22"/>
          <w:lang w:val="mn-MN"/>
        </w:rPr>
        <w:t>5.2.5</w:t>
      </w:r>
      <w:r w:rsidR="002632C9" w:rsidRPr="00F40206">
        <w:rPr>
          <w:rFonts w:ascii="Arial" w:hAnsi="Arial" w:cs="Arial"/>
          <w:b/>
          <w:sz w:val="22"/>
          <w:szCs w:val="22"/>
          <w:lang w:val="mn-MN"/>
        </w:rPr>
        <w:t>.</w:t>
      </w:r>
      <w:r w:rsidRPr="00F40206">
        <w:rPr>
          <w:rFonts w:ascii="Arial" w:hAnsi="Arial" w:cs="Arial"/>
          <w:b/>
          <w:sz w:val="22"/>
          <w:szCs w:val="22"/>
          <w:lang w:val="mn-MN"/>
        </w:rPr>
        <w:t xml:space="preserve"> </w:t>
      </w:r>
      <w:r w:rsidR="007A1758"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Pr="00F40206">
        <w:rPr>
          <w:rFonts w:ascii="Arial" w:hAnsi="Arial" w:cs="Arial"/>
          <w:b/>
          <w:sz w:val="22"/>
          <w:szCs w:val="22"/>
          <w:lang w:val="mn-MN"/>
        </w:rPr>
        <w:t>ны нээлхийнүүд</w:t>
      </w:r>
      <w:r w:rsidR="00702341" w:rsidRPr="00F40206">
        <w:rPr>
          <w:rFonts w:ascii="Arial" w:hAnsi="Arial" w:cs="Arial"/>
          <w:b/>
          <w:sz w:val="22"/>
          <w:szCs w:val="22"/>
          <w:lang w:val="mn-MN"/>
        </w:rPr>
        <w:t>.</w:t>
      </w:r>
    </w:p>
    <w:p w14:paraId="081423A1" w14:textId="02754698" w:rsidR="00942369" w:rsidRPr="00F40206" w:rsidRDefault="001D5058" w:rsidP="002A6249">
      <w:pPr>
        <w:jc w:val="both"/>
        <w:rPr>
          <w:rFonts w:ascii="Arial" w:hAnsi="Arial" w:cs="Arial"/>
          <w:sz w:val="22"/>
          <w:szCs w:val="22"/>
          <w:lang w:val="mn-MN"/>
        </w:rPr>
      </w:pPr>
      <w:r w:rsidRPr="00F40206">
        <w:rPr>
          <w:rFonts w:ascii="Arial" w:hAnsi="Arial" w:cs="Arial"/>
          <w:sz w:val="22"/>
          <w:szCs w:val="22"/>
          <w:lang w:val="mn-MN"/>
        </w:rPr>
        <w:t>5.2.5.1</w:t>
      </w:r>
      <w:r w:rsidR="002632C9" w:rsidRPr="00F40206">
        <w:rPr>
          <w:rFonts w:ascii="Arial" w:hAnsi="Arial" w:cs="Arial"/>
          <w:sz w:val="22"/>
          <w:szCs w:val="22"/>
          <w:lang w:val="mn-MN"/>
        </w:rPr>
        <w:t>.</w:t>
      </w:r>
      <w:r w:rsidRPr="00F40206">
        <w:rPr>
          <w:rFonts w:ascii="Arial" w:hAnsi="Arial" w:cs="Arial"/>
          <w:sz w:val="22"/>
          <w:szCs w:val="22"/>
          <w:lang w:val="mn-MN"/>
        </w:rPr>
        <w:t xml:space="preserve"> </w:t>
      </w:r>
      <w:r w:rsidR="002632C9"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нууд нь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ашиглах </w:t>
      </w:r>
      <w:r w:rsidR="00FE143F" w:rsidRPr="00F40206">
        <w:rPr>
          <w:rFonts w:ascii="Arial" w:hAnsi="Arial" w:cs="Arial"/>
          <w:sz w:val="22"/>
          <w:szCs w:val="22"/>
          <w:lang w:val="mn-MN"/>
        </w:rPr>
        <w:t>зориулалтад</w:t>
      </w:r>
      <w:r w:rsidRPr="00F40206">
        <w:rPr>
          <w:rFonts w:ascii="Arial" w:hAnsi="Arial" w:cs="Arial"/>
          <w:sz w:val="22"/>
          <w:szCs w:val="22"/>
          <w:lang w:val="mn-MN"/>
        </w:rPr>
        <w:t xml:space="preserve"> нийцсэн нээлхийнүүдтэй байна.</w:t>
      </w:r>
    </w:p>
    <w:p w14:paraId="07A78BCB" w14:textId="77777777" w:rsidR="00563A46" w:rsidRPr="00F40206" w:rsidRDefault="001D5058" w:rsidP="002A6249">
      <w:pPr>
        <w:jc w:val="both"/>
        <w:rPr>
          <w:rFonts w:ascii="Arial" w:hAnsi="Arial" w:cs="Arial"/>
          <w:sz w:val="22"/>
          <w:szCs w:val="22"/>
          <w:lang w:val="mn-MN"/>
        </w:rPr>
      </w:pPr>
      <w:r w:rsidRPr="00F40206">
        <w:rPr>
          <w:rFonts w:ascii="Arial" w:hAnsi="Arial" w:cs="Arial"/>
          <w:sz w:val="22"/>
          <w:szCs w:val="22"/>
          <w:lang w:val="mn-MN"/>
        </w:rPr>
        <w:t>5.2.5.2</w:t>
      </w:r>
      <w:r w:rsidR="002632C9" w:rsidRPr="00F40206">
        <w:rPr>
          <w:rFonts w:ascii="Arial" w:hAnsi="Arial" w:cs="Arial"/>
          <w:sz w:val="22"/>
          <w:szCs w:val="22"/>
          <w:lang w:val="mn-MN"/>
        </w:rPr>
        <w:t>.</w:t>
      </w:r>
      <w:r w:rsidRPr="00F40206">
        <w:rPr>
          <w:rFonts w:ascii="Arial" w:hAnsi="Arial" w:cs="Arial"/>
          <w:sz w:val="22"/>
          <w:szCs w:val="22"/>
          <w:lang w:val="mn-MN"/>
        </w:rPr>
        <w:t xml:space="preserve"> </w:t>
      </w:r>
      <w:r w:rsidR="00702341" w:rsidRPr="00F40206">
        <w:rPr>
          <w:rFonts w:ascii="Arial" w:hAnsi="Arial" w:cs="Arial"/>
          <w:sz w:val="22"/>
          <w:szCs w:val="22"/>
          <w:lang w:val="mn-MN"/>
        </w:rPr>
        <w:t xml:space="preserve">Энэхүү дүрмийн 5.2.5.1 дэх заалтад заасан шаардлагын </w:t>
      </w:r>
      <w:r w:rsidRPr="00F40206">
        <w:rPr>
          <w:rFonts w:ascii="Arial" w:hAnsi="Arial" w:cs="Arial"/>
          <w:sz w:val="22"/>
          <w:szCs w:val="22"/>
          <w:lang w:val="mn-MN"/>
        </w:rPr>
        <w:t xml:space="preserve"> дагуу</w:t>
      </w:r>
      <w:r w:rsidR="00702341" w:rsidRPr="00F40206">
        <w:rPr>
          <w:rFonts w:ascii="Arial" w:hAnsi="Arial" w:cs="Arial"/>
          <w:sz w:val="22"/>
          <w:szCs w:val="22"/>
          <w:lang w:val="mn-MN"/>
        </w:rPr>
        <w:t xml:space="preserve"> эдгээр нээлхийнүүд нь </w:t>
      </w:r>
      <w:r w:rsidR="001B729D" w:rsidRPr="00F40206">
        <w:rPr>
          <w:rFonts w:ascii="Arial" w:hAnsi="Arial" w:cs="Arial"/>
          <w:sz w:val="22"/>
          <w:szCs w:val="22"/>
          <w:lang w:val="mn-MN"/>
        </w:rPr>
        <w:t xml:space="preserve">савны </w:t>
      </w:r>
      <w:r w:rsidR="00563A46" w:rsidRPr="00F40206">
        <w:rPr>
          <w:rFonts w:ascii="Arial" w:hAnsi="Arial" w:cs="Arial"/>
          <w:sz w:val="22"/>
          <w:szCs w:val="22"/>
          <w:lang w:val="mn-MN"/>
        </w:rPr>
        <w:t xml:space="preserve">гадаргуу, орой, толгой эсвэл хүн орж засвар үйлчилгээ хийх зориулалттай амсар /Люк/ зэрэгт байрлана. </w:t>
      </w:r>
    </w:p>
    <w:p w14:paraId="41AA95FB" w14:textId="799DB2AD" w:rsidR="00EC01A5" w:rsidRPr="00F40206" w:rsidRDefault="007F4094" w:rsidP="002A6249">
      <w:pPr>
        <w:jc w:val="both"/>
        <w:rPr>
          <w:rFonts w:ascii="Arial" w:hAnsi="Arial" w:cs="Arial"/>
          <w:sz w:val="22"/>
          <w:szCs w:val="22"/>
          <w:lang w:val="mn-MN"/>
        </w:rPr>
      </w:pPr>
      <w:r w:rsidRPr="00F40206">
        <w:rPr>
          <w:rFonts w:ascii="Arial" w:hAnsi="Arial" w:cs="Arial"/>
          <w:sz w:val="22"/>
          <w:szCs w:val="22"/>
          <w:lang w:val="mn-MN"/>
        </w:rPr>
        <w:t>5.2.5.3</w:t>
      </w:r>
      <w:r w:rsidR="002632C9" w:rsidRPr="00F40206">
        <w:rPr>
          <w:rFonts w:ascii="Arial" w:hAnsi="Arial" w:cs="Arial"/>
          <w:sz w:val="22"/>
          <w:szCs w:val="22"/>
          <w:lang w:val="mn-MN"/>
        </w:rPr>
        <w:t>.</w:t>
      </w:r>
      <w:r w:rsidR="000B1B96" w:rsidRPr="00F40206">
        <w:rPr>
          <w:rFonts w:ascii="Arial" w:hAnsi="Arial" w:cs="Arial"/>
          <w:sz w:val="22"/>
          <w:szCs w:val="22"/>
          <w:lang w:val="mn-MN"/>
        </w:rPr>
        <w:t xml:space="preserve"> </w:t>
      </w:r>
      <w:r w:rsidR="00FE143F" w:rsidRPr="00F40206">
        <w:rPr>
          <w:rFonts w:ascii="Arial" w:hAnsi="Arial" w:cs="Arial"/>
          <w:sz w:val="22"/>
          <w:szCs w:val="22"/>
          <w:lang w:val="mn-MN"/>
        </w:rPr>
        <w:t>Эзлэхүүний</w:t>
      </w:r>
      <w:r w:rsidRPr="00F40206">
        <w:rPr>
          <w:rFonts w:ascii="Arial" w:hAnsi="Arial" w:cs="Arial"/>
          <w:sz w:val="22"/>
          <w:szCs w:val="22"/>
          <w:lang w:val="mn-MN"/>
        </w:rPr>
        <w:t xml:space="preserve"> аргаа</w:t>
      </w:r>
      <w:r w:rsidR="00A2756F" w:rsidRPr="00F40206">
        <w:rPr>
          <w:rFonts w:ascii="Arial" w:hAnsi="Arial" w:cs="Arial"/>
          <w:sz w:val="22"/>
          <w:szCs w:val="22"/>
          <w:lang w:val="mn-MN"/>
        </w:rPr>
        <w:t>р дүүргэх 0,1-</w:t>
      </w:r>
      <w:r w:rsidR="00942369" w:rsidRPr="00F40206">
        <w:rPr>
          <w:rFonts w:ascii="Arial" w:hAnsi="Arial" w:cs="Arial"/>
          <w:sz w:val="22"/>
          <w:szCs w:val="22"/>
          <w:lang w:val="mn-MN"/>
        </w:rPr>
        <w:t>7,6 куб.</w:t>
      </w:r>
      <w:r w:rsidRPr="00F40206">
        <w:rPr>
          <w:rFonts w:ascii="Arial" w:hAnsi="Arial" w:cs="Arial"/>
          <w:sz w:val="22"/>
          <w:szCs w:val="22"/>
          <w:lang w:val="mn-MN"/>
        </w:rPr>
        <w:t xml:space="preserve">м хүртэлх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r w:rsidR="000B1B96" w:rsidRPr="00F40206">
        <w:rPr>
          <w:rFonts w:ascii="Arial" w:hAnsi="Arial" w:cs="Arial"/>
          <w:sz w:val="22"/>
          <w:szCs w:val="22"/>
          <w:lang w:val="mn-MN"/>
        </w:rPr>
        <w:t xml:space="preserve">ыг </w:t>
      </w:r>
      <w:r w:rsidR="002632C9" w:rsidRPr="00F40206">
        <w:rPr>
          <w:rFonts w:ascii="Arial" w:hAnsi="Arial" w:cs="Arial"/>
          <w:sz w:val="22"/>
          <w:szCs w:val="22"/>
          <w:lang w:val="mn-MN"/>
        </w:rPr>
        <w:t xml:space="preserve"> </w:t>
      </w:r>
      <w:r w:rsidR="000B1B96" w:rsidRPr="00F40206">
        <w:rPr>
          <w:rFonts w:ascii="Arial" w:hAnsi="Arial" w:cs="Arial"/>
          <w:sz w:val="22"/>
          <w:szCs w:val="22"/>
          <w:lang w:val="mn-MN"/>
        </w:rPr>
        <w:t xml:space="preserve">уурын орон зайд нь дүүргэлт хийхээр </w:t>
      </w:r>
      <w:r w:rsidR="00BB4CCD" w:rsidRPr="00F40206">
        <w:rPr>
          <w:rFonts w:ascii="Arial" w:hAnsi="Arial" w:cs="Arial"/>
          <w:sz w:val="22"/>
          <w:szCs w:val="22"/>
          <w:lang w:val="mn-MN"/>
        </w:rPr>
        <w:t xml:space="preserve"> тоноглогдсон байна.</w:t>
      </w:r>
    </w:p>
    <w:p w14:paraId="4848909B" w14:textId="77777777" w:rsidR="00BB4CCD" w:rsidRPr="00F40206" w:rsidRDefault="00942369" w:rsidP="002A6249">
      <w:pPr>
        <w:jc w:val="both"/>
        <w:rPr>
          <w:rFonts w:ascii="Arial" w:hAnsi="Arial" w:cs="Arial"/>
          <w:sz w:val="22"/>
          <w:szCs w:val="22"/>
          <w:lang w:val="mn-MN"/>
        </w:rPr>
      </w:pPr>
      <w:r w:rsidRPr="00F40206">
        <w:rPr>
          <w:rFonts w:ascii="Arial" w:hAnsi="Arial" w:cs="Arial"/>
          <w:sz w:val="22"/>
          <w:szCs w:val="22"/>
          <w:lang w:val="mn-MN"/>
        </w:rPr>
        <w:t>5.2.5.4</w:t>
      </w:r>
      <w:r w:rsidR="002632C9" w:rsidRPr="00F40206">
        <w:rPr>
          <w:rFonts w:ascii="Arial" w:hAnsi="Arial" w:cs="Arial"/>
          <w:sz w:val="22"/>
          <w:szCs w:val="22"/>
          <w:lang w:val="mn-MN"/>
        </w:rPr>
        <w:t>.</w:t>
      </w:r>
      <w:r w:rsidRPr="00F40206">
        <w:rPr>
          <w:rFonts w:ascii="Arial" w:hAnsi="Arial" w:cs="Arial"/>
          <w:sz w:val="22"/>
          <w:szCs w:val="22"/>
          <w:lang w:val="mn-MN"/>
        </w:rPr>
        <w:t xml:space="preserve"> </w:t>
      </w:r>
      <w:r w:rsidR="00B2152C" w:rsidRPr="00F40206">
        <w:rPr>
          <w:rFonts w:ascii="Arial" w:hAnsi="Arial" w:cs="Arial"/>
          <w:sz w:val="22"/>
          <w:szCs w:val="22"/>
          <w:lang w:val="mn-MN"/>
        </w:rPr>
        <w:t xml:space="preserve"> </w:t>
      </w:r>
      <w:r w:rsidRPr="00F40206">
        <w:rPr>
          <w:rFonts w:ascii="Arial" w:hAnsi="Arial" w:cs="Arial"/>
          <w:sz w:val="22"/>
          <w:szCs w:val="22"/>
          <w:lang w:val="mn-MN"/>
        </w:rPr>
        <w:t>0,5 куб.м</w:t>
      </w:r>
      <w:r w:rsidR="000064F6" w:rsidRPr="00F40206">
        <w:rPr>
          <w:rFonts w:ascii="Arial" w:hAnsi="Arial" w:cs="Arial"/>
          <w:sz w:val="22"/>
          <w:szCs w:val="22"/>
          <w:lang w:val="mn-MN"/>
        </w:rPr>
        <w:t>-с</w:t>
      </w:r>
      <w:r w:rsidRPr="00F40206">
        <w:rPr>
          <w:rFonts w:ascii="Arial" w:hAnsi="Arial" w:cs="Arial"/>
          <w:sz w:val="22"/>
          <w:szCs w:val="22"/>
          <w:lang w:val="mn-MN"/>
        </w:rPr>
        <w:t xml:space="preserve"> дээш 7,6 куб.</w:t>
      </w:r>
      <w:r w:rsidR="00BB4CCD" w:rsidRPr="00F40206">
        <w:rPr>
          <w:rFonts w:ascii="Arial" w:hAnsi="Arial" w:cs="Arial"/>
          <w:sz w:val="22"/>
          <w:szCs w:val="22"/>
          <w:lang w:val="mn-MN"/>
        </w:rPr>
        <w:t xml:space="preserve">м хүртэл усны багтаамжтай </w:t>
      </w:r>
      <w:r w:rsidR="00C35662" w:rsidRPr="00F40206">
        <w:rPr>
          <w:rFonts w:ascii="Arial" w:hAnsi="Arial" w:cs="Arial"/>
          <w:sz w:val="22"/>
          <w:szCs w:val="22"/>
          <w:lang w:val="mn-MN"/>
        </w:rPr>
        <w:t>хийн даралтат сав</w:t>
      </w:r>
      <w:r w:rsidR="00BB4CCD" w:rsidRPr="00F40206">
        <w:rPr>
          <w:rFonts w:ascii="Arial" w:hAnsi="Arial" w:cs="Arial"/>
          <w:sz w:val="22"/>
          <w:szCs w:val="22"/>
          <w:lang w:val="mn-MN"/>
        </w:rPr>
        <w:t>нууд</w:t>
      </w:r>
      <w:r w:rsidR="000064F6" w:rsidRPr="00F40206">
        <w:rPr>
          <w:rFonts w:ascii="Arial" w:hAnsi="Arial" w:cs="Arial"/>
          <w:sz w:val="22"/>
          <w:szCs w:val="22"/>
          <w:lang w:val="mn-MN"/>
        </w:rPr>
        <w:t xml:space="preserve"> </w:t>
      </w:r>
      <w:r w:rsidRPr="00F40206">
        <w:rPr>
          <w:rFonts w:ascii="Arial" w:hAnsi="Arial" w:cs="Arial"/>
          <w:sz w:val="22"/>
          <w:szCs w:val="22"/>
          <w:lang w:val="mn-MN"/>
        </w:rPr>
        <w:t xml:space="preserve">нь </w:t>
      </w:r>
      <w:r w:rsidR="00B2152C" w:rsidRPr="00F40206">
        <w:rPr>
          <w:rFonts w:ascii="Arial" w:hAnsi="Arial" w:cs="Arial"/>
          <w:sz w:val="22"/>
          <w:szCs w:val="22"/>
          <w:lang w:val="mn-MN"/>
        </w:rPr>
        <w:t>19 мм</w:t>
      </w:r>
      <w:r w:rsidR="00DA2CC3" w:rsidRPr="00F40206">
        <w:rPr>
          <w:rFonts w:ascii="Arial" w:hAnsi="Arial" w:cs="Arial"/>
          <w:sz w:val="22"/>
          <w:szCs w:val="22"/>
          <w:lang w:val="mn-MN"/>
        </w:rPr>
        <w:t>-</w:t>
      </w:r>
      <w:r w:rsidR="00B2152C" w:rsidRPr="00F40206">
        <w:rPr>
          <w:rFonts w:ascii="Arial" w:hAnsi="Arial" w:cs="Arial"/>
          <w:sz w:val="22"/>
          <w:szCs w:val="22"/>
          <w:lang w:val="mn-MN"/>
        </w:rPr>
        <w:t>ээ</w:t>
      </w:r>
      <w:r w:rsidR="00DA2CC3" w:rsidRPr="00F40206">
        <w:rPr>
          <w:rFonts w:ascii="Arial" w:hAnsi="Arial" w:cs="Arial"/>
          <w:sz w:val="22"/>
          <w:szCs w:val="22"/>
          <w:lang w:val="mn-MN"/>
        </w:rPr>
        <w:t>с</w:t>
      </w:r>
      <w:r w:rsidRPr="00F40206">
        <w:rPr>
          <w:rFonts w:ascii="Arial" w:hAnsi="Arial" w:cs="Arial"/>
          <w:sz w:val="22"/>
          <w:szCs w:val="22"/>
          <w:lang w:val="mn-MN"/>
        </w:rPr>
        <w:t xml:space="preserve"> багагүй </w:t>
      </w:r>
      <w:r w:rsidR="00B2152C" w:rsidRPr="00F40206">
        <w:rPr>
          <w:rFonts w:ascii="Arial" w:hAnsi="Arial" w:cs="Arial"/>
          <w:sz w:val="22"/>
          <w:szCs w:val="22"/>
          <w:lang w:val="mn-MN"/>
        </w:rPr>
        <w:t>голч</w:t>
      </w:r>
      <w:r w:rsidR="00814BC0" w:rsidRPr="00F40206">
        <w:rPr>
          <w:rFonts w:ascii="Arial" w:hAnsi="Arial" w:cs="Arial"/>
          <w:sz w:val="22"/>
          <w:szCs w:val="22"/>
          <w:lang w:val="mn-MN"/>
        </w:rPr>
        <w:t>той</w:t>
      </w:r>
      <w:r w:rsidR="00BB4CCD" w:rsidRPr="00F40206">
        <w:rPr>
          <w:rFonts w:ascii="Arial" w:hAnsi="Arial" w:cs="Arial"/>
          <w:sz w:val="22"/>
          <w:szCs w:val="22"/>
          <w:lang w:val="mn-MN"/>
        </w:rPr>
        <w:t xml:space="preserve"> </w:t>
      </w:r>
      <w:r w:rsidR="00B2152C" w:rsidRPr="00F40206">
        <w:rPr>
          <w:rFonts w:ascii="Arial" w:hAnsi="Arial" w:cs="Arial"/>
          <w:sz w:val="22"/>
          <w:szCs w:val="22"/>
          <w:lang w:val="mn-MN"/>
        </w:rPr>
        <w:t>эрээсэн холбоос</w:t>
      </w:r>
      <w:r w:rsidR="00814BC0" w:rsidRPr="00F40206">
        <w:rPr>
          <w:rFonts w:ascii="Arial" w:hAnsi="Arial" w:cs="Arial"/>
          <w:sz w:val="22"/>
          <w:szCs w:val="22"/>
          <w:lang w:val="mn-MN"/>
        </w:rPr>
        <w:t xml:space="preserve"> бүхий </w:t>
      </w:r>
      <w:r w:rsidR="00BB4CCD" w:rsidRPr="00F40206">
        <w:rPr>
          <w:rFonts w:ascii="Arial" w:hAnsi="Arial" w:cs="Arial"/>
          <w:sz w:val="22"/>
          <w:szCs w:val="22"/>
          <w:lang w:val="mn-MN"/>
        </w:rPr>
        <w:t>шингэний</w:t>
      </w:r>
      <w:r w:rsidR="00814BC0" w:rsidRPr="00F40206">
        <w:rPr>
          <w:rFonts w:ascii="Arial" w:hAnsi="Arial" w:cs="Arial"/>
          <w:sz w:val="22"/>
          <w:szCs w:val="22"/>
          <w:lang w:val="mn-MN"/>
        </w:rPr>
        <w:t xml:space="preserve"> хэт</w:t>
      </w:r>
      <w:r w:rsidR="00BB4CCD" w:rsidRPr="00F40206">
        <w:rPr>
          <w:rFonts w:ascii="Arial" w:hAnsi="Arial" w:cs="Arial"/>
          <w:sz w:val="22"/>
          <w:szCs w:val="22"/>
          <w:lang w:val="mn-MN"/>
        </w:rPr>
        <w:t xml:space="preserve"> урсгалыг </w:t>
      </w:r>
      <w:r w:rsidR="00814BC0" w:rsidRPr="00F40206">
        <w:rPr>
          <w:rFonts w:ascii="Arial" w:hAnsi="Arial" w:cs="Arial"/>
          <w:sz w:val="22"/>
          <w:szCs w:val="22"/>
          <w:lang w:val="mn-MN"/>
        </w:rPr>
        <w:t xml:space="preserve"> хаах </w:t>
      </w:r>
      <w:r w:rsidR="00DE27DC" w:rsidRPr="00F40206">
        <w:rPr>
          <w:rFonts w:ascii="Arial" w:hAnsi="Arial" w:cs="Arial"/>
          <w:sz w:val="22"/>
          <w:szCs w:val="22"/>
          <w:lang w:val="mn-MN"/>
        </w:rPr>
        <w:t>хавхлаг</w:t>
      </w:r>
      <w:r w:rsidR="00BB4CCD" w:rsidRPr="00F40206">
        <w:rPr>
          <w:rFonts w:ascii="Arial" w:hAnsi="Arial" w:cs="Arial"/>
          <w:sz w:val="22"/>
          <w:szCs w:val="22"/>
          <w:lang w:val="mn-MN"/>
        </w:rPr>
        <w:t xml:space="preserve"> байрлуулах нээлхийтэй </w:t>
      </w:r>
      <w:r w:rsidR="00814BC0" w:rsidRPr="00F40206">
        <w:rPr>
          <w:rFonts w:ascii="Arial" w:hAnsi="Arial" w:cs="Arial"/>
          <w:sz w:val="22"/>
          <w:szCs w:val="22"/>
          <w:lang w:val="mn-MN"/>
        </w:rPr>
        <w:t xml:space="preserve"> </w:t>
      </w:r>
      <w:r w:rsidR="00BB4CCD" w:rsidRPr="00F40206">
        <w:rPr>
          <w:rFonts w:ascii="Arial" w:hAnsi="Arial" w:cs="Arial"/>
          <w:sz w:val="22"/>
          <w:szCs w:val="22"/>
          <w:lang w:val="mn-MN"/>
        </w:rPr>
        <w:t>байна.</w:t>
      </w:r>
    </w:p>
    <w:p w14:paraId="22E05CA8" w14:textId="7819EE31" w:rsidR="002E7037" w:rsidRPr="00F40206" w:rsidRDefault="00BB4CCD" w:rsidP="002A6249">
      <w:pPr>
        <w:jc w:val="both"/>
        <w:rPr>
          <w:rFonts w:ascii="Arial" w:hAnsi="Arial" w:cs="Arial"/>
          <w:sz w:val="22"/>
          <w:szCs w:val="22"/>
          <w:lang w:val="mn-MN"/>
        </w:rPr>
      </w:pPr>
      <w:r w:rsidRPr="00F40206">
        <w:rPr>
          <w:rFonts w:ascii="Arial" w:hAnsi="Arial" w:cs="Arial"/>
          <w:sz w:val="22"/>
          <w:szCs w:val="22"/>
          <w:lang w:val="mn-MN"/>
        </w:rPr>
        <w:t>5.2.5.5</w:t>
      </w:r>
      <w:r w:rsidR="002632C9" w:rsidRPr="00F40206">
        <w:rPr>
          <w:rFonts w:ascii="Arial" w:hAnsi="Arial" w:cs="Arial"/>
          <w:sz w:val="22"/>
          <w:szCs w:val="22"/>
          <w:lang w:val="mn-MN"/>
        </w:rPr>
        <w:t>.</w:t>
      </w:r>
      <w:r w:rsidRPr="00F40206">
        <w:rPr>
          <w:rFonts w:ascii="Arial" w:hAnsi="Arial" w:cs="Arial"/>
          <w:sz w:val="22"/>
          <w:szCs w:val="22"/>
          <w:lang w:val="mn-MN"/>
        </w:rPr>
        <w:t xml:space="preserve"> 7,6 </w:t>
      </w:r>
      <w:r w:rsidR="00942369" w:rsidRPr="00F40206">
        <w:rPr>
          <w:rFonts w:ascii="Arial" w:hAnsi="Arial" w:cs="Arial"/>
          <w:sz w:val="22"/>
          <w:szCs w:val="22"/>
          <w:lang w:val="mn-MN"/>
        </w:rPr>
        <w:t>куб.м</w:t>
      </w:r>
      <w:r w:rsidRPr="00F40206">
        <w:rPr>
          <w:rFonts w:ascii="Arial" w:hAnsi="Arial" w:cs="Arial"/>
          <w:sz w:val="22"/>
          <w:szCs w:val="22"/>
          <w:lang w:val="mn-MN"/>
        </w:rPr>
        <w:t xml:space="preserve"> дээш усны багтаамжтай </w:t>
      </w:r>
      <w:r w:rsidR="00C35662" w:rsidRPr="00F40206">
        <w:rPr>
          <w:rFonts w:ascii="Arial" w:hAnsi="Arial" w:cs="Arial"/>
          <w:sz w:val="22"/>
          <w:szCs w:val="22"/>
          <w:lang w:val="mn-MN"/>
        </w:rPr>
        <w:t>хийн даралтат сав</w:t>
      </w:r>
      <w:r w:rsidR="00D92F92" w:rsidRPr="00F40206">
        <w:rPr>
          <w:rFonts w:ascii="Arial" w:hAnsi="Arial" w:cs="Arial"/>
          <w:sz w:val="22"/>
          <w:szCs w:val="22"/>
          <w:lang w:val="mn-MN"/>
        </w:rPr>
        <w:t>нууд нь даралтын хэмж</w:t>
      </w:r>
      <w:r w:rsidR="00BE46CD" w:rsidRPr="00F40206">
        <w:rPr>
          <w:rFonts w:ascii="Arial" w:hAnsi="Arial" w:cs="Arial"/>
          <w:sz w:val="22"/>
          <w:szCs w:val="22"/>
          <w:lang w:val="mn-MN"/>
        </w:rPr>
        <w:t xml:space="preserve">игч </w:t>
      </w:r>
      <w:r w:rsidR="00FE143F" w:rsidRPr="00F40206">
        <w:rPr>
          <w:rFonts w:ascii="Arial" w:hAnsi="Arial" w:cs="Arial"/>
          <w:sz w:val="22"/>
          <w:szCs w:val="22"/>
          <w:lang w:val="mn-MN"/>
        </w:rPr>
        <w:t>суурилуулахад</w:t>
      </w:r>
      <w:r w:rsidR="00D92F92" w:rsidRPr="00F40206">
        <w:rPr>
          <w:rFonts w:ascii="Arial" w:hAnsi="Arial" w:cs="Arial"/>
          <w:sz w:val="22"/>
          <w:szCs w:val="22"/>
          <w:lang w:val="mn-MN"/>
        </w:rPr>
        <w:t xml:space="preserve"> </w:t>
      </w:r>
      <w:r w:rsidRPr="00F40206">
        <w:rPr>
          <w:rFonts w:ascii="Arial" w:hAnsi="Arial" w:cs="Arial"/>
          <w:sz w:val="22"/>
          <w:szCs w:val="22"/>
          <w:lang w:val="mn-MN"/>
        </w:rPr>
        <w:t xml:space="preserve"> зориулагдсан нээлхийтэй байна.</w:t>
      </w:r>
    </w:p>
    <w:p w14:paraId="144F6469" w14:textId="133F8D35" w:rsidR="00285385" w:rsidRPr="00F40206" w:rsidRDefault="004951D3" w:rsidP="002A6249">
      <w:pPr>
        <w:jc w:val="both"/>
        <w:rPr>
          <w:rFonts w:ascii="Arial" w:hAnsi="Arial" w:cs="Arial"/>
          <w:sz w:val="22"/>
          <w:szCs w:val="22"/>
          <w:lang w:val="mn-MN"/>
        </w:rPr>
      </w:pPr>
      <w:r w:rsidRPr="00F40206">
        <w:rPr>
          <w:rFonts w:ascii="Arial" w:hAnsi="Arial" w:cs="Arial"/>
          <w:sz w:val="22"/>
          <w:szCs w:val="22"/>
          <w:lang w:val="mn-MN"/>
        </w:rPr>
        <w:t>5.2.5.6</w:t>
      </w:r>
      <w:r w:rsidR="00F95095" w:rsidRPr="00F40206">
        <w:rPr>
          <w:rFonts w:ascii="Arial" w:hAnsi="Arial" w:cs="Arial"/>
          <w:sz w:val="22"/>
          <w:szCs w:val="22"/>
          <w:lang w:val="mn-MN"/>
        </w:rPr>
        <w:t>.</w:t>
      </w:r>
      <w:r w:rsidRPr="00F40206">
        <w:rPr>
          <w:rFonts w:ascii="Arial" w:hAnsi="Arial" w:cs="Arial"/>
          <w:sz w:val="22"/>
          <w:szCs w:val="22"/>
          <w:lang w:val="mn-MN"/>
        </w:rPr>
        <w:t xml:space="preserve"> Хадгалал</w:t>
      </w:r>
      <w:r w:rsidR="002E7037" w:rsidRPr="00F40206">
        <w:rPr>
          <w:rFonts w:ascii="Arial" w:hAnsi="Arial" w:cs="Arial"/>
          <w:sz w:val="22"/>
          <w:szCs w:val="22"/>
          <w:lang w:val="mn-MN"/>
        </w:rPr>
        <w:t>т</w:t>
      </w:r>
      <w:r w:rsidRPr="00F40206">
        <w:rPr>
          <w:rFonts w:ascii="Arial" w:hAnsi="Arial" w:cs="Arial"/>
          <w:sz w:val="22"/>
          <w:szCs w:val="22"/>
          <w:lang w:val="mn-MN"/>
        </w:rPr>
        <w:t xml:space="preserve"> буюу </w:t>
      </w:r>
      <w:r w:rsidR="00FE143F" w:rsidRPr="00F40206">
        <w:rPr>
          <w:rFonts w:ascii="Arial" w:hAnsi="Arial" w:cs="Arial"/>
          <w:sz w:val="22"/>
          <w:szCs w:val="22"/>
          <w:lang w:val="mn-MN"/>
        </w:rPr>
        <w:t>ашиглалтад</w:t>
      </w:r>
      <w:r w:rsidRPr="00F40206">
        <w:rPr>
          <w:rFonts w:ascii="Arial" w:hAnsi="Arial" w:cs="Arial"/>
          <w:sz w:val="22"/>
          <w:szCs w:val="22"/>
          <w:lang w:val="mn-MN"/>
        </w:rPr>
        <w:t xml:space="preserve"> байгаа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w:t>
      </w:r>
      <w:r w:rsidR="007D45FE" w:rsidRPr="00F40206">
        <w:rPr>
          <w:rFonts w:ascii="Arial" w:hAnsi="Arial" w:cs="Arial"/>
          <w:sz w:val="22"/>
          <w:szCs w:val="22"/>
          <w:lang w:val="mn-MN"/>
        </w:rPr>
        <w:t>ы уурын орон зайд</w:t>
      </w:r>
      <w:r w:rsidR="00A3742C" w:rsidRPr="00F40206">
        <w:rPr>
          <w:rFonts w:ascii="Arial" w:hAnsi="Arial" w:cs="Arial"/>
          <w:sz w:val="22"/>
          <w:szCs w:val="22"/>
          <w:lang w:val="mn-MN"/>
        </w:rPr>
        <w:t xml:space="preserve"> шууд холбогдсон</w:t>
      </w:r>
      <w:r w:rsidRPr="00F40206">
        <w:rPr>
          <w:rFonts w:ascii="Arial" w:hAnsi="Arial" w:cs="Arial"/>
          <w:sz w:val="22"/>
          <w:szCs w:val="22"/>
          <w:lang w:val="mn-MN"/>
        </w:rPr>
        <w:t xml:space="preserve"> </w:t>
      </w:r>
      <w:r w:rsidR="00A3742C" w:rsidRPr="00F40206">
        <w:rPr>
          <w:rFonts w:ascii="Arial" w:hAnsi="Arial" w:cs="Arial"/>
          <w:sz w:val="22"/>
          <w:szCs w:val="22"/>
          <w:lang w:val="mn-MN"/>
        </w:rPr>
        <w:t xml:space="preserve">илүүдэл </w:t>
      </w:r>
      <w:r w:rsidR="00EC01A5"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A3742C"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w:t>
      </w:r>
      <w:r w:rsidR="00FE143F" w:rsidRPr="00F40206">
        <w:rPr>
          <w:rFonts w:ascii="Arial" w:hAnsi="Arial" w:cs="Arial"/>
          <w:sz w:val="22"/>
          <w:szCs w:val="22"/>
          <w:lang w:val="mn-MN"/>
        </w:rPr>
        <w:t>хавхалганы</w:t>
      </w:r>
      <w:r w:rsidR="007D45FE" w:rsidRPr="00F40206">
        <w:rPr>
          <w:rFonts w:ascii="Arial" w:hAnsi="Arial" w:cs="Arial"/>
          <w:sz w:val="22"/>
          <w:szCs w:val="22"/>
          <w:lang w:val="mn-MN"/>
        </w:rPr>
        <w:t xml:space="preserve"> холболтуудтай</w:t>
      </w:r>
      <w:r w:rsidRPr="00F40206">
        <w:rPr>
          <w:rFonts w:ascii="Arial" w:hAnsi="Arial" w:cs="Arial"/>
          <w:sz w:val="22"/>
          <w:szCs w:val="22"/>
          <w:lang w:val="mn-MN"/>
        </w:rPr>
        <w:t xml:space="preserve"> байна.</w:t>
      </w:r>
      <w:r w:rsidR="00BE46CD" w:rsidRPr="00F40206">
        <w:rPr>
          <w:rFonts w:ascii="Arial" w:hAnsi="Arial" w:cs="Arial"/>
          <w:sz w:val="22"/>
          <w:szCs w:val="22"/>
          <w:lang w:val="mn-MN"/>
        </w:rPr>
        <w:t xml:space="preserve"> Үүнд: </w:t>
      </w:r>
    </w:p>
    <w:p w14:paraId="44CBDFA5" w14:textId="726D4911" w:rsidR="00285385" w:rsidRPr="00F40206" w:rsidRDefault="004951D3"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Хэрэв уур чөлөөлөх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нь </w:t>
      </w:r>
      <w:r w:rsidR="00C35662" w:rsidRPr="00F40206">
        <w:rPr>
          <w:rFonts w:ascii="Arial" w:hAnsi="Arial" w:cs="Arial"/>
          <w:sz w:val="22"/>
          <w:szCs w:val="22"/>
          <w:lang w:val="mn-MN"/>
        </w:rPr>
        <w:t>хийн даралтат сав</w:t>
      </w:r>
      <w:r w:rsidR="00DA2CC3" w:rsidRPr="00F40206">
        <w:rPr>
          <w:rFonts w:ascii="Arial" w:hAnsi="Arial" w:cs="Arial"/>
          <w:sz w:val="22"/>
          <w:szCs w:val="22"/>
          <w:lang w:val="mn-MN"/>
        </w:rPr>
        <w:t>ны дотор</w:t>
      </w:r>
      <w:r w:rsidRPr="00F40206">
        <w:rPr>
          <w:rFonts w:ascii="Arial" w:hAnsi="Arial" w:cs="Arial"/>
          <w:sz w:val="22"/>
          <w:szCs w:val="22"/>
          <w:lang w:val="mn-MN"/>
        </w:rPr>
        <w:t xml:space="preserve"> </w:t>
      </w:r>
      <w:r w:rsidR="00C43AEA" w:rsidRPr="00F40206">
        <w:rPr>
          <w:rFonts w:ascii="Arial" w:hAnsi="Arial" w:cs="Arial"/>
          <w:sz w:val="22"/>
          <w:szCs w:val="22"/>
          <w:lang w:val="mn-MN"/>
        </w:rPr>
        <w:t>байрлаж байгаа эсвэл</w:t>
      </w:r>
      <w:r w:rsidRPr="00F40206">
        <w:rPr>
          <w:rFonts w:ascii="Arial" w:hAnsi="Arial" w:cs="Arial"/>
          <w:sz w:val="22"/>
          <w:szCs w:val="22"/>
          <w:lang w:val="mn-MN"/>
        </w:rPr>
        <w:t xml:space="preserve"> уурын орон зайтай хоолойгоор холбогдож байгаа бол тухайн хоолой нь </w:t>
      </w:r>
      <w:r w:rsidR="00285385"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FE143F" w:rsidRPr="00F40206">
        <w:rPr>
          <w:rFonts w:ascii="Arial" w:hAnsi="Arial" w:cs="Arial"/>
          <w:sz w:val="22"/>
          <w:szCs w:val="22"/>
          <w:lang w:val="mn-MN"/>
        </w:rPr>
        <w:t>хавхалганы</w:t>
      </w:r>
      <w:r w:rsidRPr="00F40206">
        <w:rPr>
          <w:rFonts w:ascii="Arial" w:hAnsi="Arial" w:cs="Arial"/>
          <w:sz w:val="22"/>
          <w:szCs w:val="22"/>
          <w:lang w:val="mn-MN"/>
        </w:rPr>
        <w:t xml:space="preserve"> урсгалын хүчин чадалтай ижилхэн </w:t>
      </w:r>
      <w:r w:rsidR="00FE143F" w:rsidRPr="00F40206">
        <w:rPr>
          <w:rFonts w:ascii="Arial" w:hAnsi="Arial" w:cs="Arial"/>
          <w:sz w:val="22"/>
          <w:szCs w:val="22"/>
          <w:lang w:val="mn-MN"/>
        </w:rPr>
        <w:t>юм уу</w:t>
      </w:r>
      <w:r w:rsidRPr="00F40206">
        <w:rPr>
          <w:rFonts w:ascii="Arial" w:hAnsi="Arial" w:cs="Arial"/>
          <w:sz w:val="22"/>
          <w:szCs w:val="22"/>
          <w:lang w:val="mn-MN"/>
        </w:rPr>
        <w:t xml:space="preserve"> эсвэл илүү их урсгал дамжуулах чадалтай байх </w:t>
      </w:r>
      <w:r w:rsidR="00285385" w:rsidRPr="00F40206">
        <w:rPr>
          <w:rFonts w:ascii="Arial" w:hAnsi="Arial" w:cs="Arial"/>
          <w:sz w:val="22"/>
          <w:szCs w:val="22"/>
          <w:lang w:val="mn-MN"/>
        </w:rPr>
        <w:t>загвараар бүтээгдсэн</w:t>
      </w:r>
      <w:r w:rsidR="00F95095" w:rsidRPr="00F40206">
        <w:rPr>
          <w:rFonts w:ascii="Arial" w:hAnsi="Arial" w:cs="Arial"/>
          <w:sz w:val="22"/>
          <w:szCs w:val="22"/>
          <w:lang w:val="mn-MN"/>
        </w:rPr>
        <w:t xml:space="preserve"> </w:t>
      </w:r>
      <w:r w:rsidRPr="00F40206">
        <w:rPr>
          <w:rFonts w:ascii="Arial" w:hAnsi="Arial" w:cs="Arial"/>
          <w:sz w:val="22"/>
          <w:szCs w:val="22"/>
          <w:lang w:val="mn-MN"/>
        </w:rPr>
        <w:t xml:space="preserve">байх шаардлагатай. </w:t>
      </w:r>
    </w:p>
    <w:p w14:paraId="5C4F8C10" w14:textId="77777777" w:rsidR="00285385" w:rsidRPr="00F40206" w:rsidRDefault="004951D3"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Хэрэв </w:t>
      </w:r>
      <w:r w:rsidR="00285385"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Pr="00F40206">
        <w:rPr>
          <w:rFonts w:ascii="Arial" w:hAnsi="Arial" w:cs="Arial"/>
          <w:sz w:val="22"/>
          <w:szCs w:val="22"/>
          <w:lang w:val="mn-MN"/>
        </w:rPr>
        <w:t xml:space="preserve"> нь хамгаалалтын хаалт дээр байрлаж байгаа бол тухайн хаалт нь зэврэлтийг хамгийн бага байлгах болон үзлэг шалгалт хийх бололцоотой байх </w:t>
      </w:r>
      <w:r w:rsidR="00285385" w:rsidRPr="00F40206">
        <w:rPr>
          <w:rFonts w:ascii="Arial" w:hAnsi="Arial" w:cs="Arial"/>
          <w:sz w:val="22"/>
          <w:szCs w:val="22"/>
          <w:lang w:val="mn-MN"/>
        </w:rPr>
        <w:t>загвараар бүтээгдсэн</w:t>
      </w:r>
      <w:r w:rsidRPr="00F40206">
        <w:rPr>
          <w:rFonts w:ascii="Arial" w:hAnsi="Arial" w:cs="Arial"/>
          <w:sz w:val="22"/>
          <w:szCs w:val="22"/>
          <w:lang w:val="mn-MN"/>
        </w:rPr>
        <w:t xml:space="preserve"> байх шаардлагатай.</w:t>
      </w:r>
    </w:p>
    <w:p w14:paraId="72BD3AD2" w14:textId="77777777" w:rsidR="00285385" w:rsidRPr="00F40206" w:rsidRDefault="004951D3"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w:t>
      </w:r>
      <w:r w:rsidR="007E044A" w:rsidRPr="00F40206">
        <w:rPr>
          <w:rFonts w:ascii="Arial" w:hAnsi="Arial" w:cs="Arial"/>
          <w:sz w:val="22"/>
          <w:szCs w:val="22"/>
          <w:lang w:val="mn-MN"/>
        </w:rPr>
        <w:t xml:space="preserve">Хэрэв даралт чөлөөлөх хавлага нь тухайн </w:t>
      </w:r>
      <w:r w:rsidR="00C35662" w:rsidRPr="00F40206">
        <w:rPr>
          <w:rFonts w:ascii="Arial" w:hAnsi="Arial" w:cs="Arial"/>
          <w:sz w:val="22"/>
          <w:szCs w:val="22"/>
          <w:lang w:val="mn-MN"/>
        </w:rPr>
        <w:t>хийн даралтат сав</w:t>
      </w:r>
      <w:r w:rsidR="007E044A" w:rsidRPr="00F40206">
        <w:rPr>
          <w:rFonts w:ascii="Arial" w:hAnsi="Arial" w:cs="Arial"/>
          <w:sz w:val="22"/>
          <w:szCs w:val="22"/>
          <w:lang w:val="mn-MN"/>
        </w:rPr>
        <w:t xml:space="preserve">ны хамгийн өндөр цэгээс өөр газар байрлаж байгаа бол дотоод холболтыг тухайн </w:t>
      </w:r>
      <w:r w:rsidR="00C35662" w:rsidRPr="00F40206">
        <w:rPr>
          <w:rFonts w:ascii="Arial" w:hAnsi="Arial" w:cs="Arial"/>
          <w:sz w:val="22"/>
          <w:szCs w:val="22"/>
          <w:lang w:val="mn-MN"/>
        </w:rPr>
        <w:t>хийн даралтат сав</w:t>
      </w:r>
      <w:r w:rsidR="007E044A" w:rsidRPr="00F40206">
        <w:rPr>
          <w:rFonts w:ascii="Arial" w:hAnsi="Arial" w:cs="Arial"/>
          <w:sz w:val="22"/>
          <w:szCs w:val="22"/>
          <w:lang w:val="mn-MN"/>
        </w:rPr>
        <w:t xml:space="preserve">ны уурын орон зай дахь байж болох </w:t>
      </w:r>
      <w:r w:rsidR="00285385" w:rsidRPr="00F40206">
        <w:rPr>
          <w:rFonts w:ascii="Arial" w:hAnsi="Arial" w:cs="Arial"/>
          <w:sz w:val="22"/>
          <w:szCs w:val="22"/>
          <w:lang w:val="mn-MN"/>
        </w:rPr>
        <w:t xml:space="preserve">хамгийн </w:t>
      </w:r>
      <w:r w:rsidR="007E044A" w:rsidRPr="00F40206">
        <w:rPr>
          <w:rFonts w:ascii="Arial" w:hAnsi="Arial" w:cs="Arial"/>
          <w:sz w:val="22"/>
          <w:szCs w:val="22"/>
          <w:lang w:val="mn-MN"/>
        </w:rPr>
        <w:t xml:space="preserve">өндөр цэгт хүртэл хоолой татан </w:t>
      </w:r>
      <w:r w:rsidR="00285385" w:rsidRPr="00F40206">
        <w:rPr>
          <w:rFonts w:ascii="Arial" w:hAnsi="Arial" w:cs="Arial"/>
          <w:sz w:val="22"/>
          <w:szCs w:val="22"/>
          <w:lang w:val="mn-MN"/>
        </w:rPr>
        <w:t>угсарсан</w:t>
      </w:r>
      <w:r w:rsidR="007E044A" w:rsidRPr="00F40206">
        <w:rPr>
          <w:rFonts w:ascii="Arial" w:hAnsi="Arial" w:cs="Arial"/>
          <w:sz w:val="22"/>
          <w:szCs w:val="22"/>
          <w:lang w:val="mn-MN"/>
        </w:rPr>
        <w:t xml:space="preserve"> байх шаардлаг</w:t>
      </w:r>
      <w:r w:rsidR="00C43AEA" w:rsidRPr="00F40206">
        <w:rPr>
          <w:rFonts w:ascii="Arial" w:hAnsi="Arial" w:cs="Arial"/>
          <w:sz w:val="22"/>
          <w:szCs w:val="22"/>
          <w:lang w:val="mn-MN"/>
        </w:rPr>
        <w:t>а</w:t>
      </w:r>
      <w:r w:rsidR="007E044A" w:rsidRPr="00F40206">
        <w:rPr>
          <w:rFonts w:ascii="Arial" w:hAnsi="Arial" w:cs="Arial"/>
          <w:sz w:val="22"/>
          <w:szCs w:val="22"/>
          <w:lang w:val="mn-MN"/>
        </w:rPr>
        <w:t xml:space="preserve">тай. </w:t>
      </w:r>
    </w:p>
    <w:p w14:paraId="6086718A" w14:textId="3A11C105" w:rsidR="00285385" w:rsidRPr="00F40206" w:rsidRDefault="004951D3" w:rsidP="002A6249">
      <w:pPr>
        <w:jc w:val="both"/>
        <w:rPr>
          <w:rFonts w:ascii="Arial" w:hAnsi="Arial" w:cs="Arial"/>
          <w:sz w:val="22"/>
          <w:szCs w:val="22"/>
          <w:lang w:val="mn-MN"/>
        </w:rPr>
      </w:pPr>
      <w:r w:rsidRPr="00F40206">
        <w:rPr>
          <w:rFonts w:ascii="Arial" w:hAnsi="Arial" w:cs="Arial"/>
          <w:sz w:val="22"/>
          <w:szCs w:val="22"/>
          <w:lang w:val="mn-MN"/>
        </w:rPr>
        <w:t>5.2.5</w:t>
      </w:r>
      <w:r w:rsidR="007E044A" w:rsidRPr="00F40206">
        <w:rPr>
          <w:rFonts w:ascii="Arial" w:hAnsi="Arial" w:cs="Arial"/>
          <w:sz w:val="22"/>
          <w:szCs w:val="22"/>
          <w:lang w:val="mn-MN"/>
        </w:rPr>
        <w:t>.7</w:t>
      </w:r>
      <w:r w:rsidR="00F95095" w:rsidRPr="00F40206">
        <w:rPr>
          <w:rFonts w:ascii="Arial" w:hAnsi="Arial" w:cs="Arial"/>
          <w:sz w:val="22"/>
          <w:szCs w:val="22"/>
          <w:lang w:val="mn-MN"/>
        </w:rPr>
        <w:t>.</w:t>
      </w:r>
      <w:r w:rsidR="007E044A" w:rsidRPr="00F40206">
        <w:rPr>
          <w:rFonts w:ascii="Arial" w:hAnsi="Arial" w:cs="Arial"/>
          <w:sz w:val="22"/>
          <w:szCs w:val="22"/>
          <w:lang w:val="mn-MN"/>
        </w:rPr>
        <w:t xml:space="preserve"> </w:t>
      </w:r>
      <w:r w:rsidR="00FE143F" w:rsidRPr="00F40206">
        <w:rPr>
          <w:rFonts w:ascii="Arial" w:hAnsi="Arial" w:cs="Arial"/>
          <w:sz w:val="22"/>
          <w:szCs w:val="22"/>
          <w:lang w:val="mn-MN"/>
        </w:rPr>
        <w:t>Эзлэхүүн</w:t>
      </w:r>
      <w:r w:rsidR="007E044A" w:rsidRPr="00F40206">
        <w:rPr>
          <w:rFonts w:ascii="Arial" w:hAnsi="Arial" w:cs="Arial"/>
          <w:sz w:val="22"/>
          <w:szCs w:val="22"/>
          <w:lang w:val="mn-MN"/>
        </w:rPr>
        <w:t xml:space="preserve"> хэмжих аргаар дүүргэх </w:t>
      </w:r>
      <w:r w:rsidR="00C35662" w:rsidRPr="00F40206">
        <w:rPr>
          <w:rFonts w:ascii="Arial" w:hAnsi="Arial" w:cs="Arial"/>
          <w:sz w:val="22"/>
          <w:szCs w:val="22"/>
          <w:lang w:val="mn-MN"/>
        </w:rPr>
        <w:t>хийн даралтат сав</w:t>
      </w:r>
      <w:r w:rsidR="007E044A" w:rsidRPr="00F40206">
        <w:rPr>
          <w:rFonts w:ascii="Arial" w:hAnsi="Arial" w:cs="Arial"/>
          <w:sz w:val="22"/>
          <w:szCs w:val="22"/>
          <w:lang w:val="mn-MN"/>
        </w:rPr>
        <w:t>нуудыг 7.4.2.3 заалтын дагуу зөвшөөрөгдсөн хамгийн их дүүргэлтийн түвшинг заах суурин хэмжүүрээр тоноглосон байдлаар үйлдвэрлэнэ.</w:t>
      </w:r>
    </w:p>
    <w:p w14:paraId="20BEA0AA" w14:textId="77777777" w:rsidR="00285385" w:rsidRPr="00F40206" w:rsidRDefault="007E044A" w:rsidP="002A6249">
      <w:pPr>
        <w:jc w:val="both"/>
        <w:rPr>
          <w:rFonts w:ascii="Arial" w:hAnsi="Arial" w:cs="Arial"/>
          <w:sz w:val="22"/>
          <w:szCs w:val="22"/>
          <w:lang w:val="mn-MN"/>
        </w:rPr>
      </w:pPr>
      <w:r w:rsidRPr="00F40206">
        <w:rPr>
          <w:rFonts w:ascii="Arial" w:hAnsi="Arial" w:cs="Arial"/>
          <w:b/>
          <w:sz w:val="22"/>
          <w:szCs w:val="22"/>
          <w:lang w:val="mn-MN"/>
        </w:rPr>
        <w:t>5.2.6</w:t>
      </w:r>
      <w:r w:rsidR="00F95095" w:rsidRPr="00F40206">
        <w:rPr>
          <w:rFonts w:ascii="Arial" w:hAnsi="Arial" w:cs="Arial"/>
          <w:b/>
          <w:sz w:val="22"/>
          <w:szCs w:val="22"/>
          <w:lang w:val="mn-MN"/>
        </w:rPr>
        <w:t xml:space="preserve">. </w:t>
      </w:r>
      <w:r w:rsidR="004371B0" w:rsidRPr="00F40206">
        <w:rPr>
          <w:rFonts w:ascii="Arial" w:hAnsi="Arial" w:cs="Arial"/>
          <w:b/>
          <w:sz w:val="22"/>
          <w:szCs w:val="22"/>
          <w:lang w:val="mn-MN"/>
        </w:rPr>
        <w:t>Зөөврийн зориулалттай</w:t>
      </w:r>
      <w:r w:rsidR="00C43AEA"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туслах төхөөрөмжий</w:t>
      </w:r>
      <w:r w:rsidR="00FB1264" w:rsidRPr="00F40206">
        <w:rPr>
          <w:rFonts w:ascii="Arial" w:hAnsi="Arial" w:cs="Arial"/>
          <w:b/>
          <w:sz w:val="22"/>
          <w:szCs w:val="22"/>
          <w:lang w:val="mn-MN"/>
        </w:rPr>
        <w:t>г физик гэмтлээс хамгаалах</w:t>
      </w:r>
      <w:r w:rsidR="00932269" w:rsidRPr="00F40206">
        <w:rPr>
          <w:rFonts w:ascii="Arial" w:hAnsi="Arial" w:cs="Arial"/>
          <w:b/>
          <w:sz w:val="22"/>
          <w:szCs w:val="22"/>
          <w:lang w:val="mn-MN"/>
        </w:rPr>
        <w:t>.</w:t>
      </w:r>
    </w:p>
    <w:p w14:paraId="4C2651F4" w14:textId="77777777" w:rsidR="00285385" w:rsidRPr="00F40206" w:rsidRDefault="007E044A" w:rsidP="002A6249">
      <w:pPr>
        <w:jc w:val="both"/>
        <w:rPr>
          <w:rFonts w:ascii="Arial" w:hAnsi="Arial" w:cs="Arial"/>
          <w:sz w:val="22"/>
          <w:szCs w:val="22"/>
          <w:lang w:val="mn-MN"/>
        </w:rPr>
      </w:pPr>
      <w:r w:rsidRPr="00F40206">
        <w:rPr>
          <w:rFonts w:ascii="Arial" w:hAnsi="Arial" w:cs="Arial"/>
          <w:sz w:val="22"/>
          <w:szCs w:val="22"/>
          <w:lang w:val="mn-MN"/>
        </w:rPr>
        <w:t>5.2.6.1</w:t>
      </w:r>
      <w:r w:rsidR="00C43AEA" w:rsidRPr="00F40206">
        <w:rPr>
          <w:rFonts w:ascii="Arial" w:hAnsi="Arial" w:cs="Arial"/>
          <w:sz w:val="22"/>
          <w:szCs w:val="22"/>
          <w:lang w:val="mn-MN"/>
        </w:rPr>
        <w:t>.</w:t>
      </w:r>
      <w:r w:rsidRPr="00F40206">
        <w:rPr>
          <w:rFonts w:ascii="Arial" w:hAnsi="Arial" w:cs="Arial"/>
          <w:sz w:val="22"/>
          <w:szCs w:val="22"/>
          <w:lang w:val="mn-MN"/>
        </w:rPr>
        <w:t xml:space="preserve"> </w:t>
      </w:r>
      <w:r w:rsidR="00285385" w:rsidRPr="00F40206">
        <w:rPr>
          <w:rFonts w:ascii="Arial" w:hAnsi="Arial" w:cs="Arial"/>
          <w:sz w:val="22"/>
          <w:szCs w:val="22"/>
          <w:lang w:val="mn-MN"/>
        </w:rPr>
        <w:t>454 кг</w:t>
      </w:r>
      <w:r w:rsidR="00932269" w:rsidRPr="00F40206">
        <w:rPr>
          <w:rFonts w:ascii="Arial" w:hAnsi="Arial" w:cs="Arial"/>
          <w:sz w:val="22"/>
          <w:szCs w:val="22"/>
          <w:lang w:val="mn-MN"/>
        </w:rPr>
        <w:t xml:space="preserve"> усны багтаамжтай /</w:t>
      </w:r>
      <w:r w:rsidR="0004423E" w:rsidRPr="00F40206">
        <w:rPr>
          <w:rFonts w:ascii="Arial" w:hAnsi="Arial" w:cs="Arial"/>
          <w:sz w:val="22"/>
          <w:szCs w:val="22"/>
          <w:lang w:val="mn-MN"/>
        </w:rPr>
        <w:t xml:space="preserve">191 </w:t>
      </w:r>
      <w:r w:rsidR="00932269" w:rsidRPr="00F40206">
        <w:rPr>
          <w:rFonts w:ascii="Arial" w:hAnsi="Arial" w:cs="Arial"/>
          <w:sz w:val="22"/>
          <w:szCs w:val="22"/>
          <w:lang w:val="mn-MN"/>
        </w:rPr>
        <w:t>кг пропаны номиналь багтаамжтай/</w:t>
      </w:r>
      <w:r w:rsidR="00285D83"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0004423E" w:rsidRPr="00F40206">
        <w:rPr>
          <w:rFonts w:ascii="Arial" w:hAnsi="Arial" w:cs="Arial"/>
          <w:sz w:val="22"/>
          <w:szCs w:val="22"/>
          <w:lang w:val="mn-MN"/>
        </w:rPr>
        <w:t xml:space="preserve"> нь </w:t>
      </w:r>
      <w:r w:rsidR="00621BAD" w:rsidRPr="00F40206">
        <w:rPr>
          <w:rFonts w:ascii="Arial" w:hAnsi="Arial" w:cs="Arial"/>
          <w:sz w:val="22"/>
          <w:szCs w:val="22"/>
          <w:lang w:val="mn-MN"/>
        </w:rPr>
        <w:t>тэдгээрийн</w:t>
      </w:r>
      <w:r w:rsidR="00285D83" w:rsidRPr="00F40206">
        <w:rPr>
          <w:rFonts w:ascii="Arial" w:hAnsi="Arial" w:cs="Arial"/>
          <w:sz w:val="22"/>
          <w:szCs w:val="22"/>
          <w:lang w:val="mn-MN"/>
        </w:rPr>
        <w:t xml:space="preserve"> </w:t>
      </w:r>
      <w:r w:rsidR="00932269"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04423E" w:rsidRPr="00F40206">
        <w:rPr>
          <w:rFonts w:ascii="Arial" w:hAnsi="Arial" w:cs="Arial"/>
          <w:sz w:val="22"/>
          <w:szCs w:val="22"/>
          <w:lang w:val="mn-MN"/>
        </w:rPr>
        <w:t xml:space="preserve"> болон </w:t>
      </w:r>
      <w:r w:rsidR="00510623" w:rsidRPr="00F40206">
        <w:rPr>
          <w:rFonts w:ascii="Arial" w:hAnsi="Arial" w:cs="Arial"/>
          <w:sz w:val="22"/>
          <w:szCs w:val="22"/>
          <w:lang w:val="mn-MN"/>
        </w:rPr>
        <w:t>нэмэлт эд анги, туслах хэрэгслүүд</w:t>
      </w:r>
      <w:r w:rsidR="0004423E" w:rsidRPr="00F40206">
        <w:rPr>
          <w:rFonts w:ascii="Arial" w:hAnsi="Arial" w:cs="Arial"/>
          <w:sz w:val="22"/>
          <w:szCs w:val="22"/>
          <w:lang w:val="mn-MN"/>
        </w:rPr>
        <w:t xml:space="preserve">эд шууд холбогддог холбоосуудыг ашиглаагүй үед </w:t>
      </w:r>
      <w:r w:rsidR="00175E0C" w:rsidRPr="00F40206">
        <w:rPr>
          <w:rFonts w:ascii="Arial" w:hAnsi="Arial" w:cs="Arial"/>
          <w:sz w:val="22"/>
          <w:szCs w:val="22"/>
          <w:lang w:val="mn-MN"/>
        </w:rPr>
        <w:t>хамгаалалтын бүрхүүл</w:t>
      </w:r>
      <w:r w:rsidR="00932269" w:rsidRPr="00F40206">
        <w:rPr>
          <w:rFonts w:ascii="Arial" w:hAnsi="Arial" w:cs="Arial"/>
          <w:sz w:val="22"/>
          <w:szCs w:val="22"/>
          <w:lang w:val="mn-MN"/>
        </w:rPr>
        <w:t xml:space="preserve"> буюу хамгаалалтын хүзүүвчээр /Б</w:t>
      </w:r>
      <w:r w:rsidR="00175E0C" w:rsidRPr="00F40206">
        <w:rPr>
          <w:rFonts w:ascii="Arial" w:hAnsi="Arial" w:cs="Arial"/>
          <w:sz w:val="22"/>
          <w:szCs w:val="22"/>
          <w:lang w:val="mn-MN"/>
        </w:rPr>
        <w:t>ариул</w:t>
      </w:r>
      <w:r w:rsidR="00FB1264" w:rsidRPr="00F40206">
        <w:rPr>
          <w:rFonts w:ascii="Arial" w:hAnsi="Arial" w:cs="Arial"/>
          <w:sz w:val="22"/>
          <w:szCs w:val="22"/>
          <w:lang w:val="mn-MN"/>
        </w:rPr>
        <w:t>,</w:t>
      </w:r>
      <w:r w:rsidR="00175E0C" w:rsidRPr="00F40206">
        <w:rPr>
          <w:rFonts w:ascii="Arial" w:hAnsi="Arial" w:cs="Arial"/>
          <w:sz w:val="22"/>
          <w:szCs w:val="22"/>
          <w:lang w:val="mn-MN"/>
        </w:rPr>
        <w:t xml:space="preserve"> сэнж гаргасан хавхлагын хамгаалалтын бүрхүүл/ </w:t>
      </w:r>
      <w:r w:rsidR="00621BAD" w:rsidRPr="00F40206">
        <w:rPr>
          <w:rFonts w:ascii="Arial" w:hAnsi="Arial" w:cs="Arial"/>
          <w:sz w:val="22"/>
          <w:szCs w:val="22"/>
          <w:lang w:val="mn-MN"/>
        </w:rPr>
        <w:t>хамгаалсан байх шаардлагатай</w:t>
      </w:r>
      <w:r w:rsidR="00175E0C" w:rsidRPr="00F40206">
        <w:rPr>
          <w:rFonts w:ascii="Arial" w:hAnsi="Arial" w:cs="Arial"/>
          <w:sz w:val="22"/>
          <w:szCs w:val="22"/>
          <w:lang w:val="mn-MN"/>
        </w:rPr>
        <w:t xml:space="preserve">. </w:t>
      </w:r>
    </w:p>
    <w:p w14:paraId="7522E051" w14:textId="5626B9E0" w:rsidR="00285385" w:rsidRPr="00F40206" w:rsidRDefault="00175E0C" w:rsidP="002A6249">
      <w:pPr>
        <w:jc w:val="both"/>
        <w:rPr>
          <w:rFonts w:ascii="Arial" w:hAnsi="Arial" w:cs="Arial"/>
          <w:sz w:val="22"/>
          <w:szCs w:val="22"/>
          <w:lang w:val="mn-MN"/>
        </w:rPr>
      </w:pPr>
      <w:r w:rsidRPr="00F40206">
        <w:rPr>
          <w:rFonts w:ascii="Arial" w:hAnsi="Arial" w:cs="Arial"/>
          <w:sz w:val="22"/>
          <w:szCs w:val="22"/>
          <w:lang w:val="mn-MN"/>
        </w:rPr>
        <w:lastRenderedPageBreak/>
        <w:t>5.2.6.2</w:t>
      </w:r>
      <w:r w:rsidR="00285D83"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00FE143F"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w:t>
      </w:r>
      <w:r w:rsidR="00285385" w:rsidRPr="00F40206">
        <w:rPr>
          <w:rFonts w:ascii="Arial" w:hAnsi="Arial" w:cs="Arial"/>
          <w:sz w:val="22"/>
          <w:szCs w:val="22"/>
          <w:lang w:val="mn-MN"/>
        </w:rPr>
        <w:t>чиргүүлтэй</w:t>
      </w:r>
      <w:r w:rsidR="00932269"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454 кг</w:t>
      </w:r>
      <w:r w:rsidR="00932269" w:rsidRPr="00F40206">
        <w:rPr>
          <w:rFonts w:ascii="Arial" w:hAnsi="Arial" w:cs="Arial"/>
          <w:sz w:val="22"/>
          <w:szCs w:val="22"/>
          <w:lang w:val="mn-MN"/>
        </w:rPr>
        <w:t>-с</w:t>
      </w:r>
      <w:r w:rsidRPr="00F40206">
        <w:rPr>
          <w:rFonts w:ascii="Arial" w:hAnsi="Arial" w:cs="Arial"/>
          <w:sz w:val="22"/>
          <w:szCs w:val="22"/>
          <w:lang w:val="mn-MN"/>
        </w:rPr>
        <w:t xml:space="preserve"> илүү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w:t>
      </w:r>
      <w:r w:rsidR="00510623" w:rsidRPr="00F40206">
        <w:rPr>
          <w:rFonts w:ascii="Arial" w:hAnsi="Arial" w:cs="Arial"/>
          <w:sz w:val="22"/>
          <w:szCs w:val="22"/>
          <w:lang w:val="mn-MN"/>
        </w:rPr>
        <w:t>нэмэлт эд анги, туслах хэрэгслэлүүд</w:t>
      </w:r>
      <w:r w:rsidRPr="00F40206">
        <w:rPr>
          <w:rFonts w:ascii="Arial" w:hAnsi="Arial" w:cs="Arial"/>
          <w:sz w:val="22"/>
          <w:szCs w:val="22"/>
          <w:lang w:val="mn-MN"/>
        </w:rPr>
        <w:t xml:space="preserve">ийн хамгаалалтыг 5.2.6.2 /А/ -аас 5.2.6.2 /В/ хүртэлх заалтуудын дагуу хийнэ. </w:t>
      </w:r>
      <w:r w:rsidR="00F656B8" w:rsidRPr="00F40206">
        <w:rPr>
          <w:rFonts w:ascii="Arial" w:hAnsi="Arial" w:cs="Arial"/>
          <w:sz w:val="22"/>
          <w:szCs w:val="22"/>
          <w:lang w:val="mn-MN"/>
        </w:rPr>
        <w:t>Үүнд:</w:t>
      </w:r>
    </w:p>
    <w:p w14:paraId="56048C18" w14:textId="77777777" w:rsidR="00285385" w:rsidRPr="00F40206" w:rsidRDefault="00743A5A"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510623" w:rsidRPr="00F40206">
        <w:rPr>
          <w:rFonts w:ascii="Arial" w:hAnsi="Arial" w:cs="Arial"/>
          <w:sz w:val="22"/>
          <w:szCs w:val="22"/>
          <w:lang w:val="mn-MN"/>
        </w:rPr>
        <w:t>Нэмэлт эд анги, туслах хэрэгслэлүүд</w:t>
      </w:r>
      <w:r w:rsidRPr="00F40206">
        <w:rPr>
          <w:rFonts w:ascii="Arial" w:hAnsi="Arial" w:cs="Arial"/>
          <w:sz w:val="22"/>
          <w:szCs w:val="22"/>
          <w:lang w:val="mn-MN"/>
        </w:rPr>
        <w:t xml:space="preserve">ийг физик гэмтлээс хамгаалахдаа </w:t>
      </w:r>
      <w:r w:rsidR="00A44785" w:rsidRPr="00F40206">
        <w:rPr>
          <w:rFonts w:ascii="Arial" w:hAnsi="Arial" w:cs="Arial"/>
          <w:sz w:val="22"/>
          <w:szCs w:val="22"/>
          <w:lang w:val="mn-MN"/>
        </w:rPr>
        <w:t xml:space="preserve">далдлах, хамгаалалтын бүрхүүл хийх юмуу эсвэл тээврийн </w:t>
      </w:r>
      <w:r w:rsidR="008A4CCB" w:rsidRPr="00F40206">
        <w:rPr>
          <w:rFonts w:ascii="Arial" w:hAnsi="Arial" w:cs="Arial"/>
          <w:sz w:val="22"/>
          <w:szCs w:val="22"/>
          <w:lang w:val="mn-MN"/>
        </w:rPr>
        <w:t>хэрэгслэл</w:t>
      </w:r>
      <w:r w:rsidR="00A44785" w:rsidRPr="00F40206">
        <w:rPr>
          <w:rFonts w:ascii="Arial" w:hAnsi="Arial" w:cs="Arial"/>
          <w:sz w:val="22"/>
          <w:szCs w:val="22"/>
          <w:lang w:val="mn-MN"/>
        </w:rPr>
        <w:t xml:space="preserve"> дээр зөв байрлуулах замаар хамгаалж болно. </w:t>
      </w:r>
    </w:p>
    <w:p w14:paraId="077F5A8D" w14:textId="77777777" w:rsidR="00285385" w:rsidRPr="00F40206" w:rsidRDefault="00743A5A" w:rsidP="002A6249">
      <w:pPr>
        <w:ind w:firstLine="720"/>
        <w:jc w:val="both"/>
        <w:rPr>
          <w:rFonts w:ascii="Arial" w:hAnsi="Arial" w:cs="Arial"/>
          <w:sz w:val="22"/>
          <w:szCs w:val="22"/>
          <w:lang w:val="mn-MN"/>
        </w:rPr>
      </w:pPr>
      <w:r w:rsidRPr="00F40206">
        <w:rPr>
          <w:rFonts w:ascii="Arial" w:hAnsi="Arial" w:cs="Arial"/>
          <w:sz w:val="22"/>
          <w:szCs w:val="22"/>
          <w:lang w:val="mn-MN"/>
        </w:rPr>
        <w:t>(Б)</w:t>
      </w:r>
      <w:r w:rsidR="00932269" w:rsidRPr="00F40206">
        <w:rPr>
          <w:rFonts w:ascii="Arial" w:hAnsi="Arial" w:cs="Arial"/>
          <w:sz w:val="22"/>
          <w:szCs w:val="22"/>
          <w:lang w:val="mn-MN"/>
        </w:rPr>
        <w:t xml:space="preserve"> </w:t>
      </w:r>
      <w:r w:rsidR="00A44785" w:rsidRPr="00F40206">
        <w:rPr>
          <w:rFonts w:ascii="Arial" w:hAnsi="Arial" w:cs="Arial"/>
          <w:sz w:val="22"/>
          <w:szCs w:val="22"/>
          <w:lang w:val="mn-MN"/>
        </w:rPr>
        <w:t xml:space="preserve">Туслах хэрэгслийн хамгаалалтыг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A44785" w:rsidRPr="00F40206">
        <w:rPr>
          <w:rFonts w:ascii="Arial" w:hAnsi="Arial" w:cs="Arial"/>
          <w:sz w:val="22"/>
          <w:szCs w:val="22"/>
          <w:lang w:val="mn-MN"/>
        </w:rPr>
        <w:t xml:space="preserve"> үйлдвэрлэхдээ баримталсан заалтуудад нийцүүлнэ.</w:t>
      </w:r>
    </w:p>
    <w:p w14:paraId="3BC180EE" w14:textId="77777777" w:rsidR="00285385" w:rsidRPr="00F40206" w:rsidRDefault="00743A5A" w:rsidP="002A6249">
      <w:pPr>
        <w:ind w:firstLine="720"/>
        <w:jc w:val="both"/>
        <w:rPr>
          <w:rFonts w:ascii="Arial" w:hAnsi="Arial" w:cs="Arial"/>
          <w:sz w:val="22"/>
          <w:szCs w:val="22"/>
          <w:lang w:val="mn-MN"/>
        </w:rPr>
      </w:pPr>
      <w:r w:rsidRPr="00F40206">
        <w:rPr>
          <w:rFonts w:ascii="Arial" w:hAnsi="Arial" w:cs="Arial"/>
          <w:sz w:val="22"/>
          <w:szCs w:val="22"/>
          <w:lang w:val="mn-MN"/>
        </w:rPr>
        <w:t>(В)</w:t>
      </w:r>
      <w:r w:rsidR="00932269" w:rsidRPr="00F40206">
        <w:rPr>
          <w:rFonts w:ascii="Arial" w:hAnsi="Arial" w:cs="Arial"/>
          <w:sz w:val="22"/>
          <w:szCs w:val="22"/>
          <w:lang w:val="mn-MN"/>
        </w:rPr>
        <w:t xml:space="preserve"> </w:t>
      </w:r>
      <w:r w:rsidR="00510623" w:rsidRPr="00F40206">
        <w:rPr>
          <w:rFonts w:ascii="Arial" w:hAnsi="Arial" w:cs="Arial"/>
          <w:sz w:val="22"/>
          <w:szCs w:val="22"/>
          <w:lang w:val="mn-MN"/>
        </w:rPr>
        <w:t>Нэмэлт эд анги, туслах хэрэгслэлүүд</w:t>
      </w:r>
      <w:r w:rsidR="00A44785" w:rsidRPr="00F40206">
        <w:rPr>
          <w:rFonts w:ascii="Arial" w:hAnsi="Arial" w:cs="Arial"/>
          <w:sz w:val="22"/>
          <w:szCs w:val="22"/>
          <w:lang w:val="mn-MN"/>
        </w:rPr>
        <w:t xml:space="preserve">ийг хамгаалахын тулд тухайн </w:t>
      </w:r>
      <w:r w:rsidR="00C35662" w:rsidRPr="00F40206">
        <w:rPr>
          <w:rFonts w:ascii="Arial" w:hAnsi="Arial" w:cs="Arial"/>
          <w:sz w:val="22"/>
          <w:szCs w:val="22"/>
          <w:lang w:val="mn-MN"/>
        </w:rPr>
        <w:t>хийн даралтат сав</w:t>
      </w:r>
      <w:r w:rsidR="00A44785" w:rsidRPr="00F40206">
        <w:rPr>
          <w:rFonts w:ascii="Arial" w:hAnsi="Arial" w:cs="Arial"/>
          <w:sz w:val="22"/>
          <w:szCs w:val="22"/>
          <w:lang w:val="mn-MN"/>
        </w:rPr>
        <w:t xml:space="preserve">ны </w:t>
      </w:r>
      <w:r w:rsidR="00285385" w:rsidRPr="00F40206">
        <w:rPr>
          <w:rFonts w:ascii="Arial" w:hAnsi="Arial" w:cs="Arial"/>
          <w:sz w:val="22"/>
          <w:szCs w:val="22"/>
          <w:lang w:val="mn-MN"/>
        </w:rPr>
        <w:t>загварыг</w:t>
      </w:r>
      <w:r w:rsidR="00A44785" w:rsidRPr="00F40206">
        <w:rPr>
          <w:rFonts w:ascii="Arial" w:hAnsi="Arial" w:cs="Arial"/>
          <w:sz w:val="22"/>
          <w:szCs w:val="22"/>
          <w:lang w:val="mn-MN"/>
        </w:rPr>
        <w:t xml:space="preserve"> хийж, үйлдвэрлэхдээ дагаж мөрдсөн дүрмийн дагуу </w:t>
      </w:r>
      <w:r w:rsidR="00932269"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A44785" w:rsidRPr="00F40206">
        <w:rPr>
          <w:rFonts w:ascii="Arial" w:hAnsi="Arial" w:cs="Arial"/>
          <w:sz w:val="22"/>
          <w:szCs w:val="22"/>
          <w:lang w:val="mn-MN"/>
        </w:rPr>
        <w:t xml:space="preserve">ийг </w:t>
      </w:r>
      <w:r w:rsidR="00C35662" w:rsidRPr="00F40206">
        <w:rPr>
          <w:rFonts w:ascii="Arial" w:hAnsi="Arial" w:cs="Arial"/>
          <w:sz w:val="22"/>
          <w:szCs w:val="22"/>
          <w:lang w:val="mn-MN"/>
        </w:rPr>
        <w:t>хийн даралтат сав</w:t>
      </w:r>
      <w:r w:rsidR="00A44785" w:rsidRPr="00F40206">
        <w:rPr>
          <w:rFonts w:ascii="Arial" w:hAnsi="Arial" w:cs="Arial"/>
          <w:sz w:val="22"/>
          <w:szCs w:val="22"/>
          <w:lang w:val="mn-MN"/>
        </w:rPr>
        <w:t xml:space="preserve">анд бэхлэнэ. </w:t>
      </w:r>
    </w:p>
    <w:p w14:paraId="097BFCA9" w14:textId="77777777" w:rsidR="00285385" w:rsidRPr="00F40206" w:rsidRDefault="00A44785" w:rsidP="002A6249">
      <w:pPr>
        <w:jc w:val="both"/>
        <w:rPr>
          <w:rFonts w:ascii="Arial" w:hAnsi="Arial" w:cs="Arial"/>
          <w:sz w:val="22"/>
          <w:szCs w:val="22"/>
          <w:lang w:val="mn-MN"/>
        </w:rPr>
      </w:pPr>
      <w:r w:rsidRPr="00F40206">
        <w:rPr>
          <w:rFonts w:ascii="Arial" w:hAnsi="Arial" w:cs="Arial"/>
          <w:b/>
          <w:sz w:val="22"/>
          <w:szCs w:val="22"/>
          <w:lang w:val="mn-MN"/>
        </w:rPr>
        <w:t>5.2.7</w:t>
      </w:r>
      <w:r w:rsidR="00932269"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тулгуурууд</w:t>
      </w:r>
      <w:r w:rsidR="00932269" w:rsidRPr="00F40206">
        <w:rPr>
          <w:rFonts w:ascii="Arial" w:hAnsi="Arial" w:cs="Arial"/>
          <w:b/>
          <w:sz w:val="22"/>
          <w:szCs w:val="22"/>
          <w:lang w:val="mn-MN"/>
        </w:rPr>
        <w:t>.</w:t>
      </w:r>
    </w:p>
    <w:p w14:paraId="74989CD5" w14:textId="77777777" w:rsidR="00285385" w:rsidRPr="00F40206" w:rsidRDefault="00A44785" w:rsidP="002A6249">
      <w:pPr>
        <w:jc w:val="both"/>
        <w:rPr>
          <w:rFonts w:ascii="Arial" w:hAnsi="Arial" w:cs="Arial"/>
          <w:sz w:val="22"/>
          <w:szCs w:val="22"/>
          <w:lang w:val="mn-MN"/>
        </w:rPr>
      </w:pPr>
      <w:r w:rsidRPr="00F40206">
        <w:rPr>
          <w:rFonts w:ascii="Arial" w:hAnsi="Arial" w:cs="Arial"/>
          <w:sz w:val="22"/>
          <w:szCs w:val="22"/>
          <w:lang w:val="mn-MN"/>
        </w:rPr>
        <w:t>5.2.7.1</w:t>
      </w:r>
      <w:r w:rsidR="00932269" w:rsidRPr="00F40206">
        <w:rPr>
          <w:rFonts w:ascii="Arial" w:hAnsi="Arial" w:cs="Arial"/>
          <w:sz w:val="22"/>
          <w:szCs w:val="22"/>
          <w:lang w:val="mn-MN"/>
        </w:rPr>
        <w:t>.</w:t>
      </w:r>
      <w:r w:rsidRPr="00F40206">
        <w:rPr>
          <w:rFonts w:ascii="Arial" w:hAnsi="Arial" w:cs="Arial"/>
          <w:sz w:val="22"/>
          <w:szCs w:val="22"/>
          <w:lang w:val="mn-MN"/>
        </w:rPr>
        <w:t xml:space="preserve"> 0,5 </w:t>
      </w:r>
      <w:r w:rsidR="00942369" w:rsidRPr="00F40206">
        <w:rPr>
          <w:rFonts w:ascii="Arial" w:hAnsi="Arial" w:cs="Arial"/>
          <w:sz w:val="22"/>
          <w:szCs w:val="22"/>
          <w:lang w:val="mn-MN"/>
        </w:rPr>
        <w:t>куб.м</w:t>
      </w:r>
      <w:r w:rsidR="00932269" w:rsidRPr="00F40206">
        <w:rPr>
          <w:rFonts w:ascii="Arial" w:hAnsi="Arial" w:cs="Arial"/>
          <w:sz w:val="22"/>
          <w:szCs w:val="22"/>
          <w:lang w:val="mn-MN"/>
        </w:rPr>
        <w:t>-</w:t>
      </w:r>
      <w:r w:rsidR="00FB1264" w:rsidRPr="00F40206">
        <w:rPr>
          <w:rFonts w:ascii="Arial" w:hAnsi="Arial" w:cs="Arial"/>
          <w:sz w:val="22"/>
          <w:szCs w:val="22"/>
          <w:lang w:val="mn-MN"/>
        </w:rPr>
        <w:t>ээ</w:t>
      </w:r>
      <w:r w:rsidR="00932269" w:rsidRPr="00F40206">
        <w:rPr>
          <w:rFonts w:ascii="Arial" w:hAnsi="Arial" w:cs="Arial"/>
          <w:sz w:val="22"/>
          <w:szCs w:val="22"/>
          <w:lang w:val="mn-MN"/>
        </w:rPr>
        <w:t>с</w:t>
      </w:r>
      <w:r w:rsidRPr="00F40206">
        <w:rPr>
          <w:rFonts w:ascii="Arial" w:hAnsi="Arial" w:cs="Arial"/>
          <w:sz w:val="22"/>
          <w:szCs w:val="22"/>
          <w:lang w:val="mn-MN"/>
        </w:rPr>
        <w:t xml:space="preserve"> илүү усны багтаамжтай босоо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932269" w:rsidRPr="00F40206">
        <w:rPr>
          <w:rFonts w:ascii="Arial" w:hAnsi="Arial" w:cs="Arial"/>
          <w:sz w:val="22"/>
          <w:szCs w:val="22"/>
          <w:lang w:val="mn-MN"/>
        </w:rPr>
        <w:t xml:space="preserve"> байнгы</w:t>
      </w:r>
      <w:r w:rsidRPr="00F40206">
        <w:rPr>
          <w:rFonts w:ascii="Arial" w:hAnsi="Arial" w:cs="Arial"/>
          <w:sz w:val="22"/>
          <w:szCs w:val="22"/>
          <w:lang w:val="mn-MN"/>
        </w:rPr>
        <w:t xml:space="preserve">н зориулалтаар суурин байгууламжид суурилуулж ашиглахаар бол </w:t>
      </w:r>
      <w:r w:rsidR="0056789D" w:rsidRPr="00F40206">
        <w:rPr>
          <w:rFonts w:ascii="Arial" w:hAnsi="Arial" w:cs="Arial"/>
          <w:sz w:val="22"/>
          <w:szCs w:val="22"/>
          <w:lang w:val="mn-MN"/>
        </w:rPr>
        <w:t xml:space="preserve">ган тулгууруудтай хийж </w:t>
      </w:r>
      <w:r w:rsidR="00A12731" w:rsidRPr="00F40206">
        <w:rPr>
          <w:rFonts w:ascii="Arial" w:hAnsi="Arial" w:cs="Arial"/>
          <w:sz w:val="22"/>
          <w:szCs w:val="22"/>
          <w:lang w:val="mn-MN"/>
        </w:rPr>
        <w:t>бето</w:t>
      </w:r>
      <w:r w:rsidR="0056789D" w:rsidRPr="00F40206">
        <w:rPr>
          <w:rFonts w:ascii="Arial" w:hAnsi="Arial" w:cs="Arial"/>
          <w:sz w:val="22"/>
          <w:szCs w:val="22"/>
          <w:lang w:val="mn-MN"/>
        </w:rPr>
        <w:t>н суурь</w:t>
      </w:r>
      <w:r w:rsidR="00A12731" w:rsidRPr="00F40206">
        <w:rPr>
          <w:rFonts w:ascii="Arial" w:hAnsi="Arial" w:cs="Arial"/>
          <w:sz w:val="22"/>
          <w:szCs w:val="22"/>
          <w:lang w:val="mn-MN"/>
        </w:rPr>
        <w:t>,</w:t>
      </w:r>
      <w:r w:rsidR="0056789D" w:rsidRPr="00F40206">
        <w:rPr>
          <w:rFonts w:ascii="Arial" w:hAnsi="Arial" w:cs="Arial"/>
          <w:sz w:val="22"/>
          <w:szCs w:val="22"/>
          <w:lang w:val="mn-MN"/>
        </w:rPr>
        <w:t xml:space="preserve"> </w:t>
      </w:r>
      <w:r w:rsidR="00285385" w:rsidRPr="00F40206">
        <w:rPr>
          <w:rFonts w:ascii="Arial" w:eastAsia="Times New Roman" w:hAnsi="Arial" w:cs="Arial"/>
          <w:sz w:val="22"/>
          <w:szCs w:val="22"/>
          <w:lang w:val="mn-MN"/>
        </w:rPr>
        <w:t xml:space="preserve">даацын хийцэд </w:t>
      </w:r>
      <w:r w:rsidR="00FB1264" w:rsidRPr="00F40206">
        <w:rPr>
          <w:rFonts w:ascii="Arial" w:eastAsia="Times New Roman" w:hAnsi="Arial" w:cs="Arial"/>
          <w:sz w:val="22"/>
          <w:szCs w:val="22"/>
          <w:lang w:val="mn-MN"/>
        </w:rPr>
        <w:t xml:space="preserve">бат, бөх </w:t>
      </w:r>
      <w:r w:rsidR="0056789D" w:rsidRPr="00F40206">
        <w:rPr>
          <w:rFonts w:ascii="Arial" w:hAnsi="Arial" w:cs="Arial"/>
          <w:sz w:val="22"/>
          <w:szCs w:val="22"/>
          <w:lang w:val="mn-MN"/>
        </w:rPr>
        <w:t xml:space="preserve">суурилуулан бэхлэж өгнө. </w:t>
      </w:r>
      <w:r w:rsidR="00F656B8" w:rsidRPr="00F40206">
        <w:rPr>
          <w:rFonts w:ascii="Arial" w:hAnsi="Arial" w:cs="Arial"/>
          <w:sz w:val="22"/>
          <w:szCs w:val="22"/>
          <w:lang w:val="mn-MN"/>
        </w:rPr>
        <w:t>Үүнд:</w:t>
      </w:r>
    </w:p>
    <w:p w14:paraId="1DC5957C" w14:textId="77777777" w:rsidR="00285385" w:rsidRPr="00F40206" w:rsidRDefault="0056789D"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Төмөр тулгуур нь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аливаа утсан татлагагүйгээр бие даан зогсож, тухайн талбайд тохиолдож болох салхи болон газар </w:t>
      </w:r>
      <w:r w:rsidR="007853A1" w:rsidRPr="00F40206">
        <w:rPr>
          <w:rFonts w:ascii="Arial" w:hAnsi="Arial" w:cs="Arial"/>
          <w:sz w:val="22"/>
          <w:szCs w:val="22"/>
          <w:lang w:val="mn-MN"/>
        </w:rPr>
        <w:t>хөдлөл</w:t>
      </w:r>
      <w:r w:rsidR="00FB1264" w:rsidRPr="00F40206">
        <w:rPr>
          <w:rFonts w:ascii="Arial" w:hAnsi="Arial" w:cs="Arial"/>
          <w:sz w:val="22"/>
          <w:szCs w:val="22"/>
          <w:lang w:val="mn-MN"/>
        </w:rPr>
        <w:t>т</w:t>
      </w:r>
      <w:r w:rsidR="007853A1" w:rsidRPr="00F40206">
        <w:rPr>
          <w:rFonts w:ascii="Arial" w:hAnsi="Arial" w:cs="Arial"/>
          <w:sz w:val="22"/>
          <w:szCs w:val="22"/>
          <w:lang w:val="mn-MN"/>
        </w:rPr>
        <w:t>ийн</w:t>
      </w:r>
      <w:r w:rsidRPr="00F40206">
        <w:rPr>
          <w:rFonts w:ascii="Arial" w:hAnsi="Arial" w:cs="Arial"/>
          <w:sz w:val="22"/>
          <w:szCs w:val="22"/>
          <w:lang w:val="mn-MN"/>
        </w:rPr>
        <w:t xml:space="preserve"> хүчийг тэсвэрлэх чадвартай байхаар хийгдэнэ. </w:t>
      </w:r>
    </w:p>
    <w:p w14:paraId="4004847F" w14:textId="77777777" w:rsidR="00285385" w:rsidRPr="00F40206" w:rsidRDefault="0056789D" w:rsidP="002A6249">
      <w:pPr>
        <w:ind w:firstLine="720"/>
        <w:jc w:val="both"/>
        <w:rPr>
          <w:rFonts w:ascii="Arial" w:hAnsi="Arial" w:cs="Arial"/>
          <w:sz w:val="22"/>
          <w:szCs w:val="22"/>
          <w:lang w:val="mn-MN"/>
        </w:rPr>
      </w:pPr>
      <w:r w:rsidRPr="00F40206">
        <w:rPr>
          <w:rFonts w:ascii="Arial" w:hAnsi="Arial" w:cs="Arial"/>
          <w:sz w:val="22"/>
          <w:szCs w:val="22"/>
          <w:lang w:val="mn-MN"/>
        </w:rPr>
        <w:t>(Б) Ган тулгуу</w:t>
      </w:r>
      <w:r w:rsidR="00FB1264" w:rsidRPr="00F40206">
        <w:rPr>
          <w:rFonts w:ascii="Arial" w:hAnsi="Arial" w:cs="Arial"/>
          <w:sz w:val="22"/>
          <w:szCs w:val="22"/>
          <w:lang w:val="mn-MN"/>
        </w:rPr>
        <w:t>р нь наад зах нь 2 цагийн турш</w:t>
      </w:r>
      <w:r w:rsidRPr="00F40206">
        <w:rPr>
          <w:rFonts w:ascii="Arial" w:hAnsi="Arial" w:cs="Arial"/>
          <w:sz w:val="22"/>
          <w:szCs w:val="22"/>
          <w:lang w:val="mn-MN"/>
        </w:rPr>
        <w:t xml:space="preserve"> гал эсэргүүцэх чадвартай материалаар хийгдсэн байх бөгөөд галд нэрвэгдэхээс хамгаалагдсан байна.</w:t>
      </w:r>
    </w:p>
    <w:p w14:paraId="085BDCCC" w14:textId="77777777" w:rsidR="00285385" w:rsidRPr="00F40206" w:rsidRDefault="0056789D"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w:t>
      </w:r>
      <w:r w:rsidR="00A12731" w:rsidRPr="00F40206">
        <w:rPr>
          <w:rFonts w:ascii="Arial" w:hAnsi="Arial" w:cs="Arial"/>
          <w:sz w:val="22"/>
          <w:szCs w:val="22"/>
          <w:lang w:val="mn-MN"/>
        </w:rPr>
        <w:t>460 мм</w:t>
      </w:r>
      <w:r w:rsidR="00E36BFA" w:rsidRPr="00F40206">
        <w:rPr>
          <w:rFonts w:ascii="Arial" w:hAnsi="Arial" w:cs="Arial"/>
          <w:sz w:val="22"/>
          <w:szCs w:val="22"/>
          <w:lang w:val="mn-MN"/>
        </w:rPr>
        <w:t xml:space="preserve"> </w:t>
      </w:r>
      <w:r w:rsidR="00A12731" w:rsidRPr="00F40206">
        <w:rPr>
          <w:rFonts w:ascii="Arial" w:hAnsi="Arial" w:cs="Arial"/>
          <w:sz w:val="22"/>
          <w:szCs w:val="22"/>
          <w:lang w:val="mn-MN"/>
        </w:rPr>
        <w:t>бую</w:t>
      </w:r>
      <w:r w:rsidR="00E36BFA" w:rsidRPr="00F40206">
        <w:rPr>
          <w:rFonts w:ascii="Arial" w:hAnsi="Arial" w:cs="Arial"/>
          <w:sz w:val="22"/>
          <w:szCs w:val="22"/>
          <w:lang w:val="mn-MN"/>
        </w:rPr>
        <w:t>у түүнээс бага диаметр бүхий ганцхан нүхтэй ү</w:t>
      </w:r>
      <w:r w:rsidRPr="00F40206">
        <w:rPr>
          <w:rFonts w:ascii="Arial" w:hAnsi="Arial" w:cs="Arial"/>
          <w:sz w:val="22"/>
          <w:szCs w:val="22"/>
          <w:lang w:val="mn-MN"/>
        </w:rPr>
        <w:t>р</w:t>
      </w:r>
      <w:r w:rsidR="00E36BFA" w:rsidRPr="00F40206">
        <w:rPr>
          <w:rFonts w:ascii="Arial" w:hAnsi="Arial" w:cs="Arial"/>
          <w:sz w:val="22"/>
          <w:szCs w:val="22"/>
          <w:lang w:val="mn-MN"/>
        </w:rPr>
        <w:t xml:space="preserve">гэлжилсэн гангаар хийсэн хормой нь галд нэрвэгдсэн ч наад зах нь 2 цаг тэсвэрлэх чадвартай байна. </w:t>
      </w:r>
    </w:p>
    <w:p w14:paraId="47323DB9" w14:textId="77777777" w:rsidR="004F5591" w:rsidRPr="00F40206" w:rsidRDefault="00E36BFA" w:rsidP="002A6249">
      <w:pPr>
        <w:jc w:val="both"/>
        <w:rPr>
          <w:rFonts w:ascii="Arial" w:hAnsi="Arial" w:cs="Arial"/>
          <w:sz w:val="22"/>
          <w:szCs w:val="22"/>
          <w:lang w:val="mn-MN"/>
        </w:rPr>
      </w:pPr>
      <w:r w:rsidRPr="00F40206">
        <w:rPr>
          <w:rFonts w:ascii="Arial" w:hAnsi="Arial" w:cs="Arial"/>
          <w:sz w:val="22"/>
          <w:szCs w:val="22"/>
          <w:lang w:val="mn-MN"/>
        </w:rPr>
        <w:t>5.2.7.2</w:t>
      </w:r>
      <w:r w:rsidR="00A12731" w:rsidRPr="00F40206">
        <w:rPr>
          <w:rFonts w:ascii="Arial" w:hAnsi="Arial" w:cs="Arial"/>
          <w:sz w:val="22"/>
          <w:szCs w:val="22"/>
          <w:lang w:val="mn-MN"/>
        </w:rPr>
        <w:t>.</w:t>
      </w:r>
      <w:r w:rsidRPr="00F40206">
        <w:rPr>
          <w:rFonts w:ascii="Arial" w:hAnsi="Arial" w:cs="Arial"/>
          <w:sz w:val="22"/>
          <w:szCs w:val="22"/>
          <w:lang w:val="mn-MN"/>
        </w:rPr>
        <w:t xml:space="preserve"> </w:t>
      </w:r>
      <w:r w:rsidR="00985EB6" w:rsidRPr="00F40206">
        <w:rPr>
          <w:rFonts w:ascii="Arial" w:hAnsi="Arial" w:cs="Arial"/>
          <w:sz w:val="22"/>
          <w:szCs w:val="22"/>
          <w:lang w:val="mn-MN"/>
        </w:rPr>
        <w:t>Түр хугацаагаар байрлуулах (</w:t>
      </w:r>
      <w:r w:rsidR="00A12731" w:rsidRPr="00F40206">
        <w:rPr>
          <w:rFonts w:ascii="Arial" w:hAnsi="Arial" w:cs="Arial"/>
          <w:sz w:val="22"/>
          <w:szCs w:val="22"/>
          <w:lang w:val="mn-MN"/>
        </w:rPr>
        <w:t>А</w:t>
      </w:r>
      <w:r w:rsidR="00985EB6" w:rsidRPr="00F40206">
        <w:rPr>
          <w:rFonts w:ascii="Arial" w:hAnsi="Arial" w:cs="Arial"/>
          <w:sz w:val="22"/>
          <w:szCs w:val="22"/>
          <w:lang w:val="mn-MN"/>
        </w:rPr>
        <w:t>ливаа байрлалд 12 сараас хэтрэ</w:t>
      </w:r>
      <w:r w:rsidR="009D0F75" w:rsidRPr="00F40206">
        <w:rPr>
          <w:rFonts w:ascii="Arial" w:hAnsi="Arial" w:cs="Arial"/>
          <w:sz w:val="22"/>
          <w:szCs w:val="22"/>
          <w:lang w:val="mn-MN"/>
        </w:rPr>
        <w:t>хээргүй хугацаагаар байрл</w:t>
      </w:r>
      <w:r w:rsidR="00FB1264" w:rsidRPr="00F40206">
        <w:rPr>
          <w:rFonts w:ascii="Arial" w:hAnsi="Arial" w:cs="Arial"/>
          <w:sz w:val="22"/>
          <w:szCs w:val="22"/>
          <w:lang w:val="mn-MN"/>
        </w:rPr>
        <w:t>уул</w:t>
      </w:r>
      <w:r w:rsidR="009D0F75" w:rsidRPr="00F40206">
        <w:rPr>
          <w:rFonts w:ascii="Arial" w:hAnsi="Arial" w:cs="Arial"/>
          <w:sz w:val="22"/>
          <w:szCs w:val="22"/>
          <w:lang w:val="mn-MN"/>
        </w:rPr>
        <w:t>ах</w:t>
      </w:r>
      <w:r w:rsidR="00285385" w:rsidRPr="00F40206">
        <w:rPr>
          <w:rFonts w:ascii="Arial" w:hAnsi="Arial" w:cs="Arial"/>
          <w:sz w:val="22"/>
          <w:szCs w:val="22"/>
          <w:lang w:val="mn-MN"/>
        </w:rPr>
        <w:t>) з</w:t>
      </w:r>
      <w:r w:rsidR="004371B0" w:rsidRPr="00F40206">
        <w:rPr>
          <w:rFonts w:ascii="Arial" w:hAnsi="Arial" w:cs="Arial"/>
          <w:sz w:val="22"/>
          <w:szCs w:val="22"/>
          <w:lang w:val="mn-MN"/>
        </w:rPr>
        <w:t>өөврийн зориулалттай</w:t>
      </w:r>
      <w:r w:rsidR="00985EB6" w:rsidRPr="00F40206">
        <w:rPr>
          <w:rFonts w:ascii="Arial" w:hAnsi="Arial" w:cs="Arial"/>
          <w:sz w:val="22"/>
          <w:szCs w:val="22"/>
          <w:lang w:val="mn-MN"/>
        </w:rPr>
        <w:t xml:space="preserve"> </w:t>
      </w:r>
      <w:r w:rsidR="009D0F75" w:rsidRPr="00F40206">
        <w:rPr>
          <w:rFonts w:ascii="Arial" w:hAnsi="Arial" w:cs="Arial"/>
          <w:sz w:val="22"/>
          <w:szCs w:val="22"/>
          <w:lang w:val="mn-MN"/>
        </w:rPr>
        <w:t xml:space="preserve">даралтат сав болон </w:t>
      </w:r>
      <w:r w:rsidR="00BE6FEF" w:rsidRPr="00F40206">
        <w:rPr>
          <w:rFonts w:ascii="Arial" w:hAnsi="Arial" w:cs="Arial"/>
          <w:sz w:val="22"/>
          <w:szCs w:val="22"/>
          <w:lang w:val="mn-MN"/>
        </w:rPr>
        <w:t>дугуйт тэргэнцэр эсвэл</w:t>
      </w:r>
      <w:r w:rsidR="009D0F75" w:rsidRPr="00F40206">
        <w:rPr>
          <w:rFonts w:ascii="Arial" w:hAnsi="Arial" w:cs="Arial"/>
          <w:sz w:val="22"/>
          <w:szCs w:val="22"/>
          <w:lang w:val="mn-MN"/>
        </w:rPr>
        <w:t xml:space="preserve"> </w:t>
      </w:r>
      <w:r w:rsidR="00BE6FEF" w:rsidRPr="00F40206">
        <w:rPr>
          <w:rFonts w:ascii="Arial" w:hAnsi="Arial" w:cs="Arial"/>
          <w:sz w:val="22"/>
          <w:szCs w:val="22"/>
          <w:lang w:val="mn-MN"/>
        </w:rPr>
        <w:t xml:space="preserve">арал дээр суурьлуулсан даралтат савнууд </w:t>
      </w:r>
      <w:r w:rsidR="00985EB6" w:rsidRPr="00F40206">
        <w:rPr>
          <w:rFonts w:ascii="Arial" w:hAnsi="Arial" w:cs="Arial"/>
          <w:sz w:val="22"/>
          <w:szCs w:val="22"/>
          <w:lang w:val="mn-MN"/>
        </w:rPr>
        <w:t xml:space="preserve">нь </w:t>
      </w:r>
      <w:r w:rsidR="00BD7584" w:rsidRPr="00F40206">
        <w:rPr>
          <w:rFonts w:ascii="Arial" w:hAnsi="Arial" w:cs="Arial"/>
          <w:sz w:val="22"/>
          <w:szCs w:val="22"/>
          <w:lang w:val="mn-MN"/>
        </w:rPr>
        <w:t xml:space="preserve">энэхүү дүрмийн </w:t>
      </w:r>
      <w:r w:rsidR="0091539F" w:rsidRPr="00F40206">
        <w:rPr>
          <w:rFonts w:ascii="Arial" w:hAnsi="Arial" w:cs="Arial"/>
          <w:sz w:val="22"/>
          <w:szCs w:val="22"/>
          <w:lang w:val="mn-MN"/>
        </w:rPr>
        <w:t>5.2.7.2 (А)-</w:t>
      </w:r>
      <w:r w:rsidR="00985EB6" w:rsidRPr="00F40206">
        <w:rPr>
          <w:rFonts w:ascii="Arial" w:hAnsi="Arial" w:cs="Arial"/>
          <w:sz w:val="22"/>
          <w:szCs w:val="22"/>
          <w:lang w:val="mn-MN"/>
        </w:rPr>
        <w:t xml:space="preserve">5.2.7.2 (Г) хүртэлх </w:t>
      </w:r>
      <w:r w:rsidR="00BE6FEF" w:rsidRPr="00F40206">
        <w:rPr>
          <w:rFonts w:ascii="Arial" w:hAnsi="Arial" w:cs="Arial"/>
          <w:sz w:val="22"/>
          <w:szCs w:val="22"/>
          <w:lang w:val="mn-MN"/>
        </w:rPr>
        <w:t xml:space="preserve">заалтуудын шаардлагыг </w:t>
      </w:r>
      <w:r w:rsidR="00985EB6" w:rsidRPr="00F40206">
        <w:rPr>
          <w:rFonts w:ascii="Arial" w:hAnsi="Arial" w:cs="Arial"/>
          <w:sz w:val="22"/>
          <w:szCs w:val="22"/>
          <w:lang w:val="mn-MN"/>
        </w:rPr>
        <w:t>хангана.</w:t>
      </w:r>
      <w:r w:rsidR="00BE6FEF" w:rsidRPr="00F40206">
        <w:rPr>
          <w:rFonts w:ascii="Arial" w:hAnsi="Arial" w:cs="Arial"/>
          <w:sz w:val="22"/>
          <w:szCs w:val="22"/>
          <w:lang w:val="mn-MN"/>
        </w:rPr>
        <w:t xml:space="preserve"> Үүнд: </w:t>
      </w:r>
    </w:p>
    <w:p w14:paraId="6D76C436" w14:textId="77777777" w:rsidR="004F5591" w:rsidRPr="00F40206" w:rsidRDefault="004F5591" w:rsidP="002A6249">
      <w:pPr>
        <w:ind w:firstLine="720"/>
        <w:jc w:val="both"/>
        <w:rPr>
          <w:rFonts w:ascii="Arial" w:hAnsi="Arial" w:cs="Arial"/>
          <w:sz w:val="22"/>
          <w:szCs w:val="22"/>
          <w:lang w:val="mn-MN"/>
        </w:rPr>
      </w:pPr>
      <w:r w:rsidRPr="00F40206">
        <w:rPr>
          <w:rFonts w:ascii="Arial" w:hAnsi="Arial" w:cs="Arial"/>
          <w:sz w:val="22"/>
          <w:szCs w:val="22"/>
          <w:lang w:val="mn-MN"/>
        </w:rPr>
        <w:t>(А) Хөл, тулгуурууд болон суурь даацийг</w:t>
      </w:r>
      <w:r w:rsidR="00985EB6" w:rsidRPr="00F40206">
        <w:rPr>
          <w:rFonts w:ascii="Arial" w:hAnsi="Arial" w:cs="Arial"/>
          <w:sz w:val="22"/>
          <w:szCs w:val="22"/>
          <w:lang w:val="mn-MN"/>
        </w:rPr>
        <w:t xml:space="preserve"> тогтоох зориулалттай сэнжнүүдийг бэхлэхдээ тухайн </w:t>
      </w:r>
      <w:r w:rsidR="00C35662" w:rsidRPr="00F40206">
        <w:rPr>
          <w:rFonts w:ascii="Arial" w:hAnsi="Arial" w:cs="Arial"/>
          <w:sz w:val="22"/>
          <w:szCs w:val="22"/>
          <w:lang w:val="mn-MN"/>
        </w:rPr>
        <w:t>хийн даралтат сав</w:t>
      </w:r>
      <w:r w:rsidR="00985EB6" w:rsidRPr="00F40206">
        <w:rPr>
          <w:rFonts w:ascii="Arial" w:hAnsi="Arial" w:cs="Arial"/>
          <w:sz w:val="22"/>
          <w:szCs w:val="22"/>
          <w:lang w:val="mn-MN"/>
        </w:rPr>
        <w:t xml:space="preserve">ны </w:t>
      </w:r>
      <w:r w:rsidRPr="00F40206">
        <w:rPr>
          <w:rFonts w:ascii="Arial" w:hAnsi="Arial" w:cs="Arial"/>
          <w:sz w:val="22"/>
          <w:szCs w:val="22"/>
          <w:lang w:val="mn-MN"/>
        </w:rPr>
        <w:t>зураг төслийг</w:t>
      </w:r>
      <w:r w:rsidR="00985EB6" w:rsidRPr="00F40206">
        <w:rPr>
          <w:rFonts w:ascii="Arial" w:hAnsi="Arial" w:cs="Arial"/>
          <w:sz w:val="22"/>
          <w:szCs w:val="22"/>
          <w:lang w:val="mn-MN"/>
        </w:rPr>
        <w:t xml:space="preserve"> хийж, үйлдвэрлэхдээ баримталсан дүрмийн дагуу гүйцэтгэнэ. </w:t>
      </w:r>
    </w:p>
    <w:p w14:paraId="00523BF0" w14:textId="77777777" w:rsidR="004F5591" w:rsidRPr="00F40206" w:rsidRDefault="00985EB6"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чиргүүл</w:t>
      </w:r>
      <w:r w:rsidR="00283624" w:rsidRPr="00F40206">
        <w:rPr>
          <w:rFonts w:ascii="Arial" w:hAnsi="Arial" w:cs="Arial"/>
          <w:sz w:val="22"/>
          <w:szCs w:val="22"/>
          <w:lang w:val="mn-MN"/>
        </w:rPr>
        <w:t xml:space="preserve">, </w:t>
      </w:r>
      <w:r w:rsidRPr="00F40206">
        <w:rPr>
          <w:rFonts w:ascii="Arial" w:hAnsi="Arial" w:cs="Arial"/>
          <w:sz w:val="22"/>
          <w:szCs w:val="22"/>
          <w:lang w:val="mn-MN"/>
        </w:rPr>
        <w:t>хагас чиргүүл</w:t>
      </w:r>
      <w:r w:rsidR="00AB1190" w:rsidRPr="00F40206">
        <w:rPr>
          <w:rFonts w:ascii="Arial" w:hAnsi="Arial" w:cs="Arial"/>
          <w:sz w:val="22"/>
          <w:szCs w:val="22"/>
          <w:lang w:val="mn-MN"/>
        </w:rPr>
        <w:t xml:space="preserve">д </w:t>
      </w:r>
      <w:r w:rsidR="00283624" w:rsidRPr="00F40206">
        <w:rPr>
          <w:rFonts w:ascii="Arial" w:hAnsi="Arial" w:cs="Arial"/>
          <w:sz w:val="22"/>
          <w:szCs w:val="22"/>
          <w:lang w:val="mn-MN"/>
        </w:rPr>
        <w:t>суурьлуулах</w:t>
      </w:r>
      <w:r w:rsidR="00AB1190" w:rsidRPr="00F40206">
        <w:rPr>
          <w:rFonts w:ascii="Arial" w:hAnsi="Arial" w:cs="Arial"/>
          <w:sz w:val="22"/>
          <w:szCs w:val="22"/>
          <w:lang w:val="mn-MN"/>
        </w:rPr>
        <w:t xml:space="preserve"> эсвэл </w:t>
      </w:r>
      <w:r w:rsidR="00C35662" w:rsidRPr="00F40206">
        <w:rPr>
          <w:rFonts w:ascii="Arial" w:hAnsi="Arial" w:cs="Arial"/>
          <w:sz w:val="22"/>
          <w:szCs w:val="22"/>
          <w:lang w:val="mn-MN"/>
        </w:rPr>
        <w:t>хийн даралтат сав</w:t>
      </w:r>
      <w:r w:rsidR="00AB1190" w:rsidRPr="00F40206">
        <w:rPr>
          <w:rFonts w:ascii="Arial" w:hAnsi="Arial" w:cs="Arial"/>
          <w:sz w:val="22"/>
          <w:szCs w:val="22"/>
          <w:lang w:val="mn-MN"/>
        </w:rPr>
        <w:t xml:space="preserve">анд хөдлөх хэрэгслийг </w:t>
      </w:r>
      <w:r w:rsidR="00283624" w:rsidRPr="00F40206">
        <w:rPr>
          <w:rFonts w:ascii="Arial" w:hAnsi="Arial" w:cs="Arial"/>
          <w:sz w:val="22"/>
          <w:szCs w:val="22"/>
          <w:lang w:val="mn-MN"/>
        </w:rPr>
        <w:t>угсрах,</w:t>
      </w:r>
      <w:r w:rsidR="00AB1190" w:rsidRPr="00F40206">
        <w:rPr>
          <w:rFonts w:ascii="Arial" w:hAnsi="Arial" w:cs="Arial"/>
          <w:sz w:val="22"/>
          <w:szCs w:val="22"/>
          <w:lang w:val="mn-MN"/>
        </w:rPr>
        <w:t xml:space="preserve"> ердийн трактораар чирэн тээвэрлэх бололцоотой тээврийн </w:t>
      </w:r>
      <w:r w:rsidR="00283624" w:rsidRPr="00F40206">
        <w:rPr>
          <w:rFonts w:ascii="Arial" w:hAnsi="Arial" w:cs="Arial"/>
          <w:sz w:val="22"/>
          <w:szCs w:val="22"/>
          <w:lang w:val="mn-MN"/>
        </w:rPr>
        <w:t>хэрэгс</w:t>
      </w:r>
      <w:r w:rsidR="008A4CCB" w:rsidRPr="00F40206">
        <w:rPr>
          <w:rFonts w:ascii="Arial" w:hAnsi="Arial" w:cs="Arial"/>
          <w:sz w:val="22"/>
          <w:szCs w:val="22"/>
          <w:lang w:val="mn-MN"/>
        </w:rPr>
        <w:t>эл</w:t>
      </w:r>
      <w:r w:rsidR="00AB1190" w:rsidRPr="00F40206">
        <w:rPr>
          <w:rFonts w:ascii="Arial" w:hAnsi="Arial" w:cs="Arial"/>
          <w:sz w:val="22"/>
          <w:szCs w:val="22"/>
          <w:lang w:val="mn-MN"/>
        </w:rPr>
        <w:t xml:space="preserve"> болгохдоо </w:t>
      </w:r>
      <w:r w:rsidR="006C10C5" w:rsidRPr="00F40206">
        <w:rPr>
          <w:rFonts w:ascii="Arial" w:hAnsi="Arial" w:cs="Arial"/>
          <w:sz w:val="22"/>
          <w:szCs w:val="22"/>
          <w:lang w:val="mn-MN"/>
        </w:rPr>
        <w:t>автоцистерн</w:t>
      </w:r>
      <w:r w:rsidR="00AB1190" w:rsidRPr="00F40206">
        <w:rPr>
          <w:rFonts w:ascii="Arial" w:hAnsi="Arial" w:cs="Arial"/>
          <w:sz w:val="22"/>
          <w:szCs w:val="22"/>
          <w:lang w:val="mn-MN"/>
        </w:rPr>
        <w:t xml:space="preserve">д тавигдах шаардлагуудын дагуу гүйцэтгэнэ. </w:t>
      </w:r>
    </w:p>
    <w:p w14:paraId="6DD22473" w14:textId="77777777" w:rsidR="004F5591" w:rsidRPr="00F40206" w:rsidRDefault="00985EB6" w:rsidP="002A6249">
      <w:pPr>
        <w:ind w:firstLine="720"/>
        <w:jc w:val="both"/>
        <w:rPr>
          <w:rFonts w:ascii="Arial" w:hAnsi="Arial" w:cs="Arial"/>
          <w:sz w:val="22"/>
          <w:szCs w:val="22"/>
          <w:lang w:val="mn-MN"/>
        </w:rPr>
      </w:pPr>
      <w:r w:rsidRPr="00F40206">
        <w:rPr>
          <w:rFonts w:ascii="Arial" w:hAnsi="Arial" w:cs="Arial"/>
          <w:sz w:val="22"/>
          <w:szCs w:val="22"/>
          <w:lang w:val="mn-MN"/>
        </w:rPr>
        <w:t>(В)</w:t>
      </w:r>
      <w:r w:rsidR="00AB1190" w:rsidRPr="00F40206">
        <w:rPr>
          <w:rFonts w:ascii="Arial" w:hAnsi="Arial" w:cs="Arial"/>
          <w:sz w:val="22"/>
          <w:szCs w:val="22"/>
          <w:lang w:val="mn-MN"/>
        </w:rPr>
        <w:t xml:space="preserve">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AB1190" w:rsidRPr="00F40206">
        <w:rPr>
          <w:rFonts w:ascii="Arial" w:hAnsi="Arial" w:cs="Arial"/>
          <w:sz w:val="22"/>
          <w:szCs w:val="22"/>
          <w:lang w:val="mn-MN"/>
        </w:rPr>
        <w:t xml:space="preserve"> суурин ашиглах зөвшөөрөл авах шаардлагатай болно.</w:t>
      </w:r>
    </w:p>
    <w:p w14:paraId="31CD4DCF" w14:textId="77777777" w:rsidR="004F5591" w:rsidRPr="00F40206" w:rsidRDefault="00985EB6" w:rsidP="002A6249">
      <w:pPr>
        <w:ind w:firstLine="720"/>
        <w:jc w:val="both"/>
        <w:rPr>
          <w:rFonts w:ascii="Arial" w:hAnsi="Arial" w:cs="Arial"/>
          <w:sz w:val="22"/>
          <w:szCs w:val="22"/>
          <w:lang w:val="mn-MN"/>
        </w:rPr>
      </w:pPr>
      <w:r w:rsidRPr="00F40206">
        <w:rPr>
          <w:rFonts w:ascii="Arial" w:hAnsi="Arial" w:cs="Arial"/>
          <w:sz w:val="22"/>
          <w:szCs w:val="22"/>
          <w:lang w:val="mn-MN"/>
        </w:rPr>
        <w:t>(Г)</w:t>
      </w:r>
      <w:r w:rsidR="00AB1190" w:rsidRPr="00F40206">
        <w:rPr>
          <w:rFonts w:ascii="Arial" w:hAnsi="Arial" w:cs="Arial"/>
          <w:sz w:val="22"/>
          <w:szCs w:val="22"/>
          <w:lang w:val="mn-MN"/>
        </w:rPr>
        <w:t xml:space="preserve"> Тэргэнцрийг оролцуулан </w:t>
      </w:r>
      <w:r w:rsidR="004F5591"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AB1190" w:rsidRPr="00F40206">
        <w:rPr>
          <w:rFonts w:ascii="Arial" w:hAnsi="Arial" w:cs="Arial"/>
          <w:sz w:val="22"/>
          <w:szCs w:val="22"/>
          <w:lang w:val="mn-MN"/>
        </w:rPr>
        <w:t xml:space="preserve"> түлш хадгалах </w:t>
      </w:r>
      <w:r w:rsidR="009D0F75" w:rsidRPr="00F40206">
        <w:rPr>
          <w:rFonts w:ascii="Arial" w:hAnsi="Arial" w:cs="Arial"/>
          <w:sz w:val="22"/>
          <w:szCs w:val="22"/>
          <w:lang w:val="mn-MN"/>
        </w:rPr>
        <w:t>даралтат савыг</w:t>
      </w:r>
      <w:r w:rsidR="00AB1190" w:rsidRPr="00F40206">
        <w:rPr>
          <w:rFonts w:ascii="Arial" w:hAnsi="Arial" w:cs="Arial"/>
          <w:sz w:val="22"/>
          <w:szCs w:val="22"/>
          <w:lang w:val="mn-MN"/>
        </w:rPr>
        <w:t xml:space="preserve"> чиргүүлийн ар</w:t>
      </w:r>
      <w:r w:rsidR="007924C2" w:rsidRPr="00F40206">
        <w:rPr>
          <w:rFonts w:ascii="Arial" w:hAnsi="Arial" w:cs="Arial"/>
          <w:sz w:val="22"/>
          <w:szCs w:val="22"/>
          <w:lang w:val="mn-MN"/>
        </w:rPr>
        <w:t>лын эд ангид</w:t>
      </w:r>
      <w:r w:rsidR="00AB1190" w:rsidRPr="00F40206">
        <w:rPr>
          <w:rFonts w:ascii="Arial" w:hAnsi="Arial" w:cs="Arial"/>
          <w:sz w:val="22"/>
          <w:szCs w:val="22"/>
          <w:lang w:val="mn-MN"/>
        </w:rPr>
        <w:t xml:space="preserve"> бэхлэж өгнө. </w:t>
      </w:r>
    </w:p>
    <w:p w14:paraId="2C2ED3FE" w14:textId="77777777" w:rsidR="00AB1190" w:rsidRPr="00F40206" w:rsidRDefault="00AB1190" w:rsidP="002A6249">
      <w:pPr>
        <w:jc w:val="both"/>
        <w:rPr>
          <w:rFonts w:ascii="Arial" w:hAnsi="Arial" w:cs="Arial"/>
          <w:sz w:val="22"/>
          <w:szCs w:val="22"/>
          <w:lang w:val="mn-MN"/>
        </w:rPr>
      </w:pPr>
      <w:r w:rsidRPr="00F40206">
        <w:rPr>
          <w:rFonts w:ascii="Arial" w:hAnsi="Arial" w:cs="Arial"/>
          <w:sz w:val="22"/>
          <w:szCs w:val="22"/>
          <w:lang w:val="mn-MN"/>
        </w:rPr>
        <w:t>5.2.7.3</w:t>
      </w:r>
      <w:r w:rsidR="00C22FA0"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00FE7617" w:rsidRPr="00F40206">
        <w:rPr>
          <w:rFonts w:ascii="Arial" w:hAnsi="Arial" w:cs="Arial"/>
          <w:sz w:val="22"/>
          <w:szCs w:val="22"/>
          <w:lang w:val="mn-MN"/>
        </w:rPr>
        <w:t xml:space="preserve"> </w:t>
      </w:r>
      <w:r w:rsidR="009D0F75" w:rsidRPr="00F40206">
        <w:rPr>
          <w:rFonts w:ascii="Arial" w:hAnsi="Arial" w:cs="Arial"/>
          <w:sz w:val="22"/>
          <w:szCs w:val="22"/>
          <w:lang w:val="mn-MN"/>
        </w:rPr>
        <w:t>даралтат савны</w:t>
      </w:r>
      <w:r w:rsidR="00FE7617" w:rsidRPr="00F40206">
        <w:rPr>
          <w:rFonts w:ascii="Arial" w:hAnsi="Arial" w:cs="Arial"/>
          <w:sz w:val="22"/>
          <w:szCs w:val="22"/>
          <w:lang w:val="mn-MN"/>
        </w:rPr>
        <w:t xml:space="preserve"> </w:t>
      </w:r>
      <w:r w:rsidR="004F5591" w:rsidRPr="00F40206">
        <w:rPr>
          <w:rFonts w:ascii="Arial" w:hAnsi="Arial" w:cs="Arial"/>
          <w:sz w:val="22"/>
          <w:szCs w:val="22"/>
          <w:lang w:val="mn-MN"/>
        </w:rPr>
        <w:t>зураг төслийг</w:t>
      </w:r>
      <w:r w:rsidR="00FE7617" w:rsidRPr="00F40206">
        <w:rPr>
          <w:rFonts w:ascii="Arial" w:hAnsi="Arial" w:cs="Arial"/>
          <w:sz w:val="22"/>
          <w:szCs w:val="22"/>
          <w:lang w:val="mn-MN"/>
        </w:rPr>
        <w:t xml:space="preserve"> хийх, чиргүүлийн арал</w:t>
      </w:r>
      <w:r w:rsidR="007924C2" w:rsidRPr="00F40206">
        <w:rPr>
          <w:rFonts w:ascii="Arial" w:hAnsi="Arial" w:cs="Arial"/>
          <w:sz w:val="22"/>
          <w:szCs w:val="22"/>
          <w:lang w:val="mn-MN"/>
        </w:rPr>
        <w:t xml:space="preserve"> эсвэл</w:t>
      </w:r>
      <w:r w:rsidR="00FE7617" w:rsidRPr="00F40206">
        <w:rPr>
          <w:rFonts w:ascii="Arial" w:hAnsi="Arial" w:cs="Arial"/>
          <w:sz w:val="22"/>
          <w:szCs w:val="22"/>
          <w:lang w:val="mn-MN"/>
        </w:rPr>
        <w:t xml:space="preserve"> чарга болон чаргануудыг бэхлэх сэнжнүүд зэргийг </w:t>
      </w:r>
      <w:r w:rsidR="007924C2" w:rsidRPr="00F40206">
        <w:rPr>
          <w:rFonts w:ascii="Arial" w:hAnsi="Arial" w:cs="Arial"/>
          <w:sz w:val="22"/>
          <w:szCs w:val="22"/>
          <w:lang w:val="mn-MN"/>
        </w:rPr>
        <w:t xml:space="preserve">хийх, </w:t>
      </w:r>
      <w:r w:rsidR="00E14486" w:rsidRPr="00F40206">
        <w:rPr>
          <w:rFonts w:ascii="Arial" w:hAnsi="Arial" w:cs="Arial"/>
          <w:sz w:val="22"/>
          <w:szCs w:val="22"/>
          <w:lang w:val="mn-MN"/>
        </w:rPr>
        <w:t xml:space="preserve">мөн </w:t>
      </w:r>
      <w:r w:rsidR="007924C2" w:rsidRPr="00F40206">
        <w:rPr>
          <w:rFonts w:ascii="Arial" w:hAnsi="Arial" w:cs="Arial"/>
          <w:sz w:val="22"/>
          <w:szCs w:val="22"/>
          <w:lang w:val="mn-MN"/>
        </w:rPr>
        <w:t xml:space="preserve">тоноглолуудын хамгаалалт хийхдээ </w:t>
      </w:r>
      <w:r w:rsidR="00E14486" w:rsidRPr="00F40206">
        <w:rPr>
          <w:rFonts w:ascii="Arial" w:hAnsi="Arial" w:cs="Arial"/>
          <w:sz w:val="22"/>
          <w:szCs w:val="22"/>
          <w:lang w:val="mn-MN"/>
        </w:rPr>
        <w:t>холбогдох дүрэм, журам, зааврын</w:t>
      </w:r>
      <w:r w:rsidR="007924C2" w:rsidRPr="00F40206">
        <w:rPr>
          <w:rFonts w:ascii="Arial" w:hAnsi="Arial" w:cs="Arial"/>
          <w:sz w:val="22"/>
          <w:szCs w:val="22"/>
          <w:lang w:val="mn-MN"/>
        </w:rPr>
        <w:t xml:space="preserve"> дагуу гүйцэтгэнэ. </w:t>
      </w:r>
      <w:r w:rsidR="008644B3" w:rsidRPr="00F40206">
        <w:rPr>
          <w:rFonts w:ascii="Arial" w:hAnsi="Arial" w:cs="Arial"/>
          <w:sz w:val="22"/>
          <w:szCs w:val="22"/>
          <w:lang w:val="mn-MN"/>
        </w:rPr>
        <w:t xml:space="preserve">Чарганы ёроол нь </w:t>
      </w:r>
      <w:r w:rsidR="00C22FA0" w:rsidRPr="00F40206">
        <w:rPr>
          <w:rFonts w:ascii="Arial" w:hAnsi="Arial" w:cs="Arial"/>
          <w:sz w:val="22"/>
          <w:szCs w:val="22"/>
          <w:lang w:val="mn-MN"/>
        </w:rPr>
        <w:t>даралтат савны</w:t>
      </w:r>
      <w:r w:rsidR="008644B3" w:rsidRPr="00F40206">
        <w:rPr>
          <w:rFonts w:ascii="Arial" w:hAnsi="Arial" w:cs="Arial"/>
          <w:sz w:val="22"/>
          <w:szCs w:val="22"/>
          <w:lang w:val="mn-MN"/>
        </w:rPr>
        <w:t xml:space="preserve"> корпусын доод хэсгийн хязгаараас доош </w:t>
      </w:r>
      <w:r w:rsidR="009D0F75" w:rsidRPr="00F40206">
        <w:rPr>
          <w:rFonts w:ascii="Arial" w:hAnsi="Arial" w:cs="Arial"/>
          <w:sz w:val="22"/>
          <w:szCs w:val="22"/>
          <w:lang w:val="mn-MN"/>
        </w:rPr>
        <w:t>50 мм-</w:t>
      </w:r>
      <w:r w:rsidR="008644B3" w:rsidRPr="00F40206">
        <w:rPr>
          <w:rFonts w:ascii="Arial" w:hAnsi="Arial" w:cs="Arial"/>
          <w:sz w:val="22"/>
          <w:szCs w:val="22"/>
          <w:lang w:val="mn-MN"/>
        </w:rPr>
        <w:t>ээс багагүй юмуу 300 мм</w:t>
      </w:r>
      <w:r w:rsidR="009D0F75" w:rsidRPr="00F40206">
        <w:rPr>
          <w:rFonts w:ascii="Arial" w:hAnsi="Arial" w:cs="Arial"/>
          <w:sz w:val="22"/>
          <w:szCs w:val="22"/>
          <w:lang w:val="mn-MN"/>
        </w:rPr>
        <w:t>-ээс</w:t>
      </w:r>
      <w:r w:rsidR="008644B3" w:rsidRPr="00F40206">
        <w:rPr>
          <w:rFonts w:ascii="Arial" w:hAnsi="Arial" w:cs="Arial"/>
          <w:sz w:val="22"/>
          <w:szCs w:val="22"/>
          <w:lang w:val="mn-MN"/>
        </w:rPr>
        <w:t xml:space="preserve"> ихгүй байх ёстой. </w:t>
      </w:r>
    </w:p>
    <w:p w14:paraId="1B87904A" w14:textId="77777777" w:rsidR="00C77073" w:rsidRPr="00F40206" w:rsidRDefault="008644B3" w:rsidP="002A6249">
      <w:pPr>
        <w:jc w:val="both"/>
        <w:rPr>
          <w:rFonts w:ascii="Arial" w:hAnsi="Arial" w:cs="Arial"/>
          <w:b/>
          <w:sz w:val="22"/>
          <w:szCs w:val="22"/>
          <w:lang w:val="mn-MN"/>
        </w:rPr>
      </w:pPr>
      <w:r w:rsidRPr="00F40206">
        <w:rPr>
          <w:rFonts w:ascii="Arial" w:hAnsi="Arial" w:cs="Arial"/>
          <w:b/>
          <w:sz w:val="22"/>
          <w:szCs w:val="22"/>
          <w:lang w:val="mn-MN"/>
        </w:rPr>
        <w:t>5.2.8</w:t>
      </w:r>
      <w:r w:rsidR="00C22FA0"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тэмдэглэгээ</w:t>
      </w:r>
      <w:r w:rsidR="00C22FA0" w:rsidRPr="00F40206">
        <w:rPr>
          <w:rFonts w:ascii="Arial" w:hAnsi="Arial" w:cs="Arial"/>
          <w:b/>
          <w:sz w:val="22"/>
          <w:szCs w:val="22"/>
          <w:lang w:val="mn-MN"/>
        </w:rPr>
        <w:t>.</w:t>
      </w:r>
    </w:p>
    <w:p w14:paraId="3AB738A1" w14:textId="77777777" w:rsidR="00C77073" w:rsidRPr="00F40206" w:rsidRDefault="008644B3" w:rsidP="002A6249">
      <w:pPr>
        <w:jc w:val="both"/>
        <w:rPr>
          <w:rFonts w:ascii="Arial" w:hAnsi="Arial" w:cs="Arial"/>
          <w:b/>
          <w:sz w:val="22"/>
          <w:szCs w:val="22"/>
          <w:lang w:val="mn-MN"/>
        </w:rPr>
      </w:pPr>
      <w:r w:rsidRPr="00F40206">
        <w:rPr>
          <w:rFonts w:ascii="Arial" w:hAnsi="Arial" w:cs="Arial"/>
          <w:sz w:val="22"/>
          <w:szCs w:val="22"/>
          <w:lang w:val="mn-MN"/>
        </w:rPr>
        <w:t>5.2.8.1</w:t>
      </w:r>
      <w:r w:rsidR="00C22FA0" w:rsidRPr="00F40206">
        <w:rPr>
          <w:rFonts w:ascii="Arial" w:hAnsi="Arial" w:cs="Arial"/>
          <w:sz w:val="22"/>
          <w:szCs w:val="22"/>
          <w:lang w:val="mn-MN"/>
        </w:rPr>
        <w:t>.</w:t>
      </w:r>
      <w:r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савнуудыг</w:t>
      </w:r>
      <w:r w:rsidRPr="00F40206">
        <w:rPr>
          <w:rFonts w:ascii="Arial" w:hAnsi="Arial" w:cs="Arial"/>
          <w:sz w:val="22"/>
          <w:szCs w:val="22"/>
          <w:lang w:val="mn-MN"/>
        </w:rPr>
        <w:t xml:space="preserve"> анх үйлдвэрлэх үед дагаж мөрдөж байсан дүрэм, журмын дагуу тэмдэглэгээ хийнэ.</w:t>
      </w:r>
      <w:r w:rsidR="00F656B8" w:rsidRPr="00F40206">
        <w:rPr>
          <w:rFonts w:ascii="Arial" w:hAnsi="Arial" w:cs="Arial"/>
          <w:sz w:val="22"/>
          <w:szCs w:val="22"/>
          <w:lang w:val="mn-MN"/>
        </w:rPr>
        <w:t xml:space="preserve">Үүнд: </w:t>
      </w:r>
    </w:p>
    <w:p w14:paraId="220458D9" w14:textId="77777777" w:rsidR="00C77073" w:rsidRPr="00F40206" w:rsidRDefault="008644B3" w:rsidP="002A6249">
      <w:pPr>
        <w:ind w:firstLine="720"/>
        <w:jc w:val="both"/>
        <w:rPr>
          <w:rFonts w:ascii="Arial" w:hAnsi="Arial" w:cs="Arial"/>
          <w:b/>
          <w:sz w:val="22"/>
          <w:szCs w:val="22"/>
          <w:lang w:val="mn-MN"/>
        </w:rPr>
      </w:pPr>
      <w:r w:rsidRPr="00F40206">
        <w:rPr>
          <w:rFonts w:ascii="Arial" w:hAnsi="Arial" w:cs="Arial"/>
          <w:sz w:val="22"/>
          <w:szCs w:val="22"/>
          <w:lang w:val="mn-MN"/>
        </w:rPr>
        <w:t xml:space="preserve">(А) </w:t>
      </w:r>
      <w:r w:rsidR="00F23B98" w:rsidRPr="00F40206">
        <w:rPr>
          <w:rFonts w:ascii="Arial" w:hAnsi="Arial" w:cs="Arial"/>
          <w:sz w:val="22"/>
          <w:szCs w:val="22"/>
          <w:lang w:val="mn-MN"/>
        </w:rPr>
        <w:t>Ш</w:t>
      </w:r>
      <w:r w:rsidR="001F77D8" w:rsidRPr="00F40206">
        <w:rPr>
          <w:rFonts w:ascii="Arial" w:hAnsi="Arial" w:cs="Arial"/>
          <w:sz w:val="22"/>
          <w:szCs w:val="22"/>
          <w:lang w:val="mn-MN"/>
        </w:rPr>
        <w:t>Н</w:t>
      </w:r>
      <w:r w:rsidR="00F23B98" w:rsidRPr="00F40206">
        <w:rPr>
          <w:rFonts w:ascii="Arial" w:hAnsi="Arial" w:cs="Arial"/>
          <w:sz w:val="22"/>
          <w:szCs w:val="22"/>
          <w:lang w:val="mn-MN"/>
        </w:rPr>
        <w:t>Хий</w:t>
      </w:r>
      <w:r w:rsidRPr="00F40206">
        <w:rPr>
          <w:rFonts w:ascii="Arial" w:hAnsi="Arial" w:cs="Arial"/>
          <w:sz w:val="22"/>
          <w:szCs w:val="22"/>
          <w:lang w:val="mn-MN"/>
        </w:rPr>
        <w:t xml:space="preserve"> болон нэг </w:t>
      </w:r>
      <w:r w:rsidR="00791C54" w:rsidRPr="00F40206">
        <w:rPr>
          <w:rFonts w:ascii="Arial" w:hAnsi="Arial" w:cs="Arial"/>
          <w:sz w:val="22"/>
          <w:szCs w:val="22"/>
          <w:lang w:val="mn-MN"/>
        </w:rPr>
        <w:t>эсвэл</w:t>
      </w:r>
      <w:r w:rsidRPr="00F40206">
        <w:rPr>
          <w:rFonts w:ascii="Arial" w:hAnsi="Arial" w:cs="Arial"/>
          <w:sz w:val="22"/>
          <w:szCs w:val="22"/>
          <w:lang w:val="mn-MN"/>
        </w:rPr>
        <w:t xml:space="preserve"> түүнээс дээш тооны бусад н</w:t>
      </w:r>
      <w:r w:rsidR="00C77073" w:rsidRPr="00F40206">
        <w:rPr>
          <w:rFonts w:ascii="Arial" w:hAnsi="Arial" w:cs="Arial"/>
          <w:sz w:val="22"/>
          <w:szCs w:val="22"/>
          <w:lang w:val="mn-MN"/>
        </w:rPr>
        <w:t>ийлмэл</w:t>
      </w:r>
      <w:r w:rsidRPr="00F40206">
        <w:rPr>
          <w:rFonts w:ascii="Arial" w:hAnsi="Arial" w:cs="Arial"/>
          <w:sz w:val="22"/>
          <w:szCs w:val="22"/>
          <w:lang w:val="mn-MN"/>
        </w:rPr>
        <w:t xml:space="preserve"> хийнүүдийг нэг газар хадгалж</w:t>
      </w:r>
      <w:r w:rsidR="000225A2" w:rsidRPr="00F40206">
        <w:rPr>
          <w:rFonts w:ascii="Arial" w:hAnsi="Arial" w:cs="Arial"/>
          <w:sz w:val="22"/>
          <w:szCs w:val="22"/>
          <w:lang w:val="mn-MN"/>
        </w:rPr>
        <w:t xml:space="preserve">, ашиглахаар бол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0049002A" w:rsidRPr="00F40206">
        <w:rPr>
          <w:rFonts w:ascii="Arial" w:hAnsi="Arial" w:cs="Arial"/>
          <w:sz w:val="22"/>
          <w:szCs w:val="22"/>
          <w:lang w:val="mn-MN"/>
        </w:rPr>
        <w:t xml:space="preserve"> дээр</w:t>
      </w:r>
      <w:r w:rsidR="00791C54" w:rsidRPr="00F40206">
        <w:rPr>
          <w:rFonts w:ascii="Arial" w:hAnsi="Arial" w:cs="Arial"/>
          <w:sz w:val="22"/>
          <w:szCs w:val="22"/>
          <w:lang w:val="mn-MN"/>
        </w:rPr>
        <w:t xml:space="preserve"> “Ш</w:t>
      </w:r>
      <w:r w:rsidR="000225A2" w:rsidRPr="00F40206">
        <w:rPr>
          <w:rFonts w:ascii="Arial" w:hAnsi="Arial" w:cs="Arial"/>
          <w:sz w:val="22"/>
          <w:szCs w:val="22"/>
          <w:lang w:val="mn-MN"/>
        </w:rPr>
        <w:t>атамхай” гэж тэмдэглэхээс гадна “</w:t>
      </w:r>
      <w:r w:rsidR="00676286" w:rsidRPr="00F40206">
        <w:rPr>
          <w:rFonts w:ascii="Arial" w:hAnsi="Arial" w:cs="Arial"/>
          <w:sz w:val="22"/>
          <w:szCs w:val="22"/>
          <w:lang w:val="mn-MN"/>
        </w:rPr>
        <w:t>Ш</w:t>
      </w:r>
      <w:r w:rsidR="0049002A" w:rsidRPr="00F40206">
        <w:rPr>
          <w:rFonts w:ascii="Arial" w:hAnsi="Arial" w:cs="Arial"/>
          <w:sz w:val="22"/>
          <w:szCs w:val="22"/>
          <w:lang w:val="mn-MN"/>
        </w:rPr>
        <w:t>ингэрүүлсэн х</w:t>
      </w:r>
      <w:r w:rsidR="00BD2CD6" w:rsidRPr="00F40206">
        <w:rPr>
          <w:rFonts w:ascii="Arial" w:hAnsi="Arial" w:cs="Arial"/>
          <w:sz w:val="22"/>
          <w:szCs w:val="22"/>
          <w:lang w:val="mn-MN"/>
        </w:rPr>
        <w:t>ий</w:t>
      </w:r>
      <w:r w:rsidR="000225A2" w:rsidRPr="00F40206">
        <w:rPr>
          <w:rFonts w:ascii="Arial" w:hAnsi="Arial" w:cs="Arial"/>
          <w:sz w:val="22"/>
          <w:szCs w:val="22"/>
          <w:lang w:val="mn-MN"/>
        </w:rPr>
        <w:t>”, “Пропан</w:t>
      </w:r>
      <w:r w:rsidR="0049002A" w:rsidRPr="00F40206">
        <w:rPr>
          <w:rFonts w:ascii="Arial" w:hAnsi="Arial" w:cs="Arial"/>
          <w:sz w:val="22"/>
          <w:szCs w:val="22"/>
          <w:lang w:val="mn-MN"/>
        </w:rPr>
        <w:t xml:space="preserve"> хий</w:t>
      </w:r>
      <w:r w:rsidR="00791C54" w:rsidRPr="00F40206">
        <w:rPr>
          <w:rFonts w:ascii="Arial" w:hAnsi="Arial" w:cs="Arial"/>
          <w:sz w:val="22"/>
          <w:szCs w:val="22"/>
          <w:lang w:val="mn-MN"/>
        </w:rPr>
        <w:t xml:space="preserve">”, </w:t>
      </w:r>
      <w:r w:rsidR="000225A2" w:rsidRPr="00F40206">
        <w:rPr>
          <w:rFonts w:ascii="Arial" w:hAnsi="Arial" w:cs="Arial"/>
          <w:sz w:val="22"/>
          <w:szCs w:val="22"/>
          <w:lang w:val="mn-MN"/>
        </w:rPr>
        <w:t>“Бутан</w:t>
      </w:r>
      <w:r w:rsidR="0049002A" w:rsidRPr="00F40206">
        <w:rPr>
          <w:rFonts w:ascii="Arial" w:hAnsi="Arial" w:cs="Arial"/>
          <w:sz w:val="22"/>
          <w:szCs w:val="22"/>
          <w:lang w:val="mn-MN"/>
        </w:rPr>
        <w:t xml:space="preserve"> хий</w:t>
      </w:r>
      <w:r w:rsidR="000225A2" w:rsidRPr="00F40206">
        <w:rPr>
          <w:rFonts w:ascii="Arial" w:hAnsi="Arial" w:cs="Arial"/>
          <w:sz w:val="22"/>
          <w:szCs w:val="22"/>
          <w:lang w:val="mn-MN"/>
        </w:rPr>
        <w:t xml:space="preserve">” эсэхийг нь </w:t>
      </w:r>
      <w:commentRangeStart w:id="1"/>
      <w:r w:rsidR="000225A2" w:rsidRPr="00F40206">
        <w:rPr>
          <w:rFonts w:ascii="Arial" w:hAnsi="Arial" w:cs="Arial"/>
          <w:sz w:val="22"/>
          <w:szCs w:val="22"/>
          <w:lang w:val="mn-MN"/>
        </w:rPr>
        <w:t xml:space="preserve">“CRF 49 Тээвэрлэлт” </w:t>
      </w:r>
      <w:commentRangeEnd w:id="1"/>
      <w:r w:rsidR="00791C54" w:rsidRPr="00F40206">
        <w:rPr>
          <w:rStyle w:val="CommentReference"/>
          <w:rFonts w:ascii="Arial" w:hAnsi="Arial" w:cs="Arial"/>
          <w:sz w:val="22"/>
          <w:szCs w:val="22"/>
          <w:lang w:val="mn-MN"/>
        </w:rPr>
        <w:commentReference w:id="1"/>
      </w:r>
      <w:r w:rsidR="000225A2" w:rsidRPr="00F40206">
        <w:rPr>
          <w:rFonts w:ascii="Arial" w:hAnsi="Arial" w:cs="Arial"/>
          <w:sz w:val="22"/>
          <w:szCs w:val="22"/>
          <w:lang w:val="mn-MN"/>
        </w:rPr>
        <w:t>гэсэн журмын дагуу тэмдэглэгээ хийсэн байх шаардлагатай.</w:t>
      </w:r>
    </w:p>
    <w:p w14:paraId="1BD146F0" w14:textId="77777777" w:rsidR="00C77073" w:rsidRPr="00F40206" w:rsidRDefault="008644B3" w:rsidP="002A6249">
      <w:pPr>
        <w:ind w:firstLine="720"/>
        <w:jc w:val="both"/>
        <w:rPr>
          <w:rFonts w:ascii="Arial" w:hAnsi="Arial" w:cs="Arial"/>
          <w:b/>
          <w:sz w:val="22"/>
          <w:szCs w:val="22"/>
          <w:lang w:val="mn-MN"/>
        </w:rPr>
      </w:pPr>
      <w:r w:rsidRPr="00F40206">
        <w:rPr>
          <w:rFonts w:ascii="Arial" w:hAnsi="Arial" w:cs="Arial"/>
          <w:sz w:val="22"/>
          <w:szCs w:val="22"/>
          <w:lang w:val="mn-MN"/>
        </w:rPr>
        <w:t>(</w:t>
      </w:r>
      <w:r w:rsidR="000225A2" w:rsidRPr="00F40206">
        <w:rPr>
          <w:rFonts w:ascii="Arial" w:hAnsi="Arial" w:cs="Arial"/>
          <w:sz w:val="22"/>
          <w:szCs w:val="22"/>
          <w:lang w:val="mn-MN"/>
        </w:rPr>
        <w:t>Б</w:t>
      </w:r>
      <w:r w:rsidRPr="00F40206">
        <w:rPr>
          <w:rFonts w:ascii="Arial" w:hAnsi="Arial" w:cs="Arial"/>
          <w:sz w:val="22"/>
          <w:szCs w:val="22"/>
          <w:lang w:val="mn-MN"/>
        </w:rPr>
        <w:t>)</w:t>
      </w:r>
      <w:r w:rsidR="001F77D8"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савнуудыг</w:t>
      </w:r>
      <w:r w:rsidR="000225A2" w:rsidRPr="00F40206">
        <w:rPr>
          <w:rFonts w:ascii="Arial" w:hAnsi="Arial" w:cs="Arial"/>
          <w:sz w:val="22"/>
          <w:szCs w:val="22"/>
          <w:lang w:val="mn-MN"/>
        </w:rPr>
        <w:t xml:space="preserve"> тээвэрлэхдээ “CRF 49 Тээвэрлэлт” гэсэн журмын дагуу тэмдэглэгээ хийсэн байх шаардлагатай.</w:t>
      </w:r>
    </w:p>
    <w:p w14:paraId="469B3151" w14:textId="77777777" w:rsidR="000225A2" w:rsidRPr="00F40206" w:rsidRDefault="000225A2" w:rsidP="002A6249">
      <w:pPr>
        <w:jc w:val="both"/>
        <w:rPr>
          <w:rFonts w:ascii="Arial" w:hAnsi="Arial" w:cs="Arial"/>
          <w:b/>
          <w:sz w:val="22"/>
          <w:szCs w:val="22"/>
          <w:lang w:val="mn-MN"/>
        </w:rPr>
      </w:pPr>
      <w:r w:rsidRPr="00F40206">
        <w:rPr>
          <w:rFonts w:ascii="Arial" w:hAnsi="Arial" w:cs="Arial"/>
          <w:sz w:val="22"/>
          <w:szCs w:val="22"/>
          <w:lang w:val="mn-MN"/>
        </w:rPr>
        <w:t>5.2.8.2</w:t>
      </w:r>
      <w:r w:rsidR="00605007" w:rsidRPr="00F40206">
        <w:rPr>
          <w:rFonts w:ascii="Arial" w:hAnsi="Arial" w:cs="Arial"/>
          <w:sz w:val="22"/>
          <w:szCs w:val="22"/>
          <w:lang w:val="mn-MN"/>
        </w:rPr>
        <w:t>.</w:t>
      </w:r>
      <w:r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Pr="00F40206">
        <w:rPr>
          <w:rFonts w:ascii="Arial" w:hAnsi="Arial" w:cs="Arial"/>
          <w:sz w:val="22"/>
          <w:szCs w:val="22"/>
          <w:lang w:val="mn-MN"/>
        </w:rPr>
        <w:t xml:space="preserve"> дээр дараах мэдээллүүдийг бичиж тэмдэглэсэн байна</w:t>
      </w:r>
      <w:r w:rsidR="00605007" w:rsidRPr="00F40206">
        <w:rPr>
          <w:rFonts w:ascii="Arial" w:hAnsi="Arial" w:cs="Arial"/>
          <w:sz w:val="22"/>
          <w:szCs w:val="22"/>
          <w:lang w:val="mn-MN"/>
        </w:rPr>
        <w:t>. Үүнд:</w:t>
      </w:r>
    </w:p>
    <w:p w14:paraId="4ABFB8E2" w14:textId="77777777" w:rsidR="000225A2" w:rsidRPr="00F40206" w:rsidRDefault="00605007" w:rsidP="002A6249">
      <w:pPr>
        <w:jc w:val="both"/>
        <w:rPr>
          <w:rFonts w:ascii="Arial" w:hAnsi="Arial" w:cs="Arial"/>
          <w:sz w:val="22"/>
          <w:szCs w:val="22"/>
          <w:lang w:val="mn-MN"/>
        </w:rPr>
      </w:pPr>
      <w:r w:rsidRPr="00F40206">
        <w:rPr>
          <w:rFonts w:ascii="Arial" w:hAnsi="Arial" w:cs="Arial"/>
          <w:sz w:val="22"/>
          <w:szCs w:val="22"/>
          <w:lang w:val="mn-MN"/>
        </w:rPr>
        <w:t xml:space="preserve">         </w:t>
      </w:r>
      <w:r w:rsidR="000225A2" w:rsidRPr="00F40206">
        <w:rPr>
          <w:rFonts w:ascii="Arial" w:hAnsi="Arial" w:cs="Arial"/>
          <w:sz w:val="22"/>
          <w:szCs w:val="22"/>
          <w:lang w:val="mn-MN"/>
        </w:rPr>
        <w:t xml:space="preserve">(1) Тухайн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0225A2" w:rsidRPr="00F40206">
        <w:rPr>
          <w:rFonts w:ascii="Arial" w:hAnsi="Arial" w:cs="Arial"/>
          <w:sz w:val="22"/>
          <w:szCs w:val="22"/>
          <w:lang w:val="mn-MN"/>
        </w:rPr>
        <w:t xml:space="preserve"> усны багтаамжийг нь </w:t>
      </w:r>
      <w:r w:rsidR="001F77D8" w:rsidRPr="00F40206">
        <w:rPr>
          <w:rFonts w:ascii="Arial" w:hAnsi="Arial" w:cs="Arial"/>
          <w:sz w:val="22"/>
          <w:szCs w:val="22"/>
          <w:lang w:val="mn-MN"/>
        </w:rPr>
        <w:t>литрээр</w:t>
      </w:r>
      <w:r w:rsidR="000225A2" w:rsidRPr="00F40206">
        <w:rPr>
          <w:rFonts w:ascii="Arial" w:hAnsi="Arial" w:cs="Arial"/>
          <w:sz w:val="22"/>
          <w:szCs w:val="22"/>
          <w:lang w:val="mn-MN"/>
        </w:rPr>
        <w:t xml:space="preserve"> илэрхийлэн бичих</w:t>
      </w:r>
      <w:r w:rsidRPr="00F40206">
        <w:rPr>
          <w:rFonts w:ascii="Arial" w:hAnsi="Arial" w:cs="Arial"/>
          <w:sz w:val="22"/>
          <w:szCs w:val="22"/>
          <w:lang w:val="mn-MN"/>
        </w:rPr>
        <w:t>.</w:t>
      </w:r>
    </w:p>
    <w:p w14:paraId="38248261" w14:textId="77777777" w:rsidR="00C77073" w:rsidRPr="00F40206" w:rsidRDefault="00605007" w:rsidP="002A6249">
      <w:pPr>
        <w:jc w:val="both"/>
        <w:rPr>
          <w:rFonts w:ascii="Arial" w:hAnsi="Arial" w:cs="Arial"/>
          <w:sz w:val="22"/>
          <w:szCs w:val="22"/>
          <w:lang w:val="mn-MN"/>
        </w:rPr>
      </w:pPr>
      <w:r w:rsidRPr="00F40206">
        <w:rPr>
          <w:rFonts w:ascii="Arial" w:hAnsi="Arial" w:cs="Arial"/>
          <w:sz w:val="22"/>
          <w:szCs w:val="22"/>
          <w:lang w:val="mn-MN"/>
        </w:rPr>
        <w:t xml:space="preserve">         </w:t>
      </w:r>
      <w:r w:rsidR="000225A2" w:rsidRPr="00F40206">
        <w:rPr>
          <w:rFonts w:ascii="Arial" w:hAnsi="Arial" w:cs="Arial"/>
          <w:sz w:val="22"/>
          <w:szCs w:val="22"/>
          <w:lang w:val="mn-MN"/>
        </w:rPr>
        <w:t xml:space="preserve">(2) Тухайн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0225A2" w:rsidRPr="00F40206">
        <w:rPr>
          <w:rFonts w:ascii="Arial" w:hAnsi="Arial" w:cs="Arial"/>
          <w:sz w:val="22"/>
          <w:szCs w:val="22"/>
          <w:lang w:val="mn-MN"/>
        </w:rPr>
        <w:t xml:space="preserve"> бохир жинг </w:t>
      </w:r>
      <w:r w:rsidR="001F77D8" w:rsidRPr="00F40206">
        <w:rPr>
          <w:rFonts w:ascii="Arial" w:hAnsi="Arial" w:cs="Arial"/>
          <w:sz w:val="22"/>
          <w:szCs w:val="22"/>
          <w:lang w:val="mn-MN"/>
        </w:rPr>
        <w:t>килограммаар</w:t>
      </w:r>
      <w:r w:rsidR="000225A2" w:rsidRPr="00F40206">
        <w:rPr>
          <w:rFonts w:ascii="Arial" w:hAnsi="Arial" w:cs="Arial"/>
          <w:sz w:val="22"/>
          <w:szCs w:val="22"/>
          <w:lang w:val="mn-MN"/>
        </w:rPr>
        <w:t xml:space="preserve"> илэрхийлэн бичих</w:t>
      </w:r>
      <w:r w:rsidRPr="00F40206">
        <w:rPr>
          <w:rFonts w:ascii="Arial" w:hAnsi="Arial" w:cs="Arial"/>
          <w:sz w:val="22"/>
          <w:szCs w:val="22"/>
          <w:lang w:val="mn-MN"/>
        </w:rPr>
        <w:t>.</w:t>
      </w:r>
    </w:p>
    <w:p w14:paraId="6BAA99A1" w14:textId="77777777" w:rsidR="00C77073"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5.2.8.3</w:t>
      </w:r>
      <w:r w:rsidR="00605007" w:rsidRPr="00F40206">
        <w:rPr>
          <w:rFonts w:ascii="Arial" w:hAnsi="Arial" w:cs="Arial"/>
          <w:sz w:val="22"/>
          <w:szCs w:val="22"/>
          <w:lang w:val="mn-MN"/>
        </w:rPr>
        <w:t>.</w:t>
      </w:r>
      <w:r w:rsidRPr="00F40206">
        <w:rPr>
          <w:rFonts w:ascii="Arial" w:hAnsi="Arial" w:cs="Arial"/>
          <w:sz w:val="22"/>
          <w:szCs w:val="22"/>
          <w:lang w:val="mn-MN"/>
        </w:rPr>
        <w:t xml:space="preserve"> </w:t>
      </w:r>
      <w:r w:rsidR="004D5B77"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нуудын тэмдэглэгээнүүдийг зэвэрдэггүй гангаар хийж,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 дээр тогтоо</w:t>
      </w:r>
      <w:r w:rsidR="004D5B77" w:rsidRPr="00F40206">
        <w:rPr>
          <w:rFonts w:ascii="Arial" w:hAnsi="Arial" w:cs="Arial"/>
          <w:sz w:val="22"/>
          <w:szCs w:val="22"/>
          <w:lang w:val="mn-MN"/>
        </w:rPr>
        <w:t>сон бөгөөд суурилуулсны дараа нүдэнд харагдахаар байрлуулс</w:t>
      </w:r>
      <w:r w:rsidRPr="00F40206">
        <w:rPr>
          <w:rFonts w:ascii="Arial" w:hAnsi="Arial" w:cs="Arial"/>
          <w:sz w:val="22"/>
          <w:szCs w:val="22"/>
          <w:lang w:val="mn-MN"/>
        </w:rPr>
        <w:t>ан самбар дээр бичиж тэмдэглэнэ.</w:t>
      </w:r>
      <w:r w:rsidR="00F656B8" w:rsidRPr="00F40206">
        <w:rPr>
          <w:rFonts w:ascii="Arial" w:hAnsi="Arial" w:cs="Arial"/>
          <w:sz w:val="22"/>
          <w:szCs w:val="22"/>
          <w:lang w:val="mn-MN"/>
        </w:rPr>
        <w:t xml:space="preserve"> Үүнд:</w:t>
      </w:r>
    </w:p>
    <w:p w14:paraId="0AD49FE4" w14:textId="77777777" w:rsidR="00C77073" w:rsidRPr="00F40206" w:rsidRDefault="000225A2"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Тэмдэглээний самбарыг </w:t>
      </w:r>
      <w:r w:rsidR="00473CD7" w:rsidRPr="00F40206">
        <w:rPr>
          <w:rFonts w:ascii="Arial" w:hAnsi="Arial" w:cs="Arial"/>
          <w:sz w:val="22"/>
          <w:szCs w:val="22"/>
          <w:lang w:val="mn-MN"/>
        </w:rPr>
        <w:t xml:space="preserve">тогтоохдоо уг самбарыг зэврүүлхээргүй юмуу түүнийг наасан бодисыг муутгахааргүй,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4D5B77" w:rsidRPr="00F40206">
        <w:rPr>
          <w:rFonts w:ascii="Arial" w:hAnsi="Arial" w:cs="Arial"/>
          <w:sz w:val="22"/>
          <w:szCs w:val="22"/>
          <w:lang w:val="mn-MN"/>
        </w:rPr>
        <w:t xml:space="preserve"> зэврэхэд хүргэхээргүй</w:t>
      </w:r>
      <w:r w:rsidR="00473CD7" w:rsidRPr="00F40206">
        <w:rPr>
          <w:rFonts w:ascii="Arial" w:hAnsi="Arial" w:cs="Arial"/>
          <w:sz w:val="22"/>
          <w:szCs w:val="22"/>
          <w:lang w:val="mn-MN"/>
        </w:rPr>
        <w:t xml:space="preserve"> байдлаар тогтооно. </w:t>
      </w:r>
    </w:p>
    <w:p w14:paraId="1A069E9C" w14:textId="77777777" w:rsidR="00C77073" w:rsidRPr="00F40206" w:rsidRDefault="000225A2"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w:t>
      </w:r>
      <w:r w:rsidR="00473CD7" w:rsidRPr="00F40206">
        <w:rPr>
          <w:rFonts w:ascii="Arial" w:hAnsi="Arial" w:cs="Arial"/>
          <w:sz w:val="22"/>
          <w:szCs w:val="22"/>
          <w:lang w:val="mn-MN"/>
        </w:rPr>
        <w:t>Б</w:t>
      </w:r>
      <w:r w:rsidRPr="00F40206">
        <w:rPr>
          <w:rFonts w:ascii="Arial" w:hAnsi="Arial" w:cs="Arial"/>
          <w:sz w:val="22"/>
          <w:szCs w:val="22"/>
          <w:lang w:val="mn-MN"/>
        </w:rPr>
        <w:t>)</w:t>
      </w:r>
      <w:r w:rsidR="00473CD7" w:rsidRPr="00F40206">
        <w:rPr>
          <w:rFonts w:ascii="Arial" w:hAnsi="Arial" w:cs="Arial"/>
          <w:sz w:val="22"/>
          <w:szCs w:val="22"/>
          <w:lang w:val="mn-MN"/>
        </w:rPr>
        <w:t xml:space="preserve"> Хэрэв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473CD7" w:rsidRPr="00F40206">
        <w:rPr>
          <w:rFonts w:ascii="Arial" w:hAnsi="Arial" w:cs="Arial"/>
          <w:sz w:val="22"/>
          <w:szCs w:val="22"/>
          <w:lang w:val="mn-MN"/>
        </w:rPr>
        <w:t xml:space="preserve"> газарт булах, шо</w:t>
      </w:r>
      <w:r w:rsidR="008C0319" w:rsidRPr="00F40206">
        <w:rPr>
          <w:rFonts w:ascii="Arial" w:hAnsi="Arial" w:cs="Arial"/>
          <w:sz w:val="22"/>
          <w:szCs w:val="22"/>
          <w:lang w:val="mn-MN"/>
        </w:rPr>
        <w:t>роогоор хучилт хийх, тусгаарлах,</w:t>
      </w:r>
      <w:r w:rsidR="00473CD7" w:rsidRPr="00F40206">
        <w:rPr>
          <w:rFonts w:ascii="Arial" w:hAnsi="Arial" w:cs="Arial"/>
          <w:sz w:val="22"/>
          <w:szCs w:val="22"/>
          <w:lang w:val="mn-MN"/>
        </w:rPr>
        <w:t xml:space="preserve"> </w:t>
      </w:r>
      <w:r w:rsidR="00C77073" w:rsidRPr="00F40206">
        <w:rPr>
          <w:rFonts w:ascii="Arial" w:hAnsi="Arial" w:cs="Arial"/>
          <w:sz w:val="22"/>
          <w:szCs w:val="22"/>
          <w:lang w:val="mn-MN"/>
        </w:rPr>
        <w:t>тэмдэглэгээний самбар нь харагдхааргүй болох</w:t>
      </w:r>
      <w:r w:rsidR="00473CD7" w:rsidRPr="00F40206">
        <w:rPr>
          <w:rFonts w:ascii="Arial" w:hAnsi="Arial" w:cs="Arial"/>
          <w:sz w:val="22"/>
          <w:szCs w:val="22"/>
          <w:lang w:val="mn-MN"/>
        </w:rPr>
        <w:t>уйц байдлаар далдалсан тохиолдолд түүний самбарын тэмдэглэгээг хувилж ойролцоо байгаа шуга</w:t>
      </w:r>
      <w:r w:rsidR="00C77073" w:rsidRPr="00F40206">
        <w:rPr>
          <w:rFonts w:ascii="Arial" w:hAnsi="Arial" w:cs="Arial"/>
          <w:sz w:val="22"/>
          <w:szCs w:val="22"/>
          <w:lang w:val="mn-MN"/>
        </w:rPr>
        <w:t>м</w:t>
      </w:r>
      <w:r w:rsidR="00473CD7" w:rsidRPr="00F40206">
        <w:rPr>
          <w:rFonts w:ascii="Arial" w:hAnsi="Arial" w:cs="Arial"/>
          <w:sz w:val="22"/>
          <w:szCs w:val="22"/>
          <w:lang w:val="mn-MN"/>
        </w:rPr>
        <w:t xml:space="preserve"> хоолой </w:t>
      </w:r>
      <w:r w:rsidR="008C0319" w:rsidRPr="00F40206">
        <w:rPr>
          <w:rFonts w:ascii="Arial" w:hAnsi="Arial" w:cs="Arial"/>
          <w:sz w:val="22"/>
          <w:szCs w:val="22"/>
          <w:lang w:val="mn-MN"/>
        </w:rPr>
        <w:t>эсвэл</w:t>
      </w:r>
      <w:r w:rsidR="00473CD7" w:rsidRPr="00F40206">
        <w:rPr>
          <w:rFonts w:ascii="Arial" w:hAnsi="Arial" w:cs="Arial"/>
          <w:sz w:val="22"/>
          <w:szCs w:val="22"/>
          <w:lang w:val="mn-MN"/>
        </w:rPr>
        <w:t xml:space="preserve"> бүтэц дээр тод харагдаж байхаар байрлуулна. </w:t>
      </w:r>
    </w:p>
    <w:p w14:paraId="0AFF83AB" w14:textId="77777777" w:rsidR="00473CD7" w:rsidRPr="00F40206" w:rsidRDefault="000225A2" w:rsidP="002A6249">
      <w:pPr>
        <w:ind w:firstLine="720"/>
        <w:jc w:val="both"/>
        <w:rPr>
          <w:rFonts w:ascii="Arial" w:hAnsi="Arial" w:cs="Arial"/>
          <w:sz w:val="22"/>
          <w:szCs w:val="22"/>
          <w:lang w:val="mn-MN"/>
        </w:rPr>
      </w:pPr>
      <w:r w:rsidRPr="00F40206">
        <w:rPr>
          <w:rFonts w:ascii="Arial" w:hAnsi="Arial" w:cs="Arial"/>
          <w:sz w:val="22"/>
          <w:szCs w:val="22"/>
          <w:lang w:val="mn-MN"/>
        </w:rPr>
        <w:t>(</w:t>
      </w:r>
      <w:r w:rsidR="00473CD7" w:rsidRPr="00F40206">
        <w:rPr>
          <w:rFonts w:ascii="Arial" w:hAnsi="Arial" w:cs="Arial"/>
          <w:sz w:val="22"/>
          <w:szCs w:val="22"/>
          <w:lang w:val="mn-MN"/>
        </w:rPr>
        <w:t>В</w:t>
      </w:r>
      <w:r w:rsidRPr="00F40206">
        <w:rPr>
          <w:rFonts w:ascii="Arial" w:hAnsi="Arial" w:cs="Arial"/>
          <w:sz w:val="22"/>
          <w:szCs w:val="22"/>
          <w:lang w:val="mn-MN"/>
        </w:rPr>
        <w:t>)</w:t>
      </w:r>
      <w:r w:rsidR="008C0319" w:rsidRPr="00F40206">
        <w:rPr>
          <w:rFonts w:ascii="Arial" w:hAnsi="Arial" w:cs="Arial"/>
          <w:sz w:val="22"/>
          <w:szCs w:val="22"/>
          <w:lang w:val="mn-MN"/>
        </w:rPr>
        <w:t xml:space="preserve"> </w:t>
      </w:r>
      <w:r w:rsidR="004D5B77"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473CD7" w:rsidRPr="00F40206">
        <w:rPr>
          <w:rFonts w:ascii="Arial" w:hAnsi="Arial" w:cs="Arial"/>
          <w:sz w:val="22"/>
          <w:szCs w:val="22"/>
          <w:lang w:val="mn-MN"/>
        </w:rPr>
        <w:t xml:space="preserve">нууд дээр </w:t>
      </w:r>
      <w:r w:rsidR="00F656B8" w:rsidRPr="00F40206">
        <w:rPr>
          <w:rFonts w:ascii="Arial" w:hAnsi="Arial" w:cs="Arial"/>
          <w:sz w:val="22"/>
          <w:szCs w:val="22"/>
          <w:lang w:val="mn-MN"/>
        </w:rPr>
        <w:t xml:space="preserve">дараах мэдээллүүдийг тэмдэглэнэ. Үүнд: </w:t>
      </w:r>
    </w:p>
    <w:p w14:paraId="076AE50E" w14:textId="77777777" w:rsidR="00473CD7"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w:t>
      </w:r>
      <w:r w:rsidR="00473CD7" w:rsidRPr="00F40206">
        <w:rPr>
          <w:rFonts w:ascii="Arial" w:hAnsi="Arial" w:cs="Arial"/>
          <w:sz w:val="22"/>
          <w:szCs w:val="22"/>
          <w:lang w:val="mn-MN"/>
        </w:rPr>
        <w:t>1</w:t>
      </w:r>
      <w:r w:rsidRPr="00F40206">
        <w:rPr>
          <w:rFonts w:ascii="Arial" w:hAnsi="Arial" w:cs="Arial"/>
          <w:sz w:val="22"/>
          <w:szCs w:val="22"/>
          <w:lang w:val="mn-MN"/>
        </w:rPr>
        <w:t>)</w:t>
      </w:r>
      <w:r w:rsidR="00473CD7" w:rsidRPr="00F40206">
        <w:rPr>
          <w:rFonts w:ascii="Arial" w:hAnsi="Arial" w:cs="Arial"/>
          <w:sz w:val="22"/>
          <w:szCs w:val="22"/>
          <w:lang w:val="mn-MN"/>
        </w:rPr>
        <w:t xml:space="preserve"> Тухайн </w:t>
      </w:r>
      <w:r w:rsidR="00C35662" w:rsidRPr="00F40206">
        <w:rPr>
          <w:rFonts w:ascii="Arial" w:hAnsi="Arial" w:cs="Arial"/>
          <w:sz w:val="22"/>
          <w:szCs w:val="22"/>
          <w:lang w:val="mn-MN"/>
        </w:rPr>
        <w:t>хийн даралтат сав</w:t>
      </w:r>
      <w:r w:rsidR="00473CD7" w:rsidRPr="00F40206">
        <w:rPr>
          <w:rFonts w:ascii="Arial" w:hAnsi="Arial" w:cs="Arial"/>
          <w:sz w:val="22"/>
          <w:szCs w:val="22"/>
          <w:lang w:val="mn-MN"/>
        </w:rPr>
        <w:t xml:space="preserve">ны </w:t>
      </w:r>
      <w:r w:rsidR="00C77073" w:rsidRPr="00F40206">
        <w:rPr>
          <w:rFonts w:ascii="Arial" w:hAnsi="Arial" w:cs="Arial"/>
          <w:sz w:val="22"/>
          <w:szCs w:val="22"/>
          <w:lang w:val="mn-MN"/>
        </w:rPr>
        <w:t>загварын</w:t>
      </w:r>
      <w:r w:rsidR="00473CD7" w:rsidRPr="00F40206">
        <w:rPr>
          <w:rFonts w:ascii="Arial" w:hAnsi="Arial" w:cs="Arial"/>
          <w:sz w:val="22"/>
          <w:szCs w:val="22"/>
          <w:lang w:val="mn-MN"/>
        </w:rPr>
        <w:t xml:space="preserve"> зориулалт </w:t>
      </w:r>
      <w:r w:rsidRPr="00F40206">
        <w:rPr>
          <w:rFonts w:ascii="Arial" w:hAnsi="Arial" w:cs="Arial"/>
          <w:sz w:val="22"/>
          <w:szCs w:val="22"/>
          <w:lang w:val="mn-MN"/>
        </w:rPr>
        <w:t>(</w:t>
      </w:r>
      <w:r w:rsidR="008C0319" w:rsidRPr="00F40206">
        <w:rPr>
          <w:rFonts w:ascii="Arial" w:hAnsi="Arial" w:cs="Arial"/>
          <w:sz w:val="22"/>
          <w:szCs w:val="22"/>
          <w:lang w:val="mn-MN"/>
        </w:rPr>
        <w:t>Ж</w:t>
      </w:r>
      <w:r w:rsidR="00473CD7" w:rsidRPr="00F40206">
        <w:rPr>
          <w:rFonts w:ascii="Arial" w:hAnsi="Arial" w:cs="Arial"/>
          <w:sz w:val="22"/>
          <w:szCs w:val="22"/>
          <w:lang w:val="mn-MN"/>
        </w:rPr>
        <w:t>ишээлбэл</w:t>
      </w:r>
      <w:r w:rsidR="008C0319" w:rsidRPr="00F40206">
        <w:rPr>
          <w:rFonts w:ascii="Arial" w:hAnsi="Arial" w:cs="Arial"/>
          <w:sz w:val="22"/>
          <w:szCs w:val="22"/>
          <w:lang w:val="mn-MN"/>
        </w:rPr>
        <w:t>:</w:t>
      </w:r>
      <w:r w:rsidR="00C830D8" w:rsidRPr="00F40206">
        <w:rPr>
          <w:rFonts w:ascii="Arial" w:hAnsi="Arial" w:cs="Arial"/>
          <w:sz w:val="22"/>
          <w:szCs w:val="22"/>
          <w:lang w:val="mn-MN"/>
        </w:rPr>
        <w:t xml:space="preserve"> Х</w:t>
      </w:r>
      <w:r w:rsidR="00473CD7" w:rsidRPr="00F40206">
        <w:rPr>
          <w:rFonts w:ascii="Arial" w:hAnsi="Arial" w:cs="Arial"/>
          <w:sz w:val="22"/>
          <w:szCs w:val="22"/>
          <w:lang w:val="mn-MN"/>
        </w:rPr>
        <w:t xml:space="preserve">өрсөн дор юмуу </w:t>
      </w:r>
      <w:r w:rsidR="008C0319" w:rsidRPr="00F40206">
        <w:rPr>
          <w:rFonts w:ascii="Arial" w:hAnsi="Arial" w:cs="Arial"/>
          <w:sz w:val="22"/>
          <w:szCs w:val="22"/>
          <w:lang w:val="mn-MN"/>
        </w:rPr>
        <w:t>хөрсөн</w:t>
      </w:r>
      <w:r w:rsidR="00473CD7" w:rsidRPr="00F40206">
        <w:rPr>
          <w:rFonts w:ascii="Arial" w:hAnsi="Arial" w:cs="Arial"/>
          <w:sz w:val="22"/>
          <w:szCs w:val="22"/>
          <w:lang w:val="mn-MN"/>
        </w:rPr>
        <w:t xml:space="preserve"> дээр угсрахад эсвэл аль аль зориулалтаар гэх мэт </w:t>
      </w:r>
      <w:r w:rsidRPr="00F40206">
        <w:rPr>
          <w:rFonts w:ascii="Arial" w:hAnsi="Arial" w:cs="Arial"/>
          <w:sz w:val="22"/>
          <w:szCs w:val="22"/>
          <w:lang w:val="mn-MN"/>
        </w:rPr>
        <w:t>)</w:t>
      </w:r>
    </w:p>
    <w:p w14:paraId="2AE20AD3" w14:textId="77777777" w:rsidR="00473CD7"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w:t>
      </w:r>
      <w:r w:rsidR="00473CD7" w:rsidRPr="00F40206">
        <w:rPr>
          <w:rFonts w:ascii="Arial" w:hAnsi="Arial" w:cs="Arial"/>
          <w:sz w:val="22"/>
          <w:szCs w:val="22"/>
          <w:lang w:val="mn-MN"/>
        </w:rPr>
        <w:t>2</w:t>
      </w:r>
      <w:r w:rsidRPr="00F40206">
        <w:rPr>
          <w:rFonts w:ascii="Arial" w:hAnsi="Arial" w:cs="Arial"/>
          <w:sz w:val="22"/>
          <w:szCs w:val="22"/>
          <w:lang w:val="mn-MN"/>
        </w:rPr>
        <w:t>)</w:t>
      </w:r>
      <w:r w:rsidR="00473CD7" w:rsidRPr="00F40206">
        <w:rPr>
          <w:rFonts w:ascii="Arial" w:hAnsi="Arial" w:cs="Arial"/>
          <w:sz w:val="22"/>
          <w:szCs w:val="22"/>
          <w:lang w:val="mn-MN"/>
        </w:rPr>
        <w:t xml:space="preserve"> Тухайн </w:t>
      </w:r>
      <w:r w:rsidR="00C35662" w:rsidRPr="00F40206">
        <w:rPr>
          <w:rFonts w:ascii="Arial" w:hAnsi="Arial" w:cs="Arial"/>
          <w:sz w:val="22"/>
          <w:szCs w:val="22"/>
          <w:lang w:val="mn-MN"/>
        </w:rPr>
        <w:t xml:space="preserve">хийн даралтат </w:t>
      </w:r>
      <w:r w:rsidR="008C0319" w:rsidRPr="00F40206">
        <w:rPr>
          <w:rFonts w:ascii="Arial" w:hAnsi="Arial" w:cs="Arial"/>
          <w:sz w:val="22"/>
          <w:szCs w:val="22"/>
          <w:lang w:val="mn-MN"/>
        </w:rPr>
        <w:t>савны</w:t>
      </w:r>
      <w:r w:rsidR="00473CD7" w:rsidRPr="00F40206">
        <w:rPr>
          <w:rFonts w:ascii="Arial" w:hAnsi="Arial" w:cs="Arial"/>
          <w:sz w:val="22"/>
          <w:szCs w:val="22"/>
          <w:lang w:val="mn-MN"/>
        </w:rPr>
        <w:t xml:space="preserve"> нийлүүлэгчийн нэр, хаяг </w:t>
      </w:r>
      <w:r w:rsidR="008C0319" w:rsidRPr="00F40206">
        <w:rPr>
          <w:rFonts w:ascii="Arial" w:hAnsi="Arial" w:cs="Arial"/>
          <w:sz w:val="22"/>
          <w:szCs w:val="22"/>
          <w:lang w:val="mn-MN"/>
        </w:rPr>
        <w:t>эсвэл</w:t>
      </w:r>
      <w:r w:rsidR="00473CD7" w:rsidRPr="00F40206">
        <w:rPr>
          <w:rFonts w:ascii="Arial" w:hAnsi="Arial" w:cs="Arial"/>
          <w:sz w:val="22"/>
          <w:szCs w:val="22"/>
          <w:lang w:val="mn-MN"/>
        </w:rPr>
        <w:t xml:space="preserve"> худалдааны тэмдэг</w:t>
      </w:r>
    </w:p>
    <w:p w14:paraId="3CC61818" w14:textId="77777777" w:rsidR="00BC2209"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w:t>
      </w:r>
      <w:r w:rsidR="00473CD7" w:rsidRPr="00F40206">
        <w:rPr>
          <w:rFonts w:ascii="Arial" w:hAnsi="Arial" w:cs="Arial"/>
          <w:sz w:val="22"/>
          <w:szCs w:val="22"/>
          <w:lang w:val="mn-MN"/>
        </w:rPr>
        <w:t>3</w:t>
      </w:r>
      <w:r w:rsidRPr="00F40206">
        <w:rPr>
          <w:rFonts w:ascii="Arial" w:hAnsi="Arial" w:cs="Arial"/>
          <w:sz w:val="22"/>
          <w:szCs w:val="22"/>
          <w:lang w:val="mn-MN"/>
        </w:rPr>
        <w:t>)</w:t>
      </w:r>
      <w:r w:rsidR="00BC2209" w:rsidRPr="00F40206">
        <w:rPr>
          <w:rFonts w:ascii="Arial" w:hAnsi="Arial" w:cs="Arial"/>
          <w:sz w:val="22"/>
          <w:szCs w:val="22"/>
          <w:lang w:val="mn-MN"/>
        </w:rPr>
        <w:t xml:space="preserve">Тухайн </w:t>
      </w:r>
      <w:r w:rsidR="00C35662" w:rsidRPr="00F40206">
        <w:rPr>
          <w:rFonts w:ascii="Arial" w:hAnsi="Arial" w:cs="Arial"/>
          <w:sz w:val="22"/>
          <w:szCs w:val="22"/>
          <w:lang w:val="mn-MN"/>
        </w:rPr>
        <w:t>хийн даралтат сав</w:t>
      </w:r>
      <w:r w:rsidR="00BC2209" w:rsidRPr="00F40206">
        <w:rPr>
          <w:rFonts w:ascii="Arial" w:hAnsi="Arial" w:cs="Arial"/>
          <w:sz w:val="22"/>
          <w:szCs w:val="22"/>
          <w:lang w:val="mn-MN"/>
        </w:rPr>
        <w:t xml:space="preserve">ны усны багтаамжийг </w:t>
      </w:r>
      <w:r w:rsidR="004D5B77" w:rsidRPr="00F40206">
        <w:rPr>
          <w:rFonts w:ascii="Arial" w:hAnsi="Arial" w:cs="Arial"/>
          <w:sz w:val="22"/>
          <w:szCs w:val="22"/>
          <w:lang w:val="mn-MN"/>
        </w:rPr>
        <w:t>килограмм</w:t>
      </w:r>
      <w:r w:rsidR="00BC2209" w:rsidRPr="00F40206">
        <w:rPr>
          <w:rFonts w:ascii="Arial" w:hAnsi="Arial" w:cs="Arial"/>
          <w:sz w:val="22"/>
          <w:szCs w:val="22"/>
          <w:lang w:val="mn-MN"/>
        </w:rPr>
        <w:t xml:space="preserve"> эсвэл </w:t>
      </w:r>
      <w:r w:rsidR="004D5B77" w:rsidRPr="00F40206">
        <w:rPr>
          <w:rFonts w:ascii="Arial" w:hAnsi="Arial" w:cs="Arial"/>
          <w:sz w:val="22"/>
          <w:szCs w:val="22"/>
          <w:lang w:val="mn-MN"/>
        </w:rPr>
        <w:t>литрээ</w:t>
      </w:r>
      <w:r w:rsidR="00BC2209" w:rsidRPr="00F40206">
        <w:rPr>
          <w:rFonts w:ascii="Arial" w:hAnsi="Arial" w:cs="Arial"/>
          <w:sz w:val="22"/>
          <w:szCs w:val="22"/>
          <w:lang w:val="mn-MN"/>
        </w:rPr>
        <w:t>р тэмдэглэх</w:t>
      </w:r>
    </w:p>
    <w:p w14:paraId="16972996" w14:textId="77777777" w:rsidR="00BC2209"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w:t>
      </w:r>
      <w:r w:rsidR="00BC2209" w:rsidRPr="00F40206">
        <w:rPr>
          <w:rFonts w:ascii="Arial" w:hAnsi="Arial" w:cs="Arial"/>
          <w:sz w:val="22"/>
          <w:szCs w:val="22"/>
          <w:lang w:val="mn-MN"/>
        </w:rPr>
        <w:t>4</w:t>
      </w:r>
      <w:r w:rsidRPr="00F40206">
        <w:rPr>
          <w:rFonts w:ascii="Arial" w:hAnsi="Arial" w:cs="Arial"/>
          <w:sz w:val="22"/>
          <w:szCs w:val="22"/>
          <w:lang w:val="mn-MN"/>
        </w:rPr>
        <w:t>)</w:t>
      </w:r>
      <w:r w:rsidR="008C0319" w:rsidRPr="00F40206">
        <w:rPr>
          <w:rFonts w:ascii="Arial" w:hAnsi="Arial" w:cs="Arial"/>
          <w:sz w:val="22"/>
          <w:szCs w:val="22"/>
          <w:lang w:val="mn-MN"/>
        </w:rPr>
        <w:t xml:space="preserve"> Даралтат савнуудын ажлын</w:t>
      </w:r>
      <w:r w:rsidR="00C830D8" w:rsidRPr="00F40206">
        <w:rPr>
          <w:rFonts w:ascii="Arial" w:hAnsi="Arial" w:cs="Arial"/>
          <w:sz w:val="22"/>
          <w:szCs w:val="22"/>
          <w:lang w:val="mn-MN"/>
        </w:rPr>
        <w:t xml:space="preserve"> даралтын хамгийн дээд хэмжээг М</w:t>
      </w:r>
      <w:r w:rsidR="008C0319" w:rsidRPr="00F40206">
        <w:rPr>
          <w:rFonts w:ascii="Arial" w:hAnsi="Arial" w:cs="Arial"/>
          <w:sz w:val="22"/>
          <w:szCs w:val="22"/>
          <w:lang w:val="mn-MN"/>
        </w:rPr>
        <w:t>Па-аар тэмдэглэх</w:t>
      </w:r>
    </w:p>
    <w:p w14:paraId="4023234D" w14:textId="77777777" w:rsidR="000225A2" w:rsidRPr="00F40206" w:rsidRDefault="000225A2" w:rsidP="002A6249">
      <w:pPr>
        <w:jc w:val="both"/>
        <w:rPr>
          <w:rFonts w:ascii="Arial" w:hAnsi="Arial" w:cs="Arial"/>
          <w:sz w:val="22"/>
          <w:szCs w:val="22"/>
          <w:lang w:val="mn-MN"/>
        </w:rPr>
      </w:pPr>
      <w:r w:rsidRPr="00F40206">
        <w:rPr>
          <w:rFonts w:ascii="Arial" w:hAnsi="Arial" w:cs="Arial"/>
          <w:sz w:val="22"/>
          <w:szCs w:val="22"/>
          <w:lang w:val="mn-MN"/>
        </w:rPr>
        <w:t>(</w:t>
      </w:r>
      <w:r w:rsidR="00BC2209" w:rsidRPr="00F40206">
        <w:rPr>
          <w:rFonts w:ascii="Arial" w:hAnsi="Arial" w:cs="Arial"/>
          <w:sz w:val="22"/>
          <w:szCs w:val="22"/>
          <w:lang w:val="mn-MN"/>
        </w:rPr>
        <w:t>5</w:t>
      </w:r>
      <w:r w:rsidRPr="00F40206">
        <w:rPr>
          <w:rFonts w:ascii="Arial" w:hAnsi="Arial" w:cs="Arial"/>
          <w:sz w:val="22"/>
          <w:szCs w:val="22"/>
          <w:lang w:val="mn-MN"/>
        </w:rPr>
        <w:t>)</w:t>
      </w:r>
      <w:r w:rsidR="00BC2209" w:rsidRPr="00F40206">
        <w:rPr>
          <w:rFonts w:ascii="Arial" w:hAnsi="Arial" w:cs="Arial"/>
          <w:sz w:val="22"/>
          <w:szCs w:val="22"/>
          <w:lang w:val="mn-MN"/>
        </w:rPr>
        <w:t xml:space="preserve"> “Энэхүү </w:t>
      </w:r>
      <w:r w:rsidR="00C35662" w:rsidRPr="00F40206">
        <w:rPr>
          <w:rFonts w:ascii="Arial" w:hAnsi="Arial" w:cs="Arial"/>
          <w:sz w:val="22"/>
          <w:szCs w:val="22"/>
          <w:lang w:val="mn-MN"/>
        </w:rPr>
        <w:t>хийн даралтат сав</w:t>
      </w:r>
      <w:r w:rsidR="00BC2209" w:rsidRPr="00F40206">
        <w:rPr>
          <w:rFonts w:ascii="Arial" w:hAnsi="Arial" w:cs="Arial"/>
          <w:sz w:val="22"/>
          <w:szCs w:val="22"/>
          <w:lang w:val="mn-MN"/>
        </w:rPr>
        <w:t xml:space="preserve"> нь </w:t>
      </w:r>
      <w:r w:rsidR="007A19E3" w:rsidRPr="00F40206">
        <w:rPr>
          <w:rFonts w:ascii="Arial" w:hAnsi="Arial" w:cs="Arial"/>
          <w:sz w:val="22"/>
          <w:szCs w:val="22"/>
          <w:lang w:val="mn-MN"/>
        </w:rPr>
        <w:t>37,8</w:t>
      </w:r>
      <w:r w:rsidR="00BC2209" w:rsidRPr="00F40206">
        <w:rPr>
          <w:rFonts w:ascii="Arial" w:hAnsi="Arial" w:cs="Arial"/>
          <w:sz w:val="22"/>
          <w:szCs w:val="22"/>
          <w:lang w:val="mn-MN"/>
        </w:rPr>
        <w:t>˚</w:t>
      </w:r>
      <w:r w:rsidR="008C0319" w:rsidRPr="00F40206">
        <w:rPr>
          <w:rFonts w:ascii="Arial" w:hAnsi="Arial" w:cs="Arial"/>
          <w:sz w:val="22"/>
          <w:szCs w:val="22"/>
          <w:lang w:val="mn-MN"/>
        </w:rPr>
        <w:t>С</w:t>
      </w:r>
      <w:r w:rsidR="00BC2209" w:rsidRPr="00F40206">
        <w:rPr>
          <w:rFonts w:ascii="Arial" w:hAnsi="Arial" w:cs="Arial"/>
          <w:sz w:val="22"/>
          <w:szCs w:val="22"/>
          <w:lang w:val="mn-MN"/>
        </w:rPr>
        <w:t xml:space="preserve"> температурт ...... </w:t>
      </w:r>
      <w:r w:rsidR="00C830D8" w:rsidRPr="00F40206">
        <w:rPr>
          <w:rFonts w:ascii="Arial" w:hAnsi="Arial" w:cs="Arial"/>
          <w:sz w:val="22"/>
          <w:szCs w:val="22"/>
          <w:lang w:val="mn-MN"/>
        </w:rPr>
        <w:t>М</w:t>
      </w:r>
      <w:r w:rsidR="008C0319" w:rsidRPr="00F40206">
        <w:rPr>
          <w:rFonts w:ascii="Arial" w:hAnsi="Arial" w:cs="Arial"/>
          <w:sz w:val="22"/>
          <w:szCs w:val="22"/>
          <w:lang w:val="mn-MN"/>
        </w:rPr>
        <w:t>Па-аас</w:t>
      </w:r>
      <w:r w:rsidR="00BC2209" w:rsidRPr="00F40206">
        <w:rPr>
          <w:rFonts w:ascii="Arial" w:hAnsi="Arial" w:cs="Arial"/>
          <w:sz w:val="22"/>
          <w:szCs w:val="22"/>
          <w:lang w:val="mn-MN"/>
        </w:rPr>
        <w:t xml:space="preserve"> илүү уурын </w:t>
      </w:r>
      <w:r w:rsidR="003825AB" w:rsidRPr="00F40206">
        <w:rPr>
          <w:rFonts w:ascii="Arial" w:hAnsi="Arial" w:cs="Arial"/>
          <w:sz w:val="22"/>
          <w:szCs w:val="22"/>
          <w:lang w:val="mn-MN"/>
        </w:rPr>
        <w:t>даралтат</w:t>
      </w:r>
      <w:r w:rsidR="00BC2209" w:rsidRPr="00F40206">
        <w:rPr>
          <w:rFonts w:ascii="Arial" w:hAnsi="Arial" w:cs="Arial"/>
          <w:sz w:val="22"/>
          <w:szCs w:val="22"/>
          <w:lang w:val="mn-MN"/>
        </w:rPr>
        <w:t xml:space="preserve"> бүтээгдэхүүнийг агуулж үл болно” гэсэн тайлбартай байх </w:t>
      </w:r>
      <w:r w:rsidRPr="00F40206">
        <w:rPr>
          <w:rFonts w:ascii="Arial" w:hAnsi="Arial" w:cs="Arial"/>
          <w:sz w:val="22"/>
          <w:szCs w:val="22"/>
          <w:lang w:val="mn-MN"/>
        </w:rPr>
        <w:t>(</w:t>
      </w:r>
      <w:r w:rsidR="00BC2209" w:rsidRPr="00F40206">
        <w:rPr>
          <w:rFonts w:ascii="Arial" w:hAnsi="Arial" w:cs="Arial"/>
          <w:sz w:val="22"/>
          <w:szCs w:val="22"/>
          <w:lang w:val="mn-MN"/>
        </w:rPr>
        <w:t>5.2.4.2 Хүснэгтийг үз</w:t>
      </w:r>
      <w:r w:rsidRPr="00F40206">
        <w:rPr>
          <w:rFonts w:ascii="Arial" w:hAnsi="Arial" w:cs="Arial"/>
          <w:sz w:val="22"/>
          <w:szCs w:val="22"/>
          <w:lang w:val="mn-MN"/>
        </w:rPr>
        <w:t>)</w:t>
      </w:r>
    </w:p>
    <w:p w14:paraId="1F0E2993"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 xml:space="preserve">(6)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гада</w:t>
      </w:r>
      <w:r w:rsidR="00C77073" w:rsidRPr="00F40206">
        <w:rPr>
          <w:rFonts w:ascii="Arial" w:hAnsi="Arial" w:cs="Arial"/>
          <w:sz w:val="22"/>
          <w:szCs w:val="22"/>
          <w:lang w:val="mn-MN"/>
        </w:rPr>
        <w:t xml:space="preserve">ад гадаргуугийн талбайг </w:t>
      </w:r>
      <w:r w:rsidR="007A19E3" w:rsidRPr="00F40206">
        <w:rPr>
          <w:rFonts w:ascii="Arial" w:hAnsi="Arial" w:cs="Arial"/>
          <w:sz w:val="22"/>
          <w:szCs w:val="22"/>
          <w:lang w:val="mn-MN"/>
        </w:rPr>
        <w:t>/м</w:t>
      </w:r>
      <w:r w:rsidR="007A19E3" w:rsidRPr="00F40206">
        <w:rPr>
          <w:rFonts w:ascii="Arial" w:hAnsi="Arial" w:cs="Arial"/>
          <w:sz w:val="22"/>
          <w:szCs w:val="22"/>
          <w:vertAlign w:val="superscript"/>
          <w:lang w:val="mn-MN"/>
        </w:rPr>
        <w:t>2</w:t>
      </w:r>
      <w:r w:rsidR="007A19E3" w:rsidRPr="00F40206">
        <w:rPr>
          <w:rFonts w:ascii="Arial" w:hAnsi="Arial" w:cs="Arial"/>
          <w:sz w:val="22"/>
          <w:szCs w:val="22"/>
          <w:lang w:val="mn-MN"/>
        </w:rPr>
        <w:t>/</w:t>
      </w:r>
      <w:r w:rsidR="007A19E3" w:rsidRPr="00F40206">
        <w:rPr>
          <w:rFonts w:ascii="Arial" w:hAnsi="Arial" w:cs="Arial"/>
          <w:sz w:val="22"/>
          <w:szCs w:val="22"/>
          <w:vertAlign w:val="superscript"/>
          <w:lang w:val="mn-MN"/>
        </w:rPr>
        <w:t xml:space="preserve"> </w:t>
      </w:r>
      <w:r w:rsidR="007A19E3" w:rsidRPr="00F40206">
        <w:rPr>
          <w:rFonts w:ascii="Arial" w:hAnsi="Arial" w:cs="Arial"/>
          <w:sz w:val="22"/>
          <w:szCs w:val="22"/>
          <w:lang w:val="mn-MN"/>
        </w:rPr>
        <w:t>-аар</w:t>
      </w:r>
      <w:r w:rsidRPr="00F40206">
        <w:rPr>
          <w:rFonts w:ascii="Arial" w:hAnsi="Arial" w:cs="Arial"/>
          <w:sz w:val="22"/>
          <w:szCs w:val="22"/>
          <w:lang w:val="mn-MN"/>
        </w:rPr>
        <w:t xml:space="preserve"> тэмдэглэх</w:t>
      </w:r>
    </w:p>
    <w:p w14:paraId="7D5DB5C1"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(7) Үйлдвэрлэсэн он</w:t>
      </w:r>
    </w:p>
    <w:p w14:paraId="0F12A6A6"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 xml:space="preserve">(8) </w:t>
      </w:r>
      <w:r w:rsidR="007A19E3" w:rsidRPr="00F40206">
        <w:rPr>
          <w:rFonts w:ascii="Arial" w:hAnsi="Arial" w:cs="Arial"/>
          <w:sz w:val="22"/>
          <w:szCs w:val="22"/>
          <w:lang w:val="mn-MN"/>
        </w:rPr>
        <w:t>Их бие болон</w:t>
      </w:r>
      <w:r w:rsidRPr="00F40206">
        <w:rPr>
          <w:rFonts w:ascii="Arial" w:hAnsi="Arial" w:cs="Arial"/>
          <w:sz w:val="22"/>
          <w:szCs w:val="22"/>
          <w:lang w:val="mn-MN"/>
        </w:rPr>
        <w:t xml:space="preserve"> </w:t>
      </w:r>
      <w:r w:rsidR="007A19E3" w:rsidRPr="00F40206">
        <w:rPr>
          <w:rFonts w:ascii="Arial" w:hAnsi="Arial" w:cs="Arial"/>
          <w:sz w:val="22"/>
          <w:szCs w:val="22"/>
          <w:lang w:val="mn-MN"/>
        </w:rPr>
        <w:t>оёорын</w:t>
      </w:r>
      <w:r w:rsidRPr="00F40206">
        <w:rPr>
          <w:rFonts w:ascii="Arial" w:hAnsi="Arial" w:cs="Arial"/>
          <w:sz w:val="22"/>
          <w:szCs w:val="22"/>
          <w:lang w:val="mn-MN"/>
        </w:rPr>
        <w:t xml:space="preserve"> зузаан</w:t>
      </w:r>
    </w:p>
    <w:p w14:paraId="598FF9C2"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(9) Нийт ур</w:t>
      </w:r>
      <w:r w:rsidR="00C77073" w:rsidRPr="00F40206">
        <w:rPr>
          <w:rFonts w:ascii="Arial" w:hAnsi="Arial" w:cs="Arial"/>
          <w:sz w:val="22"/>
          <w:szCs w:val="22"/>
          <w:lang w:val="mn-MN"/>
        </w:rPr>
        <w:t xml:space="preserve">т, гадна талын диаметр, </w:t>
      </w:r>
      <w:r w:rsidR="007A19E3" w:rsidRPr="00F40206">
        <w:rPr>
          <w:rFonts w:ascii="Arial" w:hAnsi="Arial" w:cs="Arial"/>
          <w:sz w:val="22"/>
          <w:szCs w:val="22"/>
          <w:lang w:val="mn-MN"/>
        </w:rPr>
        <w:t>оёорын хийц</w:t>
      </w:r>
    </w:p>
    <w:p w14:paraId="036D5DF3"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(10) Үйлдвэрлэгчийн серийн дугаар</w:t>
      </w:r>
    </w:p>
    <w:p w14:paraId="15B9D7EC" w14:textId="77777777" w:rsidR="00507C8C"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 xml:space="preserve">(11) </w:t>
      </w:r>
      <w:r w:rsidR="00E820BD" w:rsidRPr="00F40206">
        <w:rPr>
          <w:rFonts w:ascii="Arial" w:hAnsi="Arial" w:cs="Arial"/>
          <w:sz w:val="22"/>
          <w:szCs w:val="22"/>
          <w:lang w:val="mn-MN"/>
        </w:rPr>
        <w:t>Дүрэм, стандартын</w:t>
      </w:r>
      <w:r w:rsidR="00507C8C" w:rsidRPr="00F40206">
        <w:rPr>
          <w:rFonts w:ascii="Arial" w:hAnsi="Arial" w:cs="Arial"/>
          <w:sz w:val="22"/>
          <w:szCs w:val="22"/>
          <w:lang w:val="mn-MN"/>
        </w:rPr>
        <w:t xml:space="preserve"> </w:t>
      </w:r>
      <w:r w:rsidR="00E820BD" w:rsidRPr="00F40206">
        <w:rPr>
          <w:rFonts w:ascii="Arial" w:hAnsi="Arial" w:cs="Arial"/>
          <w:sz w:val="22"/>
          <w:szCs w:val="22"/>
          <w:lang w:val="mn-MN"/>
        </w:rPr>
        <w:t>нэрний тэмдэглэгээ</w:t>
      </w:r>
    </w:p>
    <w:p w14:paraId="159D2565" w14:textId="77777777" w:rsidR="00507C8C"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(12)</w:t>
      </w:r>
      <w:r w:rsidR="006A07E3" w:rsidRPr="00F40206">
        <w:rPr>
          <w:rFonts w:ascii="Arial" w:hAnsi="Arial" w:cs="Arial"/>
          <w:sz w:val="22"/>
          <w:szCs w:val="22"/>
          <w:lang w:val="mn-MN"/>
        </w:rPr>
        <w:t xml:space="preserve"> Металы</w:t>
      </w:r>
      <w:r w:rsidR="00507C8C" w:rsidRPr="00F40206">
        <w:rPr>
          <w:rFonts w:ascii="Arial" w:hAnsi="Arial" w:cs="Arial"/>
          <w:sz w:val="22"/>
          <w:szCs w:val="22"/>
          <w:lang w:val="mn-MN"/>
        </w:rPr>
        <w:t xml:space="preserve">н </w:t>
      </w:r>
      <w:r w:rsidR="000D7244" w:rsidRPr="00F40206">
        <w:rPr>
          <w:rFonts w:ascii="Arial" w:hAnsi="Arial" w:cs="Arial"/>
          <w:sz w:val="22"/>
          <w:szCs w:val="22"/>
          <w:lang w:val="mn-MN"/>
        </w:rPr>
        <w:t>зураг төслөөр</w:t>
      </w:r>
      <w:r w:rsidR="00507C8C" w:rsidRPr="00F40206">
        <w:rPr>
          <w:rFonts w:ascii="Arial" w:hAnsi="Arial" w:cs="Arial"/>
          <w:sz w:val="22"/>
          <w:szCs w:val="22"/>
          <w:lang w:val="mn-MN"/>
        </w:rPr>
        <w:t xml:space="preserve"> өгөгдсөн хамгийн </w:t>
      </w:r>
      <w:r w:rsidR="00E820BD" w:rsidRPr="00F40206">
        <w:rPr>
          <w:rFonts w:ascii="Arial" w:hAnsi="Arial" w:cs="Arial"/>
          <w:sz w:val="22"/>
          <w:szCs w:val="22"/>
          <w:lang w:val="mn-MN"/>
        </w:rPr>
        <w:t>нам температур</w:t>
      </w:r>
      <w:r w:rsidR="00507C8C" w:rsidRPr="00F40206">
        <w:rPr>
          <w:rFonts w:ascii="Arial" w:hAnsi="Arial" w:cs="Arial"/>
          <w:sz w:val="22"/>
          <w:szCs w:val="22"/>
          <w:lang w:val="mn-MN"/>
        </w:rPr>
        <w:t>ыг ....˚</w:t>
      </w:r>
      <w:r w:rsidR="00E820BD" w:rsidRPr="00F40206">
        <w:rPr>
          <w:rFonts w:ascii="Arial" w:hAnsi="Arial" w:cs="Arial"/>
          <w:sz w:val="22"/>
          <w:szCs w:val="22"/>
          <w:lang w:val="mn-MN"/>
        </w:rPr>
        <w:t>С</w:t>
      </w:r>
      <w:r w:rsidR="00507C8C" w:rsidRPr="00F40206">
        <w:rPr>
          <w:rFonts w:ascii="Arial" w:hAnsi="Arial" w:cs="Arial"/>
          <w:sz w:val="22"/>
          <w:szCs w:val="22"/>
          <w:lang w:val="mn-MN"/>
        </w:rPr>
        <w:t xml:space="preserve"> </w:t>
      </w:r>
      <w:r w:rsidR="000A2108" w:rsidRPr="00F40206">
        <w:rPr>
          <w:rFonts w:ascii="Arial" w:hAnsi="Arial" w:cs="Arial"/>
          <w:sz w:val="22"/>
          <w:szCs w:val="22"/>
          <w:lang w:val="mn-MN"/>
        </w:rPr>
        <w:t xml:space="preserve">болон </w:t>
      </w:r>
      <w:r w:rsidR="00E820BD" w:rsidRPr="00F40206">
        <w:rPr>
          <w:rFonts w:ascii="Arial" w:hAnsi="Arial" w:cs="Arial"/>
          <w:sz w:val="22"/>
          <w:szCs w:val="22"/>
          <w:lang w:val="mn-MN"/>
        </w:rPr>
        <w:t>Даралтат савнуудын ажлын даралтын хамгийн дээд хэмжээг</w:t>
      </w:r>
      <w:r w:rsidR="000A2108" w:rsidRPr="00F40206">
        <w:rPr>
          <w:rFonts w:ascii="Arial" w:hAnsi="Arial" w:cs="Arial"/>
          <w:sz w:val="22"/>
          <w:szCs w:val="22"/>
          <w:lang w:val="mn-MN"/>
        </w:rPr>
        <w:t xml:space="preserve"> .... </w:t>
      </w:r>
      <w:r w:rsidR="00C830D8" w:rsidRPr="00F40206">
        <w:rPr>
          <w:rFonts w:ascii="Arial" w:hAnsi="Arial" w:cs="Arial"/>
          <w:sz w:val="22"/>
          <w:szCs w:val="22"/>
          <w:lang w:val="mn-MN"/>
        </w:rPr>
        <w:t>М</w:t>
      </w:r>
      <w:r w:rsidR="00E820BD" w:rsidRPr="00F40206">
        <w:rPr>
          <w:rFonts w:ascii="Arial" w:hAnsi="Arial" w:cs="Arial"/>
          <w:sz w:val="22"/>
          <w:szCs w:val="22"/>
          <w:lang w:val="mn-MN"/>
        </w:rPr>
        <w:t>Па</w:t>
      </w:r>
    </w:p>
    <w:p w14:paraId="48B0510F" w14:textId="77777777" w:rsidR="00507C8C"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(13)</w:t>
      </w:r>
      <w:r w:rsidR="00507C8C" w:rsidRPr="00F40206">
        <w:rPr>
          <w:rFonts w:ascii="Arial" w:hAnsi="Arial" w:cs="Arial"/>
          <w:sz w:val="22"/>
          <w:szCs w:val="22"/>
          <w:lang w:val="mn-MN"/>
        </w:rPr>
        <w:t xml:space="preserve"> Угсралтын төрөл “W”</w:t>
      </w:r>
    </w:p>
    <w:p w14:paraId="2F227D39" w14:textId="77777777" w:rsidR="00BC2209" w:rsidRPr="00F40206" w:rsidRDefault="00BC2209" w:rsidP="002A6249">
      <w:pPr>
        <w:jc w:val="both"/>
        <w:rPr>
          <w:rFonts w:ascii="Arial" w:hAnsi="Arial" w:cs="Arial"/>
          <w:sz w:val="22"/>
          <w:szCs w:val="22"/>
          <w:lang w:val="mn-MN"/>
        </w:rPr>
      </w:pPr>
      <w:r w:rsidRPr="00F40206">
        <w:rPr>
          <w:rFonts w:ascii="Arial" w:hAnsi="Arial" w:cs="Arial"/>
          <w:sz w:val="22"/>
          <w:szCs w:val="22"/>
          <w:lang w:val="mn-MN"/>
        </w:rPr>
        <w:t>(14)</w:t>
      </w:r>
      <w:r w:rsidR="004B6BAD" w:rsidRPr="00F40206">
        <w:rPr>
          <w:rFonts w:ascii="Arial" w:hAnsi="Arial" w:cs="Arial"/>
          <w:sz w:val="22"/>
          <w:szCs w:val="22"/>
          <w:lang w:val="mn-MN"/>
        </w:rPr>
        <w:t xml:space="preserve"> Радиографы</w:t>
      </w:r>
      <w:r w:rsidR="00507C8C" w:rsidRPr="00F40206">
        <w:rPr>
          <w:rFonts w:ascii="Arial" w:hAnsi="Arial" w:cs="Arial"/>
          <w:sz w:val="22"/>
          <w:szCs w:val="22"/>
          <w:lang w:val="mn-MN"/>
        </w:rPr>
        <w:t>н</w:t>
      </w:r>
      <w:r w:rsidR="004B6BAD" w:rsidRPr="00F40206">
        <w:rPr>
          <w:rFonts w:ascii="Arial" w:hAnsi="Arial" w:cs="Arial"/>
          <w:sz w:val="22"/>
          <w:szCs w:val="22"/>
          <w:lang w:val="mn-MN"/>
        </w:rPr>
        <w:t>/хэт авиан</w:t>
      </w:r>
      <w:r w:rsidR="00507C8C" w:rsidRPr="00F40206">
        <w:rPr>
          <w:rFonts w:ascii="Arial" w:hAnsi="Arial" w:cs="Arial"/>
          <w:sz w:val="22"/>
          <w:szCs w:val="22"/>
          <w:lang w:val="mn-MN"/>
        </w:rPr>
        <w:t xml:space="preserve"> зэрэглэл “RT”</w:t>
      </w:r>
    </w:p>
    <w:p w14:paraId="592AC634" w14:textId="77777777" w:rsidR="008644B3" w:rsidRPr="00F40206" w:rsidRDefault="00507C8C" w:rsidP="002A6249">
      <w:pPr>
        <w:jc w:val="both"/>
        <w:rPr>
          <w:rFonts w:ascii="Arial" w:hAnsi="Arial" w:cs="Arial"/>
          <w:sz w:val="22"/>
          <w:szCs w:val="22"/>
          <w:lang w:val="mn-MN"/>
        </w:rPr>
      </w:pPr>
      <w:r w:rsidRPr="00F40206">
        <w:rPr>
          <w:rFonts w:ascii="Arial" w:hAnsi="Arial" w:cs="Arial"/>
          <w:sz w:val="22"/>
          <w:szCs w:val="22"/>
          <w:lang w:val="mn-MN"/>
        </w:rPr>
        <w:t>5.2.8.4</w:t>
      </w:r>
      <w:r w:rsidR="00E820BD" w:rsidRPr="00F40206">
        <w:rPr>
          <w:rFonts w:ascii="Arial" w:hAnsi="Arial" w:cs="Arial"/>
          <w:sz w:val="22"/>
          <w:szCs w:val="22"/>
          <w:lang w:val="mn-MN"/>
        </w:rPr>
        <w:t>.</w:t>
      </w:r>
      <w:r w:rsidRPr="00F40206">
        <w:rPr>
          <w:rFonts w:ascii="Arial" w:hAnsi="Arial" w:cs="Arial"/>
          <w:sz w:val="22"/>
          <w:szCs w:val="22"/>
          <w:lang w:val="mn-MN"/>
        </w:rPr>
        <w:t xml:space="preserve"> Анхааруулах самбарууд дараах шаардлагууд</w:t>
      </w:r>
      <w:r w:rsidR="00E820BD" w:rsidRPr="00F40206">
        <w:rPr>
          <w:rFonts w:ascii="Arial" w:hAnsi="Arial" w:cs="Arial"/>
          <w:sz w:val="22"/>
          <w:szCs w:val="22"/>
          <w:lang w:val="mn-MN"/>
        </w:rPr>
        <w:t>ыг</w:t>
      </w:r>
      <w:r w:rsidR="00F656B8" w:rsidRPr="00F40206">
        <w:rPr>
          <w:rFonts w:ascii="Arial" w:hAnsi="Arial" w:cs="Arial"/>
          <w:sz w:val="22"/>
          <w:szCs w:val="22"/>
          <w:lang w:val="mn-MN"/>
        </w:rPr>
        <w:t xml:space="preserve"> хангаж байх ёстой. Үүнд: </w:t>
      </w:r>
    </w:p>
    <w:p w14:paraId="59029234" w14:textId="77777777" w:rsidR="00507C8C" w:rsidRPr="00F40206" w:rsidRDefault="00507C8C"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Талбай дээр цэнэглэж дүүргэдэггүй </w:t>
      </w:r>
      <w:r w:rsidR="00E820BD" w:rsidRPr="00F40206">
        <w:rPr>
          <w:rFonts w:ascii="Arial" w:hAnsi="Arial" w:cs="Arial"/>
          <w:sz w:val="22"/>
          <w:szCs w:val="22"/>
          <w:lang w:val="mn-MN"/>
        </w:rPr>
        <w:t>45,4 кг</w:t>
      </w:r>
      <w:r w:rsidRPr="00F40206">
        <w:rPr>
          <w:rFonts w:ascii="Arial" w:hAnsi="Arial" w:cs="Arial"/>
          <w:sz w:val="22"/>
          <w:szCs w:val="22"/>
          <w:lang w:val="mn-MN"/>
        </w:rPr>
        <w:t xml:space="preserve"> юмуу түүнээс бага пропаны багтаамжтай бүх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Pr="00F40206">
        <w:rPr>
          <w:rFonts w:ascii="Arial" w:hAnsi="Arial" w:cs="Arial"/>
          <w:sz w:val="22"/>
          <w:szCs w:val="22"/>
          <w:lang w:val="mn-MN"/>
        </w:rPr>
        <w:t>ад анхааруулах тэмдэг тавьсан байх шаардлагатай.</w:t>
      </w:r>
    </w:p>
    <w:p w14:paraId="52AFC283" w14:textId="77777777" w:rsidR="00507C8C" w:rsidRPr="00F40206" w:rsidRDefault="00507C8C" w:rsidP="002A6249">
      <w:pPr>
        <w:ind w:firstLine="720"/>
        <w:jc w:val="both"/>
        <w:rPr>
          <w:rFonts w:ascii="Arial" w:hAnsi="Arial" w:cs="Arial"/>
          <w:sz w:val="22"/>
          <w:szCs w:val="22"/>
          <w:lang w:val="mn-MN"/>
        </w:rPr>
      </w:pPr>
      <w:r w:rsidRPr="00F40206">
        <w:rPr>
          <w:rFonts w:ascii="Arial" w:hAnsi="Arial" w:cs="Arial"/>
          <w:sz w:val="22"/>
          <w:szCs w:val="22"/>
          <w:lang w:val="mn-MN"/>
        </w:rPr>
        <w:t xml:space="preserve">(2) Анхааруулах самбарууд нь </w:t>
      </w:r>
      <w:r w:rsidR="00F23B98" w:rsidRPr="00F40206">
        <w:rPr>
          <w:rFonts w:ascii="Arial" w:hAnsi="Arial" w:cs="Arial"/>
          <w:sz w:val="22"/>
          <w:szCs w:val="22"/>
          <w:lang w:val="mn-MN"/>
        </w:rPr>
        <w:t>Ш</w:t>
      </w:r>
      <w:r w:rsidR="00E820BD" w:rsidRPr="00F40206">
        <w:rPr>
          <w:rFonts w:ascii="Arial" w:hAnsi="Arial" w:cs="Arial"/>
          <w:sz w:val="22"/>
          <w:szCs w:val="22"/>
          <w:lang w:val="mn-MN"/>
        </w:rPr>
        <w:t>Н</w:t>
      </w:r>
      <w:r w:rsidR="00F23B98" w:rsidRPr="00F40206">
        <w:rPr>
          <w:rFonts w:ascii="Arial" w:hAnsi="Arial" w:cs="Arial"/>
          <w:sz w:val="22"/>
          <w:szCs w:val="22"/>
          <w:lang w:val="mn-MN"/>
        </w:rPr>
        <w:t>Хий</w:t>
      </w:r>
      <w:r w:rsidR="00E820BD" w:rsidRPr="00F40206">
        <w:rPr>
          <w:rFonts w:ascii="Arial" w:hAnsi="Arial" w:cs="Arial"/>
          <w:sz w:val="22"/>
          <w:szCs w:val="22"/>
          <w:lang w:val="mn-MN"/>
        </w:rPr>
        <w:t xml:space="preserve"> </w:t>
      </w:r>
      <w:r w:rsidR="00C77073" w:rsidRPr="00F40206">
        <w:rPr>
          <w:rFonts w:ascii="Arial" w:hAnsi="Arial" w:cs="Arial"/>
          <w:sz w:val="22"/>
          <w:szCs w:val="22"/>
          <w:lang w:val="mn-MN"/>
        </w:rPr>
        <w:t>хэдий хэмжээний</w:t>
      </w:r>
      <w:r w:rsidRPr="00F40206">
        <w:rPr>
          <w:rFonts w:ascii="Arial" w:hAnsi="Arial" w:cs="Arial"/>
          <w:sz w:val="22"/>
          <w:szCs w:val="22"/>
          <w:lang w:val="mn-MN"/>
        </w:rPr>
        <w:t xml:space="preserve"> аюул хөнөөлтэй болохыг анхааруулсан мэдээлэл агуулах ёстой.</w:t>
      </w:r>
    </w:p>
    <w:p w14:paraId="3BC5EB77" w14:textId="77777777" w:rsidR="00BB0D17" w:rsidRPr="00F40206" w:rsidRDefault="00507C8C" w:rsidP="002A6249">
      <w:pPr>
        <w:jc w:val="both"/>
        <w:rPr>
          <w:rFonts w:ascii="Arial" w:hAnsi="Arial" w:cs="Arial"/>
          <w:sz w:val="22"/>
          <w:szCs w:val="22"/>
          <w:lang w:val="mn-MN"/>
        </w:rPr>
      </w:pPr>
      <w:r w:rsidRPr="00F40206">
        <w:rPr>
          <w:rFonts w:ascii="Arial" w:hAnsi="Arial" w:cs="Arial"/>
          <w:sz w:val="22"/>
          <w:szCs w:val="22"/>
          <w:lang w:val="mn-MN"/>
        </w:rPr>
        <w:t>5.2.8.5</w:t>
      </w:r>
      <w:r w:rsidR="00605007" w:rsidRPr="00F40206">
        <w:rPr>
          <w:rFonts w:ascii="Arial" w:hAnsi="Arial" w:cs="Arial"/>
          <w:sz w:val="22"/>
          <w:szCs w:val="22"/>
          <w:lang w:val="mn-MN"/>
        </w:rPr>
        <w:t>.</w:t>
      </w:r>
      <w:r w:rsidRPr="00F40206">
        <w:rPr>
          <w:rFonts w:ascii="Arial" w:hAnsi="Arial" w:cs="Arial"/>
          <w:sz w:val="22"/>
          <w:szCs w:val="22"/>
          <w:lang w:val="mn-MN"/>
        </w:rPr>
        <w:t xml:space="preserve"> Үнэр оруулаагүй </w:t>
      </w:r>
      <w:r w:rsidR="00F23B98" w:rsidRPr="00F40206">
        <w:rPr>
          <w:rFonts w:ascii="Arial" w:hAnsi="Arial" w:cs="Arial"/>
          <w:sz w:val="22"/>
          <w:szCs w:val="22"/>
          <w:lang w:val="mn-MN"/>
        </w:rPr>
        <w:t>Ш</w:t>
      </w:r>
      <w:r w:rsidR="00E820BD" w:rsidRPr="00F40206">
        <w:rPr>
          <w:rFonts w:ascii="Arial" w:hAnsi="Arial" w:cs="Arial"/>
          <w:sz w:val="22"/>
          <w:szCs w:val="22"/>
          <w:lang w:val="mn-MN"/>
        </w:rPr>
        <w:t>Н</w:t>
      </w:r>
      <w:r w:rsidR="00F23B98" w:rsidRPr="00F40206">
        <w:rPr>
          <w:rFonts w:ascii="Arial" w:hAnsi="Arial" w:cs="Arial"/>
          <w:sz w:val="22"/>
          <w:szCs w:val="22"/>
          <w:lang w:val="mn-MN"/>
        </w:rPr>
        <w:t>Хий</w:t>
      </w:r>
      <w:r w:rsidRPr="00F40206">
        <w:rPr>
          <w:rFonts w:ascii="Arial" w:hAnsi="Arial" w:cs="Arial"/>
          <w:sz w:val="22"/>
          <w:szCs w:val="22"/>
          <w:lang w:val="mn-MN"/>
        </w:rPr>
        <w:t xml:space="preserve"> бүтээгдэхүүн агуулсан бүх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дээр </w:t>
      </w:r>
      <w:r w:rsidR="0049002A" w:rsidRPr="00F40206">
        <w:rPr>
          <w:rFonts w:ascii="Arial" w:hAnsi="Arial" w:cs="Arial"/>
          <w:sz w:val="22"/>
          <w:szCs w:val="22"/>
          <w:lang w:val="mn-MN"/>
        </w:rPr>
        <w:t>“</w:t>
      </w:r>
      <w:r w:rsidRPr="00F40206">
        <w:rPr>
          <w:rFonts w:ascii="Arial" w:hAnsi="Arial" w:cs="Arial"/>
          <w:sz w:val="22"/>
          <w:szCs w:val="22"/>
          <w:lang w:val="mn-MN"/>
        </w:rPr>
        <w:t>ҮНЭР ОРУУЛААГҮЙ</w:t>
      </w:r>
      <w:r w:rsidR="0049002A" w:rsidRPr="00F40206">
        <w:rPr>
          <w:rFonts w:ascii="Arial" w:hAnsi="Arial" w:cs="Arial"/>
          <w:sz w:val="22"/>
          <w:szCs w:val="22"/>
          <w:lang w:val="mn-MN"/>
        </w:rPr>
        <w:t>”</w:t>
      </w:r>
      <w:r w:rsidRPr="00F40206">
        <w:rPr>
          <w:rFonts w:ascii="Arial" w:hAnsi="Arial" w:cs="Arial"/>
          <w:sz w:val="22"/>
          <w:szCs w:val="22"/>
          <w:lang w:val="mn-MN"/>
        </w:rPr>
        <w:t xml:space="preserve"> гэсэн тэмдэглэгээ тавина. </w:t>
      </w:r>
      <w:r w:rsidR="00BB0D17" w:rsidRPr="00F40206">
        <w:rPr>
          <w:rFonts w:ascii="Arial" w:hAnsi="Arial" w:cs="Arial"/>
          <w:sz w:val="22"/>
          <w:szCs w:val="22"/>
          <w:lang w:val="mn-MN"/>
        </w:rPr>
        <w:t xml:space="preserve">Тэмдэглэгээнүүд нь ялгаатай дэвсгэр өнгөтэй байх бөгөөд Хүснэгт 5.2.8.5-д заасан хэмжээ бүхий тэгш өнцөг улаан хил хязгаар дотор улаан өнгийн үсгээр бичнэ. Тэмдэглэгээг </w:t>
      </w:r>
      <w:r w:rsidR="00C35662" w:rsidRPr="00F40206">
        <w:rPr>
          <w:rFonts w:ascii="Arial" w:hAnsi="Arial" w:cs="Arial"/>
          <w:sz w:val="22"/>
          <w:szCs w:val="22"/>
          <w:lang w:val="mn-MN"/>
        </w:rPr>
        <w:t>хийн даралтат сав</w:t>
      </w:r>
      <w:r w:rsidR="00BB0D17" w:rsidRPr="00F40206">
        <w:rPr>
          <w:rFonts w:ascii="Arial" w:hAnsi="Arial" w:cs="Arial"/>
          <w:sz w:val="22"/>
          <w:szCs w:val="22"/>
          <w:lang w:val="mn-MN"/>
        </w:rPr>
        <w:t>ны хоёр тал</w:t>
      </w:r>
      <w:r w:rsidR="00E820BD" w:rsidRPr="00F40206">
        <w:rPr>
          <w:rFonts w:ascii="Arial" w:hAnsi="Arial" w:cs="Arial"/>
          <w:sz w:val="22"/>
          <w:szCs w:val="22"/>
          <w:lang w:val="mn-MN"/>
        </w:rPr>
        <w:t>д болон хоёр төгсгөл</w:t>
      </w:r>
      <w:r w:rsidR="00BB0D17" w:rsidRPr="00F40206">
        <w:rPr>
          <w:rFonts w:ascii="Arial" w:hAnsi="Arial" w:cs="Arial"/>
          <w:sz w:val="22"/>
          <w:szCs w:val="22"/>
          <w:lang w:val="mn-MN"/>
        </w:rPr>
        <w:t xml:space="preserve"> дээр тэмдэглэх бөгөөд </w:t>
      </w:r>
      <w:r w:rsidR="006C10C5" w:rsidRPr="00F40206">
        <w:rPr>
          <w:rFonts w:ascii="Arial" w:hAnsi="Arial" w:cs="Arial"/>
          <w:sz w:val="22"/>
          <w:szCs w:val="22"/>
          <w:lang w:val="mn-MN"/>
        </w:rPr>
        <w:t>автоцистер</w:t>
      </w:r>
      <w:r w:rsidR="00787B31" w:rsidRPr="00F40206">
        <w:rPr>
          <w:rFonts w:ascii="Arial" w:hAnsi="Arial" w:cs="Arial"/>
          <w:sz w:val="22"/>
          <w:szCs w:val="22"/>
          <w:lang w:val="mn-MN"/>
        </w:rPr>
        <w:t>н</w:t>
      </w:r>
      <w:r w:rsidR="00D7429C" w:rsidRPr="00F40206">
        <w:rPr>
          <w:rFonts w:ascii="Arial" w:hAnsi="Arial" w:cs="Arial"/>
          <w:sz w:val="22"/>
          <w:szCs w:val="22"/>
          <w:lang w:val="mn-MN"/>
        </w:rPr>
        <w:t>ы</w:t>
      </w:r>
      <w:r w:rsidR="00E820BD" w:rsidRPr="00F40206">
        <w:rPr>
          <w:rFonts w:ascii="Arial" w:hAnsi="Arial" w:cs="Arial"/>
          <w:sz w:val="22"/>
          <w:szCs w:val="22"/>
          <w:lang w:val="mn-MN"/>
        </w:rPr>
        <w:t>н</w:t>
      </w:r>
      <w:r w:rsidR="00BB0D17" w:rsidRPr="00F40206">
        <w:rPr>
          <w:rFonts w:ascii="Arial" w:hAnsi="Arial" w:cs="Arial"/>
          <w:sz w:val="22"/>
          <w:szCs w:val="22"/>
          <w:lang w:val="mn-MN"/>
        </w:rPr>
        <w:t xml:space="preserve"> хоёр талд болон ар талд тэмдэглэнэ. </w:t>
      </w:r>
    </w:p>
    <w:p w14:paraId="32E6FFD6" w14:textId="77777777" w:rsidR="00BB0D17" w:rsidRPr="00F40206" w:rsidRDefault="00BB0D17"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5.2.8.5 </w:t>
      </w:r>
      <w:r w:rsidR="0049002A" w:rsidRPr="00F40206">
        <w:rPr>
          <w:rFonts w:ascii="Arial" w:hAnsi="Arial" w:cs="Arial"/>
          <w:b/>
          <w:sz w:val="22"/>
          <w:szCs w:val="22"/>
          <w:lang w:val="mn-MN"/>
        </w:rPr>
        <w:t>“</w:t>
      </w:r>
      <w:r w:rsidRPr="00F40206">
        <w:rPr>
          <w:rFonts w:ascii="Arial" w:hAnsi="Arial" w:cs="Arial"/>
          <w:b/>
          <w:sz w:val="22"/>
          <w:szCs w:val="22"/>
          <w:lang w:val="mn-MN"/>
        </w:rPr>
        <w:t>ҮНЭР ОРУУЛААГҮЙ</w:t>
      </w:r>
      <w:r w:rsidR="0049002A" w:rsidRPr="00F40206">
        <w:rPr>
          <w:rFonts w:ascii="Arial" w:hAnsi="Arial" w:cs="Arial"/>
          <w:b/>
          <w:sz w:val="22"/>
          <w:szCs w:val="22"/>
          <w:lang w:val="mn-MN"/>
        </w:rPr>
        <w:t>”</w:t>
      </w:r>
      <w:r w:rsidRPr="00F40206">
        <w:rPr>
          <w:rFonts w:ascii="Arial" w:hAnsi="Arial" w:cs="Arial"/>
          <w:b/>
          <w:sz w:val="22"/>
          <w:szCs w:val="22"/>
          <w:lang w:val="mn-MN"/>
        </w:rPr>
        <w:t xml:space="preserve"> тэмдэглэгээний хэмжээ</w:t>
      </w:r>
      <w:r w:rsidR="00605007" w:rsidRPr="00F40206">
        <w:rPr>
          <w:rFonts w:ascii="Arial" w:hAnsi="Arial" w:cs="Arial"/>
          <w:b/>
          <w:sz w:val="22"/>
          <w:szCs w:val="22"/>
          <w:lang w:val="mn-MN"/>
        </w:rPr>
        <w:t>.</w:t>
      </w:r>
    </w:p>
    <w:tbl>
      <w:tblPr>
        <w:tblStyle w:val="TableGrid"/>
        <w:tblW w:w="0" w:type="auto"/>
        <w:tblInd w:w="108" w:type="dxa"/>
        <w:tblLook w:val="04A0" w:firstRow="1" w:lastRow="0" w:firstColumn="1" w:lastColumn="0" w:noHBand="0" w:noVBand="1"/>
      </w:tblPr>
      <w:tblGrid>
        <w:gridCol w:w="3420"/>
        <w:gridCol w:w="3150"/>
        <w:gridCol w:w="3150"/>
      </w:tblGrid>
      <w:tr w:rsidR="00BB0D17" w:rsidRPr="00F40206" w14:paraId="35803149" w14:textId="77777777" w:rsidTr="008247C4">
        <w:tc>
          <w:tcPr>
            <w:tcW w:w="3420" w:type="dxa"/>
            <w:vAlign w:val="center"/>
          </w:tcPr>
          <w:p w14:paraId="62F172C8" w14:textId="77777777" w:rsidR="00BB0D17" w:rsidRPr="00F40206" w:rsidRDefault="00BB0D1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Усны багтаамж</w:t>
            </w:r>
          </w:p>
        </w:tc>
        <w:tc>
          <w:tcPr>
            <w:tcW w:w="3150" w:type="dxa"/>
            <w:vAlign w:val="center"/>
          </w:tcPr>
          <w:p w14:paraId="63CD4BC7" w14:textId="77777777" w:rsidR="00BB0D17" w:rsidRPr="00F40206" w:rsidRDefault="00BB0D1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Үсгийн өндөр</w:t>
            </w:r>
          </w:p>
        </w:tc>
        <w:tc>
          <w:tcPr>
            <w:tcW w:w="3150" w:type="dxa"/>
            <w:vAlign w:val="center"/>
          </w:tcPr>
          <w:p w14:paraId="55E10B6D" w14:textId="77777777" w:rsidR="00BB0D17" w:rsidRPr="00F40206" w:rsidRDefault="00BB0D1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Хил хязгаарын өргөн</w:t>
            </w:r>
          </w:p>
        </w:tc>
      </w:tr>
      <w:tr w:rsidR="00605007" w:rsidRPr="00F40206" w14:paraId="62894028" w14:textId="77777777" w:rsidTr="008247C4">
        <w:tc>
          <w:tcPr>
            <w:tcW w:w="3420" w:type="dxa"/>
            <w:vAlign w:val="center"/>
          </w:tcPr>
          <w:p w14:paraId="11EF8B73" w14:textId="77777777" w:rsidR="00605007" w:rsidRPr="00F40206" w:rsidRDefault="0060500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Литр</w:t>
            </w:r>
          </w:p>
        </w:tc>
        <w:tc>
          <w:tcPr>
            <w:tcW w:w="3150" w:type="dxa"/>
            <w:vAlign w:val="center"/>
          </w:tcPr>
          <w:p w14:paraId="2DC56AA8" w14:textId="77777777" w:rsidR="00605007" w:rsidRPr="00F40206" w:rsidRDefault="0060500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См</w:t>
            </w:r>
          </w:p>
        </w:tc>
        <w:tc>
          <w:tcPr>
            <w:tcW w:w="3150" w:type="dxa"/>
            <w:vAlign w:val="center"/>
          </w:tcPr>
          <w:p w14:paraId="09998B7F" w14:textId="77777777" w:rsidR="00605007" w:rsidRPr="00F40206" w:rsidRDefault="00605007" w:rsidP="002A6249">
            <w:pPr>
              <w:jc w:val="center"/>
              <w:rPr>
                <w:rFonts w:ascii="Arial" w:hAnsi="Arial" w:cs="Arial"/>
                <w:b/>
                <w:sz w:val="22"/>
                <w:szCs w:val="22"/>
                <w:highlight w:val="yellow"/>
                <w:lang w:val="mn-MN"/>
              </w:rPr>
            </w:pPr>
            <w:r w:rsidRPr="00F40206">
              <w:rPr>
                <w:rFonts w:ascii="Arial" w:hAnsi="Arial" w:cs="Arial"/>
                <w:b/>
                <w:sz w:val="22"/>
                <w:szCs w:val="22"/>
                <w:highlight w:val="yellow"/>
                <w:lang w:val="mn-MN"/>
              </w:rPr>
              <w:t>См</w:t>
            </w:r>
          </w:p>
        </w:tc>
      </w:tr>
      <w:tr w:rsidR="00605007" w:rsidRPr="00F40206" w14:paraId="0D90952F" w14:textId="77777777" w:rsidTr="008247C4">
        <w:tc>
          <w:tcPr>
            <w:tcW w:w="3420" w:type="dxa"/>
            <w:vAlign w:val="center"/>
          </w:tcPr>
          <w:p w14:paraId="466F2123"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1881 ба түүнээс дээш</w:t>
            </w:r>
          </w:p>
        </w:tc>
        <w:tc>
          <w:tcPr>
            <w:tcW w:w="3150" w:type="dxa"/>
            <w:vAlign w:val="center"/>
          </w:tcPr>
          <w:p w14:paraId="3057170E"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10,0</w:t>
            </w:r>
          </w:p>
        </w:tc>
        <w:tc>
          <w:tcPr>
            <w:tcW w:w="3150" w:type="dxa"/>
            <w:vAlign w:val="center"/>
          </w:tcPr>
          <w:p w14:paraId="181C37AD"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1,3</w:t>
            </w:r>
          </w:p>
        </w:tc>
      </w:tr>
      <w:tr w:rsidR="00605007" w:rsidRPr="00F40206" w14:paraId="1E3F6626" w14:textId="77777777" w:rsidTr="008247C4">
        <w:tc>
          <w:tcPr>
            <w:tcW w:w="3420" w:type="dxa"/>
            <w:vAlign w:val="center"/>
          </w:tcPr>
          <w:p w14:paraId="7EB7DB6D"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184-1880</w:t>
            </w:r>
          </w:p>
        </w:tc>
        <w:tc>
          <w:tcPr>
            <w:tcW w:w="3150" w:type="dxa"/>
            <w:vAlign w:val="center"/>
          </w:tcPr>
          <w:p w14:paraId="6E69DD01"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3,7</w:t>
            </w:r>
          </w:p>
        </w:tc>
        <w:tc>
          <w:tcPr>
            <w:tcW w:w="3150" w:type="dxa"/>
            <w:vAlign w:val="center"/>
          </w:tcPr>
          <w:p w14:paraId="6E506BAB"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0,8</w:t>
            </w:r>
          </w:p>
        </w:tc>
      </w:tr>
      <w:tr w:rsidR="00605007" w:rsidRPr="00F40206" w14:paraId="0A775626" w14:textId="77777777" w:rsidTr="008247C4">
        <w:tc>
          <w:tcPr>
            <w:tcW w:w="3420" w:type="dxa"/>
            <w:vAlign w:val="center"/>
          </w:tcPr>
          <w:p w14:paraId="013E905B"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10-183</w:t>
            </w:r>
          </w:p>
        </w:tc>
        <w:tc>
          <w:tcPr>
            <w:tcW w:w="3150" w:type="dxa"/>
            <w:vAlign w:val="center"/>
          </w:tcPr>
          <w:p w14:paraId="5834B0A6"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1,8</w:t>
            </w:r>
          </w:p>
        </w:tc>
        <w:tc>
          <w:tcPr>
            <w:tcW w:w="3150" w:type="dxa"/>
            <w:vAlign w:val="center"/>
          </w:tcPr>
          <w:p w14:paraId="7869B5FB"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0,6</w:t>
            </w:r>
          </w:p>
        </w:tc>
      </w:tr>
      <w:tr w:rsidR="00605007" w:rsidRPr="00F40206" w14:paraId="22D1F823" w14:textId="77777777" w:rsidTr="008247C4">
        <w:tc>
          <w:tcPr>
            <w:tcW w:w="3420" w:type="dxa"/>
            <w:vAlign w:val="center"/>
          </w:tcPr>
          <w:p w14:paraId="1F309BF1"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4-9</w:t>
            </w:r>
          </w:p>
        </w:tc>
        <w:tc>
          <w:tcPr>
            <w:tcW w:w="3150" w:type="dxa"/>
            <w:vAlign w:val="center"/>
          </w:tcPr>
          <w:p w14:paraId="26DB1F81" w14:textId="77777777" w:rsidR="00605007" w:rsidRPr="00F40206" w:rsidRDefault="00605007" w:rsidP="002A6249">
            <w:pPr>
              <w:jc w:val="center"/>
              <w:rPr>
                <w:rFonts w:ascii="Arial" w:hAnsi="Arial" w:cs="Arial"/>
                <w:sz w:val="22"/>
                <w:szCs w:val="22"/>
                <w:highlight w:val="yellow"/>
                <w:lang w:val="mn-MN"/>
              </w:rPr>
            </w:pPr>
            <w:r w:rsidRPr="00F40206">
              <w:rPr>
                <w:rFonts w:ascii="Arial" w:hAnsi="Arial" w:cs="Arial"/>
                <w:sz w:val="22"/>
                <w:szCs w:val="22"/>
                <w:highlight w:val="yellow"/>
                <w:lang w:val="mn-MN"/>
              </w:rPr>
              <w:t>1,0</w:t>
            </w:r>
          </w:p>
        </w:tc>
        <w:tc>
          <w:tcPr>
            <w:tcW w:w="3150" w:type="dxa"/>
            <w:vAlign w:val="center"/>
          </w:tcPr>
          <w:p w14:paraId="3F545F1F" w14:textId="77777777" w:rsidR="00605007" w:rsidRPr="00F40206" w:rsidRDefault="00605007" w:rsidP="002A6249">
            <w:pPr>
              <w:jc w:val="center"/>
              <w:rPr>
                <w:rFonts w:ascii="Arial" w:hAnsi="Arial" w:cs="Arial"/>
                <w:sz w:val="22"/>
                <w:szCs w:val="22"/>
                <w:lang w:val="mn-MN"/>
              </w:rPr>
            </w:pPr>
            <w:r w:rsidRPr="00F40206">
              <w:rPr>
                <w:rFonts w:ascii="Arial" w:hAnsi="Arial" w:cs="Arial"/>
                <w:sz w:val="22"/>
                <w:szCs w:val="22"/>
                <w:highlight w:val="yellow"/>
                <w:lang w:val="mn-MN"/>
              </w:rPr>
              <w:t>0,2</w:t>
            </w:r>
          </w:p>
        </w:tc>
      </w:tr>
    </w:tbl>
    <w:p w14:paraId="6C292251" w14:textId="77777777" w:rsidR="00ED531B" w:rsidRPr="00F40206" w:rsidRDefault="00A73868" w:rsidP="002A6249">
      <w:pPr>
        <w:jc w:val="both"/>
        <w:rPr>
          <w:rFonts w:ascii="Arial" w:hAnsi="Arial" w:cs="Arial"/>
          <w:sz w:val="22"/>
          <w:szCs w:val="22"/>
          <w:lang w:val="mn-MN"/>
        </w:rPr>
      </w:pPr>
      <w:r w:rsidRPr="00F40206">
        <w:rPr>
          <w:rFonts w:ascii="Arial" w:hAnsi="Arial" w:cs="Arial"/>
          <w:sz w:val="22"/>
          <w:szCs w:val="22"/>
          <w:lang w:val="mn-MN"/>
        </w:rPr>
        <w:t>5.3</w:t>
      </w:r>
      <w:r w:rsidR="00137CCF"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 xml:space="preserve">Өмнөх хувилбарт </w:t>
      </w:r>
    </w:p>
    <w:p w14:paraId="011661D5" w14:textId="77777777" w:rsidR="00A73868" w:rsidRPr="00F40206" w:rsidRDefault="00A73868" w:rsidP="002A6249">
      <w:pPr>
        <w:jc w:val="both"/>
        <w:rPr>
          <w:rFonts w:ascii="Arial" w:hAnsi="Arial" w:cs="Arial"/>
          <w:sz w:val="22"/>
          <w:szCs w:val="22"/>
          <w:lang w:val="mn-MN"/>
        </w:rPr>
      </w:pPr>
      <w:r w:rsidRPr="00F40206">
        <w:rPr>
          <w:rFonts w:ascii="Arial" w:hAnsi="Arial" w:cs="Arial"/>
          <w:sz w:val="22"/>
          <w:szCs w:val="22"/>
          <w:lang w:val="mn-MN"/>
        </w:rPr>
        <w:t>5.4</w:t>
      </w:r>
      <w:r w:rsidR="00137CCF"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p>
    <w:p w14:paraId="52B3EB24" w14:textId="77777777" w:rsidR="00A73868" w:rsidRPr="00F40206" w:rsidRDefault="00A73868" w:rsidP="002A6249">
      <w:pPr>
        <w:jc w:val="both"/>
        <w:rPr>
          <w:rFonts w:ascii="Arial" w:hAnsi="Arial" w:cs="Arial"/>
          <w:sz w:val="22"/>
          <w:szCs w:val="22"/>
          <w:lang w:val="mn-MN"/>
        </w:rPr>
      </w:pPr>
      <w:r w:rsidRPr="00F40206">
        <w:rPr>
          <w:rFonts w:ascii="Arial" w:hAnsi="Arial" w:cs="Arial"/>
          <w:sz w:val="22"/>
          <w:szCs w:val="22"/>
          <w:lang w:val="mn-MN"/>
        </w:rPr>
        <w:t>5.5</w:t>
      </w:r>
      <w:r w:rsidR="00137CCF"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p>
    <w:p w14:paraId="5B5097D9" w14:textId="77777777" w:rsidR="00A73868" w:rsidRPr="00F40206" w:rsidRDefault="00A73868" w:rsidP="002A6249">
      <w:pPr>
        <w:jc w:val="both"/>
        <w:rPr>
          <w:rFonts w:ascii="Arial" w:hAnsi="Arial" w:cs="Arial"/>
          <w:sz w:val="22"/>
          <w:szCs w:val="22"/>
          <w:lang w:val="mn-MN"/>
        </w:rPr>
      </w:pPr>
      <w:r w:rsidRPr="00F40206">
        <w:rPr>
          <w:rFonts w:ascii="Arial" w:hAnsi="Arial" w:cs="Arial"/>
          <w:sz w:val="22"/>
          <w:szCs w:val="22"/>
          <w:lang w:val="mn-MN"/>
        </w:rPr>
        <w:t>5.6</w:t>
      </w:r>
      <w:r w:rsidR="00137CCF"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r w:rsidR="003C4D22" w:rsidRPr="00F40206">
        <w:rPr>
          <w:rFonts w:ascii="Arial" w:hAnsi="Arial" w:cs="Arial"/>
          <w:sz w:val="22"/>
          <w:szCs w:val="22"/>
          <w:lang w:val="mn-MN"/>
        </w:rPr>
        <w:t xml:space="preserve"> </w:t>
      </w:r>
    </w:p>
    <w:p w14:paraId="3DDE47FC" w14:textId="77777777" w:rsidR="00A73868" w:rsidRPr="00F40206" w:rsidRDefault="00A73868" w:rsidP="002A6249">
      <w:pPr>
        <w:jc w:val="both"/>
        <w:rPr>
          <w:rFonts w:ascii="Arial" w:hAnsi="Arial" w:cs="Arial"/>
          <w:b/>
          <w:sz w:val="22"/>
          <w:szCs w:val="22"/>
          <w:lang w:val="mn-MN"/>
        </w:rPr>
      </w:pPr>
      <w:r w:rsidRPr="00F40206">
        <w:rPr>
          <w:rFonts w:ascii="Arial" w:hAnsi="Arial" w:cs="Arial"/>
          <w:b/>
          <w:sz w:val="22"/>
          <w:szCs w:val="22"/>
          <w:lang w:val="mn-MN"/>
        </w:rPr>
        <w:t>5.7</w:t>
      </w:r>
      <w:r w:rsidR="00DE009B"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w:t>
      </w:r>
      <w:r w:rsidR="00510623" w:rsidRPr="00F40206">
        <w:rPr>
          <w:rFonts w:ascii="Arial" w:hAnsi="Arial" w:cs="Arial"/>
          <w:b/>
          <w:sz w:val="22"/>
          <w:szCs w:val="22"/>
          <w:lang w:val="mn-MN"/>
        </w:rPr>
        <w:t>нэмэлт эд анги, туслах хэрэгслэлүүд</w:t>
      </w:r>
      <w:r w:rsidRPr="00F40206">
        <w:rPr>
          <w:rFonts w:ascii="Arial" w:hAnsi="Arial" w:cs="Arial"/>
          <w:b/>
          <w:sz w:val="22"/>
          <w:szCs w:val="22"/>
          <w:lang w:val="mn-MN"/>
        </w:rPr>
        <w:t xml:space="preserve"> болон </w:t>
      </w:r>
      <w:r w:rsidR="00161ADB" w:rsidRPr="00F40206">
        <w:rPr>
          <w:rFonts w:ascii="Arial" w:hAnsi="Arial" w:cs="Arial"/>
          <w:b/>
          <w:sz w:val="22"/>
          <w:szCs w:val="22"/>
          <w:lang w:val="mn-MN"/>
        </w:rPr>
        <w:t>тохируулагч</w:t>
      </w:r>
      <w:r w:rsidRPr="00F40206">
        <w:rPr>
          <w:rFonts w:ascii="Arial" w:hAnsi="Arial" w:cs="Arial"/>
          <w:b/>
          <w:sz w:val="22"/>
          <w:szCs w:val="22"/>
          <w:lang w:val="mn-MN"/>
        </w:rPr>
        <w:t>ид</w:t>
      </w:r>
      <w:r w:rsidR="0092060F" w:rsidRPr="00F40206">
        <w:rPr>
          <w:rFonts w:ascii="Arial" w:hAnsi="Arial" w:cs="Arial"/>
          <w:b/>
          <w:sz w:val="22"/>
          <w:szCs w:val="22"/>
          <w:lang w:val="mn-MN"/>
        </w:rPr>
        <w:t>.</w:t>
      </w:r>
    </w:p>
    <w:p w14:paraId="137C5475" w14:textId="77777777" w:rsidR="00A73868" w:rsidRPr="00F40206" w:rsidRDefault="00A73868" w:rsidP="002A6249">
      <w:pPr>
        <w:jc w:val="both"/>
        <w:rPr>
          <w:rFonts w:ascii="Arial" w:hAnsi="Arial" w:cs="Arial"/>
          <w:b/>
          <w:sz w:val="22"/>
          <w:szCs w:val="22"/>
          <w:lang w:val="mn-MN"/>
        </w:rPr>
      </w:pPr>
      <w:r w:rsidRPr="00F40206">
        <w:rPr>
          <w:rFonts w:ascii="Arial" w:hAnsi="Arial" w:cs="Arial"/>
          <w:b/>
          <w:sz w:val="22"/>
          <w:szCs w:val="22"/>
          <w:lang w:val="mn-MN"/>
        </w:rPr>
        <w:t>5.7.1</w:t>
      </w:r>
      <w:r w:rsidR="00DE009B" w:rsidRPr="00F40206">
        <w:rPr>
          <w:rFonts w:ascii="Arial" w:hAnsi="Arial" w:cs="Arial"/>
          <w:b/>
          <w:sz w:val="22"/>
          <w:szCs w:val="22"/>
          <w:lang w:val="mn-MN"/>
        </w:rPr>
        <w:t>.</w:t>
      </w:r>
      <w:r w:rsidRPr="00F40206">
        <w:rPr>
          <w:rFonts w:ascii="Arial" w:hAnsi="Arial" w:cs="Arial"/>
          <w:b/>
          <w:sz w:val="22"/>
          <w:szCs w:val="22"/>
          <w:lang w:val="mn-MN"/>
        </w:rPr>
        <w:t xml:space="preserve"> Материалууд</w:t>
      </w:r>
      <w:r w:rsidR="0092060F" w:rsidRPr="00F40206">
        <w:rPr>
          <w:rFonts w:ascii="Arial" w:hAnsi="Arial" w:cs="Arial"/>
          <w:b/>
          <w:sz w:val="22"/>
          <w:szCs w:val="22"/>
          <w:lang w:val="mn-MN"/>
        </w:rPr>
        <w:t>.</w:t>
      </w:r>
    </w:p>
    <w:p w14:paraId="23C0D20A" w14:textId="77777777" w:rsidR="009C3A6B" w:rsidRPr="00F40206" w:rsidRDefault="00A70D1F" w:rsidP="002A6249">
      <w:pPr>
        <w:jc w:val="both"/>
        <w:rPr>
          <w:rFonts w:ascii="Arial" w:eastAsia="Times New Roman" w:hAnsi="Arial" w:cs="Arial"/>
          <w:sz w:val="22"/>
          <w:szCs w:val="22"/>
          <w:lang w:val="mn-MN"/>
        </w:rPr>
      </w:pPr>
      <w:r w:rsidRPr="00F40206">
        <w:rPr>
          <w:rFonts w:ascii="Arial" w:hAnsi="Arial" w:cs="Arial"/>
          <w:sz w:val="22"/>
          <w:szCs w:val="22"/>
          <w:lang w:val="mn-MN"/>
        </w:rPr>
        <w:t>5.7.1.1</w:t>
      </w:r>
      <w:r w:rsidR="0092060F" w:rsidRPr="00F40206">
        <w:rPr>
          <w:rFonts w:ascii="Arial" w:hAnsi="Arial" w:cs="Arial"/>
          <w:sz w:val="22"/>
          <w:szCs w:val="22"/>
          <w:lang w:val="mn-MN"/>
        </w:rPr>
        <w:t>.</w:t>
      </w:r>
      <w:r w:rsidRPr="00F40206">
        <w:rPr>
          <w:rFonts w:ascii="Arial" w:hAnsi="Arial" w:cs="Arial"/>
          <w:sz w:val="22"/>
          <w:szCs w:val="22"/>
          <w:lang w:val="mn-MN"/>
        </w:rPr>
        <w:t xml:space="preserve"> </w:t>
      </w:r>
      <w:r w:rsidR="009C3A6B" w:rsidRPr="00F40206">
        <w:rPr>
          <w:rFonts w:ascii="Arial" w:eastAsia="Times New Roman" w:hAnsi="Arial" w:cs="Arial"/>
          <w:sz w:val="22"/>
          <w:szCs w:val="22"/>
          <w:lang w:val="mn-MN"/>
        </w:rPr>
        <w:t xml:space="preserve">Даралтат </w:t>
      </w:r>
      <w:r w:rsidR="00560D0D" w:rsidRPr="00F40206">
        <w:rPr>
          <w:rFonts w:ascii="Arial" w:eastAsia="Times New Roman" w:hAnsi="Arial" w:cs="Arial"/>
          <w:sz w:val="22"/>
          <w:szCs w:val="22"/>
          <w:lang w:val="mn-MN"/>
        </w:rPr>
        <w:t>савыг</w:t>
      </w:r>
      <w:r w:rsidR="009C3A6B" w:rsidRPr="00F40206">
        <w:rPr>
          <w:rFonts w:ascii="Arial" w:eastAsia="Times New Roman" w:hAnsi="Arial" w:cs="Arial"/>
          <w:sz w:val="22"/>
          <w:szCs w:val="22"/>
          <w:lang w:val="mn-MN"/>
        </w:rPr>
        <w:t xml:space="preserve"> үйлдвэрлэхэд хэрэглэх материалууд </w:t>
      </w:r>
      <w:r w:rsidR="00DE009B" w:rsidRPr="00F40206">
        <w:rPr>
          <w:rFonts w:ascii="Arial" w:eastAsia="Times New Roman" w:hAnsi="Arial" w:cs="Arial"/>
          <w:sz w:val="22"/>
          <w:szCs w:val="22"/>
          <w:lang w:val="mn-MN"/>
        </w:rPr>
        <w:t>нь ашиглалтын өгөгдсөн нөхцөл /Т</w:t>
      </w:r>
      <w:r w:rsidR="009C3A6B" w:rsidRPr="00F40206">
        <w:rPr>
          <w:rFonts w:ascii="Arial" w:eastAsia="Times New Roman" w:hAnsi="Arial" w:cs="Arial"/>
          <w:sz w:val="22"/>
          <w:szCs w:val="22"/>
          <w:lang w:val="mn-MN"/>
        </w:rPr>
        <w:t>ооцоолсон даралт, хамгийн бага ба хамгийн их тооцоолсон температур/, аж</w:t>
      </w:r>
      <w:r w:rsidR="00A43252" w:rsidRPr="00F40206">
        <w:rPr>
          <w:rFonts w:ascii="Arial" w:eastAsia="Times New Roman" w:hAnsi="Arial" w:cs="Arial"/>
          <w:sz w:val="22"/>
          <w:szCs w:val="22"/>
          <w:lang w:val="mn-MN"/>
        </w:rPr>
        <w:t xml:space="preserve">лын биеийн найрлага, шинж чанар, </w:t>
      </w:r>
      <w:r w:rsidR="009C3A6B" w:rsidRPr="00F40206">
        <w:rPr>
          <w:rFonts w:ascii="Arial" w:eastAsia="Times New Roman" w:hAnsi="Arial" w:cs="Arial"/>
          <w:sz w:val="22"/>
          <w:szCs w:val="22"/>
          <w:lang w:val="mn-MN"/>
        </w:rPr>
        <w:t>зэврүүлэх чадвар, тэсрэх аюул, хордуулах чанар зэрэг/, орчны агаарын температурын нөлөөлөл зэргээс хамааруулан тооцоолж гаргасан ашиглалтын хугацаанд түүний найдвартай ажиллах нөхцөлийг хангасан байвал зохино.</w:t>
      </w:r>
    </w:p>
    <w:p w14:paraId="374692B0" w14:textId="77777777" w:rsidR="00A70D1F" w:rsidRPr="00F40206" w:rsidRDefault="00A70D1F" w:rsidP="002A6249">
      <w:pPr>
        <w:jc w:val="both"/>
        <w:rPr>
          <w:rFonts w:ascii="Arial" w:eastAsia="Times New Roman" w:hAnsi="Arial" w:cs="Arial"/>
          <w:sz w:val="22"/>
          <w:szCs w:val="22"/>
          <w:lang w:val="mn-MN"/>
        </w:rPr>
      </w:pPr>
      <w:r w:rsidRPr="00F40206">
        <w:rPr>
          <w:rFonts w:ascii="Arial" w:hAnsi="Arial" w:cs="Arial"/>
          <w:sz w:val="22"/>
          <w:szCs w:val="22"/>
          <w:lang w:val="mn-MN"/>
        </w:rPr>
        <w:t>Дараах</w:t>
      </w:r>
      <w:r w:rsidR="00DE009B" w:rsidRPr="00F40206">
        <w:rPr>
          <w:rFonts w:ascii="Arial" w:hAnsi="Arial" w:cs="Arial"/>
          <w:sz w:val="22"/>
          <w:szCs w:val="22"/>
          <w:lang w:val="mn-MN"/>
        </w:rPr>
        <w:t xml:space="preserve"> материалуудыг ашиглаж үл болно.Үүнд:</w:t>
      </w:r>
    </w:p>
    <w:p w14:paraId="29764799" w14:textId="77777777" w:rsidR="00A70D1F" w:rsidRPr="00F40206" w:rsidRDefault="00A70D1F" w:rsidP="002A6249">
      <w:pPr>
        <w:pStyle w:val="ListParagraph"/>
        <w:numPr>
          <w:ilvl w:val="0"/>
          <w:numId w:val="3"/>
        </w:numPr>
        <w:spacing w:after="0" w:line="240" w:lineRule="auto"/>
        <w:contextualSpacing w:val="0"/>
        <w:rPr>
          <w:rFonts w:ascii="Arial" w:hAnsi="Arial" w:cs="Arial"/>
          <w:sz w:val="22"/>
          <w:szCs w:val="22"/>
          <w:lang w:val="mn-MN"/>
        </w:rPr>
      </w:pPr>
      <w:r w:rsidRPr="00F40206">
        <w:rPr>
          <w:rFonts w:ascii="Arial" w:hAnsi="Arial" w:cs="Arial"/>
          <w:sz w:val="22"/>
          <w:szCs w:val="22"/>
          <w:lang w:val="mn-MN"/>
        </w:rPr>
        <w:t>Саарал цутгамал ширэм</w:t>
      </w:r>
      <w:r w:rsidR="00A43252" w:rsidRPr="00F40206">
        <w:rPr>
          <w:rFonts w:ascii="Arial" w:hAnsi="Arial" w:cs="Arial"/>
          <w:sz w:val="22"/>
          <w:szCs w:val="22"/>
          <w:lang w:val="mn-MN"/>
        </w:rPr>
        <w:t>.</w:t>
      </w:r>
    </w:p>
    <w:p w14:paraId="39A5945F" w14:textId="77777777" w:rsidR="00A70D1F" w:rsidRPr="00F40206" w:rsidRDefault="009C3A6B" w:rsidP="002A6249">
      <w:pPr>
        <w:pStyle w:val="ListParagraph"/>
        <w:numPr>
          <w:ilvl w:val="0"/>
          <w:numId w:val="3"/>
        </w:numPr>
        <w:spacing w:after="0" w:line="240" w:lineRule="auto"/>
        <w:contextualSpacing w:val="0"/>
        <w:rPr>
          <w:rFonts w:ascii="Arial" w:hAnsi="Arial" w:cs="Arial"/>
          <w:sz w:val="22"/>
          <w:szCs w:val="22"/>
          <w:lang w:val="mn-MN"/>
        </w:rPr>
      </w:pPr>
      <w:r w:rsidRPr="00F40206">
        <w:rPr>
          <w:rFonts w:ascii="Arial" w:hAnsi="Arial" w:cs="Arial"/>
          <w:sz w:val="22"/>
          <w:szCs w:val="22"/>
          <w:lang w:val="mn-MN"/>
        </w:rPr>
        <w:t>Метал бус материалуудыг</w:t>
      </w:r>
      <w:r w:rsidR="003C4D22"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A70D1F" w:rsidRPr="00F40206">
        <w:rPr>
          <w:rFonts w:ascii="Arial" w:hAnsi="Arial" w:cs="Arial"/>
          <w:sz w:val="22"/>
          <w:szCs w:val="22"/>
          <w:lang w:val="mn-MN"/>
        </w:rPr>
        <w:t xml:space="preserve"> юмуу </w:t>
      </w:r>
      <w:r w:rsidR="00161ADB" w:rsidRPr="00F40206">
        <w:rPr>
          <w:rFonts w:ascii="Arial" w:hAnsi="Arial" w:cs="Arial"/>
          <w:sz w:val="22"/>
          <w:szCs w:val="22"/>
          <w:lang w:val="mn-MN"/>
        </w:rPr>
        <w:t>тохируулагч</w:t>
      </w:r>
      <w:r w:rsidR="00A70D1F" w:rsidRPr="00F40206">
        <w:rPr>
          <w:rFonts w:ascii="Arial" w:hAnsi="Arial" w:cs="Arial"/>
          <w:sz w:val="22"/>
          <w:szCs w:val="22"/>
          <w:lang w:val="mn-MN"/>
        </w:rPr>
        <w:t>ийн их бие болон таганд</w:t>
      </w:r>
      <w:r w:rsidR="0018242E" w:rsidRPr="00F40206">
        <w:rPr>
          <w:rFonts w:ascii="Arial" w:hAnsi="Arial" w:cs="Arial"/>
          <w:sz w:val="22"/>
          <w:szCs w:val="22"/>
          <w:lang w:val="mn-MN"/>
        </w:rPr>
        <w:t>.</w:t>
      </w:r>
    </w:p>
    <w:p w14:paraId="2039C78C" w14:textId="77777777" w:rsidR="00A70D1F" w:rsidRPr="00F40206" w:rsidRDefault="0011754B" w:rsidP="002A6249">
      <w:pPr>
        <w:pStyle w:val="ListParagraph"/>
        <w:tabs>
          <w:tab w:val="left" w:pos="0"/>
        </w:tabs>
        <w:spacing w:after="0" w:line="240" w:lineRule="auto"/>
        <w:ind w:left="0"/>
        <w:contextualSpacing w:val="0"/>
        <w:rPr>
          <w:rFonts w:ascii="Arial" w:hAnsi="Arial" w:cs="Arial"/>
          <w:sz w:val="22"/>
          <w:szCs w:val="22"/>
          <w:lang w:val="mn-MN"/>
        </w:rPr>
      </w:pPr>
      <w:r w:rsidRPr="00F40206">
        <w:rPr>
          <w:rFonts w:ascii="Arial" w:hAnsi="Arial" w:cs="Arial"/>
          <w:sz w:val="22"/>
          <w:szCs w:val="22"/>
          <w:lang w:val="mn-MN"/>
        </w:rPr>
        <w:t xml:space="preserve">5.7.1.2. </w:t>
      </w:r>
      <w:r w:rsidR="006E71E3" w:rsidRPr="00F40206">
        <w:rPr>
          <w:rFonts w:ascii="Arial" w:hAnsi="Arial" w:cs="Arial"/>
          <w:sz w:val="22"/>
          <w:szCs w:val="22"/>
          <w:lang w:val="mn-MN"/>
        </w:rPr>
        <w:t>*</w:t>
      </w:r>
      <w:r w:rsidR="00A70D1F" w:rsidRPr="00F40206">
        <w:rPr>
          <w:rFonts w:ascii="Arial" w:hAnsi="Arial" w:cs="Arial"/>
          <w:sz w:val="22"/>
          <w:szCs w:val="22"/>
          <w:lang w:val="mn-MN"/>
        </w:rPr>
        <w:t>Дара</w:t>
      </w:r>
      <w:r w:rsidR="006E71E3" w:rsidRPr="00F40206">
        <w:rPr>
          <w:rFonts w:ascii="Arial" w:hAnsi="Arial" w:cs="Arial"/>
          <w:sz w:val="22"/>
          <w:szCs w:val="22"/>
          <w:lang w:val="mn-MN"/>
        </w:rPr>
        <w:t>лтат саванд ашигладаг метал эд ангиудын хайлах темпратур нь  доор дурдагдсанаас бусад тохиолдолд</w:t>
      </w:r>
      <w:r w:rsidR="003C4D22" w:rsidRPr="00F40206">
        <w:rPr>
          <w:rFonts w:ascii="Arial" w:hAnsi="Arial" w:cs="Arial"/>
          <w:sz w:val="22"/>
          <w:szCs w:val="22"/>
          <w:lang w:val="mn-MN"/>
        </w:rPr>
        <w:t xml:space="preserve"> </w:t>
      </w:r>
      <w:r w:rsidR="000A2108" w:rsidRPr="00F40206">
        <w:rPr>
          <w:rFonts w:ascii="Arial" w:hAnsi="Arial" w:cs="Arial"/>
          <w:sz w:val="22"/>
          <w:szCs w:val="22"/>
          <w:lang w:val="mn-MN"/>
        </w:rPr>
        <w:t>хамгийн багадаа</w:t>
      </w:r>
      <w:r w:rsidR="00A70D1F" w:rsidRPr="00F40206">
        <w:rPr>
          <w:rFonts w:ascii="Arial" w:hAnsi="Arial" w:cs="Arial"/>
          <w:sz w:val="22"/>
          <w:szCs w:val="22"/>
          <w:lang w:val="mn-MN"/>
        </w:rPr>
        <w:t xml:space="preserve"> 816˚C</w:t>
      </w:r>
      <w:r w:rsidR="000A2108" w:rsidRPr="00F40206">
        <w:rPr>
          <w:rFonts w:ascii="Arial" w:hAnsi="Arial" w:cs="Arial"/>
          <w:sz w:val="22"/>
          <w:szCs w:val="22"/>
          <w:lang w:val="mn-MN"/>
        </w:rPr>
        <w:t xml:space="preserve">  </w:t>
      </w:r>
      <w:r w:rsidR="006E71E3" w:rsidRPr="00F40206">
        <w:rPr>
          <w:rFonts w:ascii="Arial" w:hAnsi="Arial" w:cs="Arial"/>
          <w:sz w:val="22"/>
          <w:szCs w:val="22"/>
          <w:lang w:val="mn-MN"/>
        </w:rPr>
        <w:t>байна</w:t>
      </w:r>
      <w:r w:rsidR="000A2108" w:rsidRPr="00F40206">
        <w:rPr>
          <w:rFonts w:ascii="Arial" w:hAnsi="Arial" w:cs="Arial"/>
          <w:sz w:val="22"/>
          <w:szCs w:val="22"/>
          <w:lang w:val="mn-MN"/>
        </w:rPr>
        <w:t>.</w:t>
      </w:r>
      <w:r w:rsidRPr="00F40206">
        <w:rPr>
          <w:rFonts w:ascii="Arial" w:hAnsi="Arial" w:cs="Arial"/>
          <w:sz w:val="22"/>
          <w:szCs w:val="22"/>
          <w:lang w:val="mn-MN"/>
        </w:rPr>
        <w:t xml:space="preserve"> Үүнд: </w:t>
      </w:r>
    </w:p>
    <w:p w14:paraId="63A900D3" w14:textId="77777777" w:rsidR="000A2108" w:rsidRPr="00F40206" w:rsidRDefault="000A2108" w:rsidP="002A6249">
      <w:pPr>
        <w:pStyle w:val="ListParagraph"/>
        <w:numPr>
          <w:ilvl w:val="0"/>
          <w:numId w:val="4"/>
        </w:numPr>
        <w:spacing w:after="0" w:line="240" w:lineRule="auto"/>
        <w:contextualSpacing w:val="0"/>
        <w:rPr>
          <w:rFonts w:ascii="Arial" w:hAnsi="Arial" w:cs="Arial"/>
          <w:sz w:val="22"/>
          <w:szCs w:val="22"/>
          <w:lang w:val="mn-MN"/>
        </w:rPr>
      </w:pPr>
      <w:r w:rsidRPr="00F40206">
        <w:rPr>
          <w:rFonts w:ascii="Arial" w:hAnsi="Arial" w:cs="Arial"/>
          <w:sz w:val="22"/>
          <w:szCs w:val="22"/>
          <w:lang w:val="mn-MN"/>
        </w:rPr>
        <w:t>Хайламхай элементүүд</w:t>
      </w:r>
      <w:r w:rsidR="009C3A6B" w:rsidRPr="00F40206">
        <w:rPr>
          <w:rFonts w:ascii="Arial" w:hAnsi="Arial" w:cs="Arial"/>
          <w:sz w:val="22"/>
          <w:szCs w:val="22"/>
          <w:lang w:val="mn-MN"/>
        </w:rPr>
        <w:t>,</w:t>
      </w:r>
    </w:p>
    <w:p w14:paraId="65919CFB" w14:textId="77777777" w:rsidR="0011754B" w:rsidRPr="00F40206" w:rsidRDefault="00B11087" w:rsidP="002A6249">
      <w:pPr>
        <w:pStyle w:val="ListParagraph"/>
        <w:numPr>
          <w:ilvl w:val="0"/>
          <w:numId w:val="4"/>
        </w:numPr>
        <w:spacing w:after="0" w:line="240" w:lineRule="auto"/>
        <w:contextualSpacing w:val="0"/>
        <w:rPr>
          <w:rFonts w:ascii="Arial" w:hAnsi="Arial" w:cs="Arial"/>
          <w:sz w:val="22"/>
          <w:szCs w:val="22"/>
          <w:lang w:val="mn-MN"/>
        </w:rPr>
      </w:pPr>
      <w:r w:rsidRPr="00F40206">
        <w:rPr>
          <w:rFonts w:ascii="Arial" w:hAnsi="Arial" w:cs="Arial"/>
          <w:sz w:val="22"/>
          <w:szCs w:val="22"/>
          <w:lang w:val="mn-MN"/>
        </w:rPr>
        <w:lastRenderedPageBreak/>
        <w:t>13,2 куб.</w:t>
      </w:r>
      <w:r w:rsidR="000A2108" w:rsidRPr="00F40206">
        <w:rPr>
          <w:rFonts w:ascii="Arial" w:hAnsi="Arial" w:cs="Arial"/>
          <w:sz w:val="22"/>
          <w:szCs w:val="22"/>
          <w:lang w:val="mn-MN"/>
        </w:rPr>
        <w:t xml:space="preserve">м юмуу түүнээс бага усны багтаамж бүхий </w:t>
      </w:r>
      <w:r w:rsidR="00C35662" w:rsidRPr="00F40206">
        <w:rPr>
          <w:rFonts w:ascii="Arial" w:hAnsi="Arial" w:cs="Arial"/>
          <w:sz w:val="22"/>
          <w:szCs w:val="22"/>
          <w:lang w:val="mn-MN"/>
        </w:rPr>
        <w:t>хийн даралтат сав</w:t>
      </w:r>
      <w:r w:rsidR="000A2108" w:rsidRPr="00F40206">
        <w:rPr>
          <w:rFonts w:ascii="Arial" w:hAnsi="Arial" w:cs="Arial"/>
          <w:sz w:val="22"/>
          <w:szCs w:val="22"/>
          <w:lang w:val="mn-MN"/>
        </w:rPr>
        <w:t>анд ашиглаж болохоор зөвшөөрөгдсөн шингэний өөрчлөгдөх түвшингийн хэмжүүрүүд</w:t>
      </w:r>
      <w:r w:rsidRPr="00F40206">
        <w:rPr>
          <w:rFonts w:ascii="Arial" w:hAnsi="Arial" w:cs="Arial"/>
          <w:sz w:val="22"/>
          <w:szCs w:val="22"/>
          <w:lang w:val="mn-MN"/>
        </w:rPr>
        <w:t>,</w:t>
      </w:r>
    </w:p>
    <w:p w14:paraId="1E402C77" w14:textId="77777777" w:rsidR="000A2108" w:rsidRPr="00F40206" w:rsidRDefault="0011754B" w:rsidP="002A6249">
      <w:pPr>
        <w:jc w:val="both"/>
        <w:rPr>
          <w:rFonts w:ascii="Arial" w:hAnsi="Arial" w:cs="Arial"/>
          <w:sz w:val="22"/>
          <w:szCs w:val="22"/>
          <w:lang w:val="mn-MN"/>
        </w:rPr>
      </w:pPr>
      <w:r w:rsidRPr="00F40206">
        <w:rPr>
          <w:rFonts w:ascii="Arial" w:hAnsi="Arial" w:cs="Arial"/>
          <w:sz w:val="22"/>
          <w:szCs w:val="22"/>
          <w:lang w:val="mn-MN"/>
        </w:rPr>
        <w:t xml:space="preserve">5.7.1.3. </w:t>
      </w:r>
      <w:r w:rsidR="00C35662" w:rsidRPr="00F40206">
        <w:rPr>
          <w:rFonts w:ascii="Arial" w:hAnsi="Arial" w:cs="Arial"/>
          <w:sz w:val="22"/>
          <w:szCs w:val="22"/>
          <w:lang w:val="mn-MN"/>
        </w:rPr>
        <w:t>Хийн даралтат сав</w:t>
      </w:r>
      <w:r w:rsidR="000A2108" w:rsidRPr="00F40206">
        <w:rPr>
          <w:rFonts w:ascii="Arial" w:hAnsi="Arial" w:cs="Arial"/>
          <w:sz w:val="22"/>
          <w:szCs w:val="22"/>
          <w:lang w:val="mn-MN"/>
        </w:rPr>
        <w:t xml:space="preserve">нуудын </w:t>
      </w:r>
      <w:r w:rsidR="006E71E3"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элүүд</w:t>
      </w:r>
      <w:r w:rsidR="000A2108" w:rsidRPr="00F40206">
        <w:rPr>
          <w:rFonts w:ascii="Arial" w:hAnsi="Arial" w:cs="Arial"/>
          <w:sz w:val="22"/>
          <w:szCs w:val="22"/>
          <w:lang w:val="mn-MN"/>
        </w:rPr>
        <w:t xml:space="preserve"> нь </w:t>
      </w:r>
      <w:r w:rsidR="00D51914" w:rsidRPr="00F40206">
        <w:rPr>
          <w:rFonts w:ascii="Arial" w:hAnsi="Arial" w:cs="Arial"/>
          <w:sz w:val="22"/>
          <w:szCs w:val="22"/>
          <w:lang w:val="mn-MN"/>
        </w:rPr>
        <w:t>хамгийн багадаа</w:t>
      </w:r>
      <w:r w:rsidR="000A2108" w:rsidRPr="00F40206">
        <w:rPr>
          <w:rFonts w:ascii="Arial" w:hAnsi="Arial" w:cs="Arial"/>
          <w:sz w:val="22"/>
          <w:szCs w:val="22"/>
          <w:lang w:val="mn-MN"/>
        </w:rPr>
        <w:t xml:space="preserve"> </w:t>
      </w:r>
      <w:r w:rsidR="00E90899" w:rsidRPr="00F40206">
        <w:rPr>
          <w:rFonts w:ascii="Arial" w:hAnsi="Arial" w:cs="Arial"/>
          <w:sz w:val="22"/>
          <w:szCs w:val="22"/>
          <w:lang w:val="mn-MN"/>
        </w:rPr>
        <w:t xml:space="preserve">1,7 </w:t>
      </w:r>
      <w:r w:rsidR="00561B02" w:rsidRPr="00F40206">
        <w:rPr>
          <w:rFonts w:ascii="Arial" w:hAnsi="Arial" w:cs="Arial"/>
          <w:sz w:val="22"/>
          <w:szCs w:val="22"/>
          <w:lang w:val="mn-MN"/>
        </w:rPr>
        <w:t>МПа</w:t>
      </w:r>
      <w:r w:rsidR="00E90899" w:rsidRPr="00F40206">
        <w:rPr>
          <w:rFonts w:ascii="Arial" w:hAnsi="Arial" w:cs="Arial"/>
          <w:sz w:val="22"/>
          <w:szCs w:val="22"/>
          <w:lang w:val="mn-MN"/>
        </w:rPr>
        <w:t xml:space="preserve"> даралт тэсвэрлэх чадвартай байх шаардлагатай.</w:t>
      </w:r>
    </w:p>
    <w:p w14:paraId="1EF69E8F" w14:textId="77777777" w:rsidR="00E90899" w:rsidRPr="00F40206" w:rsidRDefault="0011754B" w:rsidP="002A6249">
      <w:pPr>
        <w:pStyle w:val="ListParagraph"/>
        <w:spacing w:after="0" w:line="240" w:lineRule="auto"/>
        <w:ind w:left="0"/>
        <w:contextualSpacing w:val="0"/>
        <w:rPr>
          <w:rFonts w:ascii="Arial" w:hAnsi="Arial" w:cs="Arial"/>
          <w:sz w:val="22"/>
          <w:szCs w:val="22"/>
          <w:lang w:val="mn-MN"/>
        </w:rPr>
      </w:pPr>
      <w:r w:rsidRPr="00F40206">
        <w:rPr>
          <w:rFonts w:ascii="Arial" w:hAnsi="Arial" w:cs="Arial"/>
          <w:sz w:val="22"/>
          <w:szCs w:val="22"/>
          <w:lang w:val="mn-MN"/>
        </w:rPr>
        <w:t xml:space="preserve">5.7.1.4. </w:t>
      </w:r>
      <w:r w:rsidR="006E71E3"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E90899" w:rsidRPr="00F40206">
        <w:rPr>
          <w:rFonts w:ascii="Arial" w:hAnsi="Arial" w:cs="Arial"/>
          <w:sz w:val="22"/>
          <w:szCs w:val="22"/>
          <w:lang w:val="mn-MN"/>
        </w:rPr>
        <w:t xml:space="preserve">анд </w:t>
      </w:r>
      <w:r w:rsidR="006E71E3" w:rsidRPr="00F40206">
        <w:rPr>
          <w:rFonts w:ascii="Arial" w:hAnsi="Arial" w:cs="Arial"/>
          <w:sz w:val="22"/>
          <w:szCs w:val="22"/>
          <w:lang w:val="mn-MN"/>
        </w:rPr>
        <w:t xml:space="preserve">ашиглагддаг </w:t>
      </w:r>
      <w:r w:rsidR="0015785D" w:rsidRPr="00F40206">
        <w:rPr>
          <w:rFonts w:ascii="Arial" w:hAnsi="Arial" w:cs="Arial"/>
          <w:sz w:val="22"/>
          <w:szCs w:val="22"/>
          <w:lang w:val="mn-MN"/>
        </w:rPr>
        <w:t>жийргэвч</w:t>
      </w:r>
      <w:r w:rsidR="00E90899" w:rsidRPr="00F40206">
        <w:rPr>
          <w:rFonts w:ascii="Arial" w:hAnsi="Arial" w:cs="Arial"/>
          <w:sz w:val="22"/>
          <w:szCs w:val="22"/>
          <w:lang w:val="mn-MN"/>
        </w:rPr>
        <w:t xml:space="preserve">үүд нь </w:t>
      </w:r>
      <w:r w:rsidR="00F23B98" w:rsidRPr="00F40206">
        <w:rPr>
          <w:rFonts w:ascii="Arial" w:hAnsi="Arial" w:cs="Arial"/>
          <w:sz w:val="22"/>
          <w:szCs w:val="22"/>
          <w:lang w:val="mn-MN"/>
        </w:rPr>
        <w:t>Ш</w:t>
      </w:r>
      <w:r w:rsidR="006E71E3" w:rsidRPr="00F40206">
        <w:rPr>
          <w:rFonts w:ascii="Arial" w:hAnsi="Arial" w:cs="Arial"/>
          <w:sz w:val="22"/>
          <w:szCs w:val="22"/>
          <w:lang w:val="mn-MN"/>
        </w:rPr>
        <w:t>Н</w:t>
      </w:r>
      <w:r w:rsidR="00F23B98" w:rsidRPr="00F40206">
        <w:rPr>
          <w:rFonts w:ascii="Arial" w:hAnsi="Arial" w:cs="Arial"/>
          <w:sz w:val="22"/>
          <w:szCs w:val="22"/>
          <w:lang w:val="mn-MN"/>
        </w:rPr>
        <w:t>Хий</w:t>
      </w:r>
      <w:r w:rsidR="00E90899" w:rsidRPr="00F40206">
        <w:rPr>
          <w:rFonts w:ascii="Arial" w:hAnsi="Arial" w:cs="Arial"/>
          <w:sz w:val="22"/>
          <w:szCs w:val="22"/>
          <w:lang w:val="mn-MN"/>
        </w:rPr>
        <w:t>д тэсвэртэй байх шаардлагатай.</w:t>
      </w:r>
      <w:r w:rsidRPr="00F40206">
        <w:rPr>
          <w:rFonts w:ascii="Arial" w:hAnsi="Arial" w:cs="Arial"/>
          <w:sz w:val="22"/>
          <w:szCs w:val="22"/>
          <w:lang w:val="mn-MN"/>
        </w:rPr>
        <w:t>Үүнд:</w:t>
      </w:r>
    </w:p>
    <w:p w14:paraId="762D98CE" w14:textId="77777777" w:rsidR="00E90899" w:rsidRPr="00F40206" w:rsidRDefault="0015785D" w:rsidP="002A6249">
      <w:pPr>
        <w:pStyle w:val="ListParagraph"/>
        <w:numPr>
          <w:ilvl w:val="0"/>
          <w:numId w:val="5"/>
        </w:numPr>
        <w:spacing w:after="0" w:line="240" w:lineRule="auto"/>
        <w:contextualSpacing w:val="0"/>
        <w:rPr>
          <w:rFonts w:ascii="Arial" w:hAnsi="Arial" w:cs="Arial"/>
          <w:sz w:val="22"/>
          <w:szCs w:val="22"/>
          <w:lang w:val="mn-MN"/>
        </w:rPr>
      </w:pPr>
      <w:r w:rsidRPr="00F40206">
        <w:rPr>
          <w:rFonts w:ascii="Arial" w:hAnsi="Arial" w:cs="Arial"/>
          <w:sz w:val="22"/>
          <w:szCs w:val="22"/>
          <w:lang w:val="mn-MN"/>
        </w:rPr>
        <w:t>Жийргэвч</w:t>
      </w:r>
      <w:r w:rsidR="00E90899" w:rsidRPr="00F40206">
        <w:rPr>
          <w:rFonts w:ascii="Arial" w:hAnsi="Arial" w:cs="Arial"/>
          <w:sz w:val="22"/>
          <w:szCs w:val="22"/>
          <w:lang w:val="mn-MN"/>
        </w:rPr>
        <w:t xml:space="preserve">үүдийг хамгийн багадаа 816˚C-д  хайлдаг метал </w:t>
      </w:r>
      <w:r w:rsidR="006E71E3" w:rsidRPr="00F40206">
        <w:rPr>
          <w:rFonts w:ascii="Arial" w:hAnsi="Arial" w:cs="Arial"/>
          <w:sz w:val="22"/>
          <w:szCs w:val="22"/>
          <w:lang w:val="mn-MN"/>
        </w:rPr>
        <w:t>бую</w:t>
      </w:r>
      <w:r w:rsidR="00E90899" w:rsidRPr="00F40206">
        <w:rPr>
          <w:rFonts w:ascii="Arial" w:hAnsi="Arial" w:cs="Arial"/>
          <w:sz w:val="22"/>
          <w:szCs w:val="22"/>
          <w:lang w:val="mn-MN"/>
        </w:rPr>
        <w:t>у метал агуулсан бусад материалаар хийсэн байх бөгөөд галаас хамгаалсан байх шаардлагатай.</w:t>
      </w:r>
    </w:p>
    <w:p w14:paraId="4E4C1444" w14:textId="77777777" w:rsidR="00E90899" w:rsidRPr="00F40206" w:rsidRDefault="00E90899" w:rsidP="002A6249">
      <w:pPr>
        <w:ind w:left="720"/>
        <w:jc w:val="both"/>
        <w:rPr>
          <w:rFonts w:ascii="Arial" w:hAnsi="Arial" w:cs="Arial"/>
          <w:sz w:val="22"/>
          <w:szCs w:val="22"/>
          <w:lang w:val="mn-MN"/>
        </w:rPr>
      </w:pPr>
      <w:r w:rsidRPr="00F40206">
        <w:rPr>
          <w:rFonts w:ascii="Arial" w:hAnsi="Arial" w:cs="Arial"/>
          <w:sz w:val="22"/>
          <w:szCs w:val="22"/>
          <w:lang w:val="mn-MN"/>
        </w:rPr>
        <w:t xml:space="preserve">(Б) </w:t>
      </w:r>
      <w:r w:rsidR="00EE13DA" w:rsidRPr="00F40206">
        <w:rPr>
          <w:rFonts w:ascii="Arial" w:hAnsi="Arial" w:cs="Arial"/>
          <w:sz w:val="22"/>
          <w:szCs w:val="22"/>
          <w:lang w:val="mn-MN"/>
        </w:rPr>
        <w:t>Фланц</w:t>
      </w:r>
      <w:r w:rsidR="007413D8" w:rsidRPr="00F40206">
        <w:rPr>
          <w:rFonts w:ascii="Arial" w:hAnsi="Arial" w:cs="Arial"/>
          <w:sz w:val="22"/>
          <w:szCs w:val="22"/>
          <w:lang w:val="mn-MN"/>
        </w:rPr>
        <w:t>ы</w:t>
      </w:r>
      <w:r w:rsidRPr="00F40206">
        <w:rPr>
          <w:rFonts w:ascii="Arial" w:hAnsi="Arial" w:cs="Arial"/>
          <w:sz w:val="22"/>
          <w:szCs w:val="22"/>
          <w:lang w:val="mn-MN"/>
        </w:rPr>
        <w:t>г</w:t>
      </w:r>
      <w:r w:rsidR="006E71E3" w:rsidRPr="00F40206">
        <w:rPr>
          <w:rFonts w:ascii="Arial" w:hAnsi="Arial" w:cs="Arial"/>
          <w:sz w:val="22"/>
          <w:szCs w:val="22"/>
          <w:lang w:val="mn-MN"/>
        </w:rPr>
        <w:t xml:space="preserve"> /дэрвэн/</w:t>
      </w:r>
      <w:r w:rsidRPr="00F40206">
        <w:rPr>
          <w:rFonts w:ascii="Arial" w:hAnsi="Arial" w:cs="Arial"/>
          <w:sz w:val="22"/>
          <w:szCs w:val="22"/>
          <w:lang w:val="mn-MN"/>
        </w:rPr>
        <w:t xml:space="preserve"> </w:t>
      </w:r>
      <w:r w:rsidR="00D51914" w:rsidRPr="00F40206">
        <w:rPr>
          <w:rFonts w:ascii="Arial" w:hAnsi="Arial" w:cs="Arial"/>
          <w:sz w:val="22"/>
          <w:szCs w:val="22"/>
          <w:lang w:val="mn-MN"/>
        </w:rPr>
        <w:t>тайлж авсан</w:t>
      </w:r>
      <w:r w:rsidRPr="00F40206">
        <w:rPr>
          <w:rFonts w:ascii="Arial" w:hAnsi="Arial" w:cs="Arial"/>
          <w:sz w:val="22"/>
          <w:szCs w:val="22"/>
          <w:lang w:val="mn-MN"/>
        </w:rPr>
        <w:t xml:space="preserve"> бол </w:t>
      </w:r>
      <w:r w:rsidR="0015785D" w:rsidRPr="00F40206">
        <w:rPr>
          <w:rFonts w:ascii="Arial" w:hAnsi="Arial" w:cs="Arial"/>
          <w:sz w:val="22"/>
          <w:szCs w:val="22"/>
          <w:lang w:val="mn-MN"/>
        </w:rPr>
        <w:t>жийргэвч</w:t>
      </w:r>
      <w:r w:rsidRPr="00F40206">
        <w:rPr>
          <w:rFonts w:ascii="Arial" w:hAnsi="Arial" w:cs="Arial"/>
          <w:sz w:val="22"/>
          <w:szCs w:val="22"/>
          <w:lang w:val="mn-MN"/>
        </w:rPr>
        <w:t>ийг солих шаардлагатай.</w:t>
      </w:r>
    </w:p>
    <w:p w14:paraId="57B2513D" w14:textId="77777777" w:rsidR="00B56E6F" w:rsidRPr="00F40206" w:rsidRDefault="00E90899" w:rsidP="002A6249">
      <w:pPr>
        <w:ind w:left="720"/>
        <w:jc w:val="both"/>
        <w:rPr>
          <w:rFonts w:ascii="Arial" w:hAnsi="Arial" w:cs="Arial"/>
          <w:sz w:val="22"/>
          <w:szCs w:val="22"/>
          <w:lang w:val="mn-MN"/>
        </w:rPr>
      </w:pPr>
      <w:r w:rsidRPr="00F40206">
        <w:rPr>
          <w:rFonts w:ascii="Arial" w:hAnsi="Arial" w:cs="Arial"/>
          <w:sz w:val="22"/>
          <w:szCs w:val="22"/>
          <w:lang w:val="mn-MN"/>
        </w:rPr>
        <w:t xml:space="preserve">(В) </w:t>
      </w:r>
      <w:r w:rsidR="00B56E6F" w:rsidRPr="00F40206">
        <w:rPr>
          <w:rFonts w:ascii="Arial" w:hAnsi="Arial" w:cs="Arial"/>
          <w:sz w:val="22"/>
          <w:szCs w:val="22"/>
          <w:lang w:val="mn-MN"/>
        </w:rPr>
        <w:t xml:space="preserve">Хөнгөн цагаан цагираг </w:t>
      </w:r>
      <w:r w:rsidR="0015785D" w:rsidRPr="00F40206">
        <w:rPr>
          <w:rFonts w:ascii="Arial" w:hAnsi="Arial" w:cs="Arial"/>
          <w:sz w:val="22"/>
          <w:szCs w:val="22"/>
          <w:lang w:val="mn-MN"/>
        </w:rPr>
        <w:t>жийргэвч</w:t>
      </w:r>
      <w:r w:rsidR="00B56E6F" w:rsidRPr="00F40206">
        <w:rPr>
          <w:rFonts w:ascii="Arial" w:hAnsi="Arial" w:cs="Arial"/>
          <w:sz w:val="22"/>
          <w:szCs w:val="22"/>
          <w:lang w:val="mn-MN"/>
        </w:rPr>
        <w:t xml:space="preserve"> болон спираль ороомогтой метал </w:t>
      </w:r>
      <w:r w:rsidR="0015785D" w:rsidRPr="00F40206">
        <w:rPr>
          <w:rFonts w:ascii="Arial" w:hAnsi="Arial" w:cs="Arial"/>
          <w:sz w:val="22"/>
          <w:szCs w:val="22"/>
          <w:lang w:val="mn-MN"/>
        </w:rPr>
        <w:t>жийргэвч</w:t>
      </w:r>
      <w:r w:rsidR="00B56E6F" w:rsidRPr="00F40206">
        <w:rPr>
          <w:rFonts w:ascii="Arial" w:hAnsi="Arial" w:cs="Arial"/>
          <w:sz w:val="22"/>
          <w:szCs w:val="22"/>
          <w:lang w:val="mn-MN"/>
        </w:rPr>
        <w:t xml:space="preserve"> хэрэглэхийг зөвшөөрнө.</w:t>
      </w:r>
    </w:p>
    <w:p w14:paraId="6EE37782" w14:textId="77777777" w:rsidR="00B56E6F" w:rsidRPr="00F40206" w:rsidRDefault="00B56E6F" w:rsidP="002A6249">
      <w:pPr>
        <w:ind w:left="720"/>
        <w:jc w:val="both"/>
        <w:rPr>
          <w:rFonts w:ascii="Arial" w:hAnsi="Arial" w:cs="Arial"/>
          <w:sz w:val="22"/>
          <w:szCs w:val="22"/>
          <w:lang w:val="mn-MN"/>
        </w:rPr>
      </w:pPr>
      <w:r w:rsidRPr="00F40206">
        <w:rPr>
          <w:rFonts w:ascii="Arial" w:hAnsi="Arial" w:cs="Arial"/>
          <w:sz w:val="22"/>
          <w:szCs w:val="22"/>
          <w:lang w:val="mn-MN"/>
        </w:rPr>
        <w:t xml:space="preserve">(Г) </w:t>
      </w:r>
      <w:r w:rsidR="00B11087" w:rsidRPr="00F40206">
        <w:rPr>
          <w:rFonts w:ascii="Arial" w:hAnsi="Arial" w:cs="Arial"/>
          <w:sz w:val="22"/>
          <w:szCs w:val="22"/>
          <w:lang w:val="mn-MN"/>
        </w:rPr>
        <w:t>13,2 куб.</w:t>
      </w:r>
      <w:r w:rsidR="00D51914" w:rsidRPr="00F40206">
        <w:rPr>
          <w:rFonts w:ascii="Arial" w:hAnsi="Arial" w:cs="Arial"/>
          <w:sz w:val="22"/>
          <w:szCs w:val="22"/>
          <w:lang w:val="mn-MN"/>
        </w:rPr>
        <w:t>м</w:t>
      </w:r>
      <w:r w:rsidRPr="00F40206">
        <w:rPr>
          <w:rFonts w:ascii="Arial" w:hAnsi="Arial" w:cs="Arial"/>
          <w:sz w:val="22"/>
          <w:szCs w:val="22"/>
          <w:lang w:val="mn-MN"/>
        </w:rPr>
        <w:t xml:space="preserve"> </w:t>
      </w:r>
      <w:r w:rsidR="00D51914" w:rsidRPr="00F40206">
        <w:rPr>
          <w:rFonts w:ascii="Arial" w:hAnsi="Arial" w:cs="Arial"/>
          <w:sz w:val="22"/>
          <w:szCs w:val="22"/>
          <w:lang w:val="mn-MN"/>
        </w:rPr>
        <w:t>буюу</w:t>
      </w:r>
      <w:r w:rsidRPr="00F40206">
        <w:rPr>
          <w:rFonts w:ascii="Arial" w:hAnsi="Arial" w:cs="Arial"/>
          <w:sz w:val="22"/>
          <w:szCs w:val="22"/>
          <w:lang w:val="mn-MN"/>
        </w:rPr>
        <w:t xml:space="preserve"> түүнээс бага усны багтаамж бүхий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ашиглаж болохоор зөвшөөрөгдсөн </w:t>
      </w:r>
      <w:r w:rsidR="00901E80" w:rsidRPr="00F40206">
        <w:rPr>
          <w:rFonts w:ascii="Arial" w:hAnsi="Arial" w:cs="Arial"/>
          <w:sz w:val="22"/>
          <w:szCs w:val="22"/>
          <w:lang w:val="mn-MN"/>
        </w:rPr>
        <w:t>шингэний өөрчлөгдөх түвшин заагч</w:t>
      </w:r>
      <w:r w:rsidRPr="00F40206">
        <w:rPr>
          <w:rFonts w:ascii="Arial" w:hAnsi="Arial" w:cs="Arial"/>
          <w:sz w:val="22"/>
          <w:szCs w:val="22"/>
          <w:lang w:val="mn-MN"/>
        </w:rPr>
        <w:t xml:space="preserve"> хэмжүүрүүдэд ашиглагддаг </w:t>
      </w:r>
      <w:r w:rsidR="0015785D" w:rsidRPr="00F40206">
        <w:rPr>
          <w:rFonts w:ascii="Arial" w:hAnsi="Arial" w:cs="Arial"/>
          <w:sz w:val="22"/>
          <w:szCs w:val="22"/>
          <w:lang w:val="mn-MN"/>
        </w:rPr>
        <w:t>жийргэвч</w:t>
      </w:r>
      <w:r w:rsidRPr="00F40206">
        <w:rPr>
          <w:rFonts w:ascii="Arial" w:hAnsi="Arial" w:cs="Arial"/>
          <w:sz w:val="22"/>
          <w:szCs w:val="22"/>
          <w:lang w:val="mn-MN"/>
        </w:rPr>
        <w:t>үүдэд хамгийн бага хайлах температурын шаардлага үл тавина.</w:t>
      </w:r>
    </w:p>
    <w:p w14:paraId="276CBB14" w14:textId="77777777" w:rsidR="00B56E6F" w:rsidRPr="00F40206" w:rsidRDefault="00B56E6F" w:rsidP="002A6249">
      <w:pPr>
        <w:jc w:val="both"/>
        <w:rPr>
          <w:rFonts w:ascii="Arial" w:hAnsi="Arial" w:cs="Arial"/>
          <w:sz w:val="22"/>
          <w:szCs w:val="22"/>
          <w:lang w:val="mn-MN"/>
        </w:rPr>
      </w:pPr>
      <w:r w:rsidRPr="00F40206">
        <w:rPr>
          <w:rFonts w:ascii="Arial" w:hAnsi="Arial" w:cs="Arial"/>
          <w:sz w:val="22"/>
          <w:szCs w:val="22"/>
          <w:lang w:val="mn-MN"/>
        </w:rPr>
        <w:t>5.7.2</w:t>
      </w:r>
      <w:r w:rsidR="0011754B" w:rsidRPr="00F40206">
        <w:rPr>
          <w:rFonts w:ascii="Arial" w:hAnsi="Arial" w:cs="Arial"/>
          <w:sz w:val="22"/>
          <w:szCs w:val="22"/>
          <w:lang w:val="mn-MN"/>
        </w:rPr>
        <w:t>.</w:t>
      </w:r>
      <w:r w:rsidRPr="00F40206">
        <w:rPr>
          <w:rFonts w:ascii="Arial" w:hAnsi="Arial" w:cs="Arial"/>
          <w:sz w:val="22"/>
          <w:szCs w:val="22"/>
          <w:lang w:val="mn-MN"/>
        </w:rPr>
        <w:t xml:space="preserve"> </w:t>
      </w:r>
      <w:r w:rsidR="00D210C0" w:rsidRPr="00F40206">
        <w:rPr>
          <w:rFonts w:ascii="Arial" w:hAnsi="Arial" w:cs="Arial"/>
          <w:sz w:val="22"/>
          <w:szCs w:val="22"/>
          <w:lang w:val="mn-MN"/>
        </w:rPr>
        <w:t>Илүүдэл д</w:t>
      </w:r>
      <w:r w:rsidRPr="00F40206">
        <w:rPr>
          <w:rFonts w:ascii="Arial" w:hAnsi="Arial" w:cs="Arial"/>
          <w:sz w:val="22"/>
          <w:szCs w:val="22"/>
          <w:lang w:val="mn-MN"/>
        </w:rPr>
        <w:t xml:space="preserve">аралт </w:t>
      </w:r>
      <w:r w:rsidR="00D210C0" w:rsidRPr="00F40206">
        <w:rPr>
          <w:rFonts w:ascii="Arial" w:hAnsi="Arial" w:cs="Arial"/>
          <w:sz w:val="22"/>
          <w:szCs w:val="22"/>
          <w:lang w:val="mn-MN"/>
        </w:rPr>
        <w:t>гадагшлуулах</w:t>
      </w:r>
      <w:r w:rsidRPr="00F40206">
        <w:rPr>
          <w:rFonts w:ascii="Arial" w:hAnsi="Arial" w:cs="Arial"/>
          <w:sz w:val="22"/>
          <w:szCs w:val="22"/>
          <w:lang w:val="mn-MN"/>
        </w:rPr>
        <w:t xml:space="preserve"> </w:t>
      </w:r>
      <w:r w:rsidR="00F656B8"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11754B" w:rsidRPr="00F40206">
        <w:rPr>
          <w:rFonts w:ascii="Arial" w:hAnsi="Arial" w:cs="Arial"/>
          <w:sz w:val="22"/>
          <w:szCs w:val="22"/>
          <w:lang w:val="mn-MN"/>
        </w:rPr>
        <w:t>.</w:t>
      </w:r>
      <w:r w:rsidRPr="00F40206">
        <w:rPr>
          <w:rFonts w:ascii="Arial" w:hAnsi="Arial" w:cs="Arial"/>
          <w:sz w:val="22"/>
          <w:szCs w:val="22"/>
          <w:lang w:val="mn-MN"/>
        </w:rPr>
        <w:t xml:space="preserve"> (</w:t>
      </w:r>
      <w:r w:rsidR="00D210C0" w:rsidRPr="00F40206">
        <w:rPr>
          <w:rFonts w:ascii="Arial" w:hAnsi="Arial" w:cs="Arial"/>
          <w:sz w:val="22"/>
          <w:szCs w:val="22"/>
          <w:lang w:val="mn-MN"/>
        </w:rPr>
        <w:t>Г</w:t>
      </w:r>
      <w:r w:rsidR="00B11087" w:rsidRPr="00F40206">
        <w:rPr>
          <w:rFonts w:ascii="Arial" w:hAnsi="Arial" w:cs="Arial"/>
          <w:sz w:val="22"/>
          <w:szCs w:val="22"/>
          <w:lang w:val="mn-MN"/>
        </w:rPr>
        <w:t>идростатик даралт</w:t>
      </w:r>
      <w:r w:rsidR="00D51914" w:rsidRPr="00F40206">
        <w:rPr>
          <w:rFonts w:ascii="Arial" w:hAnsi="Arial" w:cs="Arial"/>
          <w:sz w:val="22"/>
          <w:szCs w:val="22"/>
          <w:lang w:val="mn-MN"/>
        </w:rPr>
        <w:t xml:space="preserve">, </w:t>
      </w:r>
      <w:r w:rsidR="00D210C0" w:rsidRPr="00F40206">
        <w:rPr>
          <w:rFonts w:ascii="Arial" w:hAnsi="Arial" w:cs="Arial"/>
          <w:sz w:val="22"/>
          <w:szCs w:val="22"/>
          <w:lang w:val="mn-MN"/>
        </w:rPr>
        <w:t xml:space="preserve">илүүдэл даралт гадагшлуулах </w:t>
      </w:r>
      <w:r w:rsidR="0011754B" w:rsidRPr="00F40206">
        <w:rPr>
          <w:rFonts w:ascii="Arial" w:hAnsi="Arial" w:cs="Arial"/>
          <w:sz w:val="22"/>
          <w:szCs w:val="22"/>
          <w:lang w:val="mn-MN"/>
        </w:rPr>
        <w:t xml:space="preserve">хавхлагуудын талаар энэхүү дүрмийн 5.13 дахь заалтыг </w:t>
      </w:r>
      <w:r w:rsidRPr="00F40206">
        <w:rPr>
          <w:rFonts w:ascii="Arial" w:hAnsi="Arial" w:cs="Arial"/>
          <w:sz w:val="22"/>
          <w:szCs w:val="22"/>
          <w:lang w:val="mn-MN"/>
        </w:rPr>
        <w:t xml:space="preserve"> үз)</w:t>
      </w:r>
    </w:p>
    <w:p w14:paraId="1151A3B1" w14:textId="77777777" w:rsidR="00B56E6F" w:rsidRPr="00F40206" w:rsidRDefault="00B56E6F" w:rsidP="002A6249">
      <w:pPr>
        <w:jc w:val="both"/>
        <w:rPr>
          <w:rFonts w:ascii="Arial" w:hAnsi="Arial" w:cs="Arial"/>
          <w:sz w:val="22"/>
          <w:szCs w:val="22"/>
          <w:lang w:val="mn-MN"/>
        </w:rPr>
      </w:pPr>
      <w:r w:rsidRPr="00F40206">
        <w:rPr>
          <w:rFonts w:ascii="Arial" w:hAnsi="Arial" w:cs="Arial"/>
          <w:sz w:val="22"/>
          <w:szCs w:val="22"/>
          <w:lang w:val="mn-MN"/>
        </w:rPr>
        <w:t>5.7.2.1</w:t>
      </w:r>
      <w:r w:rsidR="00846F05" w:rsidRPr="00F40206">
        <w:rPr>
          <w:rFonts w:ascii="Arial" w:hAnsi="Arial" w:cs="Arial"/>
          <w:sz w:val="22"/>
          <w:szCs w:val="22"/>
          <w:lang w:val="mn-MN"/>
        </w:rPr>
        <w:t>.</w:t>
      </w:r>
      <w:r w:rsidRPr="00F40206">
        <w:rPr>
          <w:rFonts w:ascii="Arial" w:hAnsi="Arial" w:cs="Arial"/>
          <w:sz w:val="22"/>
          <w:szCs w:val="22"/>
          <w:lang w:val="mn-MN"/>
        </w:rPr>
        <w:t xml:space="preserve"> </w:t>
      </w:r>
      <w:r w:rsidR="00D51914"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нууд нь</w:t>
      </w:r>
      <w:r w:rsidR="002C2871" w:rsidRPr="00F40206">
        <w:rPr>
          <w:rFonts w:ascii="Arial" w:hAnsi="Arial" w:cs="Arial"/>
          <w:sz w:val="22"/>
          <w:szCs w:val="22"/>
          <w:lang w:val="mn-MN"/>
        </w:rPr>
        <w:t xml:space="preserve"> нэг эсвэл түүнээс дээш тооны </w:t>
      </w:r>
      <w:r w:rsidR="00D210C0" w:rsidRPr="00F40206">
        <w:rPr>
          <w:rFonts w:ascii="Arial" w:hAnsi="Arial" w:cs="Arial"/>
          <w:sz w:val="22"/>
          <w:szCs w:val="22"/>
          <w:lang w:val="mn-MN"/>
        </w:rPr>
        <w:t>илүүдэл даралт</w:t>
      </w:r>
      <w:r w:rsidRPr="00F40206">
        <w:rPr>
          <w:rFonts w:ascii="Arial" w:hAnsi="Arial" w:cs="Arial"/>
          <w:sz w:val="22"/>
          <w:szCs w:val="22"/>
          <w:lang w:val="mn-MN"/>
        </w:rPr>
        <w:t xml:space="preserve"> </w:t>
      </w:r>
      <w:r w:rsidR="00D210C0" w:rsidRPr="00F40206">
        <w:rPr>
          <w:rFonts w:ascii="Arial" w:hAnsi="Arial" w:cs="Arial"/>
          <w:sz w:val="22"/>
          <w:szCs w:val="22"/>
          <w:lang w:val="mn-MN"/>
        </w:rPr>
        <w:t>гадагшлуулах</w:t>
      </w:r>
      <w:r w:rsidRPr="00F40206">
        <w:rPr>
          <w:rFonts w:ascii="Arial" w:hAnsi="Arial" w:cs="Arial"/>
          <w:sz w:val="22"/>
          <w:szCs w:val="22"/>
          <w:lang w:val="mn-MN"/>
        </w:rPr>
        <w:t xml:space="preserve"> зориулалт бүхий </w:t>
      </w:r>
      <w:r w:rsidR="002C2871"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тоноглогдсон байна. </w:t>
      </w:r>
    </w:p>
    <w:p w14:paraId="04018456" w14:textId="77777777" w:rsidR="00B56E6F" w:rsidRPr="00F40206" w:rsidRDefault="00B56E6F" w:rsidP="002A6249">
      <w:pPr>
        <w:jc w:val="both"/>
        <w:rPr>
          <w:rFonts w:ascii="Arial" w:hAnsi="Arial" w:cs="Arial"/>
          <w:sz w:val="22"/>
          <w:szCs w:val="22"/>
          <w:lang w:val="mn-MN"/>
        </w:rPr>
      </w:pPr>
      <w:r w:rsidRPr="00F40206">
        <w:rPr>
          <w:rFonts w:ascii="Arial" w:hAnsi="Arial" w:cs="Arial"/>
          <w:sz w:val="22"/>
          <w:szCs w:val="22"/>
          <w:lang w:val="mn-MN"/>
        </w:rPr>
        <w:t>5.7.2.2</w:t>
      </w:r>
      <w:r w:rsidR="00846F05" w:rsidRPr="00F40206">
        <w:rPr>
          <w:rFonts w:ascii="Arial" w:hAnsi="Arial" w:cs="Arial"/>
          <w:sz w:val="22"/>
          <w:szCs w:val="22"/>
          <w:lang w:val="mn-MN"/>
        </w:rPr>
        <w:t>.</w:t>
      </w:r>
      <w:r w:rsidRPr="00F40206">
        <w:rPr>
          <w:rFonts w:ascii="Arial" w:hAnsi="Arial" w:cs="Arial"/>
          <w:sz w:val="22"/>
          <w:szCs w:val="22"/>
          <w:lang w:val="mn-MN"/>
        </w:rPr>
        <w:t xml:space="preserve"> </w:t>
      </w:r>
      <w:r w:rsidR="000969E7" w:rsidRPr="00F40206">
        <w:rPr>
          <w:rFonts w:ascii="Arial" w:hAnsi="Arial" w:cs="Arial"/>
          <w:sz w:val="22"/>
          <w:szCs w:val="22"/>
          <w:lang w:val="mn-MN"/>
        </w:rPr>
        <w:t>Ашиглалтын онцлогоос хамааруулан шаардлагатай тохиолдолд х</w:t>
      </w:r>
      <w:r w:rsidR="00214D09" w:rsidRPr="00F40206">
        <w:rPr>
          <w:rFonts w:ascii="Arial" w:hAnsi="Arial" w:cs="Arial"/>
          <w:sz w:val="22"/>
          <w:szCs w:val="22"/>
          <w:lang w:val="mn-MN"/>
        </w:rPr>
        <w:t xml:space="preserve">ийн </w:t>
      </w:r>
      <w:r w:rsidR="002C2871" w:rsidRPr="00F40206">
        <w:rPr>
          <w:rFonts w:ascii="Arial" w:hAnsi="Arial" w:cs="Arial"/>
          <w:sz w:val="22"/>
          <w:szCs w:val="22"/>
          <w:lang w:val="mn-MN"/>
        </w:rPr>
        <w:t>баллон</w:t>
      </w:r>
      <w:r w:rsidR="000969E7" w:rsidRPr="00F40206">
        <w:rPr>
          <w:rFonts w:ascii="Arial" w:hAnsi="Arial" w:cs="Arial"/>
          <w:sz w:val="22"/>
          <w:szCs w:val="22"/>
          <w:lang w:val="mn-MN"/>
        </w:rPr>
        <w:t>ыг</w:t>
      </w:r>
      <w:r w:rsidR="002C2871" w:rsidRPr="00F40206">
        <w:rPr>
          <w:rFonts w:ascii="Arial" w:hAnsi="Arial" w:cs="Arial"/>
          <w:sz w:val="22"/>
          <w:szCs w:val="22"/>
          <w:lang w:val="mn-MN"/>
        </w:rPr>
        <w:t xml:space="preserve"> илүүдэл</w:t>
      </w:r>
      <w:r w:rsidR="00D210C0" w:rsidRPr="00F40206">
        <w:rPr>
          <w:rFonts w:ascii="Arial" w:hAnsi="Arial" w:cs="Arial"/>
          <w:sz w:val="22"/>
          <w:szCs w:val="22"/>
          <w:lang w:val="mn-MN"/>
        </w:rPr>
        <w:t xml:space="preserve"> </w:t>
      </w:r>
      <w:r w:rsidR="00B013ED"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D210C0"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000969E7" w:rsidRPr="00F40206">
        <w:rPr>
          <w:rFonts w:ascii="Arial" w:hAnsi="Arial" w:cs="Arial"/>
          <w:sz w:val="22"/>
          <w:szCs w:val="22"/>
          <w:lang w:val="mn-MN"/>
        </w:rPr>
        <w:t xml:space="preserve">аар тоноглоно. </w:t>
      </w:r>
    </w:p>
    <w:p w14:paraId="493E9236" w14:textId="77777777" w:rsidR="00D972BD" w:rsidRPr="00F40206" w:rsidRDefault="00B56E6F" w:rsidP="002A6249">
      <w:pPr>
        <w:jc w:val="both"/>
        <w:rPr>
          <w:rFonts w:ascii="Arial" w:hAnsi="Arial" w:cs="Arial"/>
          <w:sz w:val="22"/>
          <w:szCs w:val="22"/>
          <w:lang w:val="mn-MN"/>
        </w:rPr>
      </w:pPr>
      <w:r w:rsidRPr="00F40206">
        <w:rPr>
          <w:rFonts w:ascii="Arial" w:hAnsi="Arial" w:cs="Arial"/>
          <w:sz w:val="22"/>
          <w:szCs w:val="22"/>
          <w:lang w:val="mn-MN"/>
        </w:rPr>
        <w:t>5.7.2.3</w:t>
      </w:r>
      <w:r w:rsidR="00846F05" w:rsidRPr="00F40206">
        <w:rPr>
          <w:rFonts w:ascii="Arial" w:hAnsi="Arial" w:cs="Arial"/>
          <w:sz w:val="22"/>
          <w:szCs w:val="22"/>
          <w:lang w:val="mn-MN"/>
        </w:rPr>
        <w:t>.</w:t>
      </w:r>
      <w:r w:rsidRPr="00F40206">
        <w:rPr>
          <w:rFonts w:ascii="Arial" w:hAnsi="Arial" w:cs="Arial"/>
          <w:sz w:val="22"/>
          <w:szCs w:val="22"/>
          <w:lang w:val="mn-MN"/>
        </w:rPr>
        <w:t xml:space="preserve"> </w:t>
      </w:r>
      <w:r w:rsidR="00A809E9" w:rsidRPr="00F40206">
        <w:rPr>
          <w:rFonts w:ascii="Arial" w:hAnsi="Arial" w:cs="Arial"/>
          <w:sz w:val="22"/>
          <w:szCs w:val="22"/>
          <w:lang w:val="mn-MN"/>
        </w:rPr>
        <w:t>Метал бус материалаар хийгдсэн баллонууд нь илүүдэл даралт гадагшлуулах хавхлагаар тоноглогдсон байх шаардлагагүй.</w:t>
      </w:r>
    </w:p>
    <w:p w14:paraId="007BF996" w14:textId="77777777" w:rsidR="00A809E9" w:rsidRPr="00F40206" w:rsidRDefault="00D972BD" w:rsidP="002A6249">
      <w:pPr>
        <w:jc w:val="both"/>
        <w:rPr>
          <w:rFonts w:ascii="Arial" w:hAnsi="Arial" w:cs="Arial"/>
          <w:sz w:val="22"/>
          <w:szCs w:val="22"/>
          <w:lang w:val="mn-MN"/>
        </w:rPr>
      </w:pPr>
      <w:r w:rsidRPr="00F40206">
        <w:rPr>
          <w:rFonts w:ascii="Arial" w:hAnsi="Arial" w:cs="Arial"/>
          <w:sz w:val="22"/>
          <w:szCs w:val="22"/>
          <w:lang w:val="mn-MN"/>
        </w:rPr>
        <w:t>5.7.2.4</w:t>
      </w:r>
      <w:r w:rsidR="00846F05" w:rsidRPr="00F40206">
        <w:rPr>
          <w:rFonts w:ascii="Arial" w:hAnsi="Arial" w:cs="Arial"/>
          <w:sz w:val="22"/>
          <w:szCs w:val="22"/>
          <w:lang w:val="mn-MN"/>
        </w:rPr>
        <w:t>.</w:t>
      </w:r>
      <w:r w:rsidRPr="00F40206">
        <w:rPr>
          <w:rFonts w:ascii="Arial" w:hAnsi="Arial" w:cs="Arial"/>
          <w:sz w:val="22"/>
          <w:szCs w:val="22"/>
          <w:lang w:val="mn-MN"/>
        </w:rPr>
        <w:t xml:space="preserve">  </w:t>
      </w:r>
      <w:r w:rsidR="00A809E9" w:rsidRPr="00F40206">
        <w:rPr>
          <w:rFonts w:ascii="Arial" w:hAnsi="Arial" w:cs="Arial"/>
          <w:sz w:val="22"/>
          <w:szCs w:val="22"/>
          <w:lang w:val="mn-MN"/>
        </w:rPr>
        <w:t xml:space="preserve">Дахин цэнэглэгддэггүй метал савнууд нь </w:t>
      </w:r>
      <w:r w:rsidR="00AE07A3" w:rsidRPr="00F40206">
        <w:rPr>
          <w:rFonts w:ascii="Arial" w:hAnsi="Arial" w:cs="Arial"/>
          <w:sz w:val="22"/>
          <w:szCs w:val="22"/>
          <w:lang w:val="mn-MN"/>
        </w:rPr>
        <w:t xml:space="preserve">тухайн савыг галд өртөх үед </w:t>
      </w:r>
      <w:r w:rsidR="00A809E9" w:rsidRPr="00F40206">
        <w:rPr>
          <w:rFonts w:ascii="Arial" w:hAnsi="Arial" w:cs="Arial"/>
          <w:sz w:val="22"/>
          <w:szCs w:val="22"/>
          <w:lang w:val="mn-MN"/>
        </w:rPr>
        <w:t>илүүдэл даралт гадагшлуулах хавхлаг</w:t>
      </w:r>
      <w:r w:rsidR="00AE07A3" w:rsidRPr="00F40206">
        <w:rPr>
          <w:rFonts w:ascii="Arial" w:hAnsi="Arial" w:cs="Arial"/>
          <w:sz w:val="22"/>
          <w:szCs w:val="22"/>
          <w:lang w:val="mn-MN"/>
        </w:rPr>
        <w:t xml:space="preserve"> эсвэл системээр</w:t>
      </w:r>
      <w:r w:rsidR="00A809E9" w:rsidRPr="00F40206">
        <w:rPr>
          <w:rFonts w:ascii="Arial" w:hAnsi="Arial" w:cs="Arial"/>
          <w:sz w:val="22"/>
          <w:szCs w:val="22"/>
          <w:lang w:val="mn-MN"/>
        </w:rPr>
        <w:t xml:space="preserve"> тоноглогдсон байх шаардлага</w:t>
      </w:r>
      <w:r w:rsidR="00AE07A3" w:rsidRPr="00F40206">
        <w:rPr>
          <w:rFonts w:ascii="Arial" w:hAnsi="Arial" w:cs="Arial"/>
          <w:sz w:val="22"/>
          <w:szCs w:val="22"/>
          <w:lang w:val="mn-MN"/>
        </w:rPr>
        <w:t xml:space="preserve">тай. </w:t>
      </w:r>
    </w:p>
    <w:p w14:paraId="2F22AC69" w14:textId="77777777" w:rsidR="00D972BD" w:rsidRPr="00F40206" w:rsidRDefault="00A809E9" w:rsidP="002A6249">
      <w:pPr>
        <w:jc w:val="both"/>
        <w:rPr>
          <w:rFonts w:ascii="Arial" w:hAnsi="Arial" w:cs="Arial"/>
          <w:sz w:val="22"/>
          <w:szCs w:val="22"/>
          <w:lang w:val="mn-MN"/>
        </w:rPr>
      </w:pPr>
      <w:r w:rsidRPr="00F40206">
        <w:rPr>
          <w:rFonts w:ascii="Arial" w:hAnsi="Arial" w:cs="Arial"/>
          <w:sz w:val="22"/>
          <w:szCs w:val="22"/>
          <w:lang w:val="mn-MN"/>
        </w:rPr>
        <w:t>5.7.2.5.  Х</w:t>
      </w:r>
      <w:r w:rsidR="00C35662" w:rsidRPr="00F40206">
        <w:rPr>
          <w:rFonts w:ascii="Arial" w:hAnsi="Arial" w:cs="Arial"/>
          <w:sz w:val="22"/>
          <w:szCs w:val="22"/>
          <w:lang w:val="mn-MN"/>
        </w:rPr>
        <w:t>ийн даралтат сав</w:t>
      </w:r>
      <w:r w:rsidR="00D972BD" w:rsidRPr="00F40206">
        <w:rPr>
          <w:rFonts w:ascii="Arial" w:hAnsi="Arial" w:cs="Arial"/>
          <w:sz w:val="22"/>
          <w:szCs w:val="22"/>
          <w:lang w:val="mn-MN"/>
        </w:rPr>
        <w:t xml:space="preserve">нууд нь </w:t>
      </w:r>
      <w:r w:rsidR="00846F05" w:rsidRPr="00F40206">
        <w:rPr>
          <w:rFonts w:ascii="Arial" w:hAnsi="Arial" w:cs="Arial"/>
          <w:sz w:val="22"/>
          <w:szCs w:val="22"/>
          <w:lang w:val="mn-MN"/>
        </w:rPr>
        <w:t xml:space="preserve">холбогдох </w:t>
      </w:r>
      <w:r w:rsidR="00D972BD" w:rsidRPr="00F40206">
        <w:rPr>
          <w:rFonts w:ascii="Arial" w:hAnsi="Arial" w:cs="Arial"/>
          <w:sz w:val="22"/>
          <w:szCs w:val="22"/>
          <w:lang w:val="mn-MN"/>
        </w:rPr>
        <w:t xml:space="preserve">стандартуудын </w:t>
      </w:r>
      <w:r w:rsidR="00B013ED" w:rsidRPr="00F40206">
        <w:rPr>
          <w:rFonts w:ascii="Arial" w:hAnsi="Arial" w:cs="Arial"/>
          <w:sz w:val="22"/>
          <w:szCs w:val="22"/>
          <w:lang w:val="mn-MN"/>
        </w:rPr>
        <w:t>шаардлага хангасан шууд пүршт д</w:t>
      </w:r>
      <w:r w:rsidR="00BB704A" w:rsidRPr="00F40206">
        <w:rPr>
          <w:rFonts w:ascii="Arial" w:hAnsi="Arial" w:cs="Arial"/>
          <w:sz w:val="22"/>
          <w:szCs w:val="22"/>
          <w:lang w:val="mn-MN"/>
        </w:rPr>
        <w:t>аралт</w:t>
      </w:r>
      <w:r w:rsidR="00846F05" w:rsidRPr="00F40206">
        <w:rPr>
          <w:rFonts w:ascii="Arial" w:hAnsi="Arial" w:cs="Arial"/>
          <w:sz w:val="22"/>
          <w:szCs w:val="22"/>
          <w:lang w:val="mn-MN"/>
        </w:rPr>
        <w:t xml:space="preserve"> гадагшлуулах </w:t>
      </w:r>
      <w:r w:rsidR="00BB704A"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00D972BD" w:rsidRPr="00F40206">
        <w:rPr>
          <w:rFonts w:ascii="Arial" w:hAnsi="Arial" w:cs="Arial"/>
          <w:sz w:val="22"/>
          <w:szCs w:val="22"/>
          <w:lang w:val="mn-MN"/>
        </w:rPr>
        <w:t xml:space="preserve"> тоноглогдсон байна.</w:t>
      </w:r>
      <w:r w:rsidR="009C23A1" w:rsidRPr="00F40206">
        <w:rPr>
          <w:rFonts w:ascii="Arial" w:hAnsi="Arial" w:cs="Arial"/>
          <w:sz w:val="22"/>
          <w:szCs w:val="22"/>
          <w:lang w:val="mn-MN"/>
        </w:rPr>
        <w:t xml:space="preserve"> </w:t>
      </w:r>
      <w:r w:rsidR="00F656B8" w:rsidRPr="00F40206">
        <w:rPr>
          <w:rFonts w:ascii="Arial" w:hAnsi="Arial" w:cs="Arial"/>
          <w:sz w:val="22"/>
          <w:szCs w:val="22"/>
          <w:lang w:val="mn-MN"/>
        </w:rPr>
        <w:t xml:space="preserve">Үүнд: </w:t>
      </w:r>
    </w:p>
    <w:p w14:paraId="603D0578" w14:textId="77777777" w:rsidR="00031CB5" w:rsidRPr="00F40206" w:rsidRDefault="00D972BD"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C35662" w:rsidRPr="00F40206">
        <w:rPr>
          <w:rFonts w:ascii="Arial" w:hAnsi="Arial" w:cs="Arial"/>
          <w:sz w:val="22"/>
          <w:szCs w:val="22"/>
          <w:lang w:val="mn-MN"/>
        </w:rPr>
        <w:t>Хийн даралтат сав</w:t>
      </w:r>
      <w:r w:rsidR="00031CB5" w:rsidRPr="00F40206">
        <w:rPr>
          <w:rFonts w:ascii="Arial" w:hAnsi="Arial" w:cs="Arial"/>
          <w:sz w:val="22"/>
          <w:szCs w:val="22"/>
          <w:lang w:val="mn-MN"/>
        </w:rPr>
        <w:t xml:space="preserve">ны </w:t>
      </w:r>
      <w:r w:rsidR="00130E03" w:rsidRPr="00F40206">
        <w:rPr>
          <w:rFonts w:ascii="Arial" w:hAnsi="Arial" w:cs="Arial"/>
          <w:sz w:val="22"/>
          <w:szCs w:val="22"/>
          <w:lang w:val="mn-MN"/>
        </w:rPr>
        <w:t xml:space="preserve">зөвшөөрөгдсөн дотоод </w:t>
      </w:r>
      <w:r w:rsidR="00031CB5" w:rsidRPr="00F40206">
        <w:rPr>
          <w:rFonts w:ascii="Arial" w:hAnsi="Arial" w:cs="Arial"/>
          <w:sz w:val="22"/>
          <w:szCs w:val="22"/>
          <w:lang w:val="mn-MN"/>
        </w:rPr>
        <w:t>даралтын х</w:t>
      </w:r>
      <w:r w:rsidR="00130E03" w:rsidRPr="00F40206">
        <w:rPr>
          <w:rFonts w:ascii="Arial" w:hAnsi="Arial" w:cs="Arial"/>
          <w:sz w:val="22"/>
          <w:szCs w:val="22"/>
          <w:lang w:val="mn-MN"/>
        </w:rPr>
        <w:t>эмжээнээс хамааран</w:t>
      </w:r>
      <w:r w:rsidR="009C23A1" w:rsidRPr="00F40206">
        <w:rPr>
          <w:rFonts w:ascii="Arial" w:hAnsi="Arial" w:cs="Arial"/>
          <w:sz w:val="22"/>
          <w:szCs w:val="22"/>
          <w:lang w:val="mn-MN"/>
        </w:rPr>
        <w:t xml:space="preserve"> </w:t>
      </w:r>
      <w:r w:rsidR="00930378"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62424F" w:rsidRPr="00F40206">
        <w:rPr>
          <w:rFonts w:ascii="Arial" w:hAnsi="Arial" w:cs="Arial"/>
          <w:sz w:val="22"/>
          <w:szCs w:val="22"/>
          <w:lang w:val="mn-MN"/>
        </w:rPr>
        <w:t>хавхлаганы</w:t>
      </w:r>
      <w:r w:rsidR="00031CB5" w:rsidRPr="00F40206">
        <w:rPr>
          <w:rFonts w:ascii="Arial" w:hAnsi="Arial" w:cs="Arial"/>
          <w:sz w:val="22"/>
          <w:szCs w:val="22"/>
          <w:lang w:val="mn-MN"/>
        </w:rPr>
        <w:t xml:space="preserve"> хий гаргаж</w:t>
      </w:r>
      <w:r w:rsidR="005B7A8D" w:rsidRPr="00F40206">
        <w:rPr>
          <w:rFonts w:ascii="Arial" w:hAnsi="Arial" w:cs="Arial"/>
          <w:sz w:val="22"/>
          <w:szCs w:val="22"/>
          <w:lang w:val="mn-MN"/>
        </w:rPr>
        <w:t xml:space="preserve"> эхлэх тохиргоог Хүснэгт 5.7.2.5</w:t>
      </w:r>
      <w:r w:rsidR="00031CB5" w:rsidRPr="00F40206">
        <w:rPr>
          <w:rFonts w:ascii="Arial" w:hAnsi="Arial" w:cs="Arial"/>
          <w:sz w:val="22"/>
          <w:szCs w:val="22"/>
          <w:lang w:val="mn-MN"/>
        </w:rPr>
        <w:t xml:space="preserve"> /А/-ийн дагуу тогтооно.</w:t>
      </w:r>
    </w:p>
    <w:p w14:paraId="2007C352" w14:textId="77777777" w:rsidR="005177F1" w:rsidRPr="00F40206" w:rsidRDefault="005B7A8D" w:rsidP="002A6249">
      <w:pPr>
        <w:jc w:val="both"/>
        <w:rPr>
          <w:rFonts w:ascii="Arial" w:hAnsi="Arial" w:cs="Arial"/>
          <w:b/>
          <w:sz w:val="22"/>
          <w:szCs w:val="22"/>
          <w:lang w:val="mn-MN"/>
        </w:rPr>
      </w:pPr>
      <w:r w:rsidRPr="00F40206">
        <w:rPr>
          <w:rFonts w:ascii="Arial" w:hAnsi="Arial" w:cs="Arial"/>
          <w:b/>
          <w:sz w:val="22"/>
          <w:szCs w:val="22"/>
          <w:lang w:val="mn-MN"/>
        </w:rPr>
        <w:t>Хүснэгт 5.7.2.5</w:t>
      </w:r>
      <w:r w:rsidR="005177F1" w:rsidRPr="00F40206">
        <w:rPr>
          <w:rFonts w:ascii="Arial" w:hAnsi="Arial" w:cs="Arial"/>
          <w:b/>
          <w:sz w:val="22"/>
          <w:szCs w:val="22"/>
          <w:lang w:val="mn-MN"/>
        </w:rPr>
        <w:t xml:space="preserve"> (А) </w:t>
      </w:r>
      <w:r w:rsidR="00C35662" w:rsidRPr="00F40206">
        <w:rPr>
          <w:rFonts w:ascii="Arial" w:hAnsi="Arial" w:cs="Arial"/>
          <w:b/>
          <w:sz w:val="22"/>
          <w:szCs w:val="22"/>
          <w:lang w:val="mn-MN"/>
        </w:rPr>
        <w:t>Хийн даралтат сав</w:t>
      </w:r>
      <w:r w:rsidR="005177F1" w:rsidRPr="00F40206">
        <w:rPr>
          <w:rFonts w:ascii="Arial" w:hAnsi="Arial" w:cs="Arial"/>
          <w:b/>
          <w:sz w:val="22"/>
          <w:szCs w:val="22"/>
          <w:lang w:val="mn-MN"/>
        </w:rPr>
        <w:t>ны даралтын х</w:t>
      </w:r>
      <w:r w:rsidR="00130E03" w:rsidRPr="00F40206">
        <w:rPr>
          <w:rFonts w:ascii="Arial" w:hAnsi="Arial" w:cs="Arial"/>
          <w:b/>
          <w:sz w:val="22"/>
          <w:szCs w:val="22"/>
          <w:lang w:val="mn-MN"/>
        </w:rPr>
        <w:t>эмжээнээс хамааран</w:t>
      </w:r>
      <w:r w:rsidR="0056105F" w:rsidRPr="00F40206">
        <w:rPr>
          <w:rFonts w:ascii="Arial" w:hAnsi="Arial" w:cs="Arial"/>
          <w:b/>
          <w:sz w:val="22"/>
          <w:szCs w:val="22"/>
          <w:lang w:val="mn-MN"/>
        </w:rPr>
        <w:t xml:space="preserve"> илүүдэл</w:t>
      </w:r>
      <w:r w:rsidR="00702105" w:rsidRPr="00F40206">
        <w:rPr>
          <w:rFonts w:ascii="Arial" w:hAnsi="Arial" w:cs="Arial"/>
          <w:b/>
          <w:sz w:val="22"/>
          <w:szCs w:val="22"/>
          <w:lang w:val="mn-MN"/>
        </w:rPr>
        <w:t xml:space="preserve"> </w:t>
      </w:r>
      <w:r w:rsidR="00930378" w:rsidRPr="00F40206">
        <w:rPr>
          <w:rFonts w:ascii="Arial" w:hAnsi="Arial" w:cs="Arial"/>
          <w:b/>
          <w:sz w:val="22"/>
          <w:szCs w:val="22"/>
          <w:lang w:val="mn-MN"/>
        </w:rPr>
        <w:t>д</w:t>
      </w:r>
      <w:r w:rsidR="00BB704A" w:rsidRPr="00F40206">
        <w:rPr>
          <w:rFonts w:ascii="Arial" w:hAnsi="Arial" w:cs="Arial"/>
          <w:b/>
          <w:sz w:val="22"/>
          <w:szCs w:val="22"/>
          <w:lang w:val="mn-MN"/>
        </w:rPr>
        <w:t xml:space="preserve">аралт </w:t>
      </w:r>
      <w:r w:rsidR="0056105F" w:rsidRPr="00F40206">
        <w:rPr>
          <w:rFonts w:ascii="Arial" w:hAnsi="Arial" w:cs="Arial"/>
          <w:b/>
          <w:sz w:val="22"/>
          <w:szCs w:val="22"/>
          <w:lang w:val="mn-MN"/>
        </w:rPr>
        <w:t>гадагшлуулах</w:t>
      </w:r>
      <w:r w:rsidR="00BB704A" w:rsidRPr="00F40206">
        <w:rPr>
          <w:rFonts w:ascii="Arial" w:hAnsi="Arial" w:cs="Arial"/>
          <w:b/>
          <w:sz w:val="22"/>
          <w:szCs w:val="22"/>
          <w:lang w:val="mn-MN"/>
        </w:rPr>
        <w:t xml:space="preserve"> </w:t>
      </w:r>
      <w:r w:rsidR="0062424F" w:rsidRPr="00F40206">
        <w:rPr>
          <w:rFonts w:ascii="Arial" w:hAnsi="Arial" w:cs="Arial"/>
          <w:b/>
          <w:sz w:val="22"/>
          <w:szCs w:val="22"/>
          <w:lang w:val="mn-MN"/>
        </w:rPr>
        <w:t>хавхлаганы</w:t>
      </w:r>
      <w:r w:rsidR="005177F1" w:rsidRPr="00F40206">
        <w:rPr>
          <w:rFonts w:ascii="Arial" w:hAnsi="Arial" w:cs="Arial"/>
          <w:b/>
          <w:sz w:val="22"/>
          <w:szCs w:val="22"/>
          <w:lang w:val="mn-MN"/>
        </w:rPr>
        <w:t xml:space="preserve"> хий</w:t>
      </w:r>
      <w:r w:rsidR="0056105F" w:rsidRPr="00F40206">
        <w:rPr>
          <w:rFonts w:ascii="Arial" w:hAnsi="Arial" w:cs="Arial"/>
          <w:b/>
          <w:sz w:val="22"/>
          <w:szCs w:val="22"/>
          <w:lang w:val="mn-MN"/>
        </w:rPr>
        <w:t xml:space="preserve"> </w:t>
      </w:r>
      <w:r w:rsidR="005177F1" w:rsidRPr="00F40206">
        <w:rPr>
          <w:rFonts w:ascii="Arial" w:hAnsi="Arial" w:cs="Arial"/>
          <w:b/>
          <w:sz w:val="22"/>
          <w:szCs w:val="22"/>
          <w:lang w:val="mn-MN"/>
        </w:rPr>
        <w:t xml:space="preserve"> гаргаж эхлэх тохиргоо</w:t>
      </w:r>
    </w:p>
    <w:tbl>
      <w:tblPr>
        <w:tblStyle w:val="TableGrid"/>
        <w:tblW w:w="0" w:type="auto"/>
        <w:tblLook w:val="04A0" w:firstRow="1" w:lastRow="0" w:firstColumn="1" w:lastColumn="0" w:noHBand="0" w:noVBand="1"/>
      </w:tblPr>
      <w:tblGrid>
        <w:gridCol w:w="5868"/>
        <w:gridCol w:w="1890"/>
        <w:gridCol w:w="2070"/>
      </w:tblGrid>
      <w:tr w:rsidR="00130E03" w:rsidRPr="00F40206" w14:paraId="04C4512C" w14:textId="77777777" w:rsidTr="00137CCF">
        <w:tc>
          <w:tcPr>
            <w:tcW w:w="5868" w:type="dxa"/>
            <w:vAlign w:val="center"/>
          </w:tcPr>
          <w:p w14:paraId="64DCE02D" w14:textId="77777777" w:rsidR="00130E03" w:rsidRPr="00F40206" w:rsidRDefault="00C35662" w:rsidP="002A6249">
            <w:pPr>
              <w:jc w:val="center"/>
              <w:rPr>
                <w:rFonts w:ascii="Arial" w:hAnsi="Arial" w:cs="Arial"/>
                <w:sz w:val="22"/>
                <w:szCs w:val="22"/>
                <w:lang w:val="mn-MN"/>
              </w:rPr>
            </w:pPr>
            <w:r w:rsidRPr="00F40206">
              <w:rPr>
                <w:rFonts w:ascii="Arial" w:hAnsi="Arial" w:cs="Arial"/>
                <w:sz w:val="22"/>
                <w:szCs w:val="22"/>
                <w:lang w:val="mn-MN"/>
              </w:rPr>
              <w:t>Хийн даралтат сав</w:t>
            </w:r>
            <w:r w:rsidR="00130E03" w:rsidRPr="00F40206">
              <w:rPr>
                <w:rFonts w:ascii="Arial" w:hAnsi="Arial" w:cs="Arial"/>
                <w:sz w:val="22"/>
                <w:szCs w:val="22"/>
                <w:lang w:val="mn-MN"/>
              </w:rPr>
              <w:t>нууд</w:t>
            </w:r>
          </w:p>
        </w:tc>
        <w:tc>
          <w:tcPr>
            <w:tcW w:w="1890" w:type="dxa"/>
            <w:vAlign w:val="center"/>
          </w:tcPr>
          <w:p w14:paraId="089111D1"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Хамгийн бага</w:t>
            </w:r>
          </w:p>
        </w:tc>
        <w:tc>
          <w:tcPr>
            <w:tcW w:w="2070" w:type="dxa"/>
            <w:vAlign w:val="center"/>
          </w:tcPr>
          <w:p w14:paraId="40652EE1"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Хамгийн их</w:t>
            </w:r>
          </w:p>
        </w:tc>
      </w:tr>
      <w:tr w:rsidR="00130E03" w:rsidRPr="00F40206" w14:paraId="38FD1390" w14:textId="77777777" w:rsidTr="00137CCF">
        <w:tc>
          <w:tcPr>
            <w:tcW w:w="5868" w:type="dxa"/>
            <w:vAlign w:val="center"/>
          </w:tcPr>
          <w:p w14:paraId="7A6AB9E1" w14:textId="77777777" w:rsidR="00130E03" w:rsidRPr="00F40206" w:rsidRDefault="00130E03" w:rsidP="002A6249">
            <w:pPr>
              <w:rPr>
                <w:rFonts w:ascii="Arial" w:hAnsi="Arial" w:cs="Arial"/>
                <w:sz w:val="22"/>
                <w:szCs w:val="22"/>
                <w:lang w:val="mn-MN"/>
              </w:rPr>
            </w:pPr>
            <w:r w:rsidRPr="00F40206">
              <w:rPr>
                <w:rFonts w:ascii="Arial" w:hAnsi="Arial" w:cs="Arial"/>
                <w:sz w:val="22"/>
                <w:szCs w:val="22"/>
                <w:lang w:val="mn-MN"/>
              </w:rPr>
              <w:t xml:space="preserve">1946 оны шинэчлэл хүртэлх өмнө нь байсан бүх </w:t>
            </w:r>
            <w:r w:rsidR="00137CCF" w:rsidRPr="00F40206">
              <w:rPr>
                <w:rFonts w:ascii="Arial" w:hAnsi="Arial" w:cs="Arial"/>
                <w:sz w:val="22"/>
                <w:szCs w:val="22"/>
                <w:lang w:val="mn-MN"/>
              </w:rPr>
              <w:t>АSME</w:t>
            </w:r>
            <w:r w:rsidRPr="00F40206">
              <w:rPr>
                <w:rFonts w:ascii="Arial" w:hAnsi="Arial" w:cs="Arial"/>
                <w:sz w:val="22"/>
                <w:szCs w:val="22"/>
                <w:lang w:val="mn-MN"/>
              </w:rPr>
              <w:t xml:space="preserve"> дүрмүүд болон 1949 оны шинэчлэлийн параграфууд U-68 ба U69</w:t>
            </w:r>
          </w:p>
        </w:tc>
        <w:tc>
          <w:tcPr>
            <w:tcW w:w="1890" w:type="dxa"/>
            <w:vAlign w:val="center"/>
          </w:tcPr>
          <w:p w14:paraId="6B69F614" w14:textId="77777777" w:rsidR="00130E03" w:rsidRPr="00F40206" w:rsidRDefault="00130E03" w:rsidP="002A6249">
            <w:pPr>
              <w:jc w:val="center"/>
              <w:rPr>
                <w:rFonts w:ascii="Arial" w:hAnsi="Arial" w:cs="Arial"/>
                <w:sz w:val="22"/>
                <w:szCs w:val="22"/>
                <w:lang w:val="mn-MN"/>
              </w:rPr>
            </w:pPr>
          </w:p>
          <w:p w14:paraId="5B125B85"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110%</w:t>
            </w:r>
          </w:p>
        </w:tc>
        <w:tc>
          <w:tcPr>
            <w:tcW w:w="2070" w:type="dxa"/>
            <w:vAlign w:val="center"/>
          </w:tcPr>
          <w:p w14:paraId="6A4DD9B3" w14:textId="77777777" w:rsidR="00130E03" w:rsidRPr="00F40206" w:rsidRDefault="00130E03" w:rsidP="002A6249">
            <w:pPr>
              <w:jc w:val="center"/>
              <w:rPr>
                <w:rFonts w:ascii="Arial" w:hAnsi="Arial" w:cs="Arial"/>
                <w:sz w:val="22"/>
                <w:szCs w:val="22"/>
                <w:lang w:val="mn-MN"/>
              </w:rPr>
            </w:pPr>
          </w:p>
          <w:p w14:paraId="47A5A6CE"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125%</w:t>
            </w:r>
            <w:r w:rsidR="00AC0150" w:rsidRPr="00F40206">
              <w:rPr>
                <w:rFonts w:ascii="Arial" w:hAnsi="Arial" w:cs="Arial"/>
                <w:sz w:val="22"/>
                <w:szCs w:val="22"/>
                <w:lang w:val="mn-MN"/>
              </w:rPr>
              <w:t>*</w:t>
            </w:r>
          </w:p>
        </w:tc>
      </w:tr>
      <w:tr w:rsidR="00130E03" w:rsidRPr="00F40206" w14:paraId="4CC71067" w14:textId="77777777" w:rsidTr="00137CCF">
        <w:tc>
          <w:tcPr>
            <w:tcW w:w="5868" w:type="dxa"/>
            <w:vAlign w:val="center"/>
          </w:tcPr>
          <w:p w14:paraId="5FE45646" w14:textId="77777777" w:rsidR="00130E03" w:rsidRPr="00F40206" w:rsidRDefault="0056105F" w:rsidP="002A6249">
            <w:pPr>
              <w:rPr>
                <w:rFonts w:ascii="Arial" w:hAnsi="Arial" w:cs="Arial"/>
                <w:sz w:val="22"/>
                <w:szCs w:val="22"/>
                <w:lang w:val="mn-MN"/>
              </w:rPr>
            </w:pPr>
            <w:r w:rsidRPr="00F40206">
              <w:rPr>
                <w:rFonts w:ascii="Arial" w:hAnsi="Arial" w:cs="Arial"/>
                <w:sz w:val="22"/>
                <w:szCs w:val="22"/>
                <w:lang w:val="mn-MN"/>
              </w:rPr>
              <w:t>ASME</w:t>
            </w:r>
            <w:r w:rsidR="000A39DE" w:rsidRPr="00F40206">
              <w:rPr>
                <w:rFonts w:ascii="Arial" w:hAnsi="Arial" w:cs="Arial"/>
                <w:sz w:val="22"/>
                <w:szCs w:val="22"/>
                <w:lang w:val="mn-MN"/>
              </w:rPr>
              <w:t xml:space="preserve"> Дүрэм, 1949 оны шинэчлэл, параграфууд U-200 ба U201 болон түүнээс хойш гарсан бүх шинэчлэлүүд</w:t>
            </w:r>
          </w:p>
        </w:tc>
        <w:tc>
          <w:tcPr>
            <w:tcW w:w="1890" w:type="dxa"/>
            <w:vAlign w:val="center"/>
          </w:tcPr>
          <w:p w14:paraId="55CEA8E6"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100%</w:t>
            </w:r>
          </w:p>
        </w:tc>
        <w:tc>
          <w:tcPr>
            <w:tcW w:w="2070" w:type="dxa"/>
            <w:vAlign w:val="center"/>
          </w:tcPr>
          <w:p w14:paraId="743267DA" w14:textId="77777777" w:rsidR="00130E03" w:rsidRPr="00F40206" w:rsidRDefault="00130E03" w:rsidP="002A6249">
            <w:pPr>
              <w:jc w:val="center"/>
              <w:rPr>
                <w:rFonts w:ascii="Arial" w:hAnsi="Arial" w:cs="Arial"/>
                <w:sz w:val="22"/>
                <w:szCs w:val="22"/>
                <w:lang w:val="mn-MN"/>
              </w:rPr>
            </w:pPr>
            <w:r w:rsidRPr="00F40206">
              <w:rPr>
                <w:rFonts w:ascii="Arial" w:hAnsi="Arial" w:cs="Arial"/>
                <w:sz w:val="22"/>
                <w:szCs w:val="22"/>
                <w:lang w:val="mn-MN"/>
              </w:rPr>
              <w:t>100%</w:t>
            </w:r>
            <w:r w:rsidR="00AC0150" w:rsidRPr="00F40206">
              <w:rPr>
                <w:rFonts w:ascii="Arial" w:hAnsi="Arial" w:cs="Arial"/>
                <w:sz w:val="22"/>
                <w:szCs w:val="22"/>
                <w:lang w:val="mn-MN"/>
              </w:rPr>
              <w:t>*</w:t>
            </w:r>
          </w:p>
        </w:tc>
      </w:tr>
    </w:tbl>
    <w:p w14:paraId="0BCD2327" w14:textId="77777777" w:rsidR="00AC0150" w:rsidRPr="00F40206" w:rsidRDefault="00AC0150" w:rsidP="002A6249">
      <w:pPr>
        <w:jc w:val="both"/>
        <w:rPr>
          <w:rFonts w:ascii="Arial" w:hAnsi="Arial" w:cs="Arial"/>
          <w:sz w:val="22"/>
          <w:szCs w:val="22"/>
          <w:lang w:val="mn-MN"/>
        </w:rPr>
      </w:pPr>
      <w:r w:rsidRPr="00F40206">
        <w:rPr>
          <w:rFonts w:ascii="Arial" w:hAnsi="Arial" w:cs="Arial"/>
          <w:sz w:val="22"/>
          <w:szCs w:val="22"/>
          <w:lang w:val="mn-MN"/>
        </w:rPr>
        <w:t xml:space="preserve">* тогтоогдсон даралтаас 10%-иас хэтрэхээргүй нэмэлт </w:t>
      </w:r>
      <w:r w:rsidR="007E38C0" w:rsidRPr="00F40206">
        <w:rPr>
          <w:rFonts w:ascii="Arial" w:hAnsi="Arial" w:cs="Arial"/>
          <w:sz w:val="22"/>
          <w:szCs w:val="22"/>
          <w:lang w:val="mn-MN"/>
        </w:rPr>
        <w:t>хүлц</w:t>
      </w:r>
      <w:r w:rsidR="00930378" w:rsidRPr="00F40206">
        <w:rPr>
          <w:rFonts w:ascii="Arial" w:hAnsi="Arial" w:cs="Arial"/>
          <w:sz w:val="22"/>
          <w:szCs w:val="22"/>
          <w:lang w:val="mn-MN"/>
        </w:rPr>
        <w:t>э</w:t>
      </w:r>
      <w:r w:rsidR="007E38C0" w:rsidRPr="00F40206">
        <w:rPr>
          <w:rFonts w:ascii="Arial" w:hAnsi="Arial" w:cs="Arial"/>
          <w:sz w:val="22"/>
          <w:szCs w:val="22"/>
          <w:lang w:val="mn-MN"/>
        </w:rPr>
        <w:t>лийг</w:t>
      </w:r>
      <w:r w:rsidR="004A7360" w:rsidRPr="00F40206">
        <w:rPr>
          <w:rFonts w:ascii="Arial" w:hAnsi="Arial" w:cs="Arial"/>
          <w:sz w:val="22"/>
          <w:szCs w:val="22"/>
          <w:lang w:val="mn-MN"/>
        </w:rPr>
        <w:t xml:space="preserve"> </w:t>
      </w:r>
      <w:r w:rsidR="00930378"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үйлдвэрлэгч нар зөвшөөрсөн байдаг.</w:t>
      </w:r>
    </w:p>
    <w:p w14:paraId="57CA3994" w14:textId="77777777" w:rsidR="003B5680" w:rsidRPr="00F40206" w:rsidRDefault="003B5680"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151 куб.м түүнээс дээш усны багтаамж бүхий хийн даралтат савнууд нь пүршт эсвэл  туслах /Мэдрэгчийн тусламжтайгаар ажилладаг/ илүүдэл даралт гадагшлуулах хавхлагаар тоноглогдсон </w:t>
      </w:r>
      <w:r w:rsidR="00545595" w:rsidRPr="00F40206">
        <w:rPr>
          <w:rFonts w:ascii="Arial" w:hAnsi="Arial" w:cs="Arial"/>
          <w:sz w:val="22"/>
          <w:szCs w:val="22"/>
          <w:lang w:val="mn-MN"/>
        </w:rPr>
        <w:t xml:space="preserve">байх бөгөөд дараах шаардлагыг хангасан </w:t>
      </w:r>
      <w:r w:rsidRPr="00F40206">
        <w:rPr>
          <w:rFonts w:ascii="Arial" w:hAnsi="Arial" w:cs="Arial"/>
          <w:sz w:val="22"/>
          <w:szCs w:val="22"/>
          <w:lang w:val="mn-MN"/>
        </w:rPr>
        <w:t>байна.</w:t>
      </w:r>
      <w:r w:rsidR="00545595" w:rsidRPr="00F40206">
        <w:rPr>
          <w:rFonts w:ascii="Arial" w:hAnsi="Arial" w:cs="Arial"/>
          <w:sz w:val="22"/>
          <w:szCs w:val="22"/>
          <w:lang w:val="mn-MN"/>
        </w:rPr>
        <w:t xml:space="preserve"> Үүнд:</w:t>
      </w:r>
    </w:p>
    <w:p w14:paraId="040FB544" w14:textId="77777777" w:rsidR="008676E1" w:rsidRPr="00F40206" w:rsidRDefault="005D3289"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Туслах </w:t>
      </w:r>
      <w:r w:rsidR="0026533B" w:rsidRPr="00F40206">
        <w:rPr>
          <w:rFonts w:ascii="Arial" w:hAnsi="Arial" w:cs="Arial"/>
          <w:sz w:val="22"/>
          <w:szCs w:val="22"/>
          <w:lang w:val="mn-MN"/>
        </w:rPr>
        <w:t xml:space="preserve">/Мэдрэгчийн тусламжтайгаар ажилладаг/ </w:t>
      </w:r>
      <w:r w:rsidR="00F63341"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A77E45" w:rsidRPr="00F40206">
        <w:rPr>
          <w:rFonts w:ascii="Arial" w:hAnsi="Arial" w:cs="Arial"/>
          <w:sz w:val="22"/>
          <w:szCs w:val="22"/>
          <w:lang w:val="mn-MN"/>
        </w:rPr>
        <w:t xml:space="preserve"> нь</w:t>
      </w:r>
      <w:r w:rsidR="005A3395" w:rsidRPr="00F40206">
        <w:rPr>
          <w:rFonts w:ascii="Arial" w:hAnsi="Arial" w:cs="Arial"/>
          <w:sz w:val="22"/>
          <w:szCs w:val="22"/>
          <w:lang w:val="mn-MN"/>
        </w:rPr>
        <w:t xml:space="preserve"> Хүснэг</w:t>
      </w:r>
      <w:r w:rsidR="00A77E45" w:rsidRPr="00F40206">
        <w:rPr>
          <w:rFonts w:ascii="Arial" w:hAnsi="Arial" w:cs="Arial"/>
          <w:sz w:val="22"/>
          <w:szCs w:val="22"/>
          <w:lang w:val="mn-MN"/>
        </w:rPr>
        <w:t>т</w:t>
      </w:r>
      <w:r w:rsidR="005B7A8D" w:rsidRPr="00F40206">
        <w:rPr>
          <w:rFonts w:ascii="Arial" w:hAnsi="Arial" w:cs="Arial"/>
          <w:sz w:val="22"/>
          <w:szCs w:val="22"/>
          <w:lang w:val="mn-MN"/>
        </w:rPr>
        <w:t xml:space="preserve"> 5.7.2.5</w:t>
      </w:r>
      <w:r w:rsidR="005A3395" w:rsidRPr="00F40206">
        <w:rPr>
          <w:rFonts w:ascii="Arial" w:hAnsi="Arial" w:cs="Arial"/>
          <w:sz w:val="22"/>
          <w:szCs w:val="22"/>
          <w:lang w:val="mn-MN"/>
        </w:rPr>
        <w:t xml:space="preserve"> (A)-ийн шаардлага ханга</w:t>
      </w:r>
      <w:r w:rsidR="007F3AD5" w:rsidRPr="00F40206">
        <w:rPr>
          <w:rFonts w:ascii="Arial" w:hAnsi="Arial" w:cs="Arial"/>
          <w:sz w:val="22"/>
          <w:szCs w:val="22"/>
          <w:lang w:val="mn-MN"/>
        </w:rPr>
        <w:t>сан өөрөө өөрийгөө идэвхжүүлдэг</w:t>
      </w:r>
      <w:r w:rsidR="005A3395" w:rsidRPr="00F40206">
        <w:rPr>
          <w:rFonts w:ascii="Arial" w:hAnsi="Arial" w:cs="Arial"/>
          <w:sz w:val="22"/>
          <w:szCs w:val="22"/>
          <w:lang w:val="mn-MN"/>
        </w:rPr>
        <w:t xml:space="preserve"> </w:t>
      </w:r>
      <w:r w:rsidR="00065387" w:rsidRPr="00F40206">
        <w:rPr>
          <w:rFonts w:ascii="Arial" w:hAnsi="Arial" w:cs="Arial"/>
          <w:sz w:val="22"/>
          <w:szCs w:val="22"/>
          <w:lang w:val="mn-MN"/>
        </w:rPr>
        <w:t>пүршт</w:t>
      </w:r>
      <w:r w:rsidR="007F3AD5" w:rsidRPr="00F40206">
        <w:rPr>
          <w:rFonts w:ascii="Arial" w:hAnsi="Arial" w:cs="Arial"/>
          <w:sz w:val="22"/>
          <w:szCs w:val="22"/>
          <w:lang w:val="mn-MN"/>
        </w:rPr>
        <w:t xml:space="preserve"> хавхлаг</w:t>
      </w:r>
      <w:r w:rsidR="00D1088A" w:rsidRPr="00F40206">
        <w:rPr>
          <w:rFonts w:ascii="Arial" w:hAnsi="Arial" w:cs="Arial"/>
          <w:sz w:val="22"/>
          <w:szCs w:val="22"/>
          <w:lang w:val="mn-MN"/>
        </w:rPr>
        <w:t xml:space="preserve">, </w:t>
      </w:r>
      <w:r w:rsidR="00A77E45" w:rsidRPr="00F40206">
        <w:rPr>
          <w:rFonts w:ascii="Arial" w:hAnsi="Arial" w:cs="Arial"/>
          <w:sz w:val="22"/>
          <w:szCs w:val="22"/>
          <w:lang w:val="mn-MN"/>
        </w:rPr>
        <w:t xml:space="preserve">туслах </w:t>
      </w:r>
      <w:r w:rsidR="00DE27DC" w:rsidRPr="00F40206">
        <w:rPr>
          <w:rFonts w:ascii="Arial" w:hAnsi="Arial" w:cs="Arial"/>
          <w:sz w:val="22"/>
          <w:szCs w:val="22"/>
          <w:lang w:val="mn-MN"/>
        </w:rPr>
        <w:t>хавхлаг</w:t>
      </w:r>
      <w:r w:rsidR="00214DD2" w:rsidRPr="00F40206">
        <w:rPr>
          <w:rFonts w:ascii="Arial" w:hAnsi="Arial" w:cs="Arial"/>
          <w:sz w:val="22"/>
          <w:szCs w:val="22"/>
          <w:lang w:val="mn-MN"/>
        </w:rPr>
        <w:t xml:space="preserve">тай хослож </w:t>
      </w:r>
      <w:r w:rsidR="00A77E45" w:rsidRPr="00F40206">
        <w:rPr>
          <w:rFonts w:ascii="Arial" w:hAnsi="Arial" w:cs="Arial"/>
          <w:sz w:val="22"/>
          <w:szCs w:val="22"/>
          <w:lang w:val="mn-MN"/>
        </w:rPr>
        <w:t xml:space="preserve"> түүгээр удирдагдаж байх ёстой. </w:t>
      </w:r>
    </w:p>
    <w:p w14:paraId="69A9A4A7" w14:textId="77777777" w:rsidR="00A77E45" w:rsidRPr="00F40206" w:rsidRDefault="005D3289" w:rsidP="002A6249">
      <w:pPr>
        <w:ind w:firstLine="720"/>
        <w:jc w:val="both"/>
        <w:rPr>
          <w:rFonts w:ascii="Arial" w:hAnsi="Arial" w:cs="Arial"/>
          <w:sz w:val="22"/>
          <w:szCs w:val="22"/>
          <w:lang w:val="mn-MN"/>
        </w:rPr>
      </w:pPr>
      <w:r w:rsidRPr="00F40206">
        <w:rPr>
          <w:rFonts w:ascii="Arial" w:hAnsi="Arial" w:cs="Arial"/>
          <w:sz w:val="22"/>
          <w:szCs w:val="22"/>
          <w:lang w:val="mn-MN"/>
        </w:rPr>
        <w:t>(2)</w:t>
      </w:r>
      <w:r w:rsidR="00A77E45" w:rsidRPr="00F40206">
        <w:rPr>
          <w:rFonts w:ascii="Arial" w:hAnsi="Arial" w:cs="Arial"/>
          <w:sz w:val="22"/>
          <w:szCs w:val="22"/>
          <w:lang w:val="mn-MN"/>
        </w:rPr>
        <w:t xml:space="preserve"> </w:t>
      </w:r>
      <w:r w:rsidR="004B2DD9" w:rsidRPr="00F40206">
        <w:rPr>
          <w:rFonts w:ascii="Arial" w:hAnsi="Arial" w:cs="Arial"/>
          <w:sz w:val="22"/>
          <w:szCs w:val="22"/>
          <w:lang w:val="mn-MN"/>
        </w:rPr>
        <w:t>Ашиглахыг зөвшөөрсөн т</w:t>
      </w:r>
      <w:r w:rsidR="00A77E45" w:rsidRPr="00F40206">
        <w:rPr>
          <w:rFonts w:ascii="Arial" w:hAnsi="Arial" w:cs="Arial"/>
          <w:sz w:val="22"/>
          <w:szCs w:val="22"/>
          <w:lang w:val="mn-MN"/>
        </w:rPr>
        <w:t xml:space="preserve">услах </w:t>
      </w:r>
      <w:r w:rsidR="00D1088A" w:rsidRPr="00F40206">
        <w:rPr>
          <w:rFonts w:ascii="Arial" w:hAnsi="Arial" w:cs="Arial"/>
          <w:sz w:val="22"/>
          <w:szCs w:val="22"/>
          <w:lang w:val="mn-MN"/>
        </w:rPr>
        <w:t xml:space="preserve">/Мэдрэгчийн тусламжтайгаар ажилладаг/ илүүдэл даралт гадагшлуулах </w:t>
      </w:r>
      <w:r w:rsidR="00BB704A" w:rsidRPr="00F40206">
        <w:rPr>
          <w:rFonts w:ascii="Arial" w:hAnsi="Arial" w:cs="Arial"/>
          <w:sz w:val="22"/>
          <w:szCs w:val="22"/>
          <w:lang w:val="mn-MN"/>
        </w:rPr>
        <w:t>хавхлаг</w:t>
      </w:r>
      <w:r w:rsidR="004C50D8" w:rsidRPr="00F40206">
        <w:rPr>
          <w:rFonts w:ascii="Arial" w:hAnsi="Arial" w:cs="Arial"/>
          <w:sz w:val="22"/>
          <w:szCs w:val="22"/>
          <w:lang w:val="mn-MN"/>
        </w:rPr>
        <w:t xml:space="preserve"> </w:t>
      </w:r>
      <w:r w:rsidR="004B2DD9" w:rsidRPr="00F40206">
        <w:rPr>
          <w:rFonts w:ascii="Arial" w:hAnsi="Arial" w:cs="Arial"/>
          <w:sz w:val="22"/>
          <w:szCs w:val="22"/>
          <w:lang w:val="mn-MN"/>
        </w:rPr>
        <w:t xml:space="preserve"> ашиглана. </w:t>
      </w:r>
      <w:r w:rsidR="00A77E45" w:rsidRPr="00F40206">
        <w:rPr>
          <w:rFonts w:ascii="Arial" w:hAnsi="Arial" w:cs="Arial"/>
          <w:sz w:val="22"/>
          <w:szCs w:val="22"/>
          <w:lang w:val="mn-MN"/>
        </w:rPr>
        <w:t xml:space="preserve">  </w:t>
      </w:r>
    </w:p>
    <w:p w14:paraId="2C1E884A" w14:textId="77777777" w:rsidR="005D3289" w:rsidRPr="00F40206" w:rsidRDefault="005D3289" w:rsidP="002A6249">
      <w:pPr>
        <w:ind w:firstLine="720"/>
        <w:jc w:val="both"/>
        <w:rPr>
          <w:rFonts w:ascii="Arial" w:hAnsi="Arial" w:cs="Arial"/>
          <w:sz w:val="22"/>
          <w:szCs w:val="22"/>
          <w:lang w:val="mn-MN"/>
        </w:rPr>
      </w:pPr>
      <w:r w:rsidRPr="00F40206">
        <w:rPr>
          <w:rFonts w:ascii="Arial" w:hAnsi="Arial" w:cs="Arial"/>
          <w:sz w:val="22"/>
          <w:szCs w:val="22"/>
          <w:lang w:val="mn-MN"/>
        </w:rPr>
        <w:t>(3)</w:t>
      </w:r>
      <w:r w:rsidR="00A77E45" w:rsidRPr="00F40206">
        <w:rPr>
          <w:rFonts w:ascii="Arial" w:hAnsi="Arial" w:cs="Arial"/>
          <w:sz w:val="22"/>
          <w:szCs w:val="22"/>
          <w:lang w:val="mn-MN"/>
        </w:rPr>
        <w:t xml:space="preserve"> Туслах </w:t>
      </w:r>
      <w:r w:rsidR="00D1088A" w:rsidRPr="00F40206">
        <w:rPr>
          <w:rFonts w:ascii="Arial" w:hAnsi="Arial" w:cs="Arial"/>
          <w:sz w:val="22"/>
          <w:szCs w:val="22"/>
          <w:lang w:val="mn-MN"/>
        </w:rPr>
        <w:t xml:space="preserve">/Мэдрэгчийн тусламжтайгаар ажилладаг/ илүүдэл даралт гадагшлуулах </w:t>
      </w:r>
      <w:r w:rsidR="00BB704A" w:rsidRPr="00F40206">
        <w:rPr>
          <w:rFonts w:ascii="Arial" w:hAnsi="Arial" w:cs="Arial"/>
          <w:sz w:val="22"/>
          <w:szCs w:val="22"/>
          <w:lang w:val="mn-MN"/>
        </w:rPr>
        <w:t>хавхлаг</w:t>
      </w:r>
      <w:r w:rsidR="000B400F" w:rsidRPr="00F40206">
        <w:rPr>
          <w:rFonts w:ascii="Arial" w:hAnsi="Arial" w:cs="Arial"/>
          <w:sz w:val="22"/>
          <w:szCs w:val="22"/>
          <w:lang w:val="mn-MN"/>
        </w:rPr>
        <w:t>анд</w:t>
      </w:r>
      <w:r w:rsidR="00A77E45" w:rsidRPr="00F40206">
        <w:rPr>
          <w:rFonts w:ascii="Arial" w:hAnsi="Arial" w:cs="Arial"/>
          <w:sz w:val="22"/>
          <w:szCs w:val="22"/>
          <w:lang w:val="mn-MN"/>
        </w:rPr>
        <w:t xml:space="preserve"> мэргэжлийн </w:t>
      </w:r>
      <w:r w:rsidR="000B400F" w:rsidRPr="00F40206">
        <w:rPr>
          <w:rFonts w:ascii="Arial" w:hAnsi="Arial" w:cs="Arial"/>
          <w:sz w:val="22"/>
          <w:szCs w:val="22"/>
          <w:lang w:val="mn-MN"/>
        </w:rPr>
        <w:t xml:space="preserve">үнэмлэхтэй ажилтан тогтмол </w:t>
      </w:r>
      <w:r w:rsidR="00A77E45" w:rsidRPr="00F40206">
        <w:rPr>
          <w:rFonts w:ascii="Arial" w:hAnsi="Arial" w:cs="Arial"/>
          <w:sz w:val="22"/>
          <w:szCs w:val="22"/>
          <w:lang w:val="mn-MN"/>
        </w:rPr>
        <w:t>үзлэг</w:t>
      </w:r>
      <w:r w:rsidR="000B400F" w:rsidRPr="00F40206">
        <w:rPr>
          <w:rFonts w:ascii="Arial" w:hAnsi="Arial" w:cs="Arial"/>
          <w:sz w:val="22"/>
          <w:szCs w:val="22"/>
          <w:lang w:val="mn-MN"/>
        </w:rPr>
        <w:t xml:space="preserve">, шалгалт хийж байх шаардлагатай бөгөөд 5 жил тутамд нэгээс доошгүй удаа хэвийн үйл ажиллагааг нь туршсан байна. </w:t>
      </w:r>
    </w:p>
    <w:p w14:paraId="2A5F4EC2" w14:textId="77777777" w:rsidR="00A77E45" w:rsidRPr="00F40206" w:rsidRDefault="005B7A8D" w:rsidP="002A6249">
      <w:pPr>
        <w:jc w:val="both"/>
        <w:rPr>
          <w:rFonts w:ascii="Arial" w:hAnsi="Arial" w:cs="Arial"/>
          <w:sz w:val="22"/>
          <w:szCs w:val="22"/>
          <w:lang w:val="mn-MN"/>
        </w:rPr>
      </w:pPr>
      <w:r w:rsidRPr="00F40206">
        <w:rPr>
          <w:rFonts w:ascii="Arial" w:hAnsi="Arial" w:cs="Arial"/>
          <w:sz w:val="22"/>
          <w:szCs w:val="22"/>
          <w:lang w:val="mn-MN"/>
        </w:rPr>
        <w:t>5.7.2.6.</w:t>
      </w:r>
      <w:r w:rsidR="00A77E45" w:rsidRPr="00F40206">
        <w:rPr>
          <w:rFonts w:ascii="Arial" w:hAnsi="Arial" w:cs="Arial"/>
          <w:sz w:val="22"/>
          <w:szCs w:val="22"/>
          <w:lang w:val="mn-MN"/>
        </w:rPr>
        <w:t xml:space="preserve"> </w:t>
      </w:r>
      <w:r w:rsidR="00D33049"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A77E45" w:rsidRPr="00F40206">
        <w:rPr>
          <w:rFonts w:ascii="Arial" w:hAnsi="Arial" w:cs="Arial"/>
          <w:sz w:val="22"/>
          <w:szCs w:val="22"/>
          <w:lang w:val="mn-MN"/>
        </w:rPr>
        <w:t xml:space="preserve">анд </w:t>
      </w:r>
      <w:r w:rsidR="00930378" w:rsidRPr="00F40206">
        <w:rPr>
          <w:rFonts w:ascii="Arial" w:hAnsi="Arial" w:cs="Arial"/>
          <w:sz w:val="22"/>
          <w:szCs w:val="22"/>
          <w:lang w:val="mn-MN"/>
        </w:rPr>
        <w:t>угсарсан</w:t>
      </w:r>
      <w:r w:rsidR="00D33049" w:rsidRPr="00F40206">
        <w:rPr>
          <w:rFonts w:ascii="Arial" w:hAnsi="Arial" w:cs="Arial"/>
          <w:sz w:val="22"/>
          <w:szCs w:val="22"/>
          <w:lang w:val="mn-MN"/>
        </w:rPr>
        <w:t xml:space="preserve"> илүүдэл даралт гадагшлуулах хавхлага</w:t>
      </w:r>
      <w:r w:rsidR="0062424F" w:rsidRPr="00F40206">
        <w:rPr>
          <w:rFonts w:ascii="Arial" w:hAnsi="Arial" w:cs="Arial"/>
          <w:sz w:val="22"/>
          <w:szCs w:val="22"/>
          <w:lang w:val="mn-MN"/>
        </w:rPr>
        <w:t>ны</w:t>
      </w:r>
      <w:r w:rsidR="00A77E45" w:rsidRPr="00F40206">
        <w:rPr>
          <w:rFonts w:ascii="Arial" w:hAnsi="Arial" w:cs="Arial"/>
          <w:sz w:val="22"/>
          <w:szCs w:val="22"/>
          <w:lang w:val="mn-MN"/>
        </w:rPr>
        <w:t xml:space="preserve"> даралт чөлөөлөх хамг</w:t>
      </w:r>
      <w:r w:rsidR="000B400F" w:rsidRPr="00F40206">
        <w:rPr>
          <w:rFonts w:ascii="Arial" w:hAnsi="Arial" w:cs="Arial"/>
          <w:sz w:val="22"/>
          <w:szCs w:val="22"/>
          <w:lang w:val="mn-MN"/>
        </w:rPr>
        <w:t>ийн бага хурд нь х</w:t>
      </w:r>
      <w:r w:rsidR="00425181" w:rsidRPr="00F40206">
        <w:rPr>
          <w:rFonts w:ascii="Arial" w:hAnsi="Arial" w:cs="Arial"/>
          <w:sz w:val="22"/>
          <w:szCs w:val="22"/>
          <w:lang w:val="mn-MN"/>
        </w:rPr>
        <w:t xml:space="preserve">үснэгт </w:t>
      </w:r>
      <w:r w:rsidRPr="00F40206">
        <w:rPr>
          <w:rFonts w:ascii="Arial" w:hAnsi="Arial" w:cs="Arial"/>
          <w:sz w:val="22"/>
          <w:szCs w:val="22"/>
          <w:lang w:val="mn-MN"/>
        </w:rPr>
        <w:t>5.7.2.6</w:t>
      </w:r>
      <w:r w:rsidR="00641F8C" w:rsidRPr="00F40206">
        <w:rPr>
          <w:rFonts w:ascii="Arial" w:hAnsi="Arial" w:cs="Arial"/>
          <w:sz w:val="22"/>
          <w:szCs w:val="22"/>
          <w:lang w:val="mn-MN"/>
        </w:rPr>
        <w:t xml:space="preserve"> (A)-д заасан</w:t>
      </w:r>
      <w:r w:rsidR="000B400F" w:rsidRPr="00F40206">
        <w:rPr>
          <w:rFonts w:ascii="Arial" w:hAnsi="Arial" w:cs="Arial"/>
          <w:sz w:val="22"/>
          <w:szCs w:val="22"/>
          <w:lang w:val="mn-MN"/>
        </w:rPr>
        <w:t xml:space="preserve"> шаардлагыг хангасан </w:t>
      </w:r>
      <w:r w:rsidR="00641F8C" w:rsidRPr="00F40206">
        <w:rPr>
          <w:rFonts w:ascii="Arial" w:hAnsi="Arial" w:cs="Arial"/>
          <w:sz w:val="22"/>
          <w:szCs w:val="22"/>
          <w:lang w:val="mn-MN"/>
        </w:rPr>
        <w:t xml:space="preserve">байх </w:t>
      </w:r>
      <w:r w:rsidR="005E21B0" w:rsidRPr="00F40206">
        <w:rPr>
          <w:rFonts w:ascii="Arial" w:hAnsi="Arial" w:cs="Arial"/>
          <w:sz w:val="22"/>
          <w:szCs w:val="22"/>
          <w:lang w:val="mn-MN"/>
        </w:rPr>
        <w:t>бөгөөд да</w:t>
      </w:r>
      <w:r w:rsidR="000B400F" w:rsidRPr="00F40206">
        <w:rPr>
          <w:rFonts w:ascii="Arial" w:hAnsi="Arial" w:cs="Arial"/>
          <w:sz w:val="22"/>
          <w:szCs w:val="22"/>
          <w:lang w:val="mn-MN"/>
        </w:rPr>
        <w:t xml:space="preserve">раах томъёо ашиглан тодорхойлно. </w:t>
      </w:r>
    </w:p>
    <w:p w14:paraId="255D3415" w14:textId="77777777" w:rsidR="005E21B0" w:rsidRPr="00F40206" w:rsidRDefault="005E21B0" w:rsidP="002A6249">
      <w:pPr>
        <w:jc w:val="center"/>
        <w:rPr>
          <w:rFonts w:ascii="Arial" w:hAnsi="Arial" w:cs="Arial"/>
          <w:sz w:val="22"/>
          <w:szCs w:val="22"/>
          <w:lang w:val="mn-MN"/>
        </w:rPr>
      </w:pPr>
      <w:r w:rsidRPr="00F40206">
        <w:rPr>
          <w:rFonts w:ascii="Arial" w:hAnsi="Arial" w:cs="Arial"/>
          <w:sz w:val="22"/>
          <w:szCs w:val="22"/>
          <w:lang w:val="mn-MN"/>
        </w:rPr>
        <w:t>F= 53.632 x A</w:t>
      </w:r>
      <w:r w:rsidRPr="00F40206">
        <w:rPr>
          <w:rFonts w:ascii="Arial" w:hAnsi="Arial" w:cs="Arial"/>
          <w:sz w:val="22"/>
          <w:szCs w:val="22"/>
          <w:vertAlign w:val="superscript"/>
          <w:lang w:val="mn-MN"/>
        </w:rPr>
        <w:t>0.82</w:t>
      </w:r>
    </w:p>
    <w:p w14:paraId="03A3C7AC" w14:textId="77777777" w:rsidR="005E21B0" w:rsidRPr="00F40206" w:rsidRDefault="000B400F" w:rsidP="002A6249">
      <w:pPr>
        <w:jc w:val="both"/>
        <w:rPr>
          <w:rFonts w:ascii="Arial" w:hAnsi="Arial" w:cs="Arial"/>
          <w:sz w:val="22"/>
          <w:szCs w:val="22"/>
          <w:lang w:val="mn-MN"/>
        </w:rPr>
      </w:pPr>
      <w:r w:rsidRPr="00F40206">
        <w:rPr>
          <w:rFonts w:ascii="Arial" w:hAnsi="Arial" w:cs="Arial"/>
          <w:sz w:val="22"/>
          <w:szCs w:val="22"/>
          <w:lang w:val="mn-MN"/>
        </w:rPr>
        <w:t>А-</w:t>
      </w:r>
      <w:r w:rsidR="00425181"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5E21B0" w:rsidRPr="00F40206">
        <w:rPr>
          <w:rFonts w:ascii="Arial" w:hAnsi="Arial" w:cs="Arial"/>
          <w:sz w:val="22"/>
          <w:szCs w:val="22"/>
          <w:lang w:val="mn-MN"/>
        </w:rPr>
        <w:t>ны нийт гадаргуугийн хэмжээг квадрат фитээр илэрхийлсэн</w:t>
      </w:r>
      <w:r w:rsidRPr="00F40206">
        <w:rPr>
          <w:rFonts w:ascii="Arial" w:hAnsi="Arial" w:cs="Arial"/>
          <w:sz w:val="22"/>
          <w:szCs w:val="22"/>
          <w:lang w:val="mn-MN"/>
        </w:rPr>
        <w:t>.</w:t>
      </w:r>
      <w:r w:rsidR="005E21B0" w:rsidRPr="00F40206">
        <w:rPr>
          <w:rFonts w:ascii="Arial" w:hAnsi="Arial" w:cs="Arial"/>
          <w:sz w:val="22"/>
          <w:szCs w:val="22"/>
          <w:lang w:val="mn-MN"/>
        </w:rPr>
        <w:t xml:space="preserve"> </w:t>
      </w:r>
    </w:p>
    <w:p w14:paraId="3D2FD43F" w14:textId="77777777" w:rsidR="005E21B0" w:rsidRPr="00F40206" w:rsidRDefault="008D3E94" w:rsidP="002A6249">
      <w:pPr>
        <w:jc w:val="both"/>
        <w:rPr>
          <w:rFonts w:ascii="Arial" w:hAnsi="Arial" w:cs="Arial"/>
          <w:sz w:val="22"/>
          <w:szCs w:val="22"/>
          <w:lang w:val="mn-MN"/>
        </w:rPr>
      </w:pPr>
      <w:r w:rsidRPr="00F40206">
        <w:rPr>
          <w:rFonts w:ascii="Arial" w:hAnsi="Arial" w:cs="Arial"/>
          <w:sz w:val="22"/>
          <w:szCs w:val="22"/>
          <w:lang w:val="mn-MN"/>
        </w:rPr>
        <w:t>F-</w:t>
      </w:r>
      <w:r w:rsidR="005E21B0" w:rsidRPr="00F40206">
        <w:rPr>
          <w:rFonts w:ascii="Arial" w:hAnsi="Arial" w:cs="Arial"/>
          <w:sz w:val="22"/>
          <w:szCs w:val="22"/>
          <w:lang w:val="mn-MN"/>
        </w:rPr>
        <w:t>СКФ/М агаараар илэрхийлэгдсэн урсгалын хурд</w:t>
      </w:r>
      <w:r w:rsidR="00FF0160" w:rsidRPr="00F40206">
        <w:rPr>
          <w:rFonts w:ascii="Arial" w:hAnsi="Arial" w:cs="Arial"/>
          <w:sz w:val="22"/>
          <w:szCs w:val="22"/>
          <w:lang w:val="mn-MN"/>
        </w:rPr>
        <w:t>.</w:t>
      </w:r>
    </w:p>
    <w:p w14:paraId="6EEE48A7" w14:textId="77777777" w:rsidR="005E21B0" w:rsidRPr="00F40206" w:rsidRDefault="008676E1" w:rsidP="002A6249">
      <w:pPr>
        <w:jc w:val="both"/>
        <w:rPr>
          <w:rFonts w:ascii="Arial" w:hAnsi="Arial" w:cs="Arial"/>
          <w:sz w:val="22"/>
          <w:szCs w:val="22"/>
          <w:lang w:val="mn-MN"/>
        </w:rPr>
      </w:pPr>
      <w:r w:rsidRPr="00F40206">
        <w:rPr>
          <w:rFonts w:ascii="Arial" w:hAnsi="Arial" w:cs="Arial"/>
          <w:sz w:val="22"/>
          <w:szCs w:val="22"/>
          <w:lang w:val="mn-MN"/>
        </w:rPr>
        <w:t>5.7.2.7.</w:t>
      </w:r>
      <w:r w:rsidR="004D6D94" w:rsidRPr="00F40206">
        <w:rPr>
          <w:rFonts w:ascii="Arial" w:hAnsi="Arial" w:cs="Arial"/>
          <w:sz w:val="22"/>
          <w:szCs w:val="22"/>
          <w:lang w:val="mn-MN"/>
        </w:rPr>
        <w:t xml:space="preserve"> Газар дээр </w:t>
      </w:r>
      <w:r w:rsidR="00FF0160" w:rsidRPr="00F40206">
        <w:rPr>
          <w:rFonts w:ascii="Arial" w:hAnsi="Arial" w:cs="Arial"/>
          <w:sz w:val="22"/>
          <w:szCs w:val="22"/>
          <w:lang w:val="mn-MN"/>
        </w:rPr>
        <w:t xml:space="preserve">ил </w:t>
      </w:r>
      <w:r w:rsidR="004D6D94" w:rsidRPr="00F40206">
        <w:rPr>
          <w:rFonts w:ascii="Arial" w:hAnsi="Arial" w:cs="Arial"/>
          <w:sz w:val="22"/>
          <w:szCs w:val="22"/>
          <w:lang w:val="mn-MN"/>
        </w:rPr>
        <w:t xml:space="preserve">байрлуулах </w:t>
      </w:r>
      <w:r w:rsidR="00C35662" w:rsidRPr="00F40206">
        <w:rPr>
          <w:rFonts w:ascii="Arial" w:hAnsi="Arial" w:cs="Arial"/>
          <w:sz w:val="22"/>
          <w:szCs w:val="22"/>
          <w:lang w:val="mn-MN"/>
        </w:rPr>
        <w:t>хийн даралтат сав</w:t>
      </w:r>
      <w:r w:rsidR="004D6D94" w:rsidRPr="00F40206">
        <w:rPr>
          <w:rFonts w:ascii="Arial" w:hAnsi="Arial" w:cs="Arial"/>
          <w:sz w:val="22"/>
          <w:szCs w:val="22"/>
          <w:lang w:val="mn-MN"/>
        </w:rPr>
        <w:t xml:space="preserve">нуудын </w:t>
      </w:r>
      <w:r w:rsidRPr="00F40206">
        <w:rPr>
          <w:rFonts w:ascii="Arial" w:hAnsi="Arial" w:cs="Arial"/>
          <w:sz w:val="22"/>
          <w:szCs w:val="22"/>
          <w:lang w:val="mn-MN"/>
        </w:rPr>
        <w:t>илүүдэл даралт гадагшлуулах хавхла</w:t>
      </w:r>
      <w:r w:rsidR="00BB704A" w:rsidRPr="00F40206">
        <w:rPr>
          <w:rFonts w:ascii="Arial" w:hAnsi="Arial" w:cs="Arial"/>
          <w:sz w:val="22"/>
          <w:szCs w:val="22"/>
          <w:lang w:val="mn-MN"/>
        </w:rPr>
        <w:t>г</w:t>
      </w:r>
      <w:r w:rsidR="004D6D94" w:rsidRPr="00F40206">
        <w:rPr>
          <w:rFonts w:ascii="Arial" w:hAnsi="Arial" w:cs="Arial"/>
          <w:sz w:val="22"/>
          <w:szCs w:val="22"/>
          <w:lang w:val="mn-MN"/>
        </w:rPr>
        <w:t xml:space="preserve">ууд </w:t>
      </w:r>
      <w:r w:rsidR="00712C31" w:rsidRPr="00F40206">
        <w:rPr>
          <w:rFonts w:ascii="Arial" w:hAnsi="Arial" w:cs="Arial"/>
          <w:sz w:val="22"/>
          <w:szCs w:val="22"/>
          <w:lang w:val="mn-MN"/>
        </w:rPr>
        <w:t xml:space="preserve">нь </w:t>
      </w:r>
      <w:r w:rsidR="00D1041F" w:rsidRPr="00F40206">
        <w:rPr>
          <w:rFonts w:ascii="Arial" w:hAnsi="Arial" w:cs="Arial"/>
          <w:sz w:val="22"/>
          <w:szCs w:val="22"/>
          <w:lang w:val="mn-MN"/>
        </w:rPr>
        <w:t xml:space="preserve">хамгийн багадаа  энэхүү дүрмийн 5.7.2.6-д заасан урсгалын хурднаас багагүй </w:t>
      </w:r>
      <w:r w:rsidR="00D1041F" w:rsidRPr="00F40206">
        <w:rPr>
          <w:rFonts w:ascii="Arial" w:hAnsi="Arial" w:cs="Arial"/>
          <w:sz w:val="22"/>
          <w:szCs w:val="22"/>
          <w:lang w:val="mn-MN"/>
        </w:rPr>
        <w:lastRenderedPageBreak/>
        <w:t xml:space="preserve">хурдтайгаар даралт чөлөөлж байх шаардлагтай бөгөөд </w:t>
      </w:r>
      <w:r w:rsidR="00712C31" w:rsidRPr="00F40206">
        <w:rPr>
          <w:rFonts w:ascii="Arial" w:hAnsi="Arial" w:cs="Arial"/>
          <w:sz w:val="22"/>
          <w:szCs w:val="22"/>
          <w:lang w:val="mn-MN"/>
        </w:rPr>
        <w:t xml:space="preserve">зөвшөөрөгдсөн даралт </w:t>
      </w:r>
      <w:r w:rsidR="00D1041F" w:rsidRPr="00F40206">
        <w:rPr>
          <w:rFonts w:ascii="Arial" w:hAnsi="Arial" w:cs="Arial"/>
          <w:sz w:val="22"/>
          <w:szCs w:val="22"/>
          <w:lang w:val="mn-MN"/>
        </w:rPr>
        <w:t>нь</w:t>
      </w:r>
      <w:r w:rsidR="00712C31" w:rsidRPr="00F40206">
        <w:rPr>
          <w:rFonts w:ascii="Arial" w:hAnsi="Arial" w:cs="Arial"/>
          <w:sz w:val="22"/>
          <w:szCs w:val="22"/>
          <w:lang w:val="mn-MN"/>
        </w:rPr>
        <w:t xml:space="preserve"> </w:t>
      </w:r>
      <w:r w:rsidR="00343E4F" w:rsidRPr="00F40206">
        <w:rPr>
          <w:rFonts w:ascii="Arial" w:hAnsi="Arial" w:cs="Arial"/>
          <w:sz w:val="22"/>
          <w:szCs w:val="22"/>
          <w:lang w:val="mn-MN"/>
        </w:rPr>
        <w:t>120 хувь</w:t>
      </w:r>
      <w:r w:rsidR="00D1041F" w:rsidRPr="00F40206">
        <w:rPr>
          <w:rFonts w:ascii="Arial" w:hAnsi="Arial" w:cs="Arial"/>
          <w:sz w:val="22"/>
          <w:szCs w:val="22"/>
          <w:lang w:val="mn-MN"/>
        </w:rPr>
        <w:t xml:space="preserve"> хэтрэхгүй байхаар тохируулсан байна. </w:t>
      </w:r>
      <w:r w:rsidR="00712C31" w:rsidRPr="00F40206">
        <w:rPr>
          <w:rFonts w:ascii="Arial" w:hAnsi="Arial" w:cs="Arial"/>
          <w:sz w:val="22"/>
          <w:szCs w:val="22"/>
          <w:lang w:val="mn-MN"/>
        </w:rPr>
        <w:t>Энэ нь Хүснэг</w:t>
      </w:r>
      <w:r w:rsidR="007E38C0" w:rsidRPr="00F40206">
        <w:rPr>
          <w:rFonts w:ascii="Arial" w:hAnsi="Arial" w:cs="Arial"/>
          <w:sz w:val="22"/>
          <w:szCs w:val="22"/>
          <w:lang w:val="mn-MN"/>
        </w:rPr>
        <w:t>т</w:t>
      </w:r>
      <w:r w:rsidR="00860546" w:rsidRPr="00F40206">
        <w:rPr>
          <w:rFonts w:ascii="Arial" w:hAnsi="Arial" w:cs="Arial"/>
          <w:sz w:val="22"/>
          <w:szCs w:val="22"/>
          <w:lang w:val="mn-MN"/>
        </w:rPr>
        <w:t xml:space="preserve"> 5.7.2.5</w:t>
      </w:r>
      <w:r w:rsidR="0056105F" w:rsidRPr="00F40206">
        <w:rPr>
          <w:rFonts w:ascii="Arial" w:hAnsi="Arial" w:cs="Arial"/>
          <w:sz w:val="22"/>
          <w:szCs w:val="22"/>
          <w:lang w:val="mn-MN"/>
        </w:rPr>
        <w:t xml:space="preserve"> (А)-д  ±</w:t>
      </w:r>
      <w:r w:rsidR="00343E4F" w:rsidRPr="00F40206">
        <w:rPr>
          <w:rFonts w:ascii="Arial" w:hAnsi="Arial" w:cs="Arial"/>
          <w:sz w:val="22"/>
          <w:szCs w:val="22"/>
          <w:lang w:val="mn-MN"/>
        </w:rPr>
        <w:t xml:space="preserve"> 10 хувь</w:t>
      </w:r>
      <w:r w:rsidR="00FF0160" w:rsidRPr="00F40206">
        <w:rPr>
          <w:rFonts w:ascii="Arial" w:hAnsi="Arial" w:cs="Arial"/>
          <w:sz w:val="22"/>
          <w:szCs w:val="22"/>
          <w:lang w:val="mn-MN"/>
        </w:rPr>
        <w:t xml:space="preserve">  хэлбэлзэл</w:t>
      </w:r>
      <w:r w:rsidR="00930378" w:rsidRPr="00F40206">
        <w:rPr>
          <w:rFonts w:ascii="Arial" w:hAnsi="Arial" w:cs="Arial"/>
          <w:sz w:val="22"/>
          <w:szCs w:val="22"/>
          <w:lang w:val="mn-MN"/>
        </w:rPr>
        <w:t xml:space="preserve"> нь</w:t>
      </w:r>
      <w:r w:rsidR="0056105F" w:rsidRPr="00F40206">
        <w:rPr>
          <w:rFonts w:ascii="Arial" w:hAnsi="Arial" w:cs="Arial"/>
          <w:sz w:val="22"/>
          <w:szCs w:val="22"/>
          <w:lang w:val="mn-MN"/>
        </w:rPr>
        <w:t xml:space="preserve"> үүнд багта</w:t>
      </w:r>
      <w:r w:rsidR="007E38C0" w:rsidRPr="00F40206">
        <w:rPr>
          <w:rFonts w:ascii="Arial" w:hAnsi="Arial" w:cs="Arial"/>
          <w:sz w:val="22"/>
          <w:szCs w:val="22"/>
          <w:lang w:val="mn-MN"/>
        </w:rPr>
        <w:t>агүй болно.</w:t>
      </w:r>
    </w:p>
    <w:p w14:paraId="466631B8" w14:textId="77777777" w:rsidR="008C1728" w:rsidRPr="00F40206" w:rsidRDefault="004752D2" w:rsidP="002A6249">
      <w:pPr>
        <w:jc w:val="both"/>
        <w:rPr>
          <w:rFonts w:ascii="Arial" w:hAnsi="Arial" w:cs="Arial"/>
          <w:sz w:val="22"/>
          <w:szCs w:val="22"/>
          <w:lang w:val="mn-MN"/>
        </w:rPr>
      </w:pPr>
      <w:r w:rsidRPr="00F40206">
        <w:rPr>
          <w:rFonts w:ascii="Arial" w:hAnsi="Arial" w:cs="Arial"/>
          <w:sz w:val="22"/>
          <w:szCs w:val="22"/>
          <w:lang w:val="mn-MN"/>
        </w:rPr>
        <w:t>5.7.2.8.</w:t>
      </w:r>
      <w:r w:rsidR="008C1728" w:rsidRPr="00F40206">
        <w:rPr>
          <w:rFonts w:ascii="Arial" w:hAnsi="Arial" w:cs="Arial"/>
          <w:sz w:val="22"/>
          <w:szCs w:val="22"/>
          <w:lang w:val="mn-MN"/>
        </w:rPr>
        <w:t xml:space="preserve"> Газар дор угсарсан</w:t>
      </w:r>
      <w:r w:rsidR="00D56D8C" w:rsidRPr="00F40206">
        <w:rPr>
          <w:rFonts w:ascii="Arial" w:hAnsi="Arial" w:cs="Arial"/>
          <w:sz w:val="22"/>
          <w:szCs w:val="22"/>
          <w:lang w:val="mn-MN"/>
        </w:rPr>
        <w:t xml:space="preserve"> эсвэл</w:t>
      </w:r>
      <w:r w:rsidR="008C1728" w:rsidRPr="00F40206">
        <w:rPr>
          <w:rFonts w:ascii="Arial" w:hAnsi="Arial" w:cs="Arial"/>
          <w:sz w:val="22"/>
          <w:szCs w:val="22"/>
          <w:lang w:val="mn-MN"/>
        </w:rPr>
        <w:t xml:space="preserve"> булсан </w:t>
      </w:r>
      <w:r w:rsidR="00C35662" w:rsidRPr="00F40206">
        <w:rPr>
          <w:rFonts w:ascii="Arial" w:hAnsi="Arial" w:cs="Arial"/>
          <w:sz w:val="22"/>
          <w:szCs w:val="22"/>
          <w:lang w:val="mn-MN"/>
        </w:rPr>
        <w:t>хийн даралтат сав</w:t>
      </w:r>
      <w:r w:rsidR="008C1728" w:rsidRPr="00F40206">
        <w:rPr>
          <w:rFonts w:ascii="Arial" w:hAnsi="Arial" w:cs="Arial"/>
          <w:sz w:val="22"/>
          <w:szCs w:val="22"/>
          <w:lang w:val="mn-MN"/>
        </w:rPr>
        <w:t>ны</w:t>
      </w:r>
      <w:r w:rsidR="00930378" w:rsidRPr="00F40206">
        <w:rPr>
          <w:rFonts w:ascii="Arial" w:hAnsi="Arial" w:cs="Arial"/>
          <w:sz w:val="22"/>
          <w:szCs w:val="22"/>
          <w:lang w:val="mn-MN"/>
        </w:rPr>
        <w:t xml:space="preserve"> </w:t>
      </w:r>
      <w:r w:rsidR="00D56D8C" w:rsidRPr="00F40206">
        <w:rPr>
          <w:rFonts w:ascii="Arial" w:hAnsi="Arial" w:cs="Arial"/>
          <w:sz w:val="22"/>
          <w:szCs w:val="22"/>
          <w:lang w:val="mn-MN"/>
        </w:rPr>
        <w:t xml:space="preserve">илүүдэл даралт гадагшлуулах хавхлаганы </w:t>
      </w:r>
      <w:r w:rsidR="00D1041F" w:rsidRPr="00F40206">
        <w:rPr>
          <w:rFonts w:ascii="Arial" w:hAnsi="Arial" w:cs="Arial"/>
          <w:sz w:val="22"/>
          <w:szCs w:val="22"/>
          <w:lang w:val="mn-MN"/>
        </w:rPr>
        <w:t>урсгалын хүчин чадлыг х</w:t>
      </w:r>
      <w:r w:rsidR="008C1728" w:rsidRPr="00F40206">
        <w:rPr>
          <w:rFonts w:ascii="Arial" w:hAnsi="Arial" w:cs="Arial"/>
          <w:sz w:val="22"/>
          <w:szCs w:val="22"/>
          <w:lang w:val="mn-MN"/>
        </w:rPr>
        <w:t>үснэгт</w:t>
      </w:r>
      <w:r w:rsidR="00D56D8C" w:rsidRPr="00F40206">
        <w:rPr>
          <w:rFonts w:ascii="Arial" w:hAnsi="Arial" w:cs="Arial"/>
          <w:sz w:val="22"/>
          <w:szCs w:val="22"/>
          <w:lang w:val="mn-MN"/>
        </w:rPr>
        <w:t xml:space="preserve"> 5.7.2.6</w:t>
      </w:r>
      <w:r w:rsidR="008C1728" w:rsidRPr="00F40206">
        <w:rPr>
          <w:rFonts w:ascii="Arial" w:hAnsi="Arial" w:cs="Arial"/>
          <w:sz w:val="22"/>
          <w:szCs w:val="22"/>
          <w:lang w:val="mn-MN"/>
        </w:rPr>
        <w:t>-</w:t>
      </w:r>
      <w:r w:rsidR="00343E4F" w:rsidRPr="00F40206">
        <w:rPr>
          <w:rFonts w:ascii="Arial" w:hAnsi="Arial" w:cs="Arial"/>
          <w:sz w:val="22"/>
          <w:szCs w:val="22"/>
          <w:lang w:val="mn-MN"/>
        </w:rPr>
        <w:t>д заасан урсгалын хэмжээнээс 30 хувь</w:t>
      </w:r>
      <w:r w:rsidR="008C1728" w:rsidRPr="00F40206">
        <w:rPr>
          <w:rFonts w:ascii="Arial" w:hAnsi="Arial" w:cs="Arial"/>
          <w:sz w:val="22"/>
          <w:szCs w:val="22"/>
          <w:lang w:val="mn-MN"/>
        </w:rPr>
        <w:t xml:space="preserve"> бууруулахыг зөвшөөрнө. </w:t>
      </w:r>
    </w:p>
    <w:p w14:paraId="598E2DD8" w14:textId="77777777" w:rsidR="0096650B" w:rsidRPr="00F40206" w:rsidRDefault="003F3600" w:rsidP="002A6249">
      <w:pPr>
        <w:jc w:val="both"/>
        <w:rPr>
          <w:rFonts w:ascii="Arial" w:hAnsi="Arial" w:cs="Arial"/>
          <w:sz w:val="22"/>
          <w:szCs w:val="22"/>
          <w:lang w:val="mn-MN"/>
        </w:rPr>
      </w:pPr>
      <w:r w:rsidRPr="00F40206">
        <w:rPr>
          <w:rFonts w:ascii="Arial" w:hAnsi="Arial" w:cs="Arial"/>
          <w:sz w:val="22"/>
          <w:szCs w:val="22"/>
          <w:lang w:val="mn-MN"/>
        </w:rPr>
        <w:t>5.7.2.9.</w:t>
      </w:r>
      <w:r w:rsidR="008C1728" w:rsidRPr="00F40206">
        <w:rPr>
          <w:rFonts w:ascii="Arial" w:hAnsi="Arial" w:cs="Arial"/>
          <w:sz w:val="22"/>
          <w:szCs w:val="22"/>
          <w:lang w:val="mn-MN"/>
        </w:rPr>
        <w:t xml:space="preserve"> </w:t>
      </w:r>
      <w:r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8C1728" w:rsidRPr="00F40206">
        <w:rPr>
          <w:rFonts w:ascii="Arial" w:hAnsi="Arial" w:cs="Arial"/>
          <w:sz w:val="22"/>
          <w:szCs w:val="22"/>
          <w:lang w:val="mn-MN"/>
        </w:rPr>
        <w:t xml:space="preserve"> бүр дээр дараах мэдэ</w:t>
      </w:r>
      <w:r w:rsidR="0096650B" w:rsidRPr="00F40206">
        <w:rPr>
          <w:rFonts w:ascii="Arial" w:hAnsi="Arial" w:cs="Arial"/>
          <w:sz w:val="22"/>
          <w:szCs w:val="22"/>
          <w:lang w:val="mn-MN"/>
        </w:rPr>
        <w:t>эллүүдийг тодорхой бөгөөд байнгын б</w:t>
      </w:r>
      <w:r w:rsidR="00F656B8" w:rsidRPr="00F40206">
        <w:rPr>
          <w:rFonts w:ascii="Arial" w:hAnsi="Arial" w:cs="Arial"/>
          <w:sz w:val="22"/>
          <w:szCs w:val="22"/>
          <w:lang w:val="mn-MN"/>
        </w:rPr>
        <w:t>айдалтай тэмдэглэсэн байх ёстой. Үүнд:</w:t>
      </w:r>
    </w:p>
    <w:p w14:paraId="3E8194AE" w14:textId="77777777" w:rsidR="0096650B" w:rsidRPr="00F40206" w:rsidRDefault="0096650B"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Тухайн </w:t>
      </w:r>
      <w:r w:rsidR="003F3600" w:rsidRPr="00F40206">
        <w:rPr>
          <w:rFonts w:ascii="Arial" w:hAnsi="Arial" w:cs="Arial"/>
          <w:sz w:val="22"/>
          <w:szCs w:val="22"/>
          <w:lang w:val="mn-MN"/>
        </w:rPr>
        <w:t>илүүдэл даралт гадагшлуулах хавхлаганы</w:t>
      </w:r>
      <w:r w:rsidRPr="00F40206">
        <w:rPr>
          <w:rFonts w:ascii="Arial" w:hAnsi="Arial" w:cs="Arial"/>
          <w:sz w:val="22"/>
          <w:szCs w:val="22"/>
          <w:lang w:val="mn-MN"/>
        </w:rPr>
        <w:t xml:space="preserve"> </w:t>
      </w:r>
      <w:r w:rsidR="00746DB5" w:rsidRPr="00F40206">
        <w:rPr>
          <w:rFonts w:ascii="Arial" w:hAnsi="Arial" w:cs="Arial"/>
          <w:sz w:val="22"/>
          <w:szCs w:val="22"/>
          <w:lang w:val="mn-MN"/>
        </w:rPr>
        <w:t>гадагшлуулж</w:t>
      </w:r>
      <w:r w:rsidRPr="00F40206">
        <w:rPr>
          <w:rFonts w:ascii="Arial" w:hAnsi="Arial" w:cs="Arial"/>
          <w:sz w:val="22"/>
          <w:szCs w:val="22"/>
          <w:lang w:val="mn-MN"/>
        </w:rPr>
        <w:t xml:space="preserve"> эхлэхээр тохируулсан даралтын хэмжээг </w:t>
      </w:r>
      <w:r w:rsidR="003F3600" w:rsidRPr="00F40206">
        <w:rPr>
          <w:rFonts w:ascii="Arial" w:hAnsi="Arial" w:cs="Arial"/>
          <w:sz w:val="22"/>
          <w:szCs w:val="22"/>
          <w:lang w:val="mn-MN"/>
        </w:rPr>
        <w:t xml:space="preserve"> МПа-аар </w:t>
      </w:r>
      <w:r w:rsidRPr="00F40206">
        <w:rPr>
          <w:rFonts w:ascii="Arial" w:hAnsi="Arial" w:cs="Arial"/>
          <w:sz w:val="22"/>
          <w:szCs w:val="22"/>
          <w:lang w:val="mn-MN"/>
        </w:rPr>
        <w:t>илэрхийлэн бичих</w:t>
      </w:r>
      <w:r w:rsidR="003F3600" w:rsidRPr="00F40206">
        <w:rPr>
          <w:rFonts w:ascii="Arial" w:hAnsi="Arial" w:cs="Arial"/>
          <w:sz w:val="22"/>
          <w:szCs w:val="22"/>
          <w:lang w:val="mn-MN"/>
        </w:rPr>
        <w:t>.</w:t>
      </w:r>
    </w:p>
    <w:p w14:paraId="0C31AF8E" w14:textId="77777777" w:rsidR="0096650B" w:rsidRPr="00F40206" w:rsidRDefault="00746DB5" w:rsidP="002A6249">
      <w:pPr>
        <w:ind w:firstLine="720"/>
        <w:jc w:val="both"/>
        <w:rPr>
          <w:rFonts w:ascii="Arial" w:hAnsi="Arial" w:cs="Arial"/>
          <w:sz w:val="22"/>
          <w:szCs w:val="22"/>
          <w:lang w:val="mn-MN"/>
        </w:rPr>
      </w:pPr>
      <w:r w:rsidRPr="00F40206">
        <w:rPr>
          <w:rFonts w:ascii="Arial" w:hAnsi="Arial" w:cs="Arial"/>
          <w:sz w:val="22"/>
          <w:szCs w:val="22"/>
          <w:lang w:val="mn-MN"/>
        </w:rPr>
        <w:t>(2) Гадагшлуулж</w:t>
      </w:r>
      <w:r w:rsidR="0096650B" w:rsidRPr="00F40206">
        <w:rPr>
          <w:rFonts w:ascii="Arial" w:hAnsi="Arial" w:cs="Arial"/>
          <w:sz w:val="22"/>
          <w:szCs w:val="22"/>
          <w:lang w:val="mn-MN"/>
        </w:rPr>
        <w:t xml:space="preserve"> чадах тогто</w:t>
      </w:r>
      <w:r w:rsidR="00930378" w:rsidRPr="00F40206">
        <w:rPr>
          <w:rFonts w:ascii="Arial" w:hAnsi="Arial" w:cs="Arial"/>
          <w:sz w:val="22"/>
          <w:szCs w:val="22"/>
          <w:lang w:val="mn-MN"/>
        </w:rPr>
        <w:t>огдсон хүчин чадлыг стан</w:t>
      </w:r>
      <w:r w:rsidRPr="00F40206">
        <w:rPr>
          <w:rFonts w:ascii="Arial" w:hAnsi="Arial" w:cs="Arial"/>
          <w:sz w:val="22"/>
          <w:szCs w:val="22"/>
          <w:lang w:val="mn-MN"/>
        </w:rPr>
        <w:t>д</w:t>
      </w:r>
      <w:r w:rsidR="00930378" w:rsidRPr="00F40206">
        <w:rPr>
          <w:rFonts w:ascii="Arial" w:hAnsi="Arial" w:cs="Arial"/>
          <w:sz w:val="22"/>
          <w:szCs w:val="22"/>
          <w:lang w:val="mn-MN"/>
        </w:rPr>
        <w:t>арт куб.</w:t>
      </w:r>
      <w:r w:rsidR="0096650B" w:rsidRPr="00F40206">
        <w:rPr>
          <w:rFonts w:ascii="Arial" w:hAnsi="Arial" w:cs="Arial"/>
          <w:sz w:val="22"/>
          <w:szCs w:val="22"/>
          <w:lang w:val="mn-MN"/>
        </w:rPr>
        <w:t>фит / минутаар илэрхийлэн</w:t>
      </w:r>
      <w:r w:rsidRPr="00F40206">
        <w:rPr>
          <w:rFonts w:ascii="Arial" w:hAnsi="Arial" w:cs="Arial"/>
          <w:sz w:val="22"/>
          <w:szCs w:val="22"/>
          <w:lang w:val="mn-MN"/>
        </w:rPr>
        <w:t xml:space="preserve"> бичих.</w:t>
      </w:r>
      <w:r w:rsidR="0096650B" w:rsidRPr="00F40206">
        <w:rPr>
          <w:rFonts w:ascii="Arial" w:hAnsi="Arial" w:cs="Arial"/>
          <w:sz w:val="22"/>
          <w:szCs w:val="22"/>
          <w:lang w:val="mn-MN"/>
        </w:rPr>
        <w:t xml:space="preserve"> </w:t>
      </w:r>
    </w:p>
    <w:p w14:paraId="692893FB" w14:textId="77777777" w:rsidR="0096650B" w:rsidRPr="00F40206" w:rsidRDefault="0096650B" w:rsidP="002A6249">
      <w:pPr>
        <w:ind w:firstLine="720"/>
        <w:jc w:val="both"/>
        <w:rPr>
          <w:rFonts w:ascii="Arial" w:hAnsi="Arial" w:cs="Arial"/>
          <w:sz w:val="22"/>
          <w:szCs w:val="22"/>
          <w:lang w:val="mn-MN"/>
        </w:rPr>
      </w:pPr>
      <w:r w:rsidRPr="00F40206">
        <w:rPr>
          <w:rFonts w:ascii="Arial" w:hAnsi="Arial" w:cs="Arial"/>
          <w:sz w:val="22"/>
          <w:szCs w:val="22"/>
          <w:lang w:val="mn-MN"/>
        </w:rPr>
        <w:t>(3) Үйлдвэрлэгчийн нэр болон каталогийн дугаар.</w:t>
      </w:r>
    </w:p>
    <w:p w14:paraId="54C1E344" w14:textId="77777777" w:rsidR="0096650B" w:rsidRPr="00F40206" w:rsidRDefault="00746DB5" w:rsidP="002A6249">
      <w:pPr>
        <w:jc w:val="both"/>
        <w:rPr>
          <w:rFonts w:ascii="Arial" w:hAnsi="Arial" w:cs="Arial"/>
          <w:sz w:val="22"/>
          <w:szCs w:val="22"/>
          <w:lang w:val="mn-MN"/>
        </w:rPr>
      </w:pPr>
      <w:r w:rsidRPr="00F40206">
        <w:rPr>
          <w:rFonts w:ascii="Arial" w:hAnsi="Arial" w:cs="Arial"/>
          <w:sz w:val="22"/>
          <w:szCs w:val="22"/>
          <w:lang w:val="mn-MN"/>
        </w:rPr>
        <w:t>5.7.2.10.</w:t>
      </w:r>
      <w:r w:rsidR="0096650B" w:rsidRPr="00F40206">
        <w:rPr>
          <w:rFonts w:ascii="Arial" w:hAnsi="Arial" w:cs="Arial"/>
          <w:sz w:val="22"/>
          <w:szCs w:val="22"/>
          <w:lang w:val="mn-MN"/>
        </w:rPr>
        <w:t xml:space="preserve"> Хаах хавхлагыг даралт чөлөөлөх </w:t>
      </w:r>
      <w:r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96650B" w:rsidRPr="00F40206">
        <w:rPr>
          <w:rFonts w:ascii="Arial" w:hAnsi="Arial" w:cs="Arial"/>
          <w:sz w:val="22"/>
          <w:szCs w:val="22"/>
          <w:lang w:val="mn-MN"/>
        </w:rPr>
        <w:t xml:space="preserve"> болон </w:t>
      </w:r>
      <w:r w:rsidR="00C35662" w:rsidRPr="00F40206">
        <w:rPr>
          <w:rFonts w:ascii="Arial" w:hAnsi="Arial" w:cs="Arial"/>
          <w:sz w:val="22"/>
          <w:szCs w:val="22"/>
          <w:lang w:val="mn-MN"/>
        </w:rPr>
        <w:t>хийн даралтат сав</w:t>
      </w:r>
      <w:r w:rsidR="0096650B" w:rsidRPr="00F40206">
        <w:rPr>
          <w:rFonts w:ascii="Arial" w:hAnsi="Arial" w:cs="Arial"/>
          <w:sz w:val="22"/>
          <w:szCs w:val="22"/>
          <w:lang w:val="mn-MN"/>
        </w:rPr>
        <w:t xml:space="preserve">ны хооронд угсарч үл болно. Гэхдээ 6.7.2.9-ийн шаардлагуудыг хангасан </w:t>
      </w:r>
      <w:r w:rsidRPr="00F40206">
        <w:rPr>
          <w:rFonts w:ascii="Arial" w:hAnsi="Arial" w:cs="Arial"/>
          <w:sz w:val="22"/>
          <w:szCs w:val="22"/>
          <w:lang w:val="mn-MN"/>
        </w:rPr>
        <w:t>илүүдэл даралт гадагшлуулах хавхлаганы</w:t>
      </w:r>
      <w:r w:rsidR="00BB704A" w:rsidRPr="00F40206">
        <w:rPr>
          <w:rFonts w:ascii="Arial" w:hAnsi="Arial" w:cs="Arial"/>
          <w:sz w:val="22"/>
          <w:szCs w:val="22"/>
          <w:lang w:val="mn-MN"/>
        </w:rPr>
        <w:t xml:space="preserve"> </w:t>
      </w:r>
      <w:r w:rsidR="0096650B" w:rsidRPr="00F40206">
        <w:rPr>
          <w:rFonts w:ascii="Arial" w:hAnsi="Arial" w:cs="Arial"/>
          <w:sz w:val="22"/>
          <w:szCs w:val="22"/>
          <w:lang w:val="mn-MN"/>
        </w:rPr>
        <w:t>олон гаралттай хоолой ашигласан бол тийнхүү суурилуулж болно.</w:t>
      </w:r>
    </w:p>
    <w:p w14:paraId="2D3894CD" w14:textId="77777777" w:rsidR="008C1728" w:rsidRPr="00F40206" w:rsidRDefault="0096650B" w:rsidP="002A6249">
      <w:pPr>
        <w:jc w:val="both"/>
        <w:rPr>
          <w:rFonts w:ascii="Arial" w:hAnsi="Arial" w:cs="Arial"/>
          <w:sz w:val="22"/>
          <w:szCs w:val="22"/>
          <w:lang w:val="mn-MN"/>
        </w:rPr>
      </w:pPr>
      <w:r w:rsidRPr="00F40206">
        <w:rPr>
          <w:rFonts w:ascii="Arial" w:hAnsi="Arial" w:cs="Arial"/>
          <w:sz w:val="22"/>
          <w:szCs w:val="22"/>
          <w:lang w:val="mn-MN"/>
        </w:rPr>
        <w:t>5.7.2.</w:t>
      </w:r>
      <w:r w:rsidR="00746DB5" w:rsidRPr="00F40206">
        <w:rPr>
          <w:rFonts w:ascii="Arial" w:hAnsi="Arial" w:cs="Arial"/>
          <w:sz w:val="22"/>
          <w:szCs w:val="22"/>
          <w:lang w:val="mn-MN"/>
        </w:rPr>
        <w:t>11.</w:t>
      </w:r>
      <w:r w:rsidR="001351E8" w:rsidRPr="00F40206">
        <w:rPr>
          <w:rFonts w:ascii="Arial" w:hAnsi="Arial" w:cs="Arial"/>
          <w:sz w:val="22"/>
          <w:szCs w:val="22"/>
          <w:lang w:val="mn-MN"/>
        </w:rPr>
        <w:t xml:space="preserve"> </w:t>
      </w:r>
      <w:r w:rsidR="00BB704A" w:rsidRPr="00F40206">
        <w:rPr>
          <w:rFonts w:ascii="Arial" w:hAnsi="Arial" w:cs="Arial"/>
          <w:sz w:val="22"/>
          <w:szCs w:val="22"/>
          <w:lang w:val="mn-MN"/>
        </w:rPr>
        <w:t xml:space="preserve">Даралт тохируулагч </w:t>
      </w:r>
      <w:r w:rsidR="002C63B9" w:rsidRPr="00F40206">
        <w:rPr>
          <w:rFonts w:ascii="Arial" w:hAnsi="Arial" w:cs="Arial"/>
          <w:sz w:val="22"/>
          <w:szCs w:val="22"/>
          <w:lang w:val="mn-MN"/>
        </w:rPr>
        <w:t>хавхлагууд</w:t>
      </w:r>
      <w:r w:rsidR="001351E8" w:rsidRPr="00F40206">
        <w:rPr>
          <w:rFonts w:ascii="Arial" w:hAnsi="Arial" w:cs="Arial"/>
          <w:sz w:val="22"/>
          <w:szCs w:val="22"/>
          <w:lang w:val="mn-MN"/>
        </w:rPr>
        <w:t xml:space="preserve">ын </w:t>
      </w:r>
      <w:r w:rsidR="00930378" w:rsidRPr="00F40206">
        <w:rPr>
          <w:rFonts w:ascii="Arial" w:hAnsi="Arial" w:cs="Arial"/>
          <w:sz w:val="22"/>
          <w:szCs w:val="22"/>
          <w:lang w:val="mn-MN"/>
        </w:rPr>
        <w:t>зураг төслийг</w:t>
      </w:r>
      <w:r w:rsidR="001351E8" w:rsidRPr="00F40206">
        <w:rPr>
          <w:rFonts w:ascii="Arial" w:hAnsi="Arial" w:cs="Arial"/>
          <w:sz w:val="22"/>
          <w:szCs w:val="22"/>
          <w:lang w:val="mn-MN"/>
        </w:rPr>
        <w:t xml:space="preserve"> хийхдээ</w:t>
      </w:r>
      <w:r w:rsidR="00746DB5" w:rsidRPr="00F40206">
        <w:rPr>
          <w:rFonts w:ascii="Arial" w:hAnsi="Arial" w:cs="Arial"/>
          <w:sz w:val="22"/>
          <w:szCs w:val="22"/>
          <w:lang w:val="mn-MN"/>
        </w:rPr>
        <w:t xml:space="preserve"> </w:t>
      </w:r>
      <w:r w:rsidR="001351E8" w:rsidRPr="00F40206">
        <w:rPr>
          <w:rFonts w:ascii="Arial" w:hAnsi="Arial" w:cs="Arial"/>
          <w:sz w:val="22"/>
          <w:szCs w:val="22"/>
          <w:lang w:val="mn-MN"/>
        </w:rPr>
        <w:t>аль болох хуурамчаар үйлдвэрлэх бололцоогүй байдлаар хийнэ.</w:t>
      </w:r>
    </w:p>
    <w:p w14:paraId="6EB141EE" w14:textId="77777777" w:rsidR="001351E8" w:rsidRPr="00F40206" w:rsidRDefault="00746DB5" w:rsidP="002A6249">
      <w:pPr>
        <w:jc w:val="both"/>
        <w:rPr>
          <w:rFonts w:ascii="Arial" w:hAnsi="Arial" w:cs="Arial"/>
          <w:sz w:val="22"/>
          <w:szCs w:val="22"/>
          <w:lang w:val="mn-MN"/>
        </w:rPr>
      </w:pPr>
      <w:r w:rsidRPr="00F40206">
        <w:rPr>
          <w:rFonts w:ascii="Arial" w:hAnsi="Arial" w:cs="Arial"/>
          <w:sz w:val="22"/>
          <w:szCs w:val="22"/>
          <w:lang w:val="mn-MN"/>
        </w:rPr>
        <w:t>5.7.2.12.</w:t>
      </w:r>
      <w:r w:rsidR="001351E8" w:rsidRPr="00F40206">
        <w:rPr>
          <w:rFonts w:ascii="Arial" w:hAnsi="Arial" w:cs="Arial"/>
          <w:sz w:val="22"/>
          <w:szCs w:val="22"/>
          <w:lang w:val="mn-MN"/>
        </w:rPr>
        <w:t xml:space="preserve"> Гадна талаас нь тохиргоо хийсэн </w:t>
      </w:r>
      <w:r w:rsidR="002C63B9" w:rsidRPr="00F40206">
        <w:rPr>
          <w:rFonts w:ascii="Arial" w:hAnsi="Arial" w:cs="Arial"/>
          <w:sz w:val="22"/>
          <w:szCs w:val="22"/>
          <w:lang w:val="mn-MN"/>
        </w:rPr>
        <w:t>хавхлагууд</w:t>
      </w:r>
      <w:r w:rsidR="001351E8" w:rsidRPr="00F40206">
        <w:rPr>
          <w:rFonts w:ascii="Arial" w:hAnsi="Arial" w:cs="Arial"/>
          <w:sz w:val="22"/>
          <w:szCs w:val="22"/>
          <w:lang w:val="mn-MN"/>
        </w:rPr>
        <w:t xml:space="preserve">ыг зөвшөөрөгдсөн </w:t>
      </w:r>
      <w:r w:rsidRPr="00F40206">
        <w:rPr>
          <w:rFonts w:ascii="Arial" w:hAnsi="Arial" w:cs="Arial"/>
          <w:sz w:val="22"/>
          <w:szCs w:val="22"/>
          <w:lang w:val="mn-MN"/>
        </w:rPr>
        <w:t xml:space="preserve">лацаар </w:t>
      </w:r>
      <w:r w:rsidR="001351E8" w:rsidRPr="00F40206">
        <w:rPr>
          <w:rFonts w:ascii="Arial" w:hAnsi="Arial" w:cs="Arial"/>
          <w:sz w:val="22"/>
          <w:szCs w:val="22"/>
          <w:lang w:val="mn-MN"/>
        </w:rPr>
        <w:t xml:space="preserve"> битүүмжилж өгнө. </w:t>
      </w:r>
    </w:p>
    <w:p w14:paraId="213B2FEA" w14:textId="77777777" w:rsidR="001351E8" w:rsidRPr="00F40206" w:rsidRDefault="00746DB5" w:rsidP="002A6249">
      <w:pPr>
        <w:jc w:val="both"/>
        <w:rPr>
          <w:rFonts w:ascii="Arial" w:hAnsi="Arial" w:cs="Arial"/>
          <w:sz w:val="22"/>
          <w:szCs w:val="22"/>
          <w:lang w:val="mn-MN"/>
        </w:rPr>
      </w:pPr>
      <w:r w:rsidRPr="00F40206">
        <w:rPr>
          <w:rFonts w:ascii="Arial" w:hAnsi="Arial" w:cs="Arial"/>
          <w:sz w:val="22"/>
          <w:szCs w:val="22"/>
          <w:lang w:val="mn-MN"/>
        </w:rPr>
        <w:t>5.7.2.13.</w:t>
      </w:r>
      <w:r w:rsidR="001351E8" w:rsidRPr="00F40206">
        <w:rPr>
          <w:rFonts w:ascii="Arial" w:hAnsi="Arial" w:cs="Arial"/>
          <w:sz w:val="22"/>
          <w:szCs w:val="22"/>
          <w:lang w:val="mn-MN"/>
        </w:rPr>
        <w:t xml:space="preserve"> </w:t>
      </w:r>
      <w:r w:rsidR="00930378" w:rsidRPr="00F40206">
        <w:rPr>
          <w:rFonts w:ascii="Arial" w:hAnsi="Arial" w:cs="Arial"/>
          <w:sz w:val="22"/>
          <w:szCs w:val="22"/>
          <w:lang w:val="mn-MN"/>
        </w:rPr>
        <w:t xml:space="preserve">Пүршт </w:t>
      </w:r>
      <w:r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5F2250" w:rsidRPr="00F40206">
        <w:rPr>
          <w:rFonts w:ascii="Arial" w:hAnsi="Arial" w:cs="Arial"/>
          <w:sz w:val="22"/>
          <w:szCs w:val="22"/>
          <w:lang w:val="mn-MN"/>
        </w:rPr>
        <w:t xml:space="preserve">наас гадна 4,5 </w:t>
      </w:r>
      <w:r w:rsidR="00942369" w:rsidRPr="00F40206">
        <w:rPr>
          <w:rFonts w:ascii="Arial" w:hAnsi="Arial" w:cs="Arial"/>
          <w:sz w:val="22"/>
          <w:szCs w:val="22"/>
          <w:lang w:val="mn-MN"/>
        </w:rPr>
        <w:t>куб.м</w:t>
      </w:r>
      <w:r w:rsidRPr="00F40206">
        <w:rPr>
          <w:rFonts w:ascii="Arial" w:hAnsi="Arial" w:cs="Arial"/>
          <w:sz w:val="22"/>
          <w:szCs w:val="22"/>
          <w:lang w:val="mn-MN"/>
        </w:rPr>
        <w:t xml:space="preserve"> эсвэл</w:t>
      </w:r>
      <w:r w:rsidR="005F2250" w:rsidRPr="00F40206">
        <w:rPr>
          <w:rFonts w:ascii="Arial" w:hAnsi="Arial" w:cs="Arial"/>
          <w:sz w:val="22"/>
          <w:szCs w:val="22"/>
          <w:lang w:val="mn-MN"/>
        </w:rPr>
        <w:t xml:space="preserve"> түүнээс бага усны багтаамжтай </w:t>
      </w:r>
      <w:r w:rsidR="00C35662" w:rsidRPr="00F40206">
        <w:rPr>
          <w:rFonts w:ascii="Arial" w:hAnsi="Arial" w:cs="Arial"/>
          <w:sz w:val="22"/>
          <w:szCs w:val="22"/>
          <w:lang w:val="mn-MN"/>
        </w:rPr>
        <w:t>хийн даралтат сав</w:t>
      </w:r>
      <w:r w:rsidR="005F2250" w:rsidRPr="00F40206">
        <w:rPr>
          <w:rFonts w:ascii="Arial" w:hAnsi="Arial" w:cs="Arial"/>
          <w:sz w:val="22"/>
          <w:szCs w:val="22"/>
          <w:lang w:val="mn-MN"/>
        </w:rPr>
        <w:t>ан дээр ашиглагддаг хайламхай бөглөөнүүд нь дараах шаардлаг</w:t>
      </w:r>
      <w:r w:rsidR="00F656B8" w:rsidRPr="00F40206">
        <w:rPr>
          <w:rFonts w:ascii="Arial" w:hAnsi="Arial" w:cs="Arial"/>
          <w:sz w:val="22"/>
          <w:szCs w:val="22"/>
          <w:lang w:val="mn-MN"/>
        </w:rPr>
        <w:t>уудыг хангаж байна. Үүнд:</w:t>
      </w:r>
    </w:p>
    <w:p w14:paraId="76A9DF93" w14:textId="77777777" w:rsidR="005F2250" w:rsidRPr="00F40206" w:rsidRDefault="005F2250"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Хэлбэрээ өөрчилж эхлэх цэг нь </w:t>
      </w:r>
      <w:r w:rsidR="00746DB5" w:rsidRPr="00F40206">
        <w:rPr>
          <w:rFonts w:ascii="Arial" w:hAnsi="Arial" w:cs="Arial"/>
          <w:sz w:val="22"/>
          <w:szCs w:val="22"/>
          <w:lang w:val="mn-MN"/>
        </w:rPr>
        <w:t>98˚С ба 104˚С-ийн хооронд</w:t>
      </w:r>
      <w:r w:rsidRPr="00F40206">
        <w:rPr>
          <w:rFonts w:ascii="Arial" w:hAnsi="Arial" w:cs="Arial"/>
          <w:sz w:val="22"/>
          <w:szCs w:val="22"/>
          <w:lang w:val="mn-MN"/>
        </w:rPr>
        <w:t xml:space="preserve"> байна.</w:t>
      </w:r>
    </w:p>
    <w:p w14:paraId="6DF2F3C0" w14:textId="77777777" w:rsidR="005F2250" w:rsidRPr="00F40206" w:rsidRDefault="005F2250" w:rsidP="002A6249">
      <w:pPr>
        <w:ind w:firstLine="720"/>
        <w:jc w:val="both"/>
        <w:rPr>
          <w:rFonts w:ascii="Arial" w:hAnsi="Arial" w:cs="Arial"/>
          <w:sz w:val="22"/>
          <w:szCs w:val="22"/>
          <w:lang w:val="mn-MN"/>
        </w:rPr>
      </w:pPr>
      <w:r w:rsidRPr="00F40206">
        <w:rPr>
          <w:rFonts w:ascii="Arial" w:hAnsi="Arial" w:cs="Arial"/>
          <w:sz w:val="22"/>
          <w:szCs w:val="22"/>
          <w:lang w:val="mn-MN"/>
        </w:rPr>
        <w:t xml:space="preserve">(2) Гаргах нүхний нийт талбай нь </w:t>
      </w:r>
      <w:r w:rsidR="00CE1099" w:rsidRPr="00F40206">
        <w:rPr>
          <w:rFonts w:ascii="Arial" w:hAnsi="Arial" w:cs="Arial"/>
          <w:sz w:val="22"/>
          <w:szCs w:val="22"/>
          <w:lang w:val="mn-MN"/>
        </w:rPr>
        <w:t>1,6 кв. см</w:t>
      </w:r>
      <w:r w:rsidRPr="00F40206">
        <w:rPr>
          <w:rFonts w:ascii="Arial" w:hAnsi="Arial" w:cs="Arial"/>
          <w:sz w:val="22"/>
          <w:szCs w:val="22"/>
          <w:lang w:val="mn-MN"/>
        </w:rPr>
        <w:t xml:space="preserve"> хэтрэхгүй байна.</w:t>
      </w:r>
    </w:p>
    <w:p w14:paraId="1C7DF594" w14:textId="77777777" w:rsidR="005F2250" w:rsidRPr="00F40206" w:rsidRDefault="005F2250" w:rsidP="002A6249">
      <w:pPr>
        <w:ind w:firstLine="720"/>
        <w:jc w:val="both"/>
        <w:rPr>
          <w:rFonts w:ascii="Arial" w:hAnsi="Arial" w:cs="Arial"/>
          <w:sz w:val="22"/>
          <w:szCs w:val="22"/>
          <w:lang w:val="mn-MN"/>
        </w:rPr>
      </w:pPr>
      <w:r w:rsidRPr="00F40206">
        <w:rPr>
          <w:rFonts w:ascii="Arial" w:hAnsi="Arial" w:cs="Arial"/>
          <w:sz w:val="22"/>
          <w:szCs w:val="22"/>
          <w:lang w:val="mn-MN"/>
        </w:rPr>
        <w:t xml:space="preserve">(3) </w:t>
      </w:r>
      <w:r w:rsidR="00C35662" w:rsidRPr="00F40206">
        <w:rPr>
          <w:rFonts w:ascii="Arial" w:hAnsi="Arial" w:cs="Arial"/>
          <w:sz w:val="22"/>
          <w:szCs w:val="22"/>
          <w:lang w:val="mn-MN"/>
        </w:rPr>
        <w:t>Хийн даралтат сав</w:t>
      </w:r>
      <w:r w:rsidR="00114AF0" w:rsidRPr="00F40206">
        <w:rPr>
          <w:rFonts w:ascii="Arial" w:hAnsi="Arial" w:cs="Arial"/>
          <w:sz w:val="22"/>
          <w:szCs w:val="22"/>
          <w:lang w:val="mn-MN"/>
        </w:rPr>
        <w:t>ны доторх уурын орон зай</w:t>
      </w:r>
      <w:r w:rsidRPr="00F40206">
        <w:rPr>
          <w:rFonts w:ascii="Arial" w:hAnsi="Arial" w:cs="Arial"/>
          <w:sz w:val="22"/>
          <w:szCs w:val="22"/>
          <w:lang w:val="mn-MN"/>
        </w:rPr>
        <w:t>тай шууд харьцана.</w:t>
      </w:r>
    </w:p>
    <w:p w14:paraId="2742E6BD" w14:textId="77777777" w:rsidR="007E38C0" w:rsidRPr="00F40206" w:rsidRDefault="00073418" w:rsidP="002A6249">
      <w:pPr>
        <w:jc w:val="both"/>
        <w:rPr>
          <w:rFonts w:ascii="Arial" w:hAnsi="Arial" w:cs="Arial"/>
          <w:b/>
          <w:sz w:val="22"/>
          <w:szCs w:val="22"/>
          <w:lang w:val="mn-MN"/>
        </w:rPr>
      </w:pPr>
      <w:r w:rsidRPr="00F40206">
        <w:rPr>
          <w:rFonts w:ascii="Arial" w:hAnsi="Arial" w:cs="Arial"/>
          <w:b/>
          <w:sz w:val="22"/>
          <w:szCs w:val="22"/>
          <w:lang w:val="mn-MN"/>
        </w:rPr>
        <w:t>Хүснэгт 5.7.2.6</w:t>
      </w:r>
      <w:r w:rsidR="00CE1099"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001A220E" w:rsidRPr="00F40206">
        <w:rPr>
          <w:rFonts w:ascii="Arial" w:hAnsi="Arial" w:cs="Arial"/>
          <w:b/>
          <w:sz w:val="22"/>
          <w:szCs w:val="22"/>
          <w:lang w:val="mn-MN"/>
        </w:rPr>
        <w:t xml:space="preserve">ны гадаргуугийн талбайн функц байдлаар харуулсан </w:t>
      </w:r>
      <w:r w:rsidR="00CE1099" w:rsidRPr="00F40206">
        <w:rPr>
          <w:rFonts w:ascii="Arial" w:hAnsi="Arial" w:cs="Arial"/>
          <w:b/>
          <w:sz w:val="22"/>
          <w:szCs w:val="22"/>
          <w:lang w:val="mn-MN"/>
        </w:rPr>
        <w:t>илүүдэл даралт гадагшлуулах хавхлаганы</w:t>
      </w:r>
      <w:r w:rsidR="00CE1099" w:rsidRPr="00F40206">
        <w:rPr>
          <w:rFonts w:ascii="Arial" w:hAnsi="Arial" w:cs="Arial"/>
          <w:sz w:val="22"/>
          <w:szCs w:val="22"/>
          <w:lang w:val="mn-MN"/>
        </w:rPr>
        <w:t xml:space="preserve"> </w:t>
      </w:r>
      <w:r w:rsidR="001A220E" w:rsidRPr="00F40206">
        <w:rPr>
          <w:rFonts w:ascii="Arial" w:hAnsi="Arial" w:cs="Arial"/>
          <w:b/>
          <w:sz w:val="22"/>
          <w:szCs w:val="22"/>
          <w:lang w:val="mn-MN"/>
        </w:rPr>
        <w:t>урсгалын хүчин чадал</w:t>
      </w:r>
      <w:r w:rsidR="00CE1099"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A220E" w:rsidRPr="00F40206" w14:paraId="5E5CDE2C" w14:textId="77777777" w:rsidTr="00072955">
        <w:tc>
          <w:tcPr>
            <w:tcW w:w="1596" w:type="dxa"/>
            <w:vAlign w:val="center"/>
          </w:tcPr>
          <w:p w14:paraId="4C9AAE6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Гадаргуугийн талбай /кв. фит/</w:t>
            </w:r>
          </w:p>
        </w:tc>
        <w:tc>
          <w:tcPr>
            <w:tcW w:w="1596" w:type="dxa"/>
            <w:vAlign w:val="center"/>
          </w:tcPr>
          <w:p w14:paraId="6522C6FE" w14:textId="77777777" w:rsidR="001A220E" w:rsidRPr="00F40206" w:rsidRDefault="0074534F" w:rsidP="002A6249">
            <w:pPr>
              <w:jc w:val="center"/>
              <w:rPr>
                <w:rFonts w:ascii="Arial" w:hAnsi="Arial" w:cs="Arial"/>
                <w:sz w:val="22"/>
                <w:szCs w:val="22"/>
                <w:lang w:val="mn-MN"/>
              </w:rPr>
            </w:pPr>
            <w:r w:rsidRPr="00F40206">
              <w:rPr>
                <w:rFonts w:ascii="Arial" w:hAnsi="Arial" w:cs="Arial"/>
                <w:sz w:val="22"/>
                <w:szCs w:val="22"/>
                <w:lang w:val="mn-MN"/>
              </w:rPr>
              <w:t>Урсгалын хурд /ск</w:t>
            </w:r>
            <w:r w:rsidR="001A220E" w:rsidRPr="00F40206">
              <w:rPr>
                <w:rFonts w:ascii="Arial" w:hAnsi="Arial" w:cs="Arial"/>
                <w:sz w:val="22"/>
                <w:szCs w:val="22"/>
                <w:lang w:val="mn-MN"/>
              </w:rPr>
              <w:t>ф/мин/</w:t>
            </w:r>
          </w:p>
        </w:tc>
        <w:tc>
          <w:tcPr>
            <w:tcW w:w="1596" w:type="dxa"/>
            <w:vAlign w:val="center"/>
          </w:tcPr>
          <w:p w14:paraId="0238E2FB"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Гадаргуугийн талбай /кв. фит/</w:t>
            </w:r>
          </w:p>
        </w:tc>
        <w:tc>
          <w:tcPr>
            <w:tcW w:w="1596" w:type="dxa"/>
            <w:vAlign w:val="center"/>
          </w:tcPr>
          <w:p w14:paraId="5B686F74"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Урсгалын хурд /скф/мин/</w:t>
            </w:r>
          </w:p>
        </w:tc>
        <w:tc>
          <w:tcPr>
            <w:tcW w:w="1596" w:type="dxa"/>
            <w:vAlign w:val="center"/>
          </w:tcPr>
          <w:p w14:paraId="50889ECB"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Гадаргуугийн талбай /кв. фит/</w:t>
            </w:r>
          </w:p>
        </w:tc>
        <w:tc>
          <w:tcPr>
            <w:tcW w:w="1596" w:type="dxa"/>
            <w:vAlign w:val="center"/>
          </w:tcPr>
          <w:p w14:paraId="2440A093"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Урсгалын хурд /скф/мин/</w:t>
            </w:r>
          </w:p>
        </w:tc>
      </w:tr>
      <w:tr w:rsidR="001A220E" w:rsidRPr="00F40206" w14:paraId="0EB198B0" w14:textId="77777777" w:rsidTr="00072955">
        <w:tc>
          <w:tcPr>
            <w:tcW w:w="1596" w:type="dxa"/>
            <w:vAlign w:val="center"/>
          </w:tcPr>
          <w:p w14:paraId="2BC435B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≤20</w:t>
            </w:r>
          </w:p>
          <w:p w14:paraId="214DB7BA"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25</w:t>
            </w:r>
          </w:p>
          <w:p w14:paraId="3D8E12EB"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30</w:t>
            </w:r>
          </w:p>
          <w:p w14:paraId="0E788BA1"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35</w:t>
            </w:r>
          </w:p>
          <w:p w14:paraId="4191533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40</w:t>
            </w:r>
          </w:p>
          <w:p w14:paraId="7F313F03"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45</w:t>
            </w:r>
          </w:p>
          <w:p w14:paraId="1F4B497B"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50</w:t>
            </w:r>
          </w:p>
          <w:p w14:paraId="264EC30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55</w:t>
            </w:r>
          </w:p>
          <w:p w14:paraId="369CF175"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60</w:t>
            </w:r>
          </w:p>
          <w:p w14:paraId="3DE7F064"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65</w:t>
            </w:r>
          </w:p>
          <w:p w14:paraId="05FE12D5"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70</w:t>
            </w:r>
          </w:p>
          <w:p w14:paraId="7F253B6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75</w:t>
            </w:r>
          </w:p>
          <w:p w14:paraId="52660B28"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80</w:t>
            </w:r>
          </w:p>
          <w:p w14:paraId="2FC6E4DC"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85</w:t>
            </w:r>
          </w:p>
          <w:p w14:paraId="7C4691E7"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90</w:t>
            </w:r>
          </w:p>
          <w:p w14:paraId="3A583DC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95</w:t>
            </w:r>
          </w:p>
          <w:p w14:paraId="66470D07"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100</w:t>
            </w:r>
          </w:p>
          <w:p w14:paraId="4ECBAA8C"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105</w:t>
            </w:r>
          </w:p>
          <w:p w14:paraId="765A910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110</w:t>
            </w:r>
          </w:p>
          <w:p w14:paraId="0B79AC88"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115</w:t>
            </w:r>
          </w:p>
          <w:p w14:paraId="55DC96E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120</w:t>
            </w:r>
          </w:p>
          <w:p w14:paraId="0A94F56E"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125</w:t>
            </w:r>
          </w:p>
          <w:p w14:paraId="0F983F93"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130</w:t>
            </w:r>
          </w:p>
          <w:p w14:paraId="5ECBB03C"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135</w:t>
            </w:r>
          </w:p>
          <w:p w14:paraId="4734D2BA"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140</w:t>
            </w:r>
          </w:p>
          <w:p w14:paraId="5084F6B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145</w:t>
            </w:r>
          </w:p>
          <w:p w14:paraId="17FADAAD"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150</w:t>
            </w:r>
          </w:p>
          <w:p w14:paraId="0DA3D7CC"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lastRenderedPageBreak/>
              <w:t>155</w:t>
            </w:r>
          </w:p>
          <w:p w14:paraId="619A6262"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160</w:t>
            </w:r>
          </w:p>
          <w:p w14:paraId="7ABD290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165</w:t>
            </w:r>
          </w:p>
        </w:tc>
        <w:tc>
          <w:tcPr>
            <w:tcW w:w="1596" w:type="dxa"/>
            <w:vAlign w:val="center"/>
          </w:tcPr>
          <w:p w14:paraId="45DD0E06"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lastRenderedPageBreak/>
              <w:t>626</w:t>
            </w:r>
          </w:p>
          <w:p w14:paraId="4C6FD37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751</w:t>
            </w:r>
          </w:p>
          <w:p w14:paraId="791093E2"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872</w:t>
            </w:r>
          </w:p>
          <w:p w14:paraId="0C063785"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990</w:t>
            </w:r>
          </w:p>
          <w:p w14:paraId="658CAAE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1100</w:t>
            </w:r>
          </w:p>
          <w:p w14:paraId="6084511A"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1220</w:t>
            </w:r>
          </w:p>
          <w:p w14:paraId="4F284AB4"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1330</w:t>
            </w:r>
          </w:p>
          <w:p w14:paraId="57C6C9A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1430</w:t>
            </w:r>
          </w:p>
          <w:p w14:paraId="003426CE"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1540</w:t>
            </w:r>
          </w:p>
          <w:p w14:paraId="6BC1535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1640</w:t>
            </w:r>
          </w:p>
          <w:p w14:paraId="72A7651B"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1750</w:t>
            </w:r>
          </w:p>
          <w:p w14:paraId="1ADEBB11"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1850</w:t>
            </w:r>
          </w:p>
          <w:p w14:paraId="6DBB3132"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1950</w:t>
            </w:r>
          </w:p>
          <w:p w14:paraId="415B49F1"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2050</w:t>
            </w:r>
          </w:p>
          <w:p w14:paraId="66308947"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2150</w:t>
            </w:r>
          </w:p>
          <w:p w14:paraId="6F0F43C1"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2240</w:t>
            </w:r>
          </w:p>
          <w:p w14:paraId="37A73096"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2340</w:t>
            </w:r>
          </w:p>
          <w:p w14:paraId="23FFAC82"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2440</w:t>
            </w:r>
          </w:p>
          <w:p w14:paraId="2289ABAE"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2530</w:t>
            </w:r>
          </w:p>
          <w:p w14:paraId="168BEB62"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2630</w:t>
            </w:r>
          </w:p>
          <w:p w14:paraId="10D1D8C9"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2730</w:t>
            </w:r>
          </w:p>
          <w:p w14:paraId="5D7643C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2810</w:t>
            </w:r>
          </w:p>
          <w:p w14:paraId="1D120773"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2900</w:t>
            </w:r>
          </w:p>
          <w:p w14:paraId="57B4936E"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2990</w:t>
            </w:r>
          </w:p>
          <w:p w14:paraId="4588B5D5"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3080</w:t>
            </w:r>
          </w:p>
          <w:p w14:paraId="28B4822C"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3170</w:t>
            </w:r>
          </w:p>
          <w:p w14:paraId="2FF2AB0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3260</w:t>
            </w:r>
          </w:p>
          <w:p w14:paraId="0B96F0C0"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lastRenderedPageBreak/>
              <w:t>3350</w:t>
            </w:r>
          </w:p>
          <w:p w14:paraId="389EAFBF"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3440</w:t>
            </w:r>
          </w:p>
          <w:p w14:paraId="3AC8FC7E" w14:textId="77777777" w:rsidR="001A220E" w:rsidRPr="00F40206" w:rsidRDefault="001A220E" w:rsidP="002A6249">
            <w:pPr>
              <w:jc w:val="center"/>
              <w:rPr>
                <w:rFonts w:ascii="Arial" w:hAnsi="Arial" w:cs="Arial"/>
                <w:sz w:val="22"/>
                <w:szCs w:val="22"/>
                <w:lang w:val="mn-MN"/>
              </w:rPr>
            </w:pPr>
            <w:r w:rsidRPr="00F40206">
              <w:rPr>
                <w:rFonts w:ascii="Arial" w:hAnsi="Arial" w:cs="Arial"/>
                <w:sz w:val="22"/>
                <w:szCs w:val="22"/>
                <w:lang w:val="mn-MN"/>
              </w:rPr>
              <w:t>3530</w:t>
            </w:r>
          </w:p>
        </w:tc>
        <w:tc>
          <w:tcPr>
            <w:tcW w:w="1596" w:type="dxa"/>
            <w:vAlign w:val="center"/>
          </w:tcPr>
          <w:p w14:paraId="4B8B39E6" w14:textId="77777777" w:rsidR="001A220E" w:rsidRPr="00F40206" w:rsidRDefault="0074534F" w:rsidP="002A6249">
            <w:pPr>
              <w:jc w:val="center"/>
              <w:rPr>
                <w:rFonts w:ascii="Arial" w:hAnsi="Arial" w:cs="Arial"/>
                <w:sz w:val="22"/>
                <w:szCs w:val="22"/>
                <w:lang w:val="mn-MN"/>
              </w:rPr>
            </w:pPr>
            <w:r w:rsidRPr="00F40206">
              <w:rPr>
                <w:rFonts w:ascii="Arial" w:hAnsi="Arial" w:cs="Arial"/>
                <w:sz w:val="22"/>
                <w:szCs w:val="22"/>
                <w:lang w:val="mn-MN"/>
              </w:rPr>
              <w:lastRenderedPageBreak/>
              <w:t>170</w:t>
            </w:r>
          </w:p>
          <w:p w14:paraId="37391B60"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175</w:t>
            </w:r>
          </w:p>
          <w:p w14:paraId="24DBFE27"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180</w:t>
            </w:r>
          </w:p>
          <w:p w14:paraId="26B1F490"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185</w:t>
            </w:r>
          </w:p>
          <w:p w14:paraId="13FFFC5A"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190</w:t>
            </w:r>
          </w:p>
          <w:p w14:paraId="5E80B979"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195</w:t>
            </w:r>
          </w:p>
          <w:p w14:paraId="0B583A51"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200</w:t>
            </w:r>
          </w:p>
          <w:p w14:paraId="52C1E35B"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210</w:t>
            </w:r>
          </w:p>
          <w:p w14:paraId="733C0128"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220</w:t>
            </w:r>
          </w:p>
          <w:p w14:paraId="60055956"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230</w:t>
            </w:r>
          </w:p>
          <w:p w14:paraId="4841112F"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240</w:t>
            </w:r>
          </w:p>
          <w:p w14:paraId="033D02DB"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250</w:t>
            </w:r>
          </w:p>
          <w:p w14:paraId="56A349AC"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260</w:t>
            </w:r>
          </w:p>
          <w:p w14:paraId="514E3B94"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270</w:t>
            </w:r>
          </w:p>
          <w:p w14:paraId="4150836B"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280</w:t>
            </w:r>
          </w:p>
          <w:p w14:paraId="48CE73DE"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290</w:t>
            </w:r>
          </w:p>
          <w:p w14:paraId="333FD6E1"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300</w:t>
            </w:r>
          </w:p>
          <w:p w14:paraId="3323374D"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310</w:t>
            </w:r>
          </w:p>
          <w:p w14:paraId="690D5C56"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320</w:t>
            </w:r>
          </w:p>
          <w:p w14:paraId="409C4781"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330</w:t>
            </w:r>
          </w:p>
          <w:p w14:paraId="466FE7CB"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340</w:t>
            </w:r>
          </w:p>
          <w:p w14:paraId="4E1C3EF9"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350</w:t>
            </w:r>
          </w:p>
          <w:p w14:paraId="2CA8A356"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360</w:t>
            </w:r>
          </w:p>
          <w:p w14:paraId="5C8EDBA7"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370</w:t>
            </w:r>
          </w:p>
          <w:p w14:paraId="6F8D8575"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380</w:t>
            </w:r>
          </w:p>
          <w:p w14:paraId="2345DA02"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390</w:t>
            </w:r>
          </w:p>
          <w:p w14:paraId="49C945FC"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400</w:t>
            </w:r>
          </w:p>
          <w:p w14:paraId="498EA46C"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lastRenderedPageBreak/>
              <w:t>450</w:t>
            </w:r>
          </w:p>
          <w:p w14:paraId="00468ED7"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500</w:t>
            </w:r>
          </w:p>
          <w:p w14:paraId="2DE28C26" w14:textId="77777777" w:rsidR="00A36FDD" w:rsidRPr="00F40206" w:rsidRDefault="00A36FDD" w:rsidP="002A6249">
            <w:pPr>
              <w:jc w:val="center"/>
              <w:rPr>
                <w:rFonts w:ascii="Arial" w:hAnsi="Arial" w:cs="Arial"/>
                <w:sz w:val="22"/>
                <w:szCs w:val="22"/>
                <w:lang w:val="mn-MN"/>
              </w:rPr>
            </w:pPr>
            <w:r w:rsidRPr="00F40206">
              <w:rPr>
                <w:rFonts w:ascii="Arial" w:hAnsi="Arial" w:cs="Arial"/>
                <w:sz w:val="22"/>
                <w:szCs w:val="22"/>
                <w:lang w:val="mn-MN"/>
              </w:rPr>
              <w:t>550</w:t>
            </w:r>
          </w:p>
        </w:tc>
        <w:tc>
          <w:tcPr>
            <w:tcW w:w="1596" w:type="dxa"/>
            <w:vAlign w:val="center"/>
          </w:tcPr>
          <w:p w14:paraId="67275091" w14:textId="77777777" w:rsidR="001A220E"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lastRenderedPageBreak/>
              <w:t>3620</w:t>
            </w:r>
          </w:p>
          <w:p w14:paraId="6A4AACD4"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3700</w:t>
            </w:r>
          </w:p>
          <w:p w14:paraId="4DD53F45"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3790</w:t>
            </w:r>
          </w:p>
          <w:p w14:paraId="08E91662"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3880</w:t>
            </w:r>
          </w:p>
          <w:p w14:paraId="710C58AF"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3960</w:t>
            </w:r>
          </w:p>
          <w:p w14:paraId="01B31C6D"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4050</w:t>
            </w:r>
          </w:p>
          <w:p w14:paraId="4F5635F9"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4130</w:t>
            </w:r>
          </w:p>
          <w:p w14:paraId="39616A06"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4300</w:t>
            </w:r>
          </w:p>
          <w:p w14:paraId="692D4D7B"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4470</w:t>
            </w:r>
          </w:p>
          <w:p w14:paraId="0A0257B4"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4630</w:t>
            </w:r>
          </w:p>
          <w:p w14:paraId="16EB5D13"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4800</w:t>
            </w:r>
          </w:p>
          <w:p w14:paraId="5E5E5CB8"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4960</w:t>
            </w:r>
          </w:p>
          <w:p w14:paraId="6517EF3C"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5130</w:t>
            </w:r>
          </w:p>
          <w:p w14:paraId="6241BC51"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5290</w:t>
            </w:r>
          </w:p>
          <w:p w14:paraId="0EE2625E"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5450</w:t>
            </w:r>
          </w:p>
          <w:p w14:paraId="1DE47C0E"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5610</w:t>
            </w:r>
          </w:p>
          <w:p w14:paraId="6177D8A3"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5760</w:t>
            </w:r>
          </w:p>
          <w:p w14:paraId="4DBEBDDB"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5920</w:t>
            </w:r>
          </w:p>
          <w:p w14:paraId="29864FD4"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6080</w:t>
            </w:r>
          </w:p>
          <w:p w14:paraId="20B1469E"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6230</w:t>
            </w:r>
          </w:p>
          <w:p w14:paraId="4BEEE3A1"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6390</w:t>
            </w:r>
          </w:p>
          <w:p w14:paraId="269F753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6540</w:t>
            </w:r>
          </w:p>
          <w:p w14:paraId="4E60EE76"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6690</w:t>
            </w:r>
          </w:p>
          <w:p w14:paraId="77A90E23"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6840</w:t>
            </w:r>
          </w:p>
          <w:p w14:paraId="2B905CC9"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7000</w:t>
            </w:r>
          </w:p>
          <w:p w14:paraId="5C445F76"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7150</w:t>
            </w:r>
          </w:p>
          <w:p w14:paraId="460F26E8"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7300</w:t>
            </w:r>
          </w:p>
          <w:p w14:paraId="4E54617B"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lastRenderedPageBreak/>
              <w:t>8040</w:t>
            </w:r>
          </w:p>
          <w:p w14:paraId="162C854D"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8760</w:t>
            </w:r>
          </w:p>
          <w:p w14:paraId="450297BD" w14:textId="77777777" w:rsidR="00073418" w:rsidRPr="00F40206" w:rsidRDefault="00073418" w:rsidP="002A6249">
            <w:pPr>
              <w:jc w:val="center"/>
              <w:rPr>
                <w:rFonts w:ascii="Arial" w:hAnsi="Arial" w:cs="Arial"/>
                <w:sz w:val="22"/>
                <w:szCs w:val="22"/>
                <w:lang w:val="mn-MN"/>
              </w:rPr>
            </w:pPr>
            <w:r w:rsidRPr="00F40206">
              <w:rPr>
                <w:rFonts w:ascii="Arial" w:hAnsi="Arial" w:cs="Arial"/>
                <w:sz w:val="22"/>
                <w:szCs w:val="22"/>
                <w:lang w:val="mn-MN"/>
              </w:rPr>
              <w:t>9470</w:t>
            </w:r>
          </w:p>
        </w:tc>
        <w:tc>
          <w:tcPr>
            <w:tcW w:w="1596" w:type="dxa"/>
            <w:vAlign w:val="center"/>
          </w:tcPr>
          <w:p w14:paraId="0F84136B" w14:textId="77777777" w:rsidR="001A220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lastRenderedPageBreak/>
              <w:t>600</w:t>
            </w:r>
          </w:p>
          <w:p w14:paraId="58E9969C"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650</w:t>
            </w:r>
          </w:p>
          <w:p w14:paraId="1443B4F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700</w:t>
            </w:r>
          </w:p>
          <w:p w14:paraId="04833158"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750</w:t>
            </w:r>
          </w:p>
          <w:p w14:paraId="3808B1D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800</w:t>
            </w:r>
          </w:p>
          <w:p w14:paraId="409C74A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850</w:t>
            </w:r>
          </w:p>
          <w:p w14:paraId="4D331C4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900</w:t>
            </w:r>
          </w:p>
          <w:p w14:paraId="3CD1B1A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950</w:t>
            </w:r>
          </w:p>
          <w:p w14:paraId="539A35C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1000</w:t>
            </w:r>
          </w:p>
          <w:p w14:paraId="5E0DFDC4"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1050</w:t>
            </w:r>
          </w:p>
          <w:p w14:paraId="59CD2650"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1150</w:t>
            </w:r>
          </w:p>
          <w:p w14:paraId="2E43AA4C"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1200</w:t>
            </w:r>
          </w:p>
          <w:p w14:paraId="74E8FA4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1250</w:t>
            </w:r>
          </w:p>
          <w:p w14:paraId="28D65960"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1300</w:t>
            </w:r>
          </w:p>
          <w:p w14:paraId="422F7AC9"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1350</w:t>
            </w:r>
          </w:p>
          <w:p w14:paraId="328652B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1400</w:t>
            </w:r>
          </w:p>
          <w:p w14:paraId="66207E03"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1450</w:t>
            </w:r>
          </w:p>
          <w:p w14:paraId="078F2E22"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1500</w:t>
            </w:r>
          </w:p>
          <w:p w14:paraId="1AE9773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1550</w:t>
            </w:r>
          </w:p>
          <w:p w14:paraId="098E460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1600</w:t>
            </w:r>
          </w:p>
          <w:p w14:paraId="322243DB"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1650</w:t>
            </w:r>
          </w:p>
          <w:p w14:paraId="6791E7F2"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1700</w:t>
            </w:r>
          </w:p>
          <w:p w14:paraId="637C2260"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1750</w:t>
            </w:r>
          </w:p>
          <w:p w14:paraId="2C3FB98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1800</w:t>
            </w:r>
          </w:p>
          <w:p w14:paraId="23BE6005"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1850</w:t>
            </w:r>
          </w:p>
          <w:p w14:paraId="597654B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1900</w:t>
            </w:r>
          </w:p>
          <w:p w14:paraId="2B9CD376"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1950</w:t>
            </w:r>
          </w:p>
          <w:p w14:paraId="3A692DA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lastRenderedPageBreak/>
              <w:t>2000</w:t>
            </w:r>
          </w:p>
          <w:p w14:paraId="700A67E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2050</w:t>
            </w:r>
          </w:p>
          <w:p w14:paraId="5A4177F0"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w:t>
            </w:r>
          </w:p>
        </w:tc>
        <w:tc>
          <w:tcPr>
            <w:tcW w:w="1596" w:type="dxa"/>
            <w:vAlign w:val="center"/>
          </w:tcPr>
          <w:p w14:paraId="1CA31CD0" w14:textId="77777777" w:rsidR="001A220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lastRenderedPageBreak/>
              <w:t>10,170</w:t>
            </w:r>
          </w:p>
          <w:p w14:paraId="38951D3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10,860</w:t>
            </w:r>
          </w:p>
          <w:p w14:paraId="4B8FD0E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11,550</w:t>
            </w:r>
          </w:p>
          <w:p w14:paraId="674D1D28"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12,220</w:t>
            </w:r>
          </w:p>
          <w:p w14:paraId="14646412"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12,880</w:t>
            </w:r>
          </w:p>
          <w:p w14:paraId="6A5FC68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13,540</w:t>
            </w:r>
          </w:p>
          <w:p w14:paraId="77500786"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14,190</w:t>
            </w:r>
          </w:p>
          <w:p w14:paraId="543DA1C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14,830</w:t>
            </w:r>
          </w:p>
          <w:p w14:paraId="5B734F8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15,470</w:t>
            </w:r>
          </w:p>
          <w:p w14:paraId="71BF4695"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16,100</w:t>
            </w:r>
          </w:p>
          <w:p w14:paraId="5203C015"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16,720</w:t>
            </w:r>
          </w:p>
          <w:p w14:paraId="74ECCC8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17,350</w:t>
            </w:r>
          </w:p>
          <w:p w14:paraId="3B6E59C3"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17,960</w:t>
            </w:r>
          </w:p>
          <w:p w14:paraId="13767312"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18,570</w:t>
            </w:r>
          </w:p>
          <w:p w14:paraId="42293C3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19,180</w:t>
            </w:r>
          </w:p>
          <w:p w14:paraId="42F849D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19,780</w:t>
            </w:r>
          </w:p>
          <w:p w14:paraId="4A36D0D2"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20,380</w:t>
            </w:r>
          </w:p>
          <w:p w14:paraId="33F5D5D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20,980</w:t>
            </w:r>
          </w:p>
          <w:p w14:paraId="791972DE"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21,570</w:t>
            </w:r>
          </w:p>
          <w:p w14:paraId="60589FB7"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22,160</w:t>
            </w:r>
          </w:p>
          <w:p w14:paraId="42F40D11"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22,740</w:t>
            </w:r>
          </w:p>
          <w:p w14:paraId="27A619F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23,320</w:t>
            </w:r>
          </w:p>
          <w:p w14:paraId="2A4016CB"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23,900</w:t>
            </w:r>
          </w:p>
          <w:p w14:paraId="77B72456"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24,470</w:t>
            </w:r>
          </w:p>
          <w:p w14:paraId="47F9F918"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25,050</w:t>
            </w:r>
          </w:p>
          <w:p w14:paraId="5BD5DF50"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25,620</w:t>
            </w:r>
          </w:p>
          <w:p w14:paraId="36E4F8D9"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26,180</w:t>
            </w:r>
          </w:p>
          <w:p w14:paraId="092B6F2F"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lastRenderedPageBreak/>
              <w:t>26,750</w:t>
            </w:r>
          </w:p>
          <w:p w14:paraId="62550316"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27,310</w:t>
            </w:r>
          </w:p>
          <w:p w14:paraId="726458DA" w14:textId="77777777" w:rsidR="007A55FE" w:rsidRPr="00F40206" w:rsidRDefault="007A55FE" w:rsidP="002A6249">
            <w:pPr>
              <w:jc w:val="center"/>
              <w:rPr>
                <w:rFonts w:ascii="Arial" w:hAnsi="Arial" w:cs="Arial"/>
                <w:sz w:val="22"/>
                <w:szCs w:val="22"/>
                <w:lang w:val="mn-MN"/>
              </w:rPr>
            </w:pPr>
            <w:r w:rsidRPr="00F40206">
              <w:rPr>
                <w:rFonts w:ascii="Arial" w:hAnsi="Arial" w:cs="Arial"/>
                <w:sz w:val="22"/>
                <w:szCs w:val="22"/>
                <w:lang w:val="mn-MN"/>
              </w:rPr>
              <w:t>-</w:t>
            </w:r>
          </w:p>
        </w:tc>
      </w:tr>
    </w:tbl>
    <w:p w14:paraId="4E3B4438" w14:textId="77777777" w:rsidR="00AC0150" w:rsidRPr="00F40206" w:rsidRDefault="0074534F"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Олон улсын нэгжийн </w:t>
      </w:r>
      <w:r w:rsidR="00D76227" w:rsidRPr="00F40206">
        <w:rPr>
          <w:rFonts w:ascii="Arial" w:hAnsi="Arial" w:cs="Arial"/>
          <w:sz w:val="22"/>
          <w:szCs w:val="22"/>
          <w:lang w:val="mn-MN"/>
        </w:rPr>
        <w:t xml:space="preserve">“Си” </w:t>
      </w:r>
      <w:r w:rsidRPr="00F40206">
        <w:rPr>
          <w:rFonts w:ascii="Arial" w:hAnsi="Arial" w:cs="Arial"/>
          <w:sz w:val="22"/>
          <w:szCs w:val="22"/>
          <w:lang w:val="mn-MN"/>
        </w:rPr>
        <w:t>системээр бол 1</w:t>
      </w:r>
      <w:r w:rsidR="00CC56FA" w:rsidRPr="00F40206">
        <w:rPr>
          <w:rFonts w:ascii="Arial" w:hAnsi="Arial" w:cs="Arial"/>
          <w:sz w:val="22"/>
          <w:szCs w:val="22"/>
          <w:lang w:val="mn-MN"/>
        </w:rPr>
        <w:t xml:space="preserve"> стандарт куб.фит/</w:t>
      </w:r>
      <w:r w:rsidRPr="00F40206">
        <w:rPr>
          <w:rFonts w:ascii="Arial" w:hAnsi="Arial" w:cs="Arial"/>
          <w:sz w:val="22"/>
          <w:szCs w:val="22"/>
          <w:lang w:val="mn-MN"/>
        </w:rPr>
        <w:t xml:space="preserve">мин нь 0,0283 </w:t>
      </w:r>
      <w:r w:rsidR="00942369" w:rsidRPr="00F40206">
        <w:rPr>
          <w:rFonts w:ascii="Arial" w:hAnsi="Arial" w:cs="Arial"/>
          <w:sz w:val="22"/>
          <w:szCs w:val="22"/>
          <w:lang w:val="mn-MN"/>
        </w:rPr>
        <w:t>куб.м</w:t>
      </w:r>
      <w:r w:rsidR="00CC56FA" w:rsidRPr="00F40206">
        <w:rPr>
          <w:rFonts w:ascii="Arial" w:hAnsi="Arial" w:cs="Arial"/>
          <w:sz w:val="22"/>
          <w:szCs w:val="22"/>
          <w:lang w:val="mn-MN"/>
        </w:rPr>
        <w:t>/ минуттай тэнцэнэ.</w:t>
      </w:r>
    </w:p>
    <w:p w14:paraId="52B4FF98" w14:textId="77777777" w:rsidR="0074534F" w:rsidRPr="00F40206" w:rsidRDefault="0074534F" w:rsidP="002A6249">
      <w:pPr>
        <w:jc w:val="both"/>
        <w:rPr>
          <w:rFonts w:ascii="Arial" w:hAnsi="Arial" w:cs="Arial"/>
          <w:sz w:val="22"/>
          <w:szCs w:val="22"/>
          <w:lang w:val="mn-MN"/>
        </w:rPr>
      </w:pPr>
      <w:r w:rsidRPr="00F40206">
        <w:rPr>
          <w:rFonts w:ascii="Arial" w:hAnsi="Arial" w:cs="Arial"/>
          <w:sz w:val="22"/>
          <w:szCs w:val="22"/>
          <w:lang w:val="mn-MN"/>
        </w:rPr>
        <w:t>Тайлба</w:t>
      </w:r>
      <w:r w:rsidR="00CC56FA" w:rsidRPr="00F40206">
        <w:rPr>
          <w:rFonts w:ascii="Arial" w:hAnsi="Arial" w:cs="Arial"/>
          <w:sz w:val="22"/>
          <w:szCs w:val="22"/>
          <w:lang w:val="mn-MN"/>
        </w:rPr>
        <w:t xml:space="preserve">р: </w:t>
      </w:r>
      <w:r w:rsidR="00D76227" w:rsidRPr="00F40206">
        <w:rPr>
          <w:rFonts w:ascii="Arial" w:hAnsi="Arial" w:cs="Arial"/>
          <w:sz w:val="22"/>
          <w:szCs w:val="22"/>
          <w:lang w:val="mn-MN"/>
        </w:rPr>
        <w:t xml:space="preserve"> </w:t>
      </w:r>
      <w:r w:rsidR="00CC56FA" w:rsidRPr="00F40206">
        <w:rPr>
          <w:rFonts w:ascii="Arial" w:hAnsi="Arial" w:cs="Arial"/>
          <w:sz w:val="22"/>
          <w:szCs w:val="22"/>
          <w:lang w:val="mn-MN"/>
        </w:rPr>
        <w:t>Урсгалын хурдыг стандарт куб.фит/</w:t>
      </w:r>
      <w:r w:rsidRPr="00F40206">
        <w:rPr>
          <w:rFonts w:ascii="Arial" w:hAnsi="Arial" w:cs="Arial"/>
          <w:sz w:val="22"/>
          <w:szCs w:val="22"/>
          <w:lang w:val="mn-MN"/>
        </w:rPr>
        <w:t>мин агаараар тооцсон болно.</w:t>
      </w:r>
    </w:p>
    <w:p w14:paraId="04BE4F9A" w14:textId="77777777" w:rsidR="00CC56FA" w:rsidRPr="00F40206" w:rsidRDefault="00D76227" w:rsidP="002A6249">
      <w:pPr>
        <w:jc w:val="both"/>
        <w:rPr>
          <w:rFonts w:ascii="Arial" w:hAnsi="Arial" w:cs="Arial"/>
          <w:sz w:val="22"/>
          <w:szCs w:val="22"/>
          <w:lang w:val="mn-MN"/>
        </w:rPr>
      </w:pPr>
      <w:r w:rsidRPr="00F40206">
        <w:rPr>
          <w:rFonts w:ascii="Arial" w:hAnsi="Arial" w:cs="Arial"/>
          <w:sz w:val="22"/>
          <w:szCs w:val="22"/>
          <w:lang w:val="mn-MN"/>
        </w:rPr>
        <w:t>5.7.2.14.</w:t>
      </w:r>
      <w:r w:rsidR="00535AA1" w:rsidRPr="00F40206">
        <w:rPr>
          <w:rFonts w:ascii="Arial" w:hAnsi="Arial" w:cs="Arial"/>
          <w:sz w:val="22"/>
          <w:szCs w:val="22"/>
          <w:lang w:val="mn-MN"/>
        </w:rPr>
        <w:t xml:space="preserve"> Үйлдвэрлэлийн зориулалттай ачааны машин болон сэрээт авто ачигч зэрэгт ашиглагддаг бүх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савнуудыг</w:t>
      </w:r>
      <w:r w:rsidR="00535AA1" w:rsidRPr="00F40206">
        <w:rPr>
          <w:rFonts w:ascii="Arial" w:hAnsi="Arial" w:cs="Arial"/>
          <w:sz w:val="22"/>
          <w:szCs w:val="22"/>
          <w:lang w:val="mn-MN"/>
        </w:rPr>
        <w:t xml:space="preserve"> үйлдвэрлэснээс хойш 12 жилийн хугацаанд, түүнээс хойш 10 жил тутамд  </w:t>
      </w:r>
      <w:r w:rsidR="00ED7F5B" w:rsidRPr="00F40206">
        <w:rPr>
          <w:rFonts w:ascii="Arial" w:hAnsi="Arial" w:cs="Arial"/>
          <w:sz w:val="22"/>
          <w:szCs w:val="22"/>
          <w:lang w:val="mn-MN"/>
        </w:rPr>
        <w:t>илүүдэл даралт гадагшлуулах</w:t>
      </w:r>
      <w:r w:rsidR="00BB704A" w:rsidRPr="00F40206">
        <w:rPr>
          <w:rFonts w:ascii="Arial" w:hAnsi="Arial" w:cs="Arial"/>
          <w:sz w:val="22"/>
          <w:szCs w:val="22"/>
          <w:lang w:val="mn-MN"/>
        </w:rPr>
        <w:t xml:space="preserve"> хавхлаг</w:t>
      </w:r>
      <w:r w:rsidR="00535AA1" w:rsidRPr="00F40206">
        <w:rPr>
          <w:rFonts w:ascii="Arial" w:hAnsi="Arial" w:cs="Arial"/>
          <w:sz w:val="22"/>
          <w:szCs w:val="22"/>
          <w:lang w:val="mn-MN"/>
        </w:rPr>
        <w:t xml:space="preserve">ыг нь цоо шинэ </w:t>
      </w:r>
      <w:r w:rsidR="007A4755" w:rsidRPr="00F40206">
        <w:rPr>
          <w:rFonts w:ascii="Arial" w:hAnsi="Arial" w:cs="Arial"/>
          <w:sz w:val="22"/>
          <w:szCs w:val="22"/>
          <w:lang w:val="mn-MN"/>
        </w:rPr>
        <w:t xml:space="preserve">эсвэл </w:t>
      </w:r>
      <w:r w:rsidR="00535AA1" w:rsidRPr="00F40206">
        <w:rPr>
          <w:rFonts w:ascii="Arial" w:hAnsi="Arial" w:cs="Arial"/>
          <w:sz w:val="22"/>
          <w:szCs w:val="22"/>
          <w:lang w:val="mn-MN"/>
        </w:rPr>
        <w:t xml:space="preserve"> хэрэглэж байгаагүй </w:t>
      </w:r>
      <w:r w:rsidR="00DE27DC" w:rsidRPr="00F40206">
        <w:rPr>
          <w:rFonts w:ascii="Arial" w:hAnsi="Arial" w:cs="Arial"/>
          <w:sz w:val="22"/>
          <w:szCs w:val="22"/>
          <w:lang w:val="mn-MN"/>
        </w:rPr>
        <w:t>хавхлаг</w:t>
      </w:r>
      <w:r w:rsidR="00CC56FA" w:rsidRPr="00F40206">
        <w:rPr>
          <w:rFonts w:ascii="Arial" w:hAnsi="Arial" w:cs="Arial"/>
          <w:sz w:val="22"/>
          <w:szCs w:val="22"/>
          <w:lang w:val="mn-MN"/>
        </w:rPr>
        <w:t>а</w:t>
      </w:r>
      <w:r w:rsidR="00535AA1" w:rsidRPr="00F40206">
        <w:rPr>
          <w:rFonts w:ascii="Arial" w:hAnsi="Arial" w:cs="Arial"/>
          <w:sz w:val="22"/>
          <w:szCs w:val="22"/>
          <w:lang w:val="mn-MN"/>
        </w:rPr>
        <w:t>ар солих шаардлагатай.</w:t>
      </w:r>
    </w:p>
    <w:p w14:paraId="14007135" w14:textId="77777777" w:rsidR="00535AA1" w:rsidRPr="00F40206" w:rsidRDefault="00535AA1" w:rsidP="002A6249">
      <w:pPr>
        <w:jc w:val="both"/>
        <w:rPr>
          <w:rFonts w:ascii="Arial" w:hAnsi="Arial" w:cs="Arial"/>
          <w:sz w:val="22"/>
          <w:szCs w:val="22"/>
          <w:lang w:val="mn-MN"/>
        </w:rPr>
      </w:pPr>
      <w:r w:rsidRPr="00F40206">
        <w:rPr>
          <w:rFonts w:ascii="Arial" w:hAnsi="Arial" w:cs="Arial"/>
          <w:b/>
          <w:sz w:val="22"/>
          <w:szCs w:val="22"/>
          <w:lang w:val="mn-MN"/>
        </w:rPr>
        <w:t>5.7.3</w:t>
      </w:r>
      <w:r w:rsidR="00ED7F5B" w:rsidRPr="00F40206">
        <w:rPr>
          <w:rFonts w:ascii="Arial" w:hAnsi="Arial" w:cs="Arial"/>
          <w:b/>
          <w:sz w:val="22"/>
          <w:szCs w:val="22"/>
          <w:lang w:val="mn-MN"/>
        </w:rPr>
        <w:t>.</w:t>
      </w:r>
      <w:r w:rsidRPr="00F40206">
        <w:rPr>
          <w:rFonts w:ascii="Arial" w:hAnsi="Arial" w:cs="Arial"/>
          <w:b/>
          <w:sz w:val="22"/>
          <w:szCs w:val="22"/>
          <w:lang w:val="mn-MN"/>
        </w:rPr>
        <w:t xml:space="preserve"> </w:t>
      </w:r>
      <w:r w:rsidR="00B43516" w:rsidRPr="00F40206">
        <w:rPr>
          <w:rFonts w:ascii="Arial" w:hAnsi="Arial" w:cs="Arial"/>
          <w:b/>
          <w:sz w:val="22"/>
          <w:szCs w:val="22"/>
          <w:lang w:val="mn-MN"/>
        </w:rPr>
        <w:t>Хэт</w:t>
      </w:r>
      <w:r w:rsidRPr="00F40206">
        <w:rPr>
          <w:rFonts w:ascii="Arial" w:hAnsi="Arial" w:cs="Arial"/>
          <w:b/>
          <w:sz w:val="22"/>
          <w:szCs w:val="22"/>
          <w:lang w:val="mn-MN"/>
        </w:rPr>
        <w:t xml:space="preserve"> дүүргэлтээс урьдчилан сэргийлэх </w:t>
      </w:r>
      <w:r w:rsidR="008A4CCB" w:rsidRPr="00F40206">
        <w:rPr>
          <w:rFonts w:ascii="Arial" w:hAnsi="Arial" w:cs="Arial"/>
          <w:b/>
          <w:sz w:val="22"/>
          <w:szCs w:val="22"/>
          <w:lang w:val="mn-MN"/>
        </w:rPr>
        <w:t>хэрэг</w:t>
      </w:r>
      <w:r w:rsidR="003A5B0C" w:rsidRPr="00F40206">
        <w:rPr>
          <w:rFonts w:ascii="Arial" w:hAnsi="Arial" w:cs="Arial"/>
          <w:b/>
          <w:sz w:val="22"/>
          <w:szCs w:val="22"/>
          <w:lang w:val="mn-MN"/>
        </w:rPr>
        <w:t>с</w:t>
      </w:r>
      <w:r w:rsidR="008A4CCB" w:rsidRPr="00F40206">
        <w:rPr>
          <w:rFonts w:ascii="Arial" w:hAnsi="Arial" w:cs="Arial"/>
          <w:b/>
          <w:sz w:val="22"/>
          <w:szCs w:val="22"/>
          <w:lang w:val="mn-MN"/>
        </w:rPr>
        <w:t>эл</w:t>
      </w:r>
      <w:r w:rsidR="007A4755" w:rsidRPr="00F40206">
        <w:rPr>
          <w:rFonts w:ascii="Arial" w:hAnsi="Arial" w:cs="Arial"/>
          <w:b/>
          <w:sz w:val="22"/>
          <w:szCs w:val="22"/>
          <w:lang w:val="mn-MN"/>
        </w:rPr>
        <w:t xml:space="preserve"> (У</w:t>
      </w:r>
      <w:r w:rsidR="00CC56FA" w:rsidRPr="00F40206">
        <w:rPr>
          <w:rFonts w:ascii="Arial" w:hAnsi="Arial" w:cs="Arial"/>
          <w:b/>
          <w:sz w:val="22"/>
          <w:szCs w:val="22"/>
          <w:lang w:val="mn-MN"/>
        </w:rPr>
        <w:t>рсгалыг хязгаарлах)</w:t>
      </w:r>
    </w:p>
    <w:p w14:paraId="7003C2D0" w14:textId="77777777" w:rsidR="00CC56FA" w:rsidRPr="00F40206" w:rsidRDefault="00535AA1" w:rsidP="002A6249">
      <w:pPr>
        <w:jc w:val="both"/>
        <w:rPr>
          <w:rFonts w:ascii="Arial" w:hAnsi="Arial" w:cs="Arial"/>
          <w:sz w:val="22"/>
          <w:szCs w:val="22"/>
          <w:lang w:val="mn-MN"/>
        </w:rPr>
      </w:pPr>
      <w:r w:rsidRPr="00F40206">
        <w:rPr>
          <w:rFonts w:ascii="Arial" w:hAnsi="Arial" w:cs="Arial"/>
          <w:sz w:val="22"/>
          <w:szCs w:val="22"/>
          <w:lang w:val="mn-MN"/>
        </w:rPr>
        <w:t>5.7.3.1</w:t>
      </w:r>
      <w:r w:rsidR="008023CE" w:rsidRPr="00F40206">
        <w:rPr>
          <w:rFonts w:ascii="Arial" w:hAnsi="Arial" w:cs="Arial"/>
          <w:sz w:val="22"/>
          <w:szCs w:val="22"/>
          <w:lang w:val="mn-MN"/>
        </w:rPr>
        <w:t>.</w:t>
      </w:r>
      <w:r w:rsidR="003A5B0C" w:rsidRPr="00F40206">
        <w:rPr>
          <w:rFonts w:ascii="Arial" w:hAnsi="Arial" w:cs="Arial"/>
          <w:sz w:val="22"/>
          <w:szCs w:val="22"/>
          <w:lang w:val="mn-MN"/>
        </w:rPr>
        <w:t xml:space="preserve"> </w:t>
      </w:r>
      <w:r w:rsidR="00C413C3" w:rsidRPr="00F40206">
        <w:rPr>
          <w:rFonts w:ascii="Arial" w:hAnsi="Arial" w:cs="Arial"/>
          <w:sz w:val="22"/>
          <w:szCs w:val="22"/>
          <w:lang w:val="mn-MN"/>
        </w:rPr>
        <w:t>Зөвхөн пропан хий агуулах зориулалттай</w:t>
      </w:r>
      <w:r w:rsidRPr="00F40206">
        <w:rPr>
          <w:rFonts w:ascii="Arial" w:hAnsi="Arial" w:cs="Arial"/>
          <w:sz w:val="22"/>
          <w:szCs w:val="22"/>
          <w:lang w:val="mn-MN"/>
        </w:rPr>
        <w:t xml:space="preserve"> </w:t>
      </w:r>
      <w:r w:rsidR="00C413C3" w:rsidRPr="00F40206">
        <w:rPr>
          <w:rFonts w:ascii="Arial" w:hAnsi="Arial" w:cs="Arial"/>
          <w:sz w:val="22"/>
          <w:szCs w:val="22"/>
          <w:lang w:val="mn-MN"/>
        </w:rPr>
        <w:t xml:space="preserve">1,8-18 кг багтаамжтай </w:t>
      </w:r>
      <w:r w:rsidR="008023CE" w:rsidRPr="00F40206">
        <w:rPr>
          <w:rFonts w:ascii="Arial" w:hAnsi="Arial" w:cs="Arial"/>
          <w:sz w:val="22"/>
          <w:szCs w:val="22"/>
          <w:lang w:val="mn-MN"/>
        </w:rPr>
        <w:t>баллонууд</w:t>
      </w:r>
      <w:r w:rsidR="00C413C3" w:rsidRPr="00F40206">
        <w:rPr>
          <w:rFonts w:ascii="Arial" w:hAnsi="Arial" w:cs="Arial"/>
          <w:sz w:val="22"/>
          <w:szCs w:val="22"/>
          <w:lang w:val="mn-MN"/>
        </w:rPr>
        <w:t>ы</w:t>
      </w:r>
      <w:r w:rsidR="008023CE" w:rsidRPr="00F40206">
        <w:rPr>
          <w:rFonts w:ascii="Arial" w:hAnsi="Arial" w:cs="Arial"/>
          <w:sz w:val="22"/>
          <w:szCs w:val="22"/>
          <w:lang w:val="mn-MN"/>
        </w:rPr>
        <w:t>н</w:t>
      </w:r>
      <w:r w:rsidR="00C413C3" w:rsidRPr="00F40206">
        <w:rPr>
          <w:rFonts w:ascii="Arial" w:hAnsi="Arial" w:cs="Arial"/>
          <w:sz w:val="22"/>
          <w:szCs w:val="22"/>
          <w:lang w:val="mn-MN"/>
        </w:rPr>
        <w:t xml:space="preserve"> уурын орон зайд</w:t>
      </w:r>
      <w:r w:rsidR="008023CE" w:rsidRPr="00F40206">
        <w:rPr>
          <w:rFonts w:ascii="Arial" w:hAnsi="Arial" w:cs="Arial"/>
          <w:sz w:val="22"/>
          <w:szCs w:val="22"/>
          <w:lang w:val="mn-MN"/>
        </w:rPr>
        <w:t xml:space="preserve"> </w:t>
      </w:r>
      <w:r w:rsidR="00397AD8" w:rsidRPr="00F40206">
        <w:rPr>
          <w:rFonts w:ascii="Arial" w:hAnsi="Arial" w:cs="Arial"/>
          <w:sz w:val="22"/>
          <w:szCs w:val="22"/>
          <w:lang w:val="mn-MN"/>
        </w:rPr>
        <w:t xml:space="preserve">хэт дүүргэлтээс сэргийлэх </w:t>
      </w:r>
      <w:r w:rsidR="003A66F1" w:rsidRPr="00F40206">
        <w:rPr>
          <w:rFonts w:ascii="Arial" w:hAnsi="Arial" w:cs="Arial"/>
          <w:sz w:val="22"/>
          <w:szCs w:val="22"/>
          <w:lang w:val="mn-MN"/>
        </w:rPr>
        <w:t xml:space="preserve"> </w:t>
      </w:r>
      <w:r w:rsidR="009A5D8D" w:rsidRPr="00F40206">
        <w:rPr>
          <w:rFonts w:ascii="Arial" w:hAnsi="Arial" w:cs="Arial"/>
          <w:sz w:val="22"/>
          <w:szCs w:val="22"/>
          <w:lang w:val="mn-MN"/>
        </w:rPr>
        <w:t xml:space="preserve">хэрэгслээр </w:t>
      </w:r>
      <w:r w:rsidR="00397AD8" w:rsidRPr="00F40206">
        <w:rPr>
          <w:rFonts w:ascii="Arial" w:hAnsi="Arial" w:cs="Arial"/>
          <w:sz w:val="22"/>
          <w:szCs w:val="22"/>
          <w:lang w:val="mn-MN"/>
        </w:rPr>
        <w:t xml:space="preserve">тоноглосон байх шаардлагатай. </w:t>
      </w:r>
    </w:p>
    <w:p w14:paraId="5B55871E" w14:textId="77777777" w:rsidR="00CC56FA" w:rsidRPr="00F40206" w:rsidRDefault="00397AD8" w:rsidP="002A6249">
      <w:pPr>
        <w:jc w:val="both"/>
        <w:rPr>
          <w:rFonts w:ascii="Arial" w:hAnsi="Arial" w:cs="Arial"/>
          <w:sz w:val="22"/>
          <w:szCs w:val="22"/>
          <w:lang w:val="mn-MN"/>
        </w:rPr>
      </w:pPr>
      <w:r w:rsidRPr="00F40206">
        <w:rPr>
          <w:rFonts w:ascii="Arial" w:hAnsi="Arial" w:cs="Arial"/>
          <w:sz w:val="22"/>
          <w:szCs w:val="22"/>
          <w:lang w:val="mn-MN"/>
        </w:rPr>
        <w:t>5.7.3.2</w:t>
      </w:r>
      <w:r w:rsidR="0092060F" w:rsidRPr="00F40206">
        <w:rPr>
          <w:rFonts w:ascii="Arial" w:hAnsi="Arial" w:cs="Arial"/>
          <w:sz w:val="22"/>
          <w:szCs w:val="22"/>
          <w:lang w:val="mn-MN"/>
        </w:rPr>
        <w:t>*</w:t>
      </w:r>
      <w:r w:rsidR="009A5D8D" w:rsidRPr="00F40206">
        <w:rPr>
          <w:rFonts w:ascii="Arial" w:hAnsi="Arial" w:cs="Arial"/>
          <w:sz w:val="22"/>
          <w:szCs w:val="22"/>
          <w:lang w:val="mn-MN"/>
        </w:rPr>
        <w:t xml:space="preserve">. </w:t>
      </w:r>
      <w:r w:rsidRPr="00F40206">
        <w:rPr>
          <w:rFonts w:ascii="Arial" w:hAnsi="Arial" w:cs="Arial"/>
          <w:sz w:val="22"/>
          <w:szCs w:val="22"/>
          <w:lang w:val="mn-MN"/>
        </w:rPr>
        <w:t>1998</w:t>
      </w:r>
      <w:r w:rsidR="00362FAB" w:rsidRPr="00F40206">
        <w:rPr>
          <w:rFonts w:ascii="Arial" w:hAnsi="Arial" w:cs="Arial"/>
          <w:sz w:val="22"/>
          <w:szCs w:val="22"/>
          <w:lang w:val="mn-MN"/>
        </w:rPr>
        <w:t>.</w:t>
      </w:r>
      <w:r w:rsidRPr="00F40206">
        <w:rPr>
          <w:rFonts w:ascii="Arial" w:hAnsi="Arial" w:cs="Arial"/>
          <w:sz w:val="22"/>
          <w:szCs w:val="22"/>
          <w:lang w:val="mn-MN"/>
        </w:rPr>
        <w:t>09</w:t>
      </w:r>
      <w:r w:rsidR="00362FAB" w:rsidRPr="00F40206">
        <w:rPr>
          <w:rFonts w:ascii="Arial" w:hAnsi="Arial" w:cs="Arial"/>
          <w:sz w:val="22"/>
          <w:szCs w:val="22"/>
          <w:lang w:val="mn-MN"/>
        </w:rPr>
        <w:t>.</w:t>
      </w:r>
      <w:r w:rsidR="00641F8C" w:rsidRPr="00F40206">
        <w:rPr>
          <w:rFonts w:ascii="Arial" w:hAnsi="Arial" w:cs="Arial"/>
          <w:sz w:val="22"/>
          <w:szCs w:val="22"/>
          <w:lang w:val="mn-MN"/>
        </w:rPr>
        <w:t>30-ны өдрөөс хойш дахин сэргээн засварлалт</w:t>
      </w:r>
      <w:r w:rsidRPr="00F40206">
        <w:rPr>
          <w:rFonts w:ascii="Arial" w:hAnsi="Arial" w:cs="Arial"/>
          <w:sz w:val="22"/>
          <w:szCs w:val="22"/>
          <w:lang w:val="mn-MN"/>
        </w:rPr>
        <w:t xml:space="preserve"> хий</w:t>
      </w:r>
      <w:r w:rsidR="00362FAB" w:rsidRPr="00F40206">
        <w:rPr>
          <w:rFonts w:ascii="Arial" w:hAnsi="Arial" w:cs="Arial"/>
          <w:sz w:val="22"/>
          <w:szCs w:val="22"/>
          <w:lang w:val="mn-MN"/>
        </w:rPr>
        <w:t>гд</w:t>
      </w:r>
      <w:r w:rsidRPr="00F40206">
        <w:rPr>
          <w:rFonts w:ascii="Arial" w:hAnsi="Arial" w:cs="Arial"/>
          <w:sz w:val="22"/>
          <w:szCs w:val="22"/>
          <w:lang w:val="mn-MN"/>
        </w:rPr>
        <w:t xml:space="preserve">сэн </w:t>
      </w:r>
      <w:r w:rsidR="00214D09" w:rsidRPr="00F40206">
        <w:rPr>
          <w:rFonts w:ascii="Arial" w:hAnsi="Arial" w:cs="Arial"/>
          <w:sz w:val="22"/>
          <w:szCs w:val="22"/>
          <w:lang w:val="mn-MN"/>
        </w:rPr>
        <w:t xml:space="preserve">хийн </w:t>
      </w:r>
      <w:r w:rsidR="009A5D8D" w:rsidRPr="00F40206">
        <w:rPr>
          <w:rFonts w:ascii="Arial" w:hAnsi="Arial" w:cs="Arial"/>
          <w:sz w:val="22"/>
          <w:szCs w:val="22"/>
          <w:lang w:val="mn-MN"/>
        </w:rPr>
        <w:t xml:space="preserve">баллонуудыг </w:t>
      </w:r>
      <w:r w:rsidRPr="00F40206">
        <w:rPr>
          <w:rFonts w:ascii="Arial" w:hAnsi="Arial" w:cs="Arial"/>
          <w:sz w:val="22"/>
          <w:szCs w:val="22"/>
          <w:lang w:val="mn-MN"/>
        </w:rPr>
        <w:t xml:space="preserve">дүүргэхээсээ өмнө хэт дүүргэлтээс урьдчилан сэргийлэх </w:t>
      </w:r>
      <w:r w:rsidR="009A5D8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болон </w:t>
      </w:r>
      <w:r w:rsidR="00343E4F"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7.4.3.2 /А/ </w:t>
      </w:r>
      <w:r w:rsidR="00362FAB" w:rsidRPr="00F40206">
        <w:rPr>
          <w:rFonts w:ascii="Arial" w:hAnsi="Arial" w:cs="Arial"/>
          <w:sz w:val="22"/>
          <w:szCs w:val="22"/>
          <w:lang w:val="mn-MN"/>
        </w:rPr>
        <w:t>буюу</w:t>
      </w:r>
      <w:r w:rsidRPr="00F40206">
        <w:rPr>
          <w:rFonts w:ascii="Arial" w:hAnsi="Arial" w:cs="Arial"/>
          <w:sz w:val="22"/>
          <w:szCs w:val="22"/>
          <w:lang w:val="mn-MN"/>
        </w:rPr>
        <w:t xml:space="preserve"> Хүснэгт 5.7.3.</w:t>
      </w:r>
      <w:r w:rsidR="006335DA" w:rsidRPr="00F40206">
        <w:rPr>
          <w:rFonts w:ascii="Arial" w:hAnsi="Arial" w:cs="Arial"/>
          <w:sz w:val="22"/>
          <w:szCs w:val="22"/>
          <w:lang w:val="mn-MN"/>
        </w:rPr>
        <w:t xml:space="preserve">2-ын дагуу </w:t>
      </w:r>
      <w:r w:rsidRPr="00F40206">
        <w:rPr>
          <w:rFonts w:ascii="Arial" w:hAnsi="Arial" w:cs="Arial"/>
          <w:sz w:val="22"/>
          <w:szCs w:val="22"/>
          <w:lang w:val="mn-MN"/>
        </w:rPr>
        <w:t>шингэний</w:t>
      </w:r>
      <w:r w:rsidR="0092060F" w:rsidRPr="00F40206">
        <w:rPr>
          <w:rFonts w:ascii="Arial" w:hAnsi="Arial" w:cs="Arial"/>
          <w:sz w:val="22"/>
          <w:szCs w:val="22"/>
          <w:lang w:val="mn-MN"/>
        </w:rPr>
        <w:t xml:space="preserve"> </w:t>
      </w:r>
      <w:r w:rsidR="000C29FA" w:rsidRPr="00F40206">
        <w:rPr>
          <w:rFonts w:ascii="Arial" w:hAnsi="Arial" w:cs="Arial"/>
          <w:sz w:val="22"/>
          <w:szCs w:val="22"/>
          <w:lang w:val="mn-MN"/>
        </w:rPr>
        <w:t>түвшин заагч хэмжүүрээр</w:t>
      </w:r>
      <w:r w:rsidRPr="00F40206">
        <w:rPr>
          <w:rFonts w:ascii="Arial" w:hAnsi="Arial" w:cs="Arial"/>
          <w:sz w:val="22"/>
          <w:szCs w:val="22"/>
          <w:lang w:val="mn-MN"/>
        </w:rPr>
        <w:t xml:space="preserve"> тоноглосон байна.</w:t>
      </w:r>
      <w:r w:rsidR="00641F8C" w:rsidRPr="00F40206">
        <w:rPr>
          <w:rFonts w:ascii="Arial" w:hAnsi="Arial" w:cs="Arial"/>
          <w:sz w:val="22"/>
          <w:szCs w:val="22"/>
          <w:lang w:val="mn-MN"/>
        </w:rPr>
        <w:t xml:space="preserve"> </w:t>
      </w:r>
    </w:p>
    <w:p w14:paraId="7B2D76EA" w14:textId="77777777" w:rsidR="00CC56FA" w:rsidRPr="00F40206" w:rsidRDefault="00362FAB" w:rsidP="002A6249">
      <w:pPr>
        <w:jc w:val="both"/>
        <w:rPr>
          <w:rFonts w:ascii="Arial" w:hAnsi="Arial" w:cs="Arial"/>
          <w:sz w:val="22"/>
          <w:szCs w:val="22"/>
          <w:lang w:val="mn-MN"/>
        </w:rPr>
      </w:pPr>
      <w:r w:rsidRPr="00F40206">
        <w:rPr>
          <w:rFonts w:ascii="Arial" w:hAnsi="Arial" w:cs="Arial"/>
          <w:sz w:val="22"/>
          <w:szCs w:val="22"/>
          <w:lang w:val="mn-MN"/>
        </w:rPr>
        <w:t>5.7.3.3</w:t>
      </w:r>
      <w:r w:rsidR="0092060F" w:rsidRPr="00F40206">
        <w:rPr>
          <w:rFonts w:ascii="Arial" w:hAnsi="Arial" w:cs="Arial"/>
          <w:sz w:val="22"/>
          <w:szCs w:val="22"/>
          <w:lang w:val="mn-MN"/>
        </w:rPr>
        <w:t>.</w:t>
      </w:r>
      <w:r w:rsidRPr="00F40206">
        <w:rPr>
          <w:rFonts w:ascii="Arial" w:hAnsi="Arial" w:cs="Arial"/>
          <w:sz w:val="22"/>
          <w:szCs w:val="22"/>
          <w:lang w:val="mn-MN"/>
        </w:rPr>
        <w:t xml:space="preserve"> Хэт дүүр</w:t>
      </w:r>
      <w:r w:rsidR="009459B1" w:rsidRPr="00F40206">
        <w:rPr>
          <w:rFonts w:ascii="Arial" w:hAnsi="Arial" w:cs="Arial"/>
          <w:sz w:val="22"/>
          <w:szCs w:val="22"/>
          <w:lang w:val="mn-MN"/>
        </w:rPr>
        <w:t>г</w:t>
      </w:r>
      <w:r w:rsidRPr="00F40206">
        <w:rPr>
          <w:rFonts w:ascii="Arial" w:hAnsi="Arial" w:cs="Arial"/>
          <w:sz w:val="22"/>
          <w:szCs w:val="22"/>
          <w:lang w:val="mn-MN"/>
        </w:rPr>
        <w:t xml:space="preserve">элтээс урьдчилан сэргийлэх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болон шингэний түвшний хэмжүүрээр тоноглоогүй аливаа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дүүргэж үл болно. Шингэний тогтоогдсон түвшиний хэмжүүрийн дүрдэг гуурсний урт нь </w:t>
      </w:r>
      <w:r w:rsidR="000F17FA" w:rsidRPr="00F40206">
        <w:rPr>
          <w:rFonts w:ascii="Arial" w:hAnsi="Arial" w:cs="Arial"/>
          <w:sz w:val="22"/>
          <w:szCs w:val="22"/>
          <w:lang w:val="mn-MN"/>
        </w:rPr>
        <w:t xml:space="preserve">энэхүү дүрмийн </w:t>
      </w:r>
      <w:r w:rsidRPr="00F40206">
        <w:rPr>
          <w:rFonts w:ascii="Arial" w:hAnsi="Arial" w:cs="Arial"/>
          <w:sz w:val="22"/>
          <w:szCs w:val="22"/>
          <w:lang w:val="mn-MN"/>
        </w:rPr>
        <w:t>7.4.</w:t>
      </w:r>
      <w:r w:rsidR="000F17FA" w:rsidRPr="00F40206">
        <w:rPr>
          <w:rFonts w:ascii="Arial" w:hAnsi="Arial" w:cs="Arial"/>
          <w:sz w:val="22"/>
          <w:szCs w:val="22"/>
          <w:lang w:val="mn-MN"/>
        </w:rPr>
        <w:t>3.2/А/ дахь заалт буюу Хүснэгт 5.7.3.2-ы</w:t>
      </w:r>
      <w:r w:rsidRPr="00F40206">
        <w:rPr>
          <w:rFonts w:ascii="Arial" w:hAnsi="Arial" w:cs="Arial"/>
          <w:sz w:val="22"/>
          <w:szCs w:val="22"/>
          <w:lang w:val="mn-MN"/>
        </w:rPr>
        <w:t xml:space="preserve">н дагуу байх ёстой. </w:t>
      </w:r>
    </w:p>
    <w:p w14:paraId="1A37FA3A" w14:textId="77777777" w:rsidR="00C14555" w:rsidRPr="00F40206" w:rsidRDefault="00362FAB" w:rsidP="002A6249">
      <w:pPr>
        <w:jc w:val="both"/>
        <w:rPr>
          <w:rFonts w:ascii="Arial" w:hAnsi="Arial" w:cs="Arial"/>
          <w:sz w:val="22"/>
          <w:szCs w:val="22"/>
          <w:lang w:val="mn-MN"/>
        </w:rPr>
      </w:pPr>
      <w:r w:rsidRPr="00F40206">
        <w:rPr>
          <w:rFonts w:ascii="Arial" w:hAnsi="Arial" w:cs="Arial"/>
          <w:b/>
          <w:sz w:val="22"/>
          <w:szCs w:val="22"/>
          <w:lang w:val="mn-MN"/>
        </w:rPr>
        <w:t>Хүснэгт 5.7.3.2</w:t>
      </w:r>
      <w:r w:rsidR="00455A5E" w:rsidRPr="00F40206">
        <w:rPr>
          <w:rFonts w:ascii="Arial" w:hAnsi="Arial" w:cs="Arial"/>
          <w:b/>
          <w:sz w:val="22"/>
          <w:szCs w:val="22"/>
          <w:lang w:val="mn-MN"/>
        </w:rPr>
        <w:t>.</w:t>
      </w:r>
      <w:r w:rsidRPr="00F40206">
        <w:rPr>
          <w:rFonts w:ascii="Arial" w:hAnsi="Arial" w:cs="Arial"/>
          <w:b/>
          <w:sz w:val="22"/>
          <w:szCs w:val="22"/>
          <w:lang w:val="mn-MN"/>
        </w:rPr>
        <w:t xml:space="preserve"> </w:t>
      </w:r>
      <w:r w:rsidR="00612BE8" w:rsidRPr="00F40206">
        <w:rPr>
          <w:rFonts w:ascii="Arial" w:hAnsi="Arial" w:cs="Arial"/>
          <w:b/>
          <w:sz w:val="22"/>
          <w:szCs w:val="22"/>
          <w:lang w:val="mn-MN"/>
        </w:rPr>
        <w:t>Төрөл</w:t>
      </w:r>
      <w:r w:rsidRPr="00F40206">
        <w:rPr>
          <w:rFonts w:ascii="Arial" w:hAnsi="Arial" w:cs="Arial"/>
          <w:b/>
          <w:sz w:val="22"/>
          <w:szCs w:val="22"/>
          <w:lang w:val="mn-MN"/>
        </w:rPr>
        <w:t xml:space="preserve"> бүрийн </w:t>
      </w:r>
      <w:r w:rsidR="00214D09" w:rsidRPr="00F40206">
        <w:rPr>
          <w:rFonts w:ascii="Arial" w:hAnsi="Arial" w:cs="Arial"/>
          <w:b/>
          <w:sz w:val="22"/>
          <w:szCs w:val="22"/>
          <w:lang w:val="mn-MN"/>
        </w:rPr>
        <w:t xml:space="preserve">хийн </w:t>
      </w:r>
      <w:r w:rsidR="00360310" w:rsidRPr="00F40206">
        <w:rPr>
          <w:rFonts w:ascii="Arial" w:hAnsi="Arial" w:cs="Arial"/>
          <w:b/>
          <w:sz w:val="22"/>
          <w:szCs w:val="22"/>
          <w:lang w:val="mn-MN"/>
        </w:rPr>
        <w:t>даралтат савнууд</w:t>
      </w:r>
      <w:r w:rsidR="00612BE8" w:rsidRPr="00F40206">
        <w:rPr>
          <w:rFonts w:ascii="Arial" w:hAnsi="Arial" w:cs="Arial"/>
          <w:b/>
          <w:sz w:val="22"/>
          <w:szCs w:val="22"/>
          <w:lang w:val="mn-MN"/>
        </w:rPr>
        <w:t>ад</w:t>
      </w:r>
      <w:r w:rsidR="009A5D8D" w:rsidRPr="00F40206">
        <w:rPr>
          <w:rFonts w:ascii="Arial" w:hAnsi="Arial" w:cs="Arial"/>
          <w:b/>
          <w:sz w:val="22"/>
          <w:szCs w:val="22"/>
          <w:lang w:val="mn-MN"/>
        </w:rPr>
        <w:t xml:space="preserve"> </w:t>
      </w:r>
      <w:r w:rsidR="00612BE8" w:rsidRPr="00F40206">
        <w:rPr>
          <w:rFonts w:ascii="Arial" w:hAnsi="Arial" w:cs="Arial"/>
          <w:b/>
          <w:sz w:val="22"/>
          <w:szCs w:val="22"/>
          <w:lang w:val="mn-MN"/>
        </w:rPr>
        <w:t>хэрэглэдэг</w:t>
      </w:r>
      <w:r w:rsidR="009A5D8D" w:rsidRPr="00F40206">
        <w:rPr>
          <w:rFonts w:ascii="Arial" w:hAnsi="Arial" w:cs="Arial"/>
          <w:b/>
          <w:sz w:val="22"/>
          <w:szCs w:val="22"/>
          <w:lang w:val="mn-MN"/>
        </w:rPr>
        <w:t xml:space="preserve"> гуурсны</w:t>
      </w:r>
      <w:r w:rsidRPr="00F40206">
        <w:rPr>
          <w:rFonts w:ascii="Arial" w:hAnsi="Arial" w:cs="Arial"/>
          <w:b/>
          <w:sz w:val="22"/>
          <w:szCs w:val="22"/>
          <w:lang w:val="mn-MN"/>
        </w:rPr>
        <w:t xml:space="preserve"> </w:t>
      </w:r>
      <w:r w:rsidR="00612BE8" w:rsidRPr="00F40206">
        <w:rPr>
          <w:rFonts w:ascii="Arial" w:hAnsi="Arial" w:cs="Arial"/>
          <w:b/>
          <w:sz w:val="22"/>
          <w:szCs w:val="22"/>
          <w:lang w:val="mn-MN"/>
        </w:rPr>
        <w:t xml:space="preserve">уртын хэмжээнд </w:t>
      </w:r>
      <w:r w:rsidRPr="00F40206">
        <w:rPr>
          <w:rFonts w:ascii="Arial" w:hAnsi="Arial" w:cs="Arial"/>
          <w:b/>
          <w:sz w:val="22"/>
          <w:szCs w:val="22"/>
          <w:lang w:val="mn-MN"/>
        </w:rPr>
        <w:t>зөвлөж буй уртууд</w:t>
      </w:r>
      <w:r w:rsidR="0092060F"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1914"/>
        <w:gridCol w:w="1914"/>
        <w:gridCol w:w="1914"/>
        <w:gridCol w:w="1914"/>
        <w:gridCol w:w="1915"/>
      </w:tblGrid>
      <w:tr w:rsidR="00362FAB" w:rsidRPr="00F40206" w14:paraId="7E53A53B" w14:textId="77777777" w:rsidTr="00072955">
        <w:tc>
          <w:tcPr>
            <w:tcW w:w="1914" w:type="dxa"/>
            <w:vAlign w:val="center"/>
          </w:tcPr>
          <w:p w14:paraId="7087496D" w14:textId="77777777" w:rsidR="00362FAB" w:rsidRPr="00F40206" w:rsidRDefault="00214D09" w:rsidP="002A6249">
            <w:pPr>
              <w:jc w:val="center"/>
              <w:rPr>
                <w:rFonts w:ascii="Arial" w:hAnsi="Arial" w:cs="Arial"/>
                <w:sz w:val="22"/>
                <w:szCs w:val="22"/>
                <w:lang w:val="mn-MN"/>
              </w:rPr>
            </w:pPr>
            <w:r w:rsidRPr="00F40206">
              <w:rPr>
                <w:rFonts w:ascii="Arial" w:hAnsi="Arial" w:cs="Arial"/>
                <w:sz w:val="22"/>
                <w:szCs w:val="22"/>
                <w:lang w:val="mn-MN"/>
              </w:rPr>
              <w:t>Пропан</w:t>
            </w:r>
            <w:r w:rsidR="00AB2F3A" w:rsidRPr="00F40206">
              <w:rPr>
                <w:rFonts w:ascii="Arial" w:hAnsi="Arial" w:cs="Arial"/>
                <w:sz w:val="22"/>
                <w:szCs w:val="22"/>
                <w:lang w:val="mn-MN"/>
              </w:rPr>
              <w:t xml:space="preserve"> </w:t>
            </w:r>
            <w:r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362FAB" w:rsidRPr="00F40206">
              <w:rPr>
                <w:rFonts w:ascii="Arial" w:hAnsi="Arial" w:cs="Arial"/>
                <w:sz w:val="22"/>
                <w:szCs w:val="22"/>
                <w:lang w:val="mn-MN"/>
              </w:rPr>
              <w:t xml:space="preserve"> хэмжээ</w:t>
            </w:r>
          </w:p>
          <w:p w14:paraId="1118C9F2" w14:textId="77777777" w:rsidR="00362FAB" w:rsidRPr="00F40206" w:rsidRDefault="00362FAB" w:rsidP="002A6249">
            <w:pPr>
              <w:jc w:val="center"/>
              <w:rPr>
                <w:rFonts w:ascii="Arial" w:hAnsi="Arial" w:cs="Arial"/>
                <w:sz w:val="22"/>
                <w:szCs w:val="22"/>
                <w:lang w:val="mn-MN"/>
              </w:rPr>
            </w:pPr>
            <w:r w:rsidRPr="00F40206">
              <w:rPr>
                <w:rFonts w:ascii="Arial" w:hAnsi="Arial" w:cs="Arial"/>
                <w:sz w:val="22"/>
                <w:szCs w:val="22"/>
                <w:lang w:val="mn-MN"/>
              </w:rPr>
              <w:t>/</w:t>
            </w:r>
            <w:r w:rsidR="003F4683" w:rsidRPr="00F40206">
              <w:rPr>
                <w:rFonts w:ascii="Arial" w:hAnsi="Arial" w:cs="Arial"/>
                <w:sz w:val="22"/>
                <w:szCs w:val="22"/>
                <w:lang w:val="mn-MN"/>
              </w:rPr>
              <w:t>фунт</w:t>
            </w:r>
            <w:r w:rsidRPr="00F40206">
              <w:rPr>
                <w:rFonts w:ascii="Arial" w:hAnsi="Arial" w:cs="Arial"/>
                <w:sz w:val="22"/>
                <w:szCs w:val="22"/>
                <w:lang w:val="mn-MN"/>
              </w:rPr>
              <w:t>/</w:t>
            </w:r>
          </w:p>
        </w:tc>
        <w:tc>
          <w:tcPr>
            <w:tcW w:w="1914" w:type="dxa"/>
            <w:vAlign w:val="center"/>
          </w:tcPr>
          <w:p w14:paraId="7F07F964" w14:textId="77777777" w:rsidR="00362FAB" w:rsidRPr="00F40206" w:rsidRDefault="00362FAB" w:rsidP="002A6249">
            <w:pPr>
              <w:jc w:val="center"/>
              <w:rPr>
                <w:rFonts w:ascii="Arial" w:hAnsi="Arial" w:cs="Arial"/>
                <w:sz w:val="22"/>
                <w:szCs w:val="22"/>
                <w:lang w:val="mn-MN"/>
              </w:rPr>
            </w:pPr>
            <w:r w:rsidRPr="00F40206">
              <w:rPr>
                <w:rFonts w:ascii="Arial" w:hAnsi="Arial" w:cs="Arial"/>
                <w:sz w:val="22"/>
                <w:szCs w:val="22"/>
                <w:lang w:val="mn-MN"/>
              </w:rPr>
              <w:t>Материал</w:t>
            </w:r>
          </w:p>
        </w:tc>
        <w:tc>
          <w:tcPr>
            <w:tcW w:w="1914" w:type="dxa"/>
            <w:vAlign w:val="center"/>
          </w:tcPr>
          <w:p w14:paraId="6FF75F2C" w14:textId="77777777" w:rsidR="00362FAB" w:rsidRPr="00F40206" w:rsidRDefault="00214D09" w:rsidP="002A6249">
            <w:pPr>
              <w:jc w:val="center"/>
              <w:rPr>
                <w:rFonts w:ascii="Arial" w:hAnsi="Arial" w:cs="Arial"/>
                <w:sz w:val="22"/>
                <w:szCs w:val="22"/>
                <w:lang w:val="mn-MN"/>
              </w:rPr>
            </w:pPr>
            <w:r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3F4683" w:rsidRPr="00F40206">
              <w:rPr>
                <w:rFonts w:ascii="Arial" w:hAnsi="Arial" w:cs="Arial"/>
                <w:sz w:val="22"/>
                <w:szCs w:val="22"/>
                <w:lang w:val="mn-MN"/>
              </w:rPr>
              <w:t xml:space="preserve"> дотоод диаметр /инч</w:t>
            </w:r>
            <w:r w:rsidR="00362FAB" w:rsidRPr="00F40206">
              <w:rPr>
                <w:rFonts w:ascii="Arial" w:hAnsi="Arial" w:cs="Arial"/>
                <w:sz w:val="22"/>
                <w:szCs w:val="22"/>
                <w:lang w:val="mn-MN"/>
              </w:rPr>
              <w:t>/</w:t>
            </w:r>
          </w:p>
        </w:tc>
        <w:tc>
          <w:tcPr>
            <w:tcW w:w="1914" w:type="dxa"/>
            <w:vAlign w:val="center"/>
          </w:tcPr>
          <w:p w14:paraId="000AFFEB" w14:textId="77777777" w:rsidR="00362FAB" w:rsidRPr="00F40206" w:rsidRDefault="00214D09" w:rsidP="002A6249">
            <w:pPr>
              <w:jc w:val="center"/>
              <w:rPr>
                <w:rFonts w:ascii="Arial" w:hAnsi="Arial" w:cs="Arial"/>
                <w:sz w:val="22"/>
                <w:szCs w:val="22"/>
                <w:lang w:val="mn-MN"/>
              </w:rPr>
            </w:pPr>
            <w:r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003F4683" w:rsidRPr="00F40206">
              <w:rPr>
                <w:rFonts w:ascii="Arial" w:hAnsi="Arial" w:cs="Arial"/>
                <w:sz w:val="22"/>
                <w:szCs w:val="22"/>
                <w:lang w:val="mn-MN"/>
              </w:rPr>
              <w:t xml:space="preserve"> шингэний</w:t>
            </w:r>
            <w:r w:rsidR="0090201F" w:rsidRPr="00F40206">
              <w:rPr>
                <w:rFonts w:ascii="Arial" w:hAnsi="Arial" w:cs="Arial"/>
                <w:sz w:val="22"/>
                <w:szCs w:val="22"/>
                <w:lang w:val="mn-MN"/>
              </w:rPr>
              <w:t xml:space="preserve"> багтаамж </w:t>
            </w:r>
            <w:r w:rsidR="003F4683" w:rsidRPr="00F40206">
              <w:rPr>
                <w:rFonts w:ascii="Arial" w:hAnsi="Arial" w:cs="Arial"/>
                <w:sz w:val="22"/>
                <w:szCs w:val="22"/>
                <w:lang w:val="mn-MN"/>
              </w:rPr>
              <w:t>/фунт/</w:t>
            </w:r>
          </w:p>
        </w:tc>
        <w:tc>
          <w:tcPr>
            <w:tcW w:w="1915" w:type="dxa"/>
            <w:vAlign w:val="center"/>
          </w:tcPr>
          <w:p w14:paraId="41088142" w14:textId="77777777" w:rsidR="00362FAB"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Гуурсны урт /инч/</w:t>
            </w:r>
          </w:p>
        </w:tc>
      </w:tr>
      <w:tr w:rsidR="00362FAB" w:rsidRPr="00F40206" w14:paraId="3B71FC30" w14:textId="77777777" w:rsidTr="00072955">
        <w:tc>
          <w:tcPr>
            <w:tcW w:w="1914" w:type="dxa"/>
            <w:vAlign w:val="center"/>
          </w:tcPr>
          <w:p w14:paraId="69F6B142" w14:textId="77777777" w:rsidR="00362FAB"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4.25</w:t>
            </w:r>
          </w:p>
          <w:p w14:paraId="37FB0F50"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5</w:t>
            </w:r>
          </w:p>
          <w:p w14:paraId="35873DD7"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6</w:t>
            </w:r>
          </w:p>
          <w:p w14:paraId="205C296A"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10</w:t>
            </w:r>
          </w:p>
          <w:p w14:paraId="0AAD85DA"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11</w:t>
            </w:r>
          </w:p>
          <w:p w14:paraId="3DF4B478"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11</w:t>
            </w:r>
          </w:p>
          <w:p w14:paraId="6FBC22E0"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11.5</w:t>
            </w:r>
          </w:p>
          <w:p w14:paraId="1F92EFED"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20</w:t>
            </w:r>
          </w:p>
          <w:p w14:paraId="630B1702"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25</w:t>
            </w:r>
          </w:p>
          <w:p w14:paraId="3B7EA59B"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30</w:t>
            </w:r>
          </w:p>
          <w:p w14:paraId="04A40B25"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40</w:t>
            </w:r>
          </w:p>
          <w:p w14:paraId="244C4A22"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6</w:t>
            </w:r>
          </w:p>
          <w:p w14:paraId="1DC4BCF7"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10</w:t>
            </w:r>
          </w:p>
          <w:p w14:paraId="1F921591"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20</w:t>
            </w:r>
          </w:p>
          <w:p w14:paraId="42521A3E"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30</w:t>
            </w:r>
          </w:p>
          <w:p w14:paraId="62C589B3"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40</w:t>
            </w:r>
          </w:p>
          <w:p w14:paraId="4F407550" w14:textId="77777777" w:rsidR="003F4683" w:rsidRPr="00F40206" w:rsidRDefault="003F4683" w:rsidP="002A6249">
            <w:pPr>
              <w:jc w:val="center"/>
              <w:rPr>
                <w:rFonts w:ascii="Arial" w:hAnsi="Arial" w:cs="Arial"/>
                <w:sz w:val="22"/>
                <w:szCs w:val="22"/>
                <w:lang w:val="mn-MN"/>
              </w:rPr>
            </w:pPr>
          </w:p>
        </w:tc>
        <w:tc>
          <w:tcPr>
            <w:tcW w:w="1914" w:type="dxa"/>
            <w:vAlign w:val="center"/>
          </w:tcPr>
          <w:p w14:paraId="76E15D5E" w14:textId="77777777" w:rsidR="00362FAB" w:rsidRPr="00F40206" w:rsidRDefault="0090201F" w:rsidP="002A6249">
            <w:pPr>
              <w:jc w:val="center"/>
              <w:rPr>
                <w:rFonts w:ascii="Arial" w:hAnsi="Arial" w:cs="Arial"/>
                <w:sz w:val="22"/>
                <w:szCs w:val="22"/>
                <w:lang w:val="mn-MN"/>
              </w:rPr>
            </w:pPr>
            <w:r w:rsidRPr="00F40206">
              <w:rPr>
                <w:rFonts w:ascii="Arial" w:hAnsi="Arial" w:cs="Arial"/>
                <w:sz w:val="22"/>
                <w:szCs w:val="22"/>
                <w:lang w:val="mn-MN"/>
              </w:rPr>
              <w:t>Ган</w:t>
            </w:r>
          </w:p>
          <w:p w14:paraId="3EC7E126"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15154E57"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6D6B29C8"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432ED71D"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76FF5E4E"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3DD1D052"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3531A88A"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4D1B8C4D"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34E23B78"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661027BC" w14:textId="77777777" w:rsidR="00612BE8" w:rsidRPr="00F40206" w:rsidRDefault="00612BE8" w:rsidP="002A6249">
            <w:pPr>
              <w:jc w:val="center"/>
              <w:rPr>
                <w:rFonts w:ascii="Arial" w:hAnsi="Arial" w:cs="Arial"/>
                <w:sz w:val="22"/>
                <w:szCs w:val="22"/>
                <w:lang w:val="mn-MN"/>
              </w:rPr>
            </w:pPr>
            <w:r w:rsidRPr="00F40206">
              <w:rPr>
                <w:rFonts w:ascii="Arial" w:hAnsi="Arial" w:cs="Arial"/>
                <w:sz w:val="22"/>
                <w:szCs w:val="22"/>
                <w:lang w:val="mn-MN"/>
              </w:rPr>
              <w:t>Ган</w:t>
            </w:r>
          </w:p>
          <w:p w14:paraId="14D13988" w14:textId="77777777" w:rsidR="0090201F" w:rsidRPr="00F40206" w:rsidRDefault="0090201F" w:rsidP="002A6249">
            <w:pPr>
              <w:rPr>
                <w:rFonts w:ascii="Arial" w:hAnsi="Arial" w:cs="Arial"/>
                <w:sz w:val="22"/>
                <w:szCs w:val="22"/>
                <w:lang w:val="mn-MN"/>
              </w:rPr>
            </w:pPr>
            <w:r w:rsidRPr="00F40206">
              <w:rPr>
                <w:rFonts w:ascii="Arial" w:hAnsi="Arial" w:cs="Arial"/>
                <w:sz w:val="22"/>
                <w:szCs w:val="22"/>
                <w:lang w:val="mn-MN"/>
              </w:rPr>
              <w:t>Хөнгөн цагаан</w:t>
            </w:r>
          </w:p>
          <w:p w14:paraId="3998CEE7" w14:textId="77777777" w:rsidR="00612BE8" w:rsidRPr="00F40206" w:rsidRDefault="00612BE8" w:rsidP="002A6249">
            <w:pPr>
              <w:rPr>
                <w:rFonts w:ascii="Arial" w:hAnsi="Arial" w:cs="Arial"/>
                <w:sz w:val="22"/>
                <w:szCs w:val="22"/>
                <w:lang w:val="mn-MN"/>
              </w:rPr>
            </w:pPr>
            <w:r w:rsidRPr="00F40206">
              <w:rPr>
                <w:rFonts w:ascii="Arial" w:hAnsi="Arial" w:cs="Arial"/>
                <w:sz w:val="22"/>
                <w:szCs w:val="22"/>
                <w:lang w:val="mn-MN"/>
              </w:rPr>
              <w:t>Хөнгөн цагаан Хөнгөн цагаан Хөнгөн цагаан Хөнгөн цагаан</w:t>
            </w:r>
          </w:p>
        </w:tc>
        <w:tc>
          <w:tcPr>
            <w:tcW w:w="1914" w:type="dxa"/>
            <w:vAlign w:val="center"/>
          </w:tcPr>
          <w:p w14:paraId="36464C1C" w14:textId="77777777" w:rsidR="00362FAB"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8.9</w:t>
            </w:r>
          </w:p>
          <w:p w14:paraId="41E29FFE"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7.8</w:t>
            </w:r>
          </w:p>
          <w:p w14:paraId="2E20BA9A"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7.5</w:t>
            </w:r>
          </w:p>
          <w:p w14:paraId="38A36BEE"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8.9</w:t>
            </w:r>
          </w:p>
          <w:p w14:paraId="707055F6"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8.9</w:t>
            </w:r>
          </w:p>
          <w:p w14:paraId="209EA9AB"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01DFBCCC"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7F5A9002"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50539BE2"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329000F3"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59812791"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4AD7D5D8"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6.0</w:t>
            </w:r>
          </w:p>
          <w:p w14:paraId="55339616"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10.0</w:t>
            </w:r>
          </w:p>
          <w:p w14:paraId="3711A2EF"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3AA4759A"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5240796C"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12.0</w:t>
            </w:r>
          </w:p>
          <w:p w14:paraId="0E7F1455" w14:textId="77777777" w:rsidR="003F4683" w:rsidRPr="00F40206" w:rsidRDefault="003F4683" w:rsidP="002A6249">
            <w:pPr>
              <w:jc w:val="center"/>
              <w:rPr>
                <w:rFonts w:ascii="Arial" w:hAnsi="Arial" w:cs="Arial"/>
                <w:sz w:val="22"/>
                <w:szCs w:val="22"/>
                <w:lang w:val="mn-MN"/>
              </w:rPr>
            </w:pPr>
          </w:p>
        </w:tc>
        <w:tc>
          <w:tcPr>
            <w:tcW w:w="1914" w:type="dxa"/>
            <w:vAlign w:val="center"/>
          </w:tcPr>
          <w:p w14:paraId="3C3BAA2A" w14:textId="77777777" w:rsidR="00362FAB"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10.2</w:t>
            </w:r>
          </w:p>
          <w:p w14:paraId="57FBEA51"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11.9</w:t>
            </w:r>
          </w:p>
          <w:p w14:paraId="76591631"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15.5</w:t>
            </w:r>
          </w:p>
          <w:p w14:paraId="52B53DCD"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26.1</w:t>
            </w:r>
          </w:p>
          <w:p w14:paraId="0E10BFD0"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26.2</w:t>
            </w:r>
          </w:p>
          <w:p w14:paraId="339B35FA"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27.3</w:t>
            </w:r>
          </w:p>
          <w:p w14:paraId="64728020"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47.6</w:t>
            </w:r>
          </w:p>
          <w:p w14:paraId="17AA3055"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59.7</w:t>
            </w:r>
          </w:p>
          <w:p w14:paraId="770CE526"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71.5</w:t>
            </w:r>
          </w:p>
          <w:p w14:paraId="44BFCC74"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95.3</w:t>
            </w:r>
          </w:p>
          <w:p w14:paraId="0D135C7B"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15.0</w:t>
            </w:r>
          </w:p>
          <w:p w14:paraId="3ACF8219"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23.6</w:t>
            </w:r>
          </w:p>
          <w:p w14:paraId="45BEC163"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47.6</w:t>
            </w:r>
          </w:p>
          <w:p w14:paraId="420DD7AB"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71.5</w:t>
            </w:r>
          </w:p>
          <w:p w14:paraId="281799C2" w14:textId="77777777" w:rsidR="003F4683" w:rsidRPr="00F40206" w:rsidRDefault="003F4683" w:rsidP="002A6249">
            <w:pPr>
              <w:jc w:val="center"/>
              <w:rPr>
                <w:rFonts w:ascii="Arial" w:hAnsi="Arial" w:cs="Arial"/>
                <w:sz w:val="22"/>
                <w:szCs w:val="22"/>
                <w:lang w:val="mn-MN"/>
              </w:rPr>
            </w:pPr>
            <w:r w:rsidRPr="00F40206">
              <w:rPr>
                <w:rFonts w:ascii="Arial" w:hAnsi="Arial" w:cs="Arial"/>
                <w:sz w:val="22"/>
                <w:szCs w:val="22"/>
                <w:lang w:val="mn-MN"/>
              </w:rPr>
              <w:t>95.2</w:t>
            </w:r>
          </w:p>
        </w:tc>
        <w:tc>
          <w:tcPr>
            <w:tcW w:w="1915" w:type="dxa"/>
            <w:vAlign w:val="center"/>
          </w:tcPr>
          <w:p w14:paraId="2C726AC4" w14:textId="77777777" w:rsidR="00362FAB"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2.2</w:t>
            </w:r>
          </w:p>
          <w:p w14:paraId="3C769906"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3.0</w:t>
            </w:r>
          </w:p>
          <w:p w14:paraId="2CD96162"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3.2</w:t>
            </w:r>
          </w:p>
          <w:p w14:paraId="2A79BD27"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3.6</w:t>
            </w:r>
          </w:p>
          <w:p w14:paraId="1B5A3EC3"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3.6</w:t>
            </w:r>
          </w:p>
          <w:p w14:paraId="70267E27"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3.0</w:t>
            </w:r>
          </w:p>
          <w:p w14:paraId="0FC28AAB"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3.2</w:t>
            </w:r>
          </w:p>
          <w:p w14:paraId="354E7632"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4.0</w:t>
            </w:r>
          </w:p>
          <w:p w14:paraId="1E193F39"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4.8</w:t>
            </w:r>
          </w:p>
          <w:p w14:paraId="499B2621"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4.8</w:t>
            </w:r>
          </w:p>
          <w:p w14:paraId="60129135"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6.5</w:t>
            </w:r>
          </w:p>
          <w:p w14:paraId="43599A8F"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4.8</w:t>
            </w:r>
          </w:p>
          <w:p w14:paraId="5F8B46E6"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4.0</w:t>
            </w:r>
          </w:p>
          <w:p w14:paraId="7D2BD56B"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4.8</w:t>
            </w:r>
          </w:p>
          <w:p w14:paraId="15A77158"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6.0</w:t>
            </w:r>
          </w:p>
          <w:p w14:paraId="53B40007" w14:textId="77777777" w:rsidR="00DB36EE" w:rsidRPr="00F40206" w:rsidRDefault="00DB36EE" w:rsidP="002A6249">
            <w:pPr>
              <w:jc w:val="center"/>
              <w:rPr>
                <w:rFonts w:ascii="Arial" w:hAnsi="Arial" w:cs="Arial"/>
                <w:sz w:val="22"/>
                <w:szCs w:val="22"/>
                <w:lang w:val="mn-MN"/>
              </w:rPr>
            </w:pPr>
            <w:r w:rsidRPr="00F40206">
              <w:rPr>
                <w:rFonts w:ascii="Arial" w:hAnsi="Arial" w:cs="Arial"/>
                <w:sz w:val="22"/>
                <w:szCs w:val="22"/>
                <w:lang w:val="mn-MN"/>
              </w:rPr>
              <w:t>7.0</w:t>
            </w:r>
          </w:p>
        </w:tc>
      </w:tr>
    </w:tbl>
    <w:p w14:paraId="1EE489A4" w14:textId="77777777" w:rsidR="00397AD8" w:rsidRPr="00F40206" w:rsidRDefault="0090201F" w:rsidP="002A6249">
      <w:pPr>
        <w:jc w:val="both"/>
        <w:rPr>
          <w:rFonts w:ascii="Arial" w:hAnsi="Arial" w:cs="Arial"/>
          <w:sz w:val="22"/>
          <w:szCs w:val="22"/>
          <w:lang w:val="mn-MN"/>
        </w:rPr>
      </w:pPr>
      <w:r w:rsidRPr="00F40206">
        <w:rPr>
          <w:rFonts w:ascii="Arial" w:hAnsi="Arial" w:cs="Arial"/>
          <w:sz w:val="22"/>
          <w:szCs w:val="22"/>
          <w:lang w:val="mn-MN"/>
        </w:rPr>
        <w:t xml:space="preserve">Олон улсын стандарт нэгжээр 1 </w:t>
      </w:r>
      <w:r w:rsidR="00805DBF" w:rsidRPr="00F40206">
        <w:rPr>
          <w:rFonts w:ascii="Arial" w:hAnsi="Arial" w:cs="Arial"/>
          <w:sz w:val="22"/>
          <w:szCs w:val="22"/>
          <w:lang w:val="mn-MN"/>
        </w:rPr>
        <w:t>фунт</w:t>
      </w:r>
      <w:r w:rsidRPr="00F40206">
        <w:rPr>
          <w:rFonts w:ascii="Arial" w:hAnsi="Arial" w:cs="Arial"/>
          <w:sz w:val="22"/>
          <w:szCs w:val="22"/>
          <w:lang w:val="mn-MN"/>
        </w:rPr>
        <w:t xml:space="preserve"> нь </w:t>
      </w:r>
      <w:r w:rsidR="003F4683" w:rsidRPr="00F40206">
        <w:rPr>
          <w:rFonts w:ascii="Arial" w:hAnsi="Arial" w:cs="Arial"/>
          <w:sz w:val="22"/>
          <w:szCs w:val="22"/>
          <w:lang w:val="mn-MN"/>
        </w:rPr>
        <w:t>=0.454 кг, 1</w:t>
      </w:r>
      <w:r w:rsidRPr="00F40206">
        <w:rPr>
          <w:rFonts w:ascii="Arial" w:hAnsi="Arial" w:cs="Arial"/>
          <w:sz w:val="22"/>
          <w:szCs w:val="22"/>
          <w:lang w:val="mn-MN"/>
        </w:rPr>
        <w:t xml:space="preserve"> инч нь </w:t>
      </w:r>
      <w:r w:rsidR="003F4683" w:rsidRPr="00F40206">
        <w:rPr>
          <w:rFonts w:ascii="Arial" w:hAnsi="Arial" w:cs="Arial"/>
          <w:sz w:val="22"/>
          <w:szCs w:val="22"/>
          <w:lang w:val="mn-MN"/>
        </w:rPr>
        <w:t>=</w:t>
      </w:r>
      <w:r w:rsidRPr="00F40206">
        <w:rPr>
          <w:rFonts w:ascii="Arial" w:hAnsi="Arial" w:cs="Arial"/>
          <w:sz w:val="22"/>
          <w:szCs w:val="22"/>
          <w:lang w:val="mn-MN"/>
        </w:rPr>
        <w:t>25 мм байна.</w:t>
      </w:r>
    </w:p>
    <w:p w14:paraId="40812801" w14:textId="77777777" w:rsidR="00CC56FA" w:rsidRPr="00F40206" w:rsidRDefault="0090201F" w:rsidP="002A6249">
      <w:pPr>
        <w:jc w:val="both"/>
        <w:rPr>
          <w:rFonts w:ascii="Arial" w:hAnsi="Arial" w:cs="Arial"/>
          <w:sz w:val="22"/>
          <w:szCs w:val="22"/>
          <w:lang w:val="mn-MN"/>
        </w:rPr>
      </w:pPr>
      <w:r w:rsidRPr="00F40206">
        <w:rPr>
          <w:rFonts w:ascii="Arial" w:hAnsi="Arial" w:cs="Arial"/>
          <w:sz w:val="22"/>
          <w:szCs w:val="22"/>
          <w:lang w:val="mn-MN"/>
        </w:rPr>
        <w:t xml:space="preserve">Тайлбар: Энэхүү хүснэгт нь хэт дүүргэлтээс урьдчилан сэргийлэх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болон </w:t>
      </w:r>
      <w:r w:rsidR="00CC56FA" w:rsidRPr="00F40206">
        <w:rPr>
          <w:rFonts w:ascii="Arial" w:hAnsi="Arial" w:cs="Arial"/>
          <w:sz w:val="22"/>
          <w:szCs w:val="22"/>
          <w:lang w:val="mn-MN"/>
        </w:rPr>
        <w:t xml:space="preserve">урсгалыг хязгаарлах </w:t>
      </w:r>
      <w:r w:rsidRPr="00F40206">
        <w:rPr>
          <w:rFonts w:ascii="Arial" w:hAnsi="Arial" w:cs="Arial"/>
          <w:sz w:val="22"/>
          <w:szCs w:val="22"/>
          <w:lang w:val="mn-MN"/>
        </w:rPr>
        <w:t xml:space="preserve">хавхлагуудаар тоноглогдож боловсронгуй болсон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Pr="00F40206">
        <w:rPr>
          <w:rFonts w:ascii="Arial" w:hAnsi="Arial" w:cs="Arial"/>
          <w:sz w:val="22"/>
          <w:szCs w:val="22"/>
          <w:lang w:val="mn-MN"/>
        </w:rPr>
        <w:t xml:space="preserve">ын шингэний </w:t>
      </w:r>
      <w:r w:rsidR="008F70E5" w:rsidRPr="00F40206">
        <w:rPr>
          <w:rFonts w:ascii="Arial" w:hAnsi="Arial" w:cs="Arial"/>
          <w:sz w:val="22"/>
          <w:szCs w:val="22"/>
          <w:lang w:val="mn-MN"/>
        </w:rPr>
        <w:t xml:space="preserve">тогтоогдсон </w:t>
      </w:r>
      <w:r w:rsidRPr="00F40206">
        <w:rPr>
          <w:rFonts w:ascii="Arial" w:hAnsi="Arial" w:cs="Arial"/>
          <w:sz w:val="22"/>
          <w:szCs w:val="22"/>
          <w:lang w:val="mn-MN"/>
        </w:rPr>
        <w:t xml:space="preserve">түвшингийн хэмжүүрийн дүрдэг гуурсных нь уртыг ойролцоогоор зааж байгаа болно. Энэхүү хүснэгт нь бүхий л төрлийн бүтэцтэй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w:t>
      </w:r>
      <w:r w:rsidR="00CC56FA" w:rsidRPr="00F40206">
        <w:rPr>
          <w:rFonts w:ascii="Arial" w:hAnsi="Arial" w:cs="Arial"/>
          <w:sz w:val="22"/>
          <w:szCs w:val="22"/>
          <w:lang w:val="mn-MN"/>
        </w:rPr>
        <w:t xml:space="preserve"> болгоныг хамраагүй болно. </w:t>
      </w:r>
      <w:r w:rsidRPr="00F40206">
        <w:rPr>
          <w:rFonts w:ascii="Arial" w:hAnsi="Arial" w:cs="Arial"/>
          <w:sz w:val="22"/>
          <w:szCs w:val="22"/>
          <w:lang w:val="mn-MN"/>
        </w:rPr>
        <w:t xml:space="preserve">Хэрэв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w:t>
      </w:r>
      <w:r w:rsidRPr="00F40206">
        <w:rPr>
          <w:rFonts w:ascii="Arial" w:hAnsi="Arial" w:cs="Arial"/>
          <w:sz w:val="22"/>
          <w:szCs w:val="22"/>
          <w:lang w:val="mn-MN"/>
        </w:rPr>
        <w:t xml:space="preserve"> дээр тэм</w:t>
      </w:r>
      <w:r w:rsidR="00CC56FA" w:rsidRPr="00F40206">
        <w:rPr>
          <w:rFonts w:ascii="Arial" w:hAnsi="Arial" w:cs="Arial"/>
          <w:sz w:val="22"/>
          <w:szCs w:val="22"/>
          <w:lang w:val="mn-MN"/>
        </w:rPr>
        <w:t>дэглэгдсэн дүрдэг гуурсны урт нь</w:t>
      </w:r>
      <w:r w:rsidRPr="00F40206">
        <w:rPr>
          <w:rFonts w:ascii="Arial" w:hAnsi="Arial" w:cs="Arial"/>
          <w:sz w:val="22"/>
          <w:szCs w:val="22"/>
          <w:lang w:val="mn-MN"/>
        </w:rPr>
        <w:t xml:space="preserve"> 5.7.3.2 Хүснэгт дээр байхгүй байвал </w:t>
      </w:r>
      <w:r w:rsidR="00272E4C" w:rsidRPr="00F40206">
        <w:rPr>
          <w:rFonts w:ascii="Arial" w:hAnsi="Arial" w:cs="Arial"/>
          <w:sz w:val="22"/>
          <w:szCs w:val="22"/>
          <w:lang w:val="mn-MN"/>
        </w:rPr>
        <w:t>тухайн хүснэгтэнд заасан дараагийн уртавтар гуурсыг хэрэглэж болно.</w:t>
      </w:r>
    </w:p>
    <w:p w14:paraId="35E87685" w14:textId="77777777" w:rsidR="00CC56FA" w:rsidRPr="00F40206" w:rsidRDefault="00EA6A54" w:rsidP="002A6249">
      <w:pPr>
        <w:jc w:val="both"/>
        <w:rPr>
          <w:rFonts w:ascii="Arial" w:hAnsi="Arial" w:cs="Arial"/>
          <w:sz w:val="22"/>
          <w:szCs w:val="22"/>
          <w:lang w:val="mn-MN"/>
        </w:rPr>
      </w:pPr>
      <w:r w:rsidRPr="00F40206">
        <w:rPr>
          <w:rFonts w:ascii="Arial" w:hAnsi="Arial" w:cs="Arial"/>
          <w:sz w:val="22"/>
          <w:szCs w:val="22"/>
          <w:lang w:val="mn-MN"/>
        </w:rPr>
        <w:t xml:space="preserve">5.7.3.4. </w:t>
      </w:r>
      <w:r w:rsidR="00272E4C" w:rsidRPr="00F40206">
        <w:rPr>
          <w:rFonts w:ascii="Arial" w:hAnsi="Arial" w:cs="Arial"/>
          <w:sz w:val="22"/>
          <w:szCs w:val="22"/>
          <w:lang w:val="mn-MN"/>
        </w:rPr>
        <w:t xml:space="preserve">Хэт дүүргэлтээс урьдчилан сэргийлэх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w:t>
      </w:r>
      <w:r w:rsidR="00272E4C" w:rsidRPr="00F40206">
        <w:rPr>
          <w:rFonts w:ascii="Arial" w:hAnsi="Arial" w:cs="Arial"/>
          <w:sz w:val="22"/>
          <w:szCs w:val="22"/>
          <w:lang w:val="mn-MN"/>
        </w:rPr>
        <w:t xml:space="preserve">угсарсан байх шаардлагатай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савнуудыг</w:t>
      </w:r>
      <w:r w:rsidR="00272E4C" w:rsidRPr="00F40206">
        <w:rPr>
          <w:rFonts w:ascii="Arial" w:hAnsi="Arial" w:cs="Arial"/>
          <w:i/>
          <w:sz w:val="22"/>
          <w:szCs w:val="22"/>
          <w:lang w:val="mn-MN"/>
        </w:rPr>
        <w:t xml:space="preserve">CGA V-1 Стандартын нягтруулсан хийн </w:t>
      </w:r>
      <w:r w:rsidR="00360310" w:rsidRPr="00F40206">
        <w:rPr>
          <w:rFonts w:ascii="Arial" w:hAnsi="Arial" w:cs="Arial"/>
          <w:i/>
          <w:sz w:val="22"/>
          <w:szCs w:val="22"/>
          <w:lang w:val="mn-MN"/>
        </w:rPr>
        <w:t xml:space="preserve">даралтат </w:t>
      </w:r>
      <w:r w:rsidR="00B04738" w:rsidRPr="00F40206">
        <w:rPr>
          <w:rFonts w:ascii="Arial" w:hAnsi="Arial" w:cs="Arial"/>
          <w:i/>
          <w:sz w:val="22"/>
          <w:szCs w:val="22"/>
          <w:lang w:val="mn-MN"/>
        </w:rPr>
        <w:t>савны</w:t>
      </w:r>
      <w:r w:rsidR="00272E4C" w:rsidRPr="00F40206">
        <w:rPr>
          <w:rFonts w:ascii="Arial" w:hAnsi="Arial" w:cs="Arial"/>
          <w:i/>
          <w:sz w:val="22"/>
          <w:szCs w:val="22"/>
          <w:lang w:val="mn-MN"/>
        </w:rPr>
        <w:t xml:space="preserve"> хавхлагын оролт ба гаралтын холбогчуудын стандартын</w:t>
      </w:r>
      <w:r w:rsidR="00CC56FA" w:rsidRPr="00F40206">
        <w:rPr>
          <w:rFonts w:ascii="Arial" w:hAnsi="Arial" w:cs="Arial"/>
          <w:sz w:val="22"/>
          <w:szCs w:val="22"/>
          <w:lang w:val="mn-MN"/>
        </w:rPr>
        <w:t xml:space="preserve"> CGA  холбогч №</w:t>
      </w:r>
      <w:r w:rsidR="00272E4C" w:rsidRPr="00F40206">
        <w:rPr>
          <w:rFonts w:ascii="Arial" w:hAnsi="Arial" w:cs="Arial"/>
          <w:sz w:val="22"/>
          <w:szCs w:val="22"/>
          <w:lang w:val="mn-MN"/>
        </w:rPr>
        <w:t>791 юмуу эсвэл CGA холбогч №810 хоёрын аль нэг холбогчоор нь тоноглогдсон байна.</w:t>
      </w:r>
    </w:p>
    <w:p w14:paraId="3217A316" w14:textId="77777777" w:rsidR="00272E4C" w:rsidRPr="00F40206" w:rsidRDefault="00272E4C" w:rsidP="002A6249">
      <w:pPr>
        <w:jc w:val="both"/>
        <w:rPr>
          <w:rFonts w:ascii="Arial" w:hAnsi="Arial" w:cs="Arial"/>
          <w:sz w:val="22"/>
          <w:szCs w:val="22"/>
          <w:lang w:val="mn-MN"/>
        </w:rPr>
      </w:pPr>
      <w:r w:rsidRPr="00F40206">
        <w:rPr>
          <w:rFonts w:ascii="Arial" w:hAnsi="Arial" w:cs="Arial"/>
          <w:sz w:val="22"/>
          <w:szCs w:val="22"/>
          <w:lang w:val="mn-MN"/>
        </w:rPr>
        <w:t>5.7.3.5</w:t>
      </w:r>
      <w:r w:rsidR="00EA6A54" w:rsidRPr="00F40206">
        <w:rPr>
          <w:rFonts w:ascii="Arial" w:hAnsi="Arial" w:cs="Arial"/>
          <w:sz w:val="22"/>
          <w:szCs w:val="22"/>
          <w:lang w:val="mn-MN"/>
        </w:rPr>
        <w:t>.</w:t>
      </w:r>
      <w:r w:rsidRPr="00F40206">
        <w:rPr>
          <w:rFonts w:ascii="Arial" w:hAnsi="Arial" w:cs="Arial"/>
          <w:sz w:val="22"/>
          <w:szCs w:val="22"/>
          <w:lang w:val="mn-MN"/>
        </w:rPr>
        <w:t xml:space="preserve"> Дараах төрлийн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00706E9D" w:rsidRPr="00F40206">
        <w:rPr>
          <w:rFonts w:ascii="Arial" w:hAnsi="Arial" w:cs="Arial"/>
          <w:sz w:val="22"/>
          <w:szCs w:val="22"/>
          <w:lang w:val="mn-MN"/>
        </w:rPr>
        <w:t xml:space="preserve">ын хувьд </w:t>
      </w:r>
      <w:r w:rsidR="00CC56FA" w:rsidRPr="00F40206">
        <w:rPr>
          <w:rFonts w:ascii="Arial" w:hAnsi="Arial" w:cs="Arial"/>
          <w:sz w:val="22"/>
          <w:szCs w:val="22"/>
          <w:lang w:val="mn-MN"/>
        </w:rPr>
        <w:t>хэт дүүргэлтэ</w:t>
      </w:r>
      <w:r w:rsidRPr="00F40206">
        <w:rPr>
          <w:rFonts w:ascii="Arial" w:hAnsi="Arial" w:cs="Arial"/>
          <w:sz w:val="22"/>
          <w:szCs w:val="22"/>
          <w:lang w:val="mn-MN"/>
        </w:rPr>
        <w:t xml:space="preserve">эс урьдчилан сэргийлэх </w:t>
      </w:r>
      <w:r w:rsidR="00706E9D" w:rsidRPr="00F40206">
        <w:rPr>
          <w:rFonts w:ascii="Arial" w:hAnsi="Arial" w:cs="Arial"/>
          <w:sz w:val="22"/>
          <w:szCs w:val="22"/>
          <w:lang w:val="mn-MN"/>
        </w:rPr>
        <w:t>хэрэгс</w:t>
      </w:r>
      <w:r w:rsidR="008A4CCB" w:rsidRPr="00F40206">
        <w:rPr>
          <w:rFonts w:ascii="Arial" w:hAnsi="Arial" w:cs="Arial"/>
          <w:sz w:val="22"/>
          <w:szCs w:val="22"/>
          <w:lang w:val="mn-MN"/>
        </w:rPr>
        <w:t>эл</w:t>
      </w:r>
      <w:r w:rsidR="00706E9D" w:rsidRPr="00F40206">
        <w:rPr>
          <w:rFonts w:ascii="Arial" w:hAnsi="Arial" w:cs="Arial"/>
          <w:sz w:val="22"/>
          <w:szCs w:val="22"/>
          <w:lang w:val="mn-MN"/>
        </w:rPr>
        <w:t xml:space="preserve"> суурьлуулахад энэхүү дүрмийн 5.7.3.1-</w:t>
      </w:r>
      <w:r w:rsidRPr="00F40206">
        <w:rPr>
          <w:rFonts w:ascii="Arial" w:hAnsi="Arial" w:cs="Arial"/>
          <w:sz w:val="22"/>
          <w:szCs w:val="22"/>
          <w:lang w:val="mn-MN"/>
        </w:rPr>
        <w:t>5.7.3</w:t>
      </w:r>
      <w:r w:rsidR="009459B1" w:rsidRPr="00F40206">
        <w:rPr>
          <w:rFonts w:ascii="Arial" w:hAnsi="Arial" w:cs="Arial"/>
          <w:sz w:val="22"/>
          <w:szCs w:val="22"/>
          <w:lang w:val="mn-MN"/>
        </w:rPr>
        <w:t>.4 хүртэлх заалтууд үл хамаарна. Үүнд:</w:t>
      </w:r>
    </w:p>
    <w:p w14:paraId="4FD84381" w14:textId="77777777" w:rsidR="008015DD" w:rsidRPr="00F40206" w:rsidRDefault="00272E4C"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 xml:space="preserve">(1) </w:t>
      </w:r>
      <w:r w:rsidR="008015DD" w:rsidRPr="00F40206">
        <w:rPr>
          <w:rFonts w:ascii="Arial" w:hAnsi="Arial" w:cs="Arial"/>
          <w:sz w:val="22"/>
          <w:szCs w:val="22"/>
          <w:lang w:val="mn-MN"/>
        </w:rPr>
        <w:t>Үйлдвэрлэлийн зориула</w:t>
      </w:r>
      <w:r w:rsidR="00706E9D" w:rsidRPr="00F40206">
        <w:rPr>
          <w:rFonts w:ascii="Arial" w:hAnsi="Arial" w:cs="Arial"/>
          <w:sz w:val="22"/>
          <w:szCs w:val="22"/>
          <w:lang w:val="mn-MN"/>
        </w:rPr>
        <w:t>лттай ачааны машину</w:t>
      </w:r>
      <w:r w:rsidR="008015DD" w:rsidRPr="00F40206">
        <w:rPr>
          <w:rFonts w:ascii="Arial" w:hAnsi="Arial" w:cs="Arial"/>
          <w:sz w:val="22"/>
          <w:szCs w:val="22"/>
          <w:lang w:val="mn-MN"/>
        </w:rPr>
        <w:t xml:space="preserve">уд болон үйлдвэрлэлийн гагнуурт зориулагдсан хийн </w:t>
      </w:r>
      <w:r w:rsidR="00360310" w:rsidRPr="00F40206">
        <w:rPr>
          <w:rFonts w:ascii="Arial" w:hAnsi="Arial" w:cs="Arial"/>
          <w:sz w:val="22"/>
          <w:szCs w:val="22"/>
          <w:lang w:val="mn-MN"/>
        </w:rPr>
        <w:t>даралтат савнууд</w:t>
      </w:r>
      <w:r w:rsidR="00706E9D" w:rsidRPr="00F40206">
        <w:rPr>
          <w:rFonts w:ascii="Arial" w:hAnsi="Arial" w:cs="Arial"/>
          <w:sz w:val="22"/>
          <w:szCs w:val="22"/>
          <w:lang w:val="mn-MN"/>
        </w:rPr>
        <w:t>.</w:t>
      </w:r>
    </w:p>
    <w:p w14:paraId="36A294C4" w14:textId="77777777" w:rsidR="00CC56FA" w:rsidRPr="00F40206" w:rsidRDefault="00272E4C" w:rsidP="002A6249">
      <w:pPr>
        <w:ind w:firstLine="720"/>
        <w:jc w:val="both"/>
        <w:rPr>
          <w:rFonts w:ascii="Arial" w:hAnsi="Arial" w:cs="Arial"/>
          <w:sz w:val="22"/>
          <w:szCs w:val="22"/>
          <w:lang w:val="mn-MN"/>
        </w:rPr>
      </w:pPr>
      <w:r w:rsidRPr="00F40206">
        <w:rPr>
          <w:rFonts w:ascii="Arial" w:hAnsi="Arial" w:cs="Arial"/>
          <w:sz w:val="22"/>
          <w:szCs w:val="22"/>
          <w:lang w:val="mn-MN"/>
        </w:rPr>
        <w:t>(2)</w:t>
      </w:r>
      <w:r w:rsidR="008015DD" w:rsidRPr="00F40206">
        <w:rPr>
          <w:rFonts w:ascii="Arial" w:hAnsi="Arial" w:cs="Arial"/>
          <w:sz w:val="22"/>
          <w:szCs w:val="22"/>
          <w:lang w:val="mn-MN"/>
        </w:rPr>
        <w:t xml:space="preserve"> 1998.10.01-ны өдрөөс өмнө үйлдвэрлэгдсэн бөгөөд хэвтээ байрлалтайгаар ашиглагдахаар зохион бүтээгдсэн, хэт дүүргэлтээс урьдчилан сэргийлэх </w:t>
      </w:r>
      <w:r w:rsidR="00706E9D" w:rsidRPr="00F40206">
        <w:rPr>
          <w:rFonts w:ascii="Arial" w:hAnsi="Arial" w:cs="Arial"/>
          <w:sz w:val="22"/>
          <w:szCs w:val="22"/>
          <w:lang w:val="mn-MN"/>
        </w:rPr>
        <w:t>хэрэгс</w:t>
      </w:r>
      <w:r w:rsidR="008A4CCB" w:rsidRPr="00F40206">
        <w:rPr>
          <w:rFonts w:ascii="Arial" w:hAnsi="Arial" w:cs="Arial"/>
          <w:sz w:val="22"/>
          <w:szCs w:val="22"/>
          <w:lang w:val="mn-MN"/>
        </w:rPr>
        <w:t>эл</w:t>
      </w:r>
      <w:r w:rsidR="008015DD" w:rsidRPr="00F40206">
        <w:rPr>
          <w:rFonts w:ascii="Arial" w:hAnsi="Arial" w:cs="Arial"/>
          <w:sz w:val="22"/>
          <w:szCs w:val="22"/>
          <w:lang w:val="mn-MN"/>
        </w:rPr>
        <w:t xml:space="preserve"> байхгүй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008015DD" w:rsidRPr="00F40206">
        <w:rPr>
          <w:rFonts w:ascii="Arial" w:hAnsi="Arial" w:cs="Arial"/>
          <w:sz w:val="22"/>
          <w:szCs w:val="22"/>
          <w:lang w:val="mn-MN"/>
        </w:rPr>
        <w:t>.</w:t>
      </w:r>
    </w:p>
    <w:p w14:paraId="1631E212" w14:textId="77777777" w:rsidR="00CC56FA" w:rsidRPr="00F40206" w:rsidRDefault="00CC56FA" w:rsidP="002A6249">
      <w:pPr>
        <w:jc w:val="both"/>
        <w:rPr>
          <w:rFonts w:ascii="Arial" w:hAnsi="Arial" w:cs="Arial"/>
          <w:sz w:val="22"/>
          <w:szCs w:val="22"/>
          <w:lang w:val="mn-MN"/>
        </w:rPr>
      </w:pPr>
      <w:r w:rsidRPr="00F40206">
        <w:rPr>
          <w:rFonts w:ascii="Arial" w:hAnsi="Arial" w:cs="Arial"/>
          <w:sz w:val="22"/>
          <w:szCs w:val="22"/>
          <w:lang w:val="mn-MN"/>
        </w:rPr>
        <w:t>5.7.3.6</w:t>
      </w:r>
      <w:r w:rsidR="00960921" w:rsidRPr="00F40206">
        <w:rPr>
          <w:rFonts w:ascii="Arial" w:hAnsi="Arial" w:cs="Arial"/>
          <w:sz w:val="22"/>
          <w:szCs w:val="22"/>
          <w:lang w:val="mn-MN"/>
        </w:rPr>
        <w:t>.</w:t>
      </w:r>
      <w:r w:rsidRPr="00F40206">
        <w:rPr>
          <w:rFonts w:ascii="Arial" w:hAnsi="Arial" w:cs="Arial"/>
          <w:sz w:val="22"/>
          <w:szCs w:val="22"/>
          <w:lang w:val="mn-MN"/>
        </w:rPr>
        <w:t xml:space="preserve"> </w:t>
      </w:r>
      <w:r w:rsidR="00960921" w:rsidRPr="00F40206">
        <w:rPr>
          <w:rFonts w:ascii="Arial" w:hAnsi="Arial" w:cs="Arial"/>
          <w:sz w:val="22"/>
          <w:szCs w:val="22"/>
          <w:lang w:val="mn-MN"/>
        </w:rPr>
        <w:t>Энэхүү дүрмийн</w:t>
      </w:r>
      <w:r w:rsidR="008015DD" w:rsidRPr="00F40206">
        <w:rPr>
          <w:rFonts w:ascii="Arial" w:hAnsi="Arial" w:cs="Arial"/>
          <w:sz w:val="22"/>
          <w:szCs w:val="22"/>
          <w:lang w:val="mn-MN"/>
        </w:rPr>
        <w:t xml:space="preserve"> </w:t>
      </w:r>
      <w:r w:rsidR="00960921" w:rsidRPr="00F40206">
        <w:rPr>
          <w:rFonts w:ascii="Arial" w:hAnsi="Arial" w:cs="Arial"/>
          <w:sz w:val="22"/>
          <w:szCs w:val="22"/>
          <w:lang w:val="mn-MN"/>
        </w:rPr>
        <w:t xml:space="preserve">5.7.3.5 дахь заалтад заасан </w:t>
      </w:r>
      <w:r w:rsidR="00214D09" w:rsidRPr="00F40206">
        <w:rPr>
          <w:rFonts w:ascii="Arial" w:hAnsi="Arial" w:cs="Arial"/>
          <w:sz w:val="22"/>
          <w:szCs w:val="22"/>
          <w:lang w:val="mn-MN"/>
        </w:rPr>
        <w:t xml:space="preserve">хийн </w:t>
      </w:r>
      <w:r w:rsidR="00960921" w:rsidRPr="00F40206">
        <w:rPr>
          <w:rFonts w:ascii="Arial" w:hAnsi="Arial" w:cs="Arial"/>
          <w:sz w:val="22"/>
          <w:szCs w:val="22"/>
          <w:lang w:val="mn-MN"/>
        </w:rPr>
        <w:t>даралтат савнууд нь</w:t>
      </w:r>
      <w:r w:rsidR="008015DD" w:rsidRPr="00F40206">
        <w:rPr>
          <w:rFonts w:ascii="Arial" w:hAnsi="Arial" w:cs="Arial"/>
          <w:sz w:val="22"/>
          <w:szCs w:val="22"/>
          <w:lang w:val="mn-MN"/>
        </w:rPr>
        <w:t xml:space="preserve"> хэт дүүргэлтээс урьдчилан сэргийлэх </w:t>
      </w:r>
      <w:r w:rsidR="00960921" w:rsidRPr="00F40206">
        <w:rPr>
          <w:rFonts w:ascii="Arial" w:hAnsi="Arial" w:cs="Arial"/>
          <w:sz w:val="22"/>
          <w:szCs w:val="22"/>
          <w:lang w:val="mn-MN"/>
        </w:rPr>
        <w:t>хэрэгс</w:t>
      </w:r>
      <w:r w:rsidR="008A4CCB" w:rsidRPr="00F40206">
        <w:rPr>
          <w:rFonts w:ascii="Arial" w:hAnsi="Arial" w:cs="Arial"/>
          <w:sz w:val="22"/>
          <w:szCs w:val="22"/>
          <w:lang w:val="mn-MN"/>
        </w:rPr>
        <w:t>эл</w:t>
      </w:r>
      <w:r w:rsidR="008015DD" w:rsidRPr="00F40206">
        <w:rPr>
          <w:rFonts w:ascii="Arial" w:hAnsi="Arial" w:cs="Arial"/>
          <w:sz w:val="22"/>
          <w:szCs w:val="22"/>
          <w:lang w:val="mn-MN"/>
        </w:rPr>
        <w:t xml:space="preserve"> байхгүй гэсэн тэмдэгл</w:t>
      </w:r>
      <w:r w:rsidR="00960921" w:rsidRPr="00F40206">
        <w:rPr>
          <w:rFonts w:ascii="Arial" w:hAnsi="Arial" w:cs="Arial"/>
          <w:sz w:val="22"/>
          <w:szCs w:val="22"/>
          <w:lang w:val="mn-MN"/>
        </w:rPr>
        <w:t xml:space="preserve">эгээ бүхий самбартай байна. </w:t>
      </w:r>
    </w:p>
    <w:p w14:paraId="12BA8F3A" w14:textId="77777777" w:rsidR="008015DD" w:rsidRPr="00F40206" w:rsidRDefault="008015DD" w:rsidP="002A6249">
      <w:pPr>
        <w:jc w:val="both"/>
        <w:rPr>
          <w:rFonts w:ascii="Arial" w:hAnsi="Arial" w:cs="Arial"/>
          <w:sz w:val="22"/>
          <w:szCs w:val="22"/>
          <w:lang w:val="mn-MN"/>
        </w:rPr>
      </w:pPr>
      <w:r w:rsidRPr="00F40206">
        <w:rPr>
          <w:rFonts w:ascii="Arial" w:hAnsi="Arial" w:cs="Arial"/>
          <w:b/>
          <w:sz w:val="22"/>
          <w:szCs w:val="22"/>
          <w:lang w:val="mn-MN"/>
        </w:rPr>
        <w:t>5.7.4</w:t>
      </w:r>
      <w:r w:rsidR="00E75809"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хавхлагууд болон бусад </w:t>
      </w:r>
      <w:r w:rsidR="00455A5E" w:rsidRPr="00F40206">
        <w:rPr>
          <w:rFonts w:ascii="Arial" w:hAnsi="Arial" w:cs="Arial"/>
          <w:b/>
          <w:sz w:val="22"/>
          <w:szCs w:val="22"/>
          <w:lang w:val="mn-MN"/>
        </w:rPr>
        <w:t>нэмэлт эд анги, туслах хэрэгс</w:t>
      </w:r>
      <w:r w:rsidR="00510623" w:rsidRPr="00F40206">
        <w:rPr>
          <w:rFonts w:ascii="Arial" w:hAnsi="Arial" w:cs="Arial"/>
          <w:b/>
          <w:sz w:val="22"/>
          <w:szCs w:val="22"/>
          <w:lang w:val="mn-MN"/>
        </w:rPr>
        <w:t>лүүд</w:t>
      </w:r>
      <w:r w:rsidR="00E75809" w:rsidRPr="00F40206">
        <w:rPr>
          <w:rFonts w:ascii="Arial" w:hAnsi="Arial" w:cs="Arial"/>
          <w:b/>
          <w:sz w:val="22"/>
          <w:szCs w:val="22"/>
          <w:lang w:val="mn-MN"/>
        </w:rPr>
        <w:t>.</w:t>
      </w:r>
    </w:p>
    <w:p w14:paraId="1A1570E0" w14:textId="77777777" w:rsidR="00397585" w:rsidRPr="00F40206" w:rsidRDefault="008015DD" w:rsidP="002A6249">
      <w:pPr>
        <w:jc w:val="both"/>
        <w:rPr>
          <w:rFonts w:ascii="Arial" w:hAnsi="Arial" w:cs="Arial"/>
          <w:sz w:val="22"/>
          <w:szCs w:val="22"/>
          <w:lang w:val="mn-MN"/>
        </w:rPr>
      </w:pPr>
      <w:r w:rsidRPr="00F40206">
        <w:rPr>
          <w:rFonts w:ascii="Arial" w:hAnsi="Arial" w:cs="Arial"/>
          <w:sz w:val="22"/>
          <w:szCs w:val="22"/>
          <w:lang w:val="mn-MN"/>
        </w:rPr>
        <w:t>5.7.4.1</w:t>
      </w:r>
      <w:r w:rsidR="00E75809" w:rsidRPr="00F40206">
        <w:rPr>
          <w:rFonts w:ascii="Arial" w:hAnsi="Arial" w:cs="Arial"/>
          <w:sz w:val="22"/>
          <w:szCs w:val="22"/>
          <w:lang w:val="mn-MN"/>
        </w:rPr>
        <w:t>.</w:t>
      </w:r>
      <w:r w:rsidRPr="00F40206">
        <w:rPr>
          <w:rFonts w:ascii="Arial" w:hAnsi="Arial" w:cs="Arial"/>
          <w:sz w:val="22"/>
          <w:szCs w:val="22"/>
          <w:lang w:val="mn-MN"/>
        </w:rPr>
        <w:t xml:space="preserve"> </w:t>
      </w:r>
      <w:r w:rsidR="0048154B" w:rsidRPr="00F40206">
        <w:rPr>
          <w:rFonts w:ascii="Arial" w:hAnsi="Arial" w:cs="Arial"/>
          <w:sz w:val="22"/>
          <w:szCs w:val="22"/>
          <w:lang w:val="mn-MN"/>
        </w:rPr>
        <w:t xml:space="preserve"> </w:t>
      </w:r>
      <w:r w:rsidRPr="00F40206">
        <w:rPr>
          <w:rFonts w:ascii="Arial" w:hAnsi="Arial" w:cs="Arial"/>
          <w:sz w:val="22"/>
          <w:szCs w:val="22"/>
          <w:lang w:val="mn-MN"/>
        </w:rPr>
        <w:t xml:space="preserve">7,6 </w:t>
      </w:r>
      <w:r w:rsidR="00942369" w:rsidRPr="00F40206">
        <w:rPr>
          <w:rFonts w:ascii="Arial" w:hAnsi="Arial" w:cs="Arial"/>
          <w:sz w:val="22"/>
          <w:szCs w:val="22"/>
          <w:lang w:val="mn-MN"/>
        </w:rPr>
        <w:t>куб.м</w:t>
      </w:r>
      <w:r w:rsidRPr="00F40206">
        <w:rPr>
          <w:rFonts w:ascii="Arial" w:hAnsi="Arial" w:cs="Arial"/>
          <w:sz w:val="22"/>
          <w:szCs w:val="22"/>
          <w:lang w:val="mn-MN"/>
        </w:rPr>
        <w:t xml:space="preserve"> түүнээс бага усны багтаамжтай </w:t>
      </w:r>
      <w:r w:rsidR="00C35662" w:rsidRPr="00F40206">
        <w:rPr>
          <w:rFonts w:ascii="Arial" w:hAnsi="Arial" w:cs="Arial"/>
          <w:sz w:val="22"/>
          <w:szCs w:val="22"/>
          <w:lang w:val="mn-MN"/>
        </w:rPr>
        <w:t>хийн даралтат сав</w:t>
      </w:r>
      <w:r w:rsidR="0048154B" w:rsidRPr="00F40206">
        <w:rPr>
          <w:rFonts w:ascii="Arial" w:hAnsi="Arial" w:cs="Arial"/>
          <w:sz w:val="22"/>
          <w:szCs w:val="22"/>
          <w:lang w:val="mn-MN"/>
        </w:rPr>
        <w:t>нууд</w:t>
      </w:r>
      <w:r w:rsidR="00397585" w:rsidRPr="00F40206">
        <w:rPr>
          <w:rFonts w:ascii="Arial" w:hAnsi="Arial" w:cs="Arial"/>
          <w:sz w:val="22"/>
          <w:szCs w:val="22"/>
          <w:lang w:val="mn-MN"/>
        </w:rPr>
        <w:t xml:space="preserve"> нь энэхүү дүрмийн Хүснэгт 5.7.4.1-т заасан</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болон бусад </w:t>
      </w:r>
      <w:r w:rsidR="00E75809"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00397585" w:rsidRPr="00F40206">
        <w:rPr>
          <w:rFonts w:ascii="Arial" w:hAnsi="Arial" w:cs="Arial"/>
          <w:sz w:val="22"/>
          <w:szCs w:val="22"/>
          <w:lang w:val="mn-MN"/>
        </w:rPr>
        <w:t xml:space="preserve">ээр </w:t>
      </w:r>
      <w:r w:rsidR="00E75809" w:rsidRPr="00F40206">
        <w:rPr>
          <w:rFonts w:ascii="Arial" w:hAnsi="Arial" w:cs="Arial"/>
          <w:sz w:val="22"/>
          <w:szCs w:val="22"/>
          <w:lang w:val="mn-MN"/>
        </w:rPr>
        <w:t xml:space="preserve"> тон</w:t>
      </w:r>
      <w:r w:rsidR="00397585" w:rsidRPr="00F40206">
        <w:rPr>
          <w:rFonts w:ascii="Arial" w:hAnsi="Arial" w:cs="Arial"/>
          <w:sz w:val="22"/>
          <w:szCs w:val="22"/>
          <w:lang w:val="mn-MN"/>
        </w:rPr>
        <w:t xml:space="preserve">оглогдсон байна. </w:t>
      </w:r>
    </w:p>
    <w:p w14:paraId="4397FBD2" w14:textId="77777777" w:rsidR="00397585" w:rsidRPr="00F40206" w:rsidRDefault="00D84DE7" w:rsidP="002A6249">
      <w:pPr>
        <w:ind w:firstLine="720"/>
        <w:jc w:val="both"/>
        <w:rPr>
          <w:rFonts w:ascii="Arial" w:hAnsi="Arial" w:cs="Arial"/>
          <w:sz w:val="22"/>
          <w:szCs w:val="22"/>
          <w:lang w:val="mn-MN"/>
        </w:rPr>
      </w:pPr>
      <w:r w:rsidRPr="00F40206">
        <w:rPr>
          <w:rFonts w:ascii="Arial" w:hAnsi="Arial" w:cs="Arial"/>
          <w:sz w:val="22"/>
          <w:szCs w:val="22"/>
          <w:lang w:val="mn-MN"/>
        </w:rPr>
        <w:t xml:space="preserve">Бөөний агуулах болон үйлдвэрлэлийн газрын зориулалттай 7.6 </w:t>
      </w:r>
      <w:r w:rsidR="00942369" w:rsidRPr="00F40206">
        <w:rPr>
          <w:rFonts w:ascii="Arial" w:hAnsi="Arial" w:cs="Arial"/>
          <w:sz w:val="22"/>
          <w:szCs w:val="22"/>
          <w:lang w:val="mn-MN"/>
        </w:rPr>
        <w:t>куб.м</w:t>
      </w:r>
      <w:r w:rsidRPr="00F40206">
        <w:rPr>
          <w:rFonts w:ascii="Arial" w:hAnsi="Arial" w:cs="Arial"/>
          <w:sz w:val="22"/>
          <w:szCs w:val="22"/>
          <w:lang w:val="mn-MN"/>
        </w:rPr>
        <w:t xml:space="preserve">-ээс 15.1 </w:t>
      </w:r>
      <w:r w:rsidR="00942369" w:rsidRPr="00F40206">
        <w:rPr>
          <w:rFonts w:ascii="Arial" w:hAnsi="Arial" w:cs="Arial"/>
          <w:sz w:val="22"/>
          <w:szCs w:val="22"/>
          <w:lang w:val="mn-MN"/>
        </w:rPr>
        <w:t>куб.м</w:t>
      </w:r>
      <w:r w:rsidRPr="00F40206">
        <w:rPr>
          <w:rFonts w:ascii="Arial" w:hAnsi="Arial" w:cs="Arial"/>
          <w:sz w:val="22"/>
          <w:szCs w:val="22"/>
          <w:lang w:val="mn-MN"/>
        </w:rPr>
        <w:t xml:space="preserve"> хүртэл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r w:rsidR="001F3B6A" w:rsidRPr="00F40206">
        <w:rPr>
          <w:rFonts w:ascii="Arial" w:hAnsi="Arial" w:cs="Arial"/>
          <w:sz w:val="22"/>
          <w:szCs w:val="22"/>
          <w:lang w:val="mn-MN"/>
        </w:rPr>
        <w:t xml:space="preserve">ыг </w:t>
      </w:r>
      <w:r w:rsidR="00397585" w:rsidRPr="00F40206">
        <w:rPr>
          <w:rFonts w:ascii="Arial" w:hAnsi="Arial" w:cs="Arial"/>
          <w:sz w:val="22"/>
          <w:szCs w:val="22"/>
          <w:lang w:val="mn-MN"/>
        </w:rPr>
        <w:t>энэхүү дүрмийн Хүснэгт 5.7.4.2-т заасны</w:t>
      </w:r>
      <w:r w:rsidR="001F3B6A" w:rsidRPr="00F40206">
        <w:rPr>
          <w:rFonts w:ascii="Arial" w:hAnsi="Arial" w:cs="Arial"/>
          <w:sz w:val="22"/>
          <w:szCs w:val="22"/>
          <w:lang w:val="mn-MN"/>
        </w:rPr>
        <w:t xml:space="preserve"> дагуу </w:t>
      </w:r>
      <w:r w:rsidR="00DE27DC" w:rsidRPr="00F40206">
        <w:rPr>
          <w:rFonts w:ascii="Arial" w:hAnsi="Arial" w:cs="Arial"/>
          <w:sz w:val="22"/>
          <w:szCs w:val="22"/>
          <w:lang w:val="mn-MN"/>
        </w:rPr>
        <w:t>хавхлаг</w:t>
      </w:r>
      <w:r w:rsidR="001F3B6A" w:rsidRPr="00F40206">
        <w:rPr>
          <w:rFonts w:ascii="Arial" w:hAnsi="Arial" w:cs="Arial"/>
          <w:sz w:val="22"/>
          <w:szCs w:val="22"/>
          <w:lang w:val="mn-MN"/>
        </w:rPr>
        <w:t xml:space="preserve"> болон бусад </w:t>
      </w:r>
      <w:r w:rsidR="00397585"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1F3B6A" w:rsidRPr="00F40206">
        <w:rPr>
          <w:rFonts w:ascii="Arial" w:hAnsi="Arial" w:cs="Arial"/>
          <w:sz w:val="22"/>
          <w:szCs w:val="22"/>
          <w:lang w:val="mn-MN"/>
        </w:rPr>
        <w:t xml:space="preserve">ээр тоноглох шаардлагатай. </w:t>
      </w:r>
    </w:p>
    <w:p w14:paraId="38A474D7" w14:textId="77777777" w:rsidR="001F3B6A" w:rsidRPr="00F40206" w:rsidRDefault="00C209A2" w:rsidP="002A6249">
      <w:pPr>
        <w:ind w:firstLine="720"/>
        <w:jc w:val="both"/>
        <w:rPr>
          <w:rFonts w:ascii="Arial" w:hAnsi="Arial" w:cs="Arial"/>
          <w:sz w:val="22"/>
          <w:szCs w:val="22"/>
          <w:lang w:val="mn-MN"/>
        </w:rPr>
      </w:pPr>
      <w:r w:rsidRPr="00F40206">
        <w:rPr>
          <w:rFonts w:ascii="Arial" w:hAnsi="Arial" w:cs="Arial"/>
          <w:sz w:val="22"/>
          <w:szCs w:val="22"/>
          <w:lang w:val="mn-MN"/>
        </w:rPr>
        <w:t>7.6-</w:t>
      </w:r>
      <w:r w:rsidR="001F3B6A" w:rsidRPr="00F40206">
        <w:rPr>
          <w:rFonts w:ascii="Arial" w:hAnsi="Arial" w:cs="Arial"/>
          <w:sz w:val="22"/>
          <w:szCs w:val="22"/>
          <w:lang w:val="mn-MN"/>
        </w:rPr>
        <w:t xml:space="preserve">15.1 </w:t>
      </w:r>
      <w:r w:rsidR="00942369" w:rsidRPr="00F40206">
        <w:rPr>
          <w:rFonts w:ascii="Arial" w:hAnsi="Arial" w:cs="Arial"/>
          <w:sz w:val="22"/>
          <w:szCs w:val="22"/>
          <w:lang w:val="mn-MN"/>
        </w:rPr>
        <w:t>куб.м</w:t>
      </w:r>
      <w:r w:rsidR="001F3B6A" w:rsidRPr="00F40206">
        <w:rPr>
          <w:rFonts w:ascii="Arial" w:hAnsi="Arial" w:cs="Arial"/>
          <w:sz w:val="22"/>
          <w:szCs w:val="22"/>
          <w:lang w:val="mn-MN"/>
        </w:rPr>
        <w:t xml:space="preserve"> усны багтаамжтай бөөний агуулах болон үйлдвэрлэлийн газруудаас өөр зориулалт бүхий </w:t>
      </w:r>
      <w:r w:rsidR="00C35662" w:rsidRPr="00F40206">
        <w:rPr>
          <w:rFonts w:ascii="Arial" w:hAnsi="Arial" w:cs="Arial"/>
          <w:sz w:val="22"/>
          <w:szCs w:val="22"/>
          <w:lang w:val="mn-MN"/>
        </w:rPr>
        <w:t>хийн даралтат сав</w:t>
      </w:r>
      <w:r w:rsidR="001F3B6A" w:rsidRPr="00F40206">
        <w:rPr>
          <w:rFonts w:ascii="Arial" w:hAnsi="Arial" w:cs="Arial"/>
          <w:sz w:val="22"/>
          <w:szCs w:val="22"/>
          <w:lang w:val="mn-MN"/>
        </w:rPr>
        <w:t xml:space="preserve">нуудыг </w:t>
      </w:r>
      <w:r w:rsidR="00397585" w:rsidRPr="00F40206">
        <w:rPr>
          <w:rFonts w:ascii="Arial" w:hAnsi="Arial" w:cs="Arial"/>
          <w:sz w:val="22"/>
          <w:szCs w:val="22"/>
          <w:lang w:val="mn-MN"/>
        </w:rPr>
        <w:t xml:space="preserve">энэхүү дүрмийн </w:t>
      </w:r>
      <w:r w:rsidR="001F3B6A" w:rsidRPr="00F40206">
        <w:rPr>
          <w:rFonts w:ascii="Arial" w:hAnsi="Arial" w:cs="Arial"/>
          <w:sz w:val="22"/>
          <w:szCs w:val="22"/>
          <w:lang w:val="mn-MN"/>
        </w:rPr>
        <w:t>Хүснэг</w:t>
      </w:r>
      <w:r w:rsidR="006B724F" w:rsidRPr="00F40206">
        <w:rPr>
          <w:rFonts w:ascii="Arial" w:hAnsi="Arial" w:cs="Arial"/>
          <w:sz w:val="22"/>
          <w:szCs w:val="22"/>
          <w:lang w:val="mn-MN"/>
        </w:rPr>
        <w:t>т</w:t>
      </w:r>
      <w:r w:rsidR="00397585" w:rsidRPr="00F40206">
        <w:rPr>
          <w:rFonts w:ascii="Arial" w:hAnsi="Arial" w:cs="Arial"/>
          <w:sz w:val="22"/>
          <w:szCs w:val="22"/>
          <w:lang w:val="mn-MN"/>
        </w:rPr>
        <w:t xml:space="preserve"> 5.7.4.1-т заасны </w:t>
      </w:r>
      <w:r w:rsidR="001F3B6A" w:rsidRPr="00F40206">
        <w:rPr>
          <w:rFonts w:ascii="Arial" w:hAnsi="Arial" w:cs="Arial"/>
          <w:sz w:val="22"/>
          <w:szCs w:val="22"/>
          <w:lang w:val="mn-MN"/>
        </w:rPr>
        <w:t xml:space="preserve"> дагуу тоноглох шаардлагатай.</w:t>
      </w:r>
      <w:r w:rsidR="00412F10" w:rsidRPr="00F40206">
        <w:rPr>
          <w:rFonts w:ascii="Arial" w:hAnsi="Arial" w:cs="Arial"/>
          <w:sz w:val="22"/>
          <w:szCs w:val="22"/>
          <w:lang w:val="mn-MN"/>
        </w:rPr>
        <w:t xml:space="preserve"> Үүнд: </w:t>
      </w:r>
    </w:p>
    <w:p w14:paraId="182335DF" w14:textId="77777777" w:rsidR="00761598" w:rsidRPr="00F40206" w:rsidRDefault="001F3B6A"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761598" w:rsidRPr="00F40206">
        <w:rPr>
          <w:rFonts w:ascii="Arial" w:hAnsi="Arial" w:cs="Arial"/>
          <w:sz w:val="22"/>
          <w:szCs w:val="22"/>
          <w:lang w:val="mn-MN"/>
        </w:rPr>
        <w:t>0,45 куб.м</w:t>
      </w:r>
      <w:r w:rsidR="00641F8C" w:rsidRPr="00F40206">
        <w:rPr>
          <w:rFonts w:ascii="Arial" w:hAnsi="Arial" w:cs="Arial"/>
          <w:sz w:val="22"/>
          <w:szCs w:val="22"/>
          <w:lang w:val="mn-MN"/>
        </w:rPr>
        <w:t>-ээс ихгүй пропаны</w:t>
      </w:r>
      <w:r w:rsidR="00761598" w:rsidRPr="00F40206">
        <w:rPr>
          <w:rFonts w:ascii="Arial" w:hAnsi="Arial" w:cs="Arial"/>
          <w:sz w:val="22"/>
          <w:szCs w:val="22"/>
          <w:lang w:val="mn-MN"/>
        </w:rPr>
        <w:t xml:space="preserve"> багтаамжтай хийн даралтат савыг  гадна байрлалтай илүүдэл даралт гадагшлуулах хавхлагаар тоноглохгүй байж болно.  Илүүдэл даралт гадагшлуулах хавхлагны үүргийг олон төрлийн ажиллагаатай өөр бусад хавхлагаар орлуулж болно. </w:t>
      </w:r>
    </w:p>
    <w:p w14:paraId="19D676B8" w14:textId="77777777" w:rsidR="008943E6" w:rsidRPr="00F40206" w:rsidRDefault="00761598" w:rsidP="002A6249">
      <w:pPr>
        <w:ind w:firstLine="720"/>
        <w:jc w:val="both"/>
        <w:rPr>
          <w:rFonts w:ascii="Arial" w:hAnsi="Arial" w:cs="Arial"/>
          <w:sz w:val="22"/>
          <w:szCs w:val="22"/>
          <w:lang w:val="mn-MN"/>
        </w:rPr>
      </w:pPr>
      <w:r w:rsidRPr="00F40206">
        <w:rPr>
          <w:rFonts w:ascii="Arial" w:hAnsi="Arial" w:cs="Arial"/>
          <w:sz w:val="22"/>
          <w:szCs w:val="22"/>
          <w:lang w:val="mn-MN"/>
        </w:rPr>
        <w:t xml:space="preserve"> Газар доорх хийн даралтат савнуудыг гадна байрлалтай илүүдэл даралт гадагшлуулах хавхлагаар тоноглох бөгөөд </w:t>
      </w:r>
      <w:r w:rsidR="00C740E4" w:rsidRPr="00F40206">
        <w:rPr>
          <w:rFonts w:ascii="Arial" w:hAnsi="Arial" w:cs="Arial"/>
          <w:sz w:val="22"/>
          <w:szCs w:val="22"/>
          <w:lang w:val="mn-MN"/>
        </w:rPr>
        <w:t xml:space="preserve">энэ нь </w:t>
      </w:r>
      <w:r w:rsidRPr="00F40206">
        <w:rPr>
          <w:rFonts w:ascii="Arial" w:hAnsi="Arial" w:cs="Arial"/>
          <w:sz w:val="22"/>
          <w:szCs w:val="22"/>
          <w:lang w:val="mn-MN"/>
        </w:rPr>
        <w:t>анхнаасаа гадна байрлалтай илүүдэл даралт гадагшлуулах хавхлагтай хийн даралтат савны хувьд хамаарахгүй.</w:t>
      </w:r>
    </w:p>
    <w:p w14:paraId="539527FD" w14:textId="77777777" w:rsidR="006B724F" w:rsidRPr="00F40206" w:rsidRDefault="008943E6"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6F3445" w:rsidRPr="00F40206">
        <w:rPr>
          <w:rFonts w:ascii="Arial" w:hAnsi="Arial" w:cs="Arial"/>
          <w:sz w:val="22"/>
          <w:szCs w:val="22"/>
          <w:lang w:val="mn-MN"/>
        </w:rPr>
        <w:t xml:space="preserve">0.5 </w:t>
      </w:r>
      <w:r w:rsidR="00942369" w:rsidRPr="00F40206">
        <w:rPr>
          <w:rFonts w:ascii="Arial" w:hAnsi="Arial" w:cs="Arial"/>
          <w:sz w:val="22"/>
          <w:szCs w:val="22"/>
          <w:lang w:val="mn-MN"/>
        </w:rPr>
        <w:t>куб.м</w:t>
      </w:r>
      <w:r w:rsidR="006F3445" w:rsidRPr="00F40206">
        <w:rPr>
          <w:rFonts w:ascii="Arial" w:hAnsi="Arial" w:cs="Arial"/>
          <w:sz w:val="22"/>
          <w:szCs w:val="22"/>
          <w:lang w:val="mn-MN"/>
        </w:rPr>
        <w:t xml:space="preserve">-ээс 15.2 </w:t>
      </w:r>
      <w:r w:rsidR="00942369" w:rsidRPr="00F40206">
        <w:rPr>
          <w:rFonts w:ascii="Arial" w:hAnsi="Arial" w:cs="Arial"/>
          <w:sz w:val="22"/>
          <w:szCs w:val="22"/>
          <w:lang w:val="mn-MN"/>
        </w:rPr>
        <w:t>куб.м</w:t>
      </w:r>
      <w:r w:rsidR="006F3445" w:rsidRPr="00F40206">
        <w:rPr>
          <w:rFonts w:ascii="Arial" w:hAnsi="Arial" w:cs="Arial"/>
          <w:sz w:val="22"/>
          <w:szCs w:val="22"/>
          <w:lang w:val="mn-MN"/>
        </w:rPr>
        <w:t xml:space="preserve"> усны багтаамжтай </w:t>
      </w:r>
      <w:r w:rsidR="00C35662" w:rsidRPr="00F40206">
        <w:rPr>
          <w:rFonts w:ascii="Arial" w:hAnsi="Arial" w:cs="Arial"/>
          <w:sz w:val="22"/>
          <w:szCs w:val="22"/>
          <w:lang w:val="mn-MN"/>
        </w:rPr>
        <w:t>хийн даралтат сав</w:t>
      </w:r>
      <w:r w:rsidR="006F3445" w:rsidRPr="00F40206">
        <w:rPr>
          <w:rFonts w:ascii="Arial" w:hAnsi="Arial" w:cs="Arial"/>
          <w:sz w:val="22"/>
          <w:szCs w:val="22"/>
          <w:lang w:val="mn-MN"/>
        </w:rPr>
        <w:t xml:space="preserve">нууд нь </w:t>
      </w:r>
      <w:r w:rsidR="00CD3623" w:rsidRPr="00F40206">
        <w:rPr>
          <w:rFonts w:ascii="Arial" w:hAnsi="Arial" w:cs="Arial"/>
          <w:sz w:val="22"/>
          <w:szCs w:val="22"/>
          <w:lang w:val="mn-MN"/>
        </w:rPr>
        <w:t>19 мм</w:t>
      </w:r>
      <w:r w:rsidR="004D401A" w:rsidRPr="00F40206">
        <w:rPr>
          <w:rFonts w:ascii="Arial" w:hAnsi="Arial" w:cs="Arial"/>
          <w:sz w:val="22"/>
          <w:szCs w:val="22"/>
          <w:lang w:val="mn-MN"/>
        </w:rPr>
        <w:t>-</w:t>
      </w:r>
      <w:r w:rsidR="006F3445" w:rsidRPr="00F40206">
        <w:rPr>
          <w:rFonts w:ascii="Arial" w:hAnsi="Arial" w:cs="Arial"/>
          <w:sz w:val="22"/>
          <w:szCs w:val="22"/>
          <w:lang w:val="mn-MN"/>
        </w:rPr>
        <w:t xml:space="preserve">ээс багагүй </w:t>
      </w:r>
      <w:r w:rsidR="004D401A" w:rsidRPr="00F40206">
        <w:rPr>
          <w:rFonts w:ascii="Arial" w:hAnsi="Arial" w:cs="Arial"/>
          <w:sz w:val="22"/>
          <w:szCs w:val="22"/>
          <w:lang w:val="mn-MN"/>
        </w:rPr>
        <w:t xml:space="preserve">диаметртэй холбогчоор холбогдсон </w:t>
      </w:r>
      <w:r w:rsidR="00572826" w:rsidRPr="00F40206">
        <w:rPr>
          <w:rFonts w:ascii="Arial" w:hAnsi="Arial" w:cs="Arial"/>
          <w:sz w:val="22"/>
          <w:szCs w:val="22"/>
          <w:lang w:val="mn-MN"/>
        </w:rPr>
        <w:t>шингэн гадагшлуулах хэт урсгалын хавхлаг</w:t>
      </w:r>
      <w:r w:rsidR="004D401A" w:rsidRPr="00F40206">
        <w:rPr>
          <w:rFonts w:ascii="Arial" w:hAnsi="Arial" w:cs="Arial"/>
          <w:sz w:val="22"/>
          <w:szCs w:val="22"/>
          <w:lang w:val="mn-MN"/>
        </w:rPr>
        <w:t>тай байна</w:t>
      </w:r>
      <w:r w:rsidR="006F3445" w:rsidRPr="00F40206">
        <w:rPr>
          <w:rFonts w:ascii="Arial" w:hAnsi="Arial" w:cs="Arial"/>
          <w:sz w:val="22"/>
          <w:szCs w:val="22"/>
          <w:lang w:val="mn-MN"/>
        </w:rPr>
        <w:t xml:space="preserve">. </w:t>
      </w:r>
    </w:p>
    <w:p w14:paraId="1C2C0920" w14:textId="77777777" w:rsidR="00B77513" w:rsidRPr="00F40206" w:rsidRDefault="001F3B6A" w:rsidP="002A6249">
      <w:pPr>
        <w:ind w:firstLine="720"/>
        <w:jc w:val="both"/>
        <w:rPr>
          <w:rFonts w:ascii="Arial" w:hAnsi="Arial" w:cs="Arial"/>
          <w:sz w:val="22"/>
          <w:szCs w:val="22"/>
          <w:lang w:val="mn-MN"/>
        </w:rPr>
      </w:pPr>
      <w:r w:rsidRPr="00F40206">
        <w:rPr>
          <w:rFonts w:ascii="Arial" w:hAnsi="Arial" w:cs="Arial"/>
          <w:sz w:val="22"/>
          <w:szCs w:val="22"/>
          <w:lang w:val="mn-MN"/>
        </w:rPr>
        <w:t>(</w:t>
      </w:r>
      <w:r w:rsidR="006F3445" w:rsidRPr="00F40206">
        <w:rPr>
          <w:rFonts w:ascii="Arial" w:hAnsi="Arial" w:cs="Arial"/>
          <w:sz w:val="22"/>
          <w:szCs w:val="22"/>
          <w:lang w:val="mn-MN"/>
        </w:rPr>
        <w:t>В</w:t>
      </w:r>
      <w:r w:rsidRPr="00F40206">
        <w:rPr>
          <w:rFonts w:ascii="Arial" w:hAnsi="Arial" w:cs="Arial"/>
          <w:sz w:val="22"/>
          <w:szCs w:val="22"/>
          <w:lang w:val="mn-MN"/>
        </w:rPr>
        <w:t>)</w:t>
      </w:r>
      <w:r w:rsidR="008943E6" w:rsidRPr="00F40206">
        <w:rPr>
          <w:rFonts w:ascii="Arial" w:hAnsi="Arial" w:cs="Arial"/>
          <w:sz w:val="22"/>
          <w:szCs w:val="22"/>
          <w:lang w:val="mn-MN"/>
        </w:rPr>
        <w:t xml:space="preserve"> </w:t>
      </w:r>
      <w:r w:rsidR="00B77513" w:rsidRPr="00F40206">
        <w:rPr>
          <w:rFonts w:ascii="Arial" w:hAnsi="Arial" w:cs="Arial"/>
          <w:sz w:val="22"/>
          <w:szCs w:val="22"/>
          <w:lang w:val="mn-MN"/>
        </w:rPr>
        <w:t>Ш</w:t>
      </w:r>
      <w:r w:rsidR="00126BA6" w:rsidRPr="00F40206">
        <w:rPr>
          <w:rFonts w:ascii="Arial" w:hAnsi="Arial" w:cs="Arial"/>
          <w:sz w:val="22"/>
          <w:szCs w:val="22"/>
          <w:lang w:val="mn-MN"/>
        </w:rPr>
        <w:t>ингэн гадагшлуулах</w:t>
      </w:r>
      <w:r w:rsidR="00B77513" w:rsidRPr="00F40206">
        <w:rPr>
          <w:rFonts w:ascii="Arial" w:hAnsi="Arial" w:cs="Arial"/>
          <w:sz w:val="22"/>
          <w:szCs w:val="22"/>
          <w:lang w:val="mn-MN"/>
        </w:rPr>
        <w:t xml:space="preserve"> хэт урсгалын хавхлаг</w:t>
      </w:r>
      <w:r w:rsidR="00B963E4" w:rsidRPr="00F40206">
        <w:rPr>
          <w:rFonts w:ascii="Arial" w:hAnsi="Arial" w:cs="Arial"/>
          <w:sz w:val="22"/>
          <w:szCs w:val="22"/>
          <w:lang w:val="mn-MN"/>
        </w:rPr>
        <w:t xml:space="preserve">ын үүргийг </w:t>
      </w:r>
      <w:r w:rsidR="00B77513" w:rsidRPr="00F40206">
        <w:rPr>
          <w:rFonts w:ascii="Arial" w:hAnsi="Arial" w:cs="Arial"/>
          <w:sz w:val="22"/>
          <w:szCs w:val="22"/>
          <w:lang w:val="mn-MN"/>
        </w:rPr>
        <w:t xml:space="preserve">хамт </w:t>
      </w:r>
      <w:r w:rsidR="00B963E4" w:rsidRPr="00F40206">
        <w:rPr>
          <w:rFonts w:ascii="Arial" w:hAnsi="Arial" w:cs="Arial"/>
          <w:sz w:val="22"/>
          <w:szCs w:val="22"/>
          <w:lang w:val="mn-MN"/>
        </w:rPr>
        <w:t>гүйцэт</w:t>
      </w:r>
      <w:r w:rsidR="00B77513" w:rsidRPr="00F40206">
        <w:rPr>
          <w:rFonts w:ascii="Arial" w:hAnsi="Arial" w:cs="Arial"/>
          <w:sz w:val="22"/>
          <w:szCs w:val="22"/>
          <w:lang w:val="mn-MN"/>
        </w:rPr>
        <w:t xml:space="preserve">гэдэг </w:t>
      </w:r>
      <w:r w:rsidR="00126BA6" w:rsidRPr="00F40206">
        <w:rPr>
          <w:rFonts w:ascii="Arial" w:hAnsi="Arial" w:cs="Arial"/>
          <w:sz w:val="22"/>
          <w:szCs w:val="22"/>
          <w:lang w:val="mn-MN"/>
        </w:rPr>
        <w:t xml:space="preserve">эерэг </w:t>
      </w:r>
      <w:r w:rsidR="00F323A6" w:rsidRPr="00F40206">
        <w:rPr>
          <w:rFonts w:ascii="Arial" w:hAnsi="Arial" w:cs="Arial"/>
          <w:sz w:val="22"/>
          <w:szCs w:val="22"/>
          <w:lang w:val="mn-MN"/>
        </w:rPr>
        <w:t>урсгал таслагч</w:t>
      </w:r>
      <w:r w:rsidR="007B1BD3" w:rsidRPr="00F40206">
        <w:rPr>
          <w:rFonts w:ascii="Arial" w:hAnsi="Arial" w:cs="Arial"/>
          <w:sz w:val="22"/>
          <w:szCs w:val="22"/>
          <w:lang w:val="mn-MN"/>
        </w:rPr>
        <w:t xml:space="preserve"> </w:t>
      </w:r>
      <w:r w:rsidR="00126BA6" w:rsidRPr="00F40206">
        <w:rPr>
          <w:rFonts w:ascii="Arial" w:hAnsi="Arial" w:cs="Arial"/>
          <w:sz w:val="22"/>
          <w:szCs w:val="22"/>
          <w:lang w:val="mn-MN"/>
        </w:rPr>
        <w:t>хавхлаг</w:t>
      </w:r>
      <w:r w:rsidR="00897B66" w:rsidRPr="00F40206">
        <w:rPr>
          <w:rFonts w:ascii="Arial" w:hAnsi="Arial" w:cs="Arial"/>
          <w:sz w:val="22"/>
          <w:szCs w:val="22"/>
          <w:lang w:val="mn-MN"/>
        </w:rPr>
        <w:t xml:space="preserve">ыг </w:t>
      </w:r>
      <w:r w:rsidR="00B77513" w:rsidRPr="00F40206">
        <w:rPr>
          <w:rFonts w:ascii="Arial" w:hAnsi="Arial" w:cs="Arial"/>
          <w:sz w:val="22"/>
          <w:szCs w:val="22"/>
          <w:lang w:val="mn-MN"/>
        </w:rPr>
        <w:t>хийн даралтат саванд аль болох ойрхон  байрлуулсан тохиолдолд хийн даралтат савыг шингэн гадагшлуулах хэт урсгалын хавхлагаар тоноглох шаардлагагүй болно.</w:t>
      </w:r>
    </w:p>
    <w:p w14:paraId="6066DFE6" w14:textId="77777777" w:rsidR="00126BA6" w:rsidRPr="00F40206" w:rsidRDefault="00B77513" w:rsidP="002A6249">
      <w:pPr>
        <w:ind w:firstLine="720"/>
        <w:jc w:val="both"/>
        <w:rPr>
          <w:rFonts w:ascii="Arial" w:hAnsi="Arial" w:cs="Arial"/>
          <w:sz w:val="22"/>
          <w:szCs w:val="22"/>
          <w:lang w:val="mn-MN"/>
        </w:rPr>
      </w:pPr>
      <w:r w:rsidRPr="00F40206">
        <w:rPr>
          <w:rFonts w:ascii="Arial" w:hAnsi="Arial" w:cs="Arial"/>
          <w:sz w:val="22"/>
          <w:szCs w:val="22"/>
          <w:lang w:val="mn-MN"/>
        </w:rPr>
        <w:t xml:space="preserve"> </w:t>
      </w:r>
      <w:r w:rsidR="001F3B6A" w:rsidRPr="00F40206">
        <w:rPr>
          <w:rFonts w:ascii="Arial" w:hAnsi="Arial" w:cs="Arial"/>
          <w:sz w:val="22"/>
          <w:szCs w:val="22"/>
          <w:lang w:val="mn-MN"/>
        </w:rPr>
        <w:t>(</w:t>
      </w:r>
      <w:r w:rsidR="00126BA6" w:rsidRPr="00F40206">
        <w:rPr>
          <w:rFonts w:ascii="Arial" w:hAnsi="Arial" w:cs="Arial"/>
          <w:sz w:val="22"/>
          <w:szCs w:val="22"/>
          <w:lang w:val="mn-MN"/>
        </w:rPr>
        <w:t>Г</w:t>
      </w:r>
      <w:r w:rsidR="001F3B6A" w:rsidRPr="00F40206">
        <w:rPr>
          <w:rFonts w:ascii="Arial" w:hAnsi="Arial" w:cs="Arial"/>
          <w:sz w:val="22"/>
          <w:szCs w:val="22"/>
          <w:lang w:val="mn-MN"/>
        </w:rPr>
        <w:t>)</w:t>
      </w:r>
      <w:r w:rsidR="00126BA6" w:rsidRPr="00F40206">
        <w:rPr>
          <w:rFonts w:ascii="Arial" w:hAnsi="Arial" w:cs="Arial"/>
          <w:sz w:val="22"/>
          <w:szCs w:val="22"/>
          <w:lang w:val="mn-MN"/>
        </w:rPr>
        <w:t xml:space="preserve"> Хэрэв үйлдвэрлэгчэ</w:t>
      </w:r>
      <w:r w:rsidR="00932572" w:rsidRPr="00F40206">
        <w:rPr>
          <w:rFonts w:ascii="Arial" w:hAnsi="Arial" w:cs="Arial"/>
          <w:sz w:val="22"/>
          <w:szCs w:val="22"/>
          <w:lang w:val="mn-MN"/>
        </w:rPr>
        <w:t xml:space="preserve">эс тухайн </w:t>
      </w:r>
      <w:r w:rsidR="00572826" w:rsidRPr="00F40206">
        <w:rPr>
          <w:rFonts w:ascii="Arial" w:hAnsi="Arial" w:cs="Arial"/>
          <w:sz w:val="22"/>
          <w:szCs w:val="22"/>
          <w:lang w:val="mn-MN"/>
        </w:rPr>
        <w:t xml:space="preserve">шингэн гадагшлуулах </w:t>
      </w:r>
      <w:r w:rsidR="00F323A6" w:rsidRPr="00F40206">
        <w:rPr>
          <w:rFonts w:ascii="Arial" w:hAnsi="Arial" w:cs="Arial"/>
          <w:sz w:val="22"/>
          <w:szCs w:val="22"/>
          <w:lang w:val="mn-MN"/>
        </w:rPr>
        <w:t>хэт урсгалын</w:t>
      </w:r>
      <w:r w:rsidR="00060C54" w:rsidRPr="00F40206">
        <w:rPr>
          <w:rFonts w:ascii="Arial" w:hAnsi="Arial" w:cs="Arial"/>
          <w:sz w:val="22"/>
          <w:szCs w:val="22"/>
          <w:lang w:val="mn-MN"/>
        </w:rPr>
        <w:t xml:space="preserve"> хавхлаг</w:t>
      </w:r>
      <w:r w:rsidR="00F323A6" w:rsidRPr="00F40206">
        <w:rPr>
          <w:rFonts w:ascii="Arial" w:hAnsi="Arial" w:cs="Arial"/>
          <w:sz w:val="22"/>
          <w:szCs w:val="22"/>
          <w:lang w:val="mn-MN"/>
        </w:rPr>
        <w:t xml:space="preserve">ыг байнгын зориулалтаар ашиглахыг  зөвлөөгүй бол  суурьлуулахыг хориглоно. </w:t>
      </w:r>
    </w:p>
    <w:p w14:paraId="65A85B23" w14:textId="77777777" w:rsidR="002E04FC" w:rsidRPr="00F40206" w:rsidRDefault="001F3B6A" w:rsidP="002A6249">
      <w:pPr>
        <w:ind w:firstLine="720"/>
        <w:jc w:val="both"/>
        <w:rPr>
          <w:rFonts w:ascii="Arial" w:hAnsi="Arial" w:cs="Arial"/>
          <w:sz w:val="22"/>
          <w:szCs w:val="22"/>
          <w:lang w:val="mn-MN"/>
        </w:rPr>
      </w:pPr>
      <w:r w:rsidRPr="00F40206">
        <w:rPr>
          <w:rFonts w:ascii="Arial" w:hAnsi="Arial" w:cs="Arial"/>
          <w:sz w:val="22"/>
          <w:szCs w:val="22"/>
          <w:lang w:val="mn-MN"/>
        </w:rPr>
        <w:t>(</w:t>
      </w:r>
      <w:r w:rsidR="00126BA6" w:rsidRPr="00F40206">
        <w:rPr>
          <w:rFonts w:ascii="Arial" w:hAnsi="Arial" w:cs="Arial"/>
          <w:sz w:val="22"/>
          <w:szCs w:val="22"/>
          <w:lang w:val="mn-MN"/>
        </w:rPr>
        <w:t>Д</w:t>
      </w:r>
      <w:r w:rsidRPr="00F40206">
        <w:rPr>
          <w:rFonts w:ascii="Arial" w:hAnsi="Arial" w:cs="Arial"/>
          <w:sz w:val="22"/>
          <w:szCs w:val="22"/>
          <w:lang w:val="mn-MN"/>
        </w:rPr>
        <w:t>)</w:t>
      </w:r>
      <w:r w:rsidR="008943E6"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126BA6" w:rsidRPr="00F40206">
        <w:rPr>
          <w:rFonts w:ascii="Arial" w:hAnsi="Arial" w:cs="Arial"/>
          <w:sz w:val="22"/>
          <w:szCs w:val="22"/>
          <w:lang w:val="mn-MN"/>
        </w:rPr>
        <w:t>гээр ажилладаг үйлдвэрлэлийн зориулалтын ачааны машин авто ачиг</w:t>
      </w:r>
      <w:r w:rsidR="006B724F" w:rsidRPr="00F40206">
        <w:rPr>
          <w:rFonts w:ascii="Arial" w:hAnsi="Arial" w:cs="Arial"/>
          <w:sz w:val="22"/>
          <w:szCs w:val="22"/>
          <w:lang w:val="mn-MN"/>
        </w:rPr>
        <w:t>ч</w:t>
      </w:r>
      <w:r w:rsidR="00F323A6" w:rsidRPr="00F40206">
        <w:rPr>
          <w:rFonts w:ascii="Arial" w:hAnsi="Arial" w:cs="Arial"/>
          <w:sz w:val="22"/>
          <w:szCs w:val="22"/>
          <w:lang w:val="mn-MN"/>
        </w:rPr>
        <w:t xml:space="preserve"> </w:t>
      </w:r>
      <w:r w:rsidR="00B12D1E" w:rsidRPr="00F40206">
        <w:rPr>
          <w:rFonts w:ascii="Arial" w:hAnsi="Arial" w:cs="Arial"/>
          <w:sz w:val="22"/>
          <w:szCs w:val="22"/>
          <w:lang w:val="mn-MN"/>
        </w:rPr>
        <w:t xml:space="preserve">болон </w:t>
      </w:r>
      <w:r w:rsidR="00F323A6"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г</w:t>
      </w:r>
      <w:r w:rsidR="00B12D1E" w:rsidRPr="00F40206">
        <w:rPr>
          <w:rFonts w:ascii="Arial" w:hAnsi="Arial" w:cs="Arial"/>
          <w:sz w:val="22"/>
          <w:szCs w:val="22"/>
          <w:lang w:val="mn-MN"/>
        </w:rPr>
        <w:t>ээр ажилладаг хөдөлгүүр суури</w:t>
      </w:r>
      <w:r w:rsidR="003C3FBD" w:rsidRPr="00F40206">
        <w:rPr>
          <w:rFonts w:ascii="Arial" w:hAnsi="Arial" w:cs="Arial"/>
          <w:sz w:val="22"/>
          <w:szCs w:val="22"/>
          <w:lang w:val="mn-MN"/>
        </w:rPr>
        <w:t>луулсан шал угаадаг машин гэх мэт</w:t>
      </w:r>
      <w:r w:rsidR="00B12D1E" w:rsidRPr="00F40206">
        <w:rPr>
          <w:rFonts w:ascii="Arial" w:hAnsi="Arial" w:cs="Arial"/>
          <w:sz w:val="22"/>
          <w:szCs w:val="22"/>
          <w:lang w:val="mn-MN"/>
        </w:rPr>
        <w:t xml:space="preserve"> машинуудын хөдөлгүүрийн түлшний </w:t>
      </w:r>
      <w:r w:rsidR="003C3FBD" w:rsidRPr="00F40206">
        <w:rPr>
          <w:rFonts w:ascii="Arial" w:hAnsi="Arial" w:cs="Arial"/>
          <w:sz w:val="22"/>
          <w:szCs w:val="22"/>
          <w:lang w:val="mn-MN"/>
        </w:rPr>
        <w:t>савнуудад</w:t>
      </w:r>
      <w:r w:rsidR="00B12D1E" w:rsidRPr="00F40206">
        <w:rPr>
          <w:rFonts w:ascii="Arial" w:hAnsi="Arial" w:cs="Arial"/>
          <w:sz w:val="22"/>
          <w:szCs w:val="22"/>
          <w:lang w:val="mn-MN"/>
        </w:rPr>
        <w:t xml:space="preserve"> хэт дүүргэлтээс хамгаалах </w:t>
      </w:r>
      <w:r w:rsidR="00F323A6" w:rsidRPr="00F40206">
        <w:rPr>
          <w:rFonts w:ascii="Arial" w:hAnsi="Arial" w:cs="Arial"/>
          <w:sz w:val="22"/>
          <w:szCs w:val="22"/>
          <w:lang w:val="mn-MN"/>
        </w:rPr>
        <w:t>хэрэгс</w:t>
      </w:r>
      <w:r w:rsidR="008A4CCB" w:rsidRPr="00F40206">
        <w:rPr>
          <w:rFonts w:ascii="Arial" w:hAnsi="Arial" w:cs="Arial"/>
          <w:sz w:val="22"/>
          <w:szCs w:val="22"/>
          <w:lang w:val="mn-MN"/>
        </w:rPr>
        <w:t>эл</w:t>
      </w:r>
      <w:r w:rsidR="00B12D1E" w:rsidRPr="00F40206">
        <w:rPr>
          <w:rFonts w:ascii="Arial" w:hAnsi="Arial" w:cs="Arial"/>
          <w:sz w:val="22"/>
          <w:szCs w:val="22"/>
          <w:lang w:val="mn-MN"/>
        </w:rPr>
        <w:t xml:space="preserve"> шаардлагагүй. </w:t>
      </w:r>
    </w:p>
    <w:p w14:paraId="06BD2CBA"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(Е)  Дүүргэх хавхлаг нь дараах шаардлагуудыг хангасан байна. Үүнд:</w:t>
      </w:r>
    </w:p>
    <w:p w14:paraId="22699B56"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1)</w:t>
      </w:r>
      <w:r w:rsidR="0066342E" w:rsidRPr="00F40206">
        <w:rPr>
          <w:rFonts w:ascii="Arial" w:hAnsi="Arial" w:cs="Arial"/>
          <w:sz w:val="22"/>
          <w:szCs w:val="22"/>
          <w:lang w:val="mn-MN"/>
        </w:rPr>
        <w:t xml:space="preserve"> Давхар п</w:t>
      </w:r>
      <w:r w:rsidRPr="00F40206">
        <w:rPr>
          <w:rFonts w:ascii="Arial" w:hAnsi="Arial" w:cs="Arial"/>
          <w:sz w:val="22"/>
          <w:szCs w:val="22"/>
          <w:lang w:val="mn-MN"/>
        </w:rPr>
        <w:t xml:space="preserve">үршт загварын эсрэг урсгалыг </w:t>
      </w:r>
      <w:r w:rsidR="0066342E" w:rsidRPr="00F40206">
        <w:rPr>
          <w:rFonts w:ascii="Arial" w:hAnsi="Arial" w:cs="Arial"/>
          <w:sz w:val="22"/>
          <w:szCs w:val="22"/>
          <w:lang w:val="mn-MN"/>
        </w:rPr>
        <w:t xml:space="preserve">хаах </w:t>
      </w:r>
      <w:r w:rsidRPr="00F40206">
        <w:rPr>
          <w:rFonts w:ascii="Arial" w:hAnsi="Arial" w:cs="Arial"/>
          <w:sz w:val="22"/>
          <w:szCs w:val="22"/>
          <w:lang w:val="mn-MN"/>
        </w:rPr>
        <w:t xml:space="preserve"> хавхлаг. </w:t>
      </w:r>
    </w:p>
    <w:p w14:paraId="4878FBD2"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 xml:space="preserve">2) Пүршт загварын дотоод эсрэг урсгалыг </w:t>
      </w:r>
      <w:r w:rsidR="0066342E" w:rsidRPr="00F40206">
        <w:rPr>
          <w:rFonts w:ascii="Arial" w:hAnsi="Arial" w:cs="Arial"/>
          <w:sz w:val="22"/>
          <w:szCs w:val="22"/>
          <w:lang w:val="mn-MN"/>
        </w:rPr>
        <w:t>хаах</w:t>
      </w:r>
      <w:r w:rsidRPr="00F40206">
        <w:rPr>
          <w:rFonts w:ascii="Arial" w:hAnsi="Arial" w:cs="Arial"/>
          <w:sz w:val="22"/>
          <w:szCs w:val="22"/>
          <w:lang w:val="mn-MN"/>
        </w:rPr>
        <w:t xml:space="preserve"> гар ажиллагаат</w:t>
      </w:r>
      <w:r w:rsidR="0066342E" w:rsidRPr="00F40206">
        <w:rPr>
          <w:rFonts w:ascii="Arial" w:hAnsi="Arial" w:cs="Arial"/>
          <w:sz w:val="22"/>
          <w:szCs w:val="22"/>
          <w:lang w:val="mn-MN"/>
        </w:rPr>
        <w:t>ай</w:t>
      </w:r>
      <w:r w:rsidRPr="00F40206">
        <w:rPr>
          <w:rFonts w:ascii="Arial" w:hAnsi="Arial" w:cs="Arial"/>
          <w:sz w:val="22"/>
          <w:szCs w:val="22"/>
          <w:lang w:val="mn-MN"/>
        </w:rPr>
        <w:t xml:space="preserve"> хавхлаг.</w:t>
      </w:r>
    </w:p>
    <w:p w14:paraId="64618F5D" w14:textId="77777777" w:rsidR="002E04FC" w:rsidRPr="00F40206" w:rsidRDefault="008C0AC8" w:rsidP="002A6249">
      <w:pPr>
        <w:ind w:firstLine="720"/>
        <w:jc w:val="both"/>
        <w:rPr>
          <w:rFonts w:ascii="Arial" w:hAnsi="Arial" w:cs="Arial"/>
          <w:sz w:val="22"/>
          <w:szCs w:val="22"/>
          <w:lang w:val="mn-MN"/>
        </w:rPr>
      </w:pPr>
      <w:r w:rsidRPr="00F40206">
        <w:rPr>
          <w:rFonts w:ascii="Arial" w:hAnsi="Arial" w:cs="Arial"/>
          <w:sz w:val="22"/>
          <w:szCs w:val="22"/>
          <w:lang w:val="mn-MN"/>
        </w:rPr>
        <w:tab/>
        <w:t>3) Пүршт загварын эсрэг</w:t>
      </w:r>
      <w:r w:rsidR="002E04FC" w:rsidRPr="00F40206">
        <w:rPr>
          <w:rFonts w:ascii="Arial" w:hAnsi="Arial" w:cs="Arial"/>
          <w:sz w:val="22"/>
          <w:szCs w:val="22"/>
          <w:lang w:val="mn-MN"/>
        </w:rPr>
        <w:t xml:space="preserve"> урсгалыг </w:t>
      </w:r>
      <w:r w:rsidR="0066342E" w:rsidRPr="00F40206">
        <w:rPr>
          <w:rFonts w:ascii="Arial" w:hAnsi="Arial" w:cs="Arial"/>
          <w:sz w:val="22"/>
          <w:szCs w:val="22"/>
          <w:lang w:val="mn-MN"/>
        </w:rPr>
        <w:t>хаах</w:t>
      </w:r>
      <w:r w:rsidR="002E04FC" w:rsidRPr="00F40206">
        <w:rPr>
          <w:rFonts w:ascii="Arial" w:hAnsi="Arial" w:cs="Arial"/>
          <w:sz w:val="22"/>
          <w:szCs w:val="22"/>
          <w:lang w:val="mn-MN"/>
        </w:rPr>
        <w:t xml:space="preserve"> дан хавхлагуудын нэгдэл болон xийн даралтат саванд зориулагдсан хэт дүүргэлтээс хамгаалах хэрэгсэл.</w:t>
      </w:r>
    </w:p>
    <w:p w14:paraId="0DC5C817" w14:textId="77777777" w:rsidR="002E04FC" w:rsidRPr="00F40206" w:rsidRDefault="00487AFE" w:rsidP="002A6249">
      <w:pPr>
        <w:ind w:firstLine="720"/>
        <w:jc w:val="both"/>
        <w:rPr>
          <w:rFonts w:ascii="Arial" w:hAnsi="Arial" w:cs="Arial"/>
          <w:sz w:val="22"/>
          <w:szCs w:val="22"/>
          <w:lang w:val="mn-MN"/>
        </w:rPr>
      </w:pPr>
      <w:r w:rsidRPr="00F40206">
        <w:rPr>
          <w:rFonts w:ascii="Arial" w:hAnsi="Arial" w:cs="Arial"/>
          <w:sz w:val="22"/>
          <w:szCs w:val="22"/>
          <w:lang w:val="mn-MN"/>
        </w:rPr>
        <w:t>(Ё</w:t>
      </w:r>
      <w:r w:rsidR="002E04FC" w:rsidRPr="00F40206">
        <w:rPr>
          <w:rFonts w:ascii="Arial" w:hAnsi="Arial" w:cs="Arial"/>
          <w:sz w:val="22"/>
          <w:szCs w:val="22"/>
          <w:lang w:val="mn-MN"/>
        </w:rPr>
        <w:t xml:space="preserve">) Уурын зориулалттай гар аргаар хаах хавхлаг нь дараах эд ангийн аль нэгээр тоноглогдсон байна. Үүнд: </w:t>
      </w:r>
    </w:p>
    <w:p w14:paraId="7799E402" w14:textId="77777777" w:rsidR="00607D33"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 xml:space="preserve">1. </w:t>
      </w:r>
      <w:r w:rsidR="00607D33" w:rsidRPr="00F40206">
        <w:rPr>
          <w:rFonts w:ascii="Arial" w:hAnsi="Arial" w:cs="Arial"/>
          <w:sz w:val="22"/>
          <w:szCs w:val="22"/>
          <w:lang w:val="mn-MN"/>
        </w:rPr>
        <w:t>8 мм-ээс хэтрэхгүй голчтой гаралтын  таслагч хаах хавхлага, уур гаргах зориулалттай хийн даралтат савны амсар нүх, шууд холбож болох даралт тохируулагчууд, уян холбоосууд, гаралтын гар ажиллагаатай таслагч хавхлаг.</w:t>
      </w:r>
    </w:p>
    <w:p w14:paraId="65CD0FC5" w14:textId="77777777" w:rsidR="002E04FC" w:rsidRPr="00F40206" w:rsidRDefault="00F618BA" w:rsidP="002A6249">
      <w:pPr>
        <w:ind w:firstLine="720"/>
        <w:jc w:val="both"/>
        <w:rPr>
          <w:rFonts w:ascii="Arial" w:hAnsi="Arial" w:cs="Arial"/>
          <w:sz w:val="22"/>
          <w:szCs w:val="22"/>
          <w:lang w:val="mn-MN"/>
        </w:rPr>
      </w:pPr>
      <w:r w:rsidRPr="00F40206">
        <w:rPr>
          <w:rFonts w:ascii="Arial" w:hAnsi="Arial" w:cs="Arial"/>
          <w:sz w:val="22"/>
          <w:szCs w:val="22"/>
          <w:lang w:val="mn-MN"/>
        </w:rPr>
        <w:tab/>
        <w:t>2. Хэт</w:t>
      </w:r>
      <w:r w:rsidR="002E04FC" w:rsidRPr="00F40206">
        <w:rPr>
          <w:rFonts w:ascii="Arial" w:hAnsi="Arial" w:cs="Arial"/>
          <w:sz w:val="22"/>
          <w:szCs w:val="22"/>
          <w:lang w:val="mn-MN"/>
        </w:rPr>
        <w:t xml:space="preserve"> урсгалын хавхлаг</w:t>
      </w:r>
      <w:r w:rsidRPr="00F40206">
        <w:rPr>
          <w:rFonts w:ascii="Arial" w:hAnsi="Arial" w:cs="Arial"/>
          <w:sz w:val="22"/>
          <w:szCs w:val="22"/>
          <w:lang w:val="mn-MN"/>
        </w:rPr>
        <w:t>.</w:t>
      </w:r>
    </w:p>
    <w:p w14:paraId="06E2D9E7"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(Ж) 1.8-18 кг  пропаны багтаамжтай уурын зориулалттай хийн баллонд хэт дүүргэлтээс урьдчилан сэргийлэх хэрэгсэл суурьлуулах шаардлагатай. (Энэхүү дүрмийн 5.7.3 дахь заалтыг үз)</w:t>
      </w:r>
    </w:p>
    <w:p w14:paraId="47CE2485" w14:textId="77777777" w:rsidR="002E04FC" w:rsidRPr="00F40206" w:rsidRDefault="00D41E8D" w:rsidP="002A6249">
      <w:pPr>
        <w:ind w:firstLine="720"/>
        <w:jc w:val="both"/>
        <w:rPr>
          <w:rFonts w:ascii="Arial" w:hAnsi="Arial" w:cs="Arial"/>
          <w:sz w:val="22"/>
          <w:szCs w:val="22"/>
          <w:lang w:val="mn-MN"/>
        </w:rPr>
      </w:pPr>
      <w:r w:rsidRPr="00F40206">
        <w:rPr>
          <w:rFonts w:ascii="Arial" w:hAnsi="Arial" w:cs="Arial"/>
          <w:sz w:val="22"/>
          <w:szCs w:val="22"/>
          <w:lang w:val="mn-MN"/>
        </w:rPr>
        <w:t xml:space="preserve"> </w:t>
      </w:r>
      <w:r w:rsidR="002E04FC" w:rsidRPr="00F40206">
        <w:rPr>
          <w:rFonts w:ascii="Arial" w:hAnsi="Arial" w:cs="Arial"/>
          <w:sz w:val="22"/>
          <w:szCs w:val="22"/>
          <w:lang w:val="mn-MN"/>
        </w:rPr>
        <w:t>(З) 18-45 кг пропаны багтаамжтай эзэлхүүнээр дүүргэгдсэн хийн баллон нь шингэний тогтоогдсон түвшингийн хэмжүүртэй байна.</w:t>
      </w:r>
    </w:p>
    <w:p w14:paraId="4A5BE599" w14:textId="77777777" w:rsidR="00D41E8D" w:rsidRPr="00F40206" w:rsidRDefault="00D41E8D" w:rsidP="002A6249">
      <w:pPr>
        <w:ind w:firstLine="720"/>
        <w:jc w:val="both"/>
        <w:rPr>
          <w:rFonts w:ascii="Arial" w:hAnsi="Arial" w:cs="Arial"/>
          <w:sz w:val="22"/>
          <w:szCs w:val="22"/>
          <w:lang w:val="mn-MN"/>
        </w:rPr>
      </w:pPr>
      <w:r w:rsidRPr="00F40206">
        <w:rPr>
          <w:rFonts w:ascii="Arial" w:hAnsi="Arial" w:cs="Arial"/>
          <w:sz w:val="22"/>
          <w:szCs w:val="22"/>
          <w:lang w:val="mn-MN"/>
        </w:rPr>
        <w:t xml:space="preserve">Тайлбар: Энэхүү дүрмийн  5.7.4.1.(Ж), (З)  дэх заалтууд  нь  энэ дүрэм хүчин төгөлдөр болохоос өмнө үйлчилгээнд ашиглагдаж байсан хийн баллонуудын хувьд  ашиглалтын хугацаа нь дуусах хүртэл үл хамаарна. </w:t>
      </w:r>
    </w:p>
    <w:p w14:paraId="4283EBE8"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 xml:space="preserve">(И) </w:t>
      </w:r>
      <w:r w:rsidR="00CF4368" w:rsidRPr="00F40206">
        <w:rPr>
          <w:rFonts w:ascii="Arial" w:hAnsi="Arial" w:cs="Arial"/>
          <w:sz w:val="22"/>
          <w:szCs w:val="22"/>
          <w:lang w:val="mn-MN"/>
        </w:rPr>
        <w:t xml:space="preserve">Үйлдвэрлэлийн зориулалттай ачааны машины хөдөлгүүрийг хийгээр хангах нэг нээлхийтэй </w:t>
      </w:r>
      <w:r w:rsidRPr="00F40206">
        <w:rPr>
          <w:rFonts w:ascii="Arial" w:hAnsi="Arial" w:cs="Arial"/>
          <w:sz w:val="22"/>
          <w:szCs w:val="22"/>
          <w:lang w:val="mn-MN"/>
        </w:rPr>
        <w:t>хийн баллоны олон ү</w:t>
      </w:r>
      <w:r w:rsidR="0092752B" w:rsidRPr="00F40206">
        <w:rPr>
          <w:rFonts w:ascii="Arial" w:hAnsi="Arial" w:cs="Arial"/>
          <w:sz w:val="22"/>
          <w:szCs w:val="22"/>
          <w:lang w:val="mn-MN"/>
        </w:rPr>
        <w:t>йлдэлт хавхл</w:t>
      </w:r>
      <w:r w:rsidR="00CF4368" w:rsidRPr="00F40206">
        <w:rPr>
          <w:rFonts w:ascii="Arial" w:hAnsi="Arial" w:cs="Arial"/>
          <w:sz w:val="22"/>
          <w:szCs w:val="22"/>
          <w:lang w:val="mn-MN"/>
        </w:rPr>
        <w:t>агуудад суурилагдсан илүүдэл</w:t>
      </w:r>
      <w:r w:rsidRPr="00F40206">
        <w:rPr>
          <w:rFonts w:ascii="Arial" w:hAnsi="Arial" w:cs="Arial"/>
          <w:sz w:val="22"/>
          <w:szCs w:val="22"/>
          <w:lang w:val="mn-MN"/>
        </w:rPr>
        <w:t xml:space="preserve"> даралт </w:t>
      </w:r>
      <w:r w:rsidR="00CF4368" w:rsidRPr="00F40206">
        <w:rPr>
          <w:rFonts w:ascii="Arial" w:hAnsi="Arial" w:cs="Arial"/>
          <w:sz w:val="22"/>
          <w:szCs w:val="22"/>
          <w:lang w:val="mn-MN"/>
        </w:rPr>
        <w:lastRenderedPageBreak/>
        <w:t>гадагшлуулах</w:t>
      </w:r>
      <w:r w:rsidRPr="00F40206">
        <w:rPr>
          <w:rFonts w:ascii="Arial" w:hAnsi="Arial" w:cs="Arial"/>
          <w:sz w:val="22"/>
          <w:szCs w:val="22"/>
          <w:lang w:val="mn-MN"/>
        </w:rPr>
        <w:t xml:space="preserve"> хавхлагууд нь хийн даралтат савны даралтын хэсэгт  пүршт болон удирдах төхөөрөмжтэй байх бөгөөд тухайн төхөөрөмж нь агаарт ил байж үл болно. Энэхүү олон үйлдэлт хавхлагууд нь дараах шаардлагуудыг хангасан байна. Үүнд:</w:t>
      </w:r>
    </w:p>
    <w:p w14:paraId="59FE0E81"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1) Энэхүү дүрмийн 5.7.2.14-т заасанчлан тус дүрмийн 5.7.4.1 (</w:t>
      </w:r>
      <w:r w:rsidR="0092752B" w:rsidRPr="00F40206">
        <w:rPr>
          <w:rFonts w:ascii="Arial" w:hAnsi="Arial" w:cs="Arial"/>
          <w:sz w:val="22"/>
          <w:szCs w:val="22"/>
          <w:lang w:val="mn-MN"/>
        </w:rPr>
        <w:t>И</w:t>
      </w:r>
      <w:r w:rsidRPr="00F40206">
        <w:rPr>
          <w:rFonts w:ascii="Arial" w:hAnsi="Arial" w:cs="Arial"/>
          <w:sz w:val="22"/>
          <w:szCs w:val="22"/>
          <w:lang w:val="mn-MN"/>
        </w:rPr>
        <w:t xml:space="preserve">)-д дурдсан </w:t>
      </w:r>
      <w:r w:rsidR="00CF4368" w:rsidRPr="00F40206">
        <w:rPr>
          <w:rFonts w:ascii="Arial" w:hAnsi="Arial" w:cs="Arial"/>
          <w:sz w:val="22"/>
          <w:szCs w:val="22"/>
          <w:lang w:val="mn-MN"/>
        </w:rPr>
        <w:t xml:space="preserve">илүүдэл </w:t>
      </w:r>
      <w:r w:rsidRPr="00F40206">
        <w:rPr>
          <w:rFonts w:ascii="Arial" w:hAnsi="Arial" w:cs="Arial"/>
          <w:sz w:val="22"/>
          <w:szCs w:val="22"/>
          <w:lang w:val="mn-MN"/>
        </w:rPr>
        <w:t xml:space="preserve">даралт </w:t>
      </w:r>
      <w:r w:rsidR="00CF4368" w:rsidRPr="00F40206">
        <w:rPr>
          <w:rFonts w:ascii="Arial" w:hAnsi="Arial" w:cs="Arial"/>
          <w:sz w:val="22"/>
          <w:szCs w:val="22"/>
          <w:lang w:val="mn-MN"/>
        </w:rPr>
        <w:t>гадагшлуулах</w:t>
      </w:r>
      <w:r w:rsidRPr="00F40206">
        <w:rPr>
          <w:rFonts w:ascii="Arial" w:hAnsi="Arial" w:cs="Arial"/>
          <w:sz w:val="22"/>
          <w:szCs w:val="22"/>
          <w:lang w:val="mn-MN"/>
        </w:rPr>
        <w:t xml:space="preserve"> хавхлагатай уялдах олон үйлдэлт хавхлагаар солих эсвэл олон үйлдэлт хавхлаганы их биеийг хийн дар</w:t>
      </w:r>
      <w:r w:rsidR="0092752B" w:rsidRPr="00F40206">
        <w:rPr>
          <w:rFonts w:ascii="Arial" w:hAnsi="Arial" w:cs="Arial"/>
          <w:sz w:val="22"/>
          <w:szCs w:val="22"/>
          <w:lang w:val="mn-MN"/>
        </w:rPr>
        <w:t>алтат савнаас салгахгүйгээр соль</w:t>
      </w:r>
      <w:r w:rsidRPr="00F40206">
        <w:rPr>
          <w:rFonts w:ascii="Arial" w:hAnsi="Arial" w:cs="Arial"/>
          <w:sz w:val="22"/>
          <w:szCs w:val="22"/>
          <w:lang w:val="mn-MN"/>
        </w:rPr>
        <w:t xml:space="preserve">ж болохоор угсарсан байна. </w:t>
      </w:r>
    </w:p>
    <w:p w14:paraId="027F41EF" w14:textId="77777777" w:rsidR="002E04FC" w:rsidRPr="00F40206" w:rsidRDefault="00C94953" w:rsidP="002A6249">
      <w:pPr>
        <w:ind w:firstLine="720"/>
        <w:jc w:val="both"/>
        <w:rPr>
          <w:rFonts w:ascii="Arial" w:hAnsi="Arial" w:cs="Arial"/>
          <w:sz w:val="22"/>
          <w:szCs w:val="22"/>
          <w:lang w:val="mn-MN"/>
        </w:rPr>
      </w:pPr>
      <w:r w:rsidRPr="00F40206">
        <w:rPr>
          <w:rFonts w:ascii="Arial" w:hAnsi="Arial" w:cs="Arial"/>
          <w:sz w:val="22"/>
          <w:szCs w:val="22"/>
          <w:lang w:val="mn-MN"/>
        </w:rPr>
        <w:tab/>
        <w:t>2) Олон үйлдэлт хавхлаг</w:t>
      </w:r>
      <w:r w:rsidR="002E04FC" w:rsidRPr="00F40206">
        <w:rPr>
          <w:rFonts w:ascii="Arial" w:hAnsi="Arial" w:cs="Arial"/>
          <w:sz w:val="22"/>
          <w:szCs w:val="22"/>
          <w:lang w:val="mn-MN"/>
        </w:rPr>
        <w:t xml:space="preserve"> нь </w:t>
      </w:r>
      <w:r w:rsidRPr="00F40206">
        <w:rPr>
          <w:rFonts w:ascii="Arial" w:hAnsi="Arial" w:cs="Arial"/>
          <w:sz w:val="22"/>
          <w:szCs w:val="22"/>
          <w:lang w:val="mn-MN"/>
        </w:rPr>
        <w:t>шингэний хэт урсгал болон уур</w:t>
      </w:r>
      <w:r w:rsidR="002E04FC" w:rsidRPr="00F40206">
        <w:rPr>
          <w:rFonts w:ascii="Arial" w:hAnsi="Arial" w:cs="Arial"/>
          <w:sz w:val="22"/>
          <w:szCs w:val="22"/>
          <w:lang w:val="mn-MN"/>
        </w:rPr>
        <w:t xml:space="preserve"> гадагшлуулах </w:t>
      </w:r>
      <w:r w:rsidRPr="00F40206">
        <w:rPr>
          <w:rFonts w:ascii="Arial" w:hAnsi="Arial" w:cs="Arial"/>
          <w:sz w:val="22"/>
          <w:szCs w:val="22"/>
          <w:lang w:val="mn-MN"/>
        </w:rPr>
        <w:t>хавхлаг</w:t>
      </w:r>
      <w:r w:rsidR="006D6550" w:rsidRPr="00F40206">
        <w:rPr>
          <w:rFonts w:ascii="Arial" w:hAnsi="Arial" w:cs="Arial"/>
          <w:sz w:val="22"/>
          <w:szCs w:val="22"/>
          <w:lang w:val="mn-MN"/>
        </w:rPr>
        <w:t xml:space="preserve">уудын үүргийг </w:t>
      </w:r>
      <w:r w:rsidRPr="00F40206">
        <w:rPr>
          <w:rFonts w:ascii="Arial" w:hAnsi="Arial" w:cs="Arial"/>
          <w:sz w:val="22"/>
          <w:szCs w:val="22"/>
          <w:lang w:val="mn-MN"/>
        </w:rPr>
        <w:t xml:space="preserve"> </w:t>
      </w:r>
      <w:r w:rsidR="006D6550" w:rsidRPr="00F40206">
        <w:rPr>
          <w:rFonts w:ascii="Arial" w:hAnsi="Arial" w:cs="Arial"/>
          <w:sz w:val="22"/>
          <w:szCs w:val="22"/>
          <w:lang w:val="mn-MN"/>
        </w:rPr>
        <w:t xml:space="preserve">хослуулна. </w:t>
      </w:r>
    </w:p>
    <w:p w14:paraId="671123D8"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 xml:space="preserve">3) Олон үйлдэлт хавхлагыг бүтээгдэхүүний алдагдлыг багасгахын тулд </w:t>
      </w:r>
      <w:r w:rsidR="006D6550" w:rsidRPr="00F40206">
        <w:rPr>
          <w:rFonts w:ascii="Arial" w:hAnsi="Arial" w:cs="Arial"/>
          <w:sz w:val="22"/>
          <w:szCs w:val="22"/>
          <w:lang w:val="mn-MN"/>
        </w:rPr>
        <w:t>алдагдал гарч болзошгүй</w:t>
      </w:r>
      <w:r w:rsidRPr="00F40206">
        <w:rPr>
          <w:rFonts w:ascii="Arial" w:hAnsi="Arial" w:cs="Arial"/>
          <w:sz w:val="22"/>
          <w:szCs w:val="22"/>
          <w:lang w:val="mn-MN"/>
        </w:rPr>
        <w:t xml:space="preserve"> </w:t>
      </w:r>
      <w:r w:rsidR="006D6550" w:rsidRPr="00F40206">
        <w:rPr>
          <w:rFonts w:ascii="Arial" w:hAnsi="Arial" w:cs="Arial"/>
          <w:sz w:val="22"/>
          <w:szCs w:val="22"/>
          <w:lang w:val="mn-MN"/>
        </w:rPr>
        <w:t xml:space="preserve">хэсэгт суурьлуулж болно. </w:t>
      </w:r>
      <w:r w:rsidRPr="00F40206">
        <w:rPr>
          <w:rFonts w:ascii="Arial" w:hAnsi="Arial" w:cs="Arial"/>
          <w:sz w:val="22"/>
          <w:szCs w:val="22"/>
          <w:lang w:val="mn-MN"/>
        </w:rPr>
        <w:t xml:space="preserve"> </w:t>
      </w:r>
    </w:p>
    <w:p w14:paraId="17991441"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 xml:space="preserve">4) </w:t>
      </w:r>
      <w:r w:rsidR="006D6550" w:rsidRPr="00F40206">
        <w:rPr>
          <w:rFonts w:ascii="Arial" w:hAnsi="Arial" w:cs="Arial"/>
          <w:sz w:val="22"/>
          <w:szCs w:val="22"/>
          <w:lang w:val="mn-MN"/>
        </w:rPr>
        <w:t>Олон үйлдэлт хавхлаг</w:t>
      </w:r>
      <w:r w:rsidRPr="00F40206">
        <w:rPr>
          <w:rFonts w:ascii="Arial" w:hAnsi="Arial" w:cs="Arial"/>
          <w:sz w:val="22"/>
          <w:szCs w:val="22"/>
          <w:lang w:val="mn-MN"/>
        </w:rPr>
        <w:t xml:space="preserve">тай </w:t>
      </w:r>
      <w:r w:rsidR="006D6550" w:rsidRPr="00F40206">
        <w:rPr>
          <w:rFonts w:ascii="Arial" w:hAnsi="Arial" w:cs="Arial"/>
          <w:sz w:val="22"/>
          <w:szCs w:val="22"/>
          <w:lang w:val="mn-MN"/>
        </w:rPr>
        <w:t>хамт угсрагдсан хэт урсгалын хавхлаг нь илүүдэл даралт гадагшлуулах</w:t>
      </w:r>
      <w:r w:rsidRPr="00F40206">
        <w:rPr>
          <w:rFonts w:ascii="Arial" w:hAnsi="Arial" w:cs="Arial"/>
          <w:sz w:val="22"/>
          <w:szCs w:val="22"/>
          <w:lang w:val="mn-MN"/>
        </w:rPr>
        <w:t xml:space="preserve"> хавхлагаар</w:t>
      </w:r>
      <w:r w:rsidR="006D6550" w:rsidRPr="00F40206">
        <w:rPr>
          <w:rFonts w:ascii="Arial" w:hAnsi="Arial" w:cs="Arial"/>
          <w:sz w:val="22"/>
          <w:szCs w:val="22"/>
          <w:lang w:val="mn-MN"/>
        </w:rPr>
        <w:t xml:space="preserve"> дамжин гарах хийн урсгалд нөлөө үзүүлэхээргүй </w:t>
      </w:r>
      <w:r w:rsidRPr="00F40206">
        <w:rPr>
          <w:rFonts w:ascii="Arial" w:hAnsi="Arial" w:cs="Arial"/>
          <w:sz w:val="22"/>
          <w:szCs w:val="22"/>
          <w:lang w:val="mn-MN"/>
        </w:rPr>
        <w:t xml:space="preserve">байна. </w:t>
      </w:r>
    </w:p>
    <w:p w14:paraId="66AAB29D" w14:textId="77777777" w:rsidR="002E04FC" w:rsidRPr="00F40206" w:rsidRDefault="002E04FC" w:rsidP="002A6249">
      <w:pPr>
        <w:ind w:firstLine="720"/>
        <w:jc w:val="both"/>
        <w:rPr>
          <w:rFonts w:ascii="Arial" w:hAnsi="Arial" w:cs="Arial"/>
          <w:sz w:val="22"/>
          <w:szCs w:val="22"/>
          <w:lang w:val="mn-MN"/>
        </w:rPr>
      </w:pPr>
      <w:r w:rsidRPr="00F40206">
        <w:rPr>
          <w:rFonts w:ascii="Arial" w:hAnsi="Arial" w:cs="Arial"/>
          <w:sz w:val="22"/>
          <w:szCs w:val="22"/>
          <w:lang w:val="mn-MN"/>
        </w:rPr>
        <w:tab/>
        <w:t>5)</w:t>
      </w:r>
      <w:r w:rsidR="009A408A" w:rsidRPr="00F40206">
        <w:rPr>
          <w:rFonts w:ascii="Arial" w:hAnsi="Arial" w:cs="Arial"/>
          <w:sz w:val="22"/>
          <w:szCs w:val="22"/>
          <w:lang w:val="mn-MN"/>
        </w:rPr>
        <w:t xml:space="preserve"> </w:t>
      </w:r>
      <w:r w:rsidRPr="00F40206">
        <w:rPr>
          <w:rFonts w:ascii="Arial" w:hAnsi="Arial" w:cs="Arial"/>
          <w:sz w:val="22"/>
          <w:szCs w:val="22"/>
          <w:lang w:val="mn-MN"/>
        </w:rPr>
        <w:t xml:space="preserve"> Олон үйлдэлт хавхлагануудын жагсаалтыг</w:t>
      </w:r>
      <w:r w:rsidR="00166D1C" w:rsidRPr="00F40206">
        <w:rPr>
          <w:rFonts w:ascii="Arial" w:hAnsi="Arial" w:cs="Arial"/>
          <w:b/>
          <w:sz w:val="22"/>
          <w:szCs w:val="22"/>
          <w:lang w:val="mn-MN"/>
        </w:rPr>
        <w:t xml:space="preserve"> </w:t>
      </w:r>
      <w:r w:rsidR="00166D1C" w:rsidRPr="00F40206">
        <w:rPr>
          <w:rFonts w:ascii="Arial" w:hAnsi="Arial" w:cs="Arial"/>
          <w:sz w:val="22"/>
          <w:szCs w:val="22"/>
          <w:lang w:val="mn-MN"/>
        </w:rPr>
        <w:t xml:space="preserve">энэхүү дүрмийн хүснэгт 5.7.4.1-д үзүүлсэн байна.  </w:t>
      </w:r>
      <w:r w:rsidRPr="00F40206">
        <w:rPr>
          <w:rFonts w:ascii="Arial" w:hAnsi="Arial" w:cs="Arial"/>
          <w:sz w:val="22"/>
          <w:szCs w:val="22"/>
          <w:lang w:val="mn-MN"/>
        </w:rPr>
        <w:t xml:space="preserve"> </w:t>
      </w:r>
    </w:p>
    <w:p w14:paraId="3D93294C" w14:textId="77777777" w:rsidR="00FE00B1" w:rsidRPr="00F40206" w:rsidRDefault="00FE00B1" w:rsidP="002A6249">
      <w:pPr>
        <w:ind w:firstLine="720"/>
        <w:jc w:val="both"/>
        <w:rPr>
          <w:rFonts w:ascii="Arial" w:hAnsi="Arial" w:cs="Arial"/>
          <w:sz w:val="22"/>
          <w:szCs w:val="22"/>
          <w:lang w:val="mn-MN"/>
        </w:rPr>
      </w:pPr>
      <w:r w:rsidRPr="00F40206">
        <w:rPr>
          <w:rFonts w:ascii="Arial" w:hAnsi="Arial" w:cs="Arial"/>
          <w:b/>
          <w:sz w:val="22"/>
          <w:szCs w:val="22"/>
          <w:lang w:val="mn-MN"/>
        </w:rPr>
        <w:t xml:space="preserve">Хүснэгт 5.7.4.1 Бөөний агуулах болон үйлдвэрлэлийн газраас бусад газарт ашиглагддаг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нуудын холболт болон </w:t>
      </w:r>
      <w:r w:rsidR="00C62E25" w:rsidRPr="00F40206">
        <w:rPr>
          <w:rFonts w:ascii="Arial" w:hAnsi="Arial" w:cs="Arial"/>
          <w:b/>
          <w:sz w:val="22"/>
          <w:szCs w:val="22"/>
          <w:lang w:val="mn-MN"/>
        </w:rPr>
        <w:t>нэмэлт эд анги, туслах хэрэгсл</w:t>
      </w:r>
      <w:r w:rsidR="00510623" w:rsidRPr="00F40206">
        <w:rPr>
          <w:rFonts w:ascii="Arial" w:hAnsi="Arial" w:cs="Arial"/>
          <w:b/>
          <w:sz w:val="22"/>
          <w:szCs w:val="22"/>
          <w:lang w:val="mn-MN"/>
        </w:rPr>
        <w:t>үүд</w:t>
      </w:r>
      <w:r w:rsidRPr="00F40206">
        <w:rPr>
          <w:rFonts w:ascii="Arial" w:hAnsi="Arial" w:cs="Arial"/>
          <w:b/>
          <w:sz w:val="22"/>
          <w:szCs w:val="22"/>
          <w:lang w:val="mn-MN"/>
        </w:rPr>
        <w:t>эд тавигдах шаардлагууд</w:t>
      </w:r>
      <w:r w:rsidR="00C62E25" w:rsidRPr="00F40206">
        <w:rPr>
          <w:rFonts w:ascii="Arial" w:hAnsi="Arial" w:cs="Arial"/>
          <w:b/>
          <w:sz w:val="22"/>
          <w:szCs w:val="22"/>
          <w:lang w:val="mn-MN"/>
        </w:rPr>
        <w:t>.</w:t>
      </w:r>
    </w:p>
    <w:tbl>
      <w:tblPr>
        <w:tblStyle w:val="TableGrid"/>
        <w:tblW w:w="9720" w:type="dxa"/>
        <w:tblInd w:w="108" w:type="dxa"/>
        <w:tblLook w:val="04A0" w:firstRow="1" w:lastRow="0" w:firstColumn="1" w:lastColumn="0" w:noHBand="0" w:noVBand="1"/>
      </w:tblPr>
      <w:tblGrid>
        <w:gridCol w:w="453"/>
        <w:gridCol w:w="2171"/>
        <w:gridCol w:w="2358"/>
        <w:gridCol w:w="2166"/>
        <w:gridCol w:w="2572"/>
      </w:tblGrid>
      <w:tr w:rsidR="00D43DC9" w:rsidRPr="00F40206" w14:paraId="014DD6D6" w14:textId="77777777" w:rsidTr="00166D1C">
        <w:tc>
          <w:tcPr>
            <w:tcW w:w="450" w:type="dxa"/>
            <w:vMerge w:val="restart"/>
            <w:vAlign w:val="center"/>
          </w:tcPr>
          <w:p w14:paraId="51A4108A" w14:textId="77777777" w:rsidR="00D43DC9" w:rsidRPr="00F40206" w:rsidRDefault="00D43DC9" w:rsidP="002A6249">
            <w:pPr>
              <w:jc w:val="center"/>
              <w:rPr>
                <w:rFonts w:ascii="Arial" w:hAnsi="Arial" w:cs="Arial"/>
                <w:sz w:val="22"/>
                <w:szCs w:val="22"/>
                <w:lang w:val="mn-MN"/>
              </w:rPr>
            </w:pPr>
            <w:r w:rsidRPr="00F40206">
              <w:rPr>
                <w:rFonts w:ascii="Arial" w:hAnsi="Arial" w:cs="Arial"/>
                <w:sz w:val="22"/>
                <w:szCs w:val="22"/>
                <w:lang w:val="mn-MN"/>
              </w:rPr>
              <w:t>№</w:t>
            </w:r>
          </w:p>
        </w:tc>
        <w:tc>
          <w:tcPr>
            <w:tcW w:w="2222" w:type="dxa"/>
            <w:vMerge w:val="restart"/>
            <w:vAlign w:val="center"/>
          </w:tcPr>
          <w:p w14:paraId="1E1B665C" w14:textId="77777777" w:rsidR="00D43DC9" w:rsidRPr="00F40206" w:rsidRDefault="00D43DC9" w:rsidP="002A6249">
            <w:pPr>
              <w:jc w:val="center"/>
              <w:rPr>
                <w:rFonts w:ascii="Arial" w:hAnsi="Arial" w:cs="Arial"/>
                <w:sz w:val="22"/>
                <w:szCs w:val="22"/>
                <w:lang w:val="mn-MN"/>
              </w:rPr>
            </w:pPr>
            <w:r w:rsidRPr="00F40206">
              <w:rPr>
                <w:rFonts w:ascii="Arial" w:hAnsi="Arial" w:cs="Arial"/>
                <w:b/>
                <w:sz w:val="22"/>
                <w:szCs w:val="22"/>
                <w:lang w:val="mn-MN"/>
              </w:rPr>
              <w:t>Туслах хэрэгсэл</w:t>
            </w:r>
          </w:p>
        </w:tc>
        <w:tc>
          <w:tcPr>
            <w:tcW w:w="2255" w:type="dxa"/>
            <w:vAlign w:val="center"/>
          </w:tcPr>
          <w:p w14:paraId="1C32A44D" w14:textId="77777777" w:rsidR="00D43DC9" w:rsidRPr="00F40206" w:rsidRDefault="00D43DC9" w:rsidP="002A6249">
            <w:pPr>
              <w:jc w:val="center"/>
              <w:rPr>
                <w:rFonts w:ascii="Arial" w:hAnsi="Arial" w:cs="Arial"/>
                <w:sz w:val="22"/>
                <w:szCs w:val="22"/>
                <w:lang w:val="mn-MN"/>
              </w:rPr>
            </w:pPr>
            <w:r w:rsidRPr="00F40206">
              <w:rPr>
                <w:rFonts w:ascii="Arial" w:hAnsi="Arial" w:cs="Arial"/>
                <w:sz w:val="22"/>
                <w:szCs w:val="22"/>
                <w:lang w:val="mn-MN"/>
              </w:rPr>
              <w:t>1</w:t>
            </w:r>
          </w:p>
        </w:tc>
        <w:tc>
          <w:tcPr>
            <w:tcW w:w="2220" w:type="dxa"/>
            <w:vAlign w:val="center"/>
          </w:tcPr>
          <w:p w14:paraId="5DD5DF62" w14:textId="77777777" w:rsidR="00D43DC9" w:rsidRPr="00F40206" w:rsidRDefault="00D43DC9" w:rsidP="002A6249">
            <w:pPr>
              <w:jc w:val="center"/>
              <w:rPr>
                <w:rFonts w:ascii="Arial" w:hAnsi="Arial" w:cs="Arial"/>
                <w:sz w:val="22"/>
                <w:szCs w:val="22"/>
                <w:lang w:val="mn-MN"/>
              </w:rPr>
            </w:pPr>
            <w:r w:rsidRPr="00F40206">
              <w:rPr>
                <w:rFonts w:ascii="Arial" w:hAnsi="Arial" w:cs="Arial"/>
                <w:sz w:val="22"/>
                <w:szCs w:val="22"/>
                <w:lang w:val="mn-MN"/>
              </w:rPr>
              <w:t>2</w:t>
            </w:r>
          </w:p>
        </w:tc>
        <w:tc>
          <w:tcPr>
            <w:tcW w:w="2573" w:type="dxa"/>
            <w:vAlign w:val="center"/>
          </w:tcPr>
          <w:p w14:paraId="70E7A264" w14:textId="77777777" w:rsidR="00D43DC9" w:rsidRPr="00F40206" w:rsidRDefault="00D43DC9" w:rsidP="002A6249">
            <w:pPr>
              <w:jc w:val="center"/>
              <w:rPr>
                <w:rFonts w:ascii="Arial" w:hAnsi="Arial" w:cs="Arial"/>
                <w:sz w:val="22"/>
                <w:szCs w:val="22"/>
                <w:lang w:val="mn-MN"/>
              </w:rPr>
            </w:pPr>
            <w:r w:rsidRPr="00F40206">
              <w:rPr>
                <w:rFonts w:ascii="Arial" w:hAnsi="Arial" w:cs="Arial"/>
                <w:sz w:val="22"/>
                <w:szCs w:val="22"/>
                <w:lang w:val="mn-MN"/>
              </w:rPr>
              <w:t>3</w:t>
            </w:r>
          </w:p>
        </w:tc>
      </w:tr>
      <w:tr w:rsidR="00D43DC9" w:rsidRPr="00F40206" w14:paraId="05820B33" w14:textId="77777777" w:rsidTr="00166D1C">
        <w:tc>
          <w:tcPr>
            <w:tcW w:w="450" w:type="dxa"/>
            <w:vMerge/>
            <w:vAlign w:val="center"/>
          </w:tcPr>
          <w:p w14:paraId="223770A3" w14:textId="77777777" w:rsidR="00D43DC9" w:rsidRPr="00F40206" w:rsidRDefault="00D43DC9" w:rsidP="002A6249">
            <w:pPr>
              <w:jc w:val="center"/>
              <w:rPr>
                <w:rFonts w:ascii="Arial" w:hAnsi="Arial" w:cs="Arial"/>
                <w:sz w:val="22"/>
                <w:szCs w:val="22"/>
                <w:lang w:val="mn-MN"/>
              </w:rPr>
            </w:pPr>
          </w:p>
        </w:tc>
        <w:tc>
          <w:tcPr>
            <w:tcW w:w="2222" w:type="dxa"/>
            <w:vMerge/>
            <w:vAlign w:val="center"/>
          </w:tcPr>
          <w:p w14:paraId="43E8ED17" w14:textId="77777777" w:rsidR="00D43DC9" w:rsidRPr="00F40206" w:rsidRDefault="00D43DC9" w:rsidP="002A6249">
            <w:pPr>
              <w:jc w:val="center"/>
              <w:rPr>
                <w:rFonts w:ascii="Arial" w:hAnsi="Arial" w:cs="Arial"/>
                <w:b/>
                <w:sz w:val="22"/>
                <w:szCs w:val="22"/>
                <w:lang w:val="mn-MN"/>
              </w:rPr>
            </w:pPr>
          </w:p>
        </w:tc>
        <w:tc>
          <w:tcPr>
            <w:tcW w:w="2255" w:type="dxa"/>
            <w:vAlign w:val="center"/>
          </w:tcPr>
          <w:p w14:paraId="59DC6275" w14:textId="77777777" w:rsidR="00D43DC9" w:rsidRPr="00F40206" w:rsidRDefault="00D43DC9" w:rsidP="002A6249">
            <w:pPr>
              <w:jc w:val="center"/>
              <w:rPr>
                <w:rFonts w:ascii="Arial" w:hAnsi="Arial" w:cs="Arial"/>
                <w:b/>
                <w:sz w:val="22"/>
                <w:szCs w:val="22"/>
                <w:lang w:val="mn-MN"/>
              </w:rPr>
            </w:pPr>
            <w:r w:rsidRPr="00F40206">
              <w:rPr>
                <w:rFonts w:ascii="Arial" w:hAnsi="Arial" w:cs="Arial"/>
                <w:b/>
                <w:sz w:val="22"/>
                <w:szCs w:val="22"/>
                <w:lang w:val="mn-MN"/>
              </w:rPr>
              <w:t>0,6 кг-аас 18 кг пропаны багтаамжтай хийн даралтат савнууд</w:t>
            </w:r>
          </w:p>
        </w:tc>
        <w:tc>
          <w:tcPr>
            <w:tcW w:w="2220" w:type="dxa"/>
            <w:vAlign w:val="center"/>
          </w:tcPr>
          <w:p w14:paraId="76BA1597" w14:textId="77777777" w:rsidR="00D43DC9" w:rsidRPr="00F40206" w:rsidRDefault="00D43DC9" w:rsidP="002A6249">
            <w:pPr>
              <w:jc w:val="center"/>
              <w:rPr>
                <w:rFonts w:ascii="Arial" w:hAnsi="Arial" w:cs="Arial"/>
                <w:b/>
                <w:sz w:val="22"/>
                <w:szCs w:val="22"/>
                <w:lang w:val="mn-MN"/>
              </w:rPr>
            </w:pPr>
            <w:r w:rsidRPr="00F40206">
              <w:rPr>
                <w:rFonts w:ascii="Arial" w:hAnsi="Arial" w:cs="Arial"/>
                <w:b/>
                <w:sz w:val="22"/>
                <w:szCs w:val="22"/>
                <w:lang w:val="mn-MN"/>
              </w:rPr>
              <w:t>≤15.2 куб.м усны багтаамжтай суурин хийн даралтат савнууд</w:t>
            </w:r>
            <w:r w:rsidRPr="00F40206">
              <w:rPr>
                <w:rFonts w:ascii="Arial" w:hAnsi="Arial" w:cs="Arial"/>
                <w:sz w:val="22"/>
                <w:szCs w:val="22"/>
                <w:vertAlign w:val="superscript"/>
                <w:lang w:val="mn-MN"/>
              </w:rPr>
              <w:t>1</w:t>
            </w:r>
          </w:p>
        </w:tc>
        <w:tc>
          <w:tcPr>
            <w:tcW w:w="2573" w:type="dxa"/>
            <w:vAlign w:val="center"/>
          </w:tcPr>
          <w:p w14:paraId="5BDB420E" w14:textId="77777777" w:rsidR="00D43DC9" w:rsidRPr="00F40206" w:rsidRDefault="00D43DC9" w:rsidP="002A6249">
            <w:pPr>
              <w:jc w:val="center"/>
              <w:rPr>
                <w:rFonts w:ascii="Arial" w:hAnsi="Arial" w:cs="Arial"/>
                <w:b/>
                <w:sz w:val="22"/>
                <w:szCs w:val="22"/>
                <w:lang w:val="mn-MN"/>
              </w:rPr>
            </w:pPr>
            <w:r w:rsidRPr="00F40206">
              <w:rPr>
                <w:rFonts w:ascii="Arial" w:hAnsi="Arial" w:cs="Arial"/>
                <w:b/>
                <w:sz w:val="22"/>
                <w:szCs w:val="22"/>
                <w:lang w:val="mn-MN"/>
              </w:rPr>
              <w:t>Хөдөлгүүрийн түлшний болон Зөөврийн зориулалттай хийн даралтат савнууд</w:t>
            </w:r>
          </w:p>
        </w:tc>
      </w:tr>
      <w:tr w:rsidR="00B963E4" w:rsidRPr="00F40206" w14:paraId="769B2FFF" w14:textId="77777777" w:rsidTr="00166D1C">
        <w:tc>
          <w:tcPr>
            <w:tcW w:w="450" w:type="dxa"/>
            <w:vAlign w:val="center"/>
          </w:tcPr>
          <w:p w14:paraId="68F45D85"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А</w:t>
            </w:r>
          </w:p>
        </w:tc>
        <w:tc>
          <w:tcPr>
            <w:tcW w:w="2222" w:type="dxa"/>
            <w:vAlign w:val="center"/>
          </w:tcPr>
          <w:p w14:paraId="01B4A7CA"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 xml:space="preserve">Уурын хаалтын </w:t>
            </w:r>
            <w:r w:rsidR="00DE27DC" w:rsidRPr="00F40206">
              <w:rPr>
                <w:rFonts w:ascii="Arial" w:hAnsi="Arial" w:cs="Arial"/>
                <w:sz w:val="22"/>
                <w:szCs w:val="22"/>
                <w:lang w:val="mn-MN"/>
              </w:rPr>
              <w:t>хавхлаг</w:t>
            </w:r>
            <w:r w:rsidR="00412F10" w:rsidRPr="00F40206">
              <w:rPr>
                <w:rFonts w:ascii="Arial" w:hAnsi="Arial" w:cs="Arial"/>
                <w:sz w:val="22"/>
                <w:szCs w:val="22"/>
                <w:vertAlign w:val="superscript"/>
                <w:lang w:val="mn-MN"/>
              </w:rPr>
              <w:t>2</w:t>
            </w:r>
          </w:p>
        </w:tc>
        <w:tc>
          <w:tcPr>
            <w:tcW w:w="2255" w:type="dxa"/>
            <w:vAlign w:val="center"/>
          </w:tcPr>
          <w:p w14:paraId="0A959626"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 xml:space="preserve">Ш (CGA 555 гаралт </w:t>
            </w:r>
            <w:r w:rsidR="00A668E2" w:rsidRPr="00F40206">
              <w:rPr>
                <w:rFonts w:ascii="Arial" w:hAnsi="Arial" w:cs="Arial"/>
                <w:sz w:val="22"/>
                <w:szCs w:val="22"/>
                <w:lang w:val="mn-MN"/>
              </w:rPr>
              <w:t xml:space="preserve">хэрэглэх </w:t>
            </w:r>
            <w:r w:rsidRPr="00F40206">
              <w:rPr>
                <w:rFonts w:ascii="Arial" w:hAnsi="Arial" w:cs="Arial"/>
                <w:sz w:val="22"/>
                <w:szCs w:val="22"/>
                <w:lang w:val="mn-MN"/>
              </w:rPr>
              <w:t>хориотой)</w:t>
            </w:r>
          </w:p>
        </w:tc>
        <w:tc>
          <w:tcPr>
            <w:tcW w:w="2220" w:type="dxa"/>
            <w:vAlign w:val="center"/>
          </w:tcPr>
          <w:p w14:paraId="27ADF844"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Ш</w:t>
            </w:r>
          </w:p>
        </w:tc>
        <w:tc>
          <w:tcPr>
            <w:tcW w:w="2573" w:type="dxa"/>
            <w:vAlign w:val="center"/>
          </w:tcPr>
          <w:p w14:paraId="581A059C" w14:textId="77777777" w:rsidR="00C62E25" w:rsidRPr="00F40206" w:rsidRDefault="00C62E25" w:rsidP="002A6249">
            <w:pPr>
              <w:jc w:val="center"/>
              <w:rPr>
                <w:rFonts w:ascii="Arial" w:hAnsi="Arial" w:cs="Arial"/>
                <w:sz w:val="22"/>
                <w:szCs w:val="22"/>
                <w:lang w:val="mn-MN"/>
              </w:rPr>
            </w:pPr>
            <w:r w:rsidRPr="00F40206">
              <w:rPr>
                <w:rFonts w:ascii="Arial" w:hAnsi="Arial" w:cs="Arial"/>
                <w:sz w:val="22"/>
                <w:szCs w:val="22"/>
                <w:lang w:val="mn-MN"/>
              </w:rPr>
              <w:t xml:space="preserve">Ш </w:t>
            </w:r>
          </w:p>
          <w:p w14:paraId="7956161C" w14:textId="77777777" w:rsidR="00FE00B1" w:rsidRPr="00F40206" w:rsidRDefault="00C62E25" w:rsidP="002A6249">
            <w:pPr>
              <w:jc w:val="center"/>
              <w:rPr>
                <w:rFonts w:ascii="Arial" w:hAnsi="Arial" w:cs="Arial"/>
                <w:sz w:val="22"/>
                <w:szCs w:val="22"/>
                <w:lang w:val="mn-MN"/>
              </w:rPr>
            </w:pPr>
            <w:r w:rsidRPr="00F40206">
              <w:rPr>
                <w:rFonts w:ascii="Arial" w:hAnsi="Arial" w:cs="Arial"/>
                <w:sz w:val="22"/>
                <w:szCs w:val="22"/>
                <w:lang w:val="mn-MN"/>
              </w:rPr>
              <w:t>(Д</w:t>
            </w:r>
            <w:r w:rsidR="00A668E2" w:rsidRPr="00F40206">
              <w:rPr>
                <w:rFonts w:ascii="Arial" w:hAnsi="Arial" w:cs="Arial"/>
                <w:sz w:val="22"/>
                <w:szCs w:val="22"/>
                <w:lang w:val="mn-MN"/>
              </w:rPr>
              <w:t xml:space="preserve">отоод </w:t>
            </w:r>
            <w:r w:rsidR="00F35DD3" w:rsidRPr="00F40206">
              <w:rPr>
                <w:rFonts w:ascii="Arial" w:hAnsi="Arial" w:cs="Arial"/>
                <w:sz w:val="22"/>
                <w:szCs w:val="22"/>
                <w:lang w:val="mn-MN"/>
              </w:rPr>
              <w:t>урсгал хязгаарлах</w:t>
            </w:r>
            <w:r w:rsidR="00DE27DC" w:rsidRPr="00F40206">
              <w:rPr>
                <w:rFonts w:ascii="Arial" w:hAnsi="Arial" w:cs="Arial"/>
                <w:sz w:val="22"/>
                <w:szCs w:val="22"/>
                <w:lang w:val="mn-MN"/>
              </w:rPr>
              <w:t>хавхлаг</w:t>
            </w:r>
            <w:r w:rsidR="00A668E2" w:rsidRPr="00F40206">
              <w:rPr>
                <w:rFonts w:ascii="Arial" w:hAnsi="Arial" w:cs="Arial"/>
                <w:sz w:val="22"/>
                <w:szCs w:val="22"/>
                <w:lang w:val="mn-MN"/>
              </w:rPr>
              <w:t>тай)</w:t>
            </w:r>
          </w:p>
        </w:tc>
      </w:tr>
      <w:tr w:rsidR="00B963E4" w:rsidRPr="00F40206" w14:paraId="7F38CDCF" w14:textId="77777777" w:rsidTr="00166D1C">
        <w:tc>
          <w:tcPr>
            <w:tcW w:w="450" w:type="dxa"/>
            <w:vAlign w:val="center"/>
          </w:tcPr>
          <w:p w14:paraId="3A8D4558"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Б</w:t>
            </w:r>
          </w:p>
        </w:tc>
        <w:tc>
          <w:tcPr>
            <w:tcW w:w="2222" w:type="dxa"/>
            <w:vAlign w:val="center"/>
          </w:tcPr>
          <w:p w14:paraId="58AA169C"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 xml:space="preserve">Шингэний хаалтын </w:t>
            </w:r>
            <w:r w:rsidR="00DE27DC" w:rsidRPr="00F40206">
              <w:rPr>
                <w:rFonts w:ascii="Arial" w:hAnsi="Arial" w:cs="Arial"/>
                <w:sz w:val="22"/>
                <w:szCs w:val="22"/>
                <w:lang w:val="mn-MN"/>
              </w:rPr>
              <w:t>хавхлаг</w:t>
            </w:r>
            <w:r w:rsidR="00412F10" w:rsidRPr="00F40206">
              <w:rPr>
                <w:rFonts w:ascii="Arial" w:hAnsi="Arial" w:cs="Arial"/>
                <w:sz w:val="22"/>
                <w:szCs w:val="22"/>
                <w:vertAlign w:val="superscript"/>
                <w:lang w:val="mn-MN"/>
              </w:rPr>
              <w:t>2</w:t>
            </w:r>
          </w:p>
        </w:tc>
        <w:tc>
          <w:tcPr>
            <w:tcW w:w="2255" w:type="dxa"/>
            <w:vAlign w:val="center"/>
          </w:tcPr>
          <w:p w14:paraId="1032501E"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 xml:space="preserve">Ш (CGA 555 гаралт болон дотоод </w:t>
            </w:r>
            <w:r w:rsidR="00F35DD3" w:rsidRPr="00F40206">
              <w:rPr>
                <w:rFonts w:ascii="Arial" w:hAnsi="Arial" w:cs="Arial"/>
                <w:sz w:val="22"/>
                <w:szCs w:val="22"/>
                <w:lang w:val="mn-MN"/>
              </w:rPr>
              <w:t>урсгал хязгаарлах</w:t>
            </w:r>
            <w:r w:rsidRPr="00F40206">
              <w:rPr>
                <w:rFonts w:ascii="Arial" w:hAnsi="Arial" w:cs="Arial"/>
                <w:sz w:val="22"/>
                <w:szCs w:val="22"/>
                <w:lang w:val="mn-MN"/>
              </w:rPr>
              <w:t>хаалттай)</w:t>
            </w:r>
          </w:p>
        </w:tc>
        <w:tc>
          <w:tcPr>
            <w:tcW w:w="2220" w:type="dxa"/>
            <w:vAlign w:val="center"/>
          </w:tcPr>
          <w:p w14:paraId="75384285" w14:textId="77777777" w:rsidR="00C62E25"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 xml:space="preserve">Ш </w:t>
            </w:r>
          </w:p>
          <w:p w14:paraId="0A5CEE4B" w14:textId="77777777" w:rsidR="00FE00B1"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(Д</w:t>
            </w:r>
            <w:r w:rsidR="00A668E2" w:rsidRPr="00F40206">
              <w:rPr>
                <w:rFonts w:ascii="Arial" w:hAnsi="Arial" w:cs="Arial"/>
                <w:sz w:val="22"/>
                <w:szCs w:val="22"/>
                <w:lang w:val="mn-MN"/>
              </w:rPr>
              <w:t xml:space="preserve">отоод </w:t>
            </w:r>
            <w:r w:rsidR="00F35DD3" w:rsidRPr="00F40206">
              <w:rPr>
                <w:rFonts w:ascii="Arial" w:hAnsi="Arial" w:cs="Arial"/>
                <w:sz w:val="22"/>
                <w:szCs w:val="22"/>
                <w:lang w:val="mn-MN"/>
              </w:rPr>
              <w:t>урсгал хязгаарлах</w:t>
            </w:r>
            <w:r w:rsidR="0009078A" w:rsidRPr="00F40206">
              <w:rPr>
                <w:rFonts w:ascii="Arial" w:hAnsi="Arial" w:cs="Arial"/>
                <w:sz w:val="22"/>
                <w:szCs w:val="22"/>
                <w:lang w:val="mn-MN"/>
              </w:rPr>
              <w:t xml:space="preserve"> </w:t>
            </w:r>
            <w:r w:rsidR="00A668E2" w:rsidRPr="00F40206">
              <w:rPr>
                <w:rFonts w:ascii="Arial" w:hAnsi="Arial" w:cs="Arial"/>
                <w:sz w:val="22"/>
                <w:szCs w:val="22"/>
                <w:lang w:val="mn-MN"/>
              </w:rPr>
              <w:t>хаалттай)</w:t>
            </w:r>
          </w:p>
        </w:tc>
        <w:tc>
          <w:tcPr>
            <w:tcW w:w="2573" w:type="dxa"/>
            <w:vAlign w:val="center"/>
          </w:tcPr>
          <w:p w14:paraId="2A2E5E08" w14:textId="77777777" w:rsidR="00C62E25"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 xml:space="preserve">Ш </w:t>
            </w:r>
          </w:p>
          <w:p w14:paraId="4FDA27E1" w14:textId="77777777" w:rsidR="00FE00B1"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(Д</w:t>
            </w:r>
            <w:r w:rsidR="00A668E2" w:rsidRPr="00F40206">
              <w:rPr>
                <w:rFonts w:ascii="Arial" w:hAnsi="Arial" w:cs="Arial"/>
                <w:sz w:val="22"/>
                <w:szCs w:val="22"/>
                <w:lang w:val="mn-MN"/>
              </w:rPr>
              <w:t xml:space="preserve">отоод </w:t>
            </w:r>
            <w:r w:rsidR="00F35DD3" w:rsidRPr="00F40206">
              <w:rPr>
                <w:rFonts w:ascii="Arial" w:hAnsi="Arial" w:cs="Arial"/>
                <w:sz w:val="22"/>
                <w:szCs w:val="22"/>
                <w:lang w:val="mn-MN"/>
              </w:rPr>
              <w:t>урсгал хязгаарлах</w:t>
            </w:r>
            <w:r w:rsidR="0009078A"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A668E2" w:rsidRPr="00F40206">
              <w:rPr>
                <w:rFonts w:ascii="Arial" w:hAnsi="Arial" w:cs="Arial"/>
                <w:sz w:val="22"/>
                <w:szCs w:val="22"/>
                <w:lang w:val="mn-MN"/>
              </w:rPr>
              <w:t>тай)</w:t>
            </w:r>
          </w:p>
        </w:tc>
      </w:tr>
      <w:tr w:rsidR="00B963E4" w:rsidRPr="00F40206" w14:paraId="76B1D216" w14:textId="77777777" w:rsidTr="00166D1C">
        <w:tc>
          <w:tcPr>
            <w:tcW w:w="450" w:type="dxa"/>
            <w:vAlign w:val="center"/>
          </w:tcPr>
          <w:p w14:paraId="413C6DB1"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В</w:t>
            </w:r>
          </w:p>
        </w:tc>
        <w:tc>
          <w:tcPr>
            <w:tcW w:w="2222" w:type="dxa"/>
            <w:vAlign w:val="center"/>
          </w:tcPr>
          <w:p w14:paraId="464903EE" w14:textId="77777777" w:rsidR="00FE00B1" w:rsidRPr="00F40206" w:rsidRDefault="00BB704A" w:rsidP="002A6249">
            <w:pPr>
              <w:jc w:val="center"/>
              <w:rPr>
                <w:rFonts w:ascii="Arial" w:hAnsi="Arial" w:cs="Arial"/>
                <w:sz w:val="22"/>
                <w:szCs w:val="22"/>
                <w:lang w:val="mn-MN"/>
              </w:rPr>
            </w:pPr>
            <w:r w:rsidRPr="00F40206">
              <w:rPr>
                <w:rFonts w:ascii="Arial" w:hAnsi="Arial" w:cs="Arial"/>
                <w:sz w:val="22"/>
                <w:szCs w:val="22"/>
                <w:lang w:val="mn-MN"/>
              </w:rPr>
              <w:t>Даралт тохируулагч хавхлаг</w:t>
            </w:r>
          </w:p>
        </w:tc>
        <w:tc>
          <w:tcPr>
            <w:tcW w:w="2255" w:type="dxa"/>
            <w:vAlign w:val="center"/>
          </w:tcPr>
          <w:p w14:paraId="7A289920" w14:textId="77777777" w:rsidR="0000415C"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Ш</w:t>
            </w:r>
          </w:p>
          <w:p w14:paraId="02874E66"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w:t>
            </w:r>
            <w:r w:rsidR="00C62E25" w:rsidRPr="00F40206">
              <w:rPr>
                <w:rFonts w:ascii="Arial" w:hAnsi="Arial" w:cs="Arial"/>
                <w:sz w:val="22"/>
                <w:szCs w:val="22"/>
                <w:lang w:val="mn-MN"/>
              </w:rPr>
              <w:t>Энэхүү дүрмийн 5.7.2.2-ыг</w:t>
            </w:r>
            <w:r w:rsidRPr="00F40206">
              <w:rPr>
                <w:rFonts w:ascii="Arial" w:hAnsi="Arial" w:cs="Arial"/>
                <w:sz w:val="22"/>
                <w:szCs w:val="22"/>
                <w:lang w:val="mn-MN"/>
              </w:rPr>
              <w:t xml:space="preserve"> үз)</w:t>
            </w:r>
          </w:p>
        </w:tc>
        <w:tc>
          <w:tcPr>
            <w:tcW w:w="2220" w:type="dxa"/>
            <w:vAlign w:val="center"/>
          </w:tcPr>
          <w:p w14:paraId="1BD75694" w14:textId="77777777" w:rsidR="0000415C"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Ш</w:t>
            </w:r>
            <w:r w:rsidR="00412F10" w:rsidRPr="00F40206">
              <w:rPr>
                <w:rFonts w:ascii="Arial" w:hAnsi="Arial" w:cs="Arial"/>
                <w:sz w:val="22"/>
                <w:szCs w:val="22"/>
                <w:vertAlign w:val="superscript"/>
                <w:lang w:val="mn-MN"/>
              </w:rPr>
              <w:t>3</w:t>
            </w:r>
          </w:p>
          <w:p w14:paraId="2F213619"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w:t>
            </w:r>
            <w:r w:rsidR="00C62E25" w:rsidRPr="00F40206">
              <w:rPr>
                <w:rFonts w:ascii="Arial" w:hAnsi="Arial" w:cs="Arial"/>
                <w:sz w:val="22"/>
                <w:szCs w:val="22"/>
                <w:lang w:val="mn-MN"/>
              </w:rPr>
              <w:t xml:space="preserve">Энэхүү дүрмийн </w:t>
            </w:r>
            <w:r w:rsidRPr="00F40206">
              <w:rPr>
                <w:rFonts w:ascii="Arial" w:hAnsi="Arial" w:cs="Arial"/>
                <w:sz w:val="22"/>
                <w:szCs w:val="22"/>
                <w:lang w:val="mn-MN"/>
              </w:rPr>
              <w:t>5.7.4.1 /А/-г үз)</w:t>
            </w:r>
          </w:p>
        </w:tc>
        <w:tc>
          <w:tcPr>
            <w:tcW w:w="2573" w:type="dxa"/>
            <w:vAlign w:val="center"/>
          </w:tcPr>
          <w:p w14:paraId="28252EC1" w14:textId="77777777" w:rsidR="00C62E25"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 xml:space="preserve">Ш </w:t>
            </w:r>
          </w:p>
          <w:p w14:paraId="357F7B81" w14:textId="77777777" w:rsidR="00FE00B1" w:rsidRPr="00F40206" w:rsidRDefault="00C62E25" w:rsidP="002A6249">
            <w:pPr>
              <w:jc w:val="center"/>
              <w:rPr>
                <w:rFonts w:ascii="Arial" w:hAnsi="Arial" w:cs="Arial"/>
                <w:sz w:val="22"/>
                <w:szCs w:val="22"/>
                <w:lang w:val="mn-MN"/>
              </w:rPr>
            </w:pPr>
            <w:r w:rsidRPr="00F40206">
              <w:rPr>
                <w:rFonts w:ascii="Arial" w:hAnsi="Arial" w:cs="Arial"/>
                <w:sz w:val="22"/>
                <w:szCs w:val="22"/>
                <w:lang w:val="mn-MN"/>
              </w:rPr>
              <w:t>(Б</w:t>
            </w:r>
            <w:r w:rsidR="00A668E2" w:rsidRPr="00F40206">
              <w:rPr>
                <w:rFonts w:ascii="Arial" w:hAnsi="Arial" w:cs="Arial"/>
                <w:sz w:val="22"/>
                <w:szCs w:val="22"/>
                <w:lang w:val="mn-MN"/>
              </w:rPr>
              <w:t>үрэн</w:t>
            </w:r>
            <w:r w:rsidR="006B724F" w:rsidRPr="00F40206">
              <w:rPr>
                <w:rFonts w:ascii="Arial" w:hAnsi="Arial" w:cs="Arial"/>
                <w:sz w:val="22"/>
                <w:szCs w:val="22"/>
                <w:lang w:val="mn-MN"/>
              </w:rPr>
              <w:t xml:space="preserve"> дотоод эсвэл фла</w:t>
            </w:r>
            <w:r w:rsidR="00A668E2" w:rsidRPr="00F40206">
              <w:rPr>
                <w:rFonts w:ascii="Arial" w:hAnsi="Arial" w:cs="Arial"/>
                <w:sz w:val="22"/>
                <w:szCs w:val="22"/>
                <w:lang w:val="mn-MN"/>
              </w:rPr>
              <w:t xml:space="preserve">ш төрлийн бүрэн дотоод </w:t>
            </w:r>
            <w:r w:rsidR="006B724F"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00A668E2" w:rsidRPr="00F40206">
              <w:rPr>
                <w:rFonts w:ascii="Arial" w:hAnsi="Arial" w:cs="Arial"/>
                <w:sz w:val="22"/>
                <w:szCs w:val="22"/>
                <w:lang w:val="mn-MN"/>
              </w:rPr>
              <w:t>)</w:t>
            </w:r>
          </w:p>
        </w:tc>
      </w:tr>
      <w:tr w:rsidR="00B963E4" w:rsidRPr="00F40206" w14:paraId="1D04C65A" w14:textId="77777777" w:rsidTr="00166D1C">
        <w:tc>
          <w:tcPr>
            <w:tcW w:w="450" w:type="dxa"/>
            <w:vAlign w:val="center"/>
          </w:tcPr>
          <w:p w14:paraId="1ED5881C"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Г</w:t>
            </w:r>
          </w:p>
        </w:tc>
        <w:tc>
          <w:tcPr>
            <w:tcW w:w="2222" w:type="dxa"/>
            <w:vAlign w:val="center"/>
          </w:tcPr>
          <w:p w14:paraId="00D3663A" w14:textId="77777777" w:rsidR="00FE00B1" w:rsidRPr="00F40206" w:rsidRDefault="00A668E2" w:rsidP="002A6249">
            <w:pPr>
              <w:jc w:val="center"/>
              <w:rPr>
                <w:rFonts w:ascii="Arial" w:hAnsi="Arial" w:cs="Arial"/>
                <w:sz w:val="22"/>
                <w:szCs w:val="22"/>
                <w:lang w:val="mn-MN"/>
              </w:rPr>
            </w:pPr>
            <w:r w:rsidRPr="00F40206">
              <w:rPr>
                <w:rFonts w:ascii="Arial" w:hAnsi="Arial" w:cs="Arial"/>
                <w:sz w:val="22"/>
                <w:szCs w:val="22"/>
                <w:lang w:val="mn-MN"/>
              </w:rPr>
              <w:t>Шингэний хамгийн их тогтсон түвшингийн хэмжүүр</w:t>
            </w:r>
          </w:p>
        </w:tc>
        <w:tc>
          <w:tcPr>
            <w:tcW w:w="2255" w:type="dxa"/>
            <w:vAlign w:val="center"/>
          </w:tcPr>
          <w:p w14:paraId="4905808F" w14:textId="77777777" w:rsidR="00FE00B1"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Ш (Э</w:t>
            </w:r>
            <w:r w:rsidR="0000415C" w:rsidRPr="00F40206">
              <w:rPr>
                <w:rFonts w:ascii="Arial" w:hAnsi="Arial" w:cs="Arial"/>
                <w:sz w:val="22"/>
                <w:szCs w:val="22"/>
                <w:lang w:val="mn-MN"/>
              </w:rPr>
              <w:t>зэлхүүнээр дүүргэх)</w:t>
            </w:r>
          </w:p>
          <w:p w14:paraId="7321BE58" w14:textId="77777777" w:rsidR="0000415C"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Ш (Ж</w:t>
            </w:r>
            <w:r w:rsidR="0000415C" w:rsidRPr="00F40206">
              <w:rPr>
                <w:rFonts w:ascii="Arial" w:hAnsi="Arial" w:cs="Arial"/>
                <w:sz w:val="22"/>
                <w:szCs w:val="22"/>
                <w:lang w:val="mn-MN"/>
              </w:rPr>
              <w:t>ингээр дүүргэх)</w:t>
            </w:r>
          </w:p>
          <w:p w14:paraId="70903DD0"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≤18 кг &gt;45 кг</w:t>
            </w:r>
          </w:p>
          <w:p w14:paraId="68A03A8A" w14:textId="77777777" w:rsidR="0000415C" w:rsidRPr="00F40206" w:rsidRDefault="0001234A" w:rsidP="002A6249">
            <w:pPr>
              <w:jc w:val="center"/>
              <w:rPr>
                <w:rFonts w:ascii="Arial" w:hAnsi="Arial" w:cs="Arial"/>
                <w:sz w:val="22"/>
                <w:szCs w:val="22"/>
                <w:lang w:val="mn-MN"/>
              </w:rPr>
            </w:pPr>
            <w:r w:rsidRPr="00F40206">
              <w:rPr>
                <w:rFonts w:ascii="Arial" w:hAnsi="Arial" w:cs="Arial"/>
                <w:sz w:val="22"/>
                <w:szCs w:val="22"/>
                <w:lang w:val="mn-MN"/>
              </w:rPr>
              <w:t>/</w:t>
            </w:r>
            <w:r w:rsidR="00C62E25" w:rsidRPr="00F40206">
              <w:rPr>
                <w:rFonts w:ascii="Arial" w:hAnsi="Arial" w:cs="Arial"/>
                <w:sz w:val="22"/>
                <w:szCs w:val="22"/>
                <w:lang w:val="mn-MN"/>
              </w:rPr>
              <w:t xml:space="preserve"> Энэхүү дүрмийн </w:t>
            </w:r>
            <w:r w:rsidRPr="00F40206">
              <w:rPr>
                <w:rFonts w:ascii="Arial" w:hAnsi="Arial" w:cs="Arial"/>
                <w:sz w:val="22"/>
                <w:szCs w:val="22"/>
                <w:lang w:val="mn-MN"/>
              </w:rPr>
              <w:t>5.7.4.1.Ж</w:t>
            </w:r>
            <w:r w:rsidR="0000415C" w:rsidRPr="00F40206">
              <w:rPr>
                <w:rFonts w:ascii="Arial" w:hAnsi="Arial" w:cs="Arial"/>
                <w:sz w:val="22"/>
                <w:szCs w:val="22"/>
                <w:lang w:val="mn-MN"/>
              </w:rPr>
              <w:t>-</w:t>
            </w:r>
            <w:r w:rsidRPr="00F40206">
              <w:rPr>
                <w:rFonts w:ascii="Arial" w:hAnsi="Arial" w:cs="Arial"/>
                <w:sz w:val="22"/>
                <w:szCs w:val="22"/>
                <w:lang w:val="mn-MN"/>
              </w:rPr>
              <w:t>ээ</w:t>
            </w:r>
            <w:r w:rsidR="0000415C" w:rsidRPr="00F40206">
              <w:rPr>
                <w:rFonts w:ascii="Arial" w:hAnsi="Arial" w:cs="Arial"/>
                <w:sz w:val="22"/>
                <w:szCs w:val="22"/>
                <w:lang w:val="mn-MN"/>
              </w:rPr>
              <w:t>г үз/</w:t>
            </w:r>
          </w:p>
        </w:tc>
        <w:tc>
          <w:tcPr>
            <w:tcW w:w="2220" w:type="dxa"/>
            <w:vAlign w:val="center"/>
          </w:tcPr>
          <w:p w14:paraId="65F2A236"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w:t>
            </w:r>
          </w:p>
        </w:tc>
        <w:tc>
          <w:tcPr>
            <w:tcW w:w="2573" w:type="dxa"/>
            <w:vAlign w:val="center"/>
          </w:tcPr>
          <w:p w14:paraId="2845E8E8"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w:t>
            </w:r>
          </w:p>
        </w:tc>
      </w:tr>
      <w:tr w:rsidR="00B963E4" w:rsidRPr="00F40206" w14:paraId="3FAF7050" w14:textId="77777777" w:rsidTr="00166D1C">
        <w:tc>
          <w:tcPr>
            <w:tcW w:w="450" w:type="dxa"/>
            <w:vAlign w:val="center"/>
          </w:tcPr>
          <w:p w14:paraId="5B3A3BC4"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Д</w:t>
            </w:r>
          </w:p>
        </w:tc>
        <w:tc>
          <w:tcPr>
            <w:tcW w:w="2222" w:type="dxa"/>
            <w:vAlign w:val="center"/>
          </w:tcPr>
          <w:p w14:paraId="6413BC92"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 xml:space="preserve">Хэт дүүргэлтээр урьдчилан сэргийлэх </w:t>
            </w:r>
            <w:r w:rsidR="008A4CCB" w:rsidRPr="00F40206">
              <w:rPr>
                <w:rFonts w:ascii="Arial" w:hAnsi="Arial" w:cs="Arial"/>
                <w:sz w:val="22"/>
                <w:szCs w:val="22"/>
                <w:lang w:val="mn-MN"/>
              </w:rPr>
              <w:t>хэрэгслэл</w:t>
            </w:r>
          </w:p>
        </w:tc>
        <w:tc>
          <w:tcPr>
            <w:tcW w:w="2255" w:type="dxa"/>
            <w:vAlign w:val="center"/>
          </w:tcPr>
          <w:p w14:paraId="64361C3B"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w:t>
            </w:r>
          </w:p>
          <w:p w14:paraId="0AE5F28E" w14:textId="77777777" w:rsidR="00FE00B1" w:rsidRPr="00F40206" w:rsidRDefault="0009078A" w:rsidP="002A6249">
            <w:pPr>
              <w:jc w:val="center"/>
              <w:rPr>
                <w:rFonts w:ascii="Arial" w:hAnsi="Arial" w:cs="Arial"/>
                <w:sz w:val="22"/>
                <w:szCs w:val="22"/>
                <w:lang w:val="mn-MN"/>
              </w:rPr>
            </w:pPr>
            <w:r w:rsidRPr="00F40206">
              <w:rPr>
                <w:rFonts w:ascii="Arial" w:hAnsi="Arial" w:cs="Arial"/>
                <w:sz w:val="22"/>
                <w:szCs w:val="22"/>
                <w:lang w:val="mn-MN"/>
              </w:rPr>
              <w:t>/1.8-</w:t>
            </w:r>
            <w:r w:rsidR="0000415C" w:rsidRPr="00F40206">
              <w:rPr>
                <w:rFonts w:ascii="Arial" w:hAnsi="Arial" w:cs="Arial"/>
                <w:sz w:val="22"/>
                <w:szCs w:val="22"/>
                <w:lang w:val="mn-MN"/>
              </w:rPr>
              <w:t>18 кг/</w:t>
            </w:r>
          </w:p>
          <w:p w14:paraId="3296F360"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w:t>
            </w:r>
            <w:r w:rsidR="0009078A" w:rsidRPr="00F40206">
              <w:rPr>
                <w:rFonts w:ascii="Arial" w:hAnsi="Arial" w:cs="Arial"/>
                <w:sz w:val="22"/>
                <w:szCs w:val="22"/>
                <w:lang w:val="mn-MN"/>
              </w:rPr>
              <w:t xml:space="preserve">Энэхүү дүрмийн </w:t>
            </w:r>
            <w:r w:rsidRPr="00F40206">
              <w:rPr>
                <w:rFonts w:ascii="Arial" w:hAnsi="Arial" w:cs="Arial"/>
                <w:sz w:val="22"/>
                <w:szCs w:val="22"/>
                <w:lang w:val="mn-MN"/>
              </w:rPr>
              <w:t>5.7.3-</w:t>
            </w:r>
            <w:r w:rsidR="0001234A" w:rsidRPr="00F40206">
              <w:rPr>
                <w:rFonts w:ascii="Arial" w:hAnsi="Arial" w:cs="Arial"/>
                <w:sz w:val="22"/>
                <w:szCs w:val="22"/>
                <w:lang w:val="mn-MN"/>
              </w:rPr>
              <w:t>ээ</w:t>
            </w:r>
            <w:r w:rsidRPr="00F40206">
              <w:rPr>
                <w:rFonts w:ascii="Arial" w:hAnsi="Arial" w:cs="Arial"/>
                <w:sz w:val="22"/>
                <w:szCs w:val="22"/>
                <w:lang w:val="mn-MN"/>
              </w:rPr>
              <w:t>г үз/</w:t>
            </w:r>
          </w:p>
        </w:tc>
        <w:tc>
          <w:tcPr>
            <w:tcW w:w="2220" w:type="dxa"/>
            <w:vAlign w:val="center"/>
          </w:tcPr>
          <w:p w14:paraId="64036FC8"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ШБ</w:t>
            </w:r>
          </w:p>
        </w:tc>
        <w:tc>
          <w:tcPr>
            <w:tcW w:w="2573" w:type="dxa"/>
            <w:vAlign w:val="center"/>
          </w:tcPr>
          <w:p w14:paraId="72E4378D"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w:t>
            </w:r>
          </w:p>
          <w:p w14:paraId="38340BA4"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w:t>
            </w:r>
            <w:r w:rsidR="0009078A" w:rsidRPr="00F40206">
              <w:rPr>
                <w:rFonts w:ascii="Arial" w:hAnsi="Arial" w:cs="Arial"/>
                <w:sz w:val="22"/>
                <w:szCs w:val="22"/>
                <w:lang w:val="mn-MN"/>
              </w:rPr>
              <w:t xml:space="preserve">Энэхүү дүрмийн </w:t>
            </w:r>
            <w:r w:rsidR="0001234A" w:rsidRPr="00F40206">
              <w:rPr>
                <w:rFonts w:ascii="Arial" w:hAnsi="Arial" w:cs="Arial"/>
                <w:sz w:val="22"/>
                <w:szCs w:val="22"/>
                <w:lang w:val="mn-MN"/>
              </w:rPr>
              <w:t>5.7.4.1.Г</w:t>
            </w:r>
            <w:r w:rsidRPr="00F40206">
              <w:rPr>
                <w:rFonts w:ascii="Arial" w:hAnsi="Arial" w:cs="Arial"/>
                <w:sz w:val="22"/>
                <w:szCs w:val="22"/>
                <w:lang w:val="mn-MN"/>
              </w:rPr>
              <w:t>-</w:t>
            </w:r>
            <w:r w:rsidR="0001234A" w:rsidRPr="00F40206">
              <w:rPr>
                <w:rFonts w:ascii="Arial" w:hAnsi="Arial" w:cs="Arial"/>
                <w:sz w:val="22"/>
                <w:szCs w:val="22"/>
                <w:lang w:val="mn-MN"/>
              </w:rPr>
              <w:t>ээ</w:t>
            </w:r>
            <w:r w:rsidRPr="00F40206">
              <w:rPr>
                <w:rFonts w:ascii="Arial" w:hAnsi="Arial" w:cs="Arial"/>
                <w:sz w:val="22"/>
                <w:szCs w:val="22"/>
                <w:lang w:val="mn-MN"/>
              </w:rPr>
              <w:t>г үз/</w:t>
            </w:r>
          </w:p>
        </w:tc>
      </w:tr>
      <w:tr w:rsidR="00B963E4" w:rsidRPr="00F40206" w14:paraId="17E9E935" w14:textId="77777777" w:rsidTr="00166D1C">
        <w:tc>
          <w:tcPr>
            <w:tcW w:w="450" w:type="dxa"/>
            <w:vAlign w:val="center"/>
          </w:tcPr>
          <w:p w14:paraId="48748FD1"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Е</w:t>
            </w:r>
          </w:p>
        </w:tc>
        <w:tc>
          <w:tcPr>
            <w:tcW w:w="2222" w:type="dxa"/>
            <w:vAlign w:val="center"/>
          </w:tcPr>
          <w:p w14:paraId="3ABE2E33" w14:textId="77777777" w:rsidR="00FE00B1" w:rsidRPr="00F40206" w:rsidRDefault="0000415C" w:rsidP="002A6249">
            <w:pPr>
              <w:rPr>
                <w:rFonts w:ascii="Arial" w:hAnsi="Arial" w:cs="Arial"/>
                <w:sz w:val="22"/>
                <w:szCs w:val="22"/>
                <w:lang w:val="mn-MN"/>
              </w:rPr>
            </w:pPr>
            <w:r w:rsidRPr="00F40206">
              <w:rPr>
                <w:rFonts w:ascii="Arial" w:hAnsi="Arial" w:cs="Arial"/>
                <w:sz w:val="22"/>
                <w:szCs w:val="22"/>
                <w:lang w:val="mn-MN"/>
              </w:rPr>
              <w:t xml:space="preserve"> </w:t>
            </w:r>
            <w:r w:rsidR="00B963E4" w:rsidRPr="00F40206">
              <w:rPr>
                <w:rFonts w:ascii="Arial" w:hAnsi="Arial" w:cs="Arial"/>
                <w:sz w:val="22"/>
                <w:szCs w:val="22"/>
                <w:lang w:val="mn-MN"/>
              </w:rPr>
              <w:t>Ш</w:t>
            </w:r>
            <w:r w:rsidRPr="00F40206">
              <w:rPr>
                <w:rFonts w:ascii="Arial" w:hAnsi="Arial" w:cs="Arial"/>
                <w:sz w:val="22"/>
                <w:szCs w:val="22"/>
                <w:lang w:val="mn-MN"/>
              </w:rPr>
              <w:t>ингэн</w:t>
            </w:r>
            <w:r w:rsidR="00B963E4" w:rsidRPr="00F40206">
              <w:rPr>
                <w:rFonts w:ascii="Arial" w:hAnsi="Arial" w:cs="Arial"/>
                <w:sz w:val="22"/>
                <w:szCs w:val="22"/>
                <w:lang w:val="mn-MN"/>
              </w:rPr>
              <w:t xml:space="preserve"> </w:t>
            </w:r>
            <w:r w:rsidRPr="00F40206">
              <w:rPr>
                <w:rFonts w:ascii="Arial" w:hAnsi="Arial" w:cs="Arial"/>
                <w:sz w:val="22"/>
                <w:szCs w:val="22"/>
                <w:lang w:val="mn-MN"/>
              </w:rPr>
              <w:t>гадагш</w:t>
            </w:r>
            <w:r w:rsidR="00B963E4" w:rsidRPr="00F40206">
              <w:rPr>
                <w:rFonts w:ascii="Arial" w:hAnsi="Arial" w:cs="Arial"/>
                <w:sz w:val="22"/>
                <w:szCs w:val="22"/>
                <w:lang w:val="mn-MN"/>
              </w:rPr>
              <w:t xml:space="preserve">луулах хэт </w:t>
            </w:r>
            <w:r w:rsidR="00412F10" w:rsidRPr="00F40206">
              <w:rPr>
                <w:rFonts w:ascii="Arial" w:hAnsi="Arial" w:cs="Arial"/>
                <w:sz w:val="22"/>
                <w:szCs w:val="22"/>
                <w:lang w:val="mn-MN"/>
              </w:rPr>
              <w:t xml:space="preserve"> </w:t>
            </w:r>
            <w:r w:rsidR="00F35DD3" w:rsidRPr="00F40206">
              <w:rPr>
                <w:rFonts w:ascii="Arial" w:hAnsi="Arial" w:cs="Arial"/>
                <w:sz w:val="22"/>
                <w:szCs w:val="22"/>
                <w:lang w:val="mn-MN"/>
              </w:rPr>
              <w:t>урсгал</w:t>
            </w:r>
            <w:r w:rsidR="00B963E4" w:rsidRPr="00F40206">
              <w:rPr>
                <w:rFonts w:ascii="Arial" w:hAnsi="Arial" w:cs="Arial"/>
                <w:sz w:val="22"/>
                <w:szCs w:val="22"/>
                <w:lang w:val="mn-MN"/>
              </w:rPr>
              <w:t>ын</w:t>
            </w:r>
            <w:r w:rsidR="00412F10"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p>
        </w:tc>
        <w:tc>
          <w:tcPr>
            <w:tcW w:w="2255" w:type="dxa"/>
            <w:vAlign w:val="center"/>
          </w:tcPr>
          <w:p w14:paraId="2CFF3C3C"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ШБ</w:t>
            </w:r>
          </w:p>
        </w:tc>
        <w:tc>
          <w:tcPr>
            <w:tcW w:w="2220" w:type="dxa"/>
            <w:vAlign w:val="center"/>
          </w:tcPr>
          <w:p w14:paraId="56B69E3D"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w:t>
            </w:r>
          </w:p>
          <w:p w14:paraId="36E17F33"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 xml:space="preserve">/≥0,5 </w:t>
            </w:r>
            <w:r w:rsidR="00942369" w:rsidRPr="00F40206">
              <w:rPr>
                <w:rFonts w:ascii="Arial" w:hAnsi="Arial" w:cs="Arial"/>
                <w:sz w:val="22"/>
                <w:szCs w:val="22"/>
                <w:lang w:val="mn-MN"/>
              </w:rPr>
              <w:t>куб.м</w:t>
            </w:r>
            <w:r w:rsidRPr="00F40206">
              <w:rPr>
                <w:rFonts w:ascii="Arial" w:hAnsi="Arial" w:cs="Arial"/>
                <w:sz w:val="22"/>
                <w:szCs w:val="22"/>
                <w:lang w:val="mn-MN"/>
              </w:rPr>
              <w:t>/</w:t>
            </w:r>
          </w:p>
          <w:p w14:paraId="03D996BB" w14:textId="77777777" w:rsidR="0000415C"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w:t>
            </w:r>
            <w:r w:rsidR="0001234A" w:rsidRPr="00F40206">
              <w:rPr>
                <w:rFonts w:ascii="Arial" w:hAnsi="Arial" w:cs="Arial"/>
                <w:sz w:val="22"/>
                <w:szCs w:val="22"/>
                <w:lang w:val="mn-MN"/>
              </w:rPr>
              <w:t>Энэхүү дүрмийн 5.7.4.1.Б-ээс Г хүртэлх заалтыг</w:t>
            </w:r>
            <w:r w:rsidRPr="00F40206">
              <w:rPr>
                <w:rFonts w:ascii="Arial" w:hAnsi="Arial" w:cs="Arial"/>
                <w:sz w:val="22"/>
                <w:szCs w:val="22"/>
                <w:lang w:val="mn-MN"/>
              </w:rPr>
              <w:t xml:space="preserve"> үз</w:t>
            </w:r>
            <w:r w:rsidR="0001234A" w:rsidRPr="00F40206">
              <w:rPr>
                <w:rFonts w:ascii="Arial" w:hAnsi="Arial" w:cs="Arial"/>
                <w:sz w:val="22"/>
                <w:szCs w:val="22"/>
                <w:lang w:val="mn-MN"/>
              </w:rPr>
              <w:t>/</w:t>
            </w:r>
          </w:p>
        </w:tc>
        <w:tc>
          <w:tcPr>
            <w:tcW w:w="2573" w:type="dxa"/>
            <w:vAlign w:val="center"/>
          </w:tcPr>
          <w:p w14:paraId="4D78372F"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ШБ</w:t>
            </w:r>
          </w:p>
        </w:tc>
      </w:tr>
      <w:tr w:rsidR="00B963E4" w:rsidRPr="00F40206" w14:paraId="7237193F" w14:textId="77777777" w:rsidTr="00166D1C">
        <w:tc>
          <w:tcPr>
            <w:tcW w:w="450" w:type="dxa"/>
            <w:vAlign w:val="center"/>
          </w:tcPr>
          <w:p w14:paraId="03A455A6" w14:textId="77777777" w:rsidR="00FE00B1" w:rsidRPr="00F40206" w:rsidRDefault="00FE00B1" w:rsidP="002A6249">
            <w:pPr>
              <w:jc w:val="center"/>
              <w:rPr>
                <w:rFonts w:ascii="Arial" w:hAnsi="Arial" w:cs="Arial"/>
                <w:sz w:val="22"/>
                <w:szCs w:val="22"/>
                <w:lang w:val="mn-MN"/>
              </w:rPr>
            </w:pPr>
            <w:r w:rsidRPr="00F40206">
              <w:rPr>
                <w:rFonts w:ascii="Arial" w:hAnsi="Arial" w:cs="Arial"/>
                <w:sz w:val="22"/>
                <w:szCs w:val="22"/>
                <w:lang w:val="mn-MN"/>
              </w:rPr>
              <w:t>Ё</w:t>
            </w:r>
          </w:p>
        </w:tc>
        <w:tc>
          <w:tcPr>
            <w:tcW w:w="2222" w:type="dxa"/>
            <w:vAlign w:val="center"/>
          </w:tcPr>
          <w:p w14:paraId="5276680B" w14:textId="77777777" w:rsidR="00FE00B1" w:rsidRPr="00F40206" w:rsidRDefault="00E86143" w:rsidP="002A6249">
            <w:pPr>
              <w:jc w:val="center"/>
              <w:rPr>
                <w:rFonts w:ascii="Arial" w:hAnsi="Arial" w:cs="Arial"/>
                <w:sz w:val="22"/>
                <w:szCs w:val="22"/>
                <w:lang w:val="mn-MN"/>
              </w:rPr>
            </w:pPr>
            <w:r w:rsidRPr="00F40206">
              <w:rPr>
                <w:rFonts w:ascii="Arial" w:hAnsi="Arial" w:cs="Arial"/>
                <w:sz w:val="22"/>
                <w:szCs w:val="22"/>
                <w:lang w:val="mn-MN"/>
              </w:rPr>
              <w:t>Түвшин заагч хөвүүр</w:t>
            </w:r>
            <w:r w:rsidR="00A66C3C" w:rsidRPr="00F40206">
              <w:rPr>
                <w:rFonts w:ascii="Arial" w:hAnsi="Arial" w:cs="Arial"/>
                <w:sz w:val="22"/>
                <w:szCs w:val="22"/>
                <w:lang w:val="mn-MN"/>
              </w:rPr>
              <w:t xml:space="preserve">. </w:t>
            </w:r>
          </w:p>
        </w:tc>
        <w:tc>
          <w:tcPr>
            <w:tcW w:w="2255" w:type="dxa"/>
            <w:vAlign w:val="center"/>
          </w:tcPr>
          <w:p w14:paraId="23824451"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ШБ</w:t>
            </w:r>
          </w:p>
        </w:tc>
        <w:tc>
          <w:tcPr>
            <w:tcW w:w="2220" w:type="dxa"/>
            <w:vAlign w:val="center"/>
          </w:tcPr>
          <w:p w14:paraId="5783947E" w14:textId="77777777" w:rsidR="00FE00B1" w:rsidRPr="00F40206" w:rsidRDefault="0000415C" w:rsidP="002A6249">
            <w:pPr>
              <w:jc w:val="center"/>
              <w:rPr>
                <w:rFonts w:ascii="Arial" w:hAnsi="Arial" w:cs="Arial"/>
                <w:sz w:val="22"/>
                <w:szCs w:val="22"/>
                <w:lang w:val="mn-MN"/>
              </w:rPr>
            </w:pPr>
            <w:r w:rsidRPr="00F40206">
              <w:rPr>
                <w:rFonts w:ascii="Arial" w:hAnsi="Arial" w:cs="Arial"/>
                <w:sz w:val="22"/>
                <w:szCs w:val="22"/>
                <w:lang w:val="mn-MN"/>
              </w:rPr>
              <w:t>Ш /Зөвхөн &gt;</w:t>
            </w:r>
            <w:r w:rsidR="003C2F76" w:rsidRPr="00F40206">
              <w:rPr>
                <w:rFonts w:ascii="Arial" w:hAnsi="Arial" w:cs="Arial"/>
                <w:sz w:val="22"/>
                <w:szCs w:val="22"/>
                <w:lang w:val="mn-MN"/>
              </w:rPr>
              <w:t>124 галлон бол/</w:t>
            </w:r>
          </w:p>
        </w:tc>
        <w:tc>
          <w:tcPr>
            <w:tcW w:w="2573" w:type="dxa"/>
            <w:vAlign w:val="center"/>
          </w:tcPr>
          <w:p w14:paraId="6DE48109"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ШБ</w:t>
            </w:r>
          </w:p>
        </w:tc>
      </w:tr>
      <w:tr w:rsidR="00B963E4" w:rsidRPr="00F40206" w14:paraId="20F1D712" w14:textId="77777777" w:rsidTr="00166D1C">
        <w:tc>
          <w:tcPr>
            <w:tcW w:w="450" w:type="dxa"/>
            <w:vAlign w:val="center"/>
          </w:tcPr>
          <w:p w14:paraId="46D08424"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Ж</w:t>
            </w:r>
          </w:p>
        </w:tc>
        <w:tc>
          <w:tcPr>
            <w:tcW w:w="2222" w:type="dxa"/>
            <w:vAlign w:val="center"/>
          </w:tcPr>
          <w:p w14:paraId="486A3577"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 xml:space="preserve">Давхар эсрэг урсгалыг шалгах дүүргэх </w:t>
            </w:r>
            <w:r w:rsidR="00DE27DC" w:rsidRPr="00F40206">
              <w:rPr>
                <w:rFonts w:ascii="Arial" w:hAnsi="Arial" w:cs="Arial"/>
                <w:sz w:val="22"/>
                <w:szCs w:val="22"/>
                <w:lang w:val="mn-MN"/>
              </w:rPr>
              <w:t>хавхлаг</w:t>
            </w:r>
          </w:p>
        </w:tc>
        <w:tc>
          <w:tcPr>
            <w:tcW w:w="2255" w:type="dxa"/>
            <w:vAlign w:val="center"/>
          </w:tcPr>
          <w:p w14:paraId="2D91EEA6"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Ш</w:t>
            </w:r>
          </w:p>
          <w:p w14:paraId="527D16AB" w14:textId="77777777" w:rsidR="003C2F76"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/≥45 кг талбай дээр дүүргэх/</w:t>
            </w:r>
          </w:p>
        </w:tc>
        <w:tc>
          <w:tcPr>
            <w:tcW w:w="2220" w:type="dxa"/>
            <w:vAlign w:val="center"/>
          </w:tcPr>
          <w:p w14:paraId="23DB7916"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Ш</w:t>
            </w:r>
          </w:p>
        </w:tc>
        <w:tc>
          <w:tcPr>
            <w:tcW w:w="2573" w:type="dxa"/>
            <w:vAlign w:val="center"/>
          </w:tcPr>
          <w:p w14:paraId="35C1081A" w14:textId="77777777" w:rsidR="00295C93" w:rsidRPr="00F40206" w:rsidRDefault="00295C93" w:rsidP="002A6249">
            <w:pPr>
              <w:jc w:val="center"/>
              <w:rPr>
                <w:rFonts w:ascii="Arial" w:hAnsi="Arial" w:cs="Arial"/>
                <w:sz w:val="22"/>
                <w:szCs w:val="22"/>
                <w:lang w:val="mn-MN"/>
              </w:rPr>
            </w:pPr>
          </w:p>
          <w:p w14:paraId="49608F62" w14:textId="77777777" w:rsidR="00FE00B1" w:rsidRPr="00F40206" w:rsidRDefault="003C2F76" w:rsidP="002A6249">
            <w:pPr>
              <w:jc w:val="center"/>
              <w:rPr>
                <w:rFonts w:ascii="Arial" w:hAnsi="Arial" w:cs="Arial"/>
                <w:sz w:val="22"/>
                <w:szCs w:val="22"/>
                <w:lang w:val="mn-MN"/>
              </w:rPr>
            </w:pPr>
            <w:r w:rsidRPr="00F40206">
              <w:rPr>
                <w:rFonts w:ascii="Arial" w:hAnsi="Arial" w:cs="Arial"/>
                <w:sz w:val="22"/>
                <w:szCs w:val="22"/>
                <w:lang w:val="mn-MN"/>
              </w:rPr>
              <w:t>Ш</w:t>
            </w:r>
          </w:p>
          <w:p w14:paraId="18697673" w14:textId="77777777" w:rsidR="003C2F76" w:rsidRPr="00F40206" w:rsidRDefault="003C2F76" w:rsidP="002A6249">
            <w:pPr>
              <w:jc w:val="center"/>
              <w:rPr>
                <w:rFonts w:ascii="Arial" w:hAnsi="Arial" w:cs="Arial"/>
                <w:sz w:val="22"/>
                <w:szCs w:val="22"/>
                <w:lang w:val="mn-MN"/>
              </w:rPr>
            </w:pPr>
          </w:p>
        </w:tc>
      </w:tr>
    </w:tbl>
    <w:p w14:paraId="78D49757" w14:textId="77777777" w:rsidR="003C2F76" w:rsidRPr="00F40206" w:rsidRDefault="0048154B" w:rsidP="002A6249">
      <w:pPr>
        <w:rPr>
          <w:rFonts w:ascii="Arial" w:hAnsi="Arial" w:cs="Arial"/>
          <w:sz w:val="22"/>
          <w:szCs w:val="22"/>
          <w:lang w:val="mn-MN"/>
        </w:rPr>
      </w:pPr>
      <w:r w:rsidRPr="00F40206">
        <w:rPr>
          <w:rFonts w:ascii="Arial" w:hAnsi="Arial" w:cs="Arial"/>
          <w:sz w:val="22"/>
          <w:szCs w:val="22"/>
          <w:lang w:val="mn-MN"/>
        </w:rPr>
        <w:lastRenderedPageBreak/>
        <w:t>Ш: Шаардлагатай</w:t>
      </w:r>
      <w:r w:rsidRPr="00F40206">
        <w:rPr>
          <w:rFonts w:ascii="Arial" w:hAnsi="Arial" w:cs="Arial"/>
          <w:sz w:val="22"/>
          <w:szCs w:val="22"/>
          <w:lang w:val="mn-MN"/>
        </w:rPr>
        <w:tab/>
        <w:t>ШБ: Ш</w:t>
      </w:r>
      <w:r w:rsidR="003C2F76" w:rsidRPr="00F40206">
        <w:rPr>
          <w:rFonts w:ascii="Arial" w:hAnsi="Arial" w:cs="Arial"/>
          <w:sz w:val="22"/>
          <w:szCs w:val="22"/>
          <w:lang w:val="mn-MN"/>
        </w:rPr>
        <w:t>аардлага байхгүй</w:t>
      </w:r>
      <w:r w:rsidRPr="00F40206">
        <w:rPr>
          <w:rFonts w:ascii="Arial" w:hAnsi="Arial" w:cs="Arial"/>
          <w:sz w:val="22"/>
          <w:szCs w:val="22"/>
          <w:lang w:val="mn-MN"/>
        </w:rPr>
        <w:t>.</w:t>
      </w:r>
    </w:p>
    <w:p w14:paraId="0EBEE197" w14:textId="77777777" w:rsidR="0048154B" w:rsidRPr="00F40206" w:rsidRDefault="0048154B" w:rsidP="002A6249">
      <w:pPr>
        <w:pStyle w:val="ListParagraph"/>
        <w:numPr>
          <w:ilvl w:val="0"/>
          <w:numId w:val="78"/>
        </w:numPr>
        <w:spacing w:after="0" w:line="240" w:lineRule="auto"/>
        <w:rPr>
          <w:rFonts w:ascii="Arial" w:hAnsi="Arial" w:cs="Arial"/>
          <w:sz w:val="22"/>
          <w:szCs w:val="22"/>
          <w:vertAlign w:val="superscript"/>
          <w:lang w:val="mn-MN"/>
        </w:rPr>
      </w:pPr>
      <w:r w:rsidRPr="00F40206">
        <w:rPr>
          <w:rFonts w:ascii="Arial" w:hAnsi="Arial" w:cs="Arial"/>
          <w:sz w:val="22"/>
          <w:szCs w:val="22"/>
          <w:lang w:val="mn-MN"/>
        </w:rPr>
        <w:t>Бүх хийн даралтат савны багтаамж нь усны багтаамжаар илэрхийлэгдэнэ.</w:t>
      </w:r>
    </w:p>
    <w:p w14:paraId="4BE1106F" w14:textId="77777777" w:rsidR="0048154B" w:rsidRPr="00F40206" w:rsidRDefault="0048154B" w:rsidP="002A6249">
      <w:pPr>
        <w:pStyle w:val="ListParagraph"/>
        <w:numPr>
          <w:ilvl w:val="0"/>
          <w:numId w:val="78"/>
        </w:numPr>
        <w:spacing w:after="0" w:line="240" w:lineRule="auto"/>
        <w:rPr>
          <w:rFonts w:ascii="Arial" w:hAnsi="Arial" w:cs="Arial"/>
          <w:sz w:val="22"/>
          <w:szCs w:val="22"/>
          <w:vertAlign w:val="superscript"/>
          <w:lang w:val="mn-MN"/>
        </w:rPr>
      </w:pPr>
      <w:r w:rsidRPr="00F40206">
        <w:rPr>
          <w:rFonts w:ascii="Arial" w:hAnsi="Arial" w:cs="Arial"/>
          <w:sz w:val="22"/>
          <w:szCs w:val="22"/>
          <w:lang w:val="mn-MN"/>
        </w:rPr>
        <w:t xml:space="preserve"> У</w:t>
      </w:r>
      <w:r w:rsidR="003C2F76" w:rsidRPr="00F40206">
        <w:rPr>
          <w:rFonts w:ascii="Arial" w:hAnsi="Arial" w:cs="Arial"/>
          <w:sz w:val="22"/>
          <w:szCs w:val="22"/>
          <w:lang w:val="mn-MN"/>
        </w:rPr>
        <w:t>гсарсан үед</w:t>
      </w:r>
      <w:r w:rsidRPr="00F40206">
        <w:rPr>
          <w:rFonts w:ascii="Arial" w:hAnsi="Arial" w:cs="Arial"/>
          <w:sz w:val="22"/>
          <w:szCs w:val="22"/>
          <w:lang w:val="mn-MN"/>
        </w:rPr>
        <w:t>.</w:t>
      </w:r>
    </w:p>
    <w:p w14:paraId="14403D1B" w14:textId="77777777" w:rsidR="003C2F76" w:rsidRPr="00F40206" w:rsidRDefault="0048154B" w:rsidP="002A6249">
      <w:pPr>
        <w:pStyle w:val="ListParagraph"/>
        <w:numPr>
          <w:ilvl w:val="0"/>
          <w:numId w:val="78"/>
        </w:numPr>
        <w:spacing w:after="0" w:line="240" w:lineRule="auto"/>
        <w:rPr>
          <w:rFonts w:ascii="Arial" w:hAnsi="Arial" w:cs="Arial"/>
          <w:sz w:val="22"/>
          <w:szCs w:val="22"/>
          <w:vertAlign w:val="superscript"/>
          <w:lang w:val="mn-MN"/>
        </w:rPr>
      </w:pPr>
      <w:r w:rsidRPr="00F40206">
        <w:rPr>
          <w:rFonts w:ascii="Arial" w:hAnsi="Arial" w:cs="Arial"/>
          <w:sz w:val="22"/>
          <w:szCs w:val="22"/>
          <w:lang w:val="mn-MN"/>
        </w:rPr>
        <w:t>З</w:t>
      </w:r>
      <w:r w:rsidR="003C2F76" w:rsidRPr="00F40206">
        <w:rPr>
          <w:rFonts w:ascii="Arial" w:hAnsi="Arial" w:cs="Arial"/>
          <w:sz w:val="22"/>
          <w:szCs w:val="22"/>
          <w:lang w:val="mn-MN"/>
        </w:rPr>
        <w:t>өвхөн газар дээр байрлах</w:t>
      </w:r>
      <w:r w:rsidR="00083CCA"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3C2F76" w:rsidRPr="00F40206">
        <w:rPr>
          <w:rFonts w:ascii="Arial" w:hAnsi="Arial" w:cs="Arial"/>
          <w:sz w:val="22"/>
          <w:szCs w:val="22"/>
          <w:lang w:val="mn-MN"/>
        </w:rPr>
        <w:t xml:space="preserve">, дотоод </w:t>
      </w:r>
      <w:r w:rsidR="00934546" w:rsidRPr="00F40206">
        <w:rPr>
          <w:rFonts w:ascii="Arial" w:hAnsi="Arial" w:cs="Arial"/>
          <w:sz w:val="22"/>
          <w:szCs w:val="22"/>
          <w:lang w:val="mn-MN"/>
        </w:rPr>
        <w:t>пүршт</w:t>
      </w:r>
      <w:r w:rsidR="003C2F76" w:rsidRPr="00F40206">
        <w:rPr>
          <w:rFonts w:ascii="Arial" w:hAnsi="Arial" w:cs="Arial"/>
          <w:sz w:val="22"/>
          <w:szCs w:val="22"/>
          <w:lang w:val="mn-MN"/>
        </w:rPr>
        <w:t xml:space="preserve"> төрлийн </w:t>
      </w:r>
      <w:r w:rsidR="006B724F"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003C2F76" w:rsidRPr="00F40206">
        <w:rPr>
          <w:rFonts w:ascii="Arial" w:hAnsi="Arial" w:cs="Arial"/>
          <w:sz w:val="22"/>
          <w:szCs w:val="22"/>
          <w:lang w:val="mn-MN"/>
        </w:rPr>
        <w:t>тай</w:t>
      </w:r>
      <w:r w:rsidRPr="00F40206">
        <w:rPr>
          <w:rFonts w:ascii="Arial" w:hAnsi="Arial" w:cs="Arial"/>
          <w:sz w:val="22"/>
          <w:szCs w:val="22"/>
          <w:lang w:val="mn-MN"/>
        </w:rPr>
        <w:t>.</w:t>
      </w:r>
    </w:p>
    <w:p w14:paraId="7F74F2EC" w14:textId="77777777" w:rsidR="003C2F76" w:rsidRPr="00F40206" w:rsidRDefault="000F48D4" w:rsidP="002A6249">
      <w:pPr>
        <w:jc w:val="both"/>
        <w:rPr>
          <w:rFonts w:ascii="Arial" w:hAnsi="Arial" w:cs="Arial"/>
          <w:sz w:val="22"/>
          <w:szCs w:val="22"/>
          <w:lang w:val="mn-MN"/>
        </w:rPr>
      </w:pPr>
      <w:r w:rsidRPr="00F40206">
        <w:rPr>
          <w:rFonts w:ascii="Arial" w:hAnsi="Arial" w:cs="Arial"/>
          <w:sz w:val="22"/>
          <w:szCs w:val="22"/>
          <w:lang w:val="mn-MN"/>
        </w:rPr>
        <w:t>5.7.4.2</w:t>
      </w:r>
      <w:r w:rsidR="005B40EA" w:rsidRPr="00F40206">
        <w:rPr>
          <w:rFonts w:ascii="Arial" w:hAnsi="Arial" w:cs="Arial"/>
          <w:sz w:val="22"/>
          <w:szCs w:val="22"/>
          <w:lang w:val="mn-MN"/>
        </w:rPr>
        <w:t>.</w:t>
      </w:r>
      <w:r w:rsidRPr="00F40206">
        <w:rPr>
          <w:rFonts w:ascii="Arial" w:hAnsi="Arial" w:cs="Arial"/>
          <w:sz w:val="22"/>
          <w:szCs w:val="22"/>
          <w:lang w:val="mn-MN"/>
        </w:rPr>
        <w:t xml:space="preserve"> 15.2 </w:t>
      </w:r>
      <w:r w:rsidR="00942369" w:rsidRPr="00F40206">
        <w:rPr>
          <w:rFonts w:ascii="Arial" w:hAnsi="Arial" w:cs="Arial"/>
          <w:sz w:val="22"/>
          <w:szCs w:val="22"/>
          <w:lang w:val="mn-MN"/>
        </w:rPr>
        <w:t>куб.м</w:t>
      </w:r>
      <w:r w:rsidRPr="00F40206">
        <w:rPr>
          <w:rFonts w:ascii="Arial" w:hAnsi="Arial" w:cs="Arial"/>
          <w:sz w:val="22"/>
          <w:szCs w:val="22"/>
          <w:lang w:val="mn-MN"/>
        </w:rPr>
        <w:t xml:space="preserve">-ээс дээш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w:t>
      </w:r>
      <w:r w:rsidR="00B963E4" w:rsidRPr="00F40206">
        <w:rPr>
          <w:rFonts w:ascii="Arial" w:hAnsi="Arial" w:cs="Arial"/>
          <w:sz w:val="22"/>
          <w:szCs w:val="22"/>
          <w:lang w:val="mn-MN"/>
        </w:rPr>
        <w:t xml:space="preserve"> энэхүү дүрмийн </w:t>
      </w:r>
      <w:r w:rsidRPr="00F40206">
        <w:rPr>
          <w:rFonts w:ascii="Arial" w:hAnsi="Arial" w:cs="Arial"/>
          <w:sz w:val="22"/>
          <w:szCs w:val="22"/>
          <w:lang w:val="mn-MN"/>
        </w:rPr>
        <w:t xml:space="preserve"> 5.7.4.2 /А/-аас 5.7.4.2 /Е/ хүртэлх заалтууд болон Хүснэгт 5.7.4.2-ийн дагуу тоноглоно.</w:t>
      </w:r>
      <w:r w:rsidR="0028592F" w:rsidRPr="00F40206">
        <w:rPr>
          <w:rFonts w:ascii="Arial" w:hAnsi="Arial" w:cs="Arial"/>
          <w:sz w:val="22"/>
          <w:szCs w:val="22"/>
          <w:lang w:val="mn-MN"/>
        </w:rPr>
        <w:t xml:space="preserve"> Үүнд: </w:t>
      </w:r>
    </w:p>
    <w:p w14:paraId="449837D4" w14:textId="77777777" w:rsidR="000F48D4" w:rsidRPr="00F40206" w:rsidRDefault="000F48D4"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Уур гадагшлуулах </w:t>
      </w:r>
      <w:r w:rsidR="00B963E4" w:rsidRPr="00F40206">
        <w:rPr>
          <w:rFonts w:ascii="Arial" w:hAnsi="Arial" w:cs="Arial"/>
          <w:sz w:val="22"/>
          <w:szCs w:val="22"/>
          <w:lang w:val="mn-MN"/>
        </w:rPr>
        <w:t>нээлхийнүүдийг дараах тоноглолуудын</w:t>
      </w:r>
      <w:r w:rsidR="0028592F" w:rsidRPr="00F40206">
        <w:rPr>
          <w:rFonts w:ascii="Arial" w:hAnsi="Arial" w:cs="Arial"/>
          <w:sz w:val="22"/>
          <w:szCs w:val="22"/>
          <w:lang w:val="mn-MN"/>
        </w:rPr>
        <w:t xml:space="preserve"> аль нэгээр тоноглоно.</w:t>
      </w:r>
    </w:p>
    <w:p w14:paraId="1EA28FAB" w14:textId="77777777" w:rsidR="000F48D4" w:rsidRPr="00F40206" w:rsidRDefault="000F48D4" w:rsidP="002A6249">
      <w:pPr>
        <w:ind w:left="720" w:firstLine="720"/>
        <w:jc w:val="both"/>
        <w:rPr>
          <w:rFonts w:ascii="Arial" w:hAnsi="Arial" w:cs="Arial"/>
          <w:sz w:val="22"/>
          <w:szCs w:val="22"/>
          <w:lang w:val="mn-MN"/>
        </w:rPr>
      </w:pPr>
      <w:r w:rsidRPr="00F40206">
        <w:rPr>
          <w:rFonts w:ascii="Arial" w:hAnsi="Arial" w:cs="Arial"/>
          <w:sz w:val="22"/>
          <w:szCs w:val="22"/>
          <w:lang w:val="mn-MN"/>
        </w:rPr>
        <w:t>(1)</w:t>
      </w:r>
      <w:r w:rsidR="0028592F" w:rsidRPr="00F40206">
        <w:rPr>
          <w:rFonts w:ascii="Arial" w:hAnsi="Arial" w:cs="Arial"/>
          <w:sz w:val="22"/>
          <w:szCs w:val="22"/>
          <w:lang w:val="mn-MN"/>
        </w:rPr>
        <w:t xml:space="preserve"> 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анд аль болох ойрхон байрлах эерэг </w:t>
      </w:r>
      <w:r w:rsidR="007B1BD3" w:rsidRPr="00F40206">
        <w:rPr>
          <w:rFonts w:ascii="Arial" w:hAnsi="Arial" w:cs="Arial"/>
          <w:sz w:val="22"/>
          <w:szCs w:val="22"/>
          <w:lang w:val="mn-MN"/>
        </w:rPr>
        <w:t xml:space="preserve">урсгалын </w:t>
      </w:r>
      <w:r w:rsidRPr="00F40206">
        <w:rPr>
          <w:rFonts w:ascii="Arial" w:hAnsi="Arial" w:cs="Arial"/>
          <w:sz w:val="22"/>
          <w:szCs w:val="22"/>
          <w:lang w:val="mn-MN"/>
        </w:rPr>
        <w:t>хавхлаг</w:t>
      </w:r>
      <w:r w:rsidR="00897B66" w:rsidRPr="00F40206">
        <w:rPr>
          <w:rFonts w:ascii="Arial" w:hAnsi="Arial" w:cs="Arial"/>
          <w:sz w:val="22"/>
          <w:szCs w:val="22"/>
          <w:lang w:val="mn-MN"/>
        </w:rPr>
        <w:t xml:space="preserve">ыг </w:t>
      </w:r>
      <w:r w:rsidR="00C35662" w:rsidRPr="00F40206">
        <w:rPr>
          <w:rFonts w:ascii="Arial" w:hAnsi="Arial" w:cs="Arial"/>
          <w:sz w:val="22"/>
          <w:szCs w:val="22"/>
          <w:lang w:val="mn-MN"/>
        </w:rPr>
        <w:t>хийн даралтат сав</w:t>
      </w:r>
      <w:r w:rsidR="00897B66" w:rsidRPr="00F40206">
        <w:rPr>
          <w:rFonts w:ascii="Arial" w:hAnsi="Arial" w:cs="Arial"/>
          <w:sz w:val="22"/>
          <w:szCs w:val="22"/>
          <w:lang w:val="mn-MN"/>
        </w:rPr>
        <w:t>анд угсарсан</w:t>
      </w:r>
      <w:r w:rsidR="00B963E4" w:rsidRPr="00F40206">
        <w:rPr>
          <w:rFonts w:ascii="Arial" w:hAnsi="Arial" w:cs="Arial"/>
          <w:sz w:val="22"/>
          <w:szCs w:val="22"/>
          <w:lang w:val="mn-MN"/>
        </w:rPr>
        <w:t xml:space="preserve"> </w:t>
      </w:r>
      <w:r w:rsidR="0028592F" w:rsidRPr="00F40206">
        <w:rPr>
          <w:rFonts w:ascii="Arial" w:hAnsi="Arial" w:cs="Arial"/>
          <w:sz w:val="22"/>
          <w:szCs w:val="22"/>
          <w:lang w:val="mn-MN"/>
        </w:rPr>
        <w:t xml:space="preserve">шингэний </w:t>
      </w:r>
      <w:r w:rsidR="00B963E4" w:rsidRPr="00F40206">
        <w:rPr>
          <w:rFonts w:ascii="Arial" w:hAnsi="Arial" w:cs="Arial"/>
          <w:sz w:val="22"/>
          <w:szCs w:val="22"/>
          <w:lang w:val="mn-MN"/>
        </w:rPr>
        <w:t>хэт</w:t>
      </w:r>
      <w:r w:rsidR="00897B66" w:rsidRPr="00F40206">
        <w:rPr>
          <w:rFonts w:ascii="Arial" w:hAnsi="Arial" w:cs="Arial"/>
          <w:sz w:val="22"/>
          <w:szCs w:val="22"/>
          <w:lang w:val="mn-MN"/>
        </w:rPr>
        <w:t xml:space="preserve"> </w:t>
      </w:r>
      <w:r w:rsidR="00F35DD3" w:rsidRPr="00F40206">
        <w:rPr>
          <w:rFonts w:ascii="Arial" w:hAnsi="Arial" w:cs="Arial"/>
          <w:sz w:val="22"/>
          <w:szCs w:val="22"/>
          <w:lang w:val="mn-MN"/>
        </w:rPr>
        <w:t>урсгал</w:t>
      </w:r>
      <w:r w:rsidR="00B963E4" w:rsidRPr="00F40206">
        <w:rPr>
          <w:rFonts w:ascii="Arial" w:hAnsi="Arial" w:cs="Arial"/>
          <w:sz w:val="22"/>
          <w:szCs w:val="22"/>
          <w:lang w:val="mn-MN"/>
        </w:rPr>
        <w:t>ын</w:t>
      </w:r>
      <w:r w:rsidR="00F35DD3"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28592F" w:rsidRPr="00F40206">
        <w:rPr>
          <w:rFonts w:ascii="Arial" w:hAnsi="Arial" w:cs="Arial"/>
          <w:sz w:val="22"/>
          <w:szCs w:val="22"/>
          <w:lang w:val="mn-MN"/>
        </w:rPr>
        <w:t>тай хослуулна.</w:t>
      </w:r>
    </w:p>
    <w:p w14:paraId="5D6E49D1" w14:textId="77777777" w:rsidR="000F48D4" w:rsidRPr="00F40206" w:rsidRDefault="000F48D4"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(2) </w:t>
      </w:r>
      <w:r w:rsidR="0028592F" w:rsidRPr="00F40206">
        <w:rPr>
          <w:rFonts w:ascii="Arial" w:hAnsi="Arial" w:cs="Arial"/>
          <w:sz w:val="22"/>
          <w:szCs w:val="22"/>
          <w:lang w:val="mn-MN"/>
        </w:rPr>
        <w:t xml:space="preserve"> Д</w:t>
      </w:r>
      <w:r w:rsidRPr="00F40206">
        <w:rPr>
          <w:rFonts w:ascii="Arial" w:hAnsi="Arial" w:cs="Arial"/>
          <w:sz w:val="22"/>
          <w:szCs w:val="22"/>
          <w:lang w:val="mn-MN"/>
        </w:rPr>
        <w:t xml:space="preserve">отоод </w:t>
      </w:r>
      <w:r w:rsidR="00DE27DC" w:rsidRPr="00F40206">
        <w:rPr>
          <w:rFonts w:ascii="Arial" w:hAnsi="Arial" w:cs="Arial"/>
          <w:sz w:val="22"/>
          <w:szCs w:val="22"/>
          <w:lang w:val="mn-MN"/>
        </w:rPr>
        <w:t>хавхлаг</w:t>
      </w:r>
      <w:r w:rsidRPr="00F40206">
        <w:rPr>
          <w:rFonts w:ascii="Arial" w:hAnsi="Arial" w:cs="Arial"/>
          <w:sz w:val="22"/>
          <w:szCs w:val="22"/>
          <w:lang w:val="mn-MN"/>
        </w:rPr>
        <w:t>.</w:t>
      </w:r>
    </w:p>
    <w:p w14:paraId="6B12C7B1" w14:textId="77777777" w:rsidR="006B724F" w:rsidRPr="00F40206" w:rsidRDefault="006276AB" w:rsidP="002A6249">
      <w:pPr>
        <w:ind w:firstLine="720"/>
        <w:jc w:val="both"/>
        <w:rPr>
          <w:rFonts w:ascii="Arial" w:hAnsi="Arial" w:cs="Arial"/>
          <w:sz w:val="22"/>
          <w:szCs w:val="22"/>
          <w:lang w:val="mn-MN"/>
        </w:rPr>
      </w:pPr>
      <w:r w:rsidRPr="00F40206">
        <w:rPr>
          <w:rFonts w:ascii="Arial" w:hAnsi="Arial" w:cs="Arial"/>
          <w:sz w:val="22"/>
          <w:szCs w:val="22"/>
          <w:lang w:val="mn-MN"/>
        </w:rPr>
        <w:t>(Б) Шинээр суурьлуулах</w:t>
      </w:r>
      <w:r w:rsidR="000F48D4" w:rsidRPr="00F40206">
        <w:rPr>
          <w:rFonts w:ascii="Arial" w:hAnsi="Arial" w:cs="Arial"/>
          <w:sz w:val="22"/>
          <w:szCs w:val="22"/>
          <w:lang w:val="mn-MN"/>
        </w:rPr>
        <w:t xml:space="preserve"> шингэн гадагшлуулах нээлхийнүүд нь дотоод </w:t>
      </w:r>
      <w:r w:rsidR="00DE27DC" w:rsidRPr="00F40206">
        <w:rPr>
          <w:rFonts w:ascii="Arial" w:hAnsi="Arial" w:cs="Arial"/>
          <w:sz w:val="22"/>
          <w:szCs w:val="22"/>
          <w:lang w:val="mn-MN"/>
        </w:rPr>
        <w:t>хавхлаг</w:t>
      </w:r>
      <w:r w:rsidR="00184FCE" w:rsidRPr="00F40206">
        <w:rPr>
          <w:rFonts w:ascii="Arial" w:hAnsi="Arial" w:cs="Arial"/>
          <w:sz w:val="22"/>
          <w:szCs w:val="22"/>
          <w:lang w:val="mn-MN"/>
        </w:rPr>
        <w:t>а</w:t>
      </w:r>
      <w:r w:rsidR="006B724F" w:rsidRPr="00F40206">
        <w:rPr>
          <w:rFonts w:ascii="Arial" w:hAnsi="Arial" w:cs="Arial"/>
          <w:sz w:val="22"/>
          <w:szCs w:val="22"/>
          <w:lang w:val="mn-MN"/>
        </w:rPr>
        <w:t>а</w:t>
      </w:r>
      <w:r w:rsidR="00184FCE" w:rsidRPr="00F40206">
        <w:rPr>
          <w:rFonts w:ascii="Arial" w:hAnsi="Arial" w:cs="Arial"/>
          <w:sz w:val="22"/>
          <w:szCs w:val="22"/>
          <w:lang w:val="mn-MN"/>
        </w:rPr>
        <w:t xml:space="preserve">р тоноглогдсон байх </w:t>
      </w:r>
      <w:r w:rsidR="00EC791A" w:rsidRPr="00F40206">
        <w:rPr>
          <w:rFonts w:ascii="Arial" w:hAnsi="Arial" w:cs="Arial"/>
          <w:sz w:val="22"/>
          <w:szCs w:val="22"/>
          <w:lang w:val="mn-MN"/>
        </w:rPr>
        <w:t>шаардлагатай</w:t>
      </w:r>
      <w:r w:rsidR="00184FCE" w:rsidRPr="00F40206">
        <w:rPr>
          <w:rFonts w:ascii="Arial" w:hAnsi="Arial" w:cs="Arial"/>
          <w:sz w:val="22"/>
          <w:szCs w:val="22"/>
          <w:lang w:val="mn-MN"/>
        </w:rPr>
        <w:t xml:space="preserve"> </w:t>
      </w:r>
      <w:r w:rsidR="000F48D4" w:rsidRPr="00F40206">
        <w:rPr>
          <w:rFonts w:ascii="Arial" w:hAnsi="Arial" w:cs="Arial"/>
          <w:sz w:val="22"/>
          <w:szCs w:val="22"/>
          <w:lang w:val="mn-MN"/>
        </w:rPr>
        <w:t xml:space="preserve">бөгөөд энэхүү дотоод </w:t>
      </w:r>
      <w:r w:rsidR="00DE27DC" w:rsidRPr="00F40206">
        <w:rPr>
          <w:rFonts w:ascii="Arial" w:hAnsi="Arial" w:cs="Arial"/>
          <w:sz w:val="22"/>
          <w:szCs w:val="22"/>
          <w:lang w:val="mn-MN"/>
        </w:rPr>
        <w:t>хавхлаг</w:t>
      </w:r>
      <w:r w:rsidR="000F48D4" w:rsidRPr="00F40206">
        <w:rPr>
          <w:rFonts w:ascii="Arial" w:hAnsi="Arial" w:cs="Arial"/>
          <w:sz w:val="22"/>
          <w:szCs w:val="22"/>
          <w:lang w:val="mn-MN"/>
        </w:rPr>
        <w:t xml:space="preserve"> нь </w:t>
      </w:r>
      <w:r w:rsidR="00184FCE" w:rsidRPr="00F40206">
        <w:rPr>
          <w:rFonts w:ascii="Arial" w:hAnsi="Arial" w:cs="Arial"/>
          <w:sz w:val="22"/>
          <w:szCs w:val="22"/>
          <w:lang w:val="mn-MN"/>
        </w:rPr>
        <w:t>түүн</w:t>
      </w:r>
      <w:r w:rsidR="0005266A" w:rsidRPr="00F40206">
        <w:rPr>
          <w:rFonts w:ascii="Arial" w:hAnsi="Arial" w:cs="Arial"/>
          <w:sz w:val="22"/>
          <w:szCs w:val="22"/>
          <w:lang w:val="mn-MN"/>
        </w:rPr>
        <w:t>ээс</w:t>
      </w:r>
      <w:r w:rsidR="006B724F" w:rsidRPr="00F40206">
        <w:rPr>
          <w:rFonts w:ascii="Arial" w:hAnsi="Arial" w:cs="Arial"/>
          <w:sz w:val="22"/>
          <w:szCs w:val="22"/>
          <w:lang w:val="mn-MN"/>
        </w:rPr>
        <w:t xml:space="preserve"> 1.5 м-ээс дотогш зайд </w:t>
      </w:r>
      <w:r w:rsidR="00184FCE" w:rsidRPr="00F40206">
        <w:rPr>
          <w:rFonts w:ascii="Arial" w:hAnsi="Arial" w:cs="Arial"/>
          <w:sz w:val="22"/>
          <w:szCs w:val="22"/>
          <w:lang w:val="mn-MN"/>
        </w:rPr>
        <w:t>байрлах халаалтын элемент</w:t>
      </w:r>
      <w:r w:rsidR="00932572" w:rsidRPr="00F40206">
        <w:rPr>
          <w:rFonts w:ascii="Arial" w:hAnsi="Arial" w:cs="Arial"/>
          <w:sz w:val="22"/>
          <w:szCs w:val="22"/>
          <w:lang w:val="mn-MN"/>
        </w:rPr>
        <w:t>ийн</w:t>
      </w:r>
      <w:r w:rsidR="00184FCE" w:rsidRPr="00F40206">
        <w:rPr>
          <w:rFonts w:ascii="Arial" w:hAnsi="Arial" w:cs="Arial"/>
          <w:sz w:val="22"/>
          <w:szCs w:val="22"/>
          <w:lang w:val="mn-MN"/>
        </w:rPr>
        <w:t xml:space="preserve"> хала</w:t>
      </w:r>
      <w:r w:rsidR="00081698" w:rsidRPr="00F40206">
        <w:rPr>
          <w:rFonts w:ascii="Arial" w:hAnsi="Arial" w:cs="Arial"/>
          <w:sz w:val="22"/>
          <w:szCs w:val="22"/>
          <w:lang w:val="mn-MN"/>
        </w:rPr>
        <w:t>лт</w:t>
      </w:r>
      <w:r w:rsidR="00932572" w:rsidRPr="00F40206">
        <w:rPr>
          <w:rFonts w:ascii="Arial" w:hAnsi="Arial" w:cs="Arial"/>
          <w:sz w:val="22"/>
          <w:szCs w:val="22"/>
          <w:lang w:val="mn-MN"/>
        </w:rPr>
        <w:t>аар</w:t>
      </w:r>
      <w:r w:rsidR="00184FCE" w:rsidRPr="00F40206">
        <w:rPr>
          <w:rFonts w:ascii="Arial" w:hAnsi="Arial" w:cs="Arial"/>
          <w:sz w:val="22"/>
          <w:szCs w:val="22"/>
          <w:lang w:val="mn-MN"/>
        </w:rPr>
        <w:t xml:space="preserve"> алсаас болон автоматаар хаагдаж байхаар тоноглогдсон байна. </w:t>
      </w:r>
    </w:p>
    <w:p w14:paraId="4A83B94D" w14:textId="77777777" w:rsidR="006B724F" w:rsidRPr="00F40206" w:rsidRDefault="000F48D4" w:rsidP="002A6249">
      <w:pPr>
        <w:ind w:firstLine="720"/>
        <w:jc w:val="both"/>
        <w:rPr>
          <w:rFonts w:ascii="Arial" w:hAnsi="Arial" w:cs="Arial"/>
          <w:sz w:val="22"/>
          <w:szCs w:val="22"/>
          <w:lang w:val="mn-MN"/>
        </w:rPr>
      </w:pPr>
      <w:r w:rsidRPr="00F40206">
        <w:rPr>
          <w:rFonts w:ascii="Arial" w:hAnsi="Arial" w:cs="Arial"/>
          <w:sz w:val="22"/>
          <w:szCs w:val="22"/>
          <w:lang w:val="mn-MN"/>
        </w:rPr>
        <w:t>(</w:t>
      </w:r>
      <w:r w:rsidR="00184FCE" w:rsidRPr="00F40206">
        <w:rPr>
          <w:rFonts w:ascii="Arial" w:hAnsi="Arial" w:cs="Arial"/>
          <w:sz w:val="22"/>
          <w:szCs w:val="22"/>
          <w:lang w:val="mn-MN"/>
        </w:rPr>
        <w:t>В</w:t>
      </w:r>
      <w:r w:rsidRPr="00F40206">
        <w:rPr>
          <w:rFonts w:ascii="Arial" w:hAnsi="Arial" w:cs="Arial"/>
          <w:sz w:val="22"/>
          <w:szCs w:val="22"/>
          <w:lang w:val="mn-MN"/>
        </w:rPr>
        <w:t>)</w:t>
      </w:r>
      <w:r w:rsidR="002C3075" w:rsidRPr="00F40206">
        <w:rPr>
          <w:rFonts w:ascii="Arial" w:hAnsi="Arial" w:cs="Arial"/>
          <w:sz w:val="22"/>
          <w:szCs w:val="22"/>
          <w:lang w:val="mn-MN"/>
        </w:rPr>
        <w:t xml:space="preserve"> </w:t>
      </w:r>
      <w:r w:rsidR="00A72510"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932572" w:rsidRPr="00F40206">
        <w:rPr>
          <w:rFonts w:ascii="Arial" w:hAnsi="Arial" w:cs="Arial"/>
          <w:sz w:val="22"/>
          <w:szCs w:val="22"/>
          <w:lang w:val="mn-MN"/>
        </w:rPr>
        <w:t xml:space="preserve"> нь хала</w:t>
      </w:r>
      <w:r w:rsidR="00081698" w:rsidRPr="00F40206">
        <w:rPr>
          <w:rFonts w:ascii="Arial" w:hAnsi="Arial" w:cs="Arial"/>
          <w:sz w:val="22"/>
          <w:szCs w:val="22"/>
          <w:lang w:val="mn-MN"/>
        </w:rPr>
        <w:t>лт</w:t>
      </w:r>
      <w:r w:rsidR="00932572" w:rsidRPr="00F40206">
        <w:rPr>
          <w:rFonts w:ascii="Arial" w:hAnsi="Arial" w:cs="Arial"/>
          <w:sz w:val="22"/>
          <w:szCs w:val="22"/>
          <w:lang w:val="mn-MN"/>
        </w:rPr>
        <w:t>аар</w:t>
      </w:r>
      <w:r w:rsidR="00184FCE" w:rsidRPr="00F40206">
        <w:rPr>
          <w:rFonts w:ascii="Arial" w:hAnsi="Arial" w:cs="Arial"/>
          <w:sz w:val="22"/>
          <w:szCs w:val="22"/>
          <w:lang w:val="mn-MN"/>
        </w:rPr>
        <w:t xml:space="preserve"> алсаас </w:t>
      </w:r>
      <w:r w:rsidR="000B1729" w:rsidRPr="00F40206">
        <w:rPr>
          <w:rFonts w:ascii="Arial" w:hAnsi="Arial" w:cs="Arial"/>
          <w:sz w:val="22"/>
          <w:szCs w:val="22"/>
          <w:lang w:val="mn-MN"/>
        </w:rPr>
        <w:t>болон автоматаар хаагдаж байх зориулалтын</w:t>
      </w:r>
      <w:r w:rsidR="00184FCE" w:rsidRPr="00F40206">
        <w:rPr>
          <w:rFonts w:ascii="Arial" w:hAnsi="Arial" w:cs="Arial"/>
          <w:sz w:val="22"/>
          <w:szCs w:val="22"/>
          <w:lang w:val="mn-MN"/>
        </w:rPr>
        <w:t xml:space="preserve"> </w:t>
      </w:r>
      <w:r w:rsidR="00932572" w:rsidRPr="00F40206">
        <w:rPr>
          <w:rFonts w:ascii="Arial" w:hAnsi="Arial" w:cs="Arial"/>
          <w:sz w:val="22"/>
          <w:szCs w:val="22"/>
          <w:lang w:val="mn-MN"/>
        </w:rPr>
        <w:t xml:space="preserve">дотоод </w:t>
      </w:r>
      <w:r w:rsidR="00DE27DC" w:rsidRPr="00F40206">
        <w:rPr>
          <w:rFonts w:ascii="Arial" w:hAnsi="Arial" w:cs="Arial"/>
          <w:sz w:val="22"/>
          <w:szCs w:val="22"/>
          <w:lang w:val="mn-MN"/>
        </w:rPr>
        <w:t>хавхлаг</w:t>
      </w:r>
      <w:r w:rsidR="00752B60" w:rsidRPr="00F40206">
        <w:rPr>
          <w:rFonts w:ascii="Arial" w:hAnsi="Arial" w:cs="Arial"/>
          <w:sz w:val="22"/>
          <w:szCs w:val="22"/>
          <w:lang w:val="mn-MN"/>
        </w:rPr>
        <w:t>аар</w:t>
      </w:r>
      <w:r w:rsidR="0054325E" w:rsidRPr="00F40206">
        <w:rPr>
          <w:rFonts w:ascii="Arial" w:hAnsi="Arial" w:cs="Arial"/>
          <w:sz w:val="22"/>
          <w:szCs w:val="22"/>
          <w:lang w:val="mn-MN"/>
        </w:rPr>
        <w:t xml:space="preserve"> </w:t>
      </w:r>
      <w:r w:rsidR="00752B60" w:rsidRPr="00F40206">
        <w:rPr>
          <w:rFonts w:ascii="Arial" w:hAnsi="Arial" w:cs="Arial"/>
          <w:sz w:val="22"/>
          <w:szCs w:val="22"/>
          <w:lang w:val="mn-MN"/>
        </w:rPr>
        <w:t xml:space="preserve">тоноглогдоогүй </w:t>
      </w:r>
      <w:r w:rsidR="0054325E" w:rsidRPr="00F40206">
        <w:rPr>
          <w:rFonts w:ascii="Arial" w:hAnsi="Arial" w:cs="Arial"/>
          <w:sz w:val="22"/>
          <w:szCs w:val="22"/>
          <w:lang w:val="mn-MN"/>
        </w:rPr>
        <w:t xml:space="preserve">бол </w:t>
      </w:r>
      <w:r w:rsidR="00184FCE" w:rsidRPr="00F40206">
        <w:rPr>
          <w:rFonts w:ascii="Arial" w:hAnsi="Arial" w:cs="Arial"/>
          <w:sz w:val="22"/>
          <w:szCs w:val="22"/>
          <w:lang w:val="mn-MN"/>
        </w:rPr>
        <w:t xml:space="preserve">шингэн гадагшлуулах нээлхийнүүдийг автомат хаалтаар тоноглох шаардлагатай. </w:t>
      </w:r>
    </w:p>
    <w:p w14:paraId="3A689D4F" w14:textId="77777777" w:rsidR="006B724F" w:rsidRPr="00F40206" w:rsidRDefault="000F48D4" w:rsidP="002A6249">
      <w:pPr>
        <w:ind w:firstLine="720"/>
        <w:jc w:val="both"/>
        <w:rPr>
          <w:rFonts w:ascii="Arial" w:hAnsi="Arial" w:cs="Arial"/>
          <w:sz w:val="22"/>
          <w:szCs w:val="22"/>
          <w:lang w:val="mn-MN"/>
        </w:rPr>
      </w:pPr>
      <w:r w:rsidRPr="00F40206">
        <w:rPr>
          <w:rFonts w:ascii="Arial" w:hAnsi="Arial" w:cs="Arial"/>
          <w:sz w:val="22"/>
          <w:szCs w:val="22"/>
          <w:lang w:val="mn-MN"/>
        </w:rPr>
        <w:t>(</w:t>
      </w:r>
      <w:r w:rsidR="0005266A" w:rsidRPr="00F40206">
        <w:rPr>
          <w:rFonts w:ascii="Arial" w:hAnsi="Arial" w:cs="Arial"/>
          <w:sz w:val="22"/>
          <w:szCs w:val="22"/>
          <w:lang w:val="mn-MN"/>
        </w:rPr>
        <w:t>Г</w:t>
      </w:r>
      <w:r w:rsidRPr="00F40206">
        <w:rPr>
          <w:rFonts w:ascii="Arial" w:hAnsi="Arial" w:cs="Arial"/>
          <w:sz w:val="22"/>
          <w:szCs w:val="22"/>
          <w:lang w:val="mn-MN"/>
        </w:rPr>
        <w:t>)</w:t>
      </w:r>
      <w:r w:rsidR="0005266A" w:rsidRPr="00F40206">
        <w:rPr>
          <w:rFonts w:ascii="Arial" w:hAnsi="Arial" w:cs="Arial"/>
          <w:sz w:val="22"/>
          <w:szCs w:val="22"/>
          <w:lang w:val="mn-MN"/>
        </w:rPr>
        <w:t xml:space="preserve"> </w:t>
      </w:r>
      <w:r w:rsidR="000B1729" w:rsidRPr="00F40206">
        <w:rPr>
          <w:rFonts w:ascii="Arial" w:hAnsi="Arial" w:cs="Arial"/>
          <w:sz w:val="22"/>
          <w:szCs w:val="22"/>
          <w:lang w:val="mn-MN"/>
        </w:rPr>
        <w:t xml:space="preserve">Ашиглалтанд </w:t>
      </w:r>
      <w:r w:rsidR="0005266A" w:rsidRPr="00F40206">
        <w:rPr>
          <w:rFonts w:ascii="Arial" w:hAnsi="Arial" w:cs="Arial"/>
          <w:sz w:val="22"/>
          <w:szCs w:val="22"/>
          <w:lang w:val="mn-MN"/>
        </w:rPr>
        <w:t>байгаа байгууламжуудын шингэн гадагшлуулах нээлхийнүүдийг дараах зүйлүүдийн а</w:t>
      </w:r>
      <w:r w:rsidR="006E32F8" w:rsidRPr="00F40206">
        <w:rPr>
          <w:rFonts w:ascii="Arial" w:hAnsi="Arial" w:cs="Arial"/>
          <w:sz w:val="22"/>
          <w:szCs w:val="22"/>
          <w:lang w:val="mn-MN"/>
        </w:rPr>
        <w:t>ль нэгээр тоноглох шаардлагатай. Үүнд:</w:t>
      </w:r>
    </w:p>
    <w:p w14:paraId="5A67AD79" w14:textId="77777777" w:rsidR="006B724F" w:rsidRPr="00F40206" w:rsidRDefault="000F48D4"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05266A" w:rsidRPr="00F40206">
        <w:rPr>
          <w:rFonts w:ascii="Arial" w:hAnsi="Arial" w:cs="Arial"/>
          <w:sz w:val="22"/>
          <w:szCs w:val="22"/>
          <w:lang w:val="mn-MN"/>
        </w:rPr>
        <w:t>1</w:t>
      </w:r>
      <w:r w:rsidRPr="00F40206">
        <w:rPr>
          <w:rFonts w:ascii="Arial" w:hAnsi="Arial" w:cs="Arial"/>
          <w:sz w:val="22"/>
          <w:szCs w:val="22"/>
          <w:lang w:val="mn-MN"/>
        </w:rPr>
        <w:t>)</w:t>
      </w:r>
      <w:r w:rsidR="006B724F" w:rsidRPr="00F40206">
        <w:rPr>
          <w:rFonts w:ascii="Arial" w:hAnsi="Arial" w:cs="Arial"/>
          <w:sz w:val="22"/>
          <w:szCs w:val="22"/>
          <w:lang w:val="mn-MN"/>
        </w:rPr>
        <w:t xml:space="preserve"> 1.5 м-ээс дотогш зайд </w:t>
      </w:r>
      <w:r w:rsidR="0005266A" w:rsidRPr="00F40206">
        <w:rPr>
          <w:rFonts w:ascii="Arial" w:hAnsi="Arial" w:cs="Arial"/>
          <w:sz w:val="22"/>
          <w:szCs w:val="22"/>
          <w:lang w:val="mn-MN"/>
        </w:rPr>
        <w:t>байрлах хала</w:t>
      </w:r>
      <w:r w:rsidR="00932572" w:rsidRPr="00F40206">
        <w:rPr>
          <w:rFonts w:ascii="Arial" w:hAnsi="Arial" w:cs="Arial"/>
          <w:sz w:val="22"/>
          <w:szCs w:val="22"/>
          <w:lang w:val="mn-MN"/>
        </w:rPr>
        <w:t>лтаар</w:t>
      </w:r>
      <w:r w:rsidR="000B1729" w:rsidRPr="00F40206">
        <w:rPr>
          <w:rFonts w:ascii="Arial" w:hAnsi="Arial" w:cs="Arial"/>
          <w:sz w:val="22"/>
          <w:szCs w:val="22"/>
          <w:lang w:val="mn-MN"/>
        </w:rPr>
        <w:t xml:space="preserve"> алсаас болон автоматаар хаагдаж байх зориулалтын </w:t>
      </w:r>
      <w:r w:rsidR="0005266A" w:rsidRPr="00F40206">
        <w:rPr>
          <w:rFonts w:ascii="Arial" w:hAnsi="Arial" w:cs="Arial"/>
          <w:sz w:val="22"/>
          <w:szCs w:val="22"/>
          <w:lang w:val="mn-MN"/>
        </w:rPr>
        <w:t xml:space="preserve">дотоод </w:t>
      </w:r>
      <w:r w:rsidR="00CD3382" w:rsidRPr="00F40206">
        <w:rPr>
          <w:rFonts w:ascii="Arial" w:hAnsi="Arial" w:cs="Arial"/>
          <w:sz w:val="22"/>
          <w:szCs w:val="22"/>
          <w:lang w:val="mn-MN"/>
        </w:rPr>
        <w:t>хавхлагаар</w:t>
      </w:r>
      <w:r w:rsidR="003A0A4E" w:rsidRPr="00F40206">
        <w:rPr>
          <w:rFonts w:ascii="Arial" w:hAnsi="Arial" w:cs="Arial"/>
          <w:sz w:val="22"/>
          <w:szCs w:val="22"/>
          <w:lang w:val="mn-MN"/>
        </w:rPr>
        <w:t xml:space="preserve"> тоноглох</w:t>
      </w:r>
    </w:p>
    <w:p w14:paraId="5676E9A0" w14:textId="77777777" w:rsidR="0024641E" w:rsidRPr="00F40206" w:rsidRDefault="0005266A"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(2) </w:t>
      </w:r>
      <w:r w:rsidR="000B1729" w:rsidRPr="00F40206">
        <w:rPr>
          <w:rFonts w:ascii="Arial" w:hAnsi="Arial" w:cs="Arial"/>
          <w:sz w:val="22"/>
          <w:szCs w:val="22"/>
          <w:lang w:val="mn-MN"/>
        </w:rPr>
        <w:t>Э</w:t>
      </w:r>
      <w:r w:rsidRPr="00F40206">
        <w:rPr>
          <w:rFonts w:ascii="Arial" w:hAnsi="Arial" w:cs="Arial"/>
          <w:sz w:val="22"/>
          <w:szCs w:val="22"/>
          <w:lang w:val="mn-MN"/>
        </w:rPr>
        <w:t xml:space="preserve">ерэг </w:t>
      </w:r>
      <w:r w:rsidR="007B1BD3" w:rsidRPr="00F40206">
        <w:rPr>
          <w:rFonts w:ascii="Arial" w:hAnsi="Arial" w:cs="Arial"/>
          <w:sz w:val="22"/>
          <w:szCs w:val="22"/>
          <w:lang w:val="mn-MN"/>
        </w:rPr>
        <w:t xml:space="preserve">урсгалын </w:t>
      </w:r>
      <w:r w:rsidRPr="00F40206">
        <w:rPr>
          <w:rFonts w:ascii="Arial" w:hAnsi="Arial" w:cs="Arial"/>
          <w:sz w:val="22"/>
          <w:szCs w:val="22"/>
          <w:lang w:val="mn-MN"/>
        </w:rPr>
        <w:t xml:space="preserve">хаалтын </w:t>
      </w:r>
      <w:r w:rsidR="00DE27DC" w:rsidRPr="00F40206">
        <w:rPr>
          <w:rFonts w:ascii="Arial" w:hAnsi="Arial" w:cs="Arial"/>
          <w:sz w:val="22"/>
          <w:szCs w:val="22"/>
          <w:lang w:val="mn-MN"/>
        </w:rPr>
        <w:t>хавхлаг</w:t>
      </w:r>
      <w:r w:rsidR="006B724F" w:rsidRPr="00F40206">
        <w:rPr>
          <w:rFonts w:ascii="Arial" w:hAnsi="Arial" w:cs="Arial"/>
          <w:sz w:val="22"/>
          <w:szCs w:val="22"/>
          <w:lang w:val="mn-MN"/>
        </w:rPr>
        <w:t>ан</w:t>
      </w:r>
      <w:r w:rsidRPr="00F40206">
        <w:rPr>
          <w:rFonts w:ascii="Arial" w:hAnsi="Arial" w:cs="Arial"/>
          <w:sz w:val="22"/>
          <w:szCs w:val="22"/>
          <w:lang w:val="mn-MN"/>
        </w:rPr>
        <w:t xml:space="preserve">д аль болох ойрхон </w:t>
      </w:r>
      <w:r w:rsidR="00932572" w:rsidRPr="00F40206">
        <w:rPr>
          <w:rFonts w:ascii="Arial" w:hAnsi="Arial" w:cs="Arial"/>
          <w:sz w:val="22"/>
          <w:szCs w:val="22"/>
          <w:lang w:val="mn-MN"/>
        </w:rPr>
        <w:t>зайнд урсгалынх нь дагуу угс</w:t>
      </w:r>
      <w:r w:rsidRPr="00F40206">
        <w:rPr>
          <w:rFonts w:ascii="Arial" w:hAnsi="Arial" w:cs="Arial"/>
          <w:sz w:val="22"/>
          <w:szCs w:val="22"/>
          <w:lang w:val="mn-MN"/>
        </w:rPr>
        <w:t>р</w:t>
      </w:r>
      <w:r w:rsidR="00932572" w:rsidRPr="00F40206">
        <w:rPr>
          <w:rFonts w:ascii="Arial" w:hAnsi="Arial" w:cs="Arial"/>
          <w:sz w:val="22"/>
          <w:szCs w:val="22"/>
          <w:lang w:val="mn-MN"/>
        </w:rPr>
        <w:t>агд</w:t>
      </w:r>
      <w:r w:rsidRPr="00F40206">
        <w:rPr>
          <w:rFonts w:ascii="Arial" w:hAnsi="Arial" w:cs="Arial"/>
          <w:sz w:val="22"/>
          <w:szCs w:val="22"/>
          <w:lang w:val="mn-MN"/>
        </w:rPr>
        <w:t xml:space="preserve">сан </w:t>
      </w:r>
      <w:r w:rsidR="000B1729" w:rsidRPr="00F40206">
        <w:rPr>
          <w:rFonts w:ascii="Arial" w:hAnsi="Arial" w:cs="Arial"/>
          <w:sz w:val="22"/>
          <w:szCs w:val="22"/>
          <w:lang w:val="mn-MN"/>
        </w:rPr>
        <w:t>гэнэтийн осолын</w:t>
      </w:r>
      <w:r w:rsidR="006B724F" w:rsidRPr="00F40206">
        <w:rPr>
          <w:rFonts w:ascii="Arial" w:hAnsi="Arial" w:cs="Arial"/>
          <w:sz w:val="22"/>
          <w:szCs w:val="22"/>
          <w:lang w:val="mn-MN"/>
        </w:rPr>
        <w:t xml:space="preserve"> </w:t>
      </w:r>
      <w:r w:rsidR="00897B66" w:rsidRPr="00F40206">
        <w:rPr>
          <w:rFonts w:ascii="Arial" w:hAnsi="Arial" w:cs="Arial"/>
          <w:sz w:val="22"/>
          <w:szCs w:val="22"/>
          <w:lang w:val="mn-MN"/>
        </w:rPr>
        <w:t xml:space="preserve">хавхлагыг </w:t>
      </w:r>
      <w:r w:rsidR="00C35662" w:rsidRPr="00F40206">
        <w:rPr>
          <w:rFonts w:ascii="Arial" w:hAnsi="Arial" w:cs="Arial"/>
          <w:sz w:val="22"/>
          <w:szCs w:val="22"/>
          <w:lang w:val="mn-MN"/>
        </w:rPr>
        <w:t>хийн даралтат сав</w:t>
      </w:r>
      <w:r w:rsidR="00897B66" w:rsidRPr="00F40206">
        <w:rPr>
          <w:rFonts w:ascii="Arial" w:hAnsi="Arial" w:cs="Arial"/>
          <w:sz w:val="22"/>
          <w:szCs w:val="22"/>
          <w:lang w:val="mn-MN"/>
        </w:rPr>
        <w:t xml:space="preserve">анд угсарсан </w:t>
      </w:r>
      <w:r w:rsidR="00F35DD3" w:rsidRPr="00F40206">
        <w:rPr>
          <w:rFonts w:ascii="Arial" w:hAnsi="Arial" w:cs="Arial"/>
          <w:sz w:val="22"/>
          <w:szCs w:val="22"/>
          <w:lang w:val="mn-MN"/>
        </w:rPr>
        <w:t>урсгал хязгаарлах</w:t>
      </w:r>
      <w:r w:rsidR="000B1729"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897B66" w:rsidRPr="00F40206">
        <w:rPr>
          <w:rFonts w:ascii="Arial" w:hAnsi="Arial" w:cs="Arial"/>
          <w:sz w:val="22"/>
          <w:szCs w:val="22"/>
          <w:lang w:val="mn-MN"/>
        </w:rPr>
        <w:t>тай хослуул</w:t>
      </w:r>
      <w:r w:rsidR="0024641E" w:rsidRPr="00F40206">
        <w:rPr>
          <w:rFonts w:ascii="Arial" w:hAnsi="Arial" w:cs="Arial"/>
          <w:sz w:val="22"/>
          <w:szCs w:val="22"/>
          <w:lang w:val="mn-MN"/>
        </w:rPr>
        <w:t>ан тоноглох.</w:t>
      </w:r>
    </w:p>
    <w:p w14:paraId="2AED83D5" w14:textId="77777777" w:rsidR="0024641E" w:rsidRPr="00F40206" w:rsidRDefault="0005266A" w:rsidP="002A6249">
      <w:pPr>
        <w:ind w:firstLine="720"/>
        <w:jc w:val="both"/>
        <w:rPr>
          <w:rFonts w:ascii="Arial" w:hAnsi="Arial" w:cs="Arial"/>
          <w:sz w:val="22"/>
          <w:szCs w:val="22"/>
          <w:lang w:val="mn-MN"/>
        </w:rPr>
      </w:pPr>
      <w:r w:rsidRPr="00F40206">
        <w:rPr>
          <w:rFonts w:ascii="Arial" w:hAnsi="Arial" w:cs="Arial"/>
          <w:sz w:val="22"/>
          <w:szCs w:val="22"/>
          <w:lang w:val="mn-MN"/>
        </w:rPr>
        <w:t>(</w:t>
      </w:r>
      <w:r w:rsidR="0024641E" w:rsidRPr="00F40206">
        <w:rPr>
          <w:rFonts w:ascii="Arial" w:hAnsi="Arial" w:cs="Arial"/>
          <w:sz w:val="22"/>
          <w:szCs w:val="22"/>
          <w:lang w:val="mn-MN"/>
        </w:rPr>
        <w:t>Д</w:t>
      </w:r>
      <w:r w:rsidRPr="00F40206">
        <w:rPr>
          <w:rFonts w:ascii="Arial" w:hAnsi="Arial" w:cs="Arial"/>
          <w:sz w:val="22"/>
          <w:szCs w:val="22"/>
          <w:lang w:val="mn-MN"/>
        </w:rPr>
        <w:t>)</w:t>
      </w:r>
      <w:r w:rsidR="0024641E" w:rsidRPr="00F40206">
        <w:rPr>
          <w:rFonts w:ascii="Arial" w:hAnsi="Arial" w:cs="Arial"/>
          <w:sz w:val="22"/>
          <w:szCs w:val="22"/>
          <w:lang w:val="mn-MN"/>
        </w:rPr>
        <w:t xml:space="preserve"> Уурын оролтын нээлхийнүүдийг дараах </w:t>
      </w:r>
      <w:r w:rsidR="006E32F8" w:rsidRPr="00F40206">
        <w:rPr>
          <w:rFonts w:ascii="Arial" w:hAnsi="Arial" w:cs="Arial"/>
          <w:sz w:val="22"/>
          <w:szCs w:val="22"/>
          <w:lang w:val="mn-MN"/>
        </w:rPr>
        <w:t xml:space="preserve">зүйлүүдийн аль нэгээр тоноглоно.Үүнд: </w:t>
      </w:r>
    </w:p>
    <w:p w14:paraId="74E73AA6" w14:textId="77777777" w:rsidR="0024641E" w:rsidRPr="00F40206" w:rsidRDefault="0005266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24641E" w:rsidRPr="00F40206">
        <w:rPr>
          <w:rFonts w:ascii="Arial" w:hAnsi="Arial" w:cs="Arial"/>
          <w:sz w:val="22"/>
          <w:szCs w:val="22"/>
          <w:lang w:val="mn-MN"/>
        </w:rPr>
        <w:t>1</w:t>
      </w:r>
      <w:r w:rsidRPr="00F40206">
        <w:rPr>
          <w:rFonts w:ascii="Arial" w:hAnsi="Arial" w:cs="Arial"/>
          <w:sz w:val="22"/>
          <w:szCs w:val="22"/>
          <w:lang w:val="mn-MN"/>
        </w:rPr>
        <w:t>)</w:t>
      </w:r>
      <w:r w:rsidR="0028592F" w:rsidRPr="00F40206">
        <w:rPr>
          <w:rFonts w:ascii="Arial" w:hAnsi="Arial" w:cs="Arial"/>
          <w:sz w:val="22"/>
          <w:szCs w:val="22"/>
          <w:lang w:val="mn-MN"/>
        </w:rPr>
        <w:t xml:space="preserve"> Х</w:t>
      </w:r>
      <w:r w:rsidR="00C35662" w:rsidRPr="00F40206">
        <w:rPr>
          <w:rFonts w:ascii="Arial" w:hAnsi="Arial" w:cs="Arial"/>
          <w:sz w:val="22"/>
          <w:szCs w:val="22"/>
          <w:lang w:val="mn-MN"/>
        </w:rPr>
        <w:t>ийн даралтат сав</w:t>
      </w:r>
      <w:r w:rsidR="0024641E" w:rsidRPr="00F40206">
        <w:rPr>
          <w:rFonts w:ascii="Arial" w:hAnsi="Arial" w:cs="Arial"/>
          <w:sz w:val="22"/>
          <w:szCs w:val="22"/>
          <w:lang w:val="mn-MN"/>
        </w:rPr>
        <w:t>анд аль болох ойрхон байрлах эерэг</w:t>
      </w:r>
      <w:r w:rsidR="007B1BD3" w:rsidRPr="00F40206">
        <w:rPr>
          <w:rFonts w:ascii="Arial" w:hAnsi="Arial" w:cs="Arial"/>
          <w:sz w:val="22"/>
          <w:szCs w:val="22"/>
          <w:lang w:val="mn-MN"/>
        </w:rPr>
        <w:t xml:space="preserve"> урсгалын </w:t>
      </w:r>
      <w:r w:rsidR="002A50F3" w:rsidRPr="00F40206">
        <w:rPr>
          <w:rFonts w:ascii="Arial" w:hAnsi="Arial" w:cs="Arial"/>
          <w:sz w:val="22"/>
          <w:szCs w:val="22"/>
          <w:lang w:val="mn-MN"/>
        </w:rPr>
        <w:t xml:space="preserve">таслагч хаалтыг </w:t>
      </w:r>
      <w:r w:rsidR="00C35662" w:rsidRPr="00F40206">
        <w:rPr>
          <w:rFonts w:ascii="Arial" w:hAnsi="Arial" w:cs="Arial"/>
          <w:sz w:val="22"/>
          <w:szCs w:val="22"/>
          <w:lang w:val="mn-MN"/>
        </w:rPr>
        <w:t>хийн даралтат сав</w:t>
      </w:r>
      <w:r w:rsidR="0024641E" w:rsidRPr="00F40206">
        <w:rPr>
          <w:rFonts w:ascii="Arial" w:hAnsi="Arial" w:cs="Arial"/>
          <w:sz w:val="22"/>
          <w:szCs w:val="22"/>
          <w:lang w:val="mn-MN"/>
        </w:rPr>
        <w:t xml:space="preserve">анд угсарсан </w:t>
      </w:r>
      <w:r w:rsidR="00D1292E" w:rsidRPr="00F40206">
        <w:rPr>
          <w:rFonts w:ascii="Arial" w:hAnsi="Arial" w:cs="Arial"/>
          <w:sz w:val="22"/>
          <w:szCs w:val="22"/>
          <w:lang w:val="mn-MN"/>
        </w:rPr>
        <w:t xml:space="preserve">хэт </w:t>
      </w:r>
      <w:r w:rsidR="006B724F" w:rsidRPr="00F40206">
        <w:rPr>
          <w:rFonts w:ascii="Arial" w:hAnsi="Arial" w:cs="Arial"/>
          <w:sz w:val="22"/>
          <w:szCs w:val="22"/>
          <w:lang w:val="mn-MN"/>
        </w:rPr>
        <w:t>у</w:t>
      </w:r>
      <w:r w:rsidR="00060C54" w:rsidRPr="00F40206">
        <w:rPr>
          <w:rFonts w:ascii="Arial" w:hAnsi="Arial" w:cs="Arial"/>
          <w:sz w:val="22"/>
          <w:szCs w:val="22"/>
          <w:lang w:val="mn-MN"/>
        </w:rPr>
        <w:t>рсгал</w:t>
      </w:r>
      <w:r w:rsidR="00D1292E" w:rsidRPr="00F40206">
        <w:rPr>
          <w:rFonts w:ascii="Arial" w:hAnsi="Arial" w:cs="Arial"/>
          <w:sz w:val="22"/>
          <w:szCs w:val="22"/>
          <w:lang w:val="mn-MN"/>
        </w:rPr>
        <w:t>ын</w:t>
      </w:r>
      <w:r w:rsidR="00060C54" w:rsidRPr="00F40206">
        <w:rPr>
          <w:rFonts w:ascii="Arial" w:hAnsi="Arial" w:cs="Arial"/>
          <w:sz w:val="22"/>
          <w:szCs w:val="22"/>
          <w:lang w:val="mn-MN"/>
        </w:rPr>
        <w:t xml:space="preserve"> хавхлаг</w:t>
      </w:r>
      <w:r w:rsidR="0024641E" w:rsidRPr="00F40206">
        <w:rPr>
          <w:rFonts w:ascii="Arial" w:hAnsi="Arial" w:cs="Arial"/>
          <w:sz w:val="22"/>
          <w:szCs w:val="22"/>
          <w:lang w:val="mn-MN"/>
        </w:rPr>
        <w:t xml:space="preserve"> эс</w:t>
      </w:r>
      <w:r w:rsidR="002A50F3" w:rsidRPr="00F40206">
        <w:rPr>
          <w:rFonts w:ascii="Arial" w:hAnsi="Arial" w:cs="Arial"/>
          <w:sz w:val="22"/>
          <w:szCs w:val="22"/>
          <w:lang w:val="mn-MN"/>
        </w:rPr>
        <w:t xml:space="preserve">вэл үл буцаах хавхлагтай </w:t>
      </w:r>
      <w:r w:rsidR="0024641E" w:rsidRPr="00F40206">
        <w:rPr>
          <w:rFonts w:ascii="Arial" w:hAnsi="Arial" w:cs="Arial"/>
          <w:sz w:val="22"/>
          <w:szCs w:val="22"/>
          <w:lang w:val="mn-MN"/>
        </w:rPr>
        <w:t xml:space="preserve">хослуулан </w:t>
      </w:r>
      <w:r w:rsidR="000363A2" w:rsidRPr="00F40206">
        <w:rPr>
          <w:rFonts w:ascii="Arial" w:hAnsi="Arial" w:cs="Arial"/>
          <w:sz w:val="22"/>
          <w:szCs w:val="22"/>
          <w:lang w:val="mn-MN"/>
        </w:rPr>
        <w:t xml:space="preserve">тоноглоно. </w:t>
      </w:r>
    </w:p>
    <w:p w14:paraId="65C1DBF4" w14:textId="77777777" w:rsidR="00B22F5B" w:rsidRPr="00F40206" w:rsidRDefault="0005266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24641E" w:rsidRPr="00F40206">
        <w:rPr>
          <w:rFonts w:ascii="Arial" w:hAnsi="Arial" w:cs="Arial"/>
          <w:sz w:val="22"/>
          <w:szCs w:val="22"/>
          <w:lang w:val="mn-MN"/>
        </w:rPr>
        <w:t>2</w:t>
      </w:r>
      <w:r w:rsidRPr="00F40206">
        <w:rPr>
          <w:rFonts w:ascii="Arial" w:hAnsi="Arial" w:cs="Arial"/>
          <w:sz w:val="22"/>
          <w:szCs w:val="22"/>
          <w:lang w:val="mn-MN"/>
        </w:rPr>
        <w:t>)</w:t>
      </w:r>
      <w:r w:rsidR="0028592F" w:rsidRPr="00F40206">
        <w:rPr>
          <w:rFonts w:ascii="Arial" w:hAnsi="Arial" w:cs="Arial"/>
          <w:sz w:val="22"/>
          <w:szCs w:val="22"/>
          <w:lang w:val="mn-MN"/>
        </w:rPr>
        <w:t xml:space="preserve"> Д</w:t>
      </w:r>
      <w:r w:rsidR="0024641E" w:rsidRPr="00F40206">
        <w:rPr>
          <w:rFonts w:ascii="Arial" w:hAnsi="Arial" w:cs="Arial"/>
          <w:sz w:val="22"/>
          <w:szCs w:val="22"/>
          <w:lang w:val="mn-MN"/>
        </w:rPr>
        <w:t xml:space="preserve">отоод </w:t>
      </w:r>
      <w:r w:rsidR="00DE27DC" w:rsidRPr="00F40206">
        <w:rPr>
          <w:rFonts w:ascii="Arial" w:hAnsi="Arial" w:cs="Arial"/>
          <w:sz w:val="22"/>
          <w:szCs w:val="22"/>
          <w:lang w:val="mn-MN"/>
        </w:rPr>
        <w:t>хавхлаг</w:t>
      </w:r>
      <w:r w:rsidR="00ED1DE3" w:rsidRPr="00F40206">
        <w:rPr>
          <w:rFonts w:ascii="Arial" w:hAnsi="Arial" w:cs="Arial"/>
          <w:sz w:val="22"/>
          <w:szCs w:val="22"/>
          <w:lang w:val="mn-MN"/>
        </w:rPr>
        <w:t>.</w:t>
      </w:r>
    </w:p>
    <w:p w14:paraId="591FFDF9" w14:textId="77777777" w:rsidR="00D07685" w:rsidRPr="00F40206" w:rsidRDefault="00B22F5B" w:rsidP="002A6249">
      <w:pPr>
        <w:jc w:val="both"/>
        <w:rPr>
          <w:rFonts w:ascii="Arial" w:hAnsi="Arial" w:cs="Arial"/>
          <w:sz w:val="22"/>
          <w:szCs w:val="22"/>
          <w:lang w:val="mn-MN"/>
        </w:rPr>
      </w:pPr>
      <w:r w:rsidRPr="00F40206">
        <w:rPr>
          <w:rFonts w:ascii="Arial" w:hAnsi="Arial" w:cs="Arial"/>
          <w:sz w:val="22"/>
          <w:szCs w:val="22"/>
          <w:lang w:val="mn-MN"/>
        </w:rPr>
        <w:tab/>
      </w:r>
      <w:r w:rsidR="0005266A" w:rsidRPr="00F40206">
        <w:rPr>
          <w:rFonts w:ascii="Arial" w:hAnsi="Arial" w:cs="Arial"/>
          <w:sz w:val="22"/>
          <w:szCs w:val="22"/>
          <w:lang w:val="mn-MN"/>
        </w:rPr>
        <w:t>(</w:t>
      </w:r>
      <w:r w:rsidR="0024641E" w:rsidRPr="00F40206">
        <w:rPr>
          <w:rFonts w:ascii="Arial" w:hAnsi="Arial" w:cs="Arial"/>
          <w:sz w:val="22"/>
          <w:szCs w:val="22"/>
          <w:lang w:val="mn-MN"/>
        </w:rPr>
        <w:t>Е</w:t>
      </w:r>
      <w:r w:rsidR="0005266A" w:rsidRPr="00F40206">
        <w:rPr>
          <w:rFonts w:ascii="Arial" w:hAnsi="Arial" w:cs="Arial"/>
          <w:sz w:val="22"/>
          <w:szCs w:val="22"/>
          <w:lang w:val="mn-MN"/>
        </w:rPr>
        <w:t>)</w:t>
      </w:r>
      <w:r w:rsidR="0028592F" w:rsidRPr="00F40206">
        <w:rPr>
          <w:rFonts w:ascii="Arial" w:hAnsi="Arial" w:cs="Arial"/>
          <w:sz w:val="22"/>
          <w:szCs w:val="22"/>
          <w:lang w:val="mn-MN"/>
        </w:rPr>
        <w:t xml:space="preserve"> </w:t>
      </w:r>
      <w:r w:rsidR="002A50F3" w:rsidRPr="00F40206">
        <w:rPr>
          <w:rFonts w:ascii="Arial" w:hAnsi="Arial" w:cs="Arial"/>
          <w:sz w:val="22"/>
          <w:szCs w:val="22"/>
          <w:lang w:val="mn-MN"/>
        </w:rPr>
        <w:t>Шинээр суурьлуулсан</w:t>
      </w:r>
      <w:r w:rsidR="00D07685" w:rsidRPr="00F40206">
        <w:rPr>
          <w:rFonts w:ascii="Arial" w:hAnsi="Arial" w:cs="Arial"/>
          <w:sz w:val="22"/>
          <w:szCs w:val="22"/>
          <w:lang w:val="mn-MN"/>
        </w:rPr>
        <w:t xml:space="preserve"> шингэний оролтын нээлхийнүүдийг дараах </w:t>
      </w:r>
      <w:r w:rsidR="0028592F" w:rsidRPr="00F40206">
        <w:rPr>
          <w:rFonts w:ascii="Arial" w:hAnsi="Arial" w:cs="Arial"/>
          <w:sz w:val="22"/>
          <w:szCs w:val="22"/>
          <w:lang w:val="mn-MN"/>
        </w:rPr>
        <w:t>зүйлүүдийн аль</w:t>
      </w:r>
      <w:r w:rsidRPr="00F40206">
        <w:rPr>
          <w:rFonts w:ascii="Arial" w:hAnsi="Arial" w:cs="Arial"/>
          <w:sz w:val="22"/>
          <w:szCs w:val="22"/>
          <w:lang w:val="mn-MN"/>
        </w:rPr>
        <w:t xml:space="preserve"> </w:t>
      </w:r>
      <w:r w:rsidR="0028592F" w:rsidRPr="00F40206">
        <w:rPr>
          <w:rFonts w:ascii="Arial" w:hAnsi="Arial" w:cs="Arial"/>
          <w:sz w:val="22"/>
          <w:szCs w:val="22"/>
          <w:lang w:val="mn-MN"/>
        </w:rPr>
        <w:t xml:space="preserve"> нэгээр тоноглоно. Үүнд:</w:t>
      </w:r>
    </w:p>
    <w:p w14:paraId="3B5F2D99" w14:textId="77777777" w:rsidR="0005266A" w:rsidRPr="00F40206" w:rsidRDefault="00ED1DE3" w:rsidP="002A6249">
      <w:pPr>
        <w:ind w:firstLine="720"/>
        <w:jc w:val="both"/>
        <w:rPr>
          <w:rFonts w:ascii="Arial" w:hAnsi="Arial" w:cs="Arial"/>
          <w:sz w:val="22"/>
          <w:szCs w:val="22"/>
          <w:lang w:val="mn-MN"/>
        </w:rPr>
      </w:pPr>
      <w:r w:rsidRPr="00F40206">
        <w:rPr>
          <w:rFonts w:ascii="Arial" w:hAnsi="Arial" w:cs="Arial"/>
          <w:sz w:val="22"/>
          <w:szCs w:val="22"/>
          <w:lang w:val="mn-MN"/>
        </w:rPr>
        <w:tab/>
      </w:r>
      <w:r w:rsidR="0005266A" w:rsidRPr="00F40206">
        <w:rPr>
          <w:rFonts w:ascii="Arial" w:hAnsi="Arial" w:cs="Arial"/>
          <w:sz w:val="22"/>
          <w:szCs w:val="22"/>
          <w:lang w:val="mn-MN"/>
        </w:rPr>
        <w:t>(</w:t>
      </w:r>
      <w:r w:rsidR="00D07685" w:rsidRPr="00F40206">
        <w:rPr>
          <w:rFonts w:ascii="Arial" w:hAnsi="Arial" w:cs="Arial"/>
          <w:sz w:val="22"/>
          <w:szCs w:val="22"/>
          <w:lang w:val="mn-MN"/>
        </w:rPr>
        <w:t>1</w:t>
      </w:r>
      <w:r w:rsidR="0005266A" w:rsidRPr="00F40206">
        <w:rPr>
          <w:rFonts w:ascii="Arial" w:hAnsi="Arial" w:cs="Arial"/>
          <w:sz w:val="22"/>
          <w:szCs w:val="22"/>
          <w:lang w:val="mn-MN"/>
        </w:rPr>
        <w:t>)</w:t>
      </w:r>
      <w:r w:rsidR="006B724F" w:rsidRPr="00F40206">
        <w:rPr>
          <w:rFonts w:ascii="Arial" w:hAnsi="Arial" w:cs="Arial"/>
          <w:sz w:val="22"/>
          <w:szCs w:val="22"/>
          <w:lang w:val="mn-MN"/>
        </w:rPr>
        <w:t xml:space="preserve"> </w:t>
      </w:r>
      <w:r w:rsidR="0028592F" w:rsidRPr="00F40206">
        <w:rPr>
          <w:rFonts w:ascii="Arial" w:hAnsi="Arial" w:cs="Arial"/>
          <w:sz w:val="22"/>
          <w:szCs w:val="22"/>
          <w:lang w:val="mn-MN"/>
        </w:rPr>
        <w:t>Д</w:t>
      </w:r>
      <w:r w:rsidR="00832965" w:rsidRPr="00F40206">
        <w:rPr>
          <w:rFonts w:ascii="Arial" w:hAnsi="Arial" w:cs="Arial"/>
          <w:sz w:val="22"/>
          <w:szCs w:val="22"/>
          <w:lang w:val="mn-MN"/>
        </w:rPr>
        <w:t xml:space="preserve">отоод хавхлаг нь түүнээс 1.5 м-ээс дотогш зайд байрлах халаалтын элементийн халалтаар алсаас болон автоматаар хаагдаж байхаар </w:t>
      </w:r>
      <w:r w:rsidR="0028592F" w:rsidRPr="00F40206">
        <w:rPr>
          <w:rFonts w:ascii="Arial" w:hAnsi="Arial" w:cs="Arial"/>
          <w:sz w:val="22"/>
          <w:szCs w:val="22"/>
          <w:lang w:val="mn-MN"/>
        </w:rPr>
        <w:t xml:space="preserve">тоноглоно. </w:t>
      </w:r>
    </w:p>
    <w:p w14:paraId="4D650EE3" w14:textId="77777777" w:rsidR="003A0A4E" w:rsidRPr="00F40206" w:rsidRDefault="00ED1DE3" w:rsidP="002A6249">
      <w:pPr>
        <w:ind w:firstLine="720"/>
        <w:jc w:val="both"/>
        <w:rPr>
          <w:rFonts w:ascii="Arial" w:hAnsi="Arial" w:cs="Arial"/>
          <w:sz w:val="22"/>
          <w:szCs w:val="22"/>
          <w:lang w:val="mn-MN"/>
        </w:rPr>
      </w:pPr>
      <w:r w:rsidRPr="00F40206">
        <w:rPr>
          <w:rFonts w:ascii="Arial" w:hAnsi="Arial" w:cs="Arial"/>
          <w:sz w:val="22"/>
          <w:szCs w:val="22"/>
          <w:lang w:val="mn-MN"/>
        </w:rPr>
        <w:tab/>
      </w:r>
      <w:r w:rsidR="00D07685" w:rsidRPr="00F40206">
        <w:rPr>
          <w:rFonts w:ascii="Arial" w:hAnsi="Arial" w:cs="Arial"/>
          <w:sz w:val="22"/>
          <w:szCs w:val="22"/>
          <w:lang w:val="mn-MN"/>
        </w:rPr>
        <w:t xml:space="preserve">(2) </w:t>
      </w:r>
      <w:r w:rsidR="0028592F" w:rsidRPr="00F40206">
        <w:rPr>
          <w:rFonts w:ascii="Arial" w:hAnsi="Arial" w:cs="Arial"/>
          <w:sz w:val="22"/>
          <w:szCs w:val="22"/>
          <w:lang w:val="mn-MN"/>
        </w:rPr>
        <w:t>Х</w:t>
      </w:r>
      <w:r w:rsidR="00832965" w:rsidRPr="00F40206">
        <w:rPr>
          <w:rFonts w:ascii="Arial" w:hAnsi="Arial" w:cs="Arial"/>
          <w:sz w:val="22"/>
          <w:szCs w:val="22"/>
          <w:lang w:val="mn-MN"/>
        </w:rPr>
        <w:t xml:space="preserve">ийн даралтат саванд аль болох ойрхон байрлах зориулалттай эерэг урсгалын таслагч хаалтыг хийн даралтат саванд угсарсан хэт урсгалын хавхлаг эсвэл үл буцаах хавхлагтай </w:t>
      </w:r>
      <w:r w:rsidR="0028592F" w:rsidRPr="00F40206">
        <w:rPr>
          <w:rFonts w:ascii="Arial" w:hAnsi="Arial" w:cs="Arial"/>
          <w:sz w:val="22"/>
          <w:szCs w:val="22"/>
          <w:lang w:val="mn-MN"/>
        </w:rPr>
        <w:t xml:space="preserve">хослуулан тоноглоно. </w:t>
      </w:r>
    </w:p>
    <w:p w14:paraId="38F8FF2B" w14:textId="77777777" w:rsidR="00081698" w:rsidRPr="00F40206" w:rsidRDefault="00ED1DE3" w:rsidP="002A6249">
      <w:pPr>
        <w:ind w:firstLine="720"/>
        <w:jc w:val="both"/>
        <w:rPr>
          <w:rFonts w:ascii="Arial" w:hAnsi="Arial" w:cs="Arial"/>
          <w:sz w:val="22"/>
          <w:szCs w:val="22"/>
          <w:lang w:val="mn-MN"/>
        </w:rPr>
      </w:pPr>
      <w:r w:rsidRPr="00F40206">
        <w:rPr>
          <w:rFonts w:ascii="Arial" w:hAnsi="Arial" w:cs="Arial"/>
          <w:sz w:val="22"/>
          <w:szCs w:val="22"/>
          <w:lang w:val="mn-MN"/>
        </w:rPr>
        <w:t>(Ё).</w:t>
      </w:r>
      <w:r w:rsidR="003B2215" w:rsidRPr="00F40206">
        <w:rPr>
          <w:rFonts w:ascii="Arial" w:hAnsi="Arial" w:cs="Arial"/>
          <w:sz w:val="22"/>
          <w:szCs w:val="22"/>
          <w:lang w:val="mn-MN"/>
        </w:rPr>
        <w:t xml:space="preserve"> </w:t>
      </w:r>
      <w:r w:rsidR="00D04645" w:rsidRPr="00F40206">
        <w:rPr>
          <w:rFonts w:ascii="Arial" w:hAnsi="Arial" w:cs="Arial"/>
          <w:sz w:val="22"/>
          <w:szCs w:val="22"/>
          <w:lang w:val="mn-MN"/>
        </w:rPr>
        <w:t xml:space="preserve">Дотоод </w:t>
      </w:r>
      <w:r w:rsidR="00DE27DC" w:rsidRPr="00F40206">
        <w:rPr>
          <w:rFonts w:ascii="Arial" w:hAnsi="Arial" w:cs="Arial"/>
          <w:sz w:val="22"/>
          <w:szCs w:val="22"/>
          <w:lang w:val="mn-MN"/>
        </w:rPr>
        <w:t>хавхлаг</w:t>
      </w:r>
      <w:r w:rsidR="00D04645" w:rsidRPr="00F40206">
        <w:rPr>
          <w:rFonts w:ascii="Arial" w:hAnsi="Arial" w:cs="Arial"/>
          <w:sz w:val="22"/>
          <w:szCs w:val="22"/>
          <w:lang w:val="mn-MN"/>
        </w:rPr>
        <w:t xml:space="preserve">тай тохирохгүй байгаа </w:t>
      </w:r>
      <w:r w:rsidR="00C35662" w:rsidRPr="00F40206">
        <w:rPr>
          <w:rFonts w:ascii="Arial" w:hAnsi="Arial" w:cs="Arial"/>
          <w:sz w:val="22"/>
          <w:szCs w:val="22"/>
          <w:lang w:val="mn-MN"/>
        </w:rPr>
        <w:t>хийн даралтат сав</w:t>
      </w:r>
      <w:r w:rsidR="00CB0B38" w:rsidRPr="00F40206">
        <w:rPr>
          <w:rFonts w:ascii="Arial" w:hAnsi="Arial" w:cs="Arial"/>
          <w:sz w:val="22"/>
          <w:szCs w:val="22"/>
          <w:lang w:val="mn-MN"/>
        </w:rPr>
        <w:t>ны нээлх</w:t>
      </w:r>
      <w:r w:rsidR="00D04645" w:rsidRPr="00F40206">
        <w:rPr>
          <w:rFonts w:ascii="Arial" w:hAnsi="Arial" w:cs="Arial"/>
          <w:sz w:val="22"/>
          <w:szCs w:val="22"/>
          <w:lang w:val="mn-MN"/>
        </w:rPr>
        <w:t>ий</w:t>
      </w:r>
      <w:r w:rsidR="00290C79" w:rsidRPr="00F40206">
        <w:rPr>
          <w:rFonts w:ascii="Arial" w:hAnsi="Arial" w:cs="Arial"/>
          <w:sz w:val="22"/>
          <w:szCs w:val="22"/>
          <w:lang w:val="mn-MN"/>
        </w:rPr>
        <w:t>нүүд</w:t>
      </w:r>
      <w:r w:rsidR="00CB0B38" w:rsidRPr="00F40206">
        <w:rPr>
          <w:rFonts w:ascii="Arial" w:hAnsi="Arial" w:cs="Arial"/>
          <w:sz w:val="22"/>
          <w:szCs w:val="22"/>
          <w:lang w:val="mn-MN"/>
        </w:rPr>
        <w:t xml:space="preserve">эд </w:t>
      </w:r>
      <w:r w:rsidR="00C35662" w:rsidRPr="00F40206">
        <w:rPr>
          <w:rFonts w:ascii="Arial" w:hAnsi="Arial" w:cs="Arial"/>
          <w:sz w:val="22"/>
          <w:szCs w:val="22"/>
          <w:lang w:val="mn-MN"/>
        </w:rPr>
        <w:t>хийн даралтат сав</w:t>
      </w:r>
      <w:r w:rsidR="00D04645" w:rsidRPr="00F40206">
        <w:rPr>
          <w:rFonts w:ascii="Arial" w:hAnsi="Arial" w:cs="Arial"/>
          <w:sz w:val="22"/>
          <w:szCs w:val="22"/>
          <w:lang w:val="mn-MN"/>
        </w:rPr>
        <w:t>анд угср</w:t>
      </w:r>
      <w:r w:rsidR="00290C79" w:rsidRPr="00F40206">
        <w:rPr>
          <w:rFonts w:ascii="Arial" w:hAnsi="Arial" w:cs="Arial"/>
          <w:sz w:val="22"/>
          <w:szCs w:val="22"/>
          <w:lang w:val="mn-MN"/>
        </w:rPr>
        <w:t>агд</w:t>
      </w:r>
      <w:r w:rsidR="00D04645" w:rsidRPr="00F40206">
        <w:rPr>
          <w:rFonts w:ascii="Arial" w:hAnsi="Arial" w:cs="Arial"/>
          <w:sz w:val="22"/>
          <w:szCs w:val="22"/>
          <w:lang w:val="mn-MN"/>
        </w:rPr>
        <w:t xml:space="preserve">сан </w:t>
      </w:r>
      <w:r w:rsidR="00832965" w:rsidRPr="00F40206">
        <w:rPr>
          <w:rFonts w:ascii="Arial" w:hAnsi="Arial" w:cs="Arial"/>
          <w:sz w:val="22"/>
          <w:szCs w:val="22"/>
          <w:lang w:val="mn-MN"/>
        </w:rPr>
        <w:t>хэт у</w:t>
      </w:r>
      <w:r w:rsidR="00060C54" w:rsidRPr="00F40206">
        <w:rPr>
          <w:rFonts w:ascii="Arial" w:hAnsi="Arial" w:cs="Arial"/>
          <w:sz w:val="22"/>
          <w:szCs w:val="22"/>
          <w:lang w:val="mn-MN"/>
        </w:rPr>
        <w:t>рсгал</w:t>
      </w:r>
      <w:r w:rsidR="00832965" w:rsidRPr="00F40206">
        <w:rPr>
          <w:rFonts w:ascii="Arial" w:hAnsi="Arial" w:cs="Arial"/>
          <w:sz w:val="22"/>
          <w:szCs w:val="22"/>
          <w:lang w:val="mn-MN"/>
        </w:rPr>
        <w:t>ын</w:t>
      </w:r>
      <w:r w:rsidR="00060C54" w:rsidRPr="00F40206">
        <w:rPr>
          <w:rFonts w:ascii="Arial" w:hAnsi="Arial" w:cs="Arial"/>
          <w:sz w:val="22"/>
          <w:szCs w:val="22"/>
          <w:lang w:val="mn-MN"/>
        </w:rPr>
        <w:t xml:space="preserve"> хавхлаг</w:t>
      </w:r>
      <w:r w:rsidR="00295C93" w:rsidRPr="00F40206">
        <w:rPr>
          <w:rFonts w:ascii="Arial" w:hAnsi="Arial" w:cs="Arial"/>
          <w:sz w:val="22"/>
          <w:szCs w:val="22"/>
          <w:lang w:val="mn-MN"/>
        </w:rPr>
        <w:t xml:space="preserve">, </w:t>
      </w:r>
      <w:r w:rsidR="00CB0B38" w:rsidRPr="00F40206">
        <w:rPr>
          <w:rFonts w:ascii="Arial" w:hAnsi="Arial" w:cs="Arial"/>
          <w:sz w:val="22"/>
          <w:szCs w:val="22"/>
          <w:lang w:val="mn-MN"/>
        </w:rPr>
        <w:t>дөрөвний нэг эргэлт хийдэг бөмбөлгөн</w:t>
      </w:r>
      <w:r w:rsidR="00832965"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081698" w:rsidRPr="00F40206">
        <w:rPr>
          <w:rFonts w:ascii="Arial" w:hAnsi="Arial" w:cs="Arial"/>
          <w:sz w:val="22"/>
          <w:szCs w:val="22"/>
          <w:lang w:val="mn-MN"/>
        </w:rPr>
        <w:t xml:space="preserve"> аль алиныг нь ашигл</w:t>
      </w:r>
      <w:r w:rsidR="00CB0B38" w:rsidRPr="00F40206">
        <w:rPr>
          <w:rFonts w:ascii="Arial" w:hAnsi="Arial" w:cs="Arial"/>
          <w:sz w:val="22"/>
          <w:szCs w:val="22"/>
          <w:lang w:val="mn-MN"/>
        </w:rPr>
        <w:t>ахыг зөвшөөрнө.  Үүнд:</w:t>
      </w:r>
    </w:p>
    <w:p w14:paraId="4361F341" w14:textId="77777777" w:rsidR="00081698" w:rsidRPr="00F40206" w:rsidRDefault="00560A58"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081698" w:rsidRPr="00F40206">
        <w:rPr>
          <w:rFonts w:ascii="Arial" w:hAnsi="Arial" w:cs="Arial"/>
          <w:sz w:val="22"/>
          <w:szCs w:val="22"/>
          <w:lang w:val="mn-MN"/>
        </w:rPr>
        <w:t>1</w:t>
      </w:r>
      <w:r w:rsidRPr="00F40206">
        <w:rPr>
          <w:rFonts w:ascii="Arial" w:hAnsi="Arial" w:cs="Arial"/>
          <w:sz w:val="22"/>
          <w:szCs w:val="22"/>
          <w:lang w:val="mn-MN"/>
        </w:rPr>
        <w:t>)</w:t>
      </w:r>
      <w:r w:rsidR="006E32F8" w:rsidRPr="00F40206">
        <w:rPr>
          <w:rFonts w:ascii="Arial" w:hAnsi="Arial" w:cs="Arial"/>
          <w:sz w:val="22"/>
          <w:szCs w:val="22"/>
          <w:lang w:val="mn-MN"/>
        </w:rPr>
        <w:t xml:space="preserve"> Т</w:t>
      </w:r>
      <w:r w:rsidR="00081698" w:rsidRPr="00F40206">
        <w:rPr>
          <w:rFonts w:ascii="Arial" w:hAnsi="Arial" w:cs="Arial"/>
          <w:sz w:val="22"/>
          <w:szCs w:val="22"/>
          <w:lang w:val="mn-MN"/>
        </w:rPr>
        <w:t xml:space="preserve">ухайн </w:t>
      </w:r>
      <w:r w:rsidR="00DE27DC" w:rsidRPr="00F40206">
        <w:rPr>
          <w:rFonts w:ascii="Arial" w:hAnsi="Arial" w:cs="Arial"/>
          <w:sz w:val="22"/>
          <w:szCs w:val="22"/>
          <w:lang w:val="mn-MN"/>
        </w:rPr>
        <w:t>хавхлаг</w:t>
      </w:r>
      <w:r w:rsidR="00CB0B38" w:rsidRPr="00F40206">
        <w:rPr>
          <w:rFonts w:ascii="Arial" w:hAnsi="Arial" w:cs="Arial"/>
          <w:sz w:val="22"/>
          <w:szCs w:val="22"/>
          <w:lang w:val="mn-MN"/>
        </w:rPr>
        <w:t xml:space="preserve"> нь шингэн эсвэл хийгээр</w:t>
      </w:r>
      <w:r w:rsidR="00081698" w:rsidRPr="00F40206">
        <w:rPr>
          <w:rFonts w:ascii="Arial" w:hAnsi="Arial" w:cs="Arial"/>
          <w:sz w:val="22"/>
          <w:szCs w:val="22"/>
          <w:lang w:val="mn-MN"/>
        </w:rPr>
        <w:t xml:space="preserve"> </w:t>
      </w:r>
      <w:r w:rsidR="00290C79" w:rsidRPr="00F40206">
        <w:rPr>
          <w:rFonts w:ascii="Arial" w:hAnsi="Arial" w:cs="Arial"/>
          <w:sz w:val="22"/>
          <w:szCs w:val="22"/>
          <w:lang w:val="mn-MN"/>
        </w:rPr>
        <w:t>ажилладаг</w:t>
      </w:r>
      <w:r w:rsidR="006E32F8" w:rsidRPr="00F40206">
        <w:rPr>
          <w:rFonts w:ascii="Arial" w:hAnsi="Arial" w:cs="Arial"/>
          <w:sz w:val="22"/>
          <w:szCs w:val="22"/>
          <w:lang w:val="mn-MN"/>
        </w:rPr>
        <w:t xml:space="preserve"> бөгөөд хаалттай байрлалд</w:t>
      </w:r>
      <w:r w:rsidR="00081698" w:rsidRPr="00F40206">
        <w:rPr>
          <w:rFonts w:ascii="Arial" w:hAnsi="Arial" w:cs="Arial"/>
          <w:sz w:val="22"/>
          <w:szCs w:val="22"/>
          <w:lang w:val="mn-MN"/>
        </w:rPr>
        <w:t xml:space="preserve"> ажиллахгүй байна. </w:t>
      </w:r>
    </w:p>
    <w:p w14:paraId="1FBDEE44" w14:textId="77777777" w:rsidR="00C942B6" w:rsidRPr="00F40206" w:rsidRDefault="00560A58" w:rsidP="002A6249">
      <w:pPr>
        <w:ind w:left="720" w:firstLine="720"/>
        <w:jc w:val="both"/>
        <w:rPr>
          <w:rFonts w:ascii="Arial" w:hAnsi="Arial" w:cs="Arial"/>
          <w:b/>
          <w:sz w:val="22"/>
          <w:szCs w:val="22"/>
          <w:lang w:val="mn-MN"/>
        </w:rPr>
      </w:pPr>
      <w:r w:rsidRPr="00F40206">
        <w:rPr>
          <w:rFonts w:ascii="Arial" w:hAnsi="Arial" w:cs="Arial"/>
          <w:sz w:val="22"/>
          <w:szCs w:val="22"/>
          <w:lang w:val="mn-MN"/>
        </w:rPr>
        <w:t>(</w:t>
      </w:r>
      <w:r w:rsidR="00081698" w:rsidRPr="00F40206">
        <w:rPr>
          <w:rFonts w:ascii="Arial" w:hAnsi="Arial" w:cs="Arial"/>
          <w:sz w:val="22"/>
          <w:szCs w:val="22"/>
          <w:lang w:val="mn-MN"/>
        </w:rPr>
        <w:t>2</w:t>
      </w:r>
      <w:r w:rsidRPr="00F40206">
        <w:rPr>
          <w:rFonts w:ascii="Arial" w:hAnsi="Arial" w:cs="Arial"/>
          <w:sz w:val="22"/>
          <w:szCs w:val="22"/>
          <w:lang w:val="mn-MN"/>
        </w:rPr>
        <w:t>)</w:t>
      </w:r>
      <w:r w:rsidR="006E32F8" w:rsidRPr="00F40206">
        <w:rPr>
          <w:rFonts w:ascii="Arial" w:hAnsi="Arial" w:cs="Arial"/>
          <w:sz w:val="22"/>
          <w:szCs w:val="22"/>
          <w:lang w:val="mn-MN"/>
        </w:rPr>
        <w:t xml:space="preserve"> Т</w:t>
      </w:r>
      <w:r w:rsidR="00081698" w:rsidRPr="00F40206">
        <w:rPr>
          <w:rFonts w:ascii="Arial" w:hAnsi="Arial" w:cs="Arial"/>
          <w:sz w:val="22"/>
          <w:szCs w:val="22"/>
          <w:lang w:val="mn-MN"/>
        </w:rPr>
        <w:t xml:space="preserve">ухайн </w:t>
      </w:r>
      <w:r w:rsidR="00DE27DC" w:rsidRPr="00F40206">
        <w:rPr>
          <w:rFonts w:ascii="Arial" w:hAnsi="Arial" w:cs="Arial"/>
          <w:sz w:val="22"/>
          <w:szCs w:val="22"/>
          <w:lang w:val="mn-MN"/>
        </w:rPr>
        <w:t>хавхлаг</w:t>
      </w:r>
      <w:r w:rsidR="00081698" w:rsidRPr="00F40206">
        <w:rPr>
          <w:rFonts w:ascii="Arial" w:hAnsi="Arial" w:cs="Arial"/>
          <w:sz w:val="22"/>
          <w:szCs w:val="22"/>
          <w:lang w:val="mn-MN"/>
        </w:rPr>
        <w:t xml:space="preserve"> нь </w:t>
      </w:r>
      <w:r w:rsidR="006B724F" w:rsidRPr="00F40206">
        <w:rPr>
          <w:rFonts w:ascii="Arial" w:hAnsi="Arial" w:cs="Arial"/>
          <w:sz w:val="22"/>
          <w:szCs w:val="22"/>
          <w:lang w:val="mn-MN"/>
        </w:rPr>
        <w:t xml:space="preserve">түүнээс 1.5 м-ээс дотогш зайд </w:t>
      </w:r>
      <w:r w:rsidR="00081698" w:rsidRPr="00F40206">
        <w:rPr>
          <w:rFonts w:ascii="Arial" w:hAnsi="Arial" w:cs="Arial"/>
          <w:sz w:val="22"/>
          <w:szCs w:val="22"/>
          <w:lang w:val="mn-MN"/>
        </w:rPr>
        <w:t>байрлах халаалтын элемент</w:t>
      </w:r>
      <w:r w:rsidR="00290C79" w:rsidRPr="00F40206">
        <w:rPr>
          <w:rFonts w:ascii="Arial" w:hAnsi="Arial" w:cs="Arial"/>
          <w:sz w:val="22"/>
          <w:szCs w:val="22"/>
          <w:lang w:val="mn-MN"/>
        </w:rPr>
        <w:t>ийн</w:t>
      </w:r>
      <w:r w:rsidR="00081698" w:rsidRPr="00F40206">
        <w:rPr>
          <w:rFonts w:ascii="Arial" w:hAnsi="Arial" w:cs="Arial"/>
          <w:sz w:val="22"/>
          <w:szCs w:val="22"/>
          <w:lang w:val="mn-MN"/>
        </w:rPr>
        <w:t xml:space="preserve"> хала</w:t>
      </w:r>
      <w:r w:rsidR="00290C79" w:rsidRPr="00F40206">
        <w:rPr>
          <w:rFonts w:ascii="Arial" w:hAnsi="Arial" w:cs="Arial"/>
          <w:sz w:val="22"/>
          <w:szCs w:val="22"/>
          <w:lang w:val="mn-MN"/>
        </w:rPr>
        <w:t>лтаар ажилладаг</w:t>
      </w:r>
      <w:r w:rsidR="00081698" w:rsidRPr="00F40206">
        <w:rPr>
          <w:rFonts w:ascii="Arial" w:hAnsi="Arial" w:cs="Arial"/>
          <w:sz w:val="22"/>
          <w:szCs w:val="22"/>
          <w:lang w:val="mn-MN"/>
        </w:rPr>
        <w:t xml:space="preserve"> алсын болон автомат хаалтаар тоноглогдсон байна.</w:t>
      </w:r>
    </w:p>
    <w:p w14:paraId="546A5E86" w14:textId="77777777" w:rsidR="00C942B6" w:rsidRPr="00F40206" w:rsidRDefault="00C942B6" w:rsidP="002A6249">
      <w:pPr>
        <w:jc w:val="both"/>
        <w:rPr>
          <w:rFonts w:ascii="Arial" w:hAnsi="Arial" w:cs="Arial"/>
          <w:b/>
          <w:sz w:val="22"/>
          <w:szCs w:val="22"/>
          <w:lang w:val="mn-MN"/>
        </w:rPr>
      </w:pPr>
      <w:r w:rsidRPr="00F40206">
        <w:rPr>
          <w:rFonts w:ascii="Arial" w:hAnsi="Arial" w:cs="Arial"/>
          <w:b/>
          <w:sz w:val="22"/>
          <w:szCs w:val="22"/>
          <w:lang w:val="mn-MN"/>
        </w:rPr>
        <w:t>Хүснэгт 5.7.4.2 Бөөний агуулах болон үйлдвэрлэлийн</w:t>
      </w:r>
      <w:r w:rsidR="006D6BDE" w:rsidRPr="00F40206">
        <w:rPr>
          <w:rFonts w:ascii="Arial" w:hAnsi="Arial" w:cs="Arial"/>
          <w:b/>
          <w:sz w:val="22"/>
          <w:szCs w:val="22"/>
          <w:lang w:val="mn-MN"/>
        </w:rPr>
        <w:t xml:space="preserve"> газруудад </w:t>
      </w:r>
      <w:r w:rsidRPr="00F40206">
        <w:rPr>
          <w:rFonts w:ascii="Arial" w:hAnsi="Arial" w:cs="Arial"/>
          <w:b/>
          <w:sz w:val="22"/>
          <w:szCs w:val="22"/>
          <w:lang w:val="mn-MN"/>
        </w:rPr>
        <w:t xml:space="preserve">шинээр байгуулагдах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байгууламжуудын холболт болон </w:t>
      </w:r>
      <w:r w:rsidR="00B22424" w:rsidRPr="00F40206">
        <w:rPr>
          <w:rFonts w:ascii="Arial" w:hAnsi="Arial" w:cs="Arial"/>
          <w:b/>
          <w:sz w:val="22"/>
          <w:szCs w:val="22"/>
          <w:lang w:val="mn-MN"/>
        </w:rPr>
        <w:t>нэмэлт эд анги, туслах хэрэгсл</w:t>
      </w:r>
      <w:r w:rsidR="00510623" w:rsidRPr="00F40206">
        <w:rPr>
          <w:rFonts w:ascii="Arial" w:hAnsi="Arial" w:cs="Arial"/>
          <w:b/>
          <w:sz w:val="22"/>
          <w:szCs w:val="22"/>
          <w:lang w:val="mn-MN"/>
        </w:rPr>
        <w:t>үүд</w:t>
      </w:r>
      <w:r w:rsidRPr="00F40206">
        <w:rPr>
          <w:rFonts w:ascii="Arial" w:hAnsi="Arial" w:cs="Arial"/>
          <w:b/>
          <w:sz w:val="22"/>
          <w:szCs w:val="22"/>
          <w:lang w:val="mn-MN"/>
        </w:rPr>
        <w:t>эд тавигдах шаардлагууд</w:t>
      </w:r>
    </w:p>
    <w:tbl>
      <w:tblPr>
        <w:tblStyle w:val="TableGrid"/>
        <w:tblW w:w="0" w:type="auto"/>
        <w:tblInd w:w="108" w:type="dxa"/>
        <w:tblLook w:val="04A0" w:firstRow="1" w:lastRow="0" w:firstColumn="1" w:lastColumn="0" w:noHBand="0" w:noVBand="1"/>
      </w:tblPr>
      <w:tblGrid>
        <w:gridCol w:w="1530"/>
        <w:gridCol w:w="1890"/>
        <w:gridCol w:w="2250"/>
        <w:gridCol w:w="1882"/>
        <w:gridCol w:w="2168"/>
      </w:tblGrid>
      <w:tr w:rsidR="00C942B6" w:rsidRPr="00F40206" w14:paraId="7E7A6229" w14:textId="77777777" w:rsidTr="000A221E">
        <w:tc>
          <w:tcPr>
            <w:tcW w:w="1530" w:type="dxa"/>
            <w:vMerge w:val="restart"/>
            <w:vAlign w:val="center"/>
          </w:tcPr>
          <w:p w14:paraId="0FB920E3"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Зориулалт</w:t>
            </w:r>
          </w:p>
        </w:tc>
        <w:tc>
          <w:tcPr>
            <w:tcW w:w="1890" w:type="dxa"/>
            <w:vMerge w:val="restart"/>
            <w:vAlign w:val="center"/>
          </w:tcPr>
          <w:p w14:paraId="4C2F4EA6" w14:textId="77777777" w:rsidR="00C942B6" w:rsidRPr="00F40206" w:rsidRDefault="006E32F8" w:rsidP="002A6249">
            <w:pPr>
              <w:jc w:val="center"/>
              <w:rPr>
                <w:rFonts w:ascii="Arial" w:hAnsi="Arial" w:cs="Arial"/>
                <w:sz w:val="22"/>
                <w:szCs w:val="22"/>
                <w:vertAlign w:val="superscript"/>
                <w:lang w:val="mn-MN"/>
              </w:rPr>
            </w:pPr>
            <w:r w:rsidRPr="00F40206">
              <w:rPr>
                <w:rFonts w:ascii="Arial" w:hAnsi="Arial" w:cs="Arial"/>
                <w:sz w:val="22"/>
                <w:szCs w:val="22"/>
                <w:lang w:val="mn-MN"/>
              </w:rPr>
              <w:t>7.6-15.1</w:t>
            </w:r>
            <w:r w:rsidR="006D6BDE" w:rsidRPr="00F40206">
              <w:rPr>
                <w:rFonts w:ascii="Arial" w:hAnsi="Arial" w:cs="Arial"/>
                <w:sz w:val="22"/>
                <w:szCs w:val="22"/>
                <w:lang w:val="mn-MN"/>
              </w:rPr>
              <w:t xml:space="preserve"> </w:t>
            </w:r>
            <w:r w:rsidRPr="00F40206">
              <w:rPr>
                <w:rFonts w:ascii="Arial" w:hAnsi="Arial" w:cs="Arial"/>
                <w:sz w:val="22"/>
                <w:szCs w:val="22"/>
                <w:lang w:val="mn-MN"/>
              </w:rPr>
              <w:t xml:space="preserve">куб.м </w:t>
            </w:r>
            <w:r w:rsidR="00C942B6" w:rsidRPr="00F40206">
              <w:rPr>
                <w:rFonts w:ascii="Arial" w:hAnsi="Arial" w:cs="Arial"/>
                <w:sz w:val="22"/>
                <w:szCs w:val="22"/>
                <w:lang w:val="mn-MN"/>
              </w:rPr>
              <w:t xml:space="preserve"> усны багтаамжтай</w:t>
            </w:r>
            <w:r w:rsidR="00F5219B" w:rsidRPr="00F40206">
              <w:rPr>
                <w:rFonts w:ascii="Arial" w:hAnsi="Arial" w:cs="Arial"/>
                <w:sz w:val="22"/>
                <w:szCs w:val="22"/>
                <w:vertAlign w:val="superscript"/>
                <w:lang w:val="mn-MN"/>
              </w:rPr>
              <w:t>а</w:t>
            </w:r>
          </w:p>
        </w:tc>
        <w:tc>
          <w:tcPr>
            <w:tcW w:w="2250" w:type="dxa"/>
            <w:vMerge w:val="restart"/>
            <w:vAlign w:val="center"/>
          </w:tcPr>
          <w:p w14:paraId="4DE91A42" w14:textId="77777777" w:rsidR="00C942B6" w:rsidRPr="00F40206" w:rsidRDefault="006E32F8" w:rsidP="002A6249">
            <w:pPr>
              <w:jc w:val="center"/>
              <w:rPr>
                <w:rFonts w:ascii="Arial" w:hAnsi="Arial" w:cs="Arial"/>
                <w:sz w:val="22"/>
                <w:szCs w:val="22"/>
                <w:lang w:val="mn-MN"/>
              </w:rPr>
            </w:pPr>
            <w:r w:rsidRPr="00F40206">
              <w:rPr>
                <w:rFonts w:ascii="Arial" w:hAnsi="Arial" w:cs="Arial"/>
                <w:sz w:val="22"/>
                <w:szCs w:val="22"/>
                <w:lang w:val="mn-MN"/>
              </w:rPr>
              <w:t xml:space="preserve">15.1 куб.м-ээс </w:t>
            </w:r>
            <w:r w:rsidR="00C942B6" w:rsidRPr="00F40206">
              <w:rPr>
                <w:rFonts w:ascii="Arial" w:hAnsi="Arial" w:cs="Arial"/>
                <w:sz w:val="22"/>
                <w:szCs w:val="22"/>
                <w:lang w:val="mn-MN"/>
              </w:rPr>
              <w:t>их усны багтаамжтай</w:t>
            </w:r>
            <w:r w:rsidR="00F5219B" w:rsidRPr="00F40206">
              <w:rPr>
                <w:rFonts w:ascii="Arial" w:hAnsi="Arial" w:cs="Arial"/>
                <w:sz w:val="22"/>
                <w:szCs w:val="22"/>
                <w:vertAlign w:val="superscript"/>
                <w:lang w:val="mn-MN"/>
              </w:rPr>
              <w:t>а</w:t>
            </w:r>
          </w:p>
        </w:tc>
        <w:tc>
          <w:tcPr>
            <w:tcW w:w="4050" w:type="dxa"/>
            <w:gridSpan w:val="2"/>
            <w:vAlign w:val="center"/>
          </w:tcPr>
          <w:p w14:paraId="02A13BA9"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 xml:space="preserve">Дотоод </w:t>
            </w:r>
            <w:r w:rsidR="00DE27DC" w:rsidRPr="00F40206">
              <w:rPr>
                <w:rFonts w:ascii="Arial" w:hAnsi="Arial" w:cs="Arial"/>
                <w:sz w:val="22"/>
                <w:szCs w:val="22"/>
                <w:lang w:val="mn-MN"/>
              </w:rPr>
              <w:t>хавхлаг</w:t>
            </w:r>
            <w:r w:rsidR="00290C79" w:rsidRPr="00F40206">
              <w:rPr>
                <w:rFonts w:ascii="Arial" w:hAnsi="Arial" w:cs="Arial"/>
                <w:sz w:val="22"/>
                <w:szCs w:val="22"/>
                <w:lang w:val="mn-MN"/>
              </w:rPr>
              <w:t>т</w:t>
            </w:r>
            <w:r w:rsidRPr="00F40206">
              <w:rPr>
                <w:rFonts w:ascii="Arial" w:hAnsi="Arial" w:cs="Arial"/>
                <w:sz w:val="22"/>
                <w:szCs w:val="22"/>
                <w:lang w:val="mn-MN"/>
              </w:rPr>
              <w:t>ай болон д</w:t>
            </w:r>
            <w:r w:rsidR="00290C79" w:rsidRPr="00F40206">
              <w:rPr>
                <w:rFonts w:ascii="Arial" w:hAnsi="Arial" w:cs="Arial"/>
                <w:sz w:val="22"/>
                <w:szCs w:val="22"/>
                <w:lang w:val="mn-MN"/>
              </w:rPr>
              <w:t xml:space="preserve">отоод </w:t>
            </w:r>
            <w:r w:rsidR="00DE27DC" w:rsidRPr="00F40206">
              <w:rPr>
                <w:rFonts w:ascii="Arial" w:hAnsi="Arial" w:cs="Arial"/>
                <w:sz w:val="22"/>
                <w:szCs w:val="22"/>
                <w:lang w:val="mn-MN"/>
              </w:rPr>
              <w:t>хавхлаг</w:t>
            </w:r>
            <w:r w:rsidR="006E32F8" w:rsidRPr="00F40206">
              <w:rPr>
                <w:rFonts w:ascii="Arial" w:hAnsi="Arial" w:cs="Arial"/>
                <w:sz w:val="22"/>
                <w:szCs w:val="22"/>
                <w:lang w:val="mn-MN"/>
              </w:rPr>
              <w:t>гүй 15.1 куб.м-ээс</w:t>
            </w:r>
            <w:r w:rsidR="006E32F8" w:rsidRPr="00F40206">
              <w:rPr>
                <w:rFonts w:ascii="Arial" w:hAnsi="Arial" w:cs="Arial"/>
                <w:b/>
                <w:sz w:val="22"/>
                <w:szCs w:val="22"/>
                <w:lang w:val="mn-MN"/>
              </w:rPr>
              <w:t xml:space="preserve"> </w:t>
            </w:r>
            <w:r w:rsidRPr="00F40206">
              <w:rPr>
                <w:rFonts w:ascii="Arial" w:hAnsi="Arial" w:cs="Arial"/>
                <w:sz w:val="22"/>
                <w:szCs w:val="22"/>
                <w:lang w:val="mn-MN"/>
              </w:rPr>
              <w:t xml:space="preserve">их усны багтаамжтай </w:t>
            </w:r>
            <w:r w:rsidR="00C35662" w:rsidRPr="00F40206">
              <w:rPr>
                <w:rFonts w:ascii="Arial" w:hAnsi="Arial" w:cs="Arial"/>
                <w:sz w:val="22"/>
                <w:szCs w:val="22"/>
                <w:lang w:val="mn-MN"/>
              </w:rPr>
              <w:t>хийн даралтат сав</w:t>
            </w:r>
            <w:r w:rsidR="00290C79" w:rsidRPr="00F40206">
              <w:rPr>
                <w:rFonts w:ascii="Arial" w:hAnsi="Arial" w:cs="Arial"/>
                <w:sz w:val="22"/>
                <w:szCs w:val="22"/>
                <w:lang w:val="mn-MN"/>
              </w:rPr>
              <w:t>анд тавигдах</w:t>
            </w:r>
            <w:r w:rsidRPr="00F40206">
              <w:rPr>
                <w:rFonts w:ascii="Arial" w:hAnsi="Arial" w:cs="Arial"/>
                <w:sz w:val="22"/>
                <w:szCs w:val="22"/>
                <w:lang w:val="mn-MN"/>
              </w:rPr>
              <w:t xml:space="preserve"> шаардлагууд</w:t>
            </w:r>
            <w:r w:rsidR="00F5219B" w:rsidRPr="00F40206">
              <w:rPr>
                <w:rFonts w:ascii="Arial" w:hAnsi="Arial" w:cs="Arial"/>
                <w:sz w:val="22"/>
                <w:szCs w:val="22"/>
                <w:vertAlign w:val="superscript"/>
                <w:lang w:val="mn-MN"/>
              </w:rPr>
              <w:t>б</w:t>
            </w:r>
          </w:p>
        </w:tc>
      </w:tr>
      <w:tr w:rsidR="00C942B6" w:rsidRPr="00F40206" w14:paraId="76F998AE" w14:textId="77777777" w:rsidTr="000A221E">
        <w:tc>
          <w:tcPr>
            <w:tcW w:w="1530" w:type="dxa"/>
            <w:vMerge/>
            <w:vAlign w:val="center"/>
          </w:tcPr>
          <w:p w14:paraId="3814BFB3" w14:textId="77777777" w:rsidR="00C942B6" w:rsidRPr="00F40206" w:rsidRDefault="00C942B6" w:rsidP="002A6249">
            <w:pPr>
              <w:jc w:val="center"/>
              <w:rPr>
                <w:rFonts w:ascii="Arial" w:hAnsi="Arial" w:cs="Arial"/>
                <w:sz w:val="22"/>
                <w:szCs w:val="22"/>
                <w:lang w:val="mn-MN"/>
              </w:rPr>
            </w:pPr>
          </w:p>
        </w:tc>
        <w:tc>
          <w:tcPr>
            <w:tcW w:w="1890" w:type="dxa"/>
            <w:vMerge/>
            <w:vAlign w:val="center"/>
          </w:tcPr>
          <w:p w14:paraId="0F0B09BA" w14:textId="77777777" w:rsidR="00C942B6" w:rsidRPr="00F40206" w:rsidRDefault="00C942B6" w:rsidP="002A6249">
            <w:pPr>
              <w:jc w:val="center"/>
              <w:rPr>
                <w:rFonts w:ascii="Arial" w:hAnsi="Arial" w:cs="Arial"/>
                <w:sz w:val="22"/>
                <w:szCs w:val="22"/>
                <w:lang w:val="mn-MN"/>
              </w:rPr>
            </w:pPr>
          </w:p>
        </w:tc>
        <w:tc>
          <w:tcPr>
            <w:tcW w:w="2250" w:type="dxa"/>
            <w:vMerge/>
            <w:vAlign w:val="center"/>
          </w:tcPr>
          <w:p w14:paraId="3580D3ED" w14:textId="77777777" w:rsidR="00C942B6" w:rsidRPr="00F40206" w:rsidRDefault="00C942B6" w:rsidP="002A6249">
            <w:pPr>
              <w:jc w:val="center"/>
              <w:rPr>
                <w:rFonts w:ascii="Arial" w:hAnsi="Arial" w:cs="Arial"/>
                <w:sz w:val="22"/>
                <w:szCs w:val="22"/>
                <w:lang w:val="mn-MN"/>
              </w:rPr>
            </w:pPr>
          </w:p>
        </w:tc>
        <w:tc>
          <w:tcPr>
            <w:tcW w:w="1882" w:type="dxa"/>
            <w:vAlign w:val="center"/>
          </w:tcPr>
          <w:p w14:paraId="2A4EFD25"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 xml:space="preserve">Одоогоор дотоод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гүй байгаа </w:t>
            </w:r>
          </w:p>
        </w:tc>
        <w:tc>
          <w:tcPr>
            <w:tcW w:w="2168" w:type="dxa"/>
            <w:vAlign w:val="center"/>
          </w:tcPr>
          <w:p w14:paraId="33524A4F"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Одоо</w:t>
            </w:r>
            <w:r w:rsidR="000A1559" w:rsidRPr="00F40206">
              <w:rPr>
                <w:rFonts w:ascii="Arial" w:hAnsi="Arial" w:cs="Arial"/>
                <w:sz w:val="22"/>
                <w:szCs w:val="22"/>
                <w:lang w:val="mn-MN"/>
              </w:rPr>
              <w:t>гоор</w:t>
            </w:r>
            <w:r w:rsidRPr="00F40206">
              <w:rPr>
                <w:rFonts w:ascii="Arial" w:hAnsi="Arial" w:cs="Arial"/>
                <w:sz w:val="22"/>
                <w:szCs w:val="22"/>
                <w:lang w:val="mn-MN"/>
              </w:rPr>
              <w:t xml:space="preserve"> дотоод </w:t>
            </w:r>
            <w:r w:rsidR="00DE27DC" w:rsidRPr="00F40206">
              <w:rPr>
                <w:rFonts w:ascii="Arial" w:hAnsi="Arial" w:cs="Arial"/>
                <w:sz w:val="22"/>
                <w:szCs w:val="22"/>
                <w:lang w:val="mn-MN"/>
              </w:rPr>
              <w:t>хавхлаг</w:t>
            </w:r>
            <w:r w:rsidRPr="00F40206">
              <w:rPr>
                <w:rFonts w:ascii="Arial" w:hAnsi="Arial" w:cs="Arial"/>
                <w:sz w:val="22"/>
                <w:szCs w:val="22"/>
                <w:lang w:val="mn-MN"/>
              </w:rPr>
              <w:t>тай байгаа</w:t>
            </w:r>
          </w:p>
        </w:tc>
      </w:tr>
      <w:tr w:rsidR="00C942B6" w:rsidRPr="00F40206" w14:paraId="179CE443" w14:textId="77777777" w:rsidTr="000A221E">
        <w:tc>
          <w:tcPr>
            <w:tcW w:w="1530" w:type="dxa"/>
            <w:vAlign w:val="center"/>
          </w:tcPr>
          <w:p w14:paraId="60633F33"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Уурын оролт</w:t>
            </w:r>
          </w:p>
        </w:tc>
        <w:tc>
          <w:tcPr>
            <w:tcW w:w="1890" w:type="dxa"/>
            <w:vAlign w:val="center"/>
          </w:tcPr>
          <w:p w14:paraId="5A7C6842"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Хувилбар А эсвэл Б эсвэл В</w:t>
            </w:r>
          </w:p>
        </w:tc>
        <w:tc>
          <w:tcPr>
            <w:tcW w:w="2250" w:type="dxa"/>
            <w:vAlign w:val="center"/>
          </w:tcPr>
          <w:p w14:paraId="71B898EB"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А эсвэл Б эсвэл В</w:t>
            </w:r>
          </w:p>
        </w:tc>
        <w:tc>
          <w:tcPr>
            <w:tcW w:w="1882" w:type="dxa"/>
            <w:vAlign w:val="center"/>
          </w:tcPr>
          <w:p w14:paraId="51CF739E"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Тайлбарыг үз</w:t>
            </w:r>
          </w:p>
        </w:tc>
        <w:tc>
          <w:tcPr>
            <w:tcW w:w="2168" w:type="dxa"/>
            <w:vAlign w:val="center"/>
          </w:tcPr>
          <w:p w14:paraId="1E93652B"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Тайлбарыг үз</w:t>
            </w:r>
          </w:p>
        </w:tc>
      </w:tr>
      <w:tr w:rsidR="00C942B6" w:rsidRPr="00F40206" w14:paraId="73FFBE48" w14:textId="77777777" w:rsidTr="000A221E">
        <w:tc>
          <w:tcPr>
            <w:tcW w:w="1530" w:type="dxa"/>
            <w:vAlign w:val="center"/>
          </w:tcPr>
          <w:p w14:paraId="78ED964F"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 xml:space="preserve">Уурын </w:t>
            </w:r>
            <w:r w:rsidRPr="00F40206">
              <w:rPr>
                <w:rFonts w:ascii="Arial" w:hAnsi="Arial" w:cs="Arial"/>
                <w:sz w:val="22"/>
                <w:szCs w:val="22"/>
                <w:lang w:val="mn-MN"/>
              </w:rPr>
              <w:lastRenderedPageBreak/>
              <w:t>гаралт</w:t>
            </w:r>
          </w:p>
        </w:tc>
        <w:tc>
          <w:tcPr>
            <w:tcW w:w="1890" w:type="dxa"/>
            <w:vAlign w:val="center"/>
          </w:tcPr>
          <w:p w14:paraId="4DAC48D6"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lastRenderedPageBreak/>
              <w:t xml:space="preserve">Хувилбар Б </w:t>
            </w:r>
            <w:r w:rsidRPr="00F40206">
              <w:rPr>
                <w:rFonts w:ascii="Arial" w:hAnsi="Arial" w:cs="Arial"/>
                <w:sz w:val="22"/>
                <w:szCs w:val="22"/>
                <w:lang w:val="mn-MN"/>
              </w:rPr>
              <w:lastRenderedPageBreak/>
              <w:t>эсвэл В</w:t>
            </w:r>
          </w:p>
        </w:tc>
        <w:tc>
          <w:tcPr>
            <w:tcW w:w="2250" w:type="dxa"/>
            <w:vAlign w:val="center"/>
          </w:tcPr>
          <w:p w14:paraId="6573288F"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lastRenderedPageBreak/>
              <w:t xml:space="preserve">Хувилбар Б эсвэл </w:t>
            </w:r>
            <w:r w:rsidRPr="00F40206">
              <w:rPr>
                <w:rFonts w:ascii="Arial" w:hAnsi="Arial" w:cs="Arial"/>
                <w:sz w:val="22"/>
                <w:szCs w:val="22"/>
                <w:lang w:val="mn-MN"/>
              </w:rPr>
              <w:lastRenderedPageBreak/>
              <w:t>В</w:t>
            </w:r>
          </w:p>
        </w:tc>
        <w:tc>
          <w:tcPr>
            <w:tcW w:w="1882" w:type="dxa"/>
            <w:vAlign w:val="center"/>
          </w:tcPr>
          <w:p w14:paraId="0DE7E898"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lastRenderedPageBreak/>
              <w:t>Тайлбарыг үз</w:t>
            </w:r>
          </w:p>
        </w:tc>
        <w:tc>
          <w:tcPr>
            <w:tcW w:w="2168" w:type="dxa"/>
            <w:vAlign w:val="center"/>
          </w:tcPr>
          <w:p w14:paraId="14D2BF40"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Тайлбарыг үз</w:t>
            </w:r>
          </w:p>
        </w:tc>
      </w:tr>
      <w:tr w:rsidR="00C942B6" w:rsidRPr="00F40206" w14:paraId="7E1ED8E9" w14:textId="77777777" w:rsidTr="000A221E">
        <w:tc>
          <w:tcPr>
            <w:tcW w:w="1530" w:type="dxa"/>
            <w:vAlign w:val="center"/>
          </w:tcPr>
          <w:p w14:paraId="3533CDAA"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lastRenderedPageBreak/>
              <w:t>Шингэний оролт</w:t>
            </w:r>
          </w:p>
        </w:tc>
        <w:tc>
          <w:tcPr>
            <w:tcW w:w="1890" w:type="dxa"/>
            <w:vAlign w:val="center"/>
          </w:tcPr>
          <w:p w14:paraId="1F65AFD4"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А эсвэл Б эсвэл В</w:t>
            </w:r>
          </w:p>
        </w:tc>
        <w:tc>
          <w:tcPr>
            <w:tcW w:w="2250" w:type="dxa"/>
            <w:vAlign w:val="center"/>
          </w:tcPr>
          <w:p w14:paraId="1B170CEB"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Г эсвэл Д</w:t>
            </w:r>
          </w:p>
        </w:tc>
        <w:tc>
          <w:tcPr>
            <w:tcW w:w="1882" w:type="dxa"/>
            <w:vAlign w:val="center"/>
          </w:tcPr>
          <w:p w14:paraId="5E574FFD"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Г эсвэл Д эсвэл Е эсвэл Ё</w:t>
            </w:r>
          </w:p>
        </w:tc>
        <w:tc>
          <w:tcPr>
            <w:tcW w:w="2168" w:type="dxa"/>
            <w:vAlign w:val="center"/>
          </w:tcPr>
          <w:p w14:paraId="56A474BA"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Нэмж тоноглох</w:t>
            </w:r>
          </w:p>
        </w:tc>
      </w:tr>
      <w:tr w:rsidR="00C942B6" w:rsidRPr="00F40206" w14:paraId="17E61B31" w14:textId="77777777" w:rsidTr="000A221E">
        <w:tc>
          <w:tcPr>
            <w:tcW w:w="1530" w:type="dxa"/>
            <w:vAlign w:val="center"/>
          </w:tcPr>
          <w:p w14:paraId="00745E95" w14:textId="77777777" w:rsidR="00C942B6" w:rsidRPr="00F40206" w:rsidRDefault="00C942B6" w:rsidP="002A6249">
            <w:pPr>
              <w:jc w:val="center"/>
              <w:rPr>
                <w:rFonts w:ascii="Arial" w:hAnsi="Arial" w:cs="Arial"/>
                <w:sz w:val="22"/>
                <w:szCs w:val="22"/>
                <w:lang w:val="mn-MN"/>
              </w:rPr>
            </w:pPr>
            <w:r w:rsidRPr="00F40206">
              <w:rPr>
                <w:rFonts w:ascii="Arial" w:hAnsi="Arial" w:cs="Arial"/>
                <w:sz w:val="22"/>
                <w:szCs w:val="22"/>
                <w:lang w:val="mn-MN"/>
              </w:rPr>
              <w:t>Шингэний гаралт</w:t>
            </w:r>
          </w:p>
        </w:tc>
        <w:tc>
          <w:tcPr>
            <w:tcW w:w="1890" w:type="dxa"/>
            <w:vAlign w:val="center"/>
          </w:tcPr>
          <w:p w14:paraId="0B5D1807"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Б эсвэл В</w:t>
            </w:r>
          </w:p>
        </w:tc>
        <w:tc>
          <w:tcPr>
            <w:tcW w:w="2250" w:type="dxa"/>
            <w:vAlign w:val="center"/>
          </w:tcPr>
          <w:p w14:paraId="0D6F8A3B"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Ё</w:t>
            </w:r>
          </w:p>
        </w:tc>
        <w:tc>
          <w:tcPr>
            <w:tcW w:w="1882" w:type="dxa"/>
            <w:vAlign w:val="center"/>
          </w:tcPr>
          <w:p w14:paraId="0B16B591"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Хувилбар Ё эсвэл Ж</w:t>
            </w:r>
          </w:p>
        </w:tc>
        <w:tc>
          <w:tcPr>
            <w:tcW w:w="2168" w:type="dxa"/>
            <w:vAlign w:val="center"/>
          </w:tcPr>
          <w:p w14:paraId="01403962" w14:textId="77777777" w:rsidR="00C942B6" w:rsidRPr="00F40206" w:rsidRDefault="005C59A8" w:rsidP="002A6249">
            <w:pPr>
              <w:jc w:val="center"/>
              <w:rPr>
                <w:rFonts w:ascii="Arial" w:hAnsi="Arial" w:cs="Arial"/>
                <w:sz w:val="22"/>
                <w:szCs w:val="22"/>
                <w:lang w:val="mn-MN"/>
              </w:rPr>
            </w:pPr>
            <w:r w:rsidRPr="00F40206">
              <w:rPr>
                <w:rFonts w:ascii="Arial" w:hAnsi="Arial" w:cs="Arial"/>
                <w:sz w:val="22"/>
                <w:szCs w:val="22"/>
                <w:lang w:val="mn-MN"/>
              </w:rPr>
              <w:t>Нэмж тоноглох</w:t>
            </w:r>
          </w:p>
        </w:tc>
      </w:tr>
    </w:tbl>
    <w:p w14:paraId="71ADD392" w14:textId="77777777" w:rsidR="00072955" w:rsidRPr="00F40206" w:rsidRDefault="00072955" w:rsidP="002A6249">
      <w:pPr>
        <w:rPr>
          <w:rFonts w:ascii="Arial" w:hAnsi="Arial" w:cs="Arial"/>
          <w:sz w:val="22"/>
          <w:szCs w:val="22"/>
          <w:lang w:val="mn-MN"/>
        </w:rPr>
      </w:pPr>
    </w:p>
    <w:p w14:paraId="349A6E8B" w14:textId="77777777" w:rsidR="005C59A8" w:rsidRPr="00F40206" w:rsidRDefault="005C59A8" w:rsidP="002A6249">
      <w:pPr>
        <w:jc w:val="both"/>
        <w:rPr>
          <w:rFonts w:ascii="Arial" w:hAnsi="Arial" w:cs="Arial"/>
          <w:sz w:val="22"/>
          <w:szCs w:val="22"/>
          <w:lang w:val="mn-MN"/>
        </w:rPr>
      </w:pPr>
      <w:r w:rsidRPr="00F40206">
        <w:rPr>
          <w:rFonts w:ascii="Arial" w:hAnsi="Arial" w:cs="Arial"/>
          <w:b/>
          <w:sz w:val="22"/>
          <w:szCs w:val="22"/>
          <w:lang w:val="mn-MN"/>
        </w:rPr>
        <w:t>Хувилбар А:</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угсарсан </w:t>
      </w:r>
      <w:r w:rsidR="000363A2" w:rsidRPr="00F40206">
        <w:rPr>
          <w:rFonts w:ascii="Arial" w:hAnsi="Arial" w:cs="Arial"/>
          <w:sz w:val="22"/>
          <w:szCs w:val="22"/>
          <w:lang w:val="mn-MN"/>
        </w:rPr>
        <w:t xml:space="preserve">үл буцаах </w:t>
      </w:r>
      <w:r w:rsidR="00DE27DC" w:rsidRPr="00F40206">
        <w:rPr>
          <w:rFonts w:ascii="Arial" w:hAnsi="Arial" w:cs="Arial"/>
          <w:sz w:val="22"/>
          <w:szCs w:val="22"/>
          <w:lang w:val="mn-MN"/>
        </w:rPr>
        <w:t>хавхлаг</w:t>
      </w:r>
      <w:r w:rsidR="0066213F" w:rsidRPr="00F40206">
        <w:rPr>
          <w:rFonts w:ascii="Arial" w:hAnsi="Arial" w:cs="Arial"/>
          <w:sz w:val="22"/>
          <w:szCs w:val="22"/>
          <w:lang w:val="mn-MN"/>
        </w:rPr>
        <w:t>ан</w:t>
      </w:r>
      <w:r w:rsidRPr="00F40206">
        <w:rPr>
          <w:rFonts w:ascii="Arial" w:hAnsi="Arial" w:cs="Arial"/>
          <w:sz w:val="22"/>
          <w:szCs w:val="22"/>
          <w:lang w:val="mn-MN"/>
        </w:rPr>
        <w:t xml:space="preserve">д аль болох ойрхон угсарсан эерэг  </w:t>
      </w:r>
      <w:r w:rsidR="000871AA" w:rsidRPr="00F40206">
        <w:rPr>
          <w:rFonts w:ascii="Arial" w:hAnsi="Arial" w:cs="Arial"/>
          <w:sz w:val="22"/>
          <w:szCs w:val="22"/>
          <w:lang w:val="mn-MN"/>
        </w:rPr>
        <w:t xml:space="preserve">урсгал таслагч </w:t>
      </w:r>
      <w:r w:rsidR="00DE27DC" w:rsidRPr="00F40206">
        <w:rPr>
          <w:rFonts w:ascii="Arial" w:hAnsi="Arial" w:cs="Arial"/>
          <w:sz w:val="22"/>
          <w:szCs w:val="22"/>
          <w:lang w:val="mn-MN"/>
        </w:rPr>
        <w:t>хавхлаг</w:t>
      </w:r>
      <w:r w:rsidR="000363A2" w:rsidRPr="00F40206">
        <w:rPr>
          <w:rFonts w:ascii="Arial" w:hAnsi="Arial" w:cs="Arial"/>
          <w:sz w:val="22"/>
          <w:szCs w:val="22"/>
          <w:lang w:val="mn-MN"/>
        </w:rPr>
        <w:t>.</w:t>
      </w:r>
    </w:p>
    <w:p w14:paraId="238F908E" w14:textId="77777777" w:rsidR="005C59A8" w:rsidRPr="00F40206" w:rsidRDefault="005C59A8" w:rsidP="002A6249">
      <w:pPr>
        <w:jc w:val="both"/>
        <w:rPr>
          <w:rFonts w:ascii="Arial" w:hAnsi="Arial" w:cs="Arial"/>
          <w:sz w:val="22"/>
          <w:szCs w:val="22"/>
          <w:lang w:val="mn-MN"/>
        </w:rPr>
      </w:pPr>
      <w:r w:rsidRPr="00F40206">
        <w:rPr>
          <w:rFonts w:ascii="Arial" w:hAnsi="Arial" w:cs="Arial"/>
          <w:b/>
          <w:sz w:val="22"/>
          <w:szCs w:val="22"/>
          <w:lang w:val="mn-MN"/>
        </w:rPr>
        <w:t xml:space="preserve">Хувилбар </w:t>
      </w:r>
      <w:r w:rsidR="00290C79" w:rsidRPr="00F40206">
        <w:rPr>
          <w:rFonts w:ascii="Arial" w:hAnsi="Arial" w:cs="Arial"/>
          <w:b/>
          <w:sz w:val="22"/>
          <w:szCs w:val="22"/>
          <w:lang w:val="mn-MN"/>
        </w:rPr>
        <w:t>Б:</w:t>
      </w:r>
      <w:r w:rsidR="00290C79"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290C79" w:rsidRPr="00F40206">
        <w:rPr>
          <w:rFonts w:ascii="Arial" w:hAnsi="Arial" w:cs="Arial"/>
          <w:sz w:val="22"/>
          <w:szCs w:val="22"/>
          <w:lang w:val="mn-MN"/>
        </w:rPr>
        <w:t>анд угс</w:t>
      </w:r>
      <w:r w:rsidRPr="00F40206">
        <w:rPr>
          <w:rFonts w:ascii="Arial" w:hAnsi="Arial" w:cs="Arial"/>
          <w:sz w:val="22"/>
          <w:szCs w:val="22"/>
          <w:lang w:val="mn-MN"/>
        </w:rPr>
        <w:t>р</w:t>
      </w:r>
      <w:r w:rsidR="00290C79" w:rsidRPr="00F40206">
        <w:rPr>
          <w:rFonts w:ascii="Arial" w:hAnsi="Arial" w:cs="Arial"/>
          <w:sz w:val="22"/>
          <w:szCs w:val="22"/>
          <w:lang w:val="mn-MN"/>
        </w:rPr>
        <w:t>агд</w:t>
      </w:r>
      <w:r w:rsidRPr="00F40206">
        <w:rPr>
          <w:rFonts w:ascii="Arial" w:hAnsi="Arial" w:cs="Arial"/>
          <w:sz w:val="22"/>
          <w:szCs w:val="22"/>
          <w:lang w:val="mn-MN"/>
        </w:rPr>
        <w:t xml:space="preserve">сан </w:t>
      </w:r>
      <w:r w:rsidR="00416AEE" w:rsidRPr="00F40206">
        <w:rPr>
          <w:rFonts w:ascii="Arial" w:hAnsi="Arial" w:cs="Arial"/>
          <w:sz w:val="22"/>
          <w:szCs w:val="22"/>
          <w:lang w:val="mn-MN"/>
        </w:rPr>
        <w:t>энэхүү дүрмийн</w:t>
      </w:r>
      <w:r w:rsidR="00290C79" w:rsidRPr="00F40206">
        <w:rPr>
          <w:rFonts w:ascii="Arial" w:hAnsi="Arial" w:cs="Arial"/>
          <w:sz w:val="22"/>
          <w:szCs w:val="22"/>
          <w:lang w:val="mn-MN"/>
        </w:rPr>
        <w:t xml:space="preserve"> 5.7.8.1 /Ж/ -ийн дагуу хэмжээ</w:t>
      </w:r>
      <w:r w:rsidRPr="00F40206">
        <w:rPr>
          <w:rFonts w:ascii="Arial" w:hAnsi="Arial" w:cs="Arial"/>
          <w:sz w:val="22"/>
          <w:szCs w:val="22"/>
          <w:lang w:val="mn-MN"/>
        </w:rPr>
        <w:t xml:space="preserve"> нь тогтоо</w:t>
      </w:r>
      <w:r w:rsidR="00290C79" w:rsidRPr="00F40206">
        <w:rPr>
          <w:rFonts w:ascii="Arial" w:hAnsi="Arial" w:cs="Arial"/>
          <w:sz w:val="22"/>
          <w:szCs w:val="22"/>
          <w:lang w:val="mn-MN"/>
        </w:rPr>
        <w:t>гд</w:t>
      </w:r>
      <w:r w:rsidRPr="00F40206">
        <w:rPr>
          <w:rFonts w:ascii="Arial" w:hAnsi="Arial" w:cs="Arial"/>
          <w:sz w:val="22"/>
          <w:szCs w:val="22"/>
          <w:lang w:val="mn-MN"/>
        </w:rPr>
        <w:t xml:space="preserve">сон </w:t>
      </w:r>
      <w:r w:rsidR="000871AA" w:rsidRPr="00F40206">
        <w:rPr>
          <w:rFonts w:ascii="Arial" w:hAnsi="Arial" w:cs="Arial"/>
          <w:sz w:val="22"/>
          <w:szCs w:val="22"/>
          <w:lang w:val="mn-MN"/>
        </w:rPr>
        <w:t xml:space="preserve">хэт </w:t>
      </w:r>
      <w:r w:rsidR="00F35DD3" w:rsidRPr="00F40206">
        <w:rPr>
          <w:rFonts w:ascii="Arial" w:hAnsi="Arial" w:cs="Arial"/>
          <w:sz w:val="22"/>
          <w:szCs w:val="22"/>
          <w:lang w:val="mn-MN"/>
        </w:rPr>
        <w:t>урсгал</w:t>
      </w:r>
      <w:r w:rsidR="000871AA" w:rsidRPr="00F40206">
        <w:rPr>
          <w:rFonts w:ascii="Arial" w:hAnsi="Arial" w:cs="Arial"/>
          <w:sz w:val="22"/>
          <w:szCs w:val="22"/>
          <w:lang w:val="mn-MN"/>
        </w:rPr>
        <w:t>ын</w:t>
      </w:r>
      <w:r w:rsidR="00F35DD3"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0363A2" w:rsidRPr="00F40206">
        <w:rPr>
          <w:rFonts w:ascii="Arial" w:hAnsi="Arial" w:cs="Arial"/>
          <w:sz w:val="22"/>
          <w:szCs w:val="22"/>
          <w:lang w:val="mn-MN"/>
        </w:rPr>
        <w:t>а</w:t>
      </w:r>
      <w:r w:rsidRPr="00F40206">
        <w:rPr>
          <w:rFonts w:ascii="Arial" w:hAnsi="Arial" w:cs="Arial"/>
          <w:sz w:val="22"/>
          <w:szCs w:val="22"/>
          <w:lang w:val="mn-MN"/>
        </w:rPr>
        <w:t>нд аль болох ойрхон у</w:t>
      </w:r>
      <w:r w:rsidR="00290C79" w:rsidRPr="00F40206">
        <w:rPr>
          <w:rFonts w:ascii="Arial" w:hAnsi="Arial" w:cs="Arial"/>
          <w:sz w:val="22"/>
          <w:szCs w:val="22"/>
          <w:lang w:val="mn-MN"/>
        </w:rPr>
        <w:t>гс</w:t>
      </w:r>
      <w:r w:rsidRPr="00F40206">
        <w:rPr>
          <w:rFonts w:ascii="Arial" w:hAnsi="Arial" w:cs="Arial"/>
          <w:sz w:val="22"/>
          <w:szCs w:val="22"/>
          <w:lang w:val="mn-MN"/>
        </w:rPr>
        <w:t>р</w:t>
      </w:r>
      <w:r w:rsidR="00290C79" w:rsidRPr="00F40206">
        <w:rPr>
          <w:rFonts w:ascii="Arial" w:hAnsi="Arial" w:cs="Arial"/>
          <w:sz w:val="22"/>
          <w:szCs w:val="22"/>
          <w:lang w:val="mn-MN"/>
        </w:rPr>
        <w:t>агд</w:t>
      </w:r>
      <w:r w:rsidRPr="00F40206">
        <w:rPr>
          <w:rFonts w:ascii="Arial" w:hAnsi="Arial" w:cs="Arial"/>
          <w:sz w:val="22"/>
          <w:szCs w:val="22"/>
          <w:lang w:val="mn-MN"/>
        </w:rPr>
        <w:t xml:space="preserve">сан эерэг </w:t>
      </w:r>
      <w:r w:rsidR="00416AEE" w:rsidRPr="00F40206">
        <w:rPr>
          <w:rFonts w:ascii="Arial" w:hAnsi="Arial" w:cs="Arial"/>
          <w:sz w:val="22"/>
          <w:szCs w:val="22"/>
          <w:lang w:val="mn-MN"/>
        </w:rPr>
        <w:t xml:space="preserve">урсгал таслагч </w:t>
      </w:r>
      <w:r w:rsidR="00DE27DC" w:rsidRPr="00F40206">
        <w:rPr>
          <w:rFonts w:ascii="Arial" w:hAnsi="Arial" w:cs="Arial"/>
          <w:sz w:val="22"/>
          <w:szCs w:val="22"/>
          <w:lang w:val="mn-MN"/>
        </w:rPr>
        <w:t>хавхлаг</w:t>
      </w:r>
      <w:r w:rsidR="00416AEE" w:rsidRPr="00F40206">
        <w:rPr>
          <w:rFonts w:ascii="Arial" w:hAnsi="Arial" w:cs="Arial"/>
          <w:sz w:val="22"/>
          <w:szCs w:val="22"/>
          <w:lang w:val="mn-MN"/>
        </w:rPr>
        <w:t>.</w:t>
      </w:r>
    </w:p>
    <w:p w14:paraId="55A96B0E" w14:textId="77777777" w:rsidR="00B747E0" w:rsidRPr="00F40206" w:rsidRDefault="005C59A8" w:rsidP="002A6249">
      <w:pPr>
        <w:jc w:val="both"/>
        <w:rPr>
          <w:rFonts w:ascii="Arial" w:hAnsi="Arial" w:cs="Arial"/>
          <w:sz w:val="22"/>
          <w:szCs w:val="22"/>
          <w:lang w:val="mn-MN"/>
        </w:rPr>
      </w:pPr>
      <w:r w:rsidRPr="00F40206">
        <w:rPr>
          <w:rFonts w:ascii="Arial" w:hAnsi="Arial" w:cs="Arial"/>
          <w:b/>
          <w:sz w:val="22"/>
          <w:szCs w:val="22"/>
          <w:lang w:val="mn-MN"/>
        </w:rPr>
        <w:t>Хувилбар В:</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747E0" w:rsidRPr="00F40206">
        <w:rPr>
          <w:rFonts w:ascii="Arial" w:hAnsi="Arial" w:cs="Arial"/>
          <w:sz w:val="22"/>
          <w:szCs w:val="22"/>
          <w:lang w:val="mn-MN"/>
        </w:rPr>
        <w:t>анд угср</w:t>
      </w:r>
      <w:r w:rsidR="00290C79" w:rsidRPr="00F40206">
        <w:rPr>
          <w:rFonts w:ascii="Arial" w:hAnsi="Arial" w:cs="Arial"/>
          <w:sz w:val="22"/>
          <w:szCs w:val="22"/>
          <w:lang w:val="mn-MN"/>
        </w:rPr>
        <w:t>агд</w:t>
      </w:r>
      <w:r w:rsidR="00B747E0" w:rsidRPr="00F40206">
        <w:rPr>
          <w:rFonts w:ascii="Arial" w:hAnsi="Arial" w:cs="Arial"/>
          <w:sz w:val="22"/>
          <w:szCs w:val="22"/>
          <w:lang w:val="mn-MN"/>
        </w:rPr>
        <w:t xml:space="preserve">сан дотоод </w:t>
      </w:r>
      <w:r w:rsidR="00DE27DC" w:rsidRPr="00F40206">
        <w:rPr>
          <w:rFonts w:ascii="Arial" w:hAnsi="Arial" w:cs="Arial"/>
          <w:sz w:val="22"/>
          <w:szCs w:val="22"/>
          <w:lang w:val="mn-MN"/>
        </w:rPr>
        <w:t>хавхлаг</w:t>
      </w:r>
      <w:r w:rsidR="00B747E0" w:rsidRPr="00F40206">
        <w:rPr>
          <w:rFonts w:ascii="Arial" w:hAnsi="Arial" w:cs="Arial"/>
          <w:sz w:val="22"/>
          <w:szCs w:val="22"/>
          <w:lang w:val="mn-MN"/>
        </w:rPr>
        <w:t xml:space="preserve"> эсвэл</w:t>
      </w:r>
      <w:r w:rsidR="00416AEE" w:rsidRPr="00F40206">
        <w:rPr>
          <w:rFonts w:ascii="Arial" w:hAnsi="Arial" w:cs="Arial"/>
          <w:sz w:val="22"/>
          <w:szCs w:val="22"/>
          <w:lang w:val="mn-MN"/>
        </w:rPr>
        <w:t xml:space="preserve"> энэхүү дүрмийн </w:t>
      </w:r>
      <w:r w:rsidR="00B747E0" w:rsidRPr="00F40206">
        <w:rPr>
          <w:rFonts w:ascii="Arial" w:hAnsi="Arial" w:cs="Arial"/>
          <w:sz w:val="22"/>
          <w:szCs w:val="22"/>
          <w:lang w:val="mn-MN"/>
        </w:rPr>
        <w:t xml:space="preserve"> </w:t>
      </w:r>
      <w:r w:rsidR="00416AEE" w:rsidRPr="00F40206">
        <w:rPr>
          <w:rFonts w:ascii="Arial" w:hAnsi="Arial" w:cs="Arial"/>
          <w:sz w:val="22"/>
          <w:szCs w:val="22"/>
          <w:lang w:val="mn-MN"/>
        </w:rPr>
        <w:t>5.7.4.2 /З</w:t>
      </w:r>
      <w:r w:rsidRPr="00F40206">
        <w:rPr>
          <w:rFonts w:ascii="Arial" w:hAnsi="Arial" w:cs="Arial"/>
          <w:sz w:val="22"/>
          <w:szCs w:val="22"/>
          <w:lang w:val="mn-MN"/>
        </w:rPr>
        <w:t xml:space="preserve">/-ийн дагуу </w:t>
      </w:r>
      <w:r w:rsidR="00290C79" w:rsidRPr="00F40206">
        <w:rPr>
          <w:rFonts w:ascii="Arial" w:hAnsi="Arial" w:cs="Arial"/>
          <w:sz w:val="22"/>
          <w:szCs w:val="22"/>
          <w:lang w:val="mn-MN"/>
        </w:rPr>
        <w:t>угс</w:t>
      </w:r>
      <w:r w:rsidR="00B747E0" w:rsidRPr="00F40206">
        <w:rPr>
          <w:rFonts w:ascii="Arial" w:hAnsi="Arial" w:cs="Arial"/>
          <w:sz w:val="22"/>
          <w:szCs w:val="22"/>
          <w:lang w:val="mn-MN"/>
        </w:rPr>
        <w:t>р</w:t>
      </w:r>
      <w:r w:rsidR="00290C79" w:rsidRPr="00F40206">
        <w:rPr>
          <w:rFonts w:ascii="Arial" w:hAnsi="Arial" w:cs="Arial"/>
          <w:sz w:val="22"/>
          <w:szCs w:val="22"/>
          <w:lang w:val="mn-MN"/>
        </w:rPr>
        <w:t>агд</w:t>
      </w:r>
      <w:r w:rsidR="00B747E0" w:rsidRPr="00F40206">
        <w:rPr>
          <w:rFonts w:ascii="Arial" w:hAnsi="Arial" w:cs="Arial"/>
          <w:sz w:val="22"/>
          <w:szCs w:val="22"/>
          <w:lang w:val="mn-MN"/>
        </w:rPr>
        <w:t xml:space="preserve">сан </w:t>
      </w:r>
      <w:r w:rsidR="00416AEE" w:rsidRPr="00F40206">
        <w:rPr>
          <w:rFonts w:ascii="Arial" w:hAnsi="Arial" w:cs="Arial"/>
          <w:sz w:val="22"/>
          <w:szCs w:val="22"/>
          <w:lang w:val="mn-MN"/>
        </w:rPr>
        <w:t xml:space="preserve">хэт урсгалын  </w:t>
      </w:r>
      <w:r w:rsidR="00DE27DC" w:rsidRPr="00F40206">
        <w:rPr>
          <w:rFonts w:ascii="Arial" w:hAnsi="Arial" w:cs="Arial"/>
          <w:sz w:val="22"/>
          <w:szCs w:val="22"/>
          <w:lang w:val="mn-MN"/>
        </w:rPr>
        <w:t>хавхлаг</w:t>
      </w:r>
      <w:r w:rsidR="00416AEE" w:rsidRPr="00F40206">
        <w:rPr>
          <w:rFonts w:ascii="Arial" w:hAnsi="Arial" w:cs="Arial"/>
          <w:sz w:val="22"/>
          <w:szCs w:val="22"/>
          <w:lang w:val="mn-MN"/>
        </w:rPr>
        <w:t>.</w:t>
      </w:r>
    </w:p>
    <w:p w14:paraId="5F7CDF43" w14:textId="77777777" w:rsidR="00B747E0" w:rsidRPr="00F40206" w:rsidRDefault="00B747E0" w:rsidP="002A6249">
      <w:pPr>
        <w:jc w:val="both"/>
        <w:rPr>
          <w:rFonts w:ascii="Arial" w:hAnsi="Arial" w:cs="Arial"/>
          <w:sz w:val="22"/>
          <w:szCs w:val="22"/>
          <w:lang w:val="mn-MN"/>
        </w:rPr>
      </w:pPr>
      <w:r w:rsidRPr="00F40206">
        <w:rPr>
          <w:rFonts w:ascii="Arial" w:hAnsi="Arial" w:cs="Arial"/>
          <w:b/>
          <w:sz w:val="22"/>
          <w:szCs w:val="22"/>
          <w:lang w:val="mn-MN"/>
        </w:rPr>
        <w:t>Хувилбар Г:</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угср</w:t>
      </w:r>
      <w:r w:rsidR="00290C79" w:rsidRPr="00F40206">
        <w:rPr>
          <w:rFonts w:ascii="Arial" w:hAnsi="Arial" w:cs="Arial"/>
          <w:sz w:val="22"/>
          <w:szCs w:val="22"/>
          <w:lang w:val="mn-MN"/>
        </w:rPr>
        <w:t>агд</w:t>
      </w:r>
      <w:r w:rsidRPr="00F40206">
        <w:rPr>
          <w:rFonts w:ascii="Arial" w:hAnsi="Arial" w:cs="Arial"/>
          <w:sz w:val="22"/>
          <w:szCs w:val="22"/>
          <w:lang w:val="mn-MN"/>
        </w:rPr>
        <w:t>сан бөгөөд тухайн зориулалта</w:t>
      </w:r>
      <w:r w:rsidR="00290C79" w:rsidRPr="00F40206">
        <w:rPr>
          <w:rFonts w:ascii="Arial" w:hAnsi="Arial" w:cs="Arial"/>
          <w:sz w:val="22"/>
          <w:szCs w:val="22"/>
          <w:lang w:val="mn-MN"/>
        </w:rPr>
        <w:t>ар</w:t>
      </w:r>
      <w:r w:rsidRPr="00F40206">
        <w:rPr>
          <w:rFonts w:ascii="Arial" w:hAnsi="Arial" w:cs="Arial"/>
          <w:sz w:val="22"/>
          <w:szCs w:val="22"/>
          <w:lang w:val="mn-MN"/>
        </w:rPr>
        <w:t xml:space="preserve"> зохион бүтээгдсэн </w:t>
      </w:r>
      <w:r w:rsidR="00416AEE" w:rsidRPr="00F40206">
        <w:rPr>
          <w:rFonts w:ascii="Arial" w:hAnsi="Arial" w:cs="Arial"/>
          <w:sz w:val="22"/>
          <w:szCs w:val="22"/>
          <w:lang w:val="mn-MN"/>
        </w:rPr>
        <w:t xml:space="preserve">үл буцаах </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416AEE" w:rsidRPr="00F40206">
        <w:rPr>
          <w:rFonts w:ascii="Arial" w:hAnsi="Arial" w:cs="Arial"/>
          <w:sz w:val="22"/>
          <w:szCs w:val="22"/>
          <w:lang w:val="mn-MN"/>
        </w:rPr>
        <w:t>а</w:t>
      </w:r>
      <w:r w:rsidRPr="00F40206">
        <w:rPr>
          <w:rFonts w:ascii="Arial" w:hAnsi="Arial" w:cs="Arial"/>
          <w:sz w:val="22"/>
          <w:szCs w:val="22"/>
          <w:lang w:val="mn-MN"/>
        </w:rPr>
        <w:t>нд аль болох ойрхон байрлах эерэг</w:t>
      </w:r>
      <w:r w:rsidR="00290C79" w:rsidRPr="00F40206">
        <w:rPr>
          <w:rFonts w:ascii="Arial" w:hAnsi="Arial" w:cs="Arial"/>
          <w:sz w:val="22"/>
          <w:szCs w:val="22"/>
          <w:lang w:val="mn-MN"/>
        </w:rPr>
        <w:t xml:space="preserve"> урсгалын</w:t>
      </w:r>
      <w:r w:rsidR="00416AEE"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416AEE" w:rsidRPr="00F40206">
        <w:rPr>
          <w:rFonts w:ascii="Arial" w:hAnsi="Arial" w:cs="Arial"/>
          <w:sz w:val="22"/>
          <w:szCs w:val="22"/>
          <w:lang w:val="mn-MN"/>
        </w:rPr>
        <w:t>.</w:t>
      </w:r>
    </w:p>
    <w:p w14:paraId="548DEBC0" w14:textId="77777777" w:rsidR="00B747E0" w:rsidRPr="00F40206" w:rsidRDefault="00B747E0" w:rsidP="002A6249">
      <w:pPr>
        <w:jc w:val="both"/>
        <w:rPr>
          <w:rFonts w:ascii="Arial" w:hAnsi="Arial" w:cs="Arial"/>
          <w:sz w:val="22"/>
          <w:szCs w:val="22"/>
          <w:lang w:val="mn-MN"/>
        </w:rPr>
      </w:pPr>
      <w:r w:rsidRPr="00F40206">
        <w:rPr>
          <w:rFonts w:ascii="Arial" w:hAnsi="Arial" w:cs="Arial"/>
          <w:b/>
          <w:sz w:val="22"/>
          <w:szCs w:val="22"/>
          <w:lang w:val="mn-MN"/>
        </w:rPr>
        <w:t>Хувилбар Д:</w:t>
      </w:r>
      <w:r w:rsidRPr="00F40206">
        <w:rPr>
          <w:rFonts w:ascii="Arial" w:hAnsi="Arial" w:cs="Arial"/>
          <w:sz w:val="22"/>
          <w:szCs w:val="22"/>
          <w:lang w:val="mn-MN"/>
        </w:rPr>
        <w:t xml:space="preserve"> </w:t>
      </w:r>
      <w:r w:rsidR="00416AEE" w:rsidRPr="00F40206">
        <w:rPr>
          <w:rFonts w:ascii="Arial" w:hAnsi="Arial" w:cs="Arial"/>
          <w:sz w:val="22"/>
          <w:szCs w:val="22"/>
          <w:lang w:val="mn-MN"/>
        </w:rPr>
        <w:t>Энэхүү дүрмийн 5.7.4.2 /З</w:t>
      </w:r>
      <w:r w:rsidRPr="00F40206">
        <w:rPr>
          <w:rFonts w:ascii="Arial" w:hAnsi="Arial" w:cs="Arial"/>
          <w:sz w:val="22"/>
          <w:szCs w:val="22"/>
          <w:lang w:val="mn-MN"/>
        </w:rPr>
        <w:t xml:space="preserve">/-ийн дагуу </w:t>
      </w:r>
      <w:r w:rsidR="00933D85" w:rsidRPr="00F40206">
        <w:rPr>
          <w:rFonts w:ascii="Arial" w:hAnsi="Arial" w:cs="Arial"/>
          <w:sz w:val="22"/>
          <w:szCs w:val="22"/>
          <w:lang w:val="mn-MN"/>
        </w:rPr>
        <w:t xml:space="preserve">хэт </w:t>
      </w:r>
      <w:r w:rsidR="00416AEE" w:rsidRPr="00F40206">
        <w:rPr>
          <w:rFonts w:ascii="Arial" w:hAnsi="Arial" w:cs="Arial"/>
          <w:sz w:val="22"/>
          <w:szCs w:val="22"/>
          <w:lang w:val="mn-MN"/>
        </w:rPr>
        <w:t>у</w:t>
      </w:r>
      <w:r w:rsidR="00933D85" w:rsidRPr="00F40206">
        <w:rPr>
          <w:rFonts w:ascii="Arial" w:hAnsi="Arial" w:cs="Arial"/>
          <w:sz w:val="22"/>
          <w:szCs w:val="22"/>
          <w:lang w:val="mn-MN"/>
        </w:rPr>
        <w:t xml:space="preserve">рсгалын </w:t>
      </w:r>
      <w:r w:rsidR="00060C54" w:rsidRPr="00F40206">
        <w:rPr>
          <w:rFonts w:ascii="Arial" w:hAnsi="Arial" w:cs="Arial"/>
          <w:sz w:val="22"/>
          <w:szCs w:val="22"/>
          <w:lang w:val="mn-MN"/>
        </w:rPr>
        <w:t>хавхлаг</w:t>
      </w:r>
      <w:r w:rsidR="00416AEE" w:rsidRPr="00F40206">
        <w:rPr>
          <w:rFonts w:ascii="Arial" w:hAnsi="Arial" w:cs="Arial"/>
          <w:sz w:val="22"/>
          <w:szCs w:val="22"/>
          <w:lang w:val="mn-MN"/>
        </w:rPr>
        <w:t xml:space="preserve"> </w:t>
      </w:r>
      <w:r w:rsidRPr="00F40206">
        <w:rPr>
          <w:rFonts w:ascii="Arial" w:hAnsi="Arial" w:cs="Arial"/>
          <w:sz w:val="22"/>
          <w:szCs w:val="22"/>
          <w:lang w:val="mn-MN"/>
        </w:rPr>
        <w:t>эсвэл 1.5 м-ээс дотогш зайд   байрлах халаалтын элемент</w:t>
      </w:r>
      <w:r w:rsidR="008F7BBE" w:rsidRPr="00F40206">
        <w:rPr>
          <w:rFonts w:ascii="Arial" w:hAnsi="Arial" w:cs="Arial"/>
          <w:sz w:val="22"/>
          <w:szCs w:val="22"/>
          <w:lang w:val="mn-MN"/>
        </w:rPr>
        <w:t>ийн</w:t>
      </w:r>
      <w:r w:rsidR="00081698" w:rsidRPr="00F40206">
        <w:rPr>
          <w:rFonts w:ascii="Arial" w:hAnsi="Arial" w:cs="Arial"/>
          <w:sz w:val="22"/>
          <w:szCs w:val="22"/>
          <w:lang w:val="mn-MN"/>
        </w:rPr>
        <w:t xml:space="preserve"> халалт</w:t>
      </w:r>
      <w:r w:rsidR="008F7BBE" w:rsidRPr="00F40206">
        <w:rPr>
          <w:rFonts w:ascii="Arial" w:hAnsi="Arial" w:cs="Arial"/>
          <w:sz w:val="22"/>
          <w:szCs w:val="22"/>
          <w:lang w:val="mn-MN"/>
        </w:rPr>
        <w:t>аар ажилладаг</w:t>
      </w:r>
      <w:r w:rsidRPr="00F40206">
        <w:rPr>
          <w:rFonts w:ascii="Arial" w:hAnsi="Arial" w:cs="Arial"/>
          <w:sz w:val="22"/>
          <w:szCs w:val="22"/>
          <w:lang w:val="mn-MN"/>
        </w:rPr>
        <w:t xml:space="preserve"> алсын болон автомат хаалтаар тоноглогдсон дотоод </w:t>
      </w:r>
      <w:r w:rsidR="00DE27DC" w:rsidRPr="00F40206">
        <w:rPr>
          <w:rFonts w:ascii="Arial" w:hAnsi="Arial" w:cs="Arial"/>
          <w:sz w:val="22"/>
          <w:szCs w:val="22"/>
          <w:lang w:val="mn-MN"/>
        </w:rPr>
        <w:t>хавхлаг</w:t>
      </w:r>
      <w:r w:rsidR="0066213F" w:rsidRPr="00F40206">
        <w:rPr>
          <w:rFonts w:ascii="Arial" w:hAnsi="Arial" w:cs="Arial"/>
          <w:sz w:val="22"/>
          <w:szCs w:val="22"/>
          <w:lang w:val="mn-MN"/>
        </w:rPr>
        <w:t>а</w:t>
      </w:r>
      <w:r w:rsidRPr="00F40206">
        <w:rPr>
          <w:rFonts w:ascii="Arial" w:hAnsi="Arial" w:cs="Arial"/>
          <w:sz w:val="22"/>
          <w:szCs w:val="22"/>
          <w:lang w:val="mn-MN"/>
        </w:rPr>
        <w:t>ар тоноглох</w:t>
      </w:r>
      <w:r w:rsidR="00933D85" w:rsidRPr="00F40206">
        <w:rPr>
          <w:rFonts w:ascii="Arial" w:hAnsi="Arial" w:cs="Arial"/>
          <w:sz w:val="22"/>
          <w:szCs w:val="22"/>
          <w:lang w:val="mn-MN"/>
        </w:rPr>
        <w:t>.</w:t>
      </w:r>
    </w:p>
    <w:p w14:paraId="6399F97E" w14:textId="77777777" w:rsidR="00B747E0" w:rsidRPr="00F40206" w:rsidRDefault="00B747E0" w:rsidP="002A6249">
      <w:pPr>
        <w:jc w:val="both"/>
        <w:rPr>
          <w:rFonts w:ascii="Arial" w:hAnsi="Arial" w:cs="Arial"/>
          <w:sz w:val="22"/>
          <w:szCs w:val="22"/>
          <w:lang w:val="mn-MN"/>
        </w:rPr>
      </w:pPr>
      <w:r w:rsidRPr="00F40206">
        <w:rPr>
          <w:rFonts w:ascii="Arial" w:hAnsi="Arial" w:cs="Arial"/>
          <w:b/>
          <w:sz w:val="22"/>
          <w:szCs w:val="22"/>
          <w:lang w:val="mn-MN"/>
        </w:rPr>
        <w:t>Хувилбар Е:</w:t>
      </w:r>
      <w:r w:rsidRPr="00F40206">
        <w:rPr>
          <w:rFonts w:ascii="Arial" w:hAnsi="Arial" w:cs="Arial"/>
          <w:sz w:val="22"/>
          <w:szCs w:val="22"/>
          <w:lang w:val="mn-MN"/>
        </w:rPr>
        <w:t xml:space="preserve"> </w:t>
      </w:r>
      <w:r w:rsidR="00933D85" w:rsidRPr="00F40206">
        <w:rPr>
          <w:rFonts w:ascii="Arial" w:hAnsi="Arial" w:cs="Arial"/>
          <w:sz w:val="22"/>
          <w:szCs w:val="22"/>
          <w:lang w:val="mn-MN"/>
        </w:rPr>
        <w:t>Э</w:t>
      </w:r>
      <w:r w:rsidR="002F6FA8" w:rsidRPr="00F40206">
        <w:rPr>
          <w:rFonts w:ascii="Arial" w:hAnsi="Arial" w:cs="Arial"/>
          <w:sz w:val="22"/>
          <w:szCs w:val="22"/>
          <w:lang w:val="mn-MN"/>
        </w:rPr>
        <w:t xml:space="preserve">ерэг </w:t>
      </w:r>
      <w:r w:rsidR="008F7BBE" w:rsidRPr="00F40206">
        <w:rPr>
          <w:rFonts w:ascii="Arial" w:hAnsi="Arial" w:cs="Arial"/>
          <w:sz w:val="22"/>
          <w:szCs w:val="22"/>
          <w:lang w:val="mn-MN"/>
        </w:rPr>
        <w:t xml:space="preserve">урсгалын </w:t>
      </w:r>
      <w:r w:rsidR="002F6FA8" w:rsidRPr="00F40206">
        <w:rPr>
          <w:rFonts w:ascii="Arial" w:hAnsi="Arial" w:cs="Arial"/>
          <w:sz w:val="22"/>
          <w:szCs w:val="22"/>
          <w:lang w:val="mn-MN"/>
        </w:rPr>
        <w:t xml:space="preserve">хаалтын </w:t>
      </w:r>
      <w:r w:rsidR="00DE27DC" w:rsidRPr="00F40206">
        <w:rPr>
          <w:rFonts w:ascii="Arial" w:hAnsi="Arial" w:cs="Arial"/>
          <w:sz w:val="22"/>
          <w:szCs w:val="22"/>
          <w:lang w:val="mn-MN"/>
        </w:rPr>
        <w:t>хавхлаг</w:t>
      </w:r>
      <w:r w:rsidR="00933D85" w:rsidRPr="00F40206">
        <w:rPr>
          <w:rFonts w:ascii="Arial" w:hAnsi="Arial" w:cs="Arial"/>
          <w:sz w:val="22"/>
          <w:szCs w:val="22"/>
          <w:lang w:val="mn-MN"/>
        </w:rPr>
        <w:t xml:space="preserve"> болон у</w:t>
      </w:r>
      <w:r w:rsidR="00F35DD3" w:rsidRPr="00F40206">
        <w:rPr>
          <w:rFonts w:ascii="Arial" w:hAnsi="Arial" w:cs="Arial"/>
          <w:sz w:val="22"/>
          <w:szCs w:val="22"/>
          <w:lang w:val="mn-MN"/>
        </w:rPr>
        <w:t>рсгал хязгаарлах</w:t>
      </w:r>
      <w:r w:rsidR="00933D85"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2F6FA8" w:rsidRPr="00F40206">
        <w:rPr>
          <w:rFonts w:ascii="Arial" w:hAnsi="Arial" w:cs="Arial"/>
          <w:sz w:val="22"/>
          <w:szCs w:val="22"/>
          <w:lang w:val="mn-MN"/>
        </w:rPr>
        <w:t xml:space="preserve"> хослолд аль болох ойрхон урсгалынх нь дагуу угср</w:t>
      </w:r>
      <w:r w:rsidR="008F7BBE" w:rsidRPr="00F40206">
        <w:rPr>
          <w:rFonts w:ascii="Arial" w:hAnsi="Arial" w:cs="Arial"/>
          <w:sz w:val="22"/>
          <w:szCs w:val="22"/>
          <w:lang w:val="mn-MN"/>
        </w:rPr>
        <w:t>агд</w:t>
      </w:r>
      <w:r w:rsidR="002F6FA8" w:rsidRPr="00F40206">
        <w:rPr>
          <w:rFonts w:ascii="Arial" w:hAnsi="Arial" w:cs="Arial"/>
          <w:sz w:val="22"/>
          <w:szCs w:val="22"/>
          <w:lang w:val="mn-MN"/>
        </w:rPr>
        <w:t xml:space="preserve">сан </w:t>
      </w:r>
      <w:r w:rsidR="00933D85" w:rsidRPr="00F40206">
        <w:rPr>
          <w:rFonts w:ascii="Arial" w:hAnsi="Arial" w:cs="Arial"/>
          <w:sz w:val="22"/>
          <w:szCs w:val="22"/>
          <w:lang w:val="mn-MN"/>
        </w:rPr>
        <w:t xml:space="preserve">байх </w:t>
      </w:r>
      <w:r w:rsidR="002F6FA8" w:rsidRPr="00F40206">
        <w:rPr>
          <w:rFonts w:ascii="Arial" w:hAnsi="Arial" w:cs="Arial"/>
          <w:sz w:val="22"/>
          <w:szCs w:val="22"/>
          <w:lang w:val="mn-MN"/>
        </w:rPr>
        <w:t>бөгөөд хала</w:t>
      </w:r>
      <w:r w:rsidR="008F7BBE" w:rsidRPr="00F40206">
        <w:rPr>
          <w:rFonts w:ascii="Arial" w:hAnsi="Arial" w:cs="Arial"/>
          <w:sz w:val="22"/>
          <w:szCs w:val="22"/>
          <w:lang w:val="mn-MN"/>
        </w:rPr>
        <w:t>л</w:t>
      </w:r>
      <w:r w:rsidR="002F6FA8" w:rsidRPr="00F40206">
        <w:rPr>
          <w:rFonts w:ascii="Arial" w:hAnsi="Arial" w:cs="Arial"/>
          <w:sz w:val="22"/>
          <w:szCs w:val="22"/>
          <w:lang w:val="mn-MN"/>
        </w:rPr>
        <w:t>т</w:t>
      </w:r>
      <w:r w:rsidR="008F7BBE" w:rsidRPr="00F40206">
        <w:rPr>
          <w:rFonts w:ascii="Arial" w:hAnsi="Arial" w:cs="Arial"/>
          <w:sz w:val="22"/>
          <w:szCs w:val="22"/>
          <w:lang w:val="mn-MN"/>
        </w:rPr>
        <w:t>аар ажилладаг</w:t>
      </w:r>
      <w:r w:rsidR="002F6FA8" w:rsidRPr="00F40206">
        <w:rPr>
          <w:rFonts w:ascii="Arial" w:hAnsi="Arial" w:cs="Arial"/>
          <w:sz w:val="22"/>
          <w:szCs w:val="22"/>
          <w:lang w:val="mn-MN"/>
        </w:rPr>
        <w:t xml:space="preserve"> алсын болон автомат хаалтаар тоноглогдсон </w:t>
      </w:r>
      <w:r w:rsidR="00933D85" w:rsidRPr="00F40206">
        <w:rPr>
          <w:rFonts w:ascii="Arial" w:hAnsi="Arial" w:cs="Arial"/>
          <w:sz w:val="22"/>
          <w:szCs w:val="22"/>
          <w:lang w:val="mn-MN"/>
        </w:rPr>
        <w:t>гэнэтийн осолын</w:t>
      </w:r>
      <w:r w:rsidR="008F7BBE"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933D85" w:rsidRPr="00F40206">
        <w:rPr>
          <w:rFonts w:ascii="Arial" w:hAnsi="Arial" w:cs="Arial"/>
          <w:sz w:val="22"/>
          <w:szCs w:val="22"/>
          <w:lang w:val="mn-MN"/>
        </w:rPr>
        <w:t>.</w:t>
      </w:r>
    </w:p>
    <w:p w14:paraId="25054153" w14:textId="77777777" w:rsidR="002F6FA8" w:rsidRPr="00F40206" w:rsidRDefault="002F6FA8" w:rsidP="002A6249">
      <w:pPr>
        <w:jc w:val="both"/>
        <w:rPr>
          <w:rFonts w:ascii="Arial" w:hAnsi="Arial" w:cs="Arial"/>
          <w:sz w:val="22"/>
          <w:szCs w:val="22"/>
          <w:lang w:val="mn-MN"/>
        </w:rPr>
      </w:pPr>
      <w:r w:rsidRPr="00F40206">
        <w:rPr>
          <w:rFonts w:ascii="Arial" w:hAnsi="Arial" w:cs="Arial"/>
          <w:b/>
          <w:sz w:val="22"/>
          <w:szCs w:val="22"/>
          <w:lang w:val="mn-MN"/>
        </w:rPr>
        <w:t>Хувилбар Ё:</w:t>
      </w:r>
      <w:r w:rsidR="001B5742" w:rsidRPr="00F40206">
        <w:rPr>
          <w:rFonts w:ascii="Arial" w:hAnsi="Arial" w:cs="Arial"/>
          <w:sz w:val="22"/>
          <w:szCs w:val="22"/>
          <w:lang w:val="mn-MN"/>
        </w:rPr>
        <w:t xml:space="preserve"> Э</w:t>
      </w:r>
      <w:r w:rsidRPr="00F40206">
        <w:rPr>
          <w:rFonts w:ascii="Arial" w:hAnsi="Arial" w:cs="Arial"/>
          <w:sz w:val="22"/>
          <w:szCs w:val="22"/>
          <w:lang w:val="mn-MN"/>
        </w:rPr>
        <w:t xml:space="preserve">ерэг </w:t>
      </w:r>
      <w:r w:rsidR="001B5742" w:rsidRPr="00F40206">
        <w:rPr>
          <w:rFonts w:ascii="Arial" w:hAnsi="Arial" w:cs="Arial"/>
          <w:sz w:val="22"/>
          <w:szCs w:val="22"/>
          <w:lang w:val="mn-MN"/>
        </w:rPr>
        <w:t>урсгал таслагч</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1B5742" w:rsidRPr="00F40206">
        <w:rPr>
          <w:rFonts w:ascii="Arial" w:hAnsi="Arial" w:cs="Arial"/>
          <w:sz w:val="22"/>
          <w:szCs w:val="22"/>
          <w:lang w:val="mn-MN"/>
        </w:rPr>
        <w:t xml:space="preserve"> болон</w:t>
      </w:r>
      <w:r w:rsidRPr="00F40206">
        <w:rPr>
          <w:rFonts w:ascii="Arial" w:hAnsi="Arial" w:cs="Arial"/>
          <w:sz w:val="22"/>
          <w:szCs w:val="22"/>
          <w:lang w:val="mn-MN"/>
        </w:rPr>
        <w:t xml:space="preserve"> </w:t>
      </w:r>
      <w:r w:rsidR="001B5742" w:rsidRPr="00F40206">
        <w:rPr>
          <w:rFonts w:ascii="Arial" w:hAnsi="Arial" w:cs="Arial"/>
          <w:sz w:val="22"/>
          <w:szCs w:val="22"/>
          <w:lang w:val="mn-MN"/>
        </w:rPr>
        <w:t xml:space="preserve">хэт урсгалын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хослолд аль боло</w:t>
      </w:r>
      <w:r w:rsidR="008F7BBE" w:rsidRPr="00F40206">
        <w:rPr>
          <w:rFonts w:ascii="Arial" w:hAnsi="Arial" w:cs="Arial"/>
          <w:sz w:val="22"/>
          <w:szCs w:val="22"/>
          <w:lang w:val="mn-MN"/>
        </w:rPr>
        <w:t>х ойрхон урсгалынх нь дагуу угс</w:t>
      </w:r>
      <w:r w:rsidRPr="00F40206">
        <w:rPr>
          <w:rFonts w:ascii="Arial" w:hAnsi="Arial" w:cs="Arial"/>
          <w:sz w:val="22"/>
          <w:szCs w:val="22"/>
          <w:lang w:val="mn-MN"/>
        </w:rPr>
        <w:t>р</w:t>
      </w:r>
      <w:r w:rsidR="008F7BBE" w:rsidRPr="00F40206">
        <w:rPr>
          <w:rFonts w:ascii="Arial" w:hAnsi="Arial" w:cs="Arial"/>
          <w:sz w:val="22"/>
          <w:szCs w:val="22"/>
          <w:lang w:val="mn-MN"/>
        </w:rPr>
        <w:t>агд</w:t>
      </w:r>
      <w:r w:rsidRPr="00F40206">
        <w:rPr>
          <w:rFonts w:ascii="Arial" w:hAnsi="Arial" w:cs="Arial"/>
          <w:sz w:val="22"/>
          <w:szCs w:val="22"/>
          <w:lang w:val="mn-MN"/>
        </w:rPr>
        <w:t xml:space="preserve">сан </w:t>
      </w:r>
      <w:r w:rsidR="00B8702A" w:rsidRPr="00F40206">
        <w:rPr>
          <w:rFonts w:ascii="Arial" w:hAnsi="Arial" w:cs="Arial"/>
          <w:sz w:val="22"/>
          <w:szCs w:val="22"/>
          <w:lang w:val="mn-MN"/>
        </w:rPr>
        <w:t xml:space="preserve">бөгөөд </w:t>
      </w:r>
      <w:r w:rsidRPr="00F40206">
        <w:rPr>
          <w:rFonts w:ascii="Arial" w:hAnsi="Arial" w:cs="Arial"/>
          <w:sz w:val="22"/>
          <w:szCs w:val="22"/>
          <w:lang w:val="mn-MN"/>
        </w:rPr>
        <w:t xml:space="preserve">тухайн зориулалтаар зохион бүтээгдсэн </w:t>
      </w:r>
      <w:r w:rsidR="001B5742" w:rsidRPr="00F40206">
        <w:rPr>
          <w:rFonts w:ascii="Arial" w:hAnsi="Arial" w:cs="Arial"/>
          <w:sz w:val="22"/>
          <w:szCs w:val="22"/>
          <w:lang w:val="mn-MN"/>
        </w:rPr>
        <w:t>үл буцаах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C73373" w:rsidRPr="00F40206">
        <w:rPr>
          <w:rFonts w:ascii="Arial" w:hAnsi="Arial" w:cs="Arial"/>
          <w:sz w:val="22"/>
          <w:szCs w:val="22"/>
          <w:lang w:val="mn-MN"/>
        </w:rPr>
        <w:t>.</w:t>
      </w:r>
    </w:p>
    <w:p w14:paraId="55A7CBDE" w14:textId="77777777" w:rsidR="002F6FA8" w:rsidRPr="00F40206" w:rsidRDefault="002F6FA8" w:rsidP="002A6249">
      <w:pPr>
        <w:jc w:val="both"/>
        <w:rPr>
          <w:rFonts w:ascii="Arial" w:hAnsi="Arial" w:cs="Arial"/>
          <w:sz w:val="22"/>
          <w:szCs w:val="22"/>
          <w:lang w:val="mn-MN"/>
        </w:rPr>
      </w:pPr>
      <w:r w:rsidRPr="00F40206">
        <w:rPr>
          <w:rFonts w:ascii="Arial" w:hAnsi="Arial" w:cs="Arial"/>
          <w:b/>
          <w:sz w:val="22"/>
          <w:szCs w:val="22"/>
          <w:lang w:val="mn-MN"/>
        </w:rPr>
        <w:t>Хувилбар Ж:</w:t>
      </w:r>
      <w:r w:rsidRPr="00F40206">
        <w:rPr>
          <w:rFonts w:ascii="Arial" w:hAnsi="Arial" w:cs="Arial"/>
          <w:sz w:val="22"/>
          <w:szCs w:val="22"/>
          <w:lang w:val="mn-MN"/>
        </w:rPr>
        <w:t xml:space="preserve"> </w:t>
      </w:r>
      <w:r w:rsidR="00B8702A" w:rsidRPr="00F40206">
        <w:rPr>
          <w:rFonts w:ascii="Arial" w:hAnsi="Arial" w:cs="Arial"/>
          <w:sz w:val="22"/>
          <w:szCs w:val="22"/>
          <w:lang w:val="mn-MN"/>
        </w:rPr>
        <w:t>Э</w:t>
      </w:r>
      <w:r w:rsidR="008F7BBE" w:rsidRPr="00F40206">
        <w:rPr>
          <w:rFonts w:ascii="Arial" w:hAnsi="Arial" w:cs="Arial"/>
          <w:sz w:val="22"/>
          <w:szCs w:val="22"/>
          <w:lang w:val="mn-MN"/>
        </w:rPr>
        <w:t xml:space="preserve">ерэг </w:t>
      </w:r>
      <w:r w:rsidR="00B8702A" w:rsidRPr="00F40206">
        <w:rPr>
          <w:rFonts w:ascii="Arial" w:hAnsi="Arial" w:cs="Arial"/>
          <w:sz w:val="22"/>
          <w:szCs w:val="22"/>
          <w:lang w:val="mn-MN"/>
        </w:rPr>
        <w:t>урсгал таслагч</w:t>
      </w:r>
      <w:r w:rsidR="008F7BBE"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B8702A" w:rsidRPr="00F40206">
        <w:rPr>
          <w:rFonts w:ascii="Arial" w:hAnsi="Arial" w:cs="Arial"/>
          <w:sz w:val="22"/>
          <w:szCs w:val="22"/>
          <w:lang w:val="mn-MN"/>
        </w:rPr>
        <w:t xml:space="preserve"> болон</w:t>
      </w:r>
      <w:r w:rsidR="008F7BBE" w:rsidRPr="00F40206">
        <w:rPr>
          <w:rFonts w:ascii="Arial" w:hAnsi="Arial" w:cs="Arial"/>
          <w:sz w:val="22"/>
          <w:szCs w:val="22"/>
          <w:lang w:val="mn-MN"/>
        </w:rPr>
        <w:t xml:space="preserve"> </w:t>
      </w:r>
      <w:r w:rsidR="00B8702A" w:rsidRPr="00F40206">
        <w:rPr>
          <w:rFonts w:ascii="Arial" w:hAnsi="Arial" w:cs="Arial"/>
          <w:sz w:val="22"/>
          <w:szCs w:val="22"/>
          <w:lang w:val="mn-MN"/>
        </w:rPr>
        <w:t xml:space="preserve">хэт урсгалын </w:t>
      </w:r>
      <w:r w:rsidR="0062424F" w:rsidRPr="00F40206">
        <w:rPr>
          <w:rFonts w:ascii="Arial" w:hAnsi="Arial" w:cs="Arial"/>
          <w:sz w:val="22"/>
          <w:szCs w:val="22"/>
          <w:lang w:val="mn-MN"/>
        </w:rPr>
        <w:t>хавхлаганы</w:t>
      </w:r>
      <w:r w:rsidR="008F7BBE" w:rsidRPr="00F40206">
        <w:rPr>
          <w:rFonts w:ascii="Arial" w:hAnsi="Arial" w:cs="Arial"/>
          <w:sz w:val="22"/>
          <w:szCs w:val="22"/>
          <w:lang w:val="mn-MN"/>
        </w:rPr>
        <w:t xml:space="preserve"> хослолд аль болох ойрхон урсгалынх нь дагуу угсрагдсан бөгөөд халалтаар ажилладаг алсын болон автомат хаалтаар тоноглогдсон </w:t>
      </w:r>
      <w:r w:rsidR="00B8702A" w:rsidRPr="00F40206">
        <w:rPr>
          <w:rFonts w:ascii="Arial" w:hAnsi="Arial" w:cs="Arial"/>
          <w:sz w:val="22"/>
          <w:szCs w:val="22"/>
          <w:lang w:val="mn-MN"/>
        </w:rPr>
        <w:t>гэнэтийн осолын</w:t>
      </w:r>
      <w:r w:rsidR="008F7BBE"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C73373" w:rsidRPr="00F40206">
        <w:rPr>
          <w:rFonts w:ascii="Arial" w:hAnsi="Arial" w:cs="Arial"/>
          <w:sz w:val="22"/>
          <w:szCs w:val="22"/>
          <w:lang w:val="mn-MN"/>
        </w:rPr>
        <w:t>.</w:t>
      </w:r>
    </w:p>
    <w:p w14:paraId="2144DEC3" w14:textId="77777777" w:rsidR="002F6FA8" w:rsidRPr="00F40206" w:rsidRDefault="00CF1CA8" w:rsidP="002A6249">
      <w:pPr>
        <w:jc w:val="both"/>
        <w:rPr>
          <w:rFonts w:ascii="Arial" w:hAnsi="Arial" w:cs="Arial"/>
          <w:sz w:val="22"/>
          <w:szCs w:val="22"/>
          <w:lang w:val="mn-MN"/>
        </w:rPr>
      </w:pPr>
      <w:r w:rsidRPr="00F40206">
        <w:rPr>
          <w:rFonts w:ascii="Arial" w:hAnsi="Arial" w:cs="Arial"/>
          <w:b/>
          <w:sz w:val="22"/>
          <w:szCs w:val="22"/>
          <w:lang w:val="mn-MN"/>
        </w:rPr>
        <w:t>Нэмэлт тоноглол</w:t>
      </w:r>
      <w:r w:rsidR="002F6FA8" w:rsidRPr="00F40206">
        <w:rPr>
          <w:rFonts w:ascii="Arial" w:hAnsi="Arial" w:cs="Arial"/>
          <w:b/>
          <w:sz w:val="22"/>
          <w:szCs w:val="22"/>
          <w:lang w:val="mn-MN"/>
        </w:rPr>
        <w:t>:</w:t>
      </w:r>
      <w:r w:rsidRPr="00F40206">
        <w:rPr>
          <w:rFonts w:ascii="Arial" w:hAnsi="Arial" w:cs="Arial"/>
          <w:sz w:val="22"/>
          <w:szCs w:val="22"/>
          <w:lang w:val="mn-MN"/>
        </w:rPr>
        <w:t xml:space="preserve"> Д</w:t>
      </w:r>
      <w:r w:rsidR="002F6FA8" w:rsidRPr="00F40206">
        <w:rPr>
          <w:rFonts w:ascii="Arial" w:hAnsi="Arial" w:cs="Arial"/>
          <w:sz w:val="22"/>
          <w:szCs w:val="22"/>
          <w:lang w:val="mn-MN"/>
        </w:rPr>
        <w:t xml:space="preserve">отоод хавхлагыг түүнээс 1,5 м-ээс дотогш зайд байрлах халаалтын </w:t>
      </w:r>
      <w:r w:rsidR="00081698" w:rsidRPr="00F40206">
        <w:rPr>
          <w:rFonts w:ascii="Arial" w:hAnsi="Arial" w:cs="Arial"/>
          <w:sz w:val="22"/>
          <w:szCs w:val="22"/>
          <w:lang w:val="mn-MN"/>
        </w:rPr>
        <w:t>элементийн халалт</w:t>
      </w:r>
      <w:r w:rsidR="008F7BBE" w:rsidRPr="00F40206">
        <w:rPr>
          <w:rFonts w:ascii="Arial" w:hAnsi="Arial" w:cs="Arial"/>
          <w:sz w:val="22"/>
          <w:szCs w:val="22"/>
          <w:lang w:val="mn-MN"/>
        </w:rPr>
        <w:t>аар</w:t>
      </w:r>
      <w:r w:rsidRPr="00F40206">
        <w:rPr>
          <w:rFonts w:ascii="Arial" w:hAnsi="Arial" w:cs="Arial"/>
          <w:sz w:val="22"/>
          <w:szCs w:val="22"/>
          <w:lang w:val="mn-MN"/>
        </w:rPr>
        <w:t xml:space="preserve"> </w:t>
      </w:r>
      <w:r w:rsidR="00F5219B" w:rsidRPr="00F40206">
        <w:rPr>
          <w:rFonts w:ascii="Arial" w:hAnsi="Arial" w:cs="Arial"/>
          <w:sz w:val="22"/>
          <w:szCs w:val="22"/>
          <w:lang w:val="mn-MN"/>
        </w:rPr>
        <w:t>алсаас болон автоматаар хаагдаж байхаар тоноглох.</w:t>
      </w:r>
    </w:p>
    <w:p w14:paraId="6A22B3E2" w14:textId="77777777" w:rsidR="00F5219B" w:rsidRPr="00F40206" w:rsidRDefault="00F5219B" w:rsidP="002A6249">
      <w:pPr>
        <w:jc w:val="both"/>
        <w:rPr>
          <w:rFonts w:ascii="Arial" w:hAnsi="Arial" w:cs="Arial"/>
          <w:sz w:val="22"/>
          <w:szCs w:val="22"/>
          <w:lang w:val="mn-MN"/>
        </w:rPr>
      </w:pPr>
      <w:r w:rsidRPr="00F40206">
        <w:rPr>
          <w:rFonts w:ascii="Arial" w:hAnsi="Arial" w:cs="Arial"/>
          <w:b/>
          <w:sz w:val="22"/>
          <w:szCs w:val="22"/>
          <w:lang w:val="mn-MN"/>
        </w:rPr>
        <w:t>Тайлбар:</w:t>
      </w:r>
      <w:r w:rsidRPr="00F40206">
        <w:rPr>
          <w:rFonts w:ascii="Arial" w:hAnsi="Arial" w:cs="Arial"/>
          <w:sz w:val="22"/>
          <w:szCs w:val="22"/>
          <w:lang w:val="mn-MN"/>
        </w:rPr>
        <w:t xml:space="preserve"> </w:t>
      </w:r>
      <w:r w:rsidR="00CF1CA8" w:rsidRPr="00F40206">
        <w:rPr>
          <w:rFonts w:ascii="Arial" w:hAnsi="Arial" w:cs="Arial"/>
          <w:sz w:val="22"/>
          <w:szCs w:val="22"/>
          <w:lang w:val="mn-MN"/>
        </w:rPr>
        <w:t>Энэхүү дүрэм</w:t>
      </w:r>
      <w:r w:rsidRPr="00F40206">
        <w:rPr>
          <w:rFonts w:ascii="Arial" w:hAnsi="Arial" w:cs="Arial"/>
          <w:sz w:val="22"/>
          <w:szCs w:val="22"/>
          <w:lang w:val="mn-MN"/>
        </w:rPr>
        <w:t xml:space="preserve"> хүчин төгөлдөр болох өдрөөс өмнө угсарсан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уурын холболтуудыг өөрчлөх шаардлага байхгүй.</w:t>
      </w:r>
    </w:p>
    <w:p w14:paraId="505BC529" w14:textId="77777777" w:rsidR="00F5219B" w:rsidRPr="00F40206" w:rsidRDefault="00F5219B" w:rsidP="002A6249">
      <w:pPr>
        <w:ind w:firstLine="720"/>
        <w:jc w:val="both"/>
        <w:rPr>
          <w:rFonts w:ascii="Arial" w:hAnsi="Arial" w:cs="Arial"/>
          <w:sz w:val="22"/>
          <w:szCs w:val="22"/>
          <w:lang w:val="mn-MN"/>
        </w:rPr>
      </w:pPr>
      <w:r w:rsidRPr="00F40206">
        <w:rPr>
          <w:rFonts w:ascii="Arial" w:hAnsi="Arial" w:cs="Arial"/>
          <w:sz w:val="22"/>
          <w:szCs w:val="22"/>
          <w:vertAlign w:val="superscript"/>
          <w:lang w:val="mn-MN"/>
        </w:rPr>
        <w:t>а</w:t>
      </w:r>
      <w:r w:rsidRPr="00F40206">
        <w:rPr>
          <w:rFonts w:ascii="Arial" w:hAnsi="Arial" w:cs="Arial"/>
          <w:sz w:val="22"/>
          <w:szCs w:val="22"/>
          <w:lang w:val="mn-MN"/>
        </w:rPr>
        <w:t xml:space="preserve"> Энэхүү дү</w:t>
      </w:r>
      <w:r w:rsidR="000A1559" w:rsidRPr="00F40206">
        <w:rPr>
          <w:rFonts w:ascii="Arial" w:hAnsi="Arial" w:cs="Arial"/>
          <w:sz w:val="22"/>
          <w:szCs w:val="22"/>
          <w:lang w:val="mn-MN"/>
        </w:rPr>
        <w:t xml:space="preserve">рмийн хүчин төгөлдөр болох өдрөөс </w:t>
      </w:r>
      <w:r w:rsidRPr="00F40206">
        <w:rPr>
          <w:rFonts w:ascii="Arial" w:hAnsi="Arial" w:cs="Arial"/>
          <w:sz w:val="22"/>
          <w:szCs w:val="22"/>
          <w:lang w:val="mn-MN"/>
        </w:rPr>
        <w:t xml:space="preserve">хойш баригдсан байгууламжуудад хамаарна. </w:t>
      </w:r>
    </w:p>
    <w:p w14:paraId="6BA78A7C" w14:textId="77777777" w:rsidR="00F5219B" w:rsidRPr="00F40206" w:rsidRDefault="00F5219B" w:rsidP="002A6249">
      <w:pPr>
        <w:ind w:firstLine="720"/>
        <w:jc w:val="both"/>
        <w:rPr>
          <w:rFonts w:ascii="Arial" w:hAnsi="Arial" w:cs="Arial"/>
          <w:sz w:val="22"/>
          <w:szCs w:val="22"/>
          <w:lang w:val="mn-MN"/>
        </w:rPr>
      </w:pPr>
      <w:r w:rsidRPr="00F40206">
        <w:rPr>
          <w:rFonts w:ascii="Arial" w:hAnsi="Arial" w:cs="Arial"/>
          <w:sz w:val="22"/>
          <w:szCs w:val="22"/>
          <w:vertAlign w:val="superscript"/>
          <w:lang w:val="mn-MN"/>
        </w:rPr>
        <w:t>б</w:t>
      </w:r>
      <w:r w:rsidRPr="00F40206">
        <w:rPr>
          <w:rFonts w:ascii="Arial" w:hAnsi="Arial" w:cs="Arial"/>
          <w:sz w:val="22"/>
          <w:szCs w:val="22"/>
          <w:lang w:val="mn-MN"/>
        </w:rPr>
        <w:t xml:space="preserve"> Энэхүү дүрмийн хүчин төгөлдөр болох өдрөөс өмнө баригдсан байгууламжуудад хамаарна</w:t>
      </w:r>
      <w:r w:rsidR="00560A58" w:rsidRPr="00F40206">
        <w:rPr>
          <w:rFonts w:ascii="Arial" w:hAnsi="Arial" w:cs="Arial"/>
          <w:sz w:val="22"/>
          <w:szCs w:val="22"/>
          <w:lang w:val="mn-MN"/>
        </w:rPr>
        <w:t>.</w:t>
      </w:r>
    </w:p>
    <w:p w14:paraId="1578BA06" w14:textId="77777777" w:rsidR="006335DA" w:rsidRPr="00F40206" w:rsidRDefault="008F7BBE" w:rsidP="002A6249">
      <w:pPr>
        <w:jc w:val="both"/>
        <w:rPr>
          <w:rFonts w:ascii="Arial" w:hAnsi="Arial" w:cs="Arial"/>
          <w:sz w:val="22"/>
          <w:szCs w:val="22"/>
          <w:lang w:val="mn-MN"/>
        </w:rPr>
      </w:pPr>
      <w:r w:rsidRPr="00F40206">
        <w:rPr>
          <w:rFonts w:ascii="Arial" w:hAnsi="Arial" w:cs="Arial"/>
          <w:sz w:val="22"/>
          <w:szCs w:val="22"/>
          <w:lang w:val="mn-MN"/>
        </w:rPr>
        <w:t>5.7.4.3</w:t>
      </w:r>
      <w:r w:rsidR="000A1559"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0A221E" w:rsidRPr="00F40206">
        <w:rPr>
          <w:rFonts w:ascii="Arial" w:hAnsi="Arial" w:cs="Arial"/>
          <w:sz w:val="22"/>
          <w:szCs w:val="22"/>
          <w:lang w:val="mn-MN"/>
        </w:rPr>
        <w:t>7.6-</w:t>
      </w:r>
      <w:r w:rsidR="006335DA" w:rsidRPr="00F40206">
        <w:rPr>
          <w:rFonts w:ascii="Arial" w:hAnsi="Arial" w:cs="Arial"/>
          <w:sz w:val="22"/>
          <w:szCs w:val="22"/>
          <w:lang w:val="mn-MN"/>
        </w:rPr>
        <w:t xml:space="preserve">15.1 </w:t>
      </w:r>
      <w:r w:rsidR="00942369" w:rsidRPr="00F40206">
        <w:rPr>
          <w:rFonts w:ascii="Arial" w:hAnsi="Arial" w:cs="Arial"/>
          <w:sz w:val="22"/>
          <w:szCs w:val="22"/>
          <w:lang w:val="mn-MN"/>
        </w:rPr>
        <w:t>куб.м</w:t>
      </w:r>
      <w:r w:rsidR="006335DA" w:rsidRPr="00F40206">
        <w:rPr>
          <w:rFonts w:ascii="Arial" w:hAnsi="Arial" w:cs="Arial"/>
          <w:sz w:val="22"/>
          <w:szCs w:val="22"/>
          <w:lang w:val="mn-MN"/>
        </w:rPr>
        <w:t xml:space="preserve"> хүртэл усны багтаамжтай </w:t>
      </w:r>
      <w:r w:rsidR="00C35662" w:rsidRPr="00F40206">
        <w:rPr>
          <w:rFonts w:ascii="Arial" w:hAnsi="Arial" w:cs="Arial"/>
          <w:sz w:val="22"/>
          <w:szCs w:val="22"/>
          <w:lang w:val="mn-MN"/>
        </w:rPr>
        <w:t>хийн даралтат сав</w:t>
      </w:r>
      <w:r w:rsidR="006335DA" w:rsidRPr="00F40206">
        <w:rPr>
          <w:rFonts w:ascii="Arial" w:hAnsi="Arial" w:cs="Arial"/>
          <w:sz w:val="22"/>
          <w:szCs w:val="22"/>
          <w:lang w:val="mn-MN"/>
        </w:rPr>
        <w:t xml:space="preserve">нуудын оролт, гаралтын холболтуудад ашиглагдах </w:t>
      </w:r>
      <w:r w:rsidR="000A221E"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006335DA" w:rsidRPr="00F40206">
        <w:rPr>
          <w:rFonts w:ascii="Arial" w:hAnsi="Arial" w:cs="Arial"/>
          <w:sz w:val="22"/>
          <w:szCs w:val="22"/>
          <w:lang w:val="mn-MN"/>
        </w:rPr>
        <w:t xml:space="preserve"> нь </w:t>
      </w:r>
      <w:r w:rsidR="000A221E" w:rsidRPr="00F40206">
        <w:rPr>
          <w:rFonts w:ascii="Arial" w:hAnsi="Arial" w:cs="Arial"/>
          <w:sz w:val="22"/>
          <w:szCs w:val="22"/>
          <w:lang w:val="mn-MN"/>
        </w:rPr>
        <w:t xml:space="preserve">энэхүү дүрмийн </w:t>
      </w:r>
      <w:r w:rsidR="006335DA" w:rsidRPr="00F40206">
        <w:rPr>
          <w:rFonts w:ascii="Arial" w:hAnsi="Arial" w:cs="Arial"/>
          <w:sz w:val="22"/>
          <w:szCs w:val="22"/>
          <w:lang w:val="mn-MN"/>
        </w:rPr>
        <w:t>Хүснэгт 5.7.4.1-ийн дагуу байна. Бөөний агуула</w:t>
      </w:r>
      <w:r w:rsidR="000A221E" w:rsidRPr="00F40206">
        <w:rPr>
          <w:rFonts w:ascii="Arial" w:hAnsi="Arial" w:cs="Arial"/>
          <w:sz w:val="22"/>
          <w:szCs w:val="22"/>
          <w:lang w:val="mn-MN"/>
        </w:rPr>
        <w:t xml:space="preserve">х болон үйлдвэрлэлийн газруудын </w:t>
      </w:r>
      <w:r w:rsidR="00C35662" w:rsidRPr="00F40206">
        <w:rPr>
          <w:rFonts w:ascii="Arial" w:hAnsi="Arial" w:cs="Arial"/>
          <w:sz w:val="22"/>
          <w:szCs w:val="22"/>
          <w:lang w:val="mn-MN"/>
        </w:rPr>
        <w:t>хийн даралтат сав</w:t>
      </w:r>
      <w:r w:rsidR="006335DA" w:rsidRPr="00F40206">
        <w:rPr>
          <w:rFonts w:ascii="Arial" w:hAnsi="Arial" w:cs="Arial"/>
          <w:sz w:val="22"/>
          <w:szCs w:val="22"/>
          <w:lang w:val="mn-MN"/>
        </w:rPr>
        <w:t>нуу</w:t>
      </w:r>
      <w:r w:rsidR="000A221E" w:rsidRPr="00F40206">
        <w:rPr>
          <w:rFonts w:ascii="Arial" w:hAnsi="Arial" w:cs="Arial"/>
          <w:sz w:val="22"/>
          <w:szCs w:val="22"/>
          <w:lang w:val="mn-MN"/>
        </w:rPr>
        <w:t>дын оролт, гаралтын холболтуудад ашиглагдах</w:t>
      </w:r>
      <w:r w:rsidR="006335DA" w:rsidRPr="00F40206">
        <w:rPr>
          <w:rFonts w:ascii="Arial" w:hAnsi="Arial" w:cs="Arial"/>
          <w:sz w:val="22"/>
          <w:szCs w:val="22"/>
          <w:lang w:val="mn-MN"/>
        </w:rPr>
        <w:t xml:space="preserve"> </w:t>
      </w:r>
      <w:r w:rsidR="000A221E"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006335DA" w:rsidRPr="00F40206">
        <w:rPr>
          <w:rFonts w:ascii="Arial" w:hAnsi="Arial" w:cs="Arial"/>
          <w:sz w:val="22"/>
          <w:szCs w:val="22"/>
          <w:lang w:val="mn-MN"/>
        </w:rPr>
        <w:t xml:space="preserve">эд тавигдах шаардлагууд нь </w:t>
      </w:r>
      <w:r w:rsidR="000A221E" w:rsidRPr="00F40206">
        <w:rPr>
          <w:rFonts w:ascii="Arial" w:hAnsi="Arial" w:cs="Arial"/>
          <w:sz w:val="22"/>
          <w:szCs w:val="22"/>
          <w:lang w:val="mn-MN"/>
        </w:rPr>
        <w:t xml:space="preserve">энэхүү дүрмийн </w:t>
      </w:r>
      <w:r w:rsidR="006335DA" w:rsidRPr="00F40206">
        <w:rPr>
          <w:rFonts w:ascii="Arial" w:hAnsi="Arial" w:cs="Arial"/>
          <w:sz w:val="22"/>
          <w:szCs w:val="22"/>
          <w:lang w:val="mn-MN"/>
        </w:rPr>
        <w:t>Хүснэгт 5.7.4.2-ын дагуу байна.</w:t>
      </w:r>
    </w:p>
    <w:p w14:paraId="53853F23" w14:textId="77777777" w:rsidR="006335DA" w:rsidRPr="00F40206" w:rsidRDefault="006335DA" w:rsidP="002A6249">
      <w:pPr>
        <w:jc w:val="both"/>
        <w:rPr>
          <w:rFonts w:ascii="Arial" w:hAnsi="Arial" w:cs="Arial"/>
          <w:sz w:val="22"/>
          <w:szCs w:val="22"/>
          <w:lang w:val="mn-MN"/>
        </w:rPr>
      </w:pPr>
      <w:r w:rsidRPr="00F40206">
        <w:rPr>
          <w:rFonts w:ascii="Arial" w:hAnsi="Arial" w:cs="Arial"/>
          <w:sz w:val="22"/>
          <w:szCs w:val="22"/>
          <w:lang w:val="mn-MN"/>
        </w:rPr>
        <w:t>5.7.4.4</w:t>
      </w:r>
      <w:r w:rsidR="000A221E" w:rsidRPr="00F40206">
        <w:rPr>
          <w:rFonts w:ascii="Arial" w:hAnsi="Arial" w:cs="Arial"/>
          <w:sz w:val="22"/>
          <w:szCs w:val="22"/>
          <w:lang w:val="mn-MN"/>
        </w:rPr>
        <w:t>.</w:t>
      </w:r>
      <w:r w:rsidRPr="00F40206">
        <w:rPr>
          <w:rFonts w:ascii="Arial" w:hAnsi="Arial" w:cs="Arial"/>
          <w:sz w:val="22"/>
          <w:szCs w:val="22"/>
          <w:lang w:val="mn-MN"/>
        </w:rPr>
        <w:t xml:space="preserve"> 15.2 </w:t>
      </w:r>
      <w:r w:rsidR="00942369" w:rsidRPr="00F40206">
        <w:rPr>
          <w:rFonts w:ascii="Arial" w:hAnsi="Arial" w:cs="Arial"/>
          <w:sz w:val="22"/>
          <w:szCs w:val="22"/>
          <w:lang w:val="mn-MN"/>
        </w:rPr>
        <w:t>куб.м</w:t>
      </w:r>
      <w:r w:rsidRPr="00F40206">
        <w:rPr>
          <w:rFonts w:ascii="Arial" w:hAnsi="Arial" w:cs="Arial"/>
          <w:sz w:val="22"/>
          <w:szCs w:val="22"/>
          <w:lang w:val="mn-MN"/>
        </w:rPr>
        <w:t xml:space="preserve">-ээс дээш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дараах </w:t>
      </w:r>
      <w:r w:rsidR="000A221E"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Pr="00F40206">
        <w:rPr>
          <w:rFonts w:ascii="Arial" w:hAnsi="Arial" w:cs="Arial"/>
          <w:sz w:val="22"/>
          <w:szCs w:val="22"/>
          <w:lang w:val="mn-MN"/>
        </w:rPr>
        <w:t>ээр тоноглоно. Үүнд:</w:t>
      </w:r>
    </w:p>
    <w:p w14:paraId="39D3FC14" w14:textId="77777777" w:rsidR="006335DA" w:rsidRPr="00F40206" w:rsidRDefault="000A221E"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7C2EC7" w:rsidRPr="00F40206">
        <w:rPr>
          <w:rFonts w:ascii="Arial" w:hAnsi="Arial" w:cs="Arial"/>
          <w:sz w:val="22"/>
          <w:szCs w:val="22"/>
          <w:lang w:val="mn-MN"/>
        </w:rPr>
        <w:t xml:space="preserve">Дотоод илүүдэл даралт гадагшлуулах пүршт загварын хавхлаг, </w:t>
      </w:r>
      <w:r w:rsidR="00D3318C" w:rsidRPr="00F40206">
        <w:rPr>
          <w:rFonts w:ascii="Arial" w:hAnsi="Arial" w:cs="Arial"/>
          <w:sz w:val="22"/>
          <w:szCs w:val="22"/>
          <w:lang w:val="mn-MN"/>
        </w:rPr>
        <w:t xml:space="preserve">Флаш төрлийн дотор байрлалтай </w:t>
      </w:r>
      <w:r w:rsidR="007C2EC7" w:rsidRPr="00F40206">
        <w:rPr>
          <w:rFonts w:ascii="Arial" w:hAnsi="Arial" w:cs="Arial"/>
          <w:sz w:val="22"/>
          <w:szCs w:val="22"/>
          <w:lang w:val="mn-MN"/>
        </w:rPr>
        <w:t xml:space="preserve">илүүдэл </w:t>
      </w:r>
      <w:r w:rsidR="00D3318C" w:rsidRPr="00F40206">
        <w:rPr>
          <w:rFonts w:ascii="Arial" w:hAnsi="Arial" w:cs="Arial"/>
          <w:sz w:val="22"/>
          <w:szCs w:val="22"/>
          <w:lang w:val="mn-MN"/>
        </w:rPr>
        <w:t xml:space="preserve">даралт </w:t>
      </w:r>
      <w:r w:rsidR="007C2EC7" w:rsidRPr="00F40206">
        <w:rPr>
          <w:rFonts w:ascii="Arial" w:hAnsi="Arial" w:cs="Arial"/>
          <w:sz w:val="22"/>
          <w:szCs w:val="22"/>
          <w:lang w:val="mn-MN"/>
        </w:rPr>
        <w:t>гадагшлуулах</w:t>
      </w:r>
      <w:r w:rsidR="00D3318C" w:rsidRPr="00F40206">
        <w:rPr>
          <w:rFonts w:ascii="Arial" w:hAnsi="Arial" w:cs="Arial"/>
          <w:sz w:val="22"/>
          <w:szCs w:val="22"/>
          <w:lang w:val="mn-MN"/>
        </w:rPr>
        <w:t xml:space="preserve"> хавхлаг, </w:t>
      </w:r>
      <w:r w:rsidR="006335DA" w:rsidRPr="00F40206">
        <w:rPr>
          <w:rFonts w:ascii="Arial" w:hAnsi="Arial" w:cs="Arial"/>
          <w:sz w:val="22"/>
          <w:szCs w:val="22"/>
          <w:lang w:val="mn-MN"/>
        </w:rPr>
        <w:t xml:space="preserve">эсвэл гадна талын </w:t>
      </w:r>
      <w:r w:rsidR="000C29FA"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Pr="00F40206">
        <w:rPr>
          <w:rFonts w:ascii="Arial" w:hAnsi="Arial" w:cs="Arial"/>
          <w:sz w:val="22"/>
          <w:szCs w:val="22"/>
          <w:lang w:val="mn-MN"/>
        </w:rPr>
        <w:t>.</w:t>
      </w:r>
      <w:r w:rsidR="006335DA" w:rsidRPr="00F40206">
        <w:rPr>
          <w:rFonts w:ascii="Arial" w:hAnsi="Arial" w:cs="Arial"/>
          <w:sz w:val="22"/>
          <w:szCs w:val="22"/>
          <w:lang w:val="mn-MN"/>
        </w:rPr>
        <w:t xml:space="preserve"> (Хавсралт Д-г үз)</w:t>
      </w:r>
    </w:p>
    <w:p w14:paraId="147A675B" w14:textId="77777777" w:rsidR="008F70E5" w:rsidRPr="00F40206" w:rsidRDefault="000A221E" w:rsidP="002A6249">
      <w:pPr>
        <w:ind w:firstLine="720"/>
        <w:jc w:val="both"/>
        <w:rPr>
          <w:rFonts w:ascii="Arial" w:hAnsi="Arial" w:cs="Arial"/>
          <w:sz w:val="22"/>
          <w:szCs w:val="22"/>
          <w:lang w:val="mn-MN"/>
        </w:rPr>
      </w:pPr>
      <w:r w:rsidRPr="00F40206">
        <w:rPr>
          <w:rFonts w:ascii="Arial" w:hAnsi="Arial" w:cs="Arial"/>
          <w:sz w:val="22"/>
          <w:szCs w:val="22"/>
          <w:lang w:val="mn-MN"/>
        </w:rPr>
        <w:t>(2) Ш</w:t>
      </w:r>
      <w:r w:rsidR="006335DA" w:rsidRPr="00F40206">
        <w:rPr>
          <w:rFonts w:ascii="Arial" w:hAnsi="Arial" w:cs="Arial"/>
          <w:sz w:val="22"/>
          <w:szCs w:val="22"/>
          <w:lang w:val="mn-MN"/>
        </w:rPr>
        <w:t>ингэний тогтоогдсон хамгийн их түвшингийн хэмжүүр</w:t>
      </w:r>
      <w:r w:rsidRPr="00F40206">
        <w:rPr>
          <w:rFonts w:ascii="Arial" w:hAnsi="Arial" w:cs="Arial"/>
          <w:sz w:val="22"/>
          <w:szCs w:val="22"/>
          <w:lang w:val="mn-MN"/>
        </w:rPr>
        <w:t>.</w:t>
      </w:r>
      <w:r w:rsidR="006335DA" w:rsidRPr="00F40206">
        <w:rPr>
          <w:rFonts w:ascii="Arial" w:hAnsi="Arial" w:cs="Arial"/>
          <w:sz w:val="22"/>
          <w:szCs w:val="22"/>
          <w:lang w:val="mn-MN"/>
        </w:rPr>
        <w:t xml:space="preserve"> </w:t>
      </w:r>
    </w:p>
    <w:p w14:paraId="36DBCA9A" w14:textId="77777777" w:rsidR="008F70E5" w:rsidRPr="00F40206" w:rsidRDefault="006335DA" w:rsidP="002A6249">
      <w:pPr>
        <w:ind w:firstLine="720"/>
        <w:jc w:val="both"/>
        <w:rPr>
          <w:rFonts w:ascii="Arial" w:hAnsi="Arial" w:cs="Arial"/>
          <w:sz w:val="22"/>
          <w:szCs w:val="22"/>
          <w:lang w:val="mn-MN"/>
        </w:rPr>
      </w:pPr>
      <w:r w:rsidRPr="00F40206">
        <w:rPr>
          <w:rFonts w:ascii="Arial" w:hAnsi="Arial" w:cs="Arial"/>
          <w:sz w:val="22"/>
          <w:szCs w:val="22"/>
          <w:lang w:val="mn-MN"/>
        </w:rPr>
        <w:t>(</w:t>
      </w:r>
      <w:r w:rsidR="008F70E5" w:rsidRPr="00F40206">
        <w:rPr>
          <w:rFonts w:ascii="Arial" w:hAnsi="Arial" w:cs="Arial"/>
          <w:sz w:val="22"/>
          <w:szCs w:val="22"/>
          <w:lang w:val="mn-MN"/>
        </w:rPr>
        <w:t>3</w:t>
      </w:r>
      <w:r w:rsidRPr="00F40206">
        <w:rPr>
          <w:rFonts w:ascii="Arial" w:hAnsi="Arial" w:cs="Arial"/>
          <w:sz w:val="22"/>
          <w:szCs w:val="22"/>
          <w:lang w:val="mn-MN"/>
        </w:rPr>
        <w:t>)</w:t>
      </w:r>
      <w:r w:rsidR="004A0914" w:rsidRPr="00F40206">
        <w:rPr>
          <w:rFonts w:ascii="Arial" w:hAnsi="Arial" w:cs="Arial"/>
          <w:sz w:val="22"/>
          <w:szCs w:val="22"/>
          <w:lang w:val="mn-MN"/>
        </w:rPr>
        <w:t xml:space="preserve"> </w:t>
      </w:r>
      <w:r w:rsidR="00E86143" w:rsidRPr="00F40206">
        <w:rPr>
          <w:rFonts w:ascii="Arial" w:hAnsi="Arial" w:cs="Arial"/>
          <w:sz w:val="22"/>
          <w:szCs w:val="22"/>
          <w:lang w:val="mn-MN"/>
        </w:rPr>
        <w:t>Түвшин заагч хөвүүр</w:t>
      </w:r>
      <w:r w:rsidR="008F70E5" w:rsidRPr="00F40206">
        <w:rPr>
          <w:rFonts w:ascii="Arial" w:hAnsi="Arial" w:cs="Arial"/>
          <w:sz w:val="22"/>
          <w:szCs w:val="22"/>
          <w:lang w:val="mn-MN"/>
        </w:rPr>
        <w:t xml:space="preserve">, эргэлддэг хэмжүүр, </w:t>
      </w:r>
      <w:r w:rsidR="00C54744" w:rsidRPr="00F40206">
        <w:rPr>
          <w:rFonts w:ascii="Arial" w:hAnsi="Arial" w:cs="Arial"/>
          <w:sz w:val="22"/>
          <w:szCs w:val="22"/>
          <w:lang w:val="mn-MN"/>
        </w:rPr>
        <w:t>т</w:t>
      </w:r>
      <w:r w:rsidR="00E86143" w:rsidRPr="00F40206">
        <w:rPr>
          <w:rFonts w:ascii="Arial" w:hAnsi="Arial" w:cs="Arial"/>
          <w:sz w:val="22"/>
          <w:szCs w:val="22"/>
          <w:lang w:val="mn-MN"/>
        </w:rPr>
        <w:t>үвшин заагч гуурсан хэмжүүр</w:t>
      </w:r>
      <w:r w:rsidR="008F70E5" w:rsidRPr="00F40206">
        <w:rPr>
          <w:rFonts w:ascii="Arial" w:hAnsi="Arial" w:cs="Arial"/>
          <w:sz w:val="22"/>
          <w:szCs w:val="22"/>
          <w:lang w:val="mn-MN"/>
        </w:rPr>
        <w:t>, эсвэл тэдгээрийг хослуулан хэрэглэх</w:t>
      </w:r>
      <w:r w:rsidR="000A221E" w:rsidRPr="00F40206">
        <w:rPr>
          <w:rFonts w:ascii="Arial" w:hAnsi="Arial" w:cs="Arial"/>
          <w:sz w:val="22"/>
          <w:szCs w:val="22"/>
          <w:lang w:val="mn-MN"/>
        </w:rPr>
        <w:t>.</w:t>
      </w:r>
    </w:p>
    <w:p w14:paraId="28F846CB" w14:textId="77777777" w:rsidR="008F70E5" w:rsidRPr="00F40206" w:rsidRDefault="006335DA" w:rsidP="002A6249">
      <w:pPr>
        <w:ind w:firstLine="720"/>
        <w:jc w:val="both"/>
        <w:rPr>
          <w:rFonts w:ascii="Arial" w:hAnsi="Arial" w:cs="Arial"/>
          <w:sz w:val="22"/>
          <w:szCs w:val="22"/>
          <w:lang w:val="mn-MN"/>
        </w:rPr>
      </w:pPr>
      <w:r w:rsidRPr="00F40206">
        <w:rPr>
          <w:rFonts w:ascii="Arial" w:hAnsi="Arial" w:cs="Arial"/>
          <w:sz w:val="22"/>
          <w:szCs w:val="22"/>
          <w:lang w:val="mn-MN"/>
        </w:rPr>
        <w:t>(</w:t>
      </w:r>
      <w:r w:rsidR="008F70E5" w:rsidRPr="00F40206">
        <w:rPr>
          <w:rFonts w:ascii="Arial" w:hAnsi="Arial" w:cs="Arial"/>
          <w:sz w:val="22"/>
          <w:szCs w:val="22"/>
          <w:lang w:val="mn-MN"/>
        </w:rPr>
        <w:t>4</w:t>
      </w:r>
      <w:r w:rsidRPr="00F40206">
        <w:rPr>
          <w:rFonts w:ascii="Arial" w:hAnsi="Arial" w:cs="Arial"/>
          <w:sz w:val="22"/>
          <w:szCs w:val="22"/>
          <w:lang w:val="mn-MN"/>
        </w:rPr>
        <w:t>)</w:t>
      </w:r>
      <w:r w:rsidR="000A221E" w:rsidRPr="00F40206">
        <w:rPr>
          <w:rFonts w:ascii="Arial" w:hAnsi="Arial" w:cs="Arial"/>
          <w:sz w:val="22"/>
          <w:szCs w:val="22"/>
          <w:lang w:val="mn-MN"/>
        </w:rPr>
        <w:t xml:space="preserve"> Д</w:t>
      </w:r>
      <w:r w:rsidR="008F70E5" w:rsidRPr="00F40206">
        <w:rPr>
          <w:rFonts w:ascii="Arial" w:hAnsi="Arial" w:cs="Arial"/>
          <w:sz w:val="22"/>
          <w:szCs w:val="22"/>
          <w:lang w:val="mn-MN"/>
        </w:rPr>
        <w:t>аралтын хэмжүүр</w:t>
      </w:r>
      <w:r w:rsidR="000A221E" w:rsidRPr="00F40206">
        <w:rPr>
          <w:rFonts w:ascii="Arial" w:hAnsi="Arial" w:cs="Arial"/>
          <w:sz w:val="22"/>
          <w:szCs w:val="22"/>
          <w:lang w:val="mn-MN"/>
        </w:rPr>
        <w:t>.</w:t>
      </w:r>
    </w:p>
    <w:p w14:paraId="57C0B336" w14:textId="77777777" w:rsidR="008F70E5" w:rsidRPr="00F40206" w:rsidRDefault="006335DA" w:rsidP="002A6249">
      <w:pPr>
        <w:ind w:firstLine="720"/>
        <w:jc w:val="both"/>
        <w:rPr>
          <w:rFonts w:ascii="Arial" w:hAnsi="Arial" w:cs="Arial"/>
          <w:sz w:val="22"/>
          <w:szCs w:val="22"/>
          <w:lang w:val="mn-MN"/>
        </w:rPr>
      </w:pPr>
      <w:r w:rsidRPr="00F40206">
        <w:rPr>
          <w:rFonts w:ascii="Arial" w:hAnsi="Arial" w:cs="Arial"/>
          <w:sz w:val="22"/>
          <w:szCs w:val="22"/>
          <w:lang w:val="mn-MN"/>
        </w:rPr>
        <w:t>(</w:t>
      </w:r>
      <w:r w:rsidR="008F70E5" w:rsidRPr="00F40206">
        <w:rPr>
          <w:rFonts w:ascii="Arial" w:hAnsi="Arial" w:cs="Arial"/>
          <w:sz w:val="22"/>
          <w:szCs w:val="22"/>
          <w:lang w:val="mn-MN"/>
        </w:rPr>
        <w:t>5</w:t>
      </w:r>
      <w:r w:rsidRPr="00F40206">
        <w:rPr>
          <w:rFonts w:ascii="Arial" w:hAnsi="Arial" w:cs="Arial"/>
          <w:sz w:val="22"/>
          <w:szCs w:val="22"/>
          <w:lang w:val="mn-MN"/>
        </w:rPr>
        <w:t>)</w:t>
      </w:r>
      <w:r w:rsidR="000A221E" w:rsidRPr="00F40206">
        <w:rPr>
          <w:rFonts w:ascii="Arial" w:hAnsi="Arial" w:cs="Arial"/>
          <w:sz w:val="22"/>
          <w:szCs w:val="22"/>
          <w:lang w:val="mn-MN"/>
        </w:rPr>
        <w:t xml:space="preserve"> Т</w:t>
      </w:r>
      <w:r w:rsidR="008F70E5" w:rsidRPr="00F40206">
        <w:rPr>
          <w:rFonts w:ascii="Arial" w:hAnsi="Arial" w:cs="Arial"/>
          <w:sz w:val="22"/>
          <w:szCs w:val="22"/>
          <w:lang w:val="mn-MN"/>
        </w:rPr>
        <w:t>емпературын хэмжүүр</w:t>
      </w:r>
      <w:r w:rsidR="000A221E" w:rsidRPr="00F40206">
        <w:rPr>
          <w:rFonts w:ascii="Arial" w:hAnsi="Arial" w:cs="Arial"/>
          <w:sz w:val="22"/>
          <w:szCs w:val="22"/>
          <w:lang w:val="mn-MN"/>
        </w:rPr>
        <w:t>.</w:t>
      </w:r>
    </w:p>
    <w:p w14:paraId="16A7F3D0" w14:textId="77777777" w:rsidR="008F70E5" w:rsidRPr="00F40206" w:rsidRDefault="008F70E5" w:rsidP="002A6249">
      <w:pPr>
        <w:jc w:val="both"/>
        <w:rPr>
          <w:rFonts w:ascii="Arial" w:hAnsi="Arial" w:cs="Arial"/>
          <w:sz w:val="22"/>
          <w:szCs w:val="22"/>
          <w:lang w:val="mn-MN"/>
        </w:rPr>
      </w:pPr>
      <w:r w:rsidRPr="00F40206">
        <w:rPr>
          <w:rFonts w:ascii="Arial" w:hAnsi="Arial" w:cs="Arial"/>
          <w:sz w:val="22"/>
          <w:szCs w:val="22"/>
          <w:lang w:val="mn-MN"/>
        </w:rPr>
        <w:t>5.7.4.5</w:t>
      </w:r>
      <w:r w:rsidR="003141E9" w:rsidRPr="00F40206">
        <w:rPr>
          <w:rFonts w:ascii="Arial" w:hAnsi="Arial" w:cs="Arial"/>
          <w:sz w:val="22"/>
          <w:szCs w:val="22"/>
          <w:lang w:val="mn-MN"/>
        </w:rPr>
        <w:t>. Энэхүү дүрмийн  Хүснэгт 5.7.4.1, 5.7.4.3-т</w:t>
      </w:r>
      <w:r w:rsidRPr="00F40206">
        <w:rPr>
          <w:rFonts w:ascii="Arial" w:hAnsi="Arial" w:cs="Arial"/>
          <w:sz w:val="22"/>
          <w:szCs w:val="22"/>
          <w:lang w:val="mn-MN"/>
        </w:rPr>
        <w:t xml:space="preserve"> заасан </w:t>
      </w:r>
      <w:r w:rsidR="003141E9"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Pr="00F40206">
        <w:rPr>
          <w:rFonts w:ascii="Arial" w:hAnsi="Arial" w:cs="Arial"/>
          <w:sz w:val="22"/>
          <w:szCs w:val="22"/>
          <w:lang w:val="mn-MN"/>
        </w:rPr>
        <w:t xml:space="preserve"> нь дараах шаардлагууд</w:t>
      </w:r>
      <w:r w:rsidR="000C29FA" w:rsidRPr="00F40206">
        <w:rPr>
          <w:rFonts w:ascii="Arial" w:hAnsi="Arial" w:cs="Arial"/>
          <w:sz w:val="22"/>
          <w:szCs w:val="22"/>
          <w:lang w:val="mn-MN"/>
        </w:rPr>
        <w:t>ыг</w:t>
      </w:r>
      <w:r w:rsidR="003141E9" w:rsidRPr="00F40206">
        <w:rPr>
          <w:rFonts w:ascii="Arial" w:hAnsi="Arial" w:cs="Arial"/>
          <w:sz w:val="22"/>
          <w:szCs w:val="22"/>
          <w:lang w:val="mn-MN"/>
        </w:rPr>
        <w:t xml:space="preserve"> хангах шаардлагатай. Үүнд: </w:t>
      </w:r>
    </w:p>
    <w:p w14:paraId="44413A32" w14:textId="77777777" w:rsidR="008F70E5" w:rsidRPr="00F40206" w:rsidRDefault="008F70E5" w:rsidP="002A6249">
      <w:pPr>
        <w:ind w:firstLine="720"/>
        <w:jc w:val="both"/>
        <w:rPr>
          <w:rFonts w:ascii="Arial" w:hAnsi="Arial" w:cs="Arial"/>
          <w:sz w:val="22"/>
          <w:szCs w:val="22"/>
          <w:lang w:val="mn-MN"/>
        </w:rPr>
      </w:pPr>
      <w:r w:rsidRPr="00F40206">
        <w:rPr>
          <w:rFonts w:ascii="Arial" w:hAnsi="Arial" w:cs="Arial"/>
          <w:sz w:val="22"/>
          <w:szCs w:val="22"/>
          <w:lang w:val="mn-MN"/>
        </w:rPr>
        <w:t xml:space="preserve">(1) Гар ажиллагаатай хавхлагууд нь </w:t>
      </w:r>
      <w:r w:rsidR="00A20236" w:rsidRPr="00F40206">
        <w:rPr>
          <w:rFonts w:ascii="Arial" w:hAnsi="Arial" w:cs="Arial"/>
          <w:sz w:val="22"/>
          <w:szCs w:val="22"/>
          <w:lang w:val="mn-MN"/>
        </w:rPr>
        <w:t xml:space="preserve">үйлчилгээний нөхцөлд эерэг урсгалын чиглэлд  хаагдахаар </w:t>
      </w:r>
      <w:r w:rsidRPr="00F40206">
        <w:rPr>
          <w:rFonts w:ascii="Arial" w:hAnsi="Arial" w:cs="Arial"/>
          <w:sz w:val="22"/>
          <w:szCs w:val="22"/>
          <w:lang w:val="mn-MN"/>
        </w:rPr>
        <w:t xml:space="preserve"> </w:t>
      </w:r>
      <w:r w:rsidR="00A20236" w:rsidRPr="00F40206">
        <w:rPr>
          <w:rFonts w:ascii="Arial" w:hAnsi="Arial" w:cs="Arial"/>
          <w:sz w:val="22"/>
          <w:szCs w:val="22"/>
          <w:lang w:val="mn-MN"/>
        </w:rPr>
        <w:t xml:space="preserve">зохион бүтээгдсэн байна. </w:t>
      </w:r>
    </w:p>
    <w:p w14:paraId="15625C85" w14:textId="77777777" w:rsidR="00B43516" w:rsidRPr="00F40206" w:rsidRDefault="008F70E5"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D421DC" w:rsidRPr="00F40206">
        <w:rPr>
          <w:rFonts w:ascii="Arial" w:hAnsi="Arial" w:cs="Arial"/>
          <w:sz w:val="22"/>
          <w:szCs w:val="22"/>
          <w:lang w:val="mn-MN"/>
        </w:rPr>
        <w:t xml:space="preserve">Хэт </w:t>
      </w:r>
      <w:r w:rsidRPr="00F40206">
        <w:rPr>
          <w:rFonts w:ascii="Arial" w:hAnsi="Arial" w:cs="Arial"/>
          <w:sz w:val="22"/>
          <w:szCs w:val="22"/>
          <w:lang w:val="mn-MN"/>
        </w:rPr>
        <w:t>урсгал</w:t>
      </w:r>
      <w:r w:rsidR="00D421DC" w:rsidRPr="00F40206">
        <w:rPr>
          <w:rFonts w:ascii="Arial" w:hAnsi="Arial" w:cs="Arial"/>
          <w:sz w:val="22"/>
          <w:szCs w:val="22"/>
          <w:lang w:val="mn-MN"/>
        </w:rPr>
        <w:t xml:space="preserve">ын </w:t>
      </w:r>
      <w:r w:rsidRPr="00F40206">
        <w:rPr>
          <w:rFonts w:ascii="Arial" w:hAnsi="Arial" w:cs="Arial"/>
          <w:sz w:val="22"/>
          <w:szCs w:val="22"/>
          <w:lang w:val="mn-MN"/>
        </w:rPr>
        <w:t xml:space="preserve"> хавхлагууд нь үйлдвэрлэгчээс тогтоосон уур</w:t>
      </w:r>
      <w:r w:rsidR="00D421DC" w:rsidRPr="00F40206">
        <w:rPr>
          <w:rFonts w:ascii="Arial" w:hAnsi="Arial" w:cs="Arial"/>
          <w:sz w:val="22"/>
          <w:szCs w:val="22"/>
          <w:lang w:val="mn-MN"/>
        </w:rPr>
        <w:t xml:space="preserve"> эсвэл</w:t>
      </w:r>
      <w:r w:rsidRPr="00F40206">
        <w:rPr>
          <w:rFonts w:ascii="Arial" w:hAnsi="Arial" w:cs="Arial"/>
          <w:sz w:val="22"/>
          <w:szCs w:val="22"/>
          <w:lang w:val="mn-MN"/>
        </w:rPr>
        <w:t xml:space="preserve"> шинг</w:t>
      </w:r>
      <w:r w:rsidR="00B43516" w:rsidRPr="00F40206">
        <w:rPr>
          <w:rFonts w:ascii="Arial" w:hAnsi="Arial" w:cs="Arial"/>
          <w:sz w:val="22"/>
          <w:szCs w:val="22"/>
          <w:lang w:val="mn-MN"/>
        </w:rPr>
        <w:t xml:space="preserve">эний </w:t>
      </w:r>
      <w:r w:rsidR="00D421DC" w:rsidRPr="00F40206">
        <w:rPr>
          <w:rFonts w:ascii="Arial" w:hAnsi="Arial" w:cs="Arial"/>
          <w:sz w:val="22"/>
          <w:szCs w:val="22"/>
          <w:lang w:val="mn-MN"/>
        </w:rPr>
        <w:t xml:space="preserve">урсгалын хэмжээнд хүрмэгц  </w:t>
      </w:r>
      <w:r w:rsidRPr="00F40206">
        <w:rPr>
          <w:rFonts w:ascii="Arial" w:hAnsi="Arial" w:cs="Arial"/>
          <w:sz w:val="22"/>
          <w:szCs w:val="22"/>
          <w:lang w:val="mn-MN"/>
        </w:rPr>
        <w:t>автомат</w:t>
      </w:r>
      <w:r w:rsidR="00B43516" w:rsidRPr="00F40206">
        <w:rPr>
          <w:rFonts w:ascii="Arial" w:hAnsi="Arial" w:cs="Arial"/>
          <w:sz w:val="22"/>
          <w:szCs w:val="22"/>
          <w:lang w:val="mn-MN"/>
        </w:rPr>
        <w:t>аар хаагда</w:t>
      </w:r>
      <w:r w:rsidR="00D421DC" w:rsidRPr="00F40206">
        <w:rPr>
          <w:rFonts w:ascii="Arial" w:hAnsi="Arial" w:cs="Arial"/>
          <w:sz w:val="22"/>
          <w:szCs w:val="22"/>
          <w:lang w:val="mn-MN"/>
        </w:rPr>
        <w:t xml:space="preserve">ж байхаар зохион бүтээгдсэн байна. </w:t>
      </w:r>
    </w:p>
    <w:p w14:paraId="79841150" w14:textId="77777777" w:rsidR="009A0CC5" w:rsidRPr="00F40206" w:rsidRDefault="008F70E5"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w:t>
      </w:r>
      <w:r w:rsidR="00B43516" w:rsidRPr="00F40206">
        <w:rPr>
          <w:rFonts w:ascii="Arial" w:hAnsi="Arial" w:cs="Arial"/>
          <w:sz w:val="22"/>
          <w:szCs w:val="22"/>
          <w:lang w:val="mn-MN"/>
        </w:rPr>
        <w:t>3</w:t>
      </w:r>
      <w:r w:rsidRPr="00F40206">
        <w:rPr>
          <w:rFonts w:ascii="Arial" w:hAnsi="Arial" w:cs="Arial"/>
          <w:sz w:val="22"/>
          <w:szCs w:val="22"/>
          <w:lang w:val="mn-MN"/>
        </w:rPr>
        <w:t>)</w:t>
      </w:r>
      <w:r w:rsidR="000A236F" w:rsidRPr="00F40206">
        <w:rPr>
          <w:rFonts w:ascii="Arial" w:hAnsi="Arial" w:cs="Arial"/>
          <w:sz w:val="22"/>
          <w:szCs w:val="22"/>
          <w:lang w:val="mn-MN"/>
        </w:rPr>
        <w:t xml:space="preserve"> </w:t>
      </w:r>
      <w:r w:rsidR="00D421DC" w:rsidRPr="00F40206">
        <w:rPr>
          <w:rFonts w:ascii="Arial" w:hAnsi="Arial" w:cs="Arial"/>
          <w:sz w:val="22"/>
          <w:szCs w:val="22"/>
          <w:lang w:val="mn-MN"/>
        </w:rPr>
        <w:t xml:space="preserve">Хэт урсгалын </w:t>
      </w:r>
      <w:r w:rsidR="00B43516" w:rsidRPr="00F40206">
        <w:rPr>
          <w:rFonts w:ascii="Arial" w:hAnsi="Arial" w:cs="Arial"/>
          <w:sz w:val="22"/>
          <w:szCs w:val="22"/>
          <w:lang w:val="mn-MN"/>
        </w:rPr>
        <w:t xml:space="preserve">хавхлагууд нь </w:t>
      </w:r>
      <w:r w:rsidR="009A0CC5" w:rsidRPr="00F40206">
        <w:rPr>
          <w:rFonts w:ascii="Arial" w:hAnsi="Arial" w:cs="Arial"/>
          <w:sz w:val="22"/>
          <w:szCs w:val="22"/>
          <w:lang w:val="mn-MN"/>
        </w:rPr>
        <w:t xml:space="preserve">даралтыг тогтворжуулах үүднээс </w:t>
      </w:r>
      <w:r w:rsidR="00B77112" w:rsidRPr="00F40206">
        <w:rPr>
          <w:rFonts w:ascii="Arial" w:hAnsi="Arial" w:cs="Arial"/>
          <w:sz w:val="22"/>
          <w:szCs w:val="22"/>
          <w:lang w:val="mn-MN"/>
        </w:rPr>
        <w:t xml:space="preserve">байпасстай байх ба түүний нээлхийний хэмжээ нь </w:t>
      </w:r>
      <w:r w:rsidR="006000E7" w:rsidRPr="00F40206">
        <w:rPr>
          <w:rFonts w:ascii="Arial" w:hAnsi="Arial" w:cs="Arial"/>
          <w:sz w:val="22"/>
          <w:szCs w:val="22"/>
          <w:lang w:val="mn-MN"/>
        </w:rPr>
        <w:t>1 мм</w:t>
      </w:r>
      <w:r w:rsidR="009A0CC5" w:rsidRPr="00F40206">
        <w:rPr>
          <w:rFonts w:ascii="Arial" w:hAnsi="Arial" w:cs="Arial"/>
          <w:sz w:val="22"/>
          <w:szCs w:val="22"/>
          <w:lang w:val="mn-MN"/>
        </w:rPr>
        <w:t xml:space="preserve"> </w:t>
      </w:r>
      <w:r w:rsidR="006000E7" w:rsidRPr="00F40206">
        <w:rPr>
          <w:rFonts w:ascii="Arial" w:hAnsi="Arial" w:cs="Arial"/>
          <w:sz w:val="22"/>
          <w:szCs w:val="22"/>
          <w:lang w:val="mn-MN"/>
        </w:rPr>
        <w:t xml:space="preserve"> диаметртэй </w:t>
      </w:r>
      <w:r w:rsidR="009A0CC5" w:rsidRPr="00F40206">
        <w:rPr>
          <w:rFonts w:ascii="Arial" w:hAnsi="Arial" w:cs="Arial"/>
          <w:sz w:val="22"/>
          <w:szCs w:val="22"/>
          <w:lang w:val="mn-MN"/>
        </w:rPr>
        <w:t xml:space="preserve">өрөмний нүхний хэмжээнээс хэтрэхээргүй байхаар бүтээгдсэн байна.  </w:t>
      </w:r>
    </w:p>
    <w:p w14:paraId="5A991057" w14:textId="77777777" w:rsidR="00F37A00" w:rsidRPr="00F40206" w:rsidRDefault="008F70E5" w:rsidP="002A6249">
      <w:pPr>
        <w:ind w:firstLine="720"/>
        <w:jc w:val="both"/>
        <w:rPr>
          <w:rFonts w:ascii="Arial" w:hAnsi="Arial" w:cs="Arial"/>
          <w:sz w:val="22"/>
          <w:szCs w:val="22"/>
          <w:lang w:val="mn-MN"/>
        </w:rPr>
      </w:pPr>
      <w:r w:rsidRPr="00F40206">
        <w:rPr>
          <w:rFonts w:ascii="Arial" w:hAnsi="Arial" w:cs="Arial"/>
          <w:sz w:val="22"/>
          <w:szCs w:val="22"/>
          <w:lang w:val="mn-MN"/>
        </w:rPr>
        <w:t>(</w:t>
      </w:r>
      <w:r w:rsidR="009A0CC5" w:rsidRPr="00F40206">
        <w:rPr>
          <w:rFonts w:ascii="Arial" w:hAnsi="Arial" w:cs="Arial"/>
          <w:sz w:val="22"/>
          <w:szCs w:val="22"/>
          <w:lang w:val="mn-MN"/>
        </w:rPr>
        <w:t>4</w:t>
      </w:r>
      <w:r w:rsidRPr="00F40206">
        <w:rPr>
          <w:rFonts w:ascii="Arial" w:hAnsi="Arial" w:cs="Arial"/>
          <w:sz w:val="22"/>
          <w:szCs w:val="22"/>
          <w:lang w:val="mn-MN"/>
        </w:rPr>
        <w:t>)</w:t>
      </w:r>
      <w:r w:rsidR="000A236F" w:rsidRPr="00F40206">
        <w:rPr>
          <w:rFonts w:ascii="Arial" w:hAnsi="Arial" w:cs="Arial"/>
          <w:sz w:val="22"/>
          <w:szCs w:val="22"/>
          <w:lang w:val="mn-MN"/>
        </w:rPr>
        <w:t xml:space="preserve"> </w:t>
      </w:r>
      <w:r w:rsidR="00F37A00" w:rsidRPr="00F40206">
        <w:rPr>
          <w:rFonts w:ascii="Arial" w:hAnsi="Arial" w:cs="Arial"/>
          <w:sz w:val="22"/>
          <w:szCs w:val="22"/>
          <w:lang w:val="mn-MN"/>
        </w:rPr>
        <w:t xml:space="preserve">1,3 см-ээс бага стандарт </w:t>
      </w:r>
      <w:r w:rsidR="006000E7" w:rsidRPr="00F40206">
        <w:rPr>
          <w:rFonts w:ascii="Arial" w:hAnsi="Arial" w:cs="Arial"/>
          <w:sz w:val="22"/>
          <w:szCs w:val="22"/>
          <w:lang w:val="mn-MN"/>
        </w:rPr>
        <w:t xml:space="preserve">эрээсэн холболт </w:t>
      </w:r>
      <w:r w:rsidR="00F37A00" w:rsidRPr="00F40206">
        <w:rPr>
          <w:rFonts w:ascii="Arial" w:hAnsi="Arial" w:cs="Arial"/>
          <w:sz w:val="22"/>
          <w:szCs w:val="22"/>
          <w:lang w:val="mn-MN"/>
        </w:rPr>
        <w:t xml:space="preserve">бүхий </w:t>
      </w:r>
      <w:r w:rsidR="000C29FA" w:rsidRPr="00F40206">
        <w:rPr>
          <w:rFonts w:ascii="Arial" w:hAnsi="Arial" w:cs="Arial"/>
          <w:sz w:val="22"/>
          <w:szCs w:val="22"/>
          <w:lang w:val="mn-MN"/>
        </w:rPr>
        <w:t>у</w:t>
      </w:r>
      <w:r w:rsidR="00060C54" w:rsidRPr="00F40206">
        <w:rPr>
          <w:rFonts w:ascii="Arial" w:hAnsi="Arial" w:cs="Arial"/>
          <w:sz w:val="22"/>
          <w:szCs w:val="22"/>
          <w:lang w:val="mn-MN"/>
        </w:rPr>
        <w:t>рсгал хязгаарлагч хавхлаг</w:t>
      </w:r>
      <w:r w:rsidR="00D421DC" w:rsidRPr="00F40206">
        <w:rPr>
          <w:rFonts w:ascii="Arial" w:hAnsi="Arial" w:cs="Arial"/>
          <w:sz w:val="22"/>
          <w:szCs w:val="22"/>
          <w:lang w:val="mn-MN"/>
        </w:rPr>
        <w:t xml:space="preserve"> </w:t>
      </w:r>
      <w:r w:rsidR="00B77112" w:rsidRPr="00F40206">
        <w:rPr>
          <w:rFonts w:ascii="Arial" w:hAnsi="Arial" w:cs="Arial"/>
          <w:sz w:val="22"/>
          <w:szCs w:val="22"/>
          <w:lang w:val="mn-MN"/>
        </w:rPr>
        <w:t>нь пропаны уурын урсгалыг 69</w:t>
      </w:r>
      <w:r w:rsidR="00C54744" w:rsidRPr="00F40206">
        <w:rPr>
          <w:rFonts w:ascii="Arial" w:hAnsi="Arial" w:cs="Arial"/>
          <w:sz w:val="22"/>
          <w:szCs w:val="22"/>
          <w:lang w:val="mn-MN"/>
        </w:rPr>
        <w:t>0 кПа</w:t>
      </w:r>
      <w:r w:rsidR="000C29FA" w:rsidRPr="00F40206">
        <w:rPr>
          <w:rFonts w:ascii="Arial" w:hAnsi="Arial" w:cs="Arial"/>
          <w:sz w:val="22"/>
          <w:szCs w:val="22"/>
          <w:lang w:val="mn-MN"/>
        </w:rPr>
        <w:t xml:space="preserve"> даралтын үед 10 куб.</w:t>
      </w:r>
      <w:r w:rsidR="00F37A00" w:rsidRPr="00F40206">
        <w:rPr>
          <w:rFonts w:ascii="Arial" w:hAnsi="Arial" w:cs="Arial"/>
          <w:sz w:val="22"/>
          <w:szCs w:val="22"/>
          <w:lang w:val="mn-MN"/>
        </w:rPr>
        <w:t>фит/цаг байхаар хязгаарлаж чадахуйц нээлхийтэй байна.</w:t>
      </w:r>
    </w:p>
    <w:p w14:paraId="3D14B132" w14:textId="77777777" w:rsidR="00F37A00" w:rsidRPr="00F40206" w:rsidRDefault="008F70E5" w:rsidP="002A6249">
      <w:pPr>
        <w:ind w:firstLine="720"/>
        <w:jc w:val="both"/>
        <w:rPr>
          <w:rFonts w:ascii="Arial" w:hAnsi="Arial" w:cs="Arial"/>
          <w:sz w:val="22"/>
          <w:szCs w:val="22"/>
          <w:lang w:val="mn-MN"/>
        </w:rPr>
      </w:pPr>
      <w:r w:rsidRPr="00F40206">
        <w:rPr>
          <w:rFonts w:ascii="Arial" w:hAnsi="Arial" w:cs="Arial"/>
          <w:sz w:val="22"/>
          <w:szCs w:val="22"/>
          <w:lang w:val="mn-MN"/>
        </w:rPr>
        <w:t>(</w:t>
      </w:r>
      <w:r w:rsidR="00F37A00" w:rsidRPr="00F40206">
        <w:rPr>
          <w:rFonts w:ascii="Arial" w:hAnsi="Arial" w:cs="Arial"/>
          <w:sz w:val="22"/>
          <w:szCs w:val="22"/>
          <w:lang w:val="mn-MN"/>
        </w:rPr>
        <w:t>5</w:t>
      </w:r>
      <w:r w:rsidRPr="00F40206">
        <w:rPr>
          <w:rFonts w:ascii="Arial" w:hAnsi="Arial" w:cs="Arial"/>
          <w:sz w:val="22"/>
          <w:szCs w:val="22"/>
          <w:lang w:val="mn-MN"/>
        </w:rPr>
        <w:t>)</w:t>
      </w:r>
      <w:r w:rsidR="00FD1A02" w:rsidRPr="00F40206">
        <w:rPr>
          <w:rFonts w:ascii="Arial" w:hAnsi="Arial" w:cs="Arial"/>
          <w:sz w:val="22"/>
          <w:szCs w:val="22"/>
          <w:lang w:val="mn-MN"/>
        </w:rPr>
        <w:t xml:space="preserve"> Үл буцаах</w:t>
      </w:r>
      <w:r w:rsidR="00F37A00" w:rsidRPr="00F40206">
        <w:rPr>
          <w:rFonts w:ascii="Arial" w:hAnsi="Arial" w:cs="Arial"/>
          <w:sz w:val="22"/>
          <w:szCs w:val="22"/>
          <w:lang w:val="mn-MN"/>
        </w:rPr>
        <w:t xml:space="preserve"> хавхлагууд нь шугаман эсвэл савлах ажиллагаатай </w:t>
      </w:r>
      <w:r w:rsidR="00065387" w:rsidRPr="00F40206">
        <w:rPr>
          <w:rFonts w:ascii="Arial" w:hAnsi="Arial" w:cs="Arial"/>
          <w:sz w:val="22"/>
          <w:szCs w:val="22"/>
          <w:lang w:val="mn-MN"/>
        </w:rPr>
        <w:t>пүрш</w:t>
      </w:r>
      <w:r w:rsidR="00FD1A02" w:rsidRPr="00F40206">
        <w:rPr>
          <w:rFonts w:ascii="Arial" w:hAnsi="Arial" w:cs="Arial"/>
          <w:sz w:val="22"/>
          <w:szCs w:val="22"/>
          <w:lang w:val="mn-MN"/>
        </w:rPr>
        <w:t xml:space="preserve">, жингээр ачаалладаг төрлийн байх бөгөөд урсгал зогсох эсвэл </w:t>
      </w:r>
      <w:r w:rsidR="00F37A00" w:rsidRPr="00F40206">
        <w:rPr>
          <w:rFonts w:ascii="Arial" w:hAnsi="Arial" w:cs="Arial"/>
          <w:sz w:val="22"/>
          <w:szCs w:val="22"/>
          <w:lang w:val="mn-MN"/>
        </w:rPr>
        <w:t>эсрэг чиглэлтэй болсон үед хаагдаж байх ёстой.</w:t>
      </w:r>
      <w:r w:rsidR="006000E7" w:rsidRPr="00F40206">
        <w:rPr>
          <w:rFonts w:ascii="Arial" w:hAnsi="Arial" w:cs="Arial"/>
          <w:sz w:val="22"/>
          <w:szCs w:val="22"/>
          <w:lang w:val="mn-MN"/>
        </w:rPr>
        <w:t xml:space="preserve"> </w:t>
      </w:r>
    </w:p>
    <w:p w14:paraId="5DDEB1F7" w14:textId="77777777" w:rsidR="009C3AAD" w:rsidRPr="00F40206" w:rsidRDefault="00F37A00" w:rsidP="002A6249">
      <w:pPr>
        <w:ind w:firstLine="720"/>
        <w:jc w:val="both"/>
        <w:rPr>
          <w:rFonts w:ascii="Arial" w:hAnsi="Arial" w:cs="Arial"/>
          <w:sz w:val="22"/>
          <w:szCs w:val="22"/>
          <w:lang w:val="mn-MN"/>
        </w:rPr>
      </w:pPr>
      <w:r w:rsidRPr="00F40206">
        <w:rPr>
          <w:rFonts w:ascii="Arial" w:hAnsi="Arial" w:cs="Arial"/>
          <w:sz w:val="22"/>
          <w:szCs w:val="22"/>
          <w:lang w:val="mn-MN"/>
        </w:rPr>
        <w:t>(6</w:t>
      </w:r>
      <w:r w:rsidR="008F70E5" w:rsidRPr="00F40206">
        <w:rPr>
          <w:rFonts w:ascii="Arial" w:hAnsi="Arial" w:cs="Arial"/>
          <w:sz w:val="22"/>
          <w:szCs w:val="22"/>
          <w:lang w:val="mn-MN"/>
        </w:rPr>
        <w:t>)</w:t>
      </w:r>
      <w:r w:rsidR="006000E7" w:rsidRPr="00F40206">
        <w:rPr>
          <w:rFonts w:ascii="Arial" w:hAnsi="Arial" w:cs="Arial"/>
          <w:sz w:val="22"/>
          <w:szCs w:val="22"/>
          <w:lang w:val="mn-MN"/>
        </w:rPr>
        <w:t xml:space="preserve"> Д</w:t>
      </w:r>
      <w:r w:rsidRPr="00F40206">
        <w:rPr>
          <w:rFonts w:ascii="Arial" w:hAnsi="Arial" w:cs="Arial"/>
          <w:sz w:val="22"/>
          <w:szCs w:val="22"/>
          <w:lang w:val="mn-MN"/>
        </w:rPr>
        <w:t xml:space="preserve">отоод </w:t>
      </w:r>
      <w:r w:rsidR="002C63B9" w:rsidRPr="00F40206">
        <w:rPr>
          <w:rFonts w:ascii="Arial" w:hAnsi="Arial" w:cs="Arial"/>
          <w:sz w:val="22"/>
          <w:szCs w:val="22"/>
          <w:lang w:val="mn-MN"/>
        </w:rPr>
        <w:t>хавхлагууд</w:t>
      </w:r>
      <w:r w:rsidR="006000E7" w:rsidRPr="00F40206">
        <w:rPr>
          <w:rFonts w:ascii="Arial" w:hAnsi="Arial" w:cs="Arial"/>
          <w:sz w:val="22"/>
          <w:szCs w:val="22"/>
          <w:lang w:val="mn-MN"/>
        </w:rPr>
        <w:t xml:space="preserve"> </w:t>
      </w:r>
      <w:r w:rsidR="008F70E5" w:rsidRPr="00F40206">
        <w:rPr>
          <w:rFonts w:ascii="Arial" w:hAnsi="Arial" w:cs="Arial"/>
          <w:sz w:val="22"/>
          <w:szCs w:val="22"/>
          <w:lang w:val="mn-MN"/>
        </w:rPr>
        <w:t>(</w:t>
      </w:r>
      <w:r w:rsidR="00645442" w:rsidRPr="00F40206">
        <w:rPr>
          <w:rFonts w:ascii="Arial" w:hAnsi="Arial" w:cs="Arial"/>
          <w:sz w:val="22"/>
          <w:szCs w:val="22"/>
          <w:lang w:val="mn-MN"/>
        </w:rPr>
        <w:t xml:space="preserve">Энэхүү дүрмийн </w:t>
      </w:r>
      <w:r w:rsidRPr="00F40206">
        <w:rPr>
          <w:rFonts w:ascii="Arial" w:hAnsi="Arial" w:cs="Arial"/>
          <w:i/>
          <w:sz w:val="22"/>
          <w:szCs w:val="22"/>
          <w:lang w:val="mn-MN"/>
        </w:rPr>
        <w:t>3.3.74.4</w:t>
      </w:r>
      <w:r w:rsidR="00645442" w:rsidRPr="00F40206">
        <w:rPr>
          <w:rFonts w:ascii="Arial" w:hAnsi="Arial" w:cs="Arial"/>
          <w:i/>
          <w:sz w:val="22"/>
          <w:szCs w:val="22"/>
          <w:lang w:val="mn-MN"/>
        </w:rPr>
        <w:t xml:space="preserve"> дэх заалтыг</w:t>
      </w:r>
      <w:r w:rsidRPr="00F40206">
        <w:rPr>
          <w:rFonts w:ascii="Arial" w:hAnsi="Arial" w:cs="Arial"/>
          <w:sz w:val="22"/>
          <w:szCs w:val="22"/>
          <w:lang w:val="mn-MN"/>
        </w:rPr>
        <w:t xml:space="preserve"> үз</w:t>
      </w:r>
      <w:r w:rsidR="008F70E5" w:rsidRPr="00F40206">
        <w:rPr>
          <w:rFonts w:ascii="Arial" w:hAnsi="Arial" w:cs="Arial"/>
          <w:sz w:val="22"/>
          <w:szCs w:val="22"/>
          <w:lang w:val="mn-MN"/>
        </w:rPr>
        <w:t>)</w:t>
      </w:r>
      <w:r w:rsidR="00D03D7A" w:rsidRPr="00F40206">
        <w:rPr>
          <w:rFonts w:ascii="Arial" w:hAnsi="Arial" w:cs="Arial"/>
          <w:sz w:val="22"/>
          <w:szCs w:val="22"/>
          <w:lang w:val="mn-MN"/>
        </w:rPr>
        <w:t xml:space="preserve"> </w:t>
      </w:r>
      <w:r w:rsidR="00645442" w:rsidRPr="00F40206">
        <w:rPr>
          <w:rFonts w:ascii="Arial" w:hAnsi="Arial" w:cs="Arial"/>
          <w:sz w:val="22"/>
          <w:szCs w:val="22"/>
          <w:lang w:val="mn-MN"/>
        </w:rPr>
        <w:t>гэсэн</w:t>
      </w:r>
      <w:r w:rsidRPr="00F40206">
        <w:rPr>
          <w:rFonts w:ascii="Arial" w:hAnsi="Arial" w:cs="Arial"/>
          <w:sz w:val="22"/>
          <w:szCs w:val="22"/>
          <w:lang w:val="mn-MN"/>
        </w:rPr>
        <w:t xml:space="preserve"> гар ажиллагаатай </w:t>
      </w:r>
      <w:r w:rsidR="009C3AAD" w:rsidRPr="00F40206">
        <w:rPr>
          <w:rFonts w:ascii="Arial" w:hAnsi="Arial" w:cs="Arial"/>
          <w:sz w:val="22"/>
          <w:szCs w:val="22"/>
          <w:lang w:val="mn-MN"/>
        </w:rPr>
        <w:t xml:space="preserve">эсвэл алсын удирдлагатай </w:t>
      </w:r>
      <w:r w:rsidRPr="00F40206">
        <w:rPr>
          <w:rFonts w:ascii="Arial" w:hAnsi="Arial" w:cs="Arial"/>
          <w:sz w:val="22"/>
          <w:szCs w:val="22"/>
          <w:lang w:val="mn-MN"/>
        </w:rPr>
        <w:t>бөгөөд ажиллах үеэсээ бусад үед байнга хаалттай байхаар зохион бүтээгдсэ</w:t>
      </w:r>
      <w:r w:rsidR="009C3AAD" w:rsidRPr="00F40206">
        <w:rPr>
          <w:rFonts w:ascii="Arial" w:hAnsi="Arial" w:cs="Arial"/>
          <w:sz w:val="22"/>
          <w:szCs w:val="22"/>
          <w:lang w:val="mn-MN"/>
        </w:rPr>
        <w:t>н хавхлагуудыг эерэг урсгал</w:t>
      </w:r>
      <w:r w:rsidR="00924525" w:rsidRPr="00F40206">
        <w:rPr>
          <w:rFonts w:ascii="Arial" w:hAnsi="Arial" w:cs="Arial"/>
          <w:sz w:val="22"/>
          <w:szCs w:val="22"/>
          <w:lang w:val="mn-MN"/>
        </w:rPr>
        <w:t xml:space="preserve"> таслагч</w:t>
      </w:r>
      <w:r w:rsidR="009C3AAD"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9C3AAD" w:rsidRPr="00F40206">
        <w:rPr>
          <w:rFonts w:ascii="Arial" w:hAnsi="Arial" w:cs="Arial"/>
          <w:sz w:val="22"/>
          <w:szCs w:val="22"/>
          <w:lang w:val="mn-MN"/>
        </w:rPr>
        <w:t xml:space="preserve"> гэж тооцно.</w:t>
      </w:r>
    </w:p>
    <w:p w14:paraId="435E32A9" w14:textId="77777777" w:rsidR="009C3AAD" w:rsidRPr="00F40206" w:rsidRDefault="009C3AAD" w:rsidP="002A6249">
      <w:pPr>
        <w:jc w:val="both"/>
        <w:rPr>
          <w:rFonts w:ascii="Arial" w:hAnsi="Arial" w:cs="Arial"/>
          <w:b/>
          <w:sz w:val="22"/>
          <w:szCs w:val="22"/>
          <w:lang w:val="mn-MN"/>
        </w:rPr>
      </w:pPr>
      <w:r w:rsidRPr="00F40206">
        <w:rPr>
          <w:rFonts w:ascii="Arial" w:hAnsi="Arial" w:cs="Arial"/>
          <w:b/>
          <w:sz w:val="22"/>
          <w:szCs w:val="22"/>
          <w:lang w:val="mn-MN"/>
        </w:rPr>
        <w:t>5.7.5</w:t>
      </w:r>
      <w:r w:rsidR="00EA6A54" w:rsidRPr="00F40206">
        <w:rPr>
          <w:rFonts w:ascii="Arial" w:hAnsi="Arial" w:cs="Arial"/>
          <w:b/>
          <w:sz w:val="22"/>
          <w:szCs w:val="22"/>
          <w:lang w:val="mn-MN"/>
        </w:rPr>
        <w:t>.</w:t>
      </w:r>
      <w:r w:rsidRPr="00F40206">
        <w:rPr>
          <w:rFonts w:ascii="Arial" w:hAnsi="Arial" w:cs="Arial"/>
          <w:b/>
          <w:sz w:val="22"/>
          <w:szCs w:val="22"/>
          <w:lang w:val="mn-MN"/>
        </w:rPr>
        <w:t xml:space="preserve"> Шингэний түвшин хэмжих </w:t>
      </w:r>
      <w:r w:rsidR="00645442" w:rsidRPr="00F40206">
        <w:rPr>
          <w:rFonts w:ascii="Arial" w:hAnsi="Arial" w:cs="Arial"/>
          <w:b/>
          <w:sz w:val="22"/>
          <w:szCs w:val="22"/>
          <w:lang w:val="mn-MN"/>
        </w:rPr>
        <w:t>хэрэгсл</w:t>
      </w:r>
      <w:r w:rsidR="00686755" w:rsidRPr="00F40206">
        <w:rPr>
          <w:rFonts w:ascii="Arial" w:hAnsi="Arial" w:cs="Arial"/>
          <w:b/>
          <w:sz w:val="22"/>
          <w:szCs w:val="22"/>
          <w:lang w:val="mn-MN"/>
        </w:rPr>
        <w:t>үүд</w:t>
      </w:r>
      <w:r w:rsidR="00645442" w:rsidRPr="00F40206">
        <w:rPr>
          <w:rFonts w:ascii="Arial" w:hAnsi="Arial" w:cs="Arial"/>
          <w:b/>
          <w:sz w:val="22"/>
          <w:szCs w:val="22"/>
          <w:lang w:val="mn-MN"/>
        </w:rPr>
        <w:t xml:space="preserve">. </w:t>
      </w:r>
      <w:r w:rsidR="000C29FA" w:rsidRPr="00F40206">
        <w:rPr>
          <w:rFonts w:ascii="Arial" w:hAnsi="Arial" w:cs="Arial"/>
          <w:b/>
          <w:sz w:val="22"/>
          <w:szCs w:val="22"/>
          <w:lang w:val="mn-MN"/>
        </w:rPr>
        <w:t xml:space="preserve"> </w:t>
      </w:r>
    </w:p>
    <w:p w14:paraId="0FCA66BF" w14:textId="77777777" w:rsidR="008F7BBE" w:rsidRPr="00F40206" w:rsidRDefault="009C3AAD" w:rsidP="002A6249">
      <w:pPr>
        <w:jc w:val="both"/>
        <w:rPr>
          <w:rFonts w:ascii="Arial" w:hAnsi="Arial" w:cs="Arial"/>
          <w:sz w:val="22"/>
          <w:szCs w:val="22"/>
          <w:lang w:val="mn-MN"/>
        </w:rPr>
      </w:pPr>
      <w:r w:rsidRPr="00F40206">
        <w:rPr>
          <w:rFonts w:ascii="Arial" w:hAnsi="Arial" w:cs="Arial"/>
          <w:sz w:val="22"/>
          <w:szCs w:val="22"/>
          <w:lang w:val="mn-MN"/>
        </w:rPr>
        <w:t>5.7.5.1</w:t>
      </w:r>
      <w:r w:rsidR="00924525" w:rsidRPr="00F40206">
        <w:rPr>
          <w:rFonts w:ascii="Arial" w:hAnsi="Arial" w:cs="Arial"/>
          <w:sz w:val="22"/>
          <w:szCs w:val="22"/>
          <w:lang w:val="mn-MN"/>
        </w:rPr>
        <w:t>.</w:t>
      </w:r>
      <w:r w:rsidRPr="00F40206">
        <w:rPr>
          <w:rFonts w:ascii="Arial" w:hAnsi="Arial" w:cs="Arial"/>
          <w:sz w:val="22"/>
          <w:szCs w:val="22"/>
          <w:lang w:val="mn-MN"/>
        </w:rPr>
        <w:t xml:space="preserve"> Эзэлхүүнээр цэнэглэж дүүргэдэг бүх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шингэний түвшин хэмжих </w:t>
      </w:r>
      <w:r w:rsidR="00615F9E" w:rsidRPr="00F40206">
        <w:rPr>
          <w:rFonts w:ascii="Arial" w:hAnsi="Arial" w:cs="Arial"/>
          <w:sz w:val="22"/>
          <w:szCs w:val="22"/>
          <w:lang w:val="mn-MN"/>
        </w:rPr>
        <w:t>хэрэгсл</w:t>
      </w:r>
      <w:r w:rsidR="00434C71" w:rsidRPr="00F40206">
        <w:rPr>
          <w:rFonts w:ascii="Arial" w:hAnsi="Arial" w:cs="Arial"/>
          <w:sz w:val="22"/>
          <w:szCs w:val="22"/>
          <w:lang w:val="mn-MN"/>
        </w:rPr>
        <w:t>ээр</w:t>
      </w:r>
      <w:r w:rsidRPr="00F40206">
        <w:rPr>
          <w:rFonts w:ascii="Arial" w:hAnsi="Arial" w:cs="Arial"/>
          <w:sz w:val="22"/>
          <w:szCs w:val="22"/>
          <w:lang w:val="mn-MN"/>
        </w:rPr>
        <w:t xml:space="preserve"> тоноглогдсон байна.</w:t>
      </w:r>
    </w:p>
    <w:p w14:paraId="62D46FB2" w14:textId="77777777" w:rsidR="009C3AAD" w:rsidRPr="00F40206" w:rsidRDefault="009C3AAD" w:rsidP="002A6249">
      <w:pPr>
        <w:jc w:val="both"/>
        <w:rPr>
          <w:rFonts w:ascii="Arial" w:hAnsi="Arial" w:cs="Arial"/>
          <w:sz w:val="22"/>
          <w:szCs w:val="22"/>
          <w:lang w:val="mn-MN"/>
        </w:rPr>
      </w:pPr>
      <w:r w:rsidRPr="00F40206">
        <w:rPr>
          <w:rFonts w:ascii="Arial" w:hAnsi="Arial" w:cs="Arial"/>
          <w:sz w:val="22"/>
          <w:szCs w:val="22"/>
          <w:lang w:val="mn-MN"/>
        </w:rPr>
        <w:t>5.7.5.2</w:t>
      </w:r>
      <w:r w:rsidR="00924525" w:rsidRPr="00F40206">
        <w:rPr>
          <w:rFonts w:ascii="Arial" w:hAnsi="Arial" w:cs="Arial"/>
          <w:sz w:val="22"/>
          <w:szCs w:val="22"/>
          <w:lang w:val="mn-MN"/>
        </w:rPr>
        <w:t>.</w:t>
      </w:r>
      <w:r w:rsidRPr="00F40206">
        <w:rPr>
          <w:rFonts w:ascii="Arial" w:hAnsi="Arial" w:cs="Arial"/>
          <w:sz w:val="22"/>
          <w:szCs w:val="22"/>
          <w:lang w:val="mn-MN"/>
        </w:rPr>
        <w:t xml:space="preserve"> Хэмжих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шингэний тогтоогдсон хамгийн их</w:t>
      </w:r>
      <w:r w:rsidR="00924525" w:rsidRPr="00F40206">
        <w:rPr>
          <w:rFonts w:ascii="Arial" w:hAnsi="Arial" w:cs="Arial"/>
          <w:sz w:val="22"/>
          <w:szCs w:val="22"/>
          <w:lang w:val="mn-MN"/>
        </w:rPr>
        <w:t xml:space="preserve"> болон</w:t>
      </w:r>
      <w:r w:rsidRPr="00F40206">
        <w:rPr>
          <w:rFonts w:ascii="Arial" w:hAnsi="Arial" w:cs="Arial"/>
          <w:sz w:val="22"/>
          <w:szCs w:val="22"/>
          <w:lang w:val="mn-MN"/>
        </w:rPr>
        <w:t xml:space="preserve"> түвшингийн </w:t>
      </w:r>
      <w:r w:rsidR="00924525" w:rsidRPr="00F40206">
        <w:rPr>
          <w:rFonts w:ascii="Arial" w:hAnsi="Arial" w:cs="Arial"/>
          <w:sz w:val="22"/>
          <w:szCs w:val="22"/>
          <w:lang w:val="mn-MN"/>
        </w:rPr>
        <w:t>өөрчлөлтийн хэмжээг тодорхойлдог</w:t>
      </w:r>
      <w:r w:rsidRPr="00F40206">
        <w:rPr>
          <w:rFonts w:ascii="Arial" w:hAnsi="Arial" w:cs="Arial"/>
          <w:sz w:val="22"/>
          <w:szCs w:val="22"/>
          <w:lang w:val="mn-MN"/>
        </w:rPr>
        <w:t xml:space="preserve"> </w:t>
      </w:r>
      <w:r w:rsidR="00645442" w:rsidRPr="00F40206">
        <w:rPr>
          <w:rFonts w:ascii="Arial" w:hAnsi="Arial" w:cs="Arial"/>
          <w:sz w:val="22"/>
          <w:szCs w:val="22"/>
          <w:lang w:val="mn-MN"/>
        </w:rPr>
        <w:t>сүмбэн</w:t>
      </w:r>
      <w:r w:rsidRPr="00F40206">
        <w:rPr>
          <w:rFonts w:ascii="Arial" w:hAnsi="Arial" w:cs="Arial"/>
          <w:sz w:val="22"/>
          <w:szCs w:val="22"/>
          <w:lang w:val="mn-MN"/>
        </w:rPr>
        <w:t>, эргэдэг</w:t>
      </w:r>
      <w:r w:rsidR="00924525" w:rsidRPr="00F40206">
        <w:rPr>
          <w:rFonts w:ascii="Arial" w:hAnsi="Arial" w:cs="Arial"/>
          <w:sz w:val="22"/>
          <w:szCs w:val="22"/>
          <w:lang w:val="mn-MN"/>
        </w:rPr>
        <w:t>,</w:t>
      </w:r>
      <w:r w:rsidRPr="00F40206">
        <w:rPr>
          <w:rFonts w:ascii="Arial" w:hAnsi="Arial" w:cs="Arial"/>
          <w:sz w:val="22"/>
          <w:szCs w:val="22"/>
          <w:lang w:val="mn-MN"/>
        </w:rPr>
        <w:t xml:space="preserve"> </w:t>
      </w:r>
      <w:r w:rsidR="00B65C04" w:rsidRPr="00F40206">
        <w:rPr>
          <w:rFonts w:ascii="Arial" w:hAnsi="Arial" w:cs="Arial"/>
          <w:sz w:val="22"/>
          <w:szCs w:val="22"/>
          <w:lang w:val="mn-MN"/>
        </w:rPr>
        <w:t>хөвүүрт</w:t>
      </w:r>
      <w:r w:rsidRPr="00F40206">
        <w:rPr>
          <w:rFonts w:ascii="Arial" w:hAnsi="Arial" w:cs="Arial"/>
          <w:sz w:val="22"/>
          <w:szCs w:val="22"/>
          <w:lang w:val="mn-MN"/>
        </w:rPr>
        <w:t xml:space="preserve"> төрлийн аль нэг</w:t>
      </w:r>
      <w:r w:rsidR="00645442" w:rsidRPr="00F40206">
        <w:rPr>
          <w:rFonts w:ascii="Arial" w:hAnsi="Arial" w:cs="Arial"/>
          <w:sz w:val="22"/>
          <w:szCs w:val="22"/>
          <w:lang w:val="mn-MN"/>
        </w:rPr>
        <w:t xml:space="preserve"> нь эсвэл тэдгээрийг хослуулсан байж</w:t>
      </w:r>
      <w:r w:rsidRPr="00F40206">
        <w:rPr>
          <w:rFonts w:ascii="Arial" w:hAnsi="Arial" w:cs="Arial"/>
          <w:sz w:val="22"/>
          <w:szCs w:val="22"/>
          <w:lang w:val="mn-MN"/>
        </w:rPr>
        <w:t xml:space="preserve"> болно.</w:t>
      </w:r>
    </w:p>
    <w:p w14:paraId="0ACDF65B" w14:textId="77777777" w:rsidR="009C3AAD" w:rsidRPr="00F40206" w:rsidRDefault="009C3AAD" w:rsidP="002A6249">
      <w:pPr>
        <w:jc w:val="both"/>
        <w:rPr>
          <w:rFonts w:ascii="Arial" w:hAnsi="Arial" w:cs="Arial"/>
          <w:sz w:val="22"/>
          <w:szCs w:val="22"/>
          <w:lang w:val="mn-MN"/>
        </w:rPr>
      </w:pPr>
      <w:r w:rsidRPr="00F40206">
        <w:rPr>
          <w:rFonts w:ascii="Arial" w:hAnsi="Arial" w:cs="Arial"/>
          <w:sz w:val="22"/>
          <w:szCs w:val="22"/>
          <w:lang w:val="mn-MN"/>
        </w:rPr>
        <w:t>5.7.5.3</w:t>
      </w:r>
      <w:r w:rsidR="00615F9E" w:rsidRPr="00F40206">
        <w:rPr>
          <w:rFonts w:ascii="Arial" w:hAnsi="Arial" w:cs="Arial"/>
          <w:sz w:val="22"/>
          <w:szCs w:val="22"/>
          <w:lang w:val="mn-MN"/>
        </w:rPr>
        <w:t>*</w:t>
      </w:r>
      <w:r w:rsidR="00645442" w:rsidRPr="00F40206">
        <w:rPr>
          <w:rFonts w:ascii="Arial" w:hAnsi="Arial" w:cs="Arial"/>
          <w:sz w:val="22"/>
          <w:szCs w:val="22"/>
          <w:lang w:val="mn-MN"/>
        </w:rPr>
        <w:t>.</w:t>
      </w:r>
      <w:r w:rsidR="00615F9E" w:rsidRPr="00F40206">
        <w:rPr>
          <w:rFonts w:ascii="Arial" w:hAnsi="Arial" w:cs="Arial"/>
          <w:sz w:val="22"/>
          <w:szCs w:val="22"/>
          <w:lang w:val="mn-MN"/>
        </w:rPr>
        <w:t xml:space="preserve"> Эзэлхүүний</w:t>
      </w:r>
      <w:r w:rsidRPr="00F40206">
        <w:rPr>
          <w:rFonts w:ascii="Arial" w:hAnsi="Arial" w:cs="Arial"/>
          <w:sz w:val="22"/>
          <w:szCs w:val="22"/>
          <w:lang w:val="mn-MN"/>
        </w:rPr>
        <w:t xml:space="preserve"> аргаар дүүргэ</w:t>
      </w:r>
      <w:r w:rsidR="00500136" w:rsidRPr="00F40206">
        <w:rPr>
          <w:rFonts w:ascii="Arial" w:hAnsi="Arial" w:cs="Arial"/>
          <w:sz w:val="22"/>
          <w:szCs w:val="22"/>
          <w:lang w:val="mn-MN"/>
        </w:rPr>
        <w:t>хээр зохион бүтээгдсэн</w:t>
      </w:r>
      <w:r w:rsidR="00615F9E"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w:t>
      </w:r>
      <w:r w:rsidR="00615F9E" w:rsidRPr="00F40206">
        <w:rPr>
          <w:rFonts w:ascii="Arial" w:hAnsi="Arial" w:cs="Arial"/>
          <w:sz w:val="22"/>
          <w:szCs w:val="22"/>
          <w:lang w:val="mn-MN"/>
        </w:rPr>
        <w:t xml:space="preserve">тус </w:t>
      </w:r>
      <w:r w:rsidRPr="00F40206">
        <w:rPr>
          <w:rFonts w:ascii="Arial" w:hAnsi="Arial" w:cs="Arial"/>
          <w:sz w:val="22"/>
          <w:szCs w:val="22"/>
          <w:lang w:val="mn-MN"/>
        </w:rPr>
        <w:t xml:space="preserve">бүрийг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дүүргэх </w:t>
      </w:r>
      <w:r w:rsidR="00615F9E" w:rsidRPr="00F40206">
        <w:rPr>
          <w:rFonts w:ascii="Arial" w:hAnsi="Arial" w:cs="Arial"/>
          <w:sz w:val="22"/>
          <w:szCs w:val="22"/>
          <w:lang w:val="mn-MN"/>
        </w:rPr>
        <w:t xml:space="preserve">эсвэл ашиглах зориулалтаар </w:t>
      </w:r>
      <w:r w:rsidRPr="00F40206">
        <w:rPr>
          <w:rFonts w:ascii="Arial" w:hAnsi="Arial" w:cs="Arial"/>
          <w:sz w:val="22"/>
          <w:szCs w:val="22"/>
          <w:lang w:val="mn-MN"/>
        </w:rPr>
        <w:t xml:space="preserve">дүүргэж болох түвшинг нь заадаг </w:t>
      </w:r>
      <w:r w:rsidR="00615F9E" w:rsidRPr="00F40206">
        <w:rPr>
          <w:rFonts w:ascii="Arial" w:hAnsi="Arial" w:cs="Arial"/>
          <w:sz w:val="22"/>
          <w:szCs w:val="22"/>
          <w:lang w:val="mn-MN"/>
        </w:rPr>
        <w:t xml:space="preserve">шингэний тогтоогдсон хамгийн дээд </w:t>
      </w:r>
      <w:r w:rsidR="000C29FA" w:rsidRPr="00F40206">
        <w:rPr>
          <w:rFonts w:ascii="Arial" w:hAnsi="Arial" w:cs="Arial"/>
          <w:sz w:val="22"/>
          <w:szCs w:val="22"/>
          <w:lang w:val="mn-MN"/>
        </w:rPr>
        <w:t>түвшин заагч хэмжүүрээр</w:t>
      </w:r>
      <w:r w:rsidRPr="00F40206">
        <w:rPr>
          <w:rFonts w:ascii="Arial" w:hAnsi="Arial" w:cs="Arial"/>
          <w:sz w:val="22"/>
          <w:szCs w:val="22"/>
          <w:lang w:val="mn-MN"/>
        </w:rPr>
        <w:t xml:space="preserve"> тоноглосон байх </w:t>
      </w:r>
      <w:r w:rsidR="00500136" w:rsidRPr="00F40206">
        <w:rPr>
          <w:rFonts w:ascii="Arial" w:hAnsi="Arial" w:cs="Arial"/>
          <w:sz w:val="22"/>
          <w:szCs w:val="22"/>
          <w:lang w:val="mn-MN"/>
        </w:rPr>
        <w:t>шаардлагатай.</w:t>
      </w:r>
    </w:p>
    <w:p w14:paraId="1A70A9BF" w14:textId="77777777" w:rsidR="00500136" w:rsidRPr="00F40206" w:rsidRDefault="00500136" w:rsidP="002A6249">
      <w:pPr>
        <w:jc w:val="both"/>
        <w:rPr>
          <w:rFonts w:ascii="Arial" w:hAnsi="Arial" w:cs="Arial"/>
          <w:sz w:val="22"/>
          <w:szCs w:val="22"/>
          <w:lang w:val="mn-MN"/>
        </w:rPr>
      </w:pPr>
      <w:r w:rsidRPr="00F40206">
        <w:rPr>
          <w:rFonts w:ascii="Arial" w:hAnsi="Arial" w:cs="Arial"/>
          <w:sz w:val="22"/>
          <w:szCs w:val="22"/>
          <w:lang w:val="mn-MN"/>
        </w:rPr>
        <w:t>5.7.5.4</w:t>
      </w:r>
      <w:r w:rsidR="00615F9E" w:rsidRPr="00F40206">
        <w:rPr>
          <w:rFonts w:ascii="Arial" w:hAnsi="Arial" w:cs="Arial"/>
          <w:sz w:val="22"/>
          <w:szCs w:val="22"/>
          <w:lang w:val="mn-MN"/>
        </w:rPr>
        <w:t>.</w:t>
      </w:r>
      <w:r w:rsidRPr="00F40206">
        <w:rPr>
          <w:rFonts w:ascii="Arial" w:hAnsi="Arial" w:cs="Arial"/>
          <w:sz w:val="22"/>
          <w:szCs w:val="22"/>
          <w:lang w:val="mn-MN"/>
        </w:rPr>
        <w:t xml:space="preserve"> </w:t>
      </w:r>
      <w:r w:rsidR="00EB3113"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нууд нь шингэний тогтоогдсон хамгийн их хэмжээний хэмжүүрийн ойролцоо эсвэл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үйлдвэрлэгчийн шошгон дээр тухайн хэмжүүр</w:t>
      </w:r>
      <w:r w:rsidR="000C29FA" w:rsidRPr="00F40206">
        <w:rPr>
          <w:rFonts w:ascii="Arial" w:hAnsi="Arial" w:cs="Arial"/>
          <w:sz w:val="22"/>
          <w:szCs w:val="22"/>
          <w:lang w:val="mn-MN"/>
        </w:rPr>
        <w:t>ийн</w:t>
      </w:r>
      <w:r w:rsidRPr="00F40206">
        <w:rPr>
          <w:rFonts w:ascii="Arial" w:hAnsi="Arial" w:cs="Arial"/>
          <w:sz w:val="22"/>
          <w:szCs w:val="22"/>
          <w:lang w:val="mn-MN"/>
        </w:rPr>
        <w:t xml:space="preserve"> хүчин чадлын хэдэн хувийг зааж байгааг тэмдэглэсэн байх ёстой.</w:t>
      </w:r>
    </w:p>
    <w:p w14:paraId="6F2CD010" w14:textId="77777777" w:rsidR="00DA2A7B" w:rsidRPr="00F40206" w:rsidRDefault="00500136" w:rsidP="002A6249">
      <w:pPr>
        <w:jc w:val="both"/>
        <w:rPr>
          <w:rFonts w:ascii="Arial" w:hAnsi="Arial" w:cs="Arial"/>
          <w:sz w:val="22"/>
          <w:szCs w:val="22"/>
          <w:lang w:val="mn-MN"/>
        </w:rPr>
      </w:pPr>
      <w:r w:rsidRPr="00F40206">
        <w:rPr>
          <w:rFonts w:ascii="Arial" w:hAnsi="Arial" w:cs="Arial"/>
          <w:sz w:val="22"/>
          <w:szCs w:val="22"/>
          <w:lang w:val="mn-MN"/>
        </w:rPr>
        <w:t>5.7.5.5</w:t>
      </w:r>
      <w:r w:rsidR="00B752D2" w:rsidRPr="00F40206">
        <w:rPr>
          <w:rFonts w:ascii="Arial" w:hAnsi="Arial" w:cs="Arial"/>
          <w:sz w:val="22"/>
          <w:szCs w:val="22"/>
          <w:lang w:val="mn-MN"/>
        </w:rPr>
        <w:t>.</w:t>
      </w:r>
      <w:r w:rsidRPr="00F40206">
        <w:rPr>
          <w:rFonts w:ascii="Arial" w:hAnsi="Arial" w:cs="Arial"/>
          <w:sz w:val="22"/>
          <w:szCs w:val="22"/>
          <w:lang w:val="mn-MN"/>
        </w:rPr>
        <w:t xml:space="preserve"> </w:t>
      </w:r>
      <w:r w:rsidR="000B29CC" w:rsidRPr="00F40206">
        <w:rPr>
          <w:rFonts w:ascii="Arial" w:hAnsi="Arial" w:cs="Arial"/>
          <w:sz w:val="22"/>
          <w:szCs w:val="22"/>
          <w:lang w:val="mn-MN"/>
        </w:rPr>
        <w:t>Дүрдэг гуурсан хэмжүүртэй х</w:t>
      </w:r>
      <w:r w:rsidR="00B752D2" w:rsidRPr="00F40206">
        <w:rPr>
          <w:rFonts w:ascii="Arial" w:hAnsi="Arial" w:cs="Arial"/>
          <w:sz w:val="22"/>
          <w:szCs w:val="22"/>
          <w:lang w:val="mn-MN"/>
        </w:rPr>
        <w:t>ийн баллонууд</w:t>
      </w:r>
      <w:r w:rsidR="00004614" w:rsidRPr="00F40206">
        <w:rPr>
          <w:rFonts w:ascii="Arial" w:hAnsi="Arial" w:cs="Arial"/>
          <w:sz w:val="22"/>
          <w:szCs w:val="22"/>
          <w:lang w:val="mn-MN"/>
        </w:rPr>
        <w:t xml:space="preserve"> дээр </w:t>
      </w:r>
      <w:r w:rsidR="000B29CC" w:rsidRPr="00F40206">
        <w:rPr>
          <w:rFonts w:ascii="Arial" w:hAnsi="Arial" w:cs="Arial"/>
          <w:sz w:val="22"/>
          <w:szCs w:val="22"/>
          <w:lang w:val="mn-MN"/>
        </w:rPr>
        <w:t xml:space="preserve">Dip Tube гэсэн үгний товчлолыг </w:t>
      </w:r>
      <w:r w:rsidR="00B752D2" w:rsidRPr="00F40206">
        <w:rPr>
          <w:rFonts w:ascii="Arial" w:hAnsi="Arial" w:cs="Arial"/>
          <w:sz w:val="22"/>
          <w:szCs w:val="22"/>
          <w:lang w:val="mn-MN"/>
        </w:rPr>
        <w:t>“</w:t>
      </w:r>
      <w:r w:rsidR="00004614" w:rsidRPr="00F40206">
        <w:rPr>
          <w:rFonts w:ascii="Arial" w:hAnsi="Arial" w:cs="Arial"/>
          <w:sz w:val="22"/>
          <w:szCs w:val="22"/>
          <w:lang w:val="mn-MN"/>
        </w:rPr>
        <w:t>DT</w:t>
      </w:r>
      <w:r w:rsidR="00B752D2" w:rsidRPr="00F40206">
        <w:rPr>
          <w:rFonts w:ascii="Arial" w:hAnsi="Arial" w:cs="Arial"/>
          <w:sz w:val="22"/>
          <w:szCs w:val="22"/>
          <w:lang w:val="mn-MN"/>
        </w:rPr>
        <w:t>”</w:t>
      </w:r>
      <w:r w:rsidR="000B29CC" w:rsidRPr="00F40206">
        <w:rPr>
          <w:rFonts w:ascii="Arial" w:hAnsi="Arial" w:cs="Arial"/>
          <w:sz w:val="22"/>
          <w:szCs w:val="22"/>
          <w:lang w:val="mn-MN"/>
        </w:rPr>
        <w:t xml:space="preserve"> гэж</w:t>
      </w:r>
      <w:r w:rsidR="00B752D2" w:rsidRPr="00F40206">
        <w:rPr>
          <w:rFonts w:ascii="Arial" w:hAnsi="Arial" w:cs="Arial"/>
          <w:sz w:val="22"/>
          <w:szCs w:val="22"/>
          <w:lang w:val="mn-MN"/>
        </w:rPr>
        <w:t xml:space="preserve"> дардас</w:t>
      </w:r>
      <w:r w:rsidR="00004614" w:rsidRPr="00F40206">
        <w:rPr>
          <w:rFonts w:ascii="Arial" w:hAnsi="Arial" w:cs="Arial"/>
          <w:sz w:val="22"/>
          <w:szCs w:val="22"/>
          <w:lang w:val="mn-MN"/>
        </w:rPr>
        <w:t xml:space="preserve"> бичээд араас нь тухайн хэмжүүрийг эсвэл түүнийг бүрэлдэхүүндээ багтаасан хавхлагыг суурилуулсан углуурганы оройгоос дүрдэг гуурсны төгсгөл хүртэлх босоо зайны хэмжээг </w:t>
      </w:r>
      <w:r w:rsidR="00B752D2" w:rsidRPr="00F40206">
        <w:rPr>
          <w:rFonts w:ascii="Arial" w:hAnsi="Arial" w:cs="Arial"/>
          <w:sz w:val="22"/>
          <w:szCs w:val="22"/>
          <w:lang w:val="mn-MN"/>
        </w:rPr>
        <w:t>(И</w:t>
      </w:r>
      <w:r w:rsidR="00482947" w:rsidRPr="00F40206">
        <w:rPr>
          <w:rFonts w:ascii="Arial" w:hAnsi="Arial" w:cs="Arial"/>
          <w:sz w:val="22"/>
          <w:szCs w:val="22"/>
          <w:lang w:val="mn-MN"/>
        </w:rPr>
        <w:t>нчийн хамгийн ойролцоох аравтын бутархай</w:t>
      </w:r>
      <w:r w:rsidR="00B752D2" w:rsidRPr="00F40206">
        <w:rPr>
          <w:rFonts w:ascii="Arial" w:hAnsi="Arial" w:cs="Arial"/>
          <w:sz w:val="22"/>
          <w:szCs w:val="22"/>
          <w:lang w:val="mn-MN"/>
        </w:rPr>
        <w:t xml:space="preserve"> орон хүртэл нарийвчлалтайгаар)-ээр </w:t>
      </w:r>
      <w:r w:rsidR="00004614" w:rsidRPr="00F40206">
        <w:rPr>
          <w:rFonts w:ascii="Arial" w:hAnsi="Arial" w:cs="Arial"/>
          <w:sz w:val="22"/>
          <w:szCs w:val="22"/>
          <w:lang w:val="mn-MN"/>
        </w:rPr>
        <w:t>бичсэн байна</w:t>
      </w:r>
      <w:r w:rsidR="00482947" w:rsidRPr="00F40206">
        <w:rPr>
          <w:rFonts w:ascii="Arial" w:hAnsi="Arial" w:cs="Arial"/>
          <w:sz w:val="22"/>
          <w:szCs w:val="22"/>
          <w:lang w:val="mn-MN"/>
        </w:rPr>
        <w:t>.</w:t>
      </w:r>
    </w:p>
    <w:p w14:paraId="2536E130" w14:textId="77777777" w:rsidR="00DA2A7B" w:rsidRPr="00F40206" w:rsidRDefault="00004614" w:rsidP="002A6249">
      <w:pPr>
        <w:jc w:val="both"/>
        <w:rPr>
          <w:rFonts w:ascii="Arial" w:hAnsi="Arial" w:cs="Arial"/>
          <w:sz w:val="22"/>
          <w:szCs w:val="22"/>
          <w:lang w:val="mn-MN"/>
        </w:rPr>
      </w:pPr>
      <w:r w:rsidRPr="00F40206">
        <w:rPr>
          <w:rFonts w:ascii="Arial" w:hAnsi="Arial" w:cs="Arial"/>
          <w:sz w:val="22"/>
          <w:szCs w:val="22"/>
          <w:lang w:val="mn-MN"/>
        </w:rPr>
        <w:t>5.7.5.6</w:t>
      </w:r>
      <w:r w:rsidR="004E7BE6" w:rsidRPr="00F40206">
        <w:rPr>
          <w:rFonts w:ascii="Arial" w:hAnsi="Arial" w:cs="Arial"/>
          <w:sz w:val="22"/>
          <w:szCs w:val="22"/>
          <w:lang w:val="mn-MN"/>
        </w:rPr>
        <w:t>.</w:t>
      </w:r>
      <w:r w:rsidRPr="00F40206">
        <w:rPr>
          <w:rFonts w:ascii="Arial" w:hAnsi="Arial" w:cs="Arial"/>
          <w:sz w:val="22"/>
          <w:szCs w:val="22"/>
          <w:lang w:val="mn-MN"/>
        </w:rPr>
        <w:t xml:space="preserve"> Дүрдэг гуурсыг нь </w:t>
      </w:r>
      <w:r w:rsidR="00C35662" w:rsidRPr="00F40206">
        <w:rPr>
          <w:rFonts w:ascii="Arial" w:hAnsi="Arial" w:cs="Arial"/>
          <w:sz w:val="22"/>
          <w:szCs w:val="22"/>
          <w:lang w:val="mn-MN"/>
        </w:rPr>
        <w:t xml:space="preserve">хийн </w:t>
      </w:r>
      <w:r w:rsidR="000B29CC" w:rsidRPr="00F40206">
        <w:rPr>
          <w:rFonts w:ascii="Arial" w:hAnsi="Arial" w:cs="Arial"/>
          <w:sz w:val="22"/>
          <w:szCs w:val="22"/>
          <w:lang w:val="mn-MN"/>
        </w:rPr>
        <w:t>баллон</w:t>
      </w:r>
      <w:r w:rsidRPr="00F40206">
        <w:rPr>
          <w:rFonts w:ascii="Arial" w:hAnsi="Arial" w:cs="Arial"/>
          <w:sz w:val="22"/>
          <w:szCs w:val="22"/>
          <w:lang w:val="mn-MN"/>
        </w:rPr>
        <w:t xml:space="preserve"> дотор</w:t>
      </w:r>
      <w:r w:rsidR="000B29CC" w:rsidRPr="00F40206">
        <w:rPr>
          <w:rFonts w:ascii="Arial" w:hAnsi="Arial" w:cs="Arial"/>
          <w:sz w:val="22"/>
          <w:szCs w:val="22"/>
          <w:lang w:val="mn-MN"/>
        </w:rPr>
        <w:t>х</w:t>
      </w:r>
      <w:r w:rsidRPr="00F40206">
        <w:rPr>
          <w:rFonts w:ascii="Arial" w:hAnsi="Arial" w:cs="Arial"/>
          <w:sz w:val="22"/>
          <w:szCs w:val="22"/>
          <w:lang w:val="mn-MN"/>
        </w:rPr>
        <w:t xml:space="preserve"> хананд гагнаж өгөөгүй шингэний тогтоогдсон хамгийн их </w:t>
      </w:r>
      <w:r w:rsidR="000C29FA" w:rsidRPr="00F40206">
        <w:rPr>
          <w:rFonts w:ascii="Arial" w:hAnsi="Arial" w:cs="Arial"/>
          <w:sz w:val="22"/>
          <w:szCs w:val="22"/>
          <w:lang w:val="mn-MN"/>
        </w:rPr>
        <w:t>түвшин заагч хэмжүүрээр</w:t>
      </w:r>
      <w:r w:rsidRPr="00F40206">
        <w:rPr>
          <w:rFonts w:ascii="Arial" w:hAnsi="Arial" w:cs="Arial"/>
          <w:sz w:val="22"/>
          <w:szCs w:val="22"/>
          <w:lang w:val="mn-MN"/>
        </w:rPr>
        <w:t xml:space="preserve"> тоноглогдсон </w:t>
      </w:r>
      <w:r w:rsidR="00C35662" w:rsidRPr="00F40206">
        <w:rPr>
          <w:rFonts w:ascii="Arial" w:hAnsi="Arial" w:cs="Arial"/>
          <w:sz w:val="22"/>
          <w:szCs w:val="22"/>
          <w:lang w:val="mn-MN"/>
        </w:rPr>
        <w:t xml:space="preserve">хийн </w:t>
      </w:r>
      <w:r w:rsidR="000B29CC" w:rsidRPr="00F40206">
        <w:rPr>
          <w:rFonts w:ascii="Arial" w:hAnsi="Arial" w:cs="Arial"/>
          <w:sz w:val="22"/>
          <w:szCs w:val="22"/>
          <w:lang w:val="mn-MN"/>
        </w:rPr>
        <w:t>баллоны</w:t>
      </w:r>
      <w:r w:rsidRPr="00F40206">
        <w:rPr>
          <w:rFonts w:ascii="Arial" w:hAnsi="Arial" w:cs="Arial"/>
          <w:sz w:val="22"/>
          <w:szCs w:val="22"/>
          <w:lang w:val="mn-MN"/>
        </w:rPr>
        <w:t xml:space="preserve"> хэмжүүрийн ойролцоо</w:t>
      </w:r>
      <w:r w:rsidR="000B29CC" w:rsidRPr="00F40206">
        <w:rPr>
          <w:rFonts w:ascii="Arial" w:hAnsi="Arial" w:cs="Arial"/>
          <w:sz w:val="22"/>
          <w:szCs w:val="22"/>
          <w:lang w:val="mn-MN"/>
        </w:rPr>
        <w:t xml:space="preserve"> байнгы</w:t>
      </w:r>
      <w:r w:rsidRPr="00F40206">
        <w:rPr>
          <w:rFonts w:ascii="Arial" w:hAnsi="Arial" w:cs="Arial"/>
          <w:sz w:val="22"/>
          <w:szCs w:val="22"/>
          <w:lang w:val="mn-MN"/>
        </w:rPr>
        <w:t>н тэмдэглэгээг хийж өгсөн байх шаардлагатай.</w:t>
      </w:r>
      <w:r w:rsidR="004E7BE6" w:rsidRPr="00F40206">
        <w:rPr>
          <w:rFonts w:ascii="Arial" w:hAnsi="Arial" w:cs="Arial"/>
          <w:sz w:val="22"/>
          <w:szCs w:val="22"/>
          <w:lang w:val="mn-MN"/>
        </w:rPr>
        <w:t xml:space="preserve"> Үүнд: </w:t>
      </w:r>
      <w:r w:rsidRPr="00F40206">
        <w:rPr>
          <w:rFonts w:ascii="Arial" w:hAnsi="Arial" w:cs="Arial"/>
          <w:sz w:val="22"/>
          <w:szCs w:val="22"/>
          <w:lang w:val="mn-MN"/>
        </w:rPr>
        <w:t xml:space="preserve">      </w:t>
      </w:r>
    </w:p>
    <w:p w14:paraId="4569AD27" w14:textId="77777777" w:rsidR="00DA2A7B" w:rsidRPr="00F40206" w:rsidRDefault="00482947"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Ганцхан байрлалаар цэнэглэж дүүргэж байх зориулалттай хийн </w:t>
      </w:r>
      <w:r w:rsidR="000B29CC" w:rsidRPr="00F40206">
        <w:rPr>
          <w:rFonts w:ascii="Arial" w:hAnsi="Arial" w:cs="Arial"/>
          <w:sz w:val="22"/>
          <w:szCs w:val="22"/>
          <w:lang w:val="mn-MN"/>
        </w:rPr>
        <w:t>баллон</w:t>
      </w:r>
      <w:r w:rsidR="004E7BE6" w:rsidRPr="00F40206">
        <w:rPr>
          <w:rFonts w:ascii="Arial" w:hAnsi="Arial" w:cs="Arial"/>
          <w:sz w:val="22"/>
          <w:szCs w:val="22"/>
          <w:lang w:val="mn-MN"/>
        </w:rPr>
        <w:t xml:space="preserve"> дээр дараах тэмдэглэгээ хийнэ. Үүнд: </w:t>
      </w:r>
    </w:p>
    <w:p w14:paraId="02248C49" w14:textId="77777777" w:rsidR="00DA2A7B" w:rsidRPr="00F40206" w:rsidRDefault="00DA2A7B"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(1) </w:t>
      </w:r>
      <w:r w:rsidR="000B29CC" w:rsidRPr="00F40206">
        <w:rPr>
          <w:rFonts w:ascii="Arial" w:hAnsi="Arial" w:cs="Arial"/>
          <w:sz w:val="22"/>
          <w:szCs w:val="22"/>
          <w:lang w:val="mn-MN"/>
        </w:rPr>
        <w:t>“</w:t>
      </w:r>
      <w:r w:rsidRPr="00F40206">
        <w:rPr>
          <w:rFonts w:ascii="Arial" w:hAnsi="Arial" w:cs="Arial"/>
          <w:sz w:val="22"/>
          <w:szCs w:val="22"/>
          <w:lang w:val="mn-MN"/>
        </w:rPr>
        <w:t>DT</w:t>
      </w:r>
      <w:r w:rsidR="000B29CC" w:rsidRPr="00F40206">
        <w:rPr>
          <w:rFonts w:ascii="Arial" w:hAnsi="Arial" w:cs="Arial"/>
          <w:sz w:val="22"/>
          <w:szCs w:val="22"/>
          <w:lang w:val="mn-MN"/>
        </w:rPr>
        <w:t>”</w:t>
      </w:r>
      <w:r w:rsidR="00482947" w:rsidRPr="00F40206">
        <w:rPr>
          <w:rFonts w:ascii="Arial" w:hAnsi="Arial" w:cs="Arial"/>
          <w:sz w:val="22"/>
          <w:szCs w:val="22"/>
          <w:lang w:val="mn-MN"/>
        </w:rPr>
        <w:t xml:space="preserve"> гэсэн үсгүүдийн араас дүрдэг гуурсны уртыг инчийн хамгийн ойролцоо аравтын бутархай орон хүртэл нарийчлалтайгаар бичсэн байна.</w:t>
      </w:r>
    </w:p>
    <w:p w14:paraId="4F267B33" w14:textId="77777777" w:rsidR="00DA2A7B" w:rsidRPr="00F40206" w:rsidRDefault="00482947"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(2) Дүрдэг гуурсны уртыг хэмжихдээ хэмжүүрийг угсарсан углуурганы оройгоос гуурсны төгсгөл хүртэл хэмжинэ. </w:t>
      </w:r>
    </w:p>
    <w:p w14:paraId="12513397" w14:textId="77777777" w:rsidR="00DA2A7B" w:rsidRPr="00F40206" w:rsidRDefault="00482947"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Дүрдэг гуурсыг нь </w:t>
      </w:r>
      <w:r w:rsidR="00214D09" w:rsidRPr="00F40206">
        <w:rPr>
          <w:rFonts w:ascii="Arial" w:hAnsi="Arial" w:cs="Arial"/>
          <w:sz w:val="22"/>
          <w:szCs w:val="22"/>
          <w:lang w:val="mn-MN"/>
        </w:rPr>
        <w:t xml:space="preserve">хийн </w:t>
      </w:r>
      <w:r w:rsidR="00D233A1" w:rsidRPr="00F40206">
        <w:rPr>
          <w:rFonts w:ascii="Arial" w:hAnsi="Arial" w:cs="Arial"/>
          <w:sz w:val="22"/>
          <w:szCs w:val="22"/>
          <w:lang w:val="mn-MN"/>
        </w:rPr>
        <w:t>баллоны</w:t>
      </w:r>
      <w:r w:rsidRPr="00F40206">
        <w:rPr>
          <w:rFonts w:ascii="Arial" w:hAnsi="Arial" w:cs="Arial"/>
          <w:sz w:val="22"/>
          <w:szCs w:val="22"/>
          <w:lang w:val="mn-MN"/>
        </w:rPr>
        <w:t xml:space="preserve"> хананд гагнаагүй бөгөөд босоо</w:t>
      </w:r>
      <w:r w:rsidR="00D233A1" w:rsidRPr="00F40206">
        <w:rPr>
          <w:rFonts w:ascii="Arial" w:hAnsi="Arial" w:cs="Arial"/>
          <w:sz w:val="22"/>
          <w:szCs w:val="22"/>
          <w:lang w:val="mn-MN"/>
        </w:rPr>
        <w:t xml:space="preserve"> эсвэл</w:t>
      </w:r>
      <w:r w:rsidRPr="00F40206">
        <w:rPr>
          <w:rFonts w:ascii="Arial" w:hAnsi="Arial" w:cs="Arial"/>
          <w:sz w:val="22"/>
          <w:szCs w:val="22"/>
          <w:lang w:val="mn-MN"/>
        </w:rPr>
        <w:t xml:space="preserve"> хэвтээ байрлалын аль алингаар нь цэнэглэж болдог </w:t>
      </w:r>
      <w:r w:rsidR="00230DBA" w:rsidRPr="00F40206">
        <w:rPr>
          <w:rFonts w:ascii="Arial" w:hAnsi="Arial" w:cs="Arial"/>
          <w:sz w:val="22"/>
          <w:szCs w:val="22"/>
          <w:lang w:val="mn-MN"/>
        </w:rPr>
        <w:t xml:space="preserve">олон талын зориулалттай </w:t>
      </w:r>
      <w:r w:rsidRPr="00F40206">
        <w:rPr>
          <w:rFonts w:ascii="Arial" w:hAnsi="Arial" w:cs="Arial"/>
          <w:sz w:val="22"/>
          <w:szCs w:val="22"/>
          <w:lang w:val="mn-MN"/>
        </w:rPr>
        <w:t xml:space="preserve">хийн </w:t>
      </w:r>
      <w:r w:rsidR="00D233A1" w:rsidRPr="00F40206">
        <w:rPr>
          <w:rFonts w:ascii="Arial" w:hAnsi="Arial" w:cs="Arial"/>
          <w:sz w:val="22"/>
          <w:szCs w:val="22"/>
          <w:lang w:val="mn-MN"/>
        </w:rPr>
        <w:t xml:space="preserve">баллонуудыг  дараах байдлаар тэмдэглэнэ. Үүнд: </w:t>
      </w:r>
    </w:p>
    <w:p w14:paraId="5034ED17" w14:textId="77777777" w:rsidR="00DA2A7B" w:rsidRPr="00F40206" w:rsidRDefault="00482947"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230DBA" w:rsidRPr="00F40206">
        <w:rPr>
          <w:rFonts w:ascii="Arial" w:hAnsi="Arial" w:cs="Arial"/>
          <w:sz w:val="22"/>
          <w:szCs w:val="22"/>
          <w:lang w:val="mn-MN"/>
        </w:rPr>
        <w:t>1</w:t>
      </w:r>
      <w:r w:rsidRPr="00F40206">
        <w:rPr>
          <w:rFonts w:ascii="Arial" w:hAnsi="Arial" w:cs="Arial"/>
          <w:sz w:val="22"/>
          <w:szCs w:val="22"/>
          <w:lang w:val="mn-MN"/>
        </w:rPr>
        <w:t>)</w:t>
      </w:r>
      <w:r w:rsidR="00DA2A7B" w:rsidRPr="00F40206">
        <w:rPr>
          <w:rFonts w:ascii="Arial" w:hAnsi="Arial" w:cs="Arial"/>
          <w:sz w:val="22"/>
          <w:szCs w:val="22"/>
          <w:lang w:val="mn-MN"/>
        </w:rPr>
        <w:t xml:space="preserve"> Босоогоор цэнэглэх: </w:t>
      </w:r>
      <w:r w:rsidR="00D233A1" w:rsidRPr="00F40206">
        <w:rPr>
          <w:rFonts w:ascii="Arial" w:hAnsi="Arial" w:cs="Arial"/>
          <w:sz w:val="22"/>
          <w:szCs w:val="22"/>
          <w:lang w:val="mn-MN"/>
        </w:rPr>
        <w:t>“</w:t>
      </w:r>
      <w:r w:rsidR="00DA2A7B" w:rsidRPr="00F40206">
        <w:rPr>
          <w:rFonts w:ascii="Arial" w:hAnsi="Arial" w:cs="Arial"/>
          <w:sz w:val="22"/>
          <w:szCs w:val="22"/>
          <w:lang w:val="mn-MN"/>
        </w:rPr>
        <w:t>DT</w:t>
      </w:r>
      <w:r w:rsidR="00D233A1" w:rsidRPr="00F40206">
        <w:rPr>
          <w:rFonts w:ascii="Arial" w:hAnsi="Arial" w:cs="Arial"/>
          <w:sz w:val="22"/>
          <w:szCs w:val="22"/>
          <w:lang w:val="mn-MN"/>
        </w:rPr>
        <w:t>”</w:t>
      </w:r>
      <w:r w:rsidR="00230DBA" w:rsidRPr="00F40206">
        <w:rPr>
          <w:rFonts w:ascii="Arial" w:hAnsi="Arial" w:cs="Arial"/>
          <w:sz w:val="22"/>
          <w:szCs w:val="22"/>
          <w:lang w:val="mn-MN"/>
        </w:rPr>
        <w:t xml:space="preserve"> гэсэн үсгүүдийн араас хэмжүүрийг</w:t>
      </w:r>
      <w:r w:rsidR="00D233A1" w:rsidRPr="00F40206">
        <w:rPr>
          <w:rFonts w:ascii="Arial" w:hAnsi="Arial" w:cs="Arial"/>
          <w:sz w:val="22"/>
          <w:szCs w:val="22"/>
          <w:lang w:val="mn-MN"/>
        </w:rPr>
        <w:t xml:space="preserve"> угсарсан углуурганы оройгоос </w:t>
      </w:r>
      <w:r w:rsidR="00230DBA" w:rsidRPr="00F40206">
        <w:rPr>
          <w:rFonts w:ascii="Arial" w:hAnsi="Arial" w:cs="Arial"/>
          <w:sz w:val="22"/>
          <w:szCs w:val="22"/>
          <w:lang w:val="mn-MN"/>
        </w:rPr>
        <w:t>зөвшөөрөгдсөн хамгийн их цэнэг</w:t>
      </w:r>
      <w:r w:rsidR="00D233A1" w:rsidRPr="00F40206">
        <w:rPr>
          <w:rFonts w:ascii="Arial" w:hAnsi="Arial" w:cs="Arial"/>
          <w:sz w:val="22"/>
          <w:szCs w:val="22"/>
          <w:lang w:val="mn-MN"/>
        </w:rPr>
        <w:t>лэх түвшин хүртэлх босоо зайг (И</w:t>
      </w:r>
      <w:r w:rsidR="00230DBA" w:rsidRPr="00F40206">
        <w:rPr>
          <w:rFonts w:ascii="Arial" w:hAnsi="Arial" w:cs="Arial"/>
          <w:sz w:val="22"/>
          <w:szCs w:val="22"/>
          <w:lang w:val="mn-MN"/>
        </w:rPr>
        <w:t>нчийн хамгийн ойролцоох аравтын бутархай орон хүртэл нарийвчлалтайгаар) бичнэ.</w:t>
      </w:r>
    </w:p>
    <w:p w14:paraId="19785EE7" w14:textId="77777777" w:rsidR="00DA2A7B" w:rsidRPr="00F40206" w:rsidRDefault="00482947"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230DBA" w:rsidRPr="00F40206">
        <w:rPr>
          <w:rFonts w:ascii="Arial" w:hAnsi="Arial" w:cs="Arial"/>
          <w:sz w:val="22"/>
          <w:szCs w:val="22"/>
          <w:lang w:val="mn-MN"/>
        </w:rPr>
        <w:t>2</w:t>
      </w:r>
      <w:r w:rsidRPr="00F40206">
        <w:rPr>
          <w:rFonts w:ascii="Arial" w:hAnsi="Arial" w:cs="Arial"/>
          <w:sz w:val="22"/>
          <w:szCs w:val="22"/>
          <w:lang w:val="mn-MN"/>
        </w:rPr>
        <w:t>)</w:t>
      </w:r>
      <w:r w:rsidR="00230DBA" w:rsidRPr="00F40206">
        <w:rPr>
          <w:rFonts w:ascii="Arial" w:hAnsi="Arial" w:cs="Arial"/>
          <w:sz w:val="22"/>
          <w:szCs w:val="22"/>
          <w:lang w:val="mn-MN"/>
        </w:rPr>
        <w:t xml:space="preserve"> Хэвтээ байрлалд цэнэглэх:  </w:t>
      </w:r>
      <w:r w:rsidR="00D233A1" w:rsidRPr="00F40206">
        <w:rPr>
          <w:rFonts w:ascii="Arial" w:hAnsi="Arial" w:cs="Arial"/>
          <w:sz w:val="22"/>
          <w:szCs w:val="22"/>
          <w:lang w:val="mn-MN"/>
        </w:rPr>
        <w:t>“</w:t>
      </w:r>
      <w:r w:rsidR="00DA2A7B" w:rsidRPr="00F40206">
        <w:rPr>
          <w:rFonts w:ascii="Arial" w:hAnsi="Arial" w:cs="Arial"/>
          <w:sz w:val="22"/>
          <w:szCs w:val="22"/>
          <w:lang w:val="mn-MN"/>
        </w:rPr>
        <w:t>DT</w:t>
      </w:r>
      <w:r w:rsidR="00D233A1" w:rsidRPr="00F40206">
        <w:rPr>
          <w:rFonts w:ascii="Arial" w:hAnsi="Arial" w:cs="Arial"/>
          <w:sz w:val="22"/>
          <w:szCs w:val="22"/>
          <w:lang w:val="mn-MN"/>
        </w:rPr>
        <w:t>”</w:t>
      </w:r>
      <w:r w:rsidR="00230DBA" w:rsidRPr="00F40206">
        <w:rPr>
          <w:rFonts w:ascii="Arial" w:hAnsi="Arial" w:cs="Arial"/>
          <w:sz w:val="22"/>
          <w:szCs w:val="22"/>
          <w:lang w:val="mn-MN"/>
        </w:rPr>
        <w:t xml:space="preserve"> гэсэн үсгүүдийн араас хэвтээ байрлалд цэнэглэх </w:t>
      </w:r>
      <w:r w:rsidR="00B96E1A" w:rsidRPr="00F40206">
        <w:rPr>
          <w:rFonts w:ascii="Arial" w:hAnsi="Arial" w:cs="Arial"/>
          <w:sz w:val="22"/>
          <w:szCs w:val="22"/>
          <w:lang w:val="mn-MN"/>
        </w:rPr>
        <w:t xml:space="preserve">үед </w:t>
      </w:r>
      <w:r w:rsidR="00230DBA" w:rsidRPr="00F40206">
        <w:rPr>
          <w:rFonts w:ascii="Arial" w:hAnsi="Arial" w:cs="Arial"/>
          <w:sz w:val="22"/>
          <w:szCs w:val="22"/>
          <w:lang w:val="mn-MN"/>
        </w:rPr>
        <w:t>зөвшөөрөгдсөн хамгийн их түвшин дээр байрла</w:t>
      </w:r>
      <w:r w:rsidR="00B96E1A" w:rsidRPr="00F40206">
        <w:rPr>
          <w:rFonts w:ascii="Arial" w:hAnsi="Arial" w:cs="Arial"/>
          <w:sz w:val="22"/>
          <w:szCs w:val="22"/>
          <w:lang w:val="mn-MN"/>
        </w:rPr>
        <w:t>х</w:t>
      </w:r>
      <w:r w:rsidR="00230DBA" w:rsidRPr="00F40206">
        <w:rPr>
          <w:rFonts w:ascii="Arial" w:hAnsi="Arial" w:cs="Arial"/>
          <w:sz w:val="22"/>
          <w:szCs w:val="22"/>
          <w:lang w:val="mn-MN"/>
        </w:rPr>
        <w:t xml:space="preserve"> хэмжүүрийг </w:t>
      </w:r>
      <w:r w:rsidR="00D233A1" w:rsidRPr="00F40206">
        <w:rPr>
          <w:rFonts w:ascii="Arial" w:hAnsi="Arial" w:cs="Arial"/>
          <w:sz w:val="22"/>
          <w:szCs w:val="22"/>
          <w:lang w:val="mn-MN"/>
        </w:rPr>
        <w:t>угсарсан углуурганы оройгоос</w:t>
      </w:r>
      <w:r w:rsidR="00230DBA" w:rsidRPr="00F40206">
        <w:rPr>
          <w:rFonts w:ascii="Arial" w:hAnsi="Arial" w:cs="Arial"/>
          <w:sz w:val="22"/>
          <w:szCs w:val="22"/>
          <w:lang w:val="mn-MN"/>
        </w:rPr>
        <w:t xml:space="preserve"> </w:t>
      </w:r>
      <w:r w:rsidR="00214D09" w:rsidRPr="00F40206">
        <w:rPr>
          <w:rFonts w:ascii="Arial" w:hAnsi="Arial" w:cs="Arial"/>
          <w:sz w:val="22"/>
          <w:szCs w:val="22"/>
          <w:lang w:val="mn-MN"/>
        </w:rPr>
        <w:t xml:space="preserve">хийн </w:t>
      </w:r>
      <w:r w:rsidR="00D233A1" w:rsidRPr="00F40206">
        <w:rPr>
          <w:rFonts w:ascii="Arial" w:hAnsi="Arial" w:cs="Arial"/>
          <w:sz w:val="22"/>
          <w:szCs w:val="22"/>
          <w:lang w:val="mn-MN"/>
        </w:rPr>
        <w:t xml:space="preserve">баллоны </w:t>
      </w:r>
      <w:r w:rsidR="00230DBA" w:rsidRPr="00F40206">
        <w:rPr>
          <w:rFonts w:ascii="Arial" w:hAnsi="Arial" w:cs="Arial"/>
          <w:sz w:val="22"/>
          <w:szCs w:val="22"/>
          <w:lang w:val="mn-MN"/>
        </w:rPr>
        <w:t xml:space="preserve"> д</w:t>
      </w:r>
      <w:r w:rsidR="00D233A1" w:rsidRPr="00F40206">
        <w:rPr>
          <w:rFonts w:ascii="Arial" w:hAnsi="Arial" w:cs="Arial"/>
          <w:sz w:val="22"/>
          <w:szCs w:val="22"/>
          <w:lang w:val="mn-MN"/>
        </w:rPr>
        <w:t>отоод орой хүртэлх босоо зайг (И</w:t>
      </w:r>
      <w:r w:rsidR="00230DBA" w:rsidRPr="00F40206">
        <w:rPr>
          <w:rFonts w:ascii="Arial" w:hAnsi="Arial" w:cs="Arial"/>
          <w:sz w:val="22"/>
          <w:szCs w:val="22"/>
          <w:lang w:val="mn-MN"/>
        </w:rPr>
        <w:t>нчийн хамгийн ойролцоох аравтын бутархай орон хүртэл нарийвчлалтайгаар) бичнэ.</w:t>
      </w:r>
    </w:p>
    <w:p w14:paraId="39DD8BB3" w14:textId="77777777" w:rsidR="00DA2A7B" w:rsidRPr="00F40206" w:rsidRDefault="00B96E1A" w:rsidP="002A6249">
      <w:pPr>
        <w:jc w:val="both"/>
        <w:rPr>
          <w:rFonts w:ascii="Arial" w:hAnsi="Arial" w:cs="Arial"/>
          <w:sz w:val="22"/>
          <w:szCs w:val="22"/>
          <w:lang w:val="mn-MN"/>
        </w:rPr>
      </w:pPr>
      <w:r w:rsidRPr="00F40206">
        <w:rPr>
          <w:rFonts w:ascii="Arial" w:hAnsi="Arial" w:cs="Arial"/>
          <w:sz w:val="22"/>
          <w:szCs w:val="22"/>
          <w:lang w:val="mn-MN"/>
        </w:rPr>
        <w:t>5.7.5.7</w:t>
      </w:r>
      <w:r w:rsidR="00D233A1" w:rsidRPr="00F40206">
        <w:rPr>
          <w:rFonts w:ascii="Arial" w:hAnsi="Arial" w:cs="Arial"/>
          <w:sz w:val="22"/>
          <w:szCs w:val="22"/>
          <w:lang w:val="mn-MN"/>
        </w:rPr>
        <w:t>.</w:t>
      </w:r>
      <w:r w:rsidRPr="00F40206">
        <w:rPr>
          <w:rFonts w:ascii="Arial" w:hAnsi="Arial" w:cs="Arial"/>
          <w:sz w:val="22"/>
          <w:szCs w:val="22"/>
          <w:lang w:val="mn-MN"/>
        </w:rPr>
        <w:t xml:space="preserve"> Олон тооны шингэний тогтоогдсон түвшингийн хэмжүүрүүдтэй </w:t>
      </w:r>
      <w:r w:rsidR="006C10C5" w:rsidRPr="00F40206">
        <w:rPr>
          <w:rFonts w:ascii="Arial" w:hAnsi="Arial" w:cs="Arial"/>
          <w:sz w:val="22"/>
          <w:szCs w:val="22"/>
          <w:lang w:val="mn-MN"/>
        </w:rPr>
        <w:t xml:space="preserve">автоцистерн </w:t>
      </w:r>
      <w:r w:rsidRPr="00F40206">
        <w:rPr>
          <w:rFonts w:ascii="Arial" w:hAnsi="Arial" w:cs="Arial"/>
          <w:sz w:val="22"/>
          <w:szCs w:val="22"/>
          <w:lang w:val="mn-MN"/>
        </w:rPr>
        <w:t xml:space="preserve">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дээр хэмжүүр болгоны ойролцоо цэнэглэх </w:t>
      </w:r>
      <w:r w:rsidR="004729A7" w:rsidRPr="00F40206">
        <w:rPr>
          <w:rFonts w:ascii="Arial" w:hAnsi="Arial" w:cs="Arial"/>
          <w:sz w:val="22"/>
          <w:szCs w:val="22"/>
          <w:lang w:val="mn-MN"/>
        </w:rPr>
        <w:t xml:space="preserve">багтаамжийн </w:t>
      </w:r>
      <w:r w:rsidR="007A3225" w:rsidRPr="00F40206">
        <w:rPr>
          <w:rFonts w:ascii="Arial" w:hAnsi="Arial" w:cs="Arial"/>
          <w:sz w:val="22"/>
          <w:szCs w:val="22"/>
          <w:lang w:val="mn-MN"/>
        </w:rPr>
        <w:t>хэмжээг хувиар (Х</w:t>
      </w:r>
      <w:r w:rsidRPr="00F40206">
        <w:rPr>
          <w:rFonts w:ascii="Arial" w:hAnsi="Arial" w:cs="Arial"/>
          <w:sz w:val="22"/>
          <w:szCs w:val="22"/>
          <w:lang w:val="mn-MN"/>
        </w:rPr>
        <w:t>амгийн ойролцоох 2/10 хувийн нарийвчлалтайгаар) тэмдэглэсэн байна.</w:t>
      </w:r>
    </w:p>
    <w:p w14:paraId="03452C52" w14:textId="77777777" w:rsidR="00DA2A7B" w:rsidRPr="00F40206" w:rsidRDefault="00B96E1A" w:rsidP="002A6249">
      <w:pPr>
        <w:jc w:val="both"/>
        <w:rPr>
          <w:rFonts w:ascii="Arial" w:hAnsi="Arial" w:cs="Arial"/>
          <w:sz w:val="22"/>
          <w:szCs w:val="22"/>
          <w:lang w:val="mn-MN"/>
        </w:rPr>
      </w:pPr>
      <w:r w:rsidRPr="00F40206">
        <w:rPr>
          <w:rFonts w:ascii="Arial" w:hAnsi="Arial" w:cs="Arial"/>
          <w:sz w:val="22"/>
          <w:szCs w:val="22"/>
          <w:lang w:val="mn-MN"/>
        </w:rPr>
        <w:t>5.7.5.8</w:t>
      </w:r>
      <w:r w:rsidR="007A3225" w:rsidRPr="00F40206">
        <w:rPr>
          <w:rFonts w:ascii="Arial" w:hAnsi="Arial" w:cs="Arial"/>
          <w:sz w:val="22"/>
          <w:szCs w:val="22"/>
          <w:lang w:val="mn-MN"/>
        </w:rPr>
        <w:t>.</w:t>
      </w:r>
      <w:r w:rsidRPr="00F40206">
        <w:rPr>
          <w:rFonts w:ascii="Arial" w:hAnsi="Arial" w:cs="Arial"/>
          <w:sz w:val="22"/>
          <w:szCs w:val="22"/>
          <w:lang w:val="mn-MN"/>
        </w:rPr>
        <w:t xml:space="preserve"> Шингэний түвшингийн өөрчлөлтүүдийг хэмждэг хэмжүүр нь дараах шаардлагууд</w:t>
      </w:r>
      <w:r w:rsidR="007A3225" w:rsidRPr="00F40206">
        <w:rPr>
          <w:rFonts w:ascii="Arial" w:hAnsi="Arial" w:cs="Arial"/>
          <w:sz w:val="22"/>
          <w:szCs w:val="22"/>
          <w:lang w:val="mn-MN"/>
        </w:rPr>
        <w:t xml:space="preserve">ыг </w:t>
      </w:r>
      <w:r w:rsidRPr="00F40206">
        <w:rPr>
          <w:rFonts w:ascii="Arial" w:hAnsi="Arial" w:cs="Arial"/>
          <w:sz w:val="22"/>
          <w:szCs w:val="22"/>
          <w:lang w:val="mn-MN"/>
        </w:rPr>
        <w:t xml:space="preserve"> хангасан байна.Үүнд:</w:t>
      </w:r>
    </w:p>
    <w:p w14:paraId="0FC1F48C" w14:textId="77777777" w:rsidR="00DA2A7B" w:rsidRPr="00F40206" w:rsidRDefault="00B96E1A" w:rsidP="002A6249">
      <w:pPr>
        <w:ind w:firstLine="720"/>
        <w:jc w:val="both"/>
        <w:rPr>
          <w:rFonts w:ascii="Arial" w:hAnsi="Arial" w:cs="Arial"/>
          <w:sz w:val="22"/>
          <w:szCs w:val="22"/>
          <w:lang w:val="mn-MN"/>
        </w:rPr>
      </w:pPr>
      <w:r w:rsidRPr="00F40206">
        <w:rPr>
          <w:rFonts w:ascii="Arial" w:hAnsi="Arial" w:cs="Arial"/>
          <w:sz w:val="22"/>
          <w:szCs w:val="22"/>
          <w:lang w:val="mn-MN"/>
        </w:rPr>
        <w:t>(</w:t>
      </w:r>
      <w:r w:rsidR="00C914CC" w:rsidRPr="00F40206">
        <w:rPr>
          <w:rFonts w:ascii="Arial" w:hAnsi="Arial" w:cs="Arial"/>
          <w:sz w:val="22"/>
          <w:szCs w:val="22"/>
          <w:lang w:val="mn-MN"/>
        </w:rPr>
        <w:t>1</w:t>
      </w:r>
      <w:r w:rsidRPr="00F40206">
        <w:rPr>
          <w:rFonts w:ascii="Arial" w:hAnsi="Arial" w:cs="Arial"/>
          <w:sz w:val="22"/>
          <w:szCs w:val="22"/>
          <w:lang w:val="mn-MN"/>
        </w:rPr>
        <w:t>)</w:t>
      </w:r>
      <w:r w:rsidR="007A3225" w:rsidRPr="00F40206">
        <w:rPr>
          <w:rFonts w:ascii="Arial" w:hAnsi="Arial" w:cs="Arial"/>
          <w:sz w:val="22"/>
          <w:szCs w:val="22"/>
          <w:lang w:val="mn-MN"/>
        </w:rPr>
        <w:t xml:space="preserve"> 4.5</w:t>
      </w:r>
      <w:r w:rsidR="004729A7" w:rsidRPr="00F40206">
        <w:rPr>
          <w:rFonts w:ascii="Arial" w:hAnsi="Arial" w:cs="Arial"/>
          <w:sz w:val="22"/>
          <w:szCs w:val="22"/>
          <w:lang w:val="mn-MN"/>
        </w:rPr>
        <w:t xml:space="preserve"> </w:t>
      </w:r>
      <w:r w:rsidR="00942369" w:rsidRPr="00F40206">
        <w:rPr>
          <w:rFonts w:ascii="Arial" w:hAnsi="Arial" w:cs="Arial"/>
          <w:sz w:val="22"/>
          <w:szCs w:val="22"/>
          <w:lang w:val="mn-MN"/>
        </w:rPr>
        <w:t>куб.м</w:t>
      </w:r>
      <w:r w:rsidR="00DA2A7B" w:rsidRPr="00F40206">
        <w:rPr>
          <w:rFonts w:ascii="Arial" w:hAnsi="Arial" w:cs="Arial"/>
          <w:sz w:val="22"/>
          <w:szCs w:val="22"/>
          <w:lang w:val="mn-MN"/>
        </w:rPr>
        <w:t xml:space="preserve"> усны багтаамжтай хийн </w:t>
      </w:r>
      <w:r w:rsidR="007A3225" w:rsidRPr="00F40206">
        <w:rPr>
          <w:rFonts w:ascii="Arial" w:hAnsi="Arial" w:cs="Arial"/>
          <w:sz w:val="22"/>
          <w:szCs w:val="22"/>
          <w:lang w:val="mn-MN"/>
        </w:rPr>
        <w:t xml:space="preserve">даралтат </w:t>
      </w:r>
      <w:r w:rsidR="00DA2A7B" w:rsidRPr="00F40206">
        <w:rPr>
          <w:rFonts w:ascii="Arial" w:hAnsi="Arial" w:cs="Arial"/>
          <w:sz w:val="22"/>
          <w:szCs w:val="22"/>
          <w:lang w:val="mn-MN"/>
        </w:rPr>
        <w:t>са</w:t>
      </w:r>
      <w:r w:rsidR="004729A7" w:rsidRPr="00F40206">
        <w:rPr>
          <w:rFonts w:ascii="Arial" w:hAnsi="Arial" w:cs="Arial"/>
          <w:sz w:val="22"/>
          <w:szCs w:val="22"/>
          <w:lang w:val="mn-MN"/>
        </w:rPr>
        <w:t xml:space="preserve">внуудад угсарсан </w:t>
      </w:r>
      <w:r w:rsidR="007A3225" w:rsidRPr="00F40206">
        <w:rPr>
          <w:rFonts w:ascii="Arial" w:hAnsi="Arial" w:cs="Arial"/>
          <w:sz w:val="22"/>
          <w:szCs w:val="22"/>
          <w:lang w:val="mn-MN"/>
        </w:rPr>
        <w:t xml:space="preserve">шингэний түвшингийн өөрчлөлтийн хэмжээг тодорхойлдог </w:t>
      </w:r>
      <w:r w:rsidR="004729A7" w:rsidRPr="00F40206">
        <w:rPr>
          <w:rFonts w:ascii="Arial" w:hAnsi="Arial" w:cs="Arial"/>
          <w:sz w:val="22"/>
          <w:szCs w:val="22"/>
          <w:lang w:val="mn-MN"/>
        </w:rPr>
        <w:t xml:space="preserve">хэмжүүрүүдийг </w:t>
      </w:r>
      <w:r w:rsidR="007A3225" w:rsidRPr="00F40206">
        <w:rPr>
          <w:rFonts w:ascii="Arial" w:hAnsi="Arial" w:cs="Arial"/>
          <w:sz w:val="22"/>
          <w:szCs w:val="22"/>
          <w:lang w:val="mn-MN"/>
        </w:rPr>
        <w:t>суурьлуулахдаа</w:t>
      </w:r>
      <w:r w:rsidR="004729A7" w:rsidRPr="00F40206">
        <w:rPr>
          <w:rFonts w:ascii="Arial" w:hAnsi="Arial" w:cs="Arial"/>
          <w:sz w:val="22"/>
          <w:szCs w:val="22"/>
          <w:lang w:val="mn-MN"/>
        </w:rPr>
        <w:t xml:space="preserve"> тэдгээрийн шингэний ха</w:t>
      </w:r>
      <w:r w:rsidR="007A3225" w:rsidRPr="00F40206">
        <w:rPr>
          <w:rFonts w:ascii="Arial" w:hAnsi="Arial" w:cs="Arial"/>
          <w:sz w:val="22"/>
          <w:szCs w:val="22"/>
          <w:lang w:val="mn-MN"/>
        </w:rPr>
        <w:t>мгийн их түвшинг инчээр, метрээр эсвэл багтаамжийг</w:t>
      </w:r>
      <w:r w:rsidR="004729A7" w:rsidRPr="00F40206">
        <w:rPr>
          <w:rFonts w:ascii="Arial" w:hAnsi="Arial" w:cs="Arial"/>
          <w:sz w:val="22"/>
          <w:szCs w:val="22"/>
          <w:lang w:val="mn-MN"/>
        </w:rPr>
        <w:t xml:space="preserve"> хувиар тэмдэглэх шаардлагатай.  </w:t>
      </w:r>
    </w:p>
    <w:p w14:paraId="1ECF5F87" w14:textId="77777777" w:rsidR="007A3225" w:rsidRPr="00F40206" w:rsidRDefault="00E66A17"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 xml:space="preserve"> (2) Хэрэв 4.5 куб.м-ээс их усны багтаам</w:t>
      </w:r>
      <w:r w:rsidR="003C5B01" w:rsidRPr="00F40206">
        <w:rPr>
          <w:rFonts w:ascii="Arial" w:hAnsi="Arial" w:cs="Arial"/>
          <w:sz w:val="22"/>
          <w:szCs w:val="22"/>
          <w:lang w:val="mn-MN"/>
        </w:rPr>
        <w:t xml:space="preserve">жтай хийн даралтат савны шингэний </w:t>
      </w:r>
      <w:r w:rsidRPr="00F40206">
        <w:rPr>
          <w:rFonts w:ascii="Arial" w:hAnsi="Arial" w:cs="Arial"/>
          <w:sz w:val="22"/>
          <w:szCs w:val="22"/>
          <w:lang w:val="mn-MN"/>
        </w:rPr>
        <w:t xml:space="preserve">түвшин заагч хэмжүүр нь температурын залруулгын тэмдэглэгээтэй тохиолдолд энэхүү дүрмийн 7.4.3.2 (а), 7.4.3.2 (б), 7.4.3.3 дахь заалтуудын дагуу эзэлхүүнээр тооцох аргыг ашиглана. Температураас хамаарсан хамгийн их шингэний түвшингийн тэмдэглэгээг  энэхүү дүрмийн хүснэгт 7.4.2.3 (а), 7.4.2.3 (б) </w:t>
      </w:r>
      <w:r w:rsidR="003C5B01" w:rsidRPr="00F40206">
        <w:rPr>
          <w:rFonts w:ascii="Arial" w:hAnsi="Arial" w:cs="Arial"/>
          <w:sz w:val="22"/>
          <w:szCs w:val="22"/>
          <w:lang w:val="mn-MN"/>
        </w:rPr>
        <w:t xml:space="preserve">, </w:t>
      </w:r>
      <w:r w:rsidRPr="00F40206">
        <w:rPr>
          <w:rFonts w:ascii="Arial" w:hAnsi="Arial" w:cs="Arial"/>
          <w:sz w:val="22"/>
          <w:szCs w:val="22"/>
          <w:lang w:val="mn-MN"/>
        </w:rPr>
        <w:t>7.4.2.3 (в)-ийн дагуу хийх шаардлагатай. Тэмдэглэгээг -6.7˚С-46˚С температурт байх шингэний хамгийн их түвшинг заасан байх бөгөөд пропан, 50/50 пропан-бутаны холимог болон бутаны хувьд 11˚С –ээс хэтрэхээргүй өсөлттэйгээр хийсэн байна.</w:t>
      </w:r>
    </w:p>
    <w:p w14:paraId="14907F29" w14:textId="77777777" w:rsidR="00DA2A7B" w:rsidRPr="00F40206" w:rsidRDefault="00E66A17" w:rsidP="002A6249">
      <w:pPr>
        <w:ind w:firstLine="720"/>
        <w:jc w:val="both"/>
        <w:rPr>
          <w:rFonts w:ascii="Arial" w:hAnsi="Arial" w:cs="Arial"/>
          <w:sz w:val="22"/>
          <w:szCs w:val="22"/>
          <w:lang w:val="mn-MN"/>
        </w:rPr>
      </w:pPr>
      <w:r w:rsidRPr="00F40206">
        <w:rPr>
          <w:rFonts w:ascii="Arial" w:hAnsi="Arial" w:cs="Arial"/>
          <w:sz w:val="22"/>
          <w:szCs w:val="22"/>
          <w:lang w:val="mn-MN"/>
        </w:rPr>
        <w:t xml:space="preserve"> </w:t>
      </w:r>
      <w:r w:rsidR="004729A7" w:rsidRPr="00F40206">
        <w:rPr>
          <w:rFonts w:ascii="Arial" w:hAnsi="Arial" w:cs="Arial"/>
          <w:sz w:val="22"/>
          <w:szCs w:val="22"/>
          <w:lang w:val="mn-MN"/>
        </w:rPr>
        <w:t>(</w:t>
      </w:r>
      <w:r w:rsidR="004D21D9" w:rsidRPr="00F40206">
        <w:rPr>
          <w:rFonts w:ascii="Arial" w:hAnsi="Arial" w:cs="Arial"/>
          <w:sz w:val="22"/>
          <w:szCs w:val="22"/>
          <w:lang w:val="mn-MN"/>
        </w:rPr>
        <w:t>3</w:t>
      </w:r>
      <w:r w:rsidR="004729A7" w:rsidRPr="00F40206">
        <w:rPr>
          <w:rFonts w:ascii="Arial" w:hAnsi="Arial" w:cs="Arial"/>
          <w:sz w:val="22"/>
          <w:szCs w:val="22"/>
          <w:lang w:val="mn-MN"/>
        </w:rPr>
        <w:t>)</w:t>
      </w:r>
      <w:r w:rsidR="004D21D9" w:rsidRPr="00F40206">
        <w:rPr>
          <w:rFonts w:ascii="Arial" w:hAnsi="Arial" w:cs="Arial"/>
          <w:sz w:val="22"/>
          <w:szCs w:val="22"/>
          <w:lang w:val="mn-MN"/>
        </w:rPr>
        <w:t xml:space="preserve"> </w:t>
      </w:r>
      <w:r w:rsidR="001331D3" w:rsidRPr="00F40206">
        <w:rPr>
          <w:rFonts w:ascii="Arial" w:hAnsi="Arial" w:cs="Arial"/>
          <w:sz w:val="22"/>
          <w:szCs w:val="22"/>
          <w:lang w:val="mn-MN"/>
        </w:rPr>
        <w:t>Хөвүүрт соронзон түвшин заагч хэмжүүр эсвэл эргэдэг түвшин заагч хэмжүүрийн нүүрэн тал дээр тухайн хэмжүүр нь цилиндр хэлбэрийн, бөөрөнхий хийн даралтат саванд зориулагдсан эсэх, газар доорх далд болон газар дээрх ил даралтат саванд зориулагдсан эсэхийг  тэмдэглэж өгсөн байна.</w:t>
      </w:r>
    </w:p>
    <w:p w14:paraId="066AF574" w14:textId="77777777" w:rsidR="00B7734E" w:rsidRPr="00F40206" w:rsidRDefault="004729A7" w:rsidP="002A6249">
      <w:pPr>
        <w:ind w:firstLine="720"/>
        <w:jc w:val="both"/>
        <w:rPr>
          <w:rFonts w:ascii="Arial" w:hAnsi="Arial" w:cs="Arial"/>
          <w:sz w:val="22"/>
          <w:szCs w:val="22"/>
          <w:lang w:val="mn-MN"/>
        </w:rPr>
      </w:pPr>
      <w:r w:rsidRPr="00F40206">
        <w:rPr>
          <w:rFonts w:ascii="Arial" w:hAnsi="Arial" w:cs="Arial"/>
          <w:sz w:val="22"/>
          <w:szCs w:val="22"/>
          <w:lang w:val="mn-MN"/>
        </w:rPr>
        <w:t>(</w:t>
      </w:r>
      <w:r w:rsidR="004D21D9" w:rsidRPr="00F40206">
        <w:rPr>
          <w:rFonts w:ascii="Arial" w:hAnsi="Arial" w:cs="Arial"/>
          <w:sz w:val="22"/>
          <w:szCs w:val="22"/>
          <w:lang w:val="mn-MN"/>
        </w:rPr>
        <w:t>4</w:t>
      </w:r>
      <w:r w:rsidRPr="00F40206">
        <w:rPr>
          <w:rFonts w:ascii="Arial" w:hAnsi="Arial" w:cs="Arial"/>
          <w:sz w:val="22"/>
          <w:szCs w:val="22"/>
          <w:lang w:val="mn-MN"/>
        </w:rPr>
        <w:t>)</w:t>
      </w:r>
      <w:r w:rsidR="006B4072" w:rsidRPr="00F40206">
        <w:rPr>
          <w:rFonts w:ascii="Arial" w:hAnsi="Arial" w:cs="Arial"/>
          <w:sz w:val="22"/>
          <w:szCs w:val="22"/>
          <w:lang w:val="mn-MN"/>
        </w:rPr>
        <w:t xml:space="preserve"> </w:t>
      </w:r>
      <w:r w:rsidR="001331D3" w:rsidRPr="00F40206">
        <w:rPr>
          <w:rFonts w:ascii="Arial" w:hAnsi="Arial" w:cs="Arial"/>
          <w:sz w:val="22"/>
          <w:szCs w:val="22"/>
          <w:lang w:val="mn-MN"/>
        </w:rPr>
        <w:t>4.5 куб.м-ээс их усны багтаамжтай зөвхөн газар дээр ашиглах зориулалттай хийн даралтат саванд ашиглагдах хэмжүүрийн нүүрэн дээр тийнхүү тэмдэглэнэ.</w:t>
      </w:r>
    </w:p>
    <w:p w14:paraId="50572766" w14:textId="77777777" w:rsidR="003866AA" w:rsidRPr="00F40206" w:rsidRDefault="003866AA" w:rsidP="002A6249">
      <w:pPr>
        <w:jc w:val="both"/>
        <w:rPr>
          <w:rFonts w:ascii="Arial" w:hAnsi="Arial" w:cs="Arial"/>
          <w:sz w:val="22"/>
          <w:szCs w:val="22"/>
          <w:lang w:val="mn-MN"/>
        </w:rPr>
      </w:pPr>
      <w:r w:rsidRPr="00F40206">
        <w:rPr>
          <w:rFonts w:ascii="Arial" w:hAnsi="Arial" w:cs="Arial"/>
          <w:sz w:val="22"/>
          <w:szCs w:val="22"/>
          <w:lang w:val="mn-MN"/>
        </w:rPr>
        <w:t>5.7.5.9</w:t>
      </w:r>
      <w:r w:rsidR="001331D3" w:rsidRPr="00F40206">
        <w:rPr>
          <w:rFonts w:ascii="Arial" w:hAnsi="Arial" w:cs="Arial"/>
          <w:sz w:val="22"/>
          <w:szCs w:val="22"/>
          <w:lang w:val="mn-MN"/>
        </w:rPr>
        <w:t>.</w:t>
      </w:r>
      <w:r w:rsidRPr="00F40206">
        <w:rPr>
          <w:rFonts w:ascii="Arial" w:hAnsi="Arial" w:cs="Arial"/>
          <w:sz w:val="22"/>
          <w:szCs w:val="22"/>
          <w:lang w:val="mn-MN"/>
        </w:rPr>
        <w:t xml:space="preserve"> Шингэний түвшингийн </w:t>
      </w:r>
      <w:r w:rsidR="001331D3" w:rsidRPr="00F40206">
        <w:rPr>
          <w:rFonts w:ascii="Arial" w:hAnsi="Arial" w:cs="Arial"/>
          <w:sz w:val="22"/>
          <w:szCs w:val="22"/>
          <w:lang w:val="mn-MN"/>
        </w:rPr>
        <w:t>өөрчлөлтүүдийн хэмжээг тодорхойлдог хэмжүүр нь</w:t>
      </w:r>
      <w:r w:rsidRPr="00F40206">
        <w:rPr>
          <w:rFonts w:ascii="Arial" w:hAnsi="Arial" w:cs="Arial"/>
          <w:sz w:val="22"/>
          <w:szCs w:val="22"/>
          <w:lang w:val="mn-MN"/>
        </w:rPr>
        <w:t xml:space="preserve"> хэрэв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w:t>
      </w:r>
      <w:r w:rsidR="001331D3" w:rsidRPr="00F40206">
        <w:rPr>
          <w:rFonts w:ascii="Arial" w:hAnsi="Arial" w:cs="Arial"/>
          <w:sz w:val="22"/>
          <w:szCs w:val="22"/>
          <w:lang w:val="mn-MN"/>
        </w:rPr>
        <w:t xml:space="preserve">дүүргэхэд ашиглагдаж байгаа бол энэхүү дүрмийн Хүснэгт 7.4.3.2 /Б/-д заасан  шаардлагыг хангана. </w:t>
      </w:r>
    </w:p>
    <w:p w14:paraId="3A8F601A" w14:textId="77777777" w:rsidR="003866AA" w:rsidRPr="00F40206" w:rsidRDefault="003866AA" w:rsidP="002A6249">
      <w:pPr>
        <w:jc w:val="both"/>
        <w:rPr>
          <w:rFonts w:ascii="Arial" w:hAnsi="Arial" w:cs="Arial"/>
          <w:sz w:val="22"/>
          <w:szCs w:val="22"/>
          <w:lang w:val="mn-MN"/>
        </w:rPr>
      </w:pPr>
      <w:r w:rsidRPr="00F40206">
        <w:rPr>
          <w:rFonts w:ascii="Arial" w:hAnsi="Arial" w:cs="Arial"/>
          <w:sz w:val="22"/>
          <w:szCs w:val="22"/>
          <w:lang w:val="mn-MN"/>
        </w:rPr>
        <w:t>5.7.5.10</w:t>
      </w:r>
      <w:r w:rsidR="001331D3" w:rsidRPr="00F40206">
        <w:rPr>
          <w:rFonts w:ascii="Arial" w:hAnsi="Arial" w:cs="Arial"/>
          <w:sz w:val="22"/>
          <w:szCs w:val="22"/>
          <w:lang w:val="mn-MN"/>
        </w:rPr>
        <w:t>.</w:t>
      </w:r>
      <w:r w:rsidRPr="00F40206">
        <w:rPr>
          <w:rFonts w:ascii="Arial" w:hAnsi="Arial" w:cs="Arial"/>
          <w:sz w:val="22"/>
          <w:szCs w:val="22"/>
          <w:lang w:val="mn-MN"/>
        </w:rPr>
        <w:t xml:space="preserve"> </w:t>
      </w:r>
      <w:r w:rsidR="00995C09" w:rsidRPr="00F40206">
        <w:rPr>
          <w:rFonts w:ascii="Arial" w:hAnsi="Arial" w:cs="Arial"/>
          <w:sz w:val="22"/>
          <w:szCs w:val="22"/>
          <w:lang w:val="mn-MN"/>
        </w:rPr>
        <w:t>ШНХийг агаар мандал руу хаядаг ш</w:t>
      </w:r>
      <w:r w:rsidRPr="00F40206">
        <w:rPr>
          <w:rFonts w:ascii="Arial" w:hAnsi="Arial" w:cs="Arial"/>
          <w:sz w:val="22"/>
          <w:szCs w:val="22"/>
          <w:lang w:val="mn-MN"/>
        </w:rPr>
        <w:t xml:space="preserve">ингэний </w:t>
      </w:r>
      <w:r w:rsidR="006D3937" w:rsidRPr="00F40206">
        <w:rPr>
          <w:rFonts w:ascii="Arial" w:hAnsi="Arial" w:cs="Arial"/>
          <w:sz w:val="22"/>
          <w:szCs w:val="22"/>
          <w:lang w:val="mn-MN"/>
        </w:rPr>
        <w:t>түвшингийн өөрчлөлтүүдийн хэмжээг тодорхойлдог хэмжүүрүүд</w:t>
      </w:r>
      <w:r w:rsidR="00995C09" w:rsidRPr="00F40206">
        <w:rPr>
          <w:rFonts w:ascii="Arial" w:hAnsi="Arial" w:cs="Arial"/>
          <w:sz w:val="22"/>
          <w:szCs w:val="22"/>
          <w:lang w:val="mn-MN"/>
        </w:rPr>
        <w:t xml:space="preserve"> болох шингэний түвшинг тогтоогч, э</w:t>
      </w:r>
      <w:r w:rsidR="006D3937" w:rsidRPr="00F40206">
        <w:rPr>
          <w:rFonts w:ascii="Arial" w:hAnsi="Arial" w:cs="Arial"/>
          <w:sz w:val="22"/>
          <w:szCs w:val="22"/>
          <w:lang w:val="mn-MN"/>
        </w:rPr>
        <w:t xml:space="preserve">ргэдэг </w:t>
      </w:r>
      <w:r w:rsidRPr="00F40206">
        <w:rPr>
          <w:rFonts w:ascii="Arial" w:hAnsi="Arial" w:cs="Arial"/>
          <w:sz w:val="22"/>
          <w:szCs w:val="22"/>
          <w:lang w:val="mn-MN"/>
        </w:rPr>
        <w:t xml:space="preserve"> гуурс</w:t>
      </w:r>
      <w:r w:rsidR="006D3937" w:rsidRPr="00F40206">
        <w:rPr>
          <w:rFonts w:ascii="Arial" w:hAnsi="Arial" w:cs="Arial"/>
          <w:sz w:val="22"/>
          <w:szCs w:val="22"/>
          <w:lang w:val="mn-MN"/>
        </w:rPr>
        <w:t xml:space="preserve"> болон сүмбэн метр</w:t>
      </w:r>
      <w:r w:rsidR="00995C09" w:rsidRPr="00F40206">
        <w:rPr>
          <w:rFonts w:ascii="Arial" w:hAnsi="Arial" w:cs="Arial"/>
          <w:sz w:val="22"/>
          <w:szCs w:val="22"/>
          <w:lang w:val="mn-MN"/>
        </w:rPr>
        <w:t xml:space="preserve"> зэрэг </w:t>
      </w:r>
      <w:r w:rsidR="006D3937"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995C09" w:rsidRPr="00F40206">
        <w:rPr>
          <w:rFonts w:ascii="Arial" w:hAnsi="Arial" w:cs="Arial"/>
          <w:sz w:val="22"/>
          <w:szCs w:val="22"/>
          <w:lang w:val="mn-MN"/>
        </w:rPr>
        <w:t>ийг</w:t>
      </w:r>
      <w:r w:rsidRPr="00F40206">
        <w:rPr>
          <w:rFonts w:ascii="Arial" w:hAnsi="Arial" w:cs="Arial"/>
          <w:sz w:val="22"/>
          <w:szCs w:val="22"/>
          <w:lang w:val="mn-MN"/>
        </w:rPr>
        <w:t xml:space="preserve"> агаар мандал руу </w:t>
      </w:r>
      <w:r w:rsidR="006D3937" w:rsidRPr="00F40206">
        <w:rPr>
          <w:rFonts w:ascii="Arial" w:hAnsi="Arial" w:cs="Arial"/>
          <w:sz w:val="22"/>
          <w:szCs w:val="22"/>
          <w:lang w:val="mn-MN"/>
        </w:rPr>
        <w:t>хая</w:t>
      </w:r>
      <w:r w:rsidRPr="00F40206">
        <w:rPr>
          <w:rFonts w:ascii="Arial" w:hAnsi="Arial" w:cs="Arial"/>
          <w:sz w:val="22"/>
          <w:szCs w:val="22"/>
          <w:lang w:val="mn-MN"/>
        </w:rPr>
        <w:t xml:space="preserve">х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нээлхийний хамгийн их хэмжээ нь өрмийн №54 дугаартай х</w:t>
      </w:r>
      <w:r w:rsidR="00995C09" w:rsidRPr="00F40206">
        <w:rPr>
          <w:rFonts w:ascii="Arial" w:hAnsi="Arial" w:cs="Arial"/>
          <w:sz w:val="22"/>
          <w:szCs w:val="22"/>
          <w:lang w:val="mn-MN"/>
        </w:rPr>
        <w:t xml:space="preserve">ошууны хэмжээнээс ихгүй байхаар зохион бүтээнэ. </w:t>
      </w:r>
    </w:p>
    <w:p w14:paraId="29669C70" w14:textId="77777777" w:rsidR="003866AA" w:rsidRPr="00F40206" w:rsidRDefault="003866AA" w:rsidP="002A6249">
      <w:pPr>
        <w:rPr>
          <w:rFonts w:ascii="Arial" w:hAnsi="Arial" w:cs="Arial"/>
          <w:b/>
          <w:sz w:val="22"/>
          <w:szCs w:val="22"/>
          <w:lang w:val="mn-MN"/>
        </w:rPr>
      </w:pPr>
      <w:r w:rsidRPr="00F40206">
        <w:rPr>
          <w:rFonts w:ascii="Arial" w:hAnsi="Arial" w:cs="Arial"/>
          <w:b/>
          <w:sz w:val="22"/>
          <w:szCs w:val="22"/>
          <w:lang w:val="mn-MN"/>
        </w:rPr>
        <w:t>5.7.6</w:t>
      </w:r>
      <w:r w:rsidR="00995C09" w:rsidRPr="00F40206">
        <w:rPr>
          <w:rFonts w:ascii="Arial" w:hAnsi="Arial" w:cs="Arial"/>
          <w:b/>
          <w:sz w:val="22"/>
          <w:szCs w:val="22"/>
          <w:lang w:val="mn-MN"/>
        </w:rPr>
        <w:t xml:space="preserve">. </w:t>
      </w:r>
      <w:r w:rsidRPr="00F40206">
        <w:rPr>
          <w:rFonts w:ascii="Arial" w:hAnsi="Arial" w:cs="Arial"/>
          <w:b/>
          <w:sz w:val="22"/>
          <w:szCs w:val="22"/>
          <w:lang w:val="mn-MN"/>
        </w:rPr>
        <w:t xml:space="preserve"> Даралтын хэмжүүрүүд</w:t>
      </w:r>
      <w:r w:rsidR="00995C09" w:rsidRPr="00F40206">
        <w:rPr>
          <w:rFonts w:ascii="Arial" w:hAnsi="Arial" w:cs="Arial"/>
          <w:b/>
          <w:sz w:val="22"/>
          <w:szCs w:val="22"/>
          <w:lang w:val="mn-MN"/>
        </w:rPr>
        <w:t>.</w:t>
      </w:r>
    </w:p>
    <w:p w14:paraId="608C4A1B" w14:textId="77777777" w:rsidR="003866AA" w:rsidRPr="00F40206" w:rsidRDefault="003866AA" w:rsidP="002A6249">
      <w:pPr>
        <w:jc w:val="both"/>
        <w:rPr>
          <w:rFonts w:ascii="Arial" w:hAnsi="Arial" w:cs="Arial"/>
          <w:sz w:val="22"/>
          <w:szCs w:val="22"/>
          <w:lang w:val="mn-MN"/>
        </w:rPr>
      </w:pPr>
      <w:r w:rsidRPr="00F40206">
        <w:rPr>
          <w:rFonts w:ascii="Arial" w:hAnsi="Arial" w:cs="Arial"/>
          <w:sz w:val="22"/>
          <w:szCs w:val="22"/>
          <w:lang w:val="mn-MN"/>
        </w:rPr>
        <w:t>5.7.6.1</w:t>
      </w:r>
      <w:r w:rsidR="00995C09" w:rsidRPr="00F40206">
        <w:rPr>
          <w:rFonts w:ascii="Arial" w:hAnsi="Arial" w:cs="Arial"/>
          <w:sz w:val="22"/>
          <w:szCs w:val="22"/>
          <w:lang w:val="mn-MN"/>
        </w:rPr>
        <w:t>.</w:t>
      </w:r>
      <w:r w:rsidRPr="00F40206">
        <w:rPr>
          <w:rFonts w:ascii="Arial" w:hAnsi="Arial" w:cs="Arial"/>
          <w:sz w:val="22"/>
          <w:szCs w:val="22"/>
          <w:lang w:val="mn-MN"/>
        </w:rPr>
        <w:t xml:space="preserve"> Даралтын хэмжүүрүүдийг шууд </w:t>
      </w:r>
      <w:r w:rsidR="00C35662" w:rsidRPr="00F40206">
        <w:rPr>
          <w:rFonts w:ascii="Arial" w:hAnsi="Arial" w:cs="Arial"/>
          <w:sz w:val="22"/>
          <w:szCs w:val="22"/>
          <w:lang w:val="mn-MN"/>
        </w:rPr>
        <w:t>хийн даралтат сав</w:t>
      </w:r>
      <w:r w:rsidR="00995C09" w:rsidRPr="00F40206">
        <w:rPr>
          <w:rFonts w:ascii="Arial" w:hAnsi="Arial" w:cs="Arial"/>
          <w:sz w:val="22"/>
          <w:szCs w:val="22"/>
          <w:lang w:val="mn-MN"/>
        </w:rPr>
        <w:t>ны нээлхий дээр</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5E5142" w:rsidRPr="00F40206">
        <w:rPr>
          <w:rFonts w:ascii="Arial" w:hAnsi="Arial" w:cs="Arial"/>
          <w:sz w:val="22"/>
          <w:szCs w:val="22"/>
          <w:lang w:val="mn-MN"/>
        </w:rPr>
        <w:t>а</w:t>
      </w:r>
      <w:r w:rsidR="00995C09" w:rsidRPr="00F40206">
        <w:rPr>
          <w:rFonts w:ascii="Arial" w:hAnsi="Arial" w:cs="Arial"/>
          <w:sz w:val="22"/>
          <w:szCs w:val="22"/>
          <w:lang w:val="mn-MN"/>
        </w:rPr>
        <w:t xml:space="preserve"> </w:t>
      </w:r>
      <w:r w:rsidRPr="00F40206">
        <w:rPr>
          <w:rFonts w:ascii="Arial" w:hAnsi="Arial" w:cs="Arial"/>
          <w:sz w:val="22"/>
          <w:szCs w:val="22"/>
          <w:lang w:val="mn-MN"/>
        </w:rPr>
        <w:t xml:space="preserve">эсвэл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нээлхийд шууд холбосон тоноглол дээр угсарч болно. </w:t>
      </w:r>
    </w:p>
    <w:p w14:paraId="0103CA59" w14:textId="77777777" w:rsidR="00995C09" w:rsidRPr="00F40206" w:rsidRDefault="003866AA" w:rsidP="002A6249">
      <w:pPr>
        <w:jc w:val="both"/>
        <w:rPr>
          <w:rFonts w:ascii="Arial" w:hAnsi="Arial" w:cs="Arial"/>
          <w:sz w:val="22"/>
          <w:szCs w:val="22"/>
          <w:lang w:val="mn-MN"/>
        </w:rPr>
      </w:pPr>
      <w:r w:rsidRPr="00F40206">
        <w:rPr>
          <w:rFonts w:ascii="Arial" w:hAnsi="Arial" w:cs="Arial"/>
          <w:sz w:val="22"/>
          <w:szCs w:val="22"/>
          <w:lang w:val="mn-MN"/>
        </w:rPr>
        <w:t>5.7.6.2</w:t>
      </w:r>
      <w:r w:rsidR="00995C09" w:rsidRPr="00F40206">
        <w:rPr>
          <w:rFonts w:ascii="Arial" w:hAnsi="Arial" w:cs="Arial"/>
          <w:sz w:val="22"/>
          <w:szCs w:val="22"/>
          <w:lang w:val="mn-MN"/>
        </w:rPr>
        <w:t>.</w:t>
      </w:r>
      <w:r w:rsidRPr="00F40206">
        <w:rPr>
          <w:rFonts w:ascii="Arial" w:hAnsi="Arial" w:cs="Arial"/>
          <w:sz w:val="22"/>
          <w:szCs w:val="22"/>
          <w:lang w:val="mn-MN"/>
        </w:rPr>
        <w:t xml:space="preserve"> Хэрэв </w:t>
      </w:r>
      <w:r w:rsidR="00995C09"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5.7.6.1-д заасан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w:t>
      </w:r>
      <w:r w:rsidR="00995C09" w:rsidRPr="00F40206">
        <w:rPr>
          <w:rFonts w:ascii="Arial" w:hAnsi="Arial" w:cs="Arial"/>
          <w:sz w:val="22"/>
          <w:szCs w:val="22"/>
          <w:lang w:val="mn-MN"/>
        </w:rPr>
        <w:t>у</w:t>
      </w:r>
      <w:r w:rsidRPr="00F40206">
        <w:rPr>
          <w:rFonts w:ascii="Arial" w:hAnsi="Arial" w:cs="Arial"/>
          <w:sz w:val="22"/>
          <w:szCs w:val="22"/>
          <w:lang w:val="mn-MN"/>
        </w:rPr>
        <w:t xml:space="preserve">руу орох нээлхийний хөндлөн огтлолын талбай нь өрмийн №54 дугаартай хошууны хэмжээнээс их байх </w:t>
      </w:r>
      <w:r w:rsidR="00995C09" w:rsidRPr="00F40206">
        <w:rPr>
          <w:rFonts w:ascii="Arial" w:hAnsi="Arial" w:cs="Arial"/>
          <w:sz w:val="22"/>
          <w:szCs w:val="22"/>
          <w:lang w:val="mn-MN"/>
        </w:rPr>
        <w:t>тохиолдолд</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995C09" w:rsidRPr="00F40206">
        <w:rPr>
          <w:rFonts w:ascii="Arial" w:hAnsi="Arial" w:cs="Arial"/>
          <w:sz w:val="22"/>
          <w:szCs w:val="22"/>
          <w:lang w:val="mn-MN"/>
        </w:rPr>
        <w:t xml:space="preserve">анд хэт урсгалын хавхлаг </w:t>
      </w:r>
      <w:r w:rsidRPr="00F40206">
        <w:rPr>
          <w:rFonts w:ascii="Arial" w:hAnsi="Arial" w:cs="Arial"/>
          <w:sz w:val="22"/>
          <w:szCs w:val="22"/>
          <w:lang w:val="mn-MN"/>
        </w:rPr>
        <w:t xml:space="preserve"> </w:t>
      </w:r>
      <w:r w:rsidR="00995C09" w:rsidRPr="00F40206">
        <w:rPr>
          <w:rFonts w:ascii="Arial" w:hAnsi="Arial" w:cs="Arial"/>
          <w:sz w:val="22"/>
          <w:szCs w:val="22"/>
          <w:lang w:val="mn-MN"/>
        </w:rPr>
        <w:t xml:space="preserve">тоноглож </w:t>
      </w:r>
      <w:r w:rsidRPr="00F40206">
        <w:rPr>
          <w:rFonts w:ascii="Arial" w:hAnsi="Arial" w:cs="Arial"/>
          <w:sz w:val="22"/>
          <w:szCs w:val="22"/>
          <w:lang w:val="mn-MN"/>
        </w:rPr>
        <w:t xml:space="preserve"> өгөх шаардлагатай</w:t>
      </w:r>
      <w:r w:rsidR="00995C09" w:rsidRPr="00F40206">
        <w:rPr>
          <w:rFonts w:ascii="Arial" w:hAnsi="Arial" w:cs="Arial"/>
          <w:sz w:val="22"/>
          <w:szCs w:val="22"/>
          <w:lang w:val="mn-MN"/>
        </w:rPr>
        <w:t>.</w:t>
      </w:r>
    </w:p>
    <w:p w14:paraId="09767853" w14:textId="77777777" w:rsidR="003866AA" w:rsidRPr="00F40206" w:rsidRDefault="003866AA" w:rsidP="002A6249">
      <w:pPr>
        <w:jc w:val="both"/>
        <w:rPr>
          <w:rFonts w:ascii="Arial" w:hAnsi="Arial" w:cs="Arial"/>
          <w:b/>
          <w:sz w:val="22"/>
          <w:szCs w:val="22"/>
          <w:lang w:val="mn-MN"/>
        </w:rPr>
      </w:pPr>
      <w:r w:rsidRPr="00F40206">
        <w:rPr>
          <w:rFonts w:ascii="Arial" w:hAnsi="Arial" w:cs="Arial"/>
          <w:b/>
          <w:sz w:val="22"/>
          <w:szCs w:val="22"/>
          <w:lang w:val="mn-MN"/>
        </w:rPr>
        <w:t>5.7.7</w:t>
      </w:r>
      <w:r w:rsidR="00995C09"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бусад холболтууд</w:t>
      </w:r>
      <w:r w:rsidR="00995C09" w:rsidRPr="00F40206">
        <w:rPr>
          <w:rFonts w:ascii="Arial" w:hAnsi="Arial" w:cs="Arial"/>
          <w:b/>
          <w:sz w:val="22"/>
          <w:szCs w:val="22"/>
          <w:lang w:val="mn-MN"/>
        </w:rPr>
        <w:t>.</w:t>
      </w:r>
    </w:p>
    <w:p w14:paraId="20F2C047" w14:textId="77777777" w:rsidR="003866AA" w:rsidRPr="00F40206" w:rsidRDefault="003866AA" w:rsidP="002A6249">
      <w:pPr>
        <w:jc w:val="both"/>
        <w:rPr>
          <w:rFonts w:ascii="Arial" w:hAnsi="Arial" w:cs="Arial"/>
          <w:sz w:val="22"/>
          <w:szCs w:val="22"/>
          <w:lang w:val="mn-MN"/>
        </w:rPr>
      </w:pPr>
      <w:r w:rsidRPr="00F40206">
        <w:rPr>
          <w:rFonts w:ascii="Arial" w:hAnsi="Arial" w:cs="Arial"/>
          <w:sz w:val="22"/>
          <w:szCs w:val="22"/>
          <w:lang w:val="mn-MN"/>
        </w:rPr>
        <w:t>5.7.7.5</w:t>
      </w:r>
      <w:r w:rsidR="005F35AD"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бусад нээлхийнүүдийг дараах </w:t>
      </w:r>
      <w:r w:rsidR="00FE05DF" w:rsidRPr="00F40206">
        <w:rPr>
          <w:rFonts w:ascii="Arial" w:hAnsi="Arial" w:cs="Arial"/>
          <w:sz w:val="22"/>
          <w:szCs w:val="22"/>
          <w:lang w:val="mn-MN"/>
        </w:rPr>
        <w:t xml:space="preserve">тоноглолуудын аль нэгээр </w:t>
      </w:r>
      <w:r w:rsidRPr="00F40206">
        <w:rPr>
          <w:rFonts w:ascii="Arial" w:hAnsi="Arial" w:cs="Arial"/>
          <w:sz w:val="22"/>
          <w:szCs w:val="22"/>
          <w:lang w:val="mn-MN"/>
        </w:rPr>
        <w:t xml:space="preserve"> тоноглоно. Үүнд:</w:t>
      </w:r>
    </w:p>
    <w:p w14:paraId="1BC724A5" w14:textId="77777777" w:rsidR="003866AA" w:rsidRPr="00F40206" w:rsidRDefault="00FE05DF"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Эерэг урсгал таслагч </w:t>
      </w:r>
      <w:r w:rsidR="003866AA" w:rsidRPr="00F40206">
        <w:rPr>
          <w:rFonts w:ascii="Arial" w:hAnsi="Arial" w:cs="Arial"/>
          <w:sz w:val="22"/>
          <w:szCs w:val="22"/>
          <w:lang w:val="mn-MN"/>
        </w:rPr>
        <w:t xml:space="preserve">хавхлагыг </w:t>
      </w:r>
      <w:r w:rsidRPr="00F40206">
        <w:rPr>
          <w:rFonts w:ascii="Arial" w:hAnsi="Arial" w:cs="Arial"/>
          <w:sz w:val="22"/>
          <w:szCs w:val="22"/>
          <w:lang w:val="mn-MN"/>
        </w:rPr>
        <w:t>үл буцаах</w:t>
      </w:r>
      <w:r w:rsidR="003866AA"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3866AA" w:rsidRPr="00F40206">
        <w:rPr>
          <w:rFonts w:ascii="Arial" w:hAnsi="Arial" w:cs="Arial"/>
          <w:sz w:val="22"/>
          <w:szCs w:val="22"/>
          <w:lang w:val="mn-MN"/>
        </w:rPr>
        <w:t xml:space="preserve"> эсвэл </w:t>
      </w:r>
      <w:r w:rsidRPr="00F40206">
        <w:rPr>
          <w:rFonts w:ascii="Arial" w:hAnsi="Arial" w:cs="Arial"/>
          <w:sz w:val="22"/>
          <w:szCs w:val="22"/>
          <w:lang w:val="mn-MN"/>
        </w:rPr>
        <w:t>хэт</w:t>
      </w:r>
      <w:r w:rsidR="003866AA" w:rsidRPr="00F40206">
        <w:rPr>
          <w:rFonts w:ascii="Arial" w:hAnsi="Arial" w:cs="Arial"/>
          <w:sz w:val="22"/>
          <w:szCs w:val="22"/>
          <w:lang w:val="mn-MN"/>
        </w:rPr>
        <w:t xml:space="preserve"> урсгал</w:t>
      </w:r>
      <w:r w:rsidRPr="00F40206">
        <w:rPr>
          <w:rFonts w:ascii="Arial" w:hAnsi="Arial" w:cs="Arial"/>
          <w:sz w:val="22"/>
          <w:szCs w:val="22"/>
          <w:lang w:val="mn-MN"/>
        </w:rPr>
        <w:t>ын</w:t>
      </w:r>
      <w:r w:rsidR="003866AA"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3866AA" w:rsidRPr="00F40206">
        <w:rPr>
          <w:rFonts w:ascii="Arial" w:hAnsi="Arial" w:cs="Arial"/>
          <w:sz w:val="22"/>
          <w:szCs w:val="22"/>
          <w:lang w:val="mn-MN"/>
        </w:rPr>
        <w:t>тай хослуулан</w:t>
      </w:r>
      <w:r w:rsidRPr="00F40206">
        <w:rPr>
          <w:rFonts w:ascii="Arial" w:hAnsi="Arial" w:cs="Arial"/>
          <w:sz w:val="22"/>
          <w:szCs w:val="22"/>
          <w:lang w:val="mn-MN"/>
        </w:rPr>
        <w:t xml:space="preserve"> тоноглоно. </w:t>
      </w:r>
    </w:p>
    <w:p w14:paraId="41D59CA7" w14:textId="77777777" w:rsidR="003866AA" w:rsidRPr="00F40206" w:rsidRDefault="00FE05DF" w:rsidP="002A6249">
      <w:pPr>
        <w:jc w:val="both"/>
        <w:rPr>
          <w:rFonts w:ascii="Arial" w:hAnsi="Arial" w:cs="Arial"/>
          <w:sz w:val="22"/>
          <w:szCs w:val="22"/>
          <w:lang w:val="mn-MN"/>
        </w:rPr>
      </w:pPr>
      <w:r w:rsidRPr="00F40206">
        <w:rPr>
          <w:rFonts w:ascii="Arial" w:hAnsi="Arial" w:cs="Arial"/>
          <w:sz w:val="22"/>
          <w:szCs w:val="22"/>
          <w:lang w:val="mn-MN"/>
        </w:rPr>
        <w:t xml:space="preserve">         </w:t>
      </w:r>
      <w:r w:rsidRPr="00F40206">
        <w:rPr>
          <w:rFonts w:ascii="Arial" w:hAnsi="Arial" w:cs="Arial"/>
          <w:sz w:val="22"/>
          <w:szCs w:val="22"/>
          <w:lang w:val="mn-MN"/>
        </w:rPr>
        <w:tab/>
      </w:r>
      <w:r w:rsidR="003866AA" w:rsidRPr="00F40206">
        <w:rPr>
          <w:rFonts w:ascii="Arial" w:hAnsi="Arial" w:cs="Arial"/>
          <w:sz w:val="22"/>
          <w:szCs w:val="22"/>
          <w:lang w:val="mn-MN"/>
        </w:rPr>
        <w:t xml:space="preserve">(2) Дотоод </w:t>
      </w:r>
      <w:r w:rsidR="00DE27DC" w:rsidRPr="00F40206">
        <w:rPr>
          <w:rFonts w:ascii="Arial" w:hAnsi="Arial" w:cs="Arial"/>
          <w:sz w:val="22"/>
          <w:szCs w:val="22"/>
          <w:lang w:val="mn-MN"/>
        </w:rPr>
        <w:t>хавхлаг</w:t>
      </w:r>
      <w:r w:rsidRPr="00F40206">
        <w:rPr>
          <w:rFonts w:ascii="Arial" w:hAnsi="Arial" w:cs="Arial"/>
          <w:sz w:val="22"/>
          <w:szCs w:val="22"/>
          <w:lang w:val="mn-MN"/>
        </w:rPr>
        <w:t>.</w:t>
      </w:r>
    </w:p>
    <w:p w14:paraId="3AE79889" w14:textId="77777777" w:rsidR="003866AA" w:rsidRPr="00F40206" w:rsidRDefault="00FE05DF" w:rsidP="002A6249">
      <w:pPr>
        <w:ind w:firstLine="720"/>
        <w:jc w:val="both"/>
        <w:rPr>
          <w:rFonts w:ascii="Arial" w:hAnsi="Arial" w:cs="Arial"/>
          <w:sz w:val="22"/>
          <w:szCs w:val="22"/>
          <w:lang w:val="mn-MN"/>
        </w:rPr>
      </w:pPr>
      <w:r w:rsidRPr="00F40206">
        <w:rPr>
          <w:rFonts w:ascii="Arial" w:hAnsi="Arial" w:cs="Arial"/>
          <w:sz w:val="22"/>
          <w:szCs w:val="22"/>
          <w:lang w:val="mn-MN"/>
        </w:rPr>
        <w:t xml:space="preserve">(3) Үл буцаах </w:t>
      </w:r>
      <w:r w:rsidR="00DE27DC" w:rsidRPr="00F40206">
        <w:rPr>
          <w:rFonts w:ascii="Arial" w:hAnsi="Arial" w:cs="Arial"/>
          <w:sz w:val="22"/>
          <w:szCs w:val="22"/>
          <w:lang w:val="mn-MN"/>
        </w:rPr>
        <w:t>хавхлаг</w:t>
      </w:r>
      <w:r w:rsidRPr="00F40206">
        <w:rPr>
          <w:rFonts w:ascii="Arial" w:hAnsi="Arial" w:cs="Arial"/>
          <w:sz w:val="22"/>
          <w:szCs w:val="22"/>
          <w:lang w:val="mn-MN"/>
        </w:rPr>
        <w:t>.</w:t>
      </w:r>
    </w:p>
    <w:p w14:paraId="61D3841A" w14:textId="77777777" w:rsidR="002F757E" w:rsidRPr="00F40206" w:rsidRDefault="003866AA" w:rsidP="002A6249">
      <w:pPr>
        <w:ind w:firstLine="720"/>
        <w:jc w:val="both"/>
        <w:rPr>
          <w:rFonts w:ascii="Arial" w:hAnsi="Arial" w:cs="Arial"/>
          <w:sz w:val="22"/>
          <w:szCs w:val="22"/>
          <w:lang w:val="mn-MN"/>
        </w:rPr>
      </w:pPr>
      <w:r w:rsidRPr="00F40206">
        <w:rPr>
          <w:rFonts w:ascii="Arial" w:hAnsi="Arial" w:cs="Arial"/>
          <w:sz w:val="22"/>
          <w:szCs w:val="22"/>
          <w:lang w:val="mn-MN"/>
        </w:rPr>
        <w:t xml:space="preserve">(4) </w:t>
      </w:r>
      <w:r w:rsidR="00FE05DF" w:rsidRPr="00F40206">
        <w:rPr>
          <w:rFonts w:ascii="Arial" w:hAnsi="Arial" w:cs="Arial"/>
          <w:sz w:val="22"/>
          <w:szCs w:val="22"/>
          <w:lang w:val="mn-MN"/>
        </w:rPr>
        <w:t>Ш</w:t>
      </w:r>
      <w:r w:rsidR="002F757E" w:rsidRPr="00F40206">
        <w:rPr>
          <w:rFonts w:ascii="Arial" w:hAnsi="Arial" w:cs="Arial"/>
          <w:sz w:val="22"/>
          <w:szCs w:val="22"/>
          <w:lang w:val="mn-MN"/>
        </w:rPr>
        <w:t xml:space="preserve">ингэний </w:t>
      </w:r>
      <w:r w:rsidR="00FE05DF" w:rsidRPr="00F40206">
        <w:rPr>
          <w:rFonts w:ascii="Arial" w:hAnsi="Arial" w:cs="Arial"/>
          <w:sz w:val="22"/>
          <w:szCs w:val="22"/>
          <w:lang w:val="mn-MN"/>
        </w:rPr>
        <w:t xml:space="preserve">хэт урсгалын </w:t>
      </w:r>
      <w:r w:rsidR="00DE27DC" w:rsidRPr="00F40206">
        <w:rPr>
          <w:rFonts w:ascii="Arial" w:hAnsi="Arial" w:cs="Arial"/>
          <w:sz w:val="22"/>
          <w:szCs w:val="22"/>
          <w:lang w:val="mn-MN"/>
        </w:rPr>
        <w:t>хавхлаг</w:t>
      </w:r>
      <w:r w:rsidR="002F757E" w:rsidRPr="00F40206">
        <w:rPr>
          <w:rFonts w:ascii="Arial" w:hAnsi="Arial" w:cs="Arial"/>
          <w:sz w:val="22"/>
          <w:szCs w:val="22"/>
          <w:lang w:val="mn-MN"/>
        </w:rPr>
        <w:t>. Энэ нь голдуу хаалттай</w:t>
      </w:r>
      <w:r w:rsidR="00E005A1" w:rsidRPr="00F40206">
        <w:rPr>
          <w:rFonts w:ascii="Arial" w:hAnsi="Arial" w:cs="Arial"/>
          <w:sz w:val="22"/>
          <w:szCs w:val="22"/>
          <w:lang w:val="mn-MN"/>
        </w:rPr>
        <w:t>,</w:t>
      </w:r>
      <w:r w:rsidR="00FE05DF" w:rsidRPr="00F40206">
        <w:rPr>
          <w:rFonts w:ascii="Arial" w:hAnsi="Arial" w:cs="Arial"/>
          <w:sz w:val="22"/>
          <w:szCs w:val="22"/>
          <w:lang w:val="mn-MN"/>
        </w:rPr>
        <w:t xml:space="preserve"> </w:t>
      </w:r>
      <w:r w:rsidR="00B6011D" w:rsidRPr="00F40206">
        <w:rPr>
          <w:rFonts w:ascii="Arial" w:hAnsi="Arial" w:cs="Arial"/>
          <w:sz w:val="22"/>
          <w:szCs w:val="22"/>
          <w:lang w:val="mn-MN"/>
        </w:rPr>
        <w:t>таглаата</w:t>
      </w:r>
      <w:r w:rsidR="00E005A1" w:rsidRPr="00F40206">
        <w:rPr>
          <w:rFonts w:ascii="Arial" w:hAnsi="Arial" w:cs="Arial"/>
          <w:sz w:val="22"/>
          <w:szCs w:val="22"/>
          <w:lang w:val="mn-MN"/>
        </w:rPr>
        <w:t>й</w:t>
      </w:r>
      <w:r w:rsidR="002F757E" w:rsidRPr="00F40206">
        <w:rPr>
          <w:rFonts w:ascii="Arial" w:hAnsi="Arial" w:cs="Arial"/>
          <w:sz w:val="22"/>
          <w:szCs w:val="22"/>
          <w:lang w:val="mn-MN"/>
        </w:rPr>
        <w:t xml:space="preserve"> бай</w:t>
      </w:r>
      <w:r w:rsidR="00E005A1" w:rsidRPr="00F40206">
        <w:rPr>
          <w:rFonts w:ascii="Arial" w:hAnsi="Arial" w:cs="Arial"/>
          <w:sz w:val="22"/>
          <w:szCs w:val="22"/>
          <w:lang w:val="mn-MN"/>
        </w:rPr>
        <w:t>х бөгөөд</w:t>
      </w:r>
      <w:r w:rsidR="002F757E" w:rsidRPr="00F40206">
        <w:rPr>
          <w:rFonts w:ascii="Arial" w:hAnsi="Arial" w:cs="Arial"/>
          <w:sz w:val="22"/>
          <w:szCs w:val="22"/>
          <w:lang w:val="mn-MN"/>
        </w:rPr>
        <w:t xml:space="preserve"> гаднаас идэвхжүүлэх бололцоотой байна.  </w:t>
      </w:r>
    </w:p>
    <w:p w14:paraId="0A7FCC77" w14:textId="77777777" w:rsidR="003866AA" w:rsidRPr="00F40206" w:rsidRDefault="003866AA" w:rsidP="002A6249">
      <w:pPr>
        <w:ind w:firstLine="720"/>
        <w:jc w:val="both"/>
        <w:rPr>
          <w:rFonts w:ascii="Arial" w:hAnsi="Arial" w:cs="Arial"/>
          <w:sz w:val="22"/>
          <w:szCs w:val="22"/>
          <w:lang w:val="mn-MN"/>
        </w:rPr>
      </w:pPr>
      <w:r w:rsidRPr="00F40206">
        <w:rPr>
          <w:rFonts w:ascii="Arial" w:hAnsi="Arial" w:cs="Arial"/>
          <w:sz w:val="22"/>
          <w:szCs w:val="22"/>
          <w:lang w:val="mn-MN"/>
        </w:rPr>
        <w:t>(</w:t>
      </w:r>
      <w:r w:rsidR="002F757E" w:rsidRPr="00F40206">
        <w:rPr>
          <w:rFonts w:ascii="Arial" w:hAnsi="Arial" w:cs="Arial"/>
          <w:sz w:val="22"/>
          <w:szCs w:val="22"/>
          <w:lang w:val="mn-MN"/>
        </w:rPr>
        <w:t>5</w:t>
      </w:r>
      <w:r w:rsidRPr="00F40206">
        <w:rPr>
          <w:rFonts w:ascii="Arial" w:hAnsi="Arial" w:cs="Arial"/>
          <w:sz w:val="22"/>
          <w:szCs w:val="22"/>
          <w:lang w:val="mn-MN"/>
        </w:rPr>
        <w:t>)</w:t>
      </w:r>
      <w:r w:rsidR="00FE05DF" w:rsidRPr="00F40206">
        <w:rPr>
          <w:rFonts w:ascii="Arial" w:hAnsi="Arial" w:cs="Arial"/>
          <w:sz w:val="22"/>
          <w:szCs w:val="22"/>
          <w:lang w:val="mn-MN"/>
        </w:rPr>
        <w:t xml:space="preserve"> </w:t>
      </w:r>
      <w:r w:rsidR="00B6011D" w:rsidRPr="00F40206">
        <w:rPr>
          <w:rFonts w:ascii="Arial" w:hAnsi="Arial" w:cs="Arial"/>
          <w:sz w:val="22"/>
          <w:szCs w:val="22"/>
          <w:lang w:val="mn-MN"/>
        </w:rPr>
        <w:t>Таглаа болон битүү дэрвэн /Фланец/</w:t>
      </w:r>
      <w:r w:rsidR="00C54744" w:rsidRPr="00F40206">
        <w:rPr>
          <w:rFonts w:ascii="Arial" w:hAnsi="Arial" w:cs="Arial"/>
          <w:sz w:val="22"/>
          <w:szCs w:val="22"/>
          <w:lang w:val="mn-MN"/>
        </w:rPr>
        <w:t xml:space="preserve"> </w:t>
      </w:r>
      <w:r w:rsidR="00B6011D" w:rsidRPr="00F40206">
        <w:rPr>
          <w:rFonts w:ascii="Arial" w:hAnsi="Arial" w:cs="Arial"/>
          <w:sz w:val="22"/>
          <w:szCs w:val="22"/>
          <w:lang w:val="mn-MN"/>
        </w:rPr>
        <w:t xml:space="preserve">эсвэл таглаатай дэрвэн. </w:t>
      </w:r>
    </w:p>
    <w:p w14:paraId="63D39DBC" w14:textId="77777777" w:rsidR="00E005A1" w:rsidRPr="00F40206" w:rsidRDefault="00E005A1" w:rsidP="002A6249">
      <w:pPr>
        <w:jc w:val="both"/>
        <w:rPr>
          <w:rFonts w:ascii="Arial" w:hAnsi="Arial" w:cs="Arial"/>
          <w:sz w:val="22"/>
          <w:szCs w:val="22"/>
          <w:lang w:val="mn-MN"/>
        </w:rPr>
      </w:pPr>
      <w:r w:rsidRPr="00F40206">
        <w:rPr>
          <w:rFonts w:ascii="Arial" w:hAnsi="Arial" w:cs="Arial"/>
          <w:sz w:val="22"/>
          <w:szCs w:val="22"/>
          <w:lang w:val="mn-MN"/>
        </w:rPr>
        <w:t>5.7.7.2</w:t>
      </w:r>
      <w:r w:rsidR="00B6011D" w:rsidRPr="00F40206">
        <w:rPr>
          <w:rFonts w:ascii="Arial" w:hAnsi="Arial" w:cs="Arial"/>
          <w:sz w:val="22"/>
          <w:szCs w:val="22"/>
          <w:lang w:val="mn-MN"/>
        </w:rPr>
        <w:t>.</w:t>
      </w:r>
      <w:r w:rsidRPr="00F40206">
        <w:rPr>
          <w:rFonts w:ascii="Arial" w:hAnsi="Arial" w:cs="Arial"/>
          <w:sz w:val="22"/>
          <w:szCs w:val="22"/>
          <w:lang w:val="mn-MN"/>
        </w:rPr>
        <w:t xml:space="preserve"> </w:t>
      </w:r>
      <w:r w:rsidR="006D30EB" w:rsidRPr="00F40206">
        <w:rPr>
          <w:rFonts w:ascii="Arial" w:hAnsi="Arial" w:cs="Arial"/>
          <w:sz w:val="22"/>
          <w:szCs w:val="22"/>
          <w:lang w:val="mn-MN"/>
        </w:rPr>
        <w:t>Ашиглалта</w:t>
      </w:r>
      <w:r w:rsidRPr="00F40206">
        <w:rPr>
          <w:rFonts w:ascii="Arial" w:hAnsi="Arial" w:cs="Arial"/>
          <w:sz w:val="22"/>
          <w:szCs w:val="22"/>
          <w:lang w:val="mn-MN"/>
        </w:rPr>
        <w:t xml:space="preserve">нд холбогдоогүй байгаа </w:t>
      </w:r>
      <w:r w:rsidR="00B6011D" w:rsidRPr="00F40206">
        <w:rPr>
          <w:rFonts w:ascii="Arial" w:hAnsi="Arial" w:cs="Arial"/>
          <w:sz w:val="22"/>
          <w:szCs w:val="22"/>
          <w:lang w:val="mn-MN"/>
        </w:rPr>
        <w:t>энэхүү дүрмийн 5.7.7.1 (1)-5.7.7.1</w:t>
      </w:r>
      <w:r w:rsidRPr="00F40206">
        <w:rPr>
          <w:rFonts w:ascii="Arial" w:hAnsi="Arial" w:cs="Arial"/>
          <w:sz w:val="22"/>
          <w:szCs w:val="22"/>
          <w:lang w:val="mn-MN"/>
        </w:rPr>
        <w:t xml:space="preserve">(3)-д </w:t>
      </w:r>
      <w:r w:rsidR="00B6011D" w:rsidRPr="00F40206">
        <w:rPr>
          <w:rFonts w:ascii="Arial" w:hAnsi="Arial" w:cs="Arial"/>
          <w:sz w:val="22"/>
          <w:szCs w:val="22"/>
          <w:lang w:val="mn-MN"/>
        </w:rPr>
        <w:t xml:space="preserve">заасан </w:t>
      </w:r>
      <w:r w:rsidRPr="00F40206">
        <w:rPr>
          <w:rFonts w:ascii="Arial" w:hAnsi="Arial" w:cs="Arial"/>
          <w:sz w:val="22"/>
          <w:szCs w:val="22"/>
          <w:lang w:val="mn-MN"/>
        </w:rPr>
        <w:t xml:space="preserve"> хавхлагуудын аль алиныг нь бөглөж, таглаж байх шаардлагатай.</w:t>
      </w:r>
    </w:p>
    <w:p w14:paraId="48573174" w14:textId="77777777" w:rsidR="00E005A1" w:rsidRPr="00F40206" w:rsidRDefault="00E005A1" w:rsidP="002A6249">
      <w:pPr>
        <w:jc w:val="both"/>
        <w:rPr>
          <w:rFonts w:ascii="Arial" w:hAnsi="Arial" w:cs="Arial"/>
          <w:b/>
          <w:sz w:val="22"/>
          <w:szCs w:val="22"/>
          <w:lang w:val="mn-MN"/>
        </w:rPr>
      </w:pPr>
      <w:r w:rsidRPr="00F40206">
        <w:rPr>
          <w:rFonts w:ascii="Arial" w:hAnsi="Arial" w:cs="Arial"/>
          <w:b/>
          <w:sz w:val="22"/>
          <w:szCs w:val="22"/>
          <w:lang w:val="mn-MN"/>
        </w:rPr>
        <w:t>5.7.8</w:t>
      </w:r>
      <w:r w:rsidR="00B6011D"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w:t>
      </w:r>
      <w:r w:rsidR="00282BA9" w:rsidRPr="00F40206">
        <w:rPr>
          <w:rFonts w:ascii="Arial" w:hAnsi="Arial" w:cs="Arial"/>
          <w:b/>
          <w:sz w:val="22"/>
          <w:szCs w:val="22"/>
          <w:lang w:val="mn-MN"/>
        </w:rPr>
        <w:t>нэмэлт эд анги, туслах хэрэгсл</w:t>
      </w:r>
      <w:r w:rsidR="00510623" w:rsidRPr="00F40206">
        <w:rPr>
          <w:rFonts w:ascii="Arial" w:hAnsi="Arial" w:cs="Arial"/>
          <w:b/>
          <w:sz w:val="22"/>
          <w:szCs w:val="22"/>
          <w:lang w:val="mn-MN"/>
        </w:rPr>
        <w:t>үүд</w:t>
      </w:r>
      <w:r w:rsidRPr="00F40206">
        <w:rPr>
          <w:rFonts w:ascii="Arial" w:hAnsi="Arial" w:cs="Arial"/>
          <w:b/>
          <w:sz w:val="22"/>
          <w:szCs w:val="22"/>
          <w:lang w:val="mn-MN"/>
        </w:rPr>
        <w:t>ийн угсралт</w:t>
      </w:r>
      <w:r w:rsidR="00B6011D" w:rsidRPr="00F40206">
        <w:rPr>
          <w:rFonts w:ascii="Arial" w:hAnsi="Arial" w:cs="Arial"/>
          <w:b/>
          <w:sz w:val="22"/>
          <w:szCs w:val="22"/>
          <w:lang w:val="mn-MN"/>
        </w:rPr>
        <w:t>.</w:t>
      </w:r>
    </w:p>
    <w:p w14:paraId="54110828" w14:textId="77777777" w:rsidR="00E005A1" w:rsidRPr="00F40206" w:rsidRDefault="00E005A1" w:rsidP="002A6249">
      <w:pPr>
        <w:jc w:val="both"/>
        <w:rPr>
          <w:rFonts w:ascii="Arial" w:hAnsi="Arial" w:cs="Arial"/>
          <w:sz w:val="22"/>
          <w:szCs w:val="22"/>
          <w:lang w:val="mn-MN"/>
        </w:rPr>
      </w:pPr>
      <w:r w:rsidRPr="00F40206">
        <w:rPr>
          <w:rFonts w:ascii="Arial" w:hAnsi="Arial" w:cs="Arial"/>
          <w:sz w:val="22"/>
          <w:szCs w:val="22"/>
          <w:lang w:val="mn-MN"/>
        </w:rPr>
        <w:t>5.7.8.1</w:t>
      </w:r>
      <w:r w:rsidR="00F2257A" w:rsidRPr="00F40206">
        <w:rPr>
          <w:rFonts w:ascii="Arial" w:hAnsi="Arial" w:cs="Arial"/>
          <w:sz w:val="22"/>
          <w:szCs w:val="22"/>
          <w:lang w:val="mn-MN"/>
        </w:rPr>
        <w:t>.</w:t>
      </w:r>
      <w:r w:rsidR="00282BA9" w:rsidRPr="00F40206">
        <w:rPr>
          <w:rFonts w:ascii="Arial" w:hAnsi="Arial" w:cs="Arial"/>
          <w:sz w:val="22"/>
          <w:szCs w:val="22"/>
          <w:lang w:val="mn-MN"/>
        </w:rPr>
        <w:t xml:space="preserve"> Илүүдэл даралт гадагшлуулах хэрэгсэл</w:t>
      </w:r>
      <w:r w:rsidRPr="00F40206">
        <w:rPr>
          <w:rFonts w:ascii="Arial" w:hAnsi="Arial" w:cs="Arial"/>
          <w:sz w:val="22"/>
          <w:szCs w:val="22"/>
          <w:lang w:val="mn-MN"/>
        </w:rPr>
        <w:t xml:space="preserve">, шингэний түвшин хэмжих </w:t>
      </w:r>
      <w:r w:rsidR="00282BA9" w:rsidRPr="00F40206">
        <w:rPr>
          <w:rFonts w:ascii="Arial" w:hAnsi="Arial" w:cs="Arial"/>
          <w:sz w:val="22"/>
          <w:szCs w:val="22"/>
          <w:lang w:val="mn-MN"/>
        </w:rPr>
        <w:t>хэрэгсл</w:t>
      </w:r>
      <w:r w:rsidR="00686755" w:rsidRPr="00F40206">
        <w:rPr>
          <w:rFonts w:ascii="Arial" w:hAnsi="Arial" w:cs="Arial"/>
          <w:sz w:val="22"/>
          <w:szCs w:val="22"/>
          <w:lang w:val="mn-MN"/>
        </w:rPr>
        <w:t>үүд</w:t>
      </w:r>
      <w:r w:rsidRPr="00F40206">
        <w:rPr>
          <w:rFonts w:ascii="Arial" w:hAnsi="Arial" w:cs="Arial"/>
          <w:sz w:val="22"/>
          <w:szCs w:val="22"/>
          <w:lang w:val="mn-MN"/>
        </w:rPr>
        <w:t xml:space="preserve">, даралтын хэмжүүрүүд, </w:t>
      </w:r>
      <w:r w:rsidR="00D14ADE" w:rsidRPr="00F40206">
        <w:rPr>
          <w:rFonts w:ascii="Arial" w:hAnsi="Arial" w:cs="Arial"/>
          <w:sz w:val="22"/>
          <w:szCs w:val="22"/>
          <w:lang w:val="mn-MN"/>
        </w:rPr>
        <w:t xml:space="preserve">давхар </w:t>
      </w:r>
      <w:r w:rsidR="009A3CAA" w:rsidRPr="00F40206">
        <w:rPr>
          <w:rFonts w:ascii="Arial" w:hAnsi="Arial" w:cs="Arial"/>
          <w:sz w:val="22"/>
          <w:szCs w:val="22"/>
          <w:lang w:val="mn-MN"/>
        </w:rPr>
        <w:t>хаалттай орлогын</w:t>
      </w:r>
      <w:r w:rsidR="00D14ADE"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D14ADE" w:rsidRPr="00F40206">
        <w:rPr>
          <w:rFonts w:ascii="Arial" w:hAnsi="Arial" w:cs="Arial"/>
          <w:sz w:val="22"/>
          <w:szCs w:val="22"/>
          <w:lang w:val="mn-MN"/>
        </w:rPr>
        <w:t xml:space="preserve">, </w:t>
      </w:r>
      <w:r w:rsidR="00282BA9" w:rsidRPr="00F40206">
        <w:rPr>
          <w:rFonts w:ascii="Arial" w:hAnsi="Arial" w:cs="Arial"/>
          <w:sz w:val="22"/>
          <w:szCs w:val="22"/>
          <w:lang w:val="mn-MN"/>
        </w:rPr>
        <w:t>үл буцаах</w:t>
      </w:r>
      <w:r w:rsidR="00D14ADE" w:rsidRPr="00F40206">
        <w:rPr>
          <w:rFonts w:ascii="Arial" w:hAnsi="Arial" w:cs="Arial"/>
          <w:sz w:val="22"/>
          <w:szCs w:val="22"/>
          <w:lang w:val="mn-MN"/>
        </w:rPr>
        <w:t xml:space="preserve"> болон </w:t>
      </w:r>
      <w:r w:rsidR="009A3CAA" w:rsidRPr="00F40206">
        <w:rPr>
          <w:rFonts w:ascii="Arial" w:hAnsi="Arial" w:cs="Arial"/>
          <w:sz w:val="22"/>
          <w:szCs w:val="22"/>
          <w:lang w:val="mn-MN"/>
        </w:rPr>
        <w:t>хэ</w:t>
      </w:r>
      <w:r w:rsidR="00282BA9" w:rsidRPr="00F40206">
        <w:rPr>
          <w:rFonts w:ascii="Arial" w:hAnsi="Arial" w:cs="Arial"/>
          <w:sz w:val="22"/>
          <w:szCs w:val="22"/>
          <w:lang w:val="mn-MN"/>
        </w:rPr>
        <w:t>т урсгалын хавхлагыг хослуулсан</w:t>
      </w:r>
      <w:r w:rsidR="005E5142" w:rsidRPr="00F40206">
        <w:rPr>
          <w:rFonts w:ascii="Arial" w:hAnsi="Arial" w:cs="Arial"/>
          <w:sz w:val="22"/>
          <w:szCs w:val="22"/>
          <w:lang w:val="mn-MN"/>
        </w:rPr>
        <w:t xml:space="preserve"> </w:t>
      </w:r>
      <w:r w:rsidR="009A3CAA" w:rsidRPr="00F40206">
        <w:rPr>
          <w:rFonts w:ascii="Arial" w:hAnsi="Arial" w:cs="Arial"/>
          <w:sz w:val="22"/>
          <w:szCs w:val="22"/>
          <w:lang w:val="mn-MN"/>
        </w:rPr>
        <w:t>уурын</w:t>
      </w:r>
      <w:r w:rsidR="00282BA9" w:rsidRPr="00F40206">
        <w:rPr>
          <w:rFonts w:ascii="Arial" w:hAnsi="Arial" w:cs="Arial"/>
          <w:sz w:val="22"/>
          <w:szCs w:val="22"/>
          <w:lang w:val="mn-MN"/>
        </w:rPr>
        <w:t xml:space="preserve"> </w:t>
      </w:r>
      <w:r w:rsidR="009A3CAA" w:rsidRPr="00F40206">
        <w:rPr>
          <w:rFonts w:ascii="Arial" w:hAnsi="Arial" w:cs="Arial"/>
          <w:sz w:val="22"/>
          <w:szCs w:val="22"/>
          <w:lang w:val="mn-MN"/>
        </w:rPr>
        <w:t xml:space="preserve">үл </w:t>
      </w:r>
      <w:r w:rsidR="00282BA9" w:rsidRPr="00F40206">
        <w:rPr>
          <w:rFonts w:ascii="Arial" w:hAnsi="Arial" w:cs="Arial"/>
          <w:sz w:val="22"/>
          <w:szCs w:val="22"/>
          <w:lang w:val="mn-MN"/>
        </w:rPr>
        <w:t>буцаах хавхлагууд</w:t>
      </w:r>
      <w:r w:rsidR="00D14ADE" w:rsidRPr="00F40206">
        <w:rPr>
          <w:rFonts w:ascii="Arial" w:hAnsi="Arial" w:cs="Arial"/>
          <w:sz w:val="22"/>
          <w:szCs w:val="22"/>
          <w:lang w:val="mn-MN"/>
        </w:rPr>
        <w:t xml:space="preserve">, </w:t>
      </w:r>
      <w:r w:rsidR="00B74CAD" w:rsidRPr="00F40206">
        <w:rPr>
          <w:rFonts w:ascii="Arial" w:hAnsi="Arial" w:cs="Arial"/>
          <w:sz w:val="22"/>
          <w:szCs w:val="22"/>
          <w:lang w:val="mn-MN"/>
        </w:rPr>
        <w:t>шингэний хэт урсг</w:t>
      </w:r>
      <w:r w:rsidR="009A3CAA" w:rsidRPr="00F40206">
        <w:rPr>
          <w:rFonts w:ascii="Arial" w:hAnsi="Arial" w:cs="Arial"/>
          <w:sz w:val="22"/>
          <w:szCs w:val="22"/>
          <w:lang w:val="mn-MN"/>
        </w:rPr>
        <w:t>алын хавхлаг</w:t>
      </w:r>
      <w:r w:rsidR="00D14ADE" w:rsidRPr="00F40206">
        <w:rPr>
          <w:rFonts w:ascii="Arial" w:hAnsi="Arial" w:cs="Arial"/>
          <w:sz w:val="22"/>
          <w:szCs w:val="22"/>
          <w:lang w:val="mn-MN"/>
        </w:rPr>
        <w:t xml:space="preserve"> болон</w:t>
      </w:r>
      <w:r w:rsidR="009A3CAA" w:rsidRPr="00F40206">
        <w:rPr>
          <w:rFonts w:ascii="Arial" w:hAnsi="Arial" w:cs="Arial"/>
          <w:sz w:val="22"/>
          <w:szCs w:val="22"/>
          <w:lang w:val="mn-MN"/>
        </w:rPr>
        <w:t xml:space="preserve"> таг</w:t>
      </w:r>
      <w:r w:rsidR="00B74CAD" w:rsidRPr="00F40206">
        <w:rPr>
          <w:rFonts w:ascii="Arial" w:hAnsi="Arial" w:cs="Arial"/>
          <w:sz w:val="22"/>
          <w:szCs w:val="22"/>
          <w:lang w:val="mn-MN"/>
        </w:rPr>
        <w:t xml:space="preserve">тай нээлхийнүүд нь </w:t>
      </w:r>
      <w:r w:rsidR="00D14ADE" w:rsidRPr="00F40206">
        <w:rPr>
          <w:rFonts w:ascii="Arial" w:hAnsi="Arial" w:cs="Arial"/>
          <w:sz w:val="22"/>
          <w:szCs w:val="22"/>
          <w:lang w:val="mn-MN"/>
        </w:rPr>
        <w:t xml:space="preserve">дотоод </w:t>
      </w:r>
      <w:r w:rsidR="002C63B9" w:rsidRPr="00F40206">
        <w:rPr>
          <w:rFonts w:ascii="Arial" w:hAnsi="Arial" w:cs="Arial"/>
          <w:sz w:val="22"/>
          <w:szCs w:val="22"/>
          <w:lang w:val="mn-MN"/>
        </w:rPr>
        <w:t>хавхлагууд</w:t>
      </w:r>
      <w:r w:rsidR="00B74CAD" w:rsidRPr="00F40206">
        <w:rPr>
          <w:rFonts w:ascii="Arial" w:hAnsi="Arial" w:cs="Arial"/>
          <w:sz w:val="22"/>
          <w:szCs w:val="22"/>
          <w:lang w:val="mn-MN"/>
        </w:rPr>
        <w:t xml:space="preserve">, </w:t>
      </w:r>
      <w:r w:rsidR="00D14ADE" w:rsidRPr="00F40206">
        <w:rPr>
          <w:rFonts w:ascii="Arial" w:hAnsi="Arial" w:cs="Arial"/>
          <w:sz w:val="22"/>
          <w:szCs w:val="22"/>
          <w:lang w:val="mn-MN"/>
        </w:rPr>
        <w:t xml:space="preserve"> эерэг урсгал </w:t>
      </w:r>
      <w:r w:rsidR="00B74CAD" w:rsidRPr="00F40206">
        <w:rPr>
          <w:rFonts w:ascii="Arial" w:hAnsi="Arial" w:cs="Arial"/>
          <w:sz w:val="22"/>
          <w:szCs w:val="22"/>
          <w:lang w:val="mn-MN"/>
        </w:rPr>
        <w:t xml:space="preserve">таслагч </w:t>
      </w:r>
      <w:r w:rsidR="00D14ADE" w:rsidRPr="00F40206">
        <w:rPr>
          <w:rFonts w:ascii="Arial" w:hAnsi="Arial" w:cs="Arial"/>
          <w:sz w:val="22"/>
          <w:szCs w:val="22"/>
          <w:lang w:val="mn-MN"/>
        </w:rPr>
        <w:t xml:space="preserve">хавхлагууд болон </w:t>
      </w:r>
      <w:r w:rsidR="00B74CAD" w:rsidRPr="00F40206">
        <w:rPr>
          <w:rFonts w:ascii="Arial" w:hAnsi="Arial" w:cs="Arial"/>
          <w:sz w:val="22"/>
          <w:szCs w:val="22"/>
          <w:lang w:val="mn-MN"/>
        </w:rPr>
        <w:t>хэт у</w:t>
      </w:r>
      <w:r w:rsidR="00060C54" w:rsidRPr="00F40206">
        <w:rPr>
          <w:rFonts w:ascii="Arial" w:hAnsi="Arial" w:cs="Arial"/>
          <w:sz w:val="22"/>
          <w:szCs w:val="22"/>
          <w:lang w:val="mn-MN"/>
        </w:rPr>
        <w:t>рсгал</w:t>
      </w:r>
      <w:r w:rsidR="00B74CAD" w:rsidRPr="00F40206">
        <w:rPr>
          <w:rFonts w:ascii="Arial" w:hAnsi="Arial" w:cs="Arial"/>
          <w:sz w:val="22"/>
          <w:szCs w:val="22"/>
          <w:lang w:val="mn-MN"/>
        </w:rPr>
        <w:t xml:space="preserve">ын </w:t>
      </w:r>
      <w:r w:rsidR="00060C54" w:rsidRPr="00F40206">
        <w:rPr>
          <w:rFonts w:ascii="Arial" w:hAnsi="Arial" w:cs="Arial"/>
          <w:sz w:val="22"/>
          <w:szCs w:val="22"/>
          <w:lang w:val="mn-MN"/>
        </w:rPr>
        <w:t xml:space="preserve"> </w:t>
      </w:r>
      <w:r w:rsidR="00B74CAD" w:rsidRPr="00F40206">
        <w:rPr>
          <w:rFonts w:ascii="Arial" w:hAnsi="Arial" w:cs="Arial"/>
          <w:sz w:val="22"/>
          <w:szCs w:val="22"/>
          <w:lang w:val="mn-MN"/>
        </w:rPr>
        <w:t xml:space="preserve">хавхалагуудын аль нэгнээр </w:t>
      </w:r>
      <w:r w:rsidR="00D14ADE" w:rsidRPr="00F40206">
        <w:rPr>
          <w:rFonts w:ascii="Arial" w:hAnsi="Arial" w:cs="Arial"/>
          <w:sz w:val="22"/>
          <w:szCs w:val="22"/>
          <w:lang w:val="mn-MN"/>
        </w:rPr>
        <w:t xml:space="preserve">эсвэл </w:t>
      </w:r>
      <w:r w:rsidR="00B74CAD" w:rsidRPr="00F40206">
        <w:rPr>
          <w:rFonts w:ascii="Arial" w:hAnsi="Arial" w:cs="Arial"/>
          <w:sz w:val="22"/>
          <w:szCs w:val="22"/>
          <w:lang w:val="mn-MN"/>
        </w:rPr>
        <w:t>үл буцаах</w:t>
      </w:r>
      <w:r w:rsidR="00D14ADE"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00B74CAD" w:rsidRPr="00F40206">
        <w:rPr>
          <w:rFonts w:ascii="Arial" w:hAnsi="Arial" w:cs="Arial"/>
          <w:sz w:val="22"/>
          <w:szCs w:val="22"/>
          <w:lang w:val="mn-MN"/>
        </w:rPr>
        <w:t>аар</w:t>
      </w:r>
      <w:r w:rsidR="00D14ADE" w:rsidRPr="00F40206">
        <w:rPr>
          <w:rFonts w:ascii="Arial" w:hAnsi="Arial" w:cs="Arial"/>
          <w:sz w:val="22"/>
          <w:szCs w:val="22"/>
          <w:lang w:val="mn-MN"/>
        </w:rPr>
        <w:t xml:space="preserve"> тоноглоно. </w:t>
      </w:r>
      <w:r w:rsidR="00282BA9" w:rsidRPr="00F40206">
        <w:rPr>
          <w:rFonts w:ascii="Arial" w:hAnsi="Arial" w:cs="Arial"/>
          <w:sz w:val="22"/>
          <w:szCs w:val="22"/>
          <w:lang w:val="mn-MN"/>
        </w:rPr>
        <w:t xml:space="preserve">Үүнд: </w:t>
      </w:r>
    </w:p>
    <w:p w14:paraId="2C72B848" w14:textId="77777777" w:rsidR="00BA41CC"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B74CAD" w:rsidRPr="00F40206">
        <w:rPr>
          <w:rFonts w:ascii="Arial" w:hAnsi="Arial" w:cs="Arial"/>
          <w:sz w:val="22"/>
          <w:szCs w:val="22"/>
          <w:lang w:val="mn-MN"/>
        </w:rPr>
        <w:t xml:space="preserve">Хэт урсгалын </w:t>
      </w:r>
      <w:r w:rsidR="00060C54" w:rsidRPr="00F40206">
        <w:rPr>
          <w:rFonts w:ascii="Arial" w:hAnsi="Arial" w:cs="Arial"/>
          <w:sz w:val="22"/>
          <w:szCs w:val="22"/>
          <w:lang w:val="mn-MN"/>
        </w:rPr>
        <w:t>хавхлаг</w:t>
      </w:r>
      <w:r w:rsidR="00B74CAD" w:rsidRPr="00F40206">
        <w:rPr>
          <w:rFonts w:ascii="Arial" w:hAnsi="Arial" w:cs="Arial"/>
          <w:sz w:val="22"/>
          <w:szCs w:val="22"/>
          <w:lang w:val="mn-MN"/>
        </w:rPr>
        <w:t xml:space="preserve"> </w:t>
      </w:r>
      <w:r w:rsidR="00B10EBF" w:rsidRPr="00F40206">
        <w:rPr>
          <w:rFonts w:ascii="Arial" w:hAnsi="Arial" w:cs="Arial"/>
          <w:sz w:val="22"/>
          <w:szCs w:val="22"/>
          <w:lang w:val="mn-MN"/>
        </w:rPr>
        <w:t xml:space="preserve">эсвэл </w:t>
      </w:r>
      <w:r w:rsidR="00B74CAD" w:rsidRPr="00F40206">
        <w:rPr>
          <w:rFonts w:ascii="Arial" w:hAnsi="Arial" w:cs="Arial"/>
          <w:sz w:val="22"/>
          <w:szCs w:val="22"/>
          <w:lang w:val="mn-MN"/>
        </w:rPr>
        <w:t xml:space="preserve">үл буцаах хавхлагыг </w:t>
      </w:r>
      <w:r w:rsidR="00B10EBF"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74CAD" w:rsidRPr="00F40206">
        <w:rPr>
          <w:rFonts w:ascii="Arial" w:hAnsi="Arial" w:cs="Arial"/>
          <w:sz w:val="22"/>
          <w:szCs w:val="22"/>
          <w:lang w:val="mn-MN"/>
        </w:rPr>
        <w:t xml:space="preserve"> ба </w:t>
      </w:r>
      <w:r w:rsidR="00B10EBF" w:rsidRPr="00F40206">
        <w:rPr>
          <w:rFonts w:ascii="Arial" w:hAnsi="Arial" w:cs="Arial"/>
          <w:sz w:val="22"/>
          <w:szCs w:val="22"/>
          <w:lang w:val="mn-MN"/>
        </w:rPr>
        <w:t xml:space="preserve"> </w:t>
      </w:r>
      <w:r w:rsidR="00B74CAD" w:rsidRPr="00F40206">
        <w:rPr>
          <w:rFonts w:ascii="Arial" w:hAnsi="Arial" w:cs="Arial"/>
          <w:sz w:val="22"/>
          <w:szCs w:val="22"/>
          <w:lang w:val="mn-MN"/>
        </w:rPr>
        <w:t xml:space="preserve">таслагч </w:t>
      </w:r>
      <w:r w:rsidR="00B10EBF" w:rsidRPr="00F40206">
        <w:rPr>
          <w:rFonts w:ascii="Arial" w:hAnsi="Arial" w:cs="Arial"/>
          <w:sz w:val="22"/>
          <w:szCs w:val="22"/>
          <w:lang w:val="mn-MN"/>
        </w:rPr>
        <w:t>хаалтын хооронд</w:t>
      </w:r>
      <w:r w:rsidR="00756852" w:rsidRPr="00F40206">
        <w:rPr>
          <w:rFonts w:ascii="Arial" w:hAnsi="Arial" w:cs="Arial"/>
          <w:sz w:val="22"/>
          <w:szCs w:val="22"/>
          <w:lang w:val="mn-MN"/>
        </w:rPr>
        <w:t>,</w:t>
      </w:r>
      <w:r w:rsidR="00B10EBF" w:rsidRPr="00F40206">
        <w:rPr>
          <w:rFonts w:ascii="Arial" w:hAnsi="Arial" w:cs="Arial"/>
          <w:sz w:val="22"/>
          <w:szCs w:val="22"/>
          <w:lang w:val="mn-MN"/>
        </w:rPr>
        <w:t xml:space="preserve"> нэг бол </w:t>
      </w:r>
      <w:r w:rsidR="00C35662" w:rsidRPr="00F40206">
        <w:rPr>
          <w:rFonts w:ascii="Arial" w:hAnsi="Arial" w:cs="Arial"/>
          <w:sz w:val="22"/>
          <w:szCs w:val="22"/>
          <w:lang w:val="mn-MN"/>
        </w:rPr>
        <w:t>хийн даралтат сав</w:t>
      </w:r>
      <w:r w:rsidR="00B10EBF" w:rsidRPr="00F40206">
        <w:rPr>
          <w:rFonts w:ascii="Arial" w:hAnsi="Arial" w:cs="Arial"/>
          <w:sz w:val="22"/>
          <w:szCs w:val="22"/>
          <w:lang w:val="mn-MN"/>
        </w:rPr>
        <w:t xml:space="preserve">ны дотор </w:t>
      </w:r>
      <w:r w:rsidR="00756852" w:rsidRPr="00F40206">
        <w:rPr>
          <w:rFonts w:ascii="Arial" w:hAnsi="Arial" w:cs="Arial"/>
          <w:sz w:val="22"/>
          <w:szCs w:val="22"/>
          <w:lang w:val="mn-MN"/>
        </w:rPr>
        <w:t xml:space="preserve">нь </w:t>
      </w:r>
      <w:r w:rsidR="00B10EBF" w:rsidRPr="00F40206">
        <w:rPr>
          <w:rFonts w:ascii="Arial" w:hAnsi="Arial" w:cs="Arial"/>
          <w:sz w:val="22"/>
          <w:szCs w:val="22"/>
          <w:lang w:val="mn-MN"/>
        </w:rPr>
        <w:t xml:space="preserve">эсвэл </w:t>
      </w:r>
      <w:r w:rsidR="00C35662" w:rsidRPr="00F40206">
        <w:rPr>
          <w:rFonts w:ascii="Arial" w:hAnsi="Arial" w:cs="Arial"/>
          <w:sz w:val="22"/>
          <w:szCs w:val="22"/>
          <w:lang w:val="mn-MN"/>
        </w:rPr>
        <w:t>хийн даралтат сав</w:t>
      </w:r>
      <w:r w:rsidR="00756852" w:rsidRPr="00F40206">
        <w:rPr>
          <w:rFonts w:ascii="Arial" w:hAnsi="Arial" w:cs="Arial"/>
          <w:sz w:val="22"/>
          <w:szCs w:val="22"/>
          <w:lang w:val="mn-MN"/>
        </w:rPr>
        <w:t xml:space="preserve">ны гадна талд шугамын  шууд оролт, гаралтын  </w:t>
      </w:r>
      <w:r w:rsidR="00BA41CC" w:rsidRPr="00F40206">
        <w:rPr>
          <w:rFonts w:ascii="Arial" w:hAnsi="Arial" w:cs="Arial"/>
          <w:sz w:val="22"/>
          <w:szCs w:val="22"/>
          <w:lang w:val="mn-MN"/>
        </w:rPr>
        <w:t xml:space="preserve">цэг дээр угсарна. </w:t>
      </w:r>
    </w:p>
    <w:p w14:paraId="48145C27" w14:textId="77777777" w:rsidR="00BA41CC"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BA41CC" w:rsidRPr="00F40206">
        <w:rPr>
          <w:rFonts w:ascii="Arial" w:hAnsi="Arial" w:cs="Arial"/>
          <w:sz w:val="22"/>
          <w:szCs w:val="22"/>
          <w:lang w:val="mn-MN"/>
        </w:rPr>
        <w:t>Б</w:t>
      </w:r>
      <w:r w:rsidRPr="00F40206">
        <w:rPr>
          <w:rFonts w:ascii="Arial" w:hAnsi="Arial" w:cs="Arial"/>
          <w:sz w:val="22"/>
          <w:szCs w:val="22"/>
          <w:lang w:val="mn-MN"/>
        </w:rPr>
        <w:t>)</w:t>
      </w:r>
      <w:r w:rsidR="00BA41CC" w:rsidRPr="00F40206">
        <w:rPr>
          <w:rFonts w:ascii="Arial" w:hAnsi="Arial" w:cs="Arial"/>
          <w:sz w:val="22"/>
          <w:szCs w:val="22"/>
          <w:lang w:val="mn-MN"/>
        </w:rPr>
        <w:t xml:space="preserve"> </w:t>
      </w:r>
      <w:r w:rsidR="000B66D1" w:rsidRPr="00F40206">
        <w:rPr>
          <w:rFonts w:ascii="Arial" w:hAnsi="Arial" w:cs="Arial"/>
          <w:sz w:val="22"/>
          <w:szCs w:val="22"/>
          <w:lang w:val="mn-MN"/>
        </w:rPr>
        <w:t>Хэт урсгалын хавхлаг</w:t>
      </w:r>
      <w:r w:rsidR="00756852" w:rsidRPr="00F40206">
        <w:rPr>
          <w:rFonts w:ascii="Arial" w:hAnsi="Arial" w:cs="Arial"/>
          <w:sz w:val="22"/>
          <w:szCs w:val="22"/>
          <w:lang w:val="mn-MN"/>
        </w:rPr>
        <w:t xml:space="preserve"> </w:t>
      </w:r>
      <w:r w:rsidR="00BA41CC" w:rsidRPr="00F40206">
        <w:rPr>
          <w:rFonts w:ascii="Arial" w:hAnsi="Arial" w:cs="Arial"/>
          <w:sz w:val="22"/>
          <w:szCs w:val="22"/>
          <w:lang w:val="mn-MN"/>
        </w:rPr>
        <w:t xml:space="preserve">болон </w:t>
      </w:r>
      <w:r w:rsidR="000B66D1" w:rsidRPr="00F40206">
        <w:rPr>
          <w:rFonts w:ascii="Arial" w:hAnsi="Arial" w:cs="Arial"/>
          <w:sz w:val="22"/>
          <w:szCs w:val="22"/>
          <w:lang w:val="mn-MN"/>
        </w:rPr>
        <w:t xml:space="preserve">үл буцаах </w:t>
      </w:r>
      <w:r w:rsidR="00BA41CC" w:rsidRPr="00F40206">
        <w:rPr>
          <w:rFonts w:ascii="Arial" w:hAnsi="Arial" w:cs="Arial"/>
          <w:sz w:val="22"/>
          <w:szCs w:val="22"/>
          <w:lang w:val="mn-MN"/>
        </w:rPr>
        <w:t xml:space="preserve">хавхлагууд </w:t>
      </w:r>
      <w:r w:rsidR="00C35662" w:rsidRPr="00F40206">
        <w:rPr>
          <w:rFonts w:ascii="Arial" w:hAnsi="Arial" w:cs="Arial"/>
          <w:sz w:val="22"/>
          <w:szCs w:val="22"/>
          <w:lang w:val="mn-MN"/>
        </w:rPr>
        <w:t>хийн даралтат сав</w:t>
      </w:r>
      <w:r w:rsidR="000B66D1" w:rsidRPr="00F40206">
        <w:rPr>
          <w:rFonts w:ascii="Arial" w:hAnsi="Arial" w:cs="Arial"/>
          <w:sz w:val="22"/>
          <w:szCs w:val="22"/>
          <w:lang w:val="mn-MN"/>
        </w:rPr>
        <w:t xml:space="preserve">ны гадна угсрагдсан бол </w:t>
      </w:r>
      <w:r w:rsidR="00BD64B5" w:rsidRPr="00F40206">
        <w:rPr>
          <w:rFonts w:ascii="Arial" w:hAnsi="Arial" w:cs="Arial"/>
          <w:sz w:val="22"/>
          <w:szCs w:val="22"/>
          <w:lang w:val="mn-MN"/>
        </w:rPr>
        <w:t>тэдгээрээс</w:t>
      </w:r>
      <w:r w:rsidR="00EE3738" w:rsidRPr="00F40206">
        <w:rPr>
          <w:rFonts w:ascii="Arial" w:hAnsi="Arial" w:cs="Arial"/>
          <w:sz w:val="22"/>
          <w:szCs w:val="22"/>
          <w:lang w:val="mn-MN"/>
        </w:rPr>
        <w:t xml:space="preserve"> цааш үүсэх</w:t>
      </w:r>
      <w:r w:rsidR="00BA41CC" w:rsidRPr="00F40206">
        <w:rPr>
          <w:rFonts w:ascii="Arial" w:hAnsi="Arial" w:cs="Arial"/>
          <w:sz w:val="22"/>
          <w:szCs w:val="22"/>
          <w:lang w:val="mn-MN"/>
        </w:rPr>
        <w:t xml:space="preserve"> аливаа </w:t>
      </w:r>
      <w:r w:rsidR="00EE3738" w:rsidRPr="00F40206">
        <w:rPr>
          <w:rFonts w:ascii="Arial" w:hAnsi="Arial" w:cs="Arial"/>
          <w:sz w:val="22"/>
          <w:szCs w:val="22"/>
          <w:lang w:val="mn-MN"/>
        </w:rPr>
        <w:t>доргилт, чичиргээ нь</w:t>
      </w:r>
      <w:r w:rsidR="00BA41CC"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A41CC" w:rsidRPr="00F40206">
        <w:rPr>
          <w:rFonts w:ascii="Arial" w:hAnsi="Arial" w:cs="Arial"/>
          <w:sz w:val="22"/>
          <w:szCs w:val="22"/>
          <w:lang w:val="mn-MN"/>
        </w:rPr>
        <w:t xml:space="preserve"> болон хавхлаг</w:t>
      </w:r>
      <w:r w:rsidR="00BD64B5" w:rsidRPr="00F40206">
        <w:rPr>
          <w:rFonts w:ascii="Arial" w:hAnsi="Arial" w:cs="Arial"/>
          <w:sz w:val="22"/>
          <w:szCs w:val="22"/>
          <w:lang w:val="mn-MN"/>
        </w:rPr>
        <w:t>уудын</w:t>
      </w:r>
      <w:r w:rsidR="00BA41CC" w:rsidRPr="00F40206">
        <w:rPr>
          <w:rFonts w:ascii="Arial" w:hAnsi="Arial" w:cs="Arial"/>
          <w:sz w:val="22"/>
          <w:szCs w:val="22"/>
          <w:lang w:val="mn-MN"/>
        </w:rPr>
        <w:t xml:space="preserve"> хооронд эвдрэл гаргахааргүй байхаар угсарна. </w:t>
      </w:r>
    </w:p>
    <w:p w14:paraId="50200E45" w14:textId="77777777" w:rsidR="00BD64B5"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BA41CC" w:rsidRPr="00F40206">
        <w:rPr>
          <w:rFonts w:ascii="Arial" w:hAnsi="Arial" w:cs="Arial"/>
          <w:sz w:val="22"/>
          <w:szCs w:val="22"/>
          <w:lang w:val="mn-MN"/>
        </w:rPr>
        <w:t>В</w:t>
      </w:r>
      <w:r w:rsidRPr="00F40206">
        <w:rPr>
          <w:rFonts w:ascii="Arial" w:hAnsi="Arial" w:cs="Arial"/>
          <w:sz w:val="22"/>
          <w:szCs w:val="22"/>
          <w:lang w:val="mn-MN"/>
        </w:rPr>
        <w:t>)</w:t>
      </w:r>
      <w:r w:rsidR="00B74CAD"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D64B5" w:rsidRPr="00F40206">
        <w:rPr>
          <w:rFonts w:ascii="Arial" w:hAnsi="Arial" w:cs="Arial"/>
          <w:sz w:val="22"/>
          <w:szCs w:val="22"/>
          <w:lang w:val="mn-MN"/>
        </w:rPr>
        <w:t>ны та</w:t>
      </w:r>
      <w:r w:rsidR="00EE3738" w:rsidRPr="00F40206">
        <w:rPr>
          <w:rFonts w:ascii="Arial" w:hAnsi="Arial" w:cs="Arial"/>
          <w:sz w:val="22"/>
          <w:szCs w:val="22"/>
          <w:lang w:val="mn-MN"/>
        </w:rPr>
        <w:t>лаарх ү</w:t>
      </w:r>
      <w:r w:rsidR="00C54744" w:rsidRPr="00F40206">
        <w:rPr>
          <w:rFonts w:ascii="Arial" w:hAnsi="Arial" w:cs="Arial"/>
          <w:sz w:val="22"/>
          <w:szCs w:val="22"/>
          <w:lang w:val="mn-MN"/>
        </w:rPr>
        <w:t>йлдвэрлэгчийн өгөгдлийн т</w:t>
      </w:r>
      <w:r w:rsidR="00BD64B5" w:rsidRPr="00F40206">
        <w:rPr>
          <w:rFonts w:ascii="Arial" w:hAnsi="Arial" w:cs="Arial"/>
          <w:sz w:val="22"/>
          <w:szCs w:val="22"/>
          <w:lang w:val="mn-MN"/>
        </w:rPr>
        <w:t xml:space="preserve">айланд </w:t>
      </w:r>
      <w:r w:rsidR="00EE3738" w:rsidRPr="00F40206">
        <w:rPr>
          <w:rFonts w:ascii="Arial" w:hAnsi="Arial" w:cs="Arial"/>
          <w:sz w:val="22"/>
          <w:szCs w:val="22"/>
          <w:lang w:val="mn-MN"/>
        </w:rPr>
        <w:t>заасан</w:t>
      </w:r>
      <w:r w:rsidR="00BD64B5" w:rsidRPr="00F40206">
        <w:rPr>
          <w:rFonts w:ascii="Arial" w:hAnsi="Arial" w:cs="Arial"/>
          <w:sz w:val="22"/>
          <w:szCs w:val="22"/>
          <w:lang w:val="mn-MN"/>
        </w:rPr>
        <w:t xml:space="preserve"> бүх холболтуудыг </w:t>
      </w:r>
      <w:r w:rsidR="00C35662" w:rsidRPr="00F40206">
        <w:rPr>
          <w:rFonts w:ascii="Arial" w:hAnsi="Arial" w:cs="Arial"/>
          <w:sz w:val="22"/>
          <w:szCs w:val="22"/>
          <w:lang w:val="mn-MN"/>
        </w:rPr>
        <w:t>хийн даралтат сав</w:t>
      </w:r>
      <w:r w:rsidR="00BD64B5" w:rsidRPr="00F40206">
        <w:rPr>
          <w:rFonts w:ascii="Arial" w:hAnsi="Arial" w:cs="Arial"/>
          <w:sz w:val="22"/>
          <w:szCs w:val="22"/>
          <w:lang w:val="mn-MN"/>
        </w:rPr>
        <w:t>ны нэг хэсэг гэж авч үзнэ.</w:t>
      </w:r>
      <w:r w:rsidR="00EE3738" w:rsidRPr="00F40206">
        <w:rPr>
          <w:rFonts w:ascii="Arial" w:hAnsi="Arial" w:cs="Arial"/>
          <w:sz w:val="22"/>
          <w:szCs w:val="22"/>
          <w:lang w:val="mn-MN"/>
        </w:rPr>
        <w:t xml:space="preserve"> </w:t>
      </w:r>
    </w:p>
    <w:p w14:paraId="78D05F8E" w14:textId="77777777" w:rsidR="00BD64B5"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BD64B5" w:rsidRPr="00F40206">
        <w:rPr>
          <w:rFonts w:ascii="Arial" w:hAnsi="Arial" w:cs="Arial"/>
          <w:sz w:val="22"/>
          <w:szCs w:val="22"/>
          <w:lang w:val="mn-MN"/>
        </w:rPr>
        <w:t>Г</w:t>
      </w:r>
      <w:r w:rsidRPr="00F40206">
        <w:rPr>
          <w:rFonts w:ascii="Arial" w:hAnsi="Arial" w:cs="Arial"/>
          <w:sz w:val="22"/>
          <w:szCs w:val="22"/>
          <w:lang w:val="mn-MN"/>
        </w:rPr>
        <w:t>)</w:t>
      </w:r>
      <w:r w:rsidR="00BD64B5" w:rsidRPr="00F40206">
        <w:rPr>
          <w:rFonts w:ascii="Arial" w:hAnsi="Arial" w:cs="Arial"/>
          <w:sz w:val="22"/>
          <w:szCs w:val="22"/>
          <w:lang w:val="mn-MN"/>
        </w:rPr>
        <w:t xml:space="preserve"> </w:t>
      </w:r>
      <w:r w:rsidR="00EE3738" w:rsidRPr="00F40206">
        <w:rPr>
          <w:rFonts w:ascii="Arial" w:hAnsi="Arial" w:cs="Arial"/>
          <w:sz w:val="22"/>
          <w:szCs w:val="22"/>
          <w:lang w:val="mn-MN"/>
        </w:rPr>
        <w:t>Хэт урсгалын</w:t>
      </w:r>
      <w:r w:rsidR="00060C54" w:rsidRPr="00F40206">
        <w:rPr>
          <w:rFonts w:ascii="Arial" w:hAnsi="Arial" w:cs="Arial"/>
          <w:sz w:val="22"/>
          <w:szCs w:val="22"/>
          <w:lang w:val="mn-MN"/>
        </w:rPr>
        <w:t xml:space="preserve"> хавхлаг</w:t>
      </w:r>
      <w:r w:rsidR="00EE3738" w:rsidRPr="00F40206">
        <w:rPr>
          <w:rFonts w:ascii="Arial" w:hAnsi="Arial" w:cs="Arial"/>
          <w:sz w:val="22"/>
          <w:szCs w:val="22"/>
          <w:lang w:val="mn-MN"/>
        </w:rPr>
        <w:t xml:space="preserve"> нь хөдөлгөөнт</w:t>
      </w:r>
      <w:r w:rsidR="00BD64B5" w:rsidRPr="00F40206">
        <w:rPr>
          <w:rFonts w:ascii="Arial" w:hAnsi="Arial" w:cs="Arial"/>
          <w:sz w:val="22"/>
          <w:szCs w:val="22"/>
          <w:lang w:val="mn-MN"/>
        </w:rPr>
        <w:t xml:space="preserve"> эсвэл хөдөлгүүрийн</w:t>
      </w:r>
      <w:r w:rsidR="00EE3738" w:rsidRPr="00F40206">
        <w:rPr>
          <w:rFonts w:ascii="Arial" w:hAnsi="Arial" w:cs="Arial"/>
          <w:sz w:val="22"/>
          <w:szCs w:val="22"/>
          <w:lang w:val="mn-MN"/>
        </w:rPr>
        <w:t xml:space="preserve"> түлшний саваас</w:t>
      </w:r>
      <w:r w:rsidR="00BD64B5" w:rsidRPr="00F40206">
        <w:rPr>
          <w:rFonts w:ascii="Arial" w:hAnsi="Arial" w:cs="Arial"/>
          <w:sz w:val="22"/>
          <w:szCs w:val="22"/>
          <w:lang w:val="mn-MN"/>
        </w:rPr>
        <w:t xml:space="preserve"> бусад хийн </w:t>
      </w:r>
      <w:r w:rsidR="00EE3738" w:rsidRPr="00F40206">
        <w:rPr>
          <w:rFonts w:ascii="Arial" w:hAnsi="Arial" w:cs="Arial"/>
          <w:sz w:val="22"/>
          <w:szCs w:val="22"/>
          <w:lang w:val="mn-MN"/>
        </w:rPr>
        <w:t>баллонд</w:t>
      </w:r>
      <w:r w:rsidR="00BD64B5" w:rsidRPr="00F40206">
        <w:rPr>
          <w:rFonts w:ascii="Arial" w:hAnsi="Arial" w:cs="Arial"/>
          <w:sz w:val="22"/>
          <w:szCs w:val="22"/>
          <w:lang w:val="mn-MN"/>
        </w:rPr>
        <w:t xml:space="preserve"> </w:t>
      </w:r>
      <w:r w:rsidR="00EE3738" w:rsidRPr="00F40206">
        <w:rPr>
          <w:rFonts w:ascii="Arial" w:hAnsi="Arial" w:cs="Arial"/>
          <w:sz w:val="22"/>
          <w:szCs w:val="22"/>
          <w:lang w:val="mn-MN"/>
        </w:rPr>
        <w:t xml:space="preserve">суурьлуулах </w:t>
      </w:r>
      <w:r w:rsidR="00BD64B5" w:rsidRPr="00F40206">
        <w:rPr>
          <w:rFonts w:ascii="Arial" w:hAnsi="Arial" w:cs="Arial"/>
          <w:sz w:val="22"/>
          <w:szCs w:val="22"/>
          <w:lang w:val="mn-MN"/>
        </w:rPr>
        <w:t xml:space="preserve">шаардлагатай </w:t>
      </w:r>
      <w:r w:rsidR="00EE3738" w:rsidRPr="00F40206">
        <w:rPr>
          <w:rFonts w:ascii="Arial" w:hAnsi="Arial" w:cs="Arial"/>
          <w:sz w:val="22"/>
          <w:szCs w:val="22"/>
          <w:lang w:val="mn-MN"/>
        </w:rPr>
        <w:t>тохиолдолд</w:t>
      </w:r>
      <w:r w:rsidR="00BD64B5" w:rsidRPr="00F40206">
        <w:rPr>
          <w:rFonts w:ascii="Arial" w:hAnsi="Arial" w:cs="Arial"/>
          <w:sz w:val="22"/>
          <w:szCs w:val="22"/>
          <w:lang w:val="mn-MN"/>
        </w:rPr>
        <w:t xml:space="preserve"> түүнийг </w:t>
      </w:r>
      <w:r w:rsidR="00EE3738" w:rsidRPr="00F40206">
        <w:rPr>
          <w:rFonts w:ascii="Arial" w:hAnsi="Arial" w:cs="Arial"/>
          <w:sz w:val="22"/>
          <w:szCs w:val="22"/>
          <w:lang w:val="mn-MN"/>
        </w:rPr>
        <w:t>баллоны</w:t>
      </w:r>
      <w:r w:rsidR="00BD64B5" w:rsidRPr="00F40206">
        <w:rPr>
          <w:rFonts w:ascii="Arial" w:hAnsi="Arial" w:cs="Arial"/>
          <w:sz w:val="22"/>
          <w:szCs w:val="22"/>
          <w:lang w:val="mn-MN"/>
        </w:rPr>
        <w:t xml:space="preserve"> </w:t>
      </w:r>
      <w:r w:rsidR="00EE3738" w:rsidRPr="00F40206">
        <w:rPr>
          <w:rFonts w:ascii="Arial" w:hAnsi="Arial" w:cs="Arial"/>
          <w:sz w:val="22"/>
          <w:szCs w:val="22"/>
          <w:lang w:val="mn-MN"/>
        </w:rPr>
        <w:t xml:space="preserve">таслагч </w:t>
      </w:r>
      <w:r w:rsidR="00BD64B5" w:rsidRPr="00F40206">
        <w:rPr>
          <w:rFonts w:ascii="Arial" w:hAnsi="Arial" w:cs="Arial"/>
          <w:sz w:val="22"/>
          <w:szCs w:val="22"/>
          <w:lang w:val="mn-MN"/>
        </w:rPr>
        <w:t>хаал</w:t>
      </w:r>
      <w:r w:rsidR="00EE3738" w:rsidRPr="00F40206">
        <w:rPr>
          <w:rFonts w:ascii="Arial" w:hAnsi="Arial" w:cs="Arial"/>
          <w:sz w:val="22"/>
          <w:szCs w:val="22"/>
          <w:lang w:val="mn-MN"/>
        </w:rPr>
        <w:t xml:space="preserve">тны </w:t>
      </w:r>
      <w:r w:rsidR="00BD64B5" w:rsidRPr="00F40206">
        <w:rPr>
          <w:rFonts w:ascii="Arial" w:hAnsi="Arial" w:cs="Arial"/>
          <w:sz w:val="22"/>
          <w:szCs w:val="22"/>
          <w:lang w:val="mn-MN"/>
        </w:rPr>
        <w:t xml:space="preserve"> гаралт дээр угсрахыг зөвшөөрнө. </w:t>
      </w:r>
    </w:p>
    <w:p w14:paraId="6CEEB967" w14:textId="77777777" w:rsidR="00BD64B5"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BD64B5" w:rsidRPr="00F40206">
        <w:rPr>
          <w:rFonts w:ascii="Arial" w:hAnsi="Arial" w:cs="Arial"/>
          <w:sz w:val="22"/>
          <w:szCs w:val="22"/>
          <w:lang w:val="mn-MN"/>
        </w:rPr>
        <w:t>Д</w:t>
      </w:r>
      <w:r w:rsidRPr="00F40206">
        <w:rPr>
          <w:rFonts w:ascii="Arial" w:hAnsi="Arial" w:cs="Arial"/>
          <w:sz w:val="22"/>
          <w:szCs w:val="22"/>
          <w:lang w:val="mn-MN"/>
        </w:rPr>
        <w:t>)</w:t>
      </w:r>
      <w:r w:rsidR="00BD64B5" w:rsidRPr="00F40206">
        <w:rPr>
          <w:rFonts w:ascii="Arial" w:hAnsi="Arial" w:cs="Arial"/>
          <w:sz w:val="22"/>
          <w:szCs w:val="22"/>
          <w:lang w:val="mn-MN"/>
        </w:rPr>
        <w:t xml:space="preserve"> </w:t>
      </w:r>
      <w:r w:rsidR="00EE3738" w:rsidRPr="00F40206">
        <w:rPr>
          <w:rFonts w:ascii="Arial" w:hAnsi="Arial" w:cs="Arial"/>
          <w:sz w:val="22"/>
          <w:szCs w:val="22"/>
          <w:lang w:val="mn-MN"/>
        </w:rPr>
        <w:t xml:space="preserve">Таслагч хаалтууд </w:t>
      </w:r>
      <w:r w:rsidR="00BD64B5" w:rsidRPr="00F40206">
        <w:rPr>
          <w:rFonts w:ascii="Arial" w:hAnsi="Arial" w:cs="Arial"/>
          <w:sz w:val="22"/>
          <w:szCs w:val="22"/>
          <w:lang w:val="mn-MN"/>
        </w:rPr>
        <w:t xml:space="preserve">нь </w:t>
      </w:r>
      <w:r w:rsidR="00C35662" w:rsidRPr="00F40206">
        <w:rPr>
          <w:rFonts w:ascii="Arial" w:hAnsi="Arial" w:cs="Arial"/>
          <w:sz w:val="22"/>
          <w:szCs w:val="22"/>
          <w:lang w:val="mn-MN"/>
        </w:rPr>
        <w:t>хийн даралтат сав</w:t>
      </w:r>
      <w:r w:rsidR="00BD64B5" w:rsidRPr="00F40206">
        <w:rPr>
          <w:rFonts w:ascii="Arial" w:hAnsi="Arial" w:cs="Arial"/>
          <w:sz w:val="22"/>
          <w:szCs w:val="22"/>
          <w:lang w:val="mn-MN"/>
        </w:rPr>
        <w:t>анд</w:t>
      </w:r>
      <w:r w:rsidR="00EE3738" w:rsidRPr="00F40206">
        <w:rPr>
          <w:rFonts w:ascii="Arial" w:hAnsi="Arial" w:cs="Arial"/>
          <w:sz w:val="22"/>
          <w:szCs w:val="22"/>
          <w:lang w:val="mn-MN"/>
        </w:rPr>
        <w:t xml:space="preserve"> аль болох ойрхон байрлах шаардлагатай.</w:t>
      </w:r>
    </w:p>
    <w:p w14:paraId="1D4B9723" w14:textId="77777777" w:rsidR="00EF0ECA"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w:t>
      </w:r>
      <w:r w:rsidR="00BD64B5" w:rsidRPr="00F40206">
        <w:rPr>
          <w:rFonts w:ascii="Arial" w:hAnsi="Arial" w:cs="Arial"/>
          <w:sz w:val="22"/>
          <w:szCs w:val="22"/>
          <w:lang w:val="mn-MN"/>
        </w:rPr>
        <w:t>Е</w:t>
      </w:r>
      <w:r w:rsidRPr="00F40206">
        <w:rPr>
          <w:rFonts w:ascii="Arial" w:hAnsi="Arial" w:cs="Arial"/>
          <w:sz w:val="22"/>
          <w:szCs w:val="22"/>
          <w:lang w:val="mn-MN"/>
        </w:rPr>
        <w:t>)</w:t>
      </w:r>
      <w:r w:rsidR="00EE3738" w:rsidRPr="00F40206">
        <w:rPr>
          <w:rFonts w:ascii="Arial" w:hAnsi="Arial" w:cs="Arial"/>
          <w:sz w:val="22"/>
          <w:szCs w:val="22"/>
          <w:lang w:val="mn-MN"/>
        </w:rPr>
        <w:t xml:space="preserve"> Таслагч хаалт</w:t>
      </w:r>
      <w:r w:rsidR="00EF0ECA" w:rsidRPr="00F40206">
        <w:rPr>
          <w:rFonts w:ascii="Arial" w:hAnsi="Arial" w:cs="Arial"/>
          <w:sz w:val="22"/>
          <w:szCs w:val="22"/>
          <w:lang w:val="mn-MN"/>
        </w:rPr>
        <w:t>ууд</w:t>
      </w:r>
      <w:r w:rsidR="00BD64B5" w:rsidRPr="00F40206">
        <w:rPr>
          <w:rFonts w:ascii="Arial" w:hAnsi="Arial" w:cs="Arial"/>
          <w:sz w:val="22"/>
          <w:szCs w:val="22"/>
          <w:lang w:val="mn-MN"/>
        </w:rPr>
        <w:t xml:space="preserve"> нь ердийн болон онцгой байдлын үед </w:t>
      </w:r>
      <w:r w:rsidR="00EF0ECA" w:rsidRPr="00F40206">
        <w:rPr>
          <w:rFonts w:ascii="Arial" w:hAnsi="Arial" w:cs="Arial"/>
          <w:sz w:val="22"/>
          <w:szCs w:val="22"/>
          <w:lang w:val="mn-MN"/>
        </w:rPr>
        <w:t xml:space="preserve">техникч </w:t>
      </w:r>
      <w:r w:rsidR="00BD64B5" w:rsidRPr="00F40206">
        <w:rPr>
          <w:rFonts w:ascii="Arial" w:hAnsi="Arial" w:cs="Arial"/>
          <w:sz w:val="22"/>
          <w:szCs w:val="22"/>
          <w:lang w:val="mn-MN"/>
        </w:rPr>
        <w:t>нэвтрэн орж а</w:t>
      </w:r>
      <w:r w:rsidR="00EF0ECA" w:rsidRPr="00F40206">
        <w:rPr>
          <w:rFonts w:ascii="Arial" w:hAnsi="Arial" w:cs="Arial"/>
          <w:sz w:val="22"/>
          <w:szCs w:val="22"/>
          <w:lang w:val="mn-MN"/>
        </w:rPr>
        <w:t>шиглалт</w:t>
      </w:r>
      <w:r w:rsidR="00EE3738" w:rsidRPr="00F40206">
        <w:rPr>
          <w:rFonts w:ascii="Arial" w:hAnsi="Arial" w:cs="Arial"/>
          <w:sz w:val="22"/>
          <w:szCs w:val="22"/>
          <w:lang w:val="mn-MN"/>
        </w:rPr>
        <w:t xml:space="preserve">, засвар </w:t>
      </w:r>
      <w:r w:rsidR="00BD64B5" w:rsidRPr="00F40206">
        <w:rPr>
          <w:rFonts w:ascii="Arial" w:hAnsi="Arial" w:cs="Arial"/>
          <w:sz w:val="22"/>
          <w:szCs w:val="22"/>
          <w:lang w:val="mn-MN"/>
        </w:rPr>
        <w:t xml:space="preserve"> үйлчилгээ </w:t>
      </w:r>
      <w:r w:rsidR="00EF0ECA" w:rsidRPr="00F40206">
        <w:rPr>
          <w:rFonts w:ascii="Arial" w:hAnsi="Arial" w:cs="Arial"/>
          <w:sz w:val="22"/>
          <w:szCs w:val="22"/>
          <w:lang w:val="mn-MN"/>
        </w:rPr>
        <w:t>явуулах</w:t>
      </w:r>
      <w:r w:rsidR="00EE3738" w:rsidRPr="00F40206">
        <w:rPr>
          <w:rFonts w:ascii="Arial" w:hAnsi="Arial" w:cs="Arial"/>
          <w:sz w:val="22"/>
          <w:szCs w:val="22"/>
          <w:lang w:val="mn-MN"/>
        </w:rPr>
        <w:t xml:space="preserve"> бололцоотой байх шаардлагатай. </w:t>
      </w:r>
    </w:p>
    <w:p w14:paraId="77F1D0C9" w14:textId="77777777" w:rsidR="00EF0ECA"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EF0ECA" w:rsidRPr="00F40206">
        <w:rPr>
          <w:rFonts w:ascii="Arial" w:hAnsi="Arial" w:cs="Arial"/>
          <w:sz w:val="22"/>
          <w:szCs w:val="22"/>
          <w:lang w:val="mn-MN"/>
        </w:rPr>
        <w:t>Ё</w:t>
      </w:r>
      <w:r w:rsidRPr="00F40206">
        <w:rPr>
          <w:rFonts w:ascii="Arial" w:hAnsi="Arial" w:cs="Arial"/>
          <w:sz w:val="22"/>
          <w:szCs w:val="22"/>
          <w:lang w:val="mn-MN"/>
        </w:rPr>
        <w:t>)</w:t>
      </w:r>
      <w:r w:rsidR="00EE3738" w:rsidRPr="00F40206">
        <w:rPr>
          <w:rFonts w:ascii="Arial" w:hAnsi="Arial" w:cs="Arial"/>
          <w:sz w:val="22"/>
          <w:szCs w:val="22"/>
          <w:lang w:val="mn-MN"/>
        </w:rPr>
        <w:t xml:space="preserve"> Таслагч хаалт</w:t>
      </w:r>
      <w:r w:rsidR="007063DC" w:rsidRPr="00F40206">
        <w:rPr>
          <w:rFonts w:ascii="Arial" w:hAnsi="Arial" w:cs="Arial"/>
          <w:sz w:val="22"/>
          <w:szCs w:val="22"/>
          <w:lang w:val="mn-MN"/>
        </w:rPr>
        <w:t xml:space="preserve">ууд нь газраас 1,8 метр түүнээс дээш өндөрт байрлаж буй тохиолдолд хүн хялбархан нэвтрэх, </w:t>
      </w:r>
      <w:r w:rsidR="00EF0ECA" w:rsidRPr="00F40206">
        <w:rPr>
          <w:rFonts w:ascii="Arial" w:hAnsi="Arial" w:cs="Arial"/>
          <w:sz w:val="22"/>
          <w:szCs w:val="22"/>
          <w:lang w:val="mn-MN"/>
        </w:rPr>
        <w:t xml:space="preserve"> эсвэл бариул, гишгүүр, шат болон тавцантай байх </w:t>
      </w:r>
      <w:r w:rsidR="007063DC" w:rsidRPr="00F40206">
        <w:rPr>
          <w:rFonts w:ascii="Arial" w:hAnsi="Arial" w:cs="Arial"/>
          <w:sz w:val="22"/>
          <w:szCs w:val="22"/>
          <w:lang w:val="mn-MN"/>
        </w:rPr>
        <w:t xml:space="preserve"> бөгөөд </w:t>
      </w:r>
      <w:r w:rsidR="00EF0ECA" w:rsidRPr="00F40206">
        <w:rPr>
          <w:rFonts w:ascii="Arial" w:hAnsi="Arial" w:cs="Arial"/>
          <w:sz w:val="22"/>
          <w:szCs w:val="22"/>
          <w:lang w:val="mn-MN"/>
        </w:rPr>
        <w:t>эсвэл алсын удирдлагаар ажиллуул</w:t>
      </w:r>
      <w:r w:rsidR="005E5142" w:rsidRPr="00F40206">
        <w:rPr>
          <w:rFonts w:ascii="Arial" w:hAnsi="Arial" w:cs="Arial"/>
          <w:sz w:val="22"/>
          <w:szCs w:val="22"/>
          <w:lang w:val="mn-MN"/>
        </w:rPr>
        <w:t>а</w:t>
      </w:r>
      <w:r w:rsidR="00EF0ECA" w:rsidRPr="00F40206">
        <w:rPr>
          <w:rFonts w:ascii="Arial" w:hAnsi="Arial" w:cs="Arial"/>
          <w:sz w:val="22"/>
          <w:szCs w:val="22"/>
          <w:lang w:val="mn-MN"/>
        </w:rPr>
        <w:t>хаар тоноглогдсон байна.</w:t>
      </w:r>
    </w:p>
    <w:p w14:paraId="12E39C45" w14:textId="77777777" w:rsidR="00FD2D23"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EF0ECA" w:rsidRPr="00F40206">
        <w:rPr>
          <w:rFonts w:ascii="Arial" w:hAnsi="Arial" w:cs="Arial"/>
          <w:sz w:val="22"/>
          <w:szCs w:val="22"/>
          <w:lang w:val="mn-MN"/>
        </w:rPr>
        <w:t>Ж</w:t>
      </w:r>
      <w:r w:rsidRPr="00F40206">
        <w:rPr>
          <w:rFonts w:ascii="Arial" w:hAnsi="Arial" w:cs="Arial"/>
          <w:sz w:val="22"/>
          <w:szCs w:val="22"/>
          <w:lang w:val="mn-MN"/>
        </w:rPr>
        <w:t>)</w:t>
      </w:r>
      <w:r w:rsidR="00EF0ECA" w:rsidRPr="00F40206">
        <w:rPr>
          <w:rFonts w:ascii="Arial" w:hAnsi="Arial" w:cs="Arial"/>
          <w:sz w:val="22"/>
          <w:szCs w:val="22"/>
          <w:lang w:val="mn-MN"/>
        </w:rPr>
        <w:t xml:space="preserve"> Аливаа бие даасан нээлхий рүү орох эсвэл түүнээс гарах холболт шугам нь тухайн нээлхийг хамгаалж байгаа </w:t>
      </w:r>
      <w:r w:rsidR="007063DC" w:rsidRPr="00F40206">
        <w:rPr>
          <w:rFonts w:ascii="Arial" w:hAnsi="Arial" w:cs="Arial"/>
          <w:sz w:val="22"/>
          <w:szCs w:val="22"/>
          <w:lang w:val="mn-MN"/>
        </w:rPr>
        <w:t xml:space="preserve">хэт урсгалын </w:t>
      </w:r>
      <w:r w:rsidR="0062424F" w:rsidRPr="00F40206">
        <w:rPr>
          <w:rFonts w:ascii="Arial" w:hAnsi="Arial" w:cs="Arial"/>
          <w:sz w:val="22"/>
          <w:szCs w:val="22"/>
          <w:lang w:val="mn-MN"/>
        </w:rPr>
        <w:t>хавхлаганы</w:t>
      </w:r>
      <w:r w:rsidR="007063DC" w:rsidRPr="00F40206">
        <w:rPr>
          <w:rFonts w:ascii="Arial" w:hAnsi="Arial" w:cs="Arial"/>
          <w:sz w:val="22"/>
          <w:szCs w:val="22"/>
          <w:lang w:val="mn-MN"/>
        </w:rPr>
        <w:t xml:space="preserve"> </w:t>
      </w:r>
      <w:r w:rsidR="00FD2D23" w:rsidRPr="00F40206">
        <w:rPr>
          <w:rFonts w:ascii="Arial" w:hAnsi="Arial" w:cs="Arial"/>
          <w:sz w:val="22"/>
          <w:szCs w:val="22"/>
          <w:lang w:val="mn-MN"/>
        </w:rPr>
        <w:t>ердийн урсгалын хүчин чадлаас</w:t>
      </w:r>
      <w:r w:rsidR="007063DC" w:rsidRPr="00F40206">
        <w:rPr>
          <w:rFonts w:ascii="Arial" w:hAnsi="Arial" w:cs="Arial"/>
          <w:sz w:val="22"/>
          <w:szCs w:val="22"/>
          <w:lang w:val="mn-MN"/>
        </w:rPr>
        <w:t xml:space="preserve"> илүү их урсгалын чадалтай байна. </w:t>
      </w:r>
    </w:p>
    <w:p w14:paraId="40EEB040" w14:textId="77777777" w:rsidR="005E5142" w:rsidRPr="00F40206" w:rsidRDefault="00FD2D23" w:rsidP="002A6249">
      <w:pPr>
        <w:jc w:val="both"/>
        <w:rPr>
          <w:rFonts w:ascii="Arial" w:hAnsi="Arial" w:cs="Arial"/>
          <w:sz w:val="22"/>
          <w:szCs w:val="22"/>
          <w:lang w:val="mn-MN"/>
        </w:rPr>
      </w:pPr>
      <w:r w:rsidRPr="00F40206">
        <w:rPr>
          <w:rFonts w:ascii="Arial" w:hAnsi="Arial" w:cs="Arial"/>
          <w:sz w:val="22"/>
          <w:szCs w:val="22"/>
          <w:lang w:val="mn-MN"/>
        </w:rPr>
        <w:t>5.7.8.2</w:t>
      </w:r>
      <w:r w:rsidR="007063DC" w:rsidRPr="00F40206">
        <w:rPr>
          <w:rFonts w:ascii="Arial" w:hAnsi="Arial" w:cs="Arial"/>
          <w:sz w:val="22"/>
          <w:szCs w:val="22"/>
          <w:lang w:val="mn-MN"/>
        </w:rPr>
        <w:t>.</w:t>
      </w:r>
      <w:r w:rsidRPr="00F40206">
        <w:rPr>
          <w:rFonts w:ascii="Arial" w:hAnsi="Arial" w:cs="Arial"/>
          <w:sz w:val="22"/>
          <w:szCs w:val="22"/>
          <w:lang w:val="mn-MN"/>
        </w:rPr>
        <w:t xml:space="preserve"> Хавхлагууд, тохируулагчид, хэмжүүрүүд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бусад </w:t>
      </w:r>
      <w:r w:rsidR="00510623" w:rsidRPr="00F40206">
        <w:rPr>
          <w:rFonts w:ascii="Arial" w:hAnsi="Arial" w:cs="Arial"/>
          <w:sz w:val="22"/>
          <w:szCs w:val="22"/>
          <w:lang w:val="mn-MN"/>
        </w:rPr>
        <w:t>нэмэлт эд анги, ту</w:t>
      </w:r>
      <w:r w:rsidR="007063DC" w:rsidRPr="00F40206">
        <w:rPr>
          <w:rFonts w:ascii="Arial" w:hAnsi="Arial" w:cs="Arial"/>
          <w:sz w:val="22"/>
          <w:szCs w:val="22"/>
          <w:lang w:val="mn-MN"/>
        </w:rPr>
        <w:t>слах хэрэгс</w:t>
      </w:r>
      <w:r w:rsidR="00510623" w:rsidRPr="00F40206">
        <w:rPr>
          <w:rFonts w:ascii="Arial" w:hAnsi="Arial" w:cs="Arial"/>
          <w:sz w:val="22"/>
          <w:szCs w:val="22"/>
          <w:lang w:val="mn-MN"/>
        </w:rPr>
        <w:t>лүүд</w:t>
      </w:r>
      <w:r w:rsidRPr="00F40206">
        <w:rPr>
          <w:rFonts w:ascii="Arial" w:hAnsi="Arial" w:cs="Arial"/>
          <w:sz w:val="22"/>
          <w:szCs w:val="22"/>
          <w:lang w:val="mn-MN"/>
        </w:rPr>
        <w:t>ийг физик гэмтлээс хамгаалсан байна.</w:t>
      </w:r>
    </w:p>
    <w:p w14:paraId="1FEC4F09" w14:textId="77777777" w:rsidR="005E5142" w:rsidRPr="00F40206" w:rsidRDefault="00FD2D23" w:rsidP="002A6249">
      <w:pPr>
        <w:jc w:val="both"/>
        <w:rPr>
          <w:rFonts w:ascii="Arial" w:hAnsi="Arial" w:cs="Arial"/>
          <w:sz w:val="22"/>
          <w:szCs w:val="22"/>
          <w:lang w:val="mn-MN"/>
        </w:rPr>
      </w:pPr>
      <w:r w:rsidRPr="00F40206">
        <w:rPr>
          <w:rFonts w:ascii="Arial" w:hAnsi="Arial" w:cs="Arial"/>
          <w:sz w:val="22"/>
          <w:szCs w:val="22"/>
          <w:lang w:val="mn-MN"/>
        </w:rPr>
        <w:t>5.7.8.3</w:t>
      </w:r>
      <w:r w:rsidR="007063DC"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w:t>
      </w:r>
      <w:r w:rsidR="007063DC" w:rsidRPr="00F40206">
        <w:rPr>
          <w:rFonts w:ascii="Arial" w:hAnsi="Arial" w:cs="Arial"/>
          <w:sz w:val="22"/>
          <w:szCs w:val="22"/>
          <w:lang w:val="mn-MN"/>
        </w:rPr>
        <w:t>бүлэг</w:t>
      </w:r>
      <w:r w:rsidRPr="00F40206">
        <w:rPr>
          <w:rFonts w:ascii="Arial" w:hAnsi="Arial" w:cs="Arial"/>
          <w:sz w:val="22"/>
          <w:szCs w:val="22"/>
          <w:lang w:val="mn-MN"/>
        </w:rPr>
        <w:t xml:space="preserve"> </w:t>
      </w:r>
      <w:r w:rsidR="007063DC" w:rsidRPr="00F40206">
        <w:rPr>
          <w:rFonts w:ascii="Arial" w:hAnsi="Arial" w:cs="Arial"/>
          <w:sz w:val="22"/>
          <w:szCs w:val="22"/>
          <w:lang w:val="mn-MN"/>
        </w:rPr>
        <w:t>баллонт</w:t>
      </w:r>
      <w:r w:rsidR="00360310" w:rsidRPr="00F40206">
        <w:rPr>
          <w:rFonts w:ascii="Arial" w:hAnsi="Arial" w:cs="Arial"/>
          <w:sz w:val="22"/>
          <w:szCs w:val="22"/>
          <w:lang w:val="mn-MN"/>
        </w:rPr>
        <w:t xml:space="preserve"> </w:t>
      </w:r>
      <w:r w:rsidR="007063DC" w:rsidRPr="00F40206">
        <w:rPr>
          <w:rFonts w:ascii="Arial" w:hAnsi="Arial" w:cs="Arial"/>
          <w:sz w:val="22"/>
          <w:szCs w:val="22"/>
          <w:lang w:val="mn-MN"/>
        </w:rPr>
        <w:t>төхөөрөмжийн</w:t>
      </w:r>
      <w:r w:rsidRPr="00F40206">
        <w:rPr>
          <w:rFonts w:ascii="Arial" w:hAnsi="Arial" w:cs="Arial"/>
          <w:sz w:val="22"/>
          <w:szCs w:val="22"/>
          <w:lang w:val="mn-MN"/>
        </w:rPr>
        <w:t xml:space="preserve"> иж бүрдлийн нэг хэсэг болох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болон бусад </w:t>
      </w:r>
      <w:r w:rsidR="007063DC"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Pr="00F40206">
        <w:rPr>
          <w:rFonts w:ascii="Arial" w:hAnsi="Arial" w:cs="Arial"/>
          <w:sz w:val="22"/>
          <w:szCs w:val="22"/>
          <w:lang w:val="mn-MN"/>
        </w:rPr>
        <w:t xml:space="preserve">ийг </w:t>
      </w:r>
      <w:r w:rsidR="00637604" w:rsidRPr="00F40206">
        <w:rPr>
          <w:rFonts w:ascii="Arial" w:hAnsi="Arial" w:cs="Arial"/>
          <w:sz w:val="22"/>
          <w:szCs w:val="22"/>
          <w:lang w:val="mn-MN"/>
        </w:rPr>
        <w:t>угсрахдаа</w:t>
      </w:r>
      <w:r w:rsidRPr="00F40206">
        <w:rPr>
          <w:rFonts w:ascii="Arial" w:hAnsi="Arial" w:cs="Arial"/>
          <w:sz w:val="22"/>
          <w:szCs w:val="22"/>
          <w:lang w:val="mn-MN"/>
        </w:rPr>
        <w:t xml:space="preserve"> тухайн </w:t>
      </w:r>
      <w:r w:rsidR="00637604" w:rsidRPr="00F40206">
        <w:rPr>
          <w:rFonts w:ascii="Arial" w:hAnsi="Arial" w:cs="Arial"/>
          <w:sz w:val="22"/>
          <w:szCs w:val="22"/>
          <w:lang w:val="mn-MN"/>
        </w:rPr>
        <w:t>төхөөрөмжийн</w:t>
      </w:r>
      <w:r w:rsidRPr="00F40206">
        <w:rPr>
          <w:rFonts w:ascii="Arial" w:hAnsi="Arial" w:cs="Arial"/>
          <w:sz w:val="22"/>
          <w:szCs w:val="22"/>
          <w:lang w:val="mn-MN"/>
        </w:rPr>
        <w:t xml:space="preserve"> хийн урсгалыг зогсоолгүйгээр </w:t>
      </w:r>
      <w:r w:rsidR="00637604" w:rsidRPr="00F40206">
        <w:rPr>
          <w:rFonts w:ascii="Arial" w:hAnsi="Arial" w:cs="Arial"/>
          <w:sz w:val="22"/>
          <w:szCs w:val="22"/>
          <w:lang w:val="mn-MN"/>
        </w:rPr>
        <w:t>баллонуудыг</w:t>
      </w:r>
      <w:r w:rsidRPr="00F40206">
        <w:rPr>
          <w:rFonts w:ascii="Arial" w:hAnsi="Arial" w:cs="Arial"/>
          <w:sz w:val="22"/>
          <w:szCs w:val="22"/>
          <w:lang w:val="mn-MN"/>
        </w:rPr>
        <w:t xml:space="preserve"> нь сольж байх бололцоотойгоор хийх шаардлагатай.</w:t>
      </w:r>
    </w:p>
    <w:p w14:paraId="47A0C032" w14:textId="77777777" w:rsidR="005E5142" w:rsidRPr="00F40206" w:rsidRDefault="00F10507" w:rsidP="002A6249">
      <w:pPr>
        <w:jc w:val="both"/>
        <w:rPr>
          <w:rFonts w:ascii="Arial" w:hAnsi="Arial" w:cs="Arial"/>
          <w:sz w:val="22"/>
          <w:szCs w:val="22"/>
          <w:lang w:val="mn-MN"/>
        </w:rPr>
      </w:pPr>
      <w:r w:rsidRPr="00F40206">
        <w:rPr>
          <w:rFonts w:ascii="Arial" w:hAnsi="Arial" w:cs="Arial"/>
          <w:sz w:val="22"/>
          <w:szCs w:val="22"/>
          <w:lang w:val="mn-MN"/>
        </w:rPr>
        <w:t>5.7.8.4</w:t>
      </w:r>
      <w:r w:rsidR="007063DC" w:rsidRPr="00F40206">
        <w:rPr>
          <w:rFonts w:ascii="Arial" w:hAnsi="Arial" w:cs="Arial"/>
          <w:sz w:val="22"/>
          <w:szCs w:val="22"/>
          <w:lang w:val="mn-MN"/>
        </w:rPr>
        <w:t>.</w:t>
      </w:r>
      <w:r w:rsidRPr="00F40206">
        <w:rPr>
          <w:rFonts w:ascii="Arial" w:hAnsi="Arial" w:cs="Arial"/>
          <w:sz w:val="22"/>
          <w:szCs w:val="22"/>
          <w:lang w:val="mn-MN"/>
        </w:rPr>
        <w:t xml:space="preserve"> Газар</w:t>
      </w:r>
      <w:r w:rsidR="00FD2D23" w:rsidRPr="00F40206">
        <w:rPr>
          <w:rFonts w:ascii="Arial" w:hAnsi="Arial" w:cs="Arial"/>
          <w:sz w:val="22"/>
          <w:szCs w:val="22"/>
          <w:lang w:val="mn-MN"/>
        </w:rPr>
        <w:t xml:space="preserve"> дор суурилуулсан</w:t>
      </w:r>
      <w:r w:rsidR="00637604"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D2D23" w:rsidRPr="00F40206">
        <w:rPr>
          <w:rFonts w:ascii="Arial" w:hAnsi="Arial" w:cs="Arial"/>
          <w:sz w:val="22"/>
          <w:szCs w:val="22"/>
          <w:lang w:val="mn-MN"/>
        </w:rPr>
        <w:t xml:space="preserve">нуудын холболтууд нь бат бөх </w:t>
      </w:r>
      <w:r w:rsidR="007F56E3" w:rsidRPr="00F40206">
        <w:rPr>
          <w:rFonts w:ascii="Arial" w:hAnsi="Arial" w:cs="Arial"/>
          <w:sz w:val="22"/>
          <w:szCs w:val="22"/>
          <w:lang w:val="mn-MN"/>
        </w:rPr>
        <w:t xml:space="preserve">хайрцаг </w:t>
      </w:r>
      <w:r w:rsidR="00FD2D23" w:rsidRPr="00F40206">
        <w:rPr>
          <w:rFonts w:ascii="Arial" w:hAnsi="Arial" w:cs="Arial"/>
          <w:sz w:val="22"/>
          <w:szCs w:val="22"/>
          <w:lang w:val="mn-MN"/>
        </w:rPr>
        <w:t xml:space="preserve">сав </w:t>
      </w:r>
      <w:r w:rsidR="0054265F" w:rsidRPr="00F40206">
        <w:rPr>
          <w:rFonts w:ascii="Arial" w:hAnsi="Arial" w:cs="Arial"/>
          <w:sz w:val="22"/>
          <w:szCs w:val="22"/>
          <w:lang w:val="mn-MN"/>
        </w:rPr>
        <w:t>эсвэл</w:t>
      </w:r>
      <w:r w:rsidR="00637604" w:rsidRPr="00F40206">
        <w:rPr>
          <w:rFonts w:ascii="Arial" w:hAnsi="Arial" w:cs="Arial"/>
          <w:sz w:val="22"/>
          <w:szCs w:val="22"/>
          <w:lang w:val="mn-MN"/>
        </w:rPr>
        <w:t xml:space="preserve"> </w:t>
      </w:r>
      <w:r w:rsidR="00DD4FBE" w:rsidRPr="00F40206">
        <w:rPr>
          <w:rFonts w:ascii="Arial" w:hAnsi="Arial" w:cs="Arial"/>
          <w:sz w:val="22"/>
          <w:szCs w:val="22"/>
          <w:lang w:val="mn-MN"/>
        </w:rPr>
        <w:t xml:space="preserve">хүн орох </w:t>
      </w:r>
      <w:r w:rsidRPr="00F40206">
        <w:rPr>
          <w:rFonts w:ascii="Arial" w:hAnsi="Arial" w:cs="Arial"/>
          <w:sz w:val="22"/>
          <w:szCs w:val="22"/>
          <w:lang w:val="mn-MN"/>
        </w:rPr>
        <w:t xml:space="preserve">камер өрөөтэй </w:t>
      </w:r>
      <w:r w:rsidR="0054265F" w:rsidRPr="00F40206">
        <w:rPr>
          <w:rFonts w:ascii="Arial" w:hAnsi="Arial" w:cs="Arial"/>
          <w:sz w:val="22"/>
          <w:szCs w:val="22"/>
          <w:lang w:val="mn-MN"/>
        </w:rPr>
        <w:t>байх бөгөөд таглаатай байна.</w:t>
      </w:r>
      <w:r w:rsidR="00637604" w:rsidRPr="00F40206">
        <w:rPr>
          <w:rFonts w:ascii="Arial" w:hAnsi="Arial" w:cs="Arial"/>
          <w:sz w:val="22"/>
          <w:szCs w:val="22"/>
          <w:lang w:val="mn-MN"/>
        </w:rPr>
        <w:t xml:space="preserve"> Үүнд:</w:t>
      </w:r>
      <w:r w:rsidR="007063DC" w:rsidRPr="00F40206">
        <w:rPr>
          <w:rFonts w:ascii="Arial" w:hAnsi="Arial" w:cs="Arial"/>
          <w:sz w:val="22"/>
          <w:szCs w:val="22"/>
          <w:lang w:val="mn-MN"/>
        </w:rPr>
        <w:t xml:space="preserve"> </w:t>
      </w:r>
    </w:p>
    <w:p w14:paraId="7CFA1347" w14:textId="77777777" w:rsidR="00DD4FBE" w:rsidRPr="00F40206" w:rsidRDefault="00D14ADE" w:rsidP="002A6249">
      <w:pPr>
        <w:ind w:firstLine="720"/>
        <w:jc w:val="both"/>
        <w:rPr>
          <w:rFonts w:ascii="Arial" w:hAnsi="Arial" w:cs="Arial"/>
          <w:sz w:val="22"/>
          <w:szCs w:val="22"/>
          <w:lang w:val="mn-MN"/>
        </w:rPr>
      </w:pPr>
      <w:r w:rsidRPr="00F40206">
        <w:rPr>
          <w:rFonts w:ascii="Arial" w:hAnsi="Arial" w:cs="Arial"/>
          <w:sz w:val="22"/>
          <w:szCs w:val="22"/>
          <w:lang w:val="mn-MN"/>
        </w:rPr>
        <w:t>(</w:t>
      </w:r>
      <w:r w:rsidR="0054265F" w:rsidRPr="00F40206">
        <w:rPr>
          <w:rFonts w:ascii="Arial" w:hAnsi="Arial" w:cs="Arial"/>
          <w:sz w:val="22"/>
          <w:szCs w:val="22"/>
          <w:lang w:val="mn-MN"/>
        </w:rPr>
        <w:t xml:space="preserve">А) </w:t>
      </w:r>
      <w:r w:rsidR="00F10507" w:rsidRPr="00F40206">
        <w:rPr>
          <w:rFonts w:ascii="Arial" w:hAnsi="Arial" w:cs="Arial"/>
          <w:sz w:val="22"/>
          <w:szCs w:val="22"/>
          <w:lang w:val="mn-MN"/>
        </w:rPr>
        <w:t>Газар доорх</w:t>
      </w:r>
      <w:r w:rsidR="00637604"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780FCB" w:rsidRPr="00F40206">
        <w:rPr>
          <w:rFonts w:ascii="Arial" w:hAnsi="Arial" w:cs="Arial"/>
          <w:sz w:val="22"/>
          <w:szCs w:val="22"/>
          <w:lang w:val="mn-MN"/>
        </w:rPr>
        <w:t xml:space="preserve">нуудыг угсрахдаа </w:t>
      </w:r>
      <w:r w:rsidR="00853B49" w:rsidRPr="00F40206">
        <w:rPr>
          <w:rFonts w:ascii="Arial" w:hAnsi="Arial" w:cs="Arial"/>
          <w:sz w:val="22"/>
          <w:szCs w:val="22"/>
          <w:lang w:val="mn-MN"/>
        </w:rPr>
        <w:t xml:space="preserve">түүний уян </w:t>
      </w:r>
      <w:r w:rsidR="00780FCB" w:rsidRPr="00F40206">
        <w:rPr>
          <w:rFonts w:ascii="Arial" w:hAnsi="Arial" w:cs="Arial"/>
          <w:sz w:val="22"/>
          <w:szCs w:val="22"/>
          <w:lang w:val="mn-MN"/>
        </w:rPr>
        <w:t>хоолойн</w:t>
      </w:r>
      <w:r w:rsidR="00853B49" w:rsidRPr="00F40206">
        <w:rPr>
          <w:rFonts w:ascii="Arial" w:hAnsi="Arial" w:cs="Arial"/>
          <w:sz w:val="22"/>
          <w:szCs w:val="22"/>
          <w:lang w:val="mn-MN"/>
        </w:rPr>
        <w:t>д</w:t>
      </w:r>
      <w:r w:rsidR="00DD4FBE" w:rsidRPr="00F40206">
        <w:rPr>
          <w:rFonts w:ascii="Arial" w:hAnsi="Arial" w:cs="Arial"/>
          <w:sz w:val="22"/>
          <w:szCs w:val="22"/>
          <w:lang w:val="mn-MN"/>
        </w:rPr>
        <w:t xml:space="preserve"> </w:t>
      </w:r>
      <w:r w:rsidR="00853B49" w:rsidRPr="00F40206">
        <w:rPr>
          <w:rFonts w:ascii="Arial" w:hAnsi="Arial" w:cs="Arial"/>
          <w:sz w:val="22"/>
          <w:szCs w:val="22"/>
          <w:lang w:val="mn-MN"/>
        </w:rPr>
        <w:t xml:space="preserve">холбох бүх </w:t>
      </w:r>
      <w:r w:rsidR="00DD4FBE" w:rsidRPr="00F40206">
        <w:rPr>
          <w:rFonts w:ascii="Arial" w:hAnsi="Arial" w:cs="Arial"/>
          <w:sz w:val="22"/>
          <w:szCs w:val="22"/>
          <w:lang w:val="mn-MN"/>
        </w:rPr>
        <w:t xml:space="preserve">холболтууд болон </w:t>
      </w:r>
      <w:r w:rsidR="005E5142"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2C63B9" w:rsidRPr="00F40206">
        <w:rPr>
          <w:rFonts w:ascii="Arial" w:hAnsi="Arial" w:cs="Arial"/>
          <w:sz w:val="22"/>
          <w:szCs w:val="22"/>
          <w:lang w:val="mn-MN"/>
        </w:rPr>
        <w:t>хавхлаг</w:t>
      </w:r>
      <w:r w:rsidR="00853B49" w:rsidRPr="00F40206">
        <w:rPr>
          <w:rFonts w:ascii="Arial" w:hAnsi="Arial" w:cs="Arial"/>
          <w:sz w:val="22"/>
          <w:szCs w:val="22"/>
          <w:lang w:val="mn-MN"/>
        </w:rPr>
        <w:t>, илүүдэл даралт гадагшлуулах хавхлагын хаялтын хоолойн холболт</w:t>
      </w:r>
      <w:r w:rsidR="002C63B9" w:rsidRPr="00F40206">
        <w:rPr>
          <w:rFonts w:ascii="Arial" w:hAnsi="Arial" w:cs="Arial"/>
          <w:sz w:val="22"/>
          <w:szCs w:val="22"/>
          <w:lang w:val="mn-MN"/>
        </w:rPr>
        <w:t>ууд</w:t>
      </w:r>
      <w:r w:rsidR="00637604" w:rsidRPr="00F40206">
        <w:rPr>
          <w:rFonts w:ascii="Arial" w:hAnsi="Arial" w:cs="Arial"/>
          <w:sz w:val="22"/>
          <w:szCs w:val="22"/>
          <w:lang w:val="mn-MN"/>
        </w:rPr>
        <w:t xml:space="preserve"> </w:t>
      </w:r>
      <w:r w:rsidR="00D94996" w:rsidRPr="00F40206">
        <w:rPr>
          <w:rFonts w:ascii="Arial" w:hAnsi="Arial" w:cs="Arial"/>
          <w:sz w:val="22"/>
          <w:szCs w:val="22"/>
          <w:lang w:val="mn-MN"/>
        </w:rPr>
        <w:t>нь хөрсөн</w:t>
      </w:r>
      <w:r w:rsidR="00CB30BE" w:rsidRPr="00F40206">
        <w:rPr>
          <w:rFonts w:ascii="Arial" w:hAnsi="Arial" w:cs="Arial"/>
          <w:sz w:val="22"/>
          <w:szCs w:val="22"/>
          <w:lang w:val="mn-MN"/>
        </w:rPr>
        <w:t xml:space="preserve">ий </w:t>
      </w:r>
      <w:r w:rsidR="00853B49" w:rsidRPr="00F40206">
        <w:rPr>
          <w:rFonts w:ascii="Arial" w:hAnsi="Arial" w:cs="Arial"/>
          <w:sz w:val="22"/>
          <w:szCs w:val="22"/>
          <w:lang w:val="mn-MN"/>
        </w:rPr>
        <w:t>ус</w:t>
      </w:r>
      <w:r w:rsidR="00CB30BE" w:rsidRPr="00F40206">
        <w:rPr>
          <w:rFonts w:ascii="Arial" w:hAnsi="Arial" w:cs="Arial"/>
          <w:sz w:val="22"/>
          <w:szCs w:val="22"/>
          <w:lang w:val="mn-MN"/>
        </w:rPr>
        <w:t xml:space="preserve">ны </w:t>
      </w:r>
      <w:r w:rsidR="00853B49" w:rsidRPr="00F40206">
        <w:rPr>
          <w:rFonts w:ascii="Arial" w:hAnsi="Arial" w:cs="Arial"/>
          <w:sz w:val="22"/>
          <w:szCs w:val="22"/>
          <w:lang w:val="mn-MN"/>
        </w:rPr>
        <w:t xml:space="preserve"> хамгийн дээд  түвшингээс</w:t>
      </w:r>
      <w:r w:rsidR="00CB30BE" w:rsidRPr="00F40206">
        <w:rPr>
          <w:rFonts w:ascii="Arial" w:hAnsi="Arial" w:cs="Arial"/>
          <w:sz w:val="22"/>
          <w:szCs w:val="22"/>
          <w:lang w:val="mn-MN"/>
        </w:rPr>
        <w:t xml:space="preserve"> </w:t>
      </w:r>
      <w:r w:rsidR="00853B49" w:rsidRPr="00F40206">
        <w:rPr>
          <w:rFonts w:ascii="Arial" w:hAnsi="Arial" w:cs="Arial"/>
          <w:sz w:val="22"/>
          <w:szCs w:val="22"/>
          <w:lang w:val="mn-MN"/>
        </w:rPr>
        <w:t xml:space="preserve"> </w:t>
      </w:r>
      <w:r w:rsidR="00D94996" w:rsidRPr="00F40206">
        <w:rPr>
          <w:rFonts w:ascii="Arial" w:hAnsi="Arial" w:cs="Arial"/>
          <w:sz w:val="22"/>
          <w:szCs w:val="22"/>
          <w:lang w:val="mn-MN"/>
        </w:rPr>
        <w:t xml:space="preserve">дээгүүр байрлах шаардлагатай. </w:t>
      </w:r>
    </w:p>
    <w:p w14:paraId="20C2982F" w14:textId="77777777" w:rsidR="00DD4FBE" w:rsidRPr="00F40206" w:rsidRDefault="0054265F" w:rsidP="002A6249">
      <w:pPr>
        <w:ind w:firstLine="720"/>
        <w:jc w:val="both"/>
        <w:rPr>
          <w:rFonts w:ascii="Arial" w:hAnsi="Arial" w:cs="Arial"/>
          <w:sz w:val="22"/>
          <w:szCs w:val="22"/>
          <w:lang w:val="mn-MN"/>
        </w:rPr>
      </w:pPr>
      <w:r w:rsidRPr="00F40206">
        <w:rPr>
          <w:rFonts w:ascii="Arial" w:hAnsi="Arial" w:cs="Arial"/>
          <w:sz w:val="22"/>
          <w:szCs w:val="22"/>
          <w:lang w:val="mn-MN"/>
        </w:rPr>
        <w:t>(</w:t>
      </w:r>
      <w:r w:rsidR="00DD4FBE" w:rsidRPr="00F40206">
        <w:rPr>
          <w:rFonts w:ascii="Arial" w:hAnsi="Arial" w:cs="Arial"/>
          <w:sz w:val="22"/>
          <w:szCs w:val="22"/>
          <w:lang w:val="mn-MN"/>
        </w:rPr>
        <w:t>Б</w:t>
      </w:r>
      <w:r w:rsidRPr="00F40206">
        <w:rPr>
          <w:rFonts w:ascii="Arial" w:hAnsi="Arial" w:cs="Arial"/>
          <w:sz w:val="22"/>
          <w:szCs w:val="22"/>
          <w:lang w:val="mn-MN"/>
        </w:rPr>
        <w:t>)</w:t>
      </w:r>
      <w:r w:rsidR="00C54744" w:rsidRPr="00F40206">
        <w:rPr>
          <w:rFonts w:ascii="Arial" w:hAnsi="Arial" w:cs="Arial"/>
          <w:sz w:val="22"/>
          <w:szCs w:val="22"/>
          <w:lang w:val="mn-MN"/>
        </w:rPr>
        <w:t xml:space="preserve"> Тухайн</w:t>
      </w:r>
      <w:r w:rsidR="00DD4FBE" w:rsidRPr="00F40206">
        <w:rPr>
          <w:rFonts w:ascii="Arial" w:hAnsi="Arial" w:cs="Arial"/>
          <w:sz w:val="22"/>
          <w:szCs w:val="22"/>
          <w:lang w:val="mn-MN"/>
        </w:rPr>
        <w:t xml:space="preserve"> хүн орох </w:t>
      </w:r>
      <w:r w:rsidR="00F10507" w:rsidRPr="00F40206">
        <w:rPr>
          <w:rFonts w:ascii="Arial" w:hAnsi="Arial" w:cs="Arial"/>
          <w:sz w:val="22"/>
          <w:szCs w:val="22"/>
          <w:lang w:val="mn-MN"/>
        </w:rPr>
        <w:t>камер өрөө</w:t>
      </w:r>
      <w:r w:rsidR="00DD4FBE" w:rsidRPr="00F40206">
        <w:rPr>
          <w:rFonts w:ascii="Arial" w:hAnsi="Arial" w:cs="Arial"/>
          <w:sz w:val="22"/>
          <w:szCs w:val="22"/>
          <w:lang w:val="mn-MN"/>
        </w:rPr>
        <w:t xml:space="preserve"> болон </w:t>
      </w:r>
      <w:r w:rsidR="004E1C9A" w:rsidRPr="00F40206">
        <w:rPr>
          <w:rFonts w:ascii="Arial" w:hAnsi="Arial" w:cs="Arial"/>
          <w:sz w:val="22"/>
          <w:szCs w:val="22"/>
          <w:lang w:val="mn-MN"/>
        </w:rPr>
        <w:t>байгууламжууд нь агааржуулалттай байна.</w:t>
      </w:r>
    </w:p>
    <w:p w14:paraId="6455139F" w14:textId="77777777" w:rsidR="00D14ADE" w:rsidRPr="00F40206" w:rsidRDefault="0054265F" w:rsidP="002A6249">
      <w:pPr>
        <w:ind w:firstLine="720"/>
        <w:jc w:val="both"/>
        <w:rPr>
          <w:rFonts w:ascii="Arial" w:hAnsi="Arial" w:cs="Arial"/>
          <w:sz w:val="22"/>
          <w:szCs w:val="22"/>
          <w:lang w:val="mn-MN"/>
        </w:rPr>
      </w:pPr>
      <w:r w:rsidRPr="00F40206">
        <w:rPr>
          <w:rFonts w:ascii="Arial" w:hAnsi="Arial" w:cs="Arial"/>
          <w:sz w:val="22"/>
          <w:szCs w:val="22"/>
          <w:lang w:val="mn-MN"/>
        </w:rPr>
        <w:t>(</w:t>
      </w:r>
      <w:r w:rsidR="00DD4FBE" w:rsidRPr="00F40206">
        <w:rPr>
          <w:rFonts w:ascii="Arial" w:hAnsi="Arial" w:cs="Arial"/>
          <w:sz w:val="22"/>
          <w:szCs w:val="22"/>
          <w:lang w:val="mn-MN"/>
        </w:rPr>
        <w:t>В</w:t>
      </w:r>
      <w:r w:rsidRPr="00F40206">
        <w:rPr>
          <w:rFonts w:ascii="Arial" w:hAnsi="Arial" w:cs="Arial"/>
          <w:sz w:val="22"/>
          <w:szCs w:val="22"/>
          <w:lang w:val="mn-MN"/>
        </w:rPr>
        <w:t>)</w:t>
      </w:r>
      <w:r w:rsidR="004E1C9A" w:rsidRPr="00F40206">
        <w:rPr>
          <w:rFonts w:ascii="Arial" w:hAnsi="Arial" w:cs="Arial"/>
          <w:sz w:val="22"/>
          <w:szCs w:val="22"/>
          <w:lang w:val="mn-MN"/>
        </w:rPr>
        <w:t xml:space="preserve"> </w:t>
      </w:r>
      <w:r w:rsidR="007F56E3" w:rsidRPr="00F40206">
        <w:rPr>
          <w:rFonts w:ascii="Arial" w:hAnsi="Arial" w:cs="Arial"/>
          <w:sz w:val="22"/>
          <w:szCs w:val="22"/>
          <w:lang w:val="mn-MN"/>
        </w:rPr>
        <w:t xml:space="preserve">Агааржуулалтын нээлхийнүүдийн талбай нь тухайн хүн орох </w:t>
      </w:r>
      <w:r w:rsidR="00F10507" w:rsidRPr="00F40206">
        <w:rPr>
          <w:rFonts w:ascii="Arial" w:hAnsi="Arial" w:cs="Arial"/>
          <w:sz w:val="22"/>
          <w:szCs w:val="22"/>
          <w:lang w:val="mn-MN"/>
        </w:rPr>
        <w:t>камер өрөө</w:t>
      </w:r>
      <w:r w:rsidR="007F56E3" w:rsidRPr="00F40206">
        <w:rPr>
          <w:rFonts w:ascii="Arial" w:hAnsi="Arial" w:cs="Arial"/>
          <w:sz w:val="22"/>
          <w:szCs w:val="22"/>
          <w:lang w:val="mn-MN"/>
        </w:rPr>
        <w:t xml:space="preserve"> болон </w:t>
      </w:r>
      <w:r w:rsidR="00F10507" w:rsidRPr="00F40206">
        <w:rPr>
          <w:rFonts w:ascii="Arial" w:hAnsi="Arial" w:cs="Arial"/>
          <w:sz w:val="22"/>
          <w:szCs w:val="22"/>
          <w:lang w:val="mn-MN"/>
        </w:rPr>
        <w:t xml:space="preserve">тасалгаанд </w:t>
      </w:r>
      <w:r w:rsidR="007F56E3" w:rsidRPr="00F40206">
        <w:rPr>
          <w:rFonts w:ascii="Arial" w:hAnsi="Arial" w:cs="Arial"/>
          <w:sz w:val="22"/>
          <w:szCs w:val="22"/>
          <w:lang w:val="mn-MN"/>
        </w:rPr>
        <w:t xml:space="preserve">даралт чөлөөлөх </w:t>
      </w:r>
      <w:r w:rsidR="000C7FD3"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7F56E3" w:rsidRPr="00F40206">
        <w:rPr>
          <w:rFonts w:ascii="Arial" w:hAnsi="Arial" w:cs="Arial"/>
          <w:sz w:val="22"/>
          <w:szCs w:val="22"/>
          <w:lang w:val="mn-MN"/>
        </w:rPr>
        <w:t xml:space="preserve"> болон бусад агааржуулалтын шуг</w:t>
      </w:r>
      <w:r w:rsidR="005E5142" w:rsidRPr="00F40206">
        <w:rPr>
          <w:rFonts w:ascii="Arial" w:hAnsi="Arial" w:cs="Arial"/>
          <w:sz w:val="22"/>
          <w:szCs w:val="22"/>
          <w:lang w:val="mn-MN"/>
        </w:rPr>
        <w:t>а</w:t>
      </w:r>
      <w:r w:rsidR="007F56E3" w:rsidRPr="00F40206">
        <w:rPr>
          <w:rFonts w:ascii="Arial" w:hAnsi="Arial" w:cs="Arial"/>
          <w:sz w:val="22"/>
          <w:szCs w:val="22"/>
          <w:lang w:val="mn-MN"/>
        </w:rPr>
        <w:t xml:space="preserve">муудаас агаар </w:t>
      </w:r>
      <w:r w:rsidR="00C22B9E" w:rsidRPr="00F40206">
        <w:rPr>
          <w:rFonts w:ascii="Arial" w:hAnsi="Arial" w:cs="Arial"/>
          <w:sz w:val="22"/>
          <w:szCs w:val="22"/>
          <w:lang w:val="mn-MN"/>
        </w:rPr>
        <w:t>гаргах</w:t>
      </w:r>
      <w:r w:rsidR="007F56E3" w:rsidRPr="00F40206">
        <w:rPr>
          <w:rFonts w:ascii="Arial" w:hAnsi="Arial" w:cs="Arial"/>
          <w:sz w:val="22"/>
          <w:szCs w:val="22"/>
          <w:lang w:val="mn-MN"/>
        </w:rPr>
        <w:t xml:space="preserve"> нээлхийнүүдийн</w:t>
      </w:r>
      <w:r w:rsidR="000C7FD3" w:rsidRPr="00F40206">
        <w:rPr>
          <w:rFonts w:ascii="Arial" w:hAnsi="Arial" w:cs="Arial"/>
          <w:sz w:val="22"/>
          <w:szCs w:val="22"/>
          <w:lang w:val="mn-MN"/>
        </w:rPr>
        <w:t xml:space="preserve"> (Ш</w:t>
      </w:r>
      <w:r w:rsidR="00486FFB" w:rsidRPr="00F40206">
        <w:rPr>
          <w:rFonts w:ascii="Arial" w:hAnsi="Arial" w:cs="Arial"/>
          <w:sz w:val="22"/>
          <w:szCs w:val="22"/>
          <w:lang w:val="mn-MN"/>
        </w:rPr>
        <w:t>туцер)</w:t>
      </w:r>
      <w:r w:rsidR="007F56E3" w:rsidRPr="00F40206">
        <w:rPr>
          <w:rFonts w:ascii="Arial" w:hAnsi="Arial" w:cs="Arial"/>
          <w:sz w:val="22"/>
          <w:szCs w:val="22"/>
          <w:lang w:val="mn-MN"/>
        </w:rPr>
        <w:t xml:space="preserve"> нийт талбайтай тэнцүү </w:t>
      </w:r>
      <w:r w:rsidR="000C7FD3" w:rsidRPr="00F40206">
        <w:rPr>
          <w:rFonts w:ascii="Arial" w:hAnsi="Arial" w:cs="Arial"/>
          <w:sz w:val="22"/>
          <w:szCs w:val="22"/>
          <w:lang w:val="mn-MN"/>
        </w:rPr>
        <w:t xml:space="preserve">эсвэл түүнээс </w:t>
      </w:r>
      <w:r w:rsidR="007F56E3" w:rsidRPr="00F40206">
        <w:rPr>
          <w:rFonts w:ascii="Arial" w:hAnsi="Arial" w:cs="Arial"/>
          <w:sz w:val="22"/>
          <w:szCs w:val="22"/>
          <w:lang w:val="mn-MN"/>
        </w:rPr>
        <w:t xml:space="preserve"> их байх шаардлагатай.</w:t>
      </w:r>
    </w:p>
    <w:p w14:paraId="2EDE9EB8" w14:textId="77777777" w:rsidR="00057864" w:rsidRPr="00F40206" w:rsidRDefault="007F56E3" w:rsidP="002A6249">
      <w:pPr>
        <w:jc w:val="both"/>
        <w:rPr>
          <w:rFonts w:ascii="Arial" w:hAnsi="Arial" w:cs="Arial"/>
          <w:sz w:val="22"/>
          <w:szCs w:val="22"/>
          <w:lang w:val="mn-MN"/>
        </w:rPr>
      </w:pPr>
      <w:r w:rsidRPr="00F40206">
        <w:rPr>
          <w:rFonts w:ascii="Arial" w:hAnsi="Arial" w:cs="Arial"/>
          <w:sz w:val="22"/>
          <w:szCs w:val="22"/>
          <w:lang w:val="mn-MN"/>
        </w:rPr>
        <w:t>5.7.8.5</w:t>
      </w:r>
      <w:r w:rsidR="000C7FD3" w:rsidRPr="00F40206">
        <w:rPr>
          <w:rFonts w:ascii="Arial" w:hAnsi="Arial" w:cs="Arial"/>
          <w:sz w:val="22"/>
          <w:szCs w:val="22"/>
          <w:lang w:val="mn-MN"/>
        </w:rPr>
        <w:t>.</w:t>
      </w:r>
      <w:r w:rsidRPr="00F40206">
        <w:rPr>
          <w:rFonts w:ascii="Arial" w:hAnsi="Arial" w:cs="Arial"/>
          <w:sz w:val="22"/>
          <w:szCs w:val="22"/>
          <w:lang w:val="mn-MN"/>
        </w:rPr>
        <w:t xml:space="preserve">  7.6 </w:t>
      </w:r>
      <w:r w:rsidR="00942369" w:rsidRPr="00F40206">
        <w:rPr>
          <w:rFonts w:ascii="Arial" w:hAnsi="Arial" w:cs="Arial"/>
          <w:sz w:val="22"/>
          <w:szCs w:val="22"/>
          <w:lang w:val="mn-MN"/>
        </w:rPr>
        <w:t>куб.м</w:t>
      </w:r>
      <w:r w:rsidRPr="00F40206">
        <w:rPr>
          <w:rFonts w:ascii="Arial" w:hAnsi="Arial" w:cs="Arial"/>
          <w:sz w:val="22"/>
          <w:szCs w:val="22"/>
          <w:lang w:val="mn-MN"/>
        </w:rPr>
        <w:t xml:space="preserve">-ээс их усны багтаамжтай </w:t>
      </w:r>
      <w:r w:rsidR="00EB3113"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оролт гаралтын холболтуудыг уурын орон зайтай харьцдаг эсвэл шингэнтэй харьцдаг болохыг нь </w:t>
      </w:r>
      <w:r w:rsidR="00057864" w:rsidRPr="00F40206">
        <w:rPr>
          <w:rFonts w:ascii="Arial" w:hAnsi="Arial" w:cs="Arial"/>
          <w:sz w:val="22"/>
          <w:szCs w:val="22"/>
          <w:lang w:val="mn-MN"/>
        </w:rPr>
        <w:t>тодорхойлсон тэмдэглэгээ хийсэн байна.</w:t>
      </w:r>
      <w:r w:rsidR="00A513EC" w:rsidRPr="00F40206">
        <w:rPr>
          <w:rFonts w:ascii="Arial" w:hAnsi="Arial" w:cs="Arial"/>
          <w:sz w:val="22"/>
          <w:szCs w:val="22"/>
          <w:lang w:val="mn-MN"/>
        </w:rPr>
        <w:t xml:space="preserve"> </w:t>
      </w:r>
    </w:p>
    <w:p w14:paraId="2D7BB829" w14:textId="77777777" w:rsidR="00D1439F" w:rsidRPr="00F40206" w:rsidRDefault="00057864" w:rsidP="002A6249">
      <w:pPr>
        <w:jc w:val="both"/>
        <w:rPr>
          <w:rFonts w:ascii="Arial" w:hAnsi="Arial" w:cs="Arial"/>
          <w:sz w:val="22"/>
          <w:szCs w:val="22"/>
          <w:lang w:val="mn-MN"/>
        </w:rPr>
      </w:pPr>
      <w:r w:rsidRPr="00F40206">
        <w:rPr>
          <w:rFonts w:ascii="Arial" w:hAnsi="Arial" w:cs="Arial"/>
          <w:sz w:val="22"/>
          <w:szCs w:val="22"/>
          <w:lang w:val="mn-MN"/>
        </w:rPr>
        <w:t>5.7.8.6</w:t>
      </w:r>
      <w:r w:rsidR="00A513EC" w:rsidRPr="00F40206">
        <w:rPr>
          <w:rFonts w:ascii="Arial" w:hAnsi="Arial" w:cs="Arial"/>
          <w:sz w:val="22"/>
          <w:szCs w:val="22"/>
          <w:lang w:val="mn-MN"/>
        </w:rPr>
        <w:t>.</w:t>
      </w:r>
      <w:r w:rsidRPr="00F40206">
        <w:rPr>
          <w:rFonts w:ascii="Arial" w:hAnsi="Arial" w:cs="Arial"/>
          <w:sz w:val="22"/>
          <w:szCs w:val="22"/>
          <w:lang w:val="mn-MN"/>
        </w:rPr>
        <w:t xml:space="preserve"> </w:t>
      </w:r>
      <w:r w:rsidR="00D1439F" w:rsidRPr="00F40206">
        <w:rPr>
          <w:rFonts w:ascii="Arial" w:hAnsi="Arial" w:cs="Arial"/>
          <w:sz w:val="22"/>
          <w:szCs w:val="22"/>
          <w:lang w:val="mn-MN"/>
        </w:rPr>
        <w:t>Илүүдэл даралт гадагшлуулах хэрэгслүүд, шингэний түвшин заагч хэмжих хэрэгслүүд болон даралтын хэмжүүрүүдэд энэхүү дүрмийн 5.7.8.5-д заасан тэмдэглэгээ шаардлагагүй.</w:t>
      </w:r>
    </w:p>
    <w:p w14:paraId="7E54C306" w14:textId="77777777" w:rsidR="00057864" w:rsidRPr="00F40206" w:rsidRDefault="00D1439F" w:rsidP="002A6249">
      <w:pPr>
        <w:jc w:val="both"/>
        <w:rPr>
          <w:rFonts w:ascii="Arial" w:hAnsi="Arial" w:cs="Arial"/>
          <w:sz w:val="22"/>
          <w:szCs w:val="22"/>
          <w:lang w:val="mn-MN"/>
        </w:rPr>
      </w:pPr>
      <w:r w:rsidRPr="00F40206">
        <w:rPr>
          <w:rFonts w:ascii="Arial" w:hAnsi="Arial" w:cs="Arial"/>
          <w:sz w:val="22"/>
          <w:szCs w:val="22"/>
          <w:lang w:val="mn-MN"/>
        </w:rPr>
        <w:t xml:space="preserve">5.7.8.7. </w:t>
      </w:r>
      <w:r w:rsidR="00057864" w:rsidRPr="00F40206">
        <w:rPr>
          <w:rFonts w:ascii="Arial" w:hAnsi="Arial" w:cs="Arial"/>
          <w:sz w:val="22"/>
          <w:szCs w:val="22"/>
          <w:lang w:val="mn-MN"/>
        </w:rPr>
        <w:t xml:space="preserve">7.6 </w:t>
      </w:r>
      <w:r w:rsidR="00942369" w:rsidRPr="00F40206">
        <w:rPr>
          <w:rFonts w:ascii="Arial" w:hAnsi="Arial" w:cs="Arial"/>
          <w:sz w:val="22"/>
          <w:szCs w:val="22"/>
          <w:lang w:val="mn-MN"/>
        </w:rPr>
        <w:t>куб.м</w:t>
      </w:r>
      <w:r w:rsidR="00057864" w:rsidRPr="00F40206">
        <w:rPr>
          <w:rFonts w:ascii="Arial" w:hAnsi="Arial" w:cs="Arial"/>
          <w:sz w:val="22"/>
          <w:szCs w:val="22"/>
          <w:lang w:val="mn-MN"/>
        </w:rPr>
        <w:t>-ээс их усны багтаамжтай хий</w:t>
      </w:r>
      <w:r w:rsidR="00A513EC" w:rsidRPr="00F40206">
        <w:rPr>
          <w:rFonts w:ascii="Arial" w:hAnsi="Arial" w:cs="Arial"/>
          <w:sz w:val="22"/>
          <w:szCs w:val="22"/>
          <w:lang w:val="mn-MN"/>
        </w:rPr>
        <w:t>н даралтат</w:t>
      </w:r>
      <w:r w:rsidR="00057864" w:rsidRPr="00F40206">
        <w:rPr>
          <w:rFonts w:ascii="Arial" w:hAnsi="Arial" w:cs="Arial"/>
          <w:sz w:val="22"/>
          <w:szCs w:val="22"/>
          <w:lang w:val="mn-MN"/>
        </w:rPr>
        <w:t xml:space="preserve"> сав тус бүрийг даралтын хэмжүүрээр </w:t>
      </w:r>
      <w:r w:rsidR="00A513EC" w:rsidRPr="00F40206">
        <w:rPr>
          <w:rFonts w:ascii="Arial" w:hAnsi="Arial" w:cs="Arial"/>
          <w:sz w:val="22"/>
          <w:szCs w:val="22"/>
          <w:lang w:val="mn-MN"/>
        </w:rPr>
        <w:t xml:space="preserve">тоноглоно. </w:t>
      </w:r>
    </w:p>
    <w:p w14:paraId="14CABDFC" w14:textId="77777777" w:rsidR="008D1D2D" w:rsidRPr="00F40206" w:rsidRDefault="008D1D2D" w:rsidP="002A6249">
      <w:pPr>
        <w:jc w:val="both"/>
        <w:rPr>
          <w:rFonts w:ascii="Arial" w:hAnsi="Arial" w:cs="Arial"/>
          <w:sz w:val="22"/>
          <w:szCs w:val="22"/>
          <w:lang w:val="mn-MN"/>
        </w:rPr>
      </w:pPr>
      <w:r w:rsidRPr="00F40206">
        <w:rPr>
          <w:rFonts w:ascii="Arial" w:hAnsi="Arial" w:cs="Arial"/>
          <w:sz w:val="22"/>
          <w:szCs w:val="22"/>
          <w:lang w:val="mn-MN"/>
        </w:rPr>
        <w:t xml:space="preserve">5.7.9*. </w:t>
      </w:r>
      <w:r w:rsidRPr="00F40206">
        <w:rPr>
          <w:rFonts w:ascii="Arial" w:hAnsi="Arial" w:cs="Arial"/>
          <w:b/>
          <w:sz w:val="22"/>
          <w:szCs w:val="22"/>
          <w:lang w:val="mn-MN"/>
        </w:rPr>
        <w:t xml:space="preserve">Хийн даралтат савыг сэргээн засварлах. </w:t>
      </w:r>
      <w:r w:rsidRPr="00F40206">
        <w:rPr>
          <w:rFonts w:ascii="Arial" w:hAnsi="Arial" w:cs="Arial"/>
          <w:sz w:val="22"/>
          <w:szCs w:val="22"/>
          <w:lang w:val="mn-MN"/>
        </w:rPr>
        <w:t xml:space="preserve">Хийн даралтат савыг сэргээн засварлах үйл явцад аливаа гадны нөлөө болон физик гэмтэлээс хамгаалахад дараах шаардлагын аль нэгийг хангах шаардлагатай. Үүнд: </w:t>
      </w:r>
    </w:p>
    <w:p w14:paraId="40E72950" w14:textId="77777777" w:rsidR="008D1D2D" w:rsidRPr="00F40206" w:rsidRDefault="008D1D2D" w:rsidP="002A6249">
      <w:pPr>
        <w:jc w:val="both"/>
        <w:rPr>
          <w:rFonts w:ascii="Arial" w:hAnsi="Arial" w:cs="Arial"/>
          <w:sz w:val="22"/>
          <w:szCs w:val="22"/>
          <w:lang w:val="mn-MN"/>
        </w:rPr>
      </w:pPr>
      <w:r w:rsidRPr="00F40206">
        <w:rPr>
          <w:rFonts w:ascii="Arial" w:hAnsi="Arial" w:cs="Arial"/>
          <w:sz w:val="22"/>
          <w:szCs w:val="22"/>
          <w:lang w:val="mn-MN"/>
        </w:rPr>
        <w:tab/>
        <w:t xml:space="preserve">(1) Хийн даралтат савны эд анги, туслах хэрэгслүүдийг салгаж, нээлхийнүүдийг хамгаалсан байна. </w:t>
      </w:r>
    </w:p>
    <w:p w14:paraId="7F28C7D0" w14:textId="77777777" w:rsidR="00D1439F" w:rsidRPr="00F40206" w:rsidRDefault="008D1D2D" w:rsidP="002A6249">
      <w:pPr>
        <w:jc w:val="both"/>
        <w:rPr>
          <w:rFonts w:ascii="Arial" w:hAnsi="Arial" w:cs="Arial"/>
          <w:sz w:val="22"/>
          <w:szCs w:val="22"/>
          <w:lang w:val="mn-MN"/>
        </w:rPr>
      </w:pPr>
      <w:r w:rsidRPr="00F40206">
        <w:rPr>
          <w:rFonts w:ascii="Arial" w:hAnsi="Arial" w:cs="Arial"/>
          <w:sz w:val="22"/>
          <w:szCs w:val="22"/>
          <w:lang w:val="mn-MN"/>
        </w:rPr>
        <w:tab/>
        <w:t xml:space="preserve">(2) Хийн даралтат савны эд анги, туслах хэрэгслүүдийг хамгаалсан байна. </w:t>
      </w:r>
    </w:p>
    <w:p w14:paraId="5A866A07" w14:textId="77777777" w:rsidR="007F56E3" w:rsidRPr="00F40206" w:rsidRDefault="00057864" w:rsidP="002A6249">
      <w:pPr>
        <w:jc w:val="both"/>
        <w:rPr>
          <w:rFonts w:ascii="Arial" w:hAnsi="Arial" w:cs="Arial"/>
          <w:b/>
          <w:sz w:val="22"/>
          <w:szCs w:val="22"/>
          <w:lang w:val="mn-MN"/>
        </w:rPr>
      </w:pPr>
      <w:r w:rsidRPr="00F40206">
        <w:rPr>
          <w:rFonts w:ascii="Arial" w:hAnsi="Arial" w:cs="Arial"/>
          <w:b/>
          <w:sz w:val="22"/>
          <w:szCs w:val="22"/>
          <w:lang w:val="mn-MN"/>
        </w:rPr>
        <w:t>5.8</w:t>
      </w:r>
      <w:r w:rsidR="00A513EC"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161ADB" w:rsidRPr="00F40206">
        <w:rPr>
          <w:rFonts w:ascii="Arial" w:hAnsi="Arial" w:cs="Arial"/>
          <w:b/>
          <w:sz w:val="22"/>
          <w:szCs w:val="22"/>
          <w:lang w:val="mn-MN"/>
        </w:rPr>
        <w:t>Тохируулагч</w:t>
      </w:r>
      <w:r w:rsidR="001656E4" w:rsidRPr="00F40206">
        <w:rPr>
          <w:rFonts w:ascii="Arial" w:hAnsi="Arial" w:cs="Arial"/>
          <w:b/>
          <w:sz w:val="22"/>
          <w:szCs w:val="22"/>
          <w:lang w:val="mn-MN"/>
        </w:rPr>
        <w:t xml:space="preserve">ид болон </w:t>
      </w:r>
      <w:r w:rsidR="00161ADB" w:rsidRPr="00F40206">
        <w:rPr>
          <w:rFonts w:ascii="Arial" w:hAnsi="Arial" w:cs="Arial"/>
          <w:b/>
          <w:sz w:val="22"/>
          <w:szCs w:val="22"/>
          <w:lang w:val="mn-MN"/>
        </w:rPr>
        <w:t>тохируулагч</w:t>
      </w:r>
      <w:r w:rsidR="005740C9" w:rsidRPr="00F40206">
        <w:rPr>
          <w:rFonts w:ascii="Arial" w:hAnsi="Arial" w:cs="Arial"/>
          <w:b/>
          <w:sz w:val="22"/>
          <w:szCs w:val="22"/>
          <w:lang w:val="mn-MN"/>
        </w:rPr>
        <w:t xml:space="preserve">ийн </w:t>
      </w:r>
      <w:r w:rsidR="00D1439F" w:rsidRPr="00F40206">
        <w:rPr>
          <w:rFonts w:ascii="Arial" w:hAnsi="Arial" w:cs="Arial"/>
          <w:b/>
          <w:sz w:val="22"/>
          <w:szCs w:val="22"/>
          <w:lang w:val="mn-MN"/>
        </w:rPr>
        <w:t xml:space="preserve">хаях цорго. </w:t>
      </w:r>
    </w:p>
    <w:p w14:paraId="719E64EF" w14:textId="77777777" w:rsidR="008D1D2D" w:rsidRPr="00F40206" w:rsidRDefault="005740C9" w:rsidP="002A6249">
      <w:pPr>
        <w:jc w:val="both"/>
        <w:rPr>
          <w:rFonts w:ascii="Arial" w:hAnsi="Arial" w:cs="Arial"/>
          <w:b/>
          <w:sz w:val="22"/>
          <w:szCs w:val="22"/>
          <w:lang w:val="mn-MN"/>
        </w:rPr>
      </w:pPr>
      <w:r w:rsidRPr="00F40206">
        <w:rPr>
          <w:rFonts w:ascii="Arial" w:hAnsi="Arial" w:cs="Arial"/>
          <w:b/>
          <w:sz w:val="22"/>
          <w:szCs w:val="22"/>
          <w:lang w:val="mn-MN"/>
        </w:rPr>
        <w:t>5.8.1</w:t>
      </w:r>
      <w:r w:rsidR="00D1439F" w:rsidRPr="00F40206">
        <w:rPr>
          <w:rFonts w:ascii="Arial" w:hAnsi="Arial" w:cs="Arial"/>
          <w:b/>
          <w:sz w:val="22"/>
          <w:szCs w:val="22"/>
          <w:lang w:val="mn-MN"/>
        </w:rPr>
        <w:t>.</w:t>
      </w:r>
      <w:r w:rsidRPr="00F40206">
        <w:rPr>
          <w:rFonts w:ascii="Arial" w:hAnsi="Arial" w:cs="Arial"/>
          <w:b/>
          <w:sz w:val="22"/>
          <w:szCs w:val="22"/>
          <w:lang w:val="mn-MN"/>
        </w:rPr>
        <w:t xml:space="preserve"> Даралт тохируулагчид</w:t>
      </w:r>
      <w:r w:rsidR="00D1439F" w:rsidRPr="00F40206">
        <w:rPr>
          <w:rFonts w:ascii="Arial" w:hAnsi="Arial" w:cs="Arial"/>
          <w:b/>
          <w:sz w:val="22"/>
          <w:szCs w:val="22"/>
          <w:lang w:val="mn-MN"/>
        </w:rPr>
        <w:t>.</w:t>
      </w:r>
    </w:p>
    <w:p w14:paraId="64930F38" w14:textId="77777777" w:rsidR="00D1439F" w:rsidRPr="00F40206" w:rsidRDefault="008D1D2D" w:rsidP="002A6249">
      <w:pPr>
        <w:jc w:val="both"/>
        <w:rPr>
          <w:rFonts w:ascii="Arial" w:hAnsi="Arial" w:cs="Arial"/>
          <w:b/>
          <w:sz w:val="22"/>
          <w:szCs w:val="22"/>
          <w:lang w:val="mn-MN"/>
        </w:rPr>
      </w:pPr>
      <w:r w:rsidRPr="00F40206">
        <w:rPr>
          <w:rFonts w:ascii="Arial" w:hAnsi="Arial" w:cs="Arial"/>
          <w:sz w:val="22"/>
          <w:szCs w:val="22"/>
          <w:lang w:val="mn-MN"/>
        </w:rPr>
        <w:t xml:space="preserve">5.8.1.1. Шугамын даралтын тохируулагч болон эд ангийн тохируулагчаас бусад 147 кВатт/цагаас илүү тогтоогдсон хүчин чадалтай тохируулагчууд нь </w:t>
      </w:r>
      <w:r w:rsidR="00B073DA" w:rsidRPr="00F40206">
        <w:rPr>
          <w:rFonts w:ascii="Arial" w:hAnsi="Arial" w:cs="Arial"/>
          <w:sz w:val="22"/>
          <w:szCs w:val="22"/>
          <w:lang w:val="mn-MN"/>
        </w:rPr>
        <w:t>холбогдох</w:t>
      </w:r>
      <w:r w:rsidRPr="00F40206">
        <w:rPr>
          <w:rFonts w:ascii="Arial" w:hAnsi="Arial" w:cs="Arial"/>
          <w:sz w:val="22"/>
          <w:szCs w:val="22"/>
          <w:lang w:val="mn-MN"/>
        </w:rPr>
        <w:t xml:space="preserve"> </w:t>
      </w:r>
      <w:r w:rsidR="00B073DA" w:rsidRPr="00F40206">
        <w:rPr>
          <w:rFonts w:ascii="Arial" w:hAnsi="Arial" w:cs="Arial"/>
          <w:sz w:val="22"/>
          <w:szCs w:val="22"/>
          <w:lang w:val="mn-MN"/>
        </w:rPr>
        <w:t>стандартын шаардлага</w:t>
      </w:r>
      <w:r w:rsidRPr="00F40206">
        <w:rPr>
          <w:rFonts w:ascii="Arial" w:hAnsi="Arial" w:cs="Arial"/>
          <w:sz w:val="22"/>
          <w:szCs w:val="22"/>
          <w:lang w:val="mn-MN"/>
        </w:rPr>
        <w:t xml:space="preserve"> </w:t>
      </w:r>
      <w:r w:rsidR="00B073DA" w:rsidRPr="00F40206">
        <w:rPr>
          <w:rFonts w:ascii="Arial" w:hAnsi="Arial" w:cs="Arial"/>
          <w:sz w:val="22"/>
          <w:szCs w:val="22"/>
          <w:lang w:val="mn-MN"/>
        </w:rPr>
        <w:t>хангасан</w:t>
      </w:r>
      <w:r w:rsidRPr="00F40206">
        <w:rPr>
          <w:rFonts w:ascii="Arial" w:hAnsi="Arial" w:cs="Arial"/>
          <w:sz w:val="22"/>
          <w:szCs w:val="22"/>
          <w:lang w:val="mn-MN"/>
        </w:rPr>
        <w:t xml:space="preserve"> байна. Шугамын даралтын тохируулагч болон эд ангийн тохируулагч нь </w:t>
      </w:r>
      <w:r w:rsidR="00B073DA" w:rsidRPr="00F40206">
        <w:rPr>
          <w:rFonts w:ascii="Arial" w:hAnsi="Arial" w:cs="Arial"/>
          <w:sz w:val="22"/>
          <w:szCs w:val="22"/>
          <w:lang w:val="mn-MN"/>
        </w:rPr>
        <w:t>холбогдох</w:t>
      </w:r>
      <w:r w:rsidRPr="00F40206">
        <w:rPr>
          <w:rFonts w:ascii="Arial" w:hAnsi="Arial" w:cs="Arial"/>
          <w:sz w:val="22"/>
          <w:szCs w:val="22"/>
          <w:lang w:val="mn-MN"/>
        </w:rPr>
        <w:t xml:space="preserve"> </w:t>
      </w:r>
      <w:r w:rsidR="00B073DA" w:rsidRPr="00F40206">
        <w:rPr>
          <w:rFonts w:ascii="Arial" w:hAnsi="Arial" w:cs="Arial"/>
          <w:sz w:val="22"/>
          <w:szCs w:val="22"/>
          <w:lang w:val="mn-MN"/>
        </w:rPr>
        <w:t>ш</w:t>
      </w:r>
      <w:r w:rsidRPr="00F40206">
        <w:rPr>
          <w:rFonts w:ascii="Arial" w:hAnsi="Arial" w:cs="Arial"/>
          <w:sz w:val="22"/>
          <w:szCs w:val="22"/>
          <w:lang w:val="mn-MN"/>
        </w:rPr>
        <w:t xml:space="preserve">угамын даралтын тохируулагчийн стандартад нийцэх ёстой. Эд ангийн тохируулагч нь </w:t>
      </w:r>
      <w:r w:rsidR="00B073DA" w:rsidRPr="00F40206">
        <w:rPr>
          <w:rFonts w:ascii="Arial" w:hAnsi="Arial" w:cs="Arial"/>
          <w:sz w:val="22"/>
          <w:szCs w:val="22"/>
          <w:lang w:val="mn-MN"/>
        </w:rPr>
        <w:t>х</w:t>
      </w:r>
      <w:r w:rsidRPr="00F40206">
        <w:rPr>
          <w:rFonts w:ascii="Arial" w:hAnsi="Arial" w:cs="Arial"/>
          <w:sz w:val="22"/>
          <w:szCs w:val="22"/>
          <w:lang w:val="mn-MN"/>
        </w:rPr>
        <w:t xml:space="preserve">ийгээр ажилладаг тоног төхөөрөмжийн тохируулагчийн </w:t>
      </w:r>
      <w:r w:rsidR="00B073DA" w:rsidRPr="00F40206">
        <w:rPr>
          <w:rFonts w:ascii="Arial" w:hAnsi="Arial" w:cs="Arial"/>
          <w:sz w:val="22"/>
          <w:szCs w:val="22"/>
          <w:lang w:val="mn-MN"/>
        </w:rPr>
        <w:t xml:space="preserve">холбогдох </w:t>
      </w:r>
      <w:r w:rsidRPr="00F40206">
        <w:rPr>
          <w:rFonts w:ascii="Arial" w:hAnsi="Arial" w:cs="Arial"/>
          <w:sz w:val="22"/>
          <w:szCs w:val="22"/>
          <w:lang w:val="mn-MN"/>
        </w:rPr>
        <w:t>стандартад нийц</w:t>
      </w:r>
      <w:r w:rsidR="00B073DA" w:rsidRPr="00F40206">
        <w:rPr>
          <w:rFonts w:ascii="Arial" w:hAnsi="Arial" w:cs="Arial"/>
          <w:sz w:val="22"/>
          <w:szCs w:val="22"/>
          <w:lang w:val="mn-MN"/>
        </w:rPr>
        <w:t xml:space="preserve">сэн байна. </w:t>
      </w:r>
    </w:p>
    <w:p w14:paraId="78BBD4D8" w14:textId="77777777" w:rsidR="00D1439F" w:rsidRPr="00F40206" w:rsidRDefault="00445095" w:rsidP="002A6249">
      <w:pPr>
        <w:jc w:val="both"/>
        <w:rPr>
          <w:rFonts w:ascii="Arial" w:hAnsi="Arial" w:cs="Arial"/>
          <w:sz w:val="22"/>
          <w:szCs w:val="22"/>
          <w:lang w:val="mn-MN"/>
        </w:rPr>
      </w:pPr>
      <w:r w:rsidRPr="00F40206">
        <w:rPr>
          <w:rFonts w:ascii="Arial" w:hAnsi="Arial" w:cs="Arial"/>
          <w:sz w:val="22"/>
          <w:szCs w:val="22"/>
          <w:lang w:val="mn-MN"/>
        </w:rPr>
        <w:t>5.8.1.2</w:t>
      </w:r>
      <w:r w:rsidR="00D1439F" w:rsidRPr="00F40206">
        <w:rPr>
          <w:rFonts w:ascii="Arial" w:hAnsi="Arial" w:cs="Arial"/>
          <w:sz w:val="22"/>
          <w:szCs w:val="22"/>
          <w:lang w:val="mn-MN"/>
        </w:rPr>
        <w:t>.</w:t>
      </w:r>
      <w:r w:rsidRPr="00F40206">
        <w:rPr>
          <w:rFonts w:ascii="Arial" w:hAnsi="Arial" w:cs="Arial"/>
          <w:sz w:val="22"/>
          <w:szCs w:val="22"/>
          <w:lang w:val="mn-MN"/>
        </w:rPr>
        <w:t xml:space="preserve"> </w:t>
      </w:r>
      <w:r w:rsidR="00D1439F" w:rsidRPr="00F40206">
        <w:rPr>
          <w:rFonts w:ascii="Arial" w:hAnsi="Arial" w:cs="Arial"/>
          <w:sz w:val="22"/>
          <w:szCs w:val="22"/>
          <w:lang w:val="mn-MN"/>
        </w:rPr>
        <w:t>Дан үе шаттай тохируулагчид нь 7 кП</w:t>
      </w:r>
      <w:r w:rsidR="00236BC2" w:rsidRPr="00F40206">
        <w:rPr>
          <w:rFonts w:ascii="Arial" w:hAnsi="Arial" w:cs="Arial"/>
          <w:sz w:val="22"/>
          <w:szCs w:val="22"/>
          <w:lang w:val="mn-MN"/>
        </w:rPr>
        <w:t>а</w:t>
      </w:r>
      <w:r w:rsidR="00D1439F" w:rsidRPr="00F40206">
        <w:rPr>
          <w:rFonts w:ascii="Arial" w:hAnsi="Arial" w:cs="Arial"/>
          <w:sz w:val="22"/>
          <w:szCs w:val="22"/>
          <w:lang w:val="mn-MN"/>
        </w:rPr>
        <w:t xml:space="preserve">-ын хамгийн их гаралтын даралтын тохиргоотой байх бөгөөд дараах </w:t>
      </w:r>
      <w:r w:rsidR="00236BC2" w:rsidRPr="00F40206">
        <w:rPr>
          <w:rFonts w:ascii="Arial" w:hAnsi="Arial" w:cs="Arial"/>
          <w:sz w:val="22"/>
          <w:szCs w:val="22"/>
          <w:lang w:val="mn-MN"/>
        </w:rPr>
        <w:t>хэрэгсл</w:t>
      </w:r>
      <w:r w:rsidR="00D1439F" w:rsidRPr="00F40206">
        <w:rPr>
          <w:rFonts w:ascii="Arial" w:hAnsi="Arial" w:cs="Arial"/>
          <w:sz w:val="22"/>
          <w:szCs w:val="22"/>
          <w:lang w:val="mn-MN"/>
        </w:rPr>
        <w:t>үүдийн нэгээр тоноглогдсон байна</w:t>
      </w:r>
      <w:r w:rsidR="00236BC2" w:rsidRPr="00F40206">
        <w:rPr>
          <w:rFonts w:ascii="Arial" w:hAnsi="Arial" w:cs="Arial"/>
          <w:sz w:val="22"/>
          <w:szCs w:val="22"/>
          <w:lang w:val="mn-MN"/>
        </w:rPr>
        <w:t>.</w:t>
      </w:r>
      <w:r w:rsidR="00D1439F" w:rsidRPr="00F40206">
        <w:rPr>
          <w:rFonts w:ascii="Arial" w:hAnsi="Arial" w:cs="Arial"/>
          <w:sz w:val="22"/>
          <w:szCs w:val="22"/>
          <w:lang w:val="mn-MN"/>
        </w:rPr>
        <w:t xml:space="preserve"> </w:t>
      </w:r>
      <w:r w:rsidR="00236BC2" w:rsidRPr="00F40206">
        <w:rPr>
          <w:rFonts w:ascii="Arial" w:hAnsi="Arial" w:cs="Arial"/>
          <w:sz w:val="22"/>
          <w:szCs w:val="22"/>
          <w:lang w:val="mn-MN"/>
        </w:rPr>
        <w:t xml:space="preserve">Үүнд: </w:t>
      </w:r>
      <w:r w:rsidR="00D1439F" w:rsidRPr="00F40206">
        <w:rPr>
          <w:rFonts w:ascii="Arial" w:hAnsi="Arial" w:cs="Arial"/>
          <w:sz w:val="22"/>
          <w:szCs w:val="22"/>
          <w:lang w:val="mn-MN"/>
        </w:rPr>
        <w:t>(</w:t>
      </w:r>
      <w:r w:rsidR="00236BC2" w:rsidRPr="00F40206">
        <w:rPr>
          <w:rFonts w:ascii="Arial" w:hAnsi="Arial" w:cs="Arial"/>
          <w:i/>
          <w:sz w:val="22"/>
          <w:szCs w:val="22"/>
          <w:lang w:val="mn-MN"/>
        </w:rPr>
        <w:t xml:space="preserve">Энэхүү дүрмийн </w:t>
      </w:r>
      <w:r w:rsidR="00D1439F" w:rsidRPr="00F40206">
        <w:rPr>
          <w:rFonts w:ascii="Arial" w:hAnsi="Arial" w:cs="Arial"/>
          <w:i/>
          <w:sz w:val="22"/>
          <w:szCs w:val="22"/>
          <w:lang w:val="mn-MN"/>
        </w:rPr>
        <w:t>6.8.1.5</w:t>
      </w:r>
      <w:r w:rsidR="00236BC2" w:rsidRPr="00F40206">
        <w:rPr>
          <w:rFonts w:ascii="Arial" w:hAnsi="Arial" w:cs="Arial"/>
          <w:i/>
          <w:sz w:val="22"/>
          <w:szCs w:val="22"/>
          <w:lang w:val="mn-MN"/>
        </w:rPr>
        <w:t xml:space="preserve"> дахь заалтыг </w:t>
      </w:r>
      <w:r w:rsidR="00D1439F" w:rsidRPr="00F40206">
        <w:rPr>
          <w:rFonts w:ascii="Arial" w:hAnsi="Arial" w:cs="Arial"/>
          <w:sz w:val="22"/>
          <w:szCs w:val="22"/>
          <w:lang w:val="mn-MN"/>
        </w:rPr>
        <w:t xml:space="preserve"> үз)</w:t>
      </w:r>
    </w:p>
    <w:p w14:paraId="58E16C30" w14:textId="77777777" w:rsidR="00D1439F" w:rsidRPr="00F40206" w:rsidRDefault="00D1439F"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6F6285" w:rsidRPr="00F40206">
        <w:rPr>
          <w:rFonts w:ascii="Arial" w:hAnsi="Arial" w:cs="Arial"/>
          <w:i/>
          <w:sz w:val="22"/>
          <w:szCs w:val="22"/>
          <w:lang w:val="mn-MN"/>
        </w:rPr>
        <w:t>UL 144 ШН</w:t>
      </w:r>
      <w:r w:rsidRPr="00F40206">
        <w:rPr>
          <w:rFonts w:ascii="Arial" w:hAnsi="Arial" w:cs="Arial"/>
          <w:i/>
          <w:sz w:val="22"/>
          <w:szCs w:val="22"/>
          <w:lang w:val="mn-MN"/>
        </w:rPr>
        <w:t>Хийн тохируулагчийн стандартад</w:t>
      </w:r>
      <w:r w:rsidRPr="00F40206">
        <w:rPr>
          <w:rFonts w:ascii="Arial" w:hAnsi="Arial" w:cs="Arial"/>
          <w:sz w:val="22"/>
          <w:szCs w:val="22"/>
          <w:lang w:val="mn-MN"/>
        </w:rPr>
        <w:t xml:space="preserve"> заасан хязгаарын хүрээнд гадагшлуулж эхлэх даралтын тохиргоо хийгдсэн гаралтын даралтын тал дээрх интеграл </w:t>
      </w:r>
      <w:r w:rsidR="00236BC2" w:rsidRPr="00F40206">
        <w:rPr>
          <w:rFonts w:ascii="Arial" w:hAnsi="Arial" w:cs="Arial"/>
          <w:sz w:val="22"/>
          <w:szCs w:val="22"/>
          <w:lang w:val="mn-MN"/>
        </w:rPr>
        <w:t xml:space="preserve">илүүдэл даралт гадагшлуулах </w:t>
      </w:r>
      <w:r w:rsidRPr="00F40206">
        <w:rPr>
          <w:rFonts w:ascii="Arial" w:hAnsi="Arial" w:cs="Arial"/>
          <w:sz w:val="22"/>
          <w:szCs w:val="22"/>
          <w:lang w:val="mn-MN"/>
        </w:rPr>
        <w:t>хавхлаг</w:t>
      </w:r>
      <w:r w:rsidR="00236BC2" w:rsidRPr="00F40206">
        <w:rPr>
          <w:rFonts w:ascii="Arial" w:hAnsi="Arial" w:cs="Arial"/>
          <w:sz w:val="22"/>
          <w:szCs w:val="22"/>
          <w:lang w:val="mn-MN"/>
        </w:rPr>
        <w:t xml:space="preserve">. </w:t>
      </w:r>
    </w:p>
    <w:p w14:paraId="5B0041E1" w14:textId="77777777" w:rsidR="00D1439F" w:rsidRPr="00F40206" w:rsidRDefault="00D1439F" w:rsidP="002A6249">
      <w:pPr>
        <w:ind w:firstLine="720"/>
        <w:jc w:val="both"/>
        <w:rPr>
          <w:rFonts w:ascii="Arial" w:hAnsi="Arial" w:cs="Arial"/>
          <w:sz w:val="22"/>
          <w:szCs w:val="22"/>
          <w:lang w:val="mn-MN"/>
        </w:rPr>
      </w:pPr>
      <w:r w:rsidRPr="00F40206">
        <w:rPr>
          <w:rFonts w:ascii="Arial" w:hAnsi="Arial" w:cs="Arial"/>
          <w:sz w:val="22"/>
          <w:szCs w:val="22"/>
          <w:lang w:val="mn-MN"/>
        </w:rPr>
        <w:t>(2)</w:t>
      </w:r>
      <w:r w:rsidR="00236BC2" w:rsidRPr="00F40206">
        <w:rPr>
          <w:rFonts w:ascii="Arial" w:hAnsi="Arial" w:cs="Arial"/>
          <w:sz w:val="22"/>
          <w:szCs w:val="22"/>
          <w:lang w:val="mn-MN"/>
        </w:rPr>
        <w:t xml:space="preserve"> </w:t>
      </w:r>
      <w:r w:rsidRPr="00F40206">
        <w:rPr>
          <w:rFonts w:ascii="Arial" w:hAnsi="Arial" w:cs="Arial"/>
          <w:sz w:val="22"/>
          <w:szCs w:val="22"/>
          <w:lang w:val="mn-MN"/>
        </w:rPr>
        <w:t xml:space="preserve">Тохируулагчийн гаралтын даралт нь </w:t>
      </w:r>
      <w:r w:rsidRPr="00F40206">
        <w:rPr>
          <w:rFonts w:ascii="Arial" w:hAnsi="Arial" w:cs="Arial"/>
          <w:i/>
          <w:sz w:val="22"/>
          <w:szCs w:val="22"/>
          <w:lang w:val="mn-MN"/>
        </w:rPr>
        <w:t xml:space="preserve">UL 144 </w:t>
      </w:r>
      <w:r w:rsidR="00236BC2" w:rsidRPr="00F40206">
        <w:rPr>
          <w:rFonts w:ascii="Arial" w:hAnsi="Arial" w:cs="Arial"/>
          <w:i/>
          <w:sz w:val="22"/>
          <w:szCs w:val="22"/>
          <w:lang w:val="mn-MN"/>
        </w:rPr>
        <w:t>ШН</w:t>
      </w:r>
      <w:r w:rsidRPr="00F40206">
        <w:rPr>
          <w:rFonts w:ascii="Arial" w:hAnsi="Arial" w:cs="Arial"/>
          <w:i/>
          <w:sz w:val="22"/>
          <w:szCs w:val="22"/>
          <w:lang w:val="mn-MN"/>
        </w:rPr>
        <w:t>Хийн тохируулагчийн стандартад</w:t>
      </w:r>
      <w:r w:rsidRPr="00F40206">
        <w:rPr>
          <w:rFonts w:ascii="Arial" w:hAnsi="Arial" w:cs="Arial"/>
          <w:sz w:val="22"/>
          <w:szCs w:val="22"/>
          <w:lang w:val="mn-MN"/>
        </w:rPr>
        <w:t xml:space="preserve"> заасан хэт даралтын хязгаарт хүрсэн үед</w:t>
      </w:r>
      <w:r w:rsidR="00236BC2" w:rsidRPr="00F40206">
        <w:rPr>
          <w:rFonts w:ascii="Arial" w:hAnsi="Arial" w:cs="Arial"/>
          <w:sz w:val="22"/>
          <w:szCs w:val="22"/>
          <w:lang w:val="mn-MN"/>
        </w:rPr>
        <w:t xml:space="preserve"> ШН</w:t>
      </w:r>
      <w:r w:rsidRPr="00F40206">
        <w:rPr>
          <w:rFonts w:ascii="Arial" w:hAnsi="Arial" w:cs="Arial"/>
          <w:sz w:val="22"/>
          <w:szCs w:val="22"/>
          <w:lang w:val="mn-MN"/>
        </w:rPr>
        <w:t>Хийн уурын урсгалыг</w:t>
      </w:r>
      <w:r w:rsidR="00236BC2" w:rsidRPr="00F40206">
        <w:rPr>
          <w:rFonts w:ascii="Arial" w:hAnsi="Arial" w:cs="Arial"/>
          <w:sz w:val="22"/>
          <w:szCs w:val="22"/>
          <w:lang w:val="mn-MN"/>
        </w:rPr>
        <w:t xml:space="preserve"> зогсоодог интеграл хэт даралтыг таслагч </w:t>
      </w:r>
      <w:r w:rsidRPr="00F40206">
        <w:rPr>
          <w:rFonts w:ascii="Arial" w:hAnsi="Arial" w:cs="Arial"/>
          <w:sz w:val="22"/>
          <w:szCs w:val="22"/>
          <w:lang w:val="mn-MN"/>
        </w:rPr>
        <w:t>хавхлаг.</w:t>
      </w:r>
    </w:p>
    <w:p w14:paraId="33EC49C7" w14:textId="77777777" w:rsidR="00D1439F" w:rsidRPr="00F40206" w:rsidRDefault="00C650D9" w:rsidP="002A6249">
      <w:pPr>
        <w:jc w:val="both"/>
        <w:rPr>
          <w:rFonts w:ascii="Arial" w:hAnsi="Arial" w:cs="Arial"/>
          <w:sz w:val="22"/>
          <w:szCs w:val="22"/>
          <w:lang w:val="mn-MN"/>
        </w:rPr>
      </w:pPr>
      <w:r w:rsidRPr="00F40206">
        <w:rPr>
          <w:rFonts w:ascii="Arial" w:hAnsi="Arial" w:cs="Arial"/>
          <w:sz w:val="22"/>
          <w:szCs w:val="22"/>
          <w:lang w:val="mn-MN"/>
        </w:rPr>
        <w:t>5.8.1.3</w:t>
      </w:r>
      <w:r w:rsidR="00D1439F" w:rsidRPr="00F40206">
        <w:rPr>
          <w:rFonts w:ascii="Arial" w:hAnsi="Arial" w:cs="Arial"/>
          <w:sz w:val="22"/>
          <w:szCs w:val="22"/>
          <w:lang w:val="mn-MN"/>
        </w:rPr>
        <w:t xml:space="preserve">. Хоёрдугаар шатны тохируулагчид болон интеграл хоёр үе шаттай тохируулагчид нь </w:t>
      </w:r>
      <w:r w:rsidR="00236BC2" w:rsidRPr="00F40206">
        <w:rPr>
          <w:rFonts w:ascii="Arial" w:hAnsi="Arial" w:cs="Arial"/>
          <w:sz w:val="22"/>
          <w:szCs w:val="22"/>
          <w:lang w:val="mn-MN"/>
        </w:rPr>
        <w:t>4.0 кПа-</w:t>
      </w:r>
      <w:r w:rsidR="00D1439F" w:rsidRPr="00F40206">
        <w:rPr>
          <w:rFonts w:ascii="Arial" w:hAnsi="Arial" w:cs="Arial"/>
          <w:sz w:val="22"/>
          <w:szCs w:val="22"/>
          <w:lang w:val="mn-MN"/>
        </w:rPr>
        <w:t xml:space="preserve">ын хамгийн их гаралтын даралтын тохиргоотой байх бөгөөд дараах </w:t>
      </w:r>
      <w:r w:rsidR="00236BC2" w:rsidRPr="00F40206">
        <w:rPr>
          <w:rFonts w:ascii="Arial" w:hAnsi="Arial" w:cs="Arial"/>
          <w:sz w:val="22"/>
          <w:szCs w:val="22"/>
          <w:lang w:val="mn-MN"/>
        </w:rPr>
        <w:t>хэрэгсл</w:t>
      </w:r>
      <w:r w:rsidR="00D1439F" w:rsidRPr="00F40206">
        <w:rPr>
          <w:rFonts w:ascii="Arial" w:hAnsi="Arial" w:cs="Arial"/>
          <w:sz w:val="22"/>
          <w:szCs w:val="22"/>
          <w:lang w:val="mn-MN"/>
        </w:rPr>
        <w:t>үүдийн нэгээр тоноглогдсон байна</w:t>
      </w:r>
      <w:r w:rsidR="00236BC2" w:rsidRPr="00F40206">
        <w:rPr>
          <w:rFonts w:ascii="Arial" w:hAnsi="Arial" w:cs="Arial"/>
          <w:sz w:val="22"/>
          <w:szCs w:val="22"/>
          <w:lang w:val="mn-MN"/>
        </w:rPr>
        <w:t xml:space="preserve">. Үүнд: </w:t>
      </w:r>
      <w:r w:rsidR="00D1439F" w:rsidRPr="00F40206">
        <w:rPr>
          <w:rFonts w:ascii="Arial" w:hAnsi="Arial" w:cs="Arial"/>
          <w:sz w:val="22"/>
          <w:szCs w:val="22"/>
          <w:lang w:val="mn-MN"/>
        </w:rPr>
        <w:t xml:space="preserve"> (</w:t>
      </w:r>
      <w:r w:rsidR="00236BC2" w:rsidRPr="00F40206">
        <w:rPr>
          <w:rFonts w:ascii="Arial" w:hAnsi="Arial" w:cs="Arial"/>
          <w:i/>
          <w:sz w:val="22"/>
          <w:szCs w:val="22"/>
          <w:lang w:val="mn-MN"/>
        </w:rPr>
        <w:t>Энэхүү дүрмийн</w:t>
      </w:r>
      <w:r w:rsidR="00D1439F" w:rsidRPr="00F40206">
        <w:rPr>
          <w:rFonts w:ascii="Arial" w:hAnsi="Arial" w:cs="Arial"/>
          <w:i/>
          <w:sz w:val="22"/>
          <w:szCs w:val="22"/>
          <w:lang w:val="mn-MN"/>
        </w:rPr>
        <w:t xml:space="preserve"> 6.8.1.5</w:t>
      </w:r>
      <w:r w:rsidR="00236BC2" w:rsidRPr="00F40206">
        <w:rPr>
          <w:rFonts w:ascii="Arial" w:hAnsi="Arial" w:cs="Arial"/>
          <w:i/>
          <w:sz w:val="22"/>
          <w:szCs w:val="22"/>
          <w:lang w:val="mn-MN"/>
        </w:rPr>
        <w:t xml:space="preserve"> дахь заалтыг</w:t>
      </w:r>
      <w:r w:rsidR="00236BC2" w:rsidRPr="00F40206">
        <w:rPr>
          <w:rFonts w:ascii="Arial" w:hAnsi="Arial" w:cs="Arial"/>
          <w:sz w:val="22"/>
          <w:szCs w:val="22"/>
          <w:lang w:val="mn-MN"/>
        </w:rPr>
        <w:t xml:space="preserve"> үз)</w:t>
      </w:r>
    </w:p>
    <w:p w14:paraId="0AD7267F" w14:textId="77777777" w:rsidR="00D1439F" w:rsidRPr="00F40206" w:rsidRDefault="00D1439F"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 xml:space="preserve">(1) </w:t>
      </w:r>
      <w:r w:rsidRPr="00F40206">
        <w:rPr>
          <w:rFonts w:ascii="Arial" w:hAnsi="Arial" w:cs="Arial"/>
          <w:i/>
          <w:sz w:val="22"/>
          <w:szCs w:val="22"/>
          <w:lang w:val="mn-MN"/>
        </w:rPr>
        <w:t xml:space="preserve">UL 144 </w:t>
      </w:r>
      <w:r w:rsidR="00236BC2" w:rsidRPr="00F40206">
        <w:rPr>
          <w:rFonts w:ascii="Arial" w:hAnsi="Arial" w:cs="Arial"/>
          <w:i/>
          <w:sz w:val="22"/>
          <w:szCs w:val="22"/>
          <w:lang w:val="mn-MN"/>
        </w:rPr>
        <w:t>ШН</w:t>
      </w:r>
      <w:r w:rsidRPr="00F40206">
        <w:rPr>
          <w:rFonts w:ascii="Arial" w:hAnsi="Arial" w:cs="Arial"/>
          <w:i/>
          <w:sz w:val="22"/>
          <w:szCs w:val="22"/>
          <w:lang w:val="mn-MN"/>
        </w:rPr>
        <w:t>Хийн тохируулагчийн стандартад</w:t>
      </w:r>
      <w:r w:rsidRPr="00F40206">
        <w:rPr>
          <w:rFonts w:ascii="Arial" w:hAnsi="Arial" w:cs="Arial"/>
          <w:sz w:val="22"/>
          <w:szCs w:val="22"/>
          <w:lang w:val="mn-MN"/>
        </w:rPr>
        <w:t xml:space="preserve"> заасан хязгаарын хүрээнд гадагшлуулж эхлэх даралтын тохиргоо хийгдсэн гаралтын даралтын тал дээрх интеграл </w:t>
      </w:r>
      <w:r w:rsidR="00236BC2"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хавхлаг. </w:t>
      </w:r>
      <w:r w:rsidR="00274458" w:rsidRPr="00F40206">
        <w:rPr>
          <w:rFonts w:ascii="Arial" w:hAnsi="Arial" w:cs="Arial"/>
          <w:sz w:val="22"/>
          <w:szCs w:val="22"/>
          <w:lang w:val="mn-MN"/>
        </w:rPr>
        <w:t>Энэ нь</w:t>
      </w:r>
      <w:r w:rsidRPr="00F40206">
        <w:rPr>
          <w:rFonts w:ascii="Arial" w:hAnsi="Arial" w:cs="Arial"/>
          <w:sz w:val="22"/>
          <w:szCs w:val="22"/>
          <w:lang w:val="mn-MN"/>
        </w:rPr>
        <w:t xml:space="preserve"> тохируулагчийн даралтын дискийг авсан үед болон тохируулагч </w:t>
      </w:r>
      <w:r w:rsidR="00236BC2" w:rsidRPr="00F40206">
        <w:rPr>
          <w:rFonts w:ascii="Arial" w:hAnsi="Arial" w:cs="Arial"/>
          <w:sz w:val="22"/>
          <w:szCs w:val="22"/>
          <w:lang w:val="mn-MN"/>
        </w:rPr>
        <w:t>у</w:t>
      </w:r>
      <w:r w:rsidRPr="00F40206">
        <w:rPr>
          <w:rFonts w:ascii="Arial" w:hAnsi="Arial" w:cs="Arial"/>
          <w:sz w:val="22"/>
          <w:szCs w:val="22"/>
          <w:lang w:val="mn-MN"/>
        </w:rPr>
        <w:t>руу орох оролтын даралт UL 144-д заасанчлан 69 к</w:t>
      </w:r>
      <w:r w:rsidR="00236BC2" w:rsidRPr="00F40206">
        <w:rPr>
          <w:rFonts w:ascii="Arial" w:hAnsi="Arial" w:cs="Arial"/>
          <w:sz w:val="22"/>
          <w:szCs w:val="22"/>
          <w:lang w:val="mn-MN"/>
        </w:rPr>
        <w:t xml:space="preserve">Па </w:t>
      </w:r>
      <w:r w:rsidRPr="00F40206">
        <w:rPr>
          <w:rFonts w:ascii="Arial" w:hAnsi="Arial" w:cs="Arial"/>
          <w:sz w:val="22"/>
          <w:szCs w:val="22"/>
          <w:lang w:val="mn-MN"/>
        </w:rPr>
        <w:t>түүнээс бага байх үед хоёдугаар шатны тохируул</w:t>
      </w:r>
      <w:r w:rsidR="00236BC2" w:rsidRPr="00F40206">
        <w:rPr>
          <w:rFonts w:ascii="Arial" w:hAnsi="Arial" w:cs="Arial"/>
          <w:sz w:val="22"/>
          <w:szCs w:val="22"/>
          <w:lang w:val="mn-MN"/>
        </w:rPr>
        <w:t>агчийн гаралтын даралтыг 14 кПа</w:t>
      </w:r>
      <w:r w:rsidR="00274458" w:rsidRPr="00F40206">
        <w:rPr>
          <w:rFonts w:ascii="Arial" w:hAnsi="Arial" w:cs="Arial"/>
          <w:sz w:val="22"/>
          <w:szCs w:val="22"/>
          <w:lang w:val="mn-MN"/>
        </w:rPr>
        <w:t xml:space="preserve">-аар хязгаарлана. </w:t>
      </w:r>
    </w:p>
    <w:p w14:paraId="7AEC8962" w14:textId="77777777" w:rsidR="00D1439F" w:rsidRPr="00F40206" w:rsidRDefault="00D1439F" w:rsidP="002A6249">
      <w:pPr>
        <w:jc w:val="both"/>
        <w:rPr>
          <w:rFonts w:ascii="Arial" w:hAnsi="Arial" w:cs="Arial"/>
          <w:sz w:val="22"/>
          <w:szCs w:val="22"/>
          <w:lang w:val="mn-MN"/>
        </w:rPr>
      </w:pPr>
      <w:r w:rsidRPr="00F40206">
        <w:rPr>
          <w:rFonts w:ascii="Arial" w:hAnsi="Arial" w:cs="Arial"/>
          <w:sz w:val="22"/>
          <w:szCs w:val="22"/>
          <w:lang w:val="mn-MN"/>
        </w:rPr>
        <w:t xml:space="preserve"> </w:t>
      </w:r>
      <w:r w:rsidR="00236BC2" w:rsidRPr="00F40206">
        <w:rPr>
          <w:rFonts w:ascii="Arial" w:hAnsi="Arial" w:cs="Arial"/>
          <w:sz w:val="22"/>
          <w:szCs w:val="22"/>
          <w:lang w:val="mn-MN"/>
        </w:rPr>
        <w:tab/>
      </w:r>
      <w:r w:rsidRPr="00F40206">
        <w:rPr>
          <w:rFonts w:ascii="Arial" w:hAnsi="Arial" w:cs="Arial"/>
          <w:sz w:val="22"/>
          <w:szCs w:val="22"/>
          <w:lang w:val="mn-MN"/>
        </w:rPr>
        <w:t xml:space="preserve">(2) Тохируулагчийн гаралтын даралт нь </w:t>
      </w:r>
      <w:r w:rsidR="003B2215" w:rsidRPr="00F40206">
        <w:rPr>
          <w:rFonts w:ascii="Arial" w:hAnsi="Arial" w:cs="Arial"/>
          <w:i/>
          <w:sz w:val="22"/>
          <w:szCs w:val="22"/>
          <w:lang w:val="mn-MN"/>
        </w:rPr>
        <w:t>UL 144 ШН</w:t>
      </w:r>
      <w:r w:rsidRPr="00F40206">
        <w:rPr>
          <w:rFonts w:ascii="Arial" w:hAnsi="Arial" w:cs="Arial"/>
          <w:i/>
          <w:sz w:val="22"/>
          <w:szCs w:val="22"/>
          <w:lang w:val="mn-MN"/>
        </w:rPr>
        <w:t>Хийн тохируулагчийн стандартад</w:t>
      </w:r>
      <w:r w:rsidRPr="00F40206">
        <w:rPr>
          <w:rFonts w:ascii="Arial" w:hAnsi="Arial" w:cs="Arial"/>
          <w:sz w:val="22"/>
          <w:szCs w:val="22"/>
          <w:lang w:val="mn-MN"/>
        </w:rPr>
        <w:t xml:space="preserve"> заасан хэт даралтын хязгаарт хүрсэн үед</w:t>
      </w:r>
      <w:r w:rsidR="001106BA" w:rsidRPr="00F40206">
        <w:rPr>
          <w:rFonts w:ascii="Arial" w:hAnsi="Arial" w:cs="Arial"/>
          <w:sz w:val="22"/>
          <w:szCs w:val="22"/>
          <w:lang w:val="mn-MN"/>
        </w:rPr>
        <w:t xml:space="preserve"> ШН</w:t>
      </w:r>
      <w:r w:rsidRPr="00F40206">
        <w:rPr>
          <w:rFonts w:ascii="Arial" w:hAnsi="Arial" w:cs="Arial"/>
          <w:sz w:val="22"/>
          <w:szCs w:val="22"/>
          <w:lang w:val="mn-MN"/>
        </w:rPr>
        <w:t>Хийн уурын урсгалыг зогсо</w:t>
      </w:r>
      <w:r w:rsidR="001106BA" w:rsidRPr="00F40206">
        <w:rPr>
          <w:rFonts w:ascii="Arial" w:hAnsi="Arial" w:cs="Arial"/>
          <w:sz w:val="22"/>
          <w:szCs w:val="22"/>
          <w:lang w:val="mn-MN"/>
        </w:rPr>
        <w:t>одог интеграл хэт даралтыг таслагч</w:t>
      </w:r>
      <w:r w:rsidRPr="00F40206">
        <w:rPr>
          <w:rFonts w:ascii="Arial" w:hAnsi="Arial" w:cs="Arial"/>
          <w:sz w:val="22"/>
          <w:szCs w:val="22"/>
          <w:lang w:val="mn-MN"/>
        </w:rPr>
        <w:t xml:space="preserve"> хавхлаг. </w:t>
      </w:r>
      <w:r w:rsidR="001106BA" w:rsidRPr="00F40206">
        <w:rPr>
          <w:rFonts w:ascii="Arial" w:hAnsi="Arial" w:cs="Arial"/>
          <w:sz w:val="22"/>
          <w:szCs w:val="22"/>
          <w:lang w:val="mn-MN"/>
        </w:rPr>
        <w:t>Энэ</w:t>
      </w:r>
      <w:r w:rsidRPr="00F40206">
        <w:rPr>
          <w:rFonts w:ascii="Arial" w:hAnsi="Arial" w:cs="Arial"/>
          <w:sz w:val="22"/>
          <w:szCs w:val="22"/>
          <w:lang w:val="mn-MN"/>
        </w:rPr>
        <w:t xml:space="preserve"> нь түүнийг гараар дахин тохируулах хүртэл хийн урсгалыг зөвшөөрөн онгойхгүй байх ёстой. </w:t>
      </w:r>
    </w:p>
    <w:p w14:paraId="5F5F7E18" w14:textId="77777777" w:rsidR="00D1439F" w:rsidRPr="00F40206" w:rsidRDefault="00D1439F" w:rsidP="002A6249">
      <w:pPr>
        <w:jc w:val="both"/>
        <w:rPr>
          <w:rFonts w:ascii="Arial" w:hAnsi="Arial" w:cs="Arial"/>
          <w:sz w:val="22"/>
          <w:szCs w:val="22"/>
          <w:lang w:val="mn-MN"/>
        </w:rPr>
      </w:pPr>
      <w:r w:rsidRPr="00F40206">
        <w:rPr>
          <w:rFonts w:ascii="Arial" w:hAnsi="Arial" w:cs="Arial"/>
          <w:sz w:val="22"/>
          <w:szCs w:val="22"/>
          <w:lang w:val="mn-MN"/>
        </w:rPr>
        <w:t xml:space="preserve">5.8.1.4. </w:t>
      </w:r>
      <w:r w:rsidR="003C5C49" w:rsidRPr="00F40206">
        <w:rPr>
          <w:rFonts w:ascii="Arial" w:hAnsi="Arial" w:cs="Arial"/>
          <w:sz w:val="22"/>
          <w:szCs w:val="22"/>
          <w:lang w:val="mn-MN"/>
        </w:rPr>
        <w:t xml:space="preserve">147 кВатт/цагаас илүү тогтоогдсон хүчин чадалтай тохируулагчууд нь ГАХҮХ 54 Үндэсний түлшний хийн дүрмийн (АНУҮСИ З223,1) </w:t>
      </w:r>
      <w:r w:rsidR="001F7B25" w:rsidRPr="00F40206">
        <w:rPr>
          <w:rFonts w:ascii="Arial" w:hAnsi="Arial" w:cs="Arial"/>
          <w:sz w:val="22"/>
          <w:szCs w:val="22"/>
          <w:lang w:val="mn-MN"/>
        </w:rPr>
        <w:t xml:space="preserve">энэхүү дүрмийн </w:t>
      </w:r>
      <w:r w:rsidR="003C5C49" w:rsidRPr="00F40206">
        <w:rPr>
          <w:rFonts w:ascii="Arial" w:hAnsi="Arial" w:cs="Arial"/>
          <w:sz w:val="22"/>
          <w:szCs w:val="22"/>
          <w:lang w:val="mn-MN"/>
        </w:rPr>
        <w:t xml:space="preserve">5.9.2-т </w:t>
      </w:r>
      <w:r w:rsidR="001F7B25" w:rsidRPr="00F40206">
        <w:rPr>
          <w:rFonts w:ascii="Arial" w:hAnsi="Arial" w:cs="Arial"/>
          <w:sz w:val="22"/>
          <w:szCs w:val="22"/>
          <w:lang w:val="mn-MN"/>
        </w:rPr>
        <w:t>заасан</w:t>
      </w:r>
      <w:r w:rsidR="003C5C49" w:rsidRPr="00F40206">
        <w:rPr>
          <w:rFonts w:ascii="Arial" w:hAnsi="Arial" w:cs="Arial"/>
          <w:sz w:val="22"/>
          <w:szCs w:val="22"/>
          <w:lang w:val="mn-MN"/>
        </w:rPr>
        <w:t xml:space="preserve"> хэт даралтаас хамгаалах тусдаа хэрэгс</w:t>
      </w:r>
      <w:r w:rsidR="00483A8C" w:rsidRPr="00F40206">
        <w:rPr>
          <w:rFonts w:ascii="Arial" w:hAnsi="Arial" w:cs="Arial"/>
          <w:sz w:val="22"/>
          <w:szCs w:val="22"/>
          <w:lang w:val="mn-MN"/>
        </w:rPr>
        <w:t>э</w:t>
      </w:r>
      <w:r w:rsidR="003C5C49" w:rsidRPr="00F40206">
        <w:rPr>
          <w:rFonts w:ascii="Arial" w:hAnsi="Arial" w:cs="Arial"/>
          <w:sz w:val="22"/>
          <w:szCs w:val="22"/>
          <w:lang w:val="mn-MN"/>
        </w:rPr>
        <w:t>лтэй байхыг зөвшөөрнө.</w:t>
      </w:r>
      <w:r w:rsidR="001F7B25" w:rsidRPr="00F40206">
        <w:rPr>
          <w:rFonts w:ascii="Arial" w:hAnsi="Arial" w:cs="Arial"/>
          <w:sz w:val="22"/>
          <w:szCs w:val="22"/>
          <w:lang w:val="mn-MN"/>
        </w:rPr>
        <w:t xml:space="preserve"> Хэт даралтаас хамгаалах хэрэгс</w:t>
      </w:r>
      <w:r w:rsidR="003C5C49" w:rsidRPr="00F40206">
        <w:rPr>
          <w:rFonts w:ascii="Arial" w:hAnsi="Arial" w:cs="Arial"/>
          <w:sz w:val="22"/>
          <w:szCs w:val="22"/>
          <w:lang w:val="mn-MN"/>
        </w:rPr>
        <w:t xml:space="preserve">эл нь тохируулагчийн даралтын дискийг авсан үед болон тохируулагч </w:t>
      </w:r>
      <w:r w:rsidR="001F7B25" w:rsidRPr="00F40206">
        <w:rPr>
          <w:rFonts w:ascii="Arial" w:hAnsi="Arial" w:cs="Arial"/>
          <w:sz w:val="22"/>
          <w:szCs w:val="22"/>
          <w:lang w:val="mn-MN"/>
        </w:rPr>
        <w:t>у</w:t>
      </w:r>
      <w:r w:rsidR="003C5C49" w:rsidRPr="00F40206">
        <w:rPr>
          <w:rFonts w:ascii="Arial" w:hAnsi="Arial" w:cs="Arial"/>
          <w:sz w:val="22"/>
          <w:szCs w:val="22"/>
          <w:lang w:val="mn-MN"/>
        </w:rPr>
        <w:t>руу орох оролтын даралт 69 кПа түүнээс бага байх үед тохируулагчийн гаралтын</w:t>
      </w:r>
      <w:r w:rsidR="001F7B25" w:rsidRPr="00F40206">
        <w:rPr>
          <w:rFonts w:ascii="Arial" w:hAnsi="Arial" w:cs="Arial"/>
          <w:sz w:val="22"/>
          <w:szCs w:val="22"/>
          <w:lang w:val="mn-MN"/>
        </w:rPr>
        <w:t xml:space="preserve"> даралтыг 14 кПа-аар хязгаарлана. </w:t>
      </w:r>
    </w:p>
    <w:p w14:paraId="6D75448B" w14:textId="77777777" w:rsidR="00C650D9" w:rsidRPr="00F40206" w:rsidRDefault="00D1439F" w:rsidP="002A6249">
      <w:pPr>
        <w:jc w:val="both"/>
        <w:rPr>
          <w:rFonts w:ascii="Arial" w:hAnsi="Arial" w:cs="Arial"/>
          <w:sz w:val="22"/>
          <w:szCs w:val="22"/>
          <w:lang w:val="mn-MN"/>
        </w:rPr>
      </w:pPr>
      <w:r w:rsidRPr="00F40206">
        <w:rPr>
          <w:rFonts w:ascii="Arial" w:hAnsi="Arial" w:cs="Arial"/>
          <w:sz w:val="22"/>
          <w:szCs w:val="22"/>
          <w:lang w:val="mn-MN"/>
        </w:rPr>
        <w:t xml:space="preserve">5.8.1.5. </w:t>
      </w:r>
      <w:r w:rsidR="00C650D9" w:rsidRPr="00F40206">
        <w:rPr>
          <w:rFonts w:ascii="Arial" w:hAnsi="Arial" w:cs="Arial"/>
          <w:sz w:val="22"/>
          <w:szCs w:val="22"/>
          <w:lang w:val="mn-MN"/>
        </w:rPr>
        <w:t>Интеграл хоё</w:t>
      </w:r>
      <w:r w:rsidR="005E5142" w:rsidRPr="00F40206">
        <w:rPr>
          <w:rFonts w:ascii="Arial" w:hAnsi="Arial" w:cs="Arial"/>
          <w:sz w:val="22"/>
          <w:szCs w:val="22"/>
          <w:lang w:val="mn-MN"/>
        </w:rPr>
        <w:t>р үе шаттай тохируулагчид нь тү</w:t>
      </w:r>
      <w:r w:rsidR="00103A19" w:rsidRPr="00F40206">
        <w:rPr>
          <w:rFonts w:ascii="Arial" w:hAnsi="Arial" w:cs="Arial"/>
          <w:sz w:val="22"/>
          <w:szCs w:val="22"/>
          <w:lang w:val="mn-MN"/>
        </w:rPr>
        <w:t>ү</w:t>
      </w:r>
      <w:r w:rsidR="00C650D9" w:rsidRPr="00F40206">
        <w:rPr>
          <w:rFonts w:ascii="Arial" w:hAnsi="Arial" w:cs="Arial"/>
          <w:sz w:val="22"/>
          <w:szCs w:val="22"/>
          <w:lang w:val="mn-MN"/>
        </w:rPr>
        <w:t xml:space="preserve">ний өндөр </w:t>
      </w:r>
      <w:r w:rsidR="00103A19" w:rsidRPr="00F40206">
        <w:rPr>
          <w:rFonts w:ascii="Arial" w:hAnsi="Arial" w:cs="Arial"/>
          <w:sz w:val="22"/>
          <w:szCs w:val="22"/>
          <w:lang w:val="mn-MN"/>
        </w:rPr>
        <w:t>даралттай</w:t>
      </w:r>
      <w:r w:rsidR="00C650D9" w:rsidRPr="00F40206">
        <w:rPr>
          <w:rFonts w:ascii="Arial" w:hAnsi="Arial" w:cs="Arial"/>
          <w:sz w:val="22"/>
          <w:szCs w:val="22"/>
          <w:lang w:val="mn-MN"/>
        </w:rPr>
        <w:t xml:space="preserve"> хэсгийн гаралтын даралтыг тодорхойлох </w:t>
      </w:r>
      <w:r w:rsidR="00103A19"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C650D9" w:rsidRPr="00F40206">
        <w:rPr>
          <w:rFonts w:ascii="Arial" w:hAnsi="Arial" w:cs="Arial"/>
          <w:sz w:val="22"/>
          <w:szCs w:val="22"/>
          <w:lang w:val="mn-MN"/>
        </w:rPr>
        <w:t xml:space="preserve"> </w:t>
      </w:r>
      <w:r w:rsidR="00103A19" w:rsidRPr="00F40206">
        <w:rPr>
          <w:rFonts w:ascii="Arial" w:hAnsi="Arial" w:cs="Arial"/>
          <w:sz w:val="22"/>
          <w:szCs w:val="22"/>
          <w:lang w:val="mn-MN"/>
        </w:rPr>
        <w:t xml:space="preserve">тоноглогдсон </w:t>
      </w:r>
      <w:r w:rsidR="00C650D9" w:rsidRPr="00F40206">
        <w:rPr>
          <w:rFonts w:ascii="Arial" w:hAnsi="Arial" w:cs="Arial"/>
          <w:sz w:val="22"/>
          <w:szCs w:val="22"/>
          <w:lang w:val="mn-MN"/>
        </w:rPr>
        <w:t xml:space="preserve"> байна.</w:t>
      </w:r>
    </w:p>
    <w:p w14:paraId="46D382EE" w14:textId="77777777" w:rsidR="00C650D9" w:rsidRPr="00F40206" w:rsidRDefault="00D1439F" w:rsidP="002A6249">
      <w:pPr>
        <w:jc w:val="both"/>
        <w:rPr>
          <w:rFonts w:ascii="Arial" w:hAnsi="Arial" w:cs="Arial"/>
          <w:sz w:val="22"/>
          <w:szCs w:val="22"/>
          <w:lang w:val="mn-MN"/>
        </w:rPr>
      </w:pPr>
      <w:r w:rsidRPr="00F40206">
        <w:rPr>
          <w:rFonts w:ascii="Arial" w:hAnsi="Arial" w:cs="Arial"/>
          <w:sz w:val="22"/>
          <w:szCs w:val="22"/>
          <w:lang w:val="mn-MN"/>
        </w:rPr>
        <w:t>5.8.1.6</w:t>
      </w:r>
      <w:r w:rsidR="00AB526F" w:rsidRPr="00F40206">
        <w:rPr>
          <w:rFonts w:ascii="Arial" w:hAnsi="Arial" w:cs="Arial"/>
          <w:sz w:val="22"/>
          <w:szCs w:val="22"/>
          <w:lang w:val="mn-MN"/>
        </w:rPr>
        <w:t>.</w:t>
      </w:r>
      <w:r w:rsidR="00103A19" w:rsidRPr="00F40206">
        <w:rPr>
          <w:rFonts w:ascii="Arial" w:hAnsi="Arial" w:cs="Arial"/>
          <w:sz w:val="22"/>
          <w:szCs w:val="22"/>
          <w:lang w:val="mn-MN"/>
        </w:rPr>
        <w:t xml:space="preserve"> Автомат</w:t>
      </w:r>
      <w:r w:rsidR="00C650D9" w:rsidRPr="00F40206">
        <w:rPr>
          <w:rFonts w:ascii="Arial" w:hAnsi="Arial" w:cs="Arial"/>
          <w:sz w:val="22"/>
          <w:szCs w:val="22"/>
          <w:lang w:val="mn-MN"/>
        </w:rPr>
        <w:t xml:space="preserve"> </w:t>
      </w:r>
      <w:r w:rsidR="00103A19" w:rsidRPr="00F40206">
        <w:rPr>
          <w:rFonts w:ascii="Arial" w:hAnsi="Arial" w:cs="Arial"/>
          <w:sz w:val="22"/>
          <w:szCs w:val="22"/>
          <w:lang w:val="mn-MN"/>
        </w:rPr>
        <w:t>шилжүүлэгчтэй</w:t>
      </w:r>
      <w:r w:rsidR="00C650D9" w:rsidRPr="00F40206">
        <w:rPr>
          <w:rFonts w:ascii="Arial" w:hAnsi="Arial" w:cs="Arial"/>
          <w:sz w:val="22"/>
          <w:szCs w:val="22"/>
          <w:lang w:val="mn-MN"/>
        </w:rPr>
        <w:t xml:space="preserve"> тохируулаг</w:t>
      </w:r>
      <w:r w:rsidR="005E5142" w:rsidRPr="00F40206">
        <w:rPr>
          <w:rFonts w:ascii="Arial" w:hAnsi="Arial" w:cs="Arial"/>
          <w:sz w:val="22"/>
          <w:szCs w:val="22"/>
          <w:lang w:val="mn-MN"/>
        </w:rPr>
        <w:t>ч</w:t>
      </w:r>
      <w:r w:rsidR="00C650D9" w:rsidRPr="00F40206">
        <w:rPr>
          <w:rFonts w:ascii="Arial" w:hAnsi="Arial" w:cs="Arial"/>
          <w:sz w:val="22"/>
          <w:szCs w:val="22"/>
          <w:lang w:val="mn-MN"/>
        </w:rPr>
        <w:t xml:space="preserve">ид нь </w:t>
      </w:r>
      <w:r w:rsidR="00103A19" w:rsidRPr="00F40206">
        <w:rPr>
          <w:rFonts w:ascii="Arial" w:hAnsi="Arial" w:cs="Arial"/>
          <w:sz w:val="22"/>
          <w:szCs w:val="22"/>
          <w:lang w:val="mn-MN"/>
        </w:rPr>
        <w:t>энэхүү дүрмийн 5.8.1.5 дахь заалтад заасан шаардлаг</w:t>
      </w:r>
      <w:r w:rsidR="00C650D9" w:rsidRPr="00F40206">
        <w:rPr>
          <w:rFonts w:ascii="Arial" w:hAnsi="Arial" w:cs="Arial"/>
          <w:sz w:val="22"/>
          <w:szCs w:val="22"/>
          <w:lang w:val="mn-MN"/>
        </w:rPr>
        <w:t>аас чөлөөлөгдөнө.</w:t>
      </w:r>
    </w:p>
    <w:p w14:paraId="3B52B6CF" w14:textId="77777777" w:rsidR="00FE01B2"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5.8.1.7.</w:t>
      </w:r>
      <w:r w:rsidR="00C650D9" w:rsidRPr="00F40206">
        <w:rPr>
          <w:rFonts w:ascii="Arial" w:hAnsi="Arial" w:cs="Arial"/>
          <w:sz w:val="22"/>
          <w:szCs w:val="22"/>
          <w:lang w:val="mn-MN"/>
        </w:rPr>
        <w:t xml:space="preserve"> Интеграл хоёр үе шаттай тохируулагчид нь түүний өндөр даралт</w:t>
      </w:r>
      <w:r w:rsidR="00FE01B2" w:rsidRPr="00F40206">
        <w:rPr>
          <w:rFonts w:ascii="Arial" w:hAnsi="Arial" w:cs="Arial"/>
          <w:sz w:val="22"/>
          <w:szCs w:val="22"/>
          <w:lang w:val="mn-MN"/>
        </w:rPr>
        <w:t xml:space="preserve">ын тохируулагчийн хэсэг дээр интеграл </w:t>
      </w:r>
      <w:r w:rsidR="00486FFB"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00FE01B2" w:rsidRPr="00F40206">
        <w:rPr>
          <w:rFonts w:ascii="Arial" w:hAnsi="Arial" w:cs="Arial"/>
          <w:sz w:val="22"/>
          <w:szCs w:val="22"/>
          <w:lang w:val="mn-MN"/>
        </w:rPr>
        <w:t>тай байх шаардлагагүй.</w:t>
      </w:r>
    </w:p>
    <w:p w14:paraId="6F3BEE93" w14:textId="77777777" w:rsidR="00FE01B2"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5.8.1.8.</w:t>
      </w:r>
      <w:r w:rsidR="00FE01B2" w:rsidRPr="00F40206">
        <w:rPr>
          <w:rFonts w:ascii="Arial" w:hAnsi="Arial" w:cs="Arial"/>
          <w:sz w:val="22"/>
          <w:szCs w:val="22"/>
          <w:lang w:val="mn-MN"/>
        </w:rPr>
        <w:t xml:space="preserve"> Эхний шатны тохируулагчид нь </w:t>
      </w:r>
      <w:r w:rsidR="00FE01B2" w:rsidRPr="00F40206">
        <w:rPr>
          <w:rFonts w:ascii="Arial" w:hAnsi="Arial" w:cs="Arial"/>
          <w:i/>
          <w:sz w:val="22"/>
          <w:szCs w:val="22"/>
          <w:lang w:val="mn-MN"/>
        </w:rPr>
        <w:t xml:space="preserve">UL 144 </w:t>
      </w:r>
      <w:r w:rsidR="00F23B98" w:rsidRPr="00F40206">
        <w:rPr>
          <w:rFonts w:ascii="Arial" w:hAnsi="Arial" w:cs="Arial"/>
          <w:i/>
          <w:sz w:val="22"/>
          <w:szCs w:val="22"/>
          <w:lang w:val="mn-MN"/>
        </w:rPr>
        <w:t>ШШХий</w:t>
      </w:r>
      <w:r w:rsidR="00FE01B2" w:rsidRPr="00F40206">
        <w:rPr>
          <w:rFonts w:ascii="Arial" w:hAnsi="Arial" w:cs="Arial"/>
          <w:i/>
          <w:sz w:val="22"/>
          <w:szCs w:val="22"/>
          <w:lang w:val="mn-MN"/>
        </w:rPr>
        <w:t xml:space="preserve">н </w:t>
      </w:r>
      <w:r w:rsidR="00161ADB" w:rsidRPr="00F40206">
        <w:rPr>
          <w:rFonts w:ascii="Arial" w:hAnsi="Arial" w:cs="Arial"/>
          <w:i/>
          <w:sz w:val="22"/>
          <w:szCs w:val="22"/>
          <w:lang w:val="mn-MN"/>
        </w:rPr>
        <w:t>тохируулагч</w:t>
      </w:r>
      <w:r w:rsidR="00FE01B2" w:rsidRPr="00F40206">
        <w:rPr>
          <w:rFonts w:ascii="Arial" w:hAnsi="Arial" w:cs="Arial"/>
          <w:i/>
          <w:sz w:val="22"/>
          <w:szCs w:val="22"/>
          <w:lang w:val="mn-MN"/>
        </w:rPr>
        <w:t>ийн стандартад</w:t>
      </w:r>
      <w:r w:rsidR="00FE01B2" w:rsidRPr="00F40206">
        <w:rPr>
          <w:rFonts w:ascii="Arial" w:hAnsi="Arial" w:cs="Arial"/>
          <w:sz w:val="22"/>
          <w:szCs w:val="22"/>
          <w:lang w:val="mn-MN"/>
        </w:rPr>
        <w:t xml:space="preserve"> заасан </w:t>
      </w:r>
      <w:r w:rsidR="00103A19" w:rsidRPr="00F40206">
        <w:rPr>
          <w:rFonts w:ascii="Arial" w:hAnsi="Arial" w:cs="Arial"/>
          <w:sz w:val="22"/>
          <w:szCs w:val="22"/>
          <w:lang w:val="mn-MN"/>
        </w:rPr>
        <w:t xml:space="preserve">даралтын </w:t>
      </w:r>
      <w:r w:rsidR="00FE01B2" w:rsidRPr="00F40206">
        <w:rPr>
          <w:rFonts w:ascii="Arial" w:hAnsi="Arial" w:cs="Arial"/>
          <w:sz w:val="22"/>
          <w:szCs w:val="22"/>
          <w:lang w:val="mn-MN"/>
        </w:rPr>
        <w:t xml:space="preserve">хязгаарын хүрээнд гадагшлуулж эхлэх даралтын тохиргоо хийгдсэн интеграл </w:t>
      </w:r>
      <w:r w:rsidR="00034837" w:rsidRPr="00F40206">
        <w:rPr>
          <w:rFonts w:ascii="Arial" w:hAnsi="Arial" w:cs="Arial"/>
          <w:sz w:val="22"/>
          <w:szCs w:val="22"/>
          <w:lang w:val="mn-MN"/>
        </w:rPr>
        <w:t xml:space="preserve">илүүдэл </w:t>
      </w:r>
      <w:r w:rsidR="00103A19"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034837" w:rsidRPr="00F40206">
        <w:rPr>
          <w:rFonts w:ascii="Arial" w:hAnsi="Arial" w:cs="Arial"/>
          <w:sz w:val="22"/>
          <w:szCs w:val="22"/>
          <w:lang w:val="mn-MN"/>
        </w:rPr>
        <w:t xml:space="preserve">гадагшлуулах </w:t>
      </w:r>
      <w:r w:rsidR="00BB704A" w:rsidRPr="00F40206">
        <w:rPr>
          <w:rFonts w:ascii="Arial" w:hAnsi="Arial" w:cs="Arial"/>
          <w:sz w:val="22"/>
          <w:szCs w:val="22"/>
          <w:lang w:val="mn-MN"/>
        </w:rPr>
        <w:t xml:space="preserve"> хавхлаг</w:t>
      </w:r>
      <w:r w:rsidR="00FE01B2" w:rsidRPr="00F40206">
        <w:rPr>
          <w:rFonts w:ascii="Arial" w:hAnsi="Arial" w:cs="Arial"/>
          <w:sz w:val="22"/>
          <w:szCs w:val="22"/>
          <w:lang w:val="mn-MN"/>
        </w:rPr>
        <w:t>тай байна.</w:t>
      </w:r>
    </w:p>
    <w:p w14:paraId="693C7343" w14:textId="77777777" w:rsidR="00C650D9"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5.8.1.9.</w:t>
      </w:r>
      <w:r w:rsidR="00FE01B2" w:rsidRPr="00F40206">
        <w:rPr>
          <w:rFonts w:ascii="Arial" w:hAnsi="Arial" w:cs="Arial"/>
          <w:sz w:val="22"/>
          <w:szCs w:val="22"/>
          <w:lang w:val="mn-MN"/>
        </w:rPr>
        <w:t xml:space="preserve">  147 кВатт/цаг</w:t>
      </w:r>
      <w:r w:rsidR="00034837" w:rsidRPr="00F40206">
        <w:rPr>
          <w:rFonts w:ascii="Arial" w:hAnsi="Arial" w:cs="Arial"/>
          <w:sz w:val="22"/>
          <w:szCs w:val="22"/>
          <w:lang w:val="mn-MN"/>
        </w:rPr>
        <w:t>ийн тогтоосон хүчин чадалтай эхн</w:t>
      </w:r>
      <w:r w:rsidR="00FE01B2" w:rsidRPr="00F40206">
        <w:rPr>
          <w:rFonts w:ascii="Arial" w:hAnsi="Arial" w:cs="Arial"/>
          <w:sz w:val="22"/>
          <w:szCs w:val="22"/>
          <w:lang w:val="mn-MN"/>
        </w:rPr>
        <w:t>ий шатны тохируулагчид</w:t>
      </w:r>
      <w:r w:rsidR="00034837" w:rsidRPr="00F40206">
        <w:rPr>
          <w:rFonts w:ascii="Arial" w:hAnsi="Arial" w:cs="Arial"/>
          <w:sz w:val="22"/>
          <w:szCs w:val="22"/>
          <w:lang w:val="mn-MN"/>
        </w:rPr>
        <w:t xml:space="preserve"> </w:t>
      </w:r>
      <w:r w:rsidR="00FE01B2" w:rsidRPr="00F40206">
        <w:rPr>
          <w:rFonts w:ascii="Arial" w:hAnsi="Arial" w:cs="Arial"/>
          <w:sz w:val="22"/>
          <w:szCs w:val="22"/>
          <w:lang w:val="mn-MN"/>
        </w:rPr>
        <w:t xml:space="preserve">нь </w:t>
      </w:r>
      <w:r w:rsidR="00034837" w:rsidRPr="00F40206">
        <w:rPr>
          <w:rFonts w:ascii="Arial" w:hAnsi="Arial" w:cs="Arial"/>
          <w:sz w:val="22"/>
          <w:szCs w:val="22"/>
          <w:lang w:val="mn-MN"/>
        </w:rPr>
        <w:t xml:space="preserve">илүүдэл </w:t>
      </w:r>
      <w:r w:rsidR="00FE01B2" w:rsidRPr="00F40206">
        <w:rPr>
          <w:rFonts w:ascii="Arial" w:hAnsi="Arial" w:cs="Arial"/>
          <w:sz w:val="22"/>
          <w:szCs w:val="22"/>
          <w:lang w:val="mn-MN"/>
        </w:rPr>
        <w:t xml:space="preserve">даралт </w:t>
      </w:r>
      <w:r w:rsidR="00034837" w:rsidRPr="00F40206">
        <w:rPr>
          <w:rFonts w:ascii="Arial" w:hAnsi="Arial" w:cs="Arial"/>
          <w:sz w:val="22"/>
          <w:szCs w:val="22"/>
          <w:lang w:val="mn-MN"/>
        </w:rPr>
        <w:t xml:space="preserve">гадагшлуулах  </w:t>
      </w:r>
      <w:r w:rsidR="00FE01B2" w:rsidRPr="00F40206">
        <w:rPr>
          <w:rFonts w:ascii="Arial" w:hAnsi="Arial" w:cs="Arial"/>
          <w:sz w:val="22"/>
          <w:szCs w:val="22"/>
          <w:lang w:val="mn-MN"/>
        </w:rPr>
        <w:t xml:space="preserve">тусдаа </w:t>
      </w:r>
      <w:r w:rsidR="00DE27DC" w:rsidRPr="00F40206">
        <w:rPr>
          <w:rFonts w:ascii="Arial" w:hAnsi="Arial" w:cs="Arial"/>
          <w:sz w:val="22"/>
          <w:szCs w:val="22"/>
          <w:lang w:val="mn-MN"/>
        </w:rPr>
        <w:t>хавхлаг</w:t>
      </w:r>
      <w:r w:rsidR="00FE01B2" w:rsidRPr="00F40206">
        <w:rPr>
          <w:rFonts w:ascii="Arial" w:hAnsi="Arial" w:cs="Arial"/>
          <w:sz w:val="22"/>
          <w:szCs w:val="22"/>
          <w:lang w:val="mn-MN"/>
        </w:rPr>
        <w:t>тай байхыг зөвшөөрнө.</w:t>
      </w:r>
    </w:p>
    <w:p w14:paraId="4F1EC6E7" w14:textId="77777777" w:rsidR="00FE01B2"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5.8.1.10.</w:t>
      </w:r>
      <w:r w:rsidR="00FE01B2" w:rsidRPr="00F40206">
        <w:rPr>
          <w:rFonts w:ascii="Arial" w:hAnsi="Arial" w:cs="Arial"/>
          <w:sz w:val="22"/>
          <w:szCs w:val="22"/>
          <w:lang w:val="mn-MN"/>
        </w:rPr>
        <w:t xml:space="preserve"> </w:t>
      </w:r>
      <w:r w:rsidR="00E901CC" w:rsidRPr="00F40206">
        <w:rPr>
          <w:rFonts w:ascii="Arial" w:hAnsi="Arial" w:cs="Arial"/>
          <w:sz w:val="22"/>
          <w:szCs w:val="22"/>
          <w:lang w:val="mn-MN"/>
        </w:rPr>
        <w:t xml:space="preserve">Хоёр үе шаттай системд ашиглахыг зөвшөөрсөн 147 кВатт/цагаас илүү тогтоогдсон хүчин чадалтай өндөр даралтын тохируулагчид нь интеграл </w:t>
      </w:r>
      <w:r w:rsidR="00034837"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00E901CC" w:rsidRPr="00F40206">
        <w:rPr>
          <w:rFonts w:ascii="Arial" w:hAnsi="Arial" w:cs="Arial"/>
          <w:sz w:val="22"/>
          <w:szCs w:val="22"/>
          <w:lang w:val="mn-MN"/>
        </w:rPr>
        <w:t xml:space="preserve">тай байх эсвэл тусдаа </w:t>
      </w:r>
      <w:r w:rsidR="00034837" w:rsidRPr="00F40206">
        <w:rPr>
          <w:rFonts w:ascii="Arial" w:hAnsi="Arial" w:cs="Arial"/>
          <w:sz w:val="22"/>
          <w:szCs w:val="22"/>
          <w:lang w:val="mn-MN"/>
        </w:rPr>
        <w:t>илүүдэл даралт гадагшлуулах</w:t>
      </w:r>
      <w:r w:rsidR="00E901CC"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E901CC" w:rsidRPr="00F40206">
        <w:rPr>
          <w:rFonts w:ascii="Arial" w:hAnsi="Arial" w:cs="Arial"/>
          <w:sz w:val="22"/>
          <w:szCs w:val="22"/>
          <w:lang w:val="mn-MN"/>
        </w:rPr>
        <w:t xml:space="preserve">тай байна. </w:t>
      </w:r>
    </w:p>
    <w:p w14:paraId="6AC16588" w14:textId="77777777" w:rsidR="00E901CC"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5.8.1.11.</w:t>
      </w:r>
      <w:r w:rsidR="00E901CC" w:rsidRPr="00F40206">
        <w:rPr>
          <w:rFonts w:ascii="Arial" w:hAnsi="Arial" w:cs="Arial"/>
          <w:sz w:val="22"/>
          <w:szCs w:val="22"/>
          <w:lang w:val="mn-MN"/>
        </w:rPr>
        <w:t xml:space="preserve"> Эхний шатны тохируулагчид нь </w:t>
      </w:r>
      <w:r w:rsidR="00787D36" w:rsidRPr="00F40206">
        <w:rPr>
          <w:rFonts w:ascii="Arial" w:hAnsi="Arial" w:cs="Arial"/>
          <w:i/>
          <w:sz w:val="22"/>
          <w:szCs w:val="22"/>
          <w:lang w:val="mn-MN"/>
        </w:rPr>
        <w:t xml:space="preserve">UL 144 </w:t>
      </w:r>
      <w:r w:rsidR="006F6285" w:rsidRPr="00F40206">
        <w:rPr>
          <w:rFonts w:ascii="Arial" w:hAnsi="Arial" w:cs="Arial"/>
          <w:i/>
          <w:sz w:val="22"/>
          <w:szCs w:val="22"/>
          <w:lang w:val="mn-MN"/>
        </w:rPr>
        <w:t>ШН</w:t>
      </w:r>
      <w:r w:rsidR="00F23B98" w:rsidRPr="00F40206">
        <w:rPr>
          <w:rFonts w:ascii="Arial" w:hAnsi="Arial" w:cs="Arial"/>
          <w:i/>
          <w:sz w:val="22"/>
          <w:szCs w:val="22"/>
          <w:lang w:val="mn-MN"/>
        </w:rPr>
        <w:t>Хий</w:t>
      </w:r>
      <w:r w:rsidR="00787D36" w:rsidRPr="00F40206">
        <w:rPr>
          <w:rFonts w:ascii="Arial" w:hAnsi="Arial" w:cs="Arial"/>
          <w:i/>
          <w:sz w:val="22"/>
          <w:szCs w:val="22"/>
          <w:lang w:val="mn-MN"/>
        </w:rPr>
        <w:t xml:space="preserve">н </w:t>
      </w:r>
      <w:r w:rsidR="00161ADB" w:rsidRPr="00F40206">
        <w:rPr>
          <w:rFonts w:ascii="Arial" w:hAnsi="Arial" w:cs="Arial"/>
          <w:i/>
          <w:sz w:val="22"/>
          <w:szCs w:val="22"/>
          <w:lang w:val="mn-MN"/>
        </w:rPr>
        <w:t>тохируулагч</w:t>
      </w:r>
      <w:r w:rsidR="00787D36" w:rsidRPr="00F40206">
        <w:rPr>
          <w:rFonts w:ascii="Arial" w:hAnsi="Arial" w:cs="Arial"/>
          <w:i/>
          <w:sz w:val="22"/>
          <w:szCs w:val="22"/>
          <w:lang w:val="mn-MN"/>
        </w:rPr>
        <w:t>ийн стандартын</w:t>
      </w:r>
      <w:r w:rsidR="00787D36" w:rsidRPr="00F40206">
        <w:rPr>
          <w:rFonts w:ascii="Arial" w:hAnsi="Arial" w:cs="Arial"/>
          <w:sz w:val="22"/>
          <w:szCs w:val="22"/>
          <w:lang w:val="mn-MN"/>
        </w:rPr>
        <w:t xml:space="preserve"> дагуу 69 кПа</w:t>
      </w:r>
      <w:r w:rsidR="00C345BE" w:rsidRPr="00F40206">
        <w:rPr>
          <w:rFonts w:ascii="Arial" w:hAnsi="Arial" w:cs="Arial"/>
          <w:sz w:val="22"/>
          <w:szCs w:val="22"/>
          <w:lang w:val="mn-MN"/>
        </w:rPr>
        <w:t xml:space="preserve"> </w:t>
      </w:r>
      <w:r w:rsidR="00787D36" w:rsidRPr="00F40206">
        <w:rPr>
          <w:rFonts w:ascii="Arial" w:hAnsi="Arial" w:cs="Arial"/>
          <w:sz w:val="22"/>
          <w:szCs w:val="22"/>
          <w:lang w:val="mn-MN"/>
        </w:rPr>
        <w:t>хүртэл гаралтын даралтын тохиргоотой байна.</w:t>
      </w:r>
    </w:p>
    <w:p w14:paraId="1860F58A" w14:textId="77777777" w:rsidR="00787D36"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 xml:space="preserve">5.8.1.12. </w:t>
      </w:r>
      <w:r w:rsidR="00787D36" w:rsidRPr="00F40206">
        <w:rPr>
          <w:rFonts w:ascii="Arial" w:hAnsi="Arial" w:cs="Arial"/>
          <w:sz w:val="22"/>
          <w:szCs w:val="22"/>
          <w:lang w:val="mn-MN"/>
        </w:rPr>
        <w:t xml:space="preserve"> Агааржуулалтыг доош нь босоо чиглэлээр чиглүүлсэн үед тохируулагчийн пүршний гэрнээс бүх уурын </w:t>
      </w:r>
      <w:r w:rsidR="00BF1863" w:rsidRPr="00F40206">
        <w:rPr>
          <w:rFonts w:ascii="Arial" w:hAnsi="Arial" w:cs="Arial"/>
          <w:sz w:val="22"/>
          <w:szCs w:val="22"/>
          <w:lang w:val="mn-MN"/>
        </w:rPr>
        <w:t>конденсатор</w:t>
      </w:r>
      <w:r w:rsidR="00787D36" w:rsidRPr="00F40206">
        <w:rPr>
          <w:rFonts w:ascii="Arial" w:hAnsi="Arial" w:cs="Arial"/>
          <w:sz w:val="22"/>
          <w:szCs w:val="22"/>
          <w:lang w:val="mn-MN"/>
        </w:rPr>
        <w:t xml:space="preserve">ыг зайлуулж байхаар тохируулагчдийн </w:t>
      </w:r>
      <w:r w:rsidR="00852A41" w:rsidRPr="00F40206">
        <w:rPr>
          <w:rFonts w:ascii="Arial" w:hAnsi="Arial" w:cs="Arial"/>
          <w:sz w:val="22"/>
          <w:szCs w:val="22"/>
          <w:lang w:val="mn-MN"/>
        </w:rPr>
        <w:t>зураг төслийг</w:t>
      </w:r>
      <w:r w:rsidR="00787D36" w:rsidRPr="00F40206">
        <w:rPr>
          <w:rFonts w:ascii="Arial" w:hAnsi="Arial" w:cs="Arial"/>
          <w:sz w:val="22"/>
          <w:szCs w:val="22"/>
          <w:lang w:val="mn-MN"/>
        </w:rPr>
        <w:t xml:space="preserve"> хийнэ.</w:t>
      </w:r>
    </w:p>
    <w:p w14:paraId="5AB86E85" w14:textId="77777777" w:rsidR="00787D36" w:rsidRPr="00F40206" w:rsidRDefault="00AB526F" w:rsidP="002A6249">
      <w:pPr>
        <w:jc w:val="both"/>
        <w:rPr>
          <w:rFonts w:ascii="Arial" w:hAnsi="Arial" w:cs="Arial"/>
          <w:sz w:val="22"/>
          <w:szCs w:val="22"/>
          <w:lang w:val="mn-MN"/>
        </w:rPr>
      </w:pPr>
      <w:r w:rsidRPr="00F40206">
        <w:rPr>
          <w:rFonts w:ascii="Arial" w:hAnsi="Arial" w:cs="Arial"/>
          <w:sz w:val="22"/>
          <w:szCs w:val="22"/>
          <w:lang w:val="mn-MN"/>
        </w:rPr>
        <w:t>5.8.1.13</w:t>
      </w:r>
      <w:r w:rsidR="00F445C1" w:rsidRPr="00F40206">
        <w:rPr>
          <w:rFonts w:ascii="Arial" w:hAnsi="Arial" w:cs="Arial"/>
          <w:sz w:val="22"/>
          <w:szCs w:val="22"/>
          <w:lang w:val="mn-MN"/>
        </w:rPr>
        <w:t>.</w:t>
      </w:r>
      <w:r w:rsidR="00787D36" w:rsidRPr="00F40206">
        <w:rPr>
          <w:rFonts w:ascii="Arial" w:hAnsi="Arial" w:cs="Arial"/>
          <w:sz w:val="22"/>
          <w:szCs w:val="22"/>
          <w:lang w:val="mn-MN"/>
        </w:rPr>
        <w:t xml:space="preserve"> </w:t>
      </w:r>
      <w:r w:rsidR="0020364C" w:rsidRPr="00F40206">
        <w:rPr>
          <w:rFonts w:ascii="Arial" w:hAnsi="Arial" w:cs="Arial"/>
          <w:sz w:val="22"/>
          <w:szCs w:val="22"/>
          <w:lang w:val="mn-MN"/>
        </w:rPr>
        <w:t xml:space="preserve">14 </w:t>
      </w:r>
      <w:r w:rsidR="001A4BA6" w:rsidRPr="00F40206">
        <w:rPr>
          <w:rFonts w:ascii="Arial" w:hAnsi="Arial" w:cs="Arial"/>
          <w:sz w:val="22"/>
          <w:szCs w:val="22"/>
          <w:lang w:val="mn-MN"/>
        </w:rPr>
        <w:t xml:space="preserve">кПа даралт </w:t>
      </w:r>
      <w:r w:rsidR="00161ADB" w:rsidRPr="00F40206">
        <w:rPr>
          <w:rFonts w:ascii="Arial" w:hAnsi="Arial" w:cs="Arial"/>
          <w:sz w:val="22"/>
          <w:szCs w:val="22"/>
          <w:lang w:val="mn-MN"/>
        </w:rPr>
        <w:t>тохируулагч</w:t>
      </w:r>
      <w:r w:rsidR="00F445C1" w:rsidRPr="00F40206">
        <w:rPr>
          <w:rFonts w:ascii="Arial" w:hAnsi="Arial" w:cs="Arial"/>
          <w:sz w:val="22"/>
          <w:szCs w:val="22"/>
          <w:lang w:val="mn-MN"/>
        </w:rPr>
        <w:t>ууд болон хос</w:t>
      </w:r>
      <w:r w:rsidR="001A4BA6" w:rsidRPr="00F40206">
        <w:rPr>
          <w:rFonts w:ascii="Arial" w:hAnsi="Arial" w:cs="Arial"/>
          <w:sz w:val="22"/>
          <w:szCs w:val="22"/>
          <w:lang w:val="mn-MN"/>
        </w:rPr>
        <w:t>олмол</w:t>
      </w:r>
      <w:r w:rsidR="00F445C1" w:rsidRPr="00F40206">
        <w:rPr>
          <w:rFonts w:ascii="Arial" w:hAnsi="Arial" w:cs="Arial"/>
          <w:sz w:val="22"/>
          <w:szCs w:val="22"/>
          <w:lang w:val="mn-MN"/>
        </w:rPr>
        <w:t xml:space="preserve"> </w:t>
      </w:r>
      <w:r w:rsidR="0020364C" w:rsidRPr="00F40206">
        <w:rPr>
          <w:rFonts w:ascii="Arial" w:hAnsi="Arial" w:cs="Arial"/>
          <w:sz w:val="22"/>
          <w:szCs w:val="22"/>
          <w:lang w:val="mn-MN"/>
        </w:rPr>
        <w:t>14</w:t>
      </w:r>
      <w:r w:rsidR="00F445C1" w:rsidRPr="00F40206">
        <w:rPr>
          <w:rFonts w:ascii="Arial" w:hAnsi="Arial" w:cs="Arial"/>
          <w:sz w:val="22"/>
          <w:szCs w:val="22"/>
          <w:lang w:val="mn-MN"/>
        </w:rPr>
        <w:t xml:space="preserve"> кПа </w:t>
      </w:r>
      <w:r w:rsidR="001A4BA6" w:rsidRPr="00F40206">
        <w:rPr>
          <w:rFonts w:ascii="Arial" w:hAnsi="Arial" w:cs="Arial"/>
          <w:sz w:val="22"/>
          <w:szCs w:val="22"/>
          <w:lang w:val="mn-MN"/>
        </w:rPr>
        <w:t>интеграл</w:t>
      </w:r>
      <w:r w:rsidR="00F445C1" w:rsidRPr="00F40206">
        <w:rPr>
          <w:rFonts w:ascii="Arial" w:hAnsi="Arial" w:cs="Arial"/>
          <w:sz w:val="22"/>
          <w:szCs w:val="22"/>
          <w:lang w:val="mn-MN"/>
        </w:rPr>
        <w:t xml:space="preserve"> тохируулагчууд </w:t>
      </w:r>
      <w:r w:rsidR="00787D36" w:rsidRPr="00F40206">
        <w:rPr>
          <w:rFonts w:ascii="Arial" w:hAnsi="Arial" w:cs="Arial"/>
          <w:sz w:val="22"/>
          <w:szCs w:val="22"/>
          <w:lang w:val="mn-MN"/>
        </w:rPr>
        <w:t xml:space="preserve"> нь </w:t>
      </w:r>
      <w:r w:rsidR="00F445C1" w:rsidRPr="00F40206">
        <w:rPr>
          <w:rFonts w:ascii="Arial" w:hAnsi="Arial" w:cs="Arial"/>
          <w:sz w:val="22"/>
          <w:szCs w:val="22"/>
          <w:lang w:val="mn-MN"/>
        </w:rPr>
        <w:t xml:space="preserve">хамгийн ихдээ 17 кПа гаралтын даралттай байх бөгөөд </w:t>
      </w:r>
      <w:r w:rsidR="00787D36" w:rsidRPr="00F40206">
        <w:rPr>
          <w:rFonts w:ascii="Arial" w:hAnsi="Arial" w:cs="Arial"/>
          <w:sz w:val="22"/>
          <w:szCs w:val="22"/>
          <w:lang w:val="mn-MN"/>
        </w:rPr>
        <w:t xml:space="preserve">дараах </w:t>
      </w:r>
      <w:r w:rsidR="00C345BE"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C345BE" w:rsidRPr="00F40206">
        <w:rPr>
          <w:rFonts w:ascii="Arial" w:hAnsi="Arial" w:cs="Arial"/>
          <w:sz w:val="22"/>
          <w:szCs w:val="22"/>
          <w:lang w:val="mn-MN"/>
        </w:rPr>
        <w:t xml:space="preserve">ийн аль нэгээр тоноглогдсон байна. Үүнд: </w:t>
      </w:r>
    </w:p>
    <w:p w14:paraId="7074D7C7" w14:textId="77777777" w:rsidR="00161ADB" w:rsidRPr="00F40206" w:rsidRDefault="00161ADB" w:rsidP="002A6249">
      <w:pPr>
        <w:ind w:firstLine="720"/>
        <w:jc w:val="both"/>
        <w:rPr>
          <w:rFonts w:ascii="Arial" w:hAnsi="Arial" w:cs="Arial"/>
          <w:sz w:val="22"/>
          <w:szCs w:val="22"/>
          <w:lang w:val="mn-MN"/>
        </w:rPr>
      </w:pPr>
      <w:r w:rsidRPr="00F40206">
        <w:rPr>
          <w:rFonts w:ascii="Arial" w:hAnsi="Arial" w:cs="Arial"/>
          <w:sz w:val="22"/>
          <w:szCs w:val="22"/>
          <w:lang w:val="mn-MN"/>
        </w:rPr>
        <w:t>(1)</w:t>
      </w:r>
      <w:r w:rsidR="00C345BE" w:rsidRPr="00F40206">
        <w:rPr>
          <w:rFonts w:ascii="Arial" w:hAnsi="Arial" w:cs="Arial"/>
          <w:sz w:val="22"/>
          <w:szCs w:val="22"/>
          <w:lang w:val="mn-MN"/>
        </w:rPr>
        <w:t xml:space="preserve"> </w:t>
      </w:r>
      <w:r w:rsidRPr="00F40206">
        <w:rPr>
          <w:rFonts w:ascii="Arial" w:hAnsi="Arial" w:cs="Arial"/>
          <w:i/>
          <w:sz w:val="22"/>
          <w:szCs w:val="22"/>
          <w:lang w:val="mn-MN"/>
        </w:rPr>
        <w:t xml:space="preserve">UL 144 </w:t>
      </w:r>
      <w:r w:rsidR="00C345BE" w:rsidRPr="00F40206">
        <w:rPr>
          <w:rFonts w:ascii="Arial" w:hAnsi="Arial" w:cs="Arial"/>
          <w:i/>
          <w:sz w:val="22"/>
          <w:szCs w:val="22"/>
          <w:lang w:val="mn-MN"/>
        </w:rPr>
        <w:t>ШН</w:t>
      </w:r>
      <w:r w:rsidR="00F23B98" w:rsidRPr="00F40206">
        <w:rPr>
          <w:rFonts w:ascii="Arial" w:hAnsi="Arial" w:cs="Arial"/>
          <w:i/>
          <w:sz w:val="22"/>
          <w:szCs w:val="22"/>
          <w:lang w:val="mn-MN"/>
        </w:rPr>
        <w:t>Хий</w:t>
      </w:r>
      <w:r w:rsidRPr="00F40206">
        <w:rPr>
          <w:rFonts w:ascii="Arial" w:hAnsi="Arial" w:cs="Arial"/>
          <w:i/>
          <w:sz w:val="22"/>
          <w:szCs w:val="22"/>
          <w:lang w:val="mn-MN"/>
        </w:rPr>
        <w:t>н тохируулагчийн стандартад</w:t>
      </w:r>
      <w:r w:rsidRPr="00F40206">
        <w:rPr>
          <w:rFonts w:ascii="Arial" w:hAnsi="Arial" w:cs="Arial"/>
          <w:sz w:val="22"/>
          <w:szCs w:val="22"/>
          <w:lang w:val="mn-MN"/>
        </w:rPr>
        <w:t xml:space="preserve"> заасан хязгаарын хүрээнд гадагшлуулж эхлэх даралтын тохиргоо хийгдсэн гаралтын даралтын тал</w:t>
      </w:r>
      <w:r w:rsidR="00BA5510" w:rsidRPr="00F40206">
        <w:rPr>
          <w:rFonts w:ascii="Arial" w:hAnsi="Arial" w:cs="Arial"/>
          <w:sz w:val="22"/>
          <w:szCs w:val="22"/>
          <w:lang w:val="mn-MN"/>
        </w:rPr>
        <w:t>д байрлах</w:t>
      </w:r>
      <w:r w:rsidRPr="00F40206">
        <w:rPr>
          <w:rFonts w:ascii="Arial" w:hAnsi="Arial" w:cs="Arial"/>
          <w:sz w:val="22"/>
          <w:szCs w:val="22"/>
          <w:lang w:val="mn-MN"/>
        </w:rPr>
        <w:t xml:space="preserve"> интеграл </w:t>
      </w:r>
      <w:r w:rsidR="00BA5510"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2D5CB1" w:rsidRPr="00F40206">
        <w:rPr>
          <w:rFonts w:ascii="Arial" w:hAnsi="Arial" w:cs="Arial"/>
          <w:sz w:val="22"/>
          <w:szCs w:val="22"/>
          <w:lang w:val="mn-MN"/>
        </w:rPr>
        <w:t xml:space="preserve">. Энэхүү илүүдэл даралт гадагшлуулах төхөөрөмж нь </w:t>
      </w:r>
      <w:r w:rsidRPr="00F40206">
        <w:rPr>
          <w:rFonts w:ascii="Arial" w:hAnsi="Arial" w:cs="Arial"/>
          <w:sz w:val="22"/>
          <w:szCs w:val="22"/>
          <w:lang w:val="mn-MN"/>
        </w:rPr>
        <w:t xml:space="preserve">даралтын дискийг авсан </w:t>
      </w:r>
      <w:r w:rsidR="006E2863" w:rsidRPr="00F40206">
        <w:rPr>
          <w:rFonts w:ascii="Arial" w:hAnsi="Arial" w:cs="Arial"/>
          <w:sz w:val="22"/>
          <w:szCs w:val="22"/>
          <w:lang w:val="mn-MN"/>
        </w:rPr>
        <w:t xml:space="preserve">үед </w:t>
      </w:r>
      <w:r w:rsidR="0020364C" w:rsidRPr="00F40206">
        <w:rPr>
          <w:rFonts w:ascii="Arial" w:hAnsi="Arial" w:cs="Arial"/>
          <w:sz w:val="22"/>
          <w:szCs w:val="22"/>
          <w:lang w:val="mn-MN"/>
        </w:rPr>
        <w:t>14</w:t>
      </w:r>
      <w:r w:rsidR="002D5CB1" w:rsidRPr="00F40206">
        <w:rPr>
          <w:rFonts w:ascii="Arial" w:hAnsi="Arial" w:cs="Arial"/>
          <w:sz w:val="22"/>
          <w:szCs w:val="22"/>
          <w:lang w:val="mn-MN"/>
        </w:rPr>
        <w:t xml:space="preserve"> кПа </w:t>
      </w:r>
      <w:r w:rsidRPr="00F40206">
        <w:rPr>
          <w:rFonts w:ascii="Arial" w:hAnsi="Arial" w:cs="Arial"/>
          <w:sz w:val="22"/>
          <w:szCs w:val="22"/>
          <w:lang w:val="mn-MN"/>
        </w:rPr>
        <w:t>тохируулаг</w:t>
      </w:r>
      <w:r w:rsidR="00C345BE" w:rsidRPr="00F40206">
        <w:rPr>
          <w:rFonts w:ascii="Arial" w:hAnsi="Arial" w:cs="Arial"/>
          <w:sz w:val="22"/>
          <w:szCs w:val="22"/>
          <w:lang w:val="mn-MN"/>
        </w:rPr>
        <w:t xml:space="preserve">чийн гаралтын даралтыг 34.5 кПа-аар </w:t>
      </w:r>
      <w:r w:rsidR="002D5CB1" w:rsidRPr="00F40206">
        <w:rPr>
          <w:rFonts w:ascii="Arial" w:hAnsi="Arial" w:cs="Arial"/>
          <w:sz w:val="22"/>
          <w:szCs w:val="22"/>
          <w:lang w:val="mn-MN"/>
        </w:rPr>
        <w:t xml:space="preserve">мөн оролтын даралтыг 103.5 кПа-аар хязгаарлана. </w:t>
      </w:r>
    </w:p>
    <w:p w14:paraId="4D86E9F9" w14:textId="77777777" w:rsidR="00161ADB" w:rsidRPr="00F40206" w:rsidRDefault="00161ADB"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Тохируулагчийн гаралтын даралт нь </w:t>
      </w:r>
      <w:r w:rsidRPr="00F40206">
        <w:rPr>
          <w:rFonts w:ascii="Arial" w:hAnsi="Arial" w:cs="Arial"/>
          <w:i/>
          <w:sz w:val="22"/>
          <w:szCs w:val="22"/>
          <w:lang w:val="mn-MN"/>
        </w:rPr>
        <w:t xml:space="preserve">UL 144 </w:t>
      </w:r>
      <w:r w:rsidR="00C345BE" w:rsidRPr="00F40206">
        <w:rPr>
          <w:rFonts w:ascii="Arial" w:hAnsi="Arial" w:cs="Arial"/>
          <w:i/>
          <w:sz w:val="22"/>
          <w:szCs w:val="22"/>
          <w:lang w:val="mn-MN"/>
        </w:rPr>
        <w:t>ШН</w:t>
      </w:r>
      <w:r w:rsidR="00F23B98" w:rsidRPr="00F40206">
        <w:rPr>
          <w:rFonts w:ascii="Arial" w:hAnsi="Arial" w:cs="Arial"/>
          <w:i/>
          <w:sz w:val="22"/>
          <w:szCs w:val="22"/>
          <w:lang w:val="mn-MN"/>
        </w:rPr>
        <w:t>Хий</w:t>
      </w:r>
      <w:r w:rsidRPr="00F40206">
        <w:rPr>
          <w:rFonts w:ascii="Arial" w:hAnsi="Arial" w:cs="Arial"/>
          <w:i/>
          <w:sz w:val="22"/>
          <w:szCs w:val="22"/>
          <w:lang w:val="mn-MN"/>
        </w:rPr>
        <w:t>н тохируулагчийн стандартад</w:t>
      </w:r>
      <w:r w:rsidRPr="00F40206">
        <w:rPr>
          <w:rFonts w:ascii="Arial" w:hAnsi="Arial" w:cs="Arial"/>
          <w:sz w:val="22"/>
          <w:szCs w:val="22"/>
          <w:lang w:val="mn-MN"/>
        </w:rPr>
        <w:t xml:space="preserve"> заасан хэт даралтын хязгаарт хүрсэн үед </w:t>
      </w:r>
      <w:r w:rsidR="00C345BE"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Pr="00F40206">
        <w:rPr>
          <w:rFonts w:ascii="Arial" w:hAnsi="Arial" w:cs="Arial"/>
          <w:sz w:val="22"/>
          <w:szCs w:val="22"/>
          <w:lang w:val="mn-MN"/>
        </w:rPr>
        <w:t xml:space="preserve"> уурын урсгалыг зогсоодог интеграл хэт даралтын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Тийм </w:t>
      </w:r>
      <w:r w:rsidR="00C345BE"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нь түүнийг гараар дахин тохируулах хүртэл хийн урсгалыг </w:t>
      </w:r>
      <w:r w:rsidR="006E2863" w:rsidRPr="00F40206">
        <w:rPr>
          <w:rFonts w:ascii="Arial" w:hAnsi="Arial" w:cs="Arial"/>
          <w:sz w:val="22"/>
          <w:szCs w:val="22"/>
          <w:lang w:val="mn-MN"/>
        </w:rPr>
        <w:t xml:space="preserve">нэвтэрүүлэхгүй байх шаардлагатай. </w:t>
      </w:r>
      <w:r w:rsidRPr="00F40206">
        <w:rPr>
          <w:rFonts w:ascii="Arial" w:hAnsi="Arial" w:cs="Arial"/>
          <w:sz w:val="22"/>
          <w:szCs w:val="22"/>
          <w:lang w:val="mn-MN"/>
        </w:rPr>
        <w:t xml:space="preserve"> </w:t>
      </w:r>
    </w:p>
    <w:p w14:paraId="4BCAD8E3" w14:textId="77777777" w:rsidR="00787D36" w:rsidRPr="00F40206" w:rsidRDefault="00161ADB" w:rsidP="002A6249">
      <w:pPr>
        <w:jc w:val="both"/>
        <w:rPr>
          <w:rFonts w:ascii="Arial" w:hAnsi="Arial" w:cs="Arial"/>
          <w:b/>
          <w:i/>
          <w:sz w:val="22"/>
          <w:szCs w:val="22"/>
          <w:lang w:val="mn-MN"/>
        </w:rPr>
      </w:pPr>
      <w:r w:rsidRPr="00F40206">
        <w:rPr>
          <w:rFonts w:ascii="Arial" w:hAnsi="Arial" w:cs="Arial"/>
          <w:b/>
          <w:sz w:val="22"/>
          <w:szCs w:val="22"/>
          <w:lang w:val="mn-MN"/>
        </w:rPr>
        <w:t>5.8.2</w:t>
      </w:r>
      <w:r w:rsidR="006E2863" w:rsidRPr="00F40206">
        <w:rPr>
          <w:rFonts w:ascii="Arial" w:hAnsi="Arial" w:cs="Arial"/>
          <w:b/>
          <w:sz w:val="22"/>
          <w:szCs w:val="22"/>
          <w:lang w:val="mn-MN"/>
        </w:rPr>
        <w:t xml:space="preserve"> .</w:t>
      </w:r>
      <w:r w:rsidRPr="00F40206">
        <w:rPr>
          <w:rFonts w:ascii="Arial" w:hAnsi="Arial" w:cs="Arial"/>
          <w:b/>
          <w:sz w:val="22"/>
          <w:szCs w:val="22"/>
          <w:lang w:val="mn-MN"/>
        </w:rPr>
        <w:t xml:space="preserve"> Даралтын тохируулагчид. </w:t>
      </w:r>
      <w:r w:rsidR="00ED531B" w:rsidRPr="00F40206">
        <w:rPr>
          <w:rFonts w:ascii="Arial" w:hAnsi="Arial" w:cs="Arial"/>
          <w:b/>
          <w:i/>
          <w:sz w:val="22"/>
          <w:szCs w:val="22"/>
          <w:lang w:val="mn-MN"/>
        </w:rPr>
        <w:t>Өмнөх хувилбарт</w:t>
      </w:r>
      <w:r w:rsidR="00814C72" w:rsidRPr="00F40206">
        <w:rPr>
          <w:rFonts w:ascii="Arial" w:hAnsi="Arial" w:cs="Arial"/>
          <w:b/>
          <w:i/>
          <w:sz w:val="22"/>
          <w:szCs w:val="22"/>
          <w:lang w:val="mn-MN"/>
        </w:rPr>
        <w:t xml:space="preserve"> /дүрмийн өмнөх хувилбар, яамтай ярилцах/</w:t>
      </w:r>
    </w:p>
    <w:p w14:paraId="3FEF57BA" w14:textId="77777777" w:rsidR="00161ADB" w:rsidRPr="00F40206" w:rsidRDefault="00161ADB" w:rsidP="002A6249">
      <w:pPr>
        <w:jc w:val="both"/>
        <w:rPr>
          <w:rFonts w:ascii="Arial" w:hAnsi="Arial" w:cs="Arial"/>
          <w:b/>
          <w:sz w:val="22"/>
          <w:szCs w:val="22"/>
          <w:lang w:val="mn-MN"/>
        </w:rPr>
      </w:pPr>
      <w:r w:rsidRPr="00F40206">
        <w:rPr>
          <w:rFonts w:ascii="Arial" w:hAnsi="Arial" w:cs="Arial"/>
          <w:b/>
          <w:sz w:val="22"/>
          <w:szCs w:val="22"/>
          <w:lang w:val="mn-MN"/>
        </w:rPr>
        <w:t>5.8.3*</w:t>
      </w:r>
      <w:r w:rsidR="006E2863" w:rsidRPr="00F40206">
        <w:rPr>
          <w:rFonts w:ascii="Arial" w:hAnsi="Arial" w:cs="Arial"/>
          <w:b/>
          <w:sz w:val="22"/>
          <w:szCs w:val="22"/>
          <w:lang w:val="mn-MN"/>
        </w:rPr>
        <w:t>.</w:t>
      </w:r>
      <w:r w:rsidRPr="00F40206">
        <w:rPr>
          <w:rFonts w:ascii="Arial" w:hAnsi="Arial" w:cs="Arial"/>
          <w:b/>
          <w:sz w:val="22"/>
          <w:szCs w:val="22"/>
          <w:lang w:val="mn-MN"/>
        </w:rPr>
        <w:t xml:space="preserve"> Тохируулагчийн </w:t>
      </w:r>
      <w:r w:rsidR="00051B34" w:rsidRPr="00F40206">
        <w:rPr>
          <w:rFonts w:ascii="Arial" w:hAnsi="Arial" w:cs="Arial"/>
          <w:b/>
          <w:sz w:val="22"/>
          <w:szCs w:val="22"/>
          <w:lang w:val="mn-MN"/>
        </w:rPr>
        <w:t xml:space="preserve">илүүдэл даралт гадагшлуулах </w:t>
      </w:r>
      <w:r w:rsidRPr="00F40206">
        <w:rPr>
          <w:rFonts w:ascii="Arial" w:hAnsi="Arial" w:cs="Arial"/>
          <w:b/>
          <w:sz w:val="22"/>
          <w:szCs w:val="22"/>
          <w:lang w:val="mn-MN"/>
        </w:rPr>
        <w:t xml:space="preserve"> хоолой</w:t>
      </w:r>
      <w:r w:rsidR="006E2863" w:rsidRPr="00F40206">
        <w:rPr>
          <w:rFonts w:ascii="Arial" w:hAnsi="Arial" w:cs="Arial"/>
          <w:b/>
          <w:sz w:val="22"/>
          <w:szCs w:val="22"/>
          <w:lang w:val="mn-MN"/>
        </w:rPr>
        <w:t>.</w:t>
      </w:r>
    </w:p>
    <w:p w14:paraId="5C055D8D" w14:textId="77777777" w:rsidR="00161ADB" w:rsidRPr="00F40206" w:rsidRDefault="00B56CF2" w:rsidP="002A6249">
      <w:pPr>
        <w:jc w:val="both"/>
        <w:rPr>
          <w:rFonts w:ascii="Arial" w:hAnsi="Arial" w:cs="Arial"/>
          <w:sz w:val="22"/>
          <w:szCs w:val="22"/>
          <w:lang w:val="mn-MN"/>
        </w:rPr>
      </w:pPr>
      <w:r w:rsidRPr="00F40206">
        <w:rPr>
          <w:rFonts w:ascii="Arial" w:hAnsi="Arial" w:cs="Arial"/>
          <w:sz w:val="22"/>
          <w:szCs w:val="22"/>
          <w:lang w:val="mn-MN"/>
        </w:rPr>
        <w:t>5.8.3.1</w:t>
      </w:r>
      <w:r w:rsidR="006E2863" w:rsidRPr="00F40206">
        <w:rPr>
          <w:rFonts w:ascii="Arial" w:hAnsi="Arial" w:cs="Arial"/>
          <w:sz w:val="22"/>
          <w:szCs w:val="22"/>
          <w:lang w:val="mn-MN"/>
        </w:rPr>
        <w:t>.</w:t>
      </w:r>
      <w:r w:rsidR="00051B34" w:rsidRPr="00F40206">
        <w:rPr>
          <w:rFonts w:ascii="Arial" w:hAnsi="Arial" w:cs="Arial"/>
          <w:sz w:val="22"/>
          <w:szCs w:val="22"/>
          <w:lang w:val="mn-MN"/>
        </w:rPr>
        <w:t xml:space="preserve"> Тохируулагчийн илүүдэл даралтыг гадагшлуулахад зориулагдсан </w:t>
      </w:r>
      <w:r w:rsidRPr="00F40206">
        <w:rPr>
          <w:rFonts w:ascii="Arial" w:hAnsi="Arial" w:cs="Arial"/>
          <w:sz w:val="22"/>
          <w:szCs w:val="22"/>
          <w:lang w:val="mn-MN"/>
        </w:rPr>
        <w:t>хоолойг дараах хо</w:t>
      </w:r>
      <w:r w:rsidR="006E2863" w:rsidRPr="00F40206">
        <w:rPr>
          <w:rFonts w:ascii="Arial" w:hAnsi="Arial" w:cs="Arial"/>
          <w:sz w:val="22"/>
          <w:szCs w:val="22"/>
          <w:lang w:val="mn-MN"/>
        </w:rPr>
        <w:t xml:space="preserve">олойнуудын аль нэгээр хийнэ. Үүнд: </w:t>
      </w:r>
    </w:p>
    <w:p w14:paraId="54E2C20A" w14:textId="77777777" w:rsidR="00B56CF2" w:rsidRPr="00F40206" w:rsidRDefault="00B56CF2"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6E2863" w:rsidRPr="00F40206">
        <w:rPr>
          <w:rFonts w:ascii="Arial" w:hAnsi="Arial" w:cs="Arial"/>
          <w:sz w:val="22"/>
          <w:szCs w:val="22"/>
          <w:lang w:val="mn-MN"/>
        </w:rPr>
        <w:t xml:space="preserve"> Энэхүү дүрмийн 5.9.3 дахь заалтад заасан </w:t>
      </w:r>
      <w:r w:rsidRPr="00F40206">
        <w:rPr>
          <w:rFonts w:ascii="Arial" w:hAnsi="Arial" w:cs="Arial"/>
          <w:sz w:val="22"/>
          <w:szCs w:val="22"/>
          <w:lang w:val="mn-MN"/>
        </w:rPr>
        <w:t xml:space="preserve"> метал хоолой</w:t>
      </w:r>
      <w:r w:rsidR="006E2863" w:rsidRPr="00F40206">
        <w:rPr>
          <w:rFonts w:ascii="Arial" w:hAnsi="Arial" w:cs="Arial"/>
          <w:sz w:val="22"/>
          <w:szCs w:val="22"/>
          <w:lang w:val="mn-MN"/>
        </w:rPr>
        <w:t>.</w:t>
      </w:r>
    </w:p>
    <w:p w14:paraId="1A3ACEFB" w14:textId="77777777" w:rsidR="00F6504B" w:rsidRPr="00F40206" w:rsidRDefault="00B56CF2"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8904AD" w:rsidRPr="00F40206">
        <w:rPr>
          <w:rFonts w:ascii="Arial" w:hAnsi="Arial" w:cs="Arial"/>
          <w:sz w:val="22"/>
          <w:szCs w:val="22"/>
          <w:lang w:val="mn-MN"/>
        </w:rPr>
        <w:t>Ш</w:t>
      </w:r>
      <w:r w:rsidR="006E2863" w:rsidRPr="00F40206">
        <w:rPr>
          <w:rFonts w:ascii="Arial" w:hAnsi="Arial" w:cs="Arial"/>
          <w:sz w:val="22"/>
          <w:szCs w:val="22"/>
          <w:lang w:val="mn-MN"/>
        </w:rPr>
        <w:t>аардлага хангас</w:t>
      </w:r>
      <w:r w:rsidR="00F6504B" w:rsidRPr="00F40206">
        <w:rPr>
          <w:rFonts w:ascii="Arial" w:hAnsi="Arial" w:cs="Arial"/>
          <w:sz w:val="22"/>
          <w:szCs w:val="22"/>
          <w:lang w:val="mn-MN"/>
        </w:rPr>
        <w:t xml:space="preserve">ан поливинил хлорид </w:t>
      </w:r>
      <w:r w:rsidRPr="00F40206">
        <w:rPr>
          <w:rFonts w:ascii="Arial" w:hAnsi="Arial" w:cs="Arial"/>
          <w:sz w:val="22"/>
          <w:szCs w:val="22"/>
          <w:lang w:val="mn-MN"/>
        </w:rPr>
        <w:t>хоолойнууд.</w:t>
      </w:r>
      <w:r w:rsidR="00F6504B" w:rsidRPr="00F40206">
        <w:rPr>
          <w:rFonts w:ascii="Arial" w:hAnsi="Arial" w:cs="Arial"/>
          <w:sz w:val="22"/>
          <w:szCs w:val="22"/>
          <w:lang w:val="mn-MN"/>
        </w:rPr>
        <w:t xml:space="preserve"> </w:t>
      </w:r>
    </w:p>
    <w:p w14:paraId="5D232263" w14:textId="77777777" w:rsidR="00F6504B" w:rsidRPr="00F40206" w:rsidRDefault="008D1D2D"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Pr="00F40206">
        <w:rPr>
          <w:rFonts w:ascii="Arial" w:hAnsi="Arial" w:cs="Arial"/>
          <w:i/>
          <w:sz w:val="22"/>
          <w:szCs w:val="22"/>
          <w:lang w:val="mn-MN"/>
        </w:rPr>
        <w:t>UL 1660 Шингэн үл нэвтрүүлэх уян метал бус хоолойн стандартын</w:t>
      </w:r>
      <w:r w:rsidRPr="00F40206">
        <w:rPr>
          <w:rFonts w:ascii="Arial" w:hAnsi="Arial" w:cs="Arial"/>
          <w:sz w:val="22"/>
          <w:szCs w:val="22"/>
          <w:lang w:val="mn-MN"/>
        </w:rPr>
        <w:t xml:space="preserve"> шаардлагыг хангасан уян хоолой болон </w:t>
      </w:r>
      <w:r w:rsidRPr="00F40206">
        <w:rPr>
          <w:rFonts w:ascii="Arial" w:hAnsi="Arial" w:cs="Arial"/>
          <w:i/>
          <w:sz w:val="22"/>
          <w:szCs w:val="22"/>
          <w:lang w:val="mn-MN"/>
        </w:rPr>
        <w:t>UL514B Хоолой, Гуурсан хоолой болон кабель холболтын стандартын</w:t>
      </w:r>
      <w:r w:rsidRPr="00F40206">
        <w:rPr>
          <w:rFonts w:ascii="Arial" w:hAnsi="Arial" w:cs="Arial"/>
          <w:sz w:val="22"/>
          <w:szCs w:val="22"/>
          <w:lang w:val="mn-MN"/>
        </w:rPr>
        <w:t xml:space="preserve"> шаардлагыг хангасан метал бус холболтууд </w:t>
      </w:r>
    </w:p>
    <w:p w14:paraId="27EB1A71" w14:textId="77777777" w:rsidR="00B56CF2" w:rsidRPr="00F40206" w:rsidRDefault="00B56CF2" w:rsidP="002A6249">
      <w:pPr>
        <w:jc w:val="both"/>
        <w:rPr>
          <w:rFonts w:ascii="Arial" w:hAnsi="Arial" w:cs="Arial"/>
          <w:sz w:val="22"/>
          <w:szCs w:val="22"/>
          <w:lang w:val="mn-MN"/>
        </w:rPr>
      </w:pPr>
      <w:r w:rsidRPr="00F40206">
        <w:rPr>
          <w:rFonts w:ascii="Arial" w:hAnsi="Arial" w:cs="Arial"/>
          <w:sz w:val="22"/>
          <w:szCs w:val="22"/>
          <w:lang w:val="mn-MN"/>
        </w:rPr>
        <w:t>5.8.3.2</w:t>
      </w:r>
      <w:r w:rsidR="006E2863" w:rsidRPr="00F40206">
        <w:rPr>
          <w:rFonts w:ascii="Arial" w:hAnsi="Arial" w:cs="Arial"/>
          <w:sz w:val="22"/>
          <w:szCs w:val="22"/>
          <w:lang w:val="mn-MN"/>
        </w:rPr>
        <w:t>.</w:t>
      </w:r>
      <w:r w:rsidR="00F6504B" w:rsidRPr="00F40206">
        <w:rPr>
          <w:rFonts w:ascii="Arial" w:hAnsi="Arial" w:cs="Arial"/>
          <w:sz w:val="22"/>
          <w:szCs w:val="22"/>
          <w:lang w:val="mn-MN"/>
        </w:rPr>
        <w:t xml:space="preserve"> Тохируулагчд</w:t>
      </w:r>
      <w:r w:rsidR="00051B34" w:rsidRPr="00F40206">
        <w:rPr>
          <w:rFonts w:ascii="Arial" w:hAnsi="Arial" w:cs="Arial"/>
          <w:sz w:val="22"/>
          <w:szCs w:val="22"/>
          <w:lang w:val="mn-MN"/>
        </w:rPr>
        <w:t>ын</w:t>
      </w:r>
      <w:r w:rsidRPr="00F40206">
        <w:rPr>
          <w:rFonts w:ascii="Arial" w:hAnsi="Arial" w:cs="Arial"/>
          <w:sz w:val="22"/>
          <w:szCs w:val="22"/>
          <w:lang w:val="mn-MN"/>
        </w:rPr>
        <w:t xml:space="preserve"> </w:t>
      </w:r>
      <w:r w:rsidR="00051B34" w:rsidRPr="00F40206">
        <w:rPr>
          <w:rFonts w:ascii="Arial" w:hAnsi="Arial" w:cs="Arial"/>
          <w:sz w:val="22"/>
          <w:szCs w:val="22"/>
          <w:lang w:val="mn-MN"/>
        </w:rPr>
        <w:t>илүүдэл даралт гадагшлуулахад</w:t>
      </w:r>
      <w:r w:rsidR="005E5142" w:rsidRPr="00F40206">
        <w:rPr>
          <w:rFonts w:ascii="Arial" w:hAnsi="Arial" w:cs="Arial"/>
          <w:sz w:val="22"/>
          <w:szCs w:val="22"/>
          <w:lang w:val="mn-MN"/>
        </w:rPr>
        <w:t xml:space="preserve"> </w:t>
      </w:r>
      <w:r w:rsidR="003D2559" w:rsidRPr="00F40206">
        <w:rPr>
          <w:rFonts w:ascii="Arial" w:hAnsi="Arial" w:cs="Arial"/>
          <w:sz w:val="22"/>
          <w:szCs w:val="22"/>
          <w:lang w:val="mn-MN"/>
        </w:rPr>
        <w:t>зориулалтын бус</w:t>
      </w:r>
      <w:r w:rsidR="005E5142" w:rsidRPr="00F40206">
        <w:rPr>
          <w:rFonts w:ascii="Arial" w:hAnsi="Arial" w:cs="Arial"/>
          <w:sz w:val="22"/>
          <w:szCs w:val="22"/>
          <w:lang w:val="mn-MN"/>
        </w:rPr>
        <w:t xml:space="preserve"> </w:t>
      </w:r>
      <w:r w:rsidR="00F6504B" w:rsidRPr="00F40206">
        <w:rPr>
          <w:rFonts w:ascii="Arial" w:hAnsi="Arial" w:cs="Arial"/>
          <w:sz w:val="22"/>
          <w:szCs w:val="22"/>
          <w:lang w:val="mn-MN"/>
        </w:rPr>
        <w:t>поливинил хлорид</w:t>
      </w:r>
      <w:r w:rsidR="005E5142" w:rsidRPr="00F40206">
        <w:rPr>
          <w:rFonts w:ascii="Arial" w:hAnsi="Arial" w:cs="Arial"/>
          <w:sz w:val="22"/>
          <w:szCs w:val="22"/>
          <w:lang w:val="mn-MN"/>
        </w:rPr>
        <w:t>, полиэтилин, поли</w:t>
      </w:r>
      <w:r w:rsidRPr="00F40206">
        <w:rPr>
          <w:rFonts w:ascii="Arial" w:hAnsi="Arial" w:cs="Arial"/>
          <w:sz w:val="22"/>
          <w:szCs w:val="22"/>
          <w:lang w:val="mn-MN"/>
        </w:rPr>
        <w:t xml:space="preserve">амид материалуудтай </w:t>
      </w:r>
      <w:r w:rsidR="00051B34" w:rsidRPr="00F40206">
        <w:rPr>
          <w:rFonts w:ascii="Arial" w:hAnsi="Arial" w:cs="Arial"/>
          <w:sz w:val="22"/>
          <w:szCs w:val="22"/>
          <w:lang w:val="mn-MN"/>
        </w:rPr>
        <w:t xml:space="preserve">хоолойнуудыг ашиглахыг  хориглоно. </w:t>
      </w:r>
    </w:p>
    <w:p w14:paraId="016218CD" w14:textId="77777777" w:rsidR="00732BAD" w:rsidRPr="00F40206" w:rsidRDefault="00732BAD" w:rsidP="002A6249">
      <w:pPr>
        <w:jc w:val="both"/>
        <w:rPr>
          <w:rFonts w:ascii="Arial" w:hAnsi="Arial" w:cs="Arial"/>
          <w:b/>
          <w:sz w:val="22"/>
          <w:szCs w:val="22"/>
          <w:lang w:val="mn-MN"/>
        </w:rPr>
      </w:pPr>
      <w:r w:rsidRPr="00F40206">
        <w:rPr>
          <w:rFonts w:ascii="Arial" w:hAnsi="Arial" w:cs="Arial"/>
          <w:b/>
          <w:sz w:val="22"/>
          <w:szCs w:val="22"/>
          <w:lang w:val="mn-MN"/>
        </w:rPr>
        <w:t>5.9</w:t>
      </w:r>
      <w:r w:rsidR="00F6504B" w:rsidRPr="00F40206">
        <w:rPr>
          <w:rFonts w:ascii="Arial" w:hAnsi="Arial" w:cs="Arial"/>
          <w:b/>
          <w:sz w:val="22"/>
          <w:szCs w:val="22"/>
          <w:lang w:val="mn-MN"/>
        </w:rPr>
        <w:t xml:space="preserve">. </w:t>
      </w:r>
      <w:r w:rsidRPr="00F40206">
        <w:rPr>
          <w:rFonts w:ascii="Arial" w:hAnsi="Arial" w:cs="Arial"/>
          <w:b/>
          <w:sz w:val="22"/>
          <w:szCs w:val="22"/>
          <w:lang w:val="mn-MN"/>
        </w:rPr>
        <w:t xml:space="preserve"> Хоолойнууд /уян хоолой</w:t>
      </w:r>
      <w:r w:rsidR="00B56CF2" w:rsidRPr="00F40206">
        <w:rPr>
          <w:rFonts w:ascii="Arial" w:hAnsi="Arial" w:cs="Arial"/>
          <w:b/>
          <w:sz w:val="22"/>
          <w:szCs w:val="22"/>
          <w:lang w:val="mn-MN"/>
        </w:rPr>
        <w:t>г оролцуулан/</w:t>
      </w:r>
      <w:r w:rsidR="008E40A0" w:rsidRPr="00F40206">
        <w:rPr>
          <w:rFonts w:ascii="Arial" w:hAnsi="Arial" w:cs="Arial"/>
          <w:b/>
          <w:sz w:val="22"/>
          <w:szCs w:val="22"/>
          <w:lang w:val="mn-MN"/>
        </w:rPr>
        <w:t xml:space="preserve">-ын холбох хэрэгслүүд </w:t>
      </w:r>
      <w:r w:rsidRPr="00F40206">
        <w:rPr>
          <w:rFonts w:ascii="Arial" w:hAnsi="Arial" w:cs="Arial"/>
          <w:b/>
          <w:sz w:val="22"/>
          <w:szCs w:val="22"/>
          <w:lang w:val="mn-MN"/>
        </w:rPr>
        <w:t xml:space="preserve">болон </w:t>
      </w:r>
      <w:r w:rsidR="002C63B9" w:rsidRPr="00F40206">
        <w:rPr>
          <w:rFonts w:ascii="Arial" w:hAnsi="Arial" w:cs="Arial"/>
          <w:b/>
          <w:sz w:val="22"/>
          <w:szCs w:val="22"/>
          <w:lang w:val="mn-MN"/>
        </w:rPr>
        <w:t>хавхлагууд</w:t>
      </w:r>
      <w:r w:rsidR="003D2559" w:rsidRPr="00F40206">
        <w:rPr>
          <w:rFonts w:ascii="Arial" w:hAnsi="Arial" w:cs="Arial"/>
          <w:b/>
          <w:sz w:val="22"/>
          <w:szCs w:val="22"/>
          <w:lang w:val="mn-MN"/>
        </w:rPr>
        <w:t>.</w:t>
      </w:r>
    </w:p>
    <w:p w14:paraId="2B5E2958" w14:textId="77777777" w:rsidR="00112599" w:rsidRPr="00F40206" w:rsidRDefault="00112599" w:rsidP="002A6249">
      <w:pPr>
        <w:jc w:val="both"/>
        <w:rPr>
          <w:rFonts w:ascii="Arial" w:hAnsi="Arial" w:cs="Arial"/>
          <w:b/>
          <w:sz w:val="22"/>
          <w:szCs w:val="22"/>
          <w:lang w:val="mn-MN"/>
        </w:rPr>
      </w:pPr>
      <w:r w:rsidRPr="00F40206">
        <w:rPr>
          <w:rFonts w:ascii="Arial" w:hAnsi="Arial" w:cs="Arial"/>
          <w:b/>
          <w:sz w:val="22"/>
          <w:szCs w:val="22"/>
          <w:lang w:val="mn-MN"/>
        </w:rPr>
        <w:lastRenderedPageBreak/>
        <w:t>5.9.1</w:t>
      </w:r>
      <w:r w:rsidR="008E40A0" w:rsidRPr="00F40206">
        <w:rPr>
          <w:rFonts w:ascii="Arial" w:hAnsi="Arial" w:cs="Arial"/>
          <w:b/>
          <w:sz w:val="22"/>
          <w:szCs w:val="22"/>
          <w:lang w:val="mn-MN"/>
        </w:rPr>
        <w:t xml:space="preserve">. </w:t>
      </w:r>
      <w:r w:rsidRPr="00F40206">
        <w:rPr>
          <w:rFonts w:ascii="Arial" w:hAnsi="Arial" w:cs="Arial"/>
          <w:b/>
          <w:sz w:val="22"/>
          <w:szCs w:val="22"/>
          <w:lang w:val="mn-MN"/>
        </w:rPr>
        <w:t xml:space="preserve"> Ерөнхий зүйл</w:t>
      </w:r>
      <w:r w:rsidR="008E40A0" w:rsidRPr="00F40206">
        <w:rPr>
          <w:rFonts w:ascii="Arial" w:hAnsi="Arial" w:cs="Arial"/>
          <w:b/>
          <w:sz w:val="22"/>
          <w:szCs w:val="22"/>
          <w:lang w:val="mn-MN"/>
        </w:rPr>
        <w:t>.</w:t>
      </w:r>
    </w:p>
    <w:p w14:paraId="5664E9A3" w14:textId="77777777" w:rsidR="00112599" w:rsidRPr="00F40206" w:rsidRDefault="00112599" w:rsidP="002A6249">
      <w:pPr>
        <w:jc w:val="both"/>
        <w:rPr>
          <w:rFonts w:ascii="Arial" w:hAnsi="Arial" w:cs="Arial"/>
          <w:sz w:val="22"/>
          <w:szCs w:val="22"/>
          <w:lang w:val="mn-MN"/>
        </w:rPr>
      </w:pPr>
      <w:r w:rsidRPr="00F40206">
        <w:rPr>
          <w:rFonts w:ascii="Arial" w:hAnsi="Arial" w:cs="Arial"/>
          <w:sz w:val="22"/>
          <w:szCs w:val="22"/>
          <w:lang w:val="mn-MN"/>
        </w:rPr>
        <w:t>5.9.1.1</w:t>
      </w:r>
      <w:r w:rsidR="008E40A0" w:rsidRPr="00F40206">
        <w:rPr>
          <w:rFonts w:ascii="Arial" w:hAnsi="Arial" w:cs="Arial"/>
          <w:sz w:val="22"/>
          <w:szCs w:val="22"/>
          <w:lang w:val="mn-MN"/>
        </w:rPr>
        <w:t>.</w:t>
      </w:r>
      <w:r w:rsidRPr="00F40206">
        <w:rPr>
          <w:rFonts w:ascii="Arial" w:hAnsi="Arial" w:cs="Arial"/>
          <w:sz w:val="22"/>
          <w:szCs w:val="22"/>
          <w:lang w:val="mn-MN"/>
        </w:rPr>
        <w:t xml:space="preserve"> Дамжуулах хоолой, </w:t>
      </w:r>
      <w:r w:rsidR="003B19AD" w:rsidRPr="00F40206">
        <w:rPr>
          <w:rFonts w:ascii="Arial" w:hAnsi="Arial" w:cs="Arial"/>
          <w:sz w:val="22"/>
          <w:szCs w:val="22"/>
          <w:lang w:val="mn-MN"/>
        </w:rPr>
        <w:t xml:space="preserve">холбох </w:t>
      </w:r>
      <w:r w:rsidR="008E40A0" w:rsidRPr="00F40206">
        <w:rPr>
          <w:rFonts w:ascii="Arial" w:hAnsi="Arial" w:cs="Arial"/>
          <w:sz w:val="22"/>
          <w:szCs w:val="22"/>
          <w:lang w:val="mn-MN"/>
        </w:rPr>
        <w:t>хэрэгсэл, түүний</w:t>
      </w:r>
      <w:r w:rsidRPr="00F40206">
        <w:rPr>
          <w:rFonts w:ascii="Arial" w:hAnsi="Arial" w:cs="Arial"/>
          <w:sz w:val="22"/>
          <w:szCs w:val="22"/>
          <w:lang w:val="mn-MN"/>
        </w:rPr>
        <w:t xml:space="preserve"> тоноглолууд, хавхлагууд /</w:t>
      </w:r>
      <w:r w:rsidR="008E40A0" w:rsidRPr="00F40206">
        <w:rPr>
          <w:rFonts w:ascii="Arial" w:hAnsi="Arial" w:cs="Arial"/>
          <w:sz w:val="22"/>
          <w:szCs w:val="22"/>
          <w:lang w:val="mn-MN"/>
        </w:rPr>
        <w:t>Г</w:t>
      </w:r>
      <w:r w:rsidR="00B11087" w:rsidRPr="00F40206">
        <w:rPr>
          <w:rFonts w:ascii="Arial" w:hAnsi="Arial" w:cs="Arial"/>
          <w:sz w:val="22"/>
          <w:szCs w:val="22"/>
          <w:lang w:val="mn-MN"/>
        </w:rPr>
        <w:t xml:space="preserve">идростатик даралт </w:t>
      </w:r>
      <w:r w:rsidRPr="00F40206">
        <w:rPr>
          <w:rFonts w:ascii="Arial" w:hAnsi="Arial" w:cs="Arial"/>
          <w:sz w:val="22"/>
          <w:szCs w:val="22"/>
          <w:lang w:val="mn-MN"/>
        </w:rPr>
        <w:t>чөлөөлөх хавхлагыг оролцуулан/ , уян</w:t>
      </w:r>
      <w:r w:rsidR="008E40A0" w:rsidRPr="00F40206">
        <w:rPr>
          <w:rFonts w:ascii="Arial" w:hAnsi="Arial" w:cs="Arial"/>
          <w:sz w:val="22"/>
          <w:szCs w:val="22"/>
          <w:lang w:val="mn-MN"/>
        </w:rPr>
        <w:t xml:space="preserve"> хоолой, уян хоолойн холбогчууд, </w:t>
      </w:r>
      <w:r w:rsidRPr="00F40206">
        <w:rPr>
          <w:rFonts w:ascii="Arial" w:hAnsi="Arial" w:cs="Arial"/>
          <w:sz w:val="22"/>
          <w:szCs w:val="22"/>
          <w:lang w:val="mn-MN"/>
        </w:rPr>
        <w:t xml:space="preserve">уян холбогчуудын материалын </w:t>
      </w:r>
      <w:r w:rsidR="008E40A0" w:rsidRPr="00F40206">
        <w:rPr>
          <w:rFonts w:ascii="Arial" w:hAnsi="Arial" w:cs="Arial"/>
          <w:sz w:val="22"/>
          <w:szCs w:val="22"/>
          <w:lang w:val="mn-MN"/>
        </w:rPr>
        <w:t>ангилал</w:t>
      </w:r>
      <w:r w:rsidRPr="00F40206">
        <w:rPr>
          <w:rFonts w:ascii="Arial" w:hAnsi="Arial" w:cs="Arial"/>
          <w:sz w:val="22"/>
          <w:szCs w:val="22"/>
          <w:lang w:val="mn-MN"/>
        </w:rPr>
        <w:t xml:space="preserve"> нь </w:t>
      </w:r>
      <w:r w:rsidR="008E40A0" w:rsidRPr="00F40206">
        <w:rPr>
          <w:rFonts w:ascii="Arial" w:hAnsi="Arial" w:cs="Arial"/>
          <w:sz w:val="22"/>
          <w:szCs w:val="22"/>
          <w:lang w:val="mn-MN"/>
        </w:rPr>
        <w:t xml:space="preserve">энэхүү дүрмийн 5.9-д заасны </w:t>
      </w:r>
      <w:r w:rsidRPr="00F40206">
        <w:rPr>
          <w:rFonts w:ascii="Arial" w:hAnsi="Arial" w:cs="Arial"/>
          <w:sz w:val="22"/>
          <w:szCs w:val="22"/>
          <w:lang w:val="mn-MN"/>
        </w:rPr>
        <w:t>дагуу байна.</w:t>
      </w:r>
    </w:p>
    <w:p w14:paraId="7864014B" w14:textId="77777777" w:rsidR="00B56CF2" w:rsidRPr="00F40206" w:rsidRDefault="00E92158" w:rsidP="002A6249">
      <w:pPr>
        <w:jc w:val="both"/>
        <w:rPr>
          <w:rFonts w:ascii="Arial" w:hAnsi="Arial" w:cs="Arial"/>
          <w:sz w:val="22"/>
          <w:szCs w:val="22"/>
          <w:lang w:val="mn-MN"/>
        </w:rPr>
      </w:pPr>
      <w:r w:rsidRPr="00F40206">
        <w:rPr>
          <w:rFonts w:ascii="Arial" w:hAnsi="Arial" w:cs="Arial"/>
          <w:sz w:val="22"/>
          <w:szCs w:val="22"/>
          <w:lang w:val="mn-MN"/>
        </w:rPr>
        <w:t>5.9.1.2</w:t>
      </w:r>
      <w:r w:rsidR="008E40A0" w:rsidRPr="00F40206">
        <w:rPr>
          <w:rFonts w:ascii="Arial" w:hAnsi="Arial" w:cs="Arial"/>
          <w:sz w:val="22"/>
          <w:szCs w:val="22"/>
          <w:lang w:val="mn-MN"/>
        </w:rPr>
        <w:t>.</w:t>
      </w:r>
      <w:r w:rsidRPr="00F40206">
        <w:rPr>
          <w:rFonts w:ascii="Arial" w:hAnsi="Arial" w:cs="Arial"/>
          <w:sz w:val="22"/>
          <w:szCs w:val="22"/>
          <w:lang w:val="mn-MN"/>
        </w:rPr>
        <w:t xml:space="preserve"> </w:t>
      </w:r>
      <w:r w:rsidR="008E40A0" w:rsidRPr="00F40206">
        <w:rPr>
          <w:rFonts w:ascii="Arial" w:hAnsi="Arial" w:cs="Arial"/>
          <w:sz w:val="22"/>
          <w:szCs w:val="22"/>
          <w:lang w:val="mn-MN"/>
        </w:rPr>
        <w:t>Д</w:t>
      </w:r>
      <w:r w:rsidR="00112599" w:rsidRPr="00F40206">
        <w:rPr>
          <w:rFonts w:ascii="Arial" w:hAnsi="Arial" w:cs="Arial"/>
          <w:sz w:val="22"/>
          <w:szCs w:val="22"/>
          <w:lang w:val="mn-MN"/>
        </w:rPr>
        <w:t xml:space="preserve">амжуулах хоолой, </w:t>
      </w:r>
      <w:r w:rsidR="003B19AD" w:rsidRPr="00F40206">
        <w:rPr>
          <w:rFonts w:ascii="Arial" w:hAnsi="Arial" w:cs="Arial"/>
          <w:sz w:val="22"/>
          <w:szCs w:val="22"/>
          <w:lang w:val="mn-MN"/>
        </w:rPr>
        <w:t>холбох х</w:t>
      </w:r>
      <w:r w:rsidR="008E40A0" w:rsidRPr="00F40206">
        <w:rPr>
          <w:rFonts w:ascii="Arial" w:hAnsi="Arial" w:cs="Arial"/>
          <w:sz w:val="22"/>
          <w:szCs w:val="22"/>
          <w:lang w:val="mn-MN"/>
        </w:rPr>
        <w:t>эрэгсэл</w:t>
      </w:r>
      <w:r w:rsidR="00112599" w:rsidRPr="00F40206">
        <w:rPr>
          <w:rFonts w:ascii="Arial" w:hAnsi="Arial" w:cs="Arial"/>
          <w:sz w:val="22"/>
          <w:szCs w:val="22"/>
          <w:lang w:val="mn-MN"/>
        </w:rPr>
        <w:t xml:space="preserve">, </w:t>
      </w:r>
      <w:r w:rsidR="00486FFB" w:rsidRPr="00F40206">
        <w:rPr>
          <w:rFonts w:ascii="Arial" w:hAnsi="Arial" w:cs="Arial"/>
          <w:sz w:val="22"/>
          <w:szCs w:val="22"/>
          <w:lang w:val="mn-MN"/>
        </w:rPr>
        <w:t>хоолойн</w:t>
      </w:r>
      <w:r w:rsidR="00112599" w:rsidRPr="00F40206">
        <w:rPr>
          <w:rFonts w:ascii="Arial" w:hAnsi="Arial" w:cs="Arial"/>
          <w:sz w:val="22"/>
          <w:szCs w:val="22"/>
          <w:lang w:val="mn-MN"/>
        </w:rPr>
        <w:t xml:space="preserve"> тоноглолууд, хавхлагууд нь </w:t>
      </w:r>
      <w:r w:rsidR="008E40A0" w:rsidRPr="00F40206">
        <w:rPr>
          <w:rFonts w:ascii="Arial" w:hAnsi="Arial" w:cs="Arial"/>
          <w:sz w:val="22"/>
          <w:szCs w:val="22"/>
          <w:lang w:val="mn-MN"/>
        </w:rPr>
        <w:t>энэхүү дүрмийн</w:t>
      </w:r>
      <w:r w:rsidR="00112599" w:rsidRPr="00F40206">
        <w:rPr>
          <w:rFonts w:ascii="Arial" w:hAnsi="Arial" w:cs="Arial"/>
          <w:sz w:val="22"/>
          <w:szCs w:val="22"/>
          <w:lang w:val="mn-MN"/>
        </w:rPr>
        <w:t xml:space="preserve"> шаардлагуудыг хангасан байна.</w:t>
      </w:r>
    </w:p>
    <w:p w14:paraId="2F929222" w14:textId="77777777" w:rsidR="00112599" w:rsidRPr="00F40206" w:rsidRDefault="00112599" w:rsidP="002A6249">
      <w:pPr>
        <w:jc w:val="both"/>
        <w:rPr>
          <w:rFonts w:ascii="Arial" w:hAnsi="Arial" w:cs="Arial"/>
          <w:sz w:val="22"/>
          <w:szCs w:val="22"/>
          <w:lang w:val="mn-MN"/>
        </w:rPr>
      </w:pPr>
      <w:r w:rsidRPr="00F40206">
        <w:rPr>
          <w:rFonts w:ascii="Arial" w:hAnsi="Arial" w:cs="Arial"/>
          <w:sz w:val="22"/>
          <w:szCs w:val="22"/>
          <w:lang w:val="mn-MN"/>
        </w:rPr>
        <w:t>5.9.1.3</w:t>
      </w:r>
      <w:r w:rsidR="008E40A0" w:rsidRPr="00F40206">
        <w:rPr>
          <w:rFonts w:ascii="Arial" w:hAnsi="Arial" w:cs="Arial"/>
          <w:sz w:val="22"/>
          <w:szCs w:val="22"/>
          <w:lang w:val="mn-MN"/>
        </w:rPr>
        <w:t>.</w:t>
      </w:r>
      <w:r w:rsidRPr="00F40206">
        <w:rPr>
          <w:rFonts w:ascii="Arial" w:hAnsi="Arial" w:cs="Arial"/>
          <w:sz w:val="22"/>
          <w:szCs w:val="22"/>
          <w:lang w:val="mn-MN"/>
        </w:rPr>
        <w:t xml:space="preserve"> Дамжуулах хоолой болон </w:t>
      </w:r>
      <w:r w:rsidR="003B19AD" w:rsidRPr="00F40206">
        <w:rPr>
          <w:rFonts w:ascii="Arial" w:hAnsi="Arial" w:cs="Arial"/>
          <w:sz w:val="22"/>
          <w:szCs w:val="22"/>
          <w:lang w:val="mn-MN"/>
        </w:rPr>
        <w:t>холбох х</w:t>
      </w:r>
      <w:r w:rsidR="008E40A0" w:rsidRPr="00F40206">
        <w:rPr>
          <w:rFonts w:ascii="Arial" w:hAnsi="Arial" w:cs="Arial"/>
          <w:sz w:val="22"/>
          <w:szCs w:val="22"/>
          <w:lang w:val="mn-MN"/>
        </w:rPr>
        <w:t>эрэгслүүд</w:t>
      </w:r>
      <w:r w:rsidRPr="00F40206">
        <w:rPr>
          <w:rFonts w:ascii="Arial" w:hAnsi="Arial" w:cs="Arial"/>
          <w:sz w:val="22"/>
          <w:szCs w:val="22"/>
          <w:lang w:val="mn-MN"/>
        </w:rPr>
        <w:t xml:space="preserve"> нь дараах шаар</w:t>
      </w:r>
      <w:r w:rsidR="008E40A0" w:rsidRPr="00F40206">
        <w:rPr>
          <w:rFonts w:ascii="Arial" w:hAnsi="Arial" w:cs="Arial"/>
          <w:sz w:val="22"/>
          <w:szCs w:val="22"/>
          <w:lang w:val="mn-MN"/>
        </w:rPr>
        <w:t xml:space="preserve">длагуудын аль нэгийг хангасан байна. Үүнд: </w:t>
      </w:r>
    </w:p>
    <w:p w14:paraId="24FCEDCE" w14:textId="77777777" w:rsidR="00D2549F" w:rsidRPr="00F40206" w:rsidRDefault="00112599"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D2549F" w:rsidRPr="00F40206">
        <w:rPr>
          <w:rFonts w:ascii="Arial" w:hAnsi="Arial" w:cs="Arial"/>
          <w:sz w:val="22"/>
          <w:szCs w:val="22"/>
          <w:lang w:val="mn-MN"/>
        </w:rPr>
        <w:t xml:space="preserve">Дамжуулах хоолой болон </w:t>
      </w:r>
      <w:r w:rsidR="003B19AD" w:rsidRPr="00F40206">
        <w:rPr>
          <w:rFonts w:ascii="Arial" w:hAnsi="Arial" w:cs="Arial"/>
          <w:sz w:val="22"/>
          <w:szCs w:val="22"/>
          <w:lang w:val="mn-MN"/>
        </w:rPr>
        <w:t>холбох х</w:t>
      </w:r>
      <w:r w:rsidR="00C47C3F" w:rsidRPr="00F40206">
        <w:rPr>
          <w:rFonts w:ascii="Arial" w:hAnsi="Arial" w:cs="Arial"/>
          <w:sz w:val="22"/>
          <w:szCs w:val="22"/>
          <w:lang w:val="mn-MN"/>
        </w:rPr>
        <w:t>эрэгслүүд</w:t>
      </w:r>
      <w:r w:rsidR="00D2549F" w:rsidRPr="00F40206">
        <w:rPr>
          <w:rFonts w:ascii="Arial" w:hAnsi="Arial" w:cs="Arial"/>
          <w:sz w:val="22"/>
          <w:szCs w:val="22"/>
          <w:lang w:val="mn-MN"/>
        </w:rPr>
        <w:t xml:space="preserve"> нь </w:t>
      </w:r>
      <w:r w:rsidR="008E40A0" w:rsidRPr="00F40206">
        <w:rPr>
          <w:rFonts w:ascii="Arial" w:hAnsi="Arial" w:cs="Arial"/>
          <w:sz w:val="22"/>
          <w:szCs w:val="22"/>
          <w:lang w:val="mn-MN"/>
        </w:rPr>
        <w:t xml:space="preserve">энэхүү дүрмийн </w:t>
      </w:r>
      <w:r w:rsidR="00C47C3F" w:rsidRPr="00F40206">
        <w:rPr>
          <w:rFonts w:ascii="Arial" w:hAnsi="Arial" w:cs="Arial"/>
          <w:sz w:val="22"/>
          <w:szCs w:val="22"/>
          <w:lang w:val="mn-MN"/>
        </w:rPr>
        <w:t xml:space="preserve">5.9.3-т заасан шаардлагыг </w:t>
      </w:r>
      <w:r w:rsidR="00D2549F" w:rsidRPr="00F40206">
        <w:rPr>
          <w:rFonts w:ascii="Arial" w:hAnsi="Arial" w:cs="Arial"/>
          <w:sz w:val="22"/>
          <w:szCs w:val="22"/>
          <w:lang w:val="mn-MN"/>
        </w:rPr>
        <w:t xml:space="preserve"> ханг</w:t>
      </w:r>
      <w:r w:rsidR="00C47C3F" w:rsidRPr="00F40206">
        <w:rPr>
          <w:rFonts w:ascii="Arial" w:hAnsi="Arial" w:cs="Arial"/>
          <w:sz w:val="22"/>
          <w:szCs w:val="22"/>
          <w:lang w:val="mn-MN"/>
        </w:rPr>
        <w:t>ана.</w:t>
      </w:r>
    </w:p>
    <w:p w14:paraId="163BCE4E" w14:textId="77777777" w:rsidR="00112599" w:rsidRPr="00F40206" w:rsidRDefault="00112599" w:rsidP="002A6249">
      <w:pPr>
        <w:ind w:firstLine="720"/>
        <w:jc w:val="both"/>
        <w:rPr>
          <w:rFonts w:ascii="Arial" w:hAnsi="Arial" w:cs="Arial"/>
          <w:sz w:val="22"/>
          <w:szCs w:val="22"/>
          <w:lang w:val="mn-MN"/>
        </w:rPr>
      </w:pPr>
      <w:r w:rsidRPr="00F40206">
        <w:rPr>
          <w:rFonts w:ascii="Arial" w:hAnsi="Arial" w:cs="Arial"/>
          <w:sz w:val="22"/>
          <w:szCs w:val="22"/>
          <w:lang w:val="mn-MN"/>
        </w:rPr>
        <w:t>(2)</w:t>
      </w:r>
      <w:r w:rsidR="00D2549F" w:rsidRPr="00F40206">
        <w:rPr>
          <w:rFonts w:ascii="Arial" w:hAnsi="Arial" w:cs="Arial"/>
          <w:sz w:val="22"/>
          <w:szCs w:val="22"/>
          <w:lang w:val="mn-MN"/>
        </w:rPr>
        <w:t xml:space="preserve"> Дамжуулах хоолой болон </w:t>
      </w:r>
      <w:r w:rsidR="003B19AD" w:rsidRPr="00F40206">
        <w:rPr>
          <w:rFonts w:ascii="Arial" w:hAnsi="Arial" w:cs="Arial"/>
          <w:sz w:val="22"/>
          <w:szCs w:val="22"/>
          <w:lang w:val="mn-MN"/>
        </w:rPr>
        <w:t xml:space="preserve">холбох </w:t>
      </w:r>
      <w:r w:rsidR="00C47C3F" w:rsidRPr="00F40206">
        <w:rPr>
          <w:rFonts w:ascii="Arial" w:hAnsi="Arial" w:cs="Arial"/>
          <w:sz w:val="22"/>
          <w:szCs w:val="22"/>
          <w:lang w:val="mn-MN"/>
        </w:rPr>
        <w:t>хэрэгслүүдийн</w:t>
      </w:r>
      <w:r w:rsidR="00D2549F" w:rsidRPr="00F40206">
        <w:rPr>
          <w:rFonts w:ascii="Arial" w:hAnsi="Arial" w:cs="Arial"/>
          <w:sz w:val="22"/>
          <w:szCs w:val="22"/>
          <w:lang w:val="mn-MN"/>
        </w:rPr>
        <w:t xml:space="preserve"> зориулалтыг үйлдвэрлэгчээс зөвлөх</w:t>
      </w:r>
      <w:r w:rsidR="00ED2DC8" w:rsidRPr="00F40206">
        <w:rPr>
          <w:rFonts w:ascii="Arial" w:hAnsi="Arial" w:cs="Arial"/>
          <w:sz w:val="22"/>
          <w:szCs w:val="22"/>
          <w:lang w:val="mn-MN"/>
        </w:rPr>
        <w:t xml:space="preserve"> ёстой</w:t>
      </w:r>
      <w:r w:rsidR="00D2549F" w:rsidRPr="00F40206">
        <w:rPr>
          <w:rFonts w:ascii="Arial" w:hAnsi="Arial" w:cs="Arial"/>
          <w:sz w:val="22"/>
          <w:szCs w:val="22"/>
          <w:lang w:val="mn-MN"/>
        </w:rPr>
        <w:t xml:space="preserve"> бөгөөд зөвшөөрөгдсөн байх шаардлагатай.</w:t>
      </w:r>
    </w:p>
    <w:p w14:paraId="0F665158" w14:textId="77777777" w:rsidR="00D2549F" w:rsidRPr="00F40206" w:rsidRDefault="00D2549F" w:rsidP="002A6249">
      <w:pPr>
        <w:jc w:val="both"/>
        <w:rPr>
          <w:rFonts w:ascii="Arial" w:hAnsi="Arial" w:cs="Arial"/>
          <w:sz w:val="22"/>
          <w:szCs w:val="22"/>
          <w:lang w:val="mn-MN"/>
        </w:rPr>
      </w:pPr>
      <w:r w:rsidRPr="00F40206">
        <w:rPr>
          <w:rFonts w:ascii="Arial" w:hAnsi="Arial" w:cs="Arial"/>
          <w:sz w:val="22"/>
          <w:szCs w:val="22"/>
          <w:lang w:val="mn-MN"/>
        </w:rPr>
        <w:t>5.9.1.4</w:t>
      </w:r>
      <w:r w:rsidR="008E40A0" w:rsidRPr="00F40206">
        <w:rPr>
          <w:rFonts w:ascii="Arial" w:hAnsi="Arial" w:cs="Arial"/>
          <w:sz w:val="22"/>
          <w:szCs w:val="22"/>
          <w:lang w:val="mn-MN"/>
        </w:rPr>
        <w:t>.</w:t>
      </w:r>
      <w:r w:rsidRPr="00F40206">
        <w:rPr>
          <w:rFonts w:ascii="Arial" w:hAnsi="Arial" w:cs="Arial"/>
          <w:sz w:val="22"/>
          <w:szCs w:val="22"/>
          <w:lang w:val="mn-MN"/>
        </w:rPr>
        <w:t xml:space="preserve"> </w:t>
      </w:r>
      <w:r w:rsidR="00E87A31" w:rsidRPr="00F40206">
        <w:rPr>
          <w:rFonts w:ascii="Arial" w:hAnsi="Arial" w:cs="Arial"/>
          <w:sz w:val="22"/>
          <w:szCs w:val="22"/>
          <w:lang w:val="mn-MN"/>
        </w:rPr>
        <w:t>ШН</w:t>
      </w:r>
      <w:r w:rsidR="00F23B98" w:rsidRPr="00F40206">
        <w:rPr>
          <w:rFonts w:ascii="Arial" w:hAnsi="Arial" w:cs="Arial"/>
          <w:sz w:val="22"/>
          <w:szCs w:val="22"/>
          <w:lang w:val="mn-MN"/>
        </w:rPr>
        <w:t>Хий</w:t>
      </w:r>
      <w:r w:rsidR="00E87A31" w:rsidRPr="00F40206">
        <w:rPr>
          <w:rFonts w:ascii="Arial" w:hAnsi="Arial" w:cs="Arial"/>
          <w:sz w:val="22"/>
          <w:szCs w:val="22"/>
          <w:lang w:val="mn-MN"/>
        </w:rPr>
        <w:t xml:space="preserve"> агуулдаг</w:t>
      </w:r>
      <w:r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тусгаарлаж болдог бөгөөд </w:t>
      </w:r>
      <w:r w:rsidR="00E87A31" w:rsidRPr="00F40206">
        <w:rPr>
          <w:rFonts w:ascii="Arial" w:hAnsi="Arial" w:cs="Arial"/>
          <w:sz w:val="22"/>
          <w:szCs w:val="22"/>
          <w:lang w:val="mn-MN"/>
        </w:rPr>
        <w:t>энэхүү дүрмийн 6.13-</w:t>
      </w:r>
      <w:r w:rsidRPr="00F40206">
        <w:rPr>
          <w:rFonts w:ascii="Arial" w:hAnsi="Arial" w:cs="Arial"/>
          <w:sz w:val="22"/>
          <w:szCs w:val="22"/>
          <w:lang w:val="mn-MN"/>
        </w:rPr>
        <w:t xml:space="preserve">т заасанчлан </w:t>
      </w:r>
      <w:r w:rsidR="00B11087" w:rsidRPr="00F40206">
        <w:rPr>
          <w:rFonts w:ascii="Arial" w:hAnsi="Arial" w:cs="Arial"/>
          <w:sz w:val="22"/>
          <w:szCs w:val="22"/>
          <w:lang w:val="mn-MN"/>
        </w:rPr>
        <w:t xml:space="preserve">гидростатик </w:t>
      </w:r>
      <w:r w:rsidR="00E87A31"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шаарддаг дамжуулах хоолой нь 2.4 </w:t>
      </w:r>
      <w:r w:rsidR="00561B02" w:rsidRPr="00F40206">
        <w:rPr>
          <w:rFonts w:ascii="Arial" w:hAnsi="Arial" w:cs="Arial"/>
          <w:sz w:val="22"/>
          <w:szCs w:val="22"/>
          <w:lang w:val="mn-MN"/>
        </w:rPr>
        <w:t>МПа</w:t>
      </w:r>
      <w:r w:rsidRPr="00F40206">
        <w:rPr>
          <w:rFonts w:ascii="Arial" w:hAnsi="Arial" w:cs="Arial"/>
          <w:sz w:val="22"/>
          <w:szCs w:val="22"/>
          <w:lang w:val="mn-MN"/>
        </w:rPr>
        <w:t xml:space="preserve"> ажлын </w:t>
      </w:r>
      <w:r w:rsidR="00CD3382" w:rsidRPr="00F40206">
        <w:rPr>
          <w:rFonts w:ascii="Arial" w:hAnsi="Arial" w:cs="Arial"/>
          <w:sz w:val="22"/>
          <w:szCs w:val="22"/>
          <w:lang w:val="mn-MN"/>
        </w:rPr>
        <w:t>даралт</w:t>
      </w:r>
      <w:r w:rsidRPr="00F40206">
        <w:rPr>
          <w:rFonts w:ascii="Arial" w:hAnsi="Arial" w:cs="Arial"/>
          <w:sz w:val="22"/>
          <w:szCs w:val="22"/>
          <w:lang w:val="mn-MN"/>
        </w:rPr>
        <w:t xml:space="preserve"> эсвэл </w:t>
      </w:r>
      <w:r w:rsidR="00215E3C" w:rsidRPr="00F40206">
        <w:rPr>
          <w:rFonts w:ascii="Arial" w:hAnsi="Arial" w:cs="Arial"/>
          <w:sz w:val="22"/>
          <w:szCs w:val="22"/>
          <w:lang w:val="mn-MN"/>
        </w:rPr>
        <w:t xml:space="preserve">тухайн хоолой </w:t>
      </w:r>
      <w:r w:rsidR="00E87A31" w:rsidRPr="00F40206">
        <w:rPr>
          <w:rFonts w:ascii="Arial" w:hAnsi="Arial" w:cs="Arial"/>
          <w:sz w:val="22"/>
          <w:szCs w:val="22"/>
          <w:lang w:val="mn-MN"/>
        </w:rPr>
        <w:t>у</w:t>
      </w:r>
      <w:r w:rsidR="00215E3C" w:rsidRPr="00F40206">
        <w:rPr>
          <w:rFonts w:ascii="Arial" w:hAnsi="Arial" w:cs="Arial"/>
          <w:sz w:val="22"/>
          <w:szCs w:val="22"/>
          <w:lang w:val="mn-MN"/>
        </w:rPr>
        <w:t xml:space="preserve">руу шахалт хийж байгаа аливаа шахуурга бусад эх үүсвэрийн хамгийн их шахах даралт нь 2.4 </w:t>
      </w:r>
      <w:r w:rsidR="00561B02" w:rsidRPr="00F40206">
        <w:rPr>
          <w:rFonts w:ascii="Arial" w:hAnsi="Arial" w:cs="Arial"/>
          <w:sz w:val="22"/>
          <w:szCs w:val="22"/>
          <w:lang w:val="mn-MN"/>
        </w:rPr>
        <w:t>МПа</w:t>
      </w:r>
      <w:r w:rsidR="00215E3C" w:rsidRPr="00F40206">
        <w:rPr>
          <w:rFonts w:ascii="Arial" w:hAnsi="Arial" w:cs="Arial"/>
          <w:sz w:val="22"/>
          <w:szCs w:val="22"/>
          <w:lang w:val="mn-MN"/>
        </w:rPr>
        <w:t xml:space="preserve">с-аас их байвал </w:t>
      </w:r>
      <w:r w:rsidR="00E87A31" w:rsidRPr="00F40206">
        <w:rPr>
          <w:rFonts w:ascii="Arial" w:hAnsi="Arial" w:cs="Arial"/>
          <w:sz w:val="22"/>
          <w:szCs w:val="22"/>
          <w:lang w:val="mn-MN"/>
        </w:rPr>
        <w:t xml:space="preserve"> тэрхүү даралтыг тэсвэрлэх чадвартай </w:t>
      </w:r>
      <w:r w:rsidR="00215E3C" w:rsidRPr="00F40206">
        <w:rPr>
          <w:rFonts w:ascii="Arial" w:hAnsi="Arial" w:cs="Arial"/>
          <w:sz w:val="22"/>
          <w:szCs w:val="22"/>
          <w:lang w:val="mn-MN"/>
        </w:rPr>
        <w:t xml:space="preserve"> байх шаардлагатай. </w:t>
      </w:r>
    </w:p>
    <w:p w14:paraId="634B49A0" w14:textId="77777777" w:rsidR="00215E3C" w:rsidRPr="00F40206" w:rsidRDefault="00E87A31" w:rsidP="002A6249">
      <w:pPr>
        <w:jc w:val="both"/>
        <w:rPr>
          <w:rFonts w:ascii="Arial" w:hAnsi="Arial" w:cs="Arial"/>
          <w:b/>
          <w:sz w:val="22"/>
          <w:szCs w:val="22"/>
          <w:lang w:val="mn-MN"/>
        </w:rPr>
      </w:pPr>
      <w:r w:rsidRPr="00F40206">
        <w:rPr>
          <w:rFonts w:ascii="Arial" w:hAnsi="Arial" w:cs="Arial"/>
          <w:b/>
          <w:sz w:val="22"/>
          <w:szCs w:val="22"/>
          <w:lang w:val="mn-MN"/>
        </w:rPr>
        <w:t xml:space="preserve">5.9.2. </w:t>
      </w:r>
      <w:r w:rsidR="00ED531B" w:rsidRPr="00F40206">
        <w:rPr>
          <w:rFonts w:ascii="Arial" w:hAnsi="Arial" w:cs="Arial"/>
          <w:b/>
          <w:sz w:val="22"/>
          <w:szCs w:val="22"/>
          <w:lang w:val="mn-MN"/>
        </w:rPr>
        <w:t>Өмнөх хувилбарт</w:t>
      </w:r>
      <w:r w:rsidRPr="00F40206">
        <w:rPr>
          <w:rFonts w:ascii="Arial" w:hAnsi="Arial" w:cs="Arial"/>
          <w:b/>
          <w:sz w:val="22"/>
          <w:szCs w:val="22"/>
          <w:lang w:val="mn-MN"/>
        </w:rPr>
        <w:t>.</w:t>
      </w:r>
    </w:p>
    <w:p w14:paraId="5A5462DA" w14:textId="77777777" w:rsidR="00215E3C" w:rsidRPr="00F40206" w:rsidRDefault="00E87A31" w:rsidP="002A6249">
      <w:pPr>
        <w:jc w:val="both"/>
        <w:rPr>
          <w:rFonts w:ascii="Arial" w:hAnsi="Arial" w:cs="Arial"/>
          <w:b/>
          <w:sz w:val="22"/>
          <w:szCs w:val="22"/>
          <w:lang w:val="mn-MN"/>
        </w:rPr>
      </w:pPr>
      <w:r w:rsidRPr="00F40206">
        <w:rPr>
          <w:rFonts w:ascii="Arial" w:hAnsi="Arial" w:cs="Arial"/>
          <w:b/>
          <w:sz w:val="22"/>
          <w:szCs w:val="22"/>
          <w:lang w:val="mn-MN"/>
        </w:rPr>
        <w:t xml:space="preserve">5.9.3. </w:t>
      </w:r>
      <w:r w:rsidR="00215E3C" w:rsidRPr="00F40206">
        <w:rPr>
          <w:rFonts w:ascii="Arial" w:hAnsi="Arial" w:cs="Arial"/>
          <w:b/>
          <w:sz w:val="22"/>
          <w:szCs w:val="22"/>
          <w:lang w:val="mn-MN"/>
        </w:rPr>
        <w:t xml:space="preserve">Дамжуулах </w:t>
      </w:r>
      <w:r w:rsidR="008E49A8" w:rsidRPr="00F40206">
        <w:rPr>
          <w:rFonts w:ascii="Arial" w:hAnsi="Arial" w:cs="Arial"/>
          <w:b/>
          <w:sz w:val="22"/>
          <w:szCs w:val="22"/>
          <w:lang w:val="mn-MN"/>
        </w:rPr>
        <w:t xml:space="preserve">хоолой болон </w:t>
      </w:r>
      <w:r w:rsidR="003B19AD" w:rsidRPr="00F40206">
        <w:rPr>
          <w:rFonts w:ascii="Arial" w:hAnsi="Arial" w:cs="Arial"/>
          <w:b/>
          <w:sz w:val="22"/>
          <w:szCs w:val="22"/>
          <w:lang w:val="mn-MN"/>
        </w:rPr>
        <w:t>холбох хоолой</w:t>
      </w:r>
      <w:r w:rsidRPr="00F40206">
        <w:rPr>
          <w:rFonts w:ascii="Arial" w:hAnsi="Arial" w:cs="Arial"/>
          <w:b/>
          <w:sz w:val="22"/>
          <w:szCs w:val="22"/>
          <w:lang w:val="mn-MN"/>
        </w:rPr>
        <w:t>.</w:t>
      </w:r>
    </w:p>
    <w:p w14:paraId="72613C54" w14:textId="77777777" w:rsidR="00215E3C" w:rsidRPr="00F40206" w:rsidRDefault="00215E3C" w:rsidP="002A6249">
      <w:pPr>
        <w:jc w:val="both"/>
        <w:rPr>
          <w:rFonts w:ascii="Arial" w:hAnsi="Arial" w:cs="Arial"/>
          <w:sz w:val="22"/>
          <w:szCs w:val="22"/>
          <w:lang w:val="mn-MN"/>
        </w:rPr>
      </w:pPr>
      <w:r w:rsidRPr="00F40206">
        <w:rPr>
          <w:rFonts w:ascii="Arial" w:hAnsi="Arial" w:cs="Arial"/>
          <w:sz w:val="22"/>
          <w:szCs w:val="22"/>
          <w:lang w:val="mn-MN"/>
        </w:rPr>
        <w:t>5.9.3.1</w:t>
      </w:r>
      <w:r w:rsidR="00E87A31" w:rsidRPr="00F40206">
        <w:rPr>
          <w:rFonts w:ascii="Arial" w:hAnsi="Arial" w:cs="Arial"/>
          <w:sz w:val="22"/>
          <w:szCs w:val="22"/>
          <w:lang w:val="mn-MN"/>
        </w:rPr>
        <w:t>.</w:t>
      </w:r>
      <w:r w:rsidRPr="00F40206">
        <w:rPr>
          <w:rFonts w:ascii="Arial" w:hAnsi="Arial" w:cs="Arial"/>
          <w:sz w:val="22"/>
          <w:szCs w:val="22"/>
          <w:lang w:val="mn-MN"/>
        </w:rPr>
        <w:t xml:space="preserve"> Дамжуулах хо</w:t>
      </w:r>
      <w:r w:rsidR="00E87A31" w:rsidRPr="00F40206">
        <w:rPr>
          <w:rFonts w:ascii="Arial" w:hAnsi="Arial" w:cs="Arial"/>
          <w:sz w:val="22"/>
          <w:szCs w:val="22"/>
          <w:lang w:val="mn-MN"/>
        </w:rPr>
        <w:t>олойг давтмал төмөр эсвэл ган (Х</w:t>
      </w:r>
      <w:r w:rsidRPr="00F40206">
        <w:rPr>
          <w:rFonts w:ascii="Arial" w:hAnsi="Arial" w:cs="Arial"/>
          <w:sz w:val="22"/>
          <w:szCs w:val="22"/>
          <w:lang w:val="mn-MN"/>
        </w:rPr>
        <w:t>ар юмуу цайрдсан), гууль, зэс, полиамид, эсвэл полиэтилинээр хийгдсэн байх бөгөөд дараах стандартуудын ша</w:t>
      </w:r>
      <w:r w:rsidR="000B47A0" w:rsidRPr="00F40206">
        <w:rPr>
          <w:rFonts w:ascii="Arial" w:hAnsi="Arial" w:cs="Arial"/>
          <w:sz w:val="22"/>
          <w:szCs w:val="22"/>
          <w:lang w:val="mn-MN"/>
        </w:rPr>
        <w:t>ардлагуудыг хангана</w:t>
      </w:r>
      <w:r w:rsidR="00E87A31" w:rsidRPr="00F40206">
        <w:rPr>
          <w:rFonts w:ascii="Arial" w:hAnsi="Arial" w:cs="Arial"/>
          <w:sz w:val="22"/>
          <w:szCs w:val="22"/>
          <w:lang w:val="mn-MN"/>
        </w:rPr>
        <w:t xml:space="preserve">. Үүнд: </w:t>
      </w:r>
    </w:p>
    <w:p w14:paraId="17545B61" w14:textId="77777777" w:rsidR="00215E3C" w:rsidRPr="00F40206" w:rsidRDefault="00E87A31" w:rsidP="002A6249">
      <w:pPr>
        <w:ind w:firstLine="720"/>
        <w:jc w:val="both"/>
        <w:rPr>
          <w:rFonts w:ascii="Arial" w:hAnsi="Arial" w:cs="Arial"/>
          <w:i/>
          <w:sz w:val="22"/>
          <w:szCs w:val="22"/>
          <w:lang w:val="mn-MN"/>
        </w:rPr>
      </w:pPr>
      <w:r w:rsidRPr="00F40206">
        <w:rPr>
          <w:rFonts w:ascii="Arial" w:hAnsi="Arial" w:cs="Arial"/>
          <w:sz w:val="22"/>
          <w:szCs w:val="22"/>
          <w:lang w:val="mn-MN"/>
        </w:rPr>
        <w:t>(1) Д</w:t>
      </w:r>
      <w:r w:rsidR="00215E3C" w:rsidRPr="00F40206">
        <w:rPr>
          <w:rFonts w:ascii="Arial" w:hAnsi="Arial" w:cs="Arial"/>
          <w:sz w:val="22"/>
          <w:szCs w:val="22"/>
          <w:lang w:val="mn-MN"/>
        </w:rPr>
        <w:t xml:space="preserve">автмал төмрөөр </w:t>
      </w:r>
      <w:r w:rsidR="003B19AD" w:rsidRPr="00F40206">
        <w:rPr>
          <w:rFonts w:ascii="Arial" w:hAnsi="Arial" w:cs="Arial"/>
          <w:sz w:val="22"/>
          <w:szCs w:val="22"/>
          <w:lang w:val="mn-MN"/>
        </w:rPr>
        <w:t>дамжуулах хоолой</w:t>
      </w:r>
      <w:r w:rsidR="00215E3C" w:rsidRPr="00F40206">
        <w:rPr>
          <w:rFonts w:ascii="Arial" w:hAnsi="Arial" w:cs="Arial"/>
          <w:sz w:val="22"/>
          <w:szCs w:val="22"/>
          <w:lang w:val="mn-MN"/>
        </w:rPr>
        <w:t xml:space="preserve">: </w:t>
      </w:r>
      <w:r w:rsidR="006D6BA3" w:rsidRPr="00F40206">
        <w:rPr>
          <w:rFonts w:ascii="Arial" w:hAnsi="Arial" w:cs="Arial"/>
          <w:i/>
          <w:sz w:val="22"/>
          <w:szCs w:val="22"/>
          <w:lang w:val="mn-MN"/>
        </w:rPr>
        <w:t>АНУМИН</w:t>
      </w:r>
      <w:r w:rsidR="00215E3C" w:rsidRPr="00F40206">
        <w:rPr>
          <w:rFonts w:ascii="Arial" w:hAnsi="Arial" w:cs="Arial"/>
          <w:i/>
          <w:sz w:val="22"/>
          <w:szCs w:val="22"/>
          <w:lang w:val="mn-MN"/>
        </w:rPr>
        <w:t xml:space="preserve"> Б26.10М, Гагнасан болон гагнаасгүй давтсан ган хоолой</w:t>
      </w:r>
      <w:r w:rsidRPr="00F40206">
        <w:rPr>
          <w:rFonts w:ascii="Arial" w:hAnsi="Arial" w:cs="Arial"/>
          <w:i/>
          <w:sz w:val="22"/>
          <w:szCs w:val="22"/>
          <w:lang w:val="mn-MN"/>
        </w:rPr>
        <w:t>.</w:t>
      </w:r>
      <w:r w:rsidR="00215E3C" w:rsidRPr="00F40206">
        <w:rPr>
          <w:rFonts w:ascii="Arial" w:hAnsi="Arial" w:cs="Arial"/>
          <w:i/>
          <w:sz w:val="22"/>
          <w:szCs w:val="22"/>
          <w:lang w:val="mn-MN"/>
        </w:rPr>
        <w:t xml:space="preserve"> </w:t>
      </w:r>
    </w:p>
    <w:p w14:paraId="1A424B44" w14:textId="77777777" w:rsidR="00F90F00" w:rsidRPr="00F40206" w:rsidRDefault="00E87A31" w:rsidP="002A6249">
      <w:pPr>
        <w:ind w:firstLine="720"/>
        <w:jc w:val="both"/>
        <w:rPr>
          <w:rFonts w:ascii="Arial" w:hAnsi="Arial" w:cs="Arial"/>
          <w:i/>
          <w:sz w:val="22"/>
          <w:szCs w:val="22"/>
          <w:lang w:val="mn-MN"/>
        </w:rPr>
      </w:pPr>
      <w:r w:rsidRPr="00F40206">
        <w:rPr>
          <w:rFonts w:ascii="Arial" w:hAnsi="Arial" w:cs="Arial"/>
          <w:sz w:val="22"/>
          <w:szCs w:val="22"/>
          <w:lang w:val="mn-MN"/>
        </w:rPr>
        <w:t>(2) Г</w:t>
      </w:r>
      <w:r w:rsidR="00F90F00" w:rsidRPr="00F40206">
        <w:rPr>
          <w:rFonts w:ascii="Arial" w:hAnsi="Arial" w:cs="Arial"/>
          <w:sz w:val="22"/>
          <w:szCs w:val="22"/>
          <w:lang w:val="mn-MN"/>
        </w:rPr>
        <w:t xml:space="preserve">ан </w:t>
      </w:r>
      <w:r w:rsidR="003B19AD" w:rsidRPr="00F40206">
        <w:rPr>
          <w:rFonts w:ascii="Arial" w:hAnsi="Arial" w:cs="Arial"/>
          <w:sz w:val="22"/>
          <w:szCs w:val="22"/>
          <w:lang w:val="mn-MN"/>
        </w:rPr>
        <w:t xml:space="preserve">дамжуулах </w:t>
      </w:r>
      <w:r w:rsidR="00F90F00" w:rsidRPr="00F40206">
        <w:rPr>
          <w:rFonts w:ascii="Arial" w:hAnsi="Arial" w:cs="Arial"/>
          <w:sz w:val="22"/>
          <w:szCs w:val="22"/>
          <w:lang w:val="mn-MN"/>
        </w:rPr>
        <w:t xml:space="preserve">хоолой: </w:t>
      </w:r>
      <w:r w:rsidR="00F90F00" w:rsidRPr="00F40206">
        <w:rPr>
          <w:rFonts w:ascii="Arial" w:hAnsi="Arial" w:cs="Arial"/>
          <w:i/>
          <w:sz w:val="22"/>
          <w:szCs w:val="22"/>
          <w:lang w:val="mn-MN"/>
        </w:rPr>
        <w:t xml:space="preserve">АТМН А53, Хар, цайрдсан, гагнасан болон гагнаасгүй ган </w:t>
      </w:r>
      <w:r w:rsidR="00486FFB" w:rsidRPr="00F40206">
        <w:rPr>
          <w:rFonts w:ascii="Arial" w:hAnsi="Arial" w:cs="Arial"/>
          <w:i/>
          <w:sz w:val="22"/>
          <w:szCs w:val="22"/>
          <w:lang w:val="mn-MN"/>
        </w:rPr>
        <w:t>хоолойн</w:t>
      </w:r>
      <w:r w:rsidR="00F90F00" w:rsidRPr="00F40206">
        <w:rPr>
          <w:rFonts w:ascii="Arial" w:hAnsi="Arial" w:cs="Arial"/>
          <w:i/>
          <w:sz w:val="22"/>
          <w:szCs w:val="22"/>
          <w:lang w:val="mn-MN"/>
        </w:rPr>
        <w:t xml:space="preserve"> стандарт </w:t>
      </w:r>
      <w:r w:rsidR="004759E6" w:rsidRPr="00F40206">
        <w:rPr>
          <w:rFonts w:ascii="Arial" w:hAnsi="Arial" w:cs="Arial"/>
          <w:i/>
          <w:sz w:val="22"/>
          <w:szCs w:val="22"/>
          <w:lang w:val="mn-MN"/>
        </w:rPr>
        <w:t>ангилал.</w:t>
      </w:r>
    </w:p>
    <w:p w14:paraId="7C4E3DED" w14:textId="77777777" w:rsidR="00F90F00" w:rsidRPr="00F40206" w:rsidRDefault="00F90F00" w:rsidP="002A6249">
      <w:pPr>
        <w:ind w:firstLine="720"/>
        <w:jc w:val="both"/>
        <w:rPr>
          <w:rFonts w:ascii="Arial" w:hAnsi="Arial" w:cs="Arial"/>
          <w:sz w:val="22"/>
          <w:szCs w:val="22"/>
          <w:lang w:val="mn-MN"/>
        </w:rPr>
      </w:pPr>
      <w:r w:rsidRPr="00F40206">
        <w:rPr>
          <w:rFonts w:ascii="Arial" w:hAnsi="Arial" w:cs="Arial"/>
          <w:sz w:val="22"/>
          <w:szCs w:val="22"/>
          <w:lang w:val="mn-MN"/>
        </w:rPr>
        <w:t xml:space="preserve">(3) Ган </w:t>
      </w:r>
      <w:r w:rsidR="003B19AD" w:rsidRPr="00F40206">
        <w:rPr>
          <w:rFonts w:ascii="Arial" w:hAnsi="Arial" w:cs="Arial"/>
          <w:sz w:val="22"/>
          <w:szCs w:val="22"/>
          <w:lang w:val="mn-MN"/>
        </w:rPr>
        <w:t xml:space="preserve">дамжуулах </w:t>
      </w:r>
      <w:r w:rsidRPr="00F40206">
        <w:rPr>
          <w:rFonts w:ascii="Arial" w:hAnsi="Arial" w:cs="Arial"/>
          <w:sz w:val="22"/>
          <w:szCs w:val="22"/>
          <w:lang w:val="mn-MN"/>
        </w:rPr>
        <w:t xml:space="preserve">хоолой: </w:t>
      </w:r>
      <w:r w:rsidRPr="00F40206">
        <w:rPr>
          <w:rFonts w:ascii="Arial" w:hAnsi="Arial" w:cs="Arial"/>
          <w:i/>
          <w:sz w:val="22"/>
          <w:szCs w:val="22"/>
          <w:lang w:val="mn-MN"/>
        </w:rPr>
        <w:t xml:space="preserve">АТМН А 106, өндөр температурын зориулалттай гагнаасгүй карбон ган </w:t>
      </w:r>
      <w:r w:rsidR="003B19AD" w:rsidRPr="00F40206">
        <w:rPr>
          <w:rFonts w:ascii="Arial" w:hAnsi="Arial" w:cs="Arial"/>
          <w:i/>
          <w:sz w:val="22"/>
          <w:szCs w:val="22"/>
          <w:lang w:val="mn-MN"/>
        </w:rPr>
        <w:t xml:space="preserve">дамжуулах </w:t>
      </w:r>
      <w:r w:rsidR="00486FFB" w:rsidRPr="00F40206">
        <w:rPr>
          <w:rFonts w:ascii="Arial" w:hAnsi="Arial" w:cs="Arial"/>
          <w:i/>
          <w:sz w:val="22"/>
          <w:szCs w:val="22"/>
          <w:lang w:val="mn-MN"/>
        </w:rPr>
        <w:t>хоолойн</w:t>
      </w:r>
      <w:r w:rsidRPr="00F40206">
        <w:rPr>
          <w:rFonts w:ascii="Arial" w:hAnsi="Arial" w:cs="Arial"/>
          <w:i/>
          <w:sz w:val="22"/>
          <w:szCs w:val="22"/>
          <w:lang w:val="mn-MN"/>
        </w:rPr>
        <w:t xml:space="preserve"> стандарт </w:t>
      </w:r>
      <w:r w:rsidR="004759E6" w:rsidRPr="00F40206">
        <w:rPr>
          <w:rFonts w:ascii="Arial" w:hAnsi="Arial" w:cs="Arial"/>
          <w:i/>
          <w:sz w:val="22"/>
          <w:szCs w:val="22"/>
          <w:lang w:val="mn-MN"/>
        </w:rPr>
        <w:t>ангилал.</w:t>
      </w:r>
    </w:p>
    <w:p w14:paraId="60AA9F36" w14:textId="77777777" w:rsidR="00E7324C" w:rsidRPr="00F40206" w:rsidRDefault="00F90F00" w:rsidP="002A6249">
      <w:pPr>
        <w:ind w:firstLine="720"/>
        <w:jc w:val="both"/>
        <w:rPr>
          <w:rFonts w:ascii="Arial" w:hAnsi="Arial" w:cs="Arial"/>
          <w:i/>
          <w:sz w:val="22"/>
          <w:szCs w:val="22"/>
          <w:lang w:val="mn-MN"/>
        </w:rPr>
      </w:pPr>
      <w:r w:rsidRPr="00F40206">
        <w:rPr>
          <w:rFonts w:ascii="Arial" w:hAnsi="Arial" w:cs="Arial"/>
          <w:sz w:val="22"/>
          <w:szCs w:val="22"/>
          <w:lang w:val="mn-MN"/>
        </w:rPr>
        <w:t xml:space="preserve">(4) Гуулин </w:t>
      </w:r>
      <w:r w:rsidR="003B19AD" w:rsidRPr="00F40206">
        <w:rPr>
          <w:rFonts w:ascii="Arial" w:hAnsi="Arial" w:cs="Arial"/>
          <w:sz w:val="22"/>
          <w:szCs w:val="22"/>
          <w:lang w:val="mn-MN"/>
        </w:rPr>
        <w:t xml:space="preserve">дамжуулах </w:t>
      </w:r>
      <w:r w:rsidRPr="00F40206">
        <w:rPr>
          <w:rFonts w:ascii="Arial" w:hAnsi="Arial" w:cs="Arial"/>
          <w:sz w:val="22"/>
          <w:szCs w:val="22"/>
          <w:lang w:val="mn-MN"/>
        </w:rPr>
        <w:t xml:space="preserve">хоолой: </w:t>
      </w:r>
      <w:r w:rsidRPr="00F40206">
        <w:rPr>
          <w:rFonts w:ascii="Arial" w:hAnsi="Arial" w:cs="Arial"/>
          <w:i/>
          <w:sz w:val="22"/>
          <w:szCs w:val="22"/>
          <w:lang w:val="mn-MN"/>
        </w:rPr>
        <w:t xml:space="preserve">АТМН Б 43: </w:t>
      </w:r>
      <w:r w:rsidR="00E7324C" w:rsidRPr="00F40206">
        <w:rPr>
          <w:rFonts w:ascii="Arial" w:hAnsi="Arial" w:cs="Arial"/>
          <w:i/>
          <w:sz w:val="22"/>
          <w:szCs w:val="22"/>
          <w:lang w:val="mn-MN"/>
        </w:rPr>
        <w:t xml:space="preserve">Стандарт хэмжээтэй гагнаасгүй улаан гуулин </w:t>
      </w:r>
      <w:r w:rsidR="003B19AD" w:rsidRPr="00F40206">
        <w:rPr>
          <w:rFonts w:ascii="Arial" w:hAnsi="Arial" w:cs="Arial"/>
          <w:i/>
          <w:sz w:val="22"/>
          <w:szCs w:val="22"/>
          <w:lang w:val="mn-MN"/>
        </w:rPr>
        <w:t xml:space="preserve">дамжуулах </w:t>
      </w:r>
      <w:r w:rsidR="00486FFB" w:rsidRPr="00F40206">
        <w:rPr>
          <w:rFonts w:ascii="Arial" w:hAnsi="Arial" w:cs="Arial"/>
          <w:i/>
          <w:sz w:val="22"/>
          <w:szCs w:val="22"/>
          <w:lang w:val="mn-MN"/>
        </w:rPr>
        <w:t>хоолойн</w:t>
      </w:r>
      <w:r w:rsidR="00E7324C" w:rsidRPr="00F40206">
        <w:rPr>
          <w:rFonts w:ascii="Arial" w:hAnsi="Arial" w:cs="Arial"/>
          <w:i/>
          <w:sz w:val="22"/>
          <w:szCs w:val="22"/>
          <w:lang w:val="mn-MN"/>
        </w:rPr>
        <w:t xml:space="preserve"> стандарт </w:t>
      </w:r>
      <w:r w:rsidR="004759E6" w:rsidRPr="00F40206">
        <w:rPr>
          <w:rFonts w:ascii="Arial" w:hAnsi="Arial" w:cs="Arial"/>
          <w:i/>
          <w:sz w:val="22"/>
          <w:szCs w:val="22"/>
          <w:lang w:val="mn-MN"/>
        </w:rPr>
        <w:t>ангилал.</w:t>
      </w:r>
    </w:p>
    <w:p w14:paraId="0CAACD09" w14:textId="77777777" w:rsidR="00E7324C" w:rsidRPr="00F40206" w:rsidRDefault="00F90F00" w:rsidP="002A6249">
      <w:pPr>
        <w:ind w:firstLine="720"/>
        <w:jc w:val="both"/>
        <w:rPr>
          <w:rFonts w:ascii="Arial" w:hAnsi="Arial" w:cs="Arial"/>
          <w:i/>
          <w:sz w:val="22"/>
          <w:szCs w:val="22"/>
          <w:lang w:val="mn-MN"/>
        </w:rPr>
      </w:pPr>
      <w:r w:rsidRPr="00F40206">
        <w:rPr>
          <w:rFonts w:ascii="Arial" w:hAnsi="Arial" w:cs="Arial"/>
          <w:sz w:val="22"/>
          <w:szCs w:val="22"/>
          <w:lang w:val="mn-MN"/>
        </w:rPr>
        <w:t>(</w:t>
      </w:r>
      <w:r w:rsidR="00E7324C" w:rsidRPr="00F40206">
        <w:rPr>
          <w:rFonts w:ascii="Arial" w:hAnsi="Arial" w:cs="Arial"/>
          <w:sz w:val="22"/>
          <w:szCs w:val="22"/>
          <w:lang w:val="mn-MN"/>
        </w:rPr>
        <w:t>5</w:t>
      </w:r>
      <w:r w:rsidRPr="00F40206">
        <w:rPr>
          <w:rFonts w:ascii="Arial" w:hAnsi="Arial" w:cs="Arial"/>
          <w:sz w:val="22"/>
          <w:szCs w:val="22"/>
          <w:lang w:val="mn-MN"/>
        </w:rPr>
        <w:t>)</w:t>
      </w:r>
      <w:r w:rsidR="00E7324C" w:rsidRPr="00F40206">
        <w:rPr>
          <w:rFonts w:ascii="Arial" w:hAnsi="Arial" w:cs="Arial"/>
          <w:sz w:val="22"/>
          <w:szCs w:val="22"/>
          <w:lang w:val="mn-MN"/>
        </w:rPr>
        <w:t xml:space="preserve"> Зэс </w:t>
      </w:r>
      <w:r w:rsidR="003B19AD" w:rsidRPr="00F40206">
        <w:rPr>
          <w:rFonts w:ascii="Arial" w:hAnsi="Arial" w:cs="Arial"/>
          <w:sz w:val="22"/>
          <w:szCs w:val="22"/>
          <w:lang w:val="mn-MN"/>
        </w:rPr>
        <w:t xml:space="preserve">дамжуулах </w:t>
      </w:r>
      <w:r w:rsidR="00E7324C" w:rsidRPr="00F40206">
        <w:rPr>
          <w:rFonts w:ascii="Arial" w:hAnsi="Arial" w:cs="Arial"/>
          <w:sz w:val="22"/>
          <w:szCs w:val="22"/>
          <w:lang w:val="mn-MN"/>
        </w:rPr>
        <w:t xml:space="preserve">хоолой: АТМН Б 42: </w:t>
      </w:r>
      <w:r w:rsidR="00E7324C" w:rsidRPr="00F40206">
        <w:rPr>
          <w:rFonts w:ascii="Arial" w:hAnsi="Arial" w:cs="Arial"/>
          <w:i/>
          <w:sz w:val="22"/>
          <w:szCs w:val="22"/>
          <w:lang w:val="mn-MN"/>
        </w:rPr>
        <w:t xml:space="preserve">Стандарт хэмжээтэй гагнаасгүй зэс </w:t>
      </w:r>
      <w:r w:rsidR="003B19AD" w:rsidRPr="00F40206">
        <w:rPr>
          <w:rFonts w:ascii="Arial" w:hAnsi="Arial" w:cs="Arial"/>
          <w:i/>
          <w:sz w:val="22"/>
          <w:szCs w:val="22"/>
          <w:lang w:val="mn-MN"/>
        </w:rPr>
        <w:t xml:space="preserve">дамжуулах </w:t>
      </w:r>
      <w:r w:rsidR="00486FFB" w:rsidRPr="00F40206">
        <w:rPr>
          <w:rFonts w:ascii="Arial" w:hAnsi="Arial" w:cs="Arial"/>
          <w:i/>
          <w:sz w:val="22"/>
          <w:szCs w:val="22"/>
          <w:lang w:val="mn-MN"/>
        </w:rPr>
        <w:t>хоолойн</w:t>
      </w:r>
      <w:r w:rsidR="00E7324C" w:rsidRPr="00F40206">
        <w:rPr>
          <w:rFonts w:ascii="Arial" w:hAnsi="Arial" w:cs="Arial"/>
          <w:i/>
          <w:sz w:val="22"/>
          <w:szCs w:val="22"/>
          <w:lang w:val="mn-MN"/>
        </w:rPr>
        <w:t xml:space="preserve"> стандар</w:t>
      </w:r>
      <w:r w:rsidR="004759E6" w:rsidRPr="00F40206">
        <w:rPr>
          <w:rFonts w:ascii="Arial" w:hAnsi="Arial" w:cs="Arial"/>
          <w:i/>
          <w:sz w:val="22"/>
          <w:szCs w:val="22"/>
          <w:lang w:val="mn-MN"/>
        </w:rPr>
        <w:t xml:space="preserve">т ангилал. </w:t>
      </w:r>
    </w:p>
    <w:p w14:paraId="0F8893C3" w14:textId="77777777" w:rsidR="00E7324C" w:rsidRPr="00F40206" w:rsidRDefault="004759E6" w:rsidP="002A6249">
      <w:pPr>
        <w:jc w:val="both"/>
        <w:rPr>
          <w:rFonts w:ascii="Arial" w:hAnsi="Arial" w:cs="Arial"/>
          <w:sz w:val="22"/>
          <w:szCs w:val="22"/>
          <w:lang w:val="mn-MN"/>
        </w:rPr>
      </w:pPr>
      <w:r w:rsidRPr="00F40206">
        <w:rPr>
          <w:rFonts w:ascii="Arial" w:hAnsi="Arial" w:cs="Arial"/>
          <w:sz w:val="22"/>
          <w:szCs w:val="22"/>
          <w:lang w:val="mn-MN"/>
        </w:rPr>
        <w:t xml:space="preserve">  </w:t>
      </w:r>
      <w:r w:rsidRPr="00F40206">
        <w:rPr>
          <w:rFonts w:ascii="Arial" w:hAnsi="Arial" w:cs="Arial"/>
          <w:sz w:val="22"/>
          <w:szCs w:val="22"/>
          <w:lang w:val="mn-MN"/>
        </w:rPr>
        <w:tab/>
      </w:r>
      <w:r w:rsidR="00F90F00" w:rsidRPr="00F40206">
        <w:rPr>
          <w:rFonts w:ascii="Arial" w:hAnsi="Arial" w:cs="Arial"/>
          <w:sz w:val="22"/>
          <w:szCs w:val="22"/>
          <w:lang w:val="mn-MN"/>
        </w:rPr>
        <w:t>(</w:t>
      </w:r>
      <w:r w:rsidR="00E7324C" w:rsidRPr="00F40206">
        <w:rPr>
          <w:rFonts w:ascii="Arial" w:hAnsi="Arial" w:cs="Arial"/>
          <w:sz w:val="22"/>
          <w:szCs w:val="22"/>
          <w:lang w:val="mn-MN"/>
        </w:rPr>
        <w:t>6</w:t>
      </w:r>
      <w:r w:rsidR="00F90F00" w:rsidRPr="00F40206">
        <w:rPr>
          <w:rFonts w:ascii="Arial" w:hAnsi="Arial" w:cs="Arial"/>
          <w:sz w:val="22"/>
          <w:szCs w:val="22"/>
          <w:lang w:val="mn-MN"/>
        </w:rPr>
        <w:t>)</w:t>
      </w:r>
      <w:r w:rsidRPr="00F40206">
        <w:rPr>
          <w:rFonts w:ascii="Arial" w:hAnsi="Arial" w:cs="Arial"/>
          <w:sz w:val="22"/>
          <w:szCs w:val="22"/>
          <w:lang w:val="mn-MN"/>
        </w:rPr>
        <w:t xml:space="preserve"> </w:t>
      </w:r>
      <w:r w:rsidR="00CD3382" w:rsidRPr="00F40206">
        <w:rPr>
          <w:rFonts w:ascii="Arial" w:hAnsi="Arial" w:cs="Arial"/>
          <w:sz w:val="22"/>
          <w:szCs w:val="22"/>
          <w:lang w:val="mn-MN"/>
        </w:rPr>
        <w:t>Полиамид</w:t>
      </w:r>
      <w:r w:rsidR="00E7324C" w:rsidRPr="00F40206">
        <w:rPr>
          <w:rFonts w:ascii="Arial" w:hAnsi="Arial" w:cs="Arial"/>
          <w:sz w:val="22"/>
          <w:szCs w:val="22"/>
          <w:lang w:val="mn-MN"/>
        </w:rPr>
        <w:t xml:space="preserve"> болон полиэтилин</w:t>
      </w:r>
      <w:r w:rsidR="003B19AD" w:rsidRPr="00F40206">
        <w:rPr>
          <w:rFonts w:ascii="Arial" w:hAnsi="Arial" w:cs="Arial"/>
          <w:sz w:val="22"/>
          <w:szCs w:val="22"/>
          <w:lang w:val="mn-MN"/>
        </w:rPr>
        <w:t xml:space="preserve"> дамжуулах</w:t>
      </w:r>
      <w:r w:rsidR="00E7324C" w:rsidRPr="00F40206">
        <w:rPr>
          <w:rFonts w:ascii="Arial" w:hAnsi="Arial" w:cs="Arial"/>
          <w:sz w:val="22"/>
          <w:szCs w:val="22"/>
          <w:lang w:val="mn-MN"/>
        </w:rPr>
        <w:t xml:space="preserve"> хоолой: </w:t>
      </w:r>
      <w:r w:rsidR="00E7324C" w:rsidRPr="00F40206">
        <w:rPr>
          <w:rFonts w:ascii="Arial" w:hAnsi="Arial" w:cs="Arial"/>
          <w:i/>
          <w:sz w:val="22"/>
          <w:szCs w:val="22"/>
          <w:lang w:val="mn-MN"/>
        </w:rPr>
        <w:t xml:space="preserve">АТМН </w:t>
      </w:r>
      <w:r w:rsidR="008C201B" w:rsidRPr="00F40206">
        <w:rPr>
          <w:rFonts w:ascii="Arial" w:hAnsi="Arial" w:cs="Arial"/>
          <w:i/>
          <w:sz w:val="22"/>
          <w:szCs w:val="22"/>
          <w:lang w:val="mn-MN"/>
        </w:rPr>
        <w:t>Г</w:t>
      </w:r>
      <w:r w:rsidR="00E7324C" w:rsidRPr="00F40206">
        <w:rPr>
          <w:rFonts w:ascii="Arial" w:hAnsi="Arial" w:cs="Arial"/>
          <w:i/>
          <w:sz w:val="22"/>
          <w:szCs w:val="22"/>
          <w:lang w:val="mn-MN"/>
        </w:rPr>
        <w:t xml:space="preserve"> 2513, термопластик хийн даралтын дамжуулах хоолой, холбох хоолой болон тоноглолуудын стандарт </w:t>
      </w:r>
      <w:r w:rsidRPr="00F40206">
        <w:rPr>
          <w:rFonts w:ascii="Arial" w:hAnsi="Arial" w:cs="Arial"/>
          <w:i/>
          <w:sz w:val="22"/>
          <w:szCs w:val="22"/>
          <w:lang w:val="mn-MN"/>
        </w:rPr>
        <w:t>ангилалыг</w:t>
      </w:r>
      <w:r w:rsidR="000B47A0" w:rsidRPr="00F40206">
        <w:rPr>
          <w:rFonts w:ascii="Arial" w:hAnsi="Arial" w:cs="Arial"/>
          <w:sz w:val="22"/>
          <w:szCs w:val="22"/>
          <w:lang w:val="mn-MN"/>
        </w:rPr>
        <w:t xml:space="preserve"> хангах </w:t>
      </w:r>
      <w:r w:rsidR="00E7324C" w:rsidRPr="00F40206">
        <w:rPr>
          <w:rFonts w:ascii="Arial" w:hAnsi="Arial" w:cs="Arial"/>
          <w:sz w:val="22"/>
          <w:szCs w:val="22"/>
          <w:lang w:val="mn-MN"/>
        </w:rPr>
        <w:t xml:space="preserve">бөгөөд үйлдвэрлэгчээс </w:t>
      </w:r>
      <w:r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w:t>
      </w:r>
      <w:r w:rsidR="00E7324C" w:rsidRPr="00F40206">
        <w:rPr>
          <w:rFonts w:ascii="Arial" w:hAnsi="Arial" w:cs="Arial"/>
          <w:sz w:val="22"/>
          <w:szCs w:val="22"/>
          <w:lang w:val="mn-MN"/>
        </w:rPr>
        <w:t xml:space="preserve"> зориулалтаар ашиглах зөвлөмж өгсөн байх шаардлагатай.</w:t>
      </w:r>
    </w:p>
    <w:p w14:paraId="059949E1" w14:textId="77777777" w:rsidR="00AA4F74" w:rsidRPr="00F40206" w:rsidRDefault="00264F4C" w:rsidP="002A6249">
      <w:pPr>
        <w:jc w:val="both"/>
        <w:rPr>
          <w:rFonts w:ascii="Arial" w:hAnsi="Arial" w:cs="Arial"/>
          <w:sz w:val="22"/>
          <w:szCs w:val="22"/>
          <w:lang w:val="mn-MN"/>
        </w:rPr>
      </w:pPr>
      <w:r w:rsidRPr="00F40206">
        <w:rPr>
          <w:rFonts w:ascii="Arial" w:hAnsi="Arial" w:cs="Arial"/>
          <w:sz w:val="22"/>
          <w:szCs w:val="22"/>
          <w:lang w:val="mn-MN"/>
        </w:rPr>
        <w:t>5.9.3.2</w:t>
      </w:r>
      <w:r w:rsidR="004759E6" w:rsidRPr="00F40206">
        <w:rPr>
          <w:rFonts w:ascii="Arial" w:hAnsi="Arial" w:cs="Arial"/>
          <w:sz w:val="22"/>
          <w:szCs w:val="22"/>
          <w:lang w:val="mn-MN"/>
        </w:rPr>
        <w:t>.</w:t>
      </w:r>
      <w:r w:rsidRPr="00F40206">
        <w:rPr>
          <w:rFonts w:ascii="Arial" w:hAnsi="Arial" w:cs="Arial"/>
          <w:sz w:val="22"/>
          <w:szCs w:val="22"/>
          <w:lang w:val="mn-MN"/>
        </w:rPr>
        <w:t xml:space="preserve"> </w:t>
      </w:r>
      <w:r w:rsidR="003B19AD" w:rsidRPr="00F40206">
        <w:rPr>
          <w:rFonts w:ascii="Arial" w:hAnsi="Arial" w:cs="Arial"/>
          <w:sz w:val="22"/>
          <w:szCs w:val="22"/>
          <w:lang w:val="mn-MN"/>
        </w:rPr>
        <w:t xml:space="preserve">Холбох </w:t>
      </w:r>
      <w:r w:rsidR="004759E6" w:rsidRPr="00F40206">
        <w:rPr>
          <w:rFonts w:ascii="Arial" w:hAnsi="Arial" w:cs="Arial"/>
          <w:sz w:val="22"/>
          <w:szCs w:val="22"/>
          <w:lang w:val="mn-MN"/>
        </w:rPr>
        <w:t>хэрэгсэл</w:t>
      </w:r>
      <w:r w:rsidR="00ED2DC8" w:rsidRPr="00F40206">
        <w:rPr>
          <w:rFonts w:ascii="Arial" w:hAnsi="Arial" w:cs="Arial"/>
          <w:sz w:val="22"/>
          <w:szCs w:val="22"/>
          <w:lang w:val="mn-MN"/>
        </w:rPr>
        <w:t xml:space="preserve"> нь</w:t>
      </w:r>
      <w:r w:rsidR="00AA4F74" w:rsidRPr="00F40206">
        <w:rPr>
          <w:rFonts w:ascii="Arial" w:hAnsi="Arial" w:cs="Arial"/>
          <w:sz w:val="22"/>
          <w:szCs w:val="22"/>
          <w:lang w:val="mn-MN"/>
        </w:rPr>
        <w:t xml:space="preserve"> ган, зэвэрдэггүй ган, гууль, зэс, полиамид, эсвэл полиэтилинээр хийгдсэн байх бөгөөд дараах стандартуудын ша</w:t>
      </w:r>
      <w:r w:rsidR="000B47A0" w:rsidRPr="00F40206">
        <w:rPr>
          <w:rFonts w:ascii="Arial" w:hAnsi="Arial" w:cs="Arial"/>
          <w:sz w:val="22"/>
          <w:szCs w:val="22"/>
          <w:lang w:val="mn-MN"/>
        </w:rPr>
        <w:t>ардлагуудыг хангана</w:t>
      </w:r>
      <w:r w:rsidR="004759E6" w:rsidRPr="00F40206">
        <w:rPr>
          <w:rFonts w:ascii="Arial" w:hAnsi="Arial" w:cs="Arial"/>
          <w:sz w:val="22"/>
          <w:szCs w:val="22"/>
          <w:lang w:val="mn-MN"/>
        </w:rPr>
        <w:t xml:space="preserve">. Үүнд: </w:t>
      </w:r>
    </w:p>
    <w:p w14:paraId="64B3EC64" w14:textId="77777777" w:rsidR="001A36E1" w:rsidRPr="00F40206" w:rsidRDefault="001A36E1" w:rsidP="002A6249">
      <w:pPr>
        <w:ind w:firstLine="720"/>
        <w:jc w:val="both"/>
        <w:rPr>
          <w:rFonts w:ascii="Arial" w:hAnsi="Arial" w:cs="Arial"/>
          <w:i/>
          <w:sz w:val="22"/>
          <w:szCs w:val="22"/>
          <w:lang w:val="mn-MN"/>
        </w:rPr>
      </w:pPr>
      <w:r w:rsidRPr="00F40206">
        <w:rPr>
          <w:rFonts w:ascii="Arial" w:hAnsi="Arial" w:cs="Arial"/>
          <w:sz w:val="22"/>
          <w:szCs w:val="22"/>
          <w:lang w:val="mn-MN"/>
        </w:rPr>
        <w:t xml:space="preserve"> </w:t>
      </w:r>
      <w:r w:rsidR="004759E6" w:rsidRPr="00F40206">
        <w:rPr>
          <w:rFonts w:ascii="Arial" w:hAnsi="Arial" w:cs="Arial"/>
          <w:sz w:val="22"/>
          <w:szCs w:val="22"/>
          <w:lang w:val="mn-MN"/>
        </w:rPr>
        <w:t xml:space="preserve">(1) </w:t>
      </w:r>
      <w:r w:rsidRPr="00F40206">
        <w:rPr>
          <w:rFonts w:ascii="Arial" w:hAnsi="Arial" w:cs="Arial"/>
          <w:sz w:val="22"/>
          <w:szCs w:val="22"/>
          <w:lang w:val="mn-MN"/>
        </w:rPr>
        <w:t xml:space="preserve">Гуулин хоолой: </w:t>
      </w:r>
      <w:r w:rsidRPr="00F40206">
        <w:rPr>
          <w:rFonts w:ascii="Arial" w:hAnsi="Arial" w:cs="Arial"/>
          <w:i/>
          <w:sz w:val="22"/>
          <w:szCs w:val="22"/>
          <w:lang w:val="mn-MN"/>
        </w:rPr>
        <w:t xml:space="preserve">АТМН Б 43: Стандарт хэмжээтэй гагнаасгүй улаан гуулин хоолойн стандарт ангилал. </w:t>
      </w:r>
    </w:p>
    <w:p w14:paraId="6580A63F" w14:textId="77777777" w:rsidR="001A36E1" w:rsidRPr="00F40206" w:rsidRDefault="001A36E1" w:rsidP="002A6249">
      <w:pPr>
        <w:ind w:left="720"/>
        <w:jc w:val="both"/>
        <w:rPr>
          <w:rFonts w:ascii="Arial" w:hAnsi="Arial" w:cs="Arial"/>
          <w:sz w:val="22"/>
          <w:szCs w:val="22"/>
          <w:lang w:val="mn-MN"/>
        </w:rPr>
      </w:pPr>
      <w:r w:rsidRPr="00F40206">
        <w:rPr>
          <w:rFonts w:ascii="Arial" w:hAnsi="Arial" w:cs="Arial"/>
          <w:sz w:val="22"/>
          <w:szCs w:val="22"/>
          <w:lang w:val="mn-MN"/>
        </w:rPr>
        <w:t xml:space="preserve"> </w:t>
      </w:r>
      <w:r w:rsidR="00AA4F74" w:rsidRPr="00F40206">
        <w:rPr>
          <w:rFonts w:ascii="Arial" w:hAnsi="Arial" w:cs="Arial"/>
          <w:sz w:val="22"/>
          <w:szCs w:val="22"/>
          <w:lang w:val="mn-MN"/>
        </w:rPr>
        <w:t xml:space="preserve">(2) </w:t>
      </w:r>
      <w:r w:rsidRPr="00F40206">
        <w:rPr>
          <w:rFonts w:ascii="Arial" w:hAnsi="Arial" w:cs="Arial"/>
          <w:sz w:val="22"/>
          <w:szCs w:val="22"/>
          <w:lang w:val="mn-MN"/>
        </w:rPr>
        <w:t xml:space="preserve">Зэс хоолой: </w:t>
      </w:r>
    </w:p>
    <w:p w14:paraId="1376AAA3" w14:textId="77777777" w:rsidR="001A36E1" w:rsidRPr="00F40206" w:rsidRDefault="001A36E1" w:rsidP="002A6249">
      <w:pPr>
        <w:ind w:left="720" w:firstLine="720"/>
        <w:jc w:val="both"/>
        <w:rPr>
          <w:rFonts w:ascii="Arial" w:hAnsi="Arial" w:cs="Arial"/>
          <w:i/>
          <w:sz w:val="22"/>
          <w:szCs w:val="22"/>
          <w:lang w:val="mn-MN"/>
        </w:rPr>
      </w:pPr>
      <w:r w:rsidRPr="00F40206">
        <w:rPr>
          <w:rFonts w:ascii="Arial" w:hAnsi="Arial" w:cs="Arial"/>
          <w:sz w:val="22"/>
          <w:szCs w:val="22"/>
          <w:lang w:val="mn-MN"/>
        </w:rPr>
        <w:t xml:space="preserve">а/ К ба Л төрөл: </w:t>
      </w:r>
      <w:r w:rsidRPr="00F40206">
        <w:rPr>
          <w:rFonts w:ascii="Arial" w:hAnsi="Arial" w:cs="Arial"/>
          <w:i/>
          <w:sz w:val="22"/>
          <w:szCs w:val="22"/>
          <w:lang w:val="mn-MN"/>
        </w:rPr>
        <w:t>АТМН Б 88: Гагнаасгүй зэс усны холбох хоолойн стандарт ангилал.</w:t>
      </w:r>
    </w:p>
    <w:p w14:paraId="4A7CEA55" w14:textId="77777777" w:rsidR="00AA4F74" w:rsidRPr="00F40206" w:rsidRDefault="001A36E1"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б/ </w:t>
      </w:r>
      <w:r w:rsidRPr="00F40206">
        <w:rPr>
          <w:rFonts w:ascii="Arial" w:hAnsi="Arial" w:cs="Arial"/>
          <w:i/>
          <w:sz w:val="22"/>
          <w:szCs w:val="22"/>
          <w:lang w:val="mn-MN"/>
        </w:rPr>
        <w:t xml:space="preserve">АМТН Б 280, Кондиционер болон хөргөлтийн чиглэлийн зориулалттай гагнаасгүй зэс холбох хоолойн станадрт ангилал. </w:t>
      </w:r>
    </w:p>
    <w:p w14:paraId="3536A4C8" w14:textId="77777777" w:rsidR="001A36E1" w:rsidRPr="00F40206" w:rsidRDefault="00AA4F74" w:rsidP="002A6249">
      <w:pPr>
        <w:ind w:firstLine="720"/>
        <w:jc w:val="both"/>
        <w:rPr>
          <w:rFonts w:ascii="Arial" w:hAnsi="Arial" w:cs="Arial"/>
          <w:sz w:val="22"/>
          <w:szCs w:val="22"/>
          <w:lang w:val="mn-MN"/>
        </w:rPr>
      </w:pPr>
      <w:r w:rsidRPr="00F40206">
        <w:rPr>
          <w:rFonts w:ascii="Arial" w:hAnsi="Arial" w:cs="Arial"/>
          <w:sz w:val="22"/>
          <w:szCs w:val="22"/>
          <w:lang w:val="mn-MN"/>
        </w:rPr>
        <w:t>(</w:t>
      </w:r>
      <w:r w:rsidR="00ED2DC8" w:rsidRPr="00F40206">
        <w:rPr>
          <w:rFonts w:ascii="Arial" w:hAnsi="Arial" w:cs="Arial"/>
          <w:sz w:val="22"/>
          <w:szCs w:val="22"/>
          <w:lang w:val="mn-MN"/>
        </w:rPr>
        <w:t>3</w:t>
      </w:r>
      <w:r w:rsidRPr="00F40206">
        <w:rPr>
          <w:rFonts w:ascii="Arial" w:hAnsi="Arial" w:cs="Arial"/>
          <w:sz w:val="22"/>
          <w:szCs w:val="22"/>
          <w:lang w:val="mn-MN"/>
        </w:rPr>
        <w:t xml:space="preserve">) </w:t>
      </w:r>
      <w:r w:rsidR="001A36E1" w:rsidRPr="00F40206">
        <w:rPr>
          <w:rFonts w:ascii="Arial" w:hAnsi="Arial" w:cs="Arial"/>
          <w:sz w:val="22"/>
          <w:szCs w:val="22"/>
          <w:lang w:val="mn-MN"/>
        </w:rPr>
        <w:t xml:space="preserve">Полиамид болон полиэтилин холбох хоолой: </w:t>
      </w:r>
      <w:r w:rsidR="001A36E1" w:rsidRPr="00F40206">
        <w:rPr>
          <w:rFonts w:ascii="Arial" w:hAnsi="Arial" w:cs="Arial"/>
          <w:i/>
          <w:sz w:val="22"/>
          <w:szCs w:val="22"/>
          <w:lang w:val="mn-MN"/>
        </w:rPr>
        <w:t xml:space="preserve">АТМН Г 2513, термопластик хийн даралтын дамжуулах хоолой, холбох хэрэгсэл болон тоноглолуудын стандарт ангиллыг </w:t>
      </w:r>
      <w:r w:rsidR="001A36E1" w:rsidRPr="00F40206">
        <w:rPr>
          <w:rFonts w:ascii="Arial" w:hAnsi="Arial" w:cs="Arial"/>
          <w:sz w:val="22"/>
          <w:szCs w:val="22"/>
          <w:lang w:val="mn-MN"/>
        </w:rPr>
        <w:t>хангах бөгөөд үйлдвэрлэгчээс ШНХийн зориулалтаар ашиглах зөвлөмж өгсөн байх шаардлагатай.</w:t>
      </w:r>
    </w:p>
    <w:p w14:paraId="0C5C67B3" w14:textId="77777777" w:rsidR="001A36E1" w:rsidRPr="00F40206" w:rsidRDefault="001A36E1" w:rsidP="002A6249">
      <w:pPr>
        <w:ind w:firstLine="720"/>
        <w:jc w:val="both"/>
        <w:rPr>
          <w:rFonts w:ascii="Arial" w:hAnsi="Arial" w:cs="Arial"/>
          <w:sz w:val="22"/>
          <w:szCs w:val="22"/>
          <w:lang w:val="mn-MN"/>
        </w:rPr>
      </w:pPr>
      <w:r w:rsidRPr="00F40206">
        <w:rPr>
          <w:rFonts w:ascii="Arial" w:hAnsi="Arial" w:cs="Arial"/>
          <w:sz w:val="22"/>
          <w:szCs w:val="22"/>
          <w:lang w:val="mn-MN"/>
        </w:rPr>
        <w:t xml:space="preserve">(4) Нугалж болдог зэвэрдэггүй гангаар хийсэн холбох хоолой: </w:t>
      </w:r>
      <w:r w:rsidRPr="00F40206">
        <w:rPr>
          <w:rFonts w:ascii="Arial" w:hAnsi="Arial" w:cs="Arial"/>
          <w:i/>
          <w:sz w:val="22"/>
          <w:szCs w:val="22"/>
          <w:lang w:val="mn-MN"/>
        </w:rPr>
        <w:t>АНУҮСИ/CSA 6.26 (LC1) Нугалж болдог зэвэрдэггүй гангаар хийсэн холбох хоолой ашигласан түлш хийн дамжуулах хоолойн систем.</w:t>
      </w:r>
    </w:p>
    <w:p w14:paraId="5002E5BD" w14:textId="77777777" w:rsidR="00CD3382" w:rsidRPr="00F40206" w:rsidRDefault="00FB6264" w:rsidP="002A6249">
      <w:pPr>
        <w:jc w:val="both"/>
        <w:rPr>
          <w:rFonts w:ascii="Arial" w:hAnsi="Arial" w:cs="Arial"/>
          <w:b/>
          <w:sz w:val="22"/>
          <w:szCs w:val="22"/>
          <w:lang w:val="mn-MN"/>
        </w:rPr>
      </w:pPr>
      <w:r w:rsidRPr="00F40206">
        <w:rPr>
          <w:rFonts w:ascii="Arial" w:hAnsi="Arial" w:cs="Arial"/>
          <w:b/>
          <w:sz w:val="22"/>
          <w:szCs w:val="22"/>
          <w:lang w:val="mn-MN"/>
        </w:rPr>
        <w:t>5.9.4</w:t>
      </w:r>
      <w:r w:rsidR="001A36E1" w:rsidRPr="00F40206">
        <w:rPr>
          <w:rFonts w:ascii="Arial" w:hAnsi="Arial" w:cs="Arial"/>
          <w:b/>
          <w:sz w:val="22"/>
          <w:szCs w:val="22"/>
          <w:lang w:val="mn-MN"/>
        </w:rPr>
        <w:t>.</w:t>
      </w:r>
      <w:r w:rsidRPr="00F40206">
        <w:rPr>
          <w:rFonts w:ascii="Arial" w:hAnsi="Arial" w:cs="Arial"/>
          <w:b/>
          <w:sz w:val="22"/>
          <w:szCs w:val="22"/>
          <w:lang w:val="mn-MN"/>
        </w:rPr>
        <w:t xml:space="preserve"> Метал дамжуулах хоолой болон </w:t>
      </w:r>
      <w:r w:rsidR="003B19AD" w:rsidRPr="00F40206">
        <w:rPr>
          <w:rFonts w:ascii="Arial" w:hAnsi="Arial" w:cs="Arial"/>
          <w:b/>
          <w:sz w:val="22"/>
          <w:szCs w:val="22"/>
          <w:lang w:val="mn-MN"/>
        </w:rPr>
        <w:t xml:space="preserve">холбох </w:t>
      </w:r>
      <w:r w:rsidR="00E619D1" w:rsidRPr="00F40206">
        <w:rPr>
          <w:rFonts w:ascii="Arial" w:hAnsi="Arial" w:cs="Arial"/>
          <w:b/>
          <w:sz w:val="22"/>
          <w:szCs w:val="22"/>
          <w:lang w:val="mn-MN"/>
        </w:rPr>
        <w:t xml:space="preserve">хэрэгслүүд. </w:t>
      </w:r>
      <w:r w:rsidR="003B19AD" w:rsidRPr="00F40206">
        <w:rPr>
          <w:rFonts w:ascii="Arial" w:hAnsi="Arial" w:cs="Arial"/>
          <w:b/>
          <w:sz w:val="22"/>
          <w:szCs w:val="22"/>
          <w:lang w:val="mn-MN"/>
        </w:rPr>
        <w:t xml:space="preserve"> </w:t>
      </w:r>
    </w:p>
    <w:p w14:paraId="1A3467D8" w14:textId="77777777" w:rsidR="00CD3382" w:rsidRPr="00F40206" w:rsidRDefault="00E619D1" w:rsidP="002A6249">
      <w:pPr>
        <w:jc w:val="both"/>
        <w:rPr>
          <w:rFonts w:ascii="Arial" w:hAnsi="Arial" w:cs="Arial"/>
          <w:sz w:val="22"/>
          <w:szCs w:val="22"/>
          <w:lang w:val="mn-MN"/>
        </w:rPr>
      </w:pPr>
      <w:r w:rsidRPr="00F40206">
        <w:rPr>
          <w:rFonts w:ascii="Arial" w:hAnsi="Arial" w:cs="Arial"/>
          <w:sz w:val="22"/>
          <w:szCs w:val="22"/>
          <w:lang w:val="mn-MN"/>
        </w:rPr>
        <w:t xml:space="preserve">Холбох хэрэгслүүд </w:t>
      </w:r>
      <w:r w:rsidR="00FB6264" w:rsidRPr="00F40206">
        <w:rPr>
          <w:rFonts w:ascii="Arial" w:hAnsi="Arial" w:cs="Arial"/>
          <w:sz w:val="22"/>
          <w:szCs w:val="22"/>
          <w:lang w:val="mn-MN"/>
        </w:rPr>
        <w:t xml:space="preserve"> нь ган, гууль, зэс, уян төмөр, эсвэл уян хатан төмрөөр хийгдсэн байна.</w:t>
      </w:r>
    </w:p>
    <w:p w14:paraId="67807753" w14:textId="77777777" w:rsidR="003B19AD" w:rsidRPr="00F40206" w:rsidRDefault="003B19AD" w:rsidP="002A6249">
      <w:pPr>
        <w:jc w:val="both"/>
        <w:rPr>
          <w:rFonts w:ascii="Arial" w:hAnsi="Arial" w:cs="Arial"/>
          <w:sz w:val="22"/>
          <w:szCs w:val="22"/>
          <w:lang w:val="mn-MN"/>
        </w:rPr>
      </w:pPr>
      <w:r w:rsidRPr="00F40206">
        <w:rPr>
          <w:rFonts w:ascii="Arial" w:hAnsi="Arial" w:cs="Arial"/>
          <w:sz w:val="22"/>
          <w:szCs w:val="22"/>
          <w:lang w:val="mn-MN"/>
        </w:rPr>
        <w:t>5.9.4.1</w:t>
      </w:r>
      <w:r w:rsidR="00E619D1" w:rsidRPr="00F40206">
        <w:rPr>
          <w:rFonts w:ascii="Arial" w:hAnsi="Arial" w:cs="Arial"/>
          <w:sz w:val="22"/>
          <w:szCs w:val="22"/>
          <w:lang w:val="mn-MN"/>
        </w:rPr>
        <w:t>.</w:t>
      </w:r>
      <w:r w:rsidRPr="00F40206">
        <w:rPr>
          <w:rFonts w:ascii="Arial" w:hAnsi="Arial" w:cs="Arial"/>
          <w:sz w:val="22"/>
          <w:szCs w:val="22"/>
          <w:lang w:val="mn-MN"/>
        </w:rPr>
        <w:t xml:space="preserve"> Дамжуулах хоолойн тоноглолууд нь </w:t>
      </w:r>
      <w:r w:rsidR="00E619D1" w:rsidRPr="00F40206">
        <w:rPr>
          <w:rFonts w:ascii="Arial" w:hAnsi="Arial" w:cs="Arial"/>
          <w:sz w:val="22"/>
          <w:szCs w:val="22"/>
          <w:lang w:val="mn-MN"/>
        </w:rPr>
        <w:t xml:space="preserve">энэхүү дүрмийн </w:t>
      </w:r>
      <w:r w:rsidRPr="00F40206">
        <w:rPr>
          <w:rFonts w:ascii="Arial" w:hAnsi="Arial" w:cs="Arial"/>
          <w:sz w:val="22"/>
          <w:szCs w:val="22"/>
          <w:lang w:val="mn-MN"/>
        </w:rPr>
        <w:t>Хүснэгт 5.9.4.1-д заасан хамгийн бага а</w:t>
      </w:r>
      <w:r w:rsidR="00CE2616" w:rsidRPr="00F40206">
        <w:rPr>
          <w:rFonts w:ascii="Arial" w:hAnsi="Arial" w:cs="Arial"/>
          <w:sz w:val="22"/>
          <w:szCs w:val="22"/>
          <w:lang w:val="mn-MN"/>
        </w:rPr>
        <w:t>шиглалтын</w:t>
      </w:r>
      <w:r w:rsidR="00E619D1" w:rsidRPr="00F40206">
        <w:rPr>
          <w:rFonts w:ascii="Arial" w:hAnsi="Arial" w:cs="Arial"/>
          <w:sz w:val="22"/>
          <w:szCs w:val="22"/>
          <w:lang w:val="mn-MN"/>
        </w:rPr>
        <w:t xml:space="preserve"> </w:t>
      </w:r>
      <w:r w:rsidR="00CE2616" w:rsidRPr="00F40206">
        <w:rPr>
          <w:rFonts w:ascii="Arial" w:hAnsi="Arial" w:cs="Arial"/>
          <w:sz w:val="22"/>
          <w:szCs w:val="22"/>
          <w:lang w:val="mn-MN"/>
        </w:rPr>
        <w:t>хэвийн</w:t>
      </w:r>
      <w:r w:rsidR="00E619D1" w:rsidRPr="00F40206">
        <w:rPr>
          <w:rFonts w:ascii="Arial" w:hAnsi="Arial" w:cs="Arial"/>
          <w:sz w:val="22"/>
          <w:szCs w:val="22"/>
          <w:lang w:val="mn-MN"/>
        </w:rPr>
        <w:t xml:space="preserve"> даралт</w:t>
      </w:r>
      <w:r w:rsidRPr="00F40206">
        <w:rPr>
          <w:rFonts w:ascii="Arial" w:hAnsi="Arial" w:cs="Arial"/>
          <w:sz w:val="22"/>
          <w:szCs w:val="22"/>
          <w:lang w:val="mn-MN"/>
        </w:rPr>
        <w:t>тай байх бөгөөд дараах шаардлагууд</w:t>
      </w:r>
      <w:r w:rsidR="00E619D1" w:rsidRPr="00F40206">
        <w:rPr>
          <w:rFonts w:ascii="Arial" w:hAnsi="Arial" w:cs="Arial"/>
          <w:sz w:val="22"/>
          <w:szCs w:val="22"/>
          <w:lang w:val="mn-MN"/>
        </w:rPr>
        <w:t>ыг</w:t>
      </w:r>
      <w:r w:rsidRPr="00F40206">
        <w:rPr>
          <w:rFonts w:ascii="Arial" w:hAnsi="Arial" w:cs="Arial"/>
          <w:sz w:val="22"/>
          <w:szCs w:val="22"/>
          <w:lang w:val="mn-MN"/>
        </w:rPr>
        <w:t xml:space="preserve"> хангана. Үүнд:</w:t>
      </w:r>
    </w:p>
    <w:p w14:paraId="466E8B49" w14:textId="77777777" w:rsidR="003B19AD" w:rsidRPr="00F40206" w:rsidRDefault="00E619D1" w:rsidP="002A6249">
      <w:pPr>
        <w:ind w:firstLine="720"/>
        <w:rPr>
          <w:rFonts w:ascii="Arial" w:hAnsi="Arial" w:cs="Arial"/>
          <w:sz w:val="22"/>
          <w:szCs w:val="22"/>
          <w:lang w:val="mn-MN"/>
        </w:rPr>
      </w:pPr>
      <w:r w:rsidRPr="00F40206">
        <w:rPr>
          <w:rFonts w:ascii="Arial" w:hAnsi="Arial" w:cs="Arial"/>
          <w:sz w:val="22"/>
          <w:szCs w:val="22"/>
          <w:lang w:val="mn-MN"/>
        </w:rPr>
        <w:t>(1) Ш</w:t>
      </w:r>
      <w:r w:rsidR="003B19AD" w:rsidRPr="00F40206">
        <w:rPr>
          <w:rFonts w:ascii="Arial" w:hAnsi="Arial" w:cs="Arial"/>
          <w:sz w:val="22"/>
          <w:szCs w:val="22"/>
          <w:lang w:val="mn-MN"/>
        </w:rPr>
        <w:t>ирмэн дамжуулах хоолойн тоноглол ашиглаж үл болно</w:t>
      </w:r>
      <w:r w:rsidR="00E92158" w:rsidRPr="00F40206">
        <w:rPr>
          <w:rFonts w:ascii="Arial" w:hAnsi="Arial" w:cs="Arial"/>
          <w:sz w:val="22"/>
          <w:szCs w:val="22"/>
          <w:lang w:val="mn-MN"/>
        </w:rPr>
        <w:t>.</w:t>
      </w:r>
    </w:p>
    <w:p w14:paraId="19E24B16" w14:textId="77777777" w:rsidR="003B19AD" w:rsidRPr="00F40206" w:rsidRDefault="00E619D1" w:rsidP="002A6249">
      <w:pPr>
        <w:ind w:firstLine="720"/>
        <w:jc w:val="both"/>
        <w:rPr>
          <w:rFonts w:ascii="Arial" w:hAnsi="Arial" w:cs="Arial"/>
          <w:sz w:val="22"/>
          <w:szCs w:val="22"/>
          <w:lang w:val="mn-MN"/>
        </w:rPr>
      </w:pPr>
      <w:r w:rsidRPr="00F40206">
        <w:rPr>
          <w:rFonts w:ascii="Arial" w:hAnsi="Arial" w:cs="Arial"/>
          <w:sz w:val="22"/>
          <w:szCs w:val="22"/>
          <w:lang w:val="mn-MN"/>
        </w:rPr>
        <w:t>(2) Г</w:t>
      </w:r>
      <w:r w:rsidR="003B19AD" w:rsidRPr="00F40206">
        <w:rPr>
          <w:rFonts w:ascii="Arial" w:hAnsi="Arial" w:cs="Arial"/>
          <w:sz w:val="22"/>
          <w:szCs w:val="22"/>
          <w:lang w:val="mn-MN"/>
        </w:rPr>
        <w:t>агнуурын шавалтын материал нь 538˚С-ээс илүү хайлах температуртай байна.</w:t>
      </w:r>
    </w:p>
    <w:p w14:paraId="19673D1F" w14:textId="77777777" w:rsidR="005D2671" w:rsidRPr="00F40206" w:rsidRDefault="005D2671" w:rsidP="002A6249">
      <w:pPr>
        <w:jc w:val="center"/>
        <w:rPr>
          <w:rFonts w:ascii="Arial" w:hAnsi="Arial" w:cs="Arial"/>
          <w:b/>
          <w:sz w:val="22"/>
          <w:szCs w:val="22"/>
          <w:lang w:val="mn-MN"/>
        </w:rPr>
      </w:pPr>
      <w:r w:rsidRPr="00F40206">
        <w:rPr>
          <w:rFonts w:ascii="Arial" w:hAnsi="Arial" w:cs="Arial"/>
          <w:b/>
          <w:sz w:val="22"/>
          <w:szCs w:val="22"/>
          <w:lang w:val="mn-MN"/>
        </w:rPr>
        <w:lastRenderedPageBreak/>
        <w:t xml:space="preserve">Хүснэгт </w:t>
      </w:r>
      <w:r w:rsidR="004C362A" w:rsidRPr="00F40206">
        <w:rPr>
          <w:rFonts w:ascii="Arial" w:hAnsi="Arial" w:cs="Arial"/>
          <w:b/>
          <w:sz w:val="22"/>
          <w:szCs w:val="22"/>
          <w:lang w:val="mn-MN"/>
        </w:rPr>
        <w:t>5.9.4.1.</w:t>
      </w:r>
      <w:r w:rsidRPr="00F40206">
        <w:rPr>
          <w:rFonts w:ascii="Arial" w:hAnsi="Arial" w:cs="Arial"/>
          <w:b/>
          <w:sz w:val="22"/>
          <w:szCs w:val="22"/>
          <w:lang w:val="mn-MN"/>
        </w:rPr>
        <w:t xml:space="preserve"> Дамжуулах хоолой, холбох </w:t>
      </w:r>
      <w:r w:rsidR="00B64C36" w:rsidRPr="00F40206">
        <w:rPr>
          <w:rFonts w:ascii="Arial" w:hAnsi="Arial" w:cs="Arial"/>
          <w:b/>
          <w:sz w:val="22"/>
          <w:szCs w:val="22"/>
          <w:lang w:val="mn-MN"/>
        </w:rPr>
        <w:t>хэрэгсэл</w:t>
      </w:r>
      <w:r w:rsidRPr="00F40206">
        <w:rPr>
          <w:rFonts w:ascii="Arial" w:hAnsi="Arial" w:cs="Arial"/>
          <w:b/>
          <w:sz w:val="22"/>
          <w:szCs w:val="22"/>
          <w:lang w:val="mn-MN"/>
        </w:rPr>
        <w:t xml:space="preserve"> болон хавхлаганы ашиглалтын хэвийн даралт.</w:t>
      </w:r>
    </w:p>
    <w:tbl>
      <w:tblPr>
        <w:tblStyle w:val="TableGrid"/>
        <w:tblW w:w="0" w:type="auto"/>
        <w:tblInd w:w="108" w:type="dxa"/>
        <w:tblLook w:val="04A0" w:firstRow="1" w:lastRow="0" w:firstColumn="1" w:lastColumn="0" w:noHBand="0" w:noVBand="1"/>
      </w:tblPr>
      <w:tblGrid>
        <w:gridCol w:w="4677"/>
        <w:gridCol w:w="5043"/>
      </w:tblGrid>
      <w:tr w:rsidR="005D2671" w:rsidRPr="00F40206" w14:paraId="5F89904B" w14:textId="77777777" w:rsidTr="00980DF3">
        <w:tc>
          <w:tcPr>
            <w:tcW w:w="4677" w:type="dxa"/>
            <w:vAlign w:val="center"/>
          </w:tcPr>
          <w:p w14:paraId="28A09598" w14:textId="77777777" w:rsidR="005D2671" w:rsidRPr="00F40206" w:rsidRDefault="005D2671" w:rsidP="002A6249">
            <w:pPr>
              <w:jc w:val="center"/>
              <w:rPr>
                <w:rFonts w:ascii="Arial" w:hAnsi="Arial" w:cs="Arial"/>
                <w:b/>
                <w:sz w:val="22"/>
                <w:szCs w:val="22"/>
                <w:lang w:val="mn-MN"/>
              </w:rPr>
            </w:pPr>
            <w:r w:rsidRPr="00F40206">
              <w:rPr>
                <w:rFonts w:ascii="Arial" w:hAnsi="Arial" w:cs="Arial"/>
                <w:b/>
                <w:sz w:val="22"/>
                <w:szCs w:val="22"/>
                <w:lang w:val="mn-MN"/>
              </w:rPr>
              <w:t>Ашиглалт</w:t>
            </w:r>
          </w:p>
        </w:tc>
        <w:tc>
          <w:tcPr>
            <w:tcW w:w="5043" w:type="dxa"/>
            <w:vAlign w:val="center"/>
          </w:tcPr>
          <w:p w14:paraId="3397BF10" w14:textId="77777777" w:rsidR="005D2671" w:rsidRPr="00F40206" w:rsidRDefault="005D2671" w:rsidP="002A6249">
            <w:pPr>
              <w:jc w:val="center"/>
              <w:rPr>
                <w:rFonts w:ascii="Arial" w:hAnsi="Arial" w:cs="Arial"/>
                <w:b/>
                <w:sz w:val="22"/>
                <w:szCs w:val="22"/>
                <w:lang w:val="mn-MN"/>
              </w:rPr>
            </w:pPr>
            <w:r w:rsidRPr="00F40206">
              <w:rPr>
                <w:rFonts w:ascii="Arial" w:hAnsi="Arial" w:cs="Arial"/>
                <w:b/>
                <w:sz w:val="22"/>
                <w:szCs w:val="22"/>
                <w:lang w:val="mn-MN"/>
              </w:rPr>
              <w:t>Хамгийн бага даралт</w:t>
            </w:r>
          </w:p>
        </w:tc>
      </w:tr>
      <w:tr w:rsidR="005D2671" w:rsidRPr="00F40206" w14:paraId="768C1F2E" w14:textId="77777777" w:rsidTr="00980DF3">
        <w:tc>
          <w:tcPr>
            <w:tcW w:w="4677" w:type="dxa"/>
            <w:vAlign w:val="center"/>
          </w:tcPr>
          <w:p w14:paraId="3B717206" w14:textId="77777777" w:rsidR="005D2671" w:rsidRPr="00F40206" w:rsidRDefault="005D2671" w:rsidP="002A6249">
            <w:pPr>
              <w:rPr>
                <w:rFonts w:ascii="Arial" w:hAnsi="Arial" w:cs="Arial"/>
                <w:sz w:val="22"/>
                <w:szCs w:val="22"/>
                <w:lang w:val="mn-MN"/>
              </w:rPr>
            </w:pPr>
            <w:r w:rsidRPr="00F40206">
              <w:rPr>
                <w:rFonts w:ascii="Arial" w:hAnsi="Arial" w:cs="Arial"/>
                <w:sz w:val="22"/>
                <w:szCs w:val="22"/>
                <w:lang w:val="mn-MN"/>
              </w:rPr>
              <w:t>Хийн даралтат савны даралтаас илүү өндөр</w:t>
            </w:r>
          </w:p>
        </w:tc>
        <w:tc>
          <w:tcPr>
            <w:tcW w:w="5043" w:type="dxa"/>
            <w:vAlign w:val="center"/>
          </w:tcPr>
          <w:p w14:paraId="0A3035C9" w14:textId="77777777" w:rsidR="005D2671" w:rsidRPr="00F40206" w:rsidRDefault="005D2671" w:rsidP="002A6249">
            <w:pPr>
              <w:jc w:val="center"/>
              <w:rPr>
                <w:rFonts w:ascii="Arial" w:hAnsi="Arial" w:cs="Arial"/>
                <w:sz w:val="22"/>
                <w:szCs w:val="22"/>
                <w:lang w:val="mn-MN"/>
              </w:rPr>
            </w:pPr>
            <w:r w:rsidRPr="00F40206">
              <w:rPr>
                <w:rFonts w:ascii="Arial" w:hAnsi="Arial" w:cs="Arial"/>
                <w:sz w:val="22"/>
                <w:szCs w:val="22"/>
                <w:lang w:val="mn-MN"/>
              </w:rPr>
              <w:t xml:space="preserve">2.4 МПа х. эсвэл ДСЗДАД-ны аль өндрөөр нь, эсвэл 2.8 </w:t>
            </w:r>
            <w:r w:rsidR="004D362B" w:rsidRPr="00F40206">
              <w:rPr>
                <w:rFonts w:ascii="Arial" w:hAnsi="Arial" w:cs="Arial"/>
                <w:sz w:val="22"/>
                <w:szCs w:val="22"/>
                <w:lang w:val="mn-MN"/>
              </w:rPr>
              <w:t>м</w:t>
            </w:r>
            <w:r w:rsidRPr="00F40206">
              <w:rPr>
                <w:rFonts w:ascii="Arial" w:hAnsi="Arial" w:cs="Arial"/>
                <w:sz w:val="22"/>
                <w:szCs w:val="22"/>
                <w:lang w:val="mn-MN"/>
              </w:rPr>
              <w:t>Па WOG (Ус-Нефть-Хий) даралт</w:t>
            </w:r>
          </w:p>
        </w:tc>
      </w:tr>
      <w:tr w:rsidR="005D2671" w:rsidRPr="00F40206" w14:paraId="1E587488" w14:textId="77777777" w:rsidTr="00980DF3">
        <w:tc>
          <w:tcPr>
            <w:tcW w:w="4677" w:type="dxa"/>
            <w:vAlign w:val="center"/>
          </w:tcPr>
          <w:p w14:paraId="78952CA1" w14:textId="77777777" w:rsidR="005D2671" w:rsidRPr="00F40206" w:rsidRDefault="005D2671" w:rsidP="002A6249">
            <w:pPr>
              <w:jc w:val="both"/>
              <w:rPr>
                <w:rFonts w:ascii="Arial" w:hAnsi="Arial" w:cs="Arial"/>
                <w:sz w:val="22"/>
                <w:szCs w:val="22"/>
                <w:lang w:val="mn-MN"/>
              </w:rPr>
            </w:pPr>
            <w:r w:rsidRPr="00F40206">
              <w:rPr>
                <w:rFonts w:ascii="Arial" w:hAnsi="Arial" w:cs="Arial"/>
                <w:sz w:val="22"/>
                <w:szCs w:val="22"/>
                <w:lang w:val="mn-MN"/>
              </w:rPr>
              <w:t>0.9 МПа-аас дээш ажлын даралт эсвэл хийн даралтат савны даралтаас доогуур даралттай шингэн ба уурын төлөвт байгаа ШНХий</w:t>
            </w:r>
          </w:p>
        </w:tc>
        <w:tc>
          <w:tcPr>
            <w:tcW w:w="5043" w:type="dxa"/>
            <w:vAlign w:val="center"/>
          </w:tcPr>
          <w:p w14:paraId="0DDE25AF" w14:textId="77777777" w:rsidR="005D2671" w:rsidRPr="00F40206" w:rsidRDefault="005D2671" w:rsidP="002A6249">
            <w:pPr>
              <w:jc w:val="center"/>
              <w:rPr>
                <w:rFonts w:ascii="Arial" w:hAnsi="Arial" w:cs="Arial"/>
                <w:sz w:val="22"/>
                <w:szCs w:val="22"/>
                <w:lang w:val="mn-MN"/>
              </w:rPr>
            </w:pPr>
            <w:r w:rsidRPr="00F40206">
              <w:rPr>
                <w:rFonts w:ascii="Arial" w:hAnsi="Arial" w:cs="Arial"/>
                <w:sz w:val="22"/>
                <w:szCs w:val="22"/>
                <w:lang w:val="mn-MN"/>
              </w:rPr>
              <w:t>1,7 МПа х.</w:t>
            </w:r>
          </w:p>
        </w:tc>
      </w:tr>
      <w:tr w:rsidR="005D2671" w:rsidRPr="00F40206" w14:paraId="758636AE" w14:textId="77777777" w:rsidTr="00980DF3">
        <w:trPr>
          <w:trHeight w:val="543"/>
        </w:trPr>
        <w:tc>
          <w:tcPr>
            <w:tcW w:w="4677" w:type="dxa"/>
            <w:vAlign w:val="center"/>
          </w:tcPr>
          <w:p w14:paraId="427B4399" w14:textId="77777777" w:rsidR="005D2671" w:rsidRPr="00F40206" w:rsidRDefault="005D2671" w:rsidP="002A6249">
            <w:pPr>
              <w:jc w:val="both"/>
              <w:rPr>
                <w:rFonts w:ascii="Arial" w:hAnsi="Arial" w:cs="Arial"/>
                <w:sz w:val="22"/>
                <w:szCs w:val="22"/>
                <w:lang w:val="mn-MN"/>
              </w:rPr>
            </w:pPr>
            <w:r w:rsidRPr="00F40206">
              <w:rPr>
                <w:rFonts w:ascii="Arial" w:hAnsi="Arial" w:cs="Arial"/>
                <w:sz w:val="22"/>
                <w:szCs w:val="22"/>
                <w:lang w:val="mn-MN"/>
              </w:rPr>
              <w:t>0.9 МПа эсвэл түүнээс бага ажлын даралттай уурын төлөвт байгаа ШНХий</w:t>
            </w:r>
          </w:p>
        </w:tc>
        <w:tc>
          <w:tcPr>
            <w:tcW w:w="5043" w:type="dxa"/>
            <w:vAlign w:val="center"/>
          </w:tcPr>
          <w:p w14:paraId="0DDD1548" w14:textId="77777777" w:rsidR="005D2671" w:rsidRPr="00F40206" w:rsidRDefault="005D2671" w:rsidP="002A6249">
            <w:pPr>
              <w:jc w:val="center"/>
              <w:rPr>
                <w:rFonts w:ascii="Arial" w:hAnsi="Arial" w:cs="Arial"/>
                <w:sz w:val="22"/>
                <w:szCs w:val="22"/>
                <w:lang w:val="mn-MN"/>
              </w:rPr>
            </w:pPr>
            <w:r w:rsidRPr="00F40206">
              <w:rPr>
                <w:rFonts w:ascii="Arial" w:hAnsi="Arial" w:cs="Arial"/>
                <w:sz w:val="22"/>
                <w:szCs w:val="22"/>
                <w:lang w:val="mn-MN"/>
              </w:rPr>
              <w:t>0.9 МПа х.</w:t>
            </w:r>
          </w:p>
        </w:tc>
      </w:tr>
    </w:tbl>
    <w:p w14:paraId="38ECB503" w14:textId="77777777" w:rsidR="00CE2616" w:rsidRPr="00F40206" w:rsidRDefault="00CE2616" w:rsidP="002A6249">
      <w:pPr>
        <w:rPr>
          <w:rFonts w:ascii="Arial" w:hAnsi="Arial" w:cs="Arial"/>
          <w:sz w:val="22"/>
          <w:szCs w:val="22"/>
          <w:lang w:val="mn-MN"/>
        </w:rPr>
      </w:pPr>
    </w:p>
    <w:p w14:paraId="6BE8FB0B" w14:textId="77777777" w:rsidR="00CE2616" w:rsidRPr="00F40206" w:rsidRDefault="00702FDA" w:rsidP="002A6249">
      <w:pPr>
        <w:jc w:val="both"/>
        <w:rPr>
          <w:rFonts w:ascii="Arial" w:hAnsi="Arial" w:cs="Arial"/>
          <w:sz w:val="22"/>
          <w:szCs w:val="22"/>
          <w:lang w:val="mn-MN"/>
        </w:rPr>
      </w:pPr>
      <w:r w:rsidRPr="00F40206">
        <w:rPr>
          <w:rFonts w:ascii="Arial" w:hAnsi="Arial" w:cs="Arial"/>
          <w:sz w:val="22"/>
          <w:szCs w:val="22"/>
          <w:lang w:val="mn-MN"/>
        </w:rPr>
        <w:t>5.9.4.2</w:t>
      </w:r>
      <w:r w:rsidR="006B2A6D" w:rsidRPr="00F40206">
        <w:rPr>
          <w:rFonts w:ascii="Arial" w:hAnsi="Arial" w:cs="Arial"/>
          <w:sz w:val="22"/>
          <w:szCs w:val="22"/>
          <w:lang w:val="mn-MN"/>
        </w:rPr>
        <w:t>.</w:t>
      </w:r>
      <w:r w:rsidRPr="00F40206">
        <w:rPr>
          <w:rFonts w:ascii="Arial" w:hAnsi="Arial" w:cs="Arial"/>
          <w:sz w:val="22"/>
          <w:szCs w:val="22"/>
          <w:lang w:val="mn-MN"/>
        </w:rPr>
        <w:t xml:space="preserve"> Метал холбох </w:t>
      </w:r>
      <w:r w:rsidR="006B2A6D" w:rsidRPr="00F40206">
        <w:rPr>
          <w:rFonts w:ascii="Arial" w:hAnsi="Arial" w:cs="Arial"/>
          <w:sz w:val="22"/>
          <w:szCs w:val="22"/>
          <w:lang w:val="mn-MN"/>
        </w:rPr>
        <w:t>хэрэгслүүд</w:t>
      </w:r>
      <w:r w:rsidRPr="00F40206">
        <w:rPr>
          <w:rFonts w:ascii="Arial" w:hAnsi="Arial" w:cs="Arial"/>
          <w:sz w:val="22"/>
          <w:szCs w:val="22"/>
          <w:lang w:val="mn-MN"/>
        </w:rPr>
        <w:t xml:space="preserve"> нь </w:t>
      </w:r>
      <w:r w:rsidR="006B2A6D" w:rsidRPr="00F40206">
        <w:rPr>
          <w:rFonts w:ascii="Arial" w:hAnsi="Arial" w:cs="Arial"/>
          <w:sz w:val="22"/>
          <w:szCs w:val="22"/>
          <w:lang w:val="mn-MN"/>
        </w:rPr>
        <w:t xml:space="preserve">энэхүү дүрмийн </w:t>
      </w:r>
      <w:r w:rsidRPr="00F40206">
        <w:rPr>
          <w:rFonts w:ascii="Arial" w:hAnsi="Arial" w:cs="Arial"/>
          <w:sz w:val="22"/>
          <w:szCs w:val="22"/>
          <w:lang w:val="mn-MN"/>
        </w:rPr>
        <w:t>Хүснэг</w:t>
      </w:r>
      <w:r w:rsidR="006B2A6D" w:rsidRPr="00F40206">
        <w:rPr>
          <w:rFonts w:ascii="Arial" w:hAnsi="Arial" w:cs="Arial"/>
          <w:sz w:val="22"/>
          <w:szCs w:val="22"/>
          <w:lang w:val="mn-MN"/>
        </w:rPr>
        <w:t>т</w:t>
      </w:r>
      <w:r w:rsidRPr="00F40206">
        <w:rPr>
          <w:rFonts w:ascii="Arial" w:hAnsi="Arial" w:cs="Arial"/>
          <w:sz w:val="22"/>
          <w:szCs w:val="22"/>
          <w:lang w:val="mn-MN"/>
        </w:rPr>
        <w:t xml:space="preserve"> 5.9.4.1-д заасан хамгийн бага </w:t>
      </w:r>
      <w:r w:rsidR="0062424F" w:rsidRPr="00F40206">
        <w:rPr>
          <w:rFonts w:ascii="Arial" w:hAnsi="Arial" w:cs="Arial"/>
          <w:sz w:val="22"/>
          <w:szCs w:val="22"/>
          <w:lang w:val="mn-MN"/>
        </w:rPr>
        <w:t xml:space="preserve"> ажлын даралттай </w:t>
      </w:r>
      <w:r w:rsidRPr="00F40206">
        <w:rPr>
          <w:rFonts w:ascii="Arial" w:hAnsi="Arial" w:cs="Arial"/>
          <w:sz w:val="22"/>
          <w:szCs w:val="22"/>
          <w:lang w:val="mn-MN"/>
        </w:rPr>
        <w:t>байна.</w:t>
      </w:r>
    </w:p>
    <w:p w14:paraId="63F3D5B9" w14:textId="77777777" w:rsidR="006B2A6D" w:rsidRPr="00F40206" w:rsidRDefault="00702FDA" w:rsidP="002A6249">
      <w:pPr>
        <w:jc w:val="both"/>
        <w:rPr>
          <w:rFonts w:ascii="Arial" w:hAnsi="Arial" w:cs="Arial"/>
          <w:b/>
          <w:sz w:val="22"/>
          <w:szCs w:val="22"/>
          <w:lang w:val="mn-MN"/>
        </w:rPr>
      </w:pPr>
      <w:r w:rsidRPr="00F40206">
        <w:rPr>
          <w:rFonts w:ascii="Arial" w:hAnsi="Arial" w:cs="Arial"/>
          <w:b/>
          <w:sz w:val="22"/>
          <w:szCs w:val="22"/>
          <w:lang w:val="mn-MN"/>
        </w:rPr>
        <w:t>5.8.5*</w:t>
      </w:r>
      <w:r w:rsidR="006B2A6D" w:rsidRPr="00F40206">
        <w:rPr>
          <w:rFonts w:ascii="Arial" w:hAnsi="Arial" w:cs="Arial"/>
          <w:b/>
          <w:sz w:val="22"/>
          <w:szCs w:val="22"/>
          <w:lang w:val="mn-MN"/>
        </w:rPr>
        <w:t>.</w:t>
      </w:r>
      <w:r w:rsidRPr="00F40206">
        <w:rPr>
          <w:rFonts w:ascii="Arial" w:hAnsi="Arial" w:cs="Arial"/>
          <w:b/>
          <w:sz w:val="22"/>
          <w:szCs w:val="22"/>
          <w:lang w:val="mn-MN"/>
        </w:rPr>
        <w:t xml:space="preserve"> Полиэтилин болон полиамид дамжуулах хоолой ба холбох </w:t>
      </w:r>
      <w:r w:rsidR="006B2A6D" w:rsidRPr="00F40206">
        <w:rPr>
          <w:rFonts w:ascii="Arial" w:hAnsi="Arial" w:cs="Arial"/>
          <w:b/>
          <w:sz w:val="22"/>
          <w:szCs w:val="22"/>
          <w:lang w:val="mn-MN"/>
        </w:rPr>
        <w:t>хэрэгслүүд.</w:t>
      </w:r>
    </w:p>
    <w:p w14:paraId="1C5AF672" w14:textId="77777777" w:rsidR="00702FDA" w:rsidRPr="00F40206" w:rsidRDefault="00702FDA" w:rsidP="002A6249">
      <w:pPr>
        <w:jc w:val="both"/>
        <w:rPr>
          <w:rFonts w:ascii="Arial" w:hAnsi="Arial" w:cs="Arial"/>
          <w:b/>
          <w:sz w:val="22"/>
          <w:szCs w:val="22"/>
          <w:lang w:val="mn-MN"/>
        </w:rPr>
      </w:pPr>
      <w:r w:rsidRPr="00F40206">
        <w:rPr>
          <w:rFonts w:ascii="Arial" w:hAnsi="Arial" w:cs="Arial"/>
          <w:sz w:val="22"/>
          <w:szCs w:val="22"/>
          <w:lang w:val="mn-MN"/>
        </w:rPr>
        <w:t xml:space="preserve">Полиамид болон полиэтилин дамжуулах хоолой ба холбох </w:t>
      </w:r>
      <w:r w:rsidR="006B2A6D" w:rsidRPr="00F40206">
        <w:rPr>
          <w:rFonts w:ascii="Arial" w:hAnsi="Arial" w:cs="Arial"/>
          <w:sz w:val="22"/>
          <w:szCs w:val="22"/>
          <w:lang w:val="mn-MN"/>
        </w:rPr>
        <w:t>хэрэгсүүдийг</w:t>
      </w:r>
      <w:r w:rsidRPr="00F40206">
        <w:rPr>
          <w:rFonts w:ascii="Arial" w:hAnsi="Arial" w:cs="Arial"/>
          <w:sz w:val="22"/>
          <w:szCs w:val="22"/>
          <w:lang w:val="mn-MN"/>
        </w:rPr>
        <w:t xml:space="preserve"> халуунаар хайлуулах </w:t>
      </w:r>
      <w:r w:rsidR="00180EB8" w:rsidRPr="00F40206">
        <w:rPr>
          <w:rFonts w:ascii="Arial" w:hAnsi="Arial" w:cs="Arial"/>
          <w:sz w:val="22"/>
          <w:szCs w:val="22"/>
          <w:lang w:val="mn-MN"/>
        </w:rPr>
        <w:t xml:space="preserve">гагнах </w:t>
      </w:r>
      <w:r w:rsidRPr="00F40206">
        <w:rPr>
          <w:rFonts w:ascii="Arial" w:hAnsi="Arial" w:cs="Arial"/>
          <w:sz w:val="22"/>
          <w:szCs w:val="22"/>
          <w:lang w:val="mn-MN"/>
        </w:rPr>
        <w:t>аргаар, шахалттай төрлийн механик тоноглолуудаар эсвэл үйлдвэрт угсарсан шилж</w:t>
      </w:r>
      <w:r w:rsidR="003962D9" w:rsidRPr="00F40206">
        <w:rPr>
          <w:rFonts w:ascii="Arial" w:hAnsi="Arial" w:cs="Arial"/>
          <w:sz w:val="22"/>
          <w:szCs w:val="22"/>
          <w:lang w:val="mn-MN"/>
        </w:rPr>
        <w:t>үүлэ</w:t>
      </w:r>
      <w:r w:rsidRPr="00F40206">
        <w:rPr>
          <w:rFonts w:ascii="Arial" w:hAnsi="Arial" w:cs="Arial"/>
          <w:sz w:val="22"/>
          <w:szCs w:val="22"/>
          <w:lang w:val="mn-MN"/>
        </w:rPr>
        <w:t xml:space="preserve">лтийн тоноглолуудаар гүйцэтгэнэ. </w:t>
      </w:r>
      <w:r w:rsidR="006B2A6D" w:rsidRPr="00F40206">
        <w:rPr>
          <w:rFonts w:ascii="Arial" w:hAnsi="Arial" w:cs="Arial"/>
          <w:sz w:val="22"/>
          <w:szCs w:val="22"/>
          <w:lang w:val="mn-MN"/>
        </w:rPr>
        <w:t xml:space="preserve">Үүнд: </w:t>
      </w:r>
    </w:p>
    <w:p w14:paraId="68AD3DE4" w14:textId="77777777" w:rsidR="00180EB8" w:rsidRPr="00F40206" w:rsidRDefault="00702FDA" w:rsidP="002A6249">
      <w:pPr>
        <w:ind w:firstLine="720"/>
        <w:jc w:val="both"/>
        <w:rPr>
          <w:rFonts w:ascii="Arial" w:hAnsi="Arial" w:cs="Arial"/>
          <w:sz w:val="22"/>
          <w:szCs w:val="22"/>
          <w:lang w:val="mn-MN"/>
        </w:rPr>
      </w:pPr>
      <w:r w:rsidRPr="00F40206">
        <w:rPr>
          <w:rFonts w:ascii="Arial" w:hAnsi="Arial" w:cs="Arial"/>
          <w:sz w:val="22"/>
          <w:szCs w:val="22"/>
          <w:lang w:val="mn-MN"/>
        </w:rPr>
        <w:t>(А) Пол</w:t>
      </w:r>
      <w:r w:rsidR="003962D9" w:rsidRPr="00F40206">
        <w:rPr>
          <w:rFonts w:ascii="Arial" w:hAnsi="Arial" w:cs="Arial"/>
          <w:sz w:val="22"/>
          <w:szCs w:val="22"/>
          <w:lang w:val="mn-MN"/>
        </w:rPr>
        <w:t>и</w:t>
      </w:r>
      <w:r w:rsidRPr="00F40206">
        <w:rPr>
          <w:rFonts w:ascii="Arial" w:hAnsi="Arial" w:cs="Arial"/>
          <w:sz w:val="22"/>
          <w:szCs w:val="22"/>
          <w:lang w:val="mn-MN"/>
        </w:rPr>
        <w:t xml:space="preserve">этилин дамжуулах хоолойг </w:t>
      </w:r>
      <w:r w:rsidR="006B2A6D" w:rsidRPr="00F40206">
        <w:rPr>
          <w:rFonts w:ascii="Arial" w:hAnsi="Arial" w:cs="Arial"/>
          <w:sz w:val="22"/>
          <w:szCs w:val="22"/>
          <w:lang w:val="mn-MN"/>
        </w:rPr>
        <w:t>эрээсэн</w:t>
      </w:r>
      <w:r w:rsidRPr="00F40206">
        <w:rPr>
          <w:rFonts w:ascii="Arial" w:hAnsi="Arial" w:cs="Arial"/>
          <w:sz w:val="22"/>
          <w:szCs w:val="22"/>
          <w:lang w:val="mn-MN"/>
        </w:rPr>
        <w:t xml:space="preserve"> </w:t>
      </w:r>
      <w:r w:rsidR="00180EB8" w:rsidRPr="00F40206">
        <w:rPr>
          <w:rFonts w:ascii="Arial" w:hAnsi="Arial" w:cs="Arial"/>
          <w:sz w:val="22"/>
          <w:szCs w:val="22"/>
          <w:lang w:val="mn-MN"/>
        </w:rPr>
        <w:t xml:space="preserve">холбоосоор холбох </w:t>
      </w:r>
      <w:r w:rsidRPr="00F40206">
        <w:rPr>
          <w:rFonts w:ascii="Arial" w:hAnsi="Arial" w:cs="Arial"/>
          <w:sz w:val="22"/>
          <w:szCs w:val="22"/>
          <w:lang w:val="mn-MN"/>
        </w:rPr>
        <w:t xml:space="preserve">эсвэл </w:t>
      </w:r>
      <w:r w:rsidR="00180EB8" w:rsidRPr="00F40206">
        <w:rPr>
          <w:rFonts w:ascii="Arial" w:hAnsi="Arial" w:cs="Arial"/>
          <w:sz w:val="22"/>
          <w:szCs w:val="22"/>
          <w:lang w:val="mn-MN"/>
        </w:rPr>
        <w:t>2 хоолойг 45˚-аар тайрч хооронд нь тэгш өнцөг үүсгэн холболт хийж үл болно.</w:t>
      </w:r>
    </w:p>
    <w:p w14:paraId="592C42CC" w14:textId="77777777" w:rsidR="003962D9" w:rsidRPr="00F40206" w:rsidRDefault="00702FDA" w:rsidP="002A6249">
      <w:pPr>
        <w:ind w:firstLine="720"/>
        <w:jc w:val="both"/>
        <w:rPr>
          <w:rFonts w:ascii="Arial" w:hAnsi="Arial" w:cs="Arial"/>
          <w:sz w:val="22"/>
          <w:szCs w:val="22"/>
          <w:lang w:val="mn-MN"/>
        </w:rPr>
      </w:pPr>
      <w:r w:rsidRPr="00F40206">
        <w:rPr>
          <w:rFonts w:ascii="Arial" w:hAnsi="Arial" w:cs="Arial"/>
          <w:sz w:val="22"/>
          <w:szCs w:val="22"/>
          <w:lang w:val="mn-MN"/>
        </w:rPr>
        <w:t>(</w:t>
      </w:r>
      <w:r w:rsidR="00180EB8" w:rsidRPr="00F40206">
        <w:rPr>
          <w:rFonts w:ascii="Arial" w:hAnsi="Arial" w:cs="Arial"/>
          <w:sz w:val="22"/>
          <w:szCs w:val="22"/>
          <w:lang w:val="mn-MN"/>
        </w:rPr>
        <w:t>Б</w:t>
      </w:r>
      <w:r w:rsidRPr="00F40206">
        <w:rPr>
          <w:rFonts w:ascii="Arial" w:hAnsi="Arial" w:cs="Arial"/>
          <w:sz w:val="22"/>
          <w:szCs w:val="22"/>
          <w:lang w:val="mn-MN"/>
        </w:rPr>
        <w:t>)</w:t>
      </w:r>
      <w:r w:rsidR="006B2A6D"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6B2A6D" w:rsidRPr="00F40206">
        <w:rPr>
          <w:rFonts w:ascii="Arial" w:hAnsi="Arial" w:cs="Arial"/>
          <w:sz w:val="22"/>
          <w:szCs w:val="22"/>
          <w:lang w:val="mn-MN"/>
        </w:rPr>
        <w:t xml:space="preserve"> зориулалтаар ашиглах</w:t>
      </w:r>
      <w:r w:rsidR="003962D9" w:rsidRPr="00F40206">
        <w:rPr>
          <w:rFonts w:ascii="Arial" w:hAnsi="Arial" w:cs="Arial"/>
          <w:sz w:val="22"/>
          <w:szCs w:val="22"/>
          <w:lang w:val="mn-MN"/>
        </w:rPr>
        <w:t xml:space="preserve"> полиамид болон по</w:t>
      </w:r>
      <w:r w:rsidR="006B2A6D" w:rsidRPr="00F40206">
        <w:rPr>
          <w:rFonts w:ascii="Arial" w:hAnsi="Arial" w:cs="Arial"/>
          <w:sz w:val="22"/>
          <w:szCs w:val="22"/>
          <w:lang w:val="mn-MN"/>
        </w:rPr>
        <w:t>лиэтилин холболтын тоноглолууды</w:t>
      </w:r>
      <w:r w:rsidR="003962D9" w:rsidRPr="00F40206">
        <w:rPr>
          <w:rFonts w:ascii="Arial" w:hAnsi="Arial" w:cs="Arial"/>
          <w:sz w:val="22"/>
          <w:szCs w:val="22"/>
          <w:lang w:val="mn-MN"/>
        </w:rPr>
        <w:t>г үйлдвэрлэгч зөвлөх</w:t>
      </w:r>
      <w:r w:rsidR="006B2A6D" w:rsidRPr="00F40206">
        <w:rPr>
          <w:rFonts w:ascii="Arial" w:hAnsi="Arial" w:cs="Arial"/>
          <w:sz w:val="22"/>
          <w:szCs w:val="22"/>
          <w:lang w:val="mn-MN"/>
        </w:rPr>
        <w:t xml:space="preserve"> ёстой бөгөөд дараах станда</w:t>
      </w:r>
      <w:r w:rsidR="003962D9" w:rsidRPr="00F40206">
        <w:rPr>
          <w:rFonts w:ascii="Arial" w:hAnsi="Arial" w:cs="Arial"/>
          <w:sz w:val="22"/>
          <w:szCs w:val="22"/>
          <w:lang w:val="mn-MN"/>
        </w:rPr>
        <w:t xml:space="preserve">ртуудын </w:t>
      </w:r>
      <w:r w:rsidR="006B2A6D" w:rsidRPr="00F40206">
        <w:rPr>
          <w:rFonts w:ascii="Arial" w:hAnsi="Arial" w:cs="Arial"/>
          <w:sz w:val="22"/>
          <w:szCs w:val="22"/>
          <w:lang w:val="mn-MN"/>
        </w:rPr>
        <w:t xml:space="preserve">аль </w:t>
      </w:r>
      <w:r w:rsidR="003962D9" w:rsidRPr="00F40206">
        <w:rPr>
          <w:rFonts w:ascii="Arial" w:hAnsi="Arial" w:cs="Arial"/>
          <w:sz w:val="22"/>
          <w:szCs w:val="22"/>
          <w:lang w:val="mn-MN"/>
        </w:rPr>
        <w:t>нэгийг хангасан байх шаардлагатай. Үүнд:</w:t>
      </w:r>
    </w:p>
    <w:p w14:paraId="120B6653" w14:textId="77777777" w:rsidR="003962D9" w:rsidRPr="00F40206" w:rsidRDefault="00702FD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3962D9" w:rsidRPr="00F40206">
        <w:rPr>
          <w:rFonts w:ascii="Arial" w:hAnsi="Arial" w:cs="Arial"/>
          <w:sz w:val="22"/>
          <w:szCs w:val="22"/>
          <w:lang w:val="mn-MN"/>
        </w:rPr>
        <w:t>1</w:t>
      </w:r>
      <w:r w:rsidRPr="00F40206">
        <w:rPr>
          <w:rFonts w:ascii="Arial" w:hAnsi="Arial" w:cs="Arial"/>
          <w:sz w:val="22"/>
          <w:szCs w:val="22"/>
          <w:lang w:val="mn-MN"/>
        </w:rPr>
        <w:t>)</w:t>
      </w:r>
      <w:r w:rsidR="006B2A6D" w:rsidRPr="00F40206">
        <w:rPr>
          <w:rFonts w:ascii="Arial" w:hAnsi="Arial" w:cs="Arial"/>
          <w:sz w:val="22"/>
          <w:szCs w:val="22"/>
          <w:lang w:val="mn-MN"/>
        </w:rPr>
        <w:t xml:space="preserve"> </w:t>
      </w:r>
      <w:r w:rsidR="003962D9" w:rsidRPr="00F40206">
        <w:rPr>
          <w:rFonts w:ascii="Arial" w:hAnsi="Arial" w:cs="Arial"/>
          <w:i/>
          <w:sz w:val="22"/>
          <w:szCs w:val="22"/>
          <w:lang w:val="mn-MN"/>
        </w:rPr>
        <w:t xml:space="preserve">АМТН </w:t>
      </w:r>
      <w:r w:rsidR="00525EEA" w:rsidRPr="00F40206">
        <w:rPr>
          <w:rFonts w:ascii="Arial" w:hAnsi="Arial" w:cs="Arial"/>
          <w:i/>
          <w:sz w:val="22"/>
          <w:szCs w:val="22"/>
          <w:lang w:val="mn-MN"/>
        </w:rPr>
        <w:t>Г</w:t>
      </w:r>
      <w:r w:rsidR="003962D9" w:rsidRPr="00F40206">
        <w:rPr>
          <w:rFonts w:ascii="Arial" w:hAnsi="Arial" w:cs="Arial"/>
          <w:i/>
          <w:sz w:val="22"/>
          <w:szCs w:val="22"/>
          <w:lang w:val="mn-MN"/>
        </w:rPr>
        <w:t xml:space="preserve"> 2683 Гадна диаметр</w:t>
      </w:r>
      <w:r w:rsidR="006B2A6D" w:rsidRPr="00F40206">
        <w:rPr>
          <w:rFonts w:ascii="Arial" w:hAnsi="Arial" w:cs="Arial"/>
          <w:i/>
          <w:sz w:val="22"/>
          <w:szCs w:val="22"/>
          <w:lang w:val="mn-MN"/>
        </w:rPr>
        <w:t>ээр</w:t>
      </w:r>
      <w:r w:rsidR="003962D9" w:rsidRPr="00F40206">
        <w:rPr>
          <w:rFonts w:ascii="Arial" w:hAnsi="Arial" w:cs="Arial"/>
          <w:i/>
          <w:sz w:val="22"/>
          <w:szCs w:val="22"/>
          <w:lang w:val="mn-MN"/>
        </w:rPr>
        <w:t xml:space="preserve"> </w:t>
      </w:r>
      <w:r w:rsidR="006B2A6D" w:rsidRPr="00F40206">
        <w:rPr>
          <w:rFonts w:ascii="Arial" w:hAnsi="Arial" w:cs="Arial"/>
          <w:i/>
          <w:sz w:val="22"/>
          <w:szCs w:val="22"/>
          <w:lang w:val="mn-MN"/>
        </w:rPr>
        <w:t>хэмжигддэг</w:t>
      </w:r>
      <w:r w:rsidR="003962D9" w:rsidRPr="00F40206">
        <w:rPr>
          <w:rFonts w:ascii="Arial" w:hAnsi="Arial" w:cs="Arial"/>
          <w:i/>
          <w:sz w:val="22"/>
          <w:szCs w:val="22"/>
          <w:lang w:val="mn-MN"/>
        </w:rPr>
        <w:t xml:space="preserve"> полиэтили</w:t>
      </w:r>
      <w:r w:rsidR="00525EEA" w:rsidRPr="00F40206">
        <w:rPr>
          <w:rFonts w:ascii="Arial" w:hAnsi="Arial" w:cs="Arial"/>
          <w:i/>
          <w:sz w:val="22"/>
          <w:szCs w:val="22"/>
          <w:lang w:val="mn-MN"/>
        </w:rPr>
        <w:t>н</w:t>
      </w:r>
      <w:r w:rsidR="003962D9" w:rsidRPr="00F40206">
        <w:rPr>
          <w:rFonts w:ascii="Arial" w:hAnsi="Arial" w:cs="Arial"/>
          <w:i/>
          <w:sz w:val="22"/>
          <w:szCs w:val="22"/>
          <w:lang w:val="mn-MN"/>
        </w:rPr>
        <w:t xml:space="preserve"> дамжуулах хоолойнд зориулагдсан углуурган төрлийн полиэтилин </w:t>
      </w:r>
      <w:r w:rsidR="006B2A6D" w:rsidRPr="00F40206">
        <w:rPr>
          <w:rFonts w:ascii="Arial" w:hAnsi="Arial" w:cs="Arial"/>
          <w:i/>
          <w:sz w:val="22"/>
          <w:szCs w:val="22"/>
          <w:lang w:val="mn-MN"/>
        </w:rPr>
        <w:t xml:space="preserve">холбох хэрэгслүүдийн </w:t>
      </w:r>
      <w:r w:rsidR="003962D9" w:rsidRPr="00F40206">
        <w:rPr>
          <w:rFonts w:ascii="Arial" w:hAnsi="Arial" w:cs="Arial"/>
          <w:i/>
          <w:sz w:val="22"/>
          <w:szCs w:val="22"/>
          <w:lang w:val="mn-MN"/>
        </w:rPr>
        <w:t xml:space="preserve"> стандарт </w:t>
      </w:r>
      <w:r w:rsidR="006B2A6D" w:rsidRPr="00F40206">
        <w:rPr>
          <w:rFonts w:ascii="Arial" w:hAnsi="Arial" w:cs="Arial"/>
          <w:i/>
          <w:sz w:val="22"/>
          <w:szCs w:val="22"/>
          <w:lang w:val="mn-MN"/>
        </w:rPr>
        <w:t xml:space="preserve">ангилал. </w:t>
      </w:r>
    </w:p>
    <w:p w14:paraId="5A614C4D" w14:textId="77777777" w:rsidR="00525EEA" w:rsidRPr="00F40206" w:rsidRDefault="00702FD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3962D9" w:rsidRPr="00F40206">
        <w:rPr>
          <w:rFonts w:ascii="Arial" w:hAnsi="Arial" w:cs="Arial"/>
          <w:sz w:val="22"/>
          <w:szCs w:val="22"/>
          <w:lang w:val="mn-MN"/>
        </w:rPr>
        <w:t>2</w:t>
      </w:r>
      <w:r w:rsidRPr="00F40206">
        <w:rPr>
          <w:rFonts w:ascii="Arial" w:hAnsi="Arial" w:cs="Arial"/>
          <w:sz w:val="22"/>
          <w:szCs w:val="22"/>
          <w:lang w:val="mn-MN"/>
        </w:rPr>
        <w:t>)</w:t>
      </w:r>
      <w:r w:rsidR="006B2A6D" w:rsidRPr="00F40206">
        <w:rPr>
          <w:rFonts w:ascii="Arial" w:hAnsi="Arial" w:cs="Arial"/>
          <w:sz w:val="22"/>
          <w:szCs w:val="22"/>
          <w:lang w:val="mn-MN"/>
        </w:rPr>
        <w:t xml:space="preserve"> </w:t>
      </w:r>
      <w:r w:rsidR="003962D9" w:rsidRPr="00F40206">
        <w:rPr>
          <w:rFonts w:ascii="Arial" w:hAnsi="Arial" w:cs="Arial"/>
          <w:i/>
          <w:sz w:val="22"/>
          <w:szCs w:val="22"/>
          <w:lang w:val="mn-MN"/>
        </w:rPr>
        <w:t xml:space="preserve">АМТН </w:t>
      </w:r>
      <w:r w:rsidR="00525EEA" w:rsidRPr="00F40206">
        <w:rPr>
          <w:rFonts w:ascii="Arial" w:hAnsi="Arial" w:cs="Arial"/>
          <w:i/>
          <w:sz w:val="22"/>
          <w:szCs w:val="22"/>
          <w:lang w:val="mn-MN"/>
        </w:rPr>
        <w:t>Г</w:t>
      </w:r>
      <w:r w:rsidR="003962D9" w:rsidRPr="00F40206">
        <w:rPr>
          <w:rFonts w:ascii="Arial" w:hAnsi="Arial" w:cs="Arial"/>
          <w:i/>
          <w:sz w:val="22"/>
          <w:szCs w:val="22"/>
          <w:lang w:val="mn-MN"/>
        </w:rPr>
        <w:t xml:space="preserve"> 3261 </w:t>
      </w:r>
      <w:r w:rsidR="00525EEA" w:rsidRPr="00F40206">
        <w:rPr>
          <w:rFonts w:ascii="Arial" w:hAnsi="Arial" w:cs="Arial"/>
          <w:i/>
          <w:sz w:val="22"/>
          <w:szCs w:val="22"/>
          <w:lang w:val="mn-MN"/>
        </w:rPr>
        <w:t>П</w:t>
      </w:r>
      <w:r w:rsidR="00D460E5" w:rsidRPr="00F40206">
        <w:rPr>
          <w:rFonts w:ascii="Arial" w:hAnsi="Arial" w:cs="Arial"/>
          <w:i/>
          <w:sz w:val="22"/>
          <w:szCs w:val="22"/>
          <w:lang w:val="mn-MN"/>
        </w:rPr>
        <w:t>олиэтилин хуванцар дамжуулах болон холбох х</w:t>
      </w:r>
      <w:r w:rsidR="006B2A6D" w:rsidRPr="00F40206">
        <w:rPr>
          <w:rFonts w:ascii="Arial" w:hAnsi="Arial" w:cs="Arial"/>
          <w:i/>
          <w:sz w:val="22"/>
          <w:szCs w:val="22"/>
          <w:lang w:val="mn-MN"/>
        </w:rPr>
        <w:t>эрэгслүүдэд</w:t>
      </w:r>
      <w:r w:rsidR="00D460E5" w:rsidRPr="00F40206">
        <w:rPr>
          <w:rFonts w:ascii="Arial" w:hAnsi="Arial" w:cs="Arial"/>
          <w:i/>
          <w:sz w:val="22"/>
          <w:szCs w:val="22"/>
          <w:lang w:val="mn-MN"/>
        </w:rPr>
        <w:t xml:space="preserve"> </w:t>
      </w:r>
      <w:r w:rsidR="00525EEA" w:rsidRPr="00F40206">
        <w:rPr>
          <w:rFonts w:ascii="Arial" w:hAnsi="Arial" w:cs="Arial"/>
          <w:i/>
          <w:sz w:val="22"/>
          <w:szCs w:val="22"/>
          <w:lang w:val="mn-MN"/>
        </w:rPr>
        <w:t xml:space="preserve">халаалтаар гагнан холбох </w:t>
      </w:r>
      <w:r w:rsidR="00D460E5" w:rsidRPr="00F40206">
        <w:rPr>
          <w:rFonts w:ascii="Arial" w:hAnsi="Arial" w:cs="Arial"/>
          <w:i/>
          <w:sz w:val="22"/>
          <w:szCs w:val="22"/>
          <w:lang w:val="mn-MN"/>
        </w:rPr>
        <w:t xml:space="preserve">полиэтилин хуванцар </w:t>
      </w:r>
      <w:r w:rsidR="00525EEA" w:rsidRPr="00F40206">
        <w:rPr>
          <w:rFonts w:ascii="Arial" w:hAnsi="Arial" w:cs="Arial"/>
          <w:i/>
          <w:sz w:val="22"/>
          <w:szCs w:val="22"/>
          <w:lang w:val="mn-MN"/>
        </w:rPr>
        <w:t>тоноглолуудын</w:t>
      </w:r>
      <w:r w:rsidR="00D460E5" w:rsidRPr="00F40206">
        <w:rPr>
          <w:rFonts w:ascii="Arial" w:hAnsi="Arial" w:cs="Arial"/>
          <w:i/>
          <w:sz w:val="22"/>
          <w:szCs w:val="22"/>
          <w:lang w:val="mn-MN"/>
        </w:rPr>
        <w:t xml:space="preserve"> стандарт </w:t>
      </w:r>
      <w:r w:rsidR="006B2A6D" w:rsidRPr="00F40206">
        <w:rPr>
          <w:rFonts w:ascii="Arial" w:hAnsi="Arial" w:cs="Arial"/>
          <w:i/>
          <w:sz w:val="22"/>
          <w:szCs w:val="22"/>
          <w:lang w:val="mn-MN"/>
        </w:rPr>
        <w:t xml:space="preserve">ангилал. </w:t>
      </w:r>
    </w:p>
    <w:p w14:paraId="61B9111E" w14:textId="77777777" w:rsidR="00525EEA" w:rsidRPr="00F40206" w:rsidRDefault="00702FD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525EEA" w:rsidRPr="00F40206">
        <w:rPr>
          <w:rFonts w:ascii="Arial" w:hAnsi="Arial" w:cs="Arial"/>
          <w:sz w:val="22"/>
          <w:szCs w:val="22"/>
          <w:lang w:val="mn-MN"/>
        </w:rPr>
        <w:t>3</w:t>
      </w:r>
      <w:r w:rsidRPr="00F40206">
        <w:rPr>
          <w:rFonts w:ascii="Arial" w:hAnsi="Arial" w:cs="Arial"/>
          <w:sz w:val="22"/>
          <w:szCs w:val="22"/>
          <w:lang w:val="mn-MN"/>
        </w:rPr>
        <w:t>)</w:t>
      </w:r>
      <w:r w:rsidR="00525EEA" w:rsidRPr="00F40206">
        <w:rPr>
          <w:rFonts w:ascii="Arial" w:hAnsi="Arial" w:cs="Arial"/>
          <w:i/>
          <w:sz w:val="22"/>
          <w:szCs w:val="22"/>
          <w:lang w:val="mn-MN"/>
        </w:rPr>
        <w:t xml:space="preserve"> АМТН  Е 1055</w:t>
      </w:r>
      <w:r w:rsidR="006B2A6D" w:rsidRPr="00F40206">
        <w:rPr>
          <w:rFonts w:ascii="Arial" w:hAnsi="Arial" w:cs="Arial"/>
          <w:i/>
          <w:sz w:val="22"/>
          <w:szCs w:val="22"/>
          <w:lang w:val="mn-MN"/>
        </w:rPr>
        <w:t xml:space="preserve"> </w:t>
      </w:r>
      <w:r w:rsidR="00525EEA" w:rsidRPr="00F40206">
        <w:rPr>
          <w:rFonts w:ascii="Arial" w:hAnsi="Arial" w:cs="Arial"/>
          <w:i/>
          <w:sz w:val="22"/>
          <w:szCs w:val="22"/>
          <w:lang w:val="mn-MN"/>
        </w:rPr>
        <w:t xml:space="preserve">Гадна </w:t>
      </w:r>
      <w:r w:rsidR="006B2A6D" w:rsidRPr="00F40206">
        <w:rPr>
          <w:rFonts w:ascii="Arial" w:hAnsi="Arial" w:cs="Arial"/>
          <w:i/>
          <w:sz w:val="22"/>
          <w:szCs w:val="22"/>
          <w:lang w:val="mn-MN"/>
        </w:rPr>
        <w:t xml:space="preserve">диаметрээр хэмжигддэг </w:t>
      </w:r>
      <w:r w:rsidR="00525EEA" w:rsidRPr="00F40206">
        <w:rPr>
          <w:rFonts w:ascii="Arial" w:hAnsi="Arial" w:cs="Arial"/>
          <w:i/>
          <w:sz w:val="22"/>
          <w:szCs w:val="22"/>
          <w:lang w:val="mn-MN"/>
        </w:rPr>
        <w:t xml:space="preserve">полиэтилин дамжуулах хоолойнд зориулагдсан элэектрофюшин төрлийн полиэтилин тоноглолуудын стандарт </w:t>
      </w:r>
      <w:r w:rsidR="006B2A6D" w:rsidRPr="00F40206">
        <w:rPr>
          <w:rFonts w:ascii="Arial" w:hAnsi="Arial" w:cs="Arial"/>
          <w:i/>
          <w:sz w:val="22"/>
          <w:szCs w:val="22"/>
          <w:lang w:val="mn-MN"/>
        </w:rPr>
        <w:t xml:space="preserve">ангилал. </w:t>
      </w:r>
    </w:p>
    <w:p w14:paraId="13D2A25D" w14:textId="77777777" w:rsidR="00525EEA" w:rsidRPr="00F40206" w:rsidRDefault="00702FD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525EEA" w:rsidRPr="00F40206">
        <w:rPr>
          <w:rFonts w:ascii="Arial" w:hAnsi="Arial" w:cs="Arial"/>
          <w:sz w:val="22"/>
          <w:szCs w:val="22"/>
          <w:lang w:val="mn-MN"/>
        </w:rPr>
        <w:t>4</w:t>
      </w:r>
      <w:r w:rsidRPr="00F40206">
        <w:rPr>
          <w:rFonts w:ascii="Arial" w:hAnsi="Arial" w:cs="Arial"/>
          <w:sz w:val="22"/>
          <w:szCs w:val="22"/>
          <w:lang w:val="mn-MN"/>
        </w:rPr>
        <w:t>)</w:t>
      </w:r>
      <w:r w:rsidR="006B2A6D" w:rsidRPr="00F40206">
        <w:rPr>
          <w:rFonts w:ascii="Arial" w:hAnsi="Arial" w:cs="Arial"/>
          <w:sz w:val="22"/>
          <w:szCs w:val="22"/>
          <w:lang w:val="mn-MN"/>
        </w:rPr>
        <w:t xml:space="preserve"> </w:t>
      </w:r>
      <w:r w:rsidR="00525EEA" w:rsidRPr="00F40206">
        <w:rPr>
          <w:rFonts w:ascii="Arial" w:hAnsi="Arial" w:cs="Arial"/>
          <w:i/>
          <w:sz w:val="22"/>
          <w:szCs w:val="22"/>
          <w:lang w:val="mn-MN"/>
        </w:rPr>
        <w:t xml:space="preserve">АМТН Е 1733 Полиамид хуванцар дамжуулах болон холбох хоолойнуудад халаалтаар гагнан холбох полиэтилин хуванцар тоноглолуудын стандарт </w:t>
      </w:r>
      <w:r w:rsidR="006B2A6D" w:rsidRPr="00F40206">
        <w:rPr>
          <w:rFonts w:ascii="Arial" w:hAnsi="Arial" w:cs="Arial"/>
          <w:i/>
          <w:sz w:val="22"/>
          <w:szCs w:val="22"/>
          <w:lang w:val="mn-MN"/>
        </w:rPr>
        <w:t xml:space="preserve">ангилал. </w:t>
      </w:r>
    </w:p>
    <w:p w14:paraId="12AB83EF" w14:textId="77777777" w:rsidR="00702FDA" w:rsidRPr="00F40206" w:rsidRDefault="00702FDA" w:rsidP="002A6249">
      <w:pPr>
        <w:ind w:firstLine="720"/>
        <w:jc w:val="both"/>
        <w:rPr>
          <w:rFonts w:ascii="Arial" w:hAnsi="Arial" w:cs="Arial"/>
          <w:sz w:val="22"/>
          <w:szCs w:val="22"/>
          <w:lang w:val="mn-MN"/>
        </w:rPr>
      </w:pPr>
      <w:r w:rsidRPr="00F40206">
        <w:rPr>
          <w:rFonts w:ascii="Arial" w:hAnsi="Arial" w:cs="Arial"/>
          <w:sz w:val="22"/>
          <w:szCs w:val="22"/>
          <w:lang w:val="mn-MN"/>
        </w:rPr>
        <w:t>(</w:t>
      </w:r>
      <w:r w:rsidR="00525EEA" w:rsidRPr="00F40206">
        <w:rPr>
          <w:rFonts w:ascii="Arial" w:hAnsi="Arial" w:cs="Arial"/>
          <w:sz w:val="22"/>
          <w:szCs w:val="22"/>
          <w:lang w:val="mn-MN"/>
        </w:rPr>
        <w:t>В</w:t>
      </w:r>
      <w:r w:rsidRPr="00F40206">
        <w:rPr>
          <w:rFonts w:ascii="Arial" w:hAnsi="Arial" w:cs="Arial"/>
          <w:sz w:val="22"/>
          <w:szCs w:val="22"/>
          <w:lang w:val="mn-MN"/>
        </w:rPr>
        <w:t>)</w:t>
      </w:r>
      <w:r w:rsidR="006B2A6D" w:rsidRPr="00F40206">
        <w:rPr>
          <w:rFonts w:ascii="Arial" w:hAnsi="Arial" w:cs="Arial"/>
          <w:sz w:val="22"/>
          <w:szCs w:val="22"/>
          <w:lang w:val="mn-MN"/>
        </w:rPr>
        <w:t xml:space="preserve"> Халаалтаар гагнан</w:t>
      </w:r>
      <w:r w:rsidR="00525EEA" w:rsidRPr="00F40206">
        <w:rPr>
          <w:rFonts w:ascii="Arial" w:hAnsi="Arial" w:cs="Arial"/>
          <w:sz w:val="22"/>
          <w:szCs w:val="22"/>
          <w:lang w:val="mn-MN"/>
        </w:rPr>
        <w:t xml:space="preserve"> холбох </w:t>
      </w:r>
      <w:r w:rsidR="006B2A6D" w:rsidRPr="00F40206">
        <w:rPr>
          <w:rFonts w:ascii="Arial" w:hAnsi="Arial" w:cs="Arial"/>
          <w:sz w:val="22"/>
          <w:szCs w:val="22"/>
          <w:lang w:val="mn-MN"/>
        </w:rPr>
        <w:t xml:space="preserve">хэрэгслүүдэд </w:t>
      </w:r>
      <w:r w:rsidR="00525EEA" w:rsidRPr="00F40206">
        <w:rPr>
          <w:rFonts w:ascii="Arial" w:hAnsi="Arial" w:cs="Arial"/>
          <w:sz w:val="22"/>
          <w:szCs w:val="22"/>
          <w:lang w:val="mn-MN"/>
        </w:rPr>
        <w:t>тухайн холбох гэж буй полиэтилиний төрөл болон зэрэглэлтэй хамааралтай угсралтын зааварчилгааг өгсөн байх шаардлагатай.</w:t>
      </w:r>
    </w:p>
    <w:p w14:paraId="58F11980" w14:textId="77777777" w:rsidR="001F111B" w:rsidRPr="00F40206" w:rsidRDefault="00525EEA" w:rsidP="002A6249">
      <w:pPr>
        <w:ind w:firstLine="720"/>
        <w:jc w:val="both"/>
        <w:rPr>
          <w:rFonts w:ascii="Arial" w:hAnsi="Arial" w:cs="Arial"/>
          <w:sz w:val="22"/>
          <w:szCs w:val="22"/>
          <w:lang w:val="mn-MN"/>
        </w:rPr>
      </w:pPr>
      <w:r w:rsidRPr="00F40206">
        <w:rPr>
          <w:rFonts w:ascii="Arial" w:hAnsi="Arial" w:cs="Arial"/>
          <w:sz w:val="22"/>
          <w:szCs w:val="22"/>
          <w:lang w:val="mn-MN"/>
        </w:rPr>
        <w:t xml:space="preserve">(Г) Механик тоноглолууд нь  </w:t>
      </w:r>
      <w:r w:rsidRPr="00F40206">
        <w:rPr>
          <w:rFonts w:ascii="Arial" w:hAnsi="Arial" w:cs="Arial"/>
          <w:i/>
          <w:sz w:val="22"/>
          <w:szCs w:val="22"/>
          <w:lang w:val="mn-MN"/>
        </w:rPr>
        <w:t xml:space="preserve">АТМН </w:t>
      </w:r>
      <w:r w:rsidR="008C201B" w:rsidRPr="00F40206">
        <w:rPr>
          <w:rFonts w:ascii="Arial" w:hAnsi="Arial" w:cs="Arial"/>
          <w:i/>
          <w:sz w:val="22"/>
          <w:szCs w:val="22"/>
          <w:lang w:val="mn-MN"/>
        </w:rPr>
        <w:t>Г</w:t>
      </w:r>
      <w:r w:rsidRPr="00F40206">
        <w:rPr>
          <w:rFonts w:ascii="Arial" w:hAnsi="Arial" w:cs="Arial"/>
          <w:i/>
          <w:sz w:val="22"/>
          <w:szCs w:val="22"/>
          <w:lang w:val="mn-MN"/>
        </w:rPr>
        <w:t xml:space="preserve"> 2513, термопластик хийн даралтын дамжуулах хоолой, холбох хоолой болон тоноглолуудын стандарт </w:t>
      </w:r>
      <w:r w:rsidR="006B2A6D" w:rsidRPr="00F40206">
        <w:rPr>
          <w:rFonts w:ascii="Arial" w:hAnsi="Arial" w:cs="Arial"/>
          <w:i/>
          <w:sz w:val="22"/>
          <w:szCs w:val="22"/>
          <w:lang w:val="mn-MN"/>
        </w:rPr>
        <w:t>ангиллын</w:t>
      </w:r>
      <w:r w:rsidRPr="00F40206">
        <w:rPr>
          <w:rFonts w:ascii="Arial" w:hAnsi="Arial" w:cs="Arial"/>
          <w:i/>
          <w:sz w:val="22"/>
          <w:szCs w:val="22"/>
          <w:lang w:val="mn-MN"/>
        </w:rPr>
        <w:t xml:space="preserve"> </w:t>
      </w:r>
      <w:r w:rsidRPr="00F40206">
        <w:rPr>
          <w:rFonts w:ascii="Arial" w:hAnsi="Arial" w:cs="Arial"/>
          <w:sz w:val="22"/>
          <w:szCs w:val="22"/>
          <w:lang w:val="mn-MN"/>
        </w:rPr>
        <w:t>1-р ангиллын шаардлаг</w:t>
      </w:r>
      <w:r w:rsidR="001F111B" w:rsidRPr="00F40206">
        <w:rPr>
          <w:rFonts w:ascii="Arial" w:hAnsi="Arial" w:cs="Arial"/>
          <w:sz w:val="22"/>
          <w:szCs w:val="22"/>
          <w:lang w:val="mn-MN"/>
        </w:rPr>
        <w:t xml:space="preserve">а болон дараах шаардлагуудыг </w:t>
      </w:r>
      <w:r w:rsidRPr="00F40206">
        <w:rPr>
          <w:rFonts w:ascii="Arial" w:hAnsi="Arial" w:cs="Arial"/>
          <w:sz w:val="22"/>
          <w:szCs w:val="22"/>
          <w:lang w:val="mn-MN"/>
        </w:rPr>
        <w:t>хангах ёстой</w:t>
      </w:r>
      <w:r w:rsidR="001F111B" w:rsidRPr="00F40206">
        <w:rPr>
          <w:rFonts w:ascii="Arial" w:hAnsi="Arial" w:cs="Arial"/>
          <w:sz w:val="22"/>
          <w:szCs w:val="22"/>
          <w:lang w:val="mn-MN"/>
        </w:rPr>
        <w:t>. Үүнд:</w:t>
      </w:r>
    </w:p>
    <w:p w14:paraId="346C2DC0" w14:textId="77777777" w:rsidR="001F111B" w:rsidRPr="00F40206" w:rsidRDefault="00525EE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1F111B" w:rsidRPr="00F40206">
        <w:rPr>
          <w:rFonts w:ascii="Arial" w:hAnsi="Arial" w:cs="Arial"/>
          <w:sz w:val="22"/>
          <w:szCs w:val="22"/>
          <w:lang w:val="mn-MN"/>
        </w:rPr>
        <w:t>1</w:t>
      </w:r>
      <w:r w:rsidRPr="00F40206">
        <w:rPr>
          <w:rFonts w:ascii="Arial" w:hAnsi="Arial" w:cs="Arial"/>
          <w:sz w:val="22"/>
          <w:szCs w:val="22"/>
          <w:lang w:val="mn-MN"/>
        </w:rPr>
        <w:t>)</w:t>
      </w:r>
      <w:r w:rsidR="001F111B" w:rsidRPr="00F40206">
        <w:rPr>
          <w:rFonts w:ascii="Arial" w:hAnsi="Arial" w:cs="Arial"/>
          <w:sz w:val="22"/>
          <w:szCs w:val="22"/>
          <w:lang w:val="mn-MN"/>
        </w:rPr>
        <w:t xml:space="preserve"> Полиэтилин дамжуулах болон холбох </w:t>
      </w:r>
      <w:r w:rsidR="007127A5" w:rsidRPr="00F40206">
        <w:rPr>
          <w:rFonts w:ascii="Arial" w:hAnsi="Arial" w:cs="Arial"/>
          <w:sz w:val="22"/>
          <w:szCs w:val="22"/>
          <w:lang w:val="mn-MN"/>
        </w:rPr>
        <w:t>хоолойнуудад</w:t>
      </w:r>
      <w:r w:rsidR="001F111B" w:rsidRPr="00F40206">
        <w:rPr>
          <w:rFonts w:ascii="Arial" w:hAnsi="Arial" w:cs="Arial"/>
          <w:sz w:val="22"/>
          <w:szCs w:val="22"/>
          <w:lang w:val="mn-MN"/>
        </w:rPr>
        <w:t xml:space="preserve"> ашиглагдах механик холбоосуудыг үйлдвэрлэгч тестлэн ашиглахыг зөвлөсөн байх шаардлагатай.</w:t>
      </w:r>
    </w:p>
    <w:p w14:paraId="3523E7F5" w14:textId="77777777" w:rsidR="00C70687" w:rsidRPr="00F40206" w:rsidRDefault="00525EE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1F111B" w:rsidRPr="00F40206">
        <w:rPr>
          <w:rFonts w:ascii="Arial" w:hAnsi="Arial" w:cs="Arial"/>
          <w:sz w:val="22"/>
          <w:szCs w:val="22"/>
          <w:lang w:val="mn-MN"/>
        </w:rPr>
        <w:t>2</w:t>
      </w:r>
      <w:r w:rsidRPr="00F40206">
        <w:rPr>
          <w:rFonts w:ascii="Arial" w:hAnsi="Arial" w:cs="Arial"/>
          <w:sz w:val="22"/>
          <w:szCs w:val="22"/>
          <w:lang w:val="mn-MN"/>
        </w:rPr>
        <w:t>)</w:t>
      </w:r>
      <w:r w:rsidR="001F111B" w:rsidRPr="00F40206">
        <w:rPr>
          <w:rFonts w:ascii="Arial" w:hAnsi="Arial" w:cs="Arial"/>
          <w:sz w:val="22"/>
          <w:szCs w:val="22"/>
          <w:lang w:val="mn-MN"/>
        </w:rPr>
        <w:t xml:space="preserve"> Шахалттай төрлийн м</w:t>
      </w:r>
      <w:r w:rsidR="00C70687" w:rsidRPr="00F40206">
        <w:rPr>
          <w:rFonts w:ascii="Arial" w:hAnsi="Arial" w:cs="Arial"/>
          <w:sz w:val="22"/>
          <w:szCs w:val="22"/>
          <w:lang w:val="mn-MN"/>
        </w:rPr>
        <w:t>еханик тоноглолууд нь хоолойг тулж байхын тулд бутрамхай хөндий хатууруулагчаас өөр и</w:t>
      </w:r>
      <w:r w:rsidR="007127A5" w:rsidRPr="00F40206">
        <w:rPr>
          <w:rFonts w:ascii="Arial" w:hAnsi="Arial" w:cs="Arial"/>
          <w:sz w:val="22"/>
          <w:szCs w:val="22"/>
          <w:lang w:val="mn-MN"/>
        </w:rPr>
        <w:t>лүү бат бэх хөндий хатууруулагчий</w:t>
      </w:r>
      <w:r w:rsidR="00C70687" w:rsidRPr="00F40206">
        <w:rPr>
          <w:rFonts w:ascii="Arial" w:hAnsi="Arial" w:cs="Arial"/>
          <w:sz w:val="22"/>
          <w:szCs w:val="22"/>
          <w:lang w:val="mn-MN"/>
        </w:rPr>
        <w:t xml:space="preserve">г агуулсан байх шаардлагатай.   </w:t>
      </w:r>
    </w:p>
    <w:p w14:paraId="3D86673D" w14:textId="77777777" w:rsidR="00C70687" w:rsidRPr="00F40206" w:rsidRDefault="00525EE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C70687" w:rsidRPr="00F40206">
        <w:rPr>
          <w:rFonts w:ascii="Arial" w:hAnsi="Arial" w:cs="Arial"/>
          <w:sz w:val="22"/>
          <w:szCs w:val="22"/>
          <w:lang w:val="mn-MN"/>
        </w:rPr>
        <w:t>3</w:t>
      </w:r>
      <w:r w:rsidRPr="00F40206">
        <w:rPr>
          <w:rFonts w:ascii="Arial" w:hAnsi="Arial" w:cs="Arial"/>
          <w:sz w:val="22"/>
          <w:szCs w:val="22"/>
          <w:lang w:val="mn-MN"/>
        </w:rPr>
        <w:t>)</w:t>
      </w:r>
      <w:r w:rsidR="00C70687" w:rsidRPr="00F40206">
        <w:rPr>
          <w:rFonts w:ascii="Arial" w:hAnsi="Arial" w:cs="Arial"/>
          <w:sz w:val="22"/>
          <w:szCs w:val="22"/>
          <w:lang w:val="mn-MN"/>
        </w:rPr>
        <w:t xml:space="preserve"> </w:t>
      </w:r>
      <w:r w:rsidR="00D17F54" w:rsidRPr="00F40206">
        <w:rPr>
          <w:rFonts w:ascii="Arial" w:hAnsi="Arial" w:cs="Arial"/>
          <w:sz w:val="22"/>
          <w:szCs w:val="22"/>
          <w:lang w:val="mn-MN"/>
        </w:rPr>
        <w:t>Холбох хэрэгслүүдийн</w:t>
      </w:r>
      <w:r w:rsidR="00C70687" w:rsidRPr="00F40206">
        <w:rPr>
          <w:rFonts w:ascii="Arial" w:hAnsi="Arial" w:cs="Arial"/>
          <w:sz w:val="22"/>
          <w:szCs w:val="22"/>
          <w:lang w:val="mn-MN"/>
        </w:rPr>
        <w:t xml:space="preserve"> </w:t>
      </w:r>
      <w:r w:rsidR="00FF13EA" w:rsidRPr="00F40206">
        <w:rPr>
          <w:rFonts w:ascii="Arial" w:hAnsi="Arial" w:cs="Arial"/>
          <w:sz w:val="22"/>
          <w:szCs w:val="22"/>
          <w:lang w:val="mn-MN"/>
        </w:rPr>
        <w:t>жийр</w:t>
      </w:r>
      <w:r w:rsidR="00D17F54" w:rsidRPr="00F40206">
        <w:rPr>
          <w:rFonts w:ascii="Arial" w:hAnsi="Arial" w:cs="Arial"/>
          <w:sz w:val="22"/>
          <w:szCs w:val="22"/>
          <w:lang w:val="mn-MN"/>
        </w:rPr>
        <w:t>гэвч</w:t>
      </w:r>
      <w:r w:rsidR="00C70687" w:rsidRPr="00F40206">
        <w:rPr>
          <w:rFonts w:ascii="Arial" w:hAnsi="Arial" w:cs="Arial"/>
          <w:sz w:val="22"/>
          <w:szCs w:val="22"/>
          <w:lang w:val="mn-MN"/>
        </w:rPr>
        <w:t xml:space="preserve"> матер</w:t>
      </w:r>
      <w:r w:rsidR="00FF13EA" w:rsidRPr="00F40206">
        <w:rPr>
          <w:rFonts w:ascii="Arial" w:hAnsi="Arial" w:cs="Arial"/>
          <w:sz w:val="22"/>
          <w:szCs w:val="22"/>
          <w:lang w:val="mn-MN"/>
        </w:rPr>
        <w:t>и</w:t>
      </w:r>
      <w:r w:rsidR="00C70687" w:rsidRPr="00F40206">
        <w:rPr>
          <w:rFonts w:ascii="Arial" w:hAnsi="Arial" w:cs="Arial"/>
          <w:sz w:val="22"/>
          <w:szCs w:val="22"/>
          <w:lang w:val="mn-MN"/>
        </w:rPr>
        <w:t>ал</w:t>
      </w:r>
      <w:r w:rsidR="00D17F54" w:rsidRPr="00F40206">
        <w:rPr>
          <w:rFonts w:ascii="Arial" w:hAnsi="Arial" w:cs="Arial"/>
          <w:sz w:val="22"/>
          <w:szCs w:val="22"/>
          <w:lang w:val="mn-MN"/>
        </w:rPr>
        <w:t>ууд</w:t>
      </w:r>
      <w:r w:rsidR="00C70687" w:rsidRPr="00F40206">
        <w:rPr>
          <w:rFonts w:ascii="Arial" w:hAnsi="Arial" w:cs="Arial"/>
          <w:sz w:val="22"/>
          <w:szCs w:val="22"/>
          <w:lang w:val="mn-MN"/>
        </w:rPr>
        <w:t xml:space="preserve"> нь </w:t>
      </w:r>
      <w:r w:rsidR="007127A5" w:rsidRPr="00F40206">
        <w:rPr>
          <w:rFonts w:ascii="Arial" w:hAnsi="Arial" w:cs="Arial"/>
          <w:sz w:val="22"/>
          <w:szCs w:val="22"/>
          <w:lang w:val="mn-MN"/>
        </w:rPr>
        <w:t>ШН</w:t>
      </w:r>
      <w:r w:rsidR="00F23B98" w:rsidRPr="00F40206">
        <w:rPr>
          <w:rFonts w:ascii="Arial" w:hAnsi="Arial" w:cs="Arial"/>
          <w:sz w:val="22"/>
          <w:szCs w:val="22"/>
          <w:lang w:val="mn-MN"/>
        </w:rPr>
        <w:t>Хий</w:t>
      </w:r>
      <w:r w:rsidR="00D17F54" w:rsidRPr="00F40206">
        <w:rPr>
          <w:rFonts w:ascii="Arial" w:hAnsi="Arial" w:cs="Arial"/>
          <w:sz w:val="22"/>
          <w:szCs w:val="22"/>
          <w:lang w:val="mn-MN"/>
        </w:rPr>
        <w:t xml:space="preserve">нд </w:t>
      </w:r>
      <w:r w:rsidR="00C70687" w:rsidRPr="00F40206">
        <w:rPr>
          <w:rFonts w:ascii="Arial" w:hAnsi="Arial" w:cs="Arial"/>
          <w:sz w:val="22"/>
          <w:szCs w:val="22"/>
          <w:lang w:val="mn-MN"/>
        </w:rPr>
        <w:t>тэсвэртэй байх бөгөөд полиамид болон полиэтилин дамжуулах хоолойн материалд тохирсон байх шаардлагатай.</w:t>
      </w:r>
    </w:p>
    <w:p w14:paraId="683362B4" w14:textId="77777777" w:rsidR="00CC263B" w:rsidRPr="00F40206" w:rsidRDefault="00525EEA" w:rsidP="002A6249">
      <w:pPr>
        <w:ind w:firstLine="720"/>
        <w:jc w:val="both"/>
        <w:rPr>
          <w:rFonts w:ascii="Arial" w:hAnsi="Arial" w:cs="Arial"/>
          <w:sz w:val="22"/>
          <w:szCs w:val="22"/>
          <w:lang w:val="mn-MN"/>
        </w:rPr>
      </w:pPr>
      <w:r w:rsidRPr="00F40206">
        <w:rPr>
          <w:rFonts w:ascii="Arial" w:hAnsi="Arial" w:cs="Arial"/>
          <w:sz w:val="22"/>
          <w:szCs w:val="22"/>
          <w:lang w:val="mn-MN"/>
        </w:rPr>
        <w:t>(</w:t>
      </w:r>
      <w:r w:rsidR="00C70687" w:rsidRPr="00F40206">
        <w:rPr>
          <w:rFonts w:ascii="Arial" w:hAnsi="Arial" w:cs="Arial"/>
          <w:sz w:val="22"/>
          <w:szCs w:val="22"/>
          <w:lang w:val="mn-MN"/>
        </w:rPr>
        <w:t>Д</w:t>
      </w:r>
      <w:r w:rsidRPr="00F40206">
        <w:rPr>
          <w:rFonts w:ascii="Arial" w:hAnsi="Arial" w:cs="Arial"/>
          <w:sz w:val="22"/>
          <w:szCs w:val="22"/>
          <w:lang w:val="mn-MN"/>
        </w:rPr>
        <w:t>)</w:t>
      </w:r>
      <w:r w:rsidR="00D17F54" w:rsidRPr="00F40206">
        <w:rPr>
          <w:rFonts w:ascii="Arial" w:hAnsi="Arial" w:cs="Arial"/>
          <w:sz w:val="22"/>
          <w:szCs w:val="22"/>
          <w:lang w:val="mn-MN"/>
        </w:rPr>
        <w:t xml:space="preserve"> </w:t>
      </w:r>
      <w:r w:rsidR="00CC263B" w:rsidRPr="00F40206">
        <w:rPr>
          <w:rFonts w:ascii="Arial" w:hAnsi="Arial" w:cs="Arial"/>
          <w:sz w:val="22"/>
          <w:szCs w:val="22"/>
          <w:lang w:val="mn-MN"/>
        </w:rPr>
        <w:t>Полиэтилин дамжуулах хоолойд холбон хөрснөөс дээш ил гарч ирэх хоолойн төгсгөл дээр ашиглагддаг шилжүүлэлтийн анодгүй метал хоолой нь дараах шаардлага хангана. Үүнд:</w:t>
      </w:r>
    </w:p>
    <w:p w14:paraId="165E818A" w14:textId="77777777" w:rsidR="00CC263B" w:rsidRPr="00F40206" w:rsidRDefault="00525EE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CC263B" w:rsidRPr="00F40206">
        <w:rPr>
          <w:rFonts w:ascii="Arial" w:hAnsi="Arial" w:cs="Arial"/>
          <w:sz w:val="22"/>
          <w:szCs w:val="22"/>
          <w:lang w:val="mn-MN"/>
        </w:rPr>
        <w:t>1</w:t>
      </w:r>
      <w:r w:rsidRPr="00F40206">
        <w:rPr>
          <w:rFonts w:ascii="Arial" w:hAnsi="Arial" w:cs="Arial"/>
          <w:sz w:val="22"/>
          <w:szCs w:val="22"/>
          <w:lang w:val="mn-MN"/>
        </w:rPr>
        <w:t>)</w:t>
      </w:r>
      <w:r w:rsidR="008779B3" w:rsidRPr="00F40206">
        <w:rPr>
          <w:rFonts w:ascii="Arial" w:hAnsi="Arial" w:cs="Arial"/>
          <w:sz w:val="22"/>
          <w:szCs w:val="22"/>
          <w:lang w:val="mn-MN"/>
        </w:rPr>
        <w:t xml:space="preserve"> Ш</w:t>
      </w:r>
      <w:r w:rsidR="00CC263B" w:rsidRPr="00F40206">
        <w:rPr>
          <w:rFonts w:ascii="Arial" w:hAnsi="Arial" w:cs="Arial"/>
          <w:sz w:val="22"/>
          <w:szCs w:val="22"/>
          <w:lang w:val="mn-MN"/>
        </w:rPr>
        <w:t xml:space="preserve">илжилтийн дараах </w:t>
      </w:r>
      <w:r w:rsidR="006B3D31" w:rsidRPr="00F40206">
        <w:rPr>
          <w:rFonts w:ascii="Arial" w:hAnsi="Arial" w:cs="Arial"/>
          <w:sz w:val="22"/>
          <w:szCs w:val="22"/>
          <w:lang w:val="mn-MN"/>
        </w:rPr>
        <w:t xml:space="preserve">анодгүй хоолойн </w:t>
      </w:r>
      <w:r w:rsidR="00CC263B" w:rsidRPr="00F40206">
        <w:rPr>
          <w:rFonts w:ascii="Arial" w:hAnsi="Arial" w:cs="Arial"/>
          <w:sz w:val="22"/>
          <w:szCs w:val="22"/>
          <w:lang w:val="mn-MN"/>
        </w:rPr>
        <w:t xml:space="preserve">хий дамжуулах метал хэсгийн хананы зузаан нь </w:t>
      </w:r>
      <w:r w:rsidR="008779B3" w:rsidRPr="00F40206">
        <w:rPr>
          <w:rFonts w:ascii="Arial" w:hAnsi="Arial" w:cs="Arial"/>
          <w:sz w:val="22"/>
          <w:szCs w:val="22"/>
          <w:lang w:val="mn-MN"/>
        </w:rPr>
        <w:t>энэхүү дүрмийн Хавсралт 40-д заасан</w:t>
      </w:r>
      <w:r w:rsidR="00CC263B" w:rsidRPr="00F40206">
        <w:rPr>
          <w:rFonts w:ascii="Arial" w:hAnsi="Arial" w:cs="Arial"/>
          <w:sz w:val="22"/>
          <w:szCs w:val="22"/>
          <w:lang w:val="mn-MN"/>
        </w:rPr>
        <w:t xml:space="preserve"> хоолойн зузаантай тэнцүү байна. </w:t>
      </w:r>
    </w:p>
    <w:p w14:paraId="429C3F0F" w14:textId="77777777" w:rsidR="006B3D31" w:rsidRPr="00F40206" w:rsidRDefault="00525EEA"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CC263B" w:rsidRPr="00F40206">
        <w:rPr>
          <w:rFonts w:ascii="Arial" w:hAnsi="Arial" w:cs="Arial"/>
          <w:sz w:val="22"/>
          <w:szCs w:val="22"/>
          <w:lang w:val="mn-MN"/>
        </w:rPr>
        <w:t>2</w:t>
      </w:r>
      <w:r w:rsidRPr="00F40206">
        <w:rPr>
          <w:rFonts w:ascii="Arial" w:hAnsi="Arial" w:cs="Arial"/>
          <w:sz w:val="22"/>
          <w:szCs w:val="22"/>
          <w:lang w:val="mn-MN"/>
        </w:rPr>
        <w:t>)</w:t>
      </w:r>
      <w:r w:rsidR="00CC263B" w:rsidRPr="00F40206">
        <w:rPr>
          <w:rFonts w:ascii="Arial" w:hAnsi="Arial" w:cs="Arial"/>
          <w:sz w:val="22"/>
          <w:szCs w:val="22"/>
          <w:lang w:val="mn-MN"/>
        </w:rPr>
        <w:t xml:space="preserve"> Үйлдвэрээс угсарсан анодгүй </w:t>
      </w:r>
      <w:r w:rsidR="006B3D31" w:rsidRPr="00F40206">
        <w:rPr>
          <w:rFonts w:ascii="Arial" w:hAnsi="Arial" w:cs="Arial"/>
          <w:sz w:val="22"/>
          <w:szCs w:val="22"/>
          <w:lang w:val="mn-MN"/>
        </w:rPr>
        <w:t xml:space="preserve">хоолойнуудыг </w:t>
      </w:r>
      <w:r w:rsidR="008779B3"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6B3D31" w:rsidRPr="00F40206">
        <w:rPr>
          <w:rFonts w:ascii="Arial" w:hAnsi="Arial" w:cs="Arial"/>
          <w:sz w:val="22"/>
          <w:szCs w:val="22"/>
          <w:lang w:val="mn-MN"/>
        </w:rPr>
        <w:t xml:space="preserve">д ашиглахыг зөвлөх бөгөөд </w:t>
      </w:r>
      <w:r w:rsidR="00975BFE" w:rsidRPr="00F40206">
        <w:rPr>
          <w:rFonts w:ascii="Arial" w:hAnsi="Arial" w:cs="Arial"/>
          <w:sz w:val="22"/>
          <w:szCs w:val="22"/>
          <w:lang w:val="mn-MN"/>
        </w:rPr>
        <w:t xml:space="preserve"> холбогдох зааврын </w:t>
      </w:r>
      <w:r w:rsidR="006B3D31" w:rsidRPr="00F40206">
        <w:rPr>
          <w:rFonts w:ascii="Arial" w:hAnsi="Arial" w:cs="Arial"/>
          <w:sz w:val="22"/>
          <w:szCs w:val="22"/>
          <w:lang w:val="mn-MN"/>
        </w:rPr>
        <w:t xml:space="preserve">дагуу үйлдвэрлэгч </w:t>
      </w:r>
      <w:r w:rsidR="00975BFE" w:rsidRPr="00F40206">
        <w:rPr>
          <w:rFonts w:ascii="Arial" w:hAnsi="Arial" w:cs="Arial"/>
          <w:sz w:val="22"/>
          <w:szCs w:val="22"/>
          <w:lang w:val="mn-MN"/>
        </w:rPr>
        <w:t xml:space="preserve">битүүмжлэлийг шалгасан </w:t>
      </w:r>
      <w:r w:rsidR="006B3D31" w:rsidRPr="00F40206">
        <w:rPr>
          <w:rFonts w:ascii="Arial" w:hAnsi="Arial" w:cs="Arial"/>
          <w:sz w:val="22"/>
          <w:szCs w:val="22"/>
          <w:lang w:val="mn-MN"/>
        </w:rPr>
        <w:t xml:space="preserve"> байх шаардлагатай.</w:t>
      </w:r>
    </w:p>
    <w:p w14:paraId="7F2BF790" w14:textId="77777777" w:rsidR="006B3D31" w:rsidRPr="00F40206" w:rsidRDefault="00525EEA" w:rsidP="002A6249">
      <w:pPr>
        <w:ind w:firstLine="720"/>
        <w:jc w:val="both"/>
        <w:rPr>
          <w:rFonts w:ascii="Arial" w:hAnsi="Arial" w:cs="Arial"/>
          <w:sz w:val="22"/>
          <w:szCs w:val="22"/>
          <w:lang w:val="mn-MN"/>
        </w:rPr>
      </w:pPr>
      <w:r w:rsidRPr="00F40206">
        <w:rPr>
          <w:rFonts w:ascii="Arial" w:hAnsi="Arial" w:cs="Arial"/>
          <w:sz w:val="22"/>
          <w:szCs w:val="22"/>
          <w:lang w:val="mn-MN"/>
        </w:rPr>
        <w:t>(</w:t>
      </w:r>
      <w:r w:rsidR="006B3D31" w:rsidRPr="00F40206">
        <w:rPr>
          <w:rFonts w:ascii="Arial" w:hAnsi="Arial" w:cs="Arial"/>
          <w:sz w:val="22"/>
          <w:szCs w:val="22"/>
          <w:lang w:val="mn-MN"/>
        </w:rPr>
        <w:t>3</w:t>
      </w:r>
      <w:r w:rsidRPr="00F40206">
        <w:rPr>
          <w:rFonts w:ascii="Arial" w:hAnsi="Arial" w:cs="Arial"/>
          <w:sz w:val="22"/>
          <w:szCs w:val="22"/>
          <w:lang w:val="mn-MN"/>
        </w:rPr>
        <w:t>)</w:t>
      </w:r>
      <w:r w:rsidR="006B3D31" w:rsidRPr="00F40206">
        <w:rPr>
          <w:rFonts w:ascii="Arial" w:hAnsi="Arial" w:cs="Arial"/>
          <w:sz w:val="22"/>
          <w:szCs w:val="22"/>
          <w:lang w:val="mn-MN"/>
        </w:rPr>
        <w:t xml:space="preserve"> Талбай дээр угсарсан ашиглалтын толгойн адаптертай анодгүй хоолойнуудыг чийгээс хамгаалах битүүмжлэлээр тооноглох бөгөөд </w:t>
      </w:r>
      <w:r w:rsidR="006032DA"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6B3D31" w:rsidRPr="00F40206">
        <w:rPr>
          <w:rFonts w:ascii="Arial" w:hAnsi="Arial" w:cs="Arial"/>
          <w:sz w:val="22"/>
          <w:szCs w:val="22"/>
          <w:lang w:val="mn-MN"/>
        </w:rPr>
        <w:t xml:space="preserve">д ашиглахыг үйлдвэрлэгч зөвлөх ба </w:t>
      </w:r>
      <w:r w:rsidR="006B3D31" w:rsidRPr="00F40206">
        <w:rPr>
          <w:rFonts w:ascii="Arial" w:hAnsi="Arial" w:cs="Arial"/>
          <w:i/>
          <w:sz w:val="22"/>
          <w:szCs w:val="22"/>
          <w:lang w:val="mn-MN"/>
        </w:rPr>
        <w:t xml:space="preserve">АТМН </w:t>
      </w:r>
      <w:r w:rsidR="008C201B" w:rsidRPr="00F40206">
        <w:rPr>
          <w:rFonts w:ascii="Arial" w:hAnsi="Arial" w:cs="Arial"/>
          <w:i/>
          <w:sz w:val="22"/>
          <w:szCs w:val="22"/>
          <w:lang w:val="mn-MN"/>
        </w:rPr>
        <w:t>Г</w:t>
      </w:r>
      <w:r w:rsidR="006B3D31" w:rsidRPr="00F40206">
        <w:rPr>
          <w:rFonts w:ascii="Arial" w:hAnsi="Arial" w:cs="Arial"/>
          <w:i/>
          <w:sz w:val="22"/>
          <w:szCs w:val="22"/>
          <w:lang w:val="mn-MN"/>
        </w:rPr>
        <w:t xml:space="preserve"> 2513, термопластик хийн даралтын дамжуулах хоолой, холбох х</w:t>
      </w:r>
      <w:r w:rsidR="006032DA" w:rsidRPr="00F40206">
        <w:rPr>
          <w:rFonts w:ascii="Arial" w:hAnsi="Arial" w:cs="Arial"/>
          <w:i/>
          <w:sz w:val="22"/>
          <w:szCs w:val="22"/>
          <w:lang w:val="mn-MN"/>
        </w:rPr>
        <w:t xml:space="preserve">оолой </w:t>
      </w:r>
      <w:r w:rsidR="006B3D31" w:rsidRPr="00F40206">
        <w:rPr>
          <w:rFonts w:ascii="Arial" w:hAnsi="Arial" w:cs="Arial"/>
          <w:i/>
          <w:sz w:val="22"/>
          <w:szCs w:val="22"/>
          <w:lang w:val="mn-MN"/>
        </w:rPr>
        <w:t xml:space="preserve">болон </w:t>
      </w:r>
      <w:r w:rsidR="006032DA" w:rsidRPr="00F40206">
        <w:rPr>
          <w:rFonts w:ascii="Arial" w:hAnsi="Arial" w:cs="Arial"/>
          <w:i/>
          <w:sz w:val="22"/>
          <w:szCs w:val="22"/>
          <w:lang w:val="mn-MN"/>
        </w:rPr>
        <w:lastRenderedPageBreak/>
        <w:t>холбох хэрэгслүүдийн</w:t>
      </w:r>
      <w:r w:rsidR="006B3D31" w:rsidRPr="00F40206">
        <w:rPr>
          <w:rFonts w:ascii="Arial" w:hAnsi="Arial" w:cs="Arial"/>
          <w:i/>
          <w:sz w:val="22"/>
          <w:szCs w:val="22"/>
          <w:lang w:val="mn-MN"/>
        </w:rPr>
        <w:t xml:space="preserve"> стандарт </w:t>
      </w:r>
      <w:r w:rsidR="00DA56D4" w:rsidRPr="00F40206">
        <w:rPr>
          <w:rFonts w:ascii="Arial" w:hAnsi="Arial" w:cs="Arial"/>
          <w:i/>
          <w:sz w:val="22"/>
          <w:szCs w:val="22"/>
          <w:lang w:val="mn-MN"/>
        </w:rPr>
        <w:t xml:space="preserve">ангиллын </w:t>
      </w:r>
      <w:r w:rsidR="006B3D31" w:rsidRPr="00F40206">
        <w:rPr>
          <w:rFonts w:ascii="Arial" w:hAnsi="Arial" w:cs="Arial"/>
          <w:sz w:val="22"/>
          <w:szCs w:val="22"/>
          <w:lang w:val="mn-MN"/>
        </w:rPr>
        <w:t>1-р ангилал, АНУТЯ 49 CFR 192.281 (e) “Transportation” Журмын шаардлага хангасан гэрчилгээтэй байх шаардлагатай.</w:t>
      </w:r>
    </w:p>
    <w:p w14:paraId="54C55CB4" w14:textId="77777777" w:rsidR="00525EEA" w:rsidRPr="00F40206" w:rsidRDefault="00525EEA" w:rsidP="002A6249">
      <w:pPr>
        <w:ind w:firstLine="720"/>
        <w:jc w:val="both"/>
        <w:rPr>
          <w:rFonts w:ascii="Arial" w:hAnsi="Arial" w:cs="Arial"/>
          <w:sz w:val="22"/>
          <w:szCs w:val="22"/>
          <w:lang w:val="mn-MN"/>
        </w:rPr>
      </w:pPr>
      <w:r w:rsidRPr="00F40206">
        <w:rPr>
          <w:rFonts w:ascii="Arial" w:hAnsi="Arial" w:cs="Arial"/>
          <w:sz w:val="22"/>
          <w:szCs w:val="22"/>
          <w:lang w:val="mn-MN"/>
        </w:rPr>
        <w:t>(</w:t>
      </w:r>
      <w:r w:rsidR="006B3D31" w:rsidRPr="00F40206">
        <w:rPr>
          <w:rFonts w:ascii="Arial" w:hAnsi="Arial" w:cs="Arial"/>
          <w:sz w:val="22"/>
          <w:szCs w:val="22"/>
          <w:lang w:val="mn-MN"/>
        </w:rPr>
        <w:t>4</w:t>
      </w:r>
      <w:r w:rsidRPr="00F40206">
        <w:rPr>
          <w:rFonts w:ascii="Arial" w:hAnsi="Arial" w:cs="Arial"/>
          <w:sz w:val="22"/>
          <w:szCs w:val="22"/>
          <w:lang w:val="mn-MN"/>
        </w:rPr>
        <w:t>)</w:t>
      </w:r>
      <w:r w:rsidR="006B3D31" w:rsidRPr="00F40206">
        <w:rPr>
          <w:rFonts w:ascii="Arial" w:hAnsi="Arial" w:cs="Arial"/>
          <w:sz w:val="22"/>
          <w:szCs w:val="22"/>
          <w:lang w:val="mn-MN"/>
        </w:rPr>
        <w:t xml:space="preserve"> Үйлдвэрлэгч нь АНУТЯ 49 CFR 192.281 (б) “Transportation” Журамд заасан угсралтын зааварчилгаагаар хэрэглэгчийг хангах шаардлагатай.</w:t>
      </w:r>
    </w:p>
    <w:p w14:paraId="328235F1" w14:textId="77777777" w:rsidR="006B3D31" w:rsidRPr="00F40206" w:rsidRDefault="006B3D31" w:rsidP="002A6249">
      <w:pPr>
        <w:jc w:val="both"/>
        <w:rPr>
          <w:rFonts w:ascii="Arial" w:hAnsi="Arial" w:cs="Arial"/>
          <w:b/>
          <w:sz w:val="22"/>
          <w:szCs w:val="22"/>
          <w:lang w:val="mn-MN"/>
        </w:rPr>
      </w:pPr>
      <w:r w:rsidRPr="00F40206">
        <w:rPr>
          <w:rFonts w:ascii="Arial" w:hAnsi="Arial" w:cs="Arial"/>
          <w:b/>
          <w:sz w:val="22"/>
          <w:szCs w:val="22"/>
          <w:lang w:val="mn-MN"/>
        </w:rPr>
        <w:t>5.9.6</w:t>
      </w:r>
      <w:r w:rsidR="00F25117" w:rsidRPr="00F40206">
        <w:rPr>
          <w:rFonts w:ascii="Arial" w:hAnsi="Arial" w:cs="Arial"/>
          <w:b/>
          <w:sz w:val="22"/>
          <w:szCs w:val="22"/>
          <w:lang w:val="mn-MN"/>
        </w:rPr>
        <w:t>.</w:t>
      </w:r>
      <w:r w:rsidRPr="00F40206">
        <w:rPr>
          <w:rFonts w:ascii="Arial" w:hAnsi="Arial" w:cs="Arial"/>
          <w:b/>
          <w:sz w:val="22"/>
          <w:szCs w:val="22"/>
          <w:lang w:val="mn-MN"/>
        </w:rPr>
        <w:t xml:space="preserve"> Уян хоолой, түргэн холбогч, уян хоолойн холбогч болон уян хол</w:t>
      </w:r>
      <w:r w:rsidR="00AB62DE" w:rsidRPr="00F40206">
        <w:rPr>
          <w:rFonts w:ascii="Arial" w:hAnsi="Arial" w:cs="Arial"/>
          <w:b/>
          <w:sz w:val="22"/>
          <w:szCs w:val="22"/>
          <w:lang w:val="mn-MN"/>
        </w:rPr>
        <w:t>богчууд</w:t>
      </w:r>
      <w:r w:rsidR="00F25117" w:rsidRPr="00F40206">
        <w:rPr>
          <w:rFonts w:ascii="Arial" w:hAnsi="Arial" w:cs="Arial"/>
          <w:b/>
          <w:sz w:val="22"/>
          <w:szCs w:val="22"/>
          <w:lang w:val="mn-MN"/>
        </w:rPr>
        <w:t>.</w:t>
      </w:r>
    </w:p>
    <w:p w14:paraId="485C1C24" w14:textId="77777777" w:rsidR="00AB62DE" w:rsidRPr="00F40206" w:rsidRDefault="00AB62DE" w:rsidP="002A6249">
      <w:pPr>
        <w:jc w:val="both"/>
        <w:rPr>
          <w:rFonts w:ascii="Arial" w:hAnsi="Arial" w:cs="Arial"/>
          <w:sz w:val="22"/>
          <w:szCs w:val="22"/>
          <w:lang w:val="mn-MN"/>
        </w:rPr>
      </w:pPr>
      <w:r w:rsidRPr="00F40206">
        <w:rPr>
          <w:rFonts w:ascii="Arial" w:hAnsi="Arial" w:cs="Arial"/>
          <w:sz w:val="22"/>
          <w:szCs w:val="22"/>
          <w:lang w:val="mn-MN"/>
        </w:rPr>
        <w:t>5.9.6.1</w:t>
      </w:r>
      <w:r w:rsidR="00F25117" w:rsidRPr="00F40206">
        <w:rPr>
          <w:rFonts w:ascii="Arial" w:hAnsi="Arial" w:cs="Arial"/>
          <w:sz w:val="22"/>
          <w:szCs w:val="22"/>
          <w:lang w:val="mn-MN"/>
        </w:rPr>
        <w:t>.</w:t>
      </w:r>
      <w:r w:rsidRPr="00F40206">
        <w:rPr>
          <w:rFonts w:ascii="Arial" w:hAnsi="Arial" w:cs="Arial"/>
          <w:sz w:val="22"/>
          <w:szCs w:val="22"/>
          <w:lang w:val="mn-MN"/>
        </w:rPr>
        <w:t xml:space="preserve"> Уян хоолой, уян хоолон холбогч болон уян холбогчууд</w:t>
      </w:r>
      <w:r w:rsidR="00F444D8" w:rsidRPr="00F40206">
        <w:rPr>
          <w:rFonts w:ascii="Arial" w:hAnsi="Arial" w:cs="Arial"/>
          <w:sz w:val="22"/>
          <w:szCs w:val="22"/>
          <w:lang w:val="mn-MN"/>
        </w:rPr>
        <w:t xml:space="preserve"> </w:t>
      </w:r>
      <w:r w:rsidRPr="00F40206">
        <w:rPr>
          <w:rFonts w:ascii="Arial" w:hAnsi="Arial" w:cs="Arial"/>
          <w:sz w:val="22"/>
          <w:szCs w:val="22"/>
          <w:lang w:val="mn-MN"/>
        </w:rPr>
        <w:t>/</w:t>
      </w:r>
      <w:r w:rsidR="00F444D8" w:rsidRPr="00F40206">
        <w:rPr>
          <w:rFonts w:ascii="Arial" w:hAnsi="Arial" w:cs="Arial"/>
          <w:sz w:val="22"/>
          <w:szCs w:val="22"/>
          <w:lang w:val="mn-MN"/>
        </w:rPr>
        <w:t>Э</w:t>
      </w:r>
      <w:r w:rsidR="00E72CBB" w:rsidRPr="00F40206">
        <w:rPr>
          <w:rFonts w:ascii="Arial" w:hAnsi="Arial" w:cs="Arial"/>
          <w:sz w:val="22"/>
          <w:szCs w:val="22"/>
          <w:lang w:val="mn-MN"/>
        </w:rPr>
        <w:t xml:space="preserve">нэхүү дүрмийн </w:t>
      </w:r>
      <w:r w:rsidRPr="00F40206">
        <w:rPr>
          <w:rFonts w:ascii="Arial" w:hAnsi="Arial" w:cs="Arial"/>
          <w:sz w:val="22"/>
          <w:szCs w:val="22"/>
          <w:lang w:val="mn-MN"/>
        </w:rPr>
        <w:t>3</w:t>
      </w:r>
      <w:r w:rsidR="00E72CBB" w:rsidRPr="00F40206">
        <w:rPr>
          <w:rFonts w:ascii="Arial" w:hAnsi="Arial" w:cs="Arial"/>
          <w:sz w:val="22"/>
          <w:szCs w:val="22"/>
          <w:lang w:val="mn-MN"/>
        </w:rPr>
        <w:t>.3.23</w:t>
      </w:r>
      <w:r w:rsidR="00F444D8" w:rsidRPr="00F40206">
        <w:rPr>
          <w:rFonts w:ascii="Arial" w:hAnsi="Arial" w:cs="Arial"/>
          <w:sz w:val="22"/>
          <w:szCs w:val="22"/>
          <w:lang w:val="mn-MN"/>
        </w:rPr>
        <w:t xml:space="preserve"> дахь заалтыг </w:t>
      </w:r>
      <w:r w:rsidRPr="00F40206">
        <w:rPr>
          <w:rFonts w:ascii="Arial" w:hAnsi="Arial" w:cs="Arial"/>
          <w:sz w:val="22"/>
          <w:szCs w:val="22"/>
          <w:lang w:val="mn-MN"/>
        </w:rPr>
        <w:t>үз/</w:t>
      </w:r>
      <w:r w:rsidR="00F444D8" w:rsidRPr="00F40206">
        <w:rPr>
          <w:rFonts w:ascii="Arial" w:hAnsi="Arial" w:cs="Arial"/>
          <w:sz w:val="22"/>
          <w:szCs w:val="22"/>
          <w:lang w:val="mn-MN"/>
        </w:rPr>
        <w:t>-ыг</w:t>
      </w:r>
      <w:r w:rsidRPr="00F40206">
        <w:rPr>
          <w:rFonts w:ascii="Arial" w:hAnsi="Arial" w:cs="Arial"/>
          <w:sz w:val="22"/>
          <w:szCs w:val="22"/>
          <w:lang w:val="mn-MN"/>
        </w:rPr>
        <w:t xml:space="preserve"> уур болон шингэн хэлбэртэй </w:t>
      </w:r>
      <w:r w:rsidR="0078591B"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үйлчлэлт тэсвэртэй материалаар үйлдвэрлэсэн байна.</w:t>
      </w:r>
    </w:p>
    <w:p w14:paraId="10B076C2" w14:textId="77777777" w:rsidR="00AB62DE" w:rsidRPr="00F40206" w:rsidRDefault="00AB62DE" w:rsidP="002A6249">
      <w:pPr>
        <w:jc w:val="both"/>
        <w:rPr>
          <w:rFonts w:ascii="Arial" w:hAnsi="Arial" w:cs="Arial"/>
          <w:sz w:val="22"/>
          <w:szCs w:val="22"/>
          <w:lang w:val="mn-MN"/>
        </w:rPr>
      </w:pPr>
      <w:r w:rsidRPr="00F40206">
        <w:rPr>
          <w:rFonts w:ascii="Arial" w:hAnsi="Arial" w:cs="Arial"/>
          <w:sz w:val="22"/>
          <w:szCs w:val="22"/>
          <w:lang w:val="mn-MN"/>
        </w:rPr>
        <w:t>5.9.6.2</w:t>
      </w:r>
      <w:r w:rsidR="0029047E" w:rsidRPr="00F40206">
        <w:rPr>
          <w:rFonts w:ascii="Arial" w:hAnsi="Arial" w:cs="Arial"/>
          <w:sz w:val="22"/>
          <w:szCs w:val="22"/>
          <w:lang w:val="mn-MN"/>
        </w:rPr>
        <w:t xml:space="preserve">. </w:t>
      </w:r>
      <w:r w:rsidRPr="00F40206">
        <w:rPr>
          <w:rFonts w:ascii="Arial" w:hAnsi="Arial" w:cs="Arial"/>
          <w:sz w:val="22"/>
          <w:szCs w:val="22"/>
          <w:lang w:val="mn-MN"/>
        </w:rPr>
        <w:t xml:space="preserve">Сүлжсэн утсаар бэхжүүлэлт хийхдээ зэвэрдэггүй ган </w:t>
      </w:r>
      <w:r w:rsidR="00BE0365" w:rsidRPr="00F40206">
        <w:rPr>
          <w:rFonts w:ascii="Arial" w:hAnsi="Arial" w:cs="Arial"/>
          <w:sz w:val="22"/>
          <w:szCs w:val="22"/>
          <w:lang w:val="mn-MN"/>
        </w:rPr>
        <w:t xml:space="preserve">гэх мэт материалаар хийгдсэн  </w:t>
      </w:r>
      <w:r w:rsidRPr="00F40206">
        <w:rPr>
          <w:rFonts w:ascii="Arial" w:hAnsi="Arial" w:cs="Arial"/>
          <w:sz w:val="22"/>
          <w:szCs w:val="22"/>
          <w:lang w:val="mn-MN"/>
        </w:rPr>
        <w:t xml:space="preserve"> утас ашиглах шаардлагатай.</w:t>
      </w:r>
    </w:p>
    <w:p w14:paraId="5CC8B69C" w14:textId="77777777" w:rsidR="00AB62DE" w:rsidRPr="00F40206" w:rsidRDefault="00AB62DE" w:rsidP="002A6249">
      <w:pPr>
        <w:jc w:val="both"/>
        <w:rPr>
          <w:rFonts w:ascii="Arial" w:hAnsi="Arial" w:cs="Arial"/>
          <w:sz w:val="22"/>
          <w:szCs w:val="22"/>
          <w:lang w:val="mn-MN"/>
        </w:rPr>
      </w:pPr>
      <w:r w:rsidRPr="00F40206">
        <w:rPr>
          <w:rFonts w:ascii="Arial" w:hAnsi="Arial" w:cs="Arial"/>
          <w:sz w:val="22"/>
          <w:szCs w:val="22"/>
          <w:lang w:val="mn-MN"/>
        </w:rPr>
        <w:t>5.9.6.3</w:t>
      </w:r>
      <w:r w:rsidR="0029047E" w:rsidRPr="00F40206">
        <w:rPr>
          <w:rFonts w:ascii="Arial" w:hAnsi="Arial" w:cs="Arial"/>
          <w:sz w:val="22"/>
          <w:szCs w:val="22"/>
          <w:lang w:val="mn-MN"/>
        </w:rPr>
        <w:t>.</w:t>
      </w:r>
      <w:r w:rsidRPr="00F40206">
        <w:rPr>
          <w:rFonts w:ascii="Arial" w:hAnsi="Arial" w:cs="Arial"/>
          <w:sz w:val="22"/>
          <w:szCs w:val="22"/>
          <w:lang w:val="mn-MN"/>
        </w:rPr>
        <w:t xml:space="preserve"> Уян хоолой болон түргэн холбогчууд нь баталг</w:t>
      </w:r>
      <w:r w:rsidR="0029047E" w:rsidRPr="00F40206">
        <w:rPr>
          <w:rFonts w:ascii="Arial" w:hAnsi="Arial" w:cs="Arial"/>
          <w:sz w:val="22"/>
          <w:szCs w:val="22"/>
          <w:lang w:val="mn-MN"/>
        </w:rPr>
        <w:t>аажсан</w:t>
      </w:r>
      <w:r w:rsidRPr="00F40206">
        <w:rPr>
          <w:rFonts w:ascii="Arial" w:hAnsi="Arial" w:cs="Arial"/>
          <w:sz w:val="22"/>
          <w:szCs w:val="22"/>
          <w:lang w:val="mn-MN"/>
        </w:rPr>
        <w:t xml:space="preserve"> байна.</w:t>
      </w:r>
    </w:p>
    <w:p w14:paraId="1B12591D" w14:textId="77777777" w:rsidR="00AB62DE" w:rsidRPr="00F40206" w:rsidRDefault="00AB62DE" w:rsidP="002A6249">
      <w:pPr>
        <w:jc w:val="both"/>
        <w:rPr>
          <w:rFonts w:ascii="Arial" w:hAnsi="Arial" w:cs="Arial"/>
          <w:sz w:val="22"/>
          <w:szCs w:val="22"/>
          <w:lang w:val="mn-MN"/>
        </w:rPr>
      </w:pPr>
      <w:r w:rsidRPr="00F40206">
        <w:rPr>
          <w:rFonts w:ascii="Arial" w:hAnsi="Arial" w:cs="Arial"/>
          <w:sz w:val="22"/>
          <w:szCs w:val="22"/>
          <w:lang w:val="mn-MN"/>
        </w:rPr>
        <w:t>5.9.6.4</w:t>
      </w:r>
      <w:r w:rsidR="0029047E" w:rsidRPr="00F40206">
        <w:rPr>
          <w:rFonts w:ascii="Arial" w:hAnsi="Arial" w:cs="Arial"/>
          <w:sz w:val="22"/>
          <w:szCs w:val="22"/>
          <w:lang w:val="mn-MN"/>
        </w:rPr>
        <w:t>.</w:t>
      </w:r>
      <w:r w:rsidRPr="00F40206">
        <w:rPr>
          <w:rFonts w:ascii="Arial" w:hAnsi="Arial" w:cs="Arial"/>
          <w:sz w:val="22"/>
          <w:szCs w:val="22"/>
          <w:lang w:val="mn-MN"/>
        </w:rPr>
        <w:t xml:space="preserve"> Даралтаас хамаарахгүйгээр</w:t>
      </w:r>
      <w:r w:rsidR="0029047E" w:rsidRPr="00F40206">
        <w:rPr>
          <w:rFonts w:ascii="Arial" w:hAnsi="Arial" w:cs="Arial"/>
          <w:sz w:val="22"/>
          <w:szCs w:val="22"/>
          <w:lang w:val="mn-MN"/>
        </w:rPr>
        <w:t xml:space="preserve"> энэхүү дүрмийн</w:t>
      </w:r>
      <w:r w:rsidRPr="00F40206">
        <w:rPr>
          <w:rFonts w:ascii="Arial" w:hAnsi="Arial" w:cs="Arial"/>
          <w:sz w:val="22"/>
          <w:szCs w:val="22"/>
          <w:lang w:val="mn-MN"/>
        </w:rPr>
        <w:t xml:space="preserve"> 6.19</w:t>
      </w:r>
      <w:r w:rsidR="0029047E" w:rsidRPr="00F40206">
        <w:rPr>
          <w:rFonts w:ascii="Arial" w:hAnsi="Arial" w:cs="Arial"/>
          <w:sz w:val="22"/>
          <w:szCs w:val="22"/>
          <w:lang w:val="mn-MN"/>
        </w:rPr>
        <w:t xml:space="preserve"> дэх заалтад</w:t>
      </w:r>
      <w:r w:rsidRPr="00F40206">
        <w:rPr>
          <w:rFonts w:ascii="Arial" w:hAnsi="Arial" w:cs="Arial"/>
          <w:sz w:val="22"/>
          <w:szCs w:val="22"/>
          <w:lang w:val="mn-MN"/>
        </w:rPr>
        <w:t xml:space="preserve"> заасанчлан</w:t>
      </w:r>
      <w:r w:rsidR="0029047E" w:rsidRPr="00F40206">
        <w:rPr>
          <w:rFonts w:ascii="Arial" w:hAnsi="Arial" w:cs="Arial"/>
          <w:sz w:val="22"/>
          <w:szCs w:val="22"/>
          <w:lang w:val="mn-MN"/>
        </w:rPr>
        <w:t xml:space="preserve"> </w:t>
      </w:r>
      <w:r w:rsidRPr="00F40206">
        <w:rPr>
          <w:rFonts w:ascii="Arial" w:hAnsi="Arial" w:cs="Arial"/>
          <w:sz w:val="22"/>
          <w:szCs w:val="22"/>
          <w:lang w:val="mn-MN"/>
        </w:rPr>
        <w:t xml:space="preserve">34 кПас-аас хэтэрсэн </w:t>
      </w:r>
      <w:r w:rsidR="003825AB" w:rsidRPr="00F40206">
        <w:rPr>
          <w:rFonts w:ascii="Arial" w:hAnsi="Arial" w:cs="Arial"/>
          <w:sz w:val="22"/>
          <w:szCs w:val="22"/>
          <w:lang w:val="mn-MN"/>
        </w:rPr>
        <w:t>даралтат</w:t>
      </w:r>
      <w:r w:rsidR="0029047E"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29047E" w:rsidRPr="00F40206">
        <w:rPr>
          <w:rFonts w:ascii="Arial" w:hAnsi="Arial" w:cs="Arial"/>
          <w:sz w:val="22"/>
          <w:szCs w:val="22"/>
          <w:lang w:val="mn-MN"/>
        </w:rPr>
        <w:t xml:space="preserve"> шингэн эсвэл</w:t>
      </w:r>
      <w:r w:rsidRPr="00F40206">
        <w:rPr>
          <w:rFonts w:ascii="Arial" w:hAnsi="Arial" w:cs="Arial"/>
          <w:sz w:val="22"/>
          <w:szCs w:val="22"/>
          <w:lang w:val="mn-MN"/>
        </w:rPr>
        <w:t xml:space="preserve"> уурыг дамжуулахад ашиглагдах уян хоолой, түүний холбогчууд болон уян холбогчууд нь</w:t>
      </w:r>
      <w:r w:rsidR="0029047E" w:rsidRPr="00F40206">
        <w:rPr>
          <w:rFonts w:ascii="Arial" w:hAnsi="Arial" w:cs="Arial"/>
          <w:sz w:val="22"/>
          <w:szCs w:val="22"/>
          <w:lang w:val="mn-MN"/>
        </w:rPr>
        <w:t xml:space="preserve"> энэхүү дүрмийн</w:t>
      </w:r>
      <w:r w:rsidR="00F444D8" w:rsidRPr="00F40206">
        <w:rPr>
          <w:rFonts w:ascii="Arial" w:hAnsi="Arial" w:cs="Arial"/>
          <w:sz w:val="22"/>
          <w:szCs w:val="22"/>
          <w:lang w:val="mn-MN"/>
        </w:rPr>
        <w:t xml:space="preserve"> 5.9.6.4 /А/-</w:t>
      </w:r>
      <w:r w:rsidRPr="00F40206">
        <w:rPr>
          <w:rFonts w:ascii="Arial" w:hAnsi="Arial" w:cs="Arial"/>
          <w:sz w:val="22"/>
          <w:szCs w:val="22"/>
          <w:lang w:val="mn-MN"/>
        </w:rPr>
        <w:t xml:space="preserve"> 5.9.6.4 /Г/ хүртэлх заалтуудын шаардлагыг хангана.</w:t>
      </w:r>
      <w:r w:rsidR="0029047E" w:rsidRPr="00F40206">
        <w:rPr>
          <w:rFonts w:ascii="Arial" w:hAnsi="Arial" w:cs="Arial"/>
          <w:sz w:val="22"/>
          <w:szCs w:val="22"/>
          <w:lang w:val="mn-MN"/>
        </w:rPr>
        <w:t xml:space="preserve"> Үүнд:</w:t>
      </w:r>
    </w:p>
    <w:p w14:paraId="29F16A3B" w14:textId="77777777" w:rsidR="006D3998" w:rsidRPr="00F40206" w:rsidRDefault="00AB62DE" w:rsidP="002A6249">
      <w:pPr>
        <w:ind w:firstLine="720"/>
        <w:jc w:val="both"/>
        <w:rPr>
          <w:rFonts w:ascii="Arial" w:hAnsi="Arial" w:cs="Arial"/>
          <w:sz w:val="22"/>
          <w:szCs w:val="22"/>
          <w:lang w:val="mn-MN"/>
        </w:rPr>
      </w:pPr>
      <w:r w:rsidRPr="00F40206">
        <w:rPr>
          <w:rFonts w:ascii="Arial" w:hAnsi="Arial" w:cs="Arial"/>
          <w:sz w:val="22"/>
          <w:szCs w:val="22"/>
          <w:lang w:val="mn-MN"/>
        </w:rPr>
        <w:t>(А) Уян хоолой</w:t>
      </w:r>
      <w:r w:rsidR="006D3998" w:rsidRPr="00F40206">
        <w:rPr>
          <w:rFonts w:ascii="Arial" w:hAnsi="Arial" w:cs="Arial"/>
          <w:sz w:val="22"/>
          <w:szCs w:val="22"/>
          <w:lang w:val="mn-MN"/>
        </w:rPr>
        <w:t xml:space="preserve">н </w:t>
      </w:r>
      <w:r w:rsidR="00852A41" w:rsidRPr="00F40206">
        <w:rPr>
          <w:rFonts w:ascii="Arial" w:hAnsi="Arial" w:cs="Arial"/>
          <w:sz w:val="22"/>
          <w:szCs w:val="22"/>
          <w:lang w:val="mn-MN"/>
        </w:rPr>
        <w:t>зураг төслийг</w:t>
      </w:r>
      <w:r w:rsidRPr="00F40206">
        <w:rPr>
          <w:rFonts w:ascii="Arial" w:hAnsi="Arial" w:cs="Arial"/>
          <w:sz w:val="22"/>
          <w:szCs w:val="22"/>
          <w:lang w:val="mn-MN"/>
        </w:rPr>
        <w:t xml:space="preserve"> 5-аас 1 хүртэлх аюулгүй ажиллагааны фактортай 2.4 </w:t>
      </w:r>
      <w:r w:rsidR="006F6285" w:rsidRPr="00F40206">
        <w:rPr>
          <w:rFonts w:ascii="Arial" w:hAnsi="Arial" w:cs="Arial"/>
          <w:sz w:val="22"/>
          <w:szCs w:val="22"/>
          <w:lang w:val="mn-MN"/>
        </w:rPr>
        <w:t>М</w:t>
      </w:r>
      <w:r w:rsidR="00561B02" w:rsidRPr="00F40206">
        <w:rPr>
          <w:rFonts w:ascii="Arial" w:hAnsi="Arial" w:cs="Arial"/>
          <w:sz w:val="22"/>
          <w:szCs w:val="22"/>
          <w:lang w:val="mn-MN"/>
        </w:rPr>
        <w:t>Па</w:t>
      </w:r>
      <w:r w:rsidR="0062424F" w:rsidRPr="00F40206">
        <w:rPr>
          <w:rFonts w:ascii="Arial" w:hAnsi="Arial" w:cs="Arial"/>
          <w:sz w:val="22"/>
          <w:szCs w:val="22"/>
          <w:lang w:val="mn-MN"/>
        </w:rPr>
        <w:t xml:space="preserve"> ажлын даралттай </w:t>
      </w:r>
      <w:r w:rsidR="006D3998" w:rsidRPr="00F40206">
        <w:rPr>
          <w:rFonts w:ascii="Arial" w:hAnsi="Arial" w:cs="Arial"/>
          <w:sz w:val="22"/>
          <w:szCs w:val="22"/>
          <w:lang w:val="mn-MN"/>
        </w:rPr>
        <w:t xml:space="preserve">байхаар </w:t>
      </w:r>
      <w:r w:rsidR="006F6285" w:rsidRPr="00F40206">
        <w:rPr>
          <w:rFonts w:ascii="Arial" w:hAnsi="Arial" w:cs="Arial"/>
          <w:sz w:val="22"/>
          <w:szCs w:val="22"/>
          <w:lang w:val="mn-MN"/>
        </w:rPr>
        <w:t xml:space="preserve">гүйцэтгэх </w:t>
      </w:r>
      <w:r w:rsidR="006D3998" w:rsidRPr="00F40206">
        <w:rPr>
          <w:rFonts w:ascii="Arial" w:hAnsi="Arial" w:cs="Arial"/>
          <w:sz w:val="22"/>
          <w:szCs w:val="22"/>
          <w:lang w:val="mn-MN"/>
        </w:rPr>
        <w:t xml:space="preserve">бөгөөд </w:t>
      </w:r>
      <w:r w:rsidR="00E94A6C" w:rsidRPr="00F40206">
        <w:rPr>
          <w:rFonts w:ascii="Arial" w:hAnsi="Arial" w:cs="Arial"/>
          <w:sz w:val="22"/>
          <w:szCs w:val="22"/>
          <w:lang w:val="mn-MN"/>
        </w:rPr>
        <w:t>“</w:t>
      </w:r>
      <w:r w:rsidR="0029047E" w:rsidRPr="00F40206">
        <w:rPr>
          <w:rFonts w:ascii="Arial" w:hAnsi="Arial" w:cs="Arial"/>
          <w:sz w:val="22"/>
          <w:szCs w:val="22"/>
          <w:lang w:val="mn-MN"/>
        </w:rPr>
        <w:t>ШН</w:t>
      </w:r>
      <w:r w:rsidR="00F23B98" w:rsidRPr="00F40206">
        <w:rPr>
          <w:rFonts w:ascii="Arial" w:hAnsi="Arial" w:cs="Arial"/>
          <w:sz w:val="22"/>
          <w:szCs w:val="22"/>
          <w:lang w:val="mn-MN"/>
        </w:rPr>
        <w:t>Хий</w:t>
      </w:r>
      <w:r w:rsidR="006D3998" w:rsidRPr="00F40206">
        <w:rPr>
          <w:rFonts w:ascii="Arial" w:hAnsi="Arial" w:cs="Arial"/>
          <w:sz w:val="22"/>
          <w:szCs w:val="22"/>
          <w:lang w:val="mn-MN"/>
        </w:rPr>
        <w:t xml:space="preserve">, </w:t>
      </w:r>
      <w:r w:rsidR="00E94A6C" w:rsidRPr="00F40206">
        <w:rPr>
          <w:rFonts w:ascii="Arial" w:hAnsi="Arial" w:cs="Arial"/>
          <w:sz w:val="22"/>
          <w:szCs w:val="22"/>
          <w:lang w:val="mn-MN"/>
        </w:rPr>
        <w:t>ПРОПАН</w:t>
      </w:r>
      <w:r w:rsidR="0049002A" w:rsidRPr="00F40206">
        <w:rPr>
          <w:rFonts w:ascii="Arial" w:hAnsi="Arial" w:cs="Arial"/>
          <w:sz w:val="22"/>
          <w:szCs w:val="22"/>
          <w:lang w:val="mn-MN"/>
        </w:rPr>
        <w:t xml:space="preserve">, 2.4 </w:t>
      </w:r>
      <w:r w:rsidR="006F6285" w:rsidRPr="00F40206">
        <w:rPr>
          <w:rFonts w:ascii="Arial" w:hAnsi="Arial" w:cs="Arial"/>
          <w:sz w:val="22"/>
          <w:szCs w:val="22"/>
          <w:lang w:val="mn-MN"/>
        </w:rPr>
        <w:t>М</w:t>
      </w:r>
      <w:r w:rsidR="00561B02" w:rsidRPr="00F40206">
        <w:rPr>
          <w:rFonts w:ascii="Arial" w:hAnsi="Arial" w:cs="Arial"/>
          <w:sz w:val="22"/>
          <w:szCs w:val="22"/>
          <w:lang w:val="mn-MN"/>
        </w:rPr>
        <w:t>Па</w:t>
      </w:r>
      <w:r w:rsidR="006D3998" w:rsidRPr="00F40206">
        <w:rPr>
          <w:rFonts w:ascii="Arial" w:hAnsi="Arial" w:cs="Arial"/>
          <w:sz w:val="22"/>
          <w:szCs w:val="22"/>
          <w:lang w:val="mn-MN"/>
        </w:rPr>
        <w:t xml:space="preserve"> АЖЛЫН </w:t>
      </w:r>
      <w:r w:rsidR="003825AB" w:rsidRPr="00F40206">
        <w:rPr>
          <w:rFonts w:ascii="Arial" w:hAnsi="Arial" w:cs="Arial"/>
          <w:sz w:val="22"/>
          <w:szCs w:val="22"/>
          <w:lang w:val="mn-MN"/>
        </w:rPr>
        <w:t>ДАРАЛТАТ</w:t>
      </w:r>
      <w:r w:rsidR="00E94A6C" w:rsidRPr="00F40206">
        <w:rPr>
          <w:rFonts w:ascii="Arial" w:hAnsi="Arial" w:cs="Arial"/>
          <w:sz w:val="22"/>
          <w:szCs w:val="22"/>
          <w:lang w:val="mn-MN"/>
        </w:rPr>
        <w:t>”</w:t>
      </w:r>
      <w:r w:rsidR="006D3998" w:rsidRPr="00F40206">
        <w:rPr>
          <w:rFonts w:ascii="Arial" w:hAnsi="Arial" w:cs="Arial"/>
          <w:sz w:val="22"/>
          <w:szCs w:val="22"/>
          <w:lang w:val="mn-MN"/>
        </w:rPr>
        <w:t xml:space="preserve"> гэсэн тэмд</w:t>
      </w:r>
      <w:r w:rsidR="0029047E" w:rsidRPr="00F40206">
        <w:rPr>
          <w:rFonts w:ascii="Arial" w:hAnsi="Arial" w:cs="Arial"/>
          <w:sz w:val="22"/>
          <w:szCs w:val="22"/>
          <w:lang w:val="mn-MN"/>
        </w:rPr>
        <w:t>эглэгээг үйлдвэрлэгчийн нэр эсвэл</w:t>
      </w:r>
      <w:r w:rsidR="006D3998" w:rsidRPr="00F40206">
        <w:rPr>
          <w:rFonts w:ascii="Arial" w:hAnsi="Arial" w:cs="Arial"/>
          <w:sz w:val="22"/>
          <w:szCs w:val="22"/>
          <w:lang w:val="mn-MN"/>
        </w:rPr>
        <w:t xml:space="preserve"> худалдааны тэмдэгээр тэмдэглэнэ. </w:t>
      </w:r>
    </w:p>
    <w:p w14:paraId="2D8511DB" w14:textId="77777777" w:rsidR="00D14F2D" w:rsidRPr="00F40206" w:rsidRDefault="00AB62DE" w:rsidP="002A6249">
      <w:pPr>
        <w:ind w:firstLine="720"/>
        <w:jc w:val="both"/>
        <w:rPr>
          <w:rFonts w:ascii="Arial" w:hAnsi="Arial" w:cs="Arial"/>
          <w:sz w:val="22"/>
          <w:szCs w:val="22"/>
          <w:lang w:val="mn-MN"/>
        </w:rPr>
      </w:pPr>
      <w:r w:rsidRPr="00F40206">
        <w:rPr>
          <w:rFonts w:ascii="Arial" w:hAnsi="Arial" w:cs="Arial"/>
          <w:sz w:val="22"/>
          <w:szCs w:val="22"/>
          <w:lang w:val="mn-MN"/>
        </w:rPr>
        <w:t>(</w:t>
      </w:r>
      <w:r w:rsidR="006D3998" w:rsidRPr="00F40206">
        <w:rPr>
          <w:rFonts w:ascii="Arial" w:hAnsi="Arial" w:cs="Arial"/>
          <w:sz w:val="22"/>
          <w:szCs w:val="22"/>
          <w:lang w:val="mn-MN"/>
        </w:rPr>
        <w:t>Б</w:t>
      </w:r>
      <w:r w:rsidRPr="00F40206">
        <w:rPr>
          <w:rFonts w:ascii="Arial" w:hAnsi="Arial" w:cs="Arial"/>
          <w:sz w:val="22"/>
          <w:szCs w:val="22"/>
          <w:lang w:val="mn-MN"/>
        </w:rPr>
        <w:t>)</w:t>
      </w:r>
      <w:r w:rsidR="006D3998" w:rsidRPr="00F40206">
        <w:rPr>
          <w:rFonts w:ascii="Arial" w:hAnsi="Arial" w:cs="Arial"/>
          <w:sz w:val="22"/>
          <w:szCs w:val="22"/>
          <w:lang w:val="mn-MN"/>
        </w:rPr>
        <w:t xml:space="preserve"> </w:t>
      </w:r>
      <w:r w:rsidR="00D14F2D" w:rsidRPr="00F40206">
        <w:rPr>
          <w:rFonts w:ascii="Arial" w:hAnsi="Arial" w:cs="Arial"/>
          <w:sz w:val="22"/>
          <w:szCs w:val="22"/>
          <w:lang w:val="mn-MN"/>
        </w:rPr>
        <w:t>Уян хоолой нь уртынхаа дагуу дараах тэмдэглэгээнүүдийн аль нэгээр тэмдэглэгдсэн байна. Үүнд:</w:t>
      </w:r>
    </w:p>
    <w:p w14:paraId="650ACFC7" w14:textId="77777777" w:rsidR="006D3998" w:rsidRPr="00F40206" w:rsidRDefault="00D14F2D" w:rsidP="002A6249">
      <w:pPr>
        <w:ind w:left="720" w:firstLine="720"/>
        <w:jc w:val="both"/>
        <w:rPr>
          <w:rFonts w:ascii="Arial" w:hAnsi="Arial" w:cs="Arial"/>
          <w:sz w:val="22"/>
          <w:szCs w:val="22"/>
          <w:lang w:val="mn-MN"/>
        </w:rPr>
      </w:pPr>
      <w:r w:rsidRPr="00F40206">
        <w:rPr>
          <w:rFonts w:ascii="Arial" w:hAnsi="Arial" w:cs="Arial"/>
          <w:sz w:val="22"/>
          <w:szCs w:val="22"/>
          <w:lang w:val="mn-MN"/>
        </w:rPr>
        <w:t>(1) ШНХийн хоолой.</w:t>
      </w:r>
    </w:p>
    <w:p w14:paraId="6AD20199" w14:textId="77777777" w:rsidR="00D14F2D" w:rsidRPr="00F40206" w:rsidRDefault="00D14F2D" w:rsidP="002A6249">
      <w:pPr>
        <w:ind w:left="720" w:firstLine="720"/>
        <w:jc w:val="both"/>
        <w:rPr>
          <w:rFonts w:ascii="Arial" w:hAnsi="Arial" w:cs="Arial"/>
          <w:sz w:val="22"/>
          <w:szCs w:val="22"/>
          <w:lang w:val="mn-MN"/>
        </w:rPr>
      </w:pPr>
      <w:r w:rsidRPr="00F40206">
        <w:rPr>
          <w:rFonts w:ascii="Arial" w:hAnsi="Arial" w:cs="Arial"/>
          <w:sz w:val="22"/>
          <w:szCs w:val="22"/>
          <w:lang w:val="mn-MN"/>
        </w:rPr>
        <w:t>(2) Хамгийн дээд ажлын даралт.</w:t>
      </w:r>
    </w:p>
    <w:p w14:paraId="15943189" w14:textId="77777777" w:rsidR="00D14F2D" w:rsidRPr="00F40206" w:rsidRDefault="00D14F2D" w:rsidP="002A6249">
      <w:pPr>
        <w:ind w:left="720" w:firstLine="720"/>
        <w:jc w:val="both"/>
        <w:rPr>
          <w:rFonts w:ascii="Arial" w:hAnsi="Arial" w:cs="Arial"/>
          <w:sz w:val="22"/>
          <w:szCs w:val="22"/>
          <w:lang w:val="mn-MN"/>
        </w:rPr>
      </w:pPr>
      <w:r w:rsidRPr="00F40206">
        <w:rPr>
          <w:rFonts w:ascii="Arial" w:hAnsi="Arial" w:cs="Arial"/>
          <w:sz w:val="22"/>
          <w:szCs w:val="22"/>
          <w:lang w:val="mn-MN"/>
        </w:rPr>
        <w:t>(3) Үйлдвэрлэгчийн нэр эсвэл код.</w:t>
      </w:r>
    </w:p>
    <w:p w14:paraId="713D1E6C" w14:textId="77777777" w:rsidR="00D14F2D" w:rsidRPr="00F40206" w:rsidRDefault="00D14F2D"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81591D" w:rsidRPr="00F40206">
        <w:rPr>
          <w:rFonts w:ascii="Arial" w:hAnsi="Arial" w:cs="Arial"/>
          <w:sz w:val="22"/>
          <w:szCs w:val="22"/>
          <w:lang w:val="mn-MN"/>
        </w:rPr>
        <w:t>4</w:t>
      </w:r>
      <w:r w:rsidRPr="00F40206">
        <w:rPr>
          <w:rFonts w:ascii="Arial" w:hAnsi="Arial" w:cs="Arial"/>
          <w:sz w:val="22"/>
          <w:szCs w:val="22"/>
          <w:lang w:val="mn-MN"/>
        </w:rPr>
        <w:t xml:space="preserve">) Үйлдвэрлэсэн он, сар эсвэл улирал. </w:t>
      </w:r>
    </w:p>
    <w:p w14:paraId="50C50447" w14:textId="77777777" w:rsidR="00D14F2D" w:rsidRPr="00F40206" w:rsidRDefault="0081591D" w:rsidP="002A6249">
      <w:pPr>
        <w:ind w:left="720" w:firstLine="720"/>
        <w:jc w:val="both"/>
        <w:rPr>
          <w:rFonts w:ascii="Arial" w:hAnsi="Arial" w:cs="Arial"/>
          <w:sz w:val="22"/>
          <w:szCs w:val="22"/>
          <w:lang w:val="mn-MN"/>
        </w:rPr>
      </w:pPr>
      <w:r w:rsidRPr="00F40206">
        <w:rPr>
          <w:rFonts w:ascii="Arial" w:hAnsi="Arial" w:cs="Arial"/>
          <w:sz w:val="22"/>
          <w:szCs w:val="22"/>
          <w:lang w:val="mn-MN"/>
        </w:rPr>
        <w:t xml:space="preserve">(5) </w:t>
      </w:r>
      <w:r w:rsidR="006D2402" w:rsidRPr="00F40206">
        <w:rPr>
          <w:rFonts w:ascii="Arial" w:hAnsi="Arial" w:cs="Arial"/>
          <w:sz w:val="22"/>
          <w:szCs w:val="22"/>
          <w:lang w:val="mn-MN"/>
        </w:rPr>
        <w:t>Бүтээгдэхүүний техникийн тодорхойлолт.</w:t>
      </w:r>
    </w:p>
    <w:p w14:paraId="3141F920" w14:textId="77777777" w:rsidR="0029047E" w:rsidRPr="00F40206" w:rsidRDefault="0029047E"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w:t>
      </w:r>
      <w:r w:rsidR="004E641B" w:rsidRPr="00F40206">
        <w:rPr>
          <w:rFonts w:ascii="Arial" w:hAnsi="Arial" w:cs="Arial"/>
          <w:sz w:val="22"/>
          <w:szCs w:val="22"/>
          <w:lang w:val="mn-MN"/>
        </w:rPr>
        <w:t xml:space="preserve">Уян хоолойн иж бүрдэл нь холболт хийсний дараа </w:t>
      </w:r>
      <w:r w:rsidR="00D14F2D" w:rsidRPr="00F40206">
        <w:rPr>
          <w:rFonts w:ascii="Arial" w:hAnsi="Arial" w:cs="Arial"/>
          <w:sz w:val="22"/>
          <w:szCs w:val="22"/>
          <w:lang w:val="mn-MN"/>
        </w:rPr>
        <w:t xml:space="preserve">4.8 мПа-аас багагүй </w:t>
      </w:r>
      <w:r w:rsidR="004E641B" w:rsidRPr="00F40206">
        <w:rPr>
          <w:rFonts w:ascii="Arial" w:hAnsi="Arial" w:cs="Arial"/>
          <w:sz w:val="22"/>
          <w:szCs w:val="22"/>
          <w:lang w:val="mn-MN"/>
        </w:rPr>
        <w:t xml:space="preserve">ажлын даралт даах чадвартай </w:t>
      </w:r>
      <w:r w:rsidR="00D14F2D" w:rsidRPr="00F40206">
        <w:rPr>
          <w:rFonts w:ascii="Arial" w:hAnsi="Arial" w:cs="Arial"/>
          <w:sz w:val="22"/>
          <w:szCs w:val="22"/>
          <w:lang w:val="mn-MN"/>
        </w:rPr>
        <w:t>байна.</w:t>
      </w:r>
    </w:p>
    <w:p w14:paraId="4AFF1897" w14:textId="77777777" w:rsidR="00AB62DE" w:rsidRPr="00F40206" w:rsidRDefault="00AB62DE" w:rsidP="002A6249">
      <w:pPr>
        <w:ind w:firstLine="720"/>
        <w:jc w:val="both"/>
        <w:rPr>
          <w:rFonts w:ascii="Arial" w:hAnsi="Arial" w:cs="Arial"/>
          <w:sz w:val="22"/>
          <w:szCs w:val="22"/>
          <w:lang w:val="mn-MN"/>
        </w:rPr>
      </w:pPr>
      <w:r w:rsidRPr="00F40206">
        <w:rPr>
          <w:rFonts w:ascii="Arial" w:hAnsi="Arial" w:cs="Arial"/>
          <w:sz w:val="22"/>
          <w:szCs w:val="22"/>
          <w:lang w:val="mn-MN"/>
        </w:rPr>
        <w:t>(</w:t>
      </w:r>
      <w:r w:rsidR="006D3998" w:rsidRPr="00F40206">
        <w:rPr>
          <w:rFonts w:ascii="Arial" w:hAnsi="Arial" w:cs="Arial"/>
          <w:sz w:val="22"/>
          <w:szCs w:val="22"/>
          <w:lang w:val="mn-MN"/>
        </w:rPr>
        <w:t>Г</w:t>
      </w:r>
      <w:r w:rsidRPr="00F40206">
        <w:rPr>
          <w:rFonts w:ascii="Arial" w:hAnsi="Arial" w:cs="Arial"/>
          <w:sz w:val="22"/>
          <w:szCs w:val="22"/>
          <w:lang w:val="mn-MN"/>
        </w:rPr>
        <w:t>)</w:t>
      </w:r>
      <w:r w:rsidR="00DD490A" w:rsidRPr="00F40206">
        <w:rPr>
          <w:rFonts w:ascii="Arial" w:hAnsi="Arial" w:cs="Arial"/>
          <w:sz w:val="22"/>
          <w:szCs w:val="22"/>
          <w:lang w:val="mn-MN"/>
        </w:rPr>
        <w:t xml:space="preserve"> Хэрэв даралтын туршилт хийх бол</w:t>
      </w:r>
      <w:r w:rsidR="006D3998" w:rsidRPr="00F40206">
        <w:rPr>
          <w:rFonts w:ascii="Arial" w:hAnsi="Arial" w:cs="Arial"/>
          <w:sz w:val="22"/>
          <w:szCs w:val="22"/>
          <w:lang w:val="mn-MN"/>
        </w:rPr>
        <w:t xml:space="preserve"> тухайн уян хоолойн иж бүрэлд уян хоолойн хамгийн их ажлын даралтын </w:t>
      </w:r>
      <w:r w:rsidRPr="00F40206">
        <w:rPr>
          <w:rFonts w:ascii="Arial" w:hAnsi="Arial" w:cs="Arial"/>
          <w:sz w:val="22"/>
          <w:szCs w:val="22"/>
          <w:lang w:val="mn-MN"/>
        </w:rPr>
        <w:t>(</w:t>
      </w:r>
      <w:r w:rsidR="00DD490A" w:rsidRPr="00F40206">
        <w:rPr>
          <w:rFonts w:ascii="Arial" w:hAnsi="Arial" w:cs="Arial"/>
          <w:sz w:val="22"/>
          <w:szCs w:val="22"/>
          <w:lang w:val="mn-MN"/>
        </w:rPr>
        <w:t>Х</w:t>
      </w:r>
      <w:r w:rsidR="006D3998" w:rsidRPr="00F40206">
        <w:rPr>
          <w:rFonts w:ascii="Arial" w:hAnsi="Arial" w:cs="Arial"/>
          <w:sz w:val="22"/>
          <w:szCs w:val="22"/>
          <w:lang w:val="mn-MN"/>
        </w:rPr>
        <w:t xml:space="preserve">амгийн багадаа 2.4 </w:t>
      </w:r>
      <w:r w:rsidR="00294AE0" w:rsidRPr="00F40206">
        <w:rPr>
          <w:rFonts w:ascii="Arial" w:hAnsi="Arial" w:cs="Arial"/>
          <w:sz w:val="22"/>
          <w:szCs w:val="22"/>
          <w:lang w:val="mn-MN"/>
        </w:rPr>
        <w:t>м</w:t>
      </w:r>
      <w:r w:rsidR="00561B02" w:rsidRPr="00F40206">
        <w:rPr>
          <w:rFonts w:ascii="Arial" w:hAnsi="Arial" w:cs="Arial"/>
          <w:sz w:val="22"/>
          <w:szCs w:val="22"/>
          <w:lang w:val="mn-MN"/>
        </w:rPr>
        <w:t>Па</w:t>
      </w:r>
      <w:r w:rsidR="006D3998" w:rsidRPr="00F40206">
        <w:rPr>
          <w:rFonts w:ascii="Arial" w:hAnsi="Arial" w:cs="Arial"/>
          <w:sz w:val="22"/>
          <w:szCs w:val="22"/>
          <w:lang w:val="mn-MN"/>
        </w:rPr>
        <w:t>с</w:t>
      </w:r>
      <w:r w:rsidRPr="00F40206">
        <w:rPr>
          <w:rFonts w:ascii="Arial" w:hAnsi="Arial" w:cs="Arial"/>
          <w:sz w:val="22"/>
          <w:szCs w:val="22"/>
          <w:lang w:val="mn-MN"/>
        </w:rPr>
        <w:t>)</w:t>
      </w:r>
      <w:r w:rsidR="00DD490A" w:rsidRPr="00F40206">
        <w:rPr>
          <w:rFonts w:ascii="Arial" w:hAnsi="Arial" w:cs="Arial"/>
          <w:sz w:val="22"/>
          <w:szCs w:val="22"/>
          <w:lang w:val="mn-MN"/>
        </w:rPr>
        <w:t xml:space="preserve"> 120 хувийн</w:t>
      </w:r>
      <w:r w:rsidR="006D3998" w:rsidRPr="00F40206">
        <w:rPr>
          <w:rFonts w:ascii="Arial" w:hAnsi="Arial" w:cs="Arial"/>
          <w:sz w:val="22"/>
          <w:szCs w:val="22"/>
          <w:lang w:val="mn-MN"/>
        </w:rPr>
        <w:t xml:space="preserve"> даралтаар туршилт хийнэ. </w:t>
      </w:r>
    </w:p>
    <w:p w14:paraId="375F3C23" w14:textId="77777777" w:rsidR="006D3998" w:rsidRPr="00F40206" w:rsidRDefault="006D3998" w:rsidP="002A6249">
      <w:pPr>
        <w:ind w:firstLine="720"/>
        <w:jc w:val="both"/>
        <w:rPr>
          <w:rFonts w:ascii="Arial" w:hAnsi="Arial" w:cs="Arial"/>
          <w:sz w:val="22"/>
          <w:szCs w:val="22"/>
          <w:lang w:val="mn-MN"/>
        </w:rPr>
      </w:pPr>
      <w:r w:rsidRPr="00F40206">
        <w:rPr>
          <w:rFonts w:ascii="Arial" w:hAnsi="Arial" w:cs="Arial"/>
          <w:sz w:val="22"/>
          <w:szCs w:val="22"/>
          <w:lang w:val="mn-MN"/>
        </w:rPr>
        <w:t xml:space="preserve">(Д) Уян хоолойн иж бүрдлийг угсрах үедээ түүнийг угсрах системийн </w:t>
      </w:r>
      <w:r w:rsidR="00294AE0" w:rsidRPr="00F40206">
        <w:rPr>
          <w:rFonts w:ascii="Arial" w:hAnsi="Arial" w:cs="Arial"/>
          <w:sz w:val="22"/>
          <w:szCs w:val="22"/>
          <w:lang w:val="mn-MN"/>
        </w:rPr>
        <w:t>а</w:t>
      </w:r>
      <w:r w:rsidR="001A5E97" w:rsidRPr="00F40206">
        <w:rPr>
          <w:rFonts w:ascii="Arial" w:hAnsi="Arial" w:cs="Arial"/>
          <w:sz w:val="22"/>
          <w:szCs w:val="22"/>
          <w:lang w:val="mn-MN"/>
        </w:rPr>
        <w:t>жлын даралт</w:t>
      </w:r>
      <w:r w:rsidRPr="00F40206">
        <w:rPr>
          <w:rFonts w:ascii="Arial" w:hAnsi="Arial" w:cs="Arial"/>
          <w:sz w:val="22"/>
          <w:szCs w:val="22"/>
          <w:lang w:val="mn-MN"/>
        </w:rPr>
        <w:t>аас багагүй даралт өгч</w:t>
      </w:r>
      <w:r w:rsidR="00294AE0" w:rsidRPr="00F40206">
        <w:rPr>
          <w:rFonts w:ascii="Arial" w:hAnsi="Arial" w:cs="Arial"/>
          <w:sz w:val="22"/>
          <w:szCs w:val="22"/>
          <w:lang w:val="mn-MN"/>
        </w:rPr>
        <w:t xml:space="preserve"> шүүрэлт байгаа эсэхийг туршиж шалгана. </w:t>
      </w:r>
    </w:p>
    <w:p w14:paraId="5B92D80A" w14:textId="77777777" w:rsidR="00960CA8" w:rsidRPr="00F40206" w:rsidRDefault="00960CA8" w:rsidP="002A6249">
      <w:pPr>
        <w:jc w:val="both"/>
        <w:rPr>
          <w:rFonts w:ascii="Arial" w:hAnsi="Arial" w:cs="Arial"/>
          <w:sz w:val="22"/>
          <w:szCs w:val="22"/>
          <w:lang w:val="mn-MN"/>
        </w:rPr>
      </w:pPr>
      <w:r w:rsidRPr="00F40206">
        <w:rPr>
          <w:rFonts w:ascii="Arial" w:hAnsi="Arial" w:cs="Arial"/>
          <w:sz w:val="22"/>
          <w:szCs w:val="22"/>
          <w:lang w:val="mn-MN"/>
        </w:rPr>
        <w:t>5.9.6.5</w:t>
      </w:r>
      <w:r w:rsidR="00294AE0" w:rsidRPr="00F40206">
        <w:rPr>
          <w:rFonts w:ascii="Arial" w:hAnsi="Arial" w:cs="Arial"/>
          <w:sz w:val="22"/>
          <w:szCs w:val="22"/>
          <w:lang w:val="mn-MN"/>
        </w:rPr>
        <w:t>.</w:t>
      </w:r>
      <w:r w:rsidR="00990CCC" w:rsidRPr="00F40206">
        <w:rPr>
          <w:rFonts w:ascii="Arial" w:hAnsi="Arial" w:cs="Arial"/>
          <w:sz w:val="22"/>
          <w:szCs w:val="22"/>
          <w:lang w:val="mn-MN"/>
        </w:rPr>
        <w:t xml:space="preserve"> Олон н</w:t>
      </w:r>
      <w:r w:rsidRPr="00F40206">
        <w:rPr>
          <w:rFonts w:ascii="Arial" w:hAnsi="Arial" w:cs="Arial"/>
          <w:sz w:val="22"/>
          <w:szCs w:val="22"/>
          <w:lang w:val="mn-MN"/>
        </w:rPr>
        <w:t>ийтийн зориулалтаар ашиглагддаггүй хөдөө аж ахуйн зори</w:t>
      </w:r>
      <w:r w:rsidR="00CD3382" w:rsidRPr="00F40206">
        <w:rPr>
          <w:rFonts w:ascii="Arial" w:hAnsi="Arial" w:cs="Arial"/>
          <w:sz w:val="22"/>
          <w:szCs w:val="22"/>
          <w:lang w:val="mn-MN"/>
        </w:rPr>
        <w:t>улалттай б</w:t>
      </w:r>
      <w:r w:rsidR="00990CCC" w:rsidRPr="00F40206">
        <w:rPr>
          <w:rFonts w:ascii="Arial" w:hAnsi="Arial" w:cs="Arial"/>
          <w:sz w:val="22"/>
          <w:szCs w:val="22"/>
          <w:lang w:val="mn-MN"/>
        </w:rPr>
        <w:t>арилгууд</w:t>
      </w:r>
      <w:r w:rsidR="00CD3382" w:rsidRPr="00F40206">
        <w:rPr>
          <w:rFonts w:ascii="Arial" w:hAnsi="Arial" w:cs="Arial"/>
          <w:sz w:val="22"/>
          <w:szCs w:val="22"/>
          <w:lang w:val="mn-MN"/>
        </w:rPr>
        <w:t xml:space="preserve"> дахь 34 кПа</w:t>
      </w:r>
      <w:r w:rsidRPr="00F40206">
        <w:rPr>
          <w:rFonts w:ascii="Arial" w:hAnsi="Arial" w:cs="Arial"/>
          <w:sz w:val="22"/>
          <w:szCs w:val="22"/>
          <w:lang w:val="mn-MN"/>
        </w:rPr>
        <w:t xml:space="preserve"> түүнээс доош </w:t>
      </w:r>
      <w:r w:rsidR="003825AB" w:rsidRPr="00F40206">
        <w:rPr>
          <w:rFonts w:ascii="Arial" w:hAnsi="Arial" w:cs="Arial"/>
          <w:sz w:val="22"/>
          <w:szCs w:val="22"/>
          <w:lang w:val="mn-MN"/>
        </w:rPr>
        <w:t>даралтат</w:t>
      </w:r>
      <w:r w:rsidR="00990CCC" w:rsidRPr="00F40206">
        <w:rPr>
          <w:rFonts w:ascii="Arial" w:hAnsi="Arial" w:cs="Arial"/>
          <w:sz w:val="22"/>
          <w:szCs w:val="22"/>
          <w:lang w:val="mn-MN"/>
        </w:rPr>
        <w:t xml:space="preserve"> уян хоолойнуудыг </w:t>
      </w:r>
      <w:r w:rsidRPr="00F40206">
        <w:rPr>
          <w:rFonts w:ascii="Arial" w:hAnsi="Arial" w:cs="Arial"/>
          <w:sz w:val="22"/>
          <w:szCs w:val="22"/>
          <w:lang w:val="mn-MN"/>
        </w:rPr>
        <w:t xml:space="preserve">тухайн системийн ажлын даралтанд тохируулан хийх бөгөөд </w:t>
      </w:r>
      <w:r w:rsidR="00294AE0" w:rsidRPr="00F40206">
        <w:rPr>
          <w:rFonts w:ascii="Arial" w:hAnsi="Arial" w:cs="Arial"/>
          <w:sz w:val="22"/>
          <w:szCs w:val="22"/>
          <w:lang w:val="mn-MN"/>
        </w:rPr>
        <w:t>ШН</w:t>
      </w:r>
      <w:r w:rsidR="00F23B98" w:rsidRPr="00F40206">
        <w:rPr>
          <w:rFonts w:ascii="Arial" w:hAnsi="Arial" w:cs="Arial"/>
          <w:sz w:val="22"/>
          <w:szCs w:val="22"/>
          <w:lang w:val="mn-MN"/>
        </w:rPr>
        <w:t>Хий</w:t>
      </w:r>
      <w:r w:rsidR="00294AE0" w:rsidRPr="00F40206">
        <w:rPr>
          <w:rFonts w:ascii="Arial" w:hAnsi="Arial" w:cs="Arial"/>
          <w:sz w:val="22"/>
          <w:szCs w:val="22"/>
          <w:lang w:val="mn-MN"/>
        </w:rPr>
        <w:t>д</w:t>
      </w:r>
      <w:r w:rsidRPr="00F40206">
        <w:rPr>
          <w:rFonts w:ascii="Arial" w:hAnsi="Arial" w:cs="Arial"/>
          <w:sz w:val="22"/>
          <w:szCs w:val="22"/>
          <w:lang w:val="mn-MN"/>
        </w:rPr>
        <w:t xml:space="preserve"> тэсвэртэй материалаар хийнэ.</w:t>
      </w:r>
    </w:p>
    <w:p w14:paraId="2B76E2DB" w14:textId="77777777" w:rsidR="00960CA8" w:rsidRPr="00F40206" w:rsidRDefault="00960CA8" w:rsidP="002A6249">
      <w:pPr>
        <w:jc w:val="both"/>
        <w:rPr>
          <w:rFonts w:ascii="Arial" w:hAnsi="Arial" w:cs="Arial"/>
          <w:sz w:val="22"/>
          <w:szCs w:val="22"/>
          <w:lang w:val="mn-MN"/>
        </w:rPr>
      </w:pPr>
      <w:r w:rsidRPr="00F40206">
        <w:rPr>
          <w:rFonts w:ascii="Arial" w:hAnsi="Arial" w:cs="Arial"/>
          <w:sz w:val="22"/>
          <w:szCs w:val="22"/>
          <w:lang w:val="mn-MN"/>
        </w:rPr>
        <w:t>5.9.6.6.  Ашигл</w:t>
      </w:r>
      <w:r w:rsidR="00990CCC" w:rsidRPr="00F40206">
        <w:rPr>
          <w:rFonts w:ascii="Arial" w:hAnsi="Arial" w:cs="Arial"/>
          <w:sz w:val="22"/>
          <w:szCs w:val="22"/>
          <w:lang w:val="mn-MN"/>
        </w:rPr>
        <w:t>алтын тоног төхөөрөмж, хэрэгсүүд</w:t>
      </w:r>
      <w:r w:rsidRPr="00F40206">
        <w:rPr>
          <w:rFonts w:ascii="Arial" w:hAnsi="Arial" w:cs="Arial"/>
          <w:sz w:val="22"/>
          <w:szCs w:val="22"/>
          <w:lang w:val="mn-MN"/>
        </w:rPr>
        <w:t xml:space="preserve">ийг </w:t>
      </w:r>
      <w:r w:rsidR="00990CCC"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г</w:t>
      </w:r>
      <w:r w:rsidRPr="00F40206">
        <w:rPr>
          <w:rFonts w:ascii="Arial" w:hAnsi="Arial" w:cs="Arial"/>
          <w:sz w:val="22"/>
          <w:szCs w:val="22"/>
          <w:lang w:val="mn-MN"/>
        </w:rPr>
        <w:t>ээр хангах уян хоолой эсвэл уян холбогчуудыг</w:t>
      </w:r>
      <w:r w:rsidR="00990CCC" w:rsidRPr="00F40206">
        <w:rPr>
          <w:rFonts w:ascii="Arial" w:hAnsi="Arial" w:cs="Arial"/>
          <w:sz w:val="22"/>
          <w:szCs w:val="22"/>
          <w:lang w:val="mn-MN"/>
        </w:rPr>
        <w:t xml:space="preserve"> энэхүү дүрмийн  6.9.6, </w:t>
      </w:r>
      <w:r w:rsidRPr="00F40206">
        <w:rPr>
          <w:rFonts w:ascii="Arial" w:hAnsi="Arial" w:cs="Arial"/>
          <w:sz w:val="22"/>
          <w:szCs w:val="22"/>
          <w:lang w:val="mn-MN"/>
        </w:rPr>
        <w:t xml:space="preserve"> 6.20.3</w:t>
      </w:r>
      <w:r w:rsidR="00990CCC" w:rsidRPr="00F40206">
        <w:rPr>
          <w:rFonts w:ascii="Arial" w:hAnsi="Arial" w:cs="Arial"/>
          <w:sz w:val="22"/>
          <w:szCs w:val="22"/>
          <w:lang w:val="mn-MN"/>
        </w:rPr>
        <w:t xml:space="preserve"> дахь</w:t>
      </w:r>
      <w:r w:rsidRPr="00F40206">
        <w:rPr>
          <w:rFonts w:ascii="Arial" w:hAnsi="Arial" w:cs="Arial"/>
          <w:sz w:val="22"/>
          <w:szCs w:val="22"/>
          <w:lang w:val="mn-MN"/>
        </w:rPr>
        <w:t xml:space="preserve"> заалтуудын дагуу угсарна.</w:t>
      </w:r>
    </w:p>
    <w:p w14:paraId="0AE9C2A1" w14:textId="77777777" w:rsidR="00960CA8" w:rsidRPr="00F40206" w:rsidRDefault="00960CA8" w:rsidP="002A6249">
      <w:pPr>
        <w:rPr>
          <w:rFonts w:ascii="Arial" w:hAnsi="Arial" w:cs="Arial"/>
          <w:b/>
          <w:sz w:val="22"/>
          <w:szCs w:val="22"/>
          <w:lang w:val="mn-MN"/>
        </w:rPr>
      </w:pPr>
      <w:r w:rsidRPr="00F40206">
        <w:rPr>
          <w:rFonts w:ascii="Arial" w:hAnsi="Arial" w:cs="Arial"/>
          <w:b/>
          <w:sz w:val="22"/>
          <w:szCs w:val="22"/>
          <w:lang w:val="mn-MN"/>
        </w:rPr>
        <w:t>5.10</w:t>
      </w:r>
      <w:r w:rsidR="00990CCC"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ED531B" w:rsidRPr="00F40206">
        <w:rPr>
          <w:rFonts w:ascii="Arial" w:hAnsi="Arial" w:cs="Arial"/>
          <w:b/>
          <w:sz w:val="22"/>
          <w:szCs w:val="22"/>
          <w:lang w:val="mn-MN"/>
        </w:rPr>
        <w:t>Өмнөх хувилбарт</w:t>
      </w:r>
      <w:r w:rsidR="00990CCC" w:rsidRPr="00F40206">
        <w:rPr>
          <w:rFonts w:ascii="Arial" w:hAnsi="Arial" w:cs="Arial"/>
          <w:b/>
          <w:sz w:val="22"/>
          <w:szCs w:val="22"/>
          <w:lang w:val="mn-MN"/>
        </w:rPr>
        <w:t>.</w:t>
      </w:r>
    </w:p>
    <w:p w14:paraId="44DC5083" w14:textId="77777777" w:rsidR="00960CA8" w:rsidRPr="00F40206" w:rsidRDefault="00960CA8" w:rsidP="002A6249">
      <w:pPr>
        <w:rPr>
          <w:rFonts w:ascii="Arial" w:hAnsi="Arial" w:cs="Arial"/>
          <w:b/>
          <w:sz w:val="22"/>
          <w:szCs w:val="22"/>
          <w:lang w:val="mn-MN"/>
        </w:rPr>
      </w:pPr>
      <w:r w:rsidRPr="00F40206">
        <w:rPr>
          <w:rFonts w:ascii="Arial" w:hAnsi="Arial" w:cs="Arial"/>
          <w:b/>
          <w:sz w:val="22"/>
          <w:szCs w:val="22"/>
          <w:lang w:val="mn-MN"/>
        </w:rPr>
        <w:t>5.11</w:t>
      </w:r>
      <w:r w:rsidR="00914CEB" w:rsidRPr="00F40206">
        <w:rPr>
          <w:rFonts w:ascii="Arial" w:hAnsi="Arial" w:cs="Arial"/>
          <w:b/>
          <w:sz w:val="22"/>
          <w:szCs w:val="22"/>
          <w:lang w:val="mn-MN"/>
        </w:rPr>
        <w:t xml:space="preserve">. </w:t>
      </w:r>
      <w:r w:rsidRPr="00F40206">
        <w:rPr>
          <w:rFonts w:ascii="Arial" w:hAnsi="Arial" w:cs="Arial"/>
          <w:b/>
          <w:sz w:val="22"/>
          <w:szCs w:val="22"/>
          <w:lang w:val="mn-MN"/>
        </w:rPr>
        <w:t xml:space="preserve"> Дотоод </w:t>
      </w:r>
      <w:r w:rsidR="00DE27DC" w:rsidRPr="00F40206">
        <w:rPr>
          <w:rFonts w:ascii="Arial" w:hAnsi="Arial" w:cs="Arial"/>
          <w:b/>
          <w:sz w:val="22"/>
          <w:szCs w:val="22"/>
          <w:lang w:val="mn-MN"/>
        </w:rPr>
        <w:t>хавхлаг</w:t>
      </w:r>
      <w:r w:rsidRPr="00F40206">
        <w:rPr>
          <w:rFonts w:ascii="Arial" w:hAnsi="Arial" w:cs="Arial"/>
          <w:b/>
          <w:sz w:val="22"/>
          <w:szCs w:val="22"/>
          <w:lang w:val="mn-MN"/>
        </w:rPr>
        <w:t xml:space="preserve">. </w:t>
      </w:r>
      <w:r w:rsidR="00ED531B" w:rsidRPr="00F40206">
        <w:rPr>
          <w:rFonts w:ascii="Arial" w:hAnsi="Arial" w:cs="Arial"/>
          <w:b/>
          <w:sz w:val="22"/>
          <w:szCs w:val="22"/>
          <w:lang w:val="mn-MN"/>
        </w:rPr>
        <w:t>Өмнөх хувилбарт</w:t>
      </w:r>
      <w:r w:rsidR="005851EA" w:rsidRPr="00F40206">
        <w:rPr>
          <w:rFonts w:ascii="Arial" w:hAnsi="Arial" w:cs="Arial"/>
          <w:b/>
          <w:sz w:val="22"/>
          <w:szCs w:val="22"/>
          <w:lang w:val="mn-MN"/>
        </w:rPr>
        <w:t>.</w:t>
      </w:r>
    </w:p>
    <w:p w14:paraId="53098A01" w14:textId="77777777" w:rsidR="00960CA8" w:rsidRPr="00F40206" w:rsidRDefault="00960CA8" w:rsidP="002A6249">
      <w:pPr>
        <w:jc w:val="both"/>
        <w:rPr>
          <w:rFonts w:ascii="Arial" w:hAnsi="Arial" w:cs="Arial"/>
          <w:b/>
          <w:sz w:val="22"/>
          <w:szCs w:val="22"/>
          <w:lang w:val="mn-MN"/>
        </w:rPr>
      </w:pPr>
      <w:r w:rsidRPr="00F40206">
        <w:rPr>
          <w:rFonts w:ascii="Arial" w:hAnsi="Arial" w:cs="Arial"/>
          <w:b/>
          <w:sz w:val="22"/>
          <w:szCs w:val="22"/>
          <w:lang w:val="mn-MN"/>
        </w:rPr>
        <w:t>5.12</w:t>
      </w:r>
      <w:r w:rsidR="00914CEB"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00CD3382" w:rsidRPr="00F40206">
        <w:rPr>
          <w:rFonts w:ascii="Arial" w:hAnsi="Arial" w:cs="Arial"/>
          <w:b/>
          <w:sz w:val="22"/>
          <w:szCs w:val="22"/>
          <w:lang w:val="mn-MN"/>
        </w:rPr>
        <w:t>ны хавхлаг</w:t>
      </w:r>
      <w:r w:rsidRPr="00F40206">
        <w:rPr>
          <w:rFonts w:ascii="Arial" w:hAnsi="Arial" w:cs="Arial"/>
          <w:b/>
          <w:sz w:val="22"/>
          <w:szCs w:val="22"/>
          <w:lang w:val="mn-MN"/>
        </w:rPr>
        <w:t>уудаас бус</w:t>
      </w:r>
      <w:r w:rsidR="00CD3382" w:rsidRPr="00F40206">
        <w:rPr>
          <w:rFonts w:ascii="Arial" w:hAnsi="Arial" w:cs="Arial"/>
          <w:b/>
          <w:sz w:val="22"/>
          <w:szCs w:val="22"/>
          <w:lang w:val="mn-MN"/>
        </w:rPr>
        <w:t>ад хавхлаг</w:t>
      </w:r>
      <w:r w:rsidR="00C63BC6" w:rsidRPr="00F40206">
        <w:rPr>
          <w:rFonts w:ascii="Arial" w:hAnsi="Arial" w:cs="Arial"/>
          <w:b/>
          <w:sz w:val="22"/>
          <w:szCs w:val="22"/>
          <w:lang w:val="mn-MN"/>
        </w:rPr>
        <w:t xml:space="preserve">ууд. </w:t>
      </w:r>
    </w:p>
    <w:p w14:paraId="30002F17" w14:textId="77777777" w:rsidR="00960CA8" w:rsidRPr="00F40206" w:rsidRDefault="00960CA8" w:rsidP="002A6249">
      <w:pPr>
        <w:jc w:val="both"/>
        <w:rPr>
          <w:rFonts w:ascii="Arial" w:hAnsi="Arial" w:cs="Arial"/>
          <w:sz w:val="22"/>
          <w:szCs w:val="22"/>
          <w:lang w:val="mn-MN"/>
        </w:rPr>
      </w:pPr>
      <w:r w:rsidRPr="00F40206">
        <w:rPr>
          <w:rFonts w:ascii="Arial" w:hAnsi="Arial" w:cs="Arial"/>
          <w:sz w:val="22"/>
          <w:szCs w:val="22"/>
          <w:lang w:val="mn-MN"/>
        </w:rPr>
        <w:t>5.12.1 Хавхлаг</w:t>
      </w:r>
      <w:r w:rsidR="00CD3382" w:rsidRPr="00F40206">
        <w:rPr>
          <w:rFonts w:ascii="Arial" w:hAnsi="Arial" w:cs="Arial"/>
          <w:sz w:val="22"/>
          <w:szCs w:val="22"/>
          <w:lang w:val="mn-MN"/>
        </w:rPr>
        <w:t>а</w:t>
      </w:r>
      <w:r w:rsidRPr="00F40206">
        <w:rPr>
          <w:rFonts w:ascii="Arial" w:hAnsi="Arial" w:cs="Arial"/>
          <w:sz w:val="22"/>
          <w:szCs w:val="22"/>
          <w:lang w:val="mn-MN"/>
        </w:rPr>
        <w:t>ны даралтын үй</w:t>
      </w:r>
      <w:r w:rsidR="00967AAC" w:rsidRPr="00F40206">
        <w:rPr>
          <w:rFonts w:ascii="Arial" w:hAnsi="Arial" w:cs="Arial"/>
          <w:sz w:val="22"/>
          <w:szCs w:val="22"/>
          <w:lang w:val="mn-MN"/>
        </w:rPr>
        <w:t>л</w:t>
      </w:r>
      <w:r w:rsidRPr="00F40206">
        <w:rPr>
          <w:rFonts w:ascii="Arial" w:hAnsi="Arial" w:cs="Arial"/>
          <w:sz w:val="22"/>
          <w:szCs w:val="22"/>
          <w:lang w:val="mn-MN"/>
        </w:rPr>
        <w:t>члэлд б</w:t>
      </w:r>
      <w:r w:rsidR="00C96116" w:rsidRPr="00F40206">
        <w:rPr>
          <w:rFonts w:ascii="Arial" w:hAnsi="Arial" w:cs="Arial"/>
          <w:sz w:val="22"/>
          <w:szCs w:val="22"/>
          <w:lang w:val="mn-MN"/>
        </w:rPr>
        <w:t xml:space="preserve">айдаг хэсгүүдийг ган, уян </w:t>
      </w:r>
      <w:r w:rsidR="00914CEB" w:rsidRPr="00F40206">
        <w:rPr>
          <w:rFonts w:ascii="Arial" w:hAnsi="Arial" w:cs="Arial"/>
          <w:sz w:val="22"/>
          <w:szCs w:val="22"/>
          <w:lang w:val="mn-MN"/>
        </w:rPr>
        <w:t>төмөр, давтмал</w:t>
      </w:r>
      <w:r w:rsidRPr="00F40206">
        <w:rPr>
          <w:rFonts w:ascii="Arial" w:hAnsi="Arial" w:cs="Arial"/>
          <w:sz w:val="22"/>
          <w:szCs w:val="22"/>
          <w:lang w:val="mn-MN"/>
        </w:rPr>
        <w:t xml:space="preserve"> төмөр эсвэл гуулиар хийнэ.</w:t>
      </w:r>
      <w:r w:rsidR="00914CEB" w:rsidRPr="00F40206">
        <w:rPr>
          <w:rFonts w:ascii="Arial" w:hAnsi="Arial" w:cs="Arial"/>
          <w:sz w:val="22"/>
          <w:szCs w:val="22"/>
          <w:lang w:val="mn-MN"/>
        </w:rPr>
        <w:t xml:space="preserve"> Үүнд: </w:t>
      </w:r>
      <w:r w:rsidR="00914CEB" w:rsidRPr="00F40206">
        <w:rPr>
          <w:rFonts w:ascii="Arial" w:hAnsi="Arial" w:cs="Arial"/>
          <w:sz w:val="22"/>
          <w:szCs w:val="22"/>
          <w:lang w:val="mn-MN"/>
        </w:rPr>
        <w:tab/>
      </w:r>
    </w:p>
    <w:p w14:paraId="121B6052" w14:textId="77777777" w:rsidR="00967AAC" w:rsidRPr="00F40206" w:rsidRDefault="00960CA8"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E94A6C" w:rsidRPr="00F40206">
        <w:rPr>
          <w:rFonts w:ascii="Arial" w:hAnsi="Arial" w:cs="Arial"/>
          <w:sz w:val="22"/>
          <w:szCs w:val="22"/>
          <w:lang w:val="mn-MN"/>
        </w:rPr>
        <w:t xml:space="preserve">Уян төмөр нь </w:t>
      </w:r>
      <w:r w:rsidR="00E94A6C" w:rsidRPr="00F40206">
        <w:rPr>
          <w:rFonts w:ascii="Arial" w:hAnsi="Arial" w:cs="Arial"/>
          <w:i/>
          <w:sz w:val="22"/>
          <w:szCs w:val="22"/>
          <w:lang w:val="mn-MN"/>
        </w:rPr>
        <w:t xml:space="preserve">АТМН А395 </w:t>
      </w:r>
      <w:r w:rsidR="00967AAC" w:rsidRPr="00F40206">
        <w:rPr>
          <w:rFonts w:ascii="Arial" w:hAnsi="Arial" w:cs="Arial"/>
          <w:i/>
          <w:sz w:val="22"/>
          <w:szCs w:val="22"/>
          <w:lang w:val="mn-MN"/>
        </w:rPr>
        <w:t>Ө</w:t>
      </w:r>
      <w:r w:rsidR="00E94A6C" w:rsidRPr="00F40206">
        <w:rPr>
          <w:rFonts w:ascii="Arial" w:hAnsi="Arial" w:cs="Arial"/>
          <w:i/>
          <w:sz w:val="22"/>
          <w:szCs w:val="22"/>
          <w:lang w:val="mn-MN"/>
        </w:rPr>
        <w:t>ндөр температур</w:t>
      </w:r>
      <w:r w:rsidR="00967AAC" w:rsidRPr="00F40206">
        <w:rPr>
          <w:rFonts w:ascii="Arial" w:hAnsi="Arial" w:cs="Arial"/>
          <w:i/>
          <w:sz w:val="22"/>
          <w:szCs w:val="22"/>
          <w:lang w:val="mn-MN"/>
        </w:rPr>
        <w:t>т ашиглахад зориулсан ферритлэг</w:t>
      </w:r>
      <w:r w:rsidR="00C96116" w:rsidRPr="00F40206">
        <w:rPr>
          <w:rFonts w:ascii="Arial" w:hAnsi="Arial" w:cs="Arial"/>
          <w:i/>
          <w:sz w:val="22"/>
          <w:szCs w:val="22"/>
          <w:lang w:val="mn-MN"/>
        </w:rPr>
        <w:t xml:space="preserve"> уян</w:t>
      </w:r>
      <w:r w:rsidR="00967AAC" w:rsidRPr="00F40206">
        <w:rPr>
          <w:rFonts w:ascii="Arial" w:hAnsi="Arial" w:cs="Arial"/>
          <w:i/>
          <w:sz w:val="22"/>
          <w:szCs w:val="22"/>
          <w:lang w:val="mn-MN"/>
        </w:rPr>
        <w:t xml:space="preserve"> төмрийн </w:t>
      </w:r>
      <w:r w:rsidR="003825AB" w:rsidRPr="00F40206">
        <w:rPr>
          <w:rFonts w:ascii="Arial" w:hAnsi="Arial" w:cs="Arial"/>
          <w:i/>
          <w:sz w:val="22"/>
          <w:szCs w:val="22"/>
          <w:lang w:val="mn-MN"/>
        </w:rPr>
        <w:t>даралтат</w:t>
      </w:r>
      <w:r w:rsidR="00967AAC" w:rsidRPr="00F40206">
        <w:rPr>
          <w:rFonts w:ascii="Arial" w:hAnsi="Arial" w:cs="Arial"/>
          <w:i/>
          <w:sz w:val="22"/>
          <w:szCs w:val="22"/>
          <w:lang w:val="mn-MN"/>
        </w:rPr>
        <w:t xml:space="preserve"> цутгамалын стандарт </w:t>
      </w:r>
      <w:r w:rsidR="00914CEB" w:rsidRPr="00F40206">
        <w:rPr>
          <w:rFonts w:ascii="Arial" w:hAnsi="Arial" w:cs="Arial"/>
          <w:i/>
          <w:sz w:val="22"/>
          <w:szCs w:val="22"/>
          <w:lang w:val="mn-MN"/>
        </w:rPr>
        <w:t>ангилал</w:t>
      </w:r>
      <w:r w:rsidR="00967AAC" w:rsidRPr="00F40206">
        <w:rPr>
          <w:rFonts w:ascii="Arial" w:hAnsi="Arial" w:cs="Arial"/>
          <w:sz w:val="22"/>
          <w:szCs w:val="22"/>
          <w:lang w:val="mn-MN"/>
        </w:rPr>
        <w:t xml:space="preserve"> эсвэл түүнтэй тэнцэхүйц шаардлагуудыг хангаж байх шаардлагатай.</w:t>
      </w:r>
    </w:p>
    <w:p w14:paraId="3F4AF0E5" w14:textId="77777777" w:rsidR="00E93FF7" w:rsidRPr="00F40206" w:rsidRDefault="00960CA8" w:rsidP="002A6249">
      <w:pPr>
        <w:ind w:firstLine="720"/>
        <w:jc w:val="both"/>
        <w:rPr>
          <w:rFonts w:ascii="Arial" w:hAnsi="Arial" w:cs="Arial"/>
          <w:sz w:val="22"/>
          <w:szCs w:val="22"/>
          <w:lang w:val="mn-MN"/>
        </w:rPr>
      </w:pPr>
      <w:r w:rsidRPr="00F40206">
        <w:rPr>
          <w:rFonts w:ascii="Arial" w:hAnsi="Arial" w:cs="Arial"/>
          <w:sz w:val="22"/>
          <w:szCs w:val="22"/>
          <w:lang w:val="mn-MN"/>
        </w:rPr>
        <w:t>(</w:t>
      </w:r>
      <w:r w:rsidR="00967AAC" w:rsidRPr="00F40206">
        <w:rPr>
          <w:rFonts w:ascii="Arial" w:hAnsi="Arial" w:cs="Arial"/>
          <w:sz w:val="22"/>
          <w:szCs w:val="22"/>
          <w:lang w:val="mn-MN"/>
        </w:rPr>
        <w:t>Б</w:t>
      </w:r>
      <w:r w:rsidRPr="00F40206">
        <w:rPr>
          <w:rFonts w:ascii="Arial" w:hAnsi="Arial" w:cs="Arial"/>
          <w:sz w:val="22"/>
          <w:szCs w:val="22"/>
          <w:lang w:val="mn-MN"/>
        </w:rPr>
        <w:t>)</w:t>
      </w:r>
      <w:r w:rsidR="006167BE" w:rsidRPr="00F40206">
        <w:rPr>
          <w:rFonts w:ascii="Arial" w:hAnsi="Arial" w:cs="Arial"/>
          <w:sz w:val="22"/>
          <w:szCs w:val="22"/>
          <w:lang w:val="mn-MN"/>
        </w:rPr>
        <w:t xml:space="preserve"> Давтмал</w:t>
      </w:r>
      <w:r w:rsidR="00967AAC" w:rsidRPr="00F40206">
        <w:rPr>
          <w:rFonts w:ascii="Arial" w:hAnsi="Arial" w:cs="Arial"/>
          <w:sz w:val="22"/>
          <w:szCs w:val="22"/>
          <w:lang w:val="mn-MN"/>
        </w:rPr>
        <w:t xml:space="preserve"> төмөр нь </w:t>
      </w:r>
      <w:r w:rsidR="00967AAC" w:rsidRPr="00F40206">
        <w:rPr>
          <w:rFonts w:ascii="Arial" w:hAnsi="Arial" w:cs="Arial"/>
          <w:i/>
          <w:sz w:val="22"/>
          <w:szCs w:val="22"/>
          <w:lang w:val="mn-MN"/>
        </w:rPr>
        <w:t xml:space="preserve">АТМН А 47, Ферритлэг давтацтай төмөр цутгамалын стандарт </w:t>
      </w:r>
      <w:r w:rsidR="0020364C" w:rsidRPr="00F40206">
        <w:rPr>
          <w:rFonts w:ascii="Arial" w:hAnsi="Arial" w:cs="Arial"/>
          <w:i/>
          <w:sz w:val="22"/>
          <w:szCs w:val="22"/>
          <w:lang w:val="mn-MN"/>
        </w:rPr>
        <w:t>ангилал</w:t>
      </w:r>
      <w:r w:rsidR="00914CEB" w:rsidRPr="00F40206">
        <w:rPr>
          <w:rFonts w:ascii="Arial" w:hAnsi="Arial" w:cs="Arial"/>
          <w:sz w:val="22"/>
          <w:szCs w:val="22"/>
          <w:lang w:val="mn-MN"/>
        </w:rPr>
        <w:t xml:space="preserve"> </w:t>
      </w:r>
      <w:r w:rsidR="006C1188" w:rsidRPr="00F40206">
        <w:rPr>
          <w:rFonts w:ascii="Arial" w:hAnsi="Arial" w:cs="Arial"/>
          <w:sz w:val="22"/>
          <w:szCs w:val="22"/>
          <w:lang w:val="mn-MN"/>
        </w:rPr>
        <w:t>түүнт</w:t>
      </w:r>
      <w:r w:rsidR="00E93FF7" w:rsidRPr="00F40206">
        <w:rPr>
          <w:rFonts w:ascii="Arial" w:hAnsi="Arial" w:cs="Arial"/>
          <w:sz w:val="22"/>
          <w:szCs w:val="22"/>
          <w:lang w:val="mn-MN"/>
        </w:rPr>
        <w:t>э</w:t>
      </w:r>
      <w:r w:rsidR="006C1188" w:rsidRPr="00F40206">
        <w:rPr>
          <w:rFonts w:ascii="Arial" w:hAnsi="Arial" w:cs="Arial"/>
          <w:sz w:val="22"/>
          <w:szCs w:val="22"/>
          <w:lang w:val="mn-MN"/>
        </w:rPr>
        <w:t>й</w:t>
      </w:r>
      <w:r w:rsidR="00E93FF7" w:rsidRPr="00F40206">
        <w:rPr>
          <w:rFonts w:ascii="Arial" w:hAnsi="Arial" w:cs="Arial"/>
          <w:sz w:val="22"/>
          <w:szCs w:val="22"/>
          <w:lang w:val="mn-MN"/>
        </w:rPr>
        <w:t xml:space="preserve"> тэнцэхүйц шаардлагуудыг хангана.</w:t>
      </w:r>
    </w:p>
    <w:p w14:paraId="3908697E" w14:textId="77777777" w:rsidR="006C1188" w:rsidRPr="00F40206" w:rsidRDefault="00960CA8" w:rsidP="002A6249">
      <w:pPr>
        <w:ind w:firstLine="720"/>
        <w:jc w:val="both"/>
        <w:rPr>
          <w:rFonts w:ascii="Arial" w:hAnsi="Arial" w:cs="Arial"/>
          <w:sz w:val="22"/>
          <w:szCs w:val="22"/>
          <w:lang w:val="mn-MN"/>
        </w:rPr>
      </w:pPr>
      <w:r w:rsidRPr="00F40206">
        <w:rPr>
          <w:rFonts w:ascii="Arial" w:hAnsi="Arial" w:cs="Arial"/>
          <w:sz w:val="22"/>
          <w:szCs w:val="22"/>
          <w:lang w:val="mn-MN"/>
        </w:rPr>
        <w:t>(</w:t>
      </w:r>
      <w:r w:rsidR="00E93FF7" w:rsidRPr="00F40206">
        <w:rPr>
          <w:rFonts w:ascii="Arial" w:hAnsi="Arial" w:cs="Arial"/>
          <w:sz w:val="22"/>
          <w:szCs w:val="22"/>
          <w:lang w:val="mn-MN"/>
        </w:rPr>
        <w:t>В</w:t>
      </w:r>
      <w:r w:rsidRPr="00F40206">
        <w:rPr>
          <w:rFonts w:ascii="Arial" w:hAnsi="Arial" w:cs="Arial"/>
          <w:sz w:val="22"/>
          <w:szCs w:val="22"/>
          <w:lang w:val="mn-MN"/>
        </w:rPr>
        <w:t>)</w:t>
      </w:r>
      <w:r w:rsidR="006167BE"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E93FF7" w:rsidRPr="00F40206">
        <w:rPr>
          <w:rFonts w:ascii="Arial" w:hAnsi="Arial" w:cs="Arial"/>
          <w:sz w:val="22"/>
          <w:szCs w:val="22"/>
          <w:lang w:val="mn-MN"/>
        </w:rPr>
        <w:t xml:space="preserve"> суу</w:t>
      </w:r>
      <w:r w:rsidR="006C1188" w:rsidRPr="00F40206">
        <w:rPr>
          <w:rFonts w:ascii="Arial" w:hAnsi="Arial" w:cs="Arial"/>
          <w:sz w:val="22"/>
          <w:szCs w:val="22"/>
          <w:lang w:val="mn-MN"/>
        </w:rPr>
        <w:t xml:space="preserve">рийн дискүүд, сав баглаа, битүүмжлэл болон диафрагм зэргийг оролцуулан ашиглагдах бүх материалууд нь ашиглалтын нөхцөлд </w:t>
      </w:r>
      <w:r w:rsidR="006167BE" w:rsidRPr="00F40206">
        <w:rPr>
          <w:rFonts w:ascii="Arial" w:hAnsi="Arial" w:cs="Arial"/>
          <w:sz w:val="22"/>
          <w:szCs w:val="22"/>
          <w:lang w:val="mn-MN"/>
        </w:rPr>
        <w:t>ШН</w:t>
      </w:r>
      <w:r w:rsidR="00F23B98" w:rsidRPr="00F40206">
        <w:rPr>
          <w:rFonts w:ascii="Arial" w:hAnsi="Arial" w:cs="Arial"/>
          <w:sz w:val="22"/>
          <w:szCs w:val="22"/>
          <w:lang w:val="mn-MN"/>
        </w:rPr>
        <w:t>Хий</w:t>
      </w:r>
      <w:r w:rsidR="006C1188" w:rsidRPr="00F40206">
        <w:rPr>
          <w:rFonts w:ascii="Arial" w:hAnsi="Arial" w:cs="Arial"/>
          <w:sz w:val="22"/>
          <w:szCs w:val="22"/>
          <w:lang w:val="mn-MN"/>
        </w:rPr>
        <w:t xml:space="preserve">н үйлчлэлд тэсвэртэй байна. </w:t>
      </w:r>
    </w:p>
    <w:p w14:paraId="12C3DA9F" w14:textId="77777777" w:rsidR="006C1188" w:rsidRPr="00F40206" w:rsidRDefault="006C1188" w:rsidP="002A6249">
      <w:pPr>
        <w:jc w:val="both"/>
        <w:rPr>
          <w:rFonts w:ascii="Arial" w:hAnsi="Arial" w:cs="Arial"/>
          <w:sz w:val="22"/>
          <w:szCs w:val="22"/>
          <w:lang w:val="mn-MN"/>
        </w:rPr>
      </w:pPr>
      <w:r w:rsidRPr="00F40206">
        <w:rPr>
          <w:rFonts w:ascii="Arial" w:hAnsi="Arial" w:cs="Arial"/>
          <w:sz w:val="22"/>
          <w:szCs w:val="22"/>
          <w:lang w:val="mn-MN"/>
        </w:rPr>
        <w:t>5.12.2</w:t>
      </w:r>
      <w:r w:rsidR="006167BE" w:rsidRPr="00F40206">
        <w:rPr>
          <w:rFonts w:ascii="Arial" w:hAnsi="Arial" w:cs="Arial"/>
          <w:sz w:val="22"/>
          <w:szCs w:val="22"/>
          <w:lang w:val="mn-MN"/>
        </w:rPr>
        <w:t>.</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w:t>
      </w:r>
      <w:r w:rsidR="005E33AC"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Хүснэгт 5.9.4.1-д заасан </w:t>
      </w:r>
      <w:r w:rsidR="006167BE" w:rsidRPr="00F40206">
        <w:rPr>
          <w:rFonts w:ascii="Arial" w:hAnsi="Arial" w:cs="Arial"/>
          <w:sz w:val="22"/>
          <w:szCs w:val="22"/>
          <w:lang w:val="mn-MN"/>
        </w:rPr>
        <w:t>а</w:t>
      </w:r>
      <w:r w:rsidR="001A5E97" w:rsidRPr="00F40206">
        <w:rPr>
          <w:rFonts w:ascii="Arial" w:hAnsi="Arial" w:cs="Arial"/>
          <w:sz w:val="22"/>
          <w:szCs w:val="22"/>
          <w:lang w:val="mn-MN"/>
        </w:rPr>
        <w:t>жлын даралт</w:t>
      </w:r>
      <w:r w:rsidR="005E33AC" w:rsidRPr="00F40206">
        <w:rPr>
          <w:rFonts w:ascii="Arial" w:hAnsi="Arial" w:cs="Arial"/>
          <w:sz w:val="22"/>
          <w:szCs w:val="22"/>
          <w:lang w:val="mn-MN"/>
        </w:rPr>
        <w:t xml:space="preserve">  тэсвэрлэх чадвартай </w:t>
      </w:r>
      <w:r w:rsidRPr="00F40206">
        <w:rPr>
          <w:rFonts w:ascii="Arial" w:hAnsi="Arial" w:cs="Arial"/>
          <w:sz w:val="22"/>
          <w:szCs w:val="22"/>
          <w:lang w:val="mn-MN"/>
        </w:rPr>
        <w:t>байна.</w:t>
      </w:r>
    </w:p>
    <w:p w14:paraId="7EA6C30D" w14:textId="77777777" w:rsidR="00C63BC6" w:rsidRPr="00F40206" w:rsidRDefault="006C1188" w:rsidP="002A6249">
      <w:pPr>
        <w:jc w:val="both"/>
        <w:rPr>
          <w:rFonts w:ascii="Arial" w:hAnsi="Arial" w:cs="Arial"/>
          <w:sz w:val="22"/>
          <w:szCs w:val="22"/>
          <w:lang w:val="mn-MN"/>
        </w:rPr>
      </w:pPr>
      <w:r w:rsidRPr="00F40206">
        <w:rPr>
          <w:rFonts w:ascii="Arial" w:hAnsi="Arial" w:cs="Arial"/>
          <w:sz w:val="22"/>
          <w:szCs w:val="22"/>
          <w:lang w:val="mn-MN"/>
        </w:rPr>
        <w:t>5.12.3</w:t>
      </w:r>
      <w:r w:rsidR="005E33AC" w:rsidRPr="00F40206">
        <w:rPr>
          <w:rFonts w:ascii="Arial" w:hAnsi="Arial" w:cs="Arial"/>
          <w:sz w:val="22"/>
          <w:szCs w:val="22"/>
          <w:lang w:val="mn-MN"/>
        </w:rPr>
        <w:t>.</w:t>
      </w:r>
      <w:r w:rsidRPr="00F40206">
        <w:rPr>
          <w:rFonts w:ascii="Arial" w:hAnsi="Arial" w:cs="Arial"/>
          <w:sz w:val="22"/>
          <w:szCs w:val="22"/>
          <w:lang w:val="mn-MN"/>
        </w:rPr>
        <w:t xml:space="preserve"> </w:t>
      </w:r>
      <w:r w:rsidR="00C63BC6" w:rsidRPr="00F40206">
        <w:rPr>
          <w:rFonts w:ascii="Arial" w:hAnsi="Arial" w:cs="Arial"/>
          <w:sz w:val="22"/>
          <w:szCs w:val="22"/>
          <w:lang w:val="mn-MN"/>
        </w:rPr>
        <w:t>Дамжуулах хоолойн системд ашиглагддаг г</w:t>
      </w:r>
      <w:r w:rsidRPr="00F40206">
        <w:rPr>
          <w:rFonts w:ascii="Arial" w:hAnsi="Arial" w:cs="Arial"/>
          <w:sz w:val="22"/>
          <w:szCs w:val="22"/>
          <w:lang w:val="mn-MN"/>
        </w:rPr>
        <w:t xml:space="preserve">ар ажиллагаатай хавхлагууд, </w:t>
      </w:r>
      <w:r w:rsidR="005E33AC" w:rsidRPr="00F40206">
        <w:rPr>
          <w:rFonts w:ascii="Arial" w:hAnsi="Arial" w:cs="Arial"/>
          <w:sz w:val="22"/>
          <w:szCs w:val="22"/>
          <w:lang w:val="mn-MN"/>
        </w:rPr>
        <w:t>гэнэтийн осолын</w:t>
      </w:r>
      <w:r w:rsidRPr="00F40206">
        <w:rPr>
          <w:rFonts w:ascii="Arial" w:hAnsi="Arial" w:cs="Arial"/>
          <w:sz w:val="22"/>
          <w:szCs w:val="22"/>
          <w:lang w:val="mn-MN"/>
        </w:rPr>
        <w:t xml:space="preserve"> хавхлагууд, </w:t>
      </w:r>
      <w:r w:rsidR="005E33AC" w:rsidRPr="00F40206">
        <w:rPr>
          <w:rFonts w:ascii="Arial" w:hAnsi="Arial" w:cs="Arial"/>
          <w:sz w:val="22"/>
          <w:szCs w:val="22"/>
          <w:lang w:val="mn-MN"/>
        </w:rPr>
        <w:t>хэт урсгалын</w:t>
      </w:r>
      <w:r w:rsidRPr="00F40206">
        <w:rPr>
          <w:rFonts w:ascii="Arial" w:hAnsi="Arial" w:cs="Arial"/>
          <w:sz w:val="22"/>
          <w:szCs w:val="22"/>
          <w:lang w:val="mn-MN"/>
        </w:rPr>
        <w:t xml:space="preserve"> хавхлагууд болон </w:t>
      </w:r>
      <w:r w:rsidR="005E33AC" w:rsidRPr="00F40206">
        <w:rPr>
          <w:rFonts w:ascii="Arial" w:hAnsi="Arial" w:cs="Arial"/>
          <w:sz w:val="22"/>
          <w:szCs w:val="22"/>
          <w:lang w:val="mn-MN"/>
        </w:rPr>
        <w:t>үл буцаах</w:t>
      </w:r>
      <w:r w:rsidRPr="00F40206">
        <w:rPr>
          <w:rFonts w:ascii="Arial" w:hAnsi="Arial" w:cs="Arial"/>
          <w:sz w:val="22"/>
          <w:szCs w:val="22"/>
          <w:lang w:val="mn-MN"/>
        </w:rPr>
        <w:t xml:space="preserve"> хавхлагууд </w:t>
      </w:r>
      <w:r w:rsidR="00C63BC6" w:rsidRPr="00F40206">
        <w:rPr>
          <w:rFonts w:ascii="Arial" w:hAnsi="Arial" w:cs="Arial"/>
          <w:sz w:val="22"/>
          <w:szCs w:val="22"/>
          <w:lang w:val="mn-MN"/>
        </w:rPr>
        <w:t xml:space="preserve">нь </w:t>
      </w:r>
      <w:r w:rsidR="00C35662" w:rsidRPr="00F40206">
        <w:rPr>
          <w:rFonts w:ascii="Arial" w:hAnsi="Arial" w:cs="Arial"/>
          <w:sz w:val="22"/>
          <w:szCs w:val="22"/>
          <w:lang w:val="mn-MN"/>
        </w:rPr>
        <w:t>хийн даралтат сав</w:t>
      </w:r>
      <w:r w:rsidR="00C63BC6" w:rsidRPr="00F40206">
        <w:rPr>
          <w:rFonts w:ascii="Arial" w:hAnsi="Arial" w:cs="Arial"/>
          <w:sz w:val="22"/>
          <w:szCs w:val="22"/>
          <w:lang w:val="mn-MN"/>
        </w:rPr>
        <w:t xml:space="preserve">ны </w:t>
      </w:r>
      <w:r w:rsidR="002C63B9" w:rsidRPr="00F40206">
        <w:rPr>
          <w:rFonts w:ascii="Arial" w:hAnsi="Arial" w:cs="Arial"/>
          <w:sz w:val="22"/>
          <w:szCs w:val="22"/>
          <w:lang w:val="mn-MN"/>
        </w:rPr>
        <w:t>хавхлагууд</w:t>
      </w:r>
      <w:r w:rsidR="00C63BC6" w:rsidRPr="00F40206">
        <w:rPr>
          <w:rFonts w:ascii="Arial" w:hAnsi="Arial" w:cs="Arial"/>
          <w:sz w:val="22"/>
          <w:szCs w:val="22"/>
          <w:lang w:val="mn-MN"/>
        </w:rPr>
        <w:t xml:space="preserve">ад </w:t>
      </w:r>
      <w:r w:rsidR="005E33AC" w:rsidRPr="00F40206">
        <w:rPr>
          <w:rFonts w:ascii="Arial" w:hAnsi="Arial" w:cs="Arial"/>
          <w:sz w:val="22"/>
          <w:szCs w:val="22"/>
          <w:lang w:val="mn-MN"/>
        </w:rPr>
        <w:t xml:space="preserve">тавигддаг энэхүү дүрмийн зохих </w:t>
      </w:r>
      <w:r w:rsidR="00C63BC6" w:rsidRPr="00F40206">
        <w:rPr>
          <w:rFonts w:ascii="Arial" w:hAnsi="Arial" w:cs="Arial"/>
          <w:sz w:val="22"/>
          <w:szCs w:val="22"/>
          <w:lang w:val="mn-MN"/>
        </w:rPr>
        <w:t>заалтуудын шаардлагуудыг хангаж байх ёстой.</w:t>
      </w:r>
    </w:p>
    <w:p w14:paraId="5E95B9E4" w14:textId="77777777" w:rsidR="00C63BC6" w:rsidRPr="00F40206" w:rsidRDefault="00C63BC6" w:rsidP="002A6249">
      <w:pPr>
        <w:jc w:val="both"/>
        <w:rPr>
          <w:rFonts w:ascii="Arial" w:hAnsi="Arial" w:cs="Arial"/>
          <w:sz w:val="22"/>
          <w:szCs w:val="22"/>
          <w:lang w:val="mn-MN"/>
        </w:rPr>
      </w:pPr>
      <w:r w:rsidRPr="00F40206">
        <w:rPr>
          <w:rFonts w:ascii="Arial" w:hAnsi="Arial" w:cs="Arial"/>
          <w:sz w:val="22"/>
          <w:szCs w:val="22"/>
          <w:lang w:val="mn-MN"/>
        </w:rPr>
        <w:t>5.12.4</w:t>
      </w:r>
      <w:r w:rsidR="005E33AC" w:rsidRPr="00F40206">
        <w:rPr>
          <w:rFonts w:ascii="Arial" w:hAnsi="Arial" w:cs="Arial"/>
          <w:sz w:val="22"/>
          <w:szCs w:val="22"/>
          <w:lang w:val="mn-MN"/>
        </w:rPr>
        <w:t>.</w:t>
      </w:r>
      <w:r w:rsidRPr="00F40206">
        <w:rPr>
          <w:rFonts w:ascii="Arial" w:hAnsi="Arial" w:cs="Arial"/>
          <w:sz w:val="22"/>
          <w:szCs w:val="22"/>
          <w:lang w:val="mn-MN"/>
        </w:rPr>
        <w:t xml:space="preserve"> </w:t>
      </w:r>
      <w:r w:rsidR="005E33AC" w:rsidRPr="00F40206">
        <w:rPr>
          <w:rFonts w:ascii="Arial" w:hAnsi="Arial" w:cs="Arial"/>
          <w:sz w:val="22"/>
          <w:szCs w:val="22"/>
          <w:lang w:val="mn-MN"/>
        </w:rPr>
        <w:t>Гэнэтийн осолын</w:t>
      </w:r>
      <w:r w:rsidRPr="00F40206">
        <w:rPr>
          <w:rFonts w:ascii="Arial" w:hAnsi="Arial" w:cs="Arial"/>
          <w:sz w:val="22"/>
          <w:szCs w:val="22"/>
          <w:lang w:val="mn-MN"/>
        </w:rPr>
        <w:t xml:space="preserve"> хавхлагууд нь </w:t>
      </w:r>
      <w:r w:rsidR="00A727FF" w:rsidRPr="00F40206">
        <w:rPr>
          <w:rFonts w:ascii="Arial" w:hAnsi="Arial" w:cs="Arial"/>
          <w:sz w:val="22"/>
          <w:szCs w:val="22"/>
          <w:lang w:val="mn-MN"/>
        </w:rPr>
        <w:t>баталгаажсан</w:t>
      </w:r>
      <w:r w:rsidRPr="00F40206">
        <w:rPr>
          <w:rFonts w:ascii="Arial" w:hAnsi="Arial" w:cs="Arial"/>
          <w:sz w:val="22"/>
          <w:szCs w:val="22"/>
          <w:lang w:val="mn-MN"/>
        </w:rPr>
        <w:t xml:space="preserve"> байх </w:t>
      </w:r>
      <w:r w:rsidR="00A727FF" w:rsidRPr="00F40206">
        <w:rPr>
          <w:rFonts w:ascii="Arial" w:hAnsi="Arial" w:cs="Arial"/>
          <w:sz w:val="22"/>
          <w:szCs w:val="22"/>
          <w:lang w:val="mn-MN"/>
        </w:rPr>
        <w:t xml:space="preserve">бөгөөд </w:t>
      </w:r>
      <w:r w:rsidRPr="00F40206">
        <w:rPr>
          <w:rFonts w:ascii="Arial" w:hAnsi="Arial" w:cs="Arial"/>
          <w:sz w:val="22"/>
          <w:szCs w:val="22"/>
          <w:lang w:val="mn-MN"/>
        </w:rPr>
        <w:t xml:space="preserve"> дар</w:t>
      </w:r>
      <w:r w:rsidR="006167BE" w:rsidRPr="00F40206">
        <w:rPr>
          <w:rFonts w:ascii="Arial" w:hAnsi="Arial" w:cs="Arial"/>
          <w:sz w:val="22"/>
          <w:szCs w:val="22"/>
          <w:lang w:val="mn-MN"/>
        </w:rPr>
        <w:t xml:space="preserve">аах </w:t>
      </w:r>
      <w:r w:rsidR="00255325" w:rsidRPr="00F40206">
        <w:rPr>
          <w:rFonts w:ascii="Arial" w:hAnsi="Arial" w:cs="Arial"/>
          <w:sz w:val="22"/>
          <w:szCs w:val="22"/>
          <w:lang w:val="mn-MN"/>
        </w:rPr>
        <w:t xml:space="preserve">бүх аргуудаар  хаагддаг  </w:t>
      </w:r>
      <w:r w:rsidR="006167BE" w:rsidRPr="00F40206">
        <w:rPr>
          <w:rFonts w:ascii="Arial" w:hAnsi="Arial" w:cs="Arial"/>
          <w:sz w:val="22"/>
          <w:szCs w:val="22"/>
          <w:lang w:val="mn-MN"/>
        </w:rPr>
        <w:t xml:space="preserve">байна. Үүнд: </w:t>
      </w:r>
    </w:p>
    <w:p w14:paraId="31093685" w14:textId="77777777" w:rsidR="00C63BC6" w:rsidRPr="00F40206" w:rsidRDefault="00960CA8"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w:t>
      </w:r>
      <w:r w:rsidR="00C63BC6" w:rsidRPr="00F40206">
        <w:rPr>
          <w:rFonts w:ascii="Arial" w:hAnsi="Arial" w:cs="Arial"/>
          <w:sz w:val="22"/>
          <w:szCs w:val="22"/>
          <w:lang w:val="mn-MN"/>
        </w:rPr>
        <w:t>1</w:t>
      </w:r>
      <w:r w:rsidRPr="00F40206">
        <w:rPr>
          <w:rFonts w:ascii="Arial" w:hAnsi="Arial" w:cs="Arial"/>
          <w:sz w:val="22"/>
          <w:szCs w:val="22"/>
          <w:lang w:val="mn-MN"/>
        </w:rPr>
        <w:t>)</w:t>
      </w:r>
      <w:r w:rsidR="00086FD1" w:rsidRPr="00F40206">
        <w:rPr>
          <w:rFonts w:ascii="Arial" w:hAnsi="Arial" w:cs="Arial"/>
          <w:sz w:val="22"/>
          <w:szCs w:val="22"/>
          <w:lang w:val="mn-MN"/>
        </w:rPr>
        <w:t xml:space="preserve"> Х</w:t>
      </w:r>
      <w:r w:rsidR="00C63BC6" w:rsidRPr="00F40206">
        <w:rPr>
          <w:rFonts w:ascii="Arial" w:hAnsi="Arial" w:cs="Arial"/>
          <w:sz w:val="22"/>
          <w:szCs w:val="22"/>
          <w:lang w:val="mn-MN"/>
        </w:rPr>
        <w:t>алалтаар идэв</w:t>
      </w:r>
      <w:r w:rsidR="003D42B9" w:rsidRPr="00F40206">
        <w:rPr>
          <w:rFonts w:ascii="Arial" w:hAnsi="Arial" w:cs="Arial"/>
          <w:sz w:val="22"/>
          <w:szCs w:val="22"/>
          <w:lang w:val="mn-MN"/>
        </w:rPr>
        <w:t>хжих автоматаар хаах.</w:t>
      </w:r>
    </w:p>
    <w:p w14:paraId="497D6C39" w14:textId="77777777" w:rsidR="00C63BC6" w:rsidRPr="00F40206" w:rsidRDefault="00086FD1" w:rsidP="002A6249">
      <w:pPr>
        <w:ind w:firstLine="720"/>
        <w:jc w:val="both"/>
        <w:rPr>
          <w:rFonts w:ascii="Arial" w:hAnsi="Arial" w:cs="Arial"/>
          <w:sz w:val="22"/>
          <w:szCs w:val="22"/>
          <w:lang w:val="mn-MN"/>
        </w:rPr>
      </w:pPr>
      <w:r w:rsidRPr="00F40206">
        <w:rPr>
          <w:rFonts w:ascii="Arial" w:hAnsi="Arial" w:cs="Arial"/>
          <w:sz w:val="22"/>
          <w:szCs w:val="22"/>
          <w:lang w:val="mn-MN"/>
        </w:rPr>
        <w:t>(2) А</w:t>
      </w:r>
      <w:r w:rsidR="00312B91" w:rsidRPr="00F40206">
        <w:rPr>
          <w:rFonts w:ascii="Arial" w:hAnsi="Arial" w:cs="Arial"/>
          <w:sz w:val="22"/>
          <w:szCs w:val="22"/>
          <w:lang w:val="mn-MN"/>
        </w:rPr>
        <w:t>лс</w:t>
      </w:r>
      <w:r w:rsidRPr="00F40206">
        <w:rPr>
          <w:rFonts w:ascii="Arial" w:hAnsi="Arial" w:cs="Arial"/>
          <w:sz w:val="22"/>
          <w:szCs w:val="22"/>
          <w:lang w:val="mn-MN"/>
        </w:rPr>
        <w:t xml:space="preserve">ын зайнаас </w:t>
      </w:r>
      <w:r w:rsidR="00C63BC6" w:rsidRPr="00F40206">
        <w:rPr>
          <w:rFonts w:ascii="Arial" w:hAnsi="Arial" w:cs="Arial"/>
          <w:sz w:val="22"/>
          <w:szCs w:val="22"/>
          <w:lang w:val="mn-MN"/>
        </w:rPr>
        <w:t xml:space="preserve"> гар аргаар </w:t>
      </w:r>
      <w:r w:rsidR="003D42B9" w:rsidRPr="00F40206">
        <w:rPr>
          <w:rFonts w:ascii="Arial" w:hAnsi="Arial" w:cs="Arial"/>
          <w:sz w:val="22"/>
          <w:szCs w:val="22"/>
          <w:lang w:val="mn-MN"/>
        </w:rPr>
        <w:t xml:space="preserve">хаах. </w:t>
      </w:r>
    </w:p>
    <w:p w14:paraId="6BADB3BA" w14:textId="77777777" w:rsidR="00960CA8" w:rsidRPr="00F40206" w:rsidRDefault="003D42B9" w:rsidP="002A6249">
      <w:pPr>
        <w:ind w:firstLine="720"/>
        <w:jc w:val="both"/>
        <w:rPr>
          <w:rFonts w:ascii="Arial" w:hAnsi="Arial" w:cs="Arial"/>
          <w:sz w:val="22"/>
          <w:szCs w:val="22"/>
          <w:lang w:val="mn-MN"/>
        </w:rPr>
      </w:pPr>
      <w:r w:rsidRPr="00F40206">
        <w:rPr>
          <w:rFonts w:ascii="Arial" w:hAnsi="Arial" w:cs="Arial"/>
          <w:sz w:val="22"/>
          <w:szCs w:val="22"/>
          <w:lang w:val="mn-MN"/>
        </w:rPr>
        <w:t>(3) Т</w:t>
      </w:r>
      <w:r w:rsidR="00312B91" w:rsidRPr="00F40206">
        <w:rPr>
          <w:rFonts w:ascii="Arial" w:hAnsi="Arial" w:cs="Arial"/>
          <w:sz w:val="22"/>
          <w:szCs w:val="22"/>
          <w:lang w:val="mn-MN"/>
        </w:rPr>
        <w:t xml:space="preserve">ухайн угсарсан </w:t>
      </w:r>
      <w:r w:rsidR="00C63BC6" w:rsidRPr="00F40206">
        <w:rPr>
          <w:rFonts w:ascii="Arial" w:hAnsi="Arial" w:cs="Arial"/>
          <w:sz w:val="22"/>
          <w:szCs w:val="22"/>
          <w:lang w:val="mn-MN"/>
        </w:rPr>
        <w:t>байрлал дээр гар аргаар хаах</w:t>
      </w:r>
      <w:r w:rsidRPr="00F40206">
        <w:rPr>
          <w:rFonts w:ascii="Arial" w:hAnsi="Arial" w:cs="Arial"/>
          <w:sz w:val="22"/>
          <w:szCs w:val="22"/>
          <w:lang w:val="mn-MN"/>
        </w:rPr>
        <w:t>.</w:t>
      </w:r>
    </w:p>
    <w:p w14:paraId="01D4CB6E" w14:textId="77777777" w:rsidR="008C201B" w:rsidRPr="00F40206" w:rsidRDefault="00C63BC6" w:rsidP="002A6249">
      <w:pPr>
        <w:jc w:val="both"/>
        <w:rPr>
          <w:rFonts w:ascii="Arial" w:hAnsi="Arial" w:cs="Arial"/>
          <w:sz w:val="22"/>
          <w:szCs w:val="22"/>
          <w:lang w:val="mn-MN"/>
        </w:rPr>
      </w:pPr>
      <w:r w:rsidRPr="00F40206">
        <w:rPr>
          <w:rFonts w:ascii="Arial" w:hAnsi="Arial" w:cs="Arial"/>
          <w:sz w:val="22"/>
          <w:szCs w:val="22"/>
          <w:lang w:val="mn-MN"/>
        </w:rPr>
        <w:t>5.12.5</w:t>
      </w:r>
      <w:r w:rsidR="003D42B9" w:rsidRPr="00F40206">
        <w:rPr>
          <w:rFonts w:ascii="Arial" w:hAnsi="Arial" w:cs="Arial"/>
          <w:sz w:val="22"/>
          <w:szCs w:val="22"/>
          <w:lang w:val="mn-MN"/>
        </w:rPr>
        <w:t>.</w:t>
      </w:r>
      <w:r w:rsidRPr="00F40206">
        <w:rPr>
          <w:rFonts w:ascii="Arial" w:hAnsi="Arial" w:cs="Arial"/>
          <w:sz w:val="22"/>
          <w:szCs w:val="22"/>
          <w:lang w:val="mn-MN"/>
        </w:rPr>
        <w:t xml:space="preserve"> Хайламхай элементүүд ашигласа</w:t>
      </w:r>
      <w:r w:rsidR="003D42B9" w:rsidRPr="00F40206">
        <w:rPr>
          <w:rFonts w:ascii="Arial" w:hAnsi="Arial" w:cs="Arial"/>
          <w:sz w:val="22"/>
          <w:szCs w:val="22"/>
          <w:lang w:val="mn-MN"/>
        </w:rPr>
        <w:t>н байвал тэдгээр нь 121˚С-ээ</w:t>
      </w:r>
      <w:r w:rsidR="002C63B9" w:rsidRPr="00F40206">
        <w:rPr>
          <w:rFonts w:ascii="Arial" w:hAnsi="Arial" w:cs="Arial"/>
          <w:sz w:val="22"/>
          <w:szCs w:val="22"/>
          <w:lang w:val="mn-MN"/>
        </w:rPr>
        <w:t>с хэт</w:t>
      </w:r>
      <w:r w:rsidRPr="00F40206">
        <w:rPr>
          <w:rFonts w:ascii="Arial" w:hAnsi="Arial" w:cs="Arial"/>
          <w:sz w:val="22"/>
          <w:szCs w:val="22"/>
          <w:lang w:val="mn-MN"/>
        </w:rPr>
        <w:t xml:space="preserve">рэхээргүй хайлалтын температуртай байна. </w:t>
      </w:r>
    </w:p>
    <w:p w14:paraId="5B8CDAF4" w14:textId="77777777" w:rsidR="00C63BC6" w:rsidRPr="00F40206" w:rsidRDefault="008C201B" w:rsidP="002A6249">
      <w:pPr>
        <w:jc w:val="both"/>
        <w:rPr>
          <w:rFonts w:ascii="Arial" w:hAnsi="Arial" w:cs="Arial"/>
          <w:sz w:val="22"/>
          <w:szCs w:val="22"/>
          <w:lang w:val="mn-MN"/>
        </w:rPr>
      </w:pPr>
      <w:r w:rsidRPr="00F40206">
        <w:rPr>
          <w:rFonts w:ascii="Arial" w:hAnsi="Arial" w:cs="Arial"/>
          <w:sz w:val="22"/>
          <w:szCs w:val="22"/>
          <w:lang w:val="mn-MN"/>
        </w:rPr>
        <w:t>5.12.6</w:t>
      </w:r>
      <w:r w:rsidR="003D42B9" w:rsidRPr="00F40206">
        <w:rPr>
          <w:rFonts w:ascii="Arial" w:hAnsi="Arial" w:cs="Arial"/>
          <w:sz w:val="22"/>
          <w:szCs w:val="22"/>
          <w:lang w:val="mn-MN"/>
        </w:rPr>
        <w:t>.</w:t>
      </w:r>
      <w:r w:rsidRPr="00F40206">
        <w:rPr>
          <w:rFonts w:ascii="Arial" w:hAnsi="Arial" w:cs="Arial"/>
          <w:sz w:val="22"/>
          <w:szCs w:val="22"/>
          <w:lang w:val="mn-MN"/>
        </w:rPr>
        <w:t xml:space="preserve"> Полиэтилин дамжуулах хоолойн системийн </w:t>
      </w:r>
      <w:r w:rsidR="002C63B9" w:rsidRPr="00F40206">
        <w:rPr>
          <w:rFonts w:ascii="Arial" w:hAnsi="Arial" w:cs="Arial"/>
          <w:sz w:val="22"/>
          <w:szCs w:val="22"/>
          <w:lang w:val="mn-MN"/>
        </w:rPr>
        <w:t>хавхлагууд</w:t>
      </w:r>
      <w:r w:rsidR="003D42B9" w:rsidRPr="00F40206">
        <w:rPr>
          <w:rFonts w:ascii="Arial" w:hAnsi="Arial" w:cs="Arial"/>
          <w:sz w:val="22"/>
          <w:szCs w:val="22"/>
          <w:lang w:val="mn-MN"/>
        </w:rPr>
        <w:t xml:space="preserve"> </w:t>
      </w:r>
      <w:r w:rsidRPr="00F40206">
        <w:rPr>
          <w:rFonts w:ascii="Arial" w:hAnsi="Arial" w:cs="Arial"/>
          <w:sz w:val="22"/>
          <w:szCs w:val="22"/>
          <w:lang w:val="mn-MN"/>
        </w:rPr>
        <w:t xml:space="preserve">нь </w:t>
      </w:r>
      <w:r w:rsidR="003D42B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үйлчлэлд тэсвэртэй нь тогтоогдсон термопластик материалаар үйлдвэрлэгдсэн байх бөгөөд </w:t>
      </w:r>
      <w:r w:rsidR="00B073DA" w:rsidRPr="00F40206">
        <w:rPr>
          <w:rFonts w:ascii="Arial" w:hAnsi="Arial" w:cs="Arial"/>
          <w:sz w:val="22"/>
          <w:szCs w:val="22"/>
          <w:lang w:val="mn-MN"/>
        </w:rPr>
        <w:t>холбогдох стандартын шаардлага хангах шаардалагтай.</w:t>
      </w:r>
      <w:r w:rsidRPr="00F40206">
        <w:rPr>
          <w:rFonts w:ascii="Arial" w:hAnsi="Arial" w:cs="Arial"/>
          <w:sz w:val="22"/>
          <w:szCs w:val="22"/>
          <w:lang w:val="mn-MN"/>
        </w:rPr>
        <w:t xml:space="preserve"> Полиамид дамжуулах хоолойн системд ашиглагдах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полиамид материалаар үйлдвэрлэгдсэн байна. Полиэтилин болон </w:t>
      </w:r>
      <w:r w:rsidR="00CD3382" w:rsidRPr="00F40206">
        <w:rPr>
          <w:rFonts w:ascii="Arial" w:hAnsi="Arial" w:cs="Arial"/>
          <w:sz w:val="22"/>
          <w:szCs w:val="22"/>
          <w:lang w:val="mn-MN"/>
        </w:rPr>
        <w:t>Полиамид</w:t>
      </w:r>
      <w:r w:rsidRPr="00F40206">
        <w:rPr>
          <w:rFonts w:ascii="Arial" w:hAnsi="Arial" w:cs="Arial"/>
          <w:sz w:val="22"/>
          <w:szCs w:val="22"/>
          <w:lang w:val="mn-MN"/>
        </w:rPr>
        <w:t xml:space="preserve"> дамжуулах хоолойн системүүдэд ашиглагдах </w:t>
      </w:r>
      <w:r w:rsidR="00A94F02" w:rsidRPr="00F40206">
        <w:rPr>
          <w:rFonts w:ascii="Arial" w:hAnsi="Arial" w:cs="Arial"/>
          <w:sz w:val="22"/>
          <w:szCs w:val="22"/>
          <w:lang w:val="mn-MN"/>
        </w:rPr>
        <w:t xml:space="preserve">металлаг </w:t>
      </w:r>
      <w:r w:rsidRPr="00F40206">
        <w:rPr>
          <w:rFonts w:ascii="Arial" w:hAnsi="Arial" w:cs="Arial"/>
          <w:sz w:val="22"/>
          <w:szCs w:val="22"/>
          <w:lang w:val="mn-MN"/>
        </w:rPr>
        <w:t xml:space="preserve">хавхлагууд нь  </w:t>
      </w:r>
      <w:r w:rsidR="003D42B9" w:rsidRPr="00F40206">
        <w:rPr>
          <w:rFonts w:ascii="Arial" w:hAnsi="Arial" w:cs="Arial"/>
          <w:sz w:val="22"/>
          <w:szCs w:val="22"/>
          <w:lang w:val="mn-MN"/>
        </w:rPr>
        <w:t xml:space="preserve">энэхүү дүрмийн 6.16-д зааснаар </w:t>
      </w:r>
      <w:r w:rsidR="00A94F02" w:rsidRPr="00F40206">
        <w:rPr>
          <w:rFonts w:ascii="Arial" w:hAnsi="Arial" w:cs="Arial"/>
          <w:sz w:val="22"/>
          <w:szCs w:val="22"/>
          <w:lang w:val="mn-MN"/>
        </w:rPr>
        <w:t>зэврэлтийг хамгийн бага байлгахаар хамгаалагдсан байна.</w:t>
      </w:r>
    </w:p>
    <w:p w14:paraId="45B8B1FD" w14:textId="77777777" w:rsidR="008C201B" w:rsidRPr="00F40206" w:rsidRDefault="008C201B" w:rsidP="002A6249">
      <w:pPr>
        <w:jc w:val="both"/>
        <w:rPr>
          <w:rFonts w:ascii="Arial" w:hAnsi="Arial" w:cs="Arial"/>
          <w:sz w:val="22"/>
          <w:szCs w:val="22"/>
          <w:lang w:val="mn-MN"/>
        </w:rPr>
      </w:pPr>
      <w:r w:rsidRPr="00F40206">
        <w:rPr>
          <w:rFonts w:ascii="Arial" w:hAnsi="Arial" w:cs="Arial"/>
          <w:sz w:val="22"/>
          <w:szCs w:val="22"/>
          <w:lang w:val="mn-MN"/>
        </w:rPr>
        <w:t>5.12.7</w:t>
      </w:r>
      <w:r w:rsidR="00770A3B"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00A94F02" w:rsidRPr="00F40206">
        <w:rPr>
          <w:rFonts w:ascii="Arial" w:hAnsi="Arial" w:cs="Arial"/>
          <w:sz w:val="22"/>
          <w:szCs w:val="22"/>
          <w:lang w:val="mn-MN"/>
        </w:rPr>
        <w:t>ыг</w:t>
      </w:r>
      <w:r w:rsidR="00770A3B"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A94F02" w:rsidRPr="00F40206">
        <w:rPr>
          <w:rFonts w:ascii="Arial" w:hAnsi="Arial" w:cs="Arial"/>
          <w:sz w:val="22"/>
          <w:szCs w:val="22"/>
          <w:lang w:val="mn-MN"/>
        </w:rPr>
        <w:t>н зориул</w:t>
      </w:r>
      <w:r w:rsidR="007B228F" w:rsidRPr="00F40206">
        <w:rPr>
          <w:rFonts w:ascii="Arial" w:hAnsi="Arial" w:cs="Arial"/>
          <w:sz w:val="22"/>
          <w:szCs w:val="22"/>
          <w:lang w:val="mn-MN"/>
        </w:rPr>
        <w:t>алтаар ашиглах</w:t>
      </w:r>
      <w:r w:rsidR="00770A3B" w:rsidRPr="00F40206">
        <w:rPr>
          <w:rFonts w:ascii="Arial" w:hAnsi="Arial" w:cs="Arial"/>
          <w:sz w:val="22"/>
          <w:szCs w:val="22"/>
          <w:lang w:val="mn-MN"/>
        </w:rPr>
        <w:t xml:space="preserve"> эсэх зөвлөмжийг</w:t>
      </w:r>
      <w:r w:rsidR="00A94F02" w:rsidRPr="00F40206">
        <w:rPr>
          <w:rFonts w:ascii="Arial" w:hAnsi="Arial" w:cs="Arial"/>
          <w:sz w:val="22"/>
          <w:szCs w:val="22"/>
          <w:lang w:val="mn-MN"/>
        </w:rPr>
        <w:t xml:space="preserve"> үйлдвэрлэгч </w:t>
      </w:r>
      <w:r w:rsidR="007B228F" w:rsidRPr="00F40206">
        <w:rPr>
          <w:rFonts w:ascii="Arial" w:hAnsi="Arial" w:cs="Arial"/>
          <w:sz w:val="22"/>
          <w:szCs w:val="22"/>
          <w:lang w:val="mn-MN"/>
        </w:rPr>
        <w:t xml:space="preserve">заавал өгсөн байна. </w:t>
      </w:r>
    </w:p>
    <w:p w14:paraId="5990FE3E" w14:textId="77777777" w:rsidR="00A94F02" w:rsidRPr="00F40206" w:rsidRDefault="007B228F" w:rsidP="002A6249">
      <w:pPr>
        <w:jc w:val="both"/>
        <w:rPr>
          <w:rFonts w:ascii="Arial" w:hAnsi="Arial" w:cs="Arial"/>
          <w:b/>
          <w:sz w:val="22"/>
          <w:szCs w:val="22"/>
          <w:lang w:val="mn-MN"/>
        </w:rPr>
      </w:pPr>
      <w:r w:rsidRPr="00F40206">
        <w:rPr>
          <w:rFonts w:ascii="Arial" w:hAnsi="Arial" w:cs="Arial"/>
          <w:b/>
          <w:sz w:val="22"/>
          <w:szCs w:val="22"/>
          <w:lang w:val="mn-MN"/>
        </w:rPr>
        <w:t xml:space="preserve">5.13. Шингэний </w:t>
      </w:r>
      <w:r w:rsidR="00B11087" w:rsidRPr="00F40206">
        <w:rPr>
          <w:rFonts w:ascii="Arial" w:hAnsi="Arial" w:cs="Arial"/>
          <w:b/>
          <w:sz w:val="22"/>
          <w:szCs w:val="22"/>
          <w:lang w:val="mn-MN"/>
        </w:rPr>
        <w:t xml:space="preserve"> </w:t>
      </w:r>
      <w:r w:rsidRPr="00F40206">
        <w:rPr>
          <w:rFonts w:ascii="Arial" w:hAnsi="Arial" w:cs="Arial"/>
          <w:b/>
          <w:sz w:val="22"/>
          <w:szCs w:val="22"/>
          <w:lang w:val="mn-MN"/>
        </w:rPr>
        <w:t xml:space="preserve">илүүдэл даралт гадагшлуулах </w:t>
      </w:r>
      <w:r w:rsidR="00BB704A" w:rsidRPr="00F40206">
        <w:rPr>
          <w:rFonts w:ascii="Arial" w:hAnsi="Arial" w:cs="Arial"/>
          <w:b/>
          <w:sz w:val="22"/>
          <w:szCs w:val="22"/>
          <w:lang w:val="mn-MN"/>
        </w:rPr>
        <w:t xml:space="preserve"> хавхлаг</w:t>
      </w:r>
      <w:r w:rsidR="00A94F02" w:rsidRPr="00F40206">
        <w:rPr>
          <w:rFonts w:ascii="Arial" w:hAnsi="Arial" w:cs="Arial"/>
          <w:b/>
          <w:sz w:val="22"/>
          <w:szCs w:val="22"/>
          <w:lang w:val="mn-MN"/>
        </w:rPr>
        <w:t>ууд</w:t>
      </w:r>
      <w:r w:rsidRPr="00F40206">
        <w:rPr>
          <w:rFonts w:ascii="Arial" w:hAnsi="Arial" w:cs="Arial"/>
          <w:b/>
          <w:sz w:val="22"/>
          <w:szCs w:val="22"/>
          <w:lang w:val="mn-MN"/>
        </w:rPr>
        <w:t>.</w:t>
      </w:r>
    </w:p>
    <w:p w14:paraId="2A76675E" w14:textId="77777777" w:rsidR="007A458E" w:rsidRPr="00F40206" w:rsidRDefault="00A94F02" w:rsidP="002A6249">
      <w:pPr>
        <w:jc w:val="both"/>
        <w:rPr>
          <w:rFonts w:ascii="Arial" w:hAnsi="Arial" w:cs="Arial"/>
          <w:sz w:val="22"/>
          <w:szCs w:val="22"/>
          <w:lang w:val="mn-MN"/>
        </w:rPr>
      </w:pPr>
      <w:r w:rsidRPr="00F40206">
        <w:rPr>
          <w:rFonts w:ascii="Arial" w:hAnsi="Arial" w:cs="Arial"/>
          <w:sz w:val="22"/>
          <w:szCs w:val="22"/>
          <w:lang w:val="mn-MN"/>
        </w:rPr>
        <w:t>5.13.1</w:t>
      </w:r>
      <w:r w:rsidR="007B228F" w:rsidRPr="00F40206">
        <w:rPr>
          <w:rFonts w:ascii="Arial" w:hAnsi="Arial" w:cs="Arial"/>
          <w:sz w:val="22"/>
          <w:szCs w:val="22"/>
          <w:lang w:val="mn-MN"/>
        </w:rPr>
        <w:t>.</w:t>
      </w:r>
      <w:r w:rsidRPr="00F40206">
        <w:rPr>
          <w:rFonts w:ascii="Arial" w:hAnsi="Arial" w:cs="Arial"/>
          <w:sz w:val="22"/>
          <w:szCs w:val="22"/>
          <w:lang w:val="mn-MN"/>
        </w:rPr>
        <w:t xml:space="preserve"> Хаалттай байгаа </w:t>
      </w:r>
      <w:r w:rsidR="002C63B9" w:rsidRPr="00F40206">
        <w:rPr>
          <w:rFonts w:ascii="Arial" w:hAnsi="Arial" w:cs="Arial"/>
          <w:sz w:val="22"/>
          <w:szCs w:val="22"/>
          <w:lang w:val="mn-MN"/>
        </w:rPr>
        <w:t>хавхлагууд</w:t>
      </w:r>
      <w:r w:rsidRPr="00F40206">
        <w:rPr>
          <w:rFonts w:ascii="Arial" w:hAnsi="Arial" w:cs="Arial"/>
          <w:sz w:val="22"/>
          <w:szCs w:val="22"/>
          <w:lang w:val="mn-MN"/>
        </w:rPr>
        <w:t>ын дунд</w:t>
      </w:r>
      <w:r w:rsidR="007A458E" w:rsidRPr="00F40206">
        <w:rPr>
          <w:rFonts w:ascii="Arial" w:hAnsi="Arial" w:cs="Arial"/>
          <w:sz w:val="22"/>
          <w:szCs w:val="22"/>
          <w:lang w:val="mn-MN"/>
        </w:rPr>
        <w:t xml:space="preserve">ах шингэн дамжуулах хоолойн хэсэгт үүсч болох </w:t>
      </w:r>
      <w:r w:rsidR="007B228F" w:rsidRPr="00F40206">
        <w:rPr>
          <w:rFonts w:ascii="Arial" w:hAnsi="Arial" w:cs="Arial"/>
          <w:sz w:val="22"/>
          <w:szCs w:val="22"/>
          <w:lang w:val="mn-MN"/>
        </w:rPr>
        <w:t xml:space="preserve">шингэний </w:t>
      </w:r>
      <w:r w:rsidR="00AD7802" w:rsidRPr="00F40206">
        <w:rPr>
          <w:rFonts w:ascii="Arial" w:hAnsi="Arial" w:cs="Arial"/>
          <w:sz w:val="22"/>
          <w:szCs w:val="22"/>
          <w:lang w:val="mn-MN"/>
        </w:rPr>
        <w:t xml:space="preserve">илүүдэл </w:t>
      </w:r>
      <w:r w:rsidR="00B11087" w:rsidRPr="00F40206">
        <w:rPr>
          <w:rFonts w:ascii="Arial" w:hAnsi="Arial" w:cs="Arial"/>
          <w:sz w:val="22"/>
          <w:szCs w:val="22"/>
          <w:lang w:val="mn-MN"/>
        </w:rPr>
        <w:t>даралт</w:t>
      </w:r>
      <w:r w:rsidR="00E43DC1" w:rsidRPr="00F40206">
        <w:rPr>
          <w:rFonts w:ascii="Arial" w:hAnsi="Arial" w:cs="Arial"/>
          <w:sz w:val="22"/>
          <w:szCs w:val="22"/>
          <w:lang w:val="mn-MN"/>
        </w:rPr>
        <w:t>ыг</w:t>
      </w:r>
      <w:r w:rsidRPr="00F40206">
        <w:rPr>
          <w:rFonts w:ascii="Arial" w:hAnsi="Arial" w:cs="Arial"/>
          <w:sz w:val="22"/>
          <w:szCs w:val="22"/>
          <w:lang w:val="mn-MN"/>
        </w:rPr>
        <w:t xml:space="preserve"> </w:t>
      </w:r>
      <w:r w:rsidR="007B228F" w:rsidRPr="00F40206">
        <w:rPr>
          <w:rFonts w:ascii="Arial" w:hAnsi="Arial" w:cs="Arial"/>
          <w:sz w:val="22"/>
          <w:szCs w:val="22"/>
          <w:lang w:val="mn-MN"/>
        </w:rPr>
        <w:t>гадагшлуулах</w:t>
      </w:r>
      <w:r w:rsidR="007A458E" w:rsidRPr="00F40206">
        <w:rPr>
          <w:rFonts w:ascii="Arial" w:hAnsi="Arial" w:cs="Arial"/>
          <w:sz w:val="22"/>
          <w:szCs w:val="22"/>
          <w:lang w:val="mn-MN"/>
        </w:rPr>
        <w:t xml:space="preserve"> зориулалттай </w:t>
      </w:r>
      <w:r w:rsidR="002C63B9" w:rsidRPr="00F40206">
        <w:rPr>
          <w:rFonts w:ascii="Arial" w:hAnsi="Arial" w:cs="Arial"/>
          <w:sz w:val="22"/>
          <w:szCs w:val="22"/>
          <w:lang w:val="mn-MN"/>
        </w:rPr>
        <w:t>хавхлагууд</w:t>
      </w:r>
      <w:r w:rsidR="007A458E" w:rsidRPr="00F40206">
        <w:rPr>
          <w:rFonts w:ascii="Arial" w:hAnsi="Arial" w:cs="Arial"/>
          <w:sz w:val="22"/>
          <w:szCs w:val="22"/>
          <w:lang w:val="mn-MN"/>
        </w:rPr>
        <w:t xml:space="preserve"> нь 2.4 </w:t>
      </w:r>
      <w:r w:rsidR="007B228F" w:rsidRPr="00F40206">
        <w:rPr>
          <w:rFonts w:ascii="Arial" w:hAnsi="Arial" w:cs="Arial"/>
          <w:sz w:val="22"/>
          <w:szCs w:val="22"/>
          <w:lang w:val="mn-MN"/>
        </w:rPr>
        <w:t>м</w:t>
      </w:r>
      <w:r w:rsidR="00561B02" w:rsidRPr="00F40206">
        <w:rPr>
          <w:rFonts w:ascii="Arial" w:hAnsi="Arial" w:cs="Arial"/>
          <w:sz w:val="22"/>
          <w:szCs w:val="22"/>
          <w:lang w:val="mn-MN"/>
        </w:rPr>
        <w:t>Па</w:t>
      </w:r>
      <w:r w:rsidR="007B228F" w:rsidRPr="00F40206">
        <w:rPr>
          <w:rFonts w:ascii="Arial" w:hAnsi="Arial" w:cs="Arial"/>
          <w:sz w:val="22"/>
          <w:szCs w:val="22"/>
          <w:lang w:val="mn-MN"/>
        </w:rPr>
        <w:t>-</w:t>
      </w:r>
      <w:r w:rsidR="007A458E" w:rsidRPr="00F40206">
        <w:rPr>
          <w:rFonts w:ascii="Arial" w:hAnsi="Arial" w:cs="Arial"/>
          <w:sz w:val="22"/>
          <w:szCs w:val="22"/>
          <w:lang w:val="mn-MN"/>
        </w:rPr>
        <w:t xml:space="preserve">аас дээш </w:t>
      </w:r>
      <w:r w:rsidR="00AD7802" w:rsidRPr="00F40206">
        <w:rPr>
          <w:rFonts w:ascii="Arial" w:hAnsi="Arial" w:cs="Arial"/>
          <w:sz w:val="22"/>
          <w:szCs w:val="22"/>
          <w:lang w:val="mn-MN"/>
        </w:rPr>
        <w:t xml:space="preserve">даралтанд </w:t>
      </w:r>
      <w:r w:rsidR="007A458E" w:rsidRPr="00F40206">
        <w:rPr>
          <w:rFonts w:ascii="Arial" w:hAnsi="Arial" w:cs="Arial"/>
          <w:sz w:val="22"/>
          <w:szCs w:val="22"/>
          <w:lang w:val="mn-MN"/>
        </w:rPr>
        <w:t xml:space="preserve">ажиллахаар зохион бүтээгдсэн системүүдэд угсарснаас бусад тохиолдолд 2.8 </w:t>
      </w:r>
      <w:r w:rsidR="007B228F" w:rsidRPr="00F40206">
        <w:rPr>
          <w:rFonts w:ascii="Arial" w:hAnsi="Arial" w:cs="Arial"/>
          <w:sz w:val="22"/>
          <w:szCs w:val="22"/>
          <w:lang w:val="mn-MN"/>
        </w:rPr>
        <w:t>м</w:t>
      </w:r>
      <w:r w:rsidR="00561B02" w:rsidRPr="00F40206">
        <w:rPr>
          <w:rFonts w:ascii="Arial" w:hAnsi="Arial" w:cs="Arial"/>
          <w:sz w:val="22"/>
          <w:szCs w:val="22"/>
          <w:lang w:val="mn-MN"/>
        </w:rPr>
        <w:t>Па</w:t>
      </w:r>
      <w:r w:rsidR="007B228F" w:rsidRPr="00F40206">
        <w:rPr>
          <w:rFonts w:ascii="Arial" w:hAnsi="Arial" w:cs="Arial"/>
          <w:sz w:val="22"/>
          <w:szCs w:val="22"/>
          <w:lang w:val="mn-MN"/>
        </w:rPr>
        <w:t>-</w:t>
      </w:r>
      <w:r w:rsidR="007A458E" w:rsidRPr="00F40206">
        <w:rPr>
          <w:rFonts w:ascii="Arial" w:hAnsi="Arial" w:cs="Arial"/>
          <w:sz w:val="22"/>
          <w:szCs w:val="22"/>
          <w:lang w:val="mn-MN"/>
        </w:rPr>
        <w:t xml:space="preserve">аас багагүй эсвэл 3.5 </w:t>
      </w:r>
      <w:r w:rsidR="007B228F" w:rsidRPr="00F40206">
        <w:rPr>
          <w:rFonts w:ascii="Arial" w:hAnsi="Arial" w:cs="Arial"/>
          <w:sz w:val="22"/>
          <w:szCs w:val="22"/>
          <w:lang w:val="mn-MN"/>
        </w:rPr>
        <w:t>м</w:t>
      </w:r>
      <w:r w:rsidR="00561B02" w:rsidRPr="00F40206">
        <w:rPr>
          <w:rFonts w:ascii="Arial" w:hAnsi="Arial" w:cs="Arial"/>
          <w:sz w:val="22"/>
          <w:szCs w:val="22"/>
          <w:lang w:val="mn-MN"/>
        </w:rPr>
        <w:t>Па</w:t>
      </w:r>
      <w:r w:rsidR="007B228F" w:rsidRPr="00F40206">
        <w:rPr>
          <w:rFonts w:ascii="Arial" w:hAnsi="Arial" w:cs="Arial"/>
          <w:sz w:val="22"/>
          <w:szCs w:val="22"/>
          <w:lang w:val="mn-MN"/>
        </w:rPr>
        <w:t>-</w:t>
      </w:r>
      <w:r w:rsidR="007A458E" w:rsidRPr="00F40206">
        <w:rPr>
          <w:rFonts w:ascii="Arial" w:hAnsi="Arial" w:cs="Arial"/>
          <w:sz w:val="22"/>
          <w:szCs w:val="22"/>
          <w:lang w:val="mn-MN"/>
        </w:rPr>
        <w:t xml:space="preserve">аас ихгүй даралтын тохиргоонуудтай байна.  </w:t>
      </w:r>
    </w:p>
    <w:p w14:paraId="1B6848A2" w14:textId="77777777" w:rsidR="00A94F02" w:rsidRPr="00F40206" w:rsidRDefault="007A458E" w:rsidP="002A6249">
      <w:pPr>
        <w:jc w:val="both"/>
        <w:rPr>
          <w:rFonts w:ascii="Arial" w:hAnsi="Arial" w:cs="Arial"/>
          <w:sz w:val="22"/>
          <w:szCs w:val="22"/>
          <w:lang w:val="mn-MN"/>
        </w:rPr>
      </w:pPr>
      <w:r w:rsidRPr="00F40206">
        <w:rPr>
          <w:rFonts w:ascii="Arial" w:hAnsi="Arial" w:cs="Arial"/>
          <w:sz w:val="22"/>
          <w:szCs w:val="22"/>
          <w:lang w:val="mn-MN"/>
        </w:rPr>
        <w:t>5.13.2</w:t>
      </w:r>
      <w:r w:rsidR="00FE6EAD" w:rsidRPr="00F40206">
        <w:rPr>
          <w:rFonts w:ascii="Arial" w:hAnsi="Arial" w:cs="Arial"/>
          <w:sz w:val="22"/>
          <w:szCs w:val="22"/>
          <w:lang w:val="mn-MN"/>
        </w:rPr>
        <w:t>.</w:t>
      </w:r>
      <w:r w:rsidRPr="00F40206">
        <w:rPr>
          <w:rFonts w:ascii="Arial" w:hAnsi="Arial" w:cs="Arial"/>
          <w:sz w:val="22"/>
          <w:szCs w:val="22"/>
          <w:lang w:val="mn-MN"/>
        </w:rPr>
        <w:t xml:space="preserve"> 2.4 </w:t>
      </w:r>
      <w:r w:rsidR="00FE6EAD" w:rsidRPr="00F40206">
        <w:rPr>
          <w:rFonts w:ascii="Arial" w:hAnsi="Arial" w:cs="Arial"/>
          <w:sz w:val="22"/>
          <w:szCs w:val="22"/>
          <w:lang w:val="mn-MN"/>
        </w:rPr>
        <w:t>м</w:t>
      </w:r>
      <w:r w:rsidR="00561B02" w:rsidRPr="00F40206">
        <w:rPr>
          <w:rFonts w:ascii="Arial" w:hAnsi="Arial" w:cs="Arial"/>
          <w:sz w:val="22"/>
          <w:szCs w:val="22"/>
          <w:lang w:val="mn-MN"/>
        </w:rPr>
        <w:t>Па</w:t>
      </w:r>
      <w:r w:rsidR="00FE6EAD" w:rsidRPr="00F40206">
        <w:rPr>
          <w:rFonts w:ascii="Arial" w:hAnsi="Arial" w:cs="Arial"/>
          <w:sz w:val="22"/>
          <w:szCs w:val="22"/>
          <w:lang w:val="mn-MN"/>
        </w:rPr>
        <w:t>-</w:t>
      </w:r>
      <w:r w:rsidRPr="00F40206">
        <w:rPr>
          <w:rFonts w:ascii="Arial" w:hAnsi="Arial" w:cs="Arial"/>
          <w:sz w:val="22"/>
          <w:szCs w:val="22"/>
          <w:lang w:val="mn-MN"/>
        </w:rPr>
        <w:t xml:space="preserve">аас дээш </w:t>
      </w:r>
      <w:r w:rsidR="00AD7802" w:rsidRPr="00F40206">
        <w:rPr>
          <w:rFonts w:ascii="Arial" w:hAnsi="Arial" w:cs="Arial"/>
          <w:sz w:val="22"/>
          <w:szCs w:val="22"/>
          <w:lang w:val="mn-MN"/>
        </w:rPr>
        <w:t xml:space="preserve">ажлын даралттай </w:t>
      </w:r>
      <w:r w:rsidRPr="00F40206">
        <w:rPr>
          <w:rFonts w:ascii="Arial" w:hAnsi="Arial" w:cs="Arial"/>
          <w:sz w:val="22"/>
          <w:szCs w:val="22"/>
          <w:lang w:val="mn-MN"/>
        </w:rPr>
        <w:t xml:space="preserve">системд ашиглагдах </w:t>
      </w:r>
      <w:r w:rsidR="00AD7802" w:rsidRPr="00F40206">
        <w:rPr>
          <w:rFonts w:ascii="Arial" w:hAnsi="Arial" w:cs="Arial"/>
          <w:sz w:val="22"/>
          <w:szCs w:val="22"/>
          <w:lang w:val="mn-MN"/>
        </w:rPr>
        <w:t>шингэний илүүдэл даралт гадагшлуулах</w:t>
      </w:r>
      <w:r w:rsidR="00BB704A"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тухайн сис</w:t>
      </w:r>
      <w:r w:rsidR="00AD7802" w:rsidRPr="00F40206">
        <w:rPr>
          <w:rFonts w:ascii="Arial" w:hAnsi="Arial" w:cs="Arial"/>
          <w:sz w:val="22"/>
          <w:szCs w:val="22"/>
          <w:lang w:val="mn-MN"/>
        </w:rPr>
        <w:t>темийн даралт</w:t>
      </w:r>
      <w:r w:rsidR="00834F50" w:rsidRPr="00F40206">
        <w:rPr>
          <w:rFonts w:ascii="Arial" w:hAnsi="Arial" w:cs="Arial"/>
          <w:sz w:val="22"/>
          <w:szCs w:val="22"/>
          <w:lang w:val="mn-MN"/>
        </w:rPr>
        <w:t xml:space="preserve"> </w:t>
      </w:r>
      <w:r w:rsidR="00AD7802" w:rsidRPr="00F40206">
        <w:rPr>
          <w:rFonts w:ascii="Arial" w:hAnsi="Arial" w:cs="Arial"/>
          <w:sz w:val="22"/>
          <w:szCs w:val="22"/>
          <w:lang w:val="mn-MN"/>
        </w:rPr>
        <w:t xml:space="preserve">тэсвэрлэх чадварын </w:t>
      </w:r>
      <w:r w:rsidRPr="00F40206">
        <w:rPr>
          <w:rFonts w:ascii="Arial" w:hAnsi="Arial" w:cs="Arial"/>
          <w:sz w:val="22"/>
          <w:szCs w:val="22"/>
          <w:lang w:val="mn-MN"/>
        </w:rPr>
        <w:t>110 хувиас</w:t>
      </w:r>
      <w:r w:rsidR="00AD7802" w:rsidRPr="00F40206">
        <w:rPr>
          <w:rFonts w:ascii="Arial" w:hAnsi="Arial" w:cs="Arial"/>
          <w:sz w:val="22"/>
          <w:szCs w:val="22"/>
          <w:lang w:val="mn-MN"/>
        </w:rPr>
        <w:t xml:space="preserve"> </w:t>
      </w:r>
      <w:r w:rsidR="00834F50" w:rsidRPr="00F40206">
        <w:rPr>
          <w:rFonts w:ascii="Arial" w:hAnsi="Arial" w:cs="Arial"/>
          <w:sz w:val="22"/>
          <w:szCs w:val="22"/>
          <w:lang w:val="mn-MN"/>
        </w:rPr>
        <w:t>багагүй бөгөөд 125 хувиас ихгүй даралтын тохиргоотой байна.</w:t>
      </w:r>
    </w:p>
    <w:p w14:paraId="0AB72D45" w14:textId="77777777" w:rsidR="00834F50" w:rsidRPr="00F40206" w:rsidRDefault="00834F50" w:rsidP="002A6249">
      <w:pPr>
        <w:rPr>
          <w:rFonts w:ascii="Arial" w:hAnsi="Arial" w:cs="Arial"/>
          <w:sz w:val="22"/>
          <w:szCs w:val="22"/>
          <w:lang w:val="mn-MN"/>
        </w:rPr>
      </w:pPr>
      <w:r w:rsidRPr="00F40206">
        <w:rPr>
          <w:rFonts w:ascii="Arial" w:hAnsi="Arial" w:cs="Arial"/>
          <w:sz w:val="22"/>
          <w:szCs w:val="22"/>
          <w:lang w:val="mn-MN"/>
        </w:rPr>
        <w:t>5.14</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r w:rsidRPr="00F40206">
        <w:rPr>
          <w:rFonts w:ascii="Arial" w:hAnsi="Arial" w:cs="Arial"/>
          <w:sz w:val="22"/>
          <w:szCs w:val="22"/>
          <w:lang w:val="mn-MN"/>
        </w:rPr>
        <w:t>.</w:t>
      </w:r>
    </w:p>
    <w:p w14:paraId="30506F4F" w14:textId="77777777" w:rsidR="00834F50" w:rsidRPr="00F40206" w:rsidRDefault="00834F50" w:rsidP="002A6249">
      <w:pPr>
        <w:rPr>
          <w:rFonts w:ascii="Arial" w:hAnsi="Arial" w:cs="Arial"/>
          <w:sz w:val="22"/>
          <w:szCs w:val="22"/>
          <w:lang w:val="mn-MN"/>
        </w:rPr>
      </w:pPr>
      <w:r w:rsidRPr="00F40206">
        <w:rPr>
          <w:rFonts w:ascii="Arial" w:hAnsi="Arial" w:cs="Arial"/>
          <w:sz w:val="22"/>
          <w:szCs w:val="22"/>
          <w:lang w:val="mn-MN"/>
        </w:rPr>
        <w:t>5.15</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p>
    <w:p w14:paraId="18CAE8DE" w14:textId="77777777" w:rsidR="00834F50" w:rsidRPr="00F40206" w:rsidRDefault="00834F50" w:rsidP="002A6249">
      <w:pPr>
        <w:rPr>
          <w:rFonts w:ascii="Arial" w:hAnsi="Arial" w:cs="Arial"/>
          <w:sz w:val="22"/>
          <w:szCs w:val="22"/>
          <w:lang w:val="mn-MN"/>
        </w:rPr>
      </w:pPr>
      <w:r w:rsidRPr="00F40206">
        <w:rPr>
          <w:rFonts w:ascii="Arial" w:hAnsi="Arial" w:cs="Arial"/>
          <w:sz w:val="22"/>
          <w:szCs w:val="22"/>
          <w:lang w:val="mn-MN"/>
        </w:rPr>
        <w:t>5.16</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p>
    <w:p w14:paraId="3B5444D8" w14:textId="77777777" w:rsidR="00834F50" w:rsidRPr="00F40206" w:rsidRDefault="00834F50" w:rsidP="002A6249">
      <w:pPr>
        <w:rPr>
          <w:rFonts w:ascii="Arial" w:hAnsi="Arial" w:cs="Arial"/>
          <w:b/>
          <w:sz w:val="22"/>
          <w:szCs w:val="22"/>
          <w:lang w:val="mn-MN"/>
        </w:rPr>
      </w:pPr>
      <w:r w:rsidRPr="00F40206">
        <w:rPr>
          <w:rFonts w:ascii="Arial" w:hAnsi="Arial" w:cs="Arial"/>
          <w:b/>
          <w:sz w:val="22"/>
          <w:szCs w:val="22"/>
          <w:lang w:val="mn-MN"/>
        </w:rPr>
        <w:t xml:space="preserve">5.17 </w:t>
      </w:r>
      <w:r w:rsidR="003C004D" w:rsidRPr="00F40206">
        <w:rPr>
          <w:rFonts w:ascii="Arial" w:hAnsi="Arial" w:cs="Arial"/>
          <w:b/>
          <w:sz w:val="22"/>
          <w:szCs w:val="22"/>
          <w:lang w:val="mn-MN"/>
        </w:rPr>
        <w:t>.</w:t>
      </w:r>
      <w:r w:rsidRPr="00F40206">
        <w:rPr>
          <w:rFonts w:ascii="Arial" w:hAnsi="Arial" w:cs="Arial"/>
          <w:b/>
          <w:sz w:val="22"/>
          <w:szCs w:val="22"/>
          <w:lang w:val="mn-MN"/>
        </w:rPr>
        <w:t>Тоног төхөөрөмж</w:t>
      </w:r>
      <w:r w:rsidR="003C004D" w:rsidRPr="00F40206">
        <w:rPr>
          <w:rFonts w:ascii="Arial" w:hAnsi="Arial" w:cs="Arial"/>
          <w:b/>
          <w:sz w:val="22"/>
          <w:szCs w:val="22"/>
          <w:lang w:val="mn-MN"/>
        </w:rPr>
        <w:t>.</w:t>
      </w:r>
    </w:p>
    <w:p w14:paraId="2AE1F527" w14:textId="77777777" w:rsidR="00834F50" w:rsidRPr="00F40206" w:rsidRDefault="00834F50" w:rsidP="002A6249">
      <w:pPr>
        <w:jc w:val="both"/>
        <w:rPr>
          <w:rFonts w:ascii="Arial" w:hAnsi="Arial" w:cs="Arial"/>
          <w:b/>
          <w:sz w:val="22"/>
          <w:szCs w:val="22"/>
          <w:lang w:val="mn-MN"/>
        </w:rPr>
      </w:pPr>
      <w:r w:rsidRPr="00F40206">
        <w:rPr>
          <w:rFonts w:ascii="Arial" w:hAnsi="Arial" w:cs="Arial"/>
          <w:b/>
          <w:sz w:val="22"/>
          <w:szCs w:val="22"/>
          <w:lang w:val="mn-MN"/>
        </w:rPr>
        <w:t>5.17.1</w:t>
      </w:r>
      <w:r w:rsidR="00AD7802" w:rsidRPr="00F40206">
        <w:rPr>
          <w:rFonts w:ascii="Arial" w:hAnsi="Arial" w:cs="Arial"/>
          <w:b/>
          <w:sz w:val="22"/>
          <w:szCs w:val="22"/>
          <w:lang w:val="mn-MN"/>
        </w:rPr>
        <w:t xml:space="preserve">. </w:t>
      </w:r>
      <w:r w:rsidRPr="00F40206">
        <w:rPr>
          <w:rFonts w:ascii="Arial" w:hAnsi="Arial" w:cs="Arial"/>
          <w:b/>
          <w:sz w:val="22"/>
          <w:szCs w:val="22"/>
          <w:lang w:val="mn-MN"/>
        </w:rPr>
        <w:t xml:space="preserve"> Ерөнхий зүйл.</w:t>
      </w:r>
    </w:p>
    <w:p w14:paraId="3986951C" w14:textId="77777777" w:rsidR="00834F50" w:rsidRPr="00F40206" w:rsidRDefault="00834F50" w:rsidP="002A6249">
      <w:pPr>
        <w:jc w:val="both"/>
        <w:rPr>
          <w:rFonts w:ascii="Arial" w:hAnsi="Arial" w:cs="Arial"/>
          <w:sz w:val="22"/>
          <w:szCs w:val="22"/>
          <w:lang w:val="mn-MN"/>
        </w:rPr>
      </w:pPr>
      <w:r w:rsidRPr="00F40206">
        <w:rPr>
          <w:rFonts w:ascii="Arial" w:hAnsi="Arial" w:cs="Arial"/>
          <w:sz w:val="22"/>
          <w:szCs w:val="22"/>
          <w:lang w:val="mn-MN"/>
        </w:rPr>
        <w:t>5.17.1.1</w:t>
      </w:r>
      <w:r w:rsidR="003C004D" w:rsidRPr="00F40206">
        <w:rPr>
          <w:rFonts w:ascii="Arial" w:hAnsi="Arial" w:cs="Arial"/>
          <w:sz w:val="22"/>
          <w:szCs w:val="22"/>
          <w:lang w:val="mn-MN"/>
        </w:rPr>
        <w:t>.</w:t>
      </w:r>
      <w:r w:rsidRPr="00F40206">
        <w:rPr>
          <w:rFonts w:ascii="Arial" w:hAnsi="Arial" w:cs="Arial"/>
          <w:sz w:val="22"/>
          <w:szCs w:val="22"/>
          <w:lang w:val="mn-MN"/>
        </w:rPr>
        <w:t xml:space="preserve"> Энэхүү </w:t>
      </w:r>
      <w:r w:rsidR="003C004D" w:rsidRPr="00F40206">
        <w:rPr>
          <w:rFonts w:ascii="Arial" w:hAnsi="Arial" w:cs="Arial"/>
          <w:sz w:val="22"/>
          <w:szCs w:val="22"/>
          <w:lang w:val="mn-MN"/>
        </w:rPr>
        <w:t>заалт</w:t>
      </w:r>
      <w:r w:rsidRPr="00F40206">
        <w:rPr>
          <w:rFonts w:ascii="Arial" w:hAnsi="Arial" w:cs="Arial"/>
          <w:sz w:val="22"/>
          <w:szCs w:val="22"/>
          <w:lang w:val="mn-MN"/>
        </w:rPr>
        <w:t xml:space="preserve"> нь </w:t>
      </w:r>
      <w:r w:rsidR="003C004D"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Pr="00F40206">
        <w:rPr>
          <w:rFonts w:ascii="Arial" w:hAnsi="Arial" w:cs="Arial"/>
          <w:sz w:val="22"/>
          <w:szCs w:val="22"/>
          <w:lang w:val="mn-MN"/>
        </w:rPr>
        <w:t xml:space="preserve"> тоног төхөөрөмжийн даралт</w:t>
      </w:r>
      <w:r w:rsidR="00B044B2" w:rsidRPr="00F40206">
        <w:rPr>
          <w:rFonts w:ascii="Arial" w:hAnsi="Arial" w:cs="Arial"/>
          <w:sz w:val="22"/>
          <w:szCs w:val="22"/>
          <w:lang w:val="mn-MN"/>
        </w:rPr>
        <w:t xml:space="preserve">ын үйлчлэлд </w:t>
      </w:r>
      <w:r w:rsidR="00402D29" w:rsidRPr="00F40206">
        <w:rPr>
          <w:rFonts w:ascii="Arial" w:hAnsi="Arial" w:cs="Arial"/>
          <w:sz w:val="22"/>
          <w:szCs w:val="22"/>
          <w:lang w:val="mn-MN"/>
        </w:rPr>
        <w:t>өртдөг</w:t>
      </w:r>
      <w:r w:rsidRPr="00F40206">
        <w:rPr>
          <w:rFonts w:ascii="Arial" w:hAnsi="Arial" w:cs="Arial"/>
          <w:sz w:val="22"/>
          <w:szCs w:val="22"/>
          <w:lang w:val="mn-MN"/>
        </w:rPr>
        <w:t xml:space="preserve"> мета</w:t>
      </w:r>
      <w:r w:rsidR="00C96116" w:rsidRPr="00F40206">
        <w:rPr>
          <w:rFonts w:ascii="Arial" w:hAnsi="Arial" w:cs="Arial"/>
          <w:sz w:val="22"/>
          <w:szCs w:val="22"/>
          <w:lang w:val="mn-MN"/>
        </w:rPr>
        <w:t>л эд ангиудад</w:t>
      </w:r>
      <w:r w:rsidRPr="00F40206">
        <w:rPr>
          <w:rFonts w:ascii="Arial" w:hAnsi="Arial" w:cs="Arial"/>
          <w:sz w:val="22"/>
          <w:szCs w:val="22"/>
          <w:lang w:val="mn-MN"/>
        </w:rPr>
        <w:t xml:space="preserve"> хамаарна.</w:t>
      </w:r>
    </w:p>
    <w:p w14:paraId="7B1338FF" w14:textId="77777777" w:rsidR="00C96116" w:rsidRPr="00F40206" w:rsidRDefault="00834F50" w:rsidP="002A6249">
      <w:pPr>
        <w:jc w:val="both"/>
        <w:rPr>
          <w:rFonts w:ascii="Arial" w:hAnsi="Arial" w:cs="Arial"/>
          <w:sz w:val="22"/>
          <w:szCs w:val="22"/>
          <w:lang w:val="mn-MN"/>
        </w:rPr>
      </w:pPr>
      <w:r w:rsidRPr="00F40206">
        <w:rPr>
          <w:rFonts w:ascii="Arial" w:hAnsi="Arial" w:cs="Arial"/>
          <w:sz w:val="22"/>
          <w:szCs w:val="22"/>
          <w:lang w:val="mn-MN"/>
        </w:rPr>
        <w:t>5.17.2</w:t>
      </w:r>
      <w:r w:rsidR="00B044B2" w:rsidRPr="00F40206">
        <w:rPr>
          <w:rFonts w:ascii="Arial" w:hAnsi="Arial" w:cs="Arial"/>
          <w:sz w:val="22"/>
          <w:szCs w:val="22"/>
          <w:lang w:val="mn-MN"/>
        </w:rPr>
        <w:t>.</w:t>
      </w:r>
      <w:r w:rsidRPr="00F40206">
        <w:rPr>
          <w:rFonts w:ascii="Arial" w:hAnsi="Arial" w:cs="Arial"/>
          <w:sz w:val="22"/>
          <w:szCs w:val="22"/>
          <w:lang w:val="mn-MN"/>
        </w:rPr>
        <w:t xml:space="preserve"> Тоног төхөөрөмжийн </w:t>
      </w:r>
      <w:r w:rsidR="00B044B2" w:rsidRPr="00F40206">
        <w:rPr>
          <w:rFonts w:ascii="Arial" w:hAnsi="Arial" w:cs="Arial"/>
          <w:sz w:val="22"/>
          <w:szCs w:val="22"/>
          <w:lang w:val="mn-MN"/>
        </w:rPr>
        <w:t xml:space="preserve">ажлын даралт </w:t>
      </w:r>
      <w:r w:rsidRPr="00F40206">
        <w:rPr>
          <w:rFonts w:ascii="Arial" w:hAnsi="Arial" w:cs="Arial"/>
          <w:sz w:val="22"/>
          <w:szCs w:val="22"/>
          <w:lang w:val="mn-MN"/>
        </w:rPr>
        <w:t xml:space="preserve">нь </w:t>
      </w:r>
      <w:r w:rsidR="00B044B2" w:rsidRPr="00F40206">
        <w:rPr>
          <w:rFonts w:ascii="Arial" w:hAnsi="Arial" w:cs="Arial"/>
          <w:sz w:val="22"/>
          <w:szCs w:val="22"/>
          <w:lang w:val="mn-MN"/>
        </w:rPr>
        <w:t xml:space="preserve">энэхүү дүрмийн Хүснэгт 5.17.1.2-т заасны </w:t>
      </w:r>
      <w:r w:rsidRPr="00F40206">
        <w:rPr>
          <w:rFonts w:ascii="Arial" w:hAnsi="Arial" w:cs="Arial"/>
          <w:sz w:val="22"/>
          <w:szCs w:val="22"/>
          <w:lang w:val="mn-MN"/>
        </w:rPr>
        <w:t xml:space="preserve"> дагуу байна.</w:t>
      </w:r>
    </w:p>
    <w:p w14:paraId="2B7E8912" w14:textId="77777777" w:rsidR="00834F50" w:rsidRPr="00F40206" w:rsidRDefault="00834F50" w:rsidP="002A6249">
      <w:pPr>
        <w:jc w:val="center"/>
        <w:rPr>
          <w:rFonts w:ascii="Arial" w:hAnsi="Arial" w:cs="Arial"/>
          <w:b/>
          <w:sz w:val="22"/>
          <w:szCs w:val="22"/>
          <w:lang w:val="mn-MN"/>
        </w:rPr>
      </w:pPr>
      <w:r w:rsidRPr="00F40206">
        <w:rPr>
          <w:rFonts w:ascii="Arial" w:hAnsi="Arial" w:cs="Arial"/>
          <w:b/>
          <w:sz w:val="22"/>
          <w:szCs w:val="22"/>
          <w:lang w:val="mn-MN"/>
        </w:rPr>
        <w:t>Хүснэгт 5.17.1.2</w:t>
      </w:r>
      <w:r w:rsidR="00B044B2" w:rsidRPr="00F40206">
        <w:rPr>
          <w:rFonts w:ascii="Arial" w:hAnsi="Arial" w:cs="Arial"/>
          <w:b/>
          <w:sz w:val="22"/>
          <w:szCs w:val="22"/>
          <w:lang w:val="mn-MN"/>
        </w:rPr>
        <w:t>.</w:t>
      </w:r>
      <w:r w:rsidRPr="00F40206">
        <w:rPr>
          <w:rFonts w:ascii="Arial" w:hAnsi="Arial" w:cs="Arial"/>
          <w:b/>
          <w:sz w:val="22"/>
          <w:szCs w:val="22"/>
          <w:lang w:val="mn-MN"/>
        </w:rPr>
        <w:t xml:space="preserve"> </w:t>
      </w:r>
      <w:r w:rsidR="00B044B2" w:rsidRPr="00F40206">
        <w:rPr>
          <w:rFonts w:ascii="Arial" w:hAnsi="Arial" w:cs="Arial"/>
          <w:b/>
          <w:sz w:val="22"/>
          <w:szCs w:val="22"/>
          <w:lang w:val="mn-MN"/>
        </w:rPr>
        <w:t>Ажлын даралтын үзүүлэлтүүд.</w:t>
      </w:r>
    </w:p>
    <w:tbl>
      <w:tblPr>
        <w:tblStyle w:val="TableGrid"/>
        <w:tblW w:w="9720" w:type="dxa"/>
        <w:tblInd w:w="108" w:type="dxa"/>
        <w:tblLook w:val="04A0" w:firstRow="1" w:lastRow="0" w:firstColumn="1" w:lastColumn="0" w:noHBand="0" w:noVBand="1"/>
      </w:tblPr>
      <w:tblGrid>
        <w:gridCol w:w="1237"/>
        <w:gridCol w:w="2363"/>
        <w:gridCol w:w="6120"/>
      </w:tblGrid>
      <w:tr w:rsidR="00834F50" w:rsidRPr="00F40206" w14:paraId="04B74639" w14:textId="77777777" w:rsidTr="00B044B2">
        <w:tc>
          <w:tcPr>
            <w:tcW w:w="1237" w:type="dxa"/>
            <w:vAlign w:val="center"/>
          </w:tcPr>
          <w:p w14:paraId="305D49E3" w14:textId="77777777" w:rsidR="00834F50" w:rsidRPr="00F40206" w:rsidRDefault="00B044B2" w:rsidP="002A6249">
            <w:pPr>
              <w:jc w:val="center"/>
              <w:rPr>
                <w:rFonts w:ascii="Arial" w:hAnsi="Arial" w:cs="Arial"/>
                <w:sz w:val="22"/>
                <w:szCs w:val="22"/>
                <w:lang w:val="mn-MN"/>
              </w:rPr>
            </w:pPr>
            <w:r w:rsidRPr="00F40206">
              <w:rPr>
                <w:rFonts w:ascii="Arial" w:hAnsi="Arial" w:cs="Arial"/>
                <w:sz w:val="22"/>
                <w:szCs w:val="22"/>
                <w:lang w:val="mn-MN"/>
              </w:rPr>
              <w:t>Ажлын орчин</w:t>
            </w:r>
          </w:p>
        </w:tc>
        <w:tc>
          <w:tcPr>
            <w:tcW w:w="2363" w:type="dxa"/>
            <w:vAlign w:val="center"/>
          </w:tcPr>
          <w:p w14:paraId="05E854D9" w14:textId="77777777" w:rsidR="00834F50" w:rsidRPr="00F40206" w:rsidRDefault="00834F50" w:rsidP="002A6249">
            <w:pPr>
              <w:jc w:val="center"/>
              <w:rPr>
                <w:rFonts w:ascii="Arial" w:hAnsi="Arial" w:cs="Arial"/>
                <w:sz w:val="22"/>
                <w:szCs w:val="22"/>
                <w:lang w:val="mn-MN"/>
              </w:rPr>
            </w:pPr>
            <w:r w:rsidRPr="00F40206">
              <w:rPr>
                <w:rFonts w:ascii="Arial" w:hAnsi="Arial" w:cs="Arial"/>
                <w:sz w:val="22"/>
                <w:szCs w:val="22"/>
                <w:lang w:val="mn-MN"/>
              </w:rPr>
              <w:t>Даралт</w:t>
            </w:r>
          </w:p>
        </w:tc>
        <w:tc>
          <w:tcPr>
            <w:tcW w:w="6120" w:type="dxa"/>
            <w:vAlign w:val="center"/>
          </w:tcPr>
          <w:p w14:paraId="3D0BB1F8" w14:textId="77777777" w:rsidR="00834F50" w:rsidRPr="00F40206" w:rsidRDefault="00B044B2" w:rsidP="002A6249">
            <w:pPr>
              <w:jc w:val="center"/>
              <w:rPr>
                <w:rFonts w:ascii="Arial" w:hAnsi="Arial" w:cs="Arial"/>
                <w:sz w:val="22"/>
                <w:szCs w:val="22"/>
                <w:lang w:val="mn-MN"/>
              </w:rPr>
            </w:pPr>
            <w:r w:rsidRPr="00F40206">
              <w:rPr>
                <w:rFonts w:ascii="Arial" w:hAnsi="Arial" w:cs="Arial"/>
                <w:sz w:val="22"/>
                <w:szCs w:val="22"/>
                <w:lang w:val="mn-MN"/>
              </w:rPr>
              <w:t>Тоног төхөөрөмжийн тооцооны даралт</w:t>
            </w:r>
          </w:p>
        </w:tc>
      </w:tr>
      <w:tr w:rsidR="00834F50" w:rsidRPr="00F40206" w14:paraId="05153D0E" w14:textId="77777777" w:rsidTr="00B044B2">
        <w:tc>
          <w:tcPr>
            <w:tcW w:w="1237" w:type="dxa"/>
            <w:vMerge w:val="restart"/>
            <w:vAlign w:val="center"/>
          </w:tcPr>
          <w:p w14:paraId="060DA4FE" w14:textId="77777777" w:rsidR="00834F50" w:rsidRPr="00F40206" w:rsidRDefault="00B044B2" w:rsidP="002A6249">
            <w:pPr>
              <w:rPr>
                <w:rFonts w:ascii="Arial" w:hAnsi="Arial" w:cs="Arial"/>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834F50" w:rsidRPr="00F40206">
              <w:rPr>
                <w:rFonts w:ascii="Arial" w:hAnsi="Arial" w:cs="Arial"/>
                <w:sz w:val="22"/>
                <w:szCs w:val="22"/>
                <w:lang w:val="mn-MN"/>
              </w:rPr>
              <w:t xml:space="preserve"> уур</w:t>
            </w:r>
          </w:p>
        </w:tc>
        <w:tc>
          <w:tcPr>
            <w:tcW w:w="2363" w:type="dxa"/>
            <w:vAlign w:val="center"/>
          </w:tcPr>
          <w:p w14:paraId="547F6529" w14:textId="77777777" w:rsidR="00834F50" w:rsidRPr="00F40206" w:rsidRDefault="00B22424" w:rsidP="002A6249">
            <w:pPr>
              <w:jc w:val="center"/>
              <w:rPr>
                <w:rFonts w:ascii="Arial" w:hAnsi="Arial" w:cs="Arial"/>
                <w:sz w:val="22"/>
                <w:szCs w:val="22"/>
                <w:lang w:val="mn-MN"/>
              </w:rPr>
            </w:pPr>
            <w:r w:rsidRPr="00F40206">
              <w:rPr>
                <w:rFonts w:ascii="Arial" w:hAnsi="Arial" w:cs="Arial"/>
                <w:sz w:val="22"/>
                <w:szCs w:val="22"/>
                <w:lang w:val="mn-MN"/>
              </w:rPr>
              <w:t>≤ 138 к</w:t>
            </w:r>
            <w:r w:rsidR="00B044B2" w:rsidRPr="00F40206">
              <w:rPr>
                <w:rFonts w:ascii="Arial" w:hAnsi="Arial" w:cs="Arial"/>
                <w:sz w:val="22"/>
                <w:szCs w:val="22"/>
                <w:lang w:val="mn-MN"/>
              </w:rPr>
              <w:t>Па</w:t>
            </w:r>
          </w:p>
        </w:tc>
        <w:tc>
          <w:tcPr>
            <w:tcW w:w="6120" w:type="dxa"/>
            <w:vAlign w:val="center"/>
          </w:tcPr>
          <w:p w14:paraId="3658BB46" w14:textId="77777777" w:rsidR="00834F50" w:rsidRPr="00F40206" w:rsidRDefault="00834F50" w:rsidP="002A6249">
            <w:pPr>
              <w:jc w:val="center"/>
              <w:rPr>
                <w:rFonts w:ascii="Arial" w:hAnsi="Arial" w:cs="Arial"/>
                <w:sz w:val="22"/>
                <w:szCs w:val="22"/>
                <w:lang w:val="mn-MN"/>
              </w:rPr>
            </w:pPr>
            <w:r w:rsidRPr="00F40206">
              <w:rPr>
                <w:rFonts w:ascii="Arial" w:hAnsi="Arial" w:cs="Arial"/>
                <w:sz w:val="22"/>
                <w:szCs w:val="22"/>
                <w:lang w:val="mn-MN"/>
              </w:rPr>
              <w:t>Хамгийн их</w:t>
            </w:r>
            <w:r w:rsidR="00C96116" w:rsidRPr="00F40206">
              <w:rPr>
                <w:rFonts w:ascii="Arial" w:hAnsi="Arial" w:cs="Arial"/>
                <w:sz w:val="22"/>
                <w:szCs w:val="22"/>
                <w:lang w:val="mn-MN"/>
              </w:rPr>
              <w:t>ээр</w:t>
            </w:r>
            <w:r w:rsidR="00B044B2" w:rsidRPr="00F40206">
              <w:rPr>
                <w:rFonts w:ascii="Arial" w:hAnsi="Arial" w:cs="Arial"/>
                <w:sz w:val="22"/>
                <w:szCs w:val="22"/>
                <w:lang w:val="mn-MN"/>
              </w:rPr>
              <w:t xml:space="preserve"> </w:t>
            </w:r>
            <w:r w:rsidR="00C96116" w:rsidRPr="00F40206">
              <w:rPr>
                <w:rFonts w:ascii="Arial" w:hAnsi="Arial" w:cs="Arial"/>
                <w:sz w:val="22"/>
                <w:szCs w:val="22"/>
                <w:lang w:val="mn-MN"/>
              </w:rPr>
              <w:t>тооцоолсон даралт</w:t>
            </w:r>
          </w:p>
        </w:tc>
      </w:tr>
      <w:tr w:rsidR="00834F50" w:rsidRPr="00F40206" w14:paraId="09D0F5A6" w14:textId="77777777" w:rsidTr="00B044B2">
        <w:tc>
          <w:tcPr>
            <w:tcW w:w="1237" w:type="dxa"/>
            <w:vMerge/>
            <w:vAlign w:val="center"/>
          </w:tcPr>
          <w:p w14:paraId="1AD406A6" w14:textId="77777777" w:rsidR="00834F50" w:rsidRPr="00F40206" w:rsidRDefault="00834F50" w:rsidP="002A6249">
            <w:pPr>
              <w:rPr>
                <w:rFonts w:ascii="Arial" w:hAnsi="Arial" w:cs="Arial"/>
                <w:sz w:val="22"/>
                <w:szCs w:val="22"/>
                <w:lang w:val="mn-MN"/>
              </w:rPr>
            </w:pPr>
          </w:p>
        </w:tc>
        <w:tc>
          <w:tcPr>
            <w:tcW w:w="2363" w:type="dxa"/>
            <w:vAlign w:val="center"/>
          </w:tcPr>
          <w:p w14:paraId="530FC97F" w14:textId="77777777" w:rsidR="00834F50" w:rsidRPr="00F40206" w:rsidRDefault="00B044B2" w:rsidP="002A6249">
            <w:pPr>
              <w:jc w:val="center"/>
              <w:rPr>
                <w:rFonts w:ascii="Arial" w:hAnsi="Arial" w:cs="Arial"/>
                <w:sz w:val="22"/>
                <w:szCs w:val="22"/>
                <w:lang w:val="mn-MN"/>
              </w:rPr>
            </w:pPr>
            <w:r w:rsidRPr="00F40206">
              <w:rPr>
                <w:rFonts w:ascii="Arial" w:hAnsi="Arial" w:cs="Arial"/>
                <w:sz w:val="22"/>
                <w:szCs w:val="22"/>
                <w:lang w:val="mn-MN"/>
              </w:rPr>
              <w:t>138кПа-</w:t>
            </w:r>
            <w:r w:rsidR="00834F50" w:rsidRPr="00F40206">
              <w:rPr>
                <w:rFonts w:ascii="Arial" w:hAnsi="Arial" w:cs="Arial"/>
                <w:sz w:val="22"/>
                <w:szCs w:val="22"/>
                <w:lang w:val="mn-MN"/>
              </w:rPr>
              <w:t xml:space="preserve">0,9 </w:t>
            </w:r>
            <w:r w:rsidRPr="00F40206">
              <w:rPr>
                <w:rFonts w:ascii="Arial" w:hAnsi="Arial" w:cs="Arial"/>
                <w:sz w:val="22"/>
                <w:szCs w:val="22"/>
                <w:lang w:val="mn-MN"/>
              </w:rPr>
              <w:t>м</w:t>
            </w:r>
            <w:r w:rsidR="00561B02" w:rsidRPr="00F40206">
              <w:rPr>
                <w:rFonts w:ascii="Arial" w:hAnsi="Arial" w:cs="Arial"/>
                <w:sz w:val="22"/>
                <w:szCs w:val="22"/>
                <w:lang w:val="mn-MN"/>
              </w:rPr>
              <w:t>Па</w:t>
            </w:r>
          </w:p>
        </w:tc>
        <w:tc>
          <w:tcPr>
            <w:tcW w:w="6120" w:type="dxa"/>
            <w:vAlign w:val="center"/>
          </w:tcPr>
          <w:p w14:paraId="1FB1FA03" w14:textId="77777777" w:rsidR="00834F50" w:rsidRPr="00F40206" w:rsidRDefault="00B044B2" w:rsidP="002A6249">
            <w:pPr>
              <w:pStyle w:val="ListParagraph"/>
              <w:numPr>
                <w:ilvl w:val="1"/>
                <w:numId w:val="7"/>
              </w:numPr>
              <w:spacing w:after="0" w:line="240" w:lineRule="auto"/>
              <w:jc w:val="center"/>
              <w:rPr>
                <w:rFonts w:ascii="Arial" w:hAnsi="Arial" w:cs="Arial"/>
                <w:sz w:val="22"/>
                <w:szCs w:val="22"/>
                <w:lang w:val="mn-MN"/>
              </w:rPr>
            </w:pPr>
            <w:r w:rsidRPr="00F40206">
              <w:rPr>
                <w:rFonts w:ascii="Arial" w:hAnsi="Arial" w:cs="Arial"/>
                <w:sz w:val="22"/>
                <w:szCs w:val="22"/>
                <w:lang w:val="mn-MN"/>
              </w:rPr>
              <w:t>м</w:t>
            </w:r>
            <w:r w:rsidR="00561B02" w:rsidRPr="00F40206">
              <w:rPr>
                <w:rFonts w:ascii="Arial" w:hAnsi="Arial" w:cs="Arial"/>
                <w:sz w:val="22"/>
                <w:szCs w:val="22"/>
                <w:lang w:val="mn-MN"/>
              </w:rPr>
              <w:t>Па</w:t>
            </w:r>
          </w:p>
        </w:tc>
      </w:tr>
      <w:tr w:rsidR="00834F50" w:rsidRPr="00F40206" w14:paraId="2810C4B0" w14:textId="77777777" w:rsidTr="00B044B2">
        <w:tc>
          <w:tcPr>
            <w:tcW w:w="1237" w:type="dxa"/>
            <w:vMerge/>
            <w:vAlign w:val="center"/>
          </w:tcPr>
          <w:p w14:paraId="306C8965" w14:textId="77777777" w:rsidR="00834F50" w:rsidRPr="00F40206" w:rsidRDefault="00834F50" w:rsidP="002A6249">
            <w:pPr>
              <w:rPr>
                <w:rFonts w:ascii="Arial" w:hAnsi="Arial" w:cs="Arial"/>
                <w:sz w:val="22"/>
                <w:szCs w:val="22"/>
                <w:lang w:val="mn-MN"/>
              </w:rPr>
            </w:pPr>
          </w:p>
        </w:tc>
        <w:tc>
          <w:tcPr>
            <w:tcW w:w="2363" w:type="dxa"/>
            <w:vAlign w:val="center"/>
          </w:tcPr>
          <w:p w14:paraId="4EDFA1FC" w14:textId="77777777" w:rsidR="00834F50" w:rsidRPr="00F40206" w:rsidRDefault="00072955" w:rsidP="002A6249">
            <w:pPr>
              <w:ind w:left="360"/>
              <w:jc w:val="center"/>
              <w:rPr>
                <w:rFonts w:ascii="Arial" w:hAnsi="Arial" w:cs="Arial"/>
                <w:sz w:val="22"/>
                <w:szCs w:val="22"/>
                <w:lang w:val="mn-MN"/>
              </w:rPr>
            </w:pPr>
            <w:r w:rsidRPr="00F40206">
              <w:rPr>
                <w:rFonts w:ascii="Arial" w:hAnsi="Arial" w:cs="Arial"/>
                <w:sz w:val="22"/>
                <w:szCs w:val="22"/>
                <w:lang w:val="mn-MN"/>
              </w:rPr>
              <w:t>&gt;</w:t>
            </w:r>
            <w:r w:rsidR="00834F50" w:rsidRPr="00F40206">
              <w:rPr>
                <w:rFonts w:ascii="Arial" w:hAnsi="Arial" w:cs="Arial"/>
                <w:sz w:val="22"/>
                <w:szCs w:val="22"/>
                <w:lang w:val="mn-MN"/>
              </w:rPr>
              <w:t xml:space="preserve">0.9 </w:t>
            </w:r>
            <w:r w:rsidR="00B044B2" w:rsidRPr="00F40206">
              <w:rPr>
                <w:rFonts w:ascii="Arial" w:hAnsi="Arial" w:cs="Arial"/>
                <w:sz w:val="22"/>
                <w:szCs w:val="22"/>
                <w:lang w:val="mn-MN"/>
              </w:rPr>
              <w:t>м</w:t>
            </w:r>
            <w:r w:rsidR="00561B02" w:rsidRPr="00F40206">
              <w:rPr>
                <w:rFonts w:ascii="Arial" w:hAnsi="Arial" w:cs="Arial"/>
                <w:sz w:val="22"/>
                <w:szCs w:val="22"/>
                <w:lang w:val="mn-MN"/>
              </w:rPr>
              <w:t>Па</w:t>
            </w:r>
          </w:p>
        </w:tc>
        <w:tc>
          <w:tcPr>
            <w:tcW w:w="6120" w:type="dxa"/>
            <w:vAlign w:val="center"/>
          </w:tcPr>
          <w:p w14:paraId="74562685" w14:textId="77777777" w:rsidR="00834F50" w:rsidRPr="00F40206" w:rsidRDefault="00C96116" w:rsidP="002A6249">
            <w:pPr>
              <w:jc w:val="center"/>
              <w:rPr>
                <w:rFonts w:ascii="Arial" w:hAnsi="Arial" w:cs="Arial"/>
                <w:sz w:val="22"/>
                <w:szCs w:val="22"/>
                <w:lang w:val="mn-MN"/>
              </w:rPr>
            </w:pPr>
            <w:r w:rsidRPr="00F40206">
              <w:rPr>
                <w:rFonts w:ascii="Arial" w:hAnsi="Arial" w:cs="Arial"/>
                <w:sz w:val="22"/>
                <w:szCs w:val="22"/>
                <w:lang w:val="mn-MN"/>
              </w:rPr>
              <w:t xml:space="preserve">1.7 </w:t>
            </w:r>
            <w:r w:rsidR="00B044B2"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 xml:space="preserve"> эсвэл тооцоолсон даралт хоёрын аль ихээр нь</w:t>
            </w:r>
          </w:p>
        </w:tc>
      </w:tr>
      <w:tr w:rsidR="00834F50" w:rsidRPr="00F40206" w14:paraId="2F736D80" w14:textId="77777777" w:rsidTr="00B044B2">
        <w:tc>
          <w:tcPr>
            <w:tcW w:w="1237" w:type="dxa"/>
            <w:vMerge w:val="restart"/>
            <w:vAlign w:val="center"/>
          </w:tcPr>
          <w:p w14:paraId="26565DE5" w14:textId="77777777" w:rsidR="00834F50" w:rsidRPr="00F40206" w:rsidRDefault="00F23B98" w:rsidP="002A6249">
            <w:pPr>
              <w:rPr>
                <w:rFonts w:ascii="Arial" w:hAnsi="Arial" w:cs="Arial"/>
                <w:sz w:val="22"/>
                <w:szCs w:val="22"/>
                <w:lang w:val="mn-MN"/>
              </w:rPr>
            </w:pPr>
            <w:r w:rsidRPr="00F40206">
              <w:rPr>
                <w:rFonts w:ascii="Arial" w:hAnsi="Arial" w:cs="Arial"/>
                <w:sz w:val="22"/>
                <w:szCs w:val="22"/>
                <w:lang w:val="mn-MN"/>
              </w:rPr>
              <w:t>ШШХий</w:t>
            </w:r>
            <w:r w:rsidR="0049002A" w:rsidRPr="00F40206">
              <w:rPr>
                <w:rFonts w:ascii="Arial" w:hAnsi="Arial" w:cs="Arial"/>
                <w:sz w:val="22"/>
                <w:szCs w:val="22"/>
                <w:lang w:val="mn-MN"/>
              </w:rPr>
              <w:t>н</w:t>
            </w:r>
            <w:r w:rsidR="00834F50" w:rsidRPr="00F40206">
              <w:rPr>
                <w:rFonts w:ascii="Arial" w:hAnsi="Arial" w:cs="Arial"/>
                <w:sz w:val="22"/>
                <w:szCs w:val="22"/>
                <w:lang w:val="mn-MN"/>
              </w:rPr>
              <w:t xml:space="preserve"> шингэн</w:t>
            </w:r>
          </w:p>
        </w:tc>
        <w:tc>
          <w:tcPr>
            <w:tcW w:w="2363" w:type="dxa"/>
            <w:vAlign w:val="center"/>
          </w:tcPr>
          <w:p w14:paraId="5A5CD861" w14:textId="77777777" w:rsidR="00834F50" w:rsidRPr="00F40206" w:rsidRDefault="00834F50" w:rsidP="002A6249">
            <w:pPr>
              <w:jc w:val="center"/>
              <w:rPr>
                <w:rFonts w:ascii="Arial" w:hAnsi="Arial" w:cs="Arial"/>
                <w:sz w:val="22"/>
                <w:szCs w:val="22"/>
                <w:lang w:val="mn-MN"/>
              </w:rPr>
            </w:pPr>
            <w:r w:rsidRPr="00F40206">
              <w:rPr>
                <w:rFonts w:ascii="Arial" w:hAnsi="Arial" w:cs="Arial"/>
                <w:sz w:val="22"/>
                <w:szCs w:val="22"/>
                <w:lang w:val="mn-MN"/>
              </w:rPr>
              <w:t xml:space="preserve">≤ 1.7 </w:t>
            </w:r>
            <w:r w:rsidR="00B044B2" w:rsidRPr="00F40206">
              <w:rPr>
                <w:rFonts w:ascii="Arial" w:hAnsi="Arial" w:cs="Arial"/>
                <w:sz w:val="22"/>
                <w:szCs w:val="22"/>
                <w:lang w:val="mn-MN"/>
              </w:rPr>
              <w:t>м</w:t>
            </w:r>
            <w:r w:rsidR="00561B02" w:rsidRPr="00F40206">
              <w:rPr>
                <w:rFonts w:ascii="Arial" w:hAnsi="Arial" w:cs="Arial"/>
                <w:sz w:val="22"/>
                <w:szCs w:val="22"/>
                <w:lang w:val="mn-MN"/>
              </w:rPr>
              <w:t>Па</w:t>
            </w:r>
          </w:p>
        </w:tc>
        <w:tc>
          <w:tcPr>
            <w:tcW w:w="6120" w:type="dxa"/>
            <w:vAlign w:val="center"/>
          </w:tcPr>
          <w:p w14:paraId="36E5F84D" w14:textId="77777777" w:rsidR="00834F50" w:rsidRPr="00F40206" w:rsidRDefault="00B044B2" w:rsidP="002A6249">
            <w:pPr>
              <w:pStyle w:val="ListParagraph"/>
              <w:numPr>
                <w:ilvl w:val="1"/>
                <w:numId w:val="1"/>
              </w:numPr>
              <w:spacing w:after="0" w:line="240" w:lineRule="auto"/>
              <w:jc w:val="center"/>
              <w:rPr>
                <w:rFonts w:ascii="Arial" w:hAnsi="Arial" w:cs="Arial"/>
                <w:sz w:val="22"/>
                <w:szCs w:val="22"/>
                <w:lang w:val="mn-MN"/>
              </w:rPr>
            </w:pPr>
            <w:r w:rsidRPr="00F40206">
              <w:rPr>
                <w:rFonts w:ascii="Arial" w:hAnsi="Arial" w:cs="Arial"/>
                <w:sz w:val="22"/>
                <w:szCs w:val="22"/>
                <w:lang w:val="mn-MN"/>
              </w:rPr>
              <w:t>м</w:t>
            </w:r>
            <w:r w:rsidR="00561B02" w:rsidRPr="00F40206">
              <w:rPr>
                <w:rFonts w:ascii="Arial" w:hAnsi="Arial" w:cs="Arial"/>
                <w:sz w:val="22"/>
                <w:szCs w:val="22"/>
                <w:lang w:val="mn-MN"/>
              </w:rPr>
              <w:t>Па</w:t>
            </w:r>
          </w:p>
        </w:tc>
      </w:tr>
      <w:tr w:rsidR="00834F50" w:rsidRPr="00F40206" w14:paraId="447223C6" w14:textId="77777777" w:rsidTr="00B044B2">
        <w:tc>
          <w:tcPr>
            <w:tcW w:w="1237" w:type="dxa"/>
            <w:vMerge/>
            <w:vAlign w:val="center"/>
          </w:tcPr>
          <w:p w14:paraId="7A3CA4EF" w14:textId="77777777" w:rsidR="00834F50" w:rsidRPr="00F40206" w:rsidRDefault="00834F50" w:rsidP="002A6249">
            <w:pPr>
              <w:rPr>
                <w:rFonts w:ascii="Arial" w:hAnsi="Arial" w:cs="Arial"/>
                <w:sz w:val="22"/>
                <w:szCs w:val="22"/>
                <w:lang w:val="mn-MN"/>
              </w:rPr>
            </w:pPr>
          </w:p>
        </w:tc>
        <w:tc>
          <w:tcPr>
            <w:tcW w:w="2363" w:type="dxa"/>
            <w:vAlign w:val="center"/>
          </w:tcPr>
          <w:p w14:paraId="03905213" w14:textId="77777777" w:rsidR="00834F50" w:rsidRPr="00F40206" w:rsidRDefault="00072955" w:rsidP="002A6249">
            <w:pPr>
              <w:jc w:val="center"/>
              <w:rPr>
                <w:rFonts w:ascii="Arial" w:hAnsi="Arial" w:cs="Arial"/>
                <w:sz w:val="22"/>
                <w:szCs w:val="22"/>
                <w:lang w:val="mn-MN"/>
              </w:rPr>
            </w:pPr>
            <w:r w:rsidRPr="00F40206">
              <w:rPr>
                <w:rFonts w:ascii="Arial" w:hAnsi="Arial" w:cs="Arial"/>
                <w:sz w:val="22"/>
                <w:szCs w:val="22"/>
                <w:lang w:val="mn-MN"/>
              </w:rPr>
              <w:t>&gt;</w:t>
            </w:r>
            <w:r w:rsidR="00834F50" w:rsidRPr="00F40206">
              <w:rPr>
                <w:rFonts w:ascii="Arial" w:hAnsi="Arial" w:cs="Arial"/>
                <w:sz w:val="22"/>
                <w:szCs w:val="22"/>
                <w:lang w:val="mn-MN"/>
              </w:rPr>
              <w:t xml:space="preserve">1.7 </w:t>
            </w:r>
            <w:r w:rsidR="00B044B2" w:rsidRPr="00F40206">
              <w:rPr>
                <w:rFonts w:ascii="Arial" w:hAnsi="Arial" w:cs="Arial"/>
                <w:sz w:val="22"/>
                <w:szCs w:val="22"/>
                <w:lang w:val="mn-MN"/>
              </w:rPr>
              <w:t>м</w:t>
            </w:r>
            <w:r w:rsidR="00561B02" w:rsidRPr="00F40206">
              <w:rPr>
                <w:rFonts w:ascii="Arial" w:hAnsi="Arial" w:cs="Arial"/>
                <w:sz w:val="22"/>
                <w:szCs w:val="22"/>
                <w:lang w:val="mn-MN"/>
              </w:rPr>
              <w:t>Па</w:t>
            </w:r>
          </w:p>
        </w:tc>
        <w:tc>
          <w:tcPr>
            <w:tcW w:w="6120" w:type="dxa"/>
            <w:vAlign w:val="center"/>
          </w:tcPr>
          <w:p w14:paraId="52A95015" w14:textId="77777777" w:rsidR="00834F50" w:rsidRPr="00F40206" w:rsidRDefault="00C96116" w:rsidP="002A6249">
            <w:pPr>
              <w:jc w:val="center"/>
              <w:rPr>
                <w:rFonts w:ascii="Arial" w:hAnsi="Arial" w:cs="Arial"/>
                <w:sz w:val="22"/>
                <w:szCs w:val="22"/>
                <w:lang w:val="mn-MN"/>
              </w:rPr>
            </w:pPr>
            <w:r w:rsidRPr="00F40206">
              <w:rPr>
                <w:rFonts w:ascii="Arial" w:hAnsi="Arial" w:cs="Arial"/>
                <w:sz w:val="22"/>
                <w:szCs w:val="22"/>
                <w:lang w:val="mn-MN"/>
              </w:rPr>
              <w:t xml:space="preserve">2.4 </w:t>
            </w:r>
            <w:r w:rsidR="00B044B2"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 xml:space="preserve"> эсвэл тооцоолсон даралт хоёрын аль ихээр н</w:t>
            </w:r>
            <w:r w:rsidR="00852A41" w:rsidRPr="00F40206">
              <w:rPr>
                <w:rFonts w:ascii="Arial" w:hAnsi="Arial" w:cs="Arial"/>
                <w:sz w:val="22"/>
                <w:szCs w:val="22"/>
                <w:lang w:val="mn-MN"/>
              </w:rPr>
              <w:t>ь</w:t>
            </w:r>
          </w:p>
        </w:tc>
      </w:tr>
    </w:tbl>
    <w:p w14:paraId="69D33D37" w14:textId="77777777" w:rsidR="00834F50" w:rsidRPr="00F40206" w:rsidRDefault="00834F50" w:rsidP="002A6249">
      <w:pPr>
        <w:rPr>
          <w:rFonts w:ascii="Arial" w:hAnsi="Arial" w:cs="Arial"/>
          <w:sz w:val="22"/>
          <w:szCs w:val="22"/>
          <w:lang w:val="mn-MN"/>
        </w:rPr>
      </w:pPr>
    </w:p>
    <w:p w14:paraId="67E06276" w14:textId="77777777" w:rsidR="00C96116" w:rsidRPr="00F40206" w:rsidRDefault="00C96116" w:rsidP="002A6249">
      <w:pPr>
        <w:jc w:val="both"/>
        <w:rPr>
          <w:rFonts w:ascii="Arial" w:hAnsi="Arial" w:cs="Arial"/>
          <w:sz w:val="22"/>
          <w:szCs w:val="22"/>
          <w:lang w:val="mn-MN"/>
        </w:rPr>
      </w:pPr>
      <w:r w:rsidRPr="00F40206">
        <w:rPr>
          <w:rFonts w:ascii="Arial" w:hAnsi="Arial" w:cs="Arial"/>
          <w:sz w:val="22"/>
          <w:szCs w:val="22"/>
          <w:lang w:val="mn-MN"/>
        </w:rPr>
        <w:t>5.17.1.3</w:t>
      </w:r>
      <w:r w:rsidR="00D02CED" w:rsidRPr="00F40206">
        <w:rPr>
          <w:rFonts w:ascii="Arial" w:hAnsi="Arial" w:cs="Arial"/>
          <w:sz w:val="22"/>
          <w:szCs w:val="22"/>
          <w:lang w:val="mn-MN"/>
        </w:rPr>
        <w:t>.</w:t>
      </w:r>
      <w:r w:rsidRPr="00F40206">
        <w:rPr>
          <w:rFonts w:ascii="Arial" w:hAnsi="Arial" w:cs="Arial"/>
          <w:sz w:val="22"/>
          <w:szCs w:val="22"/>
          <w:lang w:val="mn-MN"/>
        </w:rPr>
        <w:t xml:space="preserve"> Тоног төхөөрөмж нь ашиглалтын нөхцөлд </w:t>
      </w:r>
      <w:r w:rsidR="00D02CED"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D02CED" w:rsidRPr="00F40206">
        <w:rPr>
          <w:rFonts w:ascii="Arial" w:hAnsi="Arial" w:cs="Arial"/>
          <w:sz w:val="22"/>
          <w:szCs w:val="22"/>
          <w:lang w:val="mn-MN"/>
        </w:rPr>
        <w:t xml:space="preserve"> зориулалтын материалаар хийгдсэн</w:t>
      </w:r>
      <w:r w:rsidRPr="00F40206">
        <w:rPr>
          <w:rFonts w:ascii="Arial" w:hAnsi="Arial" w:cs="Arial"/>
          <w:sz w:val="22"/>
          <w:szCs w:val="22"/>
          <w:lang w:val="mn-MN"/>
        </w:rPr>
        <w:t xml:space="preserve"> байх бөгөөд </w:t>
      </w:r>
      <w:r w:rsidR="00D02CED" w:rsidRPr="00F40206">
        <w:rPr>
          <w:rFonts w:ascii="Arial" w:hAnsi="Arial" w:cs="Arial"/>
          <w:sz w:val="22"/>
          <w:szCs w:val="22"/>
          <w:lang w:val="mn-MN"/>
        </w:rPr>
        <w:t>энэхүү дүрмийн Хүснэгт 5.17.1.3-т заасны</w:t>
      </w:r>
      <w:r w:rsidRPr="00F40206">
        <w:rPr>
          <w:rFonts w:ascii="Arial" w:hAnsi="Arial" w:cs="Arial"/>
          <w:sz w:val="22"/>
          <w:szCs w:val="22"/>
          <w:lang w:val="mn-MN"/>
        </w:rPr>
        <w:t xml:space="preserve"> дагуу байх шаардлагатай.</w:t>
      </w:r>
      <w:r w:rsidR="001D60E0" w:rsidRPr="00F40206">
        <w:rPr>
          <w:rFonts w:ascii="Arial" w:hAnsi="Arial" w:cs="Arial"/>
          <w:sz w:val="22"/>
          <w:szCs w:val="22"/>
          <w:lang w:val="mn-MN"/>
        </w:rPr>
        <w:t xml:space="preserve"> Үүнд: </w:t>
      </w:r>
    </w:p>
    <w:p w14:paraId="262E2FE5" w14:textId="77777777" w:rsidR="00C96116" w:rsidRPr="00F40206" w:rsidRDefault="00402D29"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Даралтын үйлчлэлд өртдөг </w:t>
      </w:r>
      <w:r w:rsidR="00C96116" w:rsidRPr="00F40206">
        <w:rPr>
          <w:rFonts w:ascii="Arial" w:hAnsi="Arial" w:cs="Arial"/>
          <w:sz w:val="22"/>
          <w:szCs w:val="22"/>
          <w:lang w:val="mn-MN"/>
        </w:rPr>
        <w:t>метал эд ангиудыг дараах материалуудаар үйлдвэрлэсэн байна. Үүнд:</w:t>
      </w:r>
    </w:p>
    <w:p w14:paraId="54F034AA" w14:textId="77777777" w:rsidR="00C96116" w:rsidRPr="00F40206" w:rsidRDefault="00C96116" w:rsidP="002A6249">
      <w:pPr>
        <w:ind w:left="720" w:firstLine="720"/>
        <w:jc w:val="both"/>
        <w:rPr>
          <w:rFonts w:ascii="Arial" w:hAnsi="Arial" w:cs="Arial"/>
          <w:sz w:val="22"/>
          <w:szCs w:val="22"/>
          <w:lang w:val="mn-MN"/>
        </w:rPr>
      </w:pPr>
      <w:r w:rsidRPr="00F40206">
        <w:rPr>
          <w:rFonts w:ascii="Arial" w:hAnsi="Arial" w:cs="Arial"/>
          <w:sz w:val="22"/>
          <w:szCs w:val="22"/>
          <w:lang w:val="mn-MN"/>
        </w:rPr>
        <w:t>(1) Ган</w:t>
      </w:r>
      <w:r w:rsidR="00402D29" w:rsidRPr="00F40206">
        <w:rPr>
          <w:rFonts w:ascii="Arial" w:hAnsi="Arial" w:cs="Arial"/>
          <w:sz w:val="22"/>
          <w:szCs w:val="22"/>
          <w:lang w:val="mn-MN"/>
        </w:rPr>
        <w:t>.</w:t>
      </w:r>
    </w:p>
    <w:p w14:paraId="1E213ABF" w14:textId="77777777" w:rsidR="008A36CA" w:rsidRPr="00F40206" w:rsidRDefault="00C96116" w:rsidP="002A6249">
      <w:pPr>
        <w:ind w:left="720" w:firstLine="720"/>
        <w:jc w:val="both"/>
        <w:rPr>
          <w:rFonts w:ascii="Arial" w:hAnsi="Arial" w:cs="Arial"/>
          <w:sz w:val="22"/>
          <w:szCs w:val="22"/>
          <w:lang w:val="mn-MN"/>
        </w:rPr>
      </w:pPr>
      <w:r w:rsidRPr="00F40206">
        <w:rPr>
          <w:rFonts w:ascii="Arial" w:hAnsi="Arial" w:cs="Arial"/>
          <w:sz w:val="22"/>
          <w:szCs w:val="22"/>
          <w:lang w:val="mn-MN"/>
        </w:rPr>
        <w:t>(2) Уян төмөр</w:t>
      </w:r>
      <w:r w:rsidR="00B073DA" w:rsidRPr="00F40206">
        <w:rPr>
          <w:rFonts w:ascii="Arial" w:hAnsi="Arial" w:cs="Arial"/>
          <w:sz w:val="22"/>
          <w:szCs w:val="22"/>
          <w:lang w:val="mn-MN"/>
        </w:rPr>
        <w:t>.</w:t>
      </w:r>
      <w:r w:rsidRPr="00F40206">
        <w:rPr>
          <w:rFonts w:ascii="Arial" w:hAnsi="Arial" w:cs="Arial"/>
          <w:sz w:val="22"/>
          <w:szCs w:val="22"/>
          <w:lang w:val="mn-MN"/>
        </w:rPr>
        <w:t xml:space="preserve"> (</w:t>
      </w:r>
      <w:r w:rsidRPr="00F40206">
        <w:rPr>
          <w:rFonts w:ascii="Arial" w:hAnsi="Arial" w:cs="Arial"/>
          <w:i/>
          <w:sz w:val="22"/>
          <w:szCs w:val="22"/>
          <w:lang w:val="mn-MN"/>
        </w:rPr>
        <w:t>АТМН А395 Өндөр температурт ашиглахад зориулсан ферритлэг</w:t>
      </w:r>
      <w:r w:rsidR="008A36CA" w:rsidRPr="00F40206">
        <w:rPr>
          <w:rFonts w:ascii="Arial" w:hAnsi="Arial" w:cs="Arial"/>
          <w:i/>
          <w:sz w:val="22"/>
          <w:szCs w:val="22"/>
          <w:lang w:val="mn-MN"/>
        </w:rPr>
        <w:t xml:space="preserve"> уян</w:t>
      </w:r>
      <w:r w:rsidRPr="00F40206">
        <w:rPr>
          <w:rFonts w:ascii="Arial" w:hAnsi="Arial" w:cs="Arial"/>
          <w:i/>
          <w:sz w:val="22"/>
          <w:szCs w:val="22"/>
          <w:lang w:val="mn-MN"/>
        </w:rPr>
        <w:t xml:space="preserve"> төмрийн </w:t>
      </w:r>
      <w:r w:rsidR="003825AB" w:rsidRPr="00F40206">
        <w:rPr>
          <w:rFonts w:ascii="Arial" w:hAnsi="Arial" w:cs="Arial"/>
          <w:i/>
          <w:sz w:val="22"/>
          <w:szCs w:val="22"/>
          <w:lang w:val="mn-MN"/>
        </w:rPr>
        <w:t>даралтат</w:t>
      </w:r>
      <w:r w:rsidRPr="00F40206">
        <w:rPr>
          <w:rFonts w:ascii="Arial" w:hAnsi="Arial" w:cs="Arial"/>
          <w:i/>
          <w:sz w:val="22"/>
          <w:szCs w:val="22"/>
          <w:lang w:val="mn-MN"/>
        </w:rPr>
        <w:t xml:space="preserve"> цутгамалын стандарт спецификац</w:t>
      </w:r>
      <w:r w:rsidRPr="00F40206">
        <w:rPr>
          <w:rFonts w:ascii="Arial" w:hAnsi="Arial" w:cs="Arial"/>
          <w:sz w:val="22"/>
          <w:szCs w:val="22"/>
          <w:lang w:val="mn-MN"/>
        </w:rPr>
        <w:t xml:space="preserve"> эсвэл </w:t>
      </w:r>
      <w:r w:rsidRPr="00F40206">
        <w:rPr>
          <w:rFonts w:ascii="Arial" w:hAnsi="Arial" w:cs="Arial"/>
          <w:i/>
          <w:sz w:val="22"/>
          <w:szCs w:val="22"/>
          <w:lang w:val="mn-MN"/>
        </w:rPr>
        <w:t xml:space="preserve">АТМН А536 Уян төмөр цутгах стандарт </w:t>
      </w:r>
      <w:r w:rsidR="00402D29" w:rsidRPr="00F40206">
        <w:rPr>
          <w:rFonts w:ascii="Arial" w:hAnsi="Arial" w:cs="Arial"/>
          <w:i/>
          <w:sz w:val="22"/>
          <w:szCs w:val="22"/>
          <w:lang w:val="mn-MN"/>
        </w:rPr>
        <w:t>ангилал</w:t>
      </w:r>
      <w:r w:rsidR="008A36CA" w:rsidRPr="00F40206">
        <w:rPr>
          <w:rFonts w:ascii="Arial" w:hAnsi="Arial" w:cs="Arial"/>
          <w:i/>
          <w:sz w:val="22"/>
          <w:szCs w:val="22"/>
          <w:lang w:val="mn-MN"/>
        </w:rPr>
        <w:t xml:space="preserve"> 60-40-18 эсвэл 65-45-12</w:t>
      </w:r>
      <w:r w:rsidRPr="00F40206">
        <w:rPr>
          <w:rFonts w:ascii="Arial" w:hAnsi="Arial" w:cs="Arial"/>
          <w:sz w:val="22"/>
          <w:szCs w:val="22"/>
          <w:lang w:val="mn-MN"/>
        </w:rPr>
        <w:t>)</w:t>
      </w:r>
    </w:p>
    <w:p w14:paraId="7BD774D2" w14:textId="77777777" w:rsidR="008A36CA" w:rsidRPr="00F40206" w:rsidRDefault="00C96116"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8A36CA" w:rsidRPr="00F40206">
        <w:rPr>
          <w:rFonts w:ascii="Arial" w:hAnsi="Arial" w:cs="Arial"/>
          <w:sz w:val="22"/>
          <w:szCs w:val="22"/>
          <w:lang w:val="mn-MN"/>
        </w:rPr>
        <w:t>3</w:t>
      </w:r>
      <w:r w:rsidRPr="00F40206">
        <w:rPr>
          <w:rFonts w:ascii="Arial" w:hAnsi="Arial" w:cs="Arial"/>
          <w:sz w:val="22"/>
          <w:szCs w:val="22"/>
          <w:lang w:val="mn-MN"/>
        </w:rPr>
        <w:t>)</w:t>
      </w:r>
      <w:r w:rsidR="008A36CA" w:rsidRPr="00F40206">
        <w:rPr>
          <w:rFonts w:ascii="Arial" w:hAnsi="Arial" w:cs="Arial"/>
          <w:sz w:val="22"/>
          <w:szCs w:val="22"/>
          <w:lang w:val="mn-MN"/>
        </w:rPr>
        <w:t xml:space="preserve"> </w:t>
      </w:r>
      <w:r w:rsidR="000A3D54" w:rsidRPr="00F40206">
        <w:rPr>
          <w:rFonts w:ascii="Arial" w:hAnsi="Arial" w:cs="Arial"/>
          <w:sz w:val="22"/>
          <w:szCs w:val="22"/>
          <w:lang w:val="mn-MN"/>
        </w:rPr>
        <w:t>Давтмал</w:t>
      </w:r>
      <w:r w:rsidR="008A36CA" w:rsidRPr="00F40206">
        <w:rPr>
          <w:rFonts w:ascii="Arial" w:hAnsi="Arial" w:cs="Arial"/>
          <w:sz w:val="22"/>
          <w:szCs w:val="22"/>
          <w:lang w:val="mn-MN"/>
        </w:rPr>
        <w:t xml:space="preserve"> төмөр </w:t>
      </w:r>
      <w:r w:rsidRPr="00F40206">
        <w:rPr>
          <w:rFonts w:ascii="Arial" w:hAnsi="Arial" w:cs="Arial"/>
          <w:sz w:val="22"/>
          <w:szCs w:val="22"/>
          <w:lang w:val="mn-MN"/>
        </w:rPr>
        <w:t>(</w:t>
      </w:r>
      <w:r w:rsidR="008A36CA" w:rsidRPr="00F40206">
        <w:rPr>
          <w:rFonts w:ascii="Arial" w:hAnsi="Arial" w:cs="Arial"/>
          <w:i/>
          <w:sz w:val="22"/>
          <w:szCs w:val="22"/>
          <w:lang w:val="mn-MN"/>
        </w:rPr>
        <w:t xml:space="preserve">АТМН А 47, Ферритлэг давтацтай төмөр цутгамалын стандарт </w:t>
      </w:r>
      <w:r w:rsidR="00402D29" w:rsidRPr="00F40206">
        <w:rPr>
          <w:rFonts w:ascii="Arial" w:hAnsi="Arial" w:cs="Arial"/>
          <w:i/>
          <w:sz w:val="22"/>
          <w:szCs w:val="22"/>
          <w:lang w:val="mn-MN"/>
        </w:rPr>
        <w:t>ангилал</w:t>
      </w:r>
      <w:r w:rsidRPr="00F40206">
        <w:rPr>
          <w:rFonts w:ascii="Arial" w:hAnsi="Arial" w:cs="Arial"/>
          <w:sz w:val="22"/>
          <w:szCs w:val="22"/>
          <w:lang w:val="mn-MN"/>
        </w:rPr>
        <w:t>)</w:t>
      </w:r>
    </w:p>
    <w:p w14:paraId="13A9886A" w14:textId="77777777" w:rsidR="008A36CA" w:rsidRPr="00F40206" w:rsidRDefault="00402D29" w:rsidP="002A6249">
      <w:pPr>
        <w:ind w:left="720" w:firstLine="720"/>
        <w:jc w:val="both"/>
        <w:rPr>
          <w:rFonts w:ascii="Arial" w:hAnsi="Arial" w:cs="Arial"/>
          <w:sz w:val="22"/>
          <w:szCs w:val="22"/>
          <w:lang w:val="mn-MN"/>
        </w:rPr>
      </w:pPr>
      <w:r w:rsidRPr="00F40206">
        <w:rPr>
          <w:rFonts w:ascii="Arial" w:hAnsi="Arial" w:cs="Arial"/>
          <w:sz w:val="22"/>
          <w:szCs w:val="22"/>
          <w:lang w:val="mn-MN"/>
        </w:rPr>
        <w:t>(4) Б</w:t>
      </w:r>
      <w:r w:rsidR="008A36CA" w:rsidRPr="00F40206">
        <w:rPr>
          <w:rFonts w:ascii="Arial" w:hAnsi="Arial" w:cs="Arial"/>
          <w:sz w:val="22"/>
          <w:szCs w:val="22"/>
          <w:lang w:val="mn-MN"/>
        </w:rPr>
        <w:t>ат бөх чанартай саарал төмөр (</w:t>
      </w:r>
      <w:r w:rsidR="008A36CA" w:rsidRPr="00F40206">
        <w:rPr>
          <w:rFonts w:ascii="Arial" w:hAnsi="Arial" w:cs="Arial"/>
          <w:i/>
          <w:sz w:val="22"/>
          <w:szCs w:val="22"/>
          <w:lang w:val="mn-MN"/>
        </w:rPr>
        <w:t>АТМН А 48, Саарал төмөр цутгах стандарт ангилал 40Б</w:t>
      </w:r>
      <w:r w:rsidR="008A36CA" w:rsidRPr="00F40206">
        <w:rPr>
          <w:rFonts w:ascii="Arial" w:hAnsi="Arial" w:cs="Arial"/>
          <w:sz w:val="22"/>
          <w:szCs w:val="22"/>
          <w:lang w:val="mn-MN"/>
        </w:rPr>
        <w:t>)</w:t>
      </w:r>
    </w:p>
    <w:p w14:paraId="69E3022D" w14:textId="77777777" w:rsidR="008A36CA" w:rsidRPr="00F40206" w:rsidRDefault="008A36CA" w:rsidP="002A6249">
      <w:pPr>
        <w:ind w:left="720" w:firstLine="720"/>
        <w:jc w:val="both"/>
        <w:rPr>
          <w:rFonts w:ascii="Arial" w:hAnsi="Arial" w:cs="Arial"/>
          <w:sz w:val="22"/>
          <w:szCs w:val="22"/>
          <w:lang w:val="mn-MN"/>
        </w:rPr>
      </w:pPr>
      <w:r w:rsidRPr="00F40206">
        <w:rPr>
          <w:rFonts w:ascii="Arial" w:hAnsi="Arial" w:cs="Arial"/>
          <w:sz w:val="22"/>
          <w:szCs w:val="22"/>
          <w:lang w:val="mn-MN"/>
        </w:rPr>
        <w:t>(5) Гууль</w:t>
      </w:r>
      <w:r w:rsidR="00402D29" w:rsidRPr="00F40206">
        <w:rPr>
          <w:rFonts w:ascii="Arial" w:hAnsi="Arial" w:cs="Arial"/>
          <w:sz w:val="22"/>
          <w:szCs w:val="22"/>
          <w:lang w:val="mn-MN"/>
        </w:rPr>
        <w:t>.</w:t>
      </w:r>
    </w:p>
    <w:p w14:paraId="44D776FA" w14:textId="77777777" w:rsidR="003B6E54" w:rsidRPr="00F40206" w:rsidRDefault="00402D29" w:rsidP="002A6249">
      <w:pPr>
        <w:ind w:left="720" w:firstLine="720"/>
        <w:jc w:val="both"/>
        <w:rPr>
          <w:rFonts w:ascii="Arial" w:hAnsi="Arial" w:cs="Arial"/>
          <w:sz w:val="22"/>
          <w:szCs w:val="22"/>
          <w:lang w:val="mn-MN"/>
        </w:rPr>
      </w:pPr>
      <w:r w:rsidRPr="00F40206">
        <w:rPr>
          <w:rFonts w:ascii="Arial" w:hAnsi="Arial" w:cs="Arial"/>
          <w:sz w:val="22"/>
          <w:szCs w:val="22"/>
          <w:lang w:val="mn-MN"/>
        </w:rPr>
        <w:t>(6) Хайлах температур, зэврэлтэ</w:t>
      </w:r>
      <w:r w:rsidR="008A36CA" w:rsidRPr="00F40206">
        <w:rPr>
          <w:rFonts w:ascii="Arial" w:hAnsi="Arial" w:cs="Arial"/>
          <w:sz w:val="22"/>
          <w:szCs w:val="22"/>
          <w:lang w:val="mn-MN"/>
        </w:rPr>
        <w:t>д тэсвэртэй байдал, хатуу бат бөх байдал</w:t>
      </w:r>
      <w:r w:rsidRPr="00F40206">
        <w:rPr>
          <w:rFonts w:ascii="Arial" w:hAnsi="Arial" w:cs="Arial"/>
          <w:sz w:val="22"/>
          <w:szCs w:val="22"/>
          <w:lang w:val="mn-MN"/>
        </w:rPr>
        <w:t xml:space="preserve"> </w:t>
      </w:r>
      <w:r w:rsidR="008A36CA" w:rsidRPr="00F40206">
        <w:rPr>
          <w:rFonts w:ascii="Arial" w:hAnsi="Arial" w:cs="Arial"/>
          <w:sz w:val="22"/>
          <w:szCs w:val="22"/>
          <w:lang w:val="mn-MN"/>
        </w:rPr>
        <w:t xml:space="preserve">зэргийн хувьд </w:t>
      </w:r>
      <w:r w:rsidRPr="00F40206">
        <w:rPr>
          <w:rFonts w:ascii="Arial" w:hAnsi="Arial" w:cs="Arial"/>
          <w:sz w:val="22"/>
          <w:szCs w:val="22"/>
          <w:lang w:val="mn-MN"/>
        </w:rPr>
        <w:t>энэхүү дүрмийн 5.17.1.3.(А)(1)-</w:t>
      </w:r>
      <w:r w:rsidR="003B6E54" w:rsidRPr="00F40206">
        <w:rPr>
          <w:rFonts w:ascii="Arial" w:hAnsi="Arial" w:cs="Arial"/>
          <w:sz w:val="22"/>
          <w:szCs w:val="22"/>
          <w:lang w:val="mn-MN"/>
        </w:rPr>
        <w:t>5.17.1.3</w:t>
      </w:r>
      <w:r w:rsidR="008A36CA" w:rsidRPr="00F40206">
        <w:rPr>
          <w:rFonts w:ascii="Arial" w:hAnsi="Arial" w:cs="Arial"/>
          <w:sz w:val="22"/>
          <w:szCs w:val="22"/>
          <w:lang w:val="mn-MN"/>
        </w:rPr>
        <w:t xml:space="preserve">(А)(5) </w:t>
      </w:r>
      <w:r w:rsidRPr="00F40206">
        <w:rPr>
          <w:rFonts w:ascii="Arial" w:hAnsi="Arial" w:cs="Arial"/>
          <w:sz w:val="22"/>
          <w:szCs w:val="22"/>
          <w:lang w:val="mn-MN"/>
        </w:rPr>
        <w:t xml:space="preserve">хүртэлх заалтуудад заасан </w:t>
      </w:r>
      <w:r w:rsidR="008A36CA" w:rsidRPr="00F40206">
        <w:rPr>
          <w:rFonts w:ascii="Arial" w:hAnsi="Arial" w:cs="Arial"/>
          <w:sz w:val="22"/>
          <w:szCs w:val="22"/>
          <w:lang w:val="mn-MN"/>
        </w:rPr>
        <w:t xml:space="preserve"> материалууд</w:t>
      </w:r>
      <w:r w:rsidRPr="00F40206">
        <w:rPr>
          <w:rFonts w:ascii="Arial" w:hAnsi="Arial" w:cs="Arial"/>
          <w:sz w:val="22"/>
          <w:szCs w:val="22"/>
          <w:lang w:val="mn-MN"/>
        </w:rPr>
        <w:t>.</w:t>
      </w:r>
    </w:p>
    <w:p w14:paraId="18FC2D9D" w14:textId="77777777" w:rsidR="00834F50" w:rsidRPr="00F40206" w:rsidRDefault="008A36CA" w:rsidP="002A6249">
      <w:pPr>
        <w:ind w:left="720" w:firstLine="720"/>
        <w:jc w:val="center"/>
        <w:rPr>
          <w:rFonts w:ascii="Arial" w:hAnsi="Arial" w:cs="Arial"/>
          <w:sz w:val="22"/>
          <w:szCs w:val="22"/>
          <w:lang w:val="mn-MN"/>
        </w:rPr>
      </w:pPr>
      <w:r w:rsidRPr="00F40206">
        <w:rPr>
          <w:rFonts w:ascii="Arial" w:hAnsi="Arial" w:cs="Arial"/>
          <w:b/>
          <w:sz w:val="22"/>
          <w:szCs w:val="22"/>
          <w:lang w:val="mn-MN"/>
        </w:rPr>
        <w:lastRenderedPageBreak/>
        <w:t>Хүснэгт 5.17.1.3</w:t>
      </w:r>
      <w:r w:rsidR="003B6E54" w:rsidRPr="00F40206">
        <w:rPr>
          <w:rFonts w:ascii="Arial" w:hAnsi="Arial" w:cs="Arial"/>
          <w:b/>
          <w:sz w:val="22"/>
          <w:szCs w:val="22"/>
          <w:lang w:val="mn-MN"/>
        </w:rPr>
        <w:t>.</w:t>
      </w:r>
      <w:r w:rsidRPr="00F40206">
        <w:rPr>
          <w:rFonts w:ascii="Arial" w:hAnsi="Arial" w:cs="Arial"/>
          <w:b/>
          <w:sz w:val="22"/>
          <w:szCs w:val="22"/>
          <w:lang w:val="mn-MN"/>
        </w:rPr>
        <w:t xml:space="preserve"> </w:t>
      </w:r>
      <w:r w:rsidR="003B6E54" w:rsidRPr="00F40206">
        <w:rPr>
          <w:rFonts w:ascii="Arial" w:hAnsi="Arial" w:cs="Arial"/>
          <w:b/>
          <w:sz w:val="22"/>
          <w:szCs w:val="22"/>
          <w:lang w:val="mn-MN"/>
        </w:rPr>
        <w:t>ШН</w:t>
      </w:r>
      <w:r w:rsidR="00F23B98" w:rsidRPr="00F40206">
        <w:rPr>
          <w:rFonts w:ascii="Arial" w:hAnsi="Arial" w:cs="Arial"/>
          <w:b/>
          <w:sz w:val="22"/>
          <w:szCs w:val="22"/>
          <w:lang w:val="mn-MN"/>
        </w:rPr>
        <w:t>Хий</w:t>
      </w:r>
      <w:r w:rsidR="0049002A" w:rsidRPr="00F40206">
        <w:rPr>
          <w:rFonts w:ascii="Arial" w:hAnsi="Arial" w:cs="Arial"/>
          <w:b/>
          <w:sz w:val="22"/>
          <w:szCs w:val="22"/>
          <w:lang w:val="mn-MN"/>
        </w:rPr>
        <w:t>н зориулалтаар ашиглах тоног төхөөрө</w:t>
      </w:r>
      <w:r w:rsidRPr="00F40206">
        <w:rPr>
          <w:rFonts w:ascii="Arial" w:hAnsi="Arial" w:cs="Arial"/>
          <w:b/>
          <w:sz w:val="22"/>
          <w:szCs w:val="22"/>
          <w:lang w:val="mn-MN"/>
        </w:rPr>
        <w:t>мжийн материалууд</w:t>
      </w:r>
      <w:r w:rsidR="003B6E54" w:rsidRPr="00F40206">
        <w:rPr>
          <w:rFonts w:ascii="Arial" w:hAnsi="Arial" w:cs="Arial"/>
          <w:b/>
          <w:sz w:val="22"/>
          <w:szCs w:val="22"/>
          <w:lang w:val="mn-MN"/>
        </w:rPr>
        <w:t>.</w:t>
      </w:r>
    </w:p>
    <w:tbl>
      <w:tblPr>
        <w:tblStyle w:val="TableGrid"/>
        <w:tblW w:w="0" w:type="auto"/>
        <w:tblInd w:w="108" w:type="dxa"/>
        <w:tblLook w:val="04A0" w:firstRow="1" w:lastRow="0" w:firstColumn="1" w:lastColumn="0" w:noHBand="0" w:noVBand="1"/>
      </w:tblPr>
      <w:tblGrid>
        <w:gridCol w:w="6390"/>
        <w:gridCol w:w="3330"/>
      </w:tblGrid>
      <w:tr w:rsidR="008A36CA" w:rsidRPr="00F40206" w14:paraId="0AACCA11" w14:textId="77777777" w:rsidTr="002A6249">
        <w:tc>
          <w:tcPr>
            <w:tcW w:w="6390" w:type="dxa"/>
            <w:vAlign w:val="center"/>
          </w:tcPr>
          <w:p w14:paraId="1D6E9CE1" w14:textId="77777777" w:rsidR="008A36CA" w:rsidRPr="00F40206" w:rsidRDefault="00E018A4" w:rsidP="002A6249">
            <w:pPr>
              <w:jc w:val="center"/>
              <w:rPr>
                <w:rFonts w:ascii="Arial" w:hAnsi="Arial" w:cs="Arial"/>
                <w:b/>
                <w:sz w:val="18"/>
                <w:szCs w:val="18"/>
                <w:lang w:val="mn-MN"/>
              </w:rPr>
            </w:pPr>
            <w:r w:rsidRPr="00F40206">
              <w:rPr>
                <w:rFonts w:ascii="Arial" w:hAnsi="Arial" w:cs="Arial"/>
                <w:b/>
                <w:sz w:val="18"/>
                <w:szCs w:val="18"/>
                <w:lang w:val="mn-MN"/>
              </w:rPr>
              <w:t>Тоног төхөөрөмжийн материал</w:t>
            </w:r>
          </w:p>
        </w:tc>
        <w:tc>
          <w:tcPr>
            <w:tcW w:w="3330" w:type="dxa"/>
            <w:vAlign w:val="center"/>
          </w:tcPr>
          <w:p w14:paraId="37852A19" w14:textId="77777777" w:rsidR="008A36CA" w:rsidRPr="00F40206" w:rsidRDefault="00E018A4" w:rsidP="002A6249">
            <w:pPr>
              <w:jc w:val="center"/>
              <w:rPr>
                <w:rFonts w:ascii="Arial" w:hAnsi="Arial" w:cs="Arial"/>
                <w:b/>
                <w:sz w:val="18"/>
                <w:szCs w:val="18"/>
                <w:lang w:val="mn-MN"/>
              </w:rPr>
            </w:pPr>
            <w:r w:rsidRPr="00F40206">
              <w:rPr>
                <w:rFonts w:ascii="Arial" w:hAnsi="Arial" w:cs="Arial"/>
                <w:b/>
                <w:sz w:val="18"/>
                <w:szCs w:val="18"/>
                <w:lang w:val="mn-MN"/>
              </w:rPr>
              <w:t>Ашиглалтын нөхцөл</w:t>
            </w:r>
          </w:p>
        </w:tc>
      </w:tr>
      <w:tr w:rsidR="008A36CA" w:rsidRPr="00F40206" w14:paraId="43DD9A56" w14:textId="77777777" w:rsidTr="002A6249">
        <w:tc>
          <w:tcPr>
            <w:tcW w:w="6390" w:type="dxa"/>
            <w:vAlign w:val="center"/>
          </w:tcPr>
          <w:p w14:paraId="21D09E82" w14:textId="77777777" w:rsidR="008A36CA" w:rsidRPr="00F40206" w:rsidRDefault="00E018A4" w:rsidP="002A6249">
            <w:pPr>
              <w:rPr>
                <w:rFonts w:ascii="Arial" w:hAnsi="Arial" w:cs="Arial"/>
                <w:b/>
                <w:sz w:val="18"/>
                <w:szCs w:val="18"/>
                <w:lang w:val="mn-MN"/>
              </w:rPr>
            </w:pPr>
            <w:r w:rsidRPr="00F40206">
              <w:rPr>
                <w:rFonts w:ascii="Arial" w:hAnsi="Arial" w:cs="Arial"/>
                <w:b/>
                <w:sz w:val="18"/>
                <w:szCs w:val="18"/>
                <w:lang w:val="mn-MN"/>
              </w:rPr>
              <w:t xml:space="preserve">- </w:t>
            </w:r>
            <w:r w:rsidRPr="00F40206">
              <w:rPr>
                <w:rFonts w:ascii="Arial" w:hAnsi="Arial" w:cs="Arial"/>
                <w:sz w:val="18"/>
                <w:szCs w:val="18"/>
                <w:lang w:val="mn-MN"/>
              </w:rPr>
              <w:t>Ган</w:t>
            </w:r>
          </w:p>
          <w:p w14:paraId="5B5D9AC5" w14:textId="77777777" w:rsidR="00E018A4" w:rsidRPr="00F40206" w:rsidRDefault="00E018A4" w:rsidP="002A6249">
            <w:pPr>
              <w:jc w:val="both"/>
              <w:rPr>
                <w:rFonts w:ascii="Arial" w:hAnsi="Arial" w:cs="Arial"/>
                <w:sz w:val="18"/>
                <w:szCs w:val="18"/>
                <w:lang w:val="mn-MN"/>
              </w:rPr>
            </w:pPr>
            <w:r w:rsidRPr="00F40206">
              <w:rPr>
                <w:rFonts w:ascii="Arial" w:hAnsi="Arial" w:cs="Arial"/>
                <w:b/>
                <w:sz w:val="18"/>
                <w:szCs w:val="18"/>
                <w:lang w:val="mn-MN"/>
              </w:rPr>
              <w:t>-</w:t>
            </w:r>
            <w:r w:rsidRPr="00F40206">
              <w:rPr>
                <w:rFonts w:ascii="Arial" w:hAnsi="Arial" w:cs="Arial"/>
                <w:sz w:val="18"/>
                <w:szCs w:val="18"/>
                <w:lang w:val="mn-MN"/>
              </w:rPr>
              <w:t>Уян төмөр</w:t>
            </w:r>
            <w:r w:rsidR="003B6E54" w:rsidRPr="00F40206">
              <w:rPr>
                <w:rFonts w:ascii="Arial" w:hAnsi="Arial" w:cs="Arial"/>
                <w:sz w:val="18"/>
                <w:szCs w:val="18"/>
                <w:lang w:val="mn-MN"/>
              </w:rPr>
              <w:t xml:space="preserve"> </w:t>
            </w:r>
            <w:r w:rsidRPr="00F40206">
              <w:rPr>
                <w:rFonts w:ascii="Arial" w:hAnsi="Arial" w:cs="Arial"/>
                <w:i/>
                <w:sz w:val="18"/>
                <w:szCs w:val="18"/>
                <w:lang w:val="mn-MN"/>
              </w:rPr>
              <w:t xml:space="preserve">(АТМН А395 Өндөр температурт ашиглахад зориулсан ферритлэг уян төмрийн </w:t>
            </w:r>
            <w:r w:rsidR="003825AB" w:rsidRPr="00F40206">
              <w:rPr>
                <w:rFonts w:ascii="Arial" w:hAnsi="Arial" w:cs="Arial"/>
                <w:i/>
                <w:sz w:val="18"/>
                <w:szCs w:val="18"/>
                <w:lang w:val="mn-MN"/>
              </w:rPr>
              <w:t>даралтат</w:t>
            </w:r>
            <w:r w:rsidRPr="00F40206">
              <w:rPr>
                <w:rFonts w:ascii="Arial" w:hAnsi="Arial" w:cs="Arial"/>
                <w:i/>
                <w:sz w:val="18"/>
                <w:szCs w:val="18"/>
                <w:lang w:val="mn-MN"/>
              </w:rPr>
              <w:t xml:space="preserve"> цутгамалын стандарт спецификац</w:t>
            </w:r>
            <w:r w:rsidRPr="00F40206">
              <w:rPr>
                <w:rFonts w:ascii="Arial" w:hAnsi="Arial" w:cs="Arial"/>
                <w:sz w:val="18"/>
                <w:szCs w:val="18"/>
                <w:lang w:val="mn-MN"/>
              </w:rPr>
              <w:t xml:space="preserve"> эсвэл </w:t>
            </w:r>
            <w:r w:rsidRPr="00F40206">
              <w:rPr>
                <w:rFonts w:ascii="Arial" w:hAnsi="Arial" w:cs="Arial"/>
                <w:i/>
                <w:sz w:val="18"/>
                <w:szCs w:val="18"/>
                <w:lang w:val="mn-MN"/>
              </w:rPr>
              <w:t>АТМН А536 Уян төмөр цутгах стандарт спецификацийн Зэрэглэл 60-40-18 эсвэл 65-45-12</w:t>
            </w:r>
            <w:r w:rsidRPr="00F40206">
              <w:rPr>
                <w:rFonts w:ascii="Arial" w:hAnsi="Arial" w:cs="Arial"/>
                <w:sz w:val="18"/>
                <w:szCs w:val="18"/>
                <w:lang w:val="mn-MN"/>
              </w:rPr>
              <w:t>)</w:t>
            </w:r>
          </w:p>
          <w:p w14:paraId="31076497" w14:textId="77777777" w:rsidR="00E018A4" w:rsidRPr="00F40206" w:rsidRDefault="003B6E54" w:rsidP="002A6249">
            <w:pPr>
              <w:jc w:val="both"/>
              <w:rPr>
                <w:rFonts w:ascii="Arial" w:hAnsi="Arial" w:cs="Arial"/>
                <w:sz w:val="18"/>
                <w:szCs w:val="18"/>
                <w:lang w:val="mn-MN"/>
              </w:rPr>
            </w:pPr>
            <w:r w:rsidRPr="00F40206">
              <w:rPr>
                <w:rFonts w:ascii="Arial" w:hAnsi="Arial" w:cs="Arial"/>
                <w:b/>
                <w:sz w:val="18"/>
                <w:szCs w:val="18"/>
                <w:lang w:val="mn-MN"/>
              </w:rPr>
              <w:t>-Давтмал</w:t>
            </w:r>
            <w:r w:rsidR="00E018A4" w:rsidRPr="00F40206">
              <w:rPr>
                <w:rFonts w:ascii="Arial" w:hAnsi="Arial" w:cs="Arial"/>
                <w:b/>
                <w:sz w:val="18"/>
                <w:szCs w:val="18"/>
                <w:lang w:val="mn-MN"/>
              </w:rPr>
              <w:t xml:space="preserve"> төмөр</w:t>
            </w:r>
            <w:r w:rsidRPr="00F40206">
              <w:rPr>
                <w:rFonts w:ascii="Arial" w:hAnsi="Arial" w:cs="Arial"/>
                <w:b/>
                <w:sz w:val="18"/>
                <w:szCs w:val="18"/>
                <w:lang w:val="mn-MN"/>
              </w:rPr>
              <w:t xml:space="preserve"> </w:t>
            </w:r>
            <w:r w:rsidR="00E018A4" w:rsidRPr="00F40206">
              <w:rPr>
                <w:rFonts w:ascii="Arial" w:hAnsi="Arial" w:cs="Arial"/>
                <w:sz w:val="18"/>
                <w:szCs w:val="18"/>
                <w:lang w:val="mn-MN"/>
              </w:rPr>
              <w:t>(</w:t>
            </w:r>
            <w:r w:rsidR="00E018A4" w:rsidRPr="00F40206">
              <w:rPr>
                <w:rFonts w:ascii="Arial" w:hAnsi="Arial" w:cs="Arial"/>
                <w:i/>
                <w:sz w:val="18"/>
                <w:szCs w:val="18"/>
                <w:lang w:val="mn-MN"/>
              </w:rPr>
              <w:t>АТМН А 47, Ферритлэг давтацтай төмөр цутгамалын стандарт спецификац</w:t>
            </w:r>
            <w:r w:rsidR="00E018A4" w:rsidRPr="00F40206">
              <w:rPr>
                <w:rFonts w:ascii="Arial" w:hAnsi="Arial" w:cs="Arial"/>
                <w:sz w:val="18"/>
                <w:szCs w:val="18"/>
                <w:lang w:val="mn-MN"/>
              </w:rPr>
              <w:t>)</w:t>
            </w:r>
          </w:p>
          <w:p w14:paraId="03AAB35A" w14:textId="77777777" w:rsidR="00E018A4" w:rsidRPr="00F40206" w:rsidRDefault="00E018A4" w:rsidP="002A6249">
            <w:pPr>
              <w:jc w:val="both"/>
              <w:rPr>
                <w:rFonts w:ascii="Arial" w:hAnsi="Arial" w:cs="Arial"/>
                <w:sz w:val="18"/>
                <w:szCs w:val="18"/>
                <w:lang w:val="mn-MN"/>
              </w:rPr>
            </w:pPr>
            <w:r w:rsidRPr="00F40206">
              <w:rPr>
                <w:rFonts w:ascii="Arial" w:hAnsi="Arial" w:cs="Arial"/>
                <w:b/>
                <w:sz w:val="18"/>
                <w:szCs w:val="18"/>
                <w:lang w:val="mn-MN"/>
              </w:rPr>
              <w:t>-</w:t>
            </w:r>
            <w:r w:rsidRPr="00F40206">
              <w:rPr>
                <w:rFonts w:ascii="Arial" w:hAnsi="Arial" w:cs="Arial"/>
                <w:sz w:val="18"/>
                <w:szCs w:val="18"/>
                <w:lang w:val="mn-MN"/>
              </w:rPr>
              <w:t>Илүү өндөр бат бөх чанартай саарал төмөр (</w:t>
            </w:r>
            <w:r w:rsidRPr="00F40206">
              <w:rPr>
                <w:rFonts w:ascii="Arial" w:hAnsi="Arial" w:cs="Arial"/>
                <w:i/>
                <w:sz w:val="18"/>
                <w:szCs w:val="18"/>
                <w:lang w:val="mn-MN"/>
              </w:rPr>
              <w:t>АТМН А 48, Саарал төмөр цутгах стандарт спецификац, ангилал 40Б</w:t>
            </w:r>
            <w:r w:rsidRPr="00F40206">
              <w:rPr>
                <w:rFonts w:ascii="Arial" w:hAnsi="Arial" w:cs="Arial"/>
                <w:sz w:val="18"/>
                <w:szCs w:val="18"/>
                <w:lang w:val="mn-MN"/>
              </w:rPr>
              <w:t>)</w:t>
            </w:r>
          </w:p>
          <w:p w14:paraId="46AF238A" w14:textId="77777777" w:rsidR="00E018A4" w:rsidRPr="00F40206" w:rsidRDefault="00E018A4" w:rsidP="002A6249">
            <w:pPr>
              <w:jc w:val="both"/>
              <w:rPr>
                <w:rFonts w:ascii="Arial" w:hAnsi="Arial" w:cs="Arial"/>
                <w:b/>
                <w:sz w:val="18"/>
                <w:szCs w:val="18"/>
                <w:lang w:val="mn-MN"/>
              </w:rPr>
            </w:pPr>
            <w:r w:rsidRPr="00F40206">
              <w:rPr>
                <w:rFonts w:ascii="Arial" w:hAnsi="Arial" w:cs="Arial"/>
                <w:b/>
                <w:sz w:val="18"/>
                <w:szCs w:val="18"/>
                <w:lang w:val="mn-MN"/>
              </w:rPr>
              <w:t>-</w:t>
            </w:r>
            <w:r w:rsidRPr="00F40206">
              <w:rPr>
                <w:rFonts w:ascii="Arial" w:hAnsi="Arial" w:cs="Arial"/>
                <w:sz w:val="18"/>
                <w:szCs w:val="18"/>
                <w:lang w:val="mn-MN"/>
              </w:rPr>
              <w:t>Гууль</w:t>
            </w:r>
          </w:p>
          <w:p w14:paraId="47F3468A" w14:textId="77777777" w:rsidR="00E018A4" w:rsidRPr="00F40206" w:rsidRDefault="00E018A4" w:rsidP="002A6249">
            <w:pPr>
              <w:jc w:val="both"/>
              <w:rPr>
                <w:rFonts w:ascii="Arial" w:hAnsi="Arial" w:cs="Arial"/>
                <w:b/>
                <w:sz w:val="18"/>
                <w:szCs w:val="18"/>
                <w:lang w:val="mn-MN"/>
              </w:rPr>
            </w:pPr>
            <w:r w:rsidRPr="00F40206">
              <w:rPr>
                <w:rFonts w:ascii="Arial" w:hAnsi="Arial" w:cs="Arial"/>
                <w:sz w:val="18"/>
                <w:szCs w:val="18"/>
                <w:lang w:val="mn-MN"/>
              </w:rPr>
              <w:t xml:space="preserve">-Хайлах температур, зэврэлтэнд тэсвэртэй байдал, хатуу бат бөх байдал зэргийн хувьд </w:t>
            </w:r>
            <w:r w:rsidR="003B6E54" w:rsidRPr="00F40206">
              <w:rPr>
                <w:rFonts w:ascii="Arial" w:hAnsi="Arial" w:cs="Arial"/>
                <w:sz w:val="18"/>
                <w:szCs w:val="18"/>
                <w:lang w:val="mn-MN"/>
              </w:rPr>
              <w:t>энэхүү дүрмийн 5.17.1.3(А)(1)-5.17.1.3</w:t>
            </w:r>
            <w:r w:rsidRPr="00F40206">
              <w:rPr>
                <w:rFonts w:ascii="Arial" w:hAnsi="Arial" w:cs="Arial"/>
                <w:sz w:val="18"/>
                <w:szCs w:val="18"/>
                <w:lang w:val="mn-MN"/>
              </w:rPr>
              <w:t>(А)(5) заалту</w:t>
            </w:r>
            <w:r w:rsidR="003B6E54" w:rsidRPr="00F40206">
              <w:rPr>
                <w:rFonts w:ascii="Arial" w:hAnsi="Arial" w:cs="Arial"/>
                <w:sz w:val="18"/>
                <w:szCs w:val="18"/>
                <w:lang w:val="mn-MN"/>
              </w:rPr>
              <w:t xml:space="preserve">удад заасан </w:t>
            </w:r>
            <w:r w:rsidRPr="00F40206">
              <w:rPr>
                <w:rFonts w:ascii="Arial" w:hAnsi="Arial" w:cs="Arial"/>
                <w:sz w:val="18"/>
                <w:szCs w:val="18"/>
                <w:lang w:val="mn-MN"/>
              </w:rPr>
              <w:t xml:space="preserve"> материалууд</w:t>
            </w:r>
          </w:p>
        </w:tc>
        <w:tc>
          <w:tcPr>
            <w:tcW w:w="3330" w:type="dxa"/>
            <w:vAlign w:val="center"/>
          </w:tcPr>
          <w:p w14:paraId="5AE5FB11" w14:textId="77777777" w:rsidR="008A36CA" w:rsidRPr="00F40206" w:rsidRDefault="003825AB" w:rsidP="002A6249">
            <w:pPr>
              <w:jc w:val="center"/>
              <w:rPr>
                <w:rFonts w:ascii="Arial" w:hAnsi="Arial" w:cs="Arial"/>
                <w:sz w:val="18"/>
                <w:szCs w:val="18"/>
                <w:lang w:val="mn-MN"/>
              </w:rPr>
            </w:pPr>
            <w:r w:rsidRPr="00F40206">
              <w:rPr>
                <w:rFonts w:ascii="Arial" w:hAnsi="Arial" w:cs="Arial"/>
                <w:sz w:val="18"/>
                <w:szCs w:val="18"/>
                <w:lang w:val="mn-MN"/>
              </w:rPr>
              <w:t>Даралтат</w:t>
            </w:r>
            <w:r w:rsidR="003B6E54" w:rsidRPr="00F40206">
              <w:rPr>
                <w:rFonts w:ascii="Arial" w:hAnsi="Arial" w:cs="Arial"/>
                <w:sz w:val="18"/>
                <w:szCs w:val="18"/>
                <w:lang w:val="mn-MN"/>
              </w:rPr>
              <w:t xml:space="preserve"> </w:t>
            </w:r>
            <w:r w:rsidR="00284F0E" w:rsidRPr="00F40206">
              <w:rPr>
                <w:rFonts w:ascii="Arial" w:hAnsi="Arial" w:cs="Arial"/>
                <w:sz w:val="18"/>
                <w:szCs w:val="18"/>
                <w:lang w:val="mn-MN"/>
              </w:rPr>
              <w:t>цутгамалан эд анги</w:t>
            </w:r>
          </w:p>
        </w:tc>
      </w:tr>
      <w:tr w:rsidR="008A36CA" w:rsidRPr="00F40206" w14:paraId="32628313" w14:textId="77777777" w:rsidTr="002A6249">
        <w:tc>
          <w:tcPr>
            <w:tcW w:w="6390" w:type="dxa"/>
            <w:vAlign w:val="center"/>
          </w:tcPr>
          <w:p w14:paraId="2776A2F2" w14:textId="77777777" w:rsidR="008A36CA" w:rsidRPr="00F40206" w:rsidRDefault="00C6154D" w:rsidP="002A6249">
            <w:pPr>
              <w:rPr>
                <w:rFonts w:ascii="Arial" w:hAnsi="Arial" w:cs="Arial"/>
                <w:sz w:val="18"/>
                <w:szCs w:val="18"/>
                <w:lang w:val="mn-MN"/>
              </w:rPr>
            </w:pPr>
            <w:r w:rsidRPr="00F40206">
              <w:rPr>
                <w:rFonts w:ascii="Arial" w:hAnsi="Arial" w:cs="Arial"/>
                <w:sz w:val="18"/>
                <w:szCs w:val="18"/>
                <w:lang w:val="mn-MN"/>
              </w:rPr>
              <w:t>Шир</w:t>
            </w:r>
            <w:r w:rsidR="00640E4A" w:rsidRPr="00F40206">
              <w:rPr>
                <w:rFonts w:ascii="Arial" w:hAnsi="Arial" w:cs="Arial"/>
                <w:sz w:val="18"/>
                <w:szCs w:val="18"/>
                <w:lang w:val="mn-MN"/>
              </w:rPr>
              <w:t>эм</w:t>
            </w:r>
          </w:p>
        </w:tc>
        <w:tc>
          <w:tcPr>
            <w:tcW w:w="3330" w:type="dxa"/>
            <w:vAlign w:val="center"/>
          </w:tcPr>
          <w:p w14:paraId="0D55DF41" w14:textId="77777777" w:rsidR="008A36CA" w:rsidRPr="00F40206" w:rsidRDefault="00E018A4" w:rsidP="002A6249">
            <w:pPr>
              <w:rPr>
                <w:rFonts w:ascii="Arial" w:hAnsi="Arial" w:cs="Arial"/>
                <w:sz w:val="18"/>
                <w:szCs w:val="18"/>
                <w:lang w:val="mn-MN"/>
              </w:rPr>
            </w:pPr>
            <w:r w:rsidRPr="00F40206">
              <w:rPr>
                <w:rFonts w:ascii="Arial" w:hAnsi="Arial" w:cs="Arial"/>
                <w:sz w:val="18"/>
                <w:szCs w:val="18"/>
                <w:lang w:val="mn-MN"/>
              </w:rPr>
              <w:t>Фильтр</w:t>
            </w:r>
            <w:r w:rsidR="00C6154D" w:rsidRPr="00F40206">
              <w:rPr>
                <w:rFonts w:ascii="Arial" w:hAnsi="Arial" w:cs="Arial"/>
                <w:sz w:val="18"/>
                <w:szCs w:val="18"/>
                <w:lang w:val="mn-MN"/>
              </w:rPr>
              <w:t>/шүүлтүүр</w:t>
            </w:r>
            <w:r w:rsidRPr="00F40206">
              <w:rPr>
                <w:rFonts w:ascii="Arial" w:hAnsi="Arial" w:cs="Arial"/>
                <w:sz w:val="18"/>
                <w:szCs w:val="18"/>
                <w:lang w:val="mn-MN"/>
              </w:rPr>
              <w:t xml:space="preserve"> болон урсгал заах </w:t>
            </w:r>
            <w:r w:rsidR="00640E4A" w:rsidRPr="00F40206">
              <w:rPr>
                <w:rFonts w:ascii="Arial" w:hAnsi="Arial" w:cs="Arial"/>
                <w:sz w:val="18"/>
                <w:szCs w:val="18"/>
                <w:lang w:val="mn-MN"/>
              </w:rPr>
              <w:t>хэрэгс</w:t>
            </w:r>
            <w:r w:rsidR="008A4CCB" w:rsidRPr="00F40206">
              <w:rPr>
                <w:rFonts w:ascii="Arial" w:hAnsi="Arial" w:cs="Arial"/>
                <w:sz w:val="18"/>
                <w:szCs w:val="18"/>
                <w:lang w:val="mn-MN"/>
              </w:rPr>
              <w:t>эл</w:t>
            </w:r>
            <w:r w:rsidRPr="00F40206">
              <w:rPr>
                <w:rFonts w:ascii="Arial" w:hAnsi="Arial" w:cs="Arial"/>
                <w:sz w:val="18"/>
                <w:szCs w:val="18"/>
                <w:lang w:val="mn-MN"/>
              </w:rPr>
              <w:t xml:space="preserve"> бүтээхэд ийм мате</w:t>
            </w:r>
            <w:r w:rsidR="00476686" w:rsidRPr="00F40206">
              <w:rPr>
                <w:rFonts w:ascii="Arial" w:hAnsi="Arial" w:cs="Arial"/>
                <w:sz w:val="18"/>
                <w:szCs w:val="18"/>
                <w:lang w:val="mn-MN"/>
              </w:rPr>
              <w:t xml:space="preserve">риал ашиглаж </w:t>
            </w:r>
            <w:r w:rsidR="00640E4A" w:rsidRPr="00F40206">
              <w:rPr>
                <w:rFonts w:ascii="Arial" w:hAnsi="Arial" w:cs="Arial"/>
                <w:sz w:val="18"/>
                <w:szCs w:val="18"/>
                <w:lang w:val="mn-MN"/>
              </w:rPr>
              <w:t xml:space="preserve">үл </w:t>
            </w:r>
            <w:r w:rsidRPr="00F40206">
              <w:rPr>
                <w:rFonts w:ascii="Arial" w:hAnsi="Arial" w:cs="Arial"/>
                <w:sz w:val="18"/>
                <w:szCs w:val="18"/>
                <w:lang w:val="mn-MN"/>
              </w:rPr>
              <w:t>болно</w:t>
            </w:r>
          </w:p>
        </w:tc>
      </w:tr>
      <w:tr w:rsidR="008A36CA" w:rsidRPr="00F40206" w14:paraId="135F209B" w14:textId="77777777" w:rsidTr="002A6249">
        <w:tc>
          <w:tcPr>
            <w:tcW w:w="6390" w:type="dxa"/>
            <w:vAlign w:val="center"/>
          </w:tcPr>
          <w:p w14:paraId="084B4E2A" w14:textId="77777777" w:rsidR="008A36CA" w:rsidRPr="00F40206" w:rsidRDefault="00E018A4" w:rsidP="002A6249">
            <w:pPr>
              <w:rPr>
                <w:rFonts w:ascii="Arial" w:hAnsi="Arial" w:cs="Arial"/>
                <w:sz w:val="18"/>
                <w:szCs w:val="18"/>
                <w:lang w:val="mn-MN"/>
              </w:rPr>
            </w:pPr>
            <w:r w:rsidRPr="00F40206">
              <w:rPr>
                <w:rFonts w:ascii="Arial" w:hAnsi="Arial" w:cs="Arial"/>
                <w:sz w:val="18"/>
                <w:szCs w:val="18"/>
                <w:lang w:val="mn-MN"/>
              </w:rPr>
              <w:t>Хөнгөн цагаан</w:t>
            </w:r>
          </w:p>
        </w:tc>
        <w:tc>
          <w:tcPr>
            <w:tcW w:w="3330" w:type="dxa"/>
            <w:vAlign w:val="center"/>
          </w:tcPr>
          <w:p w14:paraId="4C026811" w14:textId="77777777" w:rsidR="008A36CA" w:rsidRPr="00F40206" w:rsidRDefault="00E018A4" w:rsidP="002A6249">
            <w:pPr>
              <w:rPr>
                <w:rFonts w:ascii="Arial" w:hAnsi="Arial" w:cs="Arial"/>
                <w:sz w:val="18"/>
                <w:szCs w:val="18"/>
                <w:lang w:val="mn-MN"/>
              </w:rPr>
            </w:pPr>
            <w:r w:rsidRPr="00F40206">
              <w:rPr>
                <w:rFonts w:ascii="Arial" w:hAnsi="Arial" w:cs="Arial"/>
                <w:sz w:val="18"/>
                <w:szCs w:val="18"/>
                <w:lang w:val="mn-MN"/>
              </w:rPr>
              <w:t xml:space="preserve">Зөвшөөрөгдсөн хэмжүүрүүд, зөвшөөрөгдсөн </w:t>
            </w:r>
            <w:r w:rsidR="00640E4A" w:rsidRPr="00F40206">
              <w:rPr>
                <w:rFonts w:ascii="Arial" w:hAnsi="Arial" w:cs="Arial"/>
                <w:sz w:val="18"/>
                <w:szCs w:val="18"/>
                <w:lang w:val="mn-MN"/>
              </w:rPr>
              <w:t xml:space="preserve">даралт </w:t>
            </w:r>
            <w:r w:rsidRPr="00F40206">
              <w:rPr>
                <w:rFonts w:ascii="Arial" w:hAnsi="Arial" w:cs="Arial"/>
                <w:sz w:val="18"/>
                <w:szCs w:val="18"/>
                <w:lang w:val="mn-MN"/>
              </w:rPr>
              <w:t>тохируулагчууд болон шууд бус ууршуулагчид ашиглаж</w:t>
            </w:r>
            <w:r w:rsidR="00640E4A" w:rsidRPr="00F40206">
              <w:rPr>
                <w:rFonts w:ascii="Arial" w:hAnsi="Arial" w:cs="Arial"/>
                <w:sz w:val="18"/>
                <w:szCs w:val="18"/>
                <w:lang w:val="mn-MN"/>
              </w:rPr>
              <w:t xml:space="preserve"> </w:t>
            </w:r>
            <w:r w:rsidRPr="00F40206">
              <w:rPr>
                <w:rFonts w:ascii="Arial" w:hAnsi="Arial" w:cs="Arial"/>
                <w:sz w:val="18"/>
                <w:szCs w:val="18"/>
                <w:lang w:val="mn-MN"/>
              </w:rPr>
              <w:t>болно</w:t>
            </w:r>
          </w:p>
        </w:tc>
      </w:tr>
      <w:tr w:rsidR="008A36CA" w:rsidRPr="00F40206" w14:paraId="61EC2D62" w14:textId="77777777" w:rsidTr="002A6249">
        <w:tc>
          <w:tcPr>
            <w:tcW w:w="6390" w:type="dxa"/>
            <w:vAlign w:val="center"/>
          </w:tcPr>
          <w:p w14:paraId="43729846" w14:textId="77777777" w:rsidR="008A36CA" w:rsidRPr="00F40206" w:rsidRDefault="00E018A4" w:rsidP="002A6249">
            <w:pPr>
              <w:jc w:val="both"/>
              <w:rPr>
                <w:rFonts w:ascii="Arial" w:hAnsi="Arial" w:cs="Arial"/>
                <w:sz w:val="18"/>
                <w:szCs w:val="18"/>
                <w:lang w:val="mn-MN"/>
              </w:rPr>
            </w:pPr>
            <w:r w:rsidRPr="00F40206">
              <w:rPr>
                <w:rFonts w:ascii="Arial" w:hAnsi="Arial" w:cs="Arial"/>
                <w:sz w:val="18"/>
                <w:szCs w:val="18"/>
                <w:lang w:val="mn-MN"/>
              </w:rPr>
              <w:t>Цайр (</w:t>
            </w:r>
            <w:r w:rsidR="002518B6" w:rsidRPr="00F40206">
              <w:rPr>
                <w:rFonts w:ascii="Arial" w:hAnsi="Arial" w:cs="Arial"/>
                <w:i/>
                <w:sz w:val="18"/>
                <w:szCs w:val="18"/>
                <w:lang w:val="mn-MN"/>
              </w:rPr>
              <w:t>АТМН Б 86, цайрын хайлшийг хэвэнд цутгах стандарт спецификац</w:t>
            </w:r>
            <w:r w:rsidRPr="00F40206">
              <w:rPr>
                <w:rFonts w:ascii="Arial" w:hAnsi="Arial" w:cs="Arial"/>
                <w:sz w:val="18"/>
                <w:szCs w:val="18"/>
                <w:lang w:val="mn-MN"/>
              </w:rPr>
              <w:t>)</w:t>
            </w:r>
          </w:p>
        </w:tc>
        <w:tc>
          <w:tcPr>
            <w:tcW w:w="3330" w:type="dxa"/>
            <w:vAlign w:val="center"/>
          </w:tcPr>
          <w:p w14:paraId="1E489797" w14:textId="77777777" w:rsidR="008A36CA" w:rsidRPr="00F40206" w:rsidRDefault="002518B6" w:rsidP="002A6249">
            <w:pPr>
              <w:rPr>
                <w:rFonts w:ascii="Arial" w:hAnsi="Arial" w:cs="Arial"/>
                <w:sz w:val="18"/>
                <w:szCs w:val="18"/>
                <w:lang w:val="mn-MN"/>
              </w:rPr>
            </w:pPr>
            <w:r w:rsidRPr="00F40206">
              <w:rPr>
                <w:rFonts w:ascii="Arial" w:hAnsi="Arial" w:cs="Arial"/>
                <w:sz w:val="18"/>
                <w:szCs w:val="18"/>
                <w:lang w:val="mn-MN"/>
              </w:rPr>
              <w:t xml:space="preserve">Зөвшөөрөгдсөн </w:t>
            </w:r>
            <w:r w:rsidR="00640E4A" w:rsidRPr="00F40206">
              <w:rPr>
                <w:rFonts w:ascii="Arial" w:hAnsi="Arial" w:cs="Arial"/>
                <w:sz w:val="18"/>
                <w:szCs w:val="18"/>
                <w:lang w:val="mn-MN"/>
              </w:rPr>
              <w:t xml:space="preserve">даралт </w:t>
            </w:r>
            <w:r w:rsidRPr="00F40206">
              <w:rPr>
                <w:rFonts w:ascii="Arial" w:hAnsi="Arial" w:cs="Arial"/>
                <w:sz w:val="18"/>
                <w:szCs w:val="18"/>
                <w:lang w:val="mn-MN"/>
              </w:rPr>
              <w:t>тохируулагчдад хэрэглэж болно</w:t>
            </w:r>
          </w:p>
        </w:tc>
      </w:tr>
      <w:tr w:rsidR="008A36CA" w:rsidRPr="00F40206" w14:paraId="6E136AFC" w14:textId="77777777" w:rsidTr="002A6249">
        <w:tc>
          <w:tcPr>
            <w:tcW w:w="6390" w:type="dxa"/>
            <w:vAlign w:val="center"/>
          </w:tcPr>
          <w:p w14:paraId="3C95E4EA" w14:textId="77777777" w:rsidR="008A36CA" w:rsidRPr="00F40206" w:rsidRDefault="002518B6" w:rsidP="002A6249">
            <w:pPr>
              <w:rPr>
                <w:rFonts w:ascii="Arial" w:hAnsi="Arial" w:cs="Arial"/>
                <w:sz w:val="18"/>
                <w:szCs w:val="18"/>
                <w:lang w:val="mn-MN"/>
              </w:rPr>
            </w:pPr>
            <w:r w:rsidRPr="00F40206">
              <w:rPr>
                <w:rFonts w:ascii="Arial" w:hAnsi="Arial" w:cs="Arial"/>
                <w:sz w:val="18"/>
                <w:szCs w:val="18"/>
                <w:lang w:val="mn-MN"/>
              </w:rPr>
              <w:t>Метал бус материалууд</w:t>
            </w:r>
          </w:p>
        </w:tc>
        <w:tc>
          <w:tcPr>
            <w:tcW w:w="3330" w:type="dxa"/>
            <w:vAlign w:val="center"/>
          </w:tcPr>
          <w:p w14:paraId="5D7BB674" w14:textId="77777777" w:rsidR="008A36CA" w:rsidRPr="00F40206" w:rsidRDefault="00640E4A" w:rsidP="002A6249">
            <w:pPr>
              <w:rPr>
                <w:rFonts w:ascii="Arial" w:hAnsi="Arial" w:cs="Arial"/>
                <w:sz w:val="18"/>
                <w:szCs w:val="18"/>
                <w:lang w:val="mn-MN"/>
              </w:rPr>
            </w:pPr>
            <w:r w:rsidRPr="00F40206">
              <w:rPr>
                <w:rFonts w:ascii="Arial" w:hAnsi="Arial" w:cs="Arial"/>
                <w:sz w:val="18"/>
                <w:szCs w:val="18"/>
                <w:lang w:val="mn-MN"/>
              </w:rPr>
              <w:t>Даралт д</w:t>
            </w:r>
            <w:r w:rsidR="002518B6" w:rsidRPr="00F40206">
              <w:rPr>
                <w:rFonts w:ascii="Arial" w:hAnsi="Arial" w:cs="Arial"/>
                <w:sz w:val="18"/>
                <w:szCs w:val="18"/>
                <w:lang w:val="mn-MN"/>
              </w:rPr>
              <w:t>охируулагчийн дээд эсвэл доод корпусанд ашиглаж үл болно.</w:t>
            </w:r>
          </w:p>
        </w:tc>
      </w:tr>
    </w:tbl>
    <w:p w14:paraId="79FC467F" w14:textId="77777777" w:rsidR="00476686" w:rsidRPr="00F40206" w:rsidRDefault="00476686" w:rsidP="002A6249">
      <w:pPr>
        <w:ind w:firstLine="720"/>
        <w:jc w:val="both"/>
        <w:rPr>
          <w:rFonts w:ascii="Arial" w:hAnsi="Arial" w:cs="Arial"/>
          <w:sz w:val="22"/>
          <w:szCs w:val="22"/>
          <w:lang w:val="mn-MN"/>
        </w:rPr>
      </w:pPr>
      <w:r w:rsidRPr="00F40206">
        <w:rPr>
          <w:rFonts w:ascii="Arial" w:hAnsi="Arial" w:cs="Arial"/>
          <w:sz w:val="22"/>
          <w:szCs w:val="22"/>
          <w:lang w:val="mn-MN"/>
        </w:rPr>
        <w:t>(Б) Фильтр</w:t>
      </w:r>
      <w:r w:rsidR="00852A41" w:rsidRPr="00F40206">
        <w:rPr>
          <w:rFonts w:ascii="Arial" w:hAnsi="Arial" w:cs="Arial"/>
          <w:sz w:val="22"/>
          <w:szCs w:val="22"/>
          <w:lang w:val="mn-MN"/>
        </w:rPr>
        <w:t>/шүүлтүүр</w:t>
      </w:r>
      <w:r w:rsidRPr="00F40206">
        <w:rPr>
          <w:rFonts w:ascii="Arial" w:hAnsi="Arial" w:cs="Arial"/>
          <w:sz w:val="22"/>
          <w:szCs w:val="22"/>
          <w:lang w:val="mn-MN"/>
        </w:rPr>
        <w:t xml:space="preserve"> болон урсгал заах </w:t>
      </w:r>
      <w:r w:rsidR="00640E4A"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бүтээхэд ширмэн материал ашиглаж үл болно. </w:t>
      </w:r>
    </w:p>
    <w:p w14:paraId="5E296734" w14:textId="77777777" w:rsidR="00476686" w:rsidRPr="00F40206" w:rsidRDefault="00476686"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Хөнгөн цагааныг зөвхөн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савнууд</w:t>
      </w:r>
      <w:r w:rsidRPr="00F40206">
        <w:rPr>
          <w:rFonts w:ascii="Arial" w:hAnsi="Arial" w:cs="Arial"/>
          <w:sz w:val="22"/>
          <w:szCs w:val="22"/>
          <w:lang w:val="mn-MN"/>
        </w:rPr>
        <w:t xml:space="preserve">, жийргүүд, тохируулагчууд, зөвшөөрөгдсөн </w:t>
      </w:r>
      <w:r w:rsidR="00546E92" w:rsidRPr="00F40206">
        <w:rPr>
          <w:rFonts w:ascii="Arial" w:hAnsi="Arial" w:cs="Arial"/>
          <w:sz w:val="22"/>
          <w:szCs w:val="22"/>
          <w:lang w:val="mn-MN"/>
        </w:rPr>
        <w:t>тоолуурууд</w:t>
      </w:r>
      <w:r w:rsidRPr="00F40206">
        <w:rPr>
          <w:rFonts w:ascii="Arial" w:hAnsi="Arial" w:cs="Arial"/>
          <w:sz w:val="22"/>
          <w:szCs w:val="22"/>
          <w:lang w:val="mn-MN"/>
        </w:rPr>
        <w:t>, шууд бус цахилгаан уурш</w:t>
      </w:r>
      <w:r w:rsidR="00852A41" w:rsidRPr="00F40206">
        <w:rPr>
          <w:rFonts w:ascii="Arial" w:hAnsi="Arial" w:cs="Arial"/>
          <w:sz w:val="22"/>
          <w:szCs w:val="22"/>
          <w:lang w:val="mn-MN"/>
        </w:rPr>
        <w:t>уулагчин</w:t>
      </w:r>
      <w:r w:rsidRPr="00F40206">
        <w:rPr>
          <w:rFonts w:ascii="Arial" w:hAnsi="Arial" w:cs="Arial"/>
          <w:sz w:val="22"/>
          <w:szCs w:val="22"/>
          <w:lang w:val="mn-MN"/>
        </w:rPr>
        <w:t>д ашиглаж болно.</w:t>
      </w:r>
    </w:p>
    <w:p w14:paraId="75691379" w14:textId="77777777" w:rsidR="00476686" w:rsidRPr="00F40206" w:rsidRDefault="00476686" w:rsidP="002A6249">
      <w:pPr>
        <w:ind w:firstLine="720"/>
        <w:jc w:val="both"/>
        <w:rPr>
          <w:rFonts w:ascii="Arial" w:hAnsi="Arial" w:cs="Arial"/>
          <w:sz w:val="22"/>
          <w:szCs w:val="22"/>
          <w:lang w:val="mn-MN"/>
        </w:rPr>
      </w:pPr>
      <w:r w:rsidRPr="00F40206">
        <w:rPr>
          <w:rFonts w:ascii="Arial" w:hAnsi="Arial" w:cs="Arial"/>
          <w:sz w:val="22"/>
          <w:szCs w:val="22"/>
          <w:lang w:val="mn-MN"/>
        </w:rPr>
        <w:t xml:space="preserve">(Г) Цайрыг зөвхөн зөвшөөрөгдсөн </w:t>
      </w:r>
      <w:r w:rsidR="00640E4A" w:rsidRPr="00F40206">
        <w:rPr>
          <w:rFonts w:ascii="Arial" w:hAnsi="Arial" w:cs="Arial"/>
          <w:sz w:val="22"/>
          <w:szCs w:val="22"/>
          <w:lang w:val="mn-MN"/>
        </w:rPr>
        <w:t xml:space="preserve">даралт </w:t>
      </w:r>
      <w:r w:rsidRPr="00F40206">
        <w:rPr>
          <w:rFonts w:ascii="Arial" w:hAnsi="Arial" w:cs="Arial"/>
          <w:sz w:val="22"/>
          <w:szCs w:val="22"/>
          <w:lang w:val="mn-MN"/>
        </w:rPr>
        <w:t xml:space="preserve">тохируулагчуудад </w:t>
      </w:r>
      <w:r w:rsidRPr="00F40206">
        <w:rPr>
          <w:rFonts w:ascii="Arial" w:hAnsi="Arial" w:cs="Arial"/>
          <w:i/>
          <w:sz w:val="22"/>
          <w:szCs w:val="22"/>
          <w:lang w:val="mn-MN"/>
        </w:rPr>
        <w:t xml:space="preserve">АТМН Б 86, цайрын хайлшийг хэвэнд цутгах стандарт спецификацийн </w:t>
      </w:r>
      <w:r w:rsidRPr="00F40206">
        <w:rPr>
          <w:rFonts w:ascii="Arial" w:hAnsi="Arial" w:cs="Arial"/>
          <w:sz w:val="22"/>
          <w:szCs w:val="22"/>
          <w:lang w:val="mn-MN"/>
        </w:rPr>
        <w:t xml:space="preserve">шаардлагад нийцүүлэн хэрэглэнэ. </w:t>
      </w:r>
    </w:p>
    <w:p w14:paraId="5B1D0423" w14:textId="77777777" w:rsidR="00476686" w:rsidRPr="00F40206" w:rsidRDefault="00476686" w:rsidP="002A6249">
      <w:pPr>
        <w:ind w:firstLine="720"/>
        <w:jc w:val="both"/>
        <w:rPr>
          <w:rFonts w:ascii="Arial" w:hAnsi="Arial" w:cs="Arial"/>
          <w:sz w:val="22"/>
          <w:szCs w:val="22"/>
          <w:lang w:val="mn-MN"/>
        </w:rPr>
      </w:pPr>
      <w:r w:rsidRPr="00F40206">
        <w:rPr>
          <w:rFonts w:ascii="Arial" w:hAnsi="Arial" w:cs="Arial"/>
          <w:sz w:val="22"/>
          <w:szCs w:val="22"/>
          <w:lang w:val="mn-MN"/>
        </w:rPr>
        <w:t xml:space="preserve">(Д) Метал бус материалуудыг </w:t>
      </w:r>
      <w:r w:rsidR="00640E4A" w:rsidRPr="00F40206">
        <w:rPr>
          <w:rFonts w:ascii="Arial" w:hAnsi="Arial" w:cs="Arial"/>
          <w:sz w:val="22"/>
          <w:szCs w:val="22"/>
          <w:lang w:val="mn-MN"/>
        </w:rPr>
        <w:t xml:space="preserve">даралт </w:t>
      </w:r>
      <w:r w:rsidRPr="00F40206">
        <w:rPr>
          <w:rFonts w:ascii="Arial" w:hAnsi="Arial" w:cs="Arial"/>
          <w:sz w:val="22"/>
          <w:szCs w:val="22"/>
          <w:lang w:val="mn-MN"/>
        </w:rPr>
        <w:t>тохируулагчийн дээд эсвэл доод корпусанд ашиглаж үл болно.</w:t>
      </w:r>
    </w:p>
    <w:p w14:paraId="0334A43C" w14:textId="77777777" w:rsidR="00640E4A" w:rsidRPr="00F40206" w:rsidRDefault="00476686" w:rsidP="002A6249">
      <w:pPr>
        <w:jc w:val="both"/>
        <w:rPr>
          <w:rFonts w:ascii="Arial" w:hAnsi="Arial" w:cs="Arial"/>
          <w:sz w:val="22"/>
          <w:szCs w:val="22"/>
          <w:lang w:val="mn-MN"/>
        </w:rPr>
      </w:pPr>
      <w:r w:rsidRPr="00F40206">
        <w:rPr>
          <w:rFonts w:ascii="Arial" w:hAnsi="Arial" w:cs="Arial"/>
          <w:b/>
          <w:sz w:val="22"/>
          <w:szCs w:val="22"/>
          <w:lang w:val="mn-MN"/>
        </w:rPr>
        <w:t>5.17.2</w:t>
      </w:r>
      <w:r w:rsidR="00640E4A" w:rsidRPr="00F40206">
        <w:rPr>
          <w:rFonts w:ascii="Arial" w:hAnsi="Arial" w:cs="Arial"/>
          <w:b/>
          <w:sz w:val="22"/>
          <w:szCs w:val="22"/>
          <w:lang w:val="mn-MN"/>
        </w:rPr>
        <w:t>.</w:t>
      </w:r>
      <w:r w:rsidRPr="00F40206">
        <w:rPr>
          <w:rFonts w:ascii="Arial" w:hAnsi="Arial" w:cs="Arial"/>
          <w:b/>
          <w:sz w:val="22"/>
          <w:szCs w:val="22"/>
          <w:lang w:val="mn-MN"/>
        </w:rPr>
        <w:t xml:space="preserve"> Шахуургууд</w:t>
      </w:r>
      <w:r w:rsidRPr="00F40206">
        <w:rPr>
          <w:rFonts w:ascii="Arial" w:hAnsi="Arial" w:cs="Arial"/>
          <w:sz w:val="22"/>
          <w:szCs w:val="22"/>
          <w:lang w:val="mn-MN"/>
        </w:rPr>
        <w:t xml:space="preserve">. </w:t>
      </w:r>
    </w:p>
    <w:p w14:paraId="158D4C65" w14:textId="77777777" w:rsidR="00476686" w:rsidRPr="00F40206" w:rsidRDefault="004B26D2" w:rsidP="002A6249">
      <w:pPr>
        <w:jc w:val="both"/>
        <w:rPr>
          <w:rFonts w:ascii="Arial" w:hAnsi="Arial" w:cs="Arial"/>
          <w:sz w:val="22"/>
          <w:szCs w:val="22"/>
          <w:lang w:val="mn-MN"/>
        </w:rPr>
      </w:pPr>
      <w:r w:rsidRPr="00F40206">
        <w:rPr>
          <w:rFonts w:ascii="Arial" w:hAnsi="Arial" w:cs="Arial"/>
          <w:sz w:val="22"/>
          <w:szCs w:val="22"/>
          <w:lang w:val="mn-MN"/>
        </w:rPr>
        <w:t xml:space="preserve">Шахуургууд </w:t>
      </w:r>
      <w:r w:rsidR="00476686" w:rsidRPr="00F40206">
        <w:rPr>
          <w:rFonts w:ascii="Arial" w:hAnsi="Arial" w:cs="Arial"/>
          <w:sz w:val="22"/>
          <w:szCs w:val="22"/>
          <w:lang w:val="mn-MN"/>
        </w:rPr>
        <w:t xml:space="preserve">нь </w:t>
      </w:r>
      <w:r w:rsidR="00640E4A"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Pr="00F40206">
        <w:rPr>
          <w:rFonts w:ascii="Arial" w:hAnsi="Arial" w:cs="Arial"/>
          <w:sz w:val="22"/>
          <w:szCs w:val="22"/>
          <w:lang w:val="mn-MN"/>
        </w:rPr>
        <w:t xml:space="preserve"> зориулалтаар ашиглах хийцтэй </w:t>
      </w:r>
      <w:r w:rsidR="00476686" w:rsidRPr="00F40206">
        <w:rPr>
          <w:rFonts w:ascii="Arial" w:hAnsi="Arial" w:cs="Arial"/>
          <w:sz w:val="22"/>
          <w:szCs w:val="22"/>
          <w:lang w:val="mn-MN"/>
        </w:rPr>
        <w:t>байх шаардлагатай.</w:t>
      </w:r>
    </w:p>
    <w:p w14:paraId="68B873D1" w14:textId="77777777" w:rsidR="00476686" w:rsidRPr="00F40206" w:rsidRDefault="00476686" w:rsidP="002A6249">
      <w:pPr>
        <w:jc w:val="both"/>
        <w:rPr>
          <w:rFonts w:ascii="Arial" w:hAnsi="Arial" w:cs="Arial"/>
          <w:b/>
          <w:sz w:val="22"/>
          <w:szCs w:val="22"/>
          <w:lang w:val="mn-MN"/>
        </w:rPr>
      </w:pPr>
      <w:r w:rsidRPr="00F40206">
        <w:rPr>
          <w:rFonts w:ascii="Arial" w:hAnsi="Arial" w:cs="Arial"/>
          <w:b/>
          <w:sz w:val="22"/>
          <w:szCs w:val="22"/>
          <w:lang w:val="mn-MN"/>
        </w:rPr>
        <w:t>5.17.3</w:t>
      </w:r>
      <w:r w:rsidR="00640E4A" w:rsidRPr="00F40206">
        <w:rPr>
          <w:rFonts w:ascii="Arial" w:hAnsi="Arial" w:cs="Arial"/>
          <w:b/>
          <w:sz w:val="22"/>
          <w:szCs w:val="22"/>
          <w:lang w:val="mn-MN"/>
        </w:rPr>
        <w:t xml:space="preserve">. </w:t>
      </w:r>
      <w:r w:rsidRPr="00F40206">
        <w:rPr>
          <w:rFonts w:ascii="Arial" w:hAnsi="Arial" w:cs="Arial"/>
          <w:b/>
          <w:sz w:val="22"/>
          <w:szCs w:val="22"/>
          <w:lang w:val="mn-MN"/>
        </w:rPr>
        <w:t xml:space="preserve"> Компрессорууд</w:t>
      </w:r>
      <w:r w:rsidR="00640E4A" w:rsidRPr="00F40206">
        <w:rPr>
          <w:rFonts w:ascii="Arial" w:hAnsi="Arial" w:cs="Arial"/>
          <w:b/>
          <w:sz w:val="22"/>
          <w:szCs w:val="22"/>
          <w:lang w:val="mn-MN"/>
        </w:rPr>
        <w:t>.</w:t>
      </w:r>
    </w:p>
    <w:p w14:paraId="07400174" w14:textId="77777777" w:rsidR="001A157A" w:rsidRPr="00F40206" w:rsidRDefault="00476686" w:rsidP="002A6249">
      <w:pPr>
        <w:jc w:val="both"/>
        <w:rPr>
          <w:rFonts w:ascii="Arial" w:hAnsi="Arial" w:cs="Arial"/>
          <w:sz w:val="22"/>
          <w:szCs w:val="22"/>
          <w:lang w:val="mn-MN"/>
        </w:rPr>
      </w:pPr>
      <w:r w:rsidRPr="00F40206">
        <w:rPr>
          <w:rFonts w:ascii="Arial" w:hAnsi="Arial" w:cs="Arial"/>
          <w:sz w:val="22"/>
          <w:szCs w:val="22"/>
          <w:lang w:val="mn-MN"/>
        </w:rPr>
        <w:t>5.17.3.1</w:t>
      </w:r>
      <w:r w:rsidR="004B26D2" w:rsidRPr="00F40206">
        <w:rPr>
          <w:rFonts w:ascii="Arial" w:hAnsi="Arial" w:cs="Arial"/>
          <w:sz w:val="22"/>
          <w:szCs w:val="22"/>
          <w:lang w:val="mn-MN"/>
        </w:rPr>
        <w:t>.</w:t>
      </w:r>
      <w:r w:rsidRPr="00F40206">
        <w:rPr>
          <w:rFonts w:ascii="Arial" w:hAnsi="Arial" w:cs="Arial"/>
          <w:sz w:val="22"/>
          <w:szCs w:val="22"/>
          <w:lang w:val="mn-MN"/>
        </w:rPr>
        <w:t xml:space="preserve"> </w:t>
      </w:r>
      <w:r w:rsidR="004B26D2" w:rsidRPr="00F40206">
        <w:rPr>
          <w:rFonts w:ascii="Arial" w:hAnsi="Arial" w:cs="Arial"/>
          <w:sz w:val="22"/>
          <w:szCs w:val="22"/>
          <w:lang w:val="mn-MN"/>
        </w:rPr>
        <w:t>Компрессор</w:t>
      </w:r>
      <w:r w:rsidR="001A157A" w:rsidRPr="00F40206">
        <w:rPr>
          <w:rFonts w:ascii="Arial" w:hAnsi="Arial" w:cs="Arial"/>
          <w:sz w:val="22"/>
          <w:szCs w:val="22"/>
          <w:lang w:val="mn-MN"/>
        </w:rPr>
        <w:t xml:space="preserve"> нь </w:t>
      </w:r>
      <w:r w:rsidR="004B26D2"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4B26D2" w:rsidRPr="00F40206">
        <w:rPr>
          <w:rFonts w:ascii="Arial" w:hAnsi="Arial" w:cs="Arial"/>
          <w:sz w:val="22"/>
          <w:szCs w:val="22"/>
          <w:lang w:val="mn-MN"/>
        </w:rPr>
        <w:t xml:space="preserve"> зориулалтаар ашиглах  хийцтэй </w:t>
      </w:r>
      <w:r w:rsidR="001A157A" w:rsidRPr="00F40206">
        <w:rPr>
          <w:rFonts w:ascii="Arial" w:hAnsi="Arial" w:cs="Arial"/>
          <w:sz w:val="22"/>
          <w:szCs w:val="22"/>
          <w:lang w:val="mn-MN"/>
        </w:rPr>
        <w:t xml:space="preserve"> байх шаардлагатай.</w:t>
      </w:r>
    </w:p>
    <w:p w14:paraId="3D848187" w14:textId="77777777" w:rsidR="001A157A" w:rsidRPr="00F40206" w:rsidRDefault="001A157A" w:rsidP="002A6249">
      <w:pPr>
        <w:jc w:val="both"/>
        <w:rPr>
          <w:rFonts w:ascii="Arial" w:hAnsi="Arial" w:cs="Arial"/>
          <w:sz w:val="22"/>
          <w:szCs w:val="22"/>
          <w:lang w:val="mn-MN"/>
        </w:rPr>
      </w:pPr>
      <w:r w:rsidRPr="00F40206">
        <w:rPr>
          <w:rFonts w:ascii="Arial" w:hAnsi="Arial" w:cs="Arial"/>
          <w:sz w:val="22"/>
          <w:szCs w:val="22"/>
          <w:lang w:val="mn-MN"/>
        </w:rPr>
        <w:t>5.17.3.2</w:t>
      </w:r>
      <w:r w:rsidR="004B26D2" w:rsidRPr="00F40206">
        <w:rPr>
          <w:rFonts w:ascii="Arial" w:hAnsi="Arial" w:cs="Arial"/>
          <w:sz w:val="22"/>
          <w:szCs w:val="22"/>
          <w:lang w:val="mn-MN"/>
        </w:rPr>
        <w:t>.</w:t>
      </w:r>
      <w:r w:rsidRPr="00F40206">
        <w:rPr>
          <w:rFonts w:ascii="Arial" w:hAnsi="Arial" w:cs="Arial"/>
          <w:sz w:val="22"/>
          <w:szCs w:val="22"/>
          <w:lang w:val="mn-MN"/>
        </w:rPr>
        <w:t xml:space="preserve"> Компрессорууд нь соролтын даралтыг тухайн компрессорын </w:t>
      </w:r>
      <w:r w:rsidR="004F1EEC" w:rsidRPr="00F40206">
        <w:rPr>
          <w:rFonts w:ascii="Arial" w:hAnsi="Arial" w:cs="Arial"/>
          <w:sz w:val="22"/>
          <w:szCs w:val="22"/>
          <w:lang w:val="mn-MN"/>
        </w:rPr>
        <w:t>зураг төслөөр</w:t>
      </w:r>
      <w:r w:rsidRPr="00F40206">
        <w:rPr>
          <w:rFonts w:ascii="Arial" w:hAnsi="Arial" w:cs="Arial"/>
          <w:sz w:val="22"/>
          <w:szCs w:val="22"/>
          <w:lang w:val="mn-MN"/>
        </w:rPr>
        <w:t xml:space="preserve"> тогтоосон хамгийн </w:t>
      </w:r>
      <w:r w:rsidR="00E32582" w:rsidRPr="00F40206">
        <w:rPr>
          <w:rFonts w:ascii="Arial" w:hAnsi="Arial" w:cs="Arial"/>
          <w:sz w:val="22"/>
          <w:szCs w:val="22"/>
          <w:lang w:val="mn-MN"/>
        </w:rPr>
        <w:t xml:space="preserve">их хэмжээгээр хязгаарлах дагалдах эд ангитай </w:t>
      </w:r>
      <w:r w:rsidR="004B26D2" w:rsidRPr="00F40206">
        <w:rPr>
          <w:rFonts w:ascii="Arial" w:hAnsi="Arial" w:cs="Arial"/>
          <w:sz w:val="22"/>
          <w:szCs w:val="22"/>
          <w:lang w:val="mn-MN"/>
        </w:rPr>
        <w:t xml:space="preserve">зохион </w:t>
      </w:r>
      <w:r w:rsidRPr="00F40206">
        <w:rPr>
          <w:rFonts w:ascii="Arial" w:hAnsi="Arial" w:cs="Arial"/>
          <w:sz w:val="22"/>
          <w:szCs w:val="22"/>
          <w:lang w:val="mn-MN"/>
        </w:rPr>
        <w:t xml:space="preserve">бүтээгдсэн байх </w:t>
      </w:r>
      <w:r w:rsidR="004B26D2" w:rsidRPr="00F40206">
        <w:rPr>
          <w:rFonts w:ascii="Arial" w:hAnsi="Arial" w:cs="Arial"/>
          <w:sz w:val="22"/>
          <w:szCs w:val="22"/>
          <w:lang w:val="mn-MN"/>
        </w:rPr>
        <w:t xml:space="preserve">ба </w:t>
      </w:r>
      <w:r w:rsidRPr="00F40206">
        <w:rPr>
          <w:rFonts w:ascii="Arial" w:hAnsi="Arial" w:cs="Arial"/>
          <w:sz w:val="22"/>
          <w:szCs w:val="22"/>
          <w:lang w:val="mn-MN"/>
        </w:rPr>
        <w:t xml:space="preserve">эсвэл тийм дагалдах </w:t>
      </w:r>
      <w:r w:rsidR="00E32582" w:rsidRPr="00F40206">
        <w:rPr>
          <w:rFonts w:ascii="Arial" w:hAnsi="Arial" w:cs="Arial"/>
          <w:sz w:val="22"/>
          <w:szCs w:val="22"/>
          <w:lang w:val="mn-MN"/>
        </w:rPr>
        <w:t>эд ангиар</w:t>
      </w:r>
      <w:r w:rsidR="004B26D2" w:rsidRPr="00F40206">
        <w:rPr>
          <w:rFonts w:ascii="Arial" w:hAnsi="Arial" w:cs="Arial"/>
          <w:sz w:val="22"/>
          <w:szCs w:val="22"/>
          <w:lang w:val="mn-MN"/>
        </w:rPr>
        <w:t xml:space="preserve"> тоноглосон байх </w:t>
      </w:r>
      <w:r w:rsidRPr="00F40206">
        <w:rPr>
          <w:rFonts w:ascii="Arial" w:hAnsi="Arial" w:cs="Arial"/>
          <w:sz w:val="22"/>
          <w:szCs w:val="22"/>
          <w:lang w:val="mn-MN"/>
        </w:rPr>
        <w:t xml:space="preserve"> шаардлагатай.</w:t>
      </w:r>
    </w:p>
    <w:p w14:paraId="1F69EF56" w14:textId="77777777" w:rsidR="001A157A" w:rsidRPr="00F40206" w:rsidRDefault="001A157A" w:rsidP="002A6249">
      <w:pPr>
        <w:jc w:val="both"/>
        <w:rPr>
          <w:rFonts w:ascii="Arial" w:hAnsi="Arial" w:cs="Arial"/>
          <w:sz w:val="22"/>
          <w:szCs w:val="22"/>
          <w:lang w:val="mn-MN"/>
        </w:rPr>
      </w:pPr>
      <w:r w:rsidRPr="00F40206">
        <w:rPr>
          <w:rFonts w:ascii="Arial" w:hAnsi="Arial" w:cs="Arial"/>
          <w:sz w:val="22"/>
          <w:szCs w:val="22"/>
          <w:lang w:val="mn-MN"/>
        </w:rPr>
        <w:t>5.17.3.3</w:t>
      </w:r>
      <w:r w:rsidR="004B26D2" w:rsidRPr="00F40206">
        <w:rPr>
          <w:rFonts w:ascii="Arial" w:hAnsi="Arial" w:cs="Arial"/>
          <w:sz w:val="22"/>
          <w:szCs w:val="22"/>
          <w:lang w:val="mn-MN"/>
        </w:rPr>
        <w:t>.</w:t>
      </w:r>
      <w:r w:rsidRPr="00F40206">
        <w:rPr>
          <w:rFonts w:ascii="Arial" w:hAnsi="Arial" w:cs="Arial"/>
          <w:sz w:val="22"/>
          <w:szCs w:val="22"/>
          <w:lang w:val="mn-MN"/>
        </w:rPr>
        <w:t xml:space="preserve"> </w:t>
      </w:r>
      <w:r w:rsidR="00307F65" w:rsidRPr="00F40206">
        <w:rPr>
          <w:rFonts w:ascii="Arial" w:eastAsia="Times New Roman" w:hAnsi="Arial" w:cs="Arial"/>
          <w:sz w:val="22"/>
          <w:szCs w:val="22"/>
          <w:lang w:val="mn-MN"/>
        </w:rPr>
        <w:t>Компрессорын шахах шугам дээр даралтат савны д</w:t>
      </w:r>
      <w:r w:rsidR="00E32582" w:rsidRPr="00F40206">
        <w:rPr>
          <w:rFonts w:ascii="Arial" w:eastAsia="Times New Roman" w:hAnsi="Arial" w:cs="Arial"/>
          <w:sz w:val="22"/>
          <w:szCs w:val="22"/>
          <w:lang w:val="mn-MN"/>
        </w:rPr>
        <w:t>аралтаар өөрөө хаагддаг үл буцаа</w:t>
      </w:r>
      <w:r w:rsidR="00307F65" w:rsidRPr="00F40206">
        <w:rPr>
          <w:rFonts w:ascii="Arial" w:eastAsia="Times New Roman" w:hAnsi="Arial" w:cs="Arial"/>
          <w:sz w:val="22"/>
          <w:szCs w:val="22"/>
          <w:lang w:val="mn-MN"/>
        </w:rPr>
        <w:t xml:space="preserve">х хавхлага </w:t>
      </w:r>
      <w:r w:rsidR="000E15EA" w:rsidRPr="00F40206">
        <w:rPr>
          <w:rFonts w:ascii="Arial" w:eastAsia="Times New Roman" w:hAnsi="Arial" w:cs="Arial"/>
          <w:sz w:val="22"/>
          <w:szCs w:val="22"/>
          <w:lang w:val="mn-MN"/>
        </w:rPr>
        <w:t>суурьлуулна</w:t>
      </w:r>
      <w:r w:rsidR="00307F65" w:rsidRPr="00F40206">
        <w:rPr>
          <w:rFonts w:ascii="Arial" w:eastAsia="Times New Roman" w:hAnsi="Arial" w:cs="Arial"/>
          <w:sz w:val="22"/>
          <w:szCs w:val="22"/>
          <w:lang w:val="mn-MN"/>
        </w:rPr>
        <w:t>. Үл буцаах хавхлаг нь даралтат савны хаах арматур ба насос /ком</w:t>
      </w:r>
      <w:r w:rsidR="000E15EA" w:rsidRPr="00F40206">
        <w:rPr>
          <w:rFonts w:ascii="Arial" w:eastAsia="Times New Roman" w:hAnsi="Arial" w:cs="Arial"/>
          <w:sz w:val="22"/>
          <w:szCs w:val="22"/>
          <w:lang w:val="mn-MN"/>
        </w:rPr>
        <w:t xml:space="preserve">прессор/-ны хооронд байрлах шаардлагатай. </w:t>
      </w:r>
    </w:p>
    <w:p w14:paraId="3E0F812C" w14:textId="77777777" w:rsidR="001A157A" w:rsidRPr="00F40206" w:rsidRDefault="001A157A" w:rsidP="002A6249">
      <w:pPr>
        <w:jc w:val="both"/>
        <w:rPr>
          <w:rFonts w:ascii="Arial" w:hAnsi="Arial" w:cs="Arial"/>
          <w:sz w:val="22"/>
          <w:szCs w:val="22"/>
          <w:lang w:val="mn-MN"/>
        </w:rPr>
      </w:pPr>
      <w:r w:rsidRPr="00F40206">
        <w:rPr>
          <w:rFonts w:ascii="Arial" w:hAnsi="Arial" w:cs="Arial"/>
          <w:sz w:val="22"/>
          <w:szCs w:val="22"/>
          <w:lang w:val="mn-MN"/>
        </w:rPr>
        <w:t>5.17.3.4</w:t>
      </w:r>
      <w:r w:rsidR="004B26D2" w:rsidRPr="00F40206">
        <w:rPr>
          <w:rFonts w:ascii="Arial" w:hAnsi="Arial" w:cs="Arial"/>
          <w:sz w:val="22"/>
          <w:szCs w:val="22"/>
          <w:lang w:val="mn-MN"/>
        </w:rPr>
        <w:t xml:space="preserve">. </w:t>
      </w:r>
      <w:r w:rsidRPr="00F40206">
        <w:rPr>
          <w:rFonts w:ascii="Arial" w:hAnsi="Arial" w:cs="Arial"/>
          <w:sz w:val="22"/>
          <w:szCs w:val="22"/>
          <w:lang w:val="mn-MN"/>
        </w:rPr>
        <w:t>Түр зуурын холболтонд аши</w:t>
      </w:r>
      <w:r w:rsidR="00546E92" w:rsidRPr="00F40206">
        <w:rPr>
          <w:rFonts w:ascii="Arial" w:hAnsi="Arial" w:cs="Arial"/>
          <w:sz w:val="22"/>
          <w:szCs w:val="22"/>
          <w:lang w:val="mn-MN"/>
        </w:rPr>
        <w:t xml:space="preserve">глагддаг </w:t>
      </w:r>
      <w:r w:rsidR="00307F65"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0E15EA" w:rsidRPr="00F40206">
        <w:rPr>
          <w:rFonts w:ascii="Arial" w:hAnsi="Arial" w:cs="Arial"/>
          <w:sz w:val="22"/>
          <w:szCs w:val="22"/>
          <w:lang w:val="mn-MN"/>
        </w:rPr>
        <w:t xml:space="preserve"> компрессоруудын хувьд сорох хоолой уруу шингэн</w:t>
      </w:r>
      <w:r w:rsidR="00546E92" w:rsidRPr="00F40206">
        <w:rPr>
          <w:rFonts w:ascii="Arial" w:hAnsi="Arial" w:cs="Arial"/>
          <w:sz w:val="22"/>
          <w:szCs w:val="22"/>
          <w:lang w:val="mn-MN"/>
        </w:rPr>
        <w:t xml:space="preserve"> орохоос сэргийлэх </w:t>
      </w:r>
      <w:r w:rsidR="000E15EA" w:rsidRPr="00F40206">
        <w:rPr>
          <w:rFonts w:ascii="Arial" w:hAnsi="Arial" w:cs="Arial"/>
          <w:sz w:val="22"/>
          <w:szCs w:val="22"/>
          <w:lang w:val="mn-MN"/>
        </w:rPr>
        <w:t>хэрэгс</w:t>
      </w:r>
      <w:r w:rsidR="008A4CCB" w:rsidRPr="00F40206">
        <w:rPr>
          <w:rFonts w:ascii="Arial" w:hAnsi="Arial" w:cs="Arial"/>
          <w:sz w:val="22"/>
          <w:szCs w:val="22"/>
          <w:lang w:val="mn-MN"/>
        </w:rPr>
        <w:t>эл</w:t>
      </w:r>
      <w:r w:rsidR="00546E92" w:rsidRPr="00F40206">
        <w:rPr>
          <w:rFonts w:ascii="Arial" w:hAnsi="Arial" w:cs="Arial"/>
          <w:sz w:val="22"/>
          <w:szCs w:val="22"/>
          <w:lang w:val="mn-MN"/>
        </w:rPr>
        <w:t xml:space="preserve"> шаардлагагүй болно.</w:t>
      </w:r>
    </w:p>
    <w:p w14:paraId="73DB4109" w14:textId="77777777" w:rsidR="00546E92" w:rsidRPr="00F40206" w:rsidRDefault="00546E92" w:rsidP="002A6249">
      <w:pPr>
        <w:rPr>
          <w:rFonts w:ascii="Arial" w:hAnsi="Arial" w:cs="Arial"/>
          <w:sz w:val="22"/>
          <w:szCs w:val="22"/>
          <w:lang w:val="mn-MN"/>
        </w:rPr>
      </w:pPr>
      <w:r w:rsidRPr="00F40206">
        <w:rPr>
          <w:rFonts w:ascii="Arial" w:hAnsi="Arial" w:cs="Arial"/>
          <w:sz w:val="22"/>
          <w:szCs w:val="22"/>
          <w:lang w:val="mn-MN"/>
        </w:rPr>
        <w:t>5.17.4</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p>
    <w:p w14:paraId="3D5ADE1F" w14:textId="77777777" w:rsidR="00546E92" w:rsidRPr="00F40206" w:rsidRDefault="00546E92" w:rsidP="002A6249">
      <w:pPr>
        <w:jc w:val="both"/>
        <w:rPr>
          <w:rFonts w:ascii="Arial" w:hAnsi="Arial" w:cs="Arial"/>
          <w:b/>
          <w:sz w:val="22"/>
          <w:szCs w:val="22"/>
          <w:lang w:val="mn-MN"/>
        </w:rPr>
      </w:pPr>
      <w:r w:rsidRPr="00F40206">
        <w:rPr>
          <w:rFonts w:ascii="Arial" w:hAnsi="Arial" w:cs="Arial"/>
          <w:b/>
          <w:sz w:val="22"/>
          <w:szCs w:val="22"/>
          <w:lang w:val="mn-MN"/>
        </w:rPr>
        <w:t>5.17.5</w:t>
      </w:r>
      <w:r w:rsidR="000E15EA" w:rsidRPr="00F40206">
        <w:rPr>
          <w:rFonts w:ascii="Arial" w:hAnsi="Arial" w:cs="Arial"/>
          <w:b/>
          <w:sz w:val="22"/>
          <w:szCs w:val="22"/>
          <w:lang w:val="mn-MN"/>
        </w:rPr>
        <w:t>.</w:t>
      </w:r>
      <w:r w:rsidRPr="00F40206">
        <w:rPr>
          <w:rFonts w:ascii="Arial" w:hAnsi="Arial" w:cs="Arial"/>
          <w:b/>
          <w:sz w:val="22"/>
          <w:szCs w:val="22"/>
          <w:lang w:val="mn-MN"/>
        </w:rPr>
        <w:t xml:space="preserve"> Тоолуурууд</w:t>
      </w:r>
      <w:r w:rsidR="000E15EA" w:rsidRPr="00F40206">
        <w:rPr>
          <w:rFonts w:ascii="Arial" w:hAnsi="Arial" w:cs="Arial"/>
          <w:b/>
          <w:sz w:val="22"/>
          <w:szCs w:val="22"/>
          <w:lang w:val="mn-MN"/>
        </w:rPr>
        <w:t>.</w:t>
      </w:r>
    </w:p>
    <w:p w14:paraId="62081BCF" w14:textId="77777777" w:rsidR="00546E92" w:rsidRPr="00F40206" w:rsidRDefault="00546E92" w:rsidP="002A6249">
      <w:pPr>
        <w:jc w:val="both"/>
        <w:rPr>
          <w:rFonts w:ascii="Arial" w:hAnsi="Arial" w:cs="Arial"/>
          <w:sz w:val="22"/>
          <w:szCs w:val="22"/>
          <w:lang w:val="mn-MN"/>
        </w:rPr>
      </w:pPr>
      <w:r w:rsidRPr="00F40206">
        <w:rPr>
          <w:rFonts w:ascii="Arial" w:hAnsi="Arial" w:cs="Arial"/>
          <w:sz w:val="22"/>
          <w:szCs w:val="22"/>
          <w:lang w:val="mn-MN"/>
        </w:rPr>
        <w:t>5.17.5</w:t>
      </w:r>
      <w:r w:rsidR="00307F65" w:rsidRPr="00F40206">
        <w:rPr>
          <w:rFonts w:ascii="Arial" w:hAnsi="Arial" w:cs="Arial"/>
          <w:sz w:val="22"/>
          <w:szCs w:val="22"/>
          <w:lang w:val="mn-MN"/>
        </w:rPr>
        <w:t>.1</w:t>
      </w:r>
      <w:r w:rsidR="000E15EA" w:rsidRPr="00F40206">
        <w:rPr>
          <w:rFonts w:ascii="Arial" w:hAnsi="Arial" w:cs="Arial"/>
          <w:sz w:val="22"/>
          <w:szCs w:val="22"/>
          <w:lang w:val="mn-MN"/>
        </w:rPr>
        <w:t>.</w:t>
      </w:r>
      <w:r w:rsidR="00307F65" w:rsidRPr="00F40206">
        <w:rPr>
          <w:rFonts w:ascii="Arial" w:hAnsi="Arial" w:cs="Arial"/>
          <w:sz w:val="22"/>
          <w:szCs w:val="22"/>
          <w:lang w:val="mn-MN"/>
        </w:rPr>
        <w:t xml:space="preserve"> Гагнаастай хийцтэй тугалган </w:t>
      </w:r>
      <w:r w:rsidRPr="00F40206">
        <w:rPr>
          <w:rFonts w:ascii="Arial" w:hAnsi="Arial" w:cs="Arial"/>
          <w:sz w:val="22"/>
          <w:szCs w:val="22"/>
          <w:lang w:val="mn-MN"/>
        </w:rPr>
        <w:t xml:space="preserve">эсвэл гуулин гэр бүхий </w:t>
      </w:r>
      <w:r w:rsidR="000E15EA" w:rsidRPr="00F40206">
        <w:rPr>
          <w:rFonts w:ascii="Arial" w:hAnsi="Arial" w:cs="Arial"/>
          <w:sz w:val="22"/>
          <w:szCs w:val="22"/>
          <w:lang w:val="mn-MN"/>
        </w:rPr>
        <w:t>уурын тоолууруудыг 7 кПа-</w:t>
      </w:r>
      <w:r w:rsidRPr="00F40206">
        <w:rPr>
          <w:rFonts w:ascii="Arial" w:hAnsi="Arial" w:cs="Arial"/>
          <w:sz w:val="22"/>
          <w:szCs w:val="22"/>
          <w:lang w:val="mn-MN"/>
        </w:rPr>
        <w:t>аас илүү даралтуудад ашиглаж үл болно.</w:t>
      </w:r>
    </w:p>
    <w:p w14:paraId="6C1FB827" w14:textId="77777777" w:rsidR="009F6EDA" w:rsidRPr="00F40206" w:rsidRDefault="00546E92" w:rsidP="002A6249">
      <w:pPr>
        <w:jc w:val="both"/>
        <w:rPr>
          <w:rFonts w:ascii="Arial" w:hAnsi="Arial" w:cs="Arial"/>
          <w:sz w:val="22"/>
          <w:szCs w:val="22"/>
          <w:lang w:val="mn-MN"/>
        </w:rPr>
      </w:pPr>
      <w:r w:rsidRPr="00F40206">
        <w:rPr>
          <w:rFonts w:ascii="Arial" w:hAnsi="Arial" w:cs="Arial"/>
          <w:sz w:val="22"/>
          <w:szCs w:val="22"/>
          <w:lang w:val="mn-MN"/>
        </w:rPr>
        <w:t>5.17.</w:t>
      </w:r>
      <w:r w:rsidR="001F728A" w:rsidRPr="00F40206">
        <w:rPr>
          <w:rFonts w:ascii="Arial" w:hAnsi="Arial" w:cs="Arial"/>
          <w:sz w:val="22"/>
          <w:szCs w:val="22"/>
          <w:lang w:val="mn-MN"/>
        </w:rPr>
        <w:t>5.</w:t>
      </w:r>
      <w:r w:rsidRPr="00F40206">
        <w:rPr>
          <w:rFonts w:ascii="Arial" w:hAnsi="Arial" w:cs="Arial"/>
          <w:sz w:val="22"/>
          <w:szCs w:val="22"/>
          <w:lang w:val="mn-MN"/>
        </w:rPr>
        <w:t>2</w:t>
      </w:r>
      <w:r w:rsidR="000E15EA" w:rsidRPr="00F40206">
        <w:rPr>
          <w:rFonts w:ascii="Arial" w:hAnsi="Arial" w:cs="Arial"/>
          <w:sz w:val="22"/>
          <w:szCs w:val="22"/>
          <w:lang w:val="mn-MN"/>
        </w:rPr>
        <w:t>.</w:t>
      </w:r>
      <w:r w:rsidR="008306BB" w:rsidRPr="00F40206">
        <w:rPr>
          <w:rFonts w:ascii="Arial" w:hAnsi="Arial" w:cs="Arial"/>
          <w:sz w:val="22"/>
          <w:szCs w:val="22"/>
          <w:lang w:val="mn-MN"/>
        </w:rPr>
        <w:t xml:space="preserve"> Хэвээр цутгасан, </w:t>
      </w:r>
      <w:r w:rsidRPr="00F40206">
        <w:rPr>
          <w:rFonts w:ascii="Arial" w:hAnsi="Arial" w:cs="Arial"/>
          <w:sz w:val="22"/>
          <w:szCs w:val="22"/>
          <w:lang w:val="mn-MN"/>
        </w:rPr>
        <w:t xml:space="preserve">ширмэн уурын тоолууруудыг тэдгээрийн </w:t>
      </w:r>
      <w:r w:rsidR="008306BB" w:rsidRPr="00F40206">
        <w:rPr>
          <w:rFonts w:ascii="Arial" w:hAnsi="Arial" w:cs="Arial"/>
          <w:sz w:val="22"/>
          <w:szCs w:val="22"/>
          <w:lang w:val="mn-MN"/>
        </w:rPr>
        <w:t>зураг төсөлд тусгагдсан эсвэл</w:t>
      </w:r>
      <w:r w:rsidRPr="00F40206">
        <w:rPr>
          <w:rFonts w:ascii="Arial" w:hAnsi="Arial" w:cs="Arial"/>
          <w:sz w:val="22"/>
          <w:szCs w:val="22"/>
          <w:lang w:val="mn-MN"/>
        </w:rPr>
        <w:t xml:space="preserve"> </w:t>
      </w:r>
      <w:r w:rsidR="009F6EDA" w:rsidRPr="00F40206">
        <w:rPr>
          <w:rFonts w:ascii="Arial" w:hAnsi="Arial" w:cs="Arial"/>
          <w:sz w:val="22"/>
          <w:szCs w:val="22"/>
          <w:lang w:val="mn-MN"/>
        </w:rPr>
        <w:t xml:space="preserve">шошгон дээр нь </w:t>
      </w:r>
      <w:r w:rsidRPr="00F40206">
        <w:rPr>
          <w:rFonts w:ascii="Arial" w:hAnsi="Arial" w:cs="Arial"/>
          <w:sz w:val="22"/>
          <w:szCs w:val="22"/>
          <w:lang w:val="mn-MN"/>
        </w:rPr>
        <w:t>тэмдэглэ</w:t>
      </w:r>
      <w:r w:rsidR="009F6EDA" w:rsidRPr="00F40206">
        <w:rPr>
          <w:rFonts w:ascii="Arial" w:hAnsi="Arial" w:cs="Arial"/>
          <w:sz w:val="22"/>
          <w:szCs w:val="22"/>
          <w:lang w:val="mn-MN"/>
        </w:rPr>
        <w:t xml:space="preserve">сэн </w:t>
      </w:r>
      <w:r w:rsidR="0062424F" w:rsidRPr="00F40206">
        <w:rPr>
          <w:rFonts w:ascii="Arial" w:hAnsi="Arial" w:cs="Arial"/>
          <w:sz w:val="22"/>
          <w:szCs w:val="22"/>
          <w:lang w:val="mn-MN"/>
        </w:rPr>
        <w:t xml:space="preserve"> ажлын даралттай </w:t>
      </w:r>
      <w:r w:rsidR="009F6EDA" w:rsidRPr="00F40206">
        <w:rPr>
          <w:rFonts w:ascii="Arial" w:hAnsi="Arial" w:cs="Arial"/>
          <w:sz w:val="22"/>
          <w:szCs w:val="22"/>
          <w:lang w:val="mn-MN"/>
        </w:rPr>
        <w:t xml:space="preserve">нь тэнцүү </w:t>
      </w:r>
      <w:r w:rsidR="000E15EA" w:rsidRPr="00F40206">
        <w:rPr>
          <w:rFonts w:ascii="Arial" w:hAnsi="Arial" w:cs="Arial"/>
          <w:sz w:val="22"/>
          <w:szCs w:val="22"/>
          <w:lang w:val="mn-MN"/>
        </w:rPr>
        <w:t xml:space="preserve">болон түүнээс бага </w:t>
      </w:r>
      <w:r w:rsidR="009F6EDA" w:rsidRPr="00F40206">
        <w:rPr>
          <w:rFonts w:ascii="Arial" w:hAnsi="Arial" w:cs="Arial"/>
          <w:sz w:val="22"/>
          <w:szCs w:val="22"/>
          <w:lang w:val="mn-MN"/>
        </w:rPr>
        <w:t xml:space="preserve"> даралтанд ашиглахыг зөвшөөрнө.</w:t>
      </w:r>
    </w:p>
    <w:p w14:paraId="17E895D9" w14:textId="77777777" w:rsidR="009F6EDA" w:rsidRPr="00F40206" w:rsidRDefault="009F6EDA" w:rsidP="002A6249">
      <w:pPr>
        <w:jc w:val="both"/>
        <w:rPr>
          <w:rFonts w:ascii="Arial" w:hAnsi="Arial" w:cs="Arial"/>
          <w:sz w:val="22"/>
          <w:szCs w:val="22"/>
          <w:lang w:val="mn-MN"/>
        </w:rPr>
      </w:pPr>
      <w:r w:rsidRPr="00F40206">
        <w:rPr>
          <w:rFonts w:ascii="Arial" w:hAnsi="Arial" w:cs="Arial"/>
          <w:sz w:val="22"/>
          <w:szCs w:val="22"/>
          <w:lang w:val="mn-MN"/>
        </w:rPr>
        <w:t>5.17.</w:t>
      </w:r>
      <w:r w:rsidR="001F728A" w:rsidRPr="00F40206">
        <w:rPr>
          <w:rFonts w:ascii="Arial" w:hAnsi="Arial" w:cs="Arial"/>
          <w:sz w:val="22"/>
          <w:szCs w:val="22"/>
          <w:lang w:val="mn-MN"/>
        </w:rPr>
        <w:t>5.</w:t>
      </w:r>
      <w:r w:rsidRPr="00F40206">
        <w:rPr>
          <w:rFonts w:ascii="Arial" w:hAnsi="Arial" w:cs="Arial"/>
          <w:sz w:val="22"/>
          <w:szCs w:val="22"/>
          <w:lang w:val="mn-MN"/>
        </w:rPr>
        <w:t>3</w:t>
      </w:r>
      <w:r w:rsidR="008306BB" w:rsidRPr="00F40206">
        <w:rPr>
          <w:rFonts w:ascii="Arial" w:hAnsi="Arial" w:cs="Arial"/>
          <w:sz w:val="22"/>
          <w:szCs w:val="22"/>
          <w:lang w:val="mn-MN"/>
        </w:rPr>
        <w:t>.</w:t>
      </w:r>
      <w:r w:rsidRPr="00F40206">
        <w:rPr>
          <w:rFonts w:ascii="Arial" w:hAnsi="Arial" w:cs="Arial"/>
          <w:sz w:val="22"/>
          <w:szCs w:val="22"/>
          <w:lang w:val="mn-MN"/>
        </w:rPr>
        <w:t xml:space="preserve"> Шингэний тоолууруудыг угсрахдаа холболтын хоолойнууд тухайн тоолуурын гэрэн дээр хэт их даралт үзүүлэхээргүй</w:t>
      </w:r>
      <w:r w:rsidR="001F728A" w:rsidRPr="00F40206">
        <w:rPr>
          <w:rFonts w:ascii="Arial" w:hAnsi="Arial" w:cs="Arial"/>
          <w:sz w:val="22"/>
          <w:szCs w:val="22"/>
          <w:lang w:val="mn-MN"/>
        </w:rPr>
        <w:t xml:space="preserve"> байдлаар угсарна. Дамжуулах хоолойн </w:t>
      </w:r>
      <w:r w:rsidR="00927DB6" w:rsidRPr="00F40206">
        <w:rPr>
          <w:rFonts w:ascii="Arial" w:hAnsi="Arial" w:cs="Arial"/>
          <w:sz w:val="22"/>
          <w:szCs w:val="22"/>
          <w:lang w:val="mn-MN"/>
        </w:rPr>
        <w:t>зураг төсөлд</w:t>
      </w:r>
      <w:r w:rsidR="001F728A" w:rsidRPr="00F40206">
        <w:rPr>
          <w:rFonts w:ascii="Arial" w:hAnsi="Arial" w:cs="Arial"/>
          <w:sz w:val="22"/>
          <w:szCs w:val="22"/>
          <w:lang w:val="mn-MN"/>
        </w:rPr>
        <w:t xml:space="preserve"> тусгаагүй бол нийт урт нь 1 метрээс хэтрэхээргүй уян холбогчууд ашиглахыг зөвшөөрнө.</w:t>
      </w:r>
    </w:p>
    <w:p w14:paraId="50C96C0A" w14:textId="77777777" w:rsidR="008306BB" w:rsidRPr="00F40206" w:rsidRDefault="001F728A" w:rsidP="002A6249">
      <w:pPr>
        <w:jc w:val="both"/>
        <w:rPr>
          <w:rFonts w:ascii="Arial" w:hAnsi="Arial" w:cs="Arial"/>
          <w:sz w:val="22"/>
          <w:szCs w:val="22"/>
          <w:lang w:val="mn-MN"/>
        </w:rPr>
      </w:pPr>
      <w:r w:rsidRPr="00F40206">
        <w:rPr>
          <w:rFonts w:ascii="Arial" w:hAnsi="Arial" w:cs="Arial"/>
          <w:b/>
          <w:sz w:val="22"/>
          <w:szCs w:val="22"/>
          <w:lang w:val="mn-MN"/>
        </w:rPr>
        <w:t>5.17.6</w:t>
      </w:r>
      <w:r w:rsidR="008306BB" w:rsidRPr="00F40206">
        <w:rPr>
          <w:rFonts w:ascii="Arial" w:hAnsi="Arial" w:cs="Arial"/>
          <w:b/>
          <w:sz w:val="22"/>
          <w:szCs w:val="22"/>
          <w:lang w:val="mn-MN"/>
        </w:rPr>
        <w:t>.</w:t>
      </w:r>
      <w:r w:rsidRPr="00F40206">
        <w:rPr>
          <w:rFonts w:ascii="Arial" w:hAnsi="Arial" w:cs="Arial"/>
          <w:b/>
          <w:sz w:val="22"/>
          <w:szCs w:val="22"/>
          <w:lang w:val="mn-MN"/>
        </w:rPr>
        <w:t xml:space="preserve"> Хөдөлгүүрүүд</w:t>
      </w:r>
      <w:r w:rsidRPr="00F40206">
        <w:rPr>
          <w:rFonts w:ascii="Arial" w:hAnsi="Arial" w:cs="Arial"/>
          <w:sz w:val="22"/>
          <w:szCs w:val="22"/>
          <w:lang w:val="mn-MN"/>
        </w:rPr>
        <w:t xml:space="preserve">. </w:t>
      </w:r>
    </w:p>
    <w:p w14:paraId="5A429D0A" w14:textId="77777777" w:rsidR="001F728A" w:rsidRPr="00F40206" w:rsidRDefault="004371B0" w:rsidP="002A6249">
      <w:pPr>
        <w:jc w:val="both"/>
        <w:rPr>
          <w:rFonts w:ascii="Arial" w:hAnsi="Arial" w:cs="Arial"/>
          <w:sz w:val="22"/>
          <w:szCs w:val="22"/>
          <w:lang w:val="mn-MN"/>
        </w:rPr>
      </w:pPr>
      <w:r w:rsidRPr="00F40206">
        <w:rPr>
          <w:rFonts w:ascii="Arial" w:hAnsi="Arial" w:cs="Arial"/>
          <w:sz w:val="22"/>
          <w:szCs w:val="22"/>
          <w:lang w:val="mn-MN"/>
        </w:rPr>
        <w:t>Зөөврийн зориулалттай</w:t>
      </w:r>
      <w:r w:rsidR="001F728A" w:rsidRPr="00F40206">
        <w:rPr>
          <w:rFonts w:ascii="Arial" w:hAnsi="Arial" w:cs="Arial"/>
          <w:sz w:val="22"/>
          <w:szCs w:val="22"/>
          <w:lang w:val="mn-MN"/>
        </w:rPr>
        <w:t xml:space="preserve"> шахуурга болон компрессорын хөдөлгүүрүүд</w:t>
      </w:r>
      <w:r w:rsidR="008306BB" w:rsidRPr="00F40206">
        <w:rPr>
          <w:rFonts w:ascii="Arial" w:hAnsi="Arial" w:cs="Arial"/>
          <w:sz w:val="22"/>
          <w:szCs w:val="22"/>
          <w:lang w:val="mn-MN"/>
        </w:rPr>
        <w:t xml:space="preserve"> нь утаа гадашлуулах систем, оч баригч болон хамгаалалттай асаалтын (Н</w:t>
      </w:r>
      <w:r w:rsidR="001F728A" w:rsidRPr="00F40206">
        <w:rPr>
          <w:rFonts w:ascii="Arial" w:hAnsi="Arial" w:cs="Arial"/>
          <w:sz w:val="22"/>
          <w:szCs w:val="22"/>
          <w:lang w:val="mn-MN"/>
        </w:rPr>
        <w:t xml:space="preserve">оцоох) системээр тоноглогдсон байна. </w:t>
      </w:r>
    </w:p>
    <w:p w14:paraId="488F6791" w14:textId="77777777" w:rsidR="008306BB" w:rsidRPr="00F40206" w:rsidRDefault="001F728A" w:rsidP="002A6249">
      <w:pPr>
        <w:jc w:val="both"/>
        <w:rPr>
          <w:rFonts w:ascii="Arial" w:hAnsi="Arial" w:cs="Arial"/>
          <w:sz w:val="22"/>
          <w:szCs w:val="22"/>
          <w:lang w:val="mn-MN"/>
        </w:rPr>
      </w:pPr>
      <w:r w:rsidRPr="00F40206">
        <w:rPr>
          <w:rFonts w:ascii="Arial" w:hAnsi="Arial" w:cs="Arial"/>
          <w:b/>
          <w:sz w:val="22"/>
          <w:szCs w:val="22"/>
          <w:lang w:val="mn-MN"/>
        </w:rPr>
        <w:t>5.17.7</w:t>
      </w:r>
      <w:r w:rsidR="008306BB" w:rsidRPr="00F40206">
        <w:rPr>
          <w:rFonts w:ascii="Arial" w:hAnsi="Arial" w:cs="Arial"/>
          <w:b/>
          <w:sz w:val="22"/>
          <w:szCs w:val="22"/>
          <w:lang w:val="mn-MN"/>
        </w:rPr>
        <w:t>.</w:t>
      </w:r>
      <w:r w:rsidRPr="00F40206">
        <w:rPr>
          <w:rFonts w:ascii="Arial" w:hAnsi="Arial" w:cs="Arial"/>
          <w:b/>
          <w:sz w:val="22"/>
          <w:szCs w:val="22"/>
          <w:lang w:val="mn-MN"/>
        </w:rPr>
        <w:t xml:space="preserve"> </w:t>
      </w:r>
      <w:r w:rsidR="006910BF" w:rsidRPr="00F40206">
        <w:rPr>
          <w:rFonts w:ascii="Arial" w:hAnsi="Arial" w:cs="Arial"/>
          <w:b/>
          <w:sz w:val="22"/>
          <w:szCs w:val="22"/>
          <w:lang w:val="mn-MN"/>
        </w:rPr>
        <w:t xml:space="preserve">Шингэн харах цонх. </w:t>
      </w:r>
      <w:r w:rsidR="00966EBA" w:rsidRPr="00F40206">
        <w:rPr>
          <w:rFonts w:ascii="Arial" w:hAnsi="Arial" w:cs="Arial"/>
          <w:sz w:val="22"/>
          <w:szCs w:val="22"/>
          <w:lang w:val="mn-MN"/>
        </w:rPr>
        <w:t xml:space="preserve"> </w:t>
      </w:r>
    </w:p>
    <w:p w14:paraId="408504D6" w14:textId="77777777" w:rsidR="00966EBA" w:rsidRPr="00F40206" w:rsidRDefault="006910BF" w:rsidP="002A6249">
      <w:pPr>
        <w:jc w:val="both"/>
        <w:rPr>
          <w:rFonts w:ascii="Arial" w:hAnsi="Arial" w:cs="Arial"/>
          <w:sz w:val="22"/>
          <w:szCs w:val="22"/>
          <w:lang w:val="mn-MN"/>
        </w:rPr>
      </w:pPr>
      <w:r w:rsidRPr="00F40206">
        <w:rPr>
          <w:rFonts w:ascii="Arial" w:hAnsi="Arial" w:cs="Arial"/>
          <w:sz w:val="22"/>
          <w:szCs w:val="22"/>
          <w:lang w:val="mn-MN"/>
        </w:rPr>
        <w:lastRenderedPageBreak/>
        <w:t>Нүдээр харах бололцоотой /У</w:t>
      </w:r>
      <w:r w:rsidR="00966EBA" w:rsidRPr="00F40206">
        <w:rPr>
          <w:rFonts w:ascii="Arial" w:hAnsi="Arial" w:cs="Arial"/>
          <w:sz w:val="22"/>
          <w:szCs w:val="22"/>
          <w:lang w:val="mn-MN"/>
        </w:rPr>
        <w:t>рсгалын чиглэл, шингэний өнгө болон тунгалаг эсэхийг харж болдог/ урсгал заагчийг энгийн</w:t>
      </w:r>
      <w:r w:rsidRPr="00F40206">
        <w:rPr>
          <w:rFonts w:ascii="Arial" w:hAnsi="Arial" w:cs="Arial"/>
          <w:sz w:val="22"/>
          <w:szCs w:val="22"/>
          <w:lang w:val="mn-MN"/>
        </w:rPr>
        <w:t xml:space="preserve">, </w:t>
      </w:r>
      <w:r w:rsidR="00966EBA" w:rsidRPr="00F40206">
        <w:rPr>
          <w:rFonts w:ascii="Arial" w:hAnsi="Arial" w:cs="Arial"/>
          <w:sz w:val="22"/>
          <w:szCs w:val="22"/>
          <w:lang w:val="mn-MN"/>
        </w:rPr>
        <w:t xml:space="preserve">ажиглалтын </w:t>
      </w:r>
      <w:r w:rsidRPr="00F40206">
        <w:rPr>
          <w:rFonts w:ascii="Arial" w:hAnsi="Arial" w:cs="Arial"/>
          <w:sz w:val="22"/>
          <w:szCs w:val="22"/>
          <w:lang w:val="mn-MN"/>
        </w:rPr>
        <w:t>зориулалтаар</w:t>
      </w:r>
      <w:r w:rsidR="00966EBA" w:rsidRPr="00F40206">
        <w:rPr>
          <w:rFonts w:ascii="Arial" w:hAnsi="Arial" w:cs="Arial"/>
          <w:sz w:val="22"/>
          <w:szCs w:val="22"/>
          <w:lang w:val="mn-MN"/>
        </w:rPr>
        <w:t xml:space="preserve"> эсвэл </w:t>
      </w:r>
      <w:r w:rsidRPr="00F40206">
        <w:rPr>
          <w:rFonts w:ascii="Arial" w:hAnsi="Arial" w:cs="Arial"/>
          <w:sz w:val="22"/>
          <w:szCs w:val="22"/>
          <w:lang w:val="mn-MN"/>
        </w:rPr>
        <w:t>үл буцаах</w:t>
      </w:r>
      <w:r w:rsidR="00966EBA" w:rsidRPr="00F40206">
        <w:rPr>
          <w:rFonts w:ascii="Arial" w:hAnsi="Arial" w:cs="Arial"/>
          <w:sz w:val="22"/>
          <w:szCs w:val="22"/>
          <w:lang w:val="mn-MN"/>
        </w:rPr>
        <w:t xml:space="preserve"> хавхлагын хамтаар угсарч болно. </w:t>
      </w:r>
    </w:p>
    <w:p w14:paraId="4A175371" w14:textId="77777777" w:rsidR="00966EBA" w:rsidRPr="00F40206" w:rsidRDefault="00966EBA" w:rsidP="002A6249">
      <w:pPr>
        <w:jc w:val="both"/>
        <w:rPr>
          <w:rFonts w:ascii="Arial" w:hAnsi="Arial" w:cs="Arial"/>
          <w:sz w:val="22"/>
          <w:szCs w:val="22"/>
          <w:lang w:val="mn-MN"/>
        </w:rPr>
      </w:pPr>
      <w:r w:rsidRPr="00F40206">
        <w:rPr>
          <w:rFonts w:ascii="Arial" w:hAnsi="Arial" w:cs="Arial"/>
          <w:sz w:val="22"/>
          <w:szCs w:val="22"/>
          <w:lang w:val="mn-MN"/>
        </w:rPr>
        <w:t>5.18</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307F65" w:rsidRPr="00F40206">
        <w:rPr>
          <w:rFonts w:ascii="Arial" w:hAnsi="Arial" w:cs="Arial"/>
          <w:sz w:val="22"/>
          <w:szCs w:val="22"/>
          <w:lang w:val="mn-MN"/>
        </w:rPr>
        <w:t>Өмнөх хувилбарт</w:t>
      </w:r>
    </w:p>
    <w:p w14:paraId="7BE8FDC0" w14:textId="77777777" w:rsidR="00966EBA" w:rsidRPr="00F40206" w:rsidRDefault="00966EBA" w:rsidP="002A6249">
      <w:pPr>
        <w:rPr>
          <w:rFonts w:ascii="Arial" w:hAnsi="Arial" w:cs="Arial"/>
          <w:sz w:val="22"/>
          <w:szCs w:val="22"/>
          <w:lang w:val="mn-MN"/>
        </w:rPr>
      </w:pPr>
      <w:r w:rsidRPr="00F40206">
        <w:rPr>
          <w:rFonts w:ascii="Arial" w:hAnsi="Arial" w:cs="Arial"/>
          <w:sz w:val="22"/>
          <w:szCs w:val="22"/>
          <w:lang w:val="mn-MN"/>
        </w:rPr>
        <w:t>5.19</w:t>
      </w:r>
      <w:r w:rsidR="005851EA" w:rsidRPr="00F40206">
        <w:rPr>
          <w:rFonts w:ascii="Arial" w:hAnsi="Arial" w:cs="Arial"/>
          <w:sz w:val="22"/>
          <w:szCs w:val="22"/>
          <w:lang w:val="mn-MN"/>
        </w:rPr>
        <w:t>.</w:t>
      </w:r>
      <w:r w:rsidRPr="00F40206">
        <w:rPr>
          <w:rFonts w:ascii="Arial" w:hAnsi="Arial" w:cs="Arial"/>
          <w:sz w:val="22"/>
          <w:szCs w:val="22"/>
          <w:lang w:val="mn-MN"/>
        </w:rPr>
        <w:t xml:space="preserve"> </w:t>
      </w:r>
      <w:r w:rsidR="00307F65" w:rsidRPr="00F40206">
        <w:rPr>
          <w:rFonts w:ascii="Arial" w:hAnsi="Arial" w:cs="Arial"/>
          <w:sz w:val="22"/>
          <w:szCs w:val="22"/>
          <w:lang w:val="mn-MN"/>
        </w:rPr>
        <w:t>Өмнөх хувилбарт</w:t>
      </w:r>
    </w:p>
    <w:p w14:paraId="345B9793" w14:textId="77777777" w:rsidR="00966EBA" w:rsidRPr="00F40206" w:rsidRDefault="00966EBA" w:rsidP="002A6249">
      <w:pPr>
        <w:jc w:val="both"/>
        <w:rPr>
          <w:rFonts w:ascii="Arial" w:hAnsi="Arial" w:cs="Arial"/>
          <w:b/>
          <w:sz w:val="22"/>
          <w:szCs w:val="22"/>
          <w:lang w:val="mn-MN"/>
        </w:rPr>
      </w:pPr>
      <w:r w:rsidRPr="00F40206">
        <w:rPr>
          <w:rFonts w:ascii="Arial" w:hAnsi="Arial" w:cs="Arial"/>
          <w:b/>
          <w:sz w:val="22"/>
          <w:szCs w:val="22"/>
          <w:lang w:val="mn-MN"/>
        </w:rPr>
        <w:t>5.20</w:t>
      </w:r>
      <w:r w:rsidR="006910BF" w:rsidRPr="00F40206">
        <w:rPr>
          <w:rFonts w:ascii="Arial" w:hAnsi="Arial" w:cs="Arial"/>
          <w:b/>
          <w:sz w:val="22"/>
          <w:szCs w:val="22"/>
          <w:lang w:val="mn-MN"/>
        </w:rPr>
        <w:t>.</w:t>
      </w:r>
      <w:r w:rsidRPr="00F40206">
        <w:rPr>
          <w:rFonts w:ascii="Arial" w:hAnsi="Arial" w:cs="Arial"/>
          <w:b/>
          <w:sz w:val="22"/>
          <w:szCs w:val="22"/>
          <w:lang w:val="mn-MN"/>
        </w:rPr>
        <w:t xml:space="preserve"> </w:t>
      </w:r>
      <w:r w:rsidR="006910BF" w:rsidRPr="00F40206">
        <w:rPr>
          <w:rFonts w:ascii="Arial" w:hAnsi="Arial" w:cs="Arial"/>
          <w:b/>
          <w:sz w:val="22"/>
          <w:szCs w:val="22"/>
          <w:lang w:val="mn-MN"/>
        </w:rPr>
        <w:t>ШН</w:t>
      </w:r>
      <w:r w:rsidR="00F23B98" w:rsidRPr="00F40206">
        <w:rPr>
          <w:rFonts w:ascii="Arial" w:hAnsi="Arial" w:cs="Arial"/>
          <w:b/>
          <w:sz w:val="22"/>
          <w:szCs w:val="22"/>
          <w:lang w:val="mn-MN"/>
        </w:rPr>
        <w:t>Хий</w:t>
      </w:r>
      <w:r w:rsidR="0049002A" w:rsidRPr="00F40206">
        <w:rPr>
          <w:rFonts w:ascii="Arial" w:hAnsi="Arial" w:cs="Arial"/>
          <w:b/>
          <w:sz w:val="22"/>
          <w:szCs w:val="22"/>
          <w:lang w:val="mn-MN"/>
        </w:rPr>
        <w:t>нд</w:t>
      </w:r>
      <w:r w:rsidRPr="00F40206">
        <w:rPr>
          <w:rFonts w:ascii="Arial" w:hAnsi="Arial" w:cs="Arial"/>
          <w:b/>
          <w:sz w:val="22"/>
          <w:szCs w:val="22"/>
          <w:lang w:val="mn-MN"/>
        </w:rPr>
        <w:t xml:space="preserve"> ашигладаг хэрэгслүүд</w:t>
      </w:r>
      <w:r w:rsidR="006910BF" w:rsidRPr="00F40206">
        <w:rPr>
          <w:rFonts w:ascii="Arial" w:hAnsi="Arial" w:cs="Arial"/>
          <w:b/>
          <w:sz w:val="22"/>
          <w:szCs w:val="22"/>
          <w:lang w:val="mn-MN"/>
        </w:rPr>
        <w:t>.</w:t>
      </w:r>
    </w:p>
    <w:p w14:paraId="38D2C0BD" w14:textId="77777777" w:rsidR="00966EBA" w:rsidRPr="00F40206" w:rsidRDefault="00966EBA" w:rsidP="002A6249">
      <w:pPr>
        <w:jc w:val="both"/>
        <w:rPr>
          <w:rFonts w:ascii="Arial" w:hAnsi="Arial" w:cs="Arial"/>
          <w:sz w:val="22"/>
          <w:szCs w:val="22"/>
          <w:lang w:val="mn-MN"/>
        </w:rPr>
      </w:pPr>
      <w:r w:rsidRPr="00F40206">
        <w:rPr>
          <w:rFonts w:ascii="Arial" w:hAnsi="Arial" w:cs="Arial"/>
          <w:sz w:val="22"/>
          <w:szCs w:val="22"/>
          <w:lang w:val="mn-MN"/>
        </w:rPr>
        <w:t>5.20.1</w:t>
      </w:r>
      <w:r w:rsidR="006910BF" w:rsidRPr="00F40206">
        <w:rPr>
          <w:rFonts w:ascii="Arial" w:hAnsi="Arial" w:cs="Arial"/>
          <w:sz w:val="22"/>
          <w:szCs w:val="22"/>
          <w:lang w:val="mn-MN"/>
        </w:rPr>
        <w:t>.</w:t>
      </w:r>
      <w:r w:rsidRPr="00F40206">
        <w:rPr>
          <w:rFonts w:ascii="Arial" w:hAnsi="Arial" w:cs="Arial"/>
          <w:sz w:val="22"/>
          <w:szCs w:val="22"/>
          <w:lang w:val="mn-MN"/>
        </w:rPr>
        <w:t xml:space="preserve">  </w:t>
      </w:r>
      <w:r w:rsidR="006910BF" w:rsidRPr="00F40206">
        <w:rPr>
          <w:rFonts w:ascii="Arial" w:hAnsi="Arial" w:cs="Arial"/>
          <w:sz w:val="22"/>
          <w:szCs w:val="22"/>
          <w:lang w:val="mn-MN"/>
        </w:rPr>
        <w:t>Шинэ орон сууц</w:t>
      </w:r>
      <w:r w:rsidRPr="00F40206">
        <w:rPr>
          <w:rFonts w:ascii="Arial" w:hAnsi="Arial" w:cs="Arial"/>
          <w:sz w:val="22"/>
          <w:szCs w:val="22"/>
          <w:lang w:val="mn-MN"/>
        </w:rPr>
        <w:t>,</w:t>
      </w:r>
      <w:r w:rsidR="000F1B52" w:rsidRPr="00F40206">
        <w:rPr>
          <w:rFonts w:ascii="Arial" w:hAnsi="Arial" w:cs="Arial"/>
          <w:sz w:val="22"/>
          <w:szCs w:val="22"/>
          <w:lang w:val="mn-MN"/>
        </w:rPr>
        <w:t xml:space="preserve"> үйлчилгээний</w:t>
      </w:r>
      <w:r w:rsidRPr="00F40206">
        <w:rPr>
          <w:rFonts w:ascii="Arial" w:hAnsi="Arial" w:cs="Arial"/>
          <w:sz w:val="22"/>
          <w:szCs w:val="22"/>
          <w:lang w:val="mn-MN"/>
        </w:rPr>
        <w:t xml:space="preserve"> болон үйлдвэрлэлийн зориулалттай </w:t>
      </w:r>
      <w:r w:rsidR="006910BF" w:rsidRPr="00F40206">
        <w:rPr>
          <w:rFonts w:ascii="Arial" w:hAnsi="Arial" w:cs="Arial"/>
          <w:sz w:val="22"/>
          <w:szCs w:val="22"/>
          <w:lang w:val="mn-MN"/>
        </w:rPr>
        <w:t>ШНХий ашиглах  хэрэгс</w:t>
      </w:r>
      <w:r w:rsidR="00686755" w:rsidRPr="00F40206">
        <w:rPr>
          <w:rFonts w:ascii="Arial" w:hAnsi="Arial" w:cs="Arial"/>
          <w:sz w:val="22"/>
          <w:szCs w:val="22"/>
          <w:lang w:val="mn-MN"/>
        </w:rPr>
        <w:t>лүүд</w:t>
      </w:r>
      <w:r w:rsidRPr="00F40206">
        <w:rPr>
          <w:rFonts w:ascii="Arial" w:hAnsi="Arial" w:cs="Arial"/>
          <w:sz w:val="22"/>
          <w:szCs w:val="22"/>
          <w:lang w:val="mn-MN"/>
        </w:rPr>
        <w:t xml:space="preserve"> нь </w:t>
      </w:r>
      <w:r w:rsidR="006910BF" w:rsidRPr="00F40206">
        <w:rPr>
          <w:rFonts w:ascii="Arial" w:hAnsi="Arial" w:cs="Arial"/>
          <w:sz w:val="22"/>
          <w:szCs w:val="22"/>
          <w:lang w:val="mn-MN"/>
        </w:rPr>
        <w:t xml:space="preserve"> </w:t>
      </w:r>
      <w:r w:rsidRPr="00F40206">
        <w:rPr>
          <w:rFonts w:ascii="Arial" w:hAnsi="Arial" w:cs="Arial"/>
          <w:sz w:val="22"/>
          <w:szCs w:val="22"/>
          <w:lang w:val="mn-MN"/>
        </w:rPr>
        <w:t>баталгаажсан байна.</w:t>
      </w:r>
    </w:p>
    <w:p w14:paraId="0838E071" w14:textId="77777777" w:rsidR="0020556F" w:rsidRPr="00F40206" w:rsidRDefault="00966EBA" w:rsidP="002A6249">
      <w:pPr>
        <w:jc w:val="both"/>
        <w:rPr>
          <w:rFonts w:ascii="Arial" w:hAnsi="Arial" w:cs="Arial"/>
          <w:sz w:val="22"/>
          <w:szCs w:val="22"/>
          <w:lang w:val="mn-MN"/>
        </w:rPr>
      </w:pPr>
      <w:r w:rsidRPr="00F40206">
        <w:rPr>
          <w:rFonts w:ascii="Arial" w:hAnsi="Arial" w:cs="Arial"/>
          <w:sz w:val="22"/>
          <w:szCs w:val="22"/>
          <w:lang w:val="mn-MN"/>
        </w:rPr>
        <w:t>5.20.2</w:t>
      </w:r>
      <w:r w:rsidR="006910BF" w:rsidRPr="00F40206">
        <w:rPr>
          <w:rFonts w:ascii="Arial" w:hAnsi="Arial" w:cs="Arial"/>
          <w:sz w:val="22"/>
          <w:szCs w:val="22"/>
          <w:lang w:val="mn-MN"/>
        </w:rPr>
        <w:t>.</w:t>
      </w:r>
      <w:r w:rsidRPr="00F40206">
        <w:rPr>
          <w:rFonts w:ascii="Arial" w:hAnsi="Arial" w:cs="Arial"/>
          <w:sz w:val="22"/>
          <w:szCs w:val="22"/>
          <w:lang w:val="mn-MN"/>
        </w:rPr>
        <w:t xml:space="preserve"> Анх</w:t>
      </w:r>
      <w:r w:rsidR="00015EB9" w:rsidRPr="00F40206">
        <w:rPr>
          <w:rFonts w:ascii="Arial" w:hAnsi="Arial" w:cs="Arial"/>
          <w:sz w:val="22"/>
          <w:szCs w:val="22"/>
          <w:lang w:val="mn-MN"/>
        </w:rPr>
        <w:t xml:space="preserve"> </w:t>
      </w:r>
      <w:r w:rsidR="006910BF" w:rsidRPr="00F40206">
        <w:rPr>
          <w:rFonts w:ascii="Arial" w:hAnsi="Arial" w:cs="Arial"/>
          <w:sz w:val="22"/>
          <w:szCs w:val="22"/>
          <w:lang w:val="mn-MN"/>
        </w:rPr>
        <w:t>ШН</w:t>
      </w:r>
      <w:r w:rsidR="00F23B98" w:rsidRPr="00F40206">
        <w:rPr>
          <w:rFonts w:ascii="Arial" w:hAnsi="Arial" w:cs="Arial"/>
          <w:sz w:val="22"/>
          <w:szCs w:val="22"/>
          <w:lang w:val="mn-MN"/>
        </w:rPr>
        <w:t>Хий</w:t>
      </w:r>
      <w:r w:rsidR="00015EB9" w:rsidRPr="00F40206">
        <w:rPr>
          <w:rFonts w:ascii="Arial" w:hAnsi="Arial" w:cs="Arial"/>
          <w:sz w:val="22"/>
          <w:szCs w:val="22"/>
          <w:lang w:val="mn-MN"/>
        </w:rPr>
        <w:t>гээс бусад хийн түлшний зориулалтаар үйлдвэрлэгдсэн хэрэгсл</w:t>
      </w:r>
      <w:r w:rsidR="00686755" w:rsidRPr="00F40206">
        <w:rPr>
          <w:rFonts w:ascii="Arial" w:hAnsi="Arial" w:cs="Arial"/>
          <w:sz w:val="22"/>
          <w:szCs w:val="22"/>
          <w:lang w:val="mn-MN"/>
        </w:rPr>
        <w:t>үүд</w:t>
      </w:r>
      <w:r w:rsidRPr="00F40206">
        <w:rPr>
          <w:rFonts w:ascii="Arial" w:hAnsi="Arial" w:cs="Arial"/>
          <w:sz w:val="22"/>
          <w:szCs w:val="22"/>
          <w:lang w:val="mn-MN"/>
        </w:rPr>
        <w:t xml:space="preserve">ийг </w:t>
      </w:r>
      <w:r w:rsidR="00015EB9" w:rsidRPr="00F40206">
        <w:rPr>
          <w:rFonts w:ascii="Arial" w:hAnsi="Arial" w:cs="Arial"/>
          <w:sz w:val="22"/>
          <w:szCs w:val="22"/>
          <w:lang w:val="mn-MN"/>
        </w:rPr>
        <w:t>ШН</w:t>
      </w:r>
      <w:r w:rsidR="00F23B98" w:rsidRPr="00F40206">
        <w:rPr>
          <w:rFonts w:ascii="Arial" w:hAnsi="Arial" w:cs="Arial"/>
          <w:sz w:val="22"/>
          <w:szCs w:val="22"/>
          <w:lang w:val="mn-MN"/>
        </w:rPr>
        <w:t>Хий</w:t>
      </w:r>
      <w:r w:rsidR="00015EB9" w:rsidRPr="00F40206">
        <w:rPr>
          <w:rFonts w:ascii="Arial" w:hAnsi="Arial" w:cs="Arial"/>
          <w:sz w:val="22"/>
          <w:szCs w:val="22"/>
          <w:lang w:val="mn-MN"/>
        </w:rPr>
        <w:t xml:space="preserve">нд ашиглах </w:t>
      </w:r>
      <w:r w:rsidRPr="00F40206">
        <w:rPr>
          <w:rFonts w:ascii="Arial" w:hAnsi="Arial" w:cs="Arial"/>
          <w:sz w:val="22"/>
          <w:szCs w:val="22"/>
          <w:lang w:val="mn-MN"/>
        </w:rPr>
        <w:t>тохиргоо</w:t>
      </w:r>
      <w:r w:rsidR="00015EB9" w:rsidRPr="00F40206">
        <w:rPr>
          <w:rFonts w:ascii="Arial" w:hAnsi="Arial" w:cs="Arial"/>
          <w:sz w:val="22"/>
          <w:szCs w:val="22"/>
          <w:lang w:val="mn-MN"/>
        </w:rPr>
        <w:t>,</w:t>
      </w:r>
      <w:r w:rsidRPr="00F40206">
        <w:rPr>
          <w:rFonts w:ascii="Arial" w:hAnsi="Arial" w:cs="Arial"/>
          <w:sz w:val="22"/>
          <w:szCs w:val="22"/>
          <w:lang w:val="mn-MN"/>
        </w:rPr>
        <w:t xml:space="preserve"> өөрчлөлт хий</w:t>
      </w:r>
      <w:r w:rsidR="0020556F" w:rsidRPr="00F40206">
        <w:rPr>
          <w:rFonts w:ascii="Arial" w:hAnsi="Arial" w:cs="Arial"/>
          <w:sz w:val="22"/>
          <w:szCs w:val="22"/>
          <w:lang w:val="mn-MN"/>
        </w:rPr>
        <w:t xml:space="preserve">ж </w:t>
      </w:r>
      <w:r w:rsidR="00015EB9" w:rsidRPr="00F40206">
        <w:rPr>
          <w:rFonts w:ascii="Arial" w:hAnsi="Arial" w:cs="Arial"/>
          <w:sz w:val="22"/>
          <w:szCs w:val="22"/>
          <w:lang w:val="mn-MN"/>
        </w:rPr>
        <w:t xml:space="preserve">туршаагүй </w:t>
      </w:r>
      <w:r w:rsidRPr="00F40206">
        <w:rPr>
          <w:rFonts w:ascii="Arial" w:hAnsi="Arial" w:cs="Arial"/>
          <w:sz w:val="22"/>
          <w:szCs w:val="22"/>
          <w:lang w:val="mn-MN"/>
        </w:rPr>
        <w:t xml:space="preserve">бол </w:t>
      </w:r>
      <w:r w:rsidR="00015EB9" w:rsidRPr="00F40206">
        <w:rPr>
          <w:rFonts w:ascii="Arial" w:hAnsi="Arial" w:cs="Arial"/>
          <w:sz w:val="22"/>
          <w:szCs w:val="22"/>
          <w:lang w:val="mn-MN"/>
        </w:rPr>
        <w:t>ашигла</w:t>
      </w:r>
      <w:r w:rsidRPr="00F40206">
        <w:rPr>
          <w:rFonts w:ascii="Arial" w:hAnsi="Arial" w:cs="Arial"/>
          <w:sz w:val="22"/>
          <w:szCs w:val="22"/>
          <w:lang w:val="mn-MN"/>
        </w:rPr>
        <w:t>ж үл болно.</w:t>
      </w:r>
    </w:p>
    <w:p w14:paraId="0906F0FF" w14:textId="77777777" w:rsidR="00B74E0A" w:rsidRPr="00F40206" w:rsidRDefault="0020556F" w:rsidP="002A6249">
      <w:pPr>
        <w:jc w:val="both"/>
        <w:rPr>
          <w:rFonts w:ascii="Arial" w:hAnsi="Arial" w:cs="Arial"/>
          <w:sz w:val="22"/>
          <w:szCs w:val="22"/>
          <w:lang w:val="mn-MN"/>
        </w:rPr>
      </w:pPr>
      <w:r w:rsidRPr="00F40206">
        <w:rPr>
          <w:rFonts w:ascii="Arial" w:hAnsi="Arial" w:cs="Arial"/>
          <w:sz w:val="22"/>
          <w:szCs w:val="22"/>
          <w:lang w:val="mn-MN"/>
        </w:rPr>
        <w:t>5.20.3</w:t>
      </w:r>
      <w:r w:rsidR="00015EB9" w:rsidRPr="00F40206">
        <w:rPr>
          <w:rFonts w:ascii="Arial" w:hAnsi="Arial" w:cs="Arial"/>
          <w:sz w:val="22"/>
          <w:szCs w:val="22"/>
          <w:lang w:val="mn-MN"/>
        </w:rPr>
        <w:t>.</w:t>
      </w:r>
      <w:r w:rsidRPr="00F40206">
        <w:rPr>
          <w:rFonts w:ascii="Arial" w:hAnsi="Arial" w:cs="Arial"/>
          <w:sz w:val="22"/>
          <w:szCs w:val="22"/>
          <w:lang w:val="mn-MN"/>
        </w:rPr>
        <w:t xml:space="preserve"> Мал болон шувууны аж</w:t>
      </w:r>
      <w:r w:rsidR="00A22A88" w:rsidRPr="00F40206">
        <w:rPr>
          <w:rFonts w:ascii="Arial" w:hAnsi="Arial" w:cs="Arial"/>
          <w:sz w:val="22"/>
          <w:szCs w:val="22"/>
          <w:lang w:val="mn-MN"/>
        </w:rPr>
        <w:t xml:space="preserve"> ахуйн зориулалттай барилгуудын дотор </w:t>
      </w:r>
      <w:r w:rsidR="008E794A" w:rsidRPr="00F40206">
        <w:rPr>
          <w:rFonts w:ascii="Arial" w:hAnsi="Arial" w:cs="Arial"/>
          <w:sz w:val="22"/>
          <w:szCs w:val="22"/>
          <w:lang w:val="mn-MN"/>
        </w:rPr>
        <w:t>байнгын хараа хяналтгүйгээр ашиглагддаг</w:t>
      </w:r>
      <w:r w:rsidRPr="00F40206">
        <w:rPr>
          <w:rFonts w:ascii="Arial" w:hAnsi="Arial" w:cs="Arial"/>
          <w:sz w:val="22"/>
          <w:szCs w:val="22"/>
          <w:lang w:val="mn-MN"/>
        </w:rPr>
        <w:t xml:space="preserve"> халаа</w:t>
      </w:r>
      <w:r w:rsidR="0000363B" w:rsidRPr="00F40206">
        <w:rPr>
          <w:rFonts w:ascii="Arial" w:hAnsi="Arial" w:cs="Arial"/>
          <w:sz w:val="22"/>
          <w:szCs w:val="22"/>
          <w:lang w:val="mn-MN"/>
        </w:rPr>
        <w:t>лтын</w:t>
      </w:r>
      <w:r w:rsidR="00A22A88" w:rsidRPr="00F40206">
        <w:rPr>
          <w:rFonts w:ascii="Arial" w:hAnsi="Arial" w:cs="Arial"/>
          <w:sz w:val="22"/>
          <w:szCs w:val="22"/>
          <w:lang w:val="mn-MN"/>
        </w:rPr>
        <w:t xml:space="preserve"> төхөөрөмжүүдийг </w:t>
      </w:r>
      <w:r w:rsidR="00B74E0A" w:rsidRPr="00F40206">
        <w:rPr>
          <w:rFonts w:ascii="Arial" w:hAnsi="Arial" w:cs="Arial"/>
          <w:sz w:val="22"/>
          <w:szCs w:val="22"/>
          <w:lang w:val="mn-MN"/>
        </w:rPr>
        <w:t xml:space="preserve">гол </w:t>
      </w:r>
      <w:r w:rsidR="008E794A" w:rsidRPr="00F40206">
        <w:rPr>
          <w:rFonts w:ascii="Arial" w:hAnsi="Arial" w:cs="Arial"/>
          <w:sz w:val="22"/>
          <w:szCs w:val="22"/>
          <w:lang w:val="mn-MN"/>
        </w:rPr>
        <w:t xml:space="preserve">шатаах зуух болон хий өгөх үед асаах зориулалттай асаагууранд шаталт үүсээгүй </w:t>
      </w:r>
      <w:r w:rsidR="0000363B" w:rsidRPr="00F40206">
        <w:rPr>
          <w:rFonts w:ascii="Arial" w:hAnsi="Arial" w:cs="Arial"/>
          <w:sz w:val="22"/>
          <w:szCs w:val="22"/>
          <w:lang w:val="mn-MN"/>
        </w:rPr>
        <w:t>буюу асаагүй тохиолдолд салбар шугамууд уруу очих хийн урсгалыг таслах а</w:t>
      </w:r>
      <w:r w:rsidR="008E794A" w:rsidRPr="00F40206">
        <w:rPr>
          <w:rFonts w:ascii="Arial" w:hAnsi="Arial" w:cs="Arial"/>
          <w:sz w:val="22"/>
          <w:szCs w:val="22"/>
          <w:lang w:val="mn-MN"/>
        </w:rPr>
        <w:t>втомат төхөөрөмжөөр тоноглоно</w:t>
      </w:r>
      <w:r w:rsidR="0000363B" w:rsidRPr="00F40206">
        <w:rPr>
          <w:rFonts w:ascii="Arial" w:hAnsi="Arial" w:cs="Arial"/>
          <w:sz w:val="22"/>
          <w:szCs w:val="22"/>
          <w:lang w:val="mn-MN"/>
        </w:rPr>
        <w:t xml:space="preserve">.  </w:t>
      </w:r>
    </w:p>
    <w:p w14:paraId="6A5824FA" w14:textId="77777777" w:rsidR="00B74E0A" w:rsidRPr="00F40206" w:rsidRDefault="00B74E0A" w:rsidP="002A6249">
      <w:pPr>
        <w:jc w:val="both"/>
        <w:rPr>
          <w:rFonts w:ascii="Arial" w:hAnsi="Arial" w:cs="Arial"/>
          <w:sz w:val="22"/>
          <w:szCs w:val="22"/>
          <w:lang w:val="mn-MN"/>
        </w:rPr>
      </w:pPr>
      <w:r w:rsidRPr="00F40206">
        <w:rPr>
          <w:rFonts w:ascii="Arial" w:hAnsi="Arial" w:cs="Arial"/>
          <w:sz w:val="22"/>
          <w:szCs w:val="22"/>
          <w:lang w:val="mn-MN"/>
        </w:rPr>
        <w:t>5.20.4</w:t>
      </w:r>
      <w:r w:rsidR="008E794A" w:rsidRPr="00F40206">
        <w:rPr>
          <w:rFonts w:ascii="Arial" w:hAnsi="Arial" w:cs="Arial"/>
          <w:sz w:val="22"/>
          <w:szCs w:val="22"/>
          <w:lang w:val="mn-MN"/>
        </w:rPr>
        <w:t>.</w:t>
      </w:r>
      <w:r w:rsidRPr="00F40206">
        <w:rPr>
          <w:rFonts w:ascii="Arial" w:hAnsi="Arial" w:cs="Arial"/>
          <w:sz w:val="22"/>
          <w:szCs w:val="22"/>
          <w:lang w:val="mn-MN"/>
        </w:rPr>
        <w:t xml:space="preserve"> Гол шатаах зуух болон шатаах зууханд хий өгөх үед асаах</w:t>
      </w:r>
      <w:r w:rsidR="008E794A" w:rsidRPr="00F40206">
        <w:rPr>
          <w:rFonts w:ascii="Arial" w:hAnsi="Arial" w:cs="Arial"/>
          <w:sz w:val="22"/>
          <w:szCs w:val="22"/>
          <w:lang w:val="mn-MN"/>
        </w:rPr>
        <w:t xml:space="preserve"> зориулалттай асаагуур уруу</w:t>
      </w:r>
      <w:r w:rsidRPr="00F40206">
        <w:rPr>
          <w:rFonts w:ascii="Arial" w:hAnsi="Arial" w:cs="Arial"/>
          <w:sz w:val="22"/>
          <w:szCs w:val="22"/>
          <w:lang w:val="mn-MN"/>
        </w:rPr>
        <w:t xml:space="preserve"> очих хийн урсгалыг хаах автомат </w:t>
      </w:r>
      <w:r w:rsidR="008E794A" w:rsidRPr="00F40206">
        <w:rPr>
          <w:rFonts w:ascii="Arial" w:hAnsi="Arial" w:cs="Arial"/>
          <w:sz w:val="22"/>
          <w:szCs w:val="22"/>
          <w:lang w:val="mn-MN"/>
        </w:rPr>
        <w:t>хэрэгс</w:t>
      </w:r>
      <w:r w:rsidR="002F001F" w:rsidRPr="00F40206">
        <w:rPr>
          <w:rFonts w:ascii="Arial" w:hAnsi="Arial" w:cs="Arial"/>
          <w:sz w:val="22"/>
          <w:szCs w:val="22"/>
          <w:lang w:val="mn-MN"/>
        </w:rPr>
        <w:t>лийг</w:t>
      </w:r>
      <w:r w:rsidRPr="00F40206">
        <w:rPr>
          <w:rFonts w:ascii="Arial" w:hAnsi="Arial" w:cs="Arial"/>
          <w:sz w:val="22"/>
          <w:szCs w:val="22"/>
          <w:lang w:val="mn-MN"/>
        </w:rPr>
        <w:t xml:space="preserve"> эрх бүхий б</w:t>
      </w:r>
      <w:r w:rsidR="00C11CB9" w:rsidRPr="00F40206">
        <w:rPr>
          <w:rFonts w:ascii="Arial" w:hAnsi="Arial" w:cs="Arial"/>
          <w:sz w:val="22"/>
          <w:szCs w:val="22"/>
          <w:lang w:val="mn-MN"/>
        </w:rPr>
        <w:t xml:space="preserve">айгууллагын зөвшөөрөлтэй тусгаарлах  ханагүй барилгад </w:t>
      </w:r>
      <w:r w:rsidRPr="00F40206">
        <w:rPr>
          <w:rFonts w:ascii="Arial" w:hAnsi="Arial" w:cs="Arial"/>
          <w:sz w:val="22"/>
          <w:szCs w:val="22"/>
          <w:lang w:val="mn-MN"/>
        </w:rPr>
        <w:t xml:space="preserve"> шаардлагагүй.</w:t>
      </w:r>
    </w:p>
    <w:p w14:paraId="528F6974" w14:textId="77777777" w:rsidR="000F1B52" w:rsidRPr="00F40206" w:rsidRDefault="00B74E0A" w:rsidP="002A6249">
      <w:pPr>
        <w:jc w:val="both"/>
        <w:rPr>
          <w:rFonts w:ascii="Arial" w:hAnsi="Arial" w:cs="Arial"/>
          <w:sz w:val="22"/>
          <w:szCs w:val="22"/>
          <w:lang w:val="mn-MN"/>
        </w:rPr>
      </w:pPr>
      <w:r w:rsidRPr="00F40206">
        <w:rPr>
          <w:rFonts w:ascii="Arial" w:hAnsi="Arial" w:cs="Arial"/>
          <w:sz w:val="22"/>
          <w:szCs w:val="22"/>
          <w:lang w:val="mn-MN"/>
        </w:rPr>
        <w:t>5.20.5</w:t>
      </w:r>
      <w:r w:rsidR="002F001F" w:rsidRPr="00F40206">
        <w:rPr>
          <w:rFonts w:ascii="Arial" w:hAnsi="Arial" w:cs="Arial"/>
          <w:sz w:val="22"/>
          <w:szCs w:val="22"/>
          <w:lang w:val="mn-MN"/>
        </w:rPr>
        <w:t>.</w:t>
      </w:r>
      <w:r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00704D27" w:rsidRPr="00F40206">
        <w:rPr>
          <w:rFonts w:ascii="Arial" w:hAnsi="Arial" w:cs="Arial"/>
          <w:sz w:val="22"/>
          <w:szCs w:val="22"/>
          <w:lang w:val="mn-MN"/>
        </w:rPr>
        <w:t xml:space="preserve"> </w:t>
      </w:r>
      <w:r w:rsidR="008A2DD2" w:rsidRPr="00F40206">
        <w:rPr>
          <w:rFonts w:ascii="Arial" w:hAnsi="Arial" w:cs="Arial"/>
          <w:sz w:val="22"/>
          <w:szCs w:val="22"/>
          <w:lang w:val="mn-MN"/>
        </w:rPr>
        <w:t>халда</w:t>
      </w:r>
      <w:r w:rsidR="00704D27" w:rsidRPr="00F40206">
        <w:rPr>
          <w:rFonts w:ascii="Arial" w:hAnsi="Arial" w:cs="Arial"/>
          <w:sz w:val="22"/>
          <w:szCs w:val="22"/>
          <w:lang w:val="mn-MN"/>
        </w:rPr>
        <w:t>г ууршуула</w:t>
      </w:r>
      <w:r w:rsidR="008A2DD2" w:rsidRPr="00F40206">
        <w:rPr>
          <w:rFonts w:ascii="Arial" w:hAnsi="Arial" w:cs="Arial"/>
          <w:sz w:val="22"/>
          <w:szCs w:val="22"/>
          <w:lang w:val="mn-MN"/>
        </w:rPr>
        <w:t>гч</w:t>
      </w:r>
      <w:r w:rsidR="00C6154D" w:rsidRPr="00F40206">
        <w:rPr>
          <w:rFonts w:ascii="Arial" w:hAnsi="Arial" w:cs="Arial"/>
          <w:sz w:val="22"/>
          <w:szCs w:val="22"/>
          <w:lang w:val="mn-MN"/>
        </w:rPr>
        <w:t>ууд</w:t>
      </w:r>
      <w:r w:rsidR="000F1B52" w:rsidRPr="00F40206">
        <w:rPr>
          <w:rFonts w:ascii="Arial" w:hAnsi="Arial" w:cs="Arial"/>
          <w:sz w:val="22"/>
          <w:szCs w:val="22"/>
          <w:lang w:val="mn-MN"/>
        </w:rPr>
        <w:t xml:space="preserve"> ашигладаг </w:t>
      </w:r>
      <w:r w:rsidR="00704D27"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0F1B52" w:rsidRPr="00F40206">
        <w:rPr>
          <w:rFonts w:ascii="Arial" w:hAnsi="Arial" w:cs="Arial"/>
          <w:sz w:val="22"/>
          <w:szCs w:val="22"/>
          <w:lang w:val="mn-MN"/>
        </w:rPr>
        <w:t xml:space="preserve"> нь </w:t>
      </w:r>
      <w:r w:rsidR="00704D27" w:rsidRPr="00F40206">
        <w:rPr>
          <w:rFonts w:ascii="Arial" w:hAnsi="Arial" w:cs="Arial"/>
          <w:sz w:val="22"/>
          <w:szCs w:val="22"/>
          <w:lang w:val="mn-MN"/>
        </w:rPr>
        <w:t>энэхүү дүрмийн 5.21.5 дахь заалтын шаардлагыг хангасан</w:t>
      </w:r>
      <w:r w:rsidR="000F1B52" w:rsidRPr="00F40206">
        <w:rPr>
          <w:rFonts w:ascii="Arial" w:hAnsi="Arial" w:cs="Arial"/>
          <w:sz w:val="22"/>
          <w:szCs w:val="22"/>
          <w:lang w:val="mn-MN"/>
        </w:rPr>
        <w:t xml:space="preserve"> байна.</w:t>
      </w:r>
    </w:p>
    <w:p w14:paraId="62CD70CA" w14:textId="77777777" w:rsidR="000F1B52" w:rsidRPr="00F40206" w:rsidRDefault="000F1B52" w:rsidP="002A6249">
      <w:pPr>
        <w:jc w:val="both"/>
        <w:rPr>
          <w:rFonts w:ascii="Arial" w:hAnsi="Arial" w:cs="Arial"/>
          <w:sz w:val="22"/>
          <w:szCs w:val="22"/>
          <w:lang w:val="mn-MN"/>
        </w:rPr>
      </w:pPr>
      <w:r w:rsidRPr="00F40206">
        <w:rPr>
          <w:rFonts w:ascii="Arial" w:hAnsi="Arial" w:cs="Arial"/>
          <w:sz w:val="22"/>
          <w:szCs w:val="22"/>
          <w:lang w:val="mn-MN"/>
        </w:rPr>
        <w:t>5.20.6</w:t>
      </w:r>
      <w:r w:rsidR="00360FB2"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w:t>
      </w:r>
      <w:r w:rsidR="00360FB2" w:rsidRPr="00F40206">
        <w:rPr>
          <w:rFonts w:ascii="Arial" w:hAnsi="Arial" w:cs="Arial"/>
          <w:sz w:val="22"/>
          <w:szCs w:val="22"/>
          <w:lang w:val="mn-MN"/>
        </w:rPr>
        <w:t>сууц</w:t>
      </w:r>
      <w:r w:rsidRPr="00F40206">
        <w:rPr>
          <w:rFonts w:ascii="Arial" w:hAnsi="Arial" w:cs="Arial"/>
          <w:sz w:val="22"/>
          <w:szCs w:val="22"/>
          <w:lang w:val="mn-MN"/>
        </w:rPr>
        <w:t xml:space="preserve"> болон амралт зугаалгын зориулалттай </w:t>
      </w:r>
      <w:r w:rsidR="00002B69" w:rsidRPr="00F40206">
        <w:rPr>
          <w:rFonts w:ascii="Arial" w:hAnsi="Arial" w:cs="Arial"/>
          <w:sz w:val="22"/>
          <w:szCs w:val="22"/>
          <w:lang w:val="mn-MN"/>
        </w:rPr>
        <w:t xml:space="preserve">тээврийн хэрэгслүүдэд </w:t>
      </w:r>
      <w:r w:rsidRPr="00F40206">
        <w:rPr>
          <w:rFonts w:ascii="Arial" w:hAnsi="Arial" w:cs="Arial"/>
          <w:sz w:val="22"/>
          <w:szCs w:val="22"/>
          <w:lang w:val="mn-MN"/>
        </w:rPr>
        <w:t xml:space="preserve">ашиглагддаг </w:t>
      </w:r>
      <w:r w:rsidR="00360FB2" w:rsidRPr="00F40206">
        <w:rPr>
          <w:rFonts w:ascii="Arial" w:hAnsi="Arial" w:cs="Arial"/>
          <w:sz w:val="22"/>
          <w:szCs w:val="22"/>
          <w:lang w:val="mn-MN"/>
        </w:rPr>
        <w:t>хэрэгс</w:t>
      </w:r>
      <w:r w:rsidR="00686755" w:rsidRPr="00F40206">
        <w:rPr>
          <w:rFonts w:ascii="Arial" w:hAnsi="Arial" w:cs="Arial"/>
          <w:sz w:val="22"/>
          <w:szCs w:val="22"/>
          <w:lang w:val="mn-MN"/>
        </w:rPr>
        <w:t>лүүд</w:t>
      </w:r>
      <w:r w:rsidRPr="00F40206">
        <w:rPr>
          <w:rFonts w:ascii="Arial" w:hAnsi="Arial" w:cs="Arial"/>
          <w:sz w:val="22"/>
          <w:szCs w:val="22"/>
          <w:lang w:val="mn-MN"/>
        </w:rPr>
        <w:t xml:space="preserve"> нь тухайн зориулалтаар аши</w:t>
      </w:r>
      <w:r w:rsidR="00360FB2" w:rsidRPr="00F40206">
        <w:rPr>
          <w:rFonts w:ascii="Arial" w:hAnsi="Arial" w:cs="Arial"/>
          <w:sz w:val="22"/>
          <w:szCs w:val="22"/>
          <w:lang w:val="mn-MN"/>
        </w:rPr>
        <w:t xml:space="preserve">глах зөвшөөрөл авсан байна. </w:t>
      </w:r>
    </w:p>
    <w:p w14:paraId="7E6CD390" w14:textId="77777777" w:rsidR="000F1B52" w:rsidRPr="00F40206" w:rsidRDefault="000F1B52" w:rsidP="002A6249">
      <w:pPr>
        <w:jc w:val="both"/>
        <w:rPr>
          <w:rFonts w:ascii="Arial" w:hAnsi="Arial" w:cs="Arial"/>
          <w:sz w:val="22"/>
          <w:szCs w:val="22"/>
          <w:lang w:val="mn-MN"/>
        </w:rPr>
      </w:pPr>
      <w:r w:rsidRPr="00F40206">
        <w:rPr>
          <w:rFonts w:ascii="Arial" w:hAnsi="Arial" w:cs="Arial"/>
          <w:sz w:val="22"/>
          <w:szCs w:val="22"/>
          <w:lang w:val="mn-MN"/>
        </w:rPr>
        <w:t>5.20.7</w:t>
      </w:r>
      <w:r w:rsidR="00360FB2" w:rsidRPr="00F40206">
        <w:rPr>
          <w:rFonts w:ascii="Arial" w:hAnsi="Arial" w:cs="Arial"/>
          <w:sz w:val="22"/>
          <w:szCs w:val="22"/>
          <w:lang w:val="mn-MN"/>
        </w:rPr>
        <w:t>.</w:t>
      </w:r>
      <w:r w:rsidRPr="00F40206">
        <w:rPr>
          <w:rFonts w:ascii="Arial" w:hAnsi="Arial" w:cs="Arial"/>
          <w:sz w:val="22"/>
          <w:szCs w:val="22"/>
          <w:lang w:val="mn-MN"/>
        </w:rPr>
        <w:t xml:space="preserve"> Ачаа болон зорчигч </w:t>
      </w:r>
      <w:r w:rsidR="00002B69" w:rsidRPr="00F40206">
        <w:rPr>
          <w:rFonts w:ascii="Arial" w:hAnsi="Arial" w:cs="Arial"/>
          <w:sz w:val="22"/>
          <w:szCs w:val="22"/>
          <w:lang w:val="mn-MN"/>
        </w:rPr>
        <w:t xml:space="preserve">тээврийн хэрэгслүүдэд </w:t>
      </w:r>
      <w:r w:rsidRPr="00F40206">
        <w:rPr>
          <w:rFonts w:ascii="Arial" w:hAnsi="Arial" w:cs="Arial"/>
          <w:sz w:val="22"/>
          <w:szCs w:val="22"/>
          <w:lang w:val="mn-MN"/>
        </w:rPr>
        <w:t xml:space="preserve">ашиглагдах </w:t>
      </w:r>
      <w:r w:rsidR="00360FB2" w:rsidRPr="00F40206">
        <w:rPr>
          <w:rFonts w:ascii="Arial" w:hAnsi="Arial" w:cs="Arial"/>
          <w:sz w:val="22"/>
          <w:szCs w:val="22"/>
          <w:lang w:val="mn-MN"/>
        </w:rPr>
        <w:t>ШН</w:t>
      </w:r>
      <w:r w:rsidR="00F23B98" w:rsidRPr="00F40206">
        <w:rPr>
          <w:rFonts w:ascii="Arial" w:hAnsi="Arial" w:cs="Arial"/>
          <w:sz w:val="22"/>
          <w:szCs w:val="22"/>
          <w:lang w:val="mn-MN"/>
        </w:rPr>
        <w:t>Хий</w:t>
      </w:r>
      <w:r w:rsidR="0049002A" w:rsidRPr="00F40206">
        <w:rPr>
          <w:rFonts w:ascii="Arial" w:hAnsi="Arial" w:cs="Arial"/>
          <w:sz w:val="22"/>
          <w:szCs w:val="22"/>
          <w:lang w:val="mn-MN"/>
        </w:rPr>
        <w:t>н</w:t>
      </w:r>
      <w:r w:rsidR="00360FB2" w:rsidRPr="00F40206">
        <w:rPr>
          <w:rFonts w:ascii="Arial" w:hAnsi="Arial" w:cs="Arial"/>
          <w:sz w:val="22"/>
          <w:szCs w:val="22"/>
          <w:lang w:val="mn-MN"/>
        </w:rPr>
        <w:t xml:space="preserve"> хэрэгс</w:t>
      </w:r>
      <w:r w:rsidR="00686755" w:rsidRPr="00F40206">
        <w:rPr>
          <w:rFonts w:ascii="Arial" w:hAnsi="Arial" w:cs="Arial"/>
          <w:sz w:val="22"/>
          <w:szCs w:val="22"/>
          <w:lang w:val="mn-MN"/>
        </w:rPr>
        <w:t>лүүд</w:t>
      </w:r>
      <w:r w:rsidRPr="00F40206">
        <w:rPr>
          <w:rFonts w:ascii="Arial" w:hAnsi="Arial" w:cs="Arial"/>
          <w:sz w:val="22"/>
          <w:szCs w:val="22"/>
          <w:lang w:val="mn-MN"/>
        </w:rPr>
        <w:t xml:space="preserve"> нь тухайн зориулалтаар ашиглах зөвшөөрөл авсан байна.</w:t>
      </w:r>
      <w:r w:rsidR="00360FB2" w:rsidRPr="00F40206">
        <w:rPr>
          <w:rFonts w:ascii="Arial" w:hAnsi="Arial" w:cs="Arial"/>
          <w:sz w:val="22"/>
          <w:szCs w:val="22"/>
          <w:lang w:val="mn-MN"/>
        </w:rPr>
        <w:t xml:space="preserve"> Үүнд: </w:t>
      </w:r>
    </w:p>
    <w:p w14:paraId="2FFD47E1" w14:textId="77777777" w:rsidR="001012FC" w:rsidRPr="00F40206" w:rsidRDefault="000F1B52" w:rsidP="002A6249">
      <w:pPr>
        <w:ind w:firstLine="720"/>
        <w:jc w:val="both"/>
        <w:rPr>
          <w:rFonts w:ascii="Arial" w:hAnsi="Arial" w:cs="Arial"/>
          <w:sz w:val="22"/>
          <w:szCs w:val="22"/>
          <w:lang w:val="mn-MN"/>
        </w:rPr>
      </w:pPr>
      <w:r w:rsidRPr="00F40206">
        <w:rPr>
          <w:rFonts w:ascii="Arial" w:hAnsi="Arial" w:cs="Arial"/>
          <w:sz w:val="22"/>
          <w:szCs w:val="22"/>
          <w:lang w:val="mn-MN"/>
        </w:rPr>
        <w:t>(А)</w:t>
      </w:r>
      <w:r w:rsidR="00927799" w:rsidRPr="00F40206">
        <w:rPr>
          <w:rFonts w:ascii="Arial" w:hAnsi="Arial" w:cs="Arial"/>
          <w:sz w:val="22"/>
          <w:szCs w:val="22"/>
          <w:lang w:val="mn-MN"/>
        </w:rPr>
        <w:t xml:space="preserve"> Хийгээр ажилладаг халаалтын </w:t>
      </w:r>
      <w:r w:rsidR="00360FB2"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927799" w:rsidRPr="00F40206">
        <w:rPr>
          <w:rFonts w:ascii="Arial" w:hAnsi="Arial" w:cs="Arial"/>
          <w:sz w:val="22"/>
          <w:szCs w:val="22"/>
          <w:lang w:val="mn-MN"/>
        </w:rPr>
        <w:t xml:space="preserve"> болон усны хаагчууд нь </w:t>
      </w:r>
      <w:r w:rsidR="00FA18B9" w:rsidRPr="00F40206">
        <w:rPr>
          <w:rFonts w:ascii="Arial" w:hAnsi="Arial" w:cs="Arial"/>
          <w:sz w:val="22"/>
          <w:szCs w:val="22"/>
          <w:lang w:val="mn-MN"/>
        </w:rPr>
        <w:t>хэрэв асаа</w:t>
      </w:r>
      <w:r w:rsidR="00927799" w:rsidRPr="00F40206">
        <w:rPr>
          <w:rFonts w:ascii="Arial" w:hAnsi="Arial" w:cs="Arial"/>
          <w:sz w:val="22"/>
          <w:szCs w:val="22"/>
          <w:lang w:val="mn-MN"/>
        </w:rPr>
        <w:t xml:space="preserve">гуурын дөл унтарсан </w:t>
      </w:r>
      <w:r w:rsidR="00FA18B9" w:rsidRPr="00F40206">
        <w:rPr>
          <w:rFonts w:ascii="Arial" w:hAnsi="Arial" w:cs="Arial"/>
          <w:sz w:val="22"/>
          <w:szCs w:val="22"/>
          <w:lang w:val="mn-MN"/>
        </w:rPr>
        <w:t>бол</w:t>
      </w:r>
      <w:r w:rsidR="00927799" w:rsidRPr="00F40206">
        <w:rPr>
          <w:rFonts w:ascii="Arial" w:hAnsi="Arial" w:cs="Arial"/>
          <w:sz w:val="22"/>
          <w:szCs w:val="22"/>
          <w:lang w:val="mn-MN"/>
        </w:rPr>
        <w:t xml:space="preserve"> гол шатаах зуух </w:t>
      </w:r>
      <w:r w:rsidR="00360FB2" w:rsidRPr="00F40206">
        <w:rPr>
          <w:rFonts w:ascii="Arial" w:hAnsi="Arial" w:cs="Arial"/>
          <w:sz w:val="22"/>
          <w:szCs w:val="22"/>
          <w:lang w:val="mn-MN"/>
        </w:rPr>
        <w:t>у</w:t>
      </w:r>
      <w:r w:rsidR="00927799" w:rsidRPr="00F40206">
        <w:rPr>
          <w:rFonts w:ascii="Arial" w:hAnsi="Arial" w:cs="Arial"/>
          <w:sz w:val="22"/>
          <w:szCs w:val="22"/>
          <w:lang w:val="mn-MN"/>
        </w:rPr>
        <w:t xml:space="preserve">руу очих </w:t>
      </w:r>
      <w:r w:rsidR="001012FC" w:rsidRPr="00F40206">
        <w:rPr>
          <w:rFonts w:ascii="Arial" w:hAnsi="Arial" w:cs="Arial"/>
          <w:sz w:val="22"/>
          <w:szCs w:val="22"/>
          <w:lang w:val="mn-MN"/>
        </w:rPr>
        <w:t xml:space="preserve">хийн урсгалыг автоматаар хаадаг </w:t>
      </w:r>
      <w:r w:rsidR="00360FB2"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1012FC" w:rsidRPr="00F40206">
        <w:rPr>
          <w:rFonts w:ascii="Arial" w:hAnsi="Arial" w:cs="Arial"/>
          <w:sz w:val="22"/>
          <w:szCs w:val="22"/>
          <w:lang w:val="mn-MN"/>
        </w:rPr>
        <w:t xml:space="preserve"> тоноглогдсон байх шаардлагатай.</w:t>
      </w:r>
    </w:p>
    <w:p w14:paraId="22BB534A" w14:textId="77777777" w:rsidR="001012FC" w:rsidRPr="00F40206" w:rsidRDefault="001012FC"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Катализын халаах </w:t>
      </w:r>
      <w:r w:rsidR="00360FB2"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360FB2" w:rsidRPr="00F40206">
        <w:rPr>
          <w:rFonts w:ascii="Arial" w:hAnsi="Arial" w:cs="Arial"/>
          <w:sz w:val="22"/>
          <w:szCs w:val="22"/>
          <w:lang w:val="mn-MN"/>
        </w:rPr>
        <w:t xml:space="preserve"> нь шаталт үүсээ</w:t>
      </w:r>
      <w:r w:rsidRPr="00F40206">
        <w:rPr>
          <w:rFonts w:ascii="Arial" w:hAnsi="Arial" w:cs="Arial"/>
          <w:sz w:val="22"/>
          <w:szCs w:val="22"/>
          <w:lang w:val="mn-MN"/>
        </w:rPr>
        <w:t xml:space="preserve">гүй тохиолдолд хийн урсгалыг хаах зөвшөөрөгдсөн автомат </w:t>
      </w:r>
      <w:r w:rsidR="00360FB2" w:rsidRPr="00F40206">
        <w:rPr>
          <w:rFonts w:ascii="Arial" w:hAnsi="Arial" w:cs="Arial"/>
          <w:sz w:val="22"/>
          <w:szCs w:val="22"/>
          <w:lang w:val="mn-MN"/>
        </w:rPr>
        <w:t>хэрэгс</w:t>
      </w:r>
      <w:r w:rsidR="00434C71" w:rsidRPr="00F40206">
        <w:rPr>
          <w:rFonts w:ascii="Arial" w:hAnsi="Arial" w:cs="Arial"/>
          <w:sz w:val="22"/>
          <w:szCs w:val="22"/>
          <w:lang w:val="mn-MN"/>
        </w:rPr>
        <w:t>лээр</w:t>
      </w:r>
      <w:r w:rsidRPr="00F40206">
        <w:rPr>
          <w:rFonts w:ascii="Arial" w:hAnsi="Arial" w:cs="Arial"/>
          <w:sz w:val="22"/>
          <w:szCs w:val="22"/>
          <w:lang w:val="mn-MN"/>
        </w:rPr>
        <w:t xml:space="preserve"> тоноглогдсон байх шаардлагатай. </w:t>
      </w:r>
    </w:p>
    <w:p w14:paraId="0776FB7A" w14:textId="77777777" w:rsidR="00C1090B" w:rsidRPr="00F40206" w:rsidRDefault="001012FC"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Хүн амьдрах зориулалттай </w:t>
      </w:r>
      <w:r w:rsidR="00CF690A" w:rsidRPr="00F40206">
        <w:rPr>
          <w:rFonts w:ascii="Arial" w:hAnsi="Arial" w:cs="Arial"/>
          <w:sz w:val="22"/>
          <w:szCs w:val="22"/>
          <w:lang w:val="mn-MN"/>
        </w:rPr>
        <w:t xml:space="preserve">тээврийн хэрэгсэлд </w:t>
      </w:r>
      <w:r w:rsidR="00A424D4" w:rsidRPr="00F40206">
        <w:rPr>
          <w:rFonts w:ascii="Arial" w:hAnsi="Arial" w:cs="Arial"/>
          <w:sz w:val="22"/>
          <w:szCs w:val="22"/>
          <w:lang w:val="mn-MN"/>
        </w:rPr>
        <w:t>ашиглагддаг</w:t>
      </w:r>
      <w:r w:rsidRPr="00F40206">
        <w:rPr>
          <w:rFonts w:ascii="Arial" w:hAnsi="Arial" w:cs="Arial"/>
          <w:sz w:val="22"/>
          <w:szCs w:val="22"/>
          <w:lang w:val="mn-MN"/>
        </w:rPr>
        <w:t xml:space="preserve"> хийгээр ажилладаг халаалтын </w:t>
      </w:r>
      <w:r w:rsidR="00360FB2"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360FB2" w:rsidRPr="00F40206">
        <w:rPr>
          <w:rFonts w:ascii="Arial" w:hAnsi="Arial" w:cs="Arial"/>
          <w:sz w:val="22"/>
          <w:szCs w:val="22"/>
          <w:lang w:val="mn-MN"/>
        </w:rPr>
        <w:t xml:space="preserve"> болон ус халаагчууд</w:t>
      </w:r>
      <w:r w:rsidRPr="00F40206">
        <w:rPr>
          <w:rFonts w:ascii="Arial" w:hAnsi="Arial" w:cs="Arial"/>
          <w:sz w:val="22"/>
          <w:szCs w:val="22"/>
          <w:lang w:val="mn-MN"/>
        </w:rPr>
        <w:t xml:space="preserve"> нь хүн амьдрах орон зай болон ша</w:t>
      </w:r>
      <w:r w:rsidR="00C1090B" w:rsidRPr="00F40206">
        <w:rPr>
          <w:rFonts w:ascii="Arial" w:hAnsi="Arial" w:cs="Arial"/>
          <w:sz w:val="22"/>
          <w:szCs w:val="22"/>
          <w:lang w:val="mn-MN"/>
        </w:rPr>
        <w:t>тал</w:t>
      </w:r>
      <w:r w:rsidR="00C50B40" w:rsidRPr="00F40206">
        <w:rPr>
          <w:rFonts w:ascii="Arial" w:hAnsi="Arial" w:cs="Arial"/>
          <w:sz w:val="22"/>
          <w:szCs w:val="22"/>
          <w:lang w:val="mn-MN"/>
        </w:rPr>
        <w:t xml:space="preserve">тын системийг </w:t>
      </w:r>
      <w:r w:rsidR="00C1090B" w:rsidRPr="00F40206">
        <w:rPr>
          <w:rFonts w:ascii="Arial" w:hAnsi="Arial" w:cs="Arial"/>
          <w:sz w:val="22"/>
          <w:szCs w:val="22"/>
          <w:lang w:val="mn-MN"/>
        </w:rPr>
        <w:t xml:space="preserve"> </w:t>
      </w:r>
      <w:r w:rsidR="00C50B40" w:rsidRPr="00F40206">
        <w:rPr>
          <w:rFonts w:ascii="Arial" w:hAnsi="Arial" w:cs="Arial"/>
          <w:sz w:val="22"/>
          <w:szCs w:val="22"/>
          <w:lang w:val="mn-MN"/>
        </w:rPr>
        <w:t>хооронд нь бүрэн тусгаарласан</w:t>
      </w:r>
      <w:r w:rsidR="00C1090B" w:rsidRPr="00F40206">
        <w:rPr>
          <w:rFonts w:ascii="Arial" w:hAnsi="Arial" w:cs="Arial"/>
          <w:sz w:val="22"/>
          <w:szCs w:val="22"/>
          <w:lang w:val="mn-MN"/>
        </w:rPr>
        <w:t xml:space="preserve"> </w:t>
      </w:r>
      <w:r w:rsidR="00C50B40" w:rsidRPr="00F40206">
        <w:rPr>
          <w:rFonts w:ascii="Arial" w:hAnsi="Arial" w:cs="Arial"/>
          <w:sz w:val="22"/>
          <w:szCs w:val="22"/>
          <w:lang w:val="mn-MN"/>
        </w:rPr>
        <w:t xml:space="preserve">хийцтэй </w:t>
      </w:r>
      <w:r w:rsidR="00C1090B" w:rsidRPr="00F40206">
        <w:rPr>
          <w:rFonts w:ascii="Arial" w:hAnsi="Arial" w:cs="Arial"/>
          <w:sz w:val="22"/>
          <w:szCs w:val="22"/>
          <w:lang w:val="mn-MN"/>
        </w:rPr>
        <w:t>байна.</w:t>
      </w:r>
    </w:p>
    <w:p w14:paraId="7A9A36A2" w14:textId="77777777" w:rsidR="00C1090B" w:rsidRPr="00F40206" w:rsidRDefault="001012FC" w:rsidP="002A6249">
      <w:pPr>
        <w:ind w:firstLine="720"/>
        <w:jc w:val="both"/>
        <w:rPr>
          <w:rFonts w:ascii="Arial" w:hAnsi="Arial" w:cs="Arial"/>
          <w:sz w:val="22"/>
          <w:szCs w:val="22"/>
          <w:lang w:val="mn-MN"/>
        </w:rPr>
      </w:pPr>
      <w:r w:rsidRPr="00F40206">
        <w:rPr>
          <w:rFonts w:ascii="Arial" w:hAnsi="Arial" w:cs="Arial"/>
          <w:sz w:val="22"/>
          <w:szCs w:val="22"/>
          <w:lang w:val="mn-MN"/>
        </w:rPr>
        <w:t>(</w:t>
      </w:r>
      <w:r w:rsidR="00C1090B" w:rsidRPr="00F40206">
        <w:rPr>
          <w:rFonts w:ascii="Arial" w:hAnsi="Arial" w:cs="Arial"/>
          <w:sz w:val="22"/>
          <w:szCs w:val="22"/>
          <w:lang w:val="mn-MN"/>
        </w:rPr>
        <w:t>Г</w:t>
      </w:r>
      <w:r w:rsidRPr="00F40206">
        <w:rPr>
          <w:rFonts w:ascii="Arial" w:hAnsi="Arial" w:cs="Arial"/>
          <w:sz w:val="22"/>
          <w:szCs w:val="22"/>
          <w:lang w:val="mn-MN"/>
        </w:rPr>
        <w:t>)</w:t>
      </w:r>
      <w:r w:rsidR="00C1090B" w:rsidRPr="00F40206">
        <w:rPr>
          <w:rFonts w:ascii="Arial" w:hAnsi="Arial" w:cs="Arial"/>
          <w:sz w:val="22"/>
          <w:szCs w:val="22"/>
          <w:lang w:val="mn-MN"/>
        </w:rPr>
        <w:t xml:space="preserve"> Хэрэв хүн амьдрах орчин болон шаталтын системийн тусгаарлалт нь </w:t>
      </w:r>
      <w:r w:rsidR="00360FB2" w:rsidRPr="00F40206">
        <w:rPr>
          <w:rFonts w:ascii="Arial" w:hAnsi="Arial" w:cs="Arial"/>
          <w:sz w:val="22"/>
          <w:szCs w:val="22"/>
          <w:lang w:val="mn-MN"/>
        </w:rPr>
        <w:t>ШН</w:t>
      </w:r>
      <w:r w:rsidR="00F23B98" w:rsidRPr="00F40206">
        <w:rPr>
          <w:rFonts w:ascii="Arial" w:hAnsi="Arial" w:cs="Arial"/>
          <w:sz w:val="22"/>
          <w:szCs w:val="22"/>
          <w:lang w:val="mn-MN"/>
        </w:rPr>
        <w:t>Хий</w:t>
      </w:r>
      <w:r w:rsidR="00C1090B" w:rsidRPr="00F40206">
        <w:rPr>
          <w:rFonts w:ascii="Arial" w:hAnsi="Arial" w:cs="Arial"/>
          <w:sz w:val="22"/>
          <w:szCs w:val="22"/>
          <w:lang w:val="mn-MN"/>
        </w:rPr>
        <w:t xml:space="preserve"> ашигладаг </w:t>
      </w:r>
      <w:r w:rsidR="00360FB2" w:rsidRPr="00F40206">
        <w:rPr>
          <w:rFonts w:ascii="Arial" w:hAnsi="Arial" w:cs="Arial"/>
          <w:sz w:val="22"/>
          <w:szCs w:val="22"/>
          <w:lang w:val="mn-MN"/>
        </w:rPr>
        <w:t>хэрэгсэ</w:t>
      </w:r>
      <w:r w:rsidR="008A4CCB" w:rsidRPr="00F40206">
        <w:rPr>
          <w:rFonts w:ascii="Arial" w:hAnsi="Arial" w:cs="Arial"/>
          <w:sz w:val="22"/>
          <w:szCs w:val="22"/>
          <w:lang w:val="mn-MN"/>
        </w:rPr>
        <w:t>л</w:t>
      </w:r>
      <w:r w:rsidR="00C1090B" w:rsidRPr="00F40206">
        <w:rPr>
          <w:rFonts w:ascii="Arial" w:hAnsi="Arial" w:cs="Arial"/>
          <w:sz w:val="22"/>
          <w:szCs w:val="22"/>
          <w:lang w:val="mn-MN"/>
        </w:rPr>
        <w:t>тэй</w:t>
      </w:r>
      <w:r w:rsidR="00360FB2" w:rsidRPr="00F40206">
        <w:rPr>
          <w:rFonts w:ascii="Arial" w:hAnsi="Arial" w:cs="Arial"/>
          <w:sz w:val="22"/>
          <w:szCs w:val="22"/>
          <w:lang w:val="mn-MN"/>
        </w:rPr>
        <w:t xml:space="preserve">  нэг дор байрладаггүй бол энэхүү дүрмийн 6.23.7.5 дахь заалтад заасан  угсралтын шаардлагыг </w:t>
      </w:r>
      <w:r w:rsidR="00C1090B" w:rsidRPr="00F40206">
        <w:rPr>
          <w:rFonts w:ascii="Arial" w:hAnsi="Arial" w:cs="Arial"/>
          <w:sz w:val="22"/>
          <w:szCs w:val="22"/>
          <w:lang w:val="mn-MN"/>
        </w:rPr>
        <w:t>хангасан байна.</w:t>
      </w:r>
    </w:p>
    <w:p w14:paraId="092ED15A" w14:textId="77777777" w:rsidR="00C1090B" w:rsidRPr="00F40206" w:rsidRDefault="00927DB6" w:rsidP="002A6249">
      <w:pPr>
        <w:jc w:val="both"/>
        <w:rPr>
          <w:rFonts w:ascii="Arial" w:hAnsi="Arial" w:cs="Arial"/>
          <w:sz w:val="22"/>
          <w:szCs w:val="22"/>
          <w:lang w:val="mn-MN"/>
        </w:rPr>
      </w:pPr>
      <w:r w:rsidRPr="00F40206">
        <w:rPr>
          <w:rFonts w:ascii="Arial" w:hAnsi="Arial" w:cs="Arial"/>
          <w:b/>
          <w:sz w:val="22"/>
          <w:szCs w:val="22"/>
          <w:lang w:val="mn-MN"/>
        </w:rPr>
        <w:t>5.21</w:t>
      </w:r>
      <w:r w:rsidR="00360FB2" w:rsidRPr="00F40206">
        <w:rPr>
          <w:rFonts w:ascii="Arial" w:hAnsi="Arial" w:cs="Arial"/>
          <w:b/>
          <w:sz w:val="22"/>
          <w:szCs w:val="22"/>
          <w:lang w:val="mn-MN"/>
        </w:rPr>
        <w:t>.</w:t>
      </w:r>
      <w:r w:rsidRPr="00F40206">
        <w:rPr>
          <w:rFonts w:ascii="Arial" w:hAnsi="Arial" w:cs="Arial"/>
          <w:b/>
          <w:sz w:val="22"/>
          <w:szCs w:val="22"/>
          <w:lang w:val="mn-MN"/>
        </w:rPr>
        <w:t xml:space="preserve"> Ууршуулагч</w:t>
      </w:r>
      <w:r w:rsidR="00C1090B" w:rsidRPr="00F40206">
        <w:rPr>
          <w:rFonts w:ascii="Arial" w:hAnsi="Arial" w:cs="Arial"/>
          <w:b/>
          <w:sz w:val="22"/>
          <w:szCs w:val="22"/>
          <w:lang w:val="mn-MN"/>
        </w:rPr>
        <w:t xml:space="preserve">, </w:t>
      </w:r>
      <w:r w:rsidR="004D22C4"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00FA18B9" w:rsidRPr="00F40206">
        <w:rPr>
          <w:rFonts w:ascii="Arial" w:hAnsi="Arial" w:cs="Arial"/>
          <w:b/>
          <w:sz w:val="22"/>
          <w:szCs w:val="22"/>
          <w:lang w:val="mn-MN"/>
        </w:rPr>
        <w:t>ны</w:t>
      </w:r>
      <w:r w:rsidR="00C1090B" w:rsidRPr="00F40206">
        <w:rPr>
          <w:rFonts w:ascii="Arial" w:hAnsi="Arial" w:cs="Arial"/>
          <w:b/>
          <w:sz w:val="22"/>
          <w:szCs w:val="22"/>
          <w:lang w:val="mn-MN"/>
        </w:rPr>
        <w:t xml:space="preserve"> халааг</w:t>
      </w:r>
      <w:r w:rsidRPr="00F40206">
        <w:rPr>
          <w:rFonts w:ascii="Arial" w:hAnsi="Arial" w:cs="Arial"/>
          <w:b/>
          <w:sz w:val="22"/>
          <w:szCs w:val="22"/>
          <w:lang w:val="mn-MN"/>
        </w:rPr>
        <w:t>уур</w:t>
      </w:r>
      <w:r w:rsidR="00686755" w:rsidRPr="00F40206">
        <w:rPr>
          <w:rFonts w:ascii="Arial" w:hAnsi="Arial" w:cs="Arial"/>
          <w:b/>
          <w:sz w:val="22"/>
          <w:szCs w:val="22"/>
          <w:lang w:val="mn-MN"/>
        </w:rPr>
        <w:t xml:space="preserve">, </w:t>
      </w:r>
      <w:r w:rsidR="004D22C4" w:rsidRPr="00F40206">
        <w:rPr>
          <w:rFonts w:ascii="Arial" w:hAnsi="Arial" w:cs="Arial"/>
          <w:b/>
          <w:sz w:val="22"/>
          <w:szCs w:val="22"/>
          <w:lang w:val="mn-MN"/>
        </w:rPr>
        <w:t>ө</w:t>
      </w:r>
      <w:r w:rsidR="008A2DD2" w:rsidRPr="00F40206">
        <w:rPr>
          <w:rFonts w:ascii="Arial" w:hAnsi="Arial" w:cs="Arial"/>
          <w:b/>
          <w:sz w:val="22"/>
          <w:szCs w:val="22"/>
          <w:lang w:val="mn-MN"/>
        </w:rPr>
        <w:t>өрөө</w:t>
      </w:r>
      <w:r w:rsidR="00A424D4" w:rsidRPr="00F40206">
        <w:rPr>
          <w:rFonts w:ascii="Arial" w:hAnsi="Arial" w:cs="Arial"/>
          <w:b/>
          <w:sz w:val="22"/>
          <w:szCs w:val="22"/>
          <w:lang w:val="mn-MN"/>
        </w:rPr>
        <w:t xml:space="preserve"> </w:t>
      </w:r>
      <w:r w:rsidR="004D22C4" w:rsidRPr="00F40206">
        <w:rPr>
          <w:rFonts w:ascii="Arial" w:hAnsi="Arial" w:cs="Arial"/>
          <w:b/>
          <w:sz w:val="22"/>
          <w:szCs w:val="22"/>
          <w:lang w:val="mn-MN"/>
        </w:rPr>
        <w:t>халдаг ууршуулагчи</w:t>
      </w:r>
      <w:r w:rsidR="00C6154D" w:rsidRPr="00F40206">
        <w:rPr>
          <w:rFonts w:ascii="Arial" w:hAnsi="Arial" w:cs="Arial"/>
          <w:b/>
          <w:sz w:val="22"/>
          <w:szCs w:val="22"/>
          <w:lang w:val="mn-MN"/>
        </w:rPr>
        <w:t>д</w:t>
      </w:r>
      <w:r w:rsidR="00686755" w:rsidRPr="00F40206">
        <w:rPr>
          <w:rFonts w:ascii="Arial" w:hAnsi="Arial" w:cs="Arial"/>
          <w:b/>
          <w:sz w:val="22"/>
          <w:szCs w:val="22"/>
          <w:lang w:val="mn-MN"/>
        </w:rPr>
        <w:t xml:space="preserve"> болон а</w:t>
      </w:r>
      <w:r w:rsidR="00C1090B" w:rsidRPr="00F40206">
        <w:rPr>
          <w:rFonts w:ascii="Arial" w:hAnsi="Arial" w:cs="Arial"/>
          <w:b/>
          <w:sz w:val="22"/>
          <w:szCs w:val="22"/>
          <w:lang w:val="mn-MN"/>
        </w:rPr>
        <w:t>гаар</w:t>
      </w:r>
      <w:r w:rsidR="00A424D4" w:rsidRPr="00F40206">
        <w:rPr>
          <w:rFonts w:ascii="Arial" w:hAnsi="Arial" w:cs="Arial"/>
          <w:b/>
          <w:sz w:val="22"/>
          <w:szCs w:val="22"/>
          <w:lang w:val="mn-MN"/>
        </w:rPr>
        <w:t xml:space="preserve"> </w:t>
      </w:r>
      <w:r w:rsidR="00686755" w:rsidRPr="00F40206">
        <w:rPr>
          <w:rFonts w:ascii="Arial" w:hAnsi="Arial" w:cs="Arial"/>
          <w:b/>
          <w:sz w:val="22"/>
          <w:szCs w:val="22"/>
          <w:lang w:val="mn-MN"/>
        </w:rPr>
        <w:t>хий холигчи</w:t>
      </w:r>
      <w:r w:rsidR="00C1090B" w:rsidRPr="00F40206">
        <w:rPr>
          <w:rFonts w:ascii="Arial" w:hAnsi="Arial" w:cs="Arial"/>
          <w:b/>
          <w:sz w:val="22"/>
          <w:szCs w:val="22"/>
          <w:lang w:val="mn-MN"/>
        </w:rPr>
        <w:t>д</w:t>
      </w:r>
      <w:r w:rsidR="00360FB2" w:rsidRPr="00F40206">
        <w:rPr>
          <w:rFonts w:ascii="Arial" w:hAnsi="Arial" w:cs="Arial"/>
          <w:b/>
          <w:sz w:val="22"/>
          <w:szCs w:val="22"/>
          <w:lang w:val="mn-MN"/>
        </w:rPr>
        <w:t>.</w:t>
      </w:r>
    </w:p>
    <w:p w14:paraId="64221DC5" w14:textId="77777777" w:rsidR="00C1090B" w:rsidRPr="00F40206" w:rsidRDefault="00C1090B" w:rsidP="002A6249">
      <w:pPr>
        <w:jc w:val="both"/>
        <w:rPr>
          <w:rFonts w:ascii="Arial" w:hAnsi="Arial" w:cs="Arial"/>
          <w:sz w:val="22"/>
          <w:szCs w:val="22"/>
          <w:lang w:val="mn-MN"/>
        </w:rPr>
      </w:pPr>
      <w:r w:rsidRPr="00F40206">
        <w:rPr>
          <w:rFonts w:ascii="Arial" w:hAnsi="Arial" w:cs="Arial"/>
          <w:sz w:val="22"/>
          <w:szCs w:val="22"/>
          <w:lang w:val="mn-MN"/>
        </w:rPr>
        <w:t>5.21.1</w:t>
      </w:r>
      <w:r w:rsidR="001B3E71"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r w:rsidRPr="00F40206">
        <w:rPr>
          <w:rFonts w:ascii="Arial" w:hAnsi="Arial" w:cs="Arial"/>
          <w:sz w:val="22"/>
          <w:szCs w:val="22"/>
          <w:lang w:val="mn-MN"/>
        </w:rPr>
        <w:t>.</w:t>
      </w:r>
    </w:p>
    <w:p w14:paraId="0BDCF1A0" w14:textId="77777777" w:rsidR="00C1090B" w:rsidRPr="00F40206" w:rsidRDefault="00C1090B" w:rsidP="002A6249">
      <w:pPr>
        <w:jc w:val="both"/>
        <w:rPr>
          <w:rFonts w:ascii="Arial" w:hAnsi="Arial" w:cs="Arial"/>
          <w:b/>
          <w:sz w:val="22"/>
          <w:szCs w:val="22"/>
          <w:lang w:val="mn-MN"/>
        </w:rPr>
      </w:pPr>
      <w:r w:rsidRPr="00F40206">
        <w:rPr>
          <w:rFonts w:ascii="Arial" w:hAnsi="Arial" w:cs="Arial"/>
          <w:b/>
          <w:sz w:val="22"/>
          <w:szCs w:val="22"/>
          <w:lang w:val="mn-MN"/>
        </w:rPr>
        <w:t>5.21.2</w:t>
      </w:r>
      <w:r w:rsidR="00C50B40" w:rsidRPr="00F40206">
        <w:rPr>
          <w:rFonts w:ascii="Arial" w:hAnsi="Arial" w:cs="Arial"/>
          <w:b/>
          <w:sz w:val="22"/>
          <w:szCs w:val="22"/>
          <w:lang w:val="mn-MN"/>
        </w:rPr>
        <w:t>.</w:t>
      </w:r>
      <w:r w:rsidRPr="00F40206">
        <w:rPr>
          <w:rFonts w:ascii="Arial" w:hAnsi="Arial" w:cs="Arial"/>
          <w:b/>
          <w:sz w:val="22"/>
          <w:szCs w:val="22"/>
          <w:lang w:val="mn-MN"/>
        </w:rPr>
        <w:t xml:space="preserve"> </w:t>
      </w:r>
      <w:r w:rsidR="00C6154D" w:rsidRPr="00F40206">
        <w:rPr>
          <w:rFonts w:ascii="Arial" w:hAnsi="Arial" w:cs="Arial"/>
          <w:b/>
          <w:sz w:val="22"/>
          <w:szCs w:val="22"/>
          <w:lang w:val="mn-MN"/>
        </w:rPr>
        <w:t xml:space="preserve">Шууд </w:t>
      </w:r>
      <w:r w:rsidR="00C50B40" w:rsidRPr="00F40206">
        <w:rPr>
          <w:rFonts w:ascii="Arial" w:hAnsi="Arial" w:cs="Arial"/>
          <w:b/>
          <w:sz w:val="22"/>
          <w:szCs w:val="22"/>
          <w:lang w:val="mn-MN"/>
        </w:rPr>
        <w:t xml:space="preserve">бус </w:t>
      </w:r>
      <w:r w:rsidR="00C6154D" w:rsidRPr="00F40206">
        <w:rPr>
          <w:rFonts w:ascii="Arial" w:hAnsi="Arial" w:cs="Arial"/>
          <w:b/>
          <w:sz w:val="22"/>
          <w:szCs w:val="22"/>
          <w:lang w:val="mn-MN"/>
        </w:rPr>
        <w:t>хал</w:t>
      </w:r>
      <w:r w:rsidR="00CD3DB1" w:rsidRPr="00F40206">
        <w:rPr>
          <w:rFonts w:ascii="Arial" w:hAnsi="Arial" w:cs="Arial"/>
          <w:b/>
          <w:sz w:val="22"/>
          <w:szCs w:val="22"/>
          <w:lang w:val="mn-MN"/>
        </w:rPr>
        <w:t>аагууртай</w:t>
      </w:r>
      <w:r w:rsidR="00C6154D" w:rsidRPr="00F40206">
        <w:rPr>
          <w:rFonts w:ascii="Arial" w:hAnsi="Arial" w:cs="Arial"/>
          <w:b/>
          <w:sz w:val="22"/>
          <w:szCs w:val="22"/>
          <w:lang w:val="mn-MN"/>
        </w:rPr>
        <w:t xml:space="preserve"> ууршуулагчид</w:t>
      </w:r>
      <w:r w:rsidR="00C50B40" w:rsidRPr="00F40206">
        <w:rPr>
          <w:rFonts w:ascii="Arial" w:hAnsi="Arial" w:cs="Arial"/>
          <w:b/>
          <w:sz w:val="22"/>
          <w:szCs w:val="22"/>
          <w:lang w:val="mn-MN"/>
        </w:rPr>
        <w:t>.</w:t>
      </w:r>
    </w:p>
    <w:p w14:paraId="362E3F8C" w14:textId="051CCE32" w:rsidR="00574549" w:rsidRPr="00F40206" w:rsidRDefault="00C1090B" w:rsidP="002A6249">
      <w:pPr>
        <w:jc w:val="both"/>
        <w:rPr>
          <w:rFonts w:ascii="Arial" w:hAnsi="Arial" w:cs="Arial"/>
          <w:sz w:val="22"/>
          <w:szCs w:val="22"/>
          <w:lang w:val="mn-MN"/>
        </w:rPr>
      </w:pPr>
      <w:r w:rsidRPr="00F40206">
        <w:rPr>
          <w:rFonts w:ascii="Arial" w:hAnsi="Arial" w:cs="Arial"/>
          <w:sz w:val="22"/>
          <w:szCs w:val="22"/>
          <w:lang w:val="mn-MN"/>
        </w:rPr>
        <w:t>5.21.2.1</w:t>
      </w:r>
      <w:r w:rsidR="00C50B40" w:rsidRPr="00F40206">
        <w:rPr>
          <w:rFonts w:ascii="Arial" w:hAnsi="Arial" w:cs="Arial"/>
          <w:sz w:val="22"/>
          <w:szCs w:val="22"/>
          <w:lang w:val="mn-MN"/>
        </w:rPr>
        <w:t>.</w:t>
      </w:r>
      <w:r w:rsidRPr="00F40206">
        <w:rPr>
          <w:rFonts w:ascii="Arial" w:hAnsi="Arial" w:cs="Arial"/>
          <w:sz w:val="22"/>
          <w:szCs w:val="22"/>
          <w:lang w:val="mn-MN"/>
        </w:rPr>
        <w:t xml:space="preserve"> Шууд</w:t>
      </w:r>
      <w:r w:rsidR="00F643D0" w:rsidRPr="00F40206">
        <w:rPr>
          <w:rFonts w:ascii="Arial" w:hAnsi="Arial" w:cs="Arial"/>
          <w:sz w:val="22"/>
          <w:szCs w:val="22"/>
          <w:lang w:val="mn-MN"/>
        </w:rPr>
        <w:t xml:space="preserve"> </w:t>
      </w:r>
      <w:r w:rsidR="00C50B40" w:rsidRPr="00F40206">
        <w:rPr>
          <w:rFonts w:ascii="Arial" w:hAnsi="Arial" w:cs="Arial"/>
          <w:sz w:val="22"/>
          <w:szCs w:val="22"/>
          <w:lang w:val="mn-MN"/>
        </w:rPr>
        <w:t>бус</w:t>
      </w:r>
      <w:r w:rsidR="00CD3DB1" w:rsidRPr="00F40206">
        <w:rPr>
          <w:rFonts w:ascii="Arial" w:hAnsi="Arial" w:cs="Arial"/>
          <w:sz w:val="22"/>
          <w:szCs w:val="22"/>
          <w:lang w:val="mn-MN"/>
        </w:rPr>
        <w:t xml:space="preserve"> халаагууртай ууршуулагчид нь</w:t>
      </w:r>
      <w:r w:rsidRPr="00F40206">
        <w:rPr>
          <w:rFonts w:ascii="Arial" w:hAnsi="Arial" w:cs="Arial"/>
          <w:sz w:val="22"/>
          <w:szCs w:val="22"/>
          <w:lang w:val="mn-MN"/>
        </w:rPr>
        <w:t xml:space="preserve"> </w:t>
      </w:r>
      <w:r w:rsidR="00574549" w:rsidRPr="00F40206">
        <w:rPr>
          <w:rFonts w:ascii="Arial" w:hAnsi="Arial" w:cs="Arial"/>
          <w:sz w:val="22"/>
          <w:szCs w:val="22"/>
          <w:lang w:val="mn-MN"/>
        </w:rPr>
        <w:t>1.7</w:t>
      </w:r>
      <w:r w:rsidR="00CD5C6C" w:rsidRPr="00F40206">
        <w:rPr>
          <w:rFonts w:ascii="Arial" w:hAnsi="Arial" w:cs="Arial"/>
          <w:sz w:val="22"/>
          <w:szCs w:val="22"/>
          <w:lang w:val="mn-MN"/>
        </w:rPr>
        <w:t>М</w:t>
      </w:r>
      <w:r w:rsidR="00561B02" w:rsidRPr="00F40206">
        <w:rPr>
          <w:rFonts w:ascii="Arial" w:hAnsi="Arial" w:cs="Arial"/>
          <w:sz w:val="22"/>
          <w:szCs w:val="22"/>
          <w:lang w:val="mn-MN"/>
        </w:rPr>
        <w:t>Па</w:t>
      </w:r>
      <w:r w:rsidR="00C50B40" w:rsidRPr="00F40206">
        <w:rPr>
          <w:rFonts w:ascii="Arial" w:hAnsi="Arial" w:cs="Arial"/>
          <w:sz w:val="22"/>
          <w:szCs w:val="22"/>
          <w:lang w:val="mn-MN"/>
        </w:rPr>
        <w:t xml:space="preserve"> </w:t>
      </w:r>
      <w:r w:rsidR="00232887" w:rsidRPr="00F40206">
        <w:rPr>
          <w:rFonts w:ascii="Arial" w:hAnsi="Arial" w:cs="Arial"/>
          <w:sz w:val="22"/>
          <w:szCs w:val="22"/>
          <w:lang w:val="mn-MN"/>
        </w:rPr>
        <w:t>даралт</w:t>
      </w:r>
      <w:r w:rsidR="00CD3DB1" w:rsidRPr="00F40206">
        <w:rPr>
          <w:rFonts w:ascii="Arial" w:hAnsi="Arial" w:cs="Arial"/>
          <w:sz w:val="22"/>
          <w:szCs w:val="22"/>
          <w:lang w:val="mn-MN"/>
        </w:rPr>
        <w:t xml:space="preserve"> буюу</w:t>
      </w:r>
      <w:r w:rsidR="00232887" w:rsidRPr="00F40206">
        <w:rPr>
          <w:rFonts w:ascii="Arial" w:hAnsi="Arial" w:cs="Arial"/>
          <w:sz w:val="22"/>
          <w:szCs w:val="22"/>
          <w:lang w:val="mn-MN"/>
        </w:rPr>
        <w:t xml:space="preserve"> ДСЗДАД-ыг</w:t>
      </w:r>
      <w:r w:rsidR="00574549" w:rsidRPr="00F40206">
        <w:rPr>
          <w:rFonts w:ascii="Arial" w:hAnsi="Arial" w:cs="Arial"/>
          <w:sz w:val="22"/>
          <w:szCs w:val="22"/>
          <w:lang w:val="mn-MN"/>
        </w:rPr>
        <w:t xml:space="preserve"> </w:t>
      </w:r>
      <w:r w:rsidR="00232887" w:rsidRPr="00F40206">
        <w:rPr>
          <w:rFonts w:ascii="Arial" w:hAnsi="Arial" w:cs="Arial"/>
          <w:sz w:val="22"/>
          <w:szCs w:val="22"/>
          <w:lang w:val="mn-MN"/>
        </w:rPr>
        <w:t>тэсвэрлэхээр</w:t>
      </w:r>
      <w:r w:rsidR="00574549" w:rsidRPr="00F40206">
        <w:rPr>
          <w:rFonts w:ascii="Arial" w:hAnsi="Arial" w:cs="Arial"/>
          <w:sz w:val="22"/>
          <w:szCs w:val="22"/>
          <w:lang w:val="mn-MN"/>
        </w:rPr>
        <w:t xml:space="preserve"> бүтээгдсэн байх бөгөөд дараах зүйлүүдийг гарга</w:t>
      </w:r>
      <w:r w:rsidR="00C50B40" w:rsidRPr="00F40206">
        <w:rPr>
          <w:rFonts w:ascii="Arial" w:hAnsi="Arial" w:cs="Arial"/>
          <w:sz w:val="22"/>
          <w:szCs w:val="22"/>
          <w:lang w:val="mn-MN"/>
        </w:rPr>
        <w:t xml:space="preserve">цтай тодорхой тэмдэглэсэн байна. Үүнд: </w:t>
      </w:r>
    </w:p>
    <w:p w14:paraId="2748AF15" w14:textId="77777777" w:rsidR="00574549" w:rsidRPr="00F40206" w:rsidRDefault="001012FC" w:rsidP="002A6249">
      <w:pPr>
        <w:ind w:firstLine="720"/>
        <w:jc w:val="both"/>
        <w:rPr>
          <w:rFonts w:ascii="Arial" w:hAnsi="Arial" w:cs="Arial"/>
          <w:sz w:val="22"/>
          <w:szCs w:val="22"/>
          <w:lang w:val="mn-MN"/>
        </w:rPr>
      </w:pPr>
      <w:r w:rsidRPr="00F40206">
        <w:rPr>
          <w:rFonts w:ascii="Arial" w:hAnsi="Arial" w:cs="Arial"/>
          <w:sz w:val="22"/>
          <w:szCs w:val="22"/>
          <w:lang w:val="mn-MN"/>
        </w:rPr>
        <w:t>(</w:t>
      </w:r>
      <w:r w:rsidR="00574549" w:rsidRPr="00F40206">
        <w:rPr>
          <w:rFonts w:ascii="Arial" w:hAnsi="Arial" w:cs="Arial"/>
          <w:sz w:val="22"/>
          <w:szCs w:val="22"/>
          <w:lang w:val="mn-MN"/>
        </w:rPr>
        <w:t>1</w:t>
      </w:r>
      <w:r w:rsidRPr="00F40206">
        <w:rPr>
          <w:rFonts w:ascii="Arial" w:hAnsi="Arial" w:cs="Arial"/>
          <w:sz w:val="22"/>
          <w:szCs w:val="22"/>
          <w:lang w:val="mn-MN"/>
        </w:rPr>
        <w:t>)</w:t>
      </w:r>
      <w:r w:rsidR="00CD5C6C" w:rsidRPr="00F40206">
        <w:rPr>
          <w:rFonts w:ascii="Arial" w:hAnsi="Arial" w:cs="Arial"/>
          <w:sz w:val="22"/>
          <w:szCs w:val="22"/>
          <w:lang w:val="mn-MN"/>
        </w:rPr>
        <w:t xml:space="preserve"> Тухайн </w:t>
      </w:r>
      <w:r w:rsidR="00C50B40" w:rsidRPr="00F40206">
        <w:rPr>
          <w:rFonts w:ascii="Arial" w:hAnsi="Arial" w:cs="Arial"/>
          <w:sz w:val="22"/>
          <w:szCs w:val="22"/>
          <w:lang w:val="mn-MN"/>
        </w:rPr>
        <w:t xml:space="preserve"> </w:t>
      </w:r>
      <w:r w:rsidR="00CD5C6C" w:rsidRPr="00F40206">
        <w:rPr>
          <w:rFonts w:ascii="Arial" w:hAnsi="Arial" w:cs="Arial"/>
          <w:sz w:val="22"/>
          <w:szCs w:val="22"/>
          <w:lang w:val="mn-MN"/>
        </w:rPr>
        <w:t xml:space="preserve">үйлдвэрлэгч улсын </w:t>
      </w:r>
      <w:r w:rsidR="001B3E71" w:rsidRPr="00F40206">
        <w:rPr>
          <w:rFonts w:ascii="Arial" w:hAnsi="Arial" w:cs="Arial"/>
          <w:sz w:val="22"/>
          <w:szCs w:val="22"/>
          <w:lang w:val="mn-MN"/>
        </w:rPr>
        <w:t>д</w:t>
      </w:r>
      <w:r w:rsidR="00574549" w:rsidRPr="00F40206">
        <w:rPr>
          <w:rFonts w:ascii="Arial" w:hAnsi="Arial" w:cs="Arial"/>
          <w:sz w:val="22"/>
          <w:szCs w:val="22"/>
          <w:lang w:val="mn-MN"/>
        </w:rPr>
        <w:t>үрмийн дагуу шаардагдах тэмдэглэгээ</w:t>
      </w:r>
      <w:r w:rsidR="00232887" w:rsidRPr="00F40206">
        <w:rPr>
          <w:rFonts w:ascii="Arial" w:hAnsi="Arial" w:cs="Arial"/>
          <w:sz w:val="22"/>
          <w:szCs w:val="22"/>
          <w:lang w:val="mn-MN"/>
        </w:rPr>
        <w:t>.</w:t>
      </w:r>
    </w:p>
    <w:p w14:paraId="2A718E93" w14:textId="77777777" w:rsidR="00574549" w:rsidRPr="00F40206" w:rsidRDefault="001012FC" w:rsidP="002A6249">
      <w:pPr>
        <w:ind w:firstLine="720"/>
        <w:jc w:val="both"/>
        <w:rPr>
          <w:rFonts w:ascii="Arial" w:hAnsi="Arial" w:cs="Arial"/>
          <w:sz w:val="22"/>
          <w:szCs w:val="22"/>
          <w:lang w:val="mn-MN"/>
        </w:rPr>
      </w:pPr>
      <w:r w:rsidRPr="00F40206">
        <w:rPr>
          <w:rFonts w:ascii="Arial" w:hAnsi="Arial" w:cs="Arial"/>
          <w:sz w:val="22"/>
          <w:szCs w:val="22"/>
          <w:lang w:val="mn-MN"/>
        </w:rPr>
        <w:t>(</w:t>
      </w:r>
      <w:r w:rsidR="00574549" w:rsidRPr="00F40206">
        <w:rPr>
          <w:rFonts w:ascii="Arial" w:hAnsi="Arial" w:cs="Arial"/>
          <w:sz w:val="22"/>
          <w:szCs w:val="22"/>
          <w:lang w:val="mn-MN"/>
        </w:rPr>
        <w:t>2</w:t>
      </w:r>
      <w:r w:rsidRPr="00F40206">
        <w:rPr>
          <w:rFonts w:ascii="Arial" w:hAnsi="Arial" w:cs="Arial"/>
          <w:sz w:val="22"/>
          <w:szCs w:val="22"/>
          <w:lang w:val="mn-MN"/>
        </w:rPr>
        <w:t>)</w:t>
      </w:r>
      <w:r w:rsidR="00C50B40" w:rsidRPr="00F40206">
        <w:rPr>
          <w:rFonts w:ascii="Arial" w:hAnsi="Arial" w:cs="Arial"/>
          <w:sz w:val="22"/>
          <w:szCs w:val="22"/>
          <w:lang w:val="mn-MN"/>
        </w:rPr>
        <w:t xml:space="preserve"> </w:t>
      </w:r>
      <w:r w:rsidR="00232887" w:rsidRPr="00F40206">
        <w:rPr>
          <w:rFonts w:ascii="Arial" w:hAnsi="Arial" w:cs="Arial"/>
          <w:sz w:val="22"/>
          <w:szCs w:val="22"/>
          <w:lang w:val="mn-MN"/>
        </w:rPr>
        <w:t>Тооцоологдсон</w:t>
      </w:r>
      <w:r w:rsidR="00C50B40" w:rsidRPr="00F40206">
        <w:rPr>
          <w:rFonts w:ascii="Arial" w:hAnsi="Arial" w:cs="Arial"/>
          <w:sz w:val="22"/>
          <w:szCs w:val="22"/>
          <w:lang w:val="mn-MN"/>
        </w:rPr>
        <w:t xml:space="preserve"> </w:t>
      </w:r>
      <w:r w:rsidR="00232887" w:rsidRPr="00F40206">
        <w:rPr>
          <w:rFonts w:ascii="Arial" w:hAnsi="Arial" w:cs="Arial"/>
          <w:sz w:val="22"/>
          <w:szCs w:val="22"/>
          <w:lang w:val="mn-MN"/>
        </w:rPr>
        <w:t>зөвшөөрөгдөх дээд ажлын даралт</w:t>
      </w:r>
      <w:r w:rsidR="00574549" w:rsidRPr="00F40206">
        <w:rPr>
          <w:rFonts w:ascii="Arial" w:hAnsi="Arial" w:cs="Arial"/>
          <w:sz w:val="22"/>
          <w:szCs w:val="22"/>
          <w:lang w:val="mn-MN"/>
        </w:rPr>
        <w:t xml:space="preserve"> болон температур</w:t>
      </w:r>
      <w:r w:rsidR="00232887" w:rsidRPr="00F40206">
        <w:rPr>
          <w:rFonts w:ascii="Arial" w:hAnsi="Arial" w:cs="Arial"/>
          <w:sz w:val="22"/>
          <w:szCs w:val="22"/>
          <w:lang w:val="mn-MN"/>
        </w:rPr>
        <w:t>.</w:t>
      </w:r>
    </w:p>
    <w:p w14:paraId="61775DFD" w14:textId="77777777" w:rsidR="00574549" w:rsidRPr="00F40206" w:rsidRDefault="00574549" w:rsidP="002A6249">
      <w:pPr>
        <w:ind w:firstLine="720"/>
        <w:jc w:val="both"/>
        <w:rPr>
          <w:rFonts w:ascii="Arial" w:hAnsi="Arial" w:cs="Arial"/>
          <w:sz w:val="22"/>
          <w:szCs w:val="22"/>
          <w:lang w:val="mn-MN"/>
        </w:rPr>
      </w:pPr>
      <w:r w:rsidRPr="00F40206">
        <w:rPr>
          <w:rFonts w:ascii="Arial" w:hAnsi="Arial" w:cs="Arial"/>
          <w:sz w:val="22"/>
          <w:szCs w:val="22"/>
          <w:lang w:val="mn-MN"/>
        </w:rPr>
        <w:t>(3) Үйлдвэрлэгчийн нэр</w:t>
      </w:r>
      <w:r w:rsidR="00232887" w:rsidRPr="00F40206">
        <w:rPr>
          <w:rFonts w:ascii="Arial" w:hAnsi="Arial" w:cs="Arial"/>
          <w:sz w:val="22"/>
          <w:szCs w:val="22"/>
          <w:lang w:val="mn-MN"/>
        </w:rPr>
        <w:t>.</w:t>
      </w:r>
    </w:p>
    <w:p w14:paraId="3B5DA2C7" w14:textId="77777777" w:rsidR="00574549" w:rsidRPr="00F40206" w:rsidRDefault="00574549" w:rsidP="002A6249">
      <w:pPr>
        <w:jc w:val="both"/>
        <w:rPr>
          <w:rFonts w:ascii="Arial" w:hAnsi="Arial" w:cs="Arial"/>
          <w:sz w:val="22"/>
          <w:szCs w:val="22"/>
          <w:lang w:val="mn-MN"/>
        </w:rPr>
      </w:pPr>
      <w:r w:rsidRPr="00F40206">
        <w:rPr>
          <w:rFonts w:ascii="Arial" w:hAnsi="Arial" w:cs="Arial"/>
          <w:sz w:val="22"/>
          <w:szCs w:val="22"/>
          <w:lang w:val="mn-MN"/>
        </w:rPr>
        <w:t>5.21.2.2</w:t>
      </w:r>
      <w:r w:rsidR="00232887" w:rsidRPr="00F40206">
        <w:rPr>
          <w:rFonts w:ascii="Arial" w:hAnsi="Arial" w:cs="Arial"/>
          <w:sz w:val="22"/>
          <w:szCs w:val="22"/>
          <w:lang w:val="mn-MN"/>
        </w:rPr>
        <w:t>.</w:t>
      </w:r>
      <w:r w:rsidRPr="00F40206">
        <w:rPr>
          <w:rFonts w:ascii="Arial" w:hAnsi="Arial" w:cs="Arial"/>
          <w:sz w:val="22"/>
          <w:szCs w:val="22"/>
          <w:lang w:val="mn-MN"/>
        </w:rPr>
        <w:t xml:space="preserve"> 152 мм түүнээс доош дотоод диаметр бүхий шууд </w:t>
      </w:r>
      <w:r w:rsidR="00232887" w:rsidRPr="00F40206">
        <w:rPr>
          <w:rFonts w:ascii="Arial" w:hAnsi="Arial" w:cs="Arial"/>
          <w:sz w:val="22"/>
          <w:szCs w:val="22"/>
          <w:lang w:val="mn-MN"/>
        </w:rPr>
        <w:t xml:space="preserve">бус халаагууртай ууршуулагчуудад </w:t>
      </w:r>
      <w:r w:rsidRPr="00F40206">
        <w:rPr>
          <w:rFonts w:ascii="Arial" w:hAnsi="Arial" w:cs="Arial"/>
          <w:sz w:val="22"/>
          <w:szCs w:val="22"/>
          <w:lang w:val="mn-MN"/>
        </w:rPr>
        <w:t>тэ</w:t>
      </w:r>
      <w:r w:rsidR="00232887" w:rsidRPr="00F40206">
        <w:rPr>
          <w:rFonts w:ascii="Arial" w:hAnsi="Arial" w:cs="Arial"/>
          <w:sz w:val="22"/>
          <w:szCs w:val="22"/>
          <w:lang w:val="mn-MN"/>
        </w:rPr>
        <w:t>мдэглэгээ хийх шаардлагагүй болно. Тэдгээр нь</w:t>
      </w:r>
      <w:r w:rsidRPr="00F40206">
        <w:rPr>
          <w:rFonts w:ascii="Arial" w:hAnsi="Arial" w:cs="Arial"/>
          <w:sz w:val="22"/>
          <w:szCs w:val="22"/>
          <w:lang w:val="mn-MN"/>
        </w:rPr>
        <w:t xml:space="preserve"> 1.7 </w:t>
      </w:r>
      <w:r w:rsidR="00232887" w:rsidRPr="00F40206">
        <w:rPr>
          <w:rFonts w:ascii="Arial" w:hAnsi="Arial" w:cs="Arial"/>
          <w:sz w:val="22"/>
          <w:szCs w:val="22"/>
          <w:lang w:val="mn-MN"/>
        </w:rPr>
        <w:t>м</w:t>
      </w:r>
      <w:r w:rsidR="00561B02" w:rsidRPr="00F40206">
        <w:rPr>
          <w:rFonts w:ascii="Arial" w:hAnsi="Arial" w:cs="Arial"/>
          <w:sz w:val="22"/>
          <w:szCs w:val="22"/>
          <w:lang w:val="mn-MN"/>
        </w:rPr>
        <w:t>Па</w:t>
      </w:r>
      <w:r w:rsidR="00232887" w:rsidRPr="00F40206">
        <w:rPr>
          <w:rFonts w:ascii="Arial" w:hAnsi="Arial" w:cs="Arial"/>
          <w:sz w:val="22"/>
          <w:szCs w:val="22"/>
          <w:lang w:val="mn-MN"/>
        </w:rPr>
        <w:t xml:space="preserve"> даралт болон ДСЗДАД-тай</w:t>
      </w:r>
      <w:r w:rsidR="00DE54BD" w:rsidRPr="00F40206">
        <w:rPr>
          <w:rFonts w:ascii="Arial" w:hAnsi="Arial" w:cs="Arial"/>
          <w:sz w:val="22"/>
          <w:szCs w:val="22"/>
          <w:lang w:val="mn-MN"/>
        </w:rPr>
        <w:t xml:space="preserve"> байхаар</w:t>
      </w:r>
      <w:r w:rsidRPr="00F40206">
        <w:rPr>
          <w:rFonts w:ascii="Arial" w:hAnsi="Arial" w:cs="Arial"/>
          <w:sz w:val="22"/>
          <w:szCs w:val="22"/>
          <w:lang w:val="mn-MN"/>
        </w:rPr>
        <w:t xml:space="preserve"> бүтээгдсэн байна.</w:t>
      </w:r>
    </w:p>
    <w:p w14:paraId="123A8D67" w14:textId="77777777" w:rsidR="00574549" w:rsidRPr="00F40206" w:rsidRDefault="00574549" w:rsidP="002A6249">
      <w:pPr>
        <w:jc w:val="both"/>
        <w:rPr>
          <w:rFonts w:ascii="Arial" w:hAnsi="Arial" w:cs="Arial"/>
          <w:sz w:val="22"/>
          <w:szCs w:val="22"/>
          <w:lang w:val="mn-MN"/>
        </w:rPr>
      </w:pPr>
      <w:r w:rsidRPr="00F40206">
        <w:rPr>
          <w:rFonts w:ascii="Arial" w:hAnsi="Arial" w:cs="Arial"/>
          <w:sz w:val="22"/>
          <w:szCs w:val="22"/>
          <w:lang w:val="mn-MN"/>
        </w:rPr>
        <w:t>5.21.2.3</w:t>
      </w:r>
      <w:r w:rsidR="00232887" w:rsidRPr="00F40206">
        <w:rPr>
          <w:rFonts w:ascii="Arial" w:hAnsi="Arial" w:cs="Arial"/>
          <w:sz w:val="22"/>
          <w:szCs w:val="22"/>
          <w:lang w:val="mn-MN"/>
        </w:rPr>
        <w:t>.</w:t>
      </w:r>
      <w:r w:rsidRPr="00F40206">
        <w:rPr>
          <w:rFonts w:ascii="Arial" w:hAnsi="Arial" w:cs="Arial"/>
          <w:sz w:val="22"/>
          <w:szCs w:val="22"/>
          <w:lang w:val="mn-MN"/>
        </w:rPr>
        <w:t xml:space="preserve"> </w:t>
      </w:r>
      <w:r w:rsidR="00232887" w:rsidRPr="00F40206">
        <w:rPr>
          <w:rFonts w:ascii="Arial" w:hAnsi="Arial" w:cs="Arial"/>
          <w:sz w:val="22"/>
          <w:szCs w:val="22"/>
          <w:lang w:val="mn-MN"/>
        </w:rPr>
        <w:t>Шууд бус халаагуурт</w:t>
      </w:r>
      <w:r w:rsidR="00224633" w:rsidRPr="00F40206">
        <w:rPr>
          <w:rFonts w:ascii="Arial" w:hAnsi="Arial" w:cs="Arial"/>
          <w:sz w:val="22"/>
          <w:szCs w:val="22"/>
          <w:lang w:val="mn-MN"/>
        </w:rPr>
        <w:t>а</w:t>
      </w:r>
      <w:r w:rsidR="00232887" w:rsidRPr="00F40206">
        <w:rPr>
          <w:rFonts w:ascii="Arial" w:hAnsi="Arial" w:cs="Arial"/>
          <w:sz w:val="22"/>
          <w:szCs w:val="22"/>
          <w:lang w:val="mn-MN"/>
        </w:rPr>
        <w:t>й</w:t>
      </w:r>
      <w:r w:rsidR="00C6154D" w:rsidRPr="00F40206">
        <w:rPr>
          <w:rFonts w:ascii="Arial" w:hAnsi="Arial" w:cs="Arial"/>
          <w:sz w:val="22"/>
          <w:szCs w:val="22"/>
          <w:lang w:val="mn-MN"/>
        </w:rPr>
        <w:t xml:space="preserve"> ууршуулагчид</w:t>
      </w:r>
      <w:r w:rsidRPr="00F40206">
        <w:rPr>
          <w:rFonts w:ascii="Arial" w:hAnsi="Arial" w:cs="Arial"/>
          <w:sz w:val="22"/>
          <w:szCs w:val="22"/>
          <w:lang w:val="mn-MN"/>
        </w:rPr>
        <w:t xml:space="preserve"> нь шингэнийг ууршуулагчаар дамжин уур гаргах хоолойд хүрэхээс урьдчилан сэргийлэх автомат </w:t>
      </w:r>
      <w:r w:rsidR="00232887"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232887" w:rsidRPr="00F40206">
        <w:rPr>
          <w:rFonts w:ascii="Arial" w:hAnsi="Arial" w:cs="Arial"/>
          <w:sz w:val="22"/>
          <w:szCs w:val="22"/>
          <w:lang w:val="mn-MN"/>
        </w:rPr>
        <w:t xml:space="preserve"> тоноглогдсон байна.</w:t>
      </w:r>
    </w:p>
    <w:p w14:paraId="6B4F6B7A" w14:textId="77777777" w:rsidR="00F643D0" w:rsidRPr="00F40206" w:rsidRDefault="00574549" w:rsidP="002A6249">
      <w:pPr>
        <w:jc w:val="both"/>
        <w:rPr>
          <w:rFonts w:ascii="Arial" w:hAnsi="Arial" w:cs="Arial"/>
          <w:sz w:val="22"/>
          <w:szCs w:val="22"/>
          <w:lang w:val="mn-MN"/>
        </w:rPr>
      </w:pPr>
      <w:r w:rsidRPr="00F40206">
        <w:rPr>
          <w:rFonts w:ascii="Arial" w:hAnsi="Arial" w:cs="Arial"/>
          <w:sz w:val="22"/>
          <w:szCs w:val="22"/>
          <w:lang w:val="mn-MN"/>
        </w:rPr>
        <w:t>5.21.2.4</w:t>
      </w:r>
      <w:r w:rsidR="00232887" w:rsidRPr="00F40206">
        <w:rPr>
          <w:rFonts w:ascii="Arial" w:hAnsi="Arial" w:cs="Arial"/>
          <w:sz w:val="22"/>
          <w:szCs w:val="22"/>
          <w:lang w:val="mn-MN"/>
        </w:rPr>
        <w:t>.</w:t>
      </w:r>
      <w:r w:rsidRPr="00F40206">
        <w:rPr>
          <w:rFonts w:ascii="Arial" w:hAnsi="Arial" w:cs="Arial"/>
          <w:sz w:val="22"/>
          <w:szCs w:val="22"/>
          <w:lang w:val="mn-MN"/>
        </w:rPr>
        <w:t xml:space="preserve"> </w:t>
      </w:r>
      <w:r w:rsidR="00F643D0" w:rsidRPr="00F40206">
        <w:rPr>
          <w:rFonts w:ascii="Arial" w:hAnsi="Arial" w:cs="Arial"/>
          <w:sz w:val="22"/>
          <w:szCs w:val="22"/>
          <w:lang w:val="mn-MN"/>
        </w:rPr>
        <w:t xml:space="preserve">Эргэн тойрны агаар эсвэл газрын </w:t>
      </w:r>
      <w:r w:rsidR="00F6432C" w:rsidRPr="00F40206">
        <w:rPr>
          <w:rFonts w:ascii="Arial" w:hAnsi="Arial" w:cs="Arial"/>
          <w:sz w:val="22"/>
          <w:szCs w:val="22"/>
          <w:lang w:val="mn-MN"/>
        </w:rPr>
        <w:t>дулааныг</w:t>
      </w:r>
      <w:r w:rsidR="00F643D0" w:rsidRPr="00F40206">
        <w:rPr>
          <w:rFonts w:ascii="Arial" w:hAnsi="Arial" w:cs="Arial"/>
          <w:sz w:val="22"/>
          <w:szCs w:val="22"/>
          <w:lang w:val="mn-MN"/>
        </w:rPr>
        <w:t xml:space="preserve"> ашигладаг </w:t>
      </w:r>
      <w:r w:rsidR="00F6432C" w:rsidRPr="00F40206">
        <w:rPr>
          <w:rFonts w:ascii="Arial" w:hAnsi="Arial" w:cs="Arial"/>
          <w:sz w:val="22"/>
          <w:szCs w:val="22"/>
          <w:lang w:val="mn-MN"/>
        </w:rPr>
        <w:t>0.9 литрээс их</w:t>
      </w:r>
      <w:r w:rsidR="00F643D0" w:rsidRPr="00F40206">
        <w:rPr>
          <w:rFonts w:ascii="Arial" w:hAnsi="Arial" w:cs="Arial"/>
          <w:sz w:val="22"/>
          <w:szCs w:val="22"/>
          <w:lang w:val="mn-MN"/>
        </w:rPr>
        <w:t xml:space="preserve"> багтаамжтай </w:t>
      </w:r>
      <w:r w:rsidR="00F6432C" w:rsidRPr="00F40206">
        <w:rPr>
          <w:rFonts w:ascii="Arial" w:hAnsi="Arial" w:cs="Arial"/>
          <w:sz w:val="22"/>
          <w:szCs w:val="22"/>
          <w:lang w:val="mn-MN"/>
        </w:rPr>
        <w:t>шууд бус халаагууртай ууршуулагчид нь</w:t>
      </w:r>
      <w:r w:rsidR="00F643D0" w:rsidRPr="00F40206">
        <w:rPr>
          <w:rFonts w:ascii="Arial" w:hAnsi="Arial" w:cs="Arial"/>
          <w:sz w:val="22"/>
          <w:szCs w:val="22"/>
          <w:lang w:val="mn-MN"/>
        </w:rPr>
        <w:t xml:space="preserve"> </w:t>
      </w:r>
      <w:r w:rsidR="00F6432C" w:rsidRPr="00F40206">
        <w:rPr>
          <w:rFonts w:ascii="Arial" w:hAnsi="Arial" w:cs="Arial"/>
          <w:sz w:val="22"/>
          <w:szCs w:val="22"/>
          <w:lang w:val="mn-MN"/>
        </w:rPr>
        <w:t>энэхүү дүрмийн 5.21.9 дэх заалтын</w:t>
      </w:r>
      <w:r w:rsidR="00F643D0" w:rsidRPr="00F40206">
        <w:rPr>
          <w:rFonts w:ascii="Arial" w:hAnsi="Arial" w:cs="Arial"/>
          <w:sz w:val="22"/>
          <w:szCs w:val="22"/>
          <w:lang w:val="mn-MN"/>
        </w:rPr>
        <w:t xml:space="preserve"> дагуу </w:t>
      </w:r>
      <w:r w:rsidR="00F6432C" w:rsidRPr="00F40206">
        <w:rPr>
          <w:rFonts w:ascii="Arial" w:hAnsi="Arial" w:cs="Arial"/>
          <w:sz w:val="22"/>
          <w:szCs w:val="22"/>
          <w:lang w:val="mn-MN"/>
        </w:rPr>
        <w:t>илүүдэл даралт гадагшлуулах</w:t>
      </w:r>
      <w:r w:rsidR="00F643D0" w:rsidRPr="00F40206">
        <w:rPr>
          <w:rFonts w:ascii="Arial" w:hAnsi="Arial" w:cs="Arial"/>
          <w:sz w:val="22"/>
          <w:szCs w:val="22"/>
          <w:lang w:val="mn-MN"/>
        </w:rPr>
        <w:t xml:space="preserve"> </w:t>
      </w:r>
      <w:r w:rsidR="00065387" w:rsidRPr="00F40206">
        <w:rPr>
          <w:rFonts w:ascii="Arial" w:hAnsi="Arial" w:cs="Arial"/>
          <w:sz w:val="22"/>
          <w:szCs w:val="22"/>
          <w:lang w:val="mn-MN"/>
        </w:rPr>
        <w:t>пүршт</w:t>
      </w:r>
      <w:r w:rsidR="00F6432C"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00F643D0" w:rsidRPr="00F40206">
        <w:rPr>
          <w:rFonts w:ascii="Arial" w:hAnsi="Arial" w:cs="Arial"/>
          <w:sz w:val="22"/>
          <w:szCs w:val="22"/>
          <w:lang w:val="mn-MN"/>
        </w:rPr>
        <w:t xml:space="preserve"> тоноглогдсон байна. </w:t>
      </w:r>
      <w:r w:rsidR="00E46F76" w:rsidRPr="00F40206">
        <w:rPr>
          <w:rFonts w:ascii="Arial" w:hAnsi="Arial" w:cs="Arial"/>
          <w:sz w:val="22"/>
          <w:szCs w:val="22"/>
          <w:lang w:val="mn-MN"/>
        </w:rPr>
        <w:t>Энэхүү шууд бус халаагууртай ууршуулагчид х</w:t>
      </w:r>
      <w:r w:rsidR="00F643D0" w:rsidRPr="00F40206">
        <w:rPr>
          <w:rFonts w:ascii="Arial" w:hAnsi="Arial" w:cs="Arial"/>
          <w:sz w:val="22"/>
          <w:szCs w:val="22"/>
          <w:lang w:val="mn-MN"/>
        </w:rPr>
        <w:t xml:space="preserve">айламхай </w:t>
      </w:r>
      <w:r w:rsidR="00E46F76" w:rsidRPr="00F40206">
        <w:rPr>
          <w:rFonts w:ascii="Arial" w:hAnsi="Arial" w:cs="Arial"/>
          <w:sz w:val="22"/>
          <w:szCs w:val="22"/>
          <w:lang w:val="mn-MN"/>
        </w:rPr>
        <w:t>таглаа</w:t>
      </w:r>
      <w:r w:rsidR="00F643D0" w:rsidRPr="00F40206">
        <w:rPr>
          <w:rFonts w:ascii="Arial" w:hAnsi="Arial" w:cs="Arial"/>
          <w:sz w:val="22"/>
          <w:szCs w:val="22"/>
          <w:lang w:val="mn-MN"/>
        </w:rPr>
        <w:t xml:space="preserve"> ашиглаж </w:t>
      </w:r>
      <w:r w:rsidR="00E46F76" w:rsidRPr="00F40206">
        <w:rPr>
          <w:rFonts w:ascii="Arial" w:hAnsi="Arial" w:cs="Arial"/>
          <w:sz w:val="22"/>
          <w:szCs w:val="22"/>
          <w:lang w:val="mn-MN"/>
        </w:rPr>
        <w:t xml:space="preserve">үл болно. </w:t>
      </w:r>
    </w:p>
    <w:p w14:paraId="60DB16F6" w14:textId="77777777" w:rsidR="00574549" w:rsidRPr="00F40206" w:rsidRDefault="00E46F76" w:rsidP="002A6249">
      <w:pPr>
        <w:jc w:val="both"/>
        <w:rPr>
          <w:rFonts w:ascii="Arial" w:hAnsi="Arial" w:cs="Arial"/>
          <w:sz w:val="22"/>
          <w:szCs w:val="22"/>
          <w:lang w:val="mn-MN"/>
        </w:rPr>
      </w:pPr>
      <w:r w:rsidRPr="00F40206">
        <w:rPr>
          <w:rFonts w:ascii="Arial" w:hAnsi="Arial" w:cs="Arial"/>
          <w:sz w:val="22"/>
          <w:szCs w:val="22"/>
          <w:lang w:val="mn-MN"/>
        </w:rPr>
        <w:t>5.21.2.</w:t>
      </w:r>
      <w:r w:rsidR="00426E4F" w:rsidRPr="00F40206">
        <w:rPr>
          <w:rFonts w:ascii="Arial" w:hAnsi="Arial" w:cs="Arial"/>
          <w:sz w:val="22"/>
          <w:szCs w:val="22"/>
          <w:lang w:val="mn-MN"/>
        </w:rPr>
        <w:t>5.</w:t>
      </w:r>
      <w:r w:rsidRPr="00F40206">
        <w:rPr>
          <w:rFonts w:ascii="Arial" w:hAnsi="Arial" w:cs="Arial"/>
          <w:sz w:val="22"/>
          <w:szCs w:val="22"/>
          <w:lang w:val="mn-MN"/>
        </w:rPr>
        <w:t xml:space="preserve"> </w:t>
      </w:r>
      <w:r w:rsidR="008A1417" w:rsidRPr="00F40206">
        <w:rPr>
          <w:rFonts w:ascii="Arial" w:hAnsi="Arial" w:cs="Arial"/>
          <w:sz w:val="22"/>
          <w:szCs w:val="22"/>
          <w:lang w:val="mn-MN"/>
        </w:rPr>
        <w:t xml:space="preserve"> </w:t>
      </w:r>
      <w:r w:rsidR="00F643D0" w:rsidRPr="00F40206">
        <w:rPr>
          <w:rFonts w:ascii="Arial" w:hAnsi="Arial" w:cs="Arial"/>
          <w:sz w:val="22"/>
          <w:szCs w:val="22"/>
          <w:lang w:val="mn-MN"/>
        </w:rPr>
        <w:t xml:space="preserve">0.9 литрээс бага багтаамжтай шууд бус </w:t>
      </w:r>
      <w:r w:rsidR="00BA5932" w:rsidRPr="00F40206">
        <w:rPr>
          <w:rFonts w:ascii="Arial" w:hAnsi="Arial" w:cs="Arial"/>
          <w:sz w:val="22"/>
          <w:szCs w:val="22"/>
          <w:lang w:val="mn-MN"/>
        </w:rPr>
        <w:t xml:space="preserve">орчны </w:t>
      </w:r>
      <w:r w:rsidRPr="00F40206">
        <w:rPr>
          <w:rFonts w:ascii="Arial" w:hAnsi="Arial" w:cs="Arial"/>
          <w:sz w:val="22"/>
          <w:szCs w:val="22"/>
          <w:lang w:val="mn-MN"/>
        </w:rPr>
        <w:t>агааран халаагууртай</w:t>
      </w:r>
      <w:r w:rsidR="00F643D0" w:rsidRPr="00F40206">
        <w:rPr>
          <w:rFonts w:ascii="Arial" w:hAnsi="Arial" w:cs="Arial"/>
          <w:sz w:val="22"/>
          <w:szCs w:val="22"/>
          <w:lang w:val="mn-MN"/>
        </w:rPr>
        <w:t xml:space="preserve"> ууршуулагчид нь </w:t>
      </w:r>
      <w:r w:rsidRPr="00F40206">
        <w:rPr>
          <w:rFonts w:ascii="Arial" w:hAnsi="Arial" w:cs="Arial"/>
          <w:sz w:val="22"/>
          <w:szCs w:val="22"/>
          <w:lang w:val="mn-MN"/>
        </w:rPr>
        <w:t>илүүдэл даралт гадагшлуулах</w:t>
      </w:r>
      <w:r w:rsidR="00BB704A"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00F643D0" w:rsidRPr="00F40206">
        <w:rPr>
          <w:rFonts w:ascii="Arial" w:hAnsi="Arial" w:cs="Arial"/>
          <w:sz w:val="22"/>
          <w:szCs w:val="22"/>
          <w:lang w:val="mn-MN"/>
        </w:rPr>
        <w:t xml:space="preserve"> тоноглогдсон байх шаардлагагүй бөгөөд </w:t>
      </w:r>
      <w:r w:rsidRPr="00F40206">
        <w:rPr>
          <w:rFonts w:ascii="Arial" w:hAnsi="Arial" w:cs="Arial"/>
          <w:sz w:val="22"/>
          <w:szCs w:val="22"/>
          <w:lang w:val="mn-MN"/>
        </w:rPr>
        <w:t>энэхүү дүрмийн 6.21.2.11 дэх заалтын</w:t>
      </w:r>
      <w:r w:rsidR="00F643D0" w:rsidRPr="00F40206">
        <w:rPr>
          <w:rFonts w:ascii="Arial" w:hAnsi="Arial" w:cs="Arial"/>
          <w:sz w:val="22"/>
          <w:szCs w:val="22"/>
          <w:lang w:val="mn-MN"/>
        </w:rPr>
        <w:t xml:space="preserve"> дагуу угсарсан байна.</w:t>
      </w:r>
    </w:p>
    <w:p w14:paraId="500CCE15" w14:textId="77777777" w:rsidR="00F643D0" w:rsidRPr="00F40206" w:rsidRDefault="00F643D0" w:rsidP="002A6249">
      <w:pPr>
        <w:jc w:val="both"/>
        <w:rPr>
          <w:rFonts w:ascii="Arial" w:hAnsi="Arial" w:cs="Arial"/>
          <w:sz w:val="22"/>
          <w:szCs w:val="22"/>
          <w:lang w:val="mn-MN"/>
        </w:rPr>
      </w:pPr>
      <w:r w:rsidRPr="00F40206">
        <w:rPr>
          <w:rFonts w:ascii="Arial" w:hAnsi="Arial" w:cs="Arial"/>
          <w:b/>
          <w:sz w:val="22"/>
          <w:szCs w:val="22"/>
          <w:lang w:val="mn-MN"/>
        </w:rPr>
        <w:t>5.21.3</w:t>
      </w:r>
      <w:r w:rsidR="00426E4F" w:rsidRPr="00F40206">
        <w:rPr>
          <w:rFonts w:ascii="Arial" w:hAnsi="Arial" w:cs="Arial"/>
          <w:b/>
          <w:sz w:val="22"/>
          <w:szCs w:val="22"/>
          <w:lang w:val="mn-MN"/>
        </w:rPr>
        <w:t>.</w:t>
      </w:r>
      <w:r w:rsidRPr="00F40206">
        <w:rPr>
          <w:rFonts w:ascii="Arial" w:hAnsi="Arial" w:cs="Arial"/>
          <w:b/>
          <w:sz w:val="22"/>
          <w:szCs w:val="22"/>
          <w:lang w:val="mn-MN"/>
        </w:rPr>
        <w:t xml:space="preserve"> </w:t>
      </w:r>
      <w:r w:rsidR="009E7F0A" w:rsidRPr="00F40206">
        <w:rPr>
          <w:rFonts w:ascii="Arial" w:hAnsi="Arial" w:cs="Arial"/>
          <w:b/>
          <w:sz w:val="22"/>
          <w:szCs w:val="22"/>
          <w:lang w:val="mn-MN"/>
        </w:rPr>
        <w:t>Шууд халдаг ууршуулагч</w:t>
      </w:r>
      <w:r w:rsidRPr="00F40206">
        <w:rPr>
          <w:rFonts w:ascii="Arial" w:hAnsi="Arial" w:cs="Arial"/>
          <w:b/>
          <w:sz w:val="22"/>
          <w:szCs w:val="22"/>
          <w:lang w:val="mn-MN"/>
        </w:rPr>
        <w:t>ид.</w:t>
      </w:r>
    </w:p>
    <w:p w14:paraId="164AD8FE" w14:textId="77777777" w:rsidR="00571910" w:rsidRPr="00F40206" w:rsidRDefault="00571910" w:rsidP="002A6249">
      <w:pPr>
        <w:jc w:val="both"/>
        <w:rPr>
          <w:rFonts w:ascii="Arial" w:hAnsi="Arial" w:cs="Arial"/>
          <w:sz w:val="22"/>
          <w:szCs w:val="22"/>
          <w:lang w:val="mn-MN"/>
        </w:rPr>
      </w:pPr>
      <w:r w:rsidRPr="00F40206">
        <w:rPr>
          <w:rFonts w:ascii="Arial" w:hAnsi="Arial" w:cs="Arial"/>
          <w:sz w:val="22"/>
          <w:szCs w:val="22"/>
          <w:lang w:val="mn-MN"/>
        </w:rPr>
        <w:lastRenderedPageBreak/>
        <w:t>5.21.3.1</w:t>
      </w:r>
      <w:r w:rsidR="00426E4F" w:rsidRPr="00F40206">
        <w:rPr>
          <w:rFonts w:ascii="Arial" w:hAnsi="Arial" w:cs="Arial"/>
          <w:sz w:val="22"/>
          <w:szCs w:val="22"/>
          <w:lang w:val="mn-MN"/>
        </w:rPr>
        <w:t>.</w:t>
      </w:r>
      <w:r w:rsidRPr="00F40206">
        <w:rPr>
          <w:rFonts w:ascii="Arial" w:hAnsi="Arial" w:cs="Arial"/>
          <w:sz w:val="22"/>
          <w:szCs w:val="22"/>
          <w:lang w:val="mn-MN"/>
        </w:rPr>
        <w:t xml:space="preserve"> </w:t>
      </w:r>
      <w:r w:rsidR="009E7F0A" w:rsidRPr="00F40206">
        <w:rPr>
          <w:rFonts w:ascii="Arial" w:hAnsi="Arial" w:cs="Arial"/>
          <w:sz w:val="22"/>
          <w:szCs w:val="22"/>
          <w:lang w:val="mn-MN"/>
        </w:rPr>
        <w:t>Шууд халдаг ууршуулагч</w:t>
      </w:r>
      <w:r w:rsidRPr="00F40206">
        <w:rPr>
          <w:rFonts w:ascii="Arial" w:hAnsi="Arial" w:cs="Arial"/>
          <w:sz w:val="22"/>
          <w:szCs w:val="22"/>
          <w:lang w:val="mn-MN"/>
        </w:rPr>
        <w:t xml:space="preserve">дын </w:t>
      </w:r>
      <w:r w:rsidR="00426E4F" w:rsidRPr="00F40206">
        <w:rPr>
          <w:rFonts w:ascii="Arial" w:hAnsi="Arial" w:cs="Arial"/>
          <w:sz w:val="22"/>
          <w:szCs w:val="22"/>
          <w:lang w:val="mn-MN"/>
        </w:rPr>
        <w:t xml:space="preserve">хийц </w:t>
      </w:r>
      <w:r w:rsidRPr="00F40206">
        <w:rPr>
          <w:rFonts w:ascii="Arial" w:hAnsi="Arial" w:cs="Arial"/>
          <w:sz w:val="22"/>
          <w:szCs w:val="22"/>
          <w:lang w:val="mn-MN"/>
        </w:rPr>
        <w:t>болон бүтэц нь тухайн ууршуулагчийн ажлын нөхцөлд зориулагдсан байх бөгөөд дараах зүйлүүдийг гарга</w:t>
      </w:r>
      <w:r w:rsidR="00426E4F" w:rsidRPr="00F40206">
        <w:rPr>
          <w:rFonts w:ascii="Arial" w:hAnsi="Arial" w:cs="Arial"/>
          <w:sz w:val="22"/>
          <w:szCs w:val="22"/>
          <w:lang w:val="mn-MN"/>
        </w:rPr>
        <w:t xml:space="preserve">цтай, тодорхой тэмдэглэсэн байна. Үүнд: </w:t>
      </w:r>
    </w:p>
    <w:p w14:paraId="50734830" w14:textId="77777777" w:rsidR="00571910" w:rsidRPr="00F40206" w:rsidRDefault="00571910"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CD5C6C" w:rsidRPr="00F40206">
        <w:rPr>
          <w:rFonts w:ascii="Arial" w:hAnsi="Arial" w:cs="Arial"/>
          <w:sz w:val="22"/>
          <w:szCs w:val="22"/>
          <w:lang w:val="mn-MN"/>
        </w:rPr>
        <w:t xml:space="preserve">) Тухайн  үйлдвэрлэгч улсын дүрмийн </w:t>
      </w:r>
      <w:r w:rsidRPr="00F40206">
        <w:rPr>
          <w:rFonts w:ascii="Arial" w:hAnsi="Arial" w:cs="Arial"/>
          <w:sz w:val="22"/>
          <w:szCs w:val="22"/>
          <w:lang w:val="mn-MN"/>
        </w:rPr>
        <w:t>шаардагдах тэмдэглэгээ</w:t>
      </w:r>
      <w:r w:rsidR="00426E4F" w:rsidRPr="00F40206">
        <w:rPr>
          <w:rFonts w:ascii="Arial" w:hAnsi="Arial" w:cs="Arial"/>
          <w:sz w:val="22"/>
          <w:szCs w:val="22"/>
          <w:lang w:val="mn-MN"/>
        </w:rPr>
        <w:t>.</w:t>
      </w:r>
    </w:p>
    <w:p w14:paraId="71A530F3" w14:textId="77777777" w:rsidR="00571910" w:rsidRPr="00F40206" w:rsidRDefault="00571910"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Хамгийн их </w:t>
      </w:r>
      <w:r w:rsidR="008A1417" w:rsidRPr="00F40206">
        <w:rPr>
          <w:rFonts w:ascii="Arial" w:hAnsi="Arial" w:cs="Arial"/>
          <w:sz w:val="22"/>
          <w:szCs w:val="22"/>
          <w:lang w:val="mn-MN"/>
        </w:rPr>
        <w:t xml:space="preserve">ууршуулах хүчин чадлыг </w:t>
      </w:r>
      <w:r w:rsidR="001D0AFD" w:rsidRPr="00F40206">
        <w:rPr>
          <w:rFonts w:ascii="Arial" w:hAnsi="Arial" w:cs="Arial"/>
          <w:sz w:val="22"/>
          <w:szCs w:val="22"/>
          <w:lang w:val="mn-MN"/>
        </w:rPr>
        <w:t>кг/цаг-аар</w:t>
      </w:r>
      <w:r w:rsidR="000078F9" w:rsidRPr="00F40206">
        <w:rPr>
          <w:rFonts w:ascii="Arial" w:hAnsi="Arial" w:cs="Arial"/>
          <w:sz w:val="22"/>
          <w:szCs w:val="22"/>
          <w:lang w:val="mn-MN"/>
        </w:rPr>
        <w:t>.</w:t>
      </w:r>
      <w:r w:rsidR="001D0AFD" w:rsidRPr="00F40206">
        <w:rPr>
          <w:rFonts w:ascii="Arial" w:hAnsi="Arial" w:cs="Arial"/>
          <w:sz w:val="22"/>
          <w:szCs w:val="22"/>
          <w:lang w:val="mn-MN"/>
        </w:rPr>
        <w:t xml:space="preserve"> </w:t>
      </w:r>
    </w:p>
    <w:p w14:paraId="6953E079" w14:textId="77777777" w:rsidR="00571910" w:rsidRPr="00F40206" w:rsidRDefault="000078F9" w:rsidP="002A6249">
      <w:pPr>
        <w:ind w:firstLine="720"/>
        <w:jc w:val="both"/>
        <w:rPr>
          <w:rFonts w:ascii="Arial" w:hAnsi="Arial" w:cs="Arial"/>
          <w:sz w:val="22"/>
          <w:szCs w:val="22"/>
          <w:lang w:val="mn-MN"/>
        </w:rPr>
      </w:pPr>
      <w:r w:rsidRPr="00F40206">
        <w:rPr>
          <w:rFonts w:ascii="Arial" w:hAnsi="Arial" w:cs="Arial"/>
          <w:sz w:val="22"/>
          <w:szCs w:val="22"/>
          <w:lang w:val="mn-MN"/>
        </w:rPr>
        <w:t xml:space="preserve">(3) Тогтоогдсон халалтын хэмжээ. </w:t>
      </w:r>
    </w:p>
    <w:p w14:paraId="51D76815" w14:textId="77777777" w:rsidR="00571910" w:rsidRPr="00F40206" w:rsidRDefault="00571910" w:rsidP="002A6249">
      <w:pPr>
        <w:ind w:firstLine="720"/>
        <w:jc w:val="both"/>
        <w:rPr>
          <w:rFonts w:ascii="Arial" w:hAnsi="Arial" w:cs="Arial"/>
          <w:sz w:val="22"/>
          <w:szCs w:val="22"/>
          <w:lang w:val="mn-MN"/>
        </w:rPr>
      </w:pPr>
      <w:r w:rsidRPr="00F40206">
        <w:rPr>
          <w:rFonts w:ascii="Arial" w:hAnsi="Arial" w:cs="Arial"/>
          <w:sz w:val="22"/>
          <w:szCs w:val="22"/>
          <w:lang w:val="mn-MN"/>
        </w:rPr>
        <w:t xml:space="preserve">(4) Үйлдвэрлэгчийн нэр </w:t>
      </w:r>
      <w:r w:rsidR="001D0AFD" w:rsidRPr="00F40206">
        <w:rPr>
          <w:rFonts w:ascii="Arial" w:hAnsi="Arial" w:cs="Arial"/>
          <w:sz w:val="22"/>
          <w:szCs w:val="22"/>
          <w:lang w:val="mn-MN"/>
        </w:rPr>
        <w:t>эсвэл</w:t>
      </w:r>
      <w:r w:rsidRPr="00F40206">
        <w:rPr>
          <w:rFonts w:ascii="Arial" w:hAnsi="Arial" w:cs="Arial"/>
          <w:sz w:val="22"/>
          <w:szCs w:val="22"/>
          <w:lang w:val="mn-MN"/>
        </w:rPr>
        <w:t xml:space="preserve"> худалдааны тэмдэг</w:t>
      </w:r>
      <w:r w:rsidR="000078F9" w:rsidRPr="00F40206">
        <w:rPr>
          <w:rFonts w:ascii="Arial" w:hAnsi="Arial" w:cs="Arial"/>
          <w:sz w:val="22"/>
          <w:szCs w:val="22"/>
          <w:lang w:val="mn-MN"/>
        </w:rPr>
        <w:t>.</w:t>
      </w:r>
    </w:p>
    <w:p w14:paraId="4FC0DD92" w14:textId="77777777" w:rsidR="00571910" w:rsidRPr="00F40206" w:rsidRDefault="00571910" w:rsidP="002A6249">
      <w:pPr>
        <w:jc w:val="both"/>
        <w:rPr>
          <w:rFonts w:ascii="Arial" w:hAnsi="Arial" w:cs="Arial"/>
          <w:sz w:val="22"/>
          <w:szCs w:val="22"/>
          <w:lang w:val="mn-MN"/>
        </w:rPr>
      </w:pPr>
      <w:r w:rsidRPr="00F40206">
        <w:rPr>
          <w:rFonts w:ascii="Arial" w:hAnsi="Arial" w:cs="Arial"/>
          <w:sz w:val="22"/>
          <w:szCs w:val="22"/>
          <w:lang w:val="mn-MN"/>
        </w:rPr>
        <w:t>5.21.3.2</w:t>
      </w:r>
      <w:r w:rsidR="001D0AFD" w:rsidRPr="00F40206">
        <w:rPr>
          <w:rFonts w:ascii="Arial" w:hAnsi="Arial" w:cs="Arial"/>
          <w:sz w:val="22"/>
          <w:szCs w:val="22"/>
          <w:lang w:val="mn-MN"/>
        </w:rPr>
        <w:t>.</w:t>
      </w:r>
      <w:r w:rsidRPr="00F40206">
        <w:rPr>
          <w:rFonts w:ascii="Arial" w:hAnsi="Arial" w:cs="Arial"/>
          <w:sz w:val="22"/>
          <w:szCs w:val="22"/>
          <w:lang w:val="mn-MN"/>
        </w:rPr>
        <w:t xml:space="preserve"> </w:t>
      </w:r>
      <w:r w:rsidR="009E7F0A" w:rsidRPr="00F40206">
        <w:rPr>
          <w:rFonts w:ascii="Arial" w:hAnsi="Arial" w:cs="Arial"/>
          <w:sz w:val="22"/>
          <w:szCs w:val="22"/>
          <w:lang w:val="mn-MN"/>
        </w:rPr>
        <w:t>Шууд халдаг ууршуулагч</w:t>
      </w:r>
      <w:r w:rsidRPr="00F40206">
        <w:rPr>
          <w:rFonts w:ascii="Arial" w:hAnsi="Arial" w:cs="Arial"/>
          <w:sz w:val="22"/>
          <w:szCs w:val="22"/>
          <w:lang w:val="mn-MN"/>
        </w:rPr>
        <w:t>ид нь</w:t>
      </w:r>
      <w:r w:rsidR="001D0AFD" w:rsidRPr="00F40206">
        <w:rPr>
          <w:rFonts w:ascii="Arial" w:hAnsi="Arial" w:cs="Arial"/>
          <w:sz w:val="22"/>
          <w:szCs w:val="22"/>
          <w:lang w:val="mn-MN"/>
        </w:rPr>
        <w:t xml:space="preserve"> энэхүү дүрмийн</w:t>
      </w:r>
      <w:r w:rsidRPr="00F40206">
        <w:rPr>
          <w:rFonts w:ascii="Arial" w:hAnsi="Arial" w:cs="Arial"/>
          <w:sz w:val="22"/>
          <w:szCs w:val="22"/>
          <w:lang w:val="mn-MN"/>
        </w:rPr>
        <w:t xml:space="preserve"> 5.2</w:t>
      </w:r>
      <w:r w:rsidR="001D0AFD" w:rsidRPr="00F40206">
        <w:rPr>
          <w:rFonts w:ascii="Arial" w:hAnsi="Arial" w:cs="Arial"/>
          <w:sz w:val="22"/>
          <w:szCs w:val="22"/>
          <w:lang w:val="mn-MN"/>
        </w:rPr>
        <w:t>1.9 дэх заалтын</w:t>
      </w:r>
      <w:r w:rsidRPr="00F40206">
        <w:rPr>
          <w:rFonts w:ascii="Arial" w:hAnsi="Arial" w:cs="Arial"/>
          <w:sz w:val="22"/>
          <w:szCs w:val="22"/>
          <w:lang w:val="mn-MN"/>
        </w:rPr>
        <w:t xml:space="preserve"> дагуу </w:t>
      </w:r>
      <w:r w:rsidR="001D0AFD" w:rsidRPr="00F40206">
        <w:rPr>
          <w:rFonts w:ascii="Arial" w:hAnsi="Arial" w:cs="Arial"/>
          <w:sz w:val="22"/>
          <w:szCs w:val="22"/>
          <w:lang w:val="mn-MN"/>
        </w:rPr>
        <w:t xml:space="preserve">илүүдэл даралт гадагшлуулах </w:t>
      </w:r>
      <w:r w:rsidR="00065387" w:rsidRPr="00F40206">
        <w:rPr>
          <w:rFonts w:ascii="Arial" w:hAnsi="Arial" w:cs="Arial"/>
          <w:sz w:val="22"/>
          <w:szCs w:val="22"/>
          <w:lang w:val="mn-MN"/>
        </w:rPr>
        <w:t>пүршт</w:t>
      </w:r>
      <w:r w:rsidR="001D0AFD"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тоноглогдсон байна.</w:t>
      </w:r>
    </w:p>
    <w:p w14:paraId="3501121E" w14:textId="77777777" w:rsidR="00571910" w:rsidRPr="00F40206" w:rsidRDefault="00571910" w:rsidP="002A6249">
      <w:pPr>
        <w:jc w:val="both"/>
        <w:rPr>
          <w:rFonts w:ascii="Arial" w:hAnsi="Arial" w:cs="Arial"/>
          <w:sz w:val="22"/>
          <w:szCs w:val="22"/>
          <w:lang w:val="mn-MN"/>
        </w:rPr>
      </w:pPr>
      <w:r w:rsidRPr="00F40206">
        <w:rPr>
          <w:rFonts w:ascii="Arial" w:hAnsi="Arial" w:cs="Arial"/>
          <w:sz w:val="22"/>
          <w:szCs w:val="22"/>
          <w:lang w:val="mn-MN"/>
        </w:rPr>
        <w:t>5.21.3.3</w:t>
      </w:r>
      <w:r w:rsidR="001D0AFD" w:rsidRPr="00F40206">
        <w:rPr>
          <w:rFonts w:ascii="Arial" w:hAnsi="Arial" w:cs="Arial"/>
          <w:sz w:val="22"/>
          <w:szCs w:val="22"/>
          <w:lang w:val="mn-MN"/>
        </w:rPr>
        <w:t>.</w:t>
      </w:r>
      <w:r w:rsidRPr="00F40206">
        <w:rPr>
          <w:rFonts w:ascii="Arial" w:hAnsi="Arial" w:cs="Arial"/>
          <w:sz w:val="22"/>
          <w:szCs w:val="22"/>
          <w:lang w:val="mn-MN"/>
        </w:rPr>
        <w:t xml:space="preserve"> </w:t>
      </w:r>
      <w:r w:rsidR="001D0AFD" w:rsidRPr="00F40206">
        <w:rPr>
          <w:rFonts w:ascii="Arial" w:hAnsi="Arial" w:cs="Arial"/>
          <w:sz w:val="22"/>
          <w:szCs w:val="22"/>
          <w:lang w:val="mn-MN"/>
        </w:rPr>
        <w:t xml:space="preserve">Илүүдэл даралт гадагшлуулагч </w:t>
      </w:r>
      <w:r w:rsidR="00BB704A" w:rsidRPr="00F40206">
        <w:rPr>
          <w:rFonts w:ascii="Arial" w:hAnsi="Arial" w:cs="Arial"/>
          <w:sz w:val="22"/>
          <w:szCs w:val="22"/>
          <w:lang w:val="mn-MN"/>
        </w:rPr>
        <w:t>хавхлаг</w:t>
      </w:r>
      <w:r w:rsidRPr="00F40206">
        <w:rPr>
          <w:rFonts w:ascii="Arial" w:hAnsi="Arial" w:cs="Arial"/>
          <w:sz w:val="22"/>
          <w:szCs w:val="22"/>
          <w:lang w:val="mn-MN"/>
        </w:rPr>
        <w:t xml:space="preserve"> нь 60˚С –ээс илүү температурт байхааргүй байдлаар байр</w:t>
      </w:r>
      <w:r w:rsidR="001D0AFD" w:rsidRPr="00F40206">
        <w:rPr>
          <w:rFonts w:ascii="Arial" w:hAnsi="Arial" w:cs="Arial"/>
          <w:sz w:val="22"/>
          <w:szCs w:val="22"/>
          <w:lang w:val="mn-MN"/>
        </w:rPr>
        <w:t>луулсан байна. Энэхүү шууд халдаг ууршуулагчид хайламхай таглаа ашиглаж үл болно.</w:t>
      </w:r>
    </w:p>
    <w:p w14:paraId="0520C7D8" w14:textId="77777777" w:rsidR="00A418A8" w:rsidRPr="00F40206" w:rsidRDefault="00571910" w:rsidP="002A6249">
      <w:pPr>
        <w:jc w:val="both"/>
        <w:rPr>
          <w:rFonts w:ascii="Arial" w:hAnsi="Arial" w:cs="Arial"/>
          <w:sz w:val="22"/>
          <w:szCs w:val="22"/>
          <w:lang w:val="mn-MN"/>
        </w:rPr>
      </w:pPr>
      <w:r w:rsidRPr="00F40206">
        <w:rPr>
          <w:rFonts w:ascii="Arial" w:hAnsi="Arial" w:cs="Arial"/>
          <w:sz w:val="22"/>
          <w:szCs w:val="22"/>
          <w:lang w:val="mn-MN"/>
        </w:rPr>
        <w:t>5.21.3.4</w:t>
      </w:r>
      <w:r w:rsidR="001D0AFD" w:rsidRPr="00F40206">
        <w:rPr>
          <w:rFonts w:ascii="Arial" w:hAnsi="Arial" w:cs="Arial"/>
          <w:sz w:val="22"/>
          <w:szCs w:val="22"/>
          <w:lang w:val="mn-MN"/>
        </w:rPr>
        <w:t>.</w:t>
      </w:r>
      <w:r w:rsidRPr="00F40206">
        <w:rPr>
          <w:rFonts w:ascii="Arial" w:hAnsi="Arial" w:cs="Arial"/>
          <w:sz w:val="22"/>
          <w:szCs w:val="22"/>
          <w:lang w:val="mn-MN"/>
        </w:rPr>
        <w:t xml:space="preserve"> </w:t>
      </w:r>
      <w:r w:rsidR="009E7F0A" w:rsidRPr="00F40206">
        <w:rPr>
          <w:rFonts w:ascii="Arial" w:hAnsi="Arial" w:cs="Arial"/>
          <w:sz w:val="22"/>
          <w:szCs w:val="22"/>
          <w:lang w:val="mn-MN"/>
        </w:rPr>
        <w:t>Шууд халдаг ууршуулагч</w:t>
      </w:r>
      <w:r w:rsidR="00A418A8" w:rsidRPr="00F40206">
        <w:rPr>
          <w:rFonts w:ascii="Arial" w:hAnsi="Arial" w:cs="Arial"/>
          <w:sz w:val="22"/>
          <w:szCs w:val="22"/>
          <w:lang w:val="mn-MN"/>
        </w:rPr>
        <w:t xml:space="preserve">ид шингэнийг ууршуулагчаар дамжин уур гаргах хоолойд хүрэхээс урьдчилан сэргийлэх автомат </w:t>
      </w:r>
      <w:r w:rsidR="00434C71" w:rsidRPr="00F40206">
        <w:rPr>
          <w:rFonts w:ascii="Arial" w:hAnsi="Arial" w:cs="Arial"/>
          <w:sz w:val="22"/>
          <w:szCs w:val="22"/>
          <w:lang w:val="mn-MN"/>
        </w:rPr>
        <w:t>хэрэгслэлээр</w:t>
      </w:r>
      <w:r w:rsidR="00A418A8" w:rsidRPr="00F40206">
        <w:rPr>
          <w:rFonts w:ascii="Arial" w:hAnsi="Arial" w:cs="Arial"/>
          <w:sz w:val="22"/>
          <w:szCs w:val="22"/>
          <w:lang w:val="mn-MN"/>
        </w:rPr>
        <w:t xml:space="preserve"> тоноглогдсон байх шаардлагатай.</w:t>
      </w:r>
    </w:p>
    <w:p w14:paraId="559F4CC2" w14:textId="77777777" w:rsidR="00571910" w:rsidRPr="00F40206" w:rsidRDefault="00A418A8" w:rsidP="002A6249">
      <w:pPr>
        <w:jc w:val="both"/>
        <w:rPr>
          <w:rFonts w:ascii="Arial" w:hAnsi="Arial" w:cs="Arial"/>
          <w:sz w:val="22"/>
          <w:szCs w:val="22"/>
          <w:lang w:val="mn-MN"/>
        </w:rPr>
      </w:pPr>
      <w:r w:rsidRPr="00F40206">
        <w:rPr>
          <w:rFonts w:ascii="Arial" w:hAnsi="Arial" w:cs="Arial"/>
          <w:sz w:val="22"/>
          <w:szCs w:val="22"/>
          <w:lang w:val="mn-MN"/>
        </w:rPr>
        <w:t>5.21.3.5</w:t>
      </w:r>
      <w:r w:rsidR="001D0AFD" w:rsidRPr="00F40206">
        <w:rPr>
          <w:rFonts w:ascii="Arial" w:hAnsi="Arial" w:cs="Arial"/>
          <w:sz w:val="22"/>
          <w:szCs w:val="22"/>
          <w:lang w:val="mn-MN"/>
        </w:rPr>
        <w:t>.</w:t>
      </w:r>
      <w:r w:rsidRPr="00F40206">
        <w:rPr>
          <w:rFonts w:ascii="Arial" w:hAnsi="Arial" w:cs="Arial"/>
          <w:sz w:val="22"/>
          <w:szCs w:val="22"/>
          <w:lang w:val="mn-MN"/>
        </w:rPr>
        <w:t xml:space="preserve"> Гол шатаах зуух болон шатаах зууханд хий өгөх үед асаах зориулалттай асаагуур зэрэг рүү очих хийн урсгалыг гараар хаах </w:t>
      </w:r>
      <w:r w:rsidR="00434C71" w:rsidRPr="00F40206">
        <w:rPr>
          <w:rFonts w:ascii="Arial" w:hAnsi="Arial" w:cs="Arial"/>
          <w:sz w:val="22"/>
          <w:szCs w:val="22"/>
          <w:lang w:val="mn-MN"/>
        </w:rPr>
        <w:t>хэрэгслэлээр</w:t>
      </w:r>
      <w:r w:rsidRPr="00F40206">
        <w:rPr>
          <w:rFonts w:ascii="Arial" w:hAnsi="Arial" w:cs="Arial"/>
          <w:sz w:val="22"/>
          <w:szCs w:val="22"/>
          <w:lang w:val="mn-MN"/>
        </w:rPr>
        <w:t xml:space="preserve"> хангагдсан байх шаардлагатай.</w:t>
      </w:r>
    </w:p>
    <w:p w14:paraId="5B509D85" w14:textId="77777777" w:rsidR="00A418A8" w:rsidRPr="00F40206" w:rsidRDefault="00A418A8" w:rsidP="002A6249">
      <w:pPr>
        <w:jc w:val="both"/>
        <w:rPr>
          <w:rFonts w:ascii="Arial" w:hAnsi="Arial" w:cs="Arial"/>
          <w:sz w:val="22"/>
          <w:szCs w:val="22"/>
          <w:lang w:val="mn-MN"/>
        </w:rPr>
      </w:pPr>
      <w:r w:rsidRPr="00F40206">
        <w:rPr>
          <w:rFonts w:ascii="Arial" w:hAnsi="Arial" w:cs="Arial"/>
          <w:sz w:val="22"/>
          <w:szCs w:val="22"/>
          <w:lang w:val="mn-MN"/>
        </w:rPr>
        <w:t>5.21.3.6</w:t>
      </w:r>
      <w:r w:rsidR="001D0AFD" w:rsidRPr="00F40206">
        <w:rPr>
          <w:rFonts w:ascii="Arial" w:hAnsi="Arial" w:cs="Arial"/>
          <w:sz w:val="22"/>
          <w:szCs w:val="22"/>
          <w:lang w:val="mn-MN"/>
        </w:rPr>
        <w:t>.</w:t>
      </w:r>
      <w:r w:rsidRPr="00F40206">
        <w:rPr>
          <w:rFonts w:ascii="Arial" w:hAnsi="Arial" w:cs="Arial"/>
          <w:sz w:val="22"/>
          <w:szCs w:val="22"/>
          <w:lang w:val="mn-MN"/>
        </w:rPr>
        <w:t xml:space="preserve"> </w:t>
      </w:r>
      <w:r w:rsidR="009E7F0A" w:rsidRPr="00F40206">
        <w:rPr>
          <w:rFonts w:ascii="Arial" w:hAnsi="Arial" w:cs="Arial"/>
          <w:sz w:val="22"/>
          <w:szCs w:val="22"/>
          <w:lang w:val="mn-MN"/>
        </w:rPr>
        <w:t>Шууд халдаг ууршуулагч</w:t>
      </w:r>
      <w:r w:rsidRPr="00F40206">
        <w:rPr>
          <w:rFonts w:ascii="Arial" w:hAnsi="Arial" w:cs="Arial"/>
          <w:sz w:val="22"/>
          <w:szCs w:val="22"/>
          <w:lang w:val="mn-MN"/>
        </w:rPr>
        <w:t>ид нь</w:t>
      </w:r>
      <w:r w:rsidR="00FA18B9" w:rsidRPr="00F40206">
        <w:rPr>
          <w:rFonts w:ascii="Arial" w:hAnsi="Arial" w:cs="Arial"/>
          <w:sz w:val="22"/>
          <w:szCs w:val="22"/>
          <w:lang w:val="mn-MN"/>
        </w:rPr>
        <w:t xml:space="preserve"> хэрэв</w:t>
      </w:r>
      <w:r w:rsidRPr="00F40206">
        <w:rPr>
          <w:rFonts w:ascii="Arial" w:hAnsi="Arial" w:cs="Arial"/>
          <w:sz w:val="22"/>
          <w:szCs w:val="22"/>
          <w:lang w:val="mn-MN"/>
        </w:rPr>
        <w:t xml:space="preserve"> асаагуурын дөл унтарсан </w:t>
      </w:r>
      <w:r w:rsidR="00FA18B9" w:rsidRPr="00F40206">
        <w:rPr>
          <w:rFonts w:ascii="Arial" w:hAnsi="Arial" w:cs="Arial"/>
          <w:sz w:val="22"/>
          <w:szCs w:val="22"/>
          <w:lang w:val="mn-MN"/>
        </w:rPr>
        <w:t>бол</w:t>
      </w:r>
      <w:r w:rsidRPr="00F40206">
        <w:rPr>
          <w:rFonts w:ascii="Arial" w:hAnsi="Arial" w:cs="Arial"/>
          <w:sz w:val="22"/>
          <w:szCs w:val="22"/>
          <w:lang w:val="mn-MN"/>
        </w:rPr>
        <w:t xml:space="preserve"> гол шатаах зуух руу очих хийн урсгалыг автоматаар хаадаг аюулаас хамгаалах </w:t>
      </w:r>
      <w:r w:rsidR="00434C71" w:rsidRPr="00F40206">
        <w:rPr>
          <w:rFonts w:ascii="Arial" w:hAnsi="Arial" w:cs="Arial"/>
          <w:sz w:val="22"/>
          <w:szCs w:val="22"/>
          <w:lang w:val="mn-MN"/>
        </w:rPr>
        <w:t>хэрэгслэлээр</w:t>
      </w:r>
      <w:r w:rsidRPr="00F40206">
        <w:rPr>
          <w:rFonts w:ascii="Arial" w:hAnsi="Arial" w:cs="Arial"/>
          <w:sz w:val="22"/>
          <w:szCs w:val="22"/>
          <w:lang w:val="mn-MN"/>
        </w:rPr>
        <w:t xml:space="preserve"> тоноглогдсон байх шаардлагатай.</w:t>
      </w:r>
    </w:p>
    <w:p w14:paraId="3EB7D880" w14:textId="77777777" w:rsidR="00A418A8" w:rsidRPr="00F40206" w:rsidRDefault="00A418A8" w:rsidP="002A6249">
      <w:pPr>
        <w:jc w:val="both"/>
        <w:rPr>
          <w:rFonts w:ascii="Arial" w:hAnsi="Arial" w:cs="Arial"/>
          <w:sz w:val="22"/>
          <w:szCs w:val="22"/>
          <w:lang w:val="mn-MN"/>
        </w:rPr>
      </w:pPr>
      <w:r w:rsidRPr="00F40206">
        <w:rPr>
          <w:rFonts w:ascii="Arial" w:hAnsi="Arial" w:cs="Arial"/>
          <w:sz w:val="22"/>
          <w:szCs w:val="22"/>
          <w:lang w:val="mn-MN"/>
        </w:rPr>
        <w:t>5.21.3.7</w:t>
      </w:r>
      <w:r w:rsidR="001D0AFD" w:rsidRPr="00F40206">
        <w:rPr>
          <w:rFonts w:ascii="Arial" w:hAnsi="Arial" w:cs="Arial"/>
          <w:sz w:val="22"/>
          <w:szCs w:val="22"/>
          <w:lang w:val="mn-MN"/>
        </w:rPr>
        <w:t>.</w:t>
      </w:r>
      <w:r w:rsidRPr="00F40206">
        <w:rPr>
          <w:rFonts w:ascii="Arial" w:hAnsi="Arial" w:cs="Arial"/>
          <w:sz w:val="22"/>
          <w:szCs w:val="22"/>
          <w:lang w:val="mn-MN"/>
        </w:rPr>
        <w:t xml:space="preserve"> Хэрэв ас</w:t>
      </w:r>
      <w:r w:rsidR="0031446D" w:rsidRPr="00F40206">
        <w:rPr>
          <w:rFonts w:ascii="Arial" w:hAnsi="Arial" w:cs="Arial"/>
          <w:sz w:val="22"/>
          <w:szCs w:val="22"/>
          <w:lang w:val="mn-MN"/>
        </w:rPr>
        <w:t xml:space="preserve">аагуур </w:t>
      </w:r>
      <w:r w:rsidR="000078F9" w:rsidRPr="00F40206">
        <w:rPr>
          <w:rFonts w:ascii="Arial" w:hAnsi="Arial" w:cs="Arial"/>
          <w:sz w:val="22"/>
          <w:szCs w:val="22"/>
          <w:lang w:val="mn-MN"/>
        </w:rPr>
        <w:t>у</w:t>
      </w:r>
      <w:r w:rsidR="0031446D" w:rsidRPr="00F40206">
        <w:rPr>
          <w:rFonts w:ascii="Arial" w:hAnsi="Arial" w:cs="Arial"/>
          <w:sz w:val="22"/>
          <w:szCs w:val="22"/>
          <w:lang w:val="mn-MN"/>
        </w:rPr>
        <w:t>руу очих хийн урсгал 2</w:t>
      </w:r>
      <w:r w:rsidRPr="00F40206">
        <w:rPr>
          <w:rFonts w:ascii="Arial" w:hAnsi="Arial" w:cs="Arial"/>
          <w:sz w:val="22"/>
          <w:szCs w:val="22"/>
          <w:lang w:val="mn-MN"/>
        </w:rPr>
        <w:t xml:space="preserve"> </w:t>
      </w:r>
      <w:r w:rsidR="0031446D" w:rsidRPr="00F40206">
        <w:rPr>
          <w:rFonts w:ascii="Arial" w:hAnsi="Arial" w:cs="Arial"/>
          <w:sz w:val="22"/>
          <w:szCs w:val="22"/>
          <w:lang w:val="mn-MN"/>
        </w:rPr>
        <w:t>МЖ/ц</w:t>
      </w:r>
      <w:r w:rsidRPr="00F40206">
        <w:rPr>
          <w:rFonts w:ascii="Arial" w:hAnsi="Arial" w:cs="Arial"/>
          <w:sz w:val="22"/>
          <w:szCs w:val="22"/>
          <w:lang w:val="mn-MN"/>
        </w:rPr>
        <w:t xml:space="preserve">-аас хэтэрвэл аюулаас хамгаалах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асаагуур тийш очих хийн урсгалыг мөн хаах ёстой.</w:t>
      </w:r>
    </w:p>
    <w:p w14:paraId="2DF97088" w14:textId="77777777" w:rsidR="00A418A8" w:rsidRPr="00F40206" w:rsidRDefault="00A418A8" w:rsidP="002A6249">
      <w:pPr>
        <w:jc w:val="both"/>
        <w:rPr>
          <w:rFonts w:ascii="Arial" w:hAnsi="Arial" w:cs="Arial"/>
          <w:sz w:val="22"/>
          <w:szCs w:val="22"/>
          <w:lang w:val="mn-MN"/>
        </w:rPr>
      </w:pPr>
      <w:r w:rsidRPr="00F40206">
        <w:rPr>
          <w:rFonts w:ascii="Arial" w:hAnsi="Arial" w:cs="Arial"/>
          <w:sz w:val="22"/>
          <w:szCs w:val="22"/>
          <w:lang w:val="mn-MN"/>
        </w:rPr>
        <w:t>5.21.3.8</w:t>
      </w:r>
      <w:r w:rsidR="001D0AFD" w:rsidRPr="00F40206">
        <w:rPr>
          <w:rFonts w:ascii="Arial" w:hAnsi="Arial" w:cs="Arial"/>
          <w:sz w:val="22"/>
          <w:szCs w:val="22"/>
          <w:lang w:val="mn-MN"/>
        </w:rPr>
        <w:t>.</w:t>
      </w:r>
      <w:r w:rsidRPr="00F40206">
        <w:rPr>
          <w:rFonts w:ascii="Arial" w:hAnsi="Arial" w:cs="Arial"/>
          <w:sz w:val="22"/>
          <w:szCs w:val="22"/>
          <w:lang w:val="mn-MN"/>
        </w:rPr>
        <w:t xml:space="preserve"> </w:t>
      </w:r>
      <w:r w:rsidR="009E7F0A" w:rsidRPr="00F40206">
        <w:rPr>
          <w:rFonts w:ascii="Arial" w:hAnsi="Arial" w:cs="Arial"/>
          <w:sz w:val="22"/>
          <w:szCs w:val="22"/>
          <w:lang w:val="mn-MN"/>
        </w:rPr>
        <w:t>Шууд халдаг ууршуулагч</w:t>
      </w:r>
      <w:r w:rsidRPr="00F40206">
        <w:rPr>
          <w:rFonts w:ascii="Arial" w:hAnsi="Arial" w:cs="Arial"/>
          <w:sz w:val="22"/>
          <w:szCs w:val="22"/>
          <w:lang w:val="mn-MN"/>
        </w:rPr>
        <w:t xml:space="preserve">ууд нь </w:t>
      </w:r>
      <w:r w:rsidR="0071377C" w:rsidRPr="00F40206">
        <w:rPr>
          <w:rFonts w:ascii="Arial" w:hAnsi="Arial" w:cs="Arial"/>
          <w:sz w:val="22"/>
          <w:szCs w:val="22"/>
          <w:lang w:val="mn-MN"/>
        </w:rPr>
        <w:t xml:space="preserve">тухайн бүтээгдэхүүний даралтыг ууршуулагч төхөөрөмжийн </w:t>
      </w:r>
      <w:r w:rsidR="0031446D" w:rsidRPr="00F40206">
        <w:rPr>
          <w:rFonts w:ascii="Arial" w:hAnsi="Arial" w:cs="Arial"/>
          <w:sz w:val="22"/>
          <w:szCs w:val="22"/>
          <w:lang w:val="mn-MN"/>
        </w:rPr>
        <w:t>сорилын</w:t>
      </w:r>
      <w:r w:rsidR="0071377C" w:rsidRPr="00F40206">
        <w:rPr>
          <w:rFonts w:ascii="Arial" w:hAnsi="Arial" w:cs="Arial"/>
          <w:sz w:val="22"/>
          <w:szCs w:val="22"/>
          <w:lang w:val="mn-MN"/>
        </w:rPr>
        <w:t xml:space="preserve"> даралтаас илүү гартал хал</w:t>
      </w:r>
      <w:r w:rsidR="00E221CD" w:rsidRPr="00F40206">
        <w:rPr>
          <w:rFonts w:ascii="Arial" w:hAnsi="Arial" w:cs="Arial"/>
          <w:sz w:val="22"/>
          <w:szCs w:val="22"/>
          <w:lang w:val="mn-MN"/>
        </w:rPr>
        <w:t>аахаас сэргийлэх болон хий хадгалах</w:t>
      </w:r>
      <w:r w:rsidR="0031446D" w:rsidRPr="00F40206">
        <w:rPr>
          <w:rFonts w:ascii="Arial" w:hAnsi="Arial" w:cs="Arial"/>
          <w:sz w:val="22"/>
          <w:szCs w:val="22"/>
          <w:lang w:val="mn-MN"/>
        </w:rPr>
        <w:t xml:space="preserve"> </w:t>
      </w:r>
      <w:r w:rsidR="00B13733" w:rsidRPr="00F40206">
        <w:rPr>
          <w:rFonts w:ascii="Arial" w:hAnsi="Arial" w:cs="Arial"/>
          <w:sz w:val="22"/>
          <w:szCs w:val="22"/>
          <w:lang w:val="mn-MN"/>
        </w:rPr>
        <w:t>буюу нөөцлүүр</w:t>
      </w:r>
      <w:r w:rsidR="0031446D" w:rsidRPr="00F40206">
        <w:rPr>
          <w:rFonts w:ascii="Arial" w:hAnsi="Arial" w:cs="Arial"/>
          <w:sz w:val="22"/>
          <w:szCs w:val="22"/>
          <w:lang w:val="mn-MN"/>
        </w:rPr>
        <w:t xml:space="preserve"> </w:t>
      </w:r>
      <w:r w:rsidR="0071377C" w:rsidRPr="00F40206">
        <w:rPr>
          <w:rFonts w:ascii="Arial" w:hAnsi="Arial" w:cs="Arial"/>
          <w:sz w:val="22"/>
          <w:szCs w:val="22"/>
          <w:lang w:val="mn-MN"/>
        </w:rPr>
        <w:t xml:space="preserve">савны доторх даралтыг тухайн </w:t>
      </w:r>
      <w:r w:rsidR="00C35662" w:rsidRPr="00F40206">
        <w:rPr>
          <w:rFonts w:ascii="Arial" w:hAnsi="Arial" w:cs="Arial"/>
          <w:sz w:val="22"/>
          <w:szCs w:val="22"/>
          <w:lang w:val="mn-MN"/>
        </w:rPr>
        <w:t>хийн даралтат сав</w:t>
      </w:r>
      <w:r w:rsidR="0071377C" w:rsidRPr="00F40206">
        <w:rPr>
          <w:rFonts w:ascii="Arial" w:hAnsi="Arial" w:cs="Arial"/>
          <w:sz w:val="22"/>
          <w:szCs w:val="22"/>
          <w:lang w:val="mn-MN"/>
        </w:rPr>
        <w:t xml:space="preserve">ны </w:t>
      </w:r>
      <w:r w:rsidR="0031446D" w:rsidRPr="00F40206">
        <w:rPr>
          <w:rFonts w:ascii="Arial" w:hAnsi="Arial" w:cs="Arial"/>
          <w:sz w:val="22"/>
          <w:szCs w:val="22"/>
          <w:lang w:val="mn-MN"/>
        </w:rPr>
        <w:t xml:space="preserve">сорилын </w:t>
      </w:r>
      <w:r w:rsidR="0071377C" w:rsidRPr="00F40206">
        <w:rPr>
          <w:rFonts w:ascii="Arial" w:hAnsi="Arial" w:cs="Arial"/>
          <w:sz w:val="22"/>
          <w:szCs w:val="22"/>
          <w:lang w:val="mn-MN"/>
        </w:rPr>
        <w:t>даралтанд хамаарах</w:t>
      </w:r>
      <w:r w:rsidR="0031446D" w:rsidRPr="00F40206">
        <w:rPr>
          <w:rFonts w:ascii="Arial" w:hAnsi="Arial" w:cs="Arial"/>
          <w:sz w:val="22"/>
          <w:szCs w:val="22"/>
          <w:lang w:val="mn-MN"/>
        </w:rPr>
        <w:t xml:space="preserve"> энэхүү дүрмийн</w:t>
      </w:r>
      <w:r w:rsidR="0071377C" w:rsidRPr="00F40206">
        <w:rPr>
          <w:rFonts w:ascii="Arial" w:hAnsi="Arial" w:cs="Arial"/>
          <w:sz w:val="22"/>
          <w:szCs w:val="22"/>
          <w:lang w:val="mn-MN"/>
        </w:rPr>
        <w:t xml:space="preserve"> 5.2.4.2</w:t>
      </w:r>
      <w:r w:rsidR="0031446D" w:rsidRPr="00F40206">
        <w:rPr>
          <w:rFonts w:ascii="Arial" w:hAnsi="Arial" w:cs="Arial"/>
          <w:sz w:val="22"/>
          <w:szCs w:val="22"/>
          <w:lang w:val="mn-MN"/>
        </w:rPr>
        <w:t xml:space="preserve"> дахь</w:t>
      </w:r>
      <w:r w:rsidR="0071377C" w:rsidRPr="00F40206">
        <w:rPr>
          <w:rFonts w:ascii="Arial" w:hAnsi="Arial" w:cs="Arial"/>
          <w:sz w:val="22"/>
          <w:szCs w:val="22"/>
          <w:lang w:val="mn-MN"/>
        </w:rPr>
        <w:t xml:space="preserve"> </w:t>
      </w:r>
      <w:r w:rsidR="0031446D" w:rsidRPr="00F40206">
        <w:rPr>
          <w:rFonts w:ascii="Arial" w:hAnsi="Arial" w:cs="Arial"/>
          <w:sz w:val="22"/>
          <w:szCs w:val="22"/>
          <w:lang w:val="mn-MN"/>
        </w:rPr>
        <w:t>х</w:t>
      </w:r>
      <w:r w:rsidR="0071377C" w:rsidRPr="00F40206">
        <w:rPr>
          <w:rFonts w:ascii="Arial" w:hAnsi="Arial" w:cs="Arial"/>
          <w:sz w:val="22"/>
          <w:szCs w:val="22"/>
          <w:lang w:val="mn-MN"/>
        </w:rPr>
        <w:t>үснэгтийн эхний баганад заасан даралтаас хэтрүүл</w:t>
      </w:r>
      <w:r w:rsidR="0031446D" w:rsidRPr="00F40206">
        <w:rPr>
          <w:rFonts w:ascii="Arial" w:hAnsi="Arial" w:cs="Arial"/>
          <w:sz w:val="22"/>
          <w:szCs w:val="22"/>
          <w:lang w:val="mn-MN"/>
        </w:rPr>
        <w:t>э</w:t>
      </w:r>
      <w:r w:rsidR="0071377C" w:rsidRPr="00F40206">
        <w:rPr>
          <w:rFonts w:ascii="Arial" w:hAnsi="Arial" w:cs="Arial"/>
          <w:sz w:val="22"/>
          <w:szCs w:val="22"/>
          <w:lang w:val="mn-MN"/>
        </w:rPr>
        <w:t xml:space="preserve">хээс </w:t>
      </w:r>
      <w:r w:rsidR="00E221CD" w:rsidRPr="00F40206">
        <w:rPr>
          <w:rFonts w:ascii="Arial" w:hAnsi="Arial" w:cs="Arial"/>
          <w:sz w:val="22"/>
          <w:szCs w:val="22"/>
          <w:lang w:val="mn-MN"/>
        </w:rPr>
        <w:t xml:space="preserve">халаагуурыг </w:t>
      </w:r>
      <w:r w:rsidR="00143C82" w:rsidRPr="00F40206">
        <w:rPr>
          <w:rFonts w:ascii="Arial" w:hAnsi="Arial" w:cs="Arial"/>
          <w:sz w:val="22"/>
          <w:szCs w:val="22"/>
          <w:lang w:val="mn-MN"/>
        </w:rPr>
        <w:t>хамгаал</w:t>
      </w:r>
      <w:r w:rsidR="00E221CD" w:rsidRPr="00F40206">
        <w:rPr>
          <w:rFonts w:ascii="Arial" w:hAnsi="Arial" w:cs="Arial"/>
          <w:sz w:val="22"/>
          <w:szCs w:val="22"/>
          <w:lang w:val="mn-MN"/>
        </w:rPr>
        <w:t>ж</w:t>
      </w:r>
      <w:r w:rsidR="0071377C" w:rsidRPr="00F40206">
        <w:rPr>
          <w:rFonts w:ascii="Arial" w:hAnsi="Arial" w:cs="Arial"/>
          <w:sz w:val="22"/>
          <w:szCs w:val="22"/>
          <w:lang w:val="mn-MN"/>
        </w:rPr>
        <w:t xml:space="preserve"> хязгаар</w:t>
      </w:r>
      <w:r w:rsidR="00E221CD" w:rsidRPr="00F40206">
        <w:rPr>
          <w:rFonts w:ascii="Arial" w:hAnsi="Arial" w:cs="Arial"/>
          <w:sz w:val="22"/>
          <w:szCs w:val="22"/>
          <w:lang w:val="mn-MN"/>
        </w:rPr>
        <w:t>лах</w:t>
      </w:r>
      <w:r w:rsidR="0071377C" w:rsidRPr="00F40206">
        <w:rPr>
          <w:rFonts w:ascii="Arial" w:hAnsi="Arial" w:cs="Arial"/>
          <w:sz w:val="22"/>
          <w:szCs w:val="22"/>
          <w:lang w:val="mn-MN"/>
        </w:rPr>
        <w:t xml:space="preserve"> удирдлагаар тоноглогдсон байна. </w:t>
      </w:r>
    </w:p>
    <w:p w14:paraId="555ED690" w14:textId="77777777" w:rsidR="0071377C" w:rsidRPr="00F40206" w:rsidRDefault="0071377C" w:rsidP="002A6249">
      <w:pPr>
        <w:jc w:val="both"/>
        <w:rPr>
          <w:rFonts w:ascii="Arial" w:hAnsi="Arial" w:cs="Arial"/>
          <w:b/>
          <w:sz w:val="22"/>
          <w:szCs w:val="22"/>
          <w:lang w:val="mn-MN"/>
        </w:rPr>
      </w:pPr>
      <w:r w:rsidRPr="00F40206">
        <w:rPr>
          <w:rFonts w:ascii="Arial" w:hAnsi="Arial" w:cs="Arial"/>
          <w:b/>
          <w:sz w:val="22"/>
          <w:szCs w:val="22"/>
          <w:lang w:val="mn-MN"/>
        </w:rPr>
        <w:t>5.21.4</w:t>
      </w:r>
      <w:r w:rsidR="006346BF" w:rsidRPr="00F40206">
        <w:rPr>
          <w:rFonts w:ascii="Arial" w:hAnsi="Arial" w:cs="Arial"/>
          <w:b/>
          <w:sz w:val="22"/>
          <w:szCs w:val="22"/>
          <w:lang w:val="mn-MN"/>
        </w:rPr>
        <w:t>.</w:t>
      </w:r>
      <w:r w:rsidRPr="00F40206">
        <w:rPr>
          <w:rFonts w:ascii="Arial" w:hAnsi="Arial" w:cs="Arial"/>
          <w:b/>
          <w:sz w:val="22"/>
          <w:szCs w:val="22"/>
          <w:lang w:val="mn-MN"/>
        </w:rPr>
        <w:t xml:space="preserve"> Хий ашиглан шууд галладаг </w:t>
      </w:r>
      <w:r w:rsidR="00C35662" w:rsidRPr="00F40206">
        <w:rPr>
          <w:rFonts w:ascii="Arial" w:hAnsi="Arial" w:cs="Arial"/>
          <w:b/>
          <w:sz w:val="22"/>
          <w:szCs w:val="22"/>
          <w:lang w:val="mn-MN"/>
        </w:rPr>
        <w:t>хийн даралтат сав</w:t>
      </w:r>
      <w:r w:rsidR="00FA18B9" w:rsidRPr="00F40206">
        <w:rPr>
          <w:rFonts w:ascii="Arial" w:hAnsi="Arial" w:cs="Arial"/>
          <w:b/>
          <w:sz w:val="22"/>
          <w:szCs w:val="22"/>
          <w:lang w:val="mn-MN"/>
        </w:rPr>
        <w:t>ны</w:t>
      </w:r>
      <w:r w:rsidRPr="00F40206">
        <w:rPr>
          <w:rFonts w:ascii="Arial" w:hAnsi="Arial" w:cs="Arial"/>
          <w:b/>
          <w:sz w:val="22"/>
          <w:szCs w:val="22"/>
          <w:lang w:val="mn-MN"/>
        </w:rPr>
        <w:t xml:space="preserve"> халаагуу</w:t>
      </w:r>
      <w:r w:rsidR="00FA18B9" w:rsidRPr="00F40206">
        <w:rPr>
          <w:rFonts w:ascii="Arial" w:hAnsi="Arial" w:cs="Arial"/>
          <w:b/>
          <w:sz w:val="22"/>
          <w:szCs w:val="22"/>
          <w:lang w:val="mn-MN"/>
        </w:rPr>
        <w:t>руу</w:t>
      </w:r>
      <w:r w:rsidRPr="00F40206">
        <w:rPr>
          <w:rFonts w:ascii="Arial" w:hAnsi="Arial" w:cs="Arial"/>
          <w:b/>
          <w:sz w:val="22"/>
          <w:szCs w:val="22"/>
          <w:lang w:val="mn-MN"/>
        </w:rPr>
        <w:t>д</w:t>
      </w:r>
      <w:r w:rsidR="006346BF" w:rsidRPr="00F40206">
        <w:rPr>
          <w:rFonts w:ascii="Arial" w:hAnsi="Arial" w:cs="Arial"/>
          <w:b/>
          <w:sz w:val="22"/>
          <w:szCs w:val="22"/>
          <w:lang w:val="mn-MN"/>
        </w:rPr>
        <w:t>.</w:t>
      </w:r>
    </w:p>
    <w:p w14:paraId="325A4541" w14:textId="77777777" w:rsidR="0071377C" w:rsidRPr="00F40206" w:rsidRDefault="0071377C" w:rsidP="002A6249">
      <w:pPr>
        <w:jc w:val="both"/>
        <w:rPr>
          <w:rFonts w:ascii="Arial" w:hAnsi="Arial" w:cs="Arial"/>
          <w:sz w:val="22"/>
          <w:szCs w:val="22"/>
          <w:lang w:val="mn-MN"/>
        </w:rPr>
      </w:pPr>
      <w:r w:rsidRPr="00F40206">
        <w:rPr>
          <w:rFonts w:ascii="Arial" w:hAnsi="Arial" w:cs="Arial"/>
          <w:sz w:val="22"/>
          <w:szCs w:val="22"/>
          <w:lang w:val="mn-MN"/>
        </w:rPr>
        <w:t>5.21.4.1</w:t>
      </w:r>
      <w:r w:rsidR="00DA6E86" w:rsidRPr="00F40206">
        <w:rPr>
          <w:rFonts w:ascii="Arial" w:hAnsi="Arial" w:cs="Arial"/>
          <w:sz w:val="22"/>
          <w:szCs w:val="22"/>
          <w:lang w:val="mn-MN"/>
        </w:rPr>
        <w:t>.</w:t>
      </w:r>
      <w:r w:rsidRPr="00F40206">
        <w:rPr>
          <w:rFonts w:ascii="Arial" w:hAnsi="Arial" w:cs="Arial"/>
          <w:sz w:val="22"/>
          <w:szCs w:val="22"/>
          <w:lang w:val="mn-MN"/>
        </w:rPr>
        <w:t xml:space="preserve"> Хий ашиглан шууд галладаг </w:t>
      </w:r>
      <w:r w:rsidR="00C35662" w:rsidRPr="00F40206">
        <w:rPr>
          <w:rFonts w:ascii="Arial" w:hAnsi="Arial" w:cs="Arial"/>
          <w:sz w:val="22"/>
          <w:szCs w:val="22"/>
          <w:lang w:val="mn-MN"/>
        </w:rPr>
        <w:t>хийн даралтат сав</w:t>
      </w:r>
      <w:r w:rsidR="00DA6E86" w:rsidRPr="00F40206">
        <w:rPr>
          <w:rFonts w:ascii="Arial" w:hAnsi="Arial" w:cs="Arial"/>
          <w:sz w:val="22"/>
          <w:szCs w:val="22"/>
          <w:lang w:val="mn-MN"/>
        </w:rPr>
        <w:t>ны</w:t>
      </w:r>
      <w:r w:rsidRPr="00F40206">
        <w:rPr>
          <w:rFonts w:ascii="Arial" w:hAnsi="Arial" w:cs="Arial"/>
          <w:sz w:val="22"/>
          <w:szCs w:val="22"/>
          <w:lang w:val="mn-MN"/>
        </w:rPr>
        <w:t xml:space="preserve"> халаагуу</w:t>
      </w:r>
      <w:r w:rsidR="00FA18B9" w:rsidRPr="00F40206">
        <w:rPr>
          <w:rFonts w:ascii="Arial" w:hAnsi="Arial" w:cs="Arial"/>
          <w:sz w:val="22"/>
          <w:szCs w:val="22"/>
          <w:lang w:val="mn-MN"/>
        </w:rPr>
        <w:t>руу</w:t>
      </w:r>
      <w:r w:rsidRPr="00F40206">
        <w:rPr>
          <w:rFonts w:ascii="Arial" w:hAnsi="Arial" w:cs="Arial"/>
          <w:sz w:val="22"/>
          <w:szCs w:val="22"/>
          <w:lang w:val="mn-MN"/>
        </w:rPr>
        <w:t>ды</w:t>
      </w:r>
      <w:r w:rsidR="00DA6E86" w:rsidRPr="00F40206">
        <w:rPr>
          <w:rFonts w:ascii="Arial" w:hAnsi="Arial" w:cs="Arial"/>
          <w:sz w:val="22"/>
          <w:szCs w:val="22"/>
          <w:lang w:val="mn-MN"/>
        </w:rPr>
        <w:t>г</w:t>
      </w:r>
      <w:r w:rsidR="00D761EF" w:rsidRPr="00F40206">
        <w:rPr>
          <w:rFonts w:ascii="Arial" w:hAnsi="Arial" w:cs="Arial"/>
          <w:sz w:val="22"/>
          <w:szCs w:val="22"/>
          <w:lang w:val="mn-MN"/>
        </w:rPr>
        <w:t xml:space="preserve"> </w:t>
      </w:r>
      <w:r w:rsidR="00DA6E86" w:rsidRPr="00F40206">
        <w:rPr>
          <w:rFonts w:ascii="Arial" w:hAnsi="Arial" w:cs="Arial"/>
          <w:sz w:val="22"/>
          <w:szCs w:val="22"/>
          <w:lang w:val="mn-MN"/>
        </w:rPr>
        <w:t>зөвхөн газар дээрх ил савыг</w:t>
      </w:r>
      <w:r w:rsidRPr="00F40206">
        <w:rPr>
          <w:rFonts w:ascii="Arial" w:hAnsi="Arial" w:cs="Arial"/>
          <w:sz w:val="22"/>
          <w:szCs w:val="22"/>
          <w:lang w:val="mn-MN"/>
        </w:rPr>
        <w:t xml:space="preserve"> гадаа </w:t>
      </w:r>
      <w:r w:rsidR="00205163" w:rsidRPr="00F40206">
        <w:rPr>
          <w:rFonts w:ascii="Arial" w:hAnsi="Arial" w:cs="Arial"/>
          <w:sz w:val="22"/>
          <w:szCs w:val="22"/>
          <w:lang w:val="mn-MN"/>
        </w:rPr>
        <w:t>ашиглах зориулалтаар хийж</w:t>
      </w:r>
      <w:r w:rsidR="00DA6E86" w:rsidRPr="00F40206">
        <w:rPr>
          <w:rFonts w:ascii="Arial" w:hAnsi="Arial" w:cs="Arial"/>
          <w:sz w:val="22"/>
          <w:szCs w:val="22"/>
          <w:lang w:val="mn-MN"/>
        </w:rPr>
        <w:t>,</w:t>
      </w:r>
      <w:r w:rsidR="00205163"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205163" w:rsidRPr="00F40206">
        <w:rPr>
          <w:rFonts w:ascii="Arial" w:hAnsi="Arial" w:cs="Arial"/>
          <w:sz w:val="22"/>
          <w:szCs w:val="22"/>
          <w:lang w:val="mn-MN"/>
        </w:rPr>
        <w:t>анд</w:t>
      </w:r>
      <w:r w:rsidR="00DA6E86" w:rsidRPr="00F40206">
        <w:rPr>
          <w:rFonts w:ascii="Arial" w:hAnsi="Arial" w:cs="Arial"/>
          <w:sz w:val="22"/>
          <w:szCs w:val="22"/>
          <w:lang w:val="mn-MN"/>
        </w:rPr>
        <w:t xml:space="preserve"> </w:t>
      </w:r>
      <w:r w:rsidR="00205163" w:rsidRPr="00F40206">
        <w:rPr>
          <w:rFonts w:ascii="Arial" w:hAnsi="Arial" w:cs="Arial"/>
          <w:sz w:val="22"/>
          <w:szCs w:val="22"/>
          <w:lang w:val="mn-MN"/>
        </w:rPr>
        <w:t>галын дө</w:t>
      </w:r>
      <w:r w:rsidR="00DA6E86" w:rsidRPr="00F40206">
        <w:rPr>
          <w:rFonts w:ascii="Arial" w:hAnsi="Arial" w:cs="Arial"/>
          <w:sz w:val="22"/>
          <w:szCs w:val="22"/>
          <w:lang w:val="mn-MN"/>
        </w:rPr>
        <w:t>л шууд хүрэлцэхгүй байх хийцлэлтэй байна</w:t>
      </w:r>
      <w:r w:rsidR="00205163" w:rsidRPr="00F40206">
        <w:rPr>
          <w:rFonts w:ascii="Arial" w:hAnsi="Arial" w:cs="Arial"/>
          <w:sz w:val="22"/>
          <w:szCs w:val="22"/>
          <w:lang w:val="mn-MN"/>
        </w:rPr>
        <w:t>.</w:t>
      </w:r>
    </w:p>
    <w:p w14:paraId="4C1F9A84" w14:textId="77777777" w:rsidR="00205163" w:rsidRPr="00F40206" w:rsidRDefault="00205163" w:rsidP="002A6249">
      <w:pPr>
        <w:jc w:val="both"/>
        <w:rPr>
          <w:rFonts w:ascii="Arial" w:hAnsi="Arial" w:cs="Arial"/>
          <w:sz w:val="22"/>
          <w:szCs w:val="22"/>
          <w:lang w:val="mn-MN"/>
        </w:rPr>
      </w:pPr>
      <w:r w:rsidRPr="00F40206">
        <w:rPr>
          <w:rFonts w:ascii="Arial" w:hAnsi="Arial" w:cs="Arial"/>
          <w:sz w:val="22"/>
          <w:szCs w:val="22"/>
          <w:lang w:val="mn-MN"/>
        </w:rPr>
        <w:t>5.21.4.2</w:t>
      </w:r>
      <w:r w:rsidR="00311C9A"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A18B9" w:rsidRPr="00F40206">
        <w:rPr>
          <w:rFonts w:ascii="Arial" w:hAnsi="Arial" w:cs="Arial"/>
          <w:sz w:val="22"/>
          <w:szCs w:val="22"/>
          <w:lang w:val="mn-MN"/>
        </w:rPr>
        <w:t>ны</w:t>
      </w:r>
      <w:r w:rsidRPr="00F40206">
        <w:rPr>
          <w:rFonts w:ascii="Arial" w:hAnsi="Arial" w:cs="Arial"/>
          <w:sz w:val="22"/>
          <w:szCs w:val="22"/>
          <w:lang w:val="mn-MN"/>
        </w:rPr>
        <w:t xml:space="preserve"> халааг</w:t>
      </w:r>
      <w:r w:rsidR="00FA18B9" w:rsidRPr="00F40206">
        <w:rPr>
          <w:rFonts w:ascii="Arial" w:hAnsi="Arial" w:cs="Arial"/>
          <w:sz w:val="22"/>
          <w:szCs w:val="22"/>
          <w:lang w:val="mn-MN"/>
        </w:rPr>
        <w:t>уур</w:t>
      </w:r>
      <w:r w:rsidRPr="00F40206">
        <w:rPr>
          <w:rFonts w:ascii="Arial" w:hAnsi="Arial" w:cs="Arial"/>
          <w:sz w:val="22"/>
          <w:szCs w:val="22"/>
          <w:lang w:val="mn-MN"/>
        </w:rPr>
        <w:t xml:space="preserve"> нь зөвшөөрөгдө</w:t>
      </w:r>
      <w:r w:rsidR="00DA6E86" w:rsidRPr="00F40206">
        <w:rPr>
          <w:rFonts w:ascii="Arial" w:hAnsi="Arial" w:cs="Arial"/>
          <w:sz w:val="22"/>
          <w:szCs w:val="22"/>
          <w:lang w:val="mn-MN"/>
        </w:rPr>
        <w:t>ж</w:t>
      </w:r>
      <w:r w:rsidRPr="00F40206">
        <w:rPr>
          <w:rFonts w:ascii="Arial" w:hAnsi="Arial" w:cs="Arial"/>
          <w:sz w:val="22"/>
          <w:szCs w:val="22"/>
          <w:lang w:val="mn-MN"/>
        </w:rPr>
        <w:t xml:space="preserve"> баталгаажсан байх бөгөөд дараах зүйлүүдийг </w:t>
      </w:r>
      <w:r w:rsidR="00DA6E86" w:rsidRPr="00F40206">
        <w:rPr>
          <w:rFonts w:ascii="Arial" w:hAnsi="Arial" w:cs="Arial"/>
          <w:sz w:val="22"/>
          <w:szCs w:val="22"/>
          <w:lang w:val="mn-MN"/>
        </w:rPr>
        <w:t xml:space="preserve"> </w:t>
      </w:r>
      <w:r w:rsidRPr="00F40206">
        <w:rPr>
          <w:rFonts w:ascii="Arial" w:hAnsi="Arial" w:cs="Arial"/>
          <w:sz w:val="22"/>
          <w:szCs w:val="22"/>
          <w:lang w:val="mn-MN"/>
        </w:rPr>
        <w:t>гарга</w:t>
      </w:r>
      <w:r w:rsidR="006346BF" w:rsidRPr="00F40206">
        <w:rPr>
          <w:rFonts w:ascii="Arial" w:hAnsi="Arial" w:cs="Arial"/>
          <w:sz w:val="22"/>
          <w:szCs w:val="22"/>
          <w:lang w:val="mn-MN"/>
        </w:rPr>
        <w:t xml:space="preserve">цтай тодорхой тэмдэглэсэн байна. Үүнд: </w:t>
      </w:r>
    </w:p>
    <w:p w14:paraId="737793DD" w14:textId="77777777" w:rsidR="00205163" w:rsidRPr="00F40206" w:rsidRDefault="00205163"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DA6E86" w:rsidRPr="00F40206">
        <w:rPr>
          <w:rFonts w:ascii="Arial" w:hAnsi="Arial" w:cs="Arial"/>
          <w:sz w:val="22"/>
          <w:szCs w:val="22"/>
          <w:lang w:val="mn-MN"/>
        </w:rPr>
        <w:t xml:space="preserve">Тухайн </w:t>
      </w:r>
      <w:r w:rsidR="000078F9" w:rsidRPr="00F40206">
        <w:rPr>
          <w:rFonts w:ascii="Arial" w:hAnsi="Arial" w:cs="Arial"/>
          <w:sz w:val="22"/>
          <w:szCs w:val="22"/>
          <w:lang w:val="mn-MN"/>
        </w:rPr>
        <w:t>шатаагчийн</w:t>
      </w:r>
      <w:r w:rsidR="00DA6E86" w:rsidRPr="00F40206">
        <w:rPr>
          <w:rFonts w:ascii="Arial" w:hAnsi="Arial" w:cs="Arial"/>
          <w:sz w:val="22"/>
          <w:szCs w:val="22"/>
          <w:lang w:val="mn-MN"/>
        </w:rPr>
        <w:t xml:space="preserve"> дулаан ялгаруулах х</w:t>
      </w:r>
      <w:r w:rsidR="000078F9" w:rsidRPr="00F40206">
        <w:rPr>
          <w:rFonts w:ascii="Arial" w:hAnsi="Arial" w:cs="Arial"/>
          <w:sz w:val="22"/>
          <w:szCs w:val="22"/>
          <w:lang w:val="mn-MN"/>
        </w:rPr>
        <w:t>эмжээ.</w:t>
      </w:r>
    </w:p>
    <w:p w14:paraId="4D70844A" w14:textId="77777777" w:rsidR="00205163" w:rsidRPr="00F40206" w:rsidRDefault="00205163"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Хамгийн их ууршуулах хүчин чадлыг </w:t>
      </w:r>
      <w:r w:rsidR="00DA6E86" w:rsidRPr="00F40206">
        <w:rPr>
          <w:rFonts w:ascii="Arial" w:hAnsi="Arial" w:cs="Arial"/>
          <w:sz w:val="22"/>
          <w:szCs w:val="22"/>
          <w:lang w:val="mn-MN"/>
        </w:rPr>
        <w:t>килограмм кг/ц</w:t>
      </w:r>
      <w:r w:rsidR="006346BF" w:rsidRPr="00F40206">
        <w:rPr>
          <w:rFonts w:ascii="Arial" w:hAnsi="Arial" w:cs="Arial"/>
          <w:sz w:val="22"/>
          <w:szCs w:val="22"/>
          <w:lang w:val="mn-MN"/>
        </w:rPr>
        <w:t>.</w:t>
      </w:r>
    </w:p>
    <w:p w14:paraId="708FE039" w14:textId="77777777" w:rsidR="00205163" w:rsidRPr="00F40206" w:rsidRDefault="00205163" w:rsidP="002A6249">
      <w:pPr>
        <w:ind w:firstLine="720"/>
        <w:jc w:val="both"/>
        <w:rPr>
          <w:rFonts w:ascii="Arial" w:hAnsi="Arial" w:cs="Arial"/>
          <w:sz w:val="22"/>
          <w:szCs w:val="22"/>
          <w:lang w:val="mn-MN"/>
        </w:rPr>
      </w:pPr>
      <w:r w:rsidRPr="00F40206">
        <w:rPr>
          <w:rFonts w:ascii="Arial" w:hAnsi="Arial" w:cs="Arial"/>
          <w:sz w:val="22"/>
          <w:szCs w:val="22"/>
          <w:lang w:val="mn-MN"/>
        </w:rPr>
        <w:t>(3) Үйлдвэрлэгчийн нэр</w:t>
      </w:r>
      <w:r w:rsidR="00DA6E86" w:rsidRPr="00F40206">
        <w:rPr>
          <w:rFonts w:ascii="Arial" w:hAnsi="Arial" w:cs="Arial"/>
          <w:sz w:val="22"/>
          <w:szCs w:val="22"/>
          <w:lang w:val="mn-MN"/>
        </w:rPr>
        <w:t xml:space="preserve"> эсвэл худалдааны тэмдэг</w:t>
      </w:r>
      <w:r w:rsidR="006346BF" w:rsidRPr="00F40206">
        <w:rPr>
          <w:rFonts w:ascii="Arial" w:hAnsi="Arial" w:cs="Arial"/>
          <w:sz w:val="22"/>
          <w:szCs w:val="22"/>
          <w:lang w:val="mn-MN"/>
        </w:rPr>
        <w:t>.</w:t>
      </w:r>
    </w:p>
    <w:p w14:paraId="5A99E6A3" w14:textId="77777777" w:rsidR="00205163" w:rsidRPr="00F40206" w:rsidRDefault="00205163" w:rsidP="002A6249">
      <w:pPr>
        <w:jc w:val="both"/>
        <w:rPr>
          <w:rFonts w:ascii="Arial" w:hAnsi="Arial" w:cs="Arial"/>
          <w:sz w:val="22"/>
          <w:szCs w:val="22"/>
          <w:lang w:val="mn-MN"/>
        </w:rPr>
      </w:pPr>
      <w:r w:rsidRPr="00F40206">
        <w:rPr>
          <w:rFonts w:ascii="Arial" w:hAnsi="Arial" w:cs="Arial"/>
          <w:sz w:val="22"/>
          <w:szCs w:val="22"/>
          <w:lang w:val="mn-MN"/>
        </w:rPr>
        <w:t>5.21.4.3</w:t>
      </w:r>
      <w:r w:rsidR="00311C9A"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A18B9" w:rsidRPr="00F40206">
        <w:rPr>
          <w:rFonts w:ascii="Arial" w:hAnsi="Arial" w:cs="Arial"/>
          <w:sz w:val="22"/>
          <w:szCs w:val="22"/>
          <w:lang w:val="mn-MN"/>
        </w:rPr>
        <w:t>ны халаагууры</w:t>
      </w:r>
      <w:r w:rsidR="00311C9A" w:rsidRPr="00F40206">
        <w:rPr>
          <w:rFonts w:ascii="Arial" w:hAnsi="Arial" w:cs="Arial"/>
          <w:sz w:val="22"/>
          <w:szCs w:val="22"/>
          <w:lang w:val="mn-MN"/>
        </w:rPr>
        <w:t>г</w:t>
      </w:r>
      <w:r w:rsidRPr="00F40206">
        <w:rPr>
          <w:rFonts w:ascii="Arial" w:hAnsi="Arial" w:cs="Arial"/>
          <w:sz w:val="22"/>
          <w:szCs w:val="22"/>
          <w:lang w:val="mn-MN"/>
        </w:rPr>
        <w:t xml:space="preserve"> салган авч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бүхэлд нь үзлэг шалгалт хийж болохуйц </w:t>
      </w:r>
      <w:r w:rsidR="00311C9A" w:rsidRPr="00F40206">
        <w:rPr>
          <w:rFonts w:ascii="Arial" w:hAnsi="Arial" w:cs="Arial"/>
          <w:sz w:val="22"/>
          <w:szCs w:val="22"/>
          <w:lang w:val="mn-MN"/>
        </w:rPr>
        <w:t>хийцлэлтэй байна</w:t>
      </w:r>
      <w:r w:rsidRPr="00F40206">
        <w:rPr>
          <w:rFonts w:ascii="Arial" w:hAnsi="Arial" w:cs="Arial"/>
          <w:sz w:val="22"/>
          <w:szCs w:val="22"/>
          <w:lang w:val="mn-MN"/>
        </w:rPr>
        <w:t>.</w:t>
      </w:r>
    </w:p>
    <w:p w14:paraId="5D31E5D6" w14:textId="77777777" w:rsidR="00205163" w:rsidRPr="00F40206" w:rsidRDefault="00205163" w:rsidP="002A6249">
      <w:pPr>
        <w:jc w:val="both"/>
        <w:rPr>
          <w:rFonts w:ascii="Arial" w:hAnsi="Arial" w:cs="Arial"/>
          <w:sz w:val="22"/>
          <w:szCs w:val="22"/>
          <w:lang w:val="mn-MN"/>
        </w:rPr>
      </w:pPr>
      <w:r w:rsidRPr="00F40206">
        <w:rPr>
          <w:rFonts w:ascii="Arial" w:hAnsi="Arial" w:cs="Arial"/>
          <w:sz w:val="22"/>
          <w:szCs w:val="22"/>
          <w:lang w:val="mn-MN"/>
        </w:rPr>
        <w:t>5.21.4.4</w:t>
      </w:r>
      <w:r w:rsidR="00311C9A"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халааг</w:t>
      </w:r>
      <w:r w:rsidR="00FA18B9" w:rsidRPr="00F40206">
        <w:rPr>
          <w:rFonts w:ascii="Arial" w:hAnsi="Arial" w:cs="Arial"/>
          <w:sz w:val="22"/>
          <w:szCs w:val="22"/>
          <w:lang w:val="mn-MN"/>
        </w:rPr>
        <w:t>уурт</w:t>
      </w:r>
      <w:r w:rsidRPr="00F40206">
        <w:rPr>
          <w:rFonts w:ascii="Arial" w:hAnsi="Arial" w:cs="Arial"/>
          <w:sz w:val="22"/>
          <w:szCs w:val="22"/>
          <w:lang w:val="mn-MN"/>
        </w:rPr>
        <w:t xml:space="preserve"> холбогдох түлшний</w:t>
      </w:r>
      <w:r w:rsidR="00311C9A" w:rsidRPr="00F40206">
        <w:rPr>
          <w:rFonts w:ascii="Arial" w:hAnsi="Arial" w:cs="Arial"/>
          <w:sz w:val="22"/>
          <w:szCs w:val="22"/>
          <w:lang w:val="mn-MN"/>
        </w:rPr>
        <w:t xml:space="preserve"> зориулалттай</w:t>
      </w:r>
      <w:r w:rsidRPr="00F40206">
        <w:rPr>
          <w:rFonts w:ascii="Arial" w:hAnsi="Arial" w:cs="Arial"/>
          <w:sz w:val="22"/>
          <w:szCs w:val="22"/>
          <w:lang w:val="mn-MN"/>
        </w:rPr>
        <w:t xml:space="preserve"> хийн хангамжийн холболт нь халаах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уурын орон зайнаас эхлэх бөгөөд халаагч дээр гар ажиллагаатай </w:t>
      </w:r>
      <w:r w:rsidR="00311C9A" w:rsidRPr="00F40206">
        <w:rPr>
          <w:rFonts w:ascii="Arial" w:hAnsi="Arial" w:cs="Arial"/>
          <w:sz w:val="22"/>
          <w:szCs w:val="22"/>
          <w:lang w:val="mn-MN"/>
        </w:rPr>
        <w:t>таслагч хаалтаар</w:t>
      </w:r>
      <w:r w:rsidRPr="00F40206">
        <w:rPr>
          <w:rFonts w:ascii="Arial" w:hAnsi="Arial" w:cs="Arial"/>
          <w:sz w:val="22"/>
          <w:szCs w:val="22"/>
          <w:lang w:val="mn-MN"/>
        </w:rPr>
        <w:t xml:space="preserve"> тоноглосон байна.</w:t>
      </w:r>
    </w:p>
    <w:p w14:paraId="5E4B2ECA" w14:textId="77777777" w:rsidR="00FA18B9" w:rsidRPr="00F40206" w:rsidRDefault="00205163" w:rsidP="002A6249">
      <w:pPr>
        <w:jc w:val="both"/>
        <w:rPr>
          <w:rFonts w:ascii="Arial" w:hAnsi="Arial" w:cs="Arial"/>
          <w:sz w:val="22"/>
          <w:szCs w:val="22"/>
          <w:lang w:val="mn-MN"/>
        </w:rPr>
      </w:pPr>
      <w:r w:rsidRPr="00F40206">
        <w:rPr>
          <w:rFonts w:ascii="Arial" w:hAnsi="Arial" w:cs="Arial"/>
          <w:sz w:val="22"/>
          <w:szCs w:val="22"/>
          <w:lang w:val="mn-MN"/>
        </w:rPr>
        <w:t>5.21.4.5</w:t>
      </w:r>
      <w:r w:rsidR="00311C9A" w:rsidRPr="00F40206">
        <w:rPr>
          <w:rFonts w:ascii="Arial" w:hAnsi="Arial" w:cs="Arial"/>
          <w:sz w:val="22"/>
          <w:szCs w:val="22"/>
          <w:lang w:val="mn-MN"/>
        </w:rPr>
        <w:t>.</w:t>
      </w:r>
      <w:r w:rsidRPr="00F40206">
        <w:rPr>
          <w:rFonts w:ascii="Arial" w:hAnsi="Arial" w:cs="Arial"/>
          <w:sz w:val="22"/>
          <w:szCs w:val="22"/>
          <w:lang w:val="mn-MN"/>
        </w:rPr>
        <w:t xml:space="preserve"> Халааг</w:t>
      </w:r>
      <w:r w:rsidR="00FA18B9" w:rsidRPr="00F40206">
        <w:rPr>
          <w:rFonts w:ascii="Arial" w:hAnsi="Arial" w:cs="Arial"/>
          <w:sz w:val="22"/>
          <w:szCs w:val="22"/>
          <w:lang w:val="mn-MN"/>
        </w:rPr>
        <w:t>уурын</w:t>
      </w:r>
      <w:r w:rsidRPr="00F40206">
        <w:rPr>
          <w:rFonts w:ascii="Arial" w:hAnsi="Arial" w:cs="Arial"/>
          <w:sz w:val="22"/>
          <w:szCs w:val="22"/>
          <w:lang w:val="mn-MN"/>
        </w:rPr>
        <w:t xml:space="preserve"> хяналт удирдлагын систем нь </w:t>
      </w:r>
      <w:r w:rsidR="00FA18B9" w:rsidRPr="00F40206">
        <w:rPr>
          <w:rFonts w:ascii="Arial" w:hAnsi="Arial" w:cs="Arial"/>
          <w:sz w:val="22"/>
          <w:szCs w:val="22"/>
          <w:lang w:val="mn-MN"/>
        </w:rPr>
        <w:t xml:space="preserve">хэрэв асаагуурын дөл унтарсан бол гол шатаах зуух болон асаагуур руу очих хийн урсгалыг автоматаар хаадаг </w:t>
      </w:r>
      <w:r w:rsidR="00311C9A" w:rsidRPr="00F40206">
        <w:rPr>
          <w:rFonts w:ascii="Arial" w:hAnsi="Arial" w:cs="Arial"/>
          <w:sz w:val="22"/>
          <w:szCs w:val="22"/>
          <w:lang w:val="mn-MN"/>
        </w:rPr>
        <w:t>мөн</w:t>
      </w:r>
      <w:r w:rsidR="00FA18B9" w:rsidRPr="00F40206">
        <w:rPr>
          <w:rFonts w:ascii="Arial" w:hAnsi="Arial" w:cs="Arial"/>
          <w:sz w:val="22"/>
          <w:szCs w:val="22"/>
          <w:lang w:val="mn-MN"/>
        </w:rPr>
        <w:t xml:space="preserve"> гараар тохиргоог нь хийдэг аюулаас хамгаалах </w:t>
      </w:r>
      <w:r w:rsidR="00434C71" w:rsidRPr="00F40206">
        <w:rPr>
          <w:rFonts w:ascii="Arial" w:hAnsi="Arial" w:cs="Arial"/>
          <w:sz w:val="22"/>
          <w:szCs w:val="22"/>
          <w:lang w:val="mn-MN"/>
        </w:rPr>
        <w:t>хэрэгслэлээр</w:t>
      </w:r>
      <w:r w:rsidR="00FA18B9" w:rsidRPr="00F40206">
        <w:rPr>
          <w:rFonts w:ascii="Arial" w:hAnsi="Arial" w:cs="Arial"/>
          <w:sz w:val="22"/>
          <w:szCs w:val="22"/>
          <w:lang w:val="mn-MN"/>
        </w:rPr>
        <w:t xml:space="preserve"> тоноглогдсон байх шаардлагатай.</w:t>
      </w:r>
    </w:p>
    <w:p w14:paraId="054ED261" w14:textId="77777777" w:rsidR="00E221CD" w:rsidRPr="00F40206" w:rsidRDefault="00FA18B9" w:rsidP="002A6249">
      <w:pPr>
        <w:jc w:val="both"/>
        <w:rPr>
          <w:rFonts w:ascii="Arial" w:hAnsi="Arial" w:cs="Arial"/>
          <w:sz w:val="22"/>
          <w:szCs w:val="22"/>
          <w:lang w:val="mn-MN"/>
        </w:rPr>
      </w:pPr>
      <w:r w:rsidRPr="00F40206">
        <w:rPr>
          <w:rFonts w:ascii="Arial" w:hAnsi="Arial" w:cs="Arial"/>
          <w:sz w:val="22"/>
          <w:szCs w:val="22"/>
          <w:lang w:val="mn-MN"/>
        </w:rPr>
        <w:t>5.21.4.6</w:t>
      </w:r>
      <w:r w:rsidR="00311C9A" w:rsidRPr="00F40206">
        <w:rPr>
          <w:rFonts w:ascii="Arial" w:hAnsi="Arial" w:cs="Arial"/>
          <w:sz w:val="22"/>
          <w:szCs w:val="22"/>
          <w:lang w:val="mn-MN"/>
        </w:rPr>
        <w:t>.</w:t>
      </w:r>
      <w:r w:rsidRPr="00F40206">
        <w:rPr>
          <w:rFonts w:ascii="Arial" w:hAnsi="Arial" w:cs="Arial"/>
          <w:sz w:val="22"/>
          <w:szCs w:val="22"/>
          <w:lang w:val="mn-MN"/>
        </w:rPr>
        <w:t xml:space="preserve"> 3.8 </w:t>
      </w:r>
      <w:r w:rsidR="00942369" w:rsidRPr="00F40206">
        <w:rPr>
          <w:rFonts w:ascii="Arial" w:hAnsi="Arial" w:cs="Arial"/>
          <w:sz w:val="22"/>
          <w:szCs w:val="22"/>
          <w:lang w:val="mn-MN"/>
        </w:rPr>
        <w:t>куб.м</w:t>
      </w:r>
      <w:r w:rsidRPr="00F40206">
        <w:rPr>
          <w:rFonts w:ascii="Arial" w:hAnsi="Arial" w:cs="Arial"/>
          <w:sz w:val="22"/>
          <w:szCs w:val="22"/>
          <w:lang w:val="mn-MN"/>
        </w:rPr>
        <w:t xml:space="preserve">-ээс илүү усны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угсарсан халаагуурын удирдлагын систем нь хэрэв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нь шингэнгүй хоосорсон бол гол шатаах зуух болон асаагуур</w:t>
      </w:r>
      <w:r w:rsidR="00E221CD" w:rsidRPr="00F40206">
        <w:rPr>
          <w:rFonts w:ascii="Arial" w:hAnsi="Arial" w:cs="Arial"/>
          <w:sz w:val="22"/>
          <w:szCs w:val="22"/>
          <w:lang w:val="mn-MN"/>
        </w:rPr>
        <w:t xml:space="preserve">ын аль алин </w:t>
      </w:r>
      <w:r w:rsidR="00311C9A" w:rsidRPr="00F40206">
        <w:rPr>
          <w:rFonts w:ascii="Arial" w:hAnsi="Arial" w:cs="Arial"/>
          <w:sz w:val="22"/>
          <w:szCs w:val="22"/>
          <w:lang w:val="mn-MN"/>
        </w:rPr>
        <w:t>у</w:t>
      </w:r>
      <w:r w:rsidR="00E221CD" w:rsidRPr="00F40206">
        <w:rPr>
          <w:rFonts w:ascii="Arial" w:hAnsi="Arial" w:cs="Arial"/>
          <w:sz w:val="22"/>
          <w:szCs w:val="22"/>
          <w:lang w:val="mn-MN"/>
        </w:rPr>
        <w:t xml:space="preserve">руу очих хийн урсгалыг автоматаар хаах </w:t>
      </w:r>
      <w:r w:rsidR="00DE27DC" w:rsidRPr="00F40206">
        <w:rPr>
          <w:rFonts w:ascii="Arial" w:hAnsi="Arial" w:cs="Arial"/>
          <w:sz w:val="22"/>
          <w:szCs w:val="22"/>
          <w:lang w:val="mn-MN"/>
        </w:rPr>
        <w:t>хавхлаг</w:t>
      </w:r>
      <w:r w:rsidR="00E221CD" w:rsidRPr="00F40206">
        <w:rPr>
          <w:rFonts w:ascii="Arial" w:hAnsi="Arial" w:cs="Arial"/>
          <w:sz w:val="22"/>
          <w:szCs w:val="22"/>
          <w:lang w:val="mn-MN"/>
        </w:rPr>
        <w:t>тай байх шаардлагатай.</w:t>
      </w:r>
    </w:p>
    <w:p w14:paraId="3BE9824B" w14:textId="77777777" w:rsidR="00FA18B9" w:rsidRPr="00F40206" w:rsidRDefault="00E221CD" w:rsidP="002A6249">
      <w:pPr>
        <w:jc w:val="both"/>
        <w:rPr>
          <w:rFonts w:ascii="Arial" w:hAnsi="Arial" w:cs="Arial"/>
          <w:sz w:val="22"/>
          <w:szCs w:val="22"/>
          <w:lang w:val="mn-MN"/>
        </w:rPr>
      </w:pPr>
      <w:r w:rsidRPr="00F40206">
        <w:rPr>
          <w:rFonts w:ascii="Arial" w:hAnsi="Arial" w:cs="Arial"/>
          <w:sz w:val="22"/>
          <w:szCs w:val="22"/>
          <w:lang w:val="mn-MN"/>
        </w:rPr>
        <w:t>5.21.4.7</w:t>
      </w:r>
      <w:r w:rsidR="00311C9A" w:rsidRPr="00F40206">
        <w:rPr>
          <w:rFonts w:ascii="Arial" w:hAnsi="Arial" w:cs="Arial"/>
          <w:sz w:val="22"/>
          <w:szCs w:val="22"/>
          <w:lang w:val="mn-MN"/>
        </w:rPr>
        <w:t>.</w:t>
      </w:r>
      <w:r w:rsidRPr="00F40206">
        <w:rPr>
          <w:rFonts w:ascii="Arial" w:hAnsi="Arial" w:cs="Arial"/>
          <w:sz w:val="22"/>
          <w:szCs w:val="22"/>
          <w:lang w:val="mn-MN"/>
        </w:rPr>
        <w:t xml:space="preserve">  Хийн түлшээр шууд галладаг халаагуурууд нь хий хадгалах </w:t>
      </w:r>
      <w:r w:rsidR="00B13733" w:rsidRPr="00F40206">
        <w:rPr>
          <w:rFonts w:ascii="Arial" w:hAnsi="Arial" w:cs="Arial"/>
          <w:sz w:val="22"/>
          <w:szCs w:val="22"/>
          <w:lang w:val="mn-MN"/>
        </w:rPr>
        <w:t>буюу нөөцлүүр</w:t>
      </w:r>
      <w:r w:rsidR="00311C9A" w:rsidRPr="00F40206">
        <w:rPr>
          <w:rFonts w:ascii="Arial" w:hAnsi="Arial" w:cs="Arial"/>
          <w:sz w:val="22"/>
          <w:szCs w:val="22"/>
          <w:lang w:val="mn-MN"/>
        </w:rPr>
        <w:t xml:space="preserve"> </w:t>
      </w:r>
      <w:r w:rsidRPr="00F40206">
        <w:rPr>
          <w:rFonts w:ascii="Arial" w:hAnsi="Arial" w:cs="Arial"/>
          <w:sz w:val="22"/>
          <w:szCs w:val="22"/>
          <w:lang w:val="mn-MN"/>
        </w:rPr>
        <w:t xml:space="preserve">савны доторх даралтыг тухайн </w:t>
      </w:r>
      <w:r w:rsidR="00311C9A" w:rsidRPr="00F40206">
        <w:rPr>
          <w:rFonts w:ascii="Arial" w:hAnsi="Arial" w:cs="Arial"/>
          <w:sz w:val="22"/>
          <w:szCs w:val="22"/>
          <w:lang w:val="mn-MN"/>
        </w:rPr>
        <w:t xml:space="preserve">ДСЗДАД-д </w:t>
      </w:r>
      <w:r w:rsidRPr="00F40206">
        <w:rPr>
          <w:rFonts w:ascii="Arial" w:hAnsi="Arial" w:cs="Arial"/>
          <w:sz w:val="22"/>
          <w:szCs w:val="22"/>
          <w:lang w:val="mn-MN"/>
        </w:rPr>
        <w:t>хамаарах</w:t>
      </w:r>
      <w:r w:rsidR="00311C9A" w:rsidRPr="00F40206">
        <w:rPr>
          <w:rFonts w:ascii="Arial" w:hAnsi="Arial" w:cs="Arial"/>
          <w:sz w:val="22"/>
          <w:szCs w:val="22"/>
          <w:lang w:val="mn-MN"/>
        </w:rPr>
        <w:t xml:space="preserve"> энэхүү дүрмийн</w:t>
      </w:r>
      <w:r w:rsidRPr="00F40206">
        <w:rPr>
          <w:rFonts w:ascii="Arial" w:hAnsi="Arial" w:cs="Arial"/>
          <w:sz w:val="22"/>
          <w:szCs w:val="22"/>
          <w:lang w:val="mn-MN"/>
        </w:rPr>
        <w:t xml:space="preserve"> 5.2.4.2</w:t>
      </w:r>
      <w:r w:rsidR="00311C9A" w:rsidRPr="00F40206">
        <w:rPr>
          <w:rFonts w:ascii="Arial" w:hAnsi="Arial" w:cs="Arial"/>
          <w:sz w:val="22"/>
          <w:szCs w:val="22"/>
          <w:lang w:val="mn-MN"/>
        </w:rPr>
        <w:t xml:space="preserve"> дахь</w:t>
      </w:r>
      <w:r w:rsidRPr="00F40206">
        <w:rPr>
          <w:rFonts w:ascii="Arial" w:hAnsi="Arial" w:cs="Arial"/>
          <w:sz w:val="22"/>
          <w:szCs w:val="22"/>
          <w:lang w:val="mn-MN"/>
        </w:rPr>
        <w:t xml:space="preserve"> </w:t>
      </w:r>
      <w:r w:rsidR="00311C9A" w:rsidRPr="00F40206">
        <w:rPr>
          <w:rFonts w:ascii="Arial" w:hAnsi="Arial" w:cs="Arial"/>
          <w:sz w:val="22"/>
          <w:szCs w:val="22"/>
          <w:lang w:val="mn-MN"/>
        </w:rPr>
        <w:t>х</w:t>
      </w:r>
      <w:r w:rsidRPr="00F40206">
        <w:rPr>
          <w:rFonts w:ascii="Arial" w:hAnsi="Arial" w:cs="Arial"/>
          <w:sz w:val="22"/>
          <w:szCs w:val="22"/>
          <w:lang w:val="mn-MN"/>
        </w:rPr>
        <w:t xml:space="preserve">үснэгтийн эхний баганад заасан даралтын 75-хувиас </w:t>
      </w:r>
      <w:r w:rsidR="00F457DE" w:rsidRPr="00F40206">
        <w:rPr>
          <w:rFonts w:ascii="Arial" w:hAnsi="Arial" w:cs="Arial"/>
          <w:sz w:val="22"/>
          <w:szCs w:val="22"/>
          <w:lang w:val="mn-MN"/>
        </w:rPr>
        <w:t>хэтрэ</w:t>
      </w:r>
      <w:r w:rsidRPr="00F40206">
        <w:rPr>
          <w:rFonts w:ascii="Arial" w:hAnsi="Arial" w:cs="Arial"/>
          <w:sz w:val="22"/>
          <w:szCs w:val="22"/>
          <w:lang w:val="mn-MN"/>
        </w:rPr>
        <w:t xml:space="preserve">хээс </w:t>
      </w:r>
      <w:r w:rsidR="00143C82" w:rsidRPr="00F40206">
        <w:rPr>
          <w:rFonts w:ascii="Arial" w:hAnsi="Arial" w:cs="Arial"/>
          <w:sz w:val="22"/>
          <w:szCs w:val="22"/>
          <w:lang w:val="mn-MN"/>
        </w:rPr>
        <w:t>хамгаал</w:t>
      </w:r>
      <w:r w:rsidRPr="00F40206">
        <w:rPr>
          <w:rFonts w:ascii="Arial" w:hAnsi="Arial" w:cs="Arial"/>
          <w:sz w:val="22"/>
          <w:szCs w:val="22"/>
          <w:lang w:val="mn-MN"/>
        </w:rPr>
        <w:t xml:space="preserve">ж </w:t>
      </w:r>
      <w:r w:rsidR="00D57534" w:rsidRPr="00F40206">
        <w:rPr>
          <w:rFonts w:ascii="Arial" w:hAnsi="Arial" w:cs="Arial"/>
          <w:sz w:val="22"/>
          <w:szCs w:val="22"/>
          <w:lang w:val="mn-MN"/>
        </w:rPr>
        <w:t>халаалт</w:t>
      </w:r>
      <w:r w:rsidR="00F457DE" w:rsidRPr="00F40206">
        <w:rPr>
          <w:rFonts w:ascii="Arial" w:hAnsi="Arial" w:cs="Arial"/>
          <w:sz w:val="22"/>
          <w:szCs w:val="22"/>
          <w:lang w:val="mn-MN"/>
        </w:rPr>
        <w:t xml:space="preserve">ыг </w:t>
      </w:r>
      <w:r w:rsidRPr="00F40206">
        <w:rPr>
          <w:rFonts w:ascii="Arial" w:hAnsi="Arial" w:cs="Arial"/>
          <w:sz w:val="22"/>
          <w:szCs w:val="22"/>
          <w:lang w:val="mn-MN"/>
        </w:rPr>
        <w:t>хязгаар</w:t>
      </w:r>
      <w:r w:rsidR="00D57534" w:rsidRPr="00F40206">
        <w:rPr>
          <w:rFonts w:ascii="Arial" w:hAnsi="Arial" w:cs="Arial"/>
          <w:sz w:val="22"/>
          <w:szCs w:val="22"/>
          <w:lang w:val="mn-MN"/>
        </w:rPr>
        <w:t>л</w:t>
      </w:r>
      <w:r w:rsidRPr="00F40206">
        <w:rPr>
          <w:rFonts w:ascii="Arial" w:hAnsi="Arial" w:cs="Arial"/>
          <w:sz w:val="22"/>
          <w:szCs w:val="22"/>
          <w:lang w:val="mn-MN"/>
        </w:rPr>
        <w:t>ах удирдлагаар тоноглогдсон байна</w:t>
      </w:r>
      <w:r w:rsidR="00143C82" w:rsidRPr="00F40206">
        <w:rPr>
          <w:rFonts w:ascii="Arial" w:hAnsi="Arial" w:cs="Arial"/>
          <w:sz w:val="22"/>
          <w:szCs w:val="22"/>
          <w:lang w:val="mn-MN"/>
        </w:rPr>
        <w:t>.</w:t>
      </w:r>
    </w:p>
    <w:p w14:paraId="083853C9" w14:textId="77777777" w:rsidR="00311C9A" w:rsidRPr="00F40206" w:rsidRDefault="0054306C" w:rsidP="002A6249">
      <w:pPr>
        <w:jc w:val="both"/>
        <w:rPr>
          <w:rFonts w:ascii="Arial" w:hAnsi="Arial" w:cs="Arial"/>
          <w:sz w:val="22"/>
          <w:szCs w:val="22"/>
          <w:lang w:val="mn-MN"/>
        </w:rPr>
      </w:pPr>
      <w:r w:rsidRPr="00F40206">
        <w:rPr>
          <w:rFonts w:ascii="Arial" w:hAnsi="Arial" w:cs="Arial"/>
          <w:sz w:val="22"/>
          <w:szCs w:val="22"/>
          <w:lang w:val="mn-MN"/>
        </w:rPr>
        <w:t xml:space="preserve">5.21.4.8. </w:t>
      </w:r>
      <w:r w:rsidR="006C3D41" w:rsidRPr="00F40206">
        <w:rPr>
          <w:rFonts w:ascii="Arial" w:hAnsi="Arial" w:cs="Arial"/>
          <w:sz w:val="22"/>
          <w:szCs w:val="22"/>
          <w:lang w:val="mn-MN"/>
        </w:rPr>
        <w:t>Хэрэв цахилгаанаар халдаг халаагуур</w:t>
      </w:r>
      <w:r w:rsidRPr="00F40206">
        <w:rPr>
          <w:rFonts w:ascii="Arial" w:hAnsi="Arial" w:cs="Arial"/>
          <w:sz w:val="22"/>
          <w:szCs w:val="22"/>
          <w:lang w:val="mn-MN"/>
        </w:rPr>
        <w:t xml:space="preserve"> нь </w:t>
      </w:r>
      <w:r w:rsidR="006C3D41" w:rsidRPr="00F40206">
        <w:rPr>
          <w:rFonts w:ascii="Arial" w:hAnsi="Arial" w:cs="Arial"/>
          <w:sz w:val="22"/>
          <w:szCs w:val="22"/>
          <w:lang w:val="mn-MN"/>
        </w:rPr>
        <w:t xml:space="preserve">унтарсан бол </w:t>
      </w:r>
      <w:r w:rsidRPr="00F40206">
        <w:rPr>
          <w:rFonts w:ascii="Arial" w:hAnsi="Arial" w:cs="Arial"/>
          <w:sz w:val="22"/>
          <w:szCs w:val="22"/>
          <w:lang w:val="mn-MN"/>
        </w:rPr>
        <w:t>шингэний түвшин халаагуурын дээд түвшнээс доош буусан тохиолдолд авт</w:t>
      </w:r>
      <w:r w:rsidR="006C3D41" w:rsidRPr="00F40206">
        <w:rPr>
          <w:rFonts w:ascii="Arial" w:hAnsi="Arial" w:cs="Arial"/>
          <w:sz w:val="22"/>
          <w:szCs w:val="22"/>
          <w:lang w:val="mn-MN"/>
        </w:rPr>
        <w:t>оматаар идэвхжин ажилладаг</w:t>
      </w:r>
      <w:r w:rsidRPr="00F40206">
        <w:rPr>
          <w:rFonts w:ascii="Arial" w:hAnsi="Arial" w:cs="Arial"/>
          <w:sz w:val="22"/>
          <w:szCs w:val="22"/>
          <w:lang w:val="mn-MN"/>
        </w:rPr>
        <w:t xml:space="preserve"> байна.  </w:t>
      </w:r>
    </w:p>
    <w:p w14:paraId="73F30601" w14:textId="77777777" w:rsidR="00143C82" w:rsidRPr="00F40206" w:rsidRDefault="008A1417" w:rsidP="002A6249">
      <w:pPr>
        <w:jc w:val="both"/>
        <w:rPr>
          <w:rFonts w:ascii="Arial" w:hAnsi="Arial" w:cs="Arial"/>
          <w:b/>
          <w:sz w:val="22"/>
          <w:szCs w:val="22"/>
          <w:lang w:val="mn-MN"/>
        </w:rPr>
      </w:pPr>
      <w:r w:rsidRPr="00F40206">
        <w:rPr>
          <w:rFonts w:ascii="Arial" w:hAnsi="Arial" w:cs="Arial"/>
          <w:b/>
          <w:sz w:val="22"/>
          <w:szCs w:val="22"/>
          <w:lang w:val="mn-MN"/>
        </w:rPr>
        <w:t>5.21.5</w:t>
      </w:r>
      <w:r w:rsidR="006346BF" w:rsidRPr="00F40206">
        <w:rPr>
          <w:rFonts w:ascii="Arial" w:hAnsi="Arial" w:cs="Arial"/>
          <w:b/>
          <w:sz w:val="22"/>
          <w:szCs w:val="22"/>
          <w:lang w:val="mn-MN"/>
        </w:rPr>
        <w:t>.</w:t>
      </w:r>
      <w:r w:rsidRPr="00F40206">
        <w:rPr>
          <w:rFonts w:ascii="Arial" w:hAnsi="Arial" w:cs="Arial"/>
          <w:b/>
          <w:sz w:val="22"/>
          <w:szCs w:val="22"/>
          <w:lang w:val="mn-MN"/>
        </w:rPr>
        <w:t xml:space="preserve"> </w:t>
      </w:r>
      <w:r w:rsidR="008A2DD2" w:rsidRPr="00F40206">
        <w:rPr>
          <w:rFonts w:ascii="Arial" w:hAnsi="Arial" w:cs="Arial"/>
          <w:b/>
          <w:sz w:val="22"/>
          <w:szCs w:val="22"/>
          <w:lang w:val="mn-MN"/>
        </w:rPr>
        <w:t>Өөрөө</w:t>
      </w:r>
      <w:r w:rsidR="006346BF" w:rsidRPr="00F40206">
        <w:rPr>
          <w:rFonts w:ascii="Arial" w:hAnsi="Arial" w:cs="Arial"/>
          <w:b/>
          <w:sz w:val="22"/>
          <w:szCs w:val="22"/>
          <w:lang w:val="mn-MN"/>
        </w:rPr>
        <w:t xml:space="preserve"> </w:t>
      </w:r>
      <w:r w:rsidR="00D57534" w:rsidRPr="00F40206">
        <w:rPr>
          <w:rFonts w:ascii="Arial" w:hAnsi="Arial" w:cs="Arial"/>
          <w:b/>
          <w:sz w:val="22"/>
          <w:szCs w:val="22"/>
          <w:lang w:val="mn-MN"/>
        </w:rPr>
        <w:t>халдаг ууршуула</w:t>
      </w:r>
      <w:r w:rsidR="008A2DD2" w:rsidRPr="00F40206">
        <w:rPr>
          <w:rFonts w:ascii="Arial" w:hAnsi="Arial" w:cs="Arial"/>
          <w:b/>
          <w:sz w:val="22"/>
          <w:szCs w:val="22"/>
          <w:lang w:val="mn-MN"/>
        </w:rPr>
        <w:t>гч</w:t>
      </w:r>
      <w:r w:rsidR="00C6154D" w:rsidRPr="00F40206">
        <w:rPr>
          <w:rFonts w:ascii="Arial" w:hAnsi="Arial" w:cs="Arial"/>
          <w:b/>
          <w:sz w:val="22"/>
          <w:szCs w:val="22"/>
          <w:lang w:val="mn-MN"/>
        </w:rPr>
        <w:t>ууд</w:t>
      </w:r>
      <w:r w:rsidR="006346BF" w:rsidRPr="00F40206">
        <w:rPr>
          <w:rFonts w:ascii="Arial" w:hAnsi="Arial" w:cs="Arial"/>
          <w:b/>
          <w:sz w:val="22"/>
          <w:szCs w:val="22"/>
          <w:lang w:val="mn-MN"/>
        </w:rPr>
        <w:t>.</w:t>
      </w:r>
    </w:p>
    <w:p w14:paraId="4D3A5936" w14:textId="77777777" w:rsidR="0054306C" w:rsidRPr="00F40206" w:rsidRDefault="0054306C" w:rsidP="002A6249">
      <w:pPr>
        <w:jc w:val="both"/>
        <w:rPr>
          <w:rFonts w:ascii="Arial" w:hAnsi="Arial" w:cs="Arial"/>
          <w:sz w:val="22"/>
          <w:szCs w:val="22"/>
          <w:lang w:val="mn-MN"/>
        </w:rPr>
      </w:pPr>
      <w:r w:rsidRPr="00F40206">
        <w:rPr>
          <w:rFonts w:ascii="Arial" w:hAnsi="Arial" w:cs="Arial"/>
          <w:sz w:val="22"/>
          <w:szCs w:val="22"/>
          <w:lang w:val="mn-MN"/>
        </w:rPr>
        <w:t xml:space="preserve">5.21.5.1. Энэхүү </w:t>
      </w:r>
      <w:r w:rsidR="00E727DC" w:rsidRPr="00F40206">
        <w:rPr>
          <w:rFonts w:ascii="Arial" w:hAnsi="Arial" w:cs="Arial"/>
          <w:sz w:val="22"/>
          <w:szCs w:val="22"/>
          <w:lang w:val="mn-MN"/>
        </w:rPr>
        <w:t>заалт нь</w:t>
      </w:r>
      <w:r w:rsidRPr="00F40206">
        <w:rPr>
          <w:rFonts w:ascii="Arial" w:hAnsi="Arial" w:cs="Arial"/>
          <w:sz w:val="22"/>
          <w:szCs w:val="22"/>
          <w:lang w:val="mn-MN"/>
        </w:rPr>
        <w:t xml:space="preserve"> </w:t>
      </w:r>
      <w:r w:rsidR="006C3D41" w:rsidRPr="00F40206">
        <w:rPr>
          <w:rFonts w:ascii="Arial" w:hAnsi="Arial" w:cs="Arial"/>
          <w:sz w:val="22"/>
          <w:szCs w:val="22"/>
          <w:lang w:val="mn-MN"/>
        </w:rPr>
        <w:t xml:space="preserve">хөдөлгүүрийн түлшний ууршуулагч, </w:t>
      </w:r>
      <w:r w:rsidRPr="00F40206">
        <w:rPr>
          <w:rFonts w:ascii="Arial" w:hAnsi="Arial" w:cs="Arial"/>
          <w:sz w:val="22"/>
          <w:szCs w:val="22"/>
          <w:lang w:val="mn-MN"/>
        </w:rPr>
        <w:t>хосолмол (интегр</w:t>
      </w:r>
      <w:r w:rsidR="005E6A12" w:rsidRPr="00F40206">
        <w:rPr>
          <w:rFonts w:ascii="Arial" w:hAnsi="Arial" w:cs="Arial"/>
          <w:sz w:val="22"/>
          <w:szCs w:val="22"/>
          <w:lang w:val="mn-MN"/>
        </w:rPr>
        <w:t>ал) өөрөө</w:t>
      </w:r>
      <w:r w:rsidR="00E727DC" w:rsidRPr="00F40206">
        <w:rPr>
          <w:rFonts w:ascii="Arial" w:hAnsi="Arial" w:cs="Arial"/>
          <w:sz w:val="22"/>
          <w:szCs w:val="22"/>
          <w:lang w:val="mn-MN"/>
        </w:rPr>
        <w:t xml:space="preserve"> халдаг ууршуулагч тухайлбал</w:t>
      </w:r>
      <w:r w:rsidRPr="00F40206">
        <w:rPr>
          <w:rFonts w:ascii="Arial" w:hAnsi="Arial" w:cs="Arial"/>
          <w:sz w:val="22"/>
          <w:szCs w:val="22"/>
          <w:lang w:val="mn-MN"/>
        </w:rPr>
        <w:t xml:space="preserve"> хогийн ургамал шатаах зуух</w:t>
      </w:r>
      <w:r w:rsidR="006C3D41" w:rsidRPr="00F40206">
        <w:rPr>
          <w:rFonts w:ascii="Arial" w:hAnsi="Arial" w:cs="Arial"/>
          <w:sz w:val="22"/>
          <w:szCs w:val="22"/>
          <w:lang w:val="mn-MN"/>
        </w:rPr>
        <w:t>,</w:t>
      </w:r>
      <w:r w:rsidRPr="00F40206">
        <w:rPr>
          <w:rFonts w:ascii="Arial" w:hAnsi="Arial" w:cs="Arial"/>
          <w:sz w:val="22"/>
          <w:szCs w:val="22"/>
          <w:lang w:val="mn-MN"/>
        </w:rPr>
        <w:t xml:space="preserve"> давирхай халаах тогоо зэрэг</w:t>
      </w:r>
      <w:r w:rsidR="00E727DC" w:rsidRPr="00F40206">
        <w:rPr>
          <w:rFonts w:ascii="Arial" w:hAnsi="Arial" w:cs="Arial"/>
          <w:sz w:val="22"/>
          <w:szCs w:val="22"/>
          <w:lang w:val="mn-MN"/>
        </w:rPr>
        <w:t xml:space="preserve">т </w:t>
      </w:r>
      <w:r w:rsidRPr="00F40206">
        <w:rPr>
          <w:rFonts w:ascii="Arial" w:hAnsi="Arial" w:cs="Arial"/>
          <w:sz w:val="22"/>
          <w:szCs w:val="22"/>
          <w:lang w:val="mn-MN"/>
        </w:rPr>
        <w:t xml:space="preserve"> үл хамаарна. </w:t>
      </w:r>
    </w:p>
    <w:p w14:paraId="527D4867" w14:textId="77777777" w:rsidR="00143C82" w:rsidRPr="00F40206" w:rsidRDefault="00143C82" w:rsidP="002A6249">
      <w:pPr>
        <w:jc w:val="both"/>
        <w:rPr>
          <w:rFonts w:ascii="Arial" w:hAnsi="Arial" w:cs="Arial"/>
          <w:sz w:val="22"/>
          <w:szCs w:val="22"/>
          <w:lang w:val="mn-MN"/>
        </w:rPr>
      </w:pPr>
      <w:r w:rsidRPr="00F40206">
        <w:rPr>
          <w:rFonts w:ascii="Arial" w:hAnsi="Arial" w:cs="Arial"/>
          <w:sz w:val="22"/>
          <w:szCs w:val="22"/>
          <w:lang w:val="mn-MN"/>
        </w:rPr>
        <w:t>5.21.5.</w:t>
      </w:r>
      <w:r w:rsidR="00D57534" w:rsidRPr="00F40206">
        <w:rPr>
          <w:rFonts w:ascii="Arial" w:hAnsi="Arial" w:cs="Arial"/>
          <w:sz w:val="22"/>
          <w:szCs w:val="22"/>
          <w:lang w:val="mn-MN"/>
        </w:rPr>
        <w:t>2.</w:t>
      </w:r>
      <w:r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006346BF" w:rsidRPr="00F40206">
        <w:rPr>
          <w:rFonts w:ascii="Arial" w:hAnsi="Arial" w:cs="Arial"/>
          <w:sz w:val="22"/>
          <w:szCs w:val="22"/>
          <w:lang w:val="mn-MN"/>
        </w:rPr>
        <w:t xml:space="preserve"> </w:t>
      </w:r>
      <w:r w:rsidR="00D57534" w:rsidRPr="00F40206">
        <w:rPr>
          <w:rFonts w:ascii="Arial" w:hAnsi="Arial" w:cs="Arial"/>
          <w:sz w:val="22"/>
          <w:szCs w:val="22"/>
          <w:lang w:val="mn-MN"/>
        </w:rPr>
        <w:t>халдаг ууршуулаг</w:t>
      </w:r>
      <w:r w:rsidR="008A2DD2" w:rsidRPr="00F40206">
        <w:rPr>
          <w:rFonts w:ascii="Arial" w:hAnsi="Arial" w:cs="Arial"/>
          <w:sz w:val="22"/>
          <w:szCs w:val="22"/>
          <w:lang w:val="mn-MN"/>
        </w:rPr>
        <w:t>ч</w:t>
      </w:r>
      <w:r w:rsidR="00C6154D" w:rsidRPr="00F40206">
        <w:rPr>
          <w:rFonts w:ascii="Arial" w:hAnsi="Arial" w:cs="Arial"/>
          <w:sz w:val="22"/>
          <w:szCs w:val="22"/>
          <w:lang w:val="mn-MN"/>
        </w:rPr>
        <w:t>ууд</w:t>
      </w:r>
      <w:r w:rsidR="003F1F04" w:rsidRPr="00F40206">
        <w:rPr>
          <w:rFonts w:ascii="Arial" w:hAnsi="Arial" w:cs="Arial"/>
          <w:sz w:val="22"/>
          <w:szCs w:val="22"/>
          <w:lang w:val="mn-MN"/>
        </w:rPr>
        <w:t xml:space="preserve"> нь 1.7 </w:t>
      </w:r>
      <w:r w:rsidR="00E727DC" w:rsidRPr="00F40206">
        <w:rPr>
          <w:rFonts w:ascii="Arial" w:hAnsi="Arial" w:cs="Arial"/>
          <w:sz w:val="22"/>
          <w:szCs w:val="22"/>
          <w:lang w:val="mn-MN"/>
        </w:rPr>
        <w:t>М</w:t>
      </w:r>
      <w:r w:rsidR="00561B02" w:rsidRPr="00F40206">
        <w:rPr>
          <w:rFonts w:ascii="Arial" w:hAnsi="Arial" w:cs="Arial"/>
          <w:sz w:val="22"/>
          <w:szCs w:val="22"/>
          <w:lang w:val="mn-MN"/>
        </w:rPr>
        <w:t>Па</w:t>
      </w:r>
      <w:r w:rsidR="006346BF" w:rsidRPr="00F40206">
        <w:rPr>
          <w:rFonts w:ascii="Arial" w:hAnsi="Arial" w:cs="Arial"/>
          <w:sz w:val="22"/>
          <w:szCs w:val="22"/>
          <w:lang w:val="mn-MN"/>
        </w:rPr>
        <w:t xml:space="preserve">  даралт тэсвэрлэх чадвартай</w:t>
      </w:r>
      <w:r w:rsidR="003F1F04" w:rsidRPr="00F40206">
        <w:rPr>
          <w:rFonts w:ascii="Arial" w:hAnsi="Arial" w:cs="Arial"/>
          <w:sz w:val="22"/>
          <w:szCs w:val="22"/>
          <w:lang w:val="mn-MN"/>
        </w:rPr>
        <w:t xml:space="preserve"> байна.</w:t>
      </w:r>
    </w:p>
    <w:p w14:paraId="2B4F84D1" w14:textId="77777777" w:rsidR="003F1F04" w:rsidRPr="00F40206" w:rsidRDefault="00D57534" w:rsidP="002A6249">
      <w:pPr>
        <w:jc w:val="both"/>
        <w:rPr>
          <w:rFonts w:ascii="Arial" w:hAnsi="Arial" w:cs="Arial"/>
          <w:sz w:val="22"/>
          <w:szCs w:val="22"/>
          <w:lang w:val="mn-MN"/>
        </w:rPr>
      </w:pPr>
      <w:r w:rsidRPr="00F40206">
        <w:rPr>
          <w:rFonts w:ascii="Arial" w:hAnsi="Arial" w:cs="Arial"/>
          <w:sz w:val="22"/>
          <w:szCs w:val="22"/>
          <w:lang w:val="mn-MN"/>
        </w:rPr>
        <w:lastRenderedPageBreak/>
        <w:t>5.21.5.3.</w:t>
      </w:r>
      <w:r w:rsidR="00C6154D"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006346BF" w:rsidRPr="00F40206">
        <w:rPr>
          <w:rFonts w:ascii="Arial" w:hAnsi="Arial" w:cs="Arial"/>
          <w:sz w:val="22"/>
          <w:szCs w:val="22"/>
          <w:lang w:val="mn-MN"/>
        </w:rPr>
        <w:t xml:space="preserve"> халдаг ууршуула</w:t>
      </w:r>
      <w:r w:rsidR="008A2DD2" w:rsidRPr="00F40206">
        <w:rPr>
          <w:rFonts w:ascii="Arial" w:hAnsi="Arial" w:cs="Arial"/>
          <w:sz w:val="22"/>
          <w:szCs w:val="22"/>
          <w:lang w:val="mn-MN"/>
        </w:rPr>
        <w:t>гч</w:t>
      </w:r>
      <w:r w:rsidR="003F1F04" w:rsidRPr="00F40206">
        <w:rPr>
          <w:rFonts w:ascii="Arial" w:hAnsi="Arial" w:cs="Arial"/>
          <w:sz w:val="22"/>
          <w:szCs w:val="22"/>
          <w:lang w:val="mn-MN"/>
        </w:rPr>
        <w:t xml:space="preserve"> эсвэл түүнийг дотор нь угсрах </w:t>
      </w:r>
      <w:r w:rsidR="006346BF" w:rsidRPr="00F40206">
        <w:rPr>
          <w:rFonts w:ascii="Arial" w:hAnsi="Arial" w:cs="Arial"/>
          <w:sz w:val="22"/>
          <w:szCs w:val="22"/>
          <w:lang w:val="mn-MN"/>
        </w:rPr>
        <w:t>хэрэгс</w:t>
      </w:r>
      <w:r w:rsidR="008A4CCB" w:rsidRPr="00F40206">
        <w:rPr>
          <w:rFonts w:ascii="Arial" w:hAnsi="Arial" w:cs="Arial"/>
          <w:sz w:val="22"/>
          <w:szCs w:val="22"/>
          <w:lang w:val="mn-MN"/>
        </w:rPr>
        <w:t>эл</w:t>
      </w:r>
      <w:r w:rsidR="003F1F04" w:rsidRPr="00F40206">
        <w:rPr>
          <w:rFonts w:ascii="Arial" w:hAnsi="Arial" w:cs="Arial"/>
          <w:sz w:val="22"/>
          <w:szCs w:val="22"/>
          <w:lang w:val="mn-MN"/>
        </w:rPr>
        <w:t xml:space="preserve"> нь дараах зүйлүүдийг </w:t>
      </w:r>
      <w:r w:rsidR="006346BF" w:rsidRPr="00F40206">
        <w:rPr>
          <w:rFonts w:ascii="Arial" w:hAnsi="Arial" w:cs="Arial"/>
          <w:sz w:val="22"/>
          <w:szCs w:val="22"/>
          <w:lang w:val="mn-MN"/>
        </w:rPr>
        <w:t xml:space="preserve"> </w:t>
      </w:r>
      <w:r w:rsidR="003F1F04" w:rsidRPr="00F40206">
        <w:rPr>
          <w:rFonts w:ascii="Arial" w:hAnsi="Arial" w:cs="Arial"/>
          <w:sz w:val="22"/>
          <w:szCs w:val="22"/>
          <w:lang w:val="mn-MN"/>
        </w:rPr>
        <w:t>гарга</w:t>
      </w:r>
      <w:r w:rsidR="006346BF" w:rsidRPr="00F40206">
        <w:rPr>
          <w:rFonts w:ascii="Arial" w:hAnsi="Arial" w:cs="Arial"/>
          <w:sz w:val="22"/>
          <w:szCs w:val="22"/>
          <w:lang w:val="mn-MN"/>
        </w:rPr>
        <w:t xml:space="preserve">цтай, тодорхой тэмдэглэсэн байна. </w:t>
      </w:r>
      <w:r w:rsidR="000078F9" w:rsidRPr="00F40206">
        <w:rPr>
          <w:rFonts w:ascii="Arial" w:hAnsi="Arial" w:cs="Arial"/>
          <w:sz w:val="22"/>
          <w:szCs w:val="22"/>
          <w:lang w:val="mn-MN"/>
        </w:rPr>
        <w:t xml:space="preserve">Үүнд: </w:t>
      </w:r>
    </w:p>
    <w:p w14:paraId="24A700E5" w14:textId="77777777" w:rsidR="003F1F04" w:rsidRPr="00F40206" w:rsidRDefault="003F1F04"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Хамгийн их </w:t>
      </w:r>
      <w:r w:rsidR="000078F9" w:rsidRPr="00F40206">
        <w:rPr>
          <w:rFonts w:ascii="Arial" w:hAnsi="Arial" w:cs="Arial"/>
          <w:sz w:val="22"/>
          <w:szCs w:val="22"/>
          <w:lang w:val="mn-MN"/>
        </w:rPr>
        <w:t>шаталтын дулаан.</w:t>
      </w:r>
    </w:p>
    <w:p w14:paraId="35DA2928" w14:textId="77777777" w:rsidR="003F1F04" w:rsidRPr="00F40206" w:rsidRDefault="000078F9" w:rsidP="002A6249">
      <w:pPr>
        <w:ind w:firstLine="720"/>
        <w:jc w:val="both"/>
        <w:rPr>
          <w:rFonts w:ascii="Arial" w:hAnsi="Arial" w:cs="Arial"/>
          <w:sz w:val="22"/>
          <w:szCs w:val="22"/>
          <w:lang w:val="mn-MN"/>
        </w:rPr>
      </w:pPr>
      <w:r w:rsidRPr="00F40206">
        <w:rPr>
          <w:rFonts w:ascii="Arial" w:hAnsi="Arial" w:cs="Arial"/>
          <w:sz w:val="22"/>
          <w:szCs w:val="22"/>
          <w:lang w:val="mn-MN"/>
        </w:rPr>
        <w:t xml:space="preserve">(2) Үйлдвэрлэгчийн нэр эсвэл </w:t>
      </w:r>
      <w:r w:rsidR="003F1F04" w:rsidRPr="00F40206">
        <w:rPr>
          <w:rFonts w:ascii="Arial" w:hAnsi="Arial" w:cs="Arial"/>
          <w:sz w:val="22"/>
          <w:szCs w:val="22"/>
          <w:lang w:val="mn-MN"/>
        </w:rPr>
        <w:t>худалдааны тэмдэг</w:t>
      </w:r>
      <w:r w:rsidRPr="00F40206">
        <w:rPr>
          <w:rFonts w:ascii="Arial" w:hAnsi="Arial" w:cs="Arial"/>
          <w:sz w:val="22"/>
          <w:szCs w:val="22"/>
          <w:lang w:val="mn-MN"/>
        </w:rPr>
        <w:t>.</w:t>
      </w:r>
    </w:p>
    <w:p w14:paraId="0D69C6D1" w14:textId="77777777" w:rsidR="007527B0" w:rsidRPr="00F40206" w:rsidRDefault="003F1F04" w:rsidP="002A6249">
      <w:pPr>
        <w:jc w:val="both"/>
        <w:rPr>
          <w:rFonts w:ascii="Arial" w:hAnsi="Arial" w:cs="Arial"/>
          <w:sz w:val="22"/>
          <w:szCs w:val="22"/>
          <w:lang w:val="mn-MN"/>
        </w:rPr>
      </w:pPr>
      <w:r w:rsidRPr="00F40206">
        <w:rPr>
          <w:rFonts w:ascii="Arial" w:hAnsi="Arial" w:cs="Arial"/>
          <w:sz w:val="22"/>
          <w:szCs w:val="22"/>
          <w:lang w:val="mn-MN"/>
        </w:rPr>
        <w:t>5.</w:t>
      </w:r>
      <w:r w:rsidR="00D57534" w:rsidRPr="00F40206">
        <w:rPr>
          <w:rFonts w:ascii="Arial" w:hAnsi="Arial" w:cs="Arial"/>
          <w:sz w:val="22"/>
          <w:szCs w:val="22"/>
          <w:lang w:val="mn-MN"/>
        </w:rPr>
        <w:t>21.5.4.</w:t>
      </w:r>
      <w:r w:rsidR="007527B0" w:rsidRPr="00F40206">
        <w:rPr>
          <w:rFonts w:ascii="Arial" w:hAnsi="Arial" w:cs="Arial"/>
          <w:sz w:val="22"/>
          <w:szCs w:val="22"/>
          <w:lang w:val="mn-MN"/>
        </w:rPr>
        <w:t xml:space="preserve"> Ууршуулах ороомгууд </w:t>
      </w:r>
      <w:r w:rsidR="006C0C04" w:rsidRPr="00F40206">
        <w:rPr>
          <w:rFonts w:ascii="Arial" w:hAnsi="Arial" w:cs="Arial"/>
          <w:sz w:val="22"/>
          <w:szCs w:val="22"/>
          <w:lang w:val="mn-MN"/>
        </w:rPr>
        <w:t>болон</w:t>
      </w:r>
      <w:r w:rsidR="007527B0" w:rsidRPr="00F40206">
        <w:rPr>
          <w:rFonts w:ascii="Arial" w:hAnsi="Arial" w:cs="Arial"/>
          <w:sz w:val="22"/>
          <w:szCs w:val="22"/>
          <w:lang w:val="mn-MN"/>
        </w:rPr>
        <w:t xml:space="preserve"> </w:t>
      </w:r>
      <w:r w:rsidR="00617D34" w:rsidRPr="00F40206">
        <w:rPr>
          <w:rFonts w:ascii="Arial" w:hAnsi="Arial" w:cs="Arial"/>
          <w:sz w:val="22"/>
          <w:szCs w:val="22"/>
          <w:lang w:val="mn-MN"/>
        </w:rPr>
        <w:t>цамц</w:t>
      </w:r>
      <w:r w:rsidR="007527B0" w:rsidRPr="00F40206">
        <w:rPr>
          <w:rFonts w:ascii="Arial" w:hAnsi="Arial" w:cs="Arial"/>
          <w:sz w:val="22"/>
          <w:szCs w:val="22"/>
          <w:lang w:val="mn-MN"/>
        </w:rPr>
        <w:t xml:space="preserve"> нь төмөрлөг металууд эсвэл өндөр температурын хайлшуудаар хийнэ.</w:t>
      </w:r>
    </w:p>
    <w:p w14:paraId="2DFCE6E4" w14:textId="3D1F1474" w:rsidR="003F1F04" w:rsidRPr="00F40206" w:rsidRDefault="006C0C04" w:rsidP="002A6249">
      <w:pPr>
        <w:jc w:val="both"/>
        <w:rPr>
          <w:rFonts w:ascii="Arial" w:hAnsi="Arial" w:cs="Arial"/>
          <w:sz w:val="22"/>
          <w:szCs w:val="22"/>
          <w:lang w:val="mn-MN"/>
        </w:rPr>
      </w:pPr>
      <w:r w:rsidRPr="00F40206">
        <w:rPr>
          <w:rFonts w:ascii="Arial" w:hAnsi="Arial" w:cs="Arial"/>
          <w:sz w:val="22"/>
          <w:szCs w:val="22"/>
          <w:lang w:val="mn-MN"/>
        </w:rPr>
        <w:t>5.21.5.5</w:t>
      </w:r>
      <w:r w:rsidR="00F77985" w:rsidRPr="00F40206">
        <w:rPr>
          <w:rFonts w:ascii="Arial" w:hAnsi="Arial" w:cs="Arial"/>
          <w:sz w:val="22"/>
          <w:szCs w:val="22"/>
          <w:lang w:val="mn-MN"/>
        </w:rPr>
        <w:t>. Ууршилтын хэсгийн температурыг 60˚С-э</w:t>
      </w:r>
      <w:r w:rsidR="007527B0" w:rsidRPr="00F40206">
        <w:rPr>
          <w:rFonts w:ascii="Arial" w:hAnsi="Arial" w:cs="Arial"/>
          <w:sz w:val="22"/>
          <w:szCs w:val="22"/>
          <w:lang w:val="mn-MN"/>
        </w:rPr>
        <w:t xml:space="preserve">эс </w:t>
      </w:r>
      <w:r w:rsidR="00F77985" w:rsidRPr="00F40206">
        <w:rPr>
          <w:rFonts w:ascii="Arial" w:hAnsi="Arial" w:cs="Arial"/>
          <w:sz w:val="22"/>
          <w:szCs w:val="22"/>
          <w:lang w:val="mn-MN"/>
        </w:rPr>
        <w:t xml:space="preserve">хэтрэхгүй байлгах </w:t>
      </w:r>
      <w:r w:rsidR="007527B0" w:rsidRPr="00F40206">
        <w:rPr>
          <w:rFonts w:ascii="Arial" w:hAnsi="Arial" w:cs="Arial"/>
          <w:sz w:val="22"/>
          <w:szCs w:val="22"/>
          <w:lang w:val="mn-MN"/>
        </w:rPr>
        <w:t>бөгөөд х</w:t>
      </w:r>
      <w:r w:rsidR="00F77985" w:rsidRPr="00F40206">
        <w:rPr>
          <w:rFonts w:ascii="Arial" w:hAnsi="Arial" w:cs="Arial"/>
          <w:sz w:val="22"/>
          <w:szCs w:val="22"/>
          <w:lang w:val="mn-MN"/>
        </w:rPr>
        <w:t>олбогдох эд ангиудыг хамгаалахын тулд</w:t>
      </w:r>
      <w:r w:rsidR="007527B0" w:rsidRPr="00F40206">
        <w:rPr>
          <w:rFonts w:ascii="Arial" w:hAnsi="Arial" w:cs="Arial"/>
          <w:sz w:val="22"/>
          <w:szCs w:val="22"/>
          <w:lang w:val="mn-MN"/>
        </w:rPr>
        <w:t xml:space="preserve"> 1.7</w:t>
      </w:r>
      <w:r w:rsidR="002440EA" w:rsidRPr="00F40206">
        <w:rPr>
          <w:rFonts w:ascii="Arial" w:hAnsi="Arial" w:cs="Arial"/>
          <w:sz w:val="22"/>
          <w:szCs w:val="22"/>
          <w:lang w:val="mn-MN"/>
        </w:rPr>
        <w:t>М</w:t>
      </w:r>
      <w:r w:rsidR="00561B02" w:rsidRPr="00F40206">
        <w:rPr>
          <w:rFonts w:ascii="Arial" w:hAnsi="Arial" w:cs="Arial"/>
          <w:sz w:val="22"/>
          <w:szCs w:val="22"/>
          <w:lang w:val="mn-MN"/>
        </w:rPr>
        <w:t>Па</w:t>
      </w:r>
      <w:r w:rsidR="00F77985" w:rsidRPr="00F40206">
        <w:rPr>
          <w:rFonts w:ascii="Arial" w:hAnsi="Arial" w:cs="Arial"/>
          <w:sz w:val="22"/>
          <w:szCs w:val="22"/>
          <w:lang w:val="mn-MN"/>
        </w:rPr>
        <w:t>-</w:t>
      </w:r>
      <w:r w:rsidR="007527B0" w:rsidRPr="00F40206">
        <w:rPr>
          <w:rFonts w:ascii="Arial" w:hAnsi="Arial" w:cs="Arial"/>
          <w:sz w:val="22"/>
          <w:szCs w:val="22"/>
          <w:lang w:val="mn-MN"/>
        </w:rPr>
        <w:t xml:space="preserve">аас багагүй даралтын тохиргоотой </w:t>
      </w:r>
      <w:r w:rsidR="00F77985" w:rsidRPr="00F40206">
        <w:rPr>
          <w:rFonts w:ascii="Arial" w:hAnsi="Arial" w:cs="Arial"/>
          <w:sz w:val="22"/>
          <w:szCs w:val="22"/>
          <w:lang w:val="mn-MN"/>
        </w:rPr>
        <w:t xml:space="preserve">илүүдэл даралт гадагшлуулах </w:t>
      </w:r>
      <w:r w:rsidR="00CD3382" w:rsidRPr="00F40206">
        <w:rPr>
          <w:rFonts w:ascii="Arial" w:hAnsi="Arial" w:cs="Arial"/>
          <w:sz w:val="22"/>
          <w:szCs w:val="22"/>
          <w:lang w:val="mn-MN"/>
        </w:rPr>
        <w:t>хавхлагаар</w:t>
      </w:r>
      <w:r w:rsidR="007527B0" w:rsidRPr="00F40206">
        <w:rPr>
          <w:rFonts w:ascii="Arial" w:hAnsi="Arial" w:cs="Arial"/>
          <w:sz w:val="22"/>
          <w:szCs w:val="22"/>
          <w:lang w:val="mn-MN"/>
        </w:rPr>
        <w:t xml:space="preserve"> </w:t>
      </w:r>
      <w:r w:rsidR="00F77985" w:rsidRPr="00F40206">
        <w:rPr>
          <w:rFonts w:ascii="Arial" w:hAnsi="Arial" w:cs="Arial"/>
          <w:sz w:val="22"/>
          <w:szCs w:val="22"/>
          <w:lang w:val="mn-MN"/>
        </w:rPr>
        <w:t>тоноглогдсон</w:t>
      </w:r>
      <w:r w:rsidR="007527B0" w:rsidRPr="00F40206">
        <w:rPr>
          <w:rFonts w:ascii="Arial" w:hAnsi="Arial" w:cs="Arial"/>
          <w:sz w:val="22"/>
          <w:szCs w:val="22"/>
          <w:lang w:val="mn-MN"/>
        </w:rPr>
        <w:t xml:space="preserve"> байна.</w:t>
      </w:r>
    </w:p>
    <w:p w14:paraId="5A327DB0" w14:textId="77777777" w:rsidR="007527B0" w:rsidRPr="00F40206" w:rsidRDefault="00F77985" w:rsidP="002A6249">
      <w:pPr>
        <w:jc w:val="both"/>
        <w:rPr>
          <w:rFonts w:ascii="Arial" w:hAnsi="Arial" w:cs="Arial"/>
          <w:sz w:val="22"/>
          <w:szCs w:val="22"/>
          <w:lang w:val="mn-MN"/>
        </w:rPr>
      </w:pPr>
      <w:r w:rsidRPr="00F40206">
        <w:rPr>
          <w:rFonts w:ascii="Arial" w:hAnsi="Arial" w:cs="Arial"/>
          <w:sz w:val="22"/>
          <w:szCs w:val="22"/>
          <w:lang w:val="mn-MN"/>
        </w:rPr>
        <w:t>5.21.5.6.</w:t>
      </w:r>
      <w:r w:rsidR="007527B0" w:rsidRPr="00F40206">
        <w:rPr>
          <w:rFonts w:ascii="Arial" w:hAnsi="Arial" w:cs="Arial"/>
          <w:sz w:val="22"/>
          <w:szCs w:val="22"/>
          <w:lang w:val="mn-MN"/>
        </w:rPr>
        <w:t xml:space="preserve"> </w:t>
      </w:r>
      <w:r w:rsidRPr="00F40206">
        <w:rPr>
          <w:rFonts w:ascii="Arial" w:hAnsi="Arial" w:cs="Arial"/>
          <w:sz w:val="22"/>
          <w:szCs w:val="22"/>
          <w:lang w:val="mn-MN"/>
        </w:rPr>
        <w:t>Илүүдэл даралт гадагшлуулах</w:t>
      </w:r>
      <w:r w:rsidR="00BB704A"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9425EA" w:rsidRPr="00F40206">
        <w:rPr>
          <w:rFonts w:ascii="Arial" w:hAnsi="Arial" w:cs="Arial"/>
          <w:sz w:val="22"/>
          <w:szCs w:val="22"/>
          <w:lang w:val="mn-MN"/>
        </w:rPr>
        <w:t xml:space="preserve"> хаялт нь</w:t>
      </w:r>
      <w:r w:rsidR="007527B0" w:rsidRPr="00F40206">
        <w:rPr>
          <w:rFonts w:ascii="Arial" w:hAnsi="Arial" w:cs="Arial"/>
          <w:sz w:val="22"/>
          <w:szCs w:val="22"/>
          <w:lang w:val="mn-MN"/>
        </w:rPr>
        <w:t xml:space="preserve"> </w:t>
      </w:r>
      <w:r w:rsidRPr="00F40206">
        <w:rPr>
          <w:rFonts w:ascii="Arial" w:hAnsi="Arial" w:cs="Arial"/>
          <w:sz w:val="22"/>
          <w:szCs w:val="22"/>
          <w:lang w:val="mn-MN"/>
        </w:rPr>
        <w:t>ө</w:t>
      </w:r>
      <w:r w:rsidR="008A2DD2" w:rsidRPr="00F40206">
        <w:rPr>
          <w:rFonts w:ascii="Arial" w:hAnsi="Arial" w:cs="Arial"/>
          <w:sz w:val="22"/>
          <w:szCs w:val="22"/>
          <w:lang w:val="mn-MN"/>
        </w:rPr>
        <w:t>өрөө</w:t>
      </w:r>
      <w:r w:rsidRPr="00F40206">
        <w:rPr>
          <w:rFonts w:ascii="Arial" w:hAnsi="Arial" w:cs="Arial"/>
          <w:sz w:val="22"/>
          <w:szCs w:val="22"/>
          <w:lang w:val="mn-MN"/>
        </w:rPr>
        <w:t xml:space="preserve"> халдаг ууршуула</w:t>
      </w:r>
      <w:r w:rsidR="008A2DD2" w:rsidRPr="00F40206">
        <w:rPr>
          <w:rFonts w:ascii="Arial" w:hAnsi="Arial" w:cs="Arial"/>
          <w:sz w:val="22"/>
          <w:szCs w:val="22"/>
          <w:lang w:val="mn-MN"/>
        </w:rPr>
        <w:t>гч</w:t>
      </w:r>
      <w:r w:rsidR="007527B0" w:rsidRPr="00F40206">
        <w:rPr>
          <w:rFonts w:ascii="Arial" w:hAnsi="Arial" w:cs="Arial"/>
          <w:sz w:val="22"/>
          <w:szCs w:val="22"/>
          <w:lang w:val="mn-MN"/>
        </w:rPr>
        <w:t xml:space="preserve">ны эд ангиудаас хол дээшээгээ чиглэсэн байх шаардлагатай. Хайламхай </w:t>
      </w:r>
      <w:r w:rsidR="009425EA" w:rsidRPr="00F40206">
        <w:rPr>
          <w:rFonts w:ascii="Arial" w:hAnsi="Arial" w:cs="Arial"/>
          <w:sz w:val="22"/>
          <w:szCs w:val="22"/>
          <w:lang w:val="mn-MN"/>
        </w:rPr>
        <w:t xml:space="preserve">таглаа </w:t>
      </w:r>
      <w:r w:rsidR="007527B0" w:rsidRPr="00F40206">
        <w:rPr>
          <w:rFonts w:ascii="Arial" w:hAnsi="Arial" w:cs="Arial"/>
          <w:sz w:val="22"/>
          <w:szCs w:val="22"/>
          <w:lang w:val="mn-MN"/>
        </w:rPr>
        <w:t xml:space="preserve"> ашигла</w:t>
      </w:r>
      <w:r w:rsidR="00C6154D" w:rsidRPr="00F40206">
        <w:rPr>
          <w:rFonts w:ascii="Arial" w:hAnsi="Arial" w:cs="Arial"/>
          <w:sz w:val="22"/>
          <w:szCs w:val="22"/>
          <w:lang w:val="mn-MN"/>
        </w:rPr>
        <w:t>ж</w:t>
      </w:r>
      <w:r w:rsidR="007527B0" w:rsidRPr="00F40206">
        <w:rPr>
          <w:rFonts w:ascii="Arial" w:hAnsi="Arial" w:cs="Arial"/>
          <w:sz w:val="22"/>
          <w:szCs w:val="22"/>
          <w:lang w:val="mn-MN"/>
        </w:rPr>
        <w:t xml:space="preserve"> үл болно. </w:t>
      </w:r>
    </w:p>
    <w:p w14:paraId="5E0CA001" w14:textId="77777777" w:rsidR="007527B0" w:rsidRPr="00F40206" w:rsidRDefault="009425EA" w:rsidP="002A6249">
      <w:pPr>
        <w:jc w:val="both"/>
        <w:rPr>
          <w:rFonts w:ascii="Arial" w:hAnsi="Arial" w:cs="Arial"/>
          <w:sz w:val="22"/>
          <w:szCs w:val="22"/>
          <w:lang w:val="mn-MN"/>
        </w:rPr>
      </w:pPr>
      <w:r w:rsidRPr="00F40206">
        <w:rPr>
          <w:rFonts w:ascii="Arial" w:hAnsi="Arial" w:cs="Arial"/>
          <w:sz w:val="22"/>
          <w:szCs w:val="22"/>
          <w:lang w:val="mn-MN"/>
        </w:rPr>
        <w:t xml:space="preserve">5.21.5.7. </w:t>
      </w:r>
      <w:r w:rsidR="00C6154D" w:rsidRPr="00F40206">
        <w:rPr>
          <w:rFonts w:ascii="Arial" w:hAnsi="Arial" w:cs="Arial"/>
          <w:sz w:val="22"/>
          <w:szCs w:val="22"/>
          <w:lang w:val="mn-MN"/>
        </w:rPr>
        <w:t xml:space="preserve"> Гол шатаах зуух болон асаагуур</w:t>
      </w:r>
      <w:r w:rsidR="0019318C" w:rsidRPr="00F40206">
        <w:rPr>
          <w:rFonts w:ascii="Arial" w:hAnsi="Arial" w:cs="Arial"/>
          <w:sz w:val="22"/>
          <w:szCs w:val="22"/>
          <w:lang w:val="mn-MN"/>
        </w:rPr>
        <w:t xml:space="preserve"> </w:t>
      </w:r>
      <w:r w:rsidRPr="00F40206">
        <w:rPr>
          <w:rFonts w:ascii="Arial" w:hAnsi="Arial" w:cs="Arial"/>
          <w:sz w:val="22"/>
          <w:szCs w:val="22"/>
          <w:lang w:val="mn-MN"/>
        </w:rPr>
        <w:t>у</w:t>
      </w:r>
      <w:r w:rsidR="0019318C" w:rsidRPr="00F40206">
        <w:rPr>
          <w:rFonts w:ascii="Arial" w:hAnsi="Arial" w:cs="Arial"/>
          <w:sz w:val="22"/>
          <w:szCs w:val="22"/>
          <w:lang w:val="mn-MN"/>
        </w:rPr>
        <w:t xml:space="preserve">руу очих хийн хангамжийг хаах </w:t>
      </w:r>
      <w:r w:rsidR="00DE27DC" w:rsidRPr="00F40206">
        <w:rPr>
          <w:rFonts w:ascii="Arial" w:hAnsi="Arial" w:cs="Arial"/>
          <w:sz w:val="22"/>
          <w:szCs w:val="22"/>
          <w:lang w:val="mn-MN"/>
        </w:rPr>
        <w:t>хавхлаг</w:t>
      </w:r>
      <w:r w:rsidR="0019318C" w:rsidRPr="00F40206">
        <w:rPr>
          <w:rFonts w:ascii="Arial" w:hAnsi="Arial" w:cs="Arial"/>
          <w:sz w:val="22"/>
          <w:szCs w:val="22"/>
          <w:lang w:val="mn-MN"/>
        </w:rPr>
        <w:t>тай байх шаардлагатай.</w:t>
      </w:r>
    </w:p>
    <w:p w14:paraId="256322C0" w14:textId="77777777" w:rsidR="0019318C" w:rsidRPr="00F40206" w:rsidRDefault="00D117BD" w:rsidP="002A6249">
      <w:pPr>
        <w:jc w:val="both"/>
        <w:rPr>
          <w:rFonts w:ascii="Arial" w:hAnsi="Arial" w:cs="Arial"/>
          <w:sz w:val="22"/>
          <w:szCs w:val="22"/>
          <w:lang w:val="mn-MN"/>
        </w:rPr>
      </w:pPr>
      <w:r w:rsidRPr="00F40206">
        <w:rPr>
          <w:rFonts w:ascii="Arial" w:hAnsi="Arial" w:cs="Arial"/>
          <w:sz w:val="22"/>
          <w:szCs w:val="22"/>
          <w:lang w:val="mn-MN"/>
        </w:rPr>
        <w:t>5.21.5.8.</w:t>
      </w:r>
      <w:r w:rsidR="0019318C"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Pr="00F40206">
        <w:rPr>
          <w:rFonts w:ascii="Arial" w:hAnsi="Arial" w:cs="Arial"/>
          <w:sz w:val="22"/>
          <w:szCs w:val="22"/>
          <w:lang w:val="mn-MN"/>
        </w:rPr>
        <w:t xml:space="preserve"> халдаг ууршуулаг</w:t>
      </w:r>
      <w:r w:rsidR="008A2DD2" w:rsidRPr="00F40206">
        <w:rPr>
          <w:rFonts w:ascii="Arial" w:hAnsi="Arial" w:cs="Arial"/>
          <w:sz w:val="22"/>
          <w:szCs w:val="22"/>
          <w:lang w:val="mn-MN"/>
        </w:rPr>
        <w:t>ч</w:t>
      </w:r>
      <w:r w:rsidR="00C6154D" w:rsidRPr="00F40206">
        <w:rPr>
          <w:rFonts w:ascii="Arial" w:hAnsi="Arial" w:cs="Arial"/>
          <w:sz w:val="22"/>
          <w:szCs w:val="22"/>
          <w:lang w:val="mn-MN"/>
        </w:rPr>
        <w:t>ууд</w:t>
      </w:r>
      <w:r w:rsidR="0019318C" w:rsidRPr="00F40206">
        <w:rPr>
          <w:rFonts w:ascii="Arial" w:hAnsi="Arial" w:cs="Arial"/>
          <w:sz w:val="22"/>
          <w:szCs w:val="22"/>
          <w:lang w:val="mn-MN"/>
        </w:rPr>
        <w:t xml:space="preserve"> нь хэрэв асаагуурын дөл унтарсан бол гол шатаах зуух болон асаагуур </w:t>
      </w:r>
      <w:r w:rsidRPr="00F40206">
        <w:rPr>
          <w:rFonts w:ascii="Arial" w:hAnsi="Arial" w:cs="Arial"/>
          <w:sz w:val="22"/>
          <w:szCs w:val="22"/>
          <w:lang w:val="mn-MN"/>
        </w:rPr>
        <w:t>у</w:t>
      </w:r>
      <w:r w:rsidR="0019318C" w:rsidRPr="00F40206">
        <w:rPr>
          <w:rFonts w:ascii="Arial" w:hAnsi="Arial" w:cs="Arial"/>
          <w:sz w:val="22"/>
          <w:szCs w:val="22"/>
          <w:lang w:val="mn-MN"/>
        </w:rPr>
        <w:t>руу очих</w:t>
      </w:r>
      <w:r w:rsidRPr="00F40206">
        <w:rPr>
          <w:rFonts w:ascii="Arial" w:hAnsi="Arial" w:cs="Arial"/>
          <w:sz w:val="22"/>
          <w:szCs w:val="22"/>
          <w:lang w:val="mn-MN"/>
        </w:rPr>
        <w:t xml:space="preserve"> хийн урсгалыг автоматаар хаах</w:t>
      </w:r>
      <w:r w:rsidR="0019318C" w:rsidRPr="00F40206">
        <w:rPr>
          <w:rFonts w:ascii="Arial" w:hAnsi="Arial" w:cs="Arial"/>
          <w:sz w:val="22"/>
          <w:szCs w:val="22"/>
          <w:lang w:val="mn-MN"/>
        </w:rPr>
        <w:t xml:space="preserve"> аюулаас хамгаалах </w:t>
      </w:r>
      <w:r w:rsidRPr="00F40206">
        <w:rPr>
          <w:rFonts w:ascii="Arial" w:hAnsi="Arial" w:cs="Arial"/>
          <w:sz w:val="22"/>
          <w:szCs w:val="22"/>
          <w:lang w:val="mn-MN"/>
        </w:rPr>
        <w:t>хэрэгс</w:t>
      </w:r>
      <w:r w:rsidR="00434C71" w:rsidRPr="00F40206">
        <w:rPr>
          <w:rFonts w:ascii="Arial" w:hAnsi="Arial" w:cs="Arial"/>
          <w:sz w:val="22"/>
          <w:szCs w:val="22"/>
          <w:lang w:val="mn-MN"/>
        </w:rPr>
        <w:t>лээр</w:t>
      </w:r>
      <w:r w:rsidRPr="00F40206">
        <w:rPr>
          <w:rFonts w:ascii="Arial" w:hAnsi="Arial" w:cs="Arial"/>
          <w:sz w:val="22"/>
          <w:szCs w:val="22"/>
          <w:lang w:val="mn-MN"/>
        </w:rPr>
        <w:t xml:space="preserve"> тоноглогдсон байна.</w:t>
      </w:r>
    </w:p>
    <w:p w14:paraId="6738F82A" w14:textId="77777777" w:rsidR="0019318C" w:rsidRPr="00F40206" w:rsidRDefault="00D117BD" w:rsidP="002A6249">
      <w:pPr>
        <w:jc w:val="both"/>
        <w:rPr>
          <w:rFonts w:ascii="Arial" w:hAnsi="Arial" w:cs="Arial"/>
          <w:sz w:val="22"/>
          <w:szCs w:val="22"/>
          <w:lang w:val="mn-MN"/>
        </w:rPr>
      </w:pPr>
      <w:r w:rsidRPr="00F40206">
        <w:rPr>
          <w:rFonts w:ascii="Arial" w:hAnsi="Arial" w:cs="Arial"/>
          <w:sz w:val="22"/>
          <w:szCs w:val="22"/>
          <w:lang w:val="mn-MN"/>
        </w:rPr>
        <w:t>5.21.5.9.</w:t>
      </w:r>
      <w:r w:rsidR="00C6154D"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Pr="00F40206">
        <w:rPr>
          <w:rFonts w:ascii="Arial" w:hAnsi="Arial" w:cs="Arial"/>
          <w:sz w:val="22"/>
          <w:szCs w:val="22"/>
          <w:lang w:val="mn-MN"/>
        </w:rPr>
        <w:t xml:space="preserve"> халдаг ууршуула</w:t>
      </w:r>
      <w:r w:rsidR="008A2DD2" w:rsidRPr="00F40206">
        <w:rPr>
          <w:rFonts w:ascii="Arial" w:hAnsi="Arial" w:cs="Arial"/>
          <w:sz w:val="22"/>
          <w:szCs w:val="22"/>
          <w:lang w:val="mn-MN"/>
        </w:rPr>
        <w:t>гч</w:t>
      </w:r>
      <w:r w:rsidR="0019318C" w:rsidRPr="00F40206">
        <w:rPr>
          <w:rFonts w:ascii="Arial" w:hAnsi="Arial" w:cs="Arial"/>
          <w:sz w:val="22"/>
          <w:szCs w:val="22"/>
          <w:lang w:val="mn-MN"/>
        </w:rPr>
        <w:t xml:space="preserve"> ашигладаг хуу</w:t>
      </w:r>
      <w:r w:rsidRPr="00F40206">
        <w:rPr>
          <w:rFonts w:ascii="Arial" w:hAnsi="Arial" w:cs="Arial"/>
          <w:sz w:val="22"/>
          <w:szCs w:val="22"/>
          <w:lang w:val="mn-MN"/>
        </w:rPr>
        <w:t xml:space="preserve">райшуулагчууд болон хатаагчуудын ууршуулах хэсгийн </w:t>
      </w:r>
      <w:r w:rsidR="0019318C" w:rsidRPr="00F40206">
        <w:rPr>
          <w:rFonts w:ascii="Arial" w:hAnsi="Arial" w:cs="Arial"/>
          <w:sz w:val="22"/>
          <w:szCs w:val="22"/>
          <w:lang w:val="mn-MN"/>
        </w:rPr>
        <w:t>дээш болон доош урсгалуудын аль алины</w:t>
      </w:r>
      <w:r w:rsidR="00C6154D" w:rsidRPr="00F40206">
        <w:rPr>
          <w:rFonts w:ascii="Arial" w:hAnsi="Arial" w:cs="Arial"/>
          <w:sz w:val="22"/>
          <w:szCs w:val="22"/>
          <w:lang w:val="mn-MN"/>
        </w:rPr>
        <w:t>г</w:t>
      </w:r>
      <w:r w:rsidR="0019318C" w:rsidRPr="00F40206">
        <w:rPr>
          <w:rFonts w:ascii="Arial" w:hAnsi="Arial" w:cs="Arial"/>
          <w:sz w:val="22"/>
          <w:szCs w:val="22"/>
          <w:lang w:val="mn-MN"/>
        </w:rPr>
        <w:t xml:space="preserve"> автомат </w:t>
      </w:r>
      <w:r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19318C" w:rsidRPr="00F40206">
        <w:rPr>
          <w:rFonts w:ascii="Arial" w:hAnsi="Arial" w:cs="Arial"/>
          <w:sz w:val="22"/>
          <w:szCs w:val="22"/>
          <w:lang w:val="mn-MN"/>
        </w:rPr>
        <w:t xml:space="preserve">ээр тоноглогдсон байх шаардлагатай. Эдгээр </w:t>
      </w:r>
      <w:r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19318C" w:rsidRPr="00F40206">
        <w:rPr>
          <w:rFonts w:ascii="Arial" w:hAnsi="Arial" w:cs="Arial"/>
          <w:sz w:val="22"/>
          <w:szCs w:val="22"/>
          <w:lang w:val="mn-MN"/>
        </w:rPr>
        <w:t>ийг температур</w:t>
      </w:r>
      <w:r w:rsidR="005C40B3" w:rsidRPr="00F40206">
        <w:rPr>
          <w:rFonts w:ascii="Arial" w:hAnsi="Arial" w:cs="Arial"/>
          <w:sz w:val="22"/>
          <w:szCs w:val="22"/>
          <w:lang w:val="mn-MN"/>
        </w:rPr>
        <w:t>ын хэт өсөлт</w:t>
      </w:r>
      <w:r w:rsidR="0019318C" w:rsidRPr="00F40206">
        <w:rPr>
          <w:rFonts w:ascii="Arial" w:hAnsi="Arial" w:cs="Arial"/>
          <w:sz w:val="22"/>
          <w:szCs w:val="22"/>
          <w:lang w:val="mn-MN"/>
        </w:rPr>
        <w:t xml:space="preserve">, дөл </w:t>
      </w:r>
      <w:r w:rsidR="005C40B3" w:rsidRPr="00F40206">
        <w:rPr>
          <w:rFonts w:ascii="Arial" w:hAnsi="Arial" w:cs="Arial"/>
          <w:sz w:val="22"/>
          <w:szCs w:val="22"/>
          <w:lang w:val="mn-MN"/>
        </w:rPr>
        <w:t xml:space="preserve">унтралт, агаарын урсгал хангалтгүй байх </w:t>
      </w:r>
      <w:r w:rsidR="0019318C" w:rsidRPr="00F40206">
        <w:rPr>
          <w:rFonts w:ascii="Arial" w:hAnsi="Arial" w:cs="Arial"/>
          <w:sz w:val="22"/>
          <w:szCs w:val="22"/>
          <w:lang w:val="mn-MN"/>
        </w:rPr>
        <w:t xml:space="preserve">зэрэг тохиолдлуудад хаах зориулалтаар угсарч </w:t>
      </w:r>
      <w:r w:rsidR="005C40B3" w:rsidRPr="00F40206">
        <w:rPr>
          <w:rFonts w:ascii="Arial" w:hAnsi="Arial" w:cs="Arial"/>
          <w:sz w:val="22"/>
          <w:szCs w:val="22"/>
          <w:lang w:val="mn-MN"/>
        </w:rPr>
        <w:t xml:space="preserve">болно. </w:t>
      </w:r>
      <w:r w:rsidR="0019318C" w:rsidRPr="00F40206">
        <w:rPr>
          <w:rFonts w:ascii="Arial" w:hAnsi="Arial" w:cs="Arial"/>
          <w:sz w:val="22"/>
          <w:szCs w:val="22"/>
          <w:lang w:val="mn-MN"/>
        </w:rPr>
        <w:t xml:space="preserve"> </w:t>
      </w:r>
    </w:p>
    <w:p w14:paraId="0F9549FD" w14:textId="77777777" w:rsidR="00433EB5" w:rsidRPr="00F40206" w:rsidRDefault="005C40B3" w:rsidP="002A6249">
      <w:pPr>
        <w:jc w:val="both"/>
        <w:rPr>
          <w:rFonts w:ascii="Arial" w:hAnsi="Arial" w:cs="Arial"/>
          <w:sz w:val="22"/>
          <w:szCs w:val="22"/>
          <w:lang w:val="mn-MN"/>
        </w:rPr>
      </w:pPr>
      <w:r w:rsidRPr="00F40206">
        <w:rPr>
          <w:rFonts w:ascii="Arial" w:hAnsi="Arial" w:cs="Arial"/>
          <w:sz w:val="22"/>
          <w:szCs w:val="22"/>
          <w:lang w:val="mn-MN"/>
        </w:rPr>
        <w:t>5.21.5.10.</w:t>
      </w:r>
      <w:r w:rsidR="0019318C" w:rsidRPr="00F40206">
        <w:rPr>
          <w:rFonts w:ascii="Arial" w:hAnsi="Arial" w:cs="Arial"/>
          <w:sz w:val="22"/>
          <w:szCs w:val="22"/>
          <w:lang w:val="mn-MN"/>
        </w:rPr>
        <w:t xml:space="preserve"> </w:t>
      </w:r>
      <w:r w:rsidR="00433EB5" w:rsidRPr="00F40206">
        <w:rPr>
          <w:rFonts w:ascii="Arial" w:hAnsi="Arial" w:cs="Arial"/>
          <w:sz w:val="22"/>
          <w:szCs w:val="22"/>
          <w:lang w:val="mn-MN"/>
        </w:rPr>
        <w:t>Үйлдвэрлэг</w:t>
      </w:r>
      <w:r w:rsidRPr="00F40206">
        <w:rPr>
          <w:rFonts w:ascii="Arial" w:hAnsi="Arial" w:cs="Arial"/>
          <w:sz w:val="22"/>
          <w:szCs w:val="22"/>
          <w:lang w:val="mn-MN"/>
        </w:rPr>
        <w:t>ч</w:t>
      </w:r>
      <w:r w:rsidR="00433EB5" w:rsidRPr="00F40206">
        <w:rPr>
          <w:rFonts w:ascii="Arial" w:hAnsi="Arial" w:cs="Arial"/>
          <w:sz w:val="22"/>
          <w:szCs w:val="22"/>
          <w:lang w:val="mn-MN"/>
        </w:rPr>
        <w:t>э</w:t>
      </w:r>
      <w:r w:rsidR="00350672" w:rsidRPr="00F40206">
        <w:rPr>
          <w:rFonts w:ascii="Arial" w:hAnsi="Arial" w:cs="Arial"/>
          <w:sz w:val="22"/>
          <w:szCs w:val="22"/>
          <w:lang w:val="mn-MN"/>
        </w:rPr>
        <w:t>эс илүү өндөр даралтанд ашигл</w:t>
      </w:r>
      <w:r w:rsidR="00433EB5" w:rsidRPr="00F40206">
        <w:rPr>
          <w:rFonts w:ascii="Arial" w:hAnsi="Arial" w:cs="Arial"/>
          <w:sz w:val="22"/>
          <w:szCs w:val="22"/>
          <w:lang w:val="mn-MN"/>
        </w:rPr>
        <w:t>ахаар зохион</w:t>
      </w:r>
      <w:r w:rsidRPr="00F40206">
        <w:rPr>
          <w:rFonts w:ascii="Arial" w:hAnsi="Arial" w:cs="Arial"/>
          <w:sz w:val="22"/>
          <w:szCs w:val="22"/>
          <w:lang w:val="mn-MN"/>
        </w:rPr>
        <w:t xml:space="preserve"> бүтээж, зөвлөмж өгснөөс бусад тохиолдолд</w:t>
      </w:r>
      <w:r w:rsidR="00433EB5" w:rsidRPr="00F40206">
        <w:rPr>
          <w:rFonts w:ascii="Arial" w:hAnsi="Arial" w:cs="Arial"/>
          <w:sz w:val="22"/>
          <w:szCs w:val="22"/>
          <w:lang w:val="mn-MN"/>
        </w:rPr>
        <w:t xml:space="preserve"> д</w:t>
      </w:r>
      <w:r w:rsidR="0019318C" w:rsidRPr="00F40206">
        <w:rPr>
          <w:rFonts w:ascii="Arial" w:hAnsi="Arial" w:cs="Arial"/>
          <w:sz w:val="22"/>
          <w:szCs w:val="22"/>
          <w:lang w:val="mn-MN"/>
        </w:rPr>
        <w:t>аралт тохируулах болон х</w:t>
      </w:r>
      <w:r w:rsidRPr="00F40206">
        <w:rPr>
          <w:rFonts w:ascii="Arial" w:hAnsi="Arial" w:cs="Arial"/>
          <w:sz w:val="22"/>
          <w:szCs w:val="22"/>
          <w:lang w:val="mn-MN"/>
        </w:rPr>
        <w:t>янах төхөөрөмжийн температурыг 60˚С-</w:t>
      </w:r>
      <w:r w:rsidR="00433EB5" w:rsidRPr="00F40206">
        <w:rPr>
          <w:rFonts w:ascii="Arial" w:hAnsi="Arial" w:cs="Arial"/>
          <w:sz w:val="22"/>
          <w:szCs w:val="22"/>
          <w:lang w:val="mn-MN"/>
        </w:rPr>
        <w:t xml:space="preserve">ээс </w:t>
      </w:r>
      <w:r w:rsidRPr="00F40206">
        <w:rPr>
          <w:rFonts w:ascii="Arial" w:hAnsi="Arial" w:cs="Arial"/>
          <w:sz w:val="22"/>
          <w:szCs w:val="22"/>
          <w:lang w:val="mn-MN"/>
        </w:rPr>
        <w:t>хэтрэхгүй</w:t>
      </w:r>
      <w:r w:rsidR="00433EB5" w:rsidRPr="00F40206">
        <w:rPr>
          <w:rFonts w:ascii="Arial" w:hAnsi="Arial" w:cs="Arial"/>
          <w:sz w:val="22"/>
          <w:szCs w:val="22"/>
          <w:lang w:val="mn-MN"/>
        </w:rPr>
        <w:t xml:space="preserve"> </w:t>
      </w:r>
      <w:r w:rsidRPr="00F40206">
        <w:rPr>
          <w:rFonts w:ascii="Arial" w:hAnsi="Arial" w:cs="Arial"/>
          <w:sz w:val="22"/>
          <w:szCs w:val="22"/>
          <w:lang w:val="mn-MN"/>
        </w:rPr>
        <w:t>байхаар</w:t>
      </w:r>
      <w:r w:rsidR="00433EB5" w:rsidRPr="00F40206">
        <w:rPr>
          <w:rFonts w:ascii="Arial" w:hAnsi="Arial" w:cs="Arial"/>
          <w:sz w:val="22"/>
          <w:szCs w:val="22"/>
          <w:lang w:val="mn-MN"/>
        </w:rPr>
        <w:t xml:space="preserve"> </w:t>
      </w:r>
      <w:r w:rsidRPr="00F40206">
        <w:rPr>
          <w:rFonts w:ascii="Arial" w:hAnsi="Arial" w:cs="Arial"/>
          <w:sz w:val="22"/>
          <w:szCs w:val="22"/>
          <w:lang w:val="mn-MN"/>
        </w:rPr>
        <w:t xml:space="preserve">суурьлуулж хамгаалсан байна. </w:t>
      </w:r>
    </w:p>
    <w:p w14:paraId="6D442382" w14:textId="77777777" w:rsidR="00433EB5" w:rsidRPr="00F40206" w:rsidRDefault="005C40B3" w:rsidP="002A6249">
      <w:pPr>
        <w:jc w:val="both"/>
        <w:rPr>
          <w:rFonts w:ascii="Arial" w:hAnsi="Arial" w:cs="Arial"/>
          <w:sz w:val="22"/>
          <w:szCs w:val="22"/>
          <w:lang w:val="mn-MN"/>
        </w:rPr>
      </w:pPr>
      <w:r w:rsidRPr="00F40206">
        <w:rPr>
          <w:rFonts w:ascii="Arial" w:hAnsi="Arial" w:cs="Arial"/>
          <w:sz w:val="22"/>
          <w:szCs w:val="22"/>
          <w:lang w:val="mn-MN"/>
        </w:rPr>
        <w:t>5.21.5.11.</w:t>
      </w:r>
      <w:r w:rsidR="00433EB5" w:rsidRPr="00F40206">
        <w:rPr>
          <w:rFonts w:ascii="Arial" w:hAnsi="Arial" w:cs="Arial"/>
          <w:sz w:val="22"/>
          <w:szCs w:val="22"/>
          <w:lang w:val="mn-MN"/>
        </w:rPr>
        <w:t xml:space="preserve"> Ууршуулах хэсгийн доош урсгалд байрлах даралт тохи</w:t>
      </w:r>
      <w:r w:rsidR="00350672" w:rsidRPr="00F40206">
        <w:rPr>
          <w:rFonts w:ascii="Arial" w:hAnsi="Arial" w:cs="Arial"/>
          <w:sz w:val="22"/>
          <w:szCs w:val="22"/>
          <w:lang w:val="mn-MN"/>
        </w:rPr>
        <w:t xml:space="preserve">руулах болон хянах төхөөрөмж нь </w:t>
      </w:r>
      <w:r w:rsidR="00433EB5" w:rsidRPr="00F40206">
        <w:rPr>
          <w:rFonts w:ascii="Arial" w:hAnsi="Arial" w:cs="Arial"/>
          <w:sz w:val="22"/>
          <w:szCs w:val="22"/>
          <w:lang w:val="mn-MN"/>
        </w:rPr>
        <w:t xml:space="preserve">хамгийн их </w:t>
      </w:r>
      <w:r w:rsidR="00350672" w:rsidRPr="00F40206">
        <w:rPr>
          <w:rFonts w:ascii="Arial" w:hAnsi="Arial" w:cs="Arial"/>
          <w:sz w:val="22"/>
          <w:szCs w:val="22"/>
          <w:lang w:val="mn-MN"/>
        </w:rPr>
        <w:t xml:space="preserve">халуун уурын </w:t>
      </w:r>
      <w:r w:rsidR="00433EB5" w:rsidRPr="00F40206">
        <w:rPr>
          <w:rFonts w:ascii="Arial" w:hAnsi="Arial" w:cs="Arial"/>
          <w:sz w:val="22"/>
          <w:szCs w:val="22"/>
          <w:lang w:val="mn-MN"/>
        </w:rPr>
        <w:t>тем</w:t>
      </w:r>
      <w:r w:rsidR="00350672" w:rsidRPr="00F40206">
        <w:rPr>
          <w:rFonts w:ascii="Arial" w:hAnsi="Arial" w:cs="Arial"/>
          <w:sz w:val="22"/>
          <w:szCs w:val="22"/>
          <w:lang w:val="mn-MN"/>
        </w:rPr>
        <w:t>пературт тэсвэртэй байхаар тооцоолж хийнэ.</w:t>
      </w:r>
    </w:p>
    <w:p w14:paraId="6A131FB2" w14:textId="77777777" w:rsidR="00134679" w:rsidRPr="00F40206" w:rsidRDefault="00134679" w:rsidP="002A6249">
      <w:pPr>
        <w:jc w:val="both"/>
        <w:rPr>
          <w:rFonts w:ascii="Arial" w:hAnsi="Arial" w:cs="Arial"/>
          <w:sz w:val="22"/>
          <w:szCs w:val="22"/>
          <w:lang w:val="mn-MN"/>
        </w:rPr>
      </w:pPr>
      <w:r w:rsidRPr="00F40206">
        <w:rPr>
          <w:rFonts w:ascii="Arial" w:hAnsi="Arial" w:cs="Arial"/>
          <w:b/>
          <w:sz w:val="22"/>
          <w:szCs w:val="22"/>
          <w:lang w:val="mn-MN"/>
        </w:rPr>
        <w:t>5.21.6</w:t>
      </w:r>
      <w:r w:rsidR="00350672" w:rsidRPr="00F40206">
        <w:rPr>
          <w:rFonts w:ascii="Arial" w:hAnsi="Arial" w:cs="Arial"/>
          <w:b/>
          <w:sz w:val="22"/>
          <w:szCs w:val="22"/>
          <w:lang w:val="mn-MN"/>
        </w:rPr>
        <w:t xml:space="preserve">. </w:t>
      </w:r>
      <w:r w:rsidR="00E7546A" w:rsidRPr="00F40206">
        <w:rPr>
          <w:rFonts w:ascii="Arial" w:hAnsi="Arial" w:cs="Arial"/>
          <w:b/>
          <w:sz w:val="22"/>
          <w:szCs w:val="22"/>
          <w:lang w:val="mn-MN"/>
        </w:rPr>
        <w:t>Ус</w:t>
      </w:r>
      <w:r w:rsidR="00350672" w:rsidRPr="00F40206">
        <w:rPr>
          <w:rFonts w:ascii="Arial" w:hAnsi="Arial" w:cs="Arial"/>
          <w:b/>
          <w:sz w:val="22"/>
          <w:szCs w:val="22"/>
          <w:lang w:val="mn-MN"/>
        </w:rPr>
        <w:t>ан</w:t>
      </w:r>
      <w:r w:rsidR="00E7546A" w:rsidRPr="00F40206">
        <w:rPr>
          <w:rFonts w:ascii="Arial" w:hAnsi="Arial" w:cs="Arial"/>
          <w:b/>
          <w:sz w:val="22"/>
          <w:szCs w:val="22"/>
          <w:lang w:val="mn-MN"/>
        </w:rPr>
        <w:t xml:space="preserve"> халаагууртай ууршуулагч</w:t>
      </w:r>
      <w:r w:rsidR="00350672" w:rsidRPr="00F40206">
        <w:rPr>
          <w:rFonts w:ascii="Arial" w:hAnsi="Arial" w:cs="Arial"/>
          <w:b/>
          <w:sz w:val="22"/>
          <w:szCs w:val="22"/>
          <w:lang w:val="mn-MN"/>
        </w:rPr>
        <w:t>.</w:t>
      </w:r>
    </w:p>
    <w:p w14:paraId="7AB3D809" w14:textId="77777777" w:rsidR="00F92572" w:rsidRPr="00F40206" w:rsidRDefault="00134679" w:rsidP="002A6249">
      <w:pPr>
        <w:jc w:val="both"/>
        <w:rPr>
          <w:rFonts w:ascii="Arial" w:hAnsi="Arial" w:cs="Arial"/>
          <w:sz w:val="22"/>
          <w:szCs w:val="22"/>
          <w:lang w:val="mn-MN"/>
        </w:rPr>
      </w:pPr>
      <w:r w:rsidRPr="00F40206">
        <w:rPr>
          <w:rFonts w:ascii="Arial" w:hAnsi="Arial" w:cs="Arial"/>
          <w:sz w:val="22"/>
          <w:szCs w:val="22"/>
          <w:lang w:val="mn-MN"/>
        </w:rPr>
        <w:t>5.21.6.1</w:t>
      </w:r>
      <w:r w:rsidR="00350672" w:rsidRPr="00F40206">
        <w:rPr>
          <w:rFonts w:ascii="Arial" w:hAnsi="Arial" w:cs="Arial"/>
          <w:sz w:val="22"/>
          <w:szCs w:val="22"/>
          <w:lang w:val="mn-MN"/>
        </w:rPr>
        <w:t>.</w:t>
      </w:r>
      <w:r w:rsidRPr="00F40206">
        <w:rPr>
          <w:rFonts w:ascii="Arial" w:hAnsi="Arial" w:cs="Arial"/>
          <w:sz w:val="22"/>
          <w:szCs w:val="22"/>
          <w:lang w:val="mn-MN"/>
        </w:rPr>
        <w:t xml:space="preserve"> </w:t>
      </w:r>
      <w:r w:rsidR="00350672" w:rsidRPr="00F40206">
        <w:rPr>
          <w:rFonts w:ascii="Arial" w:hAnsi="Arial" w:cs="Arial"/>
          <w:sz w:val="22"/>
          <w:szCs w:val="22"/>
          <w:lang w:val="mn-MN"/>
        </w:rPr>
        <w:t>Ц</w:t>
      </w:r>
      <w:r w:rsidR="007653E5" w:rsidRPr="00F40206">
        <w:rPr>
          <w:rFonts w:ascii="Arial" w:hAnsi="Arial" w:cs="Arial"/>
          <w:sz w:val="22"/>
          <w:szCs w:val="22"/>
          <w:lang w:val="mn-MN"/>
        </w:rPr>
        <w:t xml:space="preserve">аашид </w:t>
      </w:r>
      <w:r w:rsidR="00065387" w:rsidRPr="00F40206">
        <w:rPr>
          <w:rFonts w:ascii="Arial" w:hAnsi="Arial" w:cs="Arial"/>
          <w:sz w:val="22"/>
          <w:szCs w:val="22"/>
          <w:lang w:val="mn-MN"/>
        </w:rPr>
        <w:t>дулаан солилцогч</w:t>
      </w:r>
      <w:r w:rsidR="007653E5" w:rsidRPr="00F40206">
        <w:rPr>
          <w:rFonts w:ascii="Arial" w:hAnsi="Arial" w:cs="Arial"/>
          <w:sz w:val="22"/>
          <w:szCs w:val="22"/>
          <w:lang w:val="mn-MN"/>
        </w:rPr>
        <w:t xml:space="preserve"> гэж нэрлэх у</w:t>
      </w:r>
      <w:r w:rsidRPr="00F40206">
        <w:rPr>
          <w:rFonts w:ascii="Arial" w:hAnsi="Arial" w:cs="Arial"/>
          <w:sz w:val="22"/>
          <w:szCs w:val="22"/>
          <w:lang w:val="mn-MN"/>
        </w:rPr>
        <w:t>уршуулах тасалг</w:t>
      </w:r>
      <w:r w:rsidR="00350672" w:rsidRPr="00F40206">
        <w:rPr>
          <w:rFonts w:ascii="Arial" w:hAnsi="Arial" w:cs="Arial"/>
          <w:sz w:val="22"/>
          <w:szCs w:val="22"/>
          <w:lang w:val="mn-MN"/>
        </w:rPr>
        <w:t xml:space="preserve">аа, хоолойнууд, хоолойн ороомог </w:t>
      </w:r>
      <w:r w:rsidRPr="00F40206">
        <w:rPr>
          <w:rFonts w:ascii="Arial" w:hAnsi="Arial" w:cs="Arial"/>
          <w:sz w:val="22"/>
          <w:szCs w:val="22"/>
          <w:lang w:val="mn-MN"/>
        </w:rPr>
        <w:t xml:space="preserve"> эсвэл </w:t>
      </w:r>
      <w:r w:rsidR="007653E5" w:rsidRPr="00F40206">
        <w:rPr>
          <w:rFonts w:ascii="Arial" w:hAnsi="Arial" w:cs="Arial"/>
          <w:sz w:val="22"/>
          <w:szCs w:val="22"/>
          <w:lang w:val="mn-MN"/>
        </w:rPr>
        <w:t xml:space="preserve">ууршуулах </w:t>
      </w:r>
      <w:r w:rsidR="00350672" w:rsidRPr="00F40206">
        <w:rPr>
          <w:rFonts w:ascii="Arial" w:hAnsi="Arial" w:cs="Arial"/>
          <w:sz w:val="22"/>
          <w:szCs w:val="22"/>
          <w:lang w:val="mn-MN"/>
        </w:rPr>
        <w:t>ШН</w:t>
      </w:r>
      <w:r w:rsidR="00F23B98" w:rsidRPr="00F40206">
        <w:rPr>
          <w:rFonts w:ascii="Arial" w:hAnsi="Arial" w:cs="Arial"/>
          <w:sz w:val="22"/>
          <w:szCs w:val="22"/>
          <w:lang w:val="mn-MN"/>
        </w:rPr>
        <w:t>Хий</w:t>
      </w:r>
      <w:r w:rsidR="007653E5" w:rsidRPr="00F40206">
        <w:rPr>
          <w:rFonts w:ascii="Arial" w:hAnsi="Arial" w:cs="Arial"/>
          <w:sz w:val="22"/>
          <w:szCs w:val="22"/>
          <w:lang w:val="mn-MN"/>
        </w:rPr>
        <w:t xml:space="preserve">г агуулж байгаа </w:t>
      </w:r>
      <w:r w:rsidRPr="00F40206">
        <w:rPr>
          <w:rFonts w:ascii="Arial" w:hAnsi="Arial" w:cs="Arial"/>
          <w:sz w:val="22"/>
          <w:szCs w:val="22"/>
          <w:lang w:val="mn-MN"/>
        </w:rPr>
        <w:t xml:space="preserve">бусад </w:t>
      </w:r>
      <w:r w:rsidR="00F92572" w:rsidRPr="00F40206">
        <w:rPr>
          <w:rFonts w:ascii="Arial" w:hAnsi="Arial" w:cs="Arial"/>
          <w:sz w:val="22"/>
          <w:szCs w:val="22"/>
          <w:lang w:val="mn-MN"/>
        </w:rPr>
        <w:t>дулаан</w:t>
      </w:r>
      <w:r w:rsidRPr="00F40206">
        <w:rPr>
          <w:rFonts w:ascii="Arial" w:hAnsi="Arial" w:cs="Arial"/>
          <w:sz w:val="22"/>
          <w:szCs w:val="22"/>
          <w:lang w:val="mn-MN"/>
        </w:rPr>
        <w:t xml:space="preserve"> солилцооны гадаргуу</w:t>
      </w:r>
      <w:r w:rsidR="00F92572" w:rsidRPr="00F40206">
        <w:rPr>
          <w:rFonts w:ascii="Arial" w:hAnsi="Arial" w:cs="Arial"/>
          <w:sz w:val="22"/>
          <w:szCs w:val="22"/>
          <w:lang w:val="mn-MN"/>
        </w:rPr>
        <w:t xml:space="preserve"> нь</w:t>
      </w:r>
      <w:r w:rsidR="007653E5" w:rsidRPr="00F40206">
        <w:rPr>
          <w:rFonts w:ascii="Arial" w:hAnsi="Arial" w:cs="Arial"/>
          <w:sz w:val="22"/>
          <w:szCs w:val="22"/>
          <w:lang w:val="mn-MN"/>
        </w:rPr>
        <w:t xml:space="preserve"> 1.7 </w:t>
      </w:r>
      <w:r w:rsidR="002440EA" w:rsidRPr="00F40206">
        <w:rPr>
          <w:rFonts w:ascii="Arial" w:hAnsi="Arial" w:cs="Arial"/>
          <w:sz w:val="22"/>
          <w:szCs w:val="22"/>
          <w:lang w:val="mn-MN"/>
        </w:rPr>
        <w:t>М</w:t>
      </w:r>
      <w:r w:rsidR="00561B02" w:rsidRPr="00F40206">
        <w:rPr>
          <w:rFonts w:ascii="Arial" w:hAnsi="Arial" w:cs="Arial"/>
          <w:sz w:val="22"/>
          <w:szCs w:val="22"/>
          <w:lang w:val="mn-MN"/>
        </w:rPr>
        <w:t>Па</w:t>
      </w:r>
      <w:r w:rsidR="00350672" w:rsidRPr="00F40206">
        <w:rPr>
          <w:rFonts w:ascii="Arial" w:hAnsi="Arial" w:cs="Arial"/>
          <w:sz w:val="22"/>
          <w:szCs w:val="22"/>
          <w:lang w:val="mn-MN"/>
        </w:rPr>
        <w:t xml:space="preserve"> даралт болон ДСЗДАД</w:t>
      </w:r>
      <w:r w:rsidR="00F92572" w:rsidRPr="00F40206">
        <w:rPr>
          <w:rFonts w:ascii="Arial" w:hAnsi="Arial" w:cs="Arial"/>
          <w:sz w:val="22"/>
          <w:szCs w:val="22"/>
          <w:lang w:val="mn-MN"/>
        </w:rPr>
        <w:t>-ыг тэсвэрлэхээр бүтээгдсэн байх бөгөөд</w:t>
      </w:r>
      <w:r w:rsidR="007653E5" w:rsidRPr="00F40206">
        <w:rPr>
          <w:rFonts w:ascii="Arial" w:hAnsi="Arial" w:cs="Arial"/>
          <w:sz w:val="22"/>
          <w:szCs w:val="22"/>
          <w:lang w:val="mn-MN"/>
        </w:rPr>
        <w:t xml:space="preserve"> дараах зүйлүүдийг </w:t>
      </w:r>
      <w:r w:rsidR="00350672" w:rsidRPr="00F40206">
        <w:rPr>
          <w:rFonts w:ascii="Arial" w:hAnsi="Arial" w:cs="Arial"/>
          <w:sz w:val="22"/>
          <w:szCs w:val="22"/>
          <w:lang w:val="mn-MN"/>
        </w:rPr>
        <w:t xml:space="preserve"> </w:t>
      </w:r>
      <w:r w:rsidR="007653E5" w:rsidRPr="00F40206">
        <w:rPr>
          <w:rFonts w:ascii="Arial" w:hAnsi="Arial" w:cs="Arial"/>
          <w:sz w:val="22"/>
          <w:szCs w:val="22"/>
          <w:lang w:val="mn-MN"/>
        </w:rPr>
        <w:t>гарга</w:t>
      </w:r>
      <w:r w:rsidR="00350672" w:rsidRPr="00F40206">
        <w:rPr>
          <w:rFonts w:ascii="Arial" w:hAnsi="Arial" w:cs="Arial"/>
          <w:sz w:val="22"/>
          <w:szCs w:val="22"/>
          <w:lang w:val="mn-MN"/>
        </w:rPr>
        <w:t>цтай тодорхой тэмдэглэсэн байна.</w:t>
      </w:r>
      <w:r w:rsidR="00F92572" w:rsidRPr="00F40206">
        <w:rPr>
          <w:rFonts w:ascii="Arial" w:hAnsi="Arial" w:cs="Arial"/>
          <w:sz w:val="22"/>
          <w:szCs w:val="22"/>
          <w:lang w:val="mn-MN"/>
        </w:rPr>
        <w:t xml:space="preserve"> Үүнд: </w:t>
      </w:r>
    </w:p>
    <w:p w14:paraId="6073D272" w14:textId="77777777" w:rsidR="007653E5" w:rsidRPr="00F40206" w:rsidRDefault="007653E5"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2440EA" w:rsidRPr="00F40206">
        <w:rPr>
          <w:rFonts w:ascii="Arial" w:hAnsi="Arial" w:cs="Arial"/>
          <w:sz w:val="22"/>
          <w:szCs w:val="22"/>
          <w:lang w:val="mn-MN"/>
        </w:rPr>
        <w:t xml:space="preserve">Тухайн үйлдвэрлэгч улсын дүрмийн дагуу </w:t>
      </w:r>
      <w:r w:rsidRPr="00F40206">
        <w:rPr>
          <w:rFonts w:ascii="Arial" w:hAnsi="Arial" w:cs="Arial"/>
          <w:sz w:val="22"/>
          <w:szCs w:val="22"/>
          <w:lang w:val="mn-MN"/>
        </w:rPr>
        <w:t xml:space="preserve"> шаардагдах тэмдэглэгээ</w:t>
      </w:r>
      <w:r w:rsidR="00F92572" w:rsidRPr="00F40206">
        <w:rPr>
          <w:rFonts w:ascii="Arial" w:hAnsi="Arial" w:cs="Arial"/>
          <w:sz w:val="22"/>
          <w:szCs w:val="22"/>
          <w:lang w:val="mn-MN"/>
        </w:rPr>
        <w:t>.</w:t>
      </w:r>
    </w:p>
    <w:p w14:paraId="565D3EF2" w14:textId="77777777" w:rsidR="007653E5" w:rsidRPr="00F40206" w:rsidRDefault="007653E5"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065387" w:rsidRPr="00F40206">
        <w:rPr>
          <w:rFonts w:ascii="Arial" w:hAnsi="Arial" w:cs="Arial"/>
          <w:sz w:val="22"/>
          <w:szCs w:val="22"/>
          <w:lang w:val="mn-MN"/>
        </w:rPr>
        <w:t>Дулаан солилцогч</w:t>
      </w:r>
      <w:r w:rsidRPr="00F40206">
        <w:rPr>
          <w:rFonts w:ascii="Arial" w:hAnsi="Arial" w:cs="Arial"/>
          <w:sz w:val="22"/>
          <w:szCs w:val="22"/>
          <w:lang w:val="mn-MN"/>
        </w:rPr>
        <w:t xml:space="preserve">ийн </w:t>
      </w:r>
      <w:r w:rsidR="00F92572" w:rsidRPr="00F40206">
        <w:rPr>
          <w:rFonts w:ascii="Arial" w:hAnsi="Arial" w:cs="Arial"/>
          <w:sz w:val="22"/>
          <w:szCs w:val="22"/>
          <w:lang w:val="mn-MN"/>
        </w:rPr>
        <w:t>тооцоологдсон</w:t>
      </w:r>
      <w:r w:rsidRPr="00F40206">
        <w:rPr>
          <w:rFonts w:ascii="Arial" w:hAnsi="Arial" w:cs="Arial"/>
          <w:sz w:val="22"/>
          <w:szCs w:val="22"/>
          <w:lang w:val="mn-MN"/>
        </w:rPr>
        <w:t xml:space="preserve"> </w:t>
      </w:r>
      <w:r w:rsidR="00F92572" w:rsidRPr="00F40206">
        <w:rPr>
          <w:rFonts w:ascii="Arial" w:hAnsi="Arial" w:cs="Arial"/>
          <w:sz w:val="22"/>
          <w:szCs w:val="22"/>
          <w:lang w:val="mn-MN"/>
        </w:rPr>
        <w:t>ДСЗ</w:t>
      </w:r>
      <w:r w:rsidR="00180E3E" w:rsidRPr="00F40206">
        <w:rPr>
          <w:rFonts w:ascii="Arial" w:hAnsi="Arial" w:cs="Arial"/>
          <w:sz w:val="22"/>
          <w:szCs w:val="22"/>
          <w:lang w:val="mn-MN"/>
        </w:rPr>
        <w:t>Д</w:t>
      </w:r>
      <w:r w:rsidR="00F92572" w:rsidRPr="00F40206">
        <w:rPr>
          <w:rFonts w:ascii="Arial" w:hAnsi="Arial" w:cs="Arial"/>
          <w:sz w:val="22"/>
          <w:szCs w:val="22"/>
          <w:lang w:val="mn-MN"/>
        </w:rPr>
        <w:t>А</w:t>
      </w:r>
      <w:r w:rsidR="00180E3E" w:rsidRPr="00F40206">
        <w:rPr>
          <w:rFonts w:ascii="Arial" w:hAnsi="Arial" w:cs="Arial"/>
          <w:sz w:val="22"/>
          <w:szCs w:val="22"/>
          <w:lang w:val="mn-MN"/>
        </w:rPr>
        <w:t>Д</w:t>
      </w:r>
      <w:r w:rsidRPr="00F40206">
        <w:rPr>
          <w:rFonts w:ascii="Arial" w:hAnsi="Arial" w:cs="Arial"/>
          <w:sz w:val="22"/>
          <w:szCs w:val="22"/>
          <w:lang w:val="mn-MN"/>
        </w:rPr>
        <w:t xml:space="preserve"> болон температур</w:t>
      </w:r>
      <w:r w:rsidR="00F92572" w:rsidRPr="00F40206">
        <w:rPr>
          <w:rFonts w:ascii="Arial" w:hAnsi="Arial" w:cs="Arial"/>
          <w:sz w:val="22"/>
          <w:szCs w:val="22"/>
          <w:lang w:val="mn-MN"/>
        </w:rPr>
        <w:t>.</w:t>
      </w:r>
    </w:p>
    <w:p w14:paraId="5244BA75" w14:textId="77777777" w:rsidR="007653E5" w:rsidRPr="00F40206" w:rsidRDefault="007653E5" w:rsidP="002A6249">
      <w:pPr>
        <w:ind w:firstLine="720"/>
        <w:jc w:val="both"/>
        <w:rPr>
          <w:rFonts w:ascii="Arial" w:hAnsi="Arial" w:cs="Arial"/>
          <w:sz w:val="22"/>
          <w:szCs w:val="22"/>
          <w:lang w:val="mn-MN"/>
        </w:rPr>
      </w:pPr>
      <w:r w:rsidRPr="00F40206">
        <w:rPr>
          <w:rFonts w:ascii="Arial" w:hAnsi="Arial" w:cs="Arial"/>
          <w:sz w:val="22"/>
          <w:szCs w:val="22"/>
          <w:lang w:val="mn-MN"/>
        </w:rPr>
        <w:t>(3)</w:t>
      </w:r>
      <w:r w:rsidR="00F92572" w:rsidRPr="00F40206">
        <w:rPr>
          <w:rFonts w:ascii="Arial" w:hAnsi="Arial" w:cs="Arial"/>
          <w:sz w:val="22"/>
          <w:szCs w:val="22"/>
          <w:lang w:val="mn-MN"/>
        </w:rPr>
        <w:t xml:space="preserve"> </w:t>
      </w:r>
      <w:r w:rsidRPr="00F40206">
        <w:rPr>
          <w:rFonts w:ascii="Arial" w:hAnsi="Arial" w:cs="Arial"/>
          <w:sz w:val="22"/>
          <w:szCs w:val="22"/>
          <w:lang w:val="mn-MN"/>
        </w:rPr>
        <w:t xml:space="preserve">Үйлдвэрлэгчийн нэр </w:t>
      </w:r>
      <w:r w:rsidR="00F92572" w:rsidRPr="00F40206">
        <w:rPr>
          <w:rFonts w:ascii="Arial" w:hAnsi="Arial" w:cs="Arial"/>
          <w:sz w:val="22"/>
          <w:szCs w:val="22"/>
          <w:lang w:val="mn-MN"/>
        </w:rPr>
        <w:t>эсвэл</w:t>
      </w:r>
      <w:r w:rsidRPr="00F40206">
        <w:rPr>
          <w:rFonts w:ascii="Arial" w:hAnsi="Arial" w:cs="Arial"/>
          <w:sz w:val="22"/>
          <w:szCs w:val="22"/>
          <w:lang w:val="mn-MN"/>
        </w:rPr>
        <w:t xml:space="preserve"> худалдааны тэмдэг.</w:t>
      </w:r>
    </w:p>
    <w:p w14:paraId="31B1ED9A" w14:textId="77777777" w:rsidR="00F92572"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 xml:space="preserve">5.21.6.2. Усан халаагууртай ууршуулагчид зориулагдсан дулаан солилцогчийн дотоод диаметр нь 150мм болон түүнээс бага тохиолдолд энэхүү дүрэмд үл хамаарах бөгөөд тэмдэглэгээ хийх шаардлагагүй юм.  </w:t>
      </w:r>
    </w:p>
    <w:p w14:paraId="11F4F148" w14:textId="77777777" w:rsidR="00B1690B" w:rsidRPr="00F40206" w:rsidRDefault="00F92572" w:rsidP="002A6249">
      <w:pPr>
        <w:jc w:val="both"/>
        <w:rPr>
          <w:rFonts w:ascii="Arial" w:hAnsi="Arial" w:cs="Arial"/>
          <w:sz w:val="22"/>
          <w:szCs w:val="22"/>
          <w:lang w:val="mn-MN"/>
        </w:rPr>
      </w:pPr>
      <w:r w:rsidRPr="00F40206">
        <w:rPr>
          <w:rFonts w:ascii="Arial" w:hAnsi="Arial" w:cs="Arial"/>
          <w:sz w:val="22"/>
          <w:szCs w:val="22"/>
          <w:lang w:val="mn-MN"/>
        </w:rPr>
        <w:t xml:space="preserve">5.21.6.3. </w:t>
      </w:r>
      <w:r w:rsidR="00C12C51" w:rsidRPr="00F40206">
        <w:rPr>
          <w:rFonts w:ascii="Arial" w:hAnsi="Arial" w:cs="Arial"/>
          <w:sz w:val="22"/>
          <w:szCs w:val="22"/>
          <w:lang w:val="mn-MN"/>
        </w:rPr>
        <w:t xml:space="preserve">Усан </w:t>
      </w:r>
      <w:r w:rsidR="00E7546A" w:rsidRPr="00F40206">
        <w:rPr>
          <w:rFonts w:ascii="Arial" w:hAnsi="Arial" w:cs="Arial"/>
          <w:sz w:val="22"/>
          <w:szCs w:val="22"/>
          <w:lang w:val="mn-MN"/>
        </w:rPr>
        <w:t>халаагууртай ууршуулагч</w:t>
      </w:r>
      <w:r w:rsidR="00056397" w:rsidRPr="00F40206">
        <w:rPr>
          <w:rFonts w:ascii="Arial" w:hAnsi="Arial" w:cs="Arial"/>
          <w:sz w:val="22"/>
          <w:szCs w:val="22"/>
          <w:lang w:val="mn-MN"/>
        </w:rPr>
        <w:t>ид</w:t>
      </w:r>
      <w:r w:rsidR="00B1690B" w:rsidRPr="00F40206">
        <w:rPr>
          <w:rFonts w:ascii="Arial" w:hAnsi="Arial" w:cs="Arial"/>
          <w:sz w:val="22"/>
          <w:szCs w:val="22"/>
          <w:lang w:val="mn-MN"/>
        </w:rPr>
        <w:t xml:space="preserve"> зориулагдсан </w:t>
      </w:r>
      <w:r w:rsidR="00065387" w:rsidRPr="00F40206">
        <w:rPr>
          <w:rFonts w:ascii="Arial" w:hAnsi="Arial" w:cs="Arial"/>
          <w:sz w:val="22"/>
          <w:szCs w:val="22"/>
          <w:lang w:val="mn-MN"/>
        </w:rPr>
        <w:t>дулаан солилцогч</w:t>
      </w:r>
      <w:r w:rsidR="00056397" w:rsidRPr="00F40206">
        <w:rPr>
          <w:rFonts w:ascii="Arial" w:hAnsi="Arial" w:cs="Arial"/>
          <w:sz w:val="22"/>
          <w:szCs w:val="22"/>
          <w:lang w:val="mn-MN"/>
        </w:rPr>
        <w:t>ид</w:t>
      </w:r>
      <w:r w:rsidR="00B1690B" w:rsidRPr="00F40206">
        <w:rPr>
          <w:rFonts w:ascii="Arial" w:hAnsi="Arial" w:cs="Arial"/>
          <w:sz w:val="22"/>
          <w:szCs w:val="22"/>
          <w:lang w:val="mn-MN"/>
        </w:rPr>
        <w:t xml:space="preserve"> нь шингэнийг </w:t>
      </w:r>
      <w:r w:rsidR="00065387" w:rsidRPr="00F40206">
        <w:rPr>
          <w:rFonts w:ascii="Arial" w:hAnsi="Arial" w:cs="Arial"/>
          <w:sz w:val="22"/>
          <w:szCs w:val="22"/>
          <w:lang w:val="mn-MN"/>
        </w:rPr>
        <w:t>дулаан солилцогчоор</w:t>
      </w:r>
      <w:r w:rsidR="00B1690B" w:rsidRPr="00F40206">
        <w:rPr>
          <w:rFonts w:ascii="Arial" w:hAnsi="Arial" w:cs="Arial"/>
          <w:sz w:val="22"/>
          <w:szCs w:val="22"/>
          <w:lang w:val="mn-MN"/>
        </w:rPr>
        <w:t xml:space="preserve"> дамжин уур гаргах хоолойд хүрэхээс урьдчилан сэргийлэх автомат </w:t>
      </w:r>
      <w:r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B1690B" w:rsidRPr="00F40206">
        <w:rPr>
          <w:rFonts w:ascii="Arial" w:hAnsi="Arial" w:cs="Arial"/>
          <w:sz w:val="22"/>
          <w:szCs w:val="22"/>
          <w:lang w:val="mn-MN"/>
        </w:rPr>
        <w:t xml:space="preserve"> тоноглогдсон байх шаардлагатай. Энэхүү хянах </w:t>
      </w:r>
      <w:r w:rsidRPr="00F40206">
        <w:rPr>
          <w:rFonts w:ascii="Arial" w:hAnsi="Arial" w:cs="Arial"/>
          <w:sz w:val="22"/>
          <w:szCs w:val="22"/>
          <w:lang w:val="mn-MN"/>
        </w:rPr>
        <w:t>хэрэгс</w:t>
      </w:r>
      <w:r w:rsidR="008A4CCB" w:rsidRPr="00F40206">
        <w:rPr>
          <w:rFonts w:ascii="Arial" w:hAnsi="Arial" w:cs="Arial"/>
          <w:sz w:val="22"/>
          <w:szCs w:val="22"/>
          <w:lang w:val="mn-MN"/>
        </w:rPr>
        <w:t>эл</w:t>
      </w:r>
      <w:r w:rsidR="00B1690B" w:rsidRPr="00F40206">
        <w:rPr>
          <w:rFonts w:ascii="Arial" w:hAnsi="Arial" w:cs="Arial"/>
          <w:sz w:val="22"/>
          <w:szCs w:val="22"/>
          <w:lang w:val="mn-MN"/>
        </w:rPr>
        <w:t xml:space="preserve"> нь ууршуулагчтай </w:t>
      </w:r>
      <w:r w:rsidR="00C12C51" w:rsidRPr="00F40206">
        <w:rPr>
          <w:rFonts w:ascii="Arial" w:hAnsi="Arial" w:cs="Arial"/>
          <w:sz w:val="22"/>
          <w:szCs w:val="22"/>
          <w:lang w:val="mn-MN"/>
        </w:rPr>
        <w:t>хосолмол бүтэцтэй байна.</w:t>
      </w:r>
    </w:p>
    <w:p w14:paraId="7CD923CE" w14:textId="77777777" w:rsidR="00B1690B" w:rsidRPr="00F40206" w:rsidRDefault="00B1690B" w:rsidP="002A6249">
      <w:pPr>
        <w:jc w:val="both"/>
        <w:rPr>
          <w:rFonts w:ascii="Arial" w:hAnsi="Arial" w:cs="Arial"/>
          <w:sz w:val="22"/>
          <w:szCs w:val="22"/>
          <w:lang w:val="mn-MN"/>
        </w:rPr>
      </w:pPr>
      <w:r w:rsidRPr="00F40206">
        <w:rPr>
          <w:rFonts w:ascii="Arial" w:hAnsi="Arial" w:cs="Arial"/>
          <w:sz w:val="22"/>
          <w:szCs w:val="22"/>
          <w:lang w:val="mn-MN"/>
        </w:rPr>
        <w:t>5.21.6.4</w:t>
      </w:r>
      <w:r w:rsidR="00C12C51" w:rsidRPr="00F40206">
        <w:rPr>
          <w:rFonts w:ascii="Arial" w:hAnsi="Arial" w:cs="Arial"/>
          <w:sz w:val="22"/>
          <w:szCs w:val="22"/>
          <w:lang w:val="mn-MN"/>
        </w:rPr>
        <w:t>.</w:t>
      </w:r>
      <w:r w:rsidRPr="00F40206">
        <w:rPr>
          <w:rFonts w:ascii="Arial" w:hAnsi="Arial" w:cs="Arial"/>
          <w:sz w:val="22"/>
          <w:szCs w:val="22"/>
          <w:lang w:val="mn-MN"/>
        </w:rPr>
        <w:t xml:space="preserve"> </w:t>
      </w:r>
      <w:r w:rsidR="00E7546A" w:rsidRPr="00F40206">
        <w:rPr>
          <w:rFonts w:ascii="Arial" w:hAnsi="Arial" w:cs="Arial"/>
          <w:sz w:val="22"/>
          <w:szCs w:val="22"/>
          <w:lang w:val="mn-MN"/>
        </w:rPr>
        <w:t>Ус</w:t>
      </w:r>
      <w:r w:rsidR="00C12C51" w:rsidRPr="00F40206">
        <w:rPr>
          <w:rFonts w:ascii="Arial" w:hAnsi="Arial" w:cs="Arial"/>
          <w:sz w:val="22"/>
          <w:szCs w:val="22"/>
          <w:lang w:val="mn-MN"/>
        </w:rPr>
        <w:t xml:space="preserve">ан </w:t>
      </w:r>
      <w:r w:rsidR="00E7546A" w:rsidRPr="00F40206">
        <w:rPr>
          <w:rFonts w:ascii="Arial" w:hAnsi="Arial" w:cs="Arial"/>
          <w:sz w:val="22"/>
          <w:szCs w:val="22"/>
          <w:lang w:val="mn-MN"/>
        </w:rPr>
        <w:t>халаагууртай ууршуулагч</w:t>
      </w:r>
      <w:r w:rsidR="00056397" w:rsidRPr="00F40206">
        <w:rPr>
          <w:rFonts w:ascii="Arial" w:hAnsi="Arial" w:cs="Arial"/>
          <w:sz w:val="22"/>
          <w:szCs w:val="22"/>
          <w:lang w:val="mn-MN"/>
        </w:rPr>
        <w:t>ид</w:t>
      </w:r>
      <w:r w:rsidRPr="00F40206">
        <w:rPr>
          <w:rFonts w:ascii="Arial" w:hAnsi="Arial" w:cs="Arial"/>
          <w:sz w:val="22"/>
          <w:szCs w:val="22"/>
          <w:lang w:val="mn-MN"/>
        </w:rPr>
        <w:t xml:space="preserve"> зориулагдсан </w:t>
      </w:r>
      <w:r w:rsidR="00065387" w:rsidRPr="00F40206">
        <w:rPr>
          <w:rFonts w:ascii="Arial" w:hAnsi="Arial" w:cs="Arial"/>
          <w:sz w:val="22"/>
          <w:szCs w:val="22"/>
          <w:lang w:val="mn-MN"/>
        </w:rPr>
        <w:t>дулаан солилцогч</w:t>
      </w:r>
      <w:r w:rsidR="00056397" w:rsidRPr="00F40206">
        <w:rPr>
          <w:rFonts w:ascii="Arial" w:hAnsi="Arial" w:cs="Arial"/>
          <w:sz w:val="22"/>
          <w:szCs w:val="22"/>
          <w:lang w:val="mn-MN"/>
        </w:rPr>
        <w:t>ид</w:t>
      </w:r>
      <w:r w:rsidRPr="00F40206">
        <w:rPr>
          <w:rFonts w:ascii="Arial" w:hAnsi="Arial" w:cs="Arial"/>
          <w:sz w:val="22"/>
          <w:szCs w:val="22"/>
          <w:lang w:val="mn-MN"/>
        </w:rPr>
        <w:t xml:space="preserve"> нь</w:t>
      </w:r>
      <w:r w:rsidR="003967A6" w:rsidRPr="00F40206">
        <w:rPr>
          <w:rFonts w:ascii="Arial" w:hAnsi="Arial" w:cs="Arial"/>
          <w:sz w:val="22"/>
          <w:szCs w:val="22"/>
          <w:lang w:val="mn-MN"/>
        </w:rPr>
        <w:t xml:space="preserve"> энэхүү дүрмийн 5.21.9 дэх заалтын</w:t>
      </w:r>
      <w:r w:rsidRPr="00F40206">
        <w:rPr>
          <w:rFonts w:ascii="Arial" w:hAnsi="Arial" w:cs="Arial"/>
          <w:sz w:val="22"/>
          <w:szCs w:val="22"/>
          <w:lang w:val="mn-MN"/>
        </w:rPr>
        <w:t xml:space="preserve"> дагуу </w:t>
      </w:r>
      <w:r w:rsidR="003967A6"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w:t>
      </w:r>
      <w:r w:rsidR="00065387" w:rsidRPr="00F40206">
        <w:rPr>
          <w:rFonts w:ascii="Arial" w:hAnsi="Arial" w:cs="Arial"/>
          <w:sz w:val="22"/>
          <w:szCs w:val="22"/>
          <w:lang w:val="mn-MN"/>
        </w:rPr>
        <w:t>пүршт</w:t>
      </w:r>
      <w:r w:rsidR="003967A6"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тоноглогдсон байна. Хайламхай </w:t>
      </w:r>
      <w:r w:rsidR="003967A6" w:rsidRPr="00F40206">
        <w:rPr>
          <w:rFonts w:ascii="Arial" w:hAnsi="Arial" w:cs="Arial"/>
          <w:sz w:val="22"/>
          <w:szCs w:val="22"/>
          <w:lang w:val="mn-MN"/>
        </w:rPr>
        <w:t>таглаа</w:t>
      </w:r>
      <w:r w:rsidRPr="00F40206">
        <w:rPr>
          <w:rFonts w:ascii="Arial" w:hAnsi="Arial" w:cs="Arial"/>
          <w:sz w:val="22"/>
          <w:szCs w:val="22"/>
          <w:lang w:val="mn-MN"/>
        </w:rPr>
        <w:t xml:space="preserve"> ашиглаж </w:t>
      </w:r>
      <w:r w:rsidR="003967A6" w:rsidRPr="00F40206">
        <w:rPr>
          <w:rFonts w:ascii="Arial" w:hAnsi="Arial" w:cs="Arial"/>
          <w:sz w:val="22"/>
          <w:szCs w:val="22"/>
          <w:lang w:val="mn-MN"/>
        </w:rPr>
        <w:t>үл болно</w:t>
      </w:r>
      <w:r w:rsidRPr="00F40206">
        <w:rPr>
          <w:rFonts w:ascii="Arial" w:hAnsi="Arial" w:cs="Arial"/>
          <w:sz w:val="22"/>
          <w:szCs w:val="22"/>
          <w:lang w:val="mn-MN"/>
        </w:rPr>
        <w:t>.</w:t>
      </w:r>
    </w:p>
    <w:p w14:paraId="313F8F12" w14:textId="77777777" w:rsidR="00B1690B" w:rsidRPr="00F40206" w:rsidRDefault="00B1690B" w:rsidP="002A6249">
      <w:pPr>
        <w:jc w:val="both"/>
        <w:rPr>
          <w:rFonts w:ascii="Arial" w:hAnsi="Arial" w:cs="Arial"/>
          <w:sz w:val="22"/>
          <w:szCs w:val="22"/>
          <w:lang w:val="mn-MN"/>
        </w:rPr>
      </w:pPr>
      <w:r w:rsidRPr="00F40206">
        <w:rPr>
          <w:rFonts w:ascii="Arial" w:hAnsi="Arial" w:cs="Arial"/>
          <w:sz w:val="22"/>
          <w:szCs w:val="22"/>
          <w:lang w:val="mn-MN"/>
        </w:rPr>
        <w:t>5.21.6.5</w:t>
      </w:r>
      <w:r w:rsidR="003967A6" w:rsidRPr="00F40206">
        <w:rPr>
          <w:rFonts w:ascii="Arial" w:hAnsi="Arial" w:cs="Arial"/>
          <w:sz w:val="22"/>
          <w:szCs w:val="22"/>
          <w:lang w:val="mn-MN"/>
        </w:rPr>
        <w:t>.</w:t>
      </w:r>
      <w:r w:rsidRPr="00F40206">
        <w:rPr>
          <w:rFonts w:ascii="Arial" w:hAnsi="Arial" w:cs="Arial"/>
          <w:sz w:val="22"/>
          <w:szCs w:val="22"/>
          <w:lang w:val="mn-MN"/>
        </w:rPr>
        <w:t xml:space="preserve"> </w:t>
      </w:r>
      <w:r w:rsidR="00E7546A" w:rsidRPr="00F40206">
        <w:rPr>
          <w:rFonts w:ascii="Arial" w:hAnsi="Arial" w:cs="Arial"/>
          <w:sz w:val="22"/>
          <w:szCs w:val="22"/>
          <w:lang w:val="mn-MN"/>
        </w:rPr>
        <w:t>Ус</w:t>
      </w:r>
      <w:r w:rsidR="003967A6" w:rsidRPr="00F40206">
        <w:rPr>
          <w:rFonts w:ascii="Arial" w:hAnsi="Arial" w:cs="Arial"/>
          <w:sz w:val="22"/>
          <w:szCs w:val="22"/>
          <w:lang w:val="mn-MN"/>
        </w:rPr>
        <w:t>ан</w:t>
      </w:r>
      <w:r w:rsidR="00E7546A" w:rsidRPr="00F40206">
        <w:rPr>
          <w:rFonts w:ascii="Arial" w:hAnsi="Arial" w:cs="Arial"/>
          <w:sz w:val="22"/>
          <w:szCs w:val="22"/>
          <w:lang w:val="mn-MN"/>
        </w:rPr>
        <w:t xml:space="preserve"> халаагууртай ууршуулагч</w:t>
      </w:r>
      <w:r w:rsidRPr="00F40206">
        <w:rPr>
          <w:rFonts w:ascii="Arial" w:hAnsi="Arial" w:cs="Arial"/>
          <w:sz w:val="22"/>
          <w:szCs w:val="22"/>
          <w:lang w:val="mn-MN"/>
        </w:rPr>
        <w:t>у</w:t>
      </w:r>
      <w:r w:rsidR="00DE0387" w:rsidRPr="00F40206">
        <w:rPr>
          <w:rFonts w:ascii="Arial" w:hAnsi="Arial" w:cs="Arial"/>
          <w:sz w:val="22"/>
          <w:szCs w:val="22"/>
          <w:lang w:val="mn-MN"/>
        </w:rPr>
        <w:t>удын ус буцалгадаг савны хэсэг нь</w:t>
      </w:r>
      <w:r w:rsidRPr="00F40206">
        <w:rPr>
          <w:rFonts w:ascii="Arial" w:hAnsi="Arial" w:cs="Arial"/>
          <w:sz w:val="22"/>
          <w:szCs w:val="22"/>
          <w:lang w:val="mn-MN"/>
        </w:rPr>
        <w:t xml:space="preserve"> </w:t>
      </w:r>
      <w:r w:rsidR="003967A6" w:rsidRPr="00F40206">
        <w:rPr>
          <w:rFonts w:ascii="Arial" w:hAnsi="Arial" w:cs="Arial"/>
          <w:sz w:val="22"/>
          <w:szCs w:val="22"/>
          <w:lang w:val="mn-MN"/>
        </w:rPr>
        <w:t xml:space="preserve">тооцоологдсон </w:t>
      </w:r>
      <w:r w:rsidR="00DE0387" w:rsidRPr="00F40206">
        <w:rPr>
          <w:rFonts w:ascii="Arial" w:hAnsi="Arial" w:cs="Arial"/>
          <w:sz w:val="22"/>
          <w:szCs w:val="22"/>
          <w:lang w:val="mn-MN"/>
        </w:rPr>
        <w:t xml:space="preserve">даралт  хэтрэхээс хамгаалагдах байдлаар хийгдэнэ.  </w:t>
      </w:r>
    </w:p>
    <w:p w14:paraId="6E607B7B" w14:textId="77777777" w:rsidR="00B1690B" w:rsidRPr="00F40206" w:rsidRDefault="00B1690B" w:rsidP="002A6249">
      <w:pPr>
        <w:jc w:val="both"/>
        <w:rPr>
          <w:rFonts w:ascii="Arial" w:hAnsi="Arial" w:cs="Arial"/>
          <w:sz w:val="22"/>
          <w:szCs w:val="22"/>
          <w:lang w:val="mn-MN"/>
        </w:rPr>
      </w:pPr>
      <w:r w:rsidRPr="00F40206">
        <w:rPr>
          <w:rFonts w:ascii="Arial" w:hAnsi="Arial" w:cs="Arial"/>
          <w:sz w:val="22"/>
          <w:szCs w:val="22"/>
          <w:lang w:val="mn-MN"/>
        </w:rPr>
        <w:t>5.21.6.6</w:t>
      </w:r>
      <w:r w:rsidR="00DE0387" w:rsidRPr="00F40206">
        <w:rPr>
          <w:rFonts w:ascii="Arial" w:hAnsi="Arial" w:cs="Arial"/>
          <w:sz w:val="22"/>
          <w:szCs w:val="22"/>
          <w:lang w:val="mn-MN"/>
        </w:rPr>
        <w:t>.</w:t>
      </w:r>
      <w:r w:rsidRPr="00F40206">
        <w:rPr>
          <w:rFonts w:ascii="Arial" w:hAnsi="Arial" w:cs="Arial"/>
          <w:sz w:val="22"/>
          <w:szCs w:val="22"/>
          <w:lang w:val="mn-MN"/>
        </w:rPr>
        <w:t xml:space="preserve"> Ус</w:t>
      </w:r>
      <w:r w:rsidR="00D24808" w:rsidRPr="00F40206">
        <w:rPr>
          <w:rFonts w:ascii="Arial" w:hAnsi="Arial" w:cs="Arial"/>
          <w:sz w:val="22"/>
          <w:szCs w:val="22"/>
          <w:lang w:val="mn-MN"/>
        </w:rPr>
        <w:t xml:space="preserve"> буцалгадаг</w:t>
      </w:r>
      <w:r w:rsidRPr="00F40206">
        <w:rPr>
          <w:rFonts w:ascii="Arial" w:hAnsi="Arial" w:cs="Arial"/>
          <w:sz w:val="22"/>
          <w:szCs w:val="22"/>
          <w:lang w:val="mn-MN"/>
        </w:rPr>
        <w:t xml:space="preserve">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халаадаг дүрдэг халаагуур нь </w:t>
      </w:r>
      <w:r w:rsidR="00065387" w:rsidRPr="00F40206">
        <w:rPr>
          <w:rFonts w:ascii="Arial" w:hAnsi="Arial" w:cs="Arial"/>
          <w:sz w:val="22"/>
          <w:szCs w:val="22"/>
          <w:lang w:val="mn-MN"/>
        </w:rPr>
        <w:t>дулаан солилцогч</w:t>
      </w:r>
      <w:r w:rsidR="00DE0387" w:rsidRPr="00F40206">
        <w:rPr>
          <w:rFonts w:ascii="Arial" w:hAnsi="Arial" w:cs="Arial"/>
          <w:sz w:val="22"/>
          <w:szCs w:val="22"/>
          <w:lang w:val="mn-MN"/>
        </w:rPr>
        <w:t>то</w:t>
      </w:r>
      <w:r w:rsidR="008514AD" w:rsidRPr="00F40206">
        <w:rPr>
          <w:rFonts w:ascii="Arial" w:hAnsi="Arial" w:cs="Arial"/>
          <w:sz w:val="22"/>
          <w:szCs w:val="22"/>
          <w:lang w:val="mn-MN"/>
        </w:rPr>
        <w:t xml:space="preserve">й хүрэлцэхээргүй байдлаар </w:t>
      </w:r>
      <w:r w:rsidR="00DE0387" w:rsidRPr="00F40206">
        <w:rPr>
          <w:rFonts w:ascii="Arial" w:hAnsi="Arial" w:cs="Arial"/>
          <w:sz w:val="22"/>
          <w:szCs w:val="22"/>
          <w:lang w:val="mn-MN"/>
        </w:rPr>
        <w:t>угсрагдана.</w:t>
      </w:r>
    </w:p>
    <w:p w14:paraId="066E04A4" w14:textId="77777777" w:rsidR="008514AD" w:rsidRPr="00F40206" w:rsidRDefault="008514AD" w:rsidP="002A6249">
      <w:pPr>
        <w:jc w:val="both"/>
        <w:rPr>
          <w:rFonts w:ascii="Arial" w:hAnsi="Arial" w:cs="Arial"/>
          <w:sz w:val="22"/>
          <w:szCs w:val="22"/>
          <w:lang w:val="mn-MN"/>
        </w:rPr>
      </w:pPr>
      <w:r w:rsidRPr="00F40206">
        <w:rPr>
          <w:rFonts w:ascii="Arial" w:hAnsi="Arial" w:cs="Arial"/>
          <w:sz w:val="22"/>
          <w:szCs w:val="22"/>
          <w:lang w:val="mn-MN"/>
        </w:rPr>
        <w:t>5.21.6.7</w:t>
      </w:r>
      <w:r w:rsidR="00DE0387" w:rsidRPr="00F40206">
        <w:rPr>
          <w:rFonts w:ascii="Arial" w:hAnsi="Arial" w:cs="Arial"/>
          <w:sz w:val="22"/>
          <w:szCs w:val="22"/>
          <w:lang w:val="mn-MN"/>
        </w:rPr>
        <w:t>.</w:t>
      </w:r>
      <w:r w:rsidRPr="00F40206">
        <w:rPr>
          <w:rFonts w:ascii="Arial" w:hAnsi="Arial" w:cs="Arial"/>
          <w:sz w:val="22"/>
          <w:szCs w:val="22"/>
          <w:lang w:val="mn-MN"/>
        </w:rPr>
        <w:t xml:space="preserve"> Ус буцалгадаг савны температурыг хязгаарлах удирдлагаар хангагдсан байна.</w:t>
      </w:r>
    </w:p>
    <w:p w14:paraId="45B4AADF" w14:textId="77777777" w:rsidR="008514AD" w:rsidRPr="00F40206" w:rsidRDefault="008514AD" w:rsidP="002A6249">
      <w:pPr>
        <w:jc w:val="both"/>
        <w:rPr>
          <w:rFonts w:ascii="Arial" w:hAnsi="Arial" w:cs="Arial"/>
          <w:sz w:val="22"/>
          <w:szCs w:val="22"/>
          <w:lang w:val="mn-MN"/>
        </w:rPr>
      </w:pPr>
      <w:r w:rsidRPr="00F40206">
        <w:rPr>
          <w:rFonts w:ascii="Arial" w:hAnsi="Arial" w:cs="Arial"/>
          <w:sz w:val="22"/>
          <w:szCs w:val="22"/>
          <w:lang w:val="mn-MN"/>
        </w:rPr>
        <w:t>5.21.6.8</w:t>
      </w:r>
      <w:r w:rsidR="00D24808" w:rsidRPr="00F40206">
        <w:rPr>
          <w:rFonts w:ascii="Arial" w:hAnsi="Arial" w:cs="Arial"/>
          <w:sz w:val="22"/>
          <w:szCs w:val="22"/>
          <w:lang w:val="mn-MN"/>
        </w:rPr>
        <w:t>.</w:t>
      </w:r>
      <w:r w:rsidR="00B12B6B" w:rsidRPr="00F40206">
        <w:rPr>
          <w:rFonts w:ascii="Arial" w:hAnsi="Arial" w:cs="Arial"/>
          <w:sz w:val="22"/>
          <w:szCs w:val="22"/>
          <w:lang w:val="mn-MN"/>
        </w:rPr>
        <w:t xml:space="preserve"> Хийгээр</w:t>
      </w:r>
      <w:r w:rsidRPr="00F40206">
        <w:rPr>
          <w:rFonts w:ascii="Arial" w:hAnsi="Arial" w:cs="Arial"/>
          <w:sz w:val="22"/>
          <w:szCs w:val="22"/>
          <w:lang w:val="mn-MN"/>
        </w:rPr>
        <w:t xml:space="preserve"> халдаг дүрдэг халаагуурууд нь хэрэв асаагуурын дөл унтарсан бол гол шатаах зуух болон асаагуур </w:t>
      </w:r>
      <w:r w:rsidR="00D24808" w:rsidRPr="00F40206">
        <w:rPr>
          <w:rFonts w:ascii="Arial" w:hAnsi="Arial" w:cs="Arial"/>
          <w:sz w:val="22"/>
          <w:szCs w:val="22"/>
          <w:lang w:val="mn-MN"/>
        </w:rPr>
        <w:t>у</w:t>
      </w:r>
      <w:r w:rsidRPr="00F40206">
        <w:rPr>
          <w:rFonts w:ascii="Arial" w:hAnsi="Arial" w:cs="Arial"/>
          <w:sz w:val="22"/>
          <w:szCs w:val="22"/>
          <w:lang w:val="mn-MN"/>
        </w:rPr>
        <w:t xml:space="preserve">руу очих хийн урсгалыг автоматаар хаадаг аюулаас хамгаалах </w:t>
      </w:r>
      <w:r w:rsidR="00D24808" w:rsidRPr="00F40206">
        <w:rPr>
          <w:rFonts w:ascii="Arial" w:hAnsi="Arial" w:cs="Arial"/>
          <w:sz w:val="22"/>
          <w:szCs w:val="22"/>
          <w:lang w:val="mn-MN"/>
        </w:rPr>
        <w:t>хэрэгс</w:t>
      </w:r>
      <w:r w:rsidR="00434C71" w:rsidRPr="00F40206">
        <w:rPr>
          <w:rFonts w:ascii="Arial" w:hAnsi="Arial" w:cs="Arial"/>
          <w:sz w:val="22"/>
          <w:szCs w:val="22"/>
          <w:lang w:val="mn-MN"/>
        </w:rPr>
        <w:t>лээр</w:t>
      </w:r>
      <w:r w:rsidRPr="00F40206">
        <w:rPr>
          <w:rFonts w:ascii="Arial" w:hAnsi="Arial" w:cs="Arial"/>
          <w:sz w:val="22"/>
          <w:szCs w:val="22"/>
          <w:lang w:val="mn-MN"/>
        </w:rPr>
        <w:t xml:space="preserve"> тоноглогдсон байх шаардлагатай.</w:t>
      </w:r>
    </w:p>
    <w:p w14:paraId="3F0BF5B1" w14:textId="77777777" w:rsidR="00F23046" w:rsidRPr="00F40206" w:rsidRDefault="00D24808" w:rsidP="002A6249">
      <w:pPr>
        <w:jc w:val="both"/>
        <w:rPr>
          <w:rFonts w:ascii="Arial" w:hAnsi="Arial" w:cs="Arial"/>
          <w:sz w:val="22"/>
          <w:szCs w:val="22"/>
          <w:lang w:val="mn-MN"/>
        </w:rPr>
      </w:pPr>
      <w:r w:rsidRPr="00F40206">
        <w:rPr>
          <w:rFonts w:ascii="Arial" w:hAnsi="Arial" w:cs="Arial"/>
          <w:sz w:val="22"/>
          <w:szCs w:val="22"/>
          <w:lang w:val="mn-MN"/>
        </w:rPr>
        <w:t>5.21.6.9. 422</w:t>
      </w:r>
      <w:r w:rsidR="008514AD" w:rsidRPr="00F40206">
        <w:rPr>
          <w:rFonts w:ascii="Arial" w:hAnsi="Arial" w:cs="Arial"/>
          <w:sz w:val="22"/>
          <w:szCs w:val="22"/>
          <w:lang w:val="mn-MN"/>
        </w:rPr>
        <w:t xml:space="preserve"> </w:t>
      </w:r>
      <w:r w:rsidRPr="00F40206">
        <w:rPr>
          <w:rFonts w:ascii="Arial" w:hAnsi="Arial" w:cs="Arial"/>
          <w:sz w:val="22"/>
          <w:szCs w:val="22"/>
          <w:lang w:val="mn-MN"/>
        </w:rPr>
        <w:t>МЖ/ц</w:t>
      </w:r>
      <w:r w:rsidR="008514AD" w:rsidRPr="00F40206">
        <w:rPr>
          <w:rFonts w:ascii="Arial" w:hAnsi="Arial" w:cs="Arial"/>
          <w:sz w:val="22"/>
          <w:szCs w:val="22"/>
          <w:lang w:val="mn-MN"/>
        </w:rPr>
        <w:t xml:space="preserve"> </w:t>
      </w:r>
      <w:r w:rsidR="00B12B6B" w:rsidRPr="00F40206">
        <w:rPr>
          <w:rFonts w:ascii="Arial" w:hAnsi="Arial" w:cs="Arial"/>
          <w:sz w:val="22"/>
          <w:szCs w:val="22"/>
          <w:lang w:val="mn-MN"/>
        </w:rPr>
        <w:t xml:space="preserve">түүнээс их оролттой хийгээр </w:t>
      </w:r>
      <w:r w:rsidR="008514AD" w:rsidRPr="00F40206">
        <w:rPr>
          <w:rFonts w:ascii="Arial" w:hAnsi="Arial" w:cs="Arial"/>
          <w:sz w:val="22"/>
          <w:szCs w:val="22"/>
          <w:lang w:val="mn-MN"/>
        </w:rPr>
        <w:t>халдаг дүрдэг халаагуур нь электрон дөл</w:t>
      </w:r>
      <w:r w:rsidR="00F23046" w:rsidRPr="00F40206">
        <w:rPr>
          <w:rFonts w:ascii="Arial" w:hAnsi="Arial" w:cs="Arial"/>
          <w:sz w:val="22"/>
          <w:szCs w:val="22"/>
          <w:lang w:val="mn-MN"/>
        </w:rPr>
        <w:t>нөөс</w:t>
      </w:r>
      <w:r w:rsidR="008514AD" w:rsidRPr="00F40206">
        <w:rPr>
          <w:rFonts w:ascii="Arial" w:hAnsi="Arial" w:cs="Arial"/>
          <w:sz w:val="22"/>
          <w:szCs w:val="22"/>
          <w:lang w:val="mn-MN"/>
        </w:rPr>
        <w:t xml:space="preserve"> хамгаала</w:t>
      </w:r>
      <w:r w:rsidR="00F23046" w:rsidRPr="00F40206">
        <w:rPr>
          <w:rFonts w:ascii="Arial" w:hAnsi="Arial" w:cs="Arial"/>
          <w:sz w:val="22"/>
          <w:szCs w:val="22"/>
          <w:lang w:val="mn-MN"/>
        </w:rPr>
        <w:t>х</w:t>
      </w:r>
      <w:r w:rsidR="00B12B6B" w:rsidRPr="00F40206">
        <w:rPr>
          <w:rFonts w:ascii="Arial" w:hAnsi="Arial" w:cs="Arial"/>
          <w:sz w:val="22"/>
          <w:szCs w:val="22"/>
          <w:lang w:val="mn-MN"/>
        </w:rPr>
        <w:t xml:space="preserve"> төхөөрөмж болон </w:t>
      </w:r>
      <w:r w:rsidR="00F23046" w:rsidRPr="00F40206">
        <w:rPr>
          <w:rFonts w:ascii="Arial" w:hAnsi="Arial" w:cs="Arial"/>
          <w:sz w:val="22"/>
          <w:szCs w:val="22"/>
          <w:lang w:val="mn-MN"/>
        </w:rPr>
        <w:t>асаахаас өмнө утааг зайлуулж цэвэрлэх, гол шатаах зуухны хавхлагыг</w:t>
      </w:r>
      <w:r w:rsidR="00B12B6B" w:rsidRPr="00F40206">
        <w:rPr>
          <w:rFonts w:ascii="Arial" w:hAnsi="Arial" w:cs="Arial"/>
          <w:sz w:val="22"/>
          <w:szCs w:val="22"/>
          <w:lang w:val="mn-MN"/>
        </w:rPr>
        <w:t xml:space="preserve"> нээхээс өмнө асаагуурыг турших, </w:t>
      </w:r>
      <w:r w:rsidR="00F23046" w:rsidRPr="00F40206">
        <w:rPr>
          <w:rFonts w:ascii="Arial" w:hAnsi="Arial" w:cs="Arial"/>
          <w:sz w:val="22"/>
          <w:szCs w:val="22"/>
          <w:lang w:val="mn-MN"/>
        </w:rPr>
        <w:t>дөл</w:t>
      </w:r>
      <w:r w:rsidR="00B12B6B" w:rsidRPr="00F40206">
        <w:rPr>
          <w:rFonts w:ascii="Arial" w:hAnsi="Arial" w:cs="Arial"/>
          <w:sz w:val="22"/>
          <w:szCs w:val="22"/>
          <w:lang w:val="mn-MN"/>
        </w:rPr>
        <w:t xml:space="preserve"> унтрах үед гол хийн хавхлаг</w:t>
      </w:r>
      <w:r w:rsidR="00F23046" w:rsidRPr="00F40206">
        <w:rPr>
          <w:rFonts w:ascii="Arial" w:hAnsi="Arial" w:cs="Arial"/>
          <w:sz w:val="22"/>
          <w:szCs w:val="22"/>
          <w:lang w:val="mn-MN"/>
        </w:rPr>
        <w:t xml:space="preserve"> </w:t>
      </w:r>
      <w:r w:rsidR="00B12B6B" w:rsidRPr="00F40206">
        <w:rPr>
          <w:rFonts w:ascii="Arial" w:hAnsi="Arial" w:cs="Arial"/>
          <w:sz w:val="22"/>
          <w:szCs w:val="22"/>
          <w:lang w:val="mn-MN"/>
        </w:rPr>
        <w:t>ба</w:t>
      </w:r>
      <w:r w:rsidR="00F23046" w:rsidRPr="00F40206">
        <w:rPr>
          <w:rFonts w:ascii="Arial" w:hAnsi="Arial" w:cs="Arial"/>
          <w:sz w:val="22"/>
          <w:szCs w:val="22"/>
          <w:lang w:val="mn-MN"/>
        </w:rPr>
        <w:t xml:space="preserve"> асаагуурыг бүрэн хаах </w:t>
      </w:r>
      <w:r w:rsidR="00B12B6B" w:rsidRPr="00F40206">
        <w:rPr>
          <w:rFonts w:ascii="Arial" w:hAnsi="Arial" w:cs="Arial"/>
          <w:sz w:val="22"/>
          <w:szCs w:val="22"/>
          <w:lang w:val="mn-MN"/>
        </w:rPr>
        <w:t>үйлдлүүдээр программчлагдсан</w:t>
      </w:r>
      <w:r w:rsidR="00F23046" w:rsidRPr="00F40206">
        <w:rPr>
          <w:rFonts w:ascii="Arial" w:hAnsi="Arial" w:cs="Arial"/>
          <w:sz w:val="22"/>
          <w:szCs w:val="22"/>
          <w:lang w:val="mn-MN"/>
        </w:rPr>
        <w:t xml:space="preserve"> байна.</w:t>
      </w:r>
    </w:p>
    <w:p w14:paraId="48DD687C" w14:textId="77777777" w:rsidR="00F23046" w:rsidRPr="00F40206" w:rsidRDefault="00F23046" w:rsidP="002A6249">
      <w:pPr>
        <w:jc w:val="both"/>
        <w:rPr>
          <w:rFonts w:ascii="Arial" w:hAnsi="Arial" w:cs="Arial"/>
          <w:sz w:val="22"/>
          <w:szCs w:val="22"/>
          <w:lang w:val="mn-MN"/>
        </w:rPr>
      </w:pPr>
      <w:r w:rsidRPr="00F40206">
        <w:rPr>
          <w:rFonts w:ascii="Arial" w:hAnsi="Arial" w:cs="Arial"/>
          <w:sz w:val="22"/>
          <w:szCs w:val="22"/>
          <w:lang w:val="mn-MN"/>
        </w:rPr>
        <w:t>5.21.6.10</w:t>
      </w:r>
      <w:r w:rsidR="00B12B6B" w:rsidRPr="00F40206">
        <w:rPr>
          <w:rFonts w:ascii="Arial" w:hAnsi="Arial" w:cs="Arial"/>
          <w:sz w:val="22"/>
          <w:szCs w:val="22"/>
          <w:lang w:val="mn-MN"/>
        </w:rPr>
        <w:t>.</w:t>
      </w:r>
      <w:r w:rsidRPr="00F40206">
        <w:rPr>
          <w:rFonts w:ascii="Arial" w:hAnsi="Arial" w:cs="Arial"/>
          <w:sz w:val="22"/>
          <w:szCs w:val="22"/>
          <w:lang w:val="mn-MN"/>
        </w:rPr>
        <w:t xml:space="preserve"> Хэрэв </w:t>
      </w:r>
      <w:r w:rsidR="00B12B6B" w:rsidRPr="00F40206">
        <w:rPr>
          <w:rFonts w:ascii="Arial" w:hAnsi="Arial" w:cs="Arial"/>
          <w:sz w:val="22"/>
          <w:szCs w:val="22"/>
          <w:lang w:val="mn-MN"/>
        </w:rPr>
        <w:t>дулаан</w:t>
      </w:r>
      <w:r w:rsidRPr="00F40206">
        <w:rPr>
          <w:rFonts w:ascii="Arial" w:hAnsi="Arial" w:cs="Arial"/>
          <w:sz w:val="22"/>
          <w:szCs w:val="22"/>
          <w:lang w:val="mn-MN"/>
        </w:rPr>
        <w:t xml:space="preserve"> дамжуулах хэрэгслийн түвшин нь </w:t>
      </w:r>
      <w:r w:rsidR="00065387" w:rsidRPr="00F40206">
        <w:rPr>
          <w:rFonts w:ascii="Arial" w:hAnsi="Arial" w:cs="Arial"/>
          <w:sz w:val="22"/>
          <w:szCs w:val="22"/>
          <w:lang w:val="mn-MN"/>
        </w:rPr>
        <w:t>дулаан солилцогч</w:t>
      </w:r>
      <w:r w:rsidR="00B12B6B" w:rsidRPr="00F40206">
        <w:rPr>
          <w:rFonts w:ascii="Arial" w:hAnsi="Arial" w:cs="Arial"/>
          <w:sz w:val="22"/>
          <w:szCs w:val="22"/>
          <w:lang w:val="mn-MN"/>
        </w:rPr>
        <w:t>ийн дээд цэгээс  доош</w:t>
      </w:r>
      <w:r w:rsidRPr="00F40206">
        <w:rPr>
          <w:rFonts w:ascii="Arial" w:hAnsi="Arial" w:cs="Arial"/>
          <w:sz w:val="22"/>
          <w:szCs w:val="22"/>
          <w:lang w:val="mn-MN"/>
        </w:rPr>
        <w:t xml:space="preserve"> орох</w:t>
      </w:r>
      <w:r w:rsidR="00B12B6B" w:rsidRPr="00F40206">
        <w:rPr>
          <w:rFonts w:ascii="Arial" w:hAnsi="Arial" w:cs="Arial"/>
          <w:sz w:val="22"/>
          <w:szCs w:val="22"/>
          <w:lang w:val="mn-MN"/>
        </w:rPr>
        <w:t xml:space="preserve"> тохиолдолд халаах</w:t>
      </w:r>
      <w:r w:rsidRPr="00F40206">
        <w:rPr>
          <w:rFonts w:ascii="Arial" w:hAnsi="Arial" w:cs="Arial"/>
          <w:sz w:val="22"/>
          <w:szCs w:val="22"/>
          <w:lang w:val="mn-MN"/>
        </w:rPr>
        <w:t xml:space="preserve"> эх үүсвэрийг зогсооно.</w:t>
      </w:r>
    </w:p>
    <w:p w14:paraId="70FE2713" w14:textId="77777777" w:rsidR="00F23046" w:rsidRPr="00F40206" w:rsidRDefault="00F23046" w:rsidP="002A6249">
      <w:pPr>
        <w:jc w:val="both"/>
        <w:rPr>
          <w:rFonts w:ascii="Arial" w:hAnsi="Arial" w:cs="Arial"/>
          <w:sz w:val="22"/>
          <w:szCs w:val="22"/>
          <w:lang w:val="mn-MN"/>
        </w:rPr>
      </w:pPr>
      <w:r w:rsidRPr="00F40206">
        <w:rPr>
          <w:rFonts w:ascii="Arial" w:hAnsi="Arial" w:cs="Arial"/>
          <w:sz w:val="22"/>
          <w:szCs w:val="22"/>
          <w:lang w:val="mn-MN"/>
        </w:rPr>
        <w:lastRenderedPageBreak/>
        <w:t>5.21.7</w:t>
      </w:r>
      <w:r w:rsidR="005F24FB" w:rsidRPr="00F40206">
        <w:rPr>
          <w:rFonts w:ascii="Arial" w:hAnsi="Arial" w:cs="Arial"/>
          <w:sz w:val="22"/>
          <w:szCs w:val="22"/>
          <w:lang w:val="mn-MN"/>
        </w:rPr>
        <w:t>.</w:t>
      </w:r>
      <w:r w:rsidRPr="00F40206">
        <w:rPr>
          <w:rFonts w:ascii="Arial" w:hAnsi="Arial" w:cs="Arial"/>
          <w:sz w:val="22"/>
          <w:szCs w:val="22"/>
          <w:lang w:val="mn-MN"/>
        </w:rPr>
        <w:t xml:space="preserve"> </w:t>
      </w:r>
      <w:r w:rsidR="00ED531B" w:rsidRPr="00F40206">
        <w:rPr>
          <w:rFonts w:ascii="Arial" w:hAnsi="Arial" w:cs="Arial"/>
          <w:sz w:val="22"/>
          <w:szCs w:val="22"/>
          <w:lang w:val="mn-MN"/>
        </w:rPr>
        <w:t>Өмнөх хувилбарт</w:t>
      </w:r>
      <w:r w:rsidRPr="00F40206">
        <w:rPr>
          <w:rFonts w:ascii="Arial" w:hAnsi="Arial" w:cs="Arial"/>
          <w:sz w:val="22"/>
          <w:szCs w:val="22"/>
          <w:lang w:val="mn-MN"/>
        </w:rPr>
        <w:t>.</w:t>
      </w:r>
    </w:p>
    <w:p w14:paraId="612DEF6C" w14:textId="77777777" w:rsidR="00F23046" w:rsidRPr="00F40206" w:rsidRDefault="00F23046" w:rsidP="002A6249">
      <w:pPr>
        <w:jc w:val="both"/>
        <w:rPr>
          <w:rFonts w:ascii="Arial" w:hAnsi="Arial" w:cs="Arial"/>
          <w:b/>
          <w:sz w:val="22"/>
          <w:szCs w:val="22"/>
          <w:lang w:val="mn-MN"/>
        </w:rPr>
      </w:pPr>
      <w:r w:rsidRPr="00F40206">
        <w:rPr>
          <w:rFonts w:ascii="Arial" w:hAnsi="Arial" w:cs="Arial"/>
          <w:b/>
          <w:sz w:val="22"/>
          <w:szCs w:val="22"/>
          <w:lang w:val="mn-MN"/>
        </w:rPr>
        <w:t>5.21.8</w:t>
      </w:r>
      <w:r w:rsidR="00B12B6B" w:rsidRPr="00F40206">
        <w:rPr>
          <w:rFonts w:ascii="Arial" w:hAnsi="Arial" w:cs="Arial"/>
          <w:b/>
          <w:sz w:val="22"/>
          <w:szCs w:val="22"/>
          <w:lang w:val="mn-MN"/>
        </w:rPr>
        <w:t>.</w:t>
      </w:r>
      <w:r w:rsidRPr="00F40206">
        <w:rPr>
          <w:rFonts w:ascii="Arial" w:hAnsi="Arial" w:cs="Arial"/>
          <w:b/>
          <w:sz w:val="22"/>
          <w:szCs w:val="22"/>
          <w:lang w:val="mn-MN"/>
        </w:rPr>
        <w:t xml:space="preserve"> Агаар</w:t>
      </w:r>
      <w:r w:rsidR="00B12B6B" w:rsidRPr="00F40206">
        <w:rPr>
          <w:rFonts w:ascii="Arial" w:hAnsi="Arial" w:cs="Arial"/>
          <w:b/>
          <w:sz w:val="22"/>
          <w:szCs w:val="22"/>
          <w:lang w:val="mn-MN"/>
        </w:rPr>
        <w:t xml:space="preserve"> </w:t>
      </w:r>
      <w:r w:rsidRPr="00F40206">
        <w:rPr>
          <w:rFonts w:ascii="Arial" w:hAnsi="Arial" w:cs="Arial"/>
          <w:b/>
          <w:sz w:val="22"/>
          <w:szCs w:val="22"/>
          <w:lang w:val="mn-MN"/>
        </w:rPr>
        <w:t xml:space="preserve">хий </w:t>
      </w:r>
      <w:r w:rsidR="00056397" w:rsidRPr="00F40206">
        <w:rPr>
          <w:rFonts w:ascii="Arial" w:hAnsi="Arial" w:cs="Arial"/>
          <w:b/>
          <w:sz w:val="22"/>
          <w:szCs w:val="22"/>
          <w:lang w:val="mn-MN"/>
        </w:rPr>
        <w:t>холигчид</w:t>
      </w:r>
      <w:r w:rsidR="00B12B6B" w:rsidRPr="00F40206">
        <w:rPr>
          <w:rFonts w:ascii="Arial" w:hAnsi="Arial" w:cs="Arial"/>
          <w:b/>
          <w:sz w:val="22"/>
          <w:szCs w:val="22"/>
          <w:lang w:val="mn-MN"/>
        </w:rPr>
        <w:t>.</w:t>
      </w:r>
    </w:p>
    <w:p w14:paraId="3A46F540" w14:textId="77777777" w:rsidR="00F23046" w:rsidRPr="00F40206" w:rsidRDefault="00F23046" w:rsidP="002A6249">
      <w:pPr>
        <w:jc w:val="both"/>
        <w:rPr>
          <w:rFonts w:ascii="Arial" w:hAnsi="Arial" w:cs="Arial"/>
          <w:sz w:val="22"/>
          <w:szCs w:val="22"/>
          <w:lang w:val="mn-MN"/>
        </w:rPr>
      </w:pPr>
      <w:r w:rsidRPr="00F40206">
        <w:rPr>
          <w:rFonts w:ascii="Arial" w:hAnsi="Arial" w:cs="Arial"/>
          <w:sz w:val="22"/>
          <w:szCs w:val="22"/>
          <w:lang w:val="mn-MN"/>
        </w:rPr>
        <w:t>5.21.8.1</w:t>
      </w:r>
      <w:r w:rsidR="00B12B6B" w:rsidRPr="00F40206">
        <w:rPr>
          <w:rFonts w:ascii="Arial" w:hAnsi="Arial" w:cs="Arial"/>
          <w:sz w:val="22"/>
          <w:szCs w:val="22"/>
          <w:lang w:val="mn-MN"/>
        </w:rPr>
        <w:t>.</w:t>
      </w:r>
      <w:r w:rsidRPr="00F40206">
        <w:rPr>
          <w:rFonts w:ascii="Arial" w:hAnsi="Arial" w:cs="Arial"/>
          <w:sz w:val="22"/>
          <w:szCs w:val="22"/>
          <w:lang w:val="mn-MN"/>
        </w:rPr>
        <w:t xml:space="preserve"> </w:t>
      </w:r>
      <w:r w:rsidR="00B12B6B" w:rsidRPr="00F40206">
        <w:rPr>
          <w:rFonts w:ascii="Arial" w:hAnsi="Arial" w:cs="Arial"/>
          <w:sz w:val="22"/>
          <w:szCs w:val="22"/>
          <w:lang w:val="mn-MN"/>
        </w:rPr>
        <w:t xml:space="preserve">Агаар </w:t>
      </w:r>
      <w:r w:rsidR="009A4605" w:rsidRPr="00F40206">
        <w:rPr>
          <w:rFonts w:ascii="Arial" w:hAnsi="Arial" w:cs="Arial"/>
          <w:sz w:val="22"/>
          <w:szCs w:val="22"/>
          <w:lang w:val="mn-MN"/>
        </w:rPr>
        <w:t xml:space="preserve">хий </w:t>
      </w:r>
      <w:r w:rsidR="00056397" w:rsidRPr="00F40206">
        <w:rPr>
          <w:rFonts w:ascii="Arial" w:hAnsi="Arial" w:cs="Arial"/>
          <w:sz w:val="22"/>
          <w:szCs w:val="22"/>
          <w:lang w:val="mn-MN"/>
        </w:rPr>
        <w:t>холигчид</w:t>
      </w:r>
      <w:r w:rsidR="00114AEC" w:rsidRPr="00F40206">
        <w:rPr>
          <w:rFonts w:ascii="Arial" w:hAnsi="Arial" w:cs="Arial"/>
          <w:sz w:val="22"/>
          <w:szCs w:val="22"/>
          <w:lang w:val="mn-MN"/>
        </w:rPr>
        <w:t xml:space="preserve"> нь</w:t>
      </w:r>
      <w:r w:rsidR="009A4605" w:rsidRPr="00F40206">
        <w:rPr>
          <w:rFonts w:ascii="Arial" w:hAnsi="Arial" w:cs="Arial"/>
          <w:sz w:val="22"/>
          <w:szCs w:val="22"/>
          <w:lang w:val="mn-MN"/>
        </w:rPr>
        <w:t xml:space="preserve"> </w:t>
      </w:r>
      <w:r w:rsidR="00B12B6B" w:rsidRPr="00F40206">
        <w:rPr>
          <w:rFonts w:ascii="Arial" w:hAnsi="Arial" w:cs="Arial"/>
          <w:sz w:val="22"/>
          <w:szCs w:val="22"/>
          <w:lang w:val="mn-MN"/>
        </w:rPr>
        <w:t>агаарын</w:t>
      </w:r>
      <w:r w:rsidR="00114AEC" w:rsidRPr="00F40206">
        <w:rPr>
          <w:rFonts w:ascii="Arial" w:hAnsi="Arial" w:cs="Arial"/>
          <w:sz w:val="22"/>
          <w:szCs w:val="22"/>
          <w:lang w:val="mn-MN"/>
        </w:rPr>
        <w:t xml:space="preserve"> </w:t>
      </w:r>
      <w:r w:rsidR="00B12B6B" w:rsidRPr="00F40206">
        <w:rPr>
          <w:rFonts w:ascii="Arial" w:hAnsi="Arial" w:cs="Arial"/>
          <w:sz w:val="22"/>
          <w:szCs w:val="22"/>
          <w:lang w:val="mn-MN"/>
        </w:rPr>
        <w:t xml:space="preserve">болон </w:t>
      </w:r>
      <w:r w:rsidR="00114AEC" w:rsidRPr="00F40206">
        <w:rPr>
          <w:rFonts w:ascii="Arial" w:hAnsi="Arial" w:cs="Arial"/>
          <w:sz w:val="22"/>
          <w:szCs w:val="22"/>
          <w:lang w:val="mn-MN"/>
        </w:rPr>
        <w:t>уурын</w:t>
      </w:r>
      <w:r w:rsidR="00B12B6B" w:rsidRPr="00F40206">
        <w:rPr>
          <w:rFonts w:ascii="Arial" w:hAnsi="Arial" w:cs="Arial"/>
          <w:sz w:val="22"/>
          <w:szCs w:val="22"/>
          <w:lang w:val="mn-MN"/>
        </w:rPr>
        <w:t>,</w:t>
      </w:r>
      <w:r w:rsidR="00114AEC" w:rsidRPr="00F40206">
        <w:rPr>
          <w:rFonts w:ascii="Arial" w:hAnsi="Arial" w:cs="Arial"/>
          <w:sz w:val="22"/>
          <w:szCs w:val="22"/>
          <w:lang w:val="mn-MN"/>
        </w:rPr>
        <w:t xml:space="preserve"> холимог</w:t>
      </w:r>
      <w:r w:rsidR="009A4605" w:rsidRPr="00F40206">
        <w:rPr>
          <w:rFonts w:ascii="Arial" w:hAnsi="Arial" w:cs="Arial"/>
          <w:sz w:val="22"/>
          <w:szCs w:val="22"/>
          <w:lang w:val="mn-MN"/>
        </w:rPr>
        <w:t xml:space="preserve"> даралтуудыг </w:t>
      </w:r>
      <w:r w:rsidR="00B12B6B" w:rsidRPr="00F40206">
        <w:rPr>
          <w:rFonts w:ascii="Arial" w:hAnsi="Arial" w:cs="Arial"/>
          <w:sz w:val="22"/>
          <w:szCs w:val="22"/>
          <w:lang w:val="mn-MN"/>
        </w:rPr>
        <w:t xml:space="preserve">тэсвэрлэх чадвартайгаар </w:t>
      </w:r>
      <w:r w:rsidR="009A4605" w:rsidRPr="00F40206">
        <w:rPr>
          <w:rFonts w:ascii="Arial" w:hAnsi="Arial" w:cs="Arial"/>
          <w:sz w:val="22"/>
          <w:szCs w:val="22"/>
          <w:lang w:val="mn-MN"/>
        </w:rPr>
        <w:t xml:space="preserve"> бүтээгдсэн байна.</w:t>
      </w:r>
    </w:p>
    <w:p w14:paraId="4F3B6B1F" w14:textId="77777777" w:rsidR="009A4605" w:rsidRPr="00F40206" w:rsidRDefault="009A4605" w:rsidP="002A6249">
      <w:pPr>
        <w:jc w:val="both"/>
        <w:rPr>
          <w:rFonts w:ascii="Arial" w:hAnsi="Arial" w:cs="Arial"/>
          <w:sz w:val="22"/>
          <w:szCs w:val="22"/>
          <w:lang w:val="mn-MN"/>
        </w:rPr>
      </w:pPr>
      <w:r w:rsidRPr="00F40206">
        <w:rPr>
          <w:rFonts w:ascii="Arial" w:hAnsi="Arial" w:cs="Arial"/>
          <w:sz w:val="22"/>
          <w:szCs w:val="22"/>
          <w:lang w:val="mn-MN"/>
        </w:rPr>
        <w:t>5.21.8.2</w:t>
      </w:r>
      <w:r w:rsidR="007D5EAA" w:rsidRPr="00F40206">
        <w:rPr>
          <w:rFonts w:ascii="Arial" w:hAnsi="Arial" w:cs="Arial"/>
          <w:sz w:val="22"/>
          <w:szCs w:val="22"/>
          <w:lang w:val="mn-MN"/>
        </w:rPr>
        <w:t>.</w:t>
      </w:r>
      <w:r w:rsidRPr="00F40206">
        <w:rPr>
          <w:rFonts w:ascii="Arial" w:hAnsi="Arial" w:cs="Arial"/>
          <w:sz w:val="22"/>
          <w:szCs w:val="22"/>
          <w:lang w:val="mn-MN"/>
        </w:rPr>
        <w:t xml:space="preserve"> Шатамхай хол</w:t>
      </w:r>
      <w:r w:rsidR="007D5EAA" w:rsidRPr="00F40206">
        <w:rPr>
          <w:rFonts w:ascii="Arial" w:hAnsi="Arial" w:cs="Arial"/>
          <w:sz w:val="22"/>
          <w:szCs w:val="22"/>
          <w:lang w:val="mn-MN"/>
        </w:rPr>
        <w:t xml:space="preserve">имог үйлдвэрлэх чадвартай агаар </w:t>
      </w:r>
      <w:r w:rsidRPr="00F40206">
        <w:rPr>
          <w:rFonts w:ascii="Arial" w:hAnsi="Arial" w:cs="Arial"/>
          <w:sz w:val="22"/>
          <w:szCs w:val="22"/>
          <w:lang w:val="mn-MN"/>
        </w:rPr>
        <w:t xml:space="preserve">хий </w:t>
      </w:r>
      <w:r w:rsidR="00056397" w:rsidRPr="00F40206">
        <w:rPr>
          <w:rFonts w:ascii="Arial" w:hAnsi="Arial" w:cs="Arial"/>
          <w:sz w:val="22"/>
          <w:szCs w:val="22"/>
          <w:lang w:val="mn-MN"/>
        </w:rPr>
        <w:t>холигчид</w:t>
      </w:r>
      <w:r w:rsidR="007D5EAA" w:rsidRPr="00F40206">
        <w:rPr>
          <w:rFonts w:ascii="Arial" w:hAnsi="Arial" w:cs="Arial"/>
          <w:sz w:val="22"/>
          <w:szCs w:val="22"/>
          <w:lang w:val="mn-MN"/>
        </w:rPr>
        <w:t xml:space="preserve"> нь 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болон агаарын хангамжийн шуг</w:t>
      </w:r>
      <w:r w:rsidR="00114AEC" w:rsidRPr="00F40206">
        <w:rPr>
          <w:rFonts w:ascii="Arial" w:hAnsi="Arial" w:cs="Arial"/>
          <w:sz w:val="22"/>
          <w:szCs w:val="22"/>
          <w:lang w:val="mn-MN"/>
        </w:rPr>
        <w:t>а</w:t>
      </w:r>
      <w:r w:rsidRPr="00F40206">
        <w:rPr>
          <w:rFonts w:ascii="Arial" w:hAnsi="Arial" w:cs="Arial"/>
          <w:sz w:val="22"/>
          <w:szCs w:val="22"/>
          <w:lang w:val="mn-MN"/>
        </w:rPr>
        <w:t>муудын аль алин</w:t>
      </w:r>
      <w:r w:rsidR="00404291" w:rsidRPr="00F40206">
        <w:rPr>
          <w:rFonts w:ascii="Arial" w:hAnsi="Arial" w:cs="Arial"/>
          <w:sz w:val="22"/>
          <w:szCs w:val="22"/>
          <w:lang w:val="mn-MN"/>
        </w:rPr>
        <w:t xml:space="preserve"> дээр</w:t>
      </w:r>
      <w:r w:rsidRPr="00F40206">
        <w:rPr>
          <w:rFonts w:ascii="Arial" w:hAnsi="Arial" w:cs="Arial"/>
          <w:sz w:val="22"/>
          <w:szCs w:val="22"/>
          <w:lang w:val="mn-MN"/>
        </w:rPr>
        <w:t xml:space="preserve"> аюулгүй ажиллагааны </w:t>
      </w:r>
      <w:r w:rsidR="007D5EAA" w:rsidRPr="00F40206">
        <w:rPr>
          <w:rFonts w:ascii="Arial" w:hAnsi="Arial" w:cs="Arial"/>
          <w:sz w:val="22"/>
          <w:szCs w:val="22"/>
          <w:lang w:val="mn-MN"/>
        </w:rPr>
        <w:t>хамгаалах</w:t>
      </w:r>
      <w:r w:rsidR="00404291" w:rsidRPr="00F40206">
        <w:rPr>
          <w:rFonts w:ascii="Arial" w:hAnsi="Arial" w:cs="Arial"/>
          <w:sz w:val="22"/>
          <w:szCs w:val="22"/>
          <w:lang w:val="mn-MN"/>
        </w:rPr>
        <w:t xml:space="preserve"> </w:t>
      </w:r>
      <w:r w:rsidR="007D5EAA"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 xml:space="preserve">ээр тоноглогдсон </w:t>
      </w:r>
      <w:r w:rsidR="007D5EAA" w:rsidRPr="00F40206">
        <w:rPr>
          <w:rFonts w:ascii="Arial" w:hAnsi="Arial" w:cs="Arial"/>
          <w:sz w:val="22"/>
          <w:szCs w:val="22"/>
          <w:lang w:val="mn-MN"/>
        </w:rPr>
        <w:t xml:space="preserve">байх бөгөөд шатах, тэсрэх аюулын хязгаарт хүрмэгц системийг бүрэн хаах зориулалттай байна. </w:t>
      </w:r>
    </w:p>
    <w:p w14:paraId="35895A0E" w14:textId="77777777" w:rsidR="00404291" w:rsidRPr="00F40206" w:rsidRDefault="00404291" w:rsidP="002A6249">
      <w:pPr>
        <w:jc w:val="both"/>
        <w:rPr>
          <w:rFonts w:ascii="Arial" w:hAnsi="Arial" w:cs="Arial"/>
          <w:sz w:val="22"/>
          <w:szCs w:val="22"/>
          <w:lang w:val="mn-MN"/>
        </w:rPr>
      </w:pPr>
      <w:r w:rsidRPr="00F40206">
        <w:rPr>
          <w:rFonts w:ascii="Arial" w:hAnsi="Arial" w:cs="Arial"/>
          <w:sz w:val="22"/>
          <w:szCs w:val="22"/>
          <w:lang w:val="mn-MN"/>
        </w:rPr>
        <w:t>5.21.8.3</w:t>
      </w:r>
      <w:r w:rsidR="007D5EAA" w:rsidRPr="00F40206">
        <w:rPr>
          <w:rFonts w:ascii="Arial" w:hAnsi="Arial" w:cs="Arial"/>
          <w:sz w:val="22"/>
          <w:szCs w:val="22"/>
          <w:lang w:val="mn-MN"/>
        </w:rPr>
        <w:t>. Энэхүү</w:t>
      </w:r>
      <w:r w:rsidR="00110D52" w:rsidRPr="00F40206">
        <w:rPr>
          <w:rFonts w:ascii="Arial" w:hAnsi="Arial" w:cs="Arial"/>
          <w:sz w:val="22"/>
          <w:szCs w:val="22"/>
          <w:lang w:val="mn-MN"/>
        </w:rPr>
        <w:t xml:space="preserve"> дүрмийн 5.21.8.2 дахь заалтад заасан</w:t>
      </w:r>
      <w:r w:rsidRPr="00F40206">
        <w:rPr>
          <w:rFonts w:ascii="Arial" w:hAnsi="Arial" w:cs="Arial"/>
          <w:sz w:val="22"/>
          <w:szCs w:val="22"/>
          <w:lang w:val="mn-MN"/>
        </w:rPr>
        <w:t xml:space="preserve"> хамгаала</w:t>
      </w:r>
      <w:r w:rsidR="007D5EAA" w:rsidRPr="00F40206">
        <w:rPr>
          <w:rFonts w:ascii="Arial" w:hAnsi="Arial" w:cs="Arial"/>
          <w:sz w:val="22"/>
          <w:szCs w:val="22"/>
          <w:lang w:val="mn-MN"/>
        </w:rPr>
        <w:t>х</w:t>
      </w:r>
      <w:r w:rsidRPr="00F40206">
        <w:rPr>
          <w:rFonts w:ascii="Arial" w:hAnsi="Arial" w:cs="Arial"/>
          <w:sz w:val="22"/>
          <w:szCs w:val="22"/>
          <w:lang w:val="mn-MN"/>
        </w:rPr>
        <w:t xml:space="preserve"> </w:t>
      </w:r>
      <w:r w:rsidR="007D5EAA" w:rsidRPr="00F40206">
        <w:rPr>
          <w:rFonts w:ascii="Arial" w:hAnsi="Arial" w:cs="Arial"/>
          <w:sz w:val="22"/>
          <w:szCs w:val="22"/>
          <w:lang w:val="mn-MN"/>
        </w:rPr>
        <w:t>хэрэгс</w:t>
      </w:r>
      <w:r w:rsidR="00114AEC" w:rsidRPr="00F40206">
        <w:rPr>
          <w:rFonts w:ascii="Arial" w:hAnsi="Arial" w:cs="Arial"/>
          <w:sz w:val="22"/>
          <w:szCs w:val="22"/>
          <w:lang w:val="mn-MN"/>
        </w:rPr>
        <w:t>лээс</w:t>
      </w:r>
      <w:r w:rsidRPr="00F40206">
        <w:rPr>
          <w:rFonts w:ascii="Arial" w:hAnsi="Arial" w:cs="Arial"/>
          <w:sz w:val="22"/>
          <w:szCs w:val="22"/>
          <w:lang w:val="mn-MN"/>
        </w:rPr>
        <w:t xml:space="preserve"> гадна </w:t>
      </w:r>
      <w:r w:rsidR="007D5EAA" w:rsidRPr="00F40206">
        <w:rPr>
          <w:rFonts w:ascii="Arial" w:hAnsi="Arial" w:cs="Arial"/>
          <w:sz w:val="22"/>
          <w:szCs w:val="22"/>
          <w:lang w:val="mn-MN"/>
        </w:rPr>
        <w:t>ШН</w:t>
      </w:r>
      <w:r w:rsidR="00F23B98" w:rsidRPr="00F40206">
        <w:rPr>
          <w:rFonts w:ascii="Arial" w:hAnsi="Arial" w:cs="Arial"/>
          <w:sz w:val="22"/>
          <w:szCs w:val="22"/>
          <w:lang w:val="mn-MN"/>
        </w:rPr>
        <w:t>Хий</w:t>
      </w:r>
      <w:r w:rsidR="008E3D9C" w:rsidRPr="00F40206">
        <w:rPr>
          <w:rFonts w:ascii="Arial" w:hAnsi="Arial" w:cs="Arial"/>
          <w:sz w:val="22"/>
          <w:szCs w:val="22"/>
          <w:lang w:val="mn-MN"/>
        </w:rPr>
        <w:t xml:space="preserve"> байхгүй үед агаарыг хий хуваарилалтын шугам </w:t>
      </w:r>
      <w:r w:rsidR="007F1668" w:rsidRPr="00F40206">
        <w:rPr>
          <w:rFonts w:ascii="Arial" w:hAnsi="Arial" w:cs="Arial"/>
          <w:sz w:val="22"/>
          <w:szCs w:val="22"/>
          <w:lang w:val="mn-MN"/>
        </w:rPr>
        <w:t>уруу санамсаргүй оро</w:t>
      </w:r>
      <w:r w:rsidR="008E3D9C" w:rsidRPr="00F40206">
        <w:rPr>
          <w:rFonts w:ascii="Arial" w:hAnsi="Arial" w:cs="Arial"/>
          <w:sz w:val="22"/>
          <w:szCs w:val="22"/>
          <w:lang w:val="mn-MN"/>
        </w:rPr>
        <w:t>хоос х</w:t>
      </w:r>
      <w:r w:rsidR="00110D52" w:rsidRPr="00F40206">
        <w:rPr>
          <w:rFonts w:ascii="Arial" w:hAnsi="Arial" w:cs="Arial"/>
          <w:sz w:val="22"/>
          <w:szCs w:val="22"/>
          <w:lang w:val="mn-MN"/>
        </w:rPr>
        <w:t>амгаалах арга шаардлагатай</w:t>
      </w:r>
      <w:r w:rsidR="008E3D9C" w:rsidRPr="00F40206">
        <w:rPr>
          <w:rFonts w:ascii="Arial" w:hAnsi="Arial" w:cs="Arial"/>
          <w:sz w:val="22"/>
          <w:szCs w:val="22"/>
          <w:lang w:val="mn-MN"/>
        </w:rPr>
        <w:t xml:space="preserve">. </w:t>
      </w:r>
      <w:r w:rsidR="00F53F87" w:rsidRPr="00F40206">
        <w:rPr>
          <w:rFonts w:ascii="Arial" w:hAnsi="Arial" w:cs="Arial"/>
          <w:sz w:val="22"/>
          <w:szCs w:val="22"/>
          <w:lang w:val="mn-MN"/>
        </w:rPr>
        <w:t>А</w:t>
      </w:r>
      <w:r w:rsidR="008E3D9C" w:rsidRPr="00F40206">
        <w:rPr>
          <w:rFonts w:ascii="Arial" w:hAnsi="Arial" w:cs="Arial"/>
          <w:sz w:val="22"/>
          <w:szCs w:val="22"/>
          <w:lang w:val="mn-MN"/>
        </w:rPr>
        <w:t xml:space="preserve">юулгүй </w:t>
      </w:r>
      <w:r w:rsidR="00F53F87" w:rsidRPr="00F40206">
        <w:rPr>
          <w:rFonts w:ascii="Arial" w:hAnsi="Arial" w:cs="Arial"/>
          <w:sz w:val="22"/>
          <w:szCs w:val="22"/>
          <w:lang w:val="mn-MN"/>
        </w:rPr>
        <w:t>байдлыг хангах</w:t>
      </w:r>
      <w:r w:rsidR="008E3D9C" w:rsidRPr="00F40206">
        <w:rPr>
          <w:rFonts w:ascii="Arial" w:hAnsi="Arial" w:cs="Arial"/>
          <w:sz w:val="22"/>
          <w:szCs w:val="22"/>
          <w:lang w:val="mn-MN"/>
        </w:rPr>
        <w:t xml:space="preserve"> хаалтын </w:t>
      </w:r>
      <w:r w:rsidR="00AB5E6B"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8E3D9C" w:rsidRPr="00F40206">
        <w:rPr>
          <w:rFonts w:ascii="Arial" w:hAnsi="Arial" w:cs="Arial"/>
          <w:sz w:val="22"/>
          <w:szCs w:val="22"/>
          <w:lang w:val="mn-MN"/>
        </w:rPr>
        <w:t xml:space="preserve"> идэв</w:t>
      </w:r>
      <w:r w:rsidR="0047532C" w:rsidRPr="00F40206">
        <w:rPr>
          <w:rFonts w:ascii="Arial" w:hAnsi="Arial" w:cs="Arial"/>
          <w:sz w:val="22"/>
          <w:szCs w:val="22"/>
          <w:lang w:val="mn-MN"/>
        </w:rPr>
        <w:t>хижсэн үед хаагддаггүй агаар</w:t>
      </w:r>
      <w:r w:rsidR="008E3D9C" w:rsidRPr="00F40206">
        <w:rPr>
          <w:rFonts w:ascii="Arial" w:hAnsi="Arial" w:cs="Arial"/>
          <w:sz w:val="22"/>
          <w:szCs w:val="22"/>
          <w:lang w:val="mn-MN"/>
        </w:rPr>
        <w:t xml:space="preserve"> болон х</w:t>
      </w:r>
      <w:r w:rsidR="00AB5E6B" w:rsidRPr="00F40206">
        <w:rPr>
          <w:rFonts w:ascii="Arial" w:hAnsi="Arial" w:cs="Arial"/>
          <w:sz w:val="22"/>
          <w:szCs w:val="22"/>
          <w:lang w:val="mn-MN"/>
        </w:rPr>
        <w:t>ийн шуг</w:t>
      </w:r>
      <w:r w:rsidR="00110D52" w:rsidRPr="00F40206">
        <w:rPr>
          <w:rFonts w:ascii="Arial" w:hAnsi="Arial" w:cs="Arial"/>
          <w:sz w:val="22"/>
          <w:szCs w:val="22"/>
          <w:lang w:val="mn-MN"/>
        </w:rPr>
        <w:t>а</w:t>
      </w:r>
      <w:r w:rsidR="0047532C" w:rsidRPr="00F40206">
        <w:rPr>
          <w:rFonts w:ascii="Arial" w:hAnsi="Arial" w:cs="Arial"/>
          <w:sz w:val="22"/>
          <w:szCs w:val="22"/>
          <w:lang w:val="mn-MN"/>
        </w:rPr>
        <w:t>мууд дээр угсрагдсан</w:t>
      </w:r>
      <w:r w:rsidR="00AB5E6B" w:rsidRPr="00F40206">
        <w:rPr>
          <w:rFonts w:ascii="Arial" w:hAnsi="Arial" w:cs="Arial"/>
          <w:sz w:val="22"/>
          <w:szCs w:val="22"/>
          <w:lang w:val="mn-MN"/>
        </w:rPr>
        <w:t xml:space="preserve"> агаар </w:t>
      </w:r>
      <w:r w:rsidR="008E3D9C" w:rsidRPr="00F40206">
        <w:rPr>
          <w:rFonts w:ascii="Arial" w:hAnsi="Arial" w:cs="Arial"/>
          <w:sz w:val="22"/>
          <w:szCs w:val="22"/>
          <w:lang w:val="mn-MN"/>
        </w:rPr>
        <w:t>хийн холилт</w:t>
      </w:r>
      <w:r w:rsidR="0047532C" w:rsidRPr="00F40206">
        <w:rPr>
          <w:rFonts w:ascii="Arial" w:hAnsi="Arial" w:cs="Arial"/>
          <w:sz w:val="22"/>
          <w:szCs w:val="22"/>
          <w:lang w:val="mn-MN"/>
        </w:rPr>
        <w:t>ыг</w:t>
      </w:r>
      <w:r w:rsidR="008E3D9C" w:rsidRPr="00F40206">
        <w:rPr>
          <w:rFonts w:ascii="Arial" w:hAnsi="Arial" w:cs="Arial"/>
          <w:sz w:val="22"/>
          <w:szCs w:val="22"/>
          <w:lang w:val="mn-MN"/>
        </w:rPr>
        <w:t xml:space="preserve"> хянах </w:t>
      </w:r>
      <w:r w:rsidR="0047532C" w:rsidRPr="00F40206">
        <w:rPr>
          <w:rFonts w:ascii="Arial" w:hAnsi="Arial" w:cs="Arial"/>
          <w:sz w:val="22"/>
          <w:szCs w:val="22"/>
          <w:lang w:val="mn-MN"/>
        </w:rPr>
        <w:t xml:space="preserve">хавхлагууд </w:t>
      </w:r>
      <w:r w:rsidR="00AB5E6B" w:rsidRPr="00F40206">
        <w:rPr>
          <w:rFonts w:ascii="Arial" w:hAnsi="Arial" w:cs="Arial"/>
          <w:sz w:val="22"/>
          <w:szCs w:val="22"/>
          <w:lang w:val="mn-MN"/>
        </w:rPr>
        <w:t xml:space="preserve"> </w:t>
      </w:r>
      <w:r w:rsidR="00F53F87" w:rsidRPr="00F40206">
        <w:rPr>
          <w:rFonts w:ascii="Arial" w:hAnsi="Arial" w:cs="Arial"/>
          <w:sz w:val="22"/>
          <w:szCs w:val="22"/>
          <w:lang w:val="mn-MN"/>
        </w:rPr>
        <w:t>э</w:t>
      </w:r>
      <w:r w:rsidR="008E3D9C" w:rsidRPr="00F40206">
        <w:rPr>
          <w:rFonts w:ascii="Arial" w:hAnsi="Arial" w:cs="Arial"/>
          <w:sz w:val="22"/>
          <w:szCs w:val="22"/>
          <w:lang w:val="mn-MN"/>
        </w:rPr>
        <w:t xml:space="preserve">нэхүү шаардлагыг хангана.  </w:t>
      </w:r>
    </w:p>
    <w:p w14:paraId="7150A419" w14:textId="77777777" w:rsidR="00E67A23" w:rsidRPr="00F40206" w:rsidRDefault="00F53F87" w:rsidP="002A6249">
      <w:pPr>
        <w:jc w:val="both"/>
        <w:rPr>
          <w:rFonts w:ascii="Arial" w:hAnsi="Arial" w:cs="Arial"/>
          <w:sz w:val="22"/>
          <w:szCs w:val="22"/>
          <w:lang w:val="mn-MN"/>
        </w:rPr>
      </w:pPr>
      <w:r w:rsidRPr="00F40206">
        <w:rPr>
          <w:rFonts w:ascii="Arial" w:hAnsi="Arial" w:cs="Arial"/>
          <w:sz w:val="22"/>
          <w:szCs w:val="22"/>
          <w:lang w:val="mn-MN"/>
        </w:rPr>
        <w:t>5.21.8.4</w:t>
      </w:r>
      <w:r w:rsidR="00AB5E6B" w:rsidRPr="00F40206">
        <w:rPr>
          <w:rFonts w:ascii="Arial" w:hAnsi="Arial" w:cs="Arial"/>
          <w:sz w:val="22"/>
          <w:szCs w:val="22"/>
          <w:lang w:val="mn-MN"/>
        </w:rPr>
        <w:t>.</w:t>
      </w:r>
      <w:r w:rsidRPr="00F40206">
        <w:rPr>
          <w:rFonts w:ascii="Arial" w:hAnsi="Arial" w:cs="Arial"/>
          <w:sz w:val="22"/>
          <w:szCs w:val="22"/>
          <w:lang w:val="mn-MN"/>
        </w:rPr>
        <w:t xml:space="preserve"> </w:t>
      </w:r>
      <w:r w:rsidR="0047532C" w:rsidRPr="00F40206">
        <w:rPr>
          <w:rFonts w:ascii="Arial" w:hAnsi="Arial" w:cs="Arial"/>
          <w:sz w:val="22"/>
          <w:szCs w:val="22"/>
          <w:lang w:val="mn-MN"/>
        </w:rPr>
        <w:t>Агаар</w:t>
      </w:r>
      <w:r w:rsidR="0087411C" w:rsidRPr="00F40206">
        <w:rPr>
          <w:rFonts w:ascii="Arial" w:hAnsi="Arial" w:cs="Arial"/>
          <w:sz w:val="22"/>
          <w:szCs w:val="22"/>
          <w:lang w:val="mn-MN"/>
        </w:rPr>
        <w:t xml:space="preserve"> болон </w:t>
      </w:r>
      <w:r w:rsidR="00AB5E6B" w:rsidRPr="00F40206">
        <w:rPr>
          <w:rFonts w:ascii="Arial" w:hAnsi="Arial" w:cs="Arial"/>
          <w:sz w:val="22"/>
          <w:szCs w:val="22"/>
          <w:lang w:val="mn-MN"/>
        </w:rPr>
        <w:t>ШН</w:t>
      </w:r>
      <w:r w:rsidR="00F23B98" w:rsidRPr="00F40206">
        <w:rPr>
          <w:rFonts w:ascii="Arial" w:hAnsi="Arial" w:cs="Arial"/>
          <w:sz w:val="22"/>
          <w:szCs w:val="22"/>
          <w:lang w:val="mn-MN"/>
        </w:rPr>
        <w:t>Хий</w:t>
      </w:r>
      <w:r w:rsidR="0087411C" w:rsidRPr="00F40206">
        <w:rPr>
          <w:rFonts w:ascii="Arial" w:hAnsi="Arial" w:cs="Arial"/>
          <w:sz w:val="22"/>
          <w:szCs w:val="22"/>
          <w:lang w:val="mn-MN"/>
        </w:rPr>
        <w:t>н шуг</w:t>
      </w:r>
      <w:r w:rsidR="00A87636" w:rsidRPr="00F40206">
        <w:rPr>
          <w:rFonts w:ascii="Arial" w:hAnsi="Arial" w:cs="Arial"/>
          <w:sz w:val="22"/>
          <w:szCs w:val="22"/>
          <w:lang w:val="mn-MN"/>
        </w:rPr>
        <w:t>а</w:t>
      </w:r>
      <w:r w:rsidR="0047532C" w:rsidRPr="00F40206">
        <w:rPr>
          <w:rFonts w:ascii="Arial" w:hAnsi="Arial" w:cs="Arial"/>
          <w:sz w:val="22"/>
          <w:szCs w:val="22"/>
          <w:lang w:val="mn-MN"/>
        </w:rPr>
        <w:t xml:space="preserve">мууд дээр агаар </w:t>
      </w:r>
      <w:r w:rsidR="0087411C" w:rsidRPr="00F40206">
        <w:rPr>
          <w:rFonts w:ascii="Arial" w:hAnsi="Arial" w:cs="Arial"/>
          <w:sz w:val="22"/>
          <w:szCs w:val="22"/>
          <w:lang w:val="mn-MN"/>
        </w:rPr>
        <w:t xml:space="preserve">хийн холигчийн ойролцоо шалгах </w:t>
      </w:r>
      <w:r w:rsidR="00DE27DC" w:rsidRPr="00F40206">
        <w:rPr>
          <w:rFonts w:ascii="Arial" w:hAnsi="Arial" w:cs="Arial"/>
          <w:sz w:val="22"/>
          <w:szCs w:val="22"/>
          <w:lang w:val="mn-MN"/>
        </w:rPr>
        <w:t>хавхлаг</w:t>
      </w:r>
      <w:r w:rsidR="0087411C" w:rsidRPr="00F40206">
        <w:rPr>
          <w:rFonts w:ascii="Arial" w:hAnsi="Arial" w:cs="Arial"/>
          <w:sz w:val="22"/>
          <w:szCs w:val="22"/>
          <w:lang w:val="mn-MN"/>
        </w:rPr>
        <w:t xml:space="preserve"> угсарч хий</w:t>
      </w:r>
      <w:r w:rsidR="0047532C" w:rsidRPr="00F40206">
        <w:rPr>
          <w:rFonts w:ascii="Arial" w:hAnsi="Arial" w:cs="Arial"/>
          <w:sz w:val="22"/>
          <w:szCs w:val="22"/>
          <w:lang w:val="mn-MN"/>
        </w:rPr>
        <w:t xml:space="preserve"> агаар</w:t>
      </w:r>
      <w:r w:rsidR="00E67A23" w:rsidRPr="00F40206">
        <w:rPr>
          <w:rFonts w:ascii="Arial" w:hAnsi="Arial" w:cs="Arial"/>
          <w:sz w:val="22"/>
          <w:szCs w:val="22"/>
          <w:lang w:val="mn-MN"/>
        </w:rPr>
        <w:t xml:space="preserve"> хангамжийн шугамд </w:t>
      </w:r>
      <w:r w:rsidR="0047532C" w:rsidRPr="00F40206">
        <w:rPr>
          <w:rFonts w:ascii="Arial" w:hAnsi="Arial" w:cs="Arial"/>
          <w:sz w:val="22"/>
          <w:szCs w:val="22"/>
          <w:lang w:val="mn-MN"/>
        </w:rPr>
        <w:t xml:space="preserve">буцаж </w:t>
      </w:r>
      <w:r w:rsidR="00E67A23" w:rsidRPr="00F40206">
        <w:rPr>
          <w:rFonts w:ascii="Arial" w:hAnsi="Arial" w:cs="Arial"/>
          <w:sz w:val="22"/>
          <w:szCs w:val="22"/>
          <w:lang w:val="mn-MN"/>
        </w:rPr>
        <w:t xml:space="preserve">орохоос эсвэл агаарыг </w:t>
      </w:r>
      <w:r w:rsidR="0047532C" w:rsidRPr="00F40206">
        <w:rPr>
          <w:rFonts w:ascii="Arial" w:hAnsi="Arial" w:cs="Arial"/>
          <w:sz w:val="22"/>
          <w:szCs w:val="22"/>
          <w:lang w:val="mn-MN"/>
        </w:rPr>
        <w:t>ШН</w:t>
      </w:r>
      <w:r w:rsidR="00F23B98" w:rsidRPr="00F40206">
        <w:rPr>
          <w:rFonts w:ascii="Arial" w:hAnsi="Arial" w:cs="Arial"/>
          <w:sz w:val="22"/>
          <w:szCs w:val="22"/>
          <w:lang w:val="mn-MN"/>
        </w:rPr>
        <w:t>Хий</w:t>
      </w:r>
      <w:r w:rsidR="00E67A23" w:rsidRPr="00F40206">
        <w:rPr>
          <w:rFonts w:ascii="Arial" w:hAnsi="Arial" w:cs="Arial"/>
          <w:sz w:val="22"/>
          <w:szCs w:val="22"/>
          <w:lang w:val="mn-MN"/>
        </w:rPr>
        <w:t xml:space="preserve">н систем рүү орохоос хамгаална. Аюулгүй байдлыг хангах хаалтын </w:t>
      </w:r>
      <w:r w:rsidR="0047532C"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E67A23" w:rsidRPr="00F40206">
        <w:rPr>
          <w:rFonts w:ascii="Arial" w:hAnsi="Arial" w:cs="Arial"/>
          <w:sz w:val="22"/>
          <w:szCs w:val="22"/>
          <w:lang w:val="mn-MN"/>
        </w:rPr>
        <w:t xml:space="preserve"> идэв</w:t>
      </w:r>
      <w:r w:rsidR="0047532C" w:rsidRPr="00F40206">
        <w:rPr>
          <w:rFonts w:ascii="Arial" w:hAnsi="Arial" w:cs="Arial"/>
          <w:sz w:val="22"/>
          <w:szCs w:val="22"/>
          <w:lang w:val="mn-MN"/>
        </w:rPr>
        <w:t>хи</w:t>
      </w:r>
      <w:r w:rsidR="00E67A23" w:rsidRPr="00F40206">
        <w:rPr>
          <w:rFonts w:ascii="Arial" w:hAnsi="Arial" w:cs="Arial"/>
          <w:sz w:val="22"/>
          <w:szCs w:val="22"/>
          <w:lang w:val="mn-MN"/>
        </w:rPr>
        <w:t>жсэн үед хаагддаггүй агаарын болон хийн шуг</w:t>
      </w:r>
      <w:r w:rsidR="0047532C" w:rsidRPr="00F40206">
        <w:rPr>
          <w:rFonts w:ascii="Arial" w:hAnsi="Arial" w:cs="Arial"/>
          <w:sz w:val="22"/>
          <w:szCs w:val="22"/>
          <w:lang w:val="mn-MN"/>
        </w:rPr>
        <w:t xml:space="preserve">амууд дээр угсарсан агаар </w:t>
      </w:r>
      <w:r w:rsidR="00E67A23" w:rsidRPr="00F40206">
        <w:rPr>
          <w:rFonts w:ascii="Arial" w:hAnsi="Arial" w:cs="Arial"/>
          <w:sz w:val="22"/>
          <w:szCs w:val="22"/>
          <w:lang w:val="mn-MN"/>
        </w:rPr>
        <w:t xml:space="preserve">хийн холилт хянах </w:t>
      </w:r>
      <w:r w:rsidR="0047532C" w:rsidRPr="00F40206">
        <w:rPr>
          <w:rFonts w:ascii="Arial" w:hAnsi="Arial" w:cs="Arial"/>
          <w:sz w:val="22"/>
          <w:szCs w:val="22"/>
          <w:lang w:val="mn-MN"/>
        </w:rPr>
        <w:t>хавхлагууд</w:t>
      </w:r>
      <w:r w:rsidR="00E67A23" w:rsidRPr="00F40206">
        <w:rPr>
          <w:rFonts w:ascii="Arial" w:hAnsi="Arial" w:cs="Arial"/>
          <w:sz w:val="22"/>
          <w:szCs w:val="22"/>
          <w:lang w:val="mn-MN"/>
        </w:rPr>
        <w:t xml:space="preserve"> энэхүү шаардлагыг хангана.  </w:t>
      </w:r>
    </w:p>
    <w:p w14:paraId="3DB44B31" w14:textId="77777777" w:rsidR="00E67A23" w:rsidRPr="00F40206" w:rsidRDefault="00E67A23" w:rsidP="002A6249">
      <w:pPr>
        <w:jc w:val="both"/>
        <w:rPr>
          <w:rFonts w:ascii="Arial" w:hAnsi="Arial" w:cs="Arial"/>
          <w:sz w:val="22"/>
          <w:szCs w:val="22"/>
          <w:lang w:val="mn-MN"/>
        </w:rPr>
      </w:pPr>
      <w:r w:rsidRPr="00F40206">
        <w:rPr>
          <w:rFonts w:ascii="Arial" w:hAnsi="Arial" w:cs="Arial"/>
          <w:sz w:val="22"/>
          <w:szCs w:val="22"/>
          <w:lang w:val="mn-MN"/>
        </w:rPr>
        <w:t>5.21.8.5</w:t>
      </w:r>
      <w:r w:rsidR="00602002" w:rsidRPr="00F40206">
        <w:rPr>
          <w:rFonts w:ascii="Arial" w:hAnsi="Arial" w:cs="Arial"/>
          <w:sz w:val="22"/>
          <w:szCs w:val="22"/>
          <w:lang w:val="mn-MN"/>
        </w:rPr>
        <w:t>.</w:t>
      </w:r>
      <w:r w:rsidRPr="00F40206">
        <w:rPr>
          <w:rFonts w:ascii="Arial" w:hAnsi="Arial" w:cs="Arial"/>
          <w:sz w:val="22"/>
          <w:szCs w:val="22"/>
          <w:lang w:val="mn-MN"/>
        </w:rPr>
        <w:t xml:space="preserve"> </w:t>
      </w:r>
      <w:r w:rsidR="00602002"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w:t>
      </w:r>
      <w:r w:rsidR="00AD421B" w:rsidRPr="00F40206">
        <w:rPr>
          <w:rFonts w:ascii="Arial" w:hAnsi="Arial" w:cs="Arial"/>
          <w:sz w:val="22"/>
          <w:szCs w:val="22"/>
          <w:lang w:val="mn-MN"/>
        </w:rPr>
        <w:t>уурын кинетик энергийг ашиглан</w:t>
      </w:r>
      <w:r w:rsidRPr="00F40206">
        <w:rPr>
          <w:rFonts w:ascii="Arial" w:hAnsi="Arial" w:cs="Arial"/>
          <w:sz w:val="22"/>
          <w:szCs w:val="22"/>
          <w:lang w:val="mn-MN"/>
        </w:rPr>
        <w:t xml:space="preserve"> </w:t>
      </w:r>
      <w:r w:rsidR="00AD421B" w:rsidRPr="00F40206">
        <w:rPr>
          <w:rFonts w:ascii="Arial" w:hAnsi="Arial" w:cs="Arial"/>
          <w:sz w:val="22"/>
          <w:szCs w:val="22"/>
          <w:lang w:val="mn-MN"/>
        </w:rPr>
        <w:t xml:space="preserve">агаар мандлаас агаарыг сорж оруулах </w:t>
      </w:r>
      <w:r w:rsidRPr="00F40206">
        <w:rPr>
          <w:rFonts w:ascii="Arial" w:hAnsi="Arial" w:cs="Arial"/>
          <w:sz w:val="22"/>
          <w:szCs w:val="22"/>
          <w:lang w:val="mn-MN"/>
        </w:rPr>
        <w:t xml:space="preserve">бөгөөд </w:t>
      </w:r>
      <w:r w:rsidR="00AD421B" w:rsidRPr="00F40206">
        <w:rPr>
          <w:rFonts w:ascii="Arial" w:hAnsi="Arial" w:cs="Arial"/>
          <w:sz w:val="22"/>
          <w:szCs w:val="22"/>
          <w:lang w:val="mn-MN"/>
        </w:rPr>
        <w:t>энэхүү сорогдон орсон агаарын</w:t>
      </w:r>
      <w:r w:rsidRPr="00F40206">
        <w:rPr>
          <w:rFonts w:ascii="Arial" w:hAnsi="Arial" w:cs="Arial"/>
          <w:sz w:val="22"/>
          <w:szCs w:val="22"/>
          <w:lang w:val="mn-MN"/>
        </w:rPr>
        <w:t xml:space="preserve"> хамгийн их </w:t>
      </w:r>
      <w:r w:rsidR="00115C7C" w:rsidRPr="00F40206">
        <w:rPr>
          <w:rFonts w:ascii="Arial" w:hAnsi="Arial" w:cs="Arial"/>
          <w:sz w:val="22"/>
          <w:szCs w:val="22"/>
          <w:lang w:val="mn-MN"/>
        </w:rPr>
        <w:t xml:space="preserve">хэмжээ нь </w:t>
      </w:r>
      <w:r w:rsidRPr="00F40206">
        <w:rPr>
          <w:rFonts w:ascii="Arial" w:hAnsi="Arial" w:cs="Arial"/>
          <w:sz w:val="22"/>
          <w:szCs w:val="22"/>
          <w:lang w:val="mn-MN"/>
        </w:rPr>
        <w:t>холимгийн 85 хувиас ба</w:t>
      </w:r>
      <w:r w:rsidR="00602002" w:rsidRPr="00F40206">
        <w:rPr>
          <w:rFonts w:ascii="Arial" w:hAnsi="Arial" w:cs="Arial"/>
          <w:sz w:val="22"/>
          <w:szCs w:val="22"/>
          <w:lang w:val="mn-MN"/>
        </w:rPr>
        <w:t xml:space="preserve">га байхаар </w:t>
      </w:r>
      <w:r w:rsidR="00115C7C" w:rsidRPr="00F40206">
        <w:rPr>
          <w:rFonts w:ascii="Arial" w:hAnsi="Arial" w:cs="Arial"/>
          <w:sz w:val="22"/>
          <w:szCs w:val="22"/>
          <w:lang w:val="mn-MN"/>
        </w:rPr>
        <w:t>зохион бүтээгдсэн</w:t>
      </w:r>
      <w:r w:rsidR="00602002" w:rsidRPr="00F40206">
        <w:rPr>
          <w:rFonts w:ascii="Arial" w:hAnsi="Arial" w:cs="Arial"/>
          <w:sz w:val="22"/>
          <w:szCs w:val="22"/>
          <w:lang w:val="mn-MN"/>
        </w:rPr>
        <w:t xml:space="preserve"> агаар </w:t>
      </w:r>
      <w:r w:rsidRPr="00F40206">
        <w:rPr>
          <w:rFonts w:ascii="Arial" w:hAnsi="Arial" w:cs="Arial"/>
          <w:sz w:val="22"/>
          <w:szCs w:val="22"/>
          <w:lang w:val="mn-MN"/>
        </w:rPr>
        <w:t xml:space="preserve">хийн </w:t>
      </w:r>
      <w:r w:rsidR="00056397" w:rsidRPr="00F40206">
        <w:rPr>
          <w:rFonts w:ascii="Arial" w:hAnsi="Arial" w:cs="Arial"/>
          <w:sz w:val="22"/>
          <w:szCs w:val="22"/>
          <w:lang w:val="mn-MN"/>
        </w:rPr>
        <w:t>холигчид</w:t>
      </w:r>
      <w:r w:rsidRPr="00F40206">
        <w:rPr>
          <w:rFonts w:ascii="Arial" w:hAnsi="Arial" w:cs="Arial"/>
          <w:sz w:val="22"/>
          <w:szCs w:val="22"/>
          <w:lang w:val="mn-MN"/>
        </w:rPr>
        <w:t xml:space="preserve"> нь дараах шаардлагуудыг хангаж</w:t>
      </w:r>
      <w:r w:rsidR="00AD421B" w:rsidRPr="00F40206">
        <w:rPr>
          <w:rFonts w:ascii="Arial" w:hAnsi="Arial" w:cs="Arial"/>
          <w:sz w:val="22"/>
          <w:szCs w:val="22"/>
          <w:lang w:val="mn-MN"/>
        </w:rPr>
        <w:t xml:space="preserve"> байх шаардлагатай</w:t>
      </w:r>
      <w:r w:rsidR="00602002" w:rsidRPr="00F40206">
        <w:rPr>
          <w:rFonts w:ascii="Arial" w:hAnsi="Arial" w:cs="Arial"/>
          <w:sz w:val="22"/>
          <w:szCs w:val="22"/>
          <w:lang w:val="mn-MN"/>
        </w:rPr>
        <w:t xml:space="preserve">. Үүнд: </w:t>
      </w:r>
    </w:p>
    <w:p w14:paraId="48B5773C" w14:textId="77777777" w:rsidR="00E67A23" w:rsidRPr="00F40206" w:rsidRDefault="00E67A23" w:rsidP="002A6249">
      <w:pPr>
        <w:ind w:firstLine="720"/>
        <w:jc w:val="both"/>
        <w:rPr>
          <w:rFonts w:ascii="Arial" w:hAnsi="Arial" w:cs="Arial"/>
          <w:sz w:val="22"/>
          <w:szCs w:val="22"/>
          <w:lang w:val="mn-MN"/>
        </w:rPr>
      </w:pPr>
      <w:r w:rsidRPr="00F40206">
        <w:rPr>
          <w:rFonts w:ascii="Arial" w:hAnsi="Arial" w:cs="Arial"/>
          <w:sz w:val="22"/>
          <w:szCs w:val="22"/>
          <w:lang w:val="mn-MN"/>
        </w:rPr>
        <w:t>(1)</w:t>
      </w:r>
      <w:r w:rsidR="00115C7C"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602002" w:rsidRPr="00F40206">
        <w:rPr>
          <w:rFonts w:ascii="Arial" w:hAnsi="Arial" w:cs="Arial"/>
          <w:sz w:val="22"/>
          <w:szCs w:val="22"/>
          <w:lang w:val="mn-MN"/>
        </w:rPr>
        <w:t>Энэхүү дүрмийн 5.21.8.2-</w:t>
      </w:r>
      <w:r w:rsidRPr="00F40206">
        <w:rPr>
          <w:rFonts w:ascii="Arial" w:hAnsi="Arial" w:cs="Arial"/>
          <w:sz w:val="22"/>
          <w:szCs w:val="22"/>
          <w:lang w:val="mn-MN"/>
        </w:rPr>
        <w:t xml:space="preserve">5.21.8.4 хүртэлх </w:t>
      </w:r>
      <w:r w:rsidR="00115C7C" w:rsidRPr="00F40206">
        <w:rPr>
          <w:rFonts w:ascii="Arial" w:hAnsi="Arial" w:cs="Arial"/>
          <w:sz w:val="22"/>
          <w:szCs w:val="22"/>
          <w:lang w:val="mn-MN"/>
        </w:rPr>
        <w:t xml:space="preserve">заалтуудад заасан хамгаалах хэрэгслүүд хамаарахгүй. </w:t>
      </w:r>
    </w:p>
    <w:p w14:paraId="74AC09DE" w14:textId="77777777" w:rsidR="00E67A23" w:rsidRPr="00F40206" w:rsidRDefault="00E67A23"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Хаалттай үед хийг агаар мандалд алдахаас хамгаалах </w:t>
      </w:r>
      <w:r w:rsidR="00485F03" w:rsidRPr="00F40206">
        <w:rPr>
          <w:rFonts w:ascii="Arial" w:hAnsi="Arial" w:cs="Arial"/>
          <w:sz w:val="22"/>
          <w:szCs w:val="22"/>
          <w:lang w:val="mn-MN"/>
        </w:rPr>
        <w:t xml:space="preserve">үүднээс </w:t>
      </w:r>
      <w:r w:rsidRPr="00F40206">
        <w:rPr>
          <w:rFonts w:ascii="Arial" w:hAnsi="Arial" w:cs="Arial"/>
          <w:sz w:val="22"/>
          <w:szCs w:val="22"/>
          <w:lang w:val="mn-MN"/>
        </w:rPr>
        <w:t>шалгах хавхлагыг ага</w:t>
      </w:r>
      <w:r w:rsidR="00115C7C" w:rsidRPr="00F40206">
        <w:rPr>
          <w:rFonts w:ascii="Arial" w:hAnsi="Arial" w:cs="Arial"/>
          <w:sz w:val="22"/>
          <w:szCs w:val="22"/>
          <w:lang w:val="mn-MN"/>
        </w:rPr>
        <w:t xml:space="preserve">арын  орох хэсэгт  угсарсан байна. </w:t>
      </w:r>
    </w:p>
    <w:p w14:paraId="07037806" w14:textId="77777777" w:rsidR="00485F03" w:rsidRPr="00F40206" w:rsidRDefault="00485F03" w:rsidP="002A6249">
      <w:pPr>
        <w:jc w:val="both"/>
        <w:rPr>
          <w:rFonts w:ascii="Arial" w:hAnsi="Arial" w:cs="Arial"/>
          <w:sz w:val="22"/>
          <w:szCs w:val="22"/>
          <w:lang w:val="mn-MN"/>
        </w:rPr>
      </w:pPr>
      <w:r w:rsidRPr="00F40206">
        <w:rPr>
          <w:rFonts w:ascii="Arial" w:hAnsi="Arial" w:cs="Arial"/>
          <w:sz w:val="22"/>
          <w:szCs w:val="22"/>
          <w:lang w:val="mn-MN"/>
        </w:rPr>
        <w:t>5.21.8.6</w:t>
      </w:r>
      <w:r w:rsidR="00115C7C" w:rsidRPr="00F40206">
        <w:rPr>
          <w:rFonts w:ascii="Arial" w:hAnsi="Arial" w:cs="Arial"/>
          <w:sz w:val="22"/>
          <w:szCs w:val="22"/>
          <w:lang w:val="mn-MN"/>
        </w:rPr>
        <w:t>.</w:t>
      </w:r>
      <w:r w:rsidRPr="00F40206">
        <w:rPr>
          <w:rFonts w:ascii="Arial" w:hAnsi="Arial" w:cs="Arial"/>
          <w:sz w:val="22"/>
          <w:szCs w:val="22"/>
          <w:lang w:val="mn-MN"/>
        </w:rPr>
        <w:t xml:space="preserve"> Агаар үлээгчээс, компрессороос эсвэл шууд агаар мандлаас агаар авахаас бусад аливаа эх үүсвэ</w:t>
      </w:r>
      <w:r w:rsidR="00DC5D5E" w:rsidRPr="00F40206">
        <w:rPr>
          <w:rFonts w:ascii="Arial" w:hAnsi="Arial" w:cs="Arial"/>
          <w:sz w:val="22"/>
          <w:szCs w:val="22"/>
          <w:lang w:val="mn-MN"/>
        </w:rPr>
        <w:t xml:space="preserve">рээс агаарыг  авдаг агаар </w:t>
      </w:r>
      <w:r w:rsidRPr="00F40206">
        <w:rPr>
          <w:rFonts w:ascii="Arial" w:hAnsi="Arial" w:cs="Arial"/>
          <w:sz w:val="22"/>
          <w:szCs w:val="22"/>
          <w:lang w:val="mn-MN"/>
        </w:rPr>
        <w:t xml:space="preserve">хийн </w:t>
      </w:r>
      <w:r w:rsidR="00056397" w:rsidRPr="00F40206">
        <w:rPr>
          <w:rFonts w:ascii="Arial" w:hAnsi="Arial" w:cs="Arial"/>
          <w:sz w:val="22"/>
          <w:szCs w:val="22"/>
          <w:lang w:val="mn-MN"/>
        </w:rPr>
        <w:t>холигчид</w:t>
      </w:r>
      <w:r w:rsidRPr="00F40206">
        <w:rPr>
          <w:rFonts w:ascii="Arial" w:hAnsi="Arial" w:cs="Arial"/>
          <w:sz w:val="22"/>
          <w:szCs w:val="22"/>
          <w:lang w:val="mn-MN"/>
        </w:rPr>
        <w:t xml:space="preserve"> нь </w:t>
      </w:r>
      <w:r w:rsidR="00115C7C" w:rsidRPr="00F40206">
        <w:rPr>
          <w:rFonts w:ascii="Arial" w:hAnsi="Arial" w:cs="Arial"/>
          <w:sz w:val="22"/>
          <w:szCs w:val="22"/>
          <w:lang w:val="mn-MN"/>
        </w:rPr>
        <w:t>ШН</w:t>
      </w:r>
      <w:r w:rsidR="00F23B98" w:rsidRPr="00F40206">
        <w:rPr>
          <w:rFonts w:ascii="Arial" w:hAnsi="Arial" w:cs="Arial"/>
          <w:sz w:val="22"/>
          <w:szCs w:val="22"/>
          <w:lang w:val="mn-MN"/>
        </w:rPr>
        <w:t>Хий</w:t>
      </w:r>
      <w:r w:rsidR="00DC5D5E" w:rsidRPr="00F40206">
        <w:rPr>
          <w:rFonts w:ascii="Arial" w:hAnsi="Arial" w:cs="Arial"/>
          <w:sz w:val="22"/>
          <w:szCs w:val="22"/>
          <w:lang w:val="mn-MN"/>
        </w:rPr>
        <w:t xml:space="preserve">гүй агаар </w:t>
      </w:r>
      <w:r w:rsidRPr="00F40206">
        <w:rPr>
          <w:rFonts w:ascii="Arial" w:hAnsi="Arial" w:cs="Arial"/>
          <w:sz w:val="22"/>
          <w:szCs w:val="22"/>
          <w:lang w:val="mn-MN"/>
        </w:rPr>
        <w:t xml:space="preserve">эсвэл </w:t>
      </w:r>
      <w:r w:rsidR="00DC5D5E" w:rsidRPr="00F40206">
        <w:rPr>
          <w:rFonts w:ascii="Arial" w:hAnsi="Arial" w:cs="Arial"/>
          <w:sz w:val="22"/>
          <w:szCs w:val="22"/>
          <w:lang w:val="mn-MN"/>
        </w:rPr>
        <w:t>тэсрэх аюулын</w:t>
      </w:r>
      <w:r w:rsidR="00115C7C" w:rsidRPr="00F40206">
        <w:rPr>
          <w:rFonts w:ascii="Arial" w:hAnsi="Arial" w:cs="Arial"/>
          <w:sz w:val="22"/>
          <w:szCs w:val="22"/>
          <w:lang w:val="mn-MN"/>
        </w:rPr>
        <w:t xml:space="preserve"> хязгаарт</w:t>
      </w:r>
      <w:r w:rsidRPr="00F40206">
        <w:rPr>
          <w:rFonts w:ascii="Arial" w:hAnsi="Arial" w:cs="Arial"/>
          <w:sz w:val="22"/>
          <w:szCs w:val="22"/>
          <w:lang w:val="mn-MN"/>
        </w:rPr>
        <w:t xml:space="preserve"> </w:t>
      </w:r>
      <w:r w:rsidR="00DC5D5E" w:rsidRPr="00F40206">
        <w:rPr>
          <w:rFonts w:ascii="Arial" w:hAnsi="Arial" w:cs="Arial"/>
          <w:sz w:val="22"/>
          <w:szCs w:val="22"/>
          <w:lang w:val="mn-MN"/>
        </w:rPr>
        <w:t>байгаа</w:t>
      </w:r>
      <w:r w:rsidRPr="00F40206">
        <w:rPr>
          <w:rFonts w:ascii="Arial" w:hAnsi="Arial" w:cs="Arial"/>
          <w:sz w:val="22"/>
          <w:szCs w:val="22"/>
          <w:lang w:val="mn-MN"/>
        </w:rPr>
        <w:t xml:space="preserve"> агаар ба </w:t>
      </w:r>
      <w:r w:rsidR="00DC5D5E"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холимгуудыг хийн хуваарилалтын системд санамсаргүй орохоос хамгаалагдсан байх шаардлагатай.</w:t>
      </w:r>
    </w:p>
    <w:p w14:paraId="2B2020B9" w14:textId="77777777" w:rsidR="00DC5D5E" w:rsidRPr="00F40206" w:rsidRDefault="00485F03" w:rsidP="002A6249">
      <w:pPr>
        <w:jc w:val="both"/>
        <w:rPr>
          <w:rFonts w:ascii="Arial" w:hAnsi="Arial" w:cs="Arial"/>
          <w:b/>
          <w:sz w:val="22"/>
          <w:szCs w:val="22"/>
          <w:lang w:val="mn-MN"/>
        </w:rPr>
      </w:pPr>
      <w:r w:rsidRPr="00F40206">
        <w:rPr>
          <w:rFonts w:ascii="Arial" w:hAnsi="Arial" w:cs="Arial"/>
          <w:b/>
          <w:sz w:val="22"/>
          <w:szCs w:val="22"/>
          <w:lang w:val="mn-MN"/>
        </w:rPr>
        <w:t>5.21.9</w:t>
      </w:r>
      <w:r w:rsidR="00DC5D5E" w:rsidRPr="00F40206">
        <w:rPr>
          <w:rFonts w:ascii="Arial" w:hAnsi="Arial" w:cs="Arial"/>
          <w:b/>
          <w:sz w:val="22"/>
          <w:szCs w:val="22"/>
          <w:lang w:val="mn-MN"/>
        </w:rPr>
        <w:t>.</w:t>
      </w:r>
      <w:r w:rsidRPr="00F40206">
        <w:rPr>
          <w:rFonts w:ascii="Arial" w:hAnsi="Arial" w:cs="Arial"/>
          <w:b/>
          <w:sz w:val="22"/>
          <w:szCs w:val="22"/>
          <w:lang w:val="mn-MN"/>
        </w:rPr>
        <w:t xml:space="preserve"> Ууршуулагчийн </w:t>
      </w:r>
      <w:r w:rsidR="00DC5D5E" w:rsidRPr="00F40206">
        <w:rPr>
          <w:rFonts w:ascii="Arial" w:hAnsi="Arial" w:cs="Arial"/>
          <w:b/>
          <w:sz w:val="22"/>
          <w:szCs w:val="22"/>
          <w:lang w:val="mn-MN"/>
        </w:rPr>
        <w:t xml:space="preserve">илүүдэл даралт гадагшлуулах </w:t>
      </w:r>
      <w:r w:rsidR="00BB704A" w:rsidRPr="00F40206">
        <w:rPr>
          <w:rFonts w:ascii="Arial" w:hAnsi="Arial" w:cs="Arial"/>
          <w:b/>
          <w:sz w:val="22"/>
          <w:szCs w:val="22"/>
          <w:lang w:val="mn-MN"/>
        </w:rPr>
        <w:t>хавхлаг</w:t>
      </w:r>
      <w:r w:rsidRPr="00F40206">
        <w:rPr>
          <w:rFonts w:ascii="Arial" w:hAnsi="Arial" w:cs="Arial"/>
          <w:b/>
          <w:sz w:val="22"/>
          <w:szCs w:val="22"/>
          <w:lang w:val="mn-MN"/>
        </w:rPr>
        <w:t xml:space="preserve">.   </w:t>
      </w:r>
    </w:p>
    <w:p w14:paraId="0A9428EF" w14:textId="77777777" w:rsidR="00485F03" w:rsidRPr="00F40206" w:rsidRDefault="00DF4D3E" w:rsidP="002A6249">
      <w:pPr>
        <w:ind w:firstLine="720"/>
        <w:jc w:val="both"/>
        <w:rPr>
          <w:rFonts w:ascii="Arial" w:hAnsi="Arial" w:cs="Arial"/>
          <w:sz w:val="22"/>
          <w:szCs w:val="22"/>
          <w:lang w:val="mn-MN"/>
        </w:rPr>
      </w:pPr>
      <w:r w:rsidRPr="00F40206">
        <w:rPr>
          <w:rFonts w:ascii="Arial" w:hAnsi="Arial" w:cs="Arial"/>
          <w:sz w:val="22"/>
          <w:szCs w:val="22"/>
          <w:lang w:val="mn-MN"/>
        </w:rPr>
        <w:t>Шууд</w:t>
      </w:r>
      <w:r w:rsidR="00DD7385" w:rsidRPr="00F40206">
        <w:rPr>
          <w:rFonts w:ascii="Arial" w:hAnsi="Arial" w:cs="Arial"/>
          <w:sz w:val="22"/>
          <w:szCs w:val="22"/>
          <w:lang w:val="mn-MN"/>
        </w:rPr>
        <w:t xml:space="preserve"> </w:t>
      </w:r>
      <w:r w:rsidRPr="00F40206">
        <w:rPr>
          <w:rFonts w:ascii="Arial" w:hAnsi="Arial" w:cs="Arial"/>
          <w:sz w:val="22"/>
          <w:szCs w:val="22"/>
          <w:lang w:val="mn-MN"/>
        </w:rPr>
        <w:t xml:space="preserve">галладаггүй төрлийн эсвэл шууд халаадаг төрлийн </w:t>
      </w:r>
      <w:r w:rsidR="00F23B98" w:rsidRPr="00F40206">
        <w:rPr>
          <w:rFonts w:ascii="Arial" w:hAnsi="Arial" w:cs="Arial"/>
          <w:sz w:val="22"/>
          <w:szCs w:val="22"/>
          <w:lang w:val="mn-MN"/>
        </w:rPr>
        <w:t>ШШХий</w:t>
      </w:r>
      <w:r w:rsidR="00485F03" w:rsidRPr="00F40206">
        <w:rPr>
          <w:rFonts w:ascii="Arial" w:hAnsi="Arial" w:cs="Arial"/>
          <w:sz w:val="22"/>
          <w:szCs w:val="22"/>
          <w:lang w:val="mn-MN"/>
        </w:rPr>
        <w:t xml:space="preserve">н ууршуулагчдад зориулагдсан </w:t>
      </w:r>
      <w:r w:rsidR="00A87636"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2C63B9" w:rsidRPr="00F40206">
        <w:rPr>
          <w:rFonts w:ascii="Arial" w:hAnsi="Arial" w:cs="Arial"/>
          <w:sz w:val="22"/>
          <w:szCs w:val="22"/>
          <w:lang w:val="mn-MN"/>
        </w:rPr>
        <w:t>хавхлагууд</w:t>
      </w:r>
      <w:r w:rsidR="00A87636" w:rsidRPr="00F40206">
        <w:rPr>
          <w:rFonts w:ascii="Arial" w:hAnsi="Arial" w:cs="Arial"/>
          <w:sz w:val="22"/>
          <w:szCs w:val="22"/>
          <w:lang w:val="mn-MN"/>
        </w:rPr>
        <w:t>ын куб.</w:t>
      </w:r>
      <w:r w:rsidR="00DD7385" w:rsidRPr="00F40206">
        <w:rPr>
          <w:rFonts w:ascii="Arial" w:hAnsi="Arial" w:cs="Arial"/>
          <w:sz w:val="22"/>
          <w:szCs w:val="22"/>
          <w:lang w:val="mn-MN"/>
        </w:rPr>
        <w:t>м/</w:t>
      </w:r>
      <w:r w:rsidR="00B84144" w:rsidRPr="00F40206">
        <w:rPr>
          <w:rFonts w:ascii="Arial" w:hAnsi="Arial" w:cs="Arial"/>
          <w:sz w:val="22"/>
          <w:szCs w:val="22"/>
          <w:lang w:val="mn-MN"/>
        </w:rPr>
        <w:t xml:space="preserve">минутаар </w:t>
      </w:r>
      <w:r w:rsidR="00485F03" w:rsidRPr="00F40206">
        <w:rPr>
          <w:rFonts w:ascii="Arial" w:hAnsi="Arial" w:cs="Arial"/>
          <w:sz w:val="22"/>
          <w:szCs w:val="22"/>
          <w:lang w:val="mn-MN"/>
        </w:rPr>
        <w:t xml:space="preserve">илэрхийлэгдсэн </w:t>
      </w:r>
      <w:r w:rsidRPr="00F40206">
        <w:rPr>
          <w:rFonts w:ascii="Arial" w:hAnsi="Arial" w:cs="Arial"/>
          <w:sz w:val="22"/>
          <w:szCs w:val="22"/>
          <w:lang w:val="mn-MN"/>
        </w:rPr>
        <w:t>даралт чөлөөлөх</w:t>
      </w:r>
      <w:r w:rsidR="00485F03" w:rsidRPr="00F40206">
        <w:rPr>
          <w:rFonts w:ascii="Arial" w:hAnsi="Arial" w:cs="Arial"/>
          <w:sz w:val="22"/>
          <w:szCs w:val="22"/>
          <w:lang w:val="mn-MN"/>
        </w:rPr>
        <w:t xml:space="preserve"> хамгийн бага хурд </w:t>
      </w:r>
      <w:r w:rsidRPr="00F40206">
        <w:rPr>
          <w:rFonts w:ascii="Arial" w:hAnsi="Arial" w:cs="Arial"/>
          <w:sz w:val="22"/>
          <w:szCs w:val="22"/>
          <w:lang w:val="mn-MN"/>
        </w:rPr>
        <w:t xml:space="preserve">нь </w:t>
      </w:r>
      <w:r w:rsidR="00DD7385" w:rsidRPr="00F40206">
        <w:rPr>
          <w:rFonts w:ascii="Arial" w:hAnsi="Arial" w:cs="Arial"/>
          <w:sz w:val="22"/>
          <w:szCs w:val="22"/>
          <w:lang w:val="mn-MN"/>
        </w:rPr>
        <w:t>энэхүү дүрмийн 5.21.9 (А)-</w:t>
      </w:r>
      <w:r w:rsidRPr="00F40206">
        <w:rPr>
          <w:rFonts w:ascii="Arial" w:hAnsi="Arial" w:cs="Arial"/>
          <w:sz w:val="22"/>
          <w:szCs w:val="22"/>
          <w:lang w:val="mn-MN"/>
        </w:rPr>
        <w:t>5.21.9 (В)</w:t>
      </w:r>
      <w:r w:rsidR="00DD7385" w:rsidRPr="00F40206">
        <w:rPr>
          <w:rFonts w:ascii="Arial" w:hAnsi="Arial" w:cs="Arial"/>
          <w:sz w:val="22"/>
          <w:szCs w:val="22"/>
          <w:lang w:val="mn-MN"/>
        </w:rPr>
        <w:t xml:space="preserve"> хүртэлх заалтуудыг хангах шаардлагатай. Үүнд: </w:t>
      </w:r>
    </w:p>
    <w:p w14:paraId="70F3167D" w14:textId="77777777" w:rsidR="00DF4D3E" w:rsidRPr="00F40206" w:rsidRDefault="00DF4D3E" w:rsidP="002A6249">
      <w:pPr>
        <w:ind w:firstLine="720"/>
        <w:jc w:val="both"/>
        <w:rPr>
          <w:rFonts w:ascii="Arial" w:hAnsi="Arial" w:cs="Arial"/>
          <w:sz w:val="22"/>
          <w:szCs w:val="22"/>
          <w:lang w:val="mn-MN"/>
        </w:rPr>
      </w:pPr>
      <w:r w:rsidRPr="00F40206">
        <w:rPr>
          <w:rFonts w:ascii="Arial" w:hAnsi="Arial" w:cs="Arial"/>
          <w:sz w:val="22"/>
          <w:szCs w:val="22"/>
          <w:lang w:val="mn-MN"/>
        </w:rPr>
        <w:t>(А) Консерва</w:t>
      </w:r>
      <w:r w:rsidR="00DD7385" w:rsidRPr="00F40206">
        <w:rPr>
          <w:rFonts w:ascii="Arial" w:hAnsi="Arial" w:cs="Arial"/>
          <w:sz w:val="22"/>
          <w:szCs w:val="22"/>
          <w:lang w:val="mn-MN"/>
        </w:rPr>
        <w:t>тив дулаан дамжуулах тооцоонд (У</w:t>
      </w:r>
      <w:r w:rsidRPr="00F40206">
        <w:rPr>
          <w:rFonts w:ascii="Arial" w:hAnsi="Arial" w:cs="Arial"/>
          <w:sz w:val="22"/>
          <w:szCs w:val="22"/>
          <w:lang w:val="mn-MN"/>
        </w:rPr>
        <w:t>уршуулах тасалгаа нь шингэнээр дүүрэн гэж тооцдог) тулгуурласан хамги</w:t>
      </w:r>
      <w:r w:rsidR="00DD7385" w:rsidRPr="00F40206">
        <w:rPr>
          <w:rFonts w:ascii="Arial" w:hAnsi="Arial" w:cs="Arial"/>
          <w:sz w:val="22"/>
          <w:szCs w:val="22"/>
          <w:lang w:val="mn-MN"/>
        </w:rPr>
        <w:t>йн их уур үүсгэх хурдыг</w:t>
      </w:r>
      <w:r w:rsidRPr="00F40206">
        <w:rPr>
          <w:rFonts w:ascii="Arial" w:hAnsi="Arial" w:cs="Arial"/>
          <w:sz w:val="22"/>
          <w:szCs w:val="22"/>
          <w:lang w:val="mn-MN"/>
        </w:rPr>
        <w:t xml:space="preserve"> нь хамгийн их </w:t>
      </w:r>
      <w:r w:rsidR="00DD7385" w:rsidRPr="00F40206">
        <w:rPr>
          <w:rFonts w:ascii="Arial" w:hAnsi="Arial" w:cs="Arial"/>
          <w:sz w:val="22"/>
          <w:szCs w:val="22"/>
          <w:lang w:val="mn-MN"/>
        </w:rPr>
        <w:t>дулаантай</w:t>
      </w:r>
      <w:r w:rsidRPr="00F40206">
        <w:rPr>
          <w:rFonts w:ascii="Arial" w:hAnsi="Arial" w:cs="Arial"/>
          <w:sz w:val="22"/>
          <w:szCs w:val="22"/>
          <w:lang w:val="mn-MN"/>
        </w:rPr>
        <w:t xml:space="preserve"> байх үед тод</w:t>
      </w:r>
      <w:r w:rsidR="00927DB6" w:rsidRPr="00F40206">
        <w:rPr>
          <w:rFonts w:ascii="Arial" w:hAnsi="Arial" w:cs="Arial"/>
          <w:sz w:val="22"/>
          <w:szCs w:val="22"/>
          <w:lang w:val="mn-MN"/>
        </w:rPr>
        <w:t>орхойлно. Уурын хурдыг ижил төст</w:t>
      </w:r>
      <w:r w:rsidRPr="00F40206">
        <w:rPr>
          <w:rFonts w:ascii="Arial" w:hAnsi="Arial" w:cs="Arial"/>
          <w:sz w:val="22"/>
          <w:szCs w:val="22"/>
          <w:lang w:val="mn-MN"/>
        </w:rPr>
        <w:t xml:space="preserve">эй агаарын хурд </w:t>
      </w:r>
      <w:r w:rsidR="00DD7385" w:rsidRPr="00F40206">
        <w:rPr>
          <w:rFonts w:ascii="Arial" w:hAnsi="Arial" w:cs="Arial"/>
          <w:sz w:val="22"/>
          <w:szCs w:val="22"/>
          <w:lang w:val="mn-MN"/>
        </w:rPr>
        <w:t>у</w:t>
      </w:r>
      <w:r w:rsidRPr="00F40206">
        <w:rPr>
          <w:rFonts w:ascii="Arial" w:hAnsi="Arial" w:cs="Arial"/>
          <w:sz w:val="22"/>
          <w:szCs w:val="22"/>
          <w:lang w:val="mn-MN"/>
        </w:rPr>
        <w:t xml:space="preserve">руу хөрвүүлнэ. </w:t>
      </w:r>
    </w:p>
    <w:p w14:paraId="38B2A60F" w14:textId="77777777" w:rsidR="00941D60" w:rsidRPr="00F40206" w:rsidRDefault="00DF4D3E"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Хэрэв ууршуулагч нь шууд галладаг байвал эсвэл ихээхэн хэмжээний гадна гадаргуу </w:t>
      </w:r>
      <w:r w:rsidR="0039128F" w:rsidRPr="00F40206">
        <w:rPr>
          <w:rFonts w:ascii="Arial" w:hAnsi="Arial" w:cs="Arial"/>
          <w:sz w:val="22"/>
          <w:szCs w:val="22"/>
          <w:lang w:val="mn-MN"/>
        </w:rPr>
        <w:t>ШН</w:t>
      </w:r>
      <w:r w:rsidR="00F23B98" w:rsidRPr="00F40206">
        <w:rPr>
          <w:rFonts w:ascii="Arial" w:hAnsi="Arial" w:cs="Arial"/>
          <w:sz w:val="22"/>
          <w:szCs w:val="22"/>
          <w:lang w:val="mn-MN"/>
        </w:rPr>
        <w:t>Хий</w:t>
      </w:r>
      <w:r w:rsidR="0039128F" w:rsidRPr="00F40206">
        <w:rPr>
          <w:rFonts w:ascii="Arial" w:hAnsi="Arial" w:cs="Arial"/>
          <w:sz w:val="22"/>
          <w:szCs w:val="22"/>
          <w:lang w:val="mn-MN"/>
        </w:rPr>
        <w:t>тэй шүргэлцэж байвал</w:t>
      </w:r>
      <w:r w:rsidRPr="00F40206">
        <w:rPr>
          <w:rFonts w:ascii="Arial" w:hAnsi="Arial" w:cs="Arial"/>
          <w:sz w:val="22"/>
          <w:szCs w:val="22"/>
          <w:lang w:val="mn-MN"/>
        </w:rPr>
        <w:t xml:space="preserve"> ууршуулагчийн гадаргуугийн болон </w:t>
      </w:r>
      <w:r w:rsidR="0039128F"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г</w:t>
      </w:r>
      <w:r w:rsidRPr="00F40206">
        <w:rPr>
          <w:rFonts w:ascii="Arial" w:hAnsi="Arial" w:cs="Arial"/>
          <w:sz w:val="22"/>
          <w:szCs w:val="22"/>
          <w:lang w:val="mn-MN"/>
        </w:rPr>
        <w:t>ээр норсон гадна гадаргуугийн хэмжээ</w:t>
      </w:r>
      <w:r w:rsidR="00941D60" w:rsidRPr="00F40206">
        <w:rPr>
          <w:rFonts w:ascii="Arial" w:hAnsi="Arial" w:cs="Arial"/>
          <w:sz w:val="22"/>
          <w:szCs w:val="22"/>
          <w:lang w:val="mn-MN"/>
        </w:rPr>
        <w:t xml:space="preserve"> нь</w:t>
      </w:r>
      <w:r w:rsidR="0039128F" w:rsidRPr="00F40206">
        <w:rPr>
          <w:rFonts w:ascii="Arial" w:hAnsi="Arial" w:cs="Arial"/>
          <w:sz w:val="22"/>
          <w:szCs w:val="22"/>
          <w:lang w:val="mn-MN"/>
        </w:rPr>
        <w:t xml:space="preserve"> илүүдэл даралт гадагшлуулах</w:t>
      </w:r>
      <w:r w:rsidR="00BB704A"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941D60" w:rsidRPr="00F40206">
        <w:rPr>
          <w:rFonts w:ascii="Arial" w:hAnsi="Arial" w:cs="Arial"/>
          <w:sz w:val="22"/>
          <w:szCs w:val="22"/>
          <w:lang w:val="mn-MN"/>
        </w:rPr>
        <w:t xml:space="preserve"> </w:t>
      </w:r>
      <w:r w:rsidR="0039128F" w:rsidRPr="00F40206">
        <w:rPr>
          <w:rFonts w:ascii="Arial" w:hAnsi="Arial" w:cs="Arial"/>
          <w:sz w:val="22"/>
          <w:szCs w:val="22"/>
          <w:lang w:val="mn-MN"/>
        </w:rPr>
        <w:t xml:space="preserve">шаардагдах хүчин чадлыг </w:t>
      </w:r>
      <w:r w:rsidR="00752899" w:rsidRPr="00F40206">
        <w:rPr>
          <w:rFonts w:ascii="Arial" w:hAnsi="Arial" w:cs="Arial"/>
          <w:sz w:val="22"/>
          <w:szCs w:val="22"/>
          <w:lang w:val="mn-MN"/>
        </w:rPr>
        <w:t>энэхүү дүрмийн</w:t>
      </w:r>
      <w:r w:rsidR="00941D60" w:rsidRPr="00F40206">
        <w:rPr>
          <w:rFonts w:ascii="Arial" w:hAnsi="Arial" w:cs="Arial"/>
          <w:sz w:val="22"/>
          <w:szCs w:val="22"/>
          <w:lang w:val="mn-MN"/>
        </w:rPr>
        <w:t xml:space="preserve"> </w:t>
      </w:r>
      <w:r w:rsidR="0039128F" w:rsidRPr="00F40206">
        <w:rPr>
          <w:rFonts w:ascii="Arial" w:hAnsi="Arial" w:cs="Arial"/>
          <w:sz w:val="22"/>
          <w:szCs w:val="22"/>
          <w:lang w:val="mn-MN"/>
        </w:rPr>
        <w:t>Хүснэгт</w:t>
      </w:r>
      <w:r w:rsidR="00941D60" w:rsidRPr="00F40206">
        <w:rPr>
          <w:rFonts w:ascii="Arial" w:hAnsi="Arial" w:cs="Arial"/>
          <w:sz w:val="22"/>
          <w:szCs w:val="22"/>
          <w:lang w:val="mn-MN"/>
        </w:rPr>
        <w:t xml:space="preserve"> </w:t>
      </w:r>
      <w:r w:rsidR="0039128F" w:rsidRPr="00F40206">
        <w:rPr>
          <w:rFonts w:ascii="Arial" w:hAnsi="Arial" w:cs="Arial"/>
          <w:sz w:val="22"/>
          <w:szCs w:val="22"/>
          <w:lang w:val="mn-MN"/>
        </w:rPr>
        <w:t xml:space="preserve">5.7.2.5-ын дагуу тодорхойлно.  </w:t>
      </w:r>
    </w:p>
    <w:p w14:paraId="38994F9D" w14:textId="77777777" w:rsidR="00592217" w:rsidRPr="00F40206" w:rsidRDefault="00941D60" w:rsidP="002A6249">
      <w:pPr>
        <w:ind w:firstLine="720"/>
        <w:jc w:val="both"/>
        <w:rPr>
          <w:rFonts w:ascii="Arial" w:hAnsi="Arial" w:cs="Arial"/>
          <w:sz w:val="22"/>
          <w:szCs w:val="22"/>
          <w:lang w:val="mn-MN"/>
        </w:rPr>
      </w:pPr>
      <w:r w:rsidRPr="00F40206">
        <w:rPr>
          <w:rFonts w:ascii="Arial" w:hAnsi="Arial" w:cs="Arial"/>
          <w:sz w:val="22"/>
          <w:szCs w:val="22"/>
          <w:lang w:val="mn-MN"/>
        </w:rPr>
        <w:t>(В) Шууд</w:t>
      </w:r>
      <w:r w:rsidR="0039128F" w:rsidRPr="00F40206">
        <w:rPr>
          <w:rFonts w:ascii="Arial" w:hAnsi="Arial" w:cs="Arial"/>
          <w:sz w:val="22"/>
          <w:szCs w:val="22"/>
          <w:lang w:val="mn-MN"/>
        </w:rPr>
        <w:t xml:space="preserve"> </w:t>
      </w:r>
      <w:r w:rsidRPr="00F40206">
        <w:rPr>
          <w:rFonts w:ascii="Arial" w:hAnsi="Arial" w:cs="Arial"/>
          <w:sz w:val="22"/>
          <w:szCs w:val="22"/>
          <w:lang w:val="mn-MN"/>
        </w:rPr>
        <w:t xml:space="preserve">галладаггүй эсвэл шууд халаадаг </w:t>
      </w:r>
      <w:r w:rsidR="0039128F"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ууршуулагчдад зориулагдсан </w:t>
      </w:r>
      <w:r w:rsidR="00B84144" w:rsidRPr="00F40206">
        <w:rPr>
          <w:rFonts w:ascii="Arial" w:hAnsi="Arial" w:cs="Arial"/>
          <w:sz w:val="22"/>
          <w:szCs w:val="22"/>
          <w:lang w:val="mn-MN"/>
        </w:rPr>
        <w:t xml:space="preserve">илүүдэл даралт гадагшлуулах </w:t>
      </w:r>
      <w:r w:rsidR="002C63B9" w:rsidRPr="00F40206">
        <w:rPr>
          <w:rFonts w:ascii="Arial" w:hAnsi="Arial" w:cs="Arial"/>
          <w:sz w:val="22"/>
          <w:szCs w:val="22"/>
          <w:lang w:val="mn-MN"/>
        </w:rPr>
        <w:t>хавхлагууд</w:t>
      </w:r>
      <w:r w:rsidR="0039128F" w:rsidRPr="00F40206">
        <w:rPr>
          <w:rFonts w:ascii="Arial" w:hAnsi="Arial" w:cs="Arial"/>
          <w:sz w:val="22"/>
          <w:szCs w:val="22"/>
          <w:lang w:val="mn-MN"/>
        </w:rPr>
        <w:t>ын куб.м/</w:t>
      </w:r>
      <w:r w:rsidR="00B84144" w:rsidRPr="00F40206">
        <w:rPr>
          <w:rFonts w:ascii="Arial" w:hAnsi="Arial" w:cs="Arial"/>
          <w:sz w:val="22"/>
          <w:szCs w:val="22"/>
          <w:lang w:val="mn-MN"/>
        </w:rPr>
        <w:t>минутаар</w:t>
      </w:r>
      <w:r w:rsidRPr="00F40206">
        <w:rPr>
          <w:rFonts w:ascii="Arial" w:hAnsi="Arial" w:cs="Arial"/>
          <w:sz w:val="22"/>
          <w:szCs w:val="22"/>
          <w:lang w:val="mn-MN"/>
        </w:rPr>
        <w:t xml:space="preserve"> илэрхийлэгдсэн даралт </w:t>
      </w:r>
      <w:r w:rsidR="00B84144" w:rsidRPr="00F40206">
        <w:rPr>
          <w:rFonts w:ascii="Arial" w:hAnsi="Arial" w:cs="Arial"/>
          <w:sz w:val="22"/>
          <w:szCs w:val="22"/>
          <w:lang w:val="mn-MN"/>
        </w:rPr>
        <w:t>гадагшлуулах</w:t>
      </w:r>
      <w:r w:rsidRPr="00F40206">
        <w:rPr>
          <w:rFonts w:ascii="Arial" w:hAnsi="Arial" w:cs="Arial"/>
          <w:sz w:val="22"/>
          <w:szCs w:val="22"/>
          <w:lang w:val="mn-MN"/>
        </w:rPr>
        <w:t xml:space="preserve"> хамгийн бага хурд нь тогтоогдсон ууршуулах хүчин чадлын 150 хувьтай тэнцүү байна.</w:t>
      </w:r>
    </w:p>
    <w:p w14:paraId="6C8FFC6B" w14:textId="77777777" w:rsidR="00592217" w:rsidRPr="00F40206" w:rsidRDefault="00592217" w:rsidP="002A6249">
      <w:pPr>
        <w:rPr>
          <w:rFonts w:ascii="Arial" w:hAnsi="Arial" w:cs="Arial"/>
          <w:sz w:val="22"/>
          <w:szCs w:val="22"/>
          <w:lang w:val="mn-MN"/>
        </w:rPr>
      </w:pPr>
    </w:p>
    <w:p w14:paraId="6AD39286" w14:textId="77777777" w:rsidR="00DE0B94" w:rsidRPr="00F40206" w:rsidRDefault="00DE0B94" w:rsidP="002A6249">
      <w:pPr>
        <w:rPr>
          <w:rFonts w:ascii="Arial" w:hAnsi="Arial" w:cs="Arial"/>
          <w:b/>
          <w:sz w:val="22"/>
          <w:szCs w:val="22"/>
          <w:lang w:val="mn-MN"/>
        </w:rPr>
      </w:pPr>
      <w:r w:rsidRPr="00F40206">
        <w:rPr>
          <w:rFonts w:ascii="Arial" w:hAnsi="Arial" w:cs="Arial"/>
          <w:b/>
          <w:sz w:val="22"/>
          <w:szCs w:val="22"/>
          <w:lang w:val="mn-MN"/>
        </w:rPr>
        <w:br w:type="page"/>
      </w:r>
    </w:p>
    <w:p w14:paraId="51A9100C" w14:textId="77777777" w:rsidR="00A87636" w:rsidRPr="00F40206" w:rsidRDefault="00B778E7" w:rsidP="002A6249">
      <w:pPr>
        <w:jc w:val="center"/>
        <w:outlineLvl w:val="0"/>
        <w:rPr>
          <w:rFonts w:ascii="Arial" w:eastAsia="Calibri" w:hAnsi="Arial" w:cs="Arial"/>
          <w:b/>
          <w:sz w:val="22"/>
          <w:szCs w:val="22"/>
          <w:lang w:val="mn-MN"/>
        </w:rPr>
      </w:pPr>
      <w:r w:rsidRPr="00F40206">
        <w:rPr>
          <w:rFonts w:ascii="Arial" w:eastAsia="Calibri" w:hAnsi="Arial" w:cs="Arial"/>
          <w:b/>
          <w:sz w:val="22"/>
          <w:szCs w:val="22"/>
          <w:lang w:val="mn-MN"/>
        </w:rPr>
        <w:lastRenderedPageBreak/>
        <w:t>БҮЛЭГ</w:t>
      </w:r>
      <w:r w:rsidRPr="00F40206">
        <w:rPr>
          <w:rFonts w:ascii="Arial" w:hAnsi="Arial" w:cs="Arial"/>
          <w:b/>
          <w:sz w:val="22"/>
          <w:szCs w:val="22"/>
          <w:lang w:val="mn-MN"/>
        </w:rPr>
        <w:t xml:space="preserve"> 6</w:t>
      </w:r>
      <w:r w:rsidR="00617D34" w:rsidRPr="00F40206">
        <w:rPr>
          <w:rFonts w:ascii="Arial" w:eastAsia="Calibri" w:hAnsi="Arial" w:cs="Arial"/>
          <w:b/>
          <w:sz w:val="22"/>
          <w:szCs w:val="22"/>
          <w:lang w:val="mn-MN"/>
        </w:rPr>
        <w:t xml:space="preserve">. </w:t>
      </w:r>
      <w:r w:rsidR="001B4C11" w:rsidRPr="00F40206">
        <w:rPr>
          <w:rFonts w:ascii="Arial" w:eastAsia="Calibri" w:hAnsi="Arial" w:cs="Arial"/>
          <w:b/>
          <w:sz w:val="22"/>
          <w:szCs w:val="22"/>
          <w:lang w:val="mn-MN"/>
        </w:rPr>
        <w:t>ШН</w:t>
      </w:r>
      <w:r w:rsidR="00F45AB1" w:rsidRPr="00F40206">
        <w:rPr>
          <w:rFonts w:ascii="Arial" w:eastAsia="Calibri" w:hAnsi="Arial" w:cs="Arial"/>
          <w:b/>
          <w:sz w:val="22"/>
          <w:szCs w:val="22"/>
          <w:lang w:val="mn-MN"/>
        </w:rPr>
        <w:t>ХИЙН</w:t>
      </w:r>
      <w:r w:rsidRPr="00F40206">
        <w:rPr>
          <w:rFonts w:ascii="Arial" w:eastAsia="Calibri" w:hAnsi="Arial" w:cs="Arial"/>
          <w:b/>
          <w:sz w:val="22"/>
          <w:szCs w:val="22"/>
          <w:lang w:val="mn-MN"/>
        </w:rPr>
        <w:t xml:space="preserve"> СИСТЕМҮҮДИЙН УГСРАЛТ</w:t>
      </w:r>
      <w:r w:rsidR="00617D34" w:rsidRPr="00F40206">
        <w:rPr>
          <w:rFonts w:ascii="Arial" w:eastAsia="Calibri" w:hAnsi="Arial" w:cs="Arial"/>
          <w:b/>
          <w:sz w:val="22"/>
          <w:szCs w:val="22"/>
          <w:lang w:val="mn-MN"/>
        </w:rPr>
        <w:t>.</w:t>
      </w:r>
    </w:p>
    <w:p w14:paraId="5DD96F74" w14:textId="77777777" w:rsidR="00B778E7" w:rsidRPr="00F40206" w:rsidRDefault="00B778E7" w:rsidP="002A6249">
      <w:pPr>
        <w:jc w:val="both"/>
        <w:rPr>
          <w:rFonts w:ascii="Arial" w:eastAsia="Calibri" w:hAnsi="Arial" w:cs="Arial"/>
          <w:b/>
          <w:sz w:val="22"/>
          <w:szCs w:val="22"/>
          <w:lang w:val="mn-MN"/>
        </w:rPr>
      </w:pPr>
      <w:r w:rsidRPr="00F40206">
        <w:rPr>
          <w:rFonts w:ascii="Arial" w:eastAsia="Calibri" w:hAnsi="Arial" w:cs="Arial"/>
          <w:b/>
          <w:sz w:val="22"/>
          <w:szCs w:val="22"/>
          <w:lang w:val="mn-MN"/>
        </w:rPr>
        <w:t>6.1. Хамрах хүрээ</w:t>
      </w:r>
      <w:r w:rsidR="00E55FA5" w:rsidRPr="00F40206">
        <w:rPr>
          <w:rFonts w:ascii="Arial" w:eastAsia="Calibri" w:hAnsi="Arial" w:cs="Arial"/>
          <w:b/>
          <w:sz w:val="22"/>
          <w:szCs w:val="22"/>
          <w:lang w:val="mn-MN"/>
        </w:rPr>
        <w:t>.</w:t>
      </w:r>
    </w:p>
    <w:p w14:paraId="79959FD6"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Э</w:t>
      </w:r>
      <w:r w:rsidR="00EF05A3" w:rsidRPr="00F40206">
        <w:rPr>
          <w:rFonts w:ascii="Arial" w:eastAsia="Calibri" w:hAnsi="Arial" w:cs="Arial"/>
          <w:sz w:val="22"/>
          <w:szCs w:val="22"/>
          <w:lang w:val="mn-MN"/>
        </w:rPr>
        <w:t>нэхүү бүлгийн заалт тус бүрийг 5 дугаар</w:t>
      </w:r>
      <w:r w:rsidRPr="00F40206">
        <w:rPr>
          <w:rFonts w:ascii="Arial" w:eastAsia="Calibri" w:hAnsi="Arial" w:cs="Arial"/>
          <w:sz w:val="22"/>
          <w:szCs w:val="22"/>
          <w:lang w:val="mn-MN"/>
        </w:rPr>
        <w:t xml:space="preserve"> </w:t>
      </w:r>
      <w:r w:rsidR="00EF05A3" w:rsidRPr="00F40206">
        <w:rPr>
          <w:rFonts w:ascii="Arial" w:eastAsia="Calibri" w:hAnsi="Arial" w:cs="Arial"/>
          <w:sz w:val="22"/>
          <w:szCs w:val="22"/>
          <w:lang w:val="mn-MN"/>
        </w:rPr>
        <w:t xml:space="preserve">бүлгийн </w:t>
      </w:r>
      <w:r w:rsidRPr="00F40206">
        <w:rPr>
          <w:rFonts w:ascii="Arial" w:eastAsia="Calibri" w:hAnsi="Arial" w:cs="Arial"/>
          <w:sz w:val="22"/>
          <w:szCs w:val="22"/>
          <w:lang w:val="mn-MN"/>
        </w:rPr>
        <w:t xml:space="preserve">заалтуудтай </w:t>
      </w:r>
      <w:r w:rsidR="00EF05A3" w:rsidRPr="00F40206">
        <w:rPr>
          <w:rFonts w:ascii="Arial" w:eastAsia="Calibri" w:hAnsi="Arial" w:cs="Arial"/>
          <w:sz w:val="22"/>
          <w:szCs w:val="22"/>
          <w:lang w:val="mn-MN"/>
        </w:rPr>
        <w:t xml:space="preserve">холбож ойлгоно. </w:t>
      </w:r>
    </w:p>
    <w:p w14:paraId="7C21C7C1" w14:textId="77777777" w:rsidR="00617D34" w:rsidRPr="00F40206" w:rsidRDefault="00624A95" w:rsidP="002A6249">
      <w:pPr>
        <w:jc w:val="both"/>
        <w:rPr>
          <w:rFonts w:ascii="Arial" w:eastAsia="Calibri" w:hAnsi="Arial" w:cs="Arial"/>
          <w:sz w:val="22"/>
          <w:szCs w:val="22"/>
          <w:lang w:val="mn-MN"/>
        </w:rPr>
      </w:pPr>
      <w:r w:rsidRPr="00F40206">
        <w:rPr>
          <w:rFonts w:ascii="Arial" w:eastAsia="Calibri" w:hAnsi="Arial" w:cs="Arial"/>
          <w:sz w:val="22"/>
          <w:szCs w:val="22"/>
          <w:lang w:val="mn-MN"/>
        </w:rPr>
        <w:t>6.1.1. Энэ бүлгийн заалтуудыг  дараах тохиолдлуудад мөрдөнө</w:t>
      </w:r>
      <w:r w:rsidR="00617D34" w:rsidRPr="00F40206">
        <w:rPr>
          <w:rFonts w:ascii="Arial" w:eastAsia="Calibri" w:hAnsi="Arial" w:cs="Arial"/>
          <w:sz w:val="22"/>
          <w:szCs w:val="22"/>
          <w:lang w:val="mn-MN"/>
        </w:rPr>
        <w:t>.</w:t>
      </w:r>
      <w:r w:rsidRPr="00F40206">
        <w:rPr>
          <w:rFonts w:ascii="Arial" w:eastAsia="Calibri" w:hAnsi="Arial" w:cs="Arial"/>
          <w:sz w:val="22"/>
          <w:szCs w:val="22"/>
          <w:lang w:val="mn-MN"/>
        </w:rPr>
        <w:t xml:space="preserve"> </w:t>
      </w:r>
      <w:r w:rsidR="00B778E7" w:rsidRPr="00F40206">
        <w:rPr>
          <w:rFonts w:ascii="Arial" w:eastAsia="Calibri" w:hAnsi="Arial" w:cs="Arial"/>
          <w:sz w:val="22"/>
          <w:szCs w:val="22"/>
          <w:lang w:val="mn-MN"/>
        </w:rPr>
        <w:t>Үүнд:</w:t>
      </w:r>
    </w:p>
    <w:p w14:paraId="36F9306C"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 </w:t>
      </w:r>
      <w:r w:rsidR="00617D34" w:rsidRPr="00F40206">
        <w:rPr>
          <w:rFonts w:ascii="Arial" w:eastAsia="Calibri" w:hAnsi="Arial" w:cs="Arial"/>
          <w:sz w:val="22"/>
          <w:szCs w:val="22"/>
          <w:lang w:val="mn-MN"/>
        </w:rPr>
        <w:tab/>
      </w:r>
      <w:r w:rsidRPr="00F40206">
        <w:rPr>
          <w:rFonts w:ascii="Arial" w:eastAsia="Calibri" w:hAnsi="Arial" w:cs="Arial"/>
          <w:sz w:val="22"/>
          <w:szCs w:val="22"/>
          <w:lang w:val="mn-MN"/>
        </w:rPr>
        <w:t xml:space="preserve">(1) </w:t>
      </w:r>
      <w:r w:rsidR="00624A95" w:rsidRPr="00F40206">
        <w:rPr>
          <w:rFonts w:ascii="Arial" w:eastAsia="Calibri" w:hAnsi="Arial" w:cs="Arial"/>
          <w:sz w:val="22"/>
          <w:szCs w:val="22"/>
          <w:lang w:val="mn-MN"/>
        </w:rPr>
        <w:t>ШН</w:t>
      </w:r>
      <w:r w:rsidR="00F45AB1" w:rsidRPr="00F40206">
        <w:rPr>
          <w:rFonts w:ascii="Arial" w:eastAsia="Calibri" w:hAnsi="Arial" w:cs="Arial"/>
          <w:sz w:val="22"/>
          <w:szCs w:val="22"/>
          <w:lang w:val="mn-MN"/>
        </w:rPr>
        <w:t>Хийн</w:t>
      </w:r>
      <w:r w:rsidRPr="00F40206">
        <w:rPr>
          <w:rFonts w:ascii="Arial" w:eastAsia="Calibri" w:hAnsi="Arial" w:cs="Arial"/>
          <w:sz w:val="22"/>
          <w:szCs w:val="22"/>
          <w:lang w:val="mn-MN"/>
        </w:rPr>
        <w:t xml:space="preserve"> системийн байршил болон талбайн угсралт Бүлэг 5-д заасны дагуу хийн системийн эд ангийг сонгох</w:t>
      </w:r>
      <w:r w:rsidR="00624A95" w:rsidRPr="00F40206">
        <w:rPr>
          <w:rFonts w:ascii="Arial" w:eastAsia="Calibri" w:hAnsi="Arial" w:cs="Arial"/>
          <w:sz w:val="22"/>
          <w:szCs w:val="22"/>
          <w:lang w:val="mn-MN"/>
        </w:rPr>
        <w:t>.</w:t>
      </w:r>
    </w:p>
    <w:p w14:paraId="10C37C13"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(2)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ны байршил болон шингэн шилжүүлэх систем</w:t>
      </w:r>
      <w:r w:rsidR="00624A95" w:rsidRPr="00F40206">
        <w:rPr>
          <w:rFonts w:ascii="Arial" w:eastAsia="Calibri" w:hAnsi="Arial" w:cs="Arial"/>
          <w:sz w:val="22"/>
          <w:szCs w:val="22"/>
          <w:lang w:val="mn-MN"/>
        </w:rPr>
        <w:t>.</w:t>
      </w:r>
    </w:p>
    <w:p w14:paraId="367B9A67"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(3)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ны шаардлагатай эд анги болон тохируулагчийн угсралт</w:t>
      </w:r>
      <w:r w:rsidR="00624A95" w:rsidRPr="00F40206">
        <w:rPr>
          <w:rFonts w:ascii="Arial" w:eastAsia="Calibri" w:hAnsi="Arial" w:cs="Arial"/>
          <w:sz w:val="22"/>
          <w:szCs w:val="22"/>
          <w:lang w:val="mn-MN"/>
        </w:rPr>
        <w:t>.</w:t>
      </w:r>
    </w:p>
    <w:p w14:paraId="3EDF2F6B"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(4) Шугам сүлжээний суурилуулалт</w:t>
      </w:r>
      <w:r w:rsidR="00624A95" w:rsidRPr="00F40206">
        <w:rPr>
          <w:rFonts w:ascii="Arial" w:eastAsia="Calibri" w:hAnsi="Arial" w:cs="Arial"/>
          <w:sz w:val="22"/>
          <w:szCs w:val="22"/>
          <w:lang w:val="mn-MN"/>
        </w:rPr>
        <w:t>,</w:t>
      </w:r>
      <w:r w:rsidRPr="00F40206">
        <w:rPr>
          <w:rFonts w:ascii="Arial" w:eastAsia="Calibri" w:hAnsi="Arial" w:cs="Arial"/>
          <w:sz w:val="22"/>
          <w:szCs w:val="22"/>
          <w:lang w:val="mn-MN"/>
        </w:rPr>
        <w:t xml:space="preserve"> (</w:t>
      </w:r>
      <w:r w:rsidR="005D27EF" w:rsidRPr="00F40206">
        <w:rPr>
          <w:rFonts w:ascii="Arial" w:eastAsia="Calibri" w:hAnsi="Arial" w:cs="Arial"/>
          <w:sz w:val="22"/>
          <w:szCs w:val="22"/>
          <w:lang w:val="mn-MN"/>
        </w:rPr>
        <w:t>У</w:t>
      </w:r>
      <w:r w:rsidR="00624A95" w:rsidRPr="00F40206">
        <w:rPr>
          <w:rFonts w:ascii="Arial" w:eastAsia="Calibri" w:hAnsi="Arial" w:cs="Arial"/>
          <w:sz w:val="22"/>
          <w:szCs w:val="22"/>
          <w:lang w:val="mn-MN"/>
        </w:rPr>
        <w:t>ян холбогч болон олгой хоолой)</w:t>
      </w:r>
      <w:r w:rsidRPr="00F40206">
        <w:rPr>
          <w:rFonts w:ascii="Arial" w:eastAsia="Calibri" w:hAnsi="Arial" w:cs="Arial"/>
          <w:sz w:val="22"/>
          <w:szCs w:val="22"/>
          <w:lang w:val="mn-MN"/>
        </w:rPr>
        <w:t xml:space="preserve"> </w:t>
      </w:r>
      <w:r w:rsidR="00B11087" w:rsidRPr="00F40206">
        <w:rPr>
          <w:rFonts w:ascii="Arial" w:eastAsia="Calibri" w:hAnsi="Arial" w:cs="Arial"/>
          <w:sz w:val="22"/>
          <w:szCs w:val="22"/>
          <w:lang w:val="mn-MN"/>
        </w:rPr>
        <w:t xml:space="preserve">гидростатик даралт </w:t>
      </w:r>
      <w:r w:rsidRPr="00F40206">
        <w:rPr>
          <w:rFonts w:ascii="Arial" w:eastAsia="Calibri" w:hAnsi="Arial" w:cs="Arial"/>
          <w:sz w:val="22"/>
          <w:szCs w:val="22"/>
          <w:lang w:val="mn-MN"/>
        </w:rPr>
        <w:t xml:space="preserve">чөлөөлөх </w:t>
      </w:r>
      <w:r w:rsidR="00DE27DC" w:rsidRPr="00F40206">
        <w:rPr>
          <w:rFonts w:ascii="Arial" w:eastAsia="Calibri" w:hAnsi="Arial" w:cs="Arial"/>
          <w:sz w:val="22"/>
          <w:szCs w:val="22"/>
          <w:lang w:val="mn-MN"/>
        </w:rPr>
        <w:t>хавхлаг</w:t>
      </w:r>
      <w:r w:rsidRPr="00F40206">
        <w:rPr>
          <w:rFonts w:ascii="Arial" w:eastAsia="Calibri" w:hAnsi="Arial" w:cs="Arial"/>
          <w:sz w:val="22"/>
          <w:szCs w:val="22"/>
          <w:lang w:val="mn-MN"/>
        </w:rPr>
        <w:t>, шугам сүлжээний хязгаарлалт</w:t>
      </w:r>
      <w:r w:rsidR="00624A95" w:rsidRPr="00F40206">
        <w:rPr>
          <w:rFonts w:ascii="Arial" w:eastAsia="Calibri" w:hAnsi="Arial" w:cs="Arial"/>
          <w:sz w:val="22"/>
          <w:szCs w:val="22"/>
          <w:lang w:val="mn-MN"/>
        </w:rPr>
        <w:t>.</w:t>
      </w:r>
    </w:p>
    <w:p w14:paraId="132AF916"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(5) Тоног төхөөрөмж угсралт</w:t>
      </w:r>
      <w:r w:rsidR="00624A95" w:rsidRPr="00F40206">
        <w:rPr>
          <w:rFonts w:ascii="Arial" w:eastAsia="Calibri" w:hAnsi="Arial" w:cs="Arial"/>
          <w:sz w:val="22"/>
          <w:szCs w:val="22"/>
          <w:lang w:val="mn-MN"/>
        </w:rPr>
        <w:t>.</w:t>
      </w:r>
    </w:p>
    <w:p w14:paraId="72A272F7" w14:textId="77777777" w:rsidR="00B778E7" w:rsidRPr="00F40206" w:rsidRDefault="00617D34" w:rsidP="002A6249">
      <w:pPr>
        <w:jc w:val="both"/>
        <w:rPr>
          <w:rFonts w:ascii="Arial" w:eastAsia="Calibri" w:hAnsi="Arial" w:cs="Arial"/>
          <w:sz w:val="22"/>
          <w:szCs w:val="22"/>
          <w:lang w:val="mn-MN"/>
        </w:rPr>
      </w:pPr>
      <w:r w:rsidRPr="00F40206">
        <w:rPr>
          <w:rFonts w:ascii="Arial" w:eastAsia="Calibri" w:hAnsi="Arial" w:cs="Arial"/>
          <w:sz w:val="22"/>
          <w:szCs w:val="22"/>
          <w:lang w:val="mn-MN"/>
        </w:rPr>
        <w:tab/>
      </w:r>
      <w:r w:rsidR="00B778E7" w:rsidRPr="00F40206">
        <w:rPr>
          <w:rFonts w:ascii="Arial" w:eastAsia="Calibri" w:hAnsi="Arial" w:cs="Arial"/>
          <w:sz w:val="22"/>
          <w:szCs w:val="22"/>
          <w:lang w:val="mn-MN"/>
        </w:rPr>
        <w:t>(6) Шугам сүлжээний системийн туршилт</w:t>
      </w:r>
      <w:r w:rsidR="00624A95" w:rsidRPr="00F40206">
        <w:rPr>
          <w:rFonts w:ascii="Arial" w:eastAsia="Calibri" w:hAnsi="Arial" w:cs="Arial"/>
          <w:sz w:val="22"/>
          <w:szCs w:val="22"/>
          <w:lang w:val="mn-MN"/>
        </w:rPr>
        <w:t>.</w:t>
      </w:r>
    </w:p>
    <w:p w14:paraId="5D2173DA"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6.1.2. Энэ бүлэгт дараах зүйлс хамаарахгүй. Үүнд:</w:t>
      </w:r>
    </w:p>
    <w:p w14:paraId="6766516D" w14:textId="77777777" w:rsidR="00B778E7" w:rsidRPr="00F40206" w:rsidRDefault="00617D34" w:rsidP="002A6249">
      <w:pPr>
        <w:jc w:val="both"/>
        <w:rPr>
          <w:rFonts w:ascii="Arial" w:eastAsia="Calibri" w:hAnsi="Arial" w:cs="Arial"/>
          <w:sz w:val="22"/>
          <w:szCs w:val="22"/>
          <w:lang w:val="mn-MN"/>
        </w:rPr>
      </w:pPr>
      <w:r w:rsidRPr="00F40206">
        <w:rPr>
          <w:rFonts w:ascii="Arial" w:eastAsia="Calibri" w:hAnsi="Arial" w:cs="Arial"/>
          <w:sz w:val="22"/>
          <w:szCs w:val="22"/>
          <w:lang w:val="mn-MN"/>
        </w:rPr>
        <w:tab/>
        <w:t>(1)</w:t>
      </w:r>
      <w:r w:rsidR="00B778E7" w:rsidRPr="00F40206">
        <w:rPr>
          <w:rFonts w:ascii="Arial" w:eastAsia="Calibri" w:hAnsi="Arial" w:cs="Arial"/>
          <w:sz w:val="22"/>
          <w:szCs w:val="22"/>
          <w:lang w:val="mn-MN"/>
        </w:rPr>
        <w:t xml:space="preserve"> </w:t>
      </w:r>
      <w:r w:rsidRPr="00F40206">
        <w:rPr>
          <w:rFonts w:ascii="Arial" w:eastAsia="Calibri" w:hAnsi="Arial" w:cs="Arial"/>
          <w:sz w:val="22"/>
          <w:szCs w:val="22"/>
          <w:lang w:val="mn-MN"/>
        </w:rPr>
        <w:t xml:space="preserve"> </w:t>
      </w:r>
      <w:r w:rsidR="00B778E7" w:rsidRPr="00F40206">
        <w:rPr>
          <w:rFonts w:ascii="Arial" w:eastAsia="Calibri" w:hAnsi="Arial" w:cs="Arial"/>
          <w:sz w:val="22"/>
          <w:szCs w:val="22"/>
          <w:lang w:val="mn-MN"/>
        </w:rPr>
        <w:t xml:space="preserve">Хөргөлттэй </w:t>
      </w:r>
      <w:r w:rsidR="00C35662" w:rsidRPr="00F40206">
        <w:rPr>
          <w:rFonts w:ascii="Arial" w:eastAsia="Calibri" w:hAnsi="Arial" w:cs="Arial"/>
          <w:sz w:val="22"/>
          <w:szCs w:val="22"/>
          <w:lang w:val="mn-MN"/>
        </w:rPr>
        <w:t>хийн даралтат сав</w:t>
      </w:r>
      <w:r w:rsidR="00B778E7" w:rsidRPr="00F40206">
        <w:rPr>
          <w:rFonts w:ascii="Arial" w:eastAsia="Calibri" w:hAnsi="Arial" w:cs="Arial"/>
          <w:sz w:val="22"/>
          <w:szCs w:val="22"/>
          <w:lang w:val="mn-MN"/>
        </w:rPr>
        <w:t>нууд</w:t>
      </w:r>
      <w:r w:rsidRPr="00F40206">
        <w:rPr>
          <w:rFonts w:ascii="Arial" w:eastAsia="Calibri" w:hAnsi="Arial" w:cs="Arial"/>
          <w:sz w:val="22"/>
          <w:szCs w:val="22"/>
          <w:lang w:val="mn-MN"/>
        </w:rPr>
        <w:t>.</w:t>
      </w:r>
    </w:p>
    <w:p w14:paraId="5B4EBDA1" w14:textId="77777777" w:rsidR="00B778E7" w:rsidRPr="00F40206" w:rsidRDefault="00617D34" w:rsidP="002A6249">
      <w:pPr>
        <w:jc w:val="both"/>
        <w:rPr>
          <w:rFonts w:ascii="Arial" w:eastAsia="Calibri" w:hAnsi="Arial" w:cs="Arial"/>
          <w:sz w:val="22"/>
          <w:szCs w:val="22"/>
          <w:lang w:val="mn-MN"/>
        </w:rPr>
      </w:pPr>
      <w:r w:rsidRPr="00F40206">
        <w:rPr>
          <w:rFonts w:ascii="Arial" w:eastAsia="Calibri" w:hAnsi="Arial" w:cs="Arial"/>
          <w:sz w:val="22"/>
          <w:szCs w:val="22"/>
          <w:lang w:val="mn-MN"/>
        </w:rPr>
        <w:tab/>
        <w:t>(2) Хурдны  замаар</w:t>
      </w:r>
      <w:r w:rsidR="00B778E7" w:rsidRPr="00F40206">
        <w:rPr>
          <w:rFonts w:ascii="Arial" w:eastAsia="Calibri" w:hAnsi="Arial" w:cs="Arial"/>
          <w:sz w:val="22"/>
          <w:szCs w:val="22"/>
          <w:lang w:val="mn-MN"/>
        </w:rPr>
        <w:t xml:space="preserve"> </w:t>
      </w:r>
      <w:r w:rsidRPr="00F40206">
        <w:rPr>
          <w:rFonts w:ascii="Arial" w:eastAsia="Calibri" w:hAnsi="Arial" w:cs="Arial"/>
          <w:sz w:val="22"/>
          <w:szCs w:val="22"/>
          <w:lang w:val="mn-MN"/>
        </w:rPr>
        <w:t>ШНХийг  тээвэрлэх системийн угсралт.</w:t>
      </w:r>
    </w:p>
    <w:p w14:paraId="76CDAD11"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6.1.3. Нэмэлт онцлог шинжүүд. </w:t>
      </w:r>
    </w:p>
    <w:p w14:paraId="4B754E60"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Энэ</w:t>
      </w:r>
      <w:r w:rsidR="00617D34" w:rsidRPr="00F40206">
        <w:rPr>
          <w:rFonts w:ascii="Arial" w:eastAsia="Calibri" w:hAnsi="Arial" w:cs="Arial"/>
          <w:sz w:val="22"/>
          <w:szCs w:val="22"/>
          <w:lang w:val="mn-MN"/>
        </w:rPr>
        <w:t>хүү</w:t>
      </w:r>
      <w:r w:rsidRPr="00F40206">
        <w:rPr>
          <w:rFonts w:ascii="Arial" w:eastAsia="Calibri" w:hAnsi="Arial" w:cs="Arial"/>
          <w:sz w:val="22"/>
          <w:szCs w:val="22"/>
          <w:lang w:val="mn-MN"/>
        </w:rPr>
        <w:t xml:space="preserve"> бүлэгт заагаагүй боловч тоног төхөөрөмжийн эд анги нь хэсэгчилсэн болон бүх онцлог шинж чанартай нийцэж байвал түүнийг хэрэглэхийг зөвшөөрнө.    </w:t>
      </w:r>
    </w:p>
    <w:p w14:paraId="6E4C939C" w14:textId="77777777" w:rsidR="00B778E7" w:rsidRPr="00F40206" w:rsidRDefault="00B778E7" w:rsidP="002A6249">
      <w:pPr>
        <w:jc w:val="both"/>
        <w:rPr>
          <w:rFonts w:ascii="Arial" w:eastAsia="Calibri" w:hAnsi="Arial" w:cs="Arial"/>
          <w:b/>
          <w:sz w:val="22"/>
          <w:szCs w:val="22"/>
          <w:lang w:val="mn-MN"/>
        </w:rPr>
      </w:pPr>
      <w:r w:rsidRPr="00F40206">
        <w:rPr>
          <w:rFonts w:ascii="Arial" w:eastAsia="Calibri" w:hAnsi="Arial" w:cs="Arial"/>
          <w:b/>
          <w:sz w:val="22"/>
          <w:szCs w:val="22"/>
          <w:lang w:val="mn-MN"/>
        </w:rPr>
        <w:t xml:space="preserve">6.2. </w:t>
      </w:r>
      <w:r w:rsidR="00C35662" w:rsidRPr="00F40206">
        <w:rPr>
          <w:rFonts w:ascii="Arial" w:eastAsia="Calibri" w:hAnsi="Arial" w:cs="Arial"/>
          <w:b/>
          <w:sz w:val="22"/>
          <w:szCs w:val="22"/>
          <w:lang w:val="mn-MN"/>
        </w:rPr>
        <w:t>Хийн даралтат сав</w:t>
      </w:r>
      <w:r w:rsidRPr="00F40206">
        <w:rPr>
          <w:rFonts w:ascii="Arial" w:eastAsia="Calibri" w:hAnsi="Arial" w:cs="Arial"/>
          <w:b/>
          <w:sz w:val="22"/>
          <w:szCs w:val="22"/>
          <w:lang w:val="mn-MN"/>
        </w:rPr>
        <w:t>ны байршил</w:t>
      </w:r>
      <w:r w:rsidR="001B549C" w:rsidRPr="00F40206">
        <w:rPr>
          <w:rFonts w:ascii="Arial" w:eastAsia="Calibri" w:hAnsi="Arial" w:cs="Arial"/>
          <w:b/>
          <w:sz w:val="22"/>
          <w:szCs w:val="22"/>
          <w:lang w:val="mn-MN"/>
        </w:rPr>
        <w:t>.</w:t>
      </w:r>
    </w:p>
    <w:p w14:paraId="0AC7C69B"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6.2.1. </w:t>
      </w:r>
      <w:r w:rsidR="001B549C" w:rsidRPr="00F40206">
        <w:rPr>
          <w:rFonts w:ascii="Arial" w:eastAsia="Calibri" w:hAnsi="Arial" w:cs="Arial"/>
          <w:sz w:val="22"/>
          <w:szCs w:val="22"/>
          <w:lang w:val="mn-MN"/>
        </w:rPr>
        <w:t>ШН</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нуудыг барилга байгууламжийн дотор талд байрлуулахаар тусгайлан заагаагүй бол барилга байгууламжийн гадна талд байрлуулна. </w:t>
      </w:r>
    </w:p>
    <w:p w14:paraId="2D1AD066"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6.2.3. </w:t>
      </w:r>
      <w:r w:rsidR="001B549C" w:rsidRPr="00F40206">
        <w:rPr>
          <w:rFonts w:ascii="Arial" w:eastAsia="Calibri" w:hAnsi="Arial" w:cs="Arial"/>
          <w:sz w:val="22"/>
          <w:szCs w:val="22"/>
          <w:lang w:val="mn-MN"/>
        </w:rPr>
        <w:t>ШН</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нуудыг зөвхөн дараах тохиолдолд барилга байгууламжийн дотор талд байрлуулахыг зөвшөөрнө. Үүнд: </w:t>
      </w:r>
    </w:p>
    <w:p w14:paraId="78B99359"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(1) </w:t>
      </w:r>
      <w:r w:rsidR="00762EFA" w:rsidRPr="00F40206">
        <w:rPr>
          <w:rFonts w:ascii="Arial" w:eastAsia="Calibri" w:hAnsi="Arial" w:cs="Arial"/>
          <w:sz w:val="22"/>
          <w:szCs w:val="22"/>
          <w:lang w:val="mn-MN"/>
        </w:rPr>
        <w:t xml:space="preserve"> Энэхүү дүрмийн 6.19 дэх заалтад </w:t>
      </w:r>
      <w:r w:rsidRPr="00F40206">
        <w:rPr>
          <w:rFonts w:ascii="Arial" w:eastAsia="Calibri" w:hAnsi="Arial" w:cs="Arial"/>
          <w:sz w:val="22"/>
          <w:szCs w:val="22"/>
          <w:lang w:val="mn-MN"/>
        </w:rPr>
        <w:t xml:space="preserve">тусгайлан заасан хий </w:t>
      </w:r>
      <w:r w:rsidR="00360310" w:rsidRPr="00F40206">
        <w:rPr>
          <w:rFonts w:ascii="Arial" w:eastAsia="Calibri" w:hAnsi="Arial" w:cs="Arial"/>
          <w:sz w:val="22"/>
          <w:szCs w:val="22"/>
          <w:lang w:val="mn-MN"/>
        </w:rPr>
        <w:t xml:space="preserve">даралтат </w:t>
      </w:r>
      <w:r w:rsidR="00560D0D" w:rsidRPr="00F40206">
        <w:rPr>
          <w:rFonts w:ascii="Arial" w:eastAsia="Calibri" w:hAnsi="Arial" w:cs="Arial"/>
          <w:sz w:val="22"/>
          <w:szCs w:val="22"/>
          <w:lang w:val="mn-MN"/>
        </w:rPr>
        <w:t>савыг</w:t>
      </w:r>
      <w:r w:rsidRPr="00F40206">
        <w:rPr>
          <w:rFonts w:ascii="Arial" w:eastAsia="Calibri" w:hAnsi="Arial" w:cs="Arial"/>
          <w:sz w:val="22"/>
          <w:szCs w:val="22"/>
          <w:lang w:val="mn-MN"/>
        </w:rPr>
        <w:t xml:space="preserve"> (бортого),</w:t>
      </w:r>
    </w:p>
    <w:p w14:paraId="0256A350"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(2) </w:t>
      </w:r>
      <w:r w:rsidR="00762EFA" w:rsidRPr="00F40206">
        <w:rPr>
          <w:rFonts w:ascii="Arial" w:eastAsia="Calibri" w:hAnsi="Arial" w:cs="Arial"/>
          <w:sz w:val="22"/>
          <w:szCs w:val="22"/>
          <w:lang w:val="mn-MN"/>
        </w:rPr>
        <w:t xml:space="preserve">Энэхүү дүрмийн </w:t>
      </w:r>
      <w:r w:rsidRPr="00F40206">
        <w:rPr>
          <w:rFonts w:ascii="Arial" w:eastAsia="Calibri" w:hAnsi="Arial" w:cs="Arial"/>
          <w:sz w:val="22"/>
          <w:szCs w:val="22"/>
          <w:lang w:val="mn-MN"/>
        </w:rPr>
        <w:t xml:space="preserve">Бүлэг 10-т заасан барилга байгууламжийн дотор байрлуулсан 0.5 м³-ээс бага  шингэний багтаамжтай </w:t>
      </w:r>
      <w:r w:rsidR="00C35662" w:rsidRPr="00F40206">
        <w:rPr>
          <w:rFonts w:ascii="Arial" w:eastAsia="Calibri" w:hAnsi="Arial" w:cs="Arial"/>
          <w:sz w:val="22"/>
          <w:szCs w:val="22"/>
          <w:lang w:val="mn-MN"/>
        </w:rPr>
        <w:t>хийн даралтат сав</w:t>
      </w:r>
      <w:r w:rsidR="00762EFA" w:rsidRPr="00F40206">
        <w:rPr>
          <w:rFonts w:ascii="Arial" w:eastAsia="Calibri" w:hAnsi="Arial" w:cs="Arial"/>
          <w:sz w:val="22"/>
          <w:szCs w:val="22"/>
          <w:lang w:val="mn-MN"/>
        </w:rPr>
        <w:t>нууд.</w:t>
      </w:r>
    </w:p>
    <w:p w14:paraId="50C3EFC8" w14:textId="77777777" w:rsidR="00B778E7" w:rsidRPr="00F40206" w:rsidRDefault="00762EFA"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w:t>
      </w:r>
      <w:r w:rsidR="00B778E7" w:rsidRPr="00F40206">
        <w:rPr>
          <w:rFonts w:ascii="Arial" w:eastAsia="Calibri" w:hAnsi="Arial" w:cs="Arial"/>
          <w:sz w:val="22"/>
          <w:szCs w:val="22"/>
          <w:lang w:val="mn-MN"/>
        </w:rPr>
        <w:t>3)</w:t>
      </w:r>
      <w:r w:rsidRPr="00F40206">
        <w:rPr>
          <w:rFonts w:ascii="Arial" w:eastAsia="Calibri" w:hAnsi="Arial" w:cs="Arial"/>
          <w:sz w:val="22"/>
          <w:szCs w:val="22"/>
          <w:lang w:val="mn-MN"/>
        </w:rPr>
        <w:t xml:space="preserve"> </w:t>
      </w:r>
      <w:r w:rsidR="00B778E7" w:rsidRPr="00F40206">
        <w:rPr>
          <w:rFonts w:ascii="Arial" w:eastAsia="Calibri" w:hAnsi="Arial" w:cs="Arial"/>
          <w:sz w:val="22"/>
          <w:szCs w:val="22"/>
          <w:lang w:val="mn-MN"/>
        </w:rPr>
        <w:t xml:space="preserve"> </w:t>
      </w:r>
      <w:r w:rsidRPr="00F40206">
        <w:rPr>
          <w:rFonts w:ascii="Arial" w:eastAsia="Calibri" w:hAnsi="Arial" w:cs="Arial"/>
          <w:sz w:val="22"/>
          <w:szCs w:val="22"/>
          <w:lang w:val="mn-MN"/>
        </w:rPr>
        <w:t xml:space="preserve">Энэхүү дүрмийн </w:t>
      </w:r>
      <w:r w:rsidR="00B778E7" w:rsidRPr="00F40206">
        <w:rPr>
          <w:rFonts w:ascii="Arial" w:eastAsia="Calibri" w:hAnsi="Arial" w:cs="Arial"/>
          <w:sz w:val="22"/>
          <w:szCs w:val="22"/>
          <w:lang w:val="mn-MN"/>
        </w:rPr>
        <w:t xml:space="preserve">Бүлэг 9-д заасны дагуу зогсоолд түр тавьсан эсвэл гаражид байрлуулсан </w:t>
      </w:r>
      <w:r w:rsidRPr="00F40206">
        <w:rPr>
          <w:rFonts w:ascii="Arial" w:eastAsia="Calibri" w:hAnsi="Arial" w:cs="Arial"/>
          <w:sz w:val="22"/>
          <w:szCs w:val="22"/>
          <w:lang w:val="mn-MN"/>
        </w:rPr>
        <w:t>ШН</w:t>
      </w:r>
      <w:r w:rsidR="00F23B98" w:rsidRPr="00F40206">
        <w:rPr>
          <w:rFonts w:ascii="Arial" w:eastAsia="Calibri" w:hAnsi="Arial" w:cs="Arial"/>
          <w:sz w:val="22"/>
          <w:szCs w:val="22"/>
          <w:lang w:val="mn-MN"/>
        </w:rPr>
        <w:t>Хий</w:t>
      </w:r>
      <w:r w:rsidR="00B778E7" w:rsidRPr="00F40206">
        <w:rPr>
          <w:rFonts w:ascii="Arial" w:eastAsia="Calibri" w:hAnsi="Arial" w:cs="Arial"/>
          <w:sz w:val="22"/>
          <w:szCs w:val="22"/>
          <w:lang w:val="mn-MN"/>
        </w:rPr>
        <w:t xml:space="preserve">н тээврийн </w:t>
      </w:r>
      <w:r w:rsidRPr="00F40206">
        <w:rPr>
          <w:rFonts w:ascii="Arial" w:eastAsia="Calibri" w:hAnsi="Arial" w:cs="Arial"/>
          <w:sz w:val="22"/>
          <w:szCs w:val="22"/>
          <w:lang w:val="mn-MN"/>
        </w:rPr>
        <w:t>хэрэгс</w:t>
      </w:r>
      <w:r w:rsidR="008A4CCB" w:rsidRPr="00F40206">
        <w:rPr>
          <w:rFonts w:ascii="Arial" w:eastAsia="Calibri" w:hAnsi="Arial" w:cs="Arial"/>
          <w:sz w:val="22"/>
          <w:szCs w:val="22"/>
          <w:lang w:val="mn-MN"/>
        </w:rPr>
        <w:t>эл</w:t>
      </w:r>
      <w:r w:rsidR="00B778E7" w:rsidRPr="00F40206">
        <w:rPr>
          <w:rFonts w:ascii="Arial" w:eastAsia="Calibri" w:hAnsi="Arial" w:cs="Arial"/>
          <w:sz w:val="22"/>
          <w:szCs w:val="22"/>
          <w:lang w:val="mn-MN"/>
        </w:rPr>
        <w:t xml:space="preserve"> дээр суурилуулсан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нууд.</w:t>
      </w:r>
    </w:p>
    <w:p w14:paraId="07D29C96"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(4) </w:t>
      </w:r>
      <w:r w:rsidR="00762EFA" w:rsidRPr="00F40206">
        <w:rPr>
          <w:rFonts w:ascii="Arial" w:eastAsia="Calibri" w:hAnsi="Arial" w:cs="Arial"/>
          <w:sz w:val="22"/>
          <w:szCs w:val="22"/>
          <w:lang w:val="mn-MN"/>
        </w:rPr>
        <w:t xml:space="preserve">Энэхүү дүрмийн </w:t>
      </w:r>
      <w:r w:rsidRPr="00F40206">
        <w:rPr>
          <w:rFonts w:ascii="Arial" w:eastAsia="Calibri" w:hAnsi="Arial" w:cs="Arial"/>
          <w:sz w:val="22"/>
          <w:szCs w:val="22"/>
          <w:lang w:val="mn-MN"/>
        </w:rPr>
        <w:t xml:space="preserve">Бүлэг 11.15.1-д заасны дагуу </w:t>
      </w:r>
      <w:r w:rsidR="00D80436" w:rsidRPr="00F40206">
        <w:rPr>
          <w:rFonts w:ascii="Arial" w:eastAsia="Calibri" w:hAnsi="Arial" w:cs="Arial"/>
          <w:sz w:val="22"/>
          <w:szCs w:val="22"/>
          <w:lang w:val="mn-MN"/>
        </w:rPr>
        <w:t>ШН</w:t>
      </w:r>
      <w:r w:rsidR="00F23B98" w:rsidRPr="00F40206">
        <w:rPr>
          <w:rFonts w:ascii="Arial" w:eastAsia="Calibri" w:hAnsi="Arial" w:cs="Arial"/>
          <w:sz w:val="22"/>
          <w:szCs w:val="22"/>
          <w:lang w:val="mn-MN"/>
        </w:rPr>
        <w:t>Хий</w:t>
      </w:r>
      <w:r w:rsidRPr="00F40206">
        <w:rPr>
          <w:rFonts w:ascii="Arial" w:eastAsia="Calibri" w:hAnsi="Arial" w:cs="Arial"/>
          <w:sz w:val="22"/>
          <w:szCs w:val="22"/>
          <w:lang w:val="mn-MN"/>
        </w:rPr>
        <w:t xml:space="preserve">н </w:t>
      </w:r>
      <w:r w:rsidR="004371B0" w:rsidRPr="00F40206">
        <w:rPr>
          <w:rFonts w:ascii="Arial" w:eastAsia="Calibri" w:hAnsi="Arial" w:cs="Arial"/>
          <w:sz w:val="22"/>
          <w:szCs w:val="22"/>
          <w:lang w:val="mn-MN"/>
        </w:rPr>
        <w:t>Зөөврийн зориулалттай</w:t>
      </w:r>
      <w:r w:rsidRPr="00F40206">
        <w:rPr>
          <w:rFonts w:ascii="Arial" w:eastAsia="Calibri" w:hAnsi="Arial" w:cs="Arial"/>
          <w:sz w:val="22"/>
          <w:szCs w:val="22"/>
          <w:lang w:val="mn-MN"/>
        </w:rPr>
        <w:t xml:space="preserve"> болон </w:t>
      </w:r>
      <w:r w:rsidR="004371B0" w:rsidRPr="00F40206">
        <w:rPr>
          <w:rFonts w:ascii="Arial" w:eastAsia="Calibri" w:hAnsi="Arial" w:cs="Arial"/>
          <w:sz w:val="22"/>
          <w:szCs w:val="22"/>
          <w:lang w:val="mn-MN"/>
        </w:rPr>
        <w:t>Зөөврийн зориулалттай</w:t>
      </w:r>
      <w:r w:rsidRPr="00F40206">
        <w:rPr>
          <w:rFonts w:ascii="Arial" w:eastAsia="Calibri" w:hAnsi="Arial" w:cs="Arial"/>
          <w:sz w:val="22"/>
          <w:szCs w:val="22"/>
          <w:lang w:val="mn-MN"/>
        </w:rPr>
        <w:t xml:space="preserve"> бус түлшний хөдөлгүүрийн системтэй хамт хэрэглэдэг </w:t>
      </w:r>
      <w:r w:rsidR="00C35662" w:rsidRPr="00F40206">
        <w:rPr>
          <w:rFonts w:ascii="Arial" w:eastAsia="Calibri" w:hAnsi="Arial" w:cs="Arial"/>
          <w:sz w:val="22"/>
          <w:szCs w:val="22"/>
          <w:lang w:val="mn-MN"/>
        </w:rPr>
        <w:t>хийн даралтат сав</w:t>
      </w:r>
      <w:r w:rsidR="00762EFA" w:rsidRPr="00F40206">
        <w:rPr>
          <w:rFonts w:ascii="Arial" w:eastAsia="Calibri" w:hAnsi="Arial" w:cs="Arial"/>
          <w:sz w:val="22"/>
          <w:szCs w:val="22"/>
          <w:lang w:val="mn-MN"/>
        </w:rPr>
        <w:t>нууд.</w:t>
      </w:r>
      <w:r w:rsidRPr="00F40206">
        <w:rPr>
          <w:rFonts w:ascii="Arial" w:eastAsia="Calibri" w:hAnsi="Arial" w:cs="Arial"/>
          <w:sz w:val="22"/>
          <w:szCs w:val="22"/>
          <w:lang w:val="mn-MN"/>
        </w:rPr>
        <w:t xml:space="preserve">  </w:t>
      </w:r>
    </w:p>
    <w:p w14:paraId="35CDD134"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(5) </w:t>
      </w:r>
      <w:r w:rsidR="00762EFA" w:rsidRPr="00F40206">
        <w:rPr>
          <w:rFonts w:ascii="Arial" w:eastAsia="Calibri" w:hAnsi="Arial" w:cs="Arial"/>
          <w:sz w:val="22"/>
          <w:szCs w:val="22"/>
          <w:lang w:val="mn-MN"/>
        </w:rPr>
        <w:t>Энэхүү дүрмийн 11.15.2 дахь</w:t>
      </w:r>
      <w:r w:rsidRPr="00F40206">
        <w:rPr>
          <w:rFonts w:ascii="Arial" w:eastAsia="Calibri" w:hAnsi="Arial" w:cs="Arial"/>
          <w:sz w:val="22"/>
          <w:szCs w:val="22"/>
          <w:lang w:val="mn-MN"/>
        </w:rPr>
        <w:t xml:space="preserve"> </w:t>
      </w:r>
      <w:r w:rsidR="00762EFA" w:rsidRPr="00F40206">
        <w:rPr>
          <w:rFonts w:ascii="Arial" w:eastAsia="Calibri" w:hAnsi="Arial" w:cs="Arial"/>
          <w:sz w:val="22"/>
          <w:szCs w:val="22"/>
          <w:lang w:val="mn-MN"/>
        </w:rPr>
        <w:t xml:space="preserve">заалтад </w:t>
      </w:r>
      <w:r w:rsidRPr="00F40206">
        <w:rPr>
          <w:rFonts w:ascii="Arial" w:eastAsia="Calibri" w:hAnsi="Arial" w:cs="Arial"/>
          <w:sz w:val="22"/>
          <w:szCs w:val="22"/>
          <w:lang w:val="mn-MN"/>
        </w:rPr>
        <w:t xml:space="preserve">заасны дагуу </w:t>
      </w:r>
      <w:r w:rsidR="00D80436" w:rsidRPr="00F40206">
        <w:rPr>
          <w:rFonts w:ascii="Arial" w:eastAsia="Calibri" w:hAnsi="Arial" w:cs="Arial"/>
          <w:sz w:val="22"/>
          <w:szCs w:val="22"/>
          <w:lang w:val="mn-MN"/>
        </w:rPr>
        <w:t>ШН</w:t>
      </w:r>
      <w:r w:rsidR="00F23B98" w:rsidRPr="00F40206">
        <w:rPr>
          <w:rFonts w:ascii="Arial" w:eastAsia="Calibri" w:hAnsi="Arial" w:cs="Arial"/>
          <w:sz w:val="22"/>
          <w:szCs w:val="22"/>
          <w:lang w:val="mn-MN"/>
        </w:rPr>
        <w:t>Хий</w:t>
      </w:r>
      <w:r w:rsidRPr="00F40206">
        <w:rPr>
          <w:rFonts w:ascii="Arial" w:eastAsia="Calibri" w:hAnsi="Arial" w:cs="Arial"/>
          <w:sz w:val="22"/>
          <w:szCs w:val="22"/>
          <w:lang w:val="mn-MN"/>
        </w:rPr>
        <w:t xml:space="preserve">н түлшээр ажилладаг системтэй хамт хэрэглэдэг </w:t>
      </w:r>
      <w:r w:rsidR="00C35662" w:rsidRPr="00F40206">
        <w:rPr>
          <w:rFonts w:ascii="Arial" w:eastAsia="Calibri" w:hAnsi="Arial" w:cs="Arial"/>
          <w:sz w:val="22"/>
          <w:szCs w:val="22"/>
          <w:lang w:val="mn-MN"/>
        </w:rPr>
        <w:t>хийн даралтат сав</w:t>
      </w:r>
      <w:r w:rsidR="00762EFA" w:rsidRPr="00F40206">
        <w:rPr>
          <w:rFonts w:ascii="Arial" w:eastAsia="Calibri" w:hAnsi="Arial" w:cs="Arial"/>
          <w:sz w:val="22"/>
          <w:szCs w:val="22"/>
          <w:lang w:val="mn-MN"/>
        </w:rPr>
        <w:t>нууд.</w:t>
      </w:r>
    </w:p>
    <w:p w14:paraId="33DF7FE6"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(6) </w:t>
      </w:r>
      <w:r w:rsidR="00762EFA" w:rsidRPr="00F40206">
        <w:rPr>
          <w:rFonts w:ascii="Arial" w:eastAsia="Calibri" w:hAnsi="Arial" w:cs="Arial"/>
          <w:sz w:val="22"/>
          <w:szCs w:val="22"/>
          <w:lang w:val="mn-MN"/>
        </w:rPr>
        <w:t>Энэхүү дүрмийн 11.13.4 дэх</w:t>
      </w:r>
      <w:r w:rsidRPr="00F40206">
        <w:rPr>
          <w:rFonts w:ascii="Arial" w:eastAsia="Calibri" w:hAnsi="Arial" w:cs="Arial"/>
          <w:sz w:val="22"/>
          <w:szCs w:val="22"/>
          <w:lang w:val="mn-MN"/>
        </w:rPr>
        <w:t xml:space="preserve"> </w:t>
      </w:r>
      <w:r w:rsidR="00762EFA" w:rsidRPr="00F40206">
        <w:rPr>
          <w:rFonts w:ascii="Arial" w:eastAsia="Calibri" w:hAnsi="Arial" w:cs="Arial"/>
          <w:sz w:val="22"/>
          <w:szCs w:val="22"/>
          <w:lang w:val="mn-MN"/>
        </w:rPr>
        <w:t xml:space="preserve">заалтад </w:t>
      </w:r>
      <w:r w:rsidRPr="00F40206">
        <w:rPr>
          <w:rFonts w:ascii="Arial" w:eastAsia="Calibri" w:hAnsi="Arial" w:cs="Arial"/>
          <w:sz w:val="22"/>
          <w:szCs w:val="22"/>
          <w:lang w:val="mn-MN"/>
        </w:rPr>
        <w:t xml:space="preserve">заасны дагуу гаражид тавьсан </w:t>
      </w:r>
      <w:r w:rsidR="00D80436" w:rsidRPr="00F40206">
        <w:rPr>
          <w:rFonts w:ascii="Arial" w:eastAsia="Calibri" w:hAnsi="Arial" w:cs="Arial"/>
          <w:sz w:val="22"/>
          <w:szCs w:val="22"/>
          <w:lang w:val="mn-MN"/>
        </w:rPr>
        <w:t>ШН</w:t>
      </w:r>
      <w:r w:rsidR="00F45AB1" w:rsidRPr="00F40206">
        <w:rPr>
          <w:rFonts w:ascii="Arial" w:eastAsia="Calibri" w:hAnsi="Arial" w:cs="Arial"/>
          <w:sz w:val="22"/>
          <w:szCs w:val="22"/>
          <w:lang w:val="mn-MN"/>
        </w:rPr>
        <w:t>Хийн</w:t>
      </w:r>
      <w:r w:rsidRPr="00F40206">
        <w:rPr>
          <w:rFonts w:ascii="Arial" w:eastAsia="Calibri" w:hAnsi="Arial" w:cs="Arial"/>
          <w:sz w:val="22"/>
          <w:szCs w:val="22"/>
          <w:lang w:val="mn-MN"/>
        </w:rPr>
        <w:t xml:space="preserve"> түлшээр ажилладаг </w:t>
      </w:r>
      <w:r w:rsidR="0033299F" w:rsidRPr="00F40206">
        <w:rPr>
          <w:rFonts w:ascii="Arial" w:eastAsia="Calibri" w:hAnsi="Arial" w:cs="Arial"/>
          <w:sz w:val="22"/>
          <w:szCs w:val="22"/>
          <w:lang w:val="mn-MN"/>
        </w:rPr>
        <w:t xml:space="preserve">үйлдвэрлэлийн зориулалттай </w:t>
      </w:r>
      <w:r w:rsidRPr="00F40206">
        <w:rPr>
          <w:rFonts w:ascii="Arial" w:eastAsia="Calibri" w:hAnsi="Arial" w:cs="Arial"/>
          <w:sz w:val="22"/>
          <w:szCs w:val="22"/>
          <w:lang w:val="mn-MN"/>
        </w:rPr>
        <w:t xml:space="preserve">ачааны машин дээрх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нууд</w:t>
      </w:r>
      <w:r w:rsidR="00762EFA" w:rsidRPr="00F40206">
        <w:rPr>
          <w:rFonts w:ascii="Arial" w:eastAsia="Calibri" w:hAnsi="Arial" w:cs="Arial"/>
          <w:sz w:val="22"/>
          <w:szCs w:val="22"/>
          <w:lang w:val="mn-MN"/>
        </w:rPr>
        <w:t>.</w:t>
      </w:r>
    </w:p>
    <w:p w14:paraId="203A6363"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(7) </w:t>
      </w:r>
      <w:r w:rsidR="00762EFA" w:rsidRPr="00F40206">
        <w:rPr>
          <w:rFonts w:ascii="Arial" w:eastAsia="Calibri" w:hAnsi="Arial" w:cs="Arial"/>
          <w:sz w:val="22"/>
          <w:szCs w:val="22"/>
          <w:lang w:val="mn-MN"/>
        </w:rPr>
        <w:t>Энэхүү дүрмийн 11.16 дахь</w:t>
      </w:r>
      <w:r w:rsidRPr="00F40206">
        <w:rPr>
          <w:rFonts w:ascii="Arial" w:eastAsia="Calibri" w:hAnsi="Arial" w:cs="Arial"/>
          <w:sz w:val="22"/>
          <w:szCs w:val="22"/>
          <w:lang w:val="mn-MN"/>
        </w:rPr>
        <w:t xml:space="preserve"> </w:t>
      </w:r>
      <w:r w:rsidR="00762EFA" w:rsidRPr="00F40206">
        <w:rPr>
          <w:rFonts w:ascii="Arial" w:eastAsia="Calibri" w:hAnsi="Arial" w:cs="Arial"/>
          <w:sz w:val="22"/>
          <w:szCs w:val="22"/>
          <w:lang w:val="mn-MN"/>
        </w:rPr>
        <w:t xml:space="preserve">заалтад </w:t>
      </w:r>
      <w:r w:rsidRPr="00F40206">
        <w:rPr>
          <w:rFonts w:ascii="Arial" w:eastAsia="Calibri" w:hAnsi="Arial" w:cs="Arial"/>
          <w:sz w:val="22"/>
          <w:szCs w:val="22"/>
          <w:lang w:val="mn-MN"/>
        </w:rPr>
        <w:t xml:space="preserve">заасны дагуу гаражид тавьсан </w:t>
      </w:r>
      <w:r w:rsidR="00D80436" w:rsidRPr="00F40206">
        <w:rPr>
          <w:rFonts w:ascii="Arial" w:eastAsia="Calibri" w:hAnsi="Arial" w:cs="Arial"/>
          <w:sz w:val="22"/>
          <w:szCs w:val="22"/>
          <w:lang w:val="mn-MN"/>
        </w:rPr>
        <w:t>ШН</w:t>
      </w:r>
      <w:r w:rsidR="00F45AB1" w:rsidRPr="00F40206">
        <w:rPr>
          <w:rFonts w:ascii="Arial" w:eastAsia="Calibri" w:hAnsi="Arial" w:cs="Arial"/>
          <w:sz w:val="22"/>
          <w:szCs w:val="22"/>
          <w:lang w:val="mn-MN"/>
        </w:rPr>
        <w:t>Хийн</w:t>
      </w:r>
      <w:r w:rsidRPr="00F40206">
        <w:rPr>
          <w:rFonts w:ascii="Arial" w:eastAsia="Calibri" w:hAnsi="Arial" w:cs="Arial"/>
          <w:sz w:val="22"/>
          <w:szCs w:val="22"/>
          <w:lang w:val="mn-MN"/>
        </w:rPr>
        <w:t xml:space="preserve"> түлшээр ажилладаг тээврийн </w:t>
      </w:r>
      <w:r w:rsidR="00D80436" w:rsidRPr="00F40206">
        <w:rPr>
          <w:rFonts w:ascii="Arial" w:eastAsia="Calibri" w:hAnsi="Arial" w:cs="Arial"/>
          <w:sz w:val="22"/>
          <w:szCs w:val="22"/>
          <w:lang w:val="mn-MN"/>
        </w:rPr>
        <w:t>хэрэгс</w:t>
      </w:r>
      <w:r w:rsidR="008A4CCB" w:rsidRPr="00F40206">
        <w:rPr>
          <w:rFonts w:ascii="Arial" w:eastAsia="Calibri" w:hAnsi="Arial" w:cs="Arial"/>
          <w:sz w:val="22"/>
          <w:szCs w:val="22"/>
          <w:lang w:val="mn-MN"/>
        </w:rPr>
        <w:t>эл</w:t>
      </w:r>
      <w:r w:rsidRPr="00F40206">
        <w:rPr>
          <w:rFonts w:ascii="Arial" w:eastAsia="Calibri" w:hAnsi="Arial" w:cs="Arial"/>
          <w:sz w:val="22"/>
          <w:szCs w:val="22"/>
          <w:lang w:val="mn-MN"/>
        </w:rPr>
        <w:t xml:space="preserve"> дээрх </w:t>
      </w:r>
      <w:r w:rsidR="00C35662" w:rsidRPr="00F40206">
        <w:rPr>
          <w:rFonts w:ascii="Arial" w:eastAsia="Calibri" w:hAnsi="Arial" w:cs="Arial"/>
          <w:sz w:val="22"/>
          <w:szCs w:val="22"/>
          <w:lang w:val="mn-MN"/>
        </w:rPr>
        <w:t>хийн даралтат сав</w:t>
      </w:r>
      <w:r w:rsidR="00762EFA" w:rsidRPr="00F40206">
        <w:rPr>
          <w:rFonts w:ascii="Arial" w:eastAsia="Calibri" w:hAnsi="Arial" w:cs="Arial"/>
          <w:sz w:val="22"/>
          <w:szCs w:val="22"/>
          <w:lang w:val="mn-MN"/>
        </w:rPr>
        <w:t>.</w:t>
      </w:r>
    </w:p>
    <w:p w14:paraId="7B0395B8" w14:textId="77777777" w:rsidR="00327001" w:rsidRPr="00F40206" w:rsidRDefault="00327001" w:rsidP="002A6249">
      <w:pPr>
        <w:ind w:firstLine="720"/>
        <w:jc w:val="both"/>
        <w:rPr>
          <w:rFonts w:ascii="Arial" w:eastAsia="Calibri" w:hAnsi="Arial" w:cs="Arial"/>
          <w:sz w:val="22"/>
          <w:szCs w:val="22"/>
          <w:lang w:val="mn-MN"/>
        </w:rPr>
      </w:pPr>
    </w:p>
    <w:p w14:paraId="53939BFE" w14:textId="77777777" w:rsidR="00B778E7" w:rsidRPr="00F40206" w:rsidRDefault="00B778E7" w:rsidP="002A6249">
      <w:pPr>
        <w:ind w:firstLine="720"/>
        <w:jc w:val="both"/>
        <w:rPr>
          <w:rFonts w:ascii="Arial" w:eastAsia="Calibri" w:hAnsi="Arial" w:cs="Arial"/>
          <w:sz w:val="22"/>
          <w:szCs w:val="22"/>
          <w:lang w:val="mn-MN"/>
        </w:rPr>
      </w:pPr>
      <w:r w:rsidRPr="00F40206">
        <w:rPr>
          <w:rFonts w:ascii="Arial" w:eastAsia="Calibri" w:hAnsi="Arial" w:cs="Arial"/>
          <w:sz w:val="22"/>
          <w:szCs w:val="22"/>
          <w:lang w:val="mn-MN"/>
        </w:rPr>
        <w:t xml:space="preserve">(8) </w:t>
      </w:r>
      <w:r w:rsidR="00762EFA" w:rsidRPr="00F40206">
        <w:rPr>
          <w:rFonts w:ascii="Arial" w:eastAsia="Calibri" w:hAnsi="Arial" w:cs="Arial"/>
          <w:sz w:val="22"/>
          <w:szCs w:val="22"/>
          <w:lang w:val="mn-MN"/>
        </w:rPr>
        <w:t xml:space="preserve">Энэхүү дүрмийн </w:t>
      </w:r>
      <w:r w:rsidRPr="00F40206">
        <w:rPr>
          <w:rFonts w:ascii="Arial" w:eastAsia="Calibri" w:hAnsi="Arial" w:cs="Arial"/>
          <w:sz w:val="22"/>
          <w:szCs w:val="22"/>
          <w:lang w:val="mn-MN"/>
        </w:rPr>
        <w:t xml:space="preserve">Бүлэг 8-т заасны дагуу ашиглах, дахин борлуулах, солилцоо хийхээр хүлээгдэж, хадгалагдаж буй </w:t>
      </w:r>
      <w:r w:rsidR="00C35662" w:rsidRPr="00F40206">
        <w:rPr>
          <w:rFonts w:ascii="Arial" w:eastAsia="Calibri" w:hAnsi="Arial" w:cs="Arial"/>
          <w:sz w:val="22"/>
          <w:szCs w:val="22"/>
          <w:lang w:val="mn-MN"/>
        </w:rPr>
        <w:t xml:space="preserve">хийн </w:t>
      </w:r>
      <w:r w:rsidR="00D80436" w:rsidRPr="00F40206">
        <w:rPr>
          <w:rFonts w:ascii="Arial" w:eastAsia="Calibri" w:hAnsi="Arial" w:cs="Arial"/>
          <w:sz w:val="22"/>
          <w:szCs w:val="22"/>
          <w:lang w:val="mn-MN"/>
        </w:rPr>
        <w:t>баллонууд</w:t>
      </w:r>
      <w:r w:rsidRPr="00F40206">
        <w:rPr>
          <w:rFonts w:ascii="Arial" w:eastAsia="Calibri" w:hAnsi="Arial" w:cs="Arial"/>
          <w:sz w:val="22"/>
          <w:szCs w:val="22"/>
          <w:lang w:val="mn-MN"/>
        </w:rPr>
        <w:t>.</w:t>
      </w:r>
    </w:p>
    <w:p w14:paraId="60D44BB1" w14:textId="77777777" w:rsidR="00B778E7" w:rsidRPr="00F40206" w:rsidRDefault="00681014" w:rsidP="002A6249">
      <w:pPr>
        <w:jc w:val="both"/>
        <w:rPr>
          <w:rFonts w:ascii="Arial" w:eastAsia="Calibri" w:hAnsi="Arial" w:cs="Arial"/>
          <w:sz w:val="22"/>
          <w:szCs w:val="22"/>
          <w:lang w:val="mn-MN"/>
        </w:rPr>
      </w:pPr>
      <w:r w:rsidRPr="00F40206">
        <w:rPr>
          <w:rFonts w:ascii="Arial" w:eastAsia="Calibri" w:hAnsi="Arial" w:cs="Arial"/>
          <w:sz w:val="22"/>
          <w:szCs w:val="22"/>
          <w:lang w:val="mn-MN"/>
        </w:rPr>
        <w:tab/>
        <w:t>Энэхүү дүрмийн 6.2.2 дахь</w:t>
      </w:r>
      <w:r w:rsidR="00B778E7" w:rsidRPr="00F40206">
        <w:rPr>
          <w:rFonts w:ascii="Arial" w:eastAsia="Calibri" w:hAnsi="Arial" w:cs="Arial"/>
          <w:sz w:val="22"/>
          <w:szCs w:val="22"/>
          <w:lang w:val="mn-MN"/>
        </w:rPr>
        <w:t xml:space="preserve"> </w:t>
      </w:r>
      <w:r w:rsidRPr="00F40206">
        <w:rPr>
          <w:rFonts w:ascii="Arial" w:eastAsia="Calibri" w:hAnsi="Arial" w:cs="Arial"/>
          <w:sz w:val="22"/>
          <w:szCs w:val="22"/>
          <w:lang w:val="mn-MN"/>
        </w:rPr>
        <w:t xml:space="preserve">заалтад </w:t>
      </w:r>
      <w:r w:rsidR="00B778E7" w:rsidRPr="00F40206">
        <w:rPr>
          <w:rFonts w:ascii="Arial" w:eastAsia="Calibri" w:hAnsi="Arial" w:cs="Arial"/>
          <w:sz w:val="22"/>
          <w:szCs w:val="22"/>
          <w:lang w:val="mn-MN"/>
        </w:rPr>
        <w:t xml:space="preserve">зааснаас бусад тохиолдолд пропан </w:t>
      </w:r>
      <w:r w:rsidR="00C35662" w:rsidRPr="00F40206">
        <w:rPr>
          <w:rFonts w:ascii="Arial" w:eastAsia="Calibri" w:hAnsi="Arial" w:cs="Arial"/>
          <w:sz w:val="22"/>
          <w:szCs w:val="22"/>
          <w:lang w:val="mn-MN"/>
        </w:rPr>
        <w:t xml:space="preserve">хийн даралтат </w:t>
      </w:r>
      <w:r w:rsidR="00560D0D" w:rsidRPr="00F40206">
        <w:rPr>
          <w:rFonts w:ascii="Arial" w:eastAsia="Calibri" w:hAnsi="Arial" w:cs="Arial"/>
          <w:sz w:val="22"/>
          <w:szCs w:val="22"/>
          <w:lang w:val="mn-MN"/>
        </w:rPr>
        <w:t>савыг</w:t>
      </w:r>
      <w:r w:rsidR="00B778E7" w:rsidRPr="00F40206">
        <w:rPr>
          <w:rFonts w:ascii="Arial" w:eastAsia="Calibri" w:hAnsi="Arial" w:cs="Arial"/>
          <w:sz w:val="22"/>
          <w:szCs w:val="22"/>
          <w:lang w:val="mn-MN"/>
        </w:rPr>
        <w:t xml:space="preserve"> байгууламжийн дотор байрлуулахыг хязгаарладаг. Мөн түүнчлэн хийтэй болон хоосон </w:t>
      </w:r>
      <w:r w:rsidR="00C35662" w:rsidRPr="00F40206">
        <w:rPr>
          <w:rFonts w:ascii="Arial" w:eastAsia="Calibri" w:hAnsi="Arial" w:cs="Arial"/>
          <w:sz w:val="22"/>
          <w:szCs w:val="22"/>
          <w:lang w:val="mn-MN"/>
        </w:rPr>
        <w:t xml:space="preserve">хийн даралтат </w:t>
      </w:r>
      <w:r w:rsidR="00560D0D" w:rsidRPr="00F40206">
        <w:rPr>
          <w:rFonts w:ascii="Arial" w:eastAsia="Calibri" w:hAnsi="Arial" w:cs="Arial"/>
          <w:sz w:val="22"/>
          <w:szCs w:val="22"/>
          <w:lang w:val="mn-MN"/>
        </w:rPr>
        <w:t>савыг</w:t>
      </w:r>
      <w:r w:rsidR="00B778E7" w:rsidRPr="00F40206">
        <w:rPr>
          <w:rFonts w:ascii="Arial" w:eastAsia="Calibri" w:hAnsi="Arial" w:cs="Arial"/>
          <w:sz w:val="22"/>
          <w:szCs w:val="22"/>
          <w:lang w:val="mn-MN"/>
        </w:rPr>
        <w:t xml:space="preserve"> оршин суугчтай байгууламжийн дотор хадгалахыг хориглоно. Хийгээр дүүргэсэн худалдаалах болон хадгалах </w:t>
      </w:r>
      <w:r w:rsidR="00C35662" w:rsidRPr="00F40206">
        <w:rPr>
          <w:rFonts w:ascii="Arial" w:eastAsia="Calibri" w:hAnsi="Arial" w:cs="Arial"/>
          <w:sz w:val="22"/>
          <w:szCs w:val="22"/>
          <w:lang w:val="mn-MN"/>
        </w:rPr>
        <w:t>хийн даралтат сав</w:t>
      </w:r>
      <w:r w:rsidR="00B778E7" w:rsidRPr="00F40206">
        <w:rPr>
          <w:rFonts w:ascii="Arial" w:eastAsia="Calibri" w:hAnsi="Arial" w:cs="Arial"/>
          <w:sz w:val="22"/>
          <w:szCs w:val="22"/>
          <w:lang w:val="mn-MN"/>
        </w:rPr>
        <w:t>анд тавих шаардлагыг</w:t>
      </w:r>
      <w:r w:rsidR="000722A0" w:rsidRPr="00F40206">
        <w:rPr>
          <w:rFonts w:ascii="Arial" w:eastAsia="Calibri" w:hAnsi="Arial" w:cs="Arial"/>
          <w:sz w:val="22"/>
          <w:szCs w:val="22"/>
          <w:lang w:val="mn-MN"/>
        </w:rPr>
        <w:t xml:space="preserve"> энэхүү дүрмийн </w:t>
      </w:r>
      <w:r w:rsidR="00B778E7" w:rsidRPr="00F40206">
        <w:rPr>
          <w:rFonts w:ascii="Arial" w:eastAsia="Calibri" w:hAnsi="Arial" w:cs="Arial"/>
          <w:sz w:val="22"/>
          <w:szCs w:val="22"/>
          <w:lang w:val="mn-MN"/>
        </w:rPr>
        <w:t xml:space="preserve"> Бүлэг 8-т тусгасан болно. </w:t>
      </w:r>
    </w:p>
    <w:p w14:paraId="4B68BF22" w14:textId="77777777" w:rsidR="00F45AB1" w:rsidRPr="00F40206" w:rsidRDefault="00B778E7" w:rsidP="002A6249">
      <w:pPr>
        <w:jc w:val="both"/>
        <w:rPr>
          <w:rFonts w:ascii="Arial" w:eastAsia="Calibri" w:hAnsi="Arial" w:cs="Arial"/>
          <w:b/>
          <w:sz w:val="22"/>
          <w:szCs w:val="22"/>
          <w:lang w:val="mn-MN"/>
        </w:rPr>
      </w:pPr>
      <w:r w:rsidRPr="00F40206">
        <w:rPr>
          <w:rFonts w:ascii="Arial" w:eastAsia="Calibri" w:hAnsi="Arial" w:cs="Arial"/>
          <w:b/>
          <w:sz w:val="22"/>
          <w:szCs w:val="22"/>
          <w:lang w:val="mn-MN"/>
        </w:rPr>
        <w:t xml:space="preserve">6.3. </w:t>
      </w:r>
      <w:r w:rsidR="00C35662" w:rsidRPr="00F40206">
        <w:rPr>
          <w:rFonts w:ascii="Arial" w:eastAsia="Calibri" w:hAnsi="Arial" w:cs="Arial"/>
          <w:b/>
          <w:sz w:val="22"/>
          <w:szCs w:val="22"/>
          <w:lang w:val="mn-MN"/>
        </w:rPr>
        <w:t xml:space="preserve">Хийн даралтат </w:t>
      </w:r>
      <w:r w:rsidR="00560D0D" w:rsidRPr="00F40206">
        <w:rPr>
          <w:rFonts w:ascii="Arial" w:eastAsia="Calibri" w:hAnsi="Arial" w:cs="Arial"/>
          <w:b/>
          <w:sz w:val="22"/>
          <w:szCs w:val="22"/>
          <w:lang w:val="mn-MN"/>
        </w:rPr>
        <w:t>савыг</w:t>
      </w:r>
      <w:r w:rsidRPr="00F40206">
        <w:rPr>
          <w:rFonts w:ascii="Arial" w:eastAsia="Calibri" w:hAnsi="Arial" w:cs="Arial"/>
          <w:b/>
          <w:sz w:val="22"/>
          <w:szCs w:val="22"/>
          <w:lang w:val="mn-MN"/>
        </w:rPr>
        <w:t xml:space="preserve"> </w:t>
      </w:r>
      <w:r w:rsidR="00607EA1" w:rsidRPr="00F40206">
        <w:rPr>
          <w:rFonts w:ascii="Arial" w:eastAsia="Calibri" w:hAnsi="Arial" w:cs="Arial"/>
          <w:b/>
          <w:sz w:val="22"/>
          <w:szCs w:val="22"/>
          <w:lang w:val="mn-MN"/>
        </w:rPr>
        <w:t xml:space="preserve"> </w:t>
      </w:r>
      <w:r w:rsidRPr="00F40206">
        <w:rPr>
          <w:rFonts w:ascii="Arial" w:eastAsia="Calibri" w:hAnsi="Arial" w:cs="Arial"/>
          <w:b/>
          <w:sz w:val="22"/>
          <w:szCs w:val="22"/>
          <w:lang w:val="mn-MN"/>
        </w:rPr>
        <w:t>тусгаарлах зай</w:t>
      </w:r>
      <w:r w:rsidR="00D80436" w:rsidRPr="00F40206">
        <w:rPr>
          <w:rFonts w:ascii="Arial" w:eastAsia="Calibri" w:hAnsi="Arial" w:cs="Arial"/>
          <w:b/>
          <w:sz w:val="22"/>
          <w:szCs w:val="22"/>
          <w:lang w:val="mn-MN"/>
        </w:rPr>
        <w:t>.</w:t>
      </w:r>
    </w:p>
    <w:p w14:paraId="0C796288" w14:textId="77777777" w:rsidR="007E1499"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6.3.1. </w:t>
      </w:r>
      <w:r w:rsidR="00B67CCF" w:rsidRPr="00F40206">
        <w:rPr>
          <w:rFonts w:ascii="Arial" w:eastAsia="Calibri" w:hAnsi="Arial" w:cs="Arial"/>
          <w:sz w:val="22"/>
          <w:szCs w:val="22"/>
          <w:lang w:val="mn-MN"/>
        </w:rPr>
        <w:t>С</w:t>
      </w:r>
      <w:r w:rsidR="004B1067" w:rsidRPr="00F40206">
        <w:rPr>
          <w:rFonts w:ascii="Arial" w:eastAsia="Calibri" w:hAnsi="Arial" w:cs="Arial"/>
          <w:sz w:val="22"/>
          <w:szCs w:val="22"/>
          <w:lang w:val="mn-MN"/>
        </w:rPr>
        <w:t xml:space="preserve">уурин </w:t>
      </w:r>
      <w:r w:rsidRPr="00F40206">
        <w:rPr>
          <w:rFonts w:ascii="Arial" w:eastAsia="Calibri" w:hAnsi="Arial" w:cs="Arial"/>
          <w:sz w:val="22"/>
          <w:szCs w:val="22"/>
          <w:lang w:val="mn-MN"/>
        </w:rPr>
        <w:t xml:space="preserve">болон </w:t>
      </w:r>
      <w:r w:rsidR="00B67CCF" w:rsidRPr="00F40206">
        <w:rPr>
          <w:rFonts w:ascii="Arial" w:eastAsia="Calibri" w:hAnsi="Arial" w:cs="Arial"/>
          <w:sz w:val="22"/>
          <w:szCs w:val="22"/>
          <w:lang w:val="mn-MN"/>
        </w:rPr>
        <w:t xml:space="preserve">зөөврийн зориулалттай хийн даралтат сав </w:t>
      </w:r>
      <w:r w:rsidR="00D76EC3" w:rsidRPr="00F40206">
        <w:rPr>
          <w:rFonts w:ascii="Arial" w:eastAsia="Calibri" w:hAnsi="Arial" w:cs="Arial"/>
          <w:sz w:val="22"/>
          <w:szCs w:val="22"/>
          <w:lang w:val="mn-MN"/>
        </w:rPr>
        <w:t xml:space="preserve">эсвэл </w:t>
      </w:r>
      <w:r w:rsidR="00B67CCF" w:rsidRPr="00F40206">
        <w:rPr>
          <w:rFonts w:ascii="Arial" w:eastAsia="Calibri" w:hAnsi="Arial" w:cs="Arial"/>
          <w:sz w:val="22"/>
          <w:szCs w:val="22"/>
          <w:lang w:val="mn-MN"/>
        </w:rPr>
        <w:t xml:space="preserve">хийн баллонуудыг  барилга байгууламжийн гадна суурьлуулахдаа түүний </w:t>
      </w:r>
      <w:r w:rsidR="004B1067" w:rsidRPr="00F40206">
        <w:rPr>
          <w:rFonts w:ascii="Arial" w:eastAsia="Calibri" w:hAnsi="Arial" w:cs="Arial"/>
          <w:sz w:val="22"/>
          <w:szCs w:val="22"/>
          <w:lang w:val="mn-MN"/>
        </w:rPr>
        <w:t>зэргэлдээ орших хийн даралтат сав,</w:t>
      </w:r>
      <w:r w:rsidRPr="00F40206">
        <w:rPr>
          <w:rFonts w:ascii="Arial" w:eastAsia="Calibri" w:hAnsi="Arial" w:cs="Arial"/>
          <w:sz w:val="22"/>
          <w:szCs w:val="22"/>
          <w:lang w:val="mn-MN"/>
        </w:rPr>
        <w:t xml:space="preserve"> барилга байгууламж, </w:t>
      </w:r>
      <w:r w:rsidR="00607EA1" w:rsidRPr="00F40206">
        <w:rPr>
          <w:rFonts w:ascii="Arial" w:eastAsia="Calibri" w:hAnsi="Arial" w:cs="Arial"/>
          <w:sz w:val="22"/>
          <w:szCs w:val="22"/>
          <w:lang w:val="mn-MN"/>
        </w:rPr>
        <w:t>баригдахаар төлөвлөгдсөн барилга</w:t>
      </w:r>
      <w:r w:rsidR="00B67CCF" w:rsidRPr="00F40206">
        <w:rPr>
          <w:rFonts w:ascii="Arial" w:eastAsia="Calibri" w:hAnsi="Arial" w:cs="Arial"/>
          <w:sz w:val="22"/>
          <w:szCs w:val="22"/>
          <w:lang w:val="mn-MN"/>
        </w:rPr>
        <w:t xml:space="preserve"> хоорондын зай нь</w:t>
      </w:r>
      <w:r w:rsidR="00607EA1" w:rsidRPr="00F40206">
        <w:rPr>
          <w:rFonts w:ascii="Arial" w:eastAsia="Calibri" w:hAnsi="Arial" w:cs="Arial"/>
          <w:sz w:val="22"/>
          <w:szCs w:val="22"/>
          <w:lang w:val="mn-MN"/>
        </w:rPr>
        <w:t xml:space="preserve"> </w:t>
      </w:r>
      <w:r w:rsidR="004B1067" w:rsidRPr="00F40206">
        <w:rPr>
          <w:rFonts w:ascii="Arial" w:eastAsia="Calibri" w:hAnsi="Arial" w:cs="Arial"/>
          <w:sz w:val="22"/>
          <w:szCs w:val="22"/>
          <w:lang w:val="mn-MN"/>
        </w:rPr>
        <w:t>хүснэгт 6.3.1, 6.4.2, 6.4.5.8, 6.3.2, 6.3.11-т</w:t>
      </w:r>
      <w:r w:rsidR="00B67CCF" w:rsidRPr="00F40206">
        <w:rPr>
          <w:rFonts w:ascii="Arial" w:eastAsia="Calibri" w:hAnsi="Arial" w:cs="Arial"/>
          <w:sz w:val="22"/>
          <w:szCs w:val="22"/>
          <w:lang w:val="mn-MN"/>
        </w:rPr>
        <w:t xml:space="preserve"> заасны дагуу</w:t>
      </w:r>
      <w:r w:rsidR="004B1067" w:rsidRPr="00F40206">
        <w:rPr>
          <w:rFonts w:ascii="Arial" w:eastAsia="Calibri" w:hAnsi="Arial" w:cs="Arial"/>
          <w:sz w:val="22"/>
          <w:szCs w:val="22"/>
          <w:lang w:val="mn-MN"/>
        </w:rPr>
        <w:t xml:space="preserve"> </w:t>
      </w:r>
      <w:r w:rsidR="00B67CCF" w:rsidRPr="00F40206">
        <w:rPr>
          <w:rFonts w:ascii="Arial" w:eastAsia="Calibri" w:hAnsi="Arial" w:cs="Arial"/>
          <w:sz w:val="22"/>
          <w:szCs w:val="22"/>
          <w:lang w:val="mn-MN"/>
        </w:rPr>
        <w:t xml:space="preserve">байна. </w:t>
      </w:r>
    </w:p>
    <w:p w14:paraId="27C5B374" w14:textId="77777777" w:rsidR="00B778E7" w:rsidRPr="00F40206" w:rsidRDefault="004B106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 </w:t>
      </w:r>
    </w:p>
    <w:p w14:paraId="66823DE2" w14:textId="77777777" w:rsidR="00B778E7" w:rsidRPr="00F40206" w:rsidRDefault="00B778E7" w:rsidP="002A6249">
      <w:pPr>
        <w:jc w:val="center"/>
        <w:rPr>
          <w:rFonts w:ascii="Arial" w:eastAsia="Calibri" w:hAnsi="Arial" w:cs="Arial"/>
          <w:sz w:val="22"/>
          <w:szCs w:val="22"/>
          <w:lang w:val="mn-MN"/>
        </w:rPr>
      </w:pPr>
      <w:r w:rsidRPr="00F40206">
        <w:rPr>
          <w:rFonts w:ascii="Arial" w:eastAsia="Calibri" w:hAnsi="Arial" w:cs="Arial"/>
          <w:sz w:val="22"/>
          <w:szCs w:val="22"/>
          <w:lang w:val="mn-MN"/>
        </w:rPr>
        <w:t xml:space="preserve">Хүснэгт 6.3.1. </w:t>
      </w:r>
      <w:r w:rsidR="00C35662" w:rsidRPr="00F40206">
        <w:rPr>
          <w:rFonts w:ascii="Arial" w:eastAsia="Calibri" w:hAnsi="Arial" w:cs="Arial"/>
          <w:sz w:val="22"/>
          <w:szCs w:val="22"/>
          <w:lang w:val="mn-MN"/>
        </w:rPr>
        <w:t>Хийн даралтат сав</w:t>
      </w:r>
      <w:r w:rsidR="007E1499" w:rsidRPr="00F40206">
        <w:rPr>
          <w:rFonts w:ascii="Arial" w:eastAsia="Calibri" w:hAnsi="Arial" w:cs="Arial"/>
          <w:sz w:val="22"/>
          <w:szCs w:val="22"/>
          <w:lang w:val="mn-MN"/>
        </w:rPr>
        <w:t xml:space="preserve"> түүний зэргэлдээ орших даралтат сав, </w:t>
      </w:r>
      <w:r w:rsidRPr="00F40206">
        <w:rPr>
          <w:rFonts w:ascii="Arial" w:eastAsia="Calibri" w:hAnsi="Arial" w:cs="Arial"/>
          <w:sz w:val="22"/>
          <w:szCs w:val="22"/>
          <w:lang w:val="mn-MN"/>
        </w:rPr>
        <w:t xml:space="preserve">барилга байгууламж, </w:t>
      </w:r>
      <w:r w:rsidR="007E1499" w:rsidRPr="00F40206">
        <w:rPr>
          <w:rFonts w:ascii="Arial" w:eastAsia="Calibri" w:hAnsi="Arial" w:cs="Arial"/>
          <w:sz w:val="22"/>
          <w:szCs w:val="22"/>
          <w:lang w:val="mn-MN"/>
        </w:rPr>
        <w:t xml:space="preserve">баригдахаар төлөвлөгдсөн </w:t>
      </w:r>
      <w:r w:rsidR="00335063" w:rsidRPr="00F40206">
        <w:rPr>
          <w:rFonts w:ascii="Arial" w:eastAsia="Calibri" w:hAnsi="Arial" w:cs="Arial"/>
          <w:sz w:val="22"/>
          <w:szCs w:val="22"/>
          <w:lang w:val="mn-MN"/>
        </w:rPr>
        <w:t xml:space="preserve">барилга </w:t>
      </w:r>
      <w:r w:rsidR="007E1499" w:rsidRPr="00F40206">
        <w:rPr>
          <w:rFonts w:ascii="Arial" w:eastAsia="Calibri" w:hAnsi="Arial" w:cs="Arial"/>
          <w:sz w:val="22"/>
          <w:szCs w:val="22"/>
          <w:lang w:val="mn-MN"/>
        </w:rPr>
        <w:t xml:space="preserve"> </w:t>
      </w:r>
      <w:r w:rsidR="00335063" w:rsidRPr="00F40206">
        <w:rPr>
          <w:rFonts w:ascii="Arial" w:eastAsia="Calibri" w:hAnsi="Arial" w:cs="Arial"/>
          <w:sz w:val="22"/>
          <w:szCs w:val="22"/>
          <w:lang w:val="mn-MN"/>
        </w:rPr>
        <w:t xml:space="preserve">хоорондын </w:t>
      </w:r>
      <w:r w:rsidRPr="00F40206">
        <w:rPr>
          <w:rFonts w:ascii="Arial" w:eastAsia="Calibri" w:hAnsi="Arial" w:cs="Arial"/>
          <w:sz w:val="22"/>
          <w:szCs w:val="22"/>
          <w:lang w:val="mn-MN"/>
        </w:rPr>
        <w:t>зай</w:t>
      </w:r>
      <w:r w:rsidR="00335063" w:rsidRPr="00F40206">
        <w:rPr>
          <w:rFonts w:ascii="Arial" w:eastAsia="Calibri" w:hAnsi="Arial" w:cs="Arial"/>
          <w:sz w:val="22"/>
          <w:szCs w:val="22"/>
          <w:lang w:val="mn-MN"/>
        </w:rPr>
        <w:t>.</w:t>
      </w:r>
    </w:p>
    <w:tbl>
      <w:tblPr>
        <w:tblStyle w:val="TableGrid"/>
        <w:tblW w:w="0" w:type="auto"/>
        <w:tblInd w:w="108" w:type="dxa"/>
        <w:tblLayout w:type="fixed"/>
        <w:tblLook w:val="04A0" w:firstRow="1" w:lastRow="0" w:firstColumn="1" w:lastColumn="0" w:noHBand="0" w:noVBand="1"/>
      </w:tblPr>
      <w:tblGrid>
        <w:gridCol w:w="3591"/>
        <w:gridCol w:w="1882"/>
        <w:gridCol w:w="2074"/>
        <w:gridCol w:w="2088"/>
      </w:tblGrid>
      <w:tr w:rsidR="00B778E7" w:rsidRPr="00F40206" w14:paraId="131F5263" w14:textId="77777777" w:rsidTr="006C5E6F">
        <w:tc>
          <w:tcPr>
            <w:tcW w:w="9635" w:type="dxa"/>
            <w:gridSpan w:val="4"/>
          </w:tcPr>
          <w:p w14:paraId="2D8CF1A7" w14:textId="77777777" w:rsidR="00B778E7" w:rsidRPr="00F40206" w:rsidRDefault="00B778E7" w:rsidP="002A6249">
            <w:pPr>
              <w:jc w:val="center"/>
              <w:rPr>
                <w:rFonts w:ascii="Arial" w:eastAsia="Calibri" w:hAnsi="Arial" w:cs="Arial"/>
                <w:sz w:val="18"/>
                <w:szCs w:val="18"/>
                <w:lang w:val="mn-MN"/>
              </w:rPr>
            </w:pPr>
            <w:r w:rsidRPr="00F40206">
              <w:rPr>
                <w:rFonts w:ascii="Arial" w:eastAsia="Calibri" w:hAnsi="Arial" w:cs="Arial"/>
                <w:sz w:val="18"/>
                <w:szCs w:val="18"/>
                <w:lang w:val="mn-MN"/>
              </w:rPr>
              <w:t>Хамгийн бага</w:t>
            </w:r>
            <w:r w:rsidR="00653310" w:rsidRPr="00F40206">
              <w:rPr>
                <w:rFonts w:ascii="Arial" w:eastAsia="Calibri" w:hAnsi="Arial" w:cs="Arial"/>
                <w:sz w:val="18"/>
                <w:szCs w:val="18"/>
                <w:lang w:val="mn-MN"/>
              </w:rPr>
              <w:t xml:space="preserve"> зай </w:t>
            </w:r>
          </w:p>
        </w:tc>
      </w:tr>
      <w:tr w:rsidR="00B778E7" w:rsidRPr="00F40206" w14:paraId="041381E7" w14:textId="77777777" w:rsidTr="002A6249">
        <w:trPr>
          <w:trHeight w:val="210"/>
        </w:trPr>
        <w:tc>
          <w:tcPr>
            <w:tcW w:w="3591" w:type="dxa"/>
          </w:tcPr>
          <w:p w14:paraId="33A854B7" w14:textId="77777777" w:rsidR="00B778E7" w:rsidRPr="00F40206" w:rsidRDefault="00653310" w:rsidP="002A6249">
            <w:pPr>
              <w:jc w:val="center"/>
              <w:rPr>
                <w:rFonts w:ascii="Arial" w:eastAsia="Calibri" w:hAnsi="Arial" w:cs="Arial"/>
                <w:sz w:val="18"/>
                <w:szCs w:val="18"/>
                <w:lang w:val="mn-MN"/>
              </w:rPr>
            </w:pPr>
            <w:r w:rsidRPr="00F40206">
              <w:rPr>
                <w:rFonts w:ascii="Arial" w:eastAsia="Calibri" w:hAnsi="Arial" w:cs="Arial"/>
                <w:sz w:val="18"/>
                <w:szCs w:val="18"/>
                <w:lang w:val="mn-MN"/>
              </w:rPr>
              <w:t>С</w:t>
            </w:r>
            <w:r w:rsidR="00C35662" w:rsidRPr="00F40206">
              <w:rPr>
                <w:rFonts w:ascii="Arial" w:eastAsia="Calibri" w:hAnsi="Arial" w:cs="Arial"/>
                <w:sz w:val="18"/>
                <w:szCs w:val="18"/>
                <w:lang w:val="mn-MN"/>
              </w:rPr>
              <w:t>ав</w:t>
            </w:r>
            <w:r w:rsidR="00B778E7" w:rsidRPr="00F40206">
              <w:rPr>
                <w:rFonts w:ascii="Arial" w:eastAsia="Calibri" w:hAnsi="Arial" w:cs="Arial"/>
                <w:sz w:val="18"/>
                <w:szCs w:val="18"/>
                <w:lang w:val="mn-MN"/>
              </w:rPr>
              <w:t xml:space="preserve"> </w:t>
            </w:r>
            <w:r w:rsidRPr="00F40206">
              <w:rPr>
                <w:rFonts w:ascii="Arial" w:eastAsia="Calibri" w:hAnsi="Arial" w:cs="Arial"/>
                <w:sz w:val="18"/>
                <w:szCs w:val="18"/>
                <w:lang w:val="mn-MN"/>
              </w:rPr>
              <w:t xml:space="preserve">тус </w:t>
            </w:r>
            <w:r w:rsidR="00B778E7" w:rsidRPr="00F40206">
              <w:rPr>
                <w:rFonts w:ascii="Arial" w:eastAsia="Calibri" w:hAnsi="Arial" w:cs="Arial"/>
                <w:sz w:val="18"/>
                <w:szCs w:val="18"/>
                <w:lang w:val="mn-MN"/>
              </w:rPr>
              <w:t xml:space="preserve">бүрийн </w:t>
            </w:r>
            <w:r w:rsidRPr="00F40206">
              <w:rPr>
                <w:rFonts w:ascii="Arial" w:eastAsia="Calibri" w:hAnsi="Arial" w:cs="Arial"/>
                <w:sz w:val="18"/>
                <w:szCs w:val="18"/>
                <w:lang w:val="mn-MN"/>
              </w:rPr>
              <w:t>усны</w:t>
            </w:r>
            <w:r w:rsidR="00B778E7" w:rsidRPr="00F40206">
              <w:rPr>
                <w:rFonts w:ascii="Arial" w:eastAsia="Calibri" w:hAnsi="Arial" w:cs="Arial"/>
                <w:sz w:val="18"/>
                <w:szCs w:val="18"/>
                <w:lang w:val="mn-MN"/>
              </w:rPr>
              <w:t xml:space="preserve"> багтаамж</w:t>
            </w:r>
          </w:p>
        </w:tc>
        <w:tc>
          <w:tcPr>
            <w:tcW w:w="1882" w:type="dxa"/>
          </w:tcPr>
          <w:p w14:paraId="5BC6C586" w14:textId="77777777" w:rsidR="00B778E7" w:rsidRPr="00F40206" w:rsidRDefault="00C758E6" w:rsidP="002A6249">
            <w:pPr>
              <w:jc w:val="center"/>
              <w:rPr>
                <w:rFonts w:ascii="Arial" w:eastAsia="Calibri" w:hAnsi="Arial" w:cs="Arial"/>
                <w:sz w:val="18"/>
                <w:szCs w:val="18"/>
                <w:lang w:val="mn-MN"/>
              </w:rPr>
            </w:pPr>
            <w:r w:rsidRPr="00F40206">
              <w:rPr>
                <w:rFonts w:ascii="Arial" w:eastAsia="Calibri" w:hAnsi="Arial" w:cs="Arial"/>
                <w:sz w:val="18"/>
                <w:szCs w:val="18"/>
                <w:lang w:val="mn-MN"/>
              </w:rPr>
              <w:t>Д</w:t>
            </w:r>
            <w:r w:rsidR="00B778E7" w:rsidRPr="00F40206">
              <w:rPr>
                <w:rFonts w:ascii="Arial" w:eastAsia="Calibri" w:hAnsi="Arial" w:cs="Arial"/>
                <w:sz w:val="18"/>
                <w:szCs w:val="18"/>
                <w:lang w:val="mn-MN"/>
              </w:rPr>
              <w:t xml:space="preserve">алд </w:t>
            </w:r>
            <w:r w:rsidR="00653310" w:rsidRPr="00F40206">
              <w:rPr>
                <w:rFonts w:ascii="Arial" w:eastAsia="Calibri" w:hAnsi="Arial" w:cs="Arial"/>
                <w:sz w:val="18"/>
                <w:szCs w:val="18"/>
                <w:lang w:val="mn-MN"/>
              </w:rPr>
              <w:t xml:space="preserve">сав </w:t>
            </w:r>
            <w:r w:rsidRPr="00F40206">
              <w:rPr>
                <w:rFonts w:ascii="Arial" w:eastAsia="Calibri" w:hAnsi="Arial" w:cs="Arial"/>
                <w:sz w:val="18"/>
                <w:szCs w:val="18"/>
                <w:lang w:val="mn-MN"/>
              </w:rPr>
              <w:t xml:space="preserve">/Булсан эсвэл газар доорх/ </w:t>
            </w:r>
          </w:p>
        </w:tc>
        <w:tc>
          <w:tcPr>
            <w:tcW w:w="2074" w:type="dxa"/>
          </w:tcPr>
          <w:p w14:paraId="23DB7842" w14:textId="77777777" w:rsidR="00B778E7" w:rsidRPr="00F40206" w:rsidRDefault="008D0FCF" w:rsidP="002A6249">
            <w:pPr>
              <w:jc w:val="center"/>
              <w:rPr>
                <w:rFonts w:ascii="Arial" w:eastAsia="Calibri" w:hAnsi="Arial" w:cs="Arial"/>
                <w:sz w:val="18"/>
                <w:szCs w:val="18"/>
                <w:lang w:val="mn-MN"/>
              </w:rPr>
            </w:pPr>
            <w:r w:rsidRPr="00F40206">
              <w:rPr>
                <w:rFonts w:ascii="Arial" w:eastAsia="Calibri" w:hAnsi="Arial" w:cs="Arial"/>
                <w:sz w:val="18"/>
                <w:szCs w:val="18"/>
                <w:lang w:val="mn-MN"/>
              </w:rPr>
              <w:t>И</w:t>
            </w:r>
            <w:r w:rsidR="00B778E7" w:rsidRPr="00F40206">
              <w:rPr>
                <w:rFonts w:ascii="Arial" w:eastAsia="Calibri" w:hAnsi="Arial" w:cs="Arial"/>
                <w:sz w:val="18"/>
                <w:szCs w:val="18"/>
                <w:lang w:val="mn-MN"/>
              </w:rPr>
              <w:t xml:space="preserve">л </w:t>
            </w:r>
            <w:r w:rsidR="00C35662" w:rsidRPr="00F40206">
              <w:rPr>
                <w:rFonts w:ascii="Arial" w:eastAsia="Calibri" w:hAnsi="Arial" w:cs="Arial"/>
                <w:sz w:val="18"/>
                <w:szCs w:val="18"/>
                <w:lang w:val="mn-MN"/>
              </w:rPr>
              <w:t>сав</w:t>
            </w:r>
          </w:p>
        </w:tc>
        <w:tc>
          <w:tcPr>
            <w:tcW w:w="2088" w:type="dxa"/>
          </w:tcPr>
          <w:p w14:paraId="35A1324D" w14:textId="77777777" w:rsidR="00B778E7" w:rsidRPr="00F40206" w:rsidRDefault="008D0FCF" w:rsidP="002A6249">
            <w:pPr>
              <w:jc w:val="center"/>
              <w:rPr>
                <w:rFonts w:ascii="Arial" w:eastAsia="Calibri" w:hAnsi="Arial" w:cs="Arial"/>
                <w:sz w:val="18"/>
                <w:szCs w:val="18"/>
                <w:lang w:val="mn-MN"/>
              </w:rPr>
            </w:pPr>
            <w:r w:rsidRPr="00F40206">
              <w:rPr>
                <w:rFonts w:ascii="Arial" w:eastAsia="Calibri" w:hAnsi="Arial" w:cs="Arial"/>
                <w:sz w:val="18"/>
                <w:szCs w:val="18"/>
                <w:lang w:val="mn-MN"/>
              </w:rPr>
              <w:t>С</w:t>
            </w:r>
            <w:r w:rsidR="00C35662" w:rsidRPr="00F40206">
              <w:rPr>
                <w:rFonts w:ascii="Arial" w:eastAsia="Calibri" w:hAnsi="Arial" w:cs="Arial"/>
                <w:sz w:val="18"/>
                <w:szCs w:val="18"/>
                <w:lang w:val="mn-MN"/>
              </w:rPr>
              <w:t>ав</w:t>
            </w:r>
            <w:r w:rsidR="00B778E7" w:rsidRPr="00F40206">
              <w:rPr>
                <w:rFonts w:ascii="Arial" w:eastAsia="Calibri" w:hAnsi="Arial" w:cs="Arial"/>
                <w:sz w:val="18"/>
                <w:szCs w:val="18"/>
                <w:lang w:val="mn-MN"/>
              </w:rPr>
              <w:t xml:space="preserve"> хооронд</w:t>
            </w:r>
            <w:r w:rsidRPr="00F40206">
              <w:rPr>
                <w:rFonts w:ascii="Arial" w:eastAsia="Calibri" w:hAnsi="Arial" w:cs="Arial"/>
                <w:sz w:val="18"/>
                <w:szCs w:val="18"/>
                <w:lang w:val="mn-MN"/>
              </w:rPr>
              <w:t>ын зай</w:t>
            </w:r>
          </w:p>
        </w:tc>
      </w:tr>
      <w:tr w:rsidR="003F004D" w:rsidRPr="00F40206" w14:paraId="1804443A" w14:textId="77777777" w:rsidTr="00637D06">
        <w:tc>
          <w:tcPr>
            <w:tcW w:w="3591" w:type="dxa"/>
          </w:tcPr>
          <w:p w14:paraId="7B6B2ACB"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м</w:t>
            </w:r>
            <w:r w:rsidRPr="00F40206">
              <w:rPr>
                <w:rFonts w:ascii="Arial" w:eastAsia="Calibri" w:hAnsi="Arial" w:cs="Arial"/>
                <w:sz w:val="18"/>
                <w:szCs w:val="18"/>
                <w:vertAlign w:val="superscript"/>
                <w:lang w:val="mn-MN"/>
              </w:rPr>
              <w:t>3</w:t>
            </w:r>
          </w:p>
        </w:tc>
        <w:tc>
          <w:tcPr>
            <w:tcW w:w="1882" w:type="dxa"/>
          </w:tcPr>
          <w:p w14:paraId="5955B092"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м</w:t>
            </w:r>
          </w:p>
        </w:tc>
        <w:tc>
          <w:tcPr>
            <w:tcW w:w="2074" w:type="dxa"/>
          </w:tcPr>
          <w:p w14:paraId="4763B093"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м</w:t>
            </w:r>
          </w:p>
        </w:tc>
        <w:tc>
          <w:tcPr>
            <w:tcW w:w="2088" w:type="dxa"/>
          </w:tcPr>
          <w:p w14:paraId="5679C195"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м</w:t>
            </w:r>
          </w:p>
        </w:tc>
      </w:tr>
      <w:tr w:rsidR="003F004D" w:rsidRPr="00F40206" w14:paraId="274660E9" w14:textId="77777777" w:rsidTr="00637D06">
        <w:tc>
          <w:tcPr>
            <w:tcW w:w="3591" w:type="dxa"/>
          </w:tcPr>
          <w:p w14:paraId="76BA2967"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lastRenderedPageBreak/>
              <w:t>&lt;0.5</w:t>
            </w:r>
          </w:p>
        </w:tc>
        <w:tc>
          <w:tcPr>
            <w:tcW w:w="1882" w:type="dxa"/>
          </w:tcPr>
          <w:p w14:paraId="5ED3476E"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74" w:type="dxa"/>
          </w:tcPr>
          <w:p w14:paraId="6A684044"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0</w:t>
            </w:r>
          </w:p>
        </w:tc>
        <w:tc>
          <w:tcPr>
            <w:tcW w:w="2088" w:type="dxa"/>
          </w:tcPr>
          <w:p w14:paraId="3C7673D4"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0</w:t>
            </w:r>
          </w:p>
        </w:tc>
      </w:tr>
      <w:tr w:rsidR="003F004D" w:rsidRPr="00F40206" w14:paraId="17D794BF" w14:textId="77777777" w:rsidTr="00637D06">
        <w:tc>
          <w:tcPr>
            <w:tcW w:w="3591" w:type="dxa"/>
          </w:tcPr>
          <w:p w14:paraId="52009CC4"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0.5-1.0</w:t>
            </w:r>
          </w:p>
        </w:tc>
        <w:tc>
          <w:tcPr>
            <w:tcW w:w="1882" w:type="dxa"/>
          </w:tcPr>
          <w:p w14:paraId="7C8AE809"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74" w:type="dxa"/>
          </w:tcPr>
          <w:p w14:paraId="77F4A37E"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88" w:type="dxa"/>
          </w:tcPr>
          <w:p w14:paraId="7F310D49"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0</w:t>
            </w:r>
          </w:p>
        </w:tc>
      </w:tr>
      <w:tr w:rsidR="003F004D" w:rsidRPr="00F40206" w14:paraId="7C2D9AD6" w14:textId="77777777" w:rsidTr="00637D06">
        <w:tc>
          <w:tcPr>
            <w:tcW w:w="3591" w:type="dxa"/>
          </w:tcPr>
          <w:p w14:paraId="4472142A"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1.0+-1.9</w:t>
            </w:r>
          </w:p>
        </w:tc>
        <w:tc>
          <w:tcPr>
            <w:tcW w:w="1882" w:type="dxa"/>
          </w:tcPr>
          <w:p w14:paraId="677C729C"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74" w:type="dxa"/>
          </w:tcPr>
          <w:p w14:paraId="2C45C555"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88" w:type="dxa"/>
          </w:tcPr>
          <w:p w14:paraId="0BB00E9F"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w:t>
            </w:r>
          </w:p>
        </w:tc>
      </w:tr>
      <w:tr w:rsidR="003F004D" w:rsidRPr="00F40206" w14:paraId="179BFFEC" w14:textId="77777777" w:rsidTr="00637D06">
        <w:tc>
          <w:tcPr>
            <w:tcW w:w="3591" w:type="dxa"/>
          </w:tcPr>
          <w:p w14:paraId="7C9A02F8"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1.9+-7.6</w:t>
            </w:r>
          </w:p>
        </w:tc>
        <w:tc>
          <w:tcPr>
            <w:tcW w:w="1882" w:type="dxa"/>
          </w:tcPr>
          <w:p w14:paraId="3B70CE6B"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w:t>
            </w:r>
          </w:p>
        </w:tc>
        <w:tc>
          <w:tcPr>
            <w:tcW w:w="2074" w:type="dxa"/>
          </w:tcPr>
          <w:p w14:paraId="71ABAF1E"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7.6</w:t>
            </w:r>
          </w:p>
        </w:tc>
        <w:tc>
          <w:tcPr>
            <w:tcW w:w="2088" w:type="dxa"/>
          </w:tcPr>
          <w:p w14:paraId="626A0057"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w:t>
            </w:r>
          </w:p>
        </w:tc>
      </w:tr>
      <w:tr w:rsidR="003F004D" w:rsidRPr="00F40206" w14:paraId="34FC8DFE" w14:textId="77777777" w:rsidTr="00637D06">
        <w:tc>
          <w:tcPr>
            <w:tcW w:w="3591" w:type="dxa"/>
          </w:tcPr>
          <w:p w14:paraId="56B5ACF1"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7.6+-114</w:t>
            </w:r>
          </w:p>
        </w:tc>
        <w:tc>
          <w:tcPr>
            <w:tcW w:w="1882" w:type="dxa"/>
          </w:tcPr>
          <w:p w14:paraId="12B879D6"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4A26C9E1"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88" w:type="dxa"/>
          </w:tcPr>
          <w:p w14:paraId="4D1B8CFC"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r>
      <w:tr w:rsidR="003F004D" w:rsidRPr="00F40206" w14:paraId="3E60E8EE" w14:textId="77777777" w:rsidTr="00637D06">
        <w:tc>
          <w:tcPr>
            <w:tcW w:w="3591" w:type="dxa"/>
          </w:tcPr>
          <w:p w14:paraId="57E01912"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114+-265</w:t>
            </w:r>
          </w:p>
        </w:tc>
        <w:tc>
          <w:tcPr>
            <w:tcW w:w="1882" w:type="dxa"/>
          </w:tcPr>
          <w:p w14:paraId="4B2EB289"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59841A4B"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23</w:t>
            </w:r>
          </w:p>
        </w:tc>
        <w:tc>
          <w:tcPr>
            <w:tcW w:w="2088" w:type="dxa"/>
            <w:vMerge w:val="restart"/>
          </w:tcPr>
          <w:p w14:paraId="3BF197FF"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Зэрэгцээ байрлах  савнуудын диаметрийн нийлбэрүүдийн дөрөвний нэг</w:t>
            </w:r>
          </w:p>
        </w:tc>
      </w:tr>
      <w:tr w:rsidR="003F004D" w:rsidRPr="00F40206" w14:paraId="335AAA22" w14:textId="77777777" w:rsidTr="00637D06">
        <w:tc>
          <w:tcPr>
            <w:tcW w:w="3591" w:type="dxa"/>
          </w:tcPr>
          <w:p w14:paraId="26D4BD64"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265+-341</w:t>
            </w:r>
          </w:p>
        </w:tc>
        <w:tc>
          <w:tcPr>
            <w:tcW w:w="1882" w:type="dxa"/>
          </w:tcPr>
          <w:p w14:paraId="4A727161"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23747E17"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30</w:t>
            </w:r>
          </w:p>
        </w:tc>
        <w:tc>
          <w:tcPr>
            <w:tcW w:w="2088" w:type="dxa"/>
            <w:vMerge/>
          </w:tcPr>
          <w:p w14:paraId="471608C1" w14:textId="77777777" w:rsidR="003F004D" w:rsidRPr="00F40206" w:rsidRDefault="003F004D" w:rsidP="002A6249">
            <w:pPr>
              <w:rPr>
                <w:rFonts w:ascii="Arial" w:eastAsia="Calibri" w:hAnsi="Arial" w:cs="Arial"/>
                <w:sz w:val="18"/>
                <w:szCs w:val="18"/>
                <w:lang w:val="mn-MN"/>
              </w:rPr>
            </w:pPr>
          </w:p>
        </w:tc>
      </w:tr>
      <w:tr w:rsidR="003F004D" w:rsidRPr="00F40206" w14:paraId="4386DBAB" w14:textId="77777777" w:rsidTr="00637D06">
        <w:tc>
          <w:tcPr>
            <w:tcW w:w="3591" w:type="dxa"/>
          </w:tcPr>
          <w:p w14:paraId="383DA1E9"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341+-454</w:t>
            </w:r>
          </w:p>
        </w:tc>
        <w:tc>
          <w:tcPr>
            <w:tcW w:w="1882" w:type="dxa"/>
          </w:tcPr>
          <w:p w14:paraId="2F792D08"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56C14706"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38</w:t>
            </w:r>
          </w:p>
        </w:tc>
        <w:tc>
          <w:tcPr>
            <w:tcW w:w="2088" w:type="dxa"/>
            <w:vMerge/>
          </w:tcPr>
          <w:p w14:paraId="4FCE9715" w14:textId="77777777" w:rsidR="003F004D" w:rsidRPr="00F40206" w:rsidRDefault="003F004D" w:rsidP="002A6249">
            <w:pPr>
              <w:rPr>
                <w:rFonts w:ascii="Arial" w:eastAsia="Calibri" w:hAnsi="Arial" w:cs="Arial"/>
                <w:sz w:val="18"/>
                <w:szCs w:val="18"/>
                <w:lang w:val="mn-MN"/>
              </w:rPr>
            </w:pPr>
          </w:p>
        </w:tc>
      </w:tr>
      <w:tr w:rsidR="003F004D" w:rsidRPr="00F40206" w14:paraId="65988499" w14:textId="77777777" w:rsidTr="00637D06">
        <w:tc>
          <w:tcPr>
            <w:tcW w:w="3591" w:type="dxa"/>
          </w:tcPr>
          <w:p w14:paraId="27A5FD33"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454+-757</w:t>
            </w:r>
          </w:p>
        </w:tc>
        <w:tc>
          <w:tcPr>
            <w:tcW w:w="1882" w:type="dxa"/>
          </w:tcPr>
          <w:p w14:paraId="25EF4B58"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682A4330"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61</w:t>
            </w:r>
          </w:p>
        </w:tc>
        <w:tc>
          <w:tcPr>
            <w:tcW w:w="2088" w:type="dxa"/>
            <w:vMerge/>
          </w:tcPr>
          <w:p w14:paraId="38606892" w14:textId="77777777" w:rsidR="003F004D" w:rsidRPr="00F40206" w:rsidRDefault="003F004D" w:rsidP="002A6249">
            <w:pPr>
              <w:rPr>
                <w:rFonts w:ascii="Arial" w:eastAsia="Calibri" w:hAnsi="Arial" w:cs="Arial"/>
                <w:sz w:val="18"/>
                <w:szCs w:val="18"/>
                <w:lang w:val="mn-MN"/>
              </w:rPr>
            </w:pPr>
          </w:p>
        </w:tc>
      </w:tr>
      <w:tr w:rsidR="003F004D" w:rsidRPr="00F40206" w14:paraId="02C85E28" w14:textId="77777777" w:rsidTr="00637D06">
        <w:tc>
          <w:tcPr>
            <w:tcW w:w="3591" w:type="dxa"/>
          </w:tcPr>
          <w:p w14:paraId="2723E070"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757+-3785</w:t>
            </w:r>
          </w:p>
        </w:tc>
        <w:tc>
          <w:tcPr>
            <w:tcW w:w="1882" w:type="dxa"/>
          </w:tcPr>
          <w:p w14:paraId="2665F005"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2FB5C6A9"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91</w:t>
            </w:r>
          </w:p>
        </w:tc>
        <w:tc>
          <w:tcPr>
            <w:tcW w:w="2088" w:type="dxa"/>
            <w:vMerge/>
          </w:tcPr>
          <w:p w14:paraId="6B9308E0" w14:textId="77777777" w:rsidR="003F004D" w:rsidRPr="00F40206" w:rsidRDefault="003F004D" w:rsidP="002A6249">
            <w:pPr>
              <w:rPr>
                <w:rFonts w:ascii="Arial" w:eastAsia="Calibri" w:hAnsi="Arial" w:cs="Arial"/>
                <w:sz w:val="18"/>
                <w:szCs w:val="18"/>
                <w:lang w:val="mn-MN"/>
              </w:rPr>
            </w:pPr>
          </w:p>
        </w:tc>
      </w:tr>
      <w:tr w:rsidR="003F004D" w:rsidRPr="00F40206" w14:paraId="23B91ECF" w14:textId="77777777" w:rsidTr="00637D06">
        <w:tc>
          <w:tcPr>
            <w:tcW w:w="3591" w:type="dxa"/>
          </w:tcPr>
          <w:p w14:paraId="5BD0E3D8"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u w:val="single"/>
                <w:lang w:val="mn-MN"/>
              </w:rPr>
              <w:t>&gt;3785</w:t>
            </w:r>
          </w:p>
        </w:tc>
        <w:tc>
          <w:tcPr>
            <w:tcW w:w="1882" w:type="dxa"/>
          </w:tcPr>
          <w:p w14:paraId="77C1C1F7"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15</w:t>
            </w:r>
          </w:p>
        </w:tc>
        <w:tc>
          <w:tcPr>
            <w:tcW w:w="2074" w:type="dxa"/>
          </w:tcPr>
          <w:p w14:paraId="5F3B122C" w14:textId="77777777" w:rsidR="003F004D" w:rsidRPr="00F40206" w:rsidRDefault="003F004D" w:rsidP="002A6249">
            <w:pPr>
              <w:jc w:val="center"/>
              <w:rPr>
                <w:rFonts w:ascii="Arial" w:eastAsia="Calibri" w:hAnsi="Arial" w:cs="Arial"/>
                <w:sz w:val="18"/>
                <w:szCs w:val="18"/>
                <w:lang w:val="mn-MN"/>
              </w:rPr>
            </w:pPr>
            <w:r w:rsidRPr="00F40206">
              <w:rPr>
                <w:rFonts w:ascii="Arial" w:eastAsia="Calibri" w:hAnsi="Arial" w:cs="Arial"/>
                <w:sz w:val="18"/>
                <w:szCs w:val="18"/>
                <w:lang w:val="mn-MN"/>
              </w:rPr>
              <w:t>122</w:t>
            </w:r>
          </w:p>
        </w:tc>
        <w:tc>
          <w:tcPr>
            <w:tcW w:w="2088" w:type="dxa"/>
            <w:vMerge/>
          </w:tcPr>
          <w:p w14:paraId="7834FC1F" w14:textId="77777777" w:rsidR="003F004D" w:rsidRPr="00F40206" w:rsidRDefault="003F004D" w:rsidP="002A6249">
            <w:pPr>
              <w:rPr>
                <w:rFonts w:ascii="Arial" w:eastAsia="Calibri" w:hAnsi="Arial" w:cs="Arial"/>
                <w:sz w:val="18"/>
                <w:szCs w:val="18"/>
                <w:lang w:val="mn-MN"/>
              </w:rPr>
            </w:pPr>
          </w:p>
        </w:tc>
      </w:tr>
    </w:tbl>
    <w:p w14:paraId="0FDFB442" w14:textId="77777777" w:rsidR="00CA0F67" w:rsidRPr="00F40206" w:rsidRDefault="00CA0F67" w:rsidP="002A6249">
      <w:pPr>
        <w:jc w:val="both"/>
        <w:rPr>
          <w:rFonts w:ascii="Arial" w:eastAsia="Calibri" w:hAnsi="Arial" w:cs="Arial"/>
          <w:sz w:val="22"/>
          <w:szCs w:val="22"/>
          <w:lang w:val="mn-MN"/>
        </w:rPr>
      </w:pPr>
    </w:p>
    <w:p w14:paraId="1412FF47" w14:textId="77777777" w:rsidR="00862CE8" w:rsidRPr="00F40206" w:rsidRDefault="00CA0F6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          </w:t>
      </w:r>
      <w:r w:rsidR="009E6E06" w:rsidRPr="00F40206">
        <w:rPr>
          <w:rFonts w:ascii="Arial" w:eastAsia="Calibri" w:hAnsi="Arial" w:cs="Arial"/>
          <w:sz w:val="22"/>
          <w:szCs w:val="22"/>
          <w:lang w:val="mn-MN"/>
        </w:rPr>
        <w:t xml:space="preserve">Далд сав /булсан эсвэл газар доорх/ - савны хувьд энэхүү дүрмийн 6.3.4 дахь заалт, ил савны хувьд энэхүү дүрмийн 6.3.12 дахь заалт, </w:t>
      </w:r>
      <w:r w:rsidR="00606329" w:rsidRPr="00F40206">
        <w:rPr>
          <w:rFonts w:ascii="Arial" w:eastAsia="Calibri" w:hAnsi="Arial" w:cs="Arial"/>
          <w:sz w:val="22"/>
          <w:szCs w:val="22"/>
          <w:lang w:val="mn-MN"/>
        </w:rPr>
        <w:t>сав хоорондын зайг энэхүү дүрмийн 6.3.11 дэх заалт, 0,5</w:t>
      </w:r>
      <w:r w:rsidR="003F004D" w:rsidRPr="00F40206">
        <w:rPr>
          <w:rFonts w:ascii="Arial" w:eastAsia="Calibri" w:hAnsi="Arial" w:cs="Arial"/>
          <w:sz w:val="22"/>
          <w:szCs w:val="22"/>
          <w:lang w:val="mn-MN"/>
        </w:rPr>
        <w:t xml:space="preserve"> </w:t>
      </w:r>
      <w:r w:rsidR="00606329" w:rsidRPr="00F40206">
        <w:rPr>
          <w:rFonts w:ascii="Arial" w:eastAsia="Calibri" w:hAnsi="Arial" w:cs="Arial"/>
          <w:sz w:val="22"/>
          <w:szCs w:val="22"/>
          <w:lang w:val="mn-MN"/>
        </w:rPr>
        <w:t>м3-ээс бага багтаамжтай савны хувьд энэхүү дүрмийн 6.3.9 дахь заалт, 0,5</w:t>
      </w:r>
      <w:r w:rsidR="003F004D" w:rsidRPr="00F40206">
        <w:rPr>
          <w:rFonts w:ascii="Arial" w:eastAsia="Calibri" w:hAnsi="Arial" w:cs="Arial"/>
          <w:sz w:val="22"/>
          <w:szCs w:val="22"/>
          <w:lang w:val="mn-MN"/>
        </w:rPr>
        <w:t xml:space="preserve"> </w:t>
      </w:r>
      <w:r w:rsidR="00606329" w:rsidRPr="00F40206">
        <w:rPr>
          <w:rFonts w:ascii="Arial" w:eastAsia="Calibri" w:hAnsi="Arial" w:cs="Arial"/>
          <w:sz w:val="22"/>
          <w:szCs w:val="22"/>
          <w:lang w:val="mn-MN"/>
        </w:rPr>
        <w:t>м3-ээс бага багтаамжтай ил савны хувьд энэхүү дүрмийн 6.3.7</w:t>
      </w:r>
      <w:r w:rsidR="003F004D" w:rsidRPr="00F40206">
        <w:rPr>
          <w:rFonts w:ascii="Arial" w:eastAsia="Calibri" w:hAnsi="Arial" w:cs="Arial"/>
          <w:sz w:val="22"/>
          <w:szCs w:val="22"/>
          <w:lang w:val="mn-MN"/>
        </w:rPr>
        <w:t>, 6.3.8</w:t>
      </w:r>
      <w:r w:rsidR="00606329" w:rsidRPr="00F40206">
        <w:rPr>
          <w:rFonts w:ascii="Arial" w:eastAsia="Calibri" w:hAnsi="Arial" w:cs="Arial"/>
          <w:sz w:val="22"/>
          <w:szCs w:val="22"/>
          <w:lang w:val="mn-MN"/>
        </w:rPr>
        <w:t xml:space="preserve"> болон 6.3.</w:t>
      </w:r>
      <w:r w:rsidR="003F004D" w:rsidRPr="00F40206">
        <w:rPr>
          <w:rFonts w:ascii="Arial" w:eastAsia="Calibri" w:hAnsi="Arial" w:cs="Arial"/>
          <w:sz w:val="22"/>
          <w:szCs w:val="22"/>
          <w:lang w:val="mn-MN"/>
        </w:rPr>
        <w:t>9</w:t>
      </w:r>
      <w:r w:rsidR="00606329" w:rsidRPr="00F40206">
        <w:rPr>
          <w:rFonts w:ascii="Arial" w:eastAsia="Calibri" w:hAnsi="Arial" w:cs="Arial"/>
          <w:sz w:val="22"/>
          <w:szCs w:val="22"/>
          <w:lang w:val="mn-MN"/>
        </w:rPr>
        <w:t xml:space="preserve"> дахь заалт, 1,9-7,6</w:t>
      </w:r>
      <w:r w:rsidR="003F004D" w:rsidRPr="00F40206">
        <w:rPr>
          <w:rFonts w:ascii="Arial" w:eastAsia="Calibri" w:hAnsi="Arial" w:cs="Arial"/>
          <w:sz w:val="22"/>
          <w:szCs w:val="22"/>
          <w:lang w:val="mn-MN"/>
        </w:rPr>
        <w:t xml:space="preserve"> </w:t>
      </w:r>
      <w:r w:rsidR="00606329" w:rsidRPr="00F40206">
        <w:rPr>
          <w:rFonts w:ascii="Arial" w:eastAsia="Calibri" w:hAnsi="Arial" w:cs="Arial"/>
          <w:sz w:val="22"/>
          <w:szCs w:val="22"/>
          <w:lang w:val="mn-MN"/>
        </w:rPr>
        <w:t>м3 багтаамжтай ил савны хувьд энэхүү дүрмийн 6.3.3 дахь заалтыг харах</w:t>
      </w:r>
      <w:r w:rsidR="00862CE8" w:rsidRPr="00F40206">
        <w:rPr>
          <w:rFonts w:ascii="Arial" w:eastAsia="Calibri" w:hAnsi="Arial" w:cs="Arial"/>
          <w:sz w:val="22"/>
          <w:szCs w:val="22"/>
          <w:lang w:val="mn-MN"/>
        </w:rPr>
        <w:t>.</w:t>
      </w:r>
    </w:p>
    <w:p w14:paraId="37D7FC38" w14:textId="77777777" w:rsidR="00F45AB1"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6.</w:t>
      </w:r>
      <w:r w:rsidR="00092EC3" w:rsidRPr="00F40206">
        <w:rPr>
          <w:rFonts w:ascii="Arial" w:eastAsia="Calibri" w:hAnsi="Arial" w:cs="Arial"/>
          <w:sz w:val="22"/>
          <w:szCs w:val="22"/>
          <w:lang w:val="mn-MN"/>
        </w:rPr>
        <w:t xml:space="preserve">3.2. </w:t>
      </w:r>
      <w:r w:rsidR="00BE3AD8" w:rsidRPr="00F40206">
        <w:rPr>
          <w:rFonts w:ascii="Arial" w:eastAsia="Calibri" w:hAnsi="Arial" w:cs="Arial"/>
          <w:sz w:val="22"/>
          <w:szCs w:val="22"/>
          <w:lang w:val="mn-MN"/>
        </w:rPr>
        <w:t>Энэхүү б</w:t>
      </w:r>
      <w:r w:rsidR="00092EC3" w:rsidRPr="00F40206">
        <w:rPr>
          <w:rFonts w:ascii="Arial" w:eastAsia="Calibri" w:hAnsi="Arial" w:cs="Arial"/>
          <w:sz w:val="22"/>
          <w:szCs w:val="22"/>
          <w:lang w:val="mn-MN"/>
        </w:rPr>
        <w:t>үлгийн 6.26.3–</w:t>
      </w:r>
      <w:r w:rsidR="00BE3AD8" w:rsidRPr="00F40206">
        <w:rPr>
          <w:rFonts w:ascii="Arial" w:eastAsia="Calibri" w:hAnsi="Arial" w:cs="Arial"/>
          <w:sz w:val="22"/>
          <w:szCs w:val="22"/>
          <w:lang w:val="mn-MN"/>
        </w:rPr>
        <w:t xml:space="preserve">6.26.5 дахь заалтуудын </w:t>
      </w:r>
      <w:r w:rsidRPr="00F40206">
        <w:rPr>
          <w:rFonts w:ascii="Arial" w:eastAsia="Calibri" w:hAnsi="Arial" w:cs="Arial"/>
          <w:sz w:val="22"/>
          <w:szCs w:val="22"/>
          <w:lang w:val="mn-MN"/>
        </w:rPr>
        <w:t xml:space="preserve">шаардлагад </w:t>
      </w:r>
      <w:r w:rsidR="00BE3AD8" w:rsidRPr="00F40206">
        <w:rPr>
          <w:rFonts w:ascii="Arial" w:eastAsia="Calibri" w:hAnsi="Arial" w:cs="Arial"/>
          <w:sz w:val="22"/>
          <w:szCs w:val="22"/>
          <w:lang w:val="mn-MN"/>
        </w:rPr>
        <w:t>нийцсэн</w:t>
      </w:r>
      <w:r w:rsidRPr="00F40206">
        <w:rPr>
          <w:rFonts w:ascii="Arial" w:eastAsia="Calibri" w:hAnsi="Arial" w:cs="Arial"/>
          <w:sz w:val="22"/>
          <w:szCs w:val="22"/>
          <w:lang w:val="mn-MN"/>
        </w:rPr>
        <w:t xml:space="preserve">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 болон барилга байгууламжийн хоорондын зайг 7.6 м³- ээс 114 м³ шингэний багтаамжтай </w:t>
      </w:r>
      <w:r w:rsidR="00092EC3" w:rsidRPr="00F40206">
        <w:rPr>
          <w:rFonts w:ascii="Arial" w:eastAsia="Calibri" w:hAnsi="Arial" w:cs="Arial"/>
          <w:sz w:val="22"/>
          <w:szCs w:val="22"/>
          <w:lang w:val="mn-MN"/>
        </w:rPr>
        <w:t xml:space="preserve">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наас </w:t>
      </w:r>
      <w:r w:rsidR="00092EC3" w:rsidRPr="00F40206">
        <w:rPr>
          <w:rFonts w:ascii="Arial" w:eastAsia="Calibri" w:hAnsi="Arial" w:cs="Arial"/>
          <w:sz w:val="22"/>
          <w:szCs w:val="22"/>
          <w:lang w:val="mn-MN"/>
        </w:rPr>
        <w:t>1.5</w:t>
      </w:r>
      <w:r w:rsidRPr="00F40206">
        <w:rPr>
          <w:rFonts w:ascii="Arial" w:eastAsia="Calibri" w:hAnsi="Arial" w:cs="Arial"/>
          <w:sz w:val="22"/>
          <w:szCs w:val="22"/>
          <w:lang w:val="mn-MN"/>
        </w:rPr>
        <w:t xml:space="preserve"> дахин багасгаж болно. </w:t>
      </w:r>
    </w:p>
    <w:p w14:paraId="73F3B75F" w14:textId="77777777" w:rsidR="00F54A99"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6.3.3. Газар дээрх ил 1.9 м³ -7.6 m³ багтаамжтай </w:t>
      </w:r>
      <w:r w:rsidR="00C35662" w:rsidRPr="00F40206">
        <w:rPr>
          <w:rFonts w:ascii="Arial" w:eastAsia="Calibri" w:hAnsi="Arial" w:cs="Arial"/>
          <w:sz w:val="22"/>
          <w:szCs w:val="22"/>
          <w:lang w:val="mn-MN"/>
        </w:rPr>
        <w:t>хийн даралтат сав</w:t>
      </w:r>
      <w:r w:rsidR="00E61CA0" w:rsidRPr="00F40206">
        <w:rPr>
          <w:rFonts w:ascii="Arial" w:eastAsia="Calibri" w:hAnsi="Arial" w:cs="Arial"/>
          <w:sz w:val="22"/>
          <w:szCs w:val="22"/>
          <w:lang w:val="mn-MN"/>
        </w:rPr>
        <w:t xml:space="preserve"> түүний зэргэлдээ орших</w:t>
      </w:r>
      <w:r w:rsidRPr="00F40206">
        <w:rPr>
          <w:rFonts w:ascii="Arial" w:eastAsia="Calibri" w:hAnsi="Arial" w:cs="Arial"/>
          <w:sz w:val="22"/>
          <w:szCs w:val="22"/>
          <w:lang w:val="mn-MN"/>
        </w:rPr>
        <w:t xml:space="preserve"> барилга байгууламж, </w:t>
      </w:r>
      <w:r w:rsidR="00E61CA0" w:rsidRPr="00F40206">
        <w:rPr>
          <w:rFonts w:ascii="Arial" w:eastAsia="Calibri" w:hAnsi="Arial" w:cs="Arial"/>
          <w:sz w:val="22"/>
          <w:szCs w:val="22"/>
          <w:lang w:val="mn-MN"/>
        </w:rPr>
        <w:t xml:space="preserve">баригдахаар төлөвлөгдсөн барилга </w:t>
      </w:r>
      <w:r w:rsidRPr="00F40206">
        <w:rPr>
          <w:rFonts w:ascii="Arial" w:eastAsia="Calibri" w:hAnsi="Arial" w:cs="Arial"/>
          <w:sz w:val="22"/>
          <w:szCs w:val="22"/>
          <w:lang w:val="mn-MN"/>
        </w:rPr>
        <w:t>хоорондын з</w:t>
      </w:r>
      <w:r w:rsidR="00F54A99" w:rsidRPr="00F40206">
        <w:rPr>
          <w:rFonts w:ascii="Arial" w:eastAsia="Calibri" w:hAnsi="Arial" w:cs="Arial"/>
          <w:sz w:val="22"/>
          <w:szCs w:val="22"/>
          <w:lang w:val="mn-MN"/>
        </w:rPr>
        <w:t>ай</w:t>
      </w:r>
      <w:r w:rsidR="00E61CA0" w:rsidRPr="00F40206">
        <w:rPr>
          <w:rFonts w:ascii="Arial" w:eastAsia="Calibri" w:hAnsi="Arial" w:cs="Arial"/>
          <w:sz w:val="22"/>
          <w:szCs w:val="22"/>
          <w:lang w:val="mn-MN"/>
        </w:rPr>
        <w:t xml:space="preserve"> нь</w:t>
      </w:r>
      <w:r w:rsidR="00F54A99" w:rsidRPr="00F40206">
        <w:rPr>
          <w:rFonts w:ascii="Arial" w:eastAsia="Calibri" w:hAnsi="Arial" w:cs="Arial"/>
          <w:sz w:val="22"/>
          <w:szCs w:val="22"/>
          <w:lang w:val="mn-MN"/>
        </w:rPr>
        <w:t xml:space="preserve"> хамгийн багадаа 7.6 метр байна. </w:t>
      </w:r>
    </w:p>
    <w:p w14:paraId="67CEBF34" w14:textId="77777777" w:rsidR="00E362C5"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Барилга байгууламж хоорондын давчуу зайнаас үүдэн зарим </w:t>
      </w:r>
      <w:r w:rsidR="00C35662" w:rsidRPr="00F40206">
        <w:rPr>
          <w:rFonts w:ascii="Arial" w:eastAsia="Calibri" w:hAnsi="Arial" w:cs="Arial"/>
          <w:sz w:val="22"/>
          <w:szCs w:val="22"/>
          <w:lang w:val="mn-MN"/>
        </w:rPr>
        <w:t xml:space="preserve">хийн даралтат </w:t>
      </w:r>
      <w:r w:rsidR="00560D0D" w:rsidRPr="00F40206">
        <w:rPr>
          <w:rFonts w:ascii="Arial" w:eastAsia="Calibri" w:hAnsi="Arial" w:cs="Arial"/>
          <w:sz w:val="22"/>
          <w:szCs w:val="22"/>
          <w:lang w:val="mn-MN"/>
        </w:rPr>
        <w:t>савыг</w:t>
      </w:r>
      <w:r w:rsidRPr="00F40206">
        <w:rPr>
          <w:rFonts w:ascii="Arial" w:eastAsia="Calibri" w:hAnsi="Arial" w:cs="Arial"/>
          <w:sz w:val="22"/>
          <w:szCs w:val="22"/>
          <w:lang w:val="mn-MN"/>
        </w:rPr>
        <w:t xml:space="preserve"> байрлуулахдаа 4.</w:t>
      </w:r>
      <w:r w:rsidR="00402382" w:rsidRPr="00F40206">
        <w:rPr>
          <w:rFonts w:ascii="Arial" w:eastAsia="Calibri" w:hAnsi="Arial" w:cs="Arial"/>
          <w:sz w:val="22"/>
          <w:szCs w:val="22"/>
          <w:lang w:val="mn-MN"/>
        </w:rPr>
        <w:t>5 м³ болон түүнээс бага</w:t>
      </w:r>
      <w:r w:rsidRPr="00F40206">
        <w:rPr>
          <w:rFonts w:ascii="Arial" w:eastAsia="Calibri" w:hAnsi="Arial" w:cs="Arial"/>
          <w:sz w:val="22"/>
          <w:szCs w:val="22"/>
          <w:lang w:val="mn-MN"/>
        </w:rPr>
        <w:t xml:space="preserve"> багтаамжтай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 нь тухайн газарт ганцаараа буюу түүний эргэн тойронд 7.6 метр зайнд 0.5 м³-</w:t>
      </w:r>
      <w:r w:rsidR="00E61CA0" w:rsidRPr="00F40206">
        <w:rPr>
          <w:rFonts w:ascii="Arial" w:eastAsia="Calibri" w:hAnsi="Arial" w:cs="Arial"/>
          <w:sz w:val="22"/>
          <w:szCs w:val="22"/>
          <w:lang w:val="mn-MN"/>
        </w:rPr>
        <w:t>ээ</w:t>
      </w:r>
      <w:r w:rsidRPr="00F40206">
        <w:rPr>
          <w:rFonts w:ascii="Arial" w:eastAsia="Calibri" w:hAnsi="Arial" w:cs="Arial"/>
          <w:sz w:val="22"/>
          <w:szCs w:val="22"/>
          <w:lang w:val="mn-MN"/>
        </w:rPr>
        <w:t>с дээш шингэний багтаамжтай өөр</w:t>
      </w:r>
      <w:r w:rsidR="00402382" w:rsidRPr="00F40206">
        <w:rPr>
          <w:rFonts w:ascii="Arial" w:eastAsia="Calibri" w:hAnsi="Arial" w:cs="Arial"/>
          <w:sz w:val="22"/>
          <w:szCs w:val="22"/>
          <w:lang w:val="mn-MN"/>
        </w:rPr>
        <w:t xml:space="preserve"> сав</w:t>
      </w:r>
      <w:r w:rsidRPr="00F40206">
        <w:rPr>
          <w:rFonts w:ascii="Arial" w:eastAsia="Calibri" w:hAnsi="Arial" w:cs="Arial"/>
          <w:sz w:val="22"/>
          <w:szCs w:val="22"/>
          <w:lang w:val="mn-MN"/>
        </w:rPr>
        <w:t xml:space="preserve"> байрлуул</w:t>
      </w:r>
      <w:r w:rsidR="00402382" w:rsidRPr="00F40206">
        <w:rPr>
          <w:rFonts w:ascii="Arial" w:eastAsia="Calibri" w:hAnsi="Arial" w:cs="Arial"/>
          <w:sz w:val="22"/>
          <w:szCs w:val="22"/>
          <w:lang w:val="mn-MN"/>
        </w:rPr>
        <w:t>а</w:t>
      </w:r>
      <w:r w:rsidRPr="00F40206">
        <w:rPr>
          <w:rFonts w:ascii="Arial" w:eastAsia="Calibri" w:hAnsi="Arial" w:cs="Arial"/>
          <w:sz w:val="22"/>
          <w:szCs w:val="22"/>
          <w:lang w:val="mn-MN"/>
        </w:rPr>
        <w:t xml:space="preserve">агүй </w:t>
      </w:r>
      <w:r w:rsidR="00402382" w:rsidRPr="00F40206">
        <w:rPr>
          <w:rFonts w:ascii="Arial" w:eastAsia="Calibri" w:hAnsi="Arial" w:cs="Arial"/>
          <w:sz w:val="22"/>
          <w:szCs w:val="22"/>
          <w:lang w:val="mn-MN"/>
        </w:rPr>
        <w:t>тохиолдолд 3</w:t>
      </w:r>
      <w:r w:rsidR="00E61CA0" w:rsidRPr="00F40206">
        <w:rPr>
          <w:rFonts w:ascii="Arial" w:eastAsia="Calibri" w:hAnsi="Arial" w:cs="Arial"/>
          <w:sz w:val="22"/>
          <w:szCs w:val="22"/>
          <w:lang w:val="mn-MN"/>
        </w:rPr>
        <w:t xml:space="preserve"> </w:t>
      </w:r>
      <w:r w:rsidR="00402382" w:rsidRPr="00F40206">
        <w:rPr>
          <w:rFonts w:ascii="Arial" w:eastAsia="Calibri" w:hAnsi="Arial" w:cs="Arial"/>
          <w:sz w:val="22"/>
          <w:szCs w:val="22"/>
          <w:lang w:val="mn-MN"/>
        </w:rPr>
        <w:t>м зайнд байрлуулахыг</w:t>
      </w:r>
      <w:r w:rsidRPr="00F40206">
        <w:rPr>
          <w:rFonts w:ascii="Arial" w:eastAsia="Calibri" w:hAnsi="Arial" w:cs="Arial"/>
          <w:sz w:val="22"/>
          <w:szCs w:val="22"/>
          <w:lang w:val="mn-MN"/>
        </w:rPr>
        <w:t xml:space="preserve"> зөвшөөрнө. </w:t>
      </w:r>
    </w:p>
    <w:p w14:paraId="018A2C4C" w14:textId="77777777" w:rsidR="00E3212B"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6.3.4. Заалт 6.26-д заасан бүх</w:t>
      </w:r>
      <w:r w:rsidR="00402382" w:rsidRPr="00F40206">
        <w:rPr>
          <w:rFonts w:ascii="Arial" w:eastAsia="Calibri" w:hAnsi="Arial" w:cs="Arial"/>
          <w:sz w:val="22"/>
          <w:szCs w:val="22"/>
          <w:lang w:val="mn-MN"/>
        </w:rPr>
        <w:t xml:space="preserve"> шаардлагыг хангаж байгаа бол 7.6 м³-ээс 114 м³ </w:t>
      </w:r>
      <w:r w:rsidRPr="00F40206">
        <w:rPr>
          <w:rFonts w:ascii="Arial" w:eastAsia="Calibri" w:hAnsi="Arial" w:cs="Arial"/>
          <w:sz w:val="22"/>
          <w:szCs w:val="22"/>
          <w:lang w:val="mn-MN"/>
        </w:rPr>
        <w:t xml:space="preserve"> багтаамжтай </w:t>
      </w:r>
      <w:r w:rsidR="0007240D" w:rsidRPr="00F40206">
        <w:rPr>
          <w:rFonts w:ascii="Arial" w:eastAsia="Calibri" w:hAnsi="Arial" w:cs="Arial"/>
          <w:sz w:val="22"/>
          <w:szCs w:val="22"/>
          <w:lang w:val="mn-MN"/>
        </w:rPr>
        <w:t xml:space="preserve">газар доорх далд </w:t>
      </w:r>
      <w:r w:rsidR="00402382" w:rsidRPr="00F40206">
        <w:rPr>
          <w:rFonts w:ascii="Arial" w:eastAsia="Calibri" w:hAnsi="Arial" w:cs="Arial"/>
          <w:sz w:val="22"/>
          <w:szCs w:val="22"/>
          <w:lang w:val="mn-MN"/>
        </w:rPr>
        <w:t>эсвэл</w:t>
      </w:r>
      <w:r w:rsidRPr="00F40206">
        <w:rPr>
          <w:rFonts w:ascii="Arial" w:eastAsia="Calibri" w:hAnsi="Arial" w:cs="Arial"/>
          <w:sz w:val="22"/>
          <w:szCs w:val="22"/>
          <w:lang w:val="mn-MN"/>
        </w:rPr>
        <w:t xml:space="preserve"> </w:t>
      </w:r>
      <w:r w:rsidR="00402382" w:rsidRPr="00F40206">
        <w:rPr>
          <w:rFonts w:ascii="Arial" w:eastAsia="Calibri" w:hAnsi="Arial" w:cs="Arial"/>
          <w:sz w:val="22"/>
          <w:szCs w:val="22"/>
          <w:lang w:val="mn-MN"/>
        </w:rPr>
        <w:t xml:space="preserve">булсан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нуудын хоорондох хамгийн зайг 3 метр хүртэл багасгаж болно. </w:t>
      </w:r>
    </w:p>
    <w:p w14:paraId="2CD2237F" w14:textId="77777777" w:rsidR="00E3212B"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6.3.4.1. </w:t>
      </w:r>
      <w:r w:rsidR="0007240D" w:rsidRPr="00F40206">
        <w:rPr>
          <w:rFonts w:ascii="Arial" w:eastAsia="Calibri" w:hAnsi="Arial" w:cs="Arial"/>
          <w:sz w:val="22"/>
          <w:szCs w:val="22"/>
          <w:lang w:val="mn-MN"/>
        </w:rPr>
        <w:t xml:space="preserve">Газар доорх далд </w:t>
      </w:r>
      <w:r w:rsidR="00DB0C32" w:rsidRPr="00F40206">
        <w:rPr>
          <w:rFonts w:ascii="Arial" w:eastAsia="Calibri" w:hAnsi="Arial" w:cs="Arial"/>
          <w:sz w:val="22"/>
          <w:szCs w:val="22"/>
          <w:lang w:val="mn-MN"/>
        </w:rPr>
        <w:t>эсвэл</w:t>
      </w:r>
      <w:r w:rsidRPr="00F40206">
        <w:rPr>
          <w:rFonts w:ascii="Arial" w:eastAsia="Calibri" w:hAnsi="Arial" w:cs="Arial"/>
          <w:sz w:val="22"/>
          <w:szCs w:val="22"/>
          <w:lang w:val="mn-MN"/>
        </w:rPr>
        <w:t xml:space="preserve"> </w:t>
      </w:r>
      <w:r w:rsidR="00DB0C32" w:rsidRPr="00F40206">
        <w:rPr>
          <w:rFonts w:ascii="Arial" w:eastAsia="Calibri" w:hAnsi="Arial" w:cs="Arial"/>
          <w:sz w:val="22"/>
          <w:szCs w:val="22"/>
          <w:lang w:val="mn-MN"/>
        </w:rPr>
        <w:t xml:space="preserve">булсан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нуудын хоорондын зайг хэмжихдээ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ны гадна талаас хэмжээ авна. </w:t>
      </w:r>
    </w:p>
    <w:p w14:paraId="14A88859"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6.3.4.2. </w:t>
      </w:r>
      <w:r w:rsidR="0007240D" w:rsidRPr="00F40206">
        <w:rPr>
          <w:rFonts w:ascii="Arial" w:eastAsia="Calibri" w:hAnsi="Arial" w:cs="Arial"/>
          <w:sz w:val="22"/>
          <w:szCs w:val="22"/>
          <w:lang w:val="mn-MN"/>
        </w:rPr>
        <w:t xml:space="preserve">Газар доорх далд </w:t>
      </w:r>
      <w:r w:rsidR="00DB0C32" w:rsidRPr="00F40206">
        <w:rPr>
          <w:rFonts w:ascii="Arial" w:eastAsia="Calibri" w:hAnsi="Arial" w:cs="Arial"/>
          <w:sz w:val="22"/>
          <w:szCs w:val="22"/>
          <w:lang w:val="mn-MN"/>
        </w:rPr>
        <w:t>эсвэл</w:t>
      </w:r>
      <w:r w:rsidRPr="00F40206">
        <w:rPr>
          <w:rFonts w:ascii="Arial" w:eastAsia="Calibri" w:hAnsi="Arial" w:cs="Arial"/>
          <w:sz w:val="22"/>
          <w:szCs w:val="22"/>
          <w:lang w:val="mn-MN"/>
        </w:rPr>
        <w:t xml:space="preserve"> </w:t>
      </w:r>
      <w:r w:rsidR="00DB0C32" w:rsidRPr="00F40206">
        <w:rPr>
          <w:rFonts w:ascii="Arial" w:eastAsia="Calibri" w:hAnsi="Arial" w:cs="Arial"/>
          <w:sz w:val="22"/>
          <w:szCs w:val="22"/>
          <w:lang w:val="mn-MN"/>
        </w:rPr>
        <w:t xml:space="preserve">булсан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ны аль ч хэсэг </w:t>
      </w:r>
      <w:r w:rsidR="00DB0C32" w:rsidRPr="00F40206">
        <w:rPr>
          <w:rFonts w:ascii="Arial" w:eastAsia="Calibri" w:hAnsi="Arial" w:cs="Arial"/>
          <w:sz w:val="22"/>
          <w:szCs w:val="22"/>
          <w:lang w:val="mn-MN"/>
        </w:rPr>
        <w:t xml:space="preserve">нь </w:t>
      </w:r>
      <w:r w:rsidR="00E61CA0" w:rsidRPr="00F40206">
        <w:rPr>
          <w:rFonts w:ascii="Arial" w:eastAsia="Calibri" w:hAnsi="Arial" w:cs="Arial"/>
          <w:sz w:val="22"/>
          <w:szCs w:val="22"/>
          <w:lang w:val="mn-MN"/>
        </w:rPr>
        <w:t xml:space="preserve">зэргэлдээ орших </w:t>
      </w:r>
      <w:r w:rsidRPr="00F40206">
        <w:rPr>
          <w:rFonts w:ascii="Arial" w:eastAsia="Calibri" w:hAnsi="Arial" w:cs="Arial"/>
          <w:sz w:val="22"/>
          <w:szCs w:val="22"/>
          <w:lang w:val="mn-MN"/>
        </w:rPr>
        <w:t xml:space="preserve">барилга байгууламж, </w:t>
      </w:r>
      <w:r w:rsidR="00E61CA0" w:rsidRPr="00F40206">
        <w:rPr>
          <w:rFonts w:ascii="Arial" w:eastAsia="Calibri" w:hAnsi="Arial" w:cs="Arial"/>
          <w:sz w:val="22"/>
          <w:szCs w:val="22"/>
          <w:lang w:val="mn-MN"/>
        </w:rPr>
        <w:t xml:space="preserve">баригдахаар төлөвлөгдсөн барилга хоорондын </w:t>
      </w:r>
      <w:r w:rsidRPr="00F40206">
        <w:rPr>
          <w:rFonts w:ascii="Arial" w:eastAsia="Calibri" w:hAnsi="Arial" w:cs="Arial"/>
          <w:sz w:val="22"/>
          <w:szCs w:val="22"/>
          <w:lang w:val="mn-MN"/>
        </w:rPr>
        <w:t xml:space="preserve">зай </w:t>
      </w:r>
      <w:r w:rsidR="00E61CA0" w:rsidRPr="00F40206">
        <w:rPr>
          <w:rFonts w:ascii="Arial" w:eastAsia="Calibri" w:hAnsi="Arial" w:cs="Arial"/>
          <w:sz w:val="22"/>
          <w:szCs w:val="22"/>
          <w:lang w:val="mn-MN"/>
        </w:rPr>
        <w:t xml:space="preserve">нь </w:t>
      </w:r>
      <w:r w:rsidRPr="00F40206">
        <w:rPr>
          <w:rFonts w:ascii="Arial" w:eastAsia="Calibri" w:hAnsi="Arial" w:cs="Arial"/>
          <w:sz w:val="22"/>
          <w:szCs w:val="22"/>
          <w:lang w:val="mn-MN"/>
        </w:rPr>
        <w:t xml:space="preserve">3 метрээс бага байж болохгүй. </w:t>
      </w:r>
    </w:p>
    <w:p w14:paraId="208368B5"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6.3.5. Хүснэгт 6.3.1-д заасан хий үйлдвэрлэх</w:t>
      </w:r>
      <w:r w:rsidR="001A4620" w:rsidRPr="00F40206">
        <w:rPr>
          <w:rFonts w:ascii="Arial" w:eastAsia="Calibri" w:hAnsi="Arial" w:cs="Arial"/>
          <w:sz w:val="22"/>
          <w:szCs w:val="22"/>
          <w:lang w:val="mn-MN"/>
        </w:rPr>
        <w:t>, түгээх үйл ажиллагаанд шатах материалаас</w:t>
      </w:r>
      <w:r w:rsidRPr="00F40206">
        <w:rPr>
          <w:rFonts w:ascii="Arial" w:eastAsia="Calibri" w:hAnsi="Arial" w:cs="Arial"/>
          <w:sz w:val="22"/>
          <w:szCs w:val="22"/>
          <w:lang w:val="mn-MN"/>
        </w:rPr>
        <w:t xml:space="preserve"> бусад материалаар барьсан барилга байгууламж болон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ны хоорондох зайг 3 метр хүртэл багасгана. </w:t>
      </w:r>
    </w:p>
    <w:p w14:paraId="6C54A395" w14:textId="77777777" w:rsidR="00E3212B"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6.3.6. Хэрэв олон тооны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ны шингэн агуулах нийт багтаамж 1.9 м³ болон түүнээс их эсвэл тус бүр нь 0.5 м³-</w:t>
      </w:r>
      <w:r w:rsidR="00C87233" w:rsidRPr="00F40206">
        <w:rPr>
          <w:rFonts w:ascii="Arial" w:eastAsia="Calibri" w:hAnsi="Arial" w:cs="Arial"/>
          <w:sz w:val="22"/>
          <w:szCs w:val="22"/>
          <w:lang w:val="mn-MN"/>
        </w:rPr>
        <w:t>ээ</w:t>
      </w:r>
      <w:r w:rsidRPr="00F40206">
        <w:rPr>
          <w:rFonts w:ascii="Arial" w:eastAsia="Calibri" w:hAnsi="Arial" w:cs="Arial"/>
          <w:sz w:val="22"/>
          <w:szCs w:val="22"/>
          <w:lang w:val="mn-MN"/>
        </w:rPr>
        <w:t xml:space="preserve">с бага шингэний багтаамжтай </w:t>
      </w:r>
      <w:r w:rsidR="00C35662" w:rsidRPr="00F40206">
        <w:rPr>
          <w:rFonts w:ascii="Arial" w:eastAsia="Calibri" w:hAnsi="Arial" w:cs="Arial"/>
          <w:sz w:val="22"/>
          <w:szCs w:val="22"/>
          <w:lang w:val="mn-MN"/>
        </w:rPr>
        <w:t>хийн даралтат сав</w:t>
      </w:r>
      <w:r w:rsidRPr="00F40206">
        <w:rPr>
          <w:rFonts w:ascii="Arial" w:eastAsia="Calibri" w:hAnsi="Arial" w:cs="Arial"/>
          <w:sz w:val="22"/>
          <w:szCs w:val="22"/>
          <w:lang w:val="mn-MN"/>
        </w:rPr>
        <w:t xml:space="preserve"> хоорондын хамгийн бага зайг хүснэгт 6.3.1-т заасны дагуу дараах байдлаар зохицуулна. </w:t>
      </w:r>
      <w:r w:rsidR="008904AD" w:rsidRPr="00F40206">
        <w:rPr>
          <w:rFonts w:ascii="Arial" w:eastAsia="Calibri" w:hAnsi="Arial" w:cs="Arial"/>
          <w:sz w:val="22"/>
          <w:szCs w:val="22"/>
          <w:lang w:val="mn-MN"/>
        </w:rPr>
        <w:t xml:space="preserve">Үүнд: </w:t>
      </w:r>
    </w:p>
    <w:p w14:paraId="061479B1" w14:textId="77777777" w:rsidR="00B778E7" w:rsidRPr="00F40206" w:rsidRDefault="008904AD" w:rsidP="002A6249">
      <w:pPr>
        <w:jc w:val="both"/>
        <w:rPr>
          <w:rFonts w:ascii="Arial" w:eastAsia="Calibri" w:hAnsi="Arial" w:cs="Arial"/>
          <w:sz w:val="22"/>
          <w:szCs w:val="22"/>
          <w:lang w:val="mn-MN"/>
        </w:rPr>
      </w:pPr>
      <w:r w:rsidRPr="00F40206">
        <w:rPr>
          <w:rFonts w:ascii="Arial" w:eastAsia="Calibri" w:hAnsi="Arial" w:cs="Arial"/>
          <w:sz w:val="22"/>
          <w:szCs w:val="22"/>
          <w:lang w:val="mn-MN"/>
        </w:rPr>
        <w:tab/>
      </w:r>
      <w:r w:rsidR="00B778E7" w:rsidRPr="00F40206">
        <w:rPr>
          <w:rFonts w:ascii="Arial" w:eastAsia="Calibri" w:hAnsi="Arial" w:cs="Arial"/>
          <w:sz w:val="22"/>
          <w:szCs w:val="22"/>
          <w:lang w:val="mn-MN"/>
        </w:rPr>
        <w:t xml:space="preserve">(1) </w:t>
      </w:r>
      <w:r w:rsidR="00C35662" w:rsidRPr="00F40206">
        <w:rPr>
          <w:rFonts w:ascii="Arial" w:eastAsia="Calibri" w:hAnsi="Arial" w:cs="Arial"/>
          <w:sz w:val="22"/>
          <w:szCs w:val="22"/>
          <w:lang w:val="mn-MN"/>
        </w:rPr>
        <w:t>Хийн даралтат сав</w:t>
      </w:r>
      <w:r w:rsidR="00C87233" w:rsidRPr="00F40206">
        <w:rPr>
          <w:rFonts w:ascii="Arial" w:eastAsia="Calibri" w:hAnsi="Arial" w:cs="Arial"/>
          <w:sz w:val="22"/>
          <w:szCs w:val="22"/>
          <w:lang w:val="mn-MN"/>
        </w:rPr>
        <w:t>ны нийт</w:t>
      </w:r>
      <w:r w:rsidR="00B778E7" w:rsidRPr="00F40206">
        <w:rPr>
          <w:rFonts w:ascii="Arial" w:eastAsia="Calibri" w:hAnsi="Arial" w:cs="Arial"/>
          <w:sz w:val="22"/>
          <w:szCs w:val="22"/>
          <w:lang w:val="mn-MN"/>
        </w:rPr>
        <w:t xml:space="preserve"> багтаамжийг </w:t>
      </w:r>
      <w:r w:rsidR="00C35662" w:rsidRPr="00F40206">
        <w:rPr>
          <w:rFonts w:ascii="Arial" w:eastAsia="Calibri" w:hAnsi="Arial" w:cs="Arial"/>
          <w:sz w:val="22"/>
          <w:szCs w:val="22"/>
          <w:lang w:val="mn-MN"/>
        </w:rPr>
        <w:t>хийн даралтат сав</w:t>
      </w:r>
      <w:r w:rsidR="00B778E7" w:rsidRPr="00F40206">
        <w:rPr>
          <w:rFonts w:ascii="Arial" w:eastAsia="Calibri" w:hAnsi="Arial" w:cs="Arial"/>
          <w:sz w:val="22"/>
          <w:szCs w:val="22"/>
          <w:lang w:val="mn-MN"/>
        </w:rPr>
        <w:t xml:space="preserve"> тус бүрийн багтаамжаас илүүд авч үзнэ.  </w:t>
      </w:r>
    </w:p>
    <w:p w14:paraId="5A8D1C0B" w14:textId="77777777" w:rsidR="00B778E7" w:rsidRPr="00F40206" w:rsidRDefault="008904AD" w:rsidP="002A6249">
      <w:pPr>
        <w:jc w:val="both"/>
        <w:rPr>
          <w:rFonts w:ascii="Arial" w:eastAsia="Calibri" w:hAnsi="Arial" w:cs="Arial"/>
          <w:sz w:val="22"/>
          <w:szCs w:val="22"/>
          <w:lang w:val="mn-MN"/>
        </w:rPr>
      </w:pPr>
      <w:r w:rsidRPr="00F40206">
        <w:rPr>
          <w:rFonts w:ascii="Arial" w:eastAsia="Calibri" w:hAnsi="Arial" w:cs="Arial"/>
          <w:sz w:val="22"/>
          <w:szCs w:val="22"/>
          <w:lang w:val="mn-MN"/>
        </w:rPr>
        <w:tab/>
      </w:r>
      <w:r w:rsidR="00B778E7" w:rsidRPr="00F40206">
        <w:rPr>
          <w:rFonts w:ascii="Arial" w:eastAsia="Calibri" w:hAnsi="Arial" w:cs="Arial"/>
          <w:sz w:val="22"/>
          <w:szCs w:val="22"/>
          <w:lang w:val="mn-MN"/>
        </w:rPr>
        <w:t xml:space="preserve">(2) Хэрэв нэгээс илүү ийм төрлийн угсралт хийх шаардлагатай бол угсралт тус бүр нөгөө угсралтаас хамгийн багадаа 7.6 метр зайтай байх хэрэгтэй. </w:t>
      </w:r>
    </w:p>
    <w:p w14:paraId="7279BA4B" w14:textId="77777777" w:rsidR="00B778E7" w:rsidRPr="00F40206" w:rsidRDefault="008904AD" w:rsidP="002A6249">
      <w:pPr>
        <w:jc w:val="both"/>
        <w:rPr>
          <w:rFonts w:ascii="Arial" w:eastAsia="Calibri" w:hAnsi="Arial" w:cs="Arial"/>
          <w:sz w:val="22"/>
          <w:szCs w:val="22"/>
          <w:lang w:val="mn-MN"/>
        </w:rPr>
      </w:pPr>
      <w:r w:rsidRPr="00F40206">
        <w:rPr>
          <w:rFonts w:ascii="Arial" w:eastAsia="Calibri" w:hAnsi="Arial" w:cs="Arial"/>
          <w:sz w:val="22"/>
          <w:szCs w:val="22"/>
          <w:lang w:val="mn-MN"/>
        </w:rPr>
        <w:tab/>
      </w:r>
      <w:r w:rsidR="00B778E7" w:rsidRPr="00F40206">
        <w:rPr>
          <w:rFonts w:ascii="Arial" w:eastAsia="Calibri" w:hAnsi="Arial" w:cs="Arial"/>
          <w:sz w:val="22"/>
          <w:szCs w:val="22"/>
          <w:lang w:val="mn-MN"/>
        </w:rPr>
        <w:t xml:space="preserve">(3) </w:t>
      </w:r>
      <w:r w:rsidR="00C35662" w:rsidRPr="00F40206">
        <w:rPr>
          <w:rFonts w:ascii="Arial" w:eastAsia="Calibri" w:hAnsi="Arial" w:cs="Arial"/>
          <w:sz w:val="22"/>
          <w:szCs w:val="22"/>
          <w:lang w:val="mn-MN"/>
        </w:rPr>
        <w:t>Хийн даралтат сав</w:t>
      </w:r>
      <w:r w:rsidR="00B778E7" w:rsidRPr="00F40206">
        <w:rPr>
          <w:rFonts w:ascii="Arial" w:eastAsia="Calibri" w:hAnsi="Arial" w:cs="Arial"/>
          <w:sz w:val="22"/>
          <w:szCs w:val="22"/>
          <w:lang w:val="mn-MN"/>
        </w:rPr>
        <w:t>нуу</w:t>
      </w:r>
      <w:r w:rsidR="00C87233" w:rsidRPr="00F40206">
        <w:rPr>
          <w:rFonts w:ascii="Arial" w:eastAsia="Calibri" w:hAnsi="Arial" w:cs="Arial"/>
          <w:sz w:val="22"/>
          <w:szCs w:val="22"/>
          <w:lang w:val="mn-MN"/>
        </w:rPr>
        <w:t>дын хоорондын хамгийн бага зай з</w:t>
      </w:r>
      <w:r w:rsidR="00B778E7" w:rsidRPr="00F40206">
        <w:rPr>
          <w:rFonts w:ascii="Arial" w:eastAsia="Calibri" w:hAnsi="Arial" w:cs="Arial"/>
          <w:sz w:val="22"/>
          <w:szCs w:val="22"/>
          <w:lang w:val="mn-MN"/>
        </w:rPr>
        <w:t xml:space="preserve">аалт 6.3.6-д заасан угсралтанд хамаарахгүй. </w:t>
      </w:r>
    </w:p>
    <w:p w14:paraId="42ECC974" w14:textId="77777777" w:rsidR="00B778E7"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Э</w:t>
      </w:r>
      <w:r w:rsidR="00C87233" w:rsidRPr="00F40206">
        <w:rPr>
          <w:rFonts w:ascii="Arial" w:eastAsia="Calibri" w:hAnsi="Arial" w:cs="Arial"/>
          <w:sz w:val="22"/>
          <w:szCs w:val="22"/>
          <w:lang w:val="mn-MN"/>
        </w:rPr>
        <w:t xml:space="preserve">нэхүү дүрмэнд олон тооны 0.5 м³ түүнээс </w:t>
      </w:r>
      <w:r w:rsidRPr="00F40206">
        <w:rPr>
          <w:rFonts w:ascii="Arial" w:eastAsia="Calibri" w:hAnsi="Arial" w:cs="Arial"/>
          <w:sz w:val="22"/>
          <w:szCs w:val="22"/>
          <w:lang w:val="mn-MN"/>
        </w:rPr>
        <w:t xml:space="preserve">бага багтаамжтай </w:t>
      </w:r>
      <w:r w:rsidR="00C35662" w:rsidRPr="00F40206">
        <w:rPr>
          <w:rFonts w:ascii="Arial" w:eastAsia="Calibri" w:hAnsi="Arial" w:cs="Arial"/>
          <w:sz w:val="22"/>
          <w:szCs w:val="22"/>
          <w:lang w:val="mn-MN"/>
        </w:rPr>
        <w:t xml:space="preserve">хийн даралтат </w:t>
      </w:r>
      <w:r w:rsidR="00560D0D" w:rsidRPr="00F40206">
        <w:rPr>
          <w:rFonts w:ascii="Arial" w:eastAsia="Calibri" w:hAnsi="Arial" w:cs="Arial"/>
          <w:sz w:val="22"/>
          <w:szCs w:val="22"/>
          <w:lang w:val="mn-MN"/>
        </w:rPr>
        <w:t>савыг</w:t>
      </w:r>
      <w:r w:rsidRPr="00F40206">
        <w:rPr>
          <w:rFonts w:ascii="Arial" w:eastAsia="Calibri" w:hAnsi="Arial" w:cs="Arial"/>
          <w:sz w:val="22"/>
          <w:szCs w:val="22"/>
          <w:lang w:val="mn-MN"/>
        </w:rPr>
        <w:t xml:space="preserve"> байгууламж</w:t>
      </w:r>
      <w:r w:rsidR="00C87233" w:rsidRPr="00F40206">
        <w:rPr>
          <w:rFonts w:ascii="Arial" w:eastAsia="Calibri" w:hAnsi="Arial" w:cs="Arial"/>
          <w:sz w:val="22"/>
          <w:szCs w:val="22"/>
          <w:lang w:val="mn-MN"/>
        </w:rPr>
        <w:t xml:space="preserve">ийн дэргэд болон заалт 6.3.7, </w:t>
      </w:r>
      <w:r w:rsidRPr="00F40206">
        <w:rPr>
          <w:rFonts w:ascii="Arial" w:eastAsia="Calibri" w:hAnsi="Arial" w:cs="Arial"/>
          <w:sz w:val="22"/>
          <w:szCs w:val="22"/>
          <w:lang w:val="mn-MN"/>
        </w:rPr>
        <w:t>6.3.8-д зааснаар тодорхой зайнд байрлуулахыг заасан боловч тоог хязгаарлаж өгөөгүй болно. Гэхдээ ха</w:t>
      </w:r>
      <w:r w:rsidR="00C87233" w:rsidRPr="00F40206">
        <w:rPr>
          <w:rFonts w:ascii="Arial" w:eastAsia="Calibri" w:hAnsi="Arial" w:cs="Arial"/>
          <w:sz w:val="22"/>
          <w:szCs w:val="22"/>
          <w:lang w:val="mn-MN"/>
        </w:rPr>
        <w:t>м</w:t>
      </w:r>
      <w:r w:rsidRPr="00F40206">
        <w:rPr>
          <w:rFonts w:ascii="Arial" w:eastAsia="Calibri" w:hAnsi="Arial" w:cs="Arial"/>
          <w:sz w:val="22"/>
          <w:szCs w:val="22"/>
          <w:lang w:val="mn-MN"/>
        </w:rPr>
        <w:t xml:space="preserve">гийн олондоо 10-12 </w:t>
      </w:r>
      <w:r w:rsidR="00C87233" w:rsidRPr="00F40206">
        <w:rPr>
          <w:rFonts w:ascii="Arial" w:eastAsia="Calibri" w:hAnsi="Arial" w:cs="Arial"/>
          <w:sz w:val="22"/>
          <w:szCs w:val="22"/>
          <w:lang w:val="mn-MN"/>
        </w:rPr>
        <w:t>сав</w:t>
      </w:r>
      <w:r w:rsidRPr="00F40206">
        <w:rPr>
          <w:rFonts w:ascii="Arial" w:eastAsia="Calibri" w:hAnsi="Arial" w:cs="Arial"/>
          <w:sz w:val="22"/>
          <w:szCs w:val="22"/>
          <w:lang w:val="mn-MN"/>
        </w:rPr>
        <w:t xml:space="preserve"> байна. 50 ширхэг 45 кг </w:t>
      </w:r>
      <w:r w:rsidR="00AF1697" w:rsidRPr="00F40206">
        <w:rPr>
          <w:rFonts w:ascii="Arial" w:eastAsia="Calibri" w:hAnsi="Arial" w:cs="Arial"/>
          <w:sz w:val="22"/>
          <w:szCs w:val="22"/>
          <w:lang w:val="mn-MN"/>
        </w:rPr>
        <w:t>ШНХ</w:t>
      </w:r>
      <w:r w:rsidRPr="00F40206">
        <w:rPr>
          <w:rFonts w:ascii="Arial" w:eastAsia="Calibri" w:hAnsi="Arial" w:cs="Arial"/>
          <w:sz w:val="22"/>
          <w:szCs w:val="22"/>
          <w:lang w:val="mn-MN"/>
        </w:rPr>
        <w:t xml:space="preserve"> буюу 0.11м</w:t>
      </w:r>
      <w:r w:rsidRPr="00F40206">
        <w:rPr>
          <w:rFonts w:ascii="Arial" w:eastAsia="Calibri" w:hAnsi="Arial" w:cs="Arial"/>
          <w:sz w:val="22"/>
          <w:szCs w:val="22"/>
          <w:vertAlign w:val="superscript"/>
          <w:lang w:val="mn-MN"/>
        </w:rPr>
        <w:t xml:space="preserve">3 </w:t>
      </w:r>
      <w:r w:rsidRPr="00F40206">
        <w:rPr>
          <w:rFonts w:ascii="Arial" w:eastAsia="Calibri" w:hAnsi="Arial" w:cs="Arial"/>
          <w:sz w:val="22"/>
          <w:szCs w:val="22"/>
          <w:lang w:val="mn-MN"/>
        </w:rPr>
        <w:t xml:space="preserve">шингэний багтаамжтай </w:t>
      </w:r>
      <w:r w:rsidR="00C35662" w:rsidRPr="00F40206">
        <w:rPr>
          <w:rFonts w:ascii="Arial" w:eastAsia="Calibri" w:hAnsi="Arial" w:cs="Arial"/>
          <w:sz w:val="22"/>
          <w:szCs w:val="22"/>
          <w:lang w:val="mn-MN"/>
        </w:rPr>
        <w:t>хийн даралтат сав</w:t>
      </w:r>
      <w:r w:rsidR="00B22424" w:rsidRPr="00F40206">
        <w:rPr>
          <w:rFonts w:ascii="Arial" w:eastAsia="Calibri" w:hAnsi="Arial" w:cs="Arial"/>
          <w:sz w:val="22"/>
          <w:szCs w:val="22"/>
          <w:lang w:val="mn-MN"/>
        </w:rPr>
        <w:t xml:space="preserve"> суурилуулна. </w:t>
      </w:r>
    </w:p>
    <w:p w14:paraId="10F94AE0" w14:textId="77777777" w:rsidR="008B790B"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6.3.7</w:t>
      </w:r>
      <w:r w:rsidR="00E3212B" w:rsidRPr="00F40206">
        <w:rPr>
          <w:rFonts w:ascii="Arial" w:eastAsia="Calibri" w:hAnsi="Arial" w:cs="Arial"/>
          <w:sz w:val="22"/>
          <w:szCs w:val="22"/>
          <w:lang w:val="mn-MN"/>
        </w:rPr>
        <w:t>.</w:t>
      </w:r>
      <w:r w:rsidRPr="00F40206">
        <w:rPr>
          <w:rFonts w:ascii="Arial" w:eastAsia="Calibri" w:hAnsi="Arial" w:cs="Arial"/>
          <w:sz w:val="22"/>
          <w:szCs w:val="22"/>
          <w:lang w:val="mn-MN"/>
        </w:rPr>
        <w:t xml:space="preserve"> Хийн </w:t>
      </w:r>
      <w:r w:rsidR="00360310" w:rsidRPr="00F40206">
        <w:rPr>
          <w:rFonts w:ascii="Arial" w:eastAsia="Calibri" w:hAnsi="Arial" w:cs="Arial"/>
          <w:sz w:val="22"/>
          <w:szCs w:val="22"/>
          <w:lang w:val="mn-MN"/>
        </w:rPr>
        <w:t>даралтат савнуудыг</w:t>
      </w:r>
      <w:r w:rsidRPr="00F40206">
        <w:rPr>
          <w:rFonts w:ascii="Arial" w:eastAsia="Calibri" w:hAnsi="Arial" w:cs="Arial"/>
          <w:sz w:val="22"/>
          <w:szCs w:val="22"/>
          <w:lang w:val="mn-MN"/>
        </w:rPr>
        <w:t xml:space="preserve"> барилга байгууламжийн доор угсарч байрлуулах шаардлагатай тохиолдолд тухайн газрын нийт эзэлхүүний 50 хувь нь агаар чөлөөтэй нэвтрэх задгай</w:t>
      </w:r>
      <w:r w:rsidR="00E3212B" w:rsidRPr="00F40206">
        <w:rPr>
          <w:rFonts w:ascii="Arial" w:eastAsia="Calibri" w:hAnsi="Arial" w:cs="Arial"/>
          <w:sz w:val="22"/>
          <w:szCs w:val="22"/>
          <w:lang w:val="mn-MN"/>
        </w:rPr>
        <w:t xml:space="preserve"> </w:t>
      </w:r>
      <w:r w:rsidRPr="00F40206">
        <w:rPr>
          <w:rFonts w:ascii="Arial" w:eastAsia="Calibri" w:hAnsi="Arial" w:cs="Arial"/>
          <w:sz w:val="22"/>
          <w:szCs w:val="22"/>
          <w:lang w:val="mn-MN"/>
        </w:rPr>
        <w:t>/онгорхой хэсэг</w:t>
      </w:r>
      <w:r w:rsidR="00E3212B" w:rsidRPr="00F40206">
        <w:rPr>
          <w:rFonts w:ascii="Arial" w:eastAsia="Calibri" w:hAnsi="Arial" w:cs="Arial"/>
          <w:sz w:val="22"/>
          <w:szCs w:val="22"/>
          <w:lang w:val="mn-MN"/>
        </w:rPr>
        <w:t>/ орчин</w:t>
      </w:r>
      <w:r w:rsidRPr="00F40206">
        <w:rPr>
          <w:rFonts w:ascii="Arial" w:eastAsia="Calibri" w:hAnsi="Arial" w:cs="Arial"/>
          <w:sz w:val="22"/>
          <w:szCs w:val="22"/>
          <w:lang w:val="mn-MN"/>
        </w:rPr>
        <w:t xml:space="preserve"> байна. </w:t>
      </w:r>
    </w:p>
    <w:p w14:paraId="46BA1DC9" w14:textId="77777777" w:rsidR="008B790B" w:rsidRPr="00F40206" w:rsidRDefault="008B790B" w:rsidP="002A6249">
      <w:pPr>
        <w:jc w:val="center"/>
        <w:rPr>
          <w:rFonts w:ascii="Arial" w:eastAsia="Calibri" w:hAnsi="Arial" w:cs="Arial"/>
          <w:b/>
          <w:sz w:val="22"/>
          <w:szCs w:val="22"/>
          <w:lang w:val="mn-MN"/>
        </w:rPr>
      </w:pPr>
      <w:r w:rsidRPr="00F40206">
        <w:rPr>
          <w:rFonts w:ascii="Arial" w:eastAsia="Calibri" w:hAnsi="Arial" w:cs="Arial"/>
          <w:b/>
          <w:sz w:val="22"/>
          <w:szCs w:val="22"/>
          <w:lang w:val="mn-MN"/>
        </w:rPr>
        <w:t>Зураг 6.4. Нийт эзэлхүүний 50 хувь тагтан доор байрлуулсан байдал.</w:t>
      </w:r>
    </w:p>
    <w:p w14:paraId="6D157A83" w14:textId="77777777" w:rsidR="00B778E7" w:rsidRPr="00F40206" w:rsidRDefault="00B778E7" w:rsidP="002A6249">
      <w:pPr>
        <w:rPr>
          <w:rFonts w:ascii="Arial" w:eastAsia="Calibri" w:hAnsi="Arial" w:cs="Arial"/>
          <w:sz w:val="22"/>
          <w:szCs w:val="22"/>
          <w:lang w:val="mn-MN"/>
        </w:rPr>
      </w:pPr>
      <w:r w:rsidRPr="00F40206">
        <w:rPr>
          <w:rFonts w:ascii="Arial" w:hAnsi="Arial" w:cs="Arial"/>
          <w:noProof/>
          <w:sz w:val="22"/>
          <w:szCs w:val="22"/>
          <w:lang w:val="mn-MN" w:eastAsia="mn-MN"/>
        </w:rPr>
        <w:lastRenderedPageBreak/>
        <w:drawing>
          <wp:inline distT="0" distB="0" distL="0" distR="0" wp14:anchorId="6775CE9D" wp14:editId="2D844EC7">
            <wp:extent cx="5989865" cy="3973285"/>
            <wp:effectExtent l="19050" t="0" r="0" b="0"/>
            <wp:docPr id="132" name="Picture 132" descr="C:\Users\BAT-OR~1\AppData\Local\Temp\FineReader12.00\media\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BAT-OR~1\AppData\Local\Temp\FineReader12.00\media\image1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639" cy="3985738"/>
                    </a:xfrm>
                    <a:prstGeom prst="rect">
                      <a:avLst/>
                    </a:prstGeom>
                    <a:noFill/>
                    <a:ln>
                      <a:noFill/>
                    </a:ln>
                  </pic:spPr>
                </pic:pic>
              </a:graphicData>
            </a:graphic>
          </wp:inline>
        </w:drawing>
      </w:r>
    </w:p>
    <w:p w14:paraId="6C09F344" w14:textId="77777777" w:rsidR="0012403E" w:rsidRPr="00F40206" w:rsidRDefault="0012403E" w:rsidP="002A6249">
      <w:pPr>
        <w:jc w:val="both"/>
        <w:rPr>
          <w:rFonts w:ascii="Arial" w:eastAsia="Calibri" w:hAnsi="Arial" w:cs="Arial"/>
          <w:sz w:val="22"/>
          <w:szCs w:val="22"/>
          <w:lang w:val="mn-MN"/>
        </w:rPr>
      </w:pPr>
    </w:p>
    <w:p w14:paraId="54C66553" w14:textId="77777777" w:rsidR="00316E1B" w:rsidRPr="00F40206" w:rsidRDefault="00316E1B" w:rsidP="002A6249">
      <w:pPr>
        <w:pStyle w:val="Picturecaption210"/>
        <w:shd w:val="clear" w:color="auto" w:fill="auto"/>
        <w:spacing w:line="240" w:lineRule="auto"/>
        <w:rPr>
          <w:rFonts w:ascii="Arial" w:hAnsi="Arial" w:cs="Arial"/>
          <w:sz w:val="22"/>
          <w:szCs w:val="22"/>
          <w:lang w:val="mn-MN"/>
        </w:rPr>
      </w:pPr>
      <w:r w:rsidRPr="00F40206">
        <w:rPr>
          <w:rFonts w:ascii="Arial" w:hAnsi="Arial" w:cs="Arial"/>
          <w:sz w:val="22"/>
          <w:szCs w:val="22"/>
          <w:lang w:val="mn-MN"/>
        </w:rPr>
        <w:t xml:space="preserve">                            Нийт хаалттай талбайн хэмжээ=  </w:t>
      </w:r>
      <w:r w:rsidRPr="00F40206">
        <w:rPr>
          <w:rStyle w:val="Picturecaption21Spacing1pt"/>
          <w:rFonts w:ascii="Arial" w:hAnsi="Arial" w:cs="Arial"/>
          <w:color w:val="auto"/>
          <w:sz w:val="22"/>
          <w:szCs w:val="22"/>
          <w:lang w:val="mn-MN"/>
        </w:rPr>
        <w:t>(3.6мx2.4м)x4</w:t>
      </w:r>
      <w:r w:rsidRPr="00F40206">
        <w:rPr>
          <w:rFonts w:ascii="Arial" w:hAnsi="Arial" w:cs="Arial"/>
          <w:sz w:val="22"/>
          <w:szCs w:val="22"/>
          <w:lang w:val="mn-MN"/>
        </w:rPr>
        <w:t xml:space="preserve"> = 34.6 м</w:t>
      </w:r>
      <w:r w:rsidRPr="00F40206">
        <w:rPr>
          <w:rFonts w:ascii="Arial" w:hAnsi="Arial" w:cs="Arial"/>
          <w:sz w:val="22"/>
          <w:szCs w:val="22"/>
          <w:vertAlign w:val="superscript"/>
          <w:lang w:val="mn-MN"/>
        </w:rPr>
        <w:t>2</w:t>
      </w:r>
    </w:p>
    <w:p w14:paraId="5A29F119" w14:textId="77777777" w:rsidR="00316E1B" w:rsidRPr="00F40206" w:rsidRDefault="00316E1B" w:rsidP="002A6249">
      <w:pPr>
        <w:pStyle w:val="Picturecaption210"/>
        <w:shd w:val="clear" w:color="auto" w:fill="auto"/>
        <w:spacing w:line="240" w:lineRule="auto"/>
        <w:jc w:val="center"/>
        <w:rPr>
          <w:rFonts w:ascii="Arial" w:hAnsi="Arial" w:cs="Arial"/>
          <w:sz w:val="22"/>
          <w:szCs w:val="22"/>
          <w:lang w:val="mn-MN"/>
        </w:rPr>
      </w:pPr>
      <w:r w:rsidRPr="00F40206">
        <w:rPr>
          <w:rFonts w:ascii="Arial" w:hAnsi="Arial" w:cs="Arial"/>
          <w:sz w:val="22"/>
          <w:szCs w:val="22"/>
          <w:vertAlign w:val="superscript"/>
          <w:lang w:val="mn-MN"/>
        </w:rPr>
        <w:br/>
      </w:r>
      <w:r w:rsidRPr="00F40206">
        <w:rPr>
          <w:rFonts w:ascii="Arial" w:hAnsi="Arial" w:cs="Arial"/>
          <w:sz w:val="22"/>
          <w:szCs w:val="22"/>
          <w:lang w:val="mn-MN"/>
        </w:rPr>
        <w:t>Задгай байх шаардлагатай талбайн хэмжээ =  34.6 м</w:t>
      </w:r>
      <w:r w:rsidRPr="00F40206">
        <w:rPr>
          <w:rFonts w:ascii="Arial" w:hAnsi="Arial" w:cs="Arial"/>
          <w:sz w:val="22"/>
          <w:szCs w:val="22"/>
          <w:vertAlign w:val="superscript"/>
          <w:lang w:val="mn-MN"/>
        </w:rPr>
        <w:t>2</w:t>
      </w:r>
      <w:r w:rsidRPr="00F40206">
        <w:rPr>
          <w:rFonts w:ascii="Arial" w:hAnsi="Arial" w:cs="Arial"/>
          <w:sz w:val="22"/>
          <w:szCs w:val="22"/>
          <w:lang w:val="mn-MN"/>
        </w:rPr>
        <w:t>x 50% = 17.3 м</w:t>
      </w:r>
      <w:r w:rsidRPr="00F40206">
        <w:rPr>
          <w:rFonts w:ascii="Arial" w:hAnsi="Arial" w:cs="Arial"/>
          <w:sz w:val="22"/>
          <w:szCs w:val="22"/>
          <w:vertAlign w:val="superscript"/>
          <w:lang w:val="mn-MN"/>
        </w:rPr>
        <w:t>2</w:t>
      </w:r>
    </w:p>
    <w:p w14:paraId="16134505" w14:textId="77777777" w:rsidR="00C4381D" w:rsidRPr="00F40206" w:rsidRDefault="00B778E7" w:rsidP="002A6249">
      <w:pPr>
        <w:jc w:val="both"/>
        <w:rPr>
          <w:rFonts w:ascii="Arial" w:eastAsia="Calibri" w:hAnsi="Arial" w:cs="Arial"/>
          <w:sz w:val="22"/>
          <w:szCs w:val="22"/>
          <w:lang w:val="mn-MN"/>
        </w:rPr>
      </w:pPr>
      <w:r w:rsidRPr="00F40206">
        <w:rPr>
          <w:rFonts w:ascii="Arial" w:eastAsia="Calibri" w:hAnsi="Arial" w:cs="Arial"/>
          <w:sz w:val="22"/>
          <w:szCs w:val="22"/>
          <w:lang w:val="mn-MN"/>
        </w:rPr>
        <w:t xml:space="preserve">6.3.8. Хийн </w:t>
      </w:r>
      <w:r w:rsidR="00360310" w:rsidRPr="00F40206">
        <w:rPr>
          <w:rFonts w:ascii="Arial" w:eastAsia="Calibri" w:hAnsi="Arial" w:cs="Arial"/>
          <w:sz w:val="22"/>
          <w:szCs w:val="22"/>
          <w:lang w:val="mn-MN"/>
        </w:rPr>
        <w:t>даралтат савнуудыг</w:t>
      </w:r>
      <w:r w:rsidRPr="00F40206">
        <w:rPr>
          <w:rFonts w:ascii="Arial" w:eastAsia="Calibri" w:hAnsi="Arial" w:cs="Arial"/>
          <w:sz w:val="22"/>
          <w:szCs w:val="22"/>
          <w:lang w:val="mn-MN"/>
        </w:rPr>
        <w:t xml:space="preserve"> барилга байгууламжийн </w:t>
      </w:r>
      <w:r w:rsidR="00A556C3" w:rsidRPr="00F40206">
        <w:rPr>
          <w:rFonts w:ascii="Arial" w:eastAsia="Calibri" w:hAnsi="Arial" w:cs="Arial"/>
          <w:sz w:val="22"/>
          <w:szCs w:val="22"/>
          <w:lang w:val="mn-MN"/>
        </w:rPr>
        <w:t xml:space="preserve">хана болон тагтан дор </w:t>
      </w:r>
      <w:r w:rsidRPr="00F40206">
        <w:rPr>
          <w:rFonts w:ascii="Arial" w:eastAsia="Calibri" w:hAnsi="Arial" w:cs="Arial"/>
          <w:sz w:val="22"/>
          <w:szCs w:val="22"/>
          <w:lang w:val="mn-MN"/>
        </w:rPr>
        <w:t xml:space="preserve">угсарч байрлуулах шаардлагатай тохиолдолд </w:t>
      </w:r>
      <w:r w:rsidR="00360310" w:rsidRPr="00F40206">
        <w:rPr>
          <w:rFonts w:ascii="Arial" w:eastAsia="Calibri" w:hAnsi="Arial" w:cs="Arial"/>
          <w:sz w:val="22"/>
          <w:szCs w:val="22"/>
          <w:lang w:val="mn-MN"/>
        </w:rPr>
        <w:t xml:space="preserve">даралтат </w:t>
      </w:r>
      <w:r w:rsidR="00B04738" w:rsidRPr="00F40206">
        <w:rPr>
          <w:rFonts w:ascii="Arial" w:eastAsia="Calibri" w:hAnsi="Arial" w:cs="Arial"/>
          <w:sz w:val="22"/>
          <w:szCs w:val="22"/>
          <w:lang w:val="mn-MN"/>
        </w:rPr>
        <w:t>савны</w:t>
      </w:r>
      <w:r w:rsidRPr="00F40206">
        <w:rPr>
          <w:rFonts w:ascii="Arial" w:eastAsia="Calibri" w:hAnsi="Arial" w:cs="Arial"/>
          <w:sz w:val="22"/>
          <w:szCs w:val="22"/>
          <w:lang w:val="mn-MN"/>
        </w:rPr>
        <w:t xml:space="preserve"> </w:t>
      </w:r>
      <w:r w:rsidR="00AA2C65" w:rsidRPr="00F40206">
        <w:rPr>
          <w:rFonts w:ascii="Arial" w:eastAsia="Calibri" w:hAnsi="Arial" w:cs="Arial"/>
          <w:sz w:val="22"/>
          <w:szCs w:val="22"/>
          <w:lang w:val="mn-MN"/>
        </w:rPr>
        <w:t xml:space="preserve">илүүдэл даралт  гадагшлуулах хэрэгслийг </w:t>
      </w:r>
      <w:r w:rsidR="008B790B" w:rsidRPr="00F40206">
        <w:rPr>
          <w:rFonts w:ascii="Arial" w:eastAsia="Calibri" w:hAnsi="Arial" w:cs="Arial"/>
          <w:sz w:val="22"/>
          <w:szCs w:val="22"/>
          <w:lang w:val="mn-MN"/>
        </w:rPr>
        <w:t>х</w:t>
      </w:r>
      <w:r w:rsidRPr="00F40206">
        <w:rPr>
          <w:rFonts w:ascii="Arial" w:eastAsia="Calibri" w:hAnsi="Arial" w:cs="Arial"/>
          <w:sz w:val="22"/>
          <w:szCs w:val="22"/>
          <w:lang w:val="mn-MN"/>
        </w:rPr>
        <w:t xml:space="preserve">үснэгт 6.3.8-д заасны дагуу байрлуулна. </w:t>
      </w:r>
    </w:p>
    <w:p w14:paraId="7C4B8ABC" w14:textId="77777777" w:rsidR="0043031F" w:rsidRPr="00F40206" w:rsidRDefault="0043031F" w:rsidP="002A6249">
      <w:pPr>
        <w:jc w:val="center"/>
        <w:rPr>
          <w:rFonts w:ascii="Arial" w:eastAsia="Calibri" w:hAnsi="Arial" w:cs="Arial"/>
          <w:sz w:val="22"/>
          <w:szCs w:val="22"/>
          <w:lang w:val="mn-MN"/>
        </w:rPr>
      </w:pPr>
      <w:r w:rsidRPr="00F40206">
        <w:rPr>
          <w:rFonts w:ascii="Arial" w:eastAsia="Calibri" w:hAnsi="Arial" w:cs="Arial"/>
          <w:sz w:val="22"/>
          <w:szCs w:val="22"/>
          <w:lang w:val="mn-MN"/>
        </w:rPr>
        <w:t xml:space="preserve">Хүснэгт 6.3.8. </w:t>
      </w:r>
      <w:r w:rsidR="00C4381D" w:rsidRPr="00F40206">
        <w:rPr>
          <w:rFonts w:ascii="Arial" w:eastAsia="Calibri" w:hAnsi="Arial" w:cs="Arial"/>
          <w:sz w:val="22"/>
          <w:szCs w:val="22"/>
          <w:lang w:val="mn-MN"/>
        </w:rPr>
        <w:t>Барилгын нээлхий /Цонх, хаалга, агааржуулалт гэх мэт/-нээс даралтат савны илүүд</w:t>
      </w:r>
      <w:r w:rsidR="00EF05A3" w:rsidRPr="00F40206">
        <w:rPr>
          <w:rFonts w:ascii="Arial" w:eastAsia="Calibri" w:hAnsi="Arial" w:cs="Arial"/>
          <w:sz w:val="22"/>
          <w:szCs w:val="22"/>
          <w:lang w:val="mn-MN"/>
        </w:rPr>
        <w:t xml:space="preserve">эл даралт гадагшлуулах хавхлаг </w:t>
      </w:r>
      <w:r w:rsidR="00C4381D" w:rsidRPr="00F40206">
        <w:rPr>
          <w:rFonts w:ascii="Arial" w:eastAsia="Calibri" w:hAnsi="Arial" w:cs="Arial"/>
          <w:sz w:val="22"/>
          <w:szCs w:val="22"/>
          <w:lang w:val="mn-MN"/>
        </w:rPr>
        <w:t>хоорондын зай.</w:t>
      </w:r>
    </w:p>
    <w:tbl>
      <w:tblPr>
        <w:tblStyle w:val="TableGrid"/>
        <w:tblW w:w="0" w:type="auto"/>
        <w:tblLook w:val="04A0" w:firstRow="1" w:lastRow="0" w:firstColumn="1" w:lastColumn="0" w:noHBand="0" w:noVBand="1"/>
      </w:tblPr>
      <w:tblGrid>
        <w:gridCol w:w="1769"/>
        <w:gridCol w:w="1502"/>
        <w:gridCol w:w="3006"/>
        <w:gridCol w:w="3551"/>
      </w:tblGrid>
      <w:tr w:rsidR="003966E9" w:rsidRPr="00F40206" w14:paraId="05F180E0" w14:textId="77777777" w:rsidTr="008B790B">
        <w:tc>
          <w:tcPr>
            <w:tcW w:w="1769" w:type="dxa"/>
            <w:vMerge w:val="restart"/>
          </w:tcPr>
          <w:p w14:paraId="791637CB" w14:textId="77777777" w:rsidR="003966E9" w:rsidRPr="00F40206" w:rsidRDefault="003966E9" w:rsidP="002A6249">
            <w:pPr>
              <w:rPr>
                <w:rFonts w:ascii="Arial" w:eastAsia="Calibri" w:hAnsi="Arial" w:cs="Arial"/>
                <w:sz w:val="22"/>
                <w:szCs w:val="22"/>
                <w:lang w:val="mn-MN"/>
              </w:rPr>
            </w:pPr>
            <w:r w:rsidRPr="00F40206">
              <w:rPr>
                <w:rFonts w:ascii="Arial" w:eastAsia="Calibri" w:hAnsi="Arial" w:cs="Arial"/>
                <w:sz w:val="22"/>
                <w:szCs w:val="22"/>
                <w:lang w:val="mn-MN"/>
              </w:rPr>
              <w:t>Хийн даралтат савны төрөл</w:t>
            </w:r>
          </w:p>
        </w:tc>
        <w:tc>
          <w:tcPr>
            <w:tcW w:w="1502" w:type="dxa"/>
            <w:vMerge w:val="restart"/>
          </w:tcPr>
          <w:p w14:paraId="64675D5B" w14:textId="77777777" w:rsidR="003966E9" w:rsidRPr="00F40206" w:rsidRDefault="003966E9" w:rsidP="002A6249">
            <w:pPr>
              <w:jc w:val="center"/>
              <w:rPr>
                <w:rFonts w:ascii="Arial" w:eastAsia="Calibri" w:hAnsi="Arial" w:cs="Arial"/>
                <w:sz w:val="22"/>
                <w:szCs w:val="22"/>
                <w:lang w:val="mn-MN"/>
              </w:rPr>
            </w:pPr>
            <w:r w:rsidRPr="00F40206">
              <w:rPr>
                <w:rFonts w:ascii="Arial" w:eastAsia="Calibri" w:hAnsi="Arial" w:cs="Arial"/>
                <w:sz w:val="22"/>
                <w:szCs w:val="22"/>
                <w:lang w:val="mn-MN"/>
              </w:rPr>
              <w:t>Солидог болон газар дээр нь цэнэглэдэг эсэх</w:t>
            </w:r>
          </w:p>
        </w:tc>
        <w:tc>
          <w:tcPr>
            <w:tcW w:w="3006" w:type="dxa"/>
          </w:tcPr>
          <w:p w14:paraId="6C755A93" w14:textId="77777777" w:rsidR="003966E9" w:rsidRPr="00F40206" w:rsidRDefault="003966E9" w:rsidP="002A6249">
            <w:pPr>
              <w:jc w:val="center"/>
              <w:rPr>
                <w:rFonts w:ascii="Arial" w:eastAsia="Calibri" w:hAnsi="Arial" w:cs="Arial"/>
                <w:sz w:val="22"/>
                <w:szCs w:val="22"/>
                <w:lang w:val="mn-MN"/>
              </w:rPr>
            </w:pPr>
            <w:r w:rsidRPr="00F40206">
              <w:rPr>
                <w:rFonts w:ascii="Arial" w:eastAsia="Calibri" w:hAnsi="Arial" w:cs="Arial"/>
                <w:sz w:val="22"/>
                <w:szCs w:val="22"/>
                <w:lang w:val="mn-MN"/>
              </w:rPr>
              <w:t>Илүүдэл даралт  гадагшлуулах хэрэгслийн хаягдлаас доогуур түвшинд байгаа барилга байгууламжийн үүднээс өргөөш.</w:t>
            </w:r>
          </w:p>
        </w:tc>
        <w:tc>
          <w:tcPr>
            <w:tcW w:w="3551" w:type="dxa"/>
          </w:tcPr>
          <w:p w14:paraId="6D20B688" w14:textId="77777777" w:rsidR="003966E9" w:rsidRPr="00F40206" w:rsidRDefault="003966E9" w:rsidP="002A6249">
            <w:pPr>
              <w:jc w:val="center"/>
              <w:rPr>
                <w:rFonts w:ascii="Arial" w:eastAsia="Calibri" w:hAnsi="Arial" w:cs="Arial"/>
                <w:sz w:val="22"/>
                <w:szCs w:val="22"/>
                <w:lang w:val="mn-MN"/>
              </w:rPr>
            </w:pPr>
          </w:p>
          <w:p w14:paraId="1B07666F" w14:textId="77777777" w:rsidR="003966E9" w:rsidRPr="00F40206" w:rsidRDefault="003966E9" w:rsidP="002A6249">
            <w:pPr>
              <w:jc w:val="center"/>
              <w:rPr>
                <w:rFonts w:ascii="Arial" w:eastAsia="Calibri" w:hAnsi="Arial" w:cs="Arial"/>
                <w:sz w:val="22"/>
                <w:szCs w:val="22"/>
                <w:lang w:val="mn-MN"/>
              </w:rPr>
            </w:pPr>
            <w:r w:rsidRPr="00F40206">
              <w:rPr>
                <w:rFonts w:ascii="Arial" w:eastAsia="Calibri" w:hAnsi="Arial" w:cs="Arial"/>
                <w:sz w:val="22"/>
                <w:szCs w:val="22"/>
                <w:lang w:val="mn-MN"/>
              </w:rPr>
              <w:t>Илүүдэл даралт  гадагшлуулах хэрэгслээс барилгын нээлхий.</w:t>
            </w:r>
          </w:p>
        </w:tc>
      </w:tr>
      <w:tr w:rsidR="003966E9" w:rsidRPr="00F40206" w14:paraId="40734D7D" w14:textId="77777777" w:rsidTr="003966E9">
        <w:trPr>
          <w:trHeight w:val="273"/>
        </w:trPr>
        <w:tc>
          <w:tcPr>
            <w:tcW w:w="1769" w:type="dxa"/>
            <w:vMerge/>
          </w:tcPr>
          <w:p w14:paraId="1CE9CEF8" w14:textId="77777777" w:rsidR="003966E9" w:rsidRPr="00F40206" w:rsidRDefault="003966E9" w:rsidP="002A6249">
            <w:pPr>
              <w:rPr>
                <w:rFonts w:ascii="Arial" w:eastAsia="Calibri" w:hAnsi="Arial" w:cs="Arial"/>
                <w:sz w:val="22"/>
                <w:szCs w:val="22"/>
                <w:lang w:val="mn-MN"/>
              </w:rPr>
            </w:pPr>
          </w:p>
        </w:tc>
        <w:tc>
          <w:tcPr>
            <w:tcW w:w="1502" w:type="dxa"/>
            <w:vMerge/>
          </w:tcPr>
          <w:p w14:paraId="50B5BF68" w14:textId="77777777" w:rsidR="003966E9" w:rsidRPr="00F40206" w:rsidRDefault="003966E9" w:rsidP="002A6249">
            <w:pPr>
              <w:rPr>
                <w:rFonts w:ascii="Arial" w:eastAsia="Calibri" w:hAnsi="Arial" w:cs="Arial"/>
                <w:sz w:val="22"/>
                <w:szCs w:val="22"/>
                <w:lang w:val="mn-MN"/>
              </w:rPr>
            </w:pPr>
          </w:p>
        </w:tc>
        <w:tc>
          <w:tcPr>
            <w:tcW w:w="3006" w:type="dxa"/>
          </w:tcPr>
          <w:p w14:paraId="677CE546" w14:textId="77777777" w:rsidR="003966E9" w:rsidRPr="00F40206" w:rsidRDefault="003966E9" w:rsidP="002A6249">
            <w:pPr>
              <w:jc w:val="center"/>
              <w:rPr>
                <w:rFonts w:ascii="Arial" w:eastAsia="Calibri" w:hAnsi="Arial" w:cs="Arial"/>
                <w:sz w:val="22"/>
                <w:szCs w:val="22"/>
                <w:lang w:val="mn-MN"/>
              </w:rPr>
            </w:pPr>
            <w:r w:rsidRPr="00F40206">
              <w:rPr>
                <w:rFonts w:ascii="Arial" w:eastAsia="Calibri" w:hAnsi="Arial" w:cs="Arial"/>
                <w:sz w:val="22"/>
                <w:szCs w:val="22"/>
                <w:lang w:val="mn-MN"/>
              </w:rPr>
              <w:t>м</w:t>
            </w:r>
          </w:p>
        </w:tc>
        <w:tc>
          <w:tcPr>
            <w:tcW w:w="3551" w:type="dxa"/>
          </w:tcPr>
          <w:p w14:paraId="3D74AF3B" w14:textId="77777777" w:rsidR="003966E9" w:rsidRPr="00F40206" w:rsidRDefault="003966E9" w:rsidP="002A6249">
            <w:pPr>
              <w:jc w:val="center"/>
              <w:rPr>
                <w:rFonts w:ascii="Arial" w:eastAsia="Calibri" w:hAnsi="Arial" w:cs="Arial"/>
                <w:sz w:val="22"/>
                <w:szCs w:val="22"/>
                <w:lang w:val="mn-MN"/>
              </w:rPr>
            </w:pPr>
            <w:r w:rsidRPr="00F40206">
              <w:rPr>
                <w:rFonts w:ascii="Arial" w:eastAsia="Calibri" w:hAnsi="Arial" w:cs="Arial"/>
                <w:sz w:val="22"/>
                <w:szCs w:val="22"/>
                <w:lang w:val="mn-MN"/>
              </w:rPr>
              <w:t>м</w:t>
            </w:r>
          </w:p>
        </w:tc>
      </w:tr>
      <w:tr w:rsidR="00BA75AD" w:rsidRPr="00F40206" w14:paraId="24EBB74E" w14:textId="77777777" w:rsidTr="00637D06">
        <w:tc>
          <w:tcPr>
            <w:tcW w:w="1769" w:type="dxa"/>
          </w:tcPr>
          <w:p w14:paraId="22709332" w14:textId="77777777" w:rsidR="00BA75AD" w:rsidRPr="00F40206" w:rsidRDefault="00BA75AD" w:rsidP="002A6249">
            <w:pPr>
              <w:rPr>
                <w:rFonts w:ascii="Arial" w:eastAsia="Calibri" w:hAnsi="Arial" w:cs="Arial"/>
                <w:sz w:val="22"/>
                <w:szCs w:val="22"/>
                <w:lang w:val="mn-MN"/>
              </w:rPr>
            </w:pPr>
            <w:r w:rsidRPr="00F40206">
              <w:rPr>
                <w:rFonts w:ascii="Arial" w:eastAsia="Calibri" w:hAnsi="Arial" w:cs="Arial"/>
                <w:sz w:val="22"/>
                <w:szCs w:val="22"/>
                <w:lang w:val="mn-MN"/>
              </w:rPr>
              <w:t>Хийн баллон</w:t>
            </w:r>
          </w:p>
        </w:tc>
        <w:tc>
          <w:tcPr>
            <w:tcW w:w="1502" w:type="dxa"/>
          </w:tcPr>
          <w:p w14:paraId="53CBB663" w14:textId="77777777" w:rsidR="00BA75AD" w:rsidRPr="00F40206" w:rsidRDefault="00BA75AD" w:rsidP="002A6249">
            <w:pPr>
              <w:rPr>
                <w:rFonts w:ascii="Arial" w:eastAsia="Calibri" w:hAnsi="Arial" w:cs="Arial"/>
                <w:sz w:val="22"/>
                <w:szCs w:val="22"/>
                <w:lang w:val="mn-MN"/>
              </w:rPr>
            </w:pPr>
            <w:r w:rsidRPr="00F40206">
              <w:rPr>
                <w:rFonts w:ascii="Arial" w:eastAsia="Calibri" w:hAnsi="Arial" w:cs="Arial"/>
                <w:sz w:val="22"/>
                <w:szCs w:val="22"/>
                <w:lang w:val="mn-MN"/>
              </w:rPr>
              <w:t>Солих</w:t>
            </w:r>
          </w:p>
        </w:tc>
        <w:tc>
          <w:tcPr>
            <w:tcW w:w="3006" w:type="dxa"/>
          </w:tcPr>
          <w:p w14:paraId="4920C9E8"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0.9</w:t>
            </w:r>
          </w:p>
        </w:tc>
        <w:tc>
          <w:tcPr>
            <w:tcW w:w="3551" w:type="dxa"/>
          </w:tcPr>
          <w:p w14:paraId="09EEB03D"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1.5</w:t>
            </w:r>
          </w:p>
        </w:tc>
      </w:tr>
      <w:tr w:rsidR="00BA75AD" w:rsidRPr="00F40206" w14:paraId="2266F99A" w14:textId="77777777" w:rsidTr="00637D06">
        <w:tc>
          <w:tcPr>
            <w:tcW w:w="1769" w:type="dxa"/>
          </w:tcPr>
          <w:p w14:paraId="01E3E615" w14:textId="77777777" w:rsidR="00BA75AD" w:rsidRPr="00F40206" w:rsidRDefault="00BA75AD" w:rsidP="002A6249">
            <w:pPr>
              <w:rPr>
                <w:rFonts w:ascii="Arial" w:eastAsia="Calibri" w:hAnsi="Arial" w:cs="Arial"/>
                <w:sz w:val="22"/>
                <w:szCs w:val="22"/>
                <w:lang w:val="mn-MN"/>
              </w:rPr>
            </w:pPr>
            <w:r w:rsidRPr="00F40206">
              <w:rPr>
                <w:rFonts w:ascii="Arial" w:eastAsia="Calibri" w:hAnsi="Arial" w:cs="Arial"/>
                <w:sz w:val="22"/>
                <w:szCs w:val="22"/>
                <w:lang w:val="mn-MN"/>
              </w:rPr>
              <w:t>Хийн баллон</w:t>
            </w:r>
          </w:p>
        </w:tc>
        <w:tc>
          <w:tcPr>
            <w:tcW w:w="1502" w:type="dxa"/>
          </w:tcPr>
          <w:p w14:paraId="1EFE76B1" w14:textId="77777777" w:rsidR="00BA75AD" w:rsidRPr="00F40206" w:rsidRDefault="00BA75AD" w:rsidP="002A6249">
            <w:pPr>
              <w:rPr>
                <w:rFonts w:ascii="Arial" w:eastAsia="Calibri" w:hAnsi="Arial" w:cs="Arial"/>
                <w:sz w:val="22"/>
                <w:szCs w:val="22"/>
                <w:lang w:val="mn-MN"/>
              </w:rPr>
            </w:pPr>
            <w:r w:rsidRPr="00F40206">
              <w:rPr>
                <w:rFonts w:ascii="Arial" w:eastAsia="Calibri" w:hAnsi="Arial" w:cs="Arial"/>
                <w:sz w:val="22"/>
                <w:szCs w:val="22"/>
                <w:lang w:val="mn-MN"/>
              </w:rPr>
              <w:t>Газар дээр нь цэнэглэдэг</w:t>
            </w:r>
          </w:p>
        </w:tc>
        <w:tc>
          <w:tcPr>
            <w:tcW w:w="3006" w:type="dxa"/>
          </w:tcPr>
          <w:p w14:paraId="231C2D96"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0.9</w:t>
            </w:r>
          </w:p>
        </w:tc>
        <w:tc>
          <w:tcPr>
            <w:tcW w:w="3551" w:type="dxa"/>
          </w:tcPr>
          <w:p w14:paraId="0B0D9056"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3.0</w:t>
            </w:r>
          </w:p>
        </w:tc>
      </w:tr>
      <w:tr w:rsidR="00BA75AD" w:rsidRPr="00F40206" w14:paraId="15C889D9" w14:textId="77777777" w:rsidTr="00637D06">
        <w:tc>
          <w:tcPr>
            <w:tcW w:w="1769" w:type="dxa"/>
          </w:tcPr>
          <w:p w14:paraId="638251EC" w14:textId="77777777" w:rsidR="00BA75AD" w:rsidRPr="00F40206" w:rsidRDefault="0039735E" w:rsidP="002A6249">
            <w:pPr>
              <w:rPr>
                <w:rFonts w:ascii="Arial" w:eastAsia="Calibri" w:hAnsi="Arial" w:cs="Arial"/>
                <w:sz w:val="22"/>
                <w:szCs w:val="22"/>
                <w:lang w:val="mn-MN"/>
              </w:rPr>
            </w:pPr>
            <w:r w:rsidRPr="00F40206">
              <w:rPr>
                <w:rFonts w:ascii="Arial" w:eastAsia="Calibri" w:hAnsi="Arial" w:cs="Arial"/>
                <w:sz w:val="22"/>
                <w:szCs w:val="22"/>
                <w:lang w:val="mn-MN"/>
              </w:rPr>
              <w:t>Х</w:t>
            </w:r>
            <w:r w:rsidR="00BA75AD" w:rsidRPr="00F40206">
              <w:rPr>
                <w:rFonts w:ascii="Arial" w:eastAsia="Calibri" w:hAnsi="Arial" w:cs="Arial"/>
                <w:sz w:val="22"/>
                <w:szCs w:val="22"/>
                <w:lang w:val="mn-MN"/>
              </w:rPr>
              <w:t>ийн даралтат сав</w:t>
            </w:r>
          </w:p>
        </w:tc>
        <w:tc>
          <w:tcPr>
            <w:tcW w:w="1502" w:type="dxa"/>
          </w:tcPr>
          <w:p w14:paraId="198DC7CB" w14:textId="77777777" w:rsidR="00BA75AD" w:rsidRPr="00F40206" w:rsidRDefault="00BA75AD" w:rsidP="002A6249">
            <w:pPr>
              <w:rPr>
                <w:rFonts w:ascii="Arial" w:eastAsia="Calibri" w:hAnsi="Arial" w:cs="Arial"/>
                <w:sz w:val="22"/>
                <w:szCs w:val="22"/>
                <w:lang w:val="mn-MN"/>
              </w:rPr>
            </w:pPr>
            <w:r w:rsidRPr="00F40206">
              <w:rPr>
                <w:rFonts w:ascii="Arial" w:eastAsia="Calibri" w:hAnsi="Arial" w:cs="Arial"/>
                <w:sz w:val="22"/>
                <w:szCs w:val="22"/>
                <w:lang w:val="mn-MN"/>
              </w:rPr>
              <w:t>Газар дээр нь цэнэглэдэг</w:t>
            </w:r>
          </w:p>
        </w:tc>
        <w:tc>
          <w:tcPr>
            <w:tcW w:w="3006" w:type="dxa"/>
          </w:tcPr>
          <w:p w14:paraId="6F36704A"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1.5</w:t>
            </w:r>
          </w:p>
        </w:tc>
        <w:tc>
          <w:tcPr>
            <w:tcW w:w="3551" w:type="dxa"/>
          </w:tcPr>
          <w:p w14:paraId="167EB3E8" w14:textId="77777777" w:rsidR="00BA75AD" w:rsidRPr="00F40206" w:rsidRDefault="00BA75AD" w:rsidP="002A6249">
            <w:pPr>
              <w:jc w:val="center"/>
              <w:rPr>
                <w:rFonts w:ascii="Arial" w:eastAsia="Calibri" w:hAnsi="Arial" w:cs="Arial"/>
                <w:sz w:val="22"/>
                <w:szCs w:val="22"/>
                <w:lang w:val="mn-MN"/>
              </w:rPr>
            </w:pPr>
            <w:r w:rsidRPr="00F40206">
              <w:rPr>
                <w:rFonts w:ascii="Arial" w:eastAsia="Calibri" w:hAnsi="Arial" w:cs="Arial"/>
                <w:sz w:val="22"/>
                <w:szCs w:val="22"/>
                <w:lang w:val="mn-MN"/>
              </w:rPr>
              <w:t>3.0</w:t>
            </w:r>
          </w:p>
        </w:tc>
      </w:tr>
    </w:tbl>
    <w:p w14:paraId="495D1702" w14:textId="77777777" w:rsidR="00EF05A3" w:rsidRPr="00F40206" w:rsidRDefault="00EF05A3" w:rsidP="002A6249">
      <w:pPr>
        <w:jc w:val="both"/>
        <w:rPr>
          <w:rFonts w:ascii="Arial" w:eastAsia="Calibri" w:hAnsi="Arial" w:cs="Arial"/>
          <w:sz w:val="22"/>
          <w:szCs w:val="22"/>
          <w:lang w:val="mn-MN"/>
        </w:rPr>
      </w:pPr>
    </w:p>
    <w:p w14:paraId="13488504" w14:textId="77777777" w:rsidR="00760B58"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6.3.9</w:t>
      </w:r>
      <w:r w:rsidR="00CF7BD6"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760B58"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CF7BD6"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Pr="00F40206">
        <w:rPr>
          <w:rFonts w:ascii="Arial" w:hAnsi="Arial" w:cs="Arial"/>
          <w:sz w:val="22"/>
          <w:szCs w:val="22"/>
          <w:lang w:val="mn-MN"/>
        </w:rPr>
        <w:t xml:space="preserve">ын гаралтын цэг, </w:t>
      </w:r>
      <w:r w:rsidR="00CF7BD6" w:rsidRPr="00F40206">
        <w:rPr>
          <w:rFonts w:ascii="Arial" w:hAnsi="Arial" w:cs="Arial"/>
          <w:sz w:val="22"/>
          <w:szCs w:val="22"/>
          <w:lang w:val="mn-MN"/>
        </w:rPr>
        <w:t xml:space="preserve">савны </w:t>
      </w:r>
      <w:r w:rsidR="00183703" w:rsidRPr="00F40206">
        <w:rPr>
          <w:rFonts w:ascii="Arial" w:hAnsi="Arial" w:cs="Arial"/>
          <w:sz w:val="22"/>
          <w:szCs w:val="22"/>
          <w:lang w:val="mn-MN"/>
        </w:rPr>
        <w:t>шингэний дээд түвшинг</w:t>
      </w:r>
      <w:r w:rsidR="00CF7BD6" w:rsidRPr="00F40206">
        <w:rPr>
          <w:rFonts w:ascii="Arial" w:hAnsi="Arial" w:cs="Arial"/>
          <w:sz w:val="22"/>
          <w:szCs w:val="22"/>
          <w:lang w:val="mn-MN"/>
        </w:rPr>
        <w:t xml:space="preserve"> </w:t>
      </w:r>
      <w:r w:rsidR="00097B98" w:rsidRPr="00F40206">
        <w:rPr>
          <w:rFonts w:ascii="Arial" w:hAnsi="Arial" w:cs="Arial"/>
          <w:sz w:val="22"/>
          <w:szCs w:val="22"/>
          <w:lang w:val="mn-MN"/>
        </w:rPr>
        <w:t>хаах хавхлаг</w:t>
      </w:r>
      <w:r w:rsidR="00CF7BD6"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дүүргэх гадаах эх үүсвэртэй холбосон цэг </w:t>
      </w:r>
      <w:r w:rsidR="00183703" w:rsidRPr="00F40206">
        <w:rPr>
          <w:rFonts w:ascii="Arial" w:hAnsi="Arial" w:cs="Arial"/>
          <w:sz w:val="22"/>
          <w:szCs w:val="22"/>
          <w:lang w:val="mn-MN"/>
        </w:rPr>
        <w:t xml:space="preserve">нь </w:t>
      </w:r>
      <w:r w:rsidRPr="00F40206">
        <w:rPr>
          <w:rFonts w:ascii="Arial" w:hAnsi="Arial" w:cs="Arial"/>
          <w:sz w:val="22"/>
          <w:szCs w:val="22"/>
          <w:lang w:val="mn-MN"/>
        </w:rPr>
        <w:t xml:space="preserve">шууд агааржуулагтай харьцах нээлхийнээс бүх чиглэлд  </w:t>
      </w:r>
      <w:r w:rsidR="008F5D8F" w:rsidRPr="00F40206">
        <w:rPr>
          <w:rFonts w:ascii="Arial" w:hAnsi="Arial" w:cs="Arial"/>
          <w:sz w:val="22"/>
          <w:szCs w:val="22"/>
          <w:lang w:val="mn-MN"/>
        </w:rPr>
        <w:t>х</w:t>
      </w:r>
      <w:r w:rsidRPr="00F40206">
        <w:rPr>
          <w:rFonts w:ascii="Arial" w:hAnsi="Arial" w:cs="Arial"/>
          <w:sz w:val="22"/>
          <w:szCs w:val="22"/>
          <w:lang w:val="mn-MN"/>
        </w:rPr>
        <w:t xml:space="preserve">үснэгт 6.3.8-д заасны дагуу байрлуулна. </w:t>
      </w:r>
    </w:p>
    <w:p w14:paraId="6023A36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6.3.10</w:t>
      </w:r>
      <w:r w:rsidR="00100093" w:rsidRPr="00F40206">
        <w:rPr>
          <w:rFonts w:ascii="Arial" w:hAnsi="Arial" w:cs="Arial"/>
          <w:sz w:val="22"/>
          <w:szCs w:val="22"/>
          <w:lang w:val="mn-MN"/>
        </w:rPr>
        <w:t>.</w:t>
      </w:r>
      <w:r w:rsidRPr="00F40206">
        <w:rPr>
          <w:rFonts w:ascii="Arial" w:hAnsi="Arial" w:cs="Arial"/>
          <w:sz w:val="22"/>
          <w:szCs w:val="22"/>
          <w:lang w:val="mn-MN"/>
        </w:rPr>
        <w:t xml:space="preserve">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0.5 m</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болон түүнээс дээш </w:t>
      </w:r>
      <w:r w:rsidR="00100093" w:rsidRPr="00F40206">
        <w:rPr>
          <w:rFonts w:ascii="Arial" w:hAnsi="Arial" w:cs="Arial"/>
          <w:sz w:val="22"/>
          <w:szCs w:val="22"/>
          <w:lang w:val="mn-MN"/>
        </w:rPr>
        <w:t>усны</w:t>
      </w:r>
      <w:r w:rsidRPr="00F40206">
        <w:rPr>
          <w:rFonts w:ascii="Arial" w:hAnsi="Arial" w:cs="Arial"/>
          <w:sz w:val="22"/>
          <w:szCs w:val="22"/>
          <w:lang w:val="mn-MN"/>
        </w:rPr>
        <w:t xml:space="preserve"> багтаамжтай </w:t>
      </w:r>
      <w:r w:rsidR="00100093" w:rsidRPr="00F40206">
        <w:rPr>
          <w:rFonts w:ascii="Arial" w:hAnsi="Arial" w:cs="Arial"/>
          <w:sz w:val="22"/>
          <w:szCs w:val="22"/>
          <w:lang w:val="mn-MN"/>
        </w:rPr>
        <w:t xml:space="preserve">нэг </w:t>
      </w:r>
      <w:r w:rsidRPr="00F40206">
        <w:rPr>
          <w:rFonts w:ascii="Arial" w:hAnsi="Arial" w:cs="Arial"/>
          <w:sz w:val="22"/>
          <w:szCs w:val="22"/>
          <w:lang w:val="mn-MN"/>
        </w:rPr>
        <w:t xml:space="preserve"> болон олон тооны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нь ачигч кран болон өргөх цамхаг хүрэлцэх боломжтой зайтай байна. </w:t>
      </w:r>
    </w:p>
    <w:p w14:paraId="52405BB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6.3.11</w:t>
      </w:r>
      <w:r w:rsidR="00100093" w:rsidRPr="00F40206">
        <w:rPr>
          <w:rFonts w:ascii="Arial" w:hAnsi="Arial" w:cs="Arial"/>
          <w:sz w:val="22"/>
          <w:szCs w:val="22"/>
          <w:lang w:val="mn-MN"/>
        </w:rPr>
        <w:t>.</w:t>
      </w:r>
      <w:r w:rsidRPr="00F40206">
        <w:rPr>
          <w:rFonts w:ascii="Arial" w:hAnsi="Arial" w:cs="Arial"/>
          <w:sz w:val="22"/>
          <w:szCs w:val="22"/>
          <w:lang w:val="mn-MN"/>
        </w:rPr>
        <w:t xml:space="preserve"> </w:t>
      </w:r>
      <w:r w:rsidR="00100093" w:rsidRPr="00F40206">
        <w:rPr>
          <w:rFonts w:ascii="Arial" w:hAnsi="Arial" w:cs="Arial"/>
          <w:sz w:val="22"/>
          <w:szCs w:val="22"/>
          <w:lang w:val="mn-MN"/>
        </w:rPr>
        <w:t>0</w:t>
      </w:r>
      <w:r w:rsidRPr="00F40206">
        <w:rPr>
          <w:rFonts w:ascii="Arial" w:hAnsi="Arial" w:cs="Arial"/>
          <w:sz w:val="22"/>
          <w:szCs w:val="22"/>
          <w:lang w:val="mn-MN"/>
        </w:rPr>
        <w:t>.5 m</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болон түүнээс дээш </w:t>
      </w:r>
      <w:r w:rsidR="00100093" w:rsidRPr="00F40206">
        <w:rPr>
          <w:rFonts w:ascii="Arial" w:hAnsi="Arial" w:cs="Arial"/>
          <w:sz w:val="22"/>
          <w:szCs w:val="22"/>
          <w:lang w:val="mn-MN"/>
        </w:rPr>
        <w:t>усны</w:t>
      </w:r>
      <w:r w:rsidRPr="00F40206">
        <w:rPr>
          <w:rFonts w:ascii="Arial" w:hAnsi="Arial" w:cs="Arial"/>
          <w:sz w:val="22"/>
          <w:szCs w:val="22"/>
          <w:lang w:val="mn-MN"/>
        </w:rPr>
        <w:t xml:space="preserve"> багтаамжтай байгууламжийн дэргэд буюу байгууламжийн нэг хэсэг болох нэмэлт дээвэр, тагт болон тавцан доор байрлах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нь дараах байдлаар зайг тодорхойлж байруулна. </w:t>
      </w:r>
    </w:p>
    <w:p w14:paraId="0A0A74C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1. Байгууламжийн нэмэлт дээвэр, тагтны газар хүртэл босоо шугамын захаас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хүртэл хэмжээ</w:t>
      </w:r>
      <w:r w:rsidR="006F62A1" w:rsidRPr="00F40206">
        <w:rPr>
          <w:rFonts w:ascii="Arial" w:hAnsi="Arial" w:cs="Arial"/>
          <w:sz w:val="22"/>
          <w:szCs w:val="22"/>
          <w:lang w:val="mn-MN"/>
        </w:rPr>
        <w:t xml:space="preserve"> /А/-</w:t>
      </w:r>
      <w:r w:rsidRPr="00F40206">
        <w:rPr>
          <w:rFonts w:ascii="Arial" w:hAnsi="Arial" w:cs="Arial"/>
          <w:sz w:val="22"/>
          <w:szCs w:val="22"/>
          <w:lang w:val="mn-MN"/>
        </w:rPr>
        <w:t xml:space="preserve">гээр тодорхойлно. </w:t>
      </w:r>
    </w:p>
    <w:p w14:paraId="4E2E200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2. Заалт 6.3.11</w:t>
      </w:r>
      <w:r w:rsidR="00100093" w:rsidRPr="00F40206">
        <w:rPr>
          <w:rFonts w:ascii="Arial" w:hAnsi="Arial" w:cs="Arial"/>
          <w:sz w:val="22"/>
          <w:szCs w:val="22"/>
          <w:lang w:val="mn-MN"/>
        </w:rPr>
        <w:t>.1-</w:t>
      </w:r>
      <w:r w:rsidRPr="00F40206">
        <w:rPr>
          <w:rFonts w:ascii="Arial" w:hAnsi="Arial" w:cs="Arial"/>
          <w:sz w:val="22"/>
          <w:szCs w:val="22"/>
          <w:lang w:val="mn-MN"/>
        </w:rPr>
        <w:t>д за</w:t>
      </w:r>
      <w:r w:rsidR="00D65A74" w:rsidRPr="00F40206">
        <w:rPr>
          <w:rFonts w:ascii="Arial" w:hAnsi="Arial" w:cs="Arial"/>
          <w:sz w:val="22"/>
          <w:szCs w:val="22"/>
          <w:lang w:val="mn-MN"/>
        </w:rPr>
        <w:t>асан хөндлөнгөөр хэмжих зай</w:t>
      </w:r>
      <w:r w:rsidR="006F62A1" w:rsidRPr="00F40206">
        <w:rPr>
          <w:rFonts w:ascii="Arial" w:hAnsi="Arial" w:cs="Arial"/>
          <w:sz w:val="22"/>
          <w:szCs w:val="22"/>
          <w:lang w:val="mn-MN"/>
        </w:rPr>
        <w:t xml:space="preserve"> /</w:t>
      </w:r>
      <w:r w:rsidR="00050E4F" w:rsidRPr="00F40206">
        <w:rPr>
          <w:rFonts w:ascii="Arial" w:hAnsi="Arial" w:cs="Arial"/>
          <w:sz w:val="22"/>
          <w:szCs w:val="22"/>
          <w:lang w:val="mn-MN"/>
        </w:rPr>
        <w:t>D</w:t>
      </w:r>
      <w:r w:rsidR="006F62A1" w:rsidRPr="00F40206">
        <w:rPr>
          <w:rFonts w:ascii="Arial" w:hAnsi="Arial" w:cs="Arial"/>
          <w:sz w:val="22"/>
          <w:szCs w:val="22"/>
          <w:lang w:val="mn-MN"/>
        </w:rPr>
        <w:t>/</w:t>
      </w:r>
      <w:r w:rsidR="00D65A74" w:rsidRPr="00F40206">
        <w:rPr>
          <w:rFonts w:ascii="Arial" w:hAnsi="Arial" w:cs="Arial"/>
          <w:sz w:val="22"/>
          <w:szCs w:val="22"/>
          <w:lang w:val="mn-MN"/>
        </w:rPr>
        <w:t xml:space="preserve"> нь х</w:t>
      </w:r>
      <w:r w:rsidRPr="00F40206">
        <w:rPr>
          <w:rFonts w:ascii="Arial" w:hAnsi="Arial" w:cs="Arial"/>
          <w:sz w:val="22"/>
          <w:szCs w:val="22"/>
          <w:lang w:val="mn-MN"/>
        </w:rPr>
        <w:t xml:space="preserve">үснэгт 6.3.1-т заасны дагуу байна. </w:t>
      </w:r>
    </w:p>
    <w:p w14:paraId="5A9069F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3. Нэмэлт дээвэр та</w:t>
      </w:r>
      <w:r w:rsidR="00D65A74" w:rsidRPr="00F40206">
        <w:rPr>
          <w:rFonts w:ascii="Arial" w:hAnsi="Arial" w:cs="Arial"/>
          <w:sz w:val="22"/>
          <w:szCs w:val="22"/>
          <w:lang w:val="mn-MN"/>
        </w:rPr>
        <w:t>гт нь байгууламжаас 1.5 м-ээс илүү урт</w:t>
      </w:r>
      <w:r w:rsidR="006F62A1" w:rsidRPr="00F40206">
        <w:rPr>
          <w:rFonts w:ascii="Arial" w:hAnsi="Arial" w:cs="Arial"/>
          <w:sz w:val="22"/>
          <w:szCs w:val="22"/>
          <w:lang w:val="mn-MN"/>
        </w:rPr>
        <w:t xml:space="preserve"> /В/-</w:t>
      </w:r>
      <w:r w:rsidR="00D65A74" w:rsidRPr="00F40206">
        <w:rPr>
          <w:rFonts w:ascii="Arial" w:hAnsi="Arial" w:cs="Arial"/>
          <w:sz w:val="22"/>
          <w:szCs w:val="22"/>
          <w:lang w:val="mn-MN"/>
        </w:rPr>
        <w:t xml:space="preserve">тай байвал </w:t>
      </w:r>
      <w:r w:rsidRPr="00F40206">
        <w:rPr>
          <w:rFonts w:ascii="Arial" w:hAnsi="Arial" w:cs="Arial"/>
          <w:sz w:val="22"/>
          <w:szCs w:val="22"/>
          <w:lang w:val="mn-MN"/>
        </w:rPr>
        <w:t xml:space="preserve"> </w:t>
      </w:r>
      <w:r w:rsidR="00D65A74" w:rsidRPr="00F40206">
        <w:rPr>
          <w:rFonts w:ascii="Arial" w:hAnsi="Arial" w:cs="Arial"/>
          <w:sz w:val="22"/>
          <w:szCs w:val="22"/>
          <w:lang w:val="mn-MN"/>
        </w:rPr>
        <w:t xml:space="preserve">хамаарна. </w:t>
      </w:r>
    </w:p>
    <w:p w14:paraId="713D068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4. Нэмэлт дээвэр тагт нь </w:t>
      </w:r>
      <w:r w:rsidR="00C35662" w:rsidRPr="00F40206">
        <w:rPr>
          <w:rFonts w:ascii="Arial" w:hAnsi="Arial" w:cs="Arial"/>
          <w:sz w:val="22"/>
          <w:szCs w:val="22"/>
          <w:lang w:val="mn-MN"/>
        </w:rPr>
        <w:t>хийн даралтат сав</w:t>
      </w:r>
      <w:r w:rsidR="00D65A74" w:rsidRPr="00F40206">
        <w:rPr>
          <w:rFonts w:ascii="Arial" w:hAnsi="Arial" w:cs="Arial"/>
          <w:sz w:val="22"/>
          <w:szCs w:val="22"/>
          <w:lang w:val="mn-MN"/>
        </w:rPr>
        <w:t>ны даралт гадагшлуулах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Pr="00F40206">
        <w:rPr>
          <w:rFonts w:ascii="Arial" w:hAnsi="Arial" w:cs="Arial"/>
          <w:sz w:val="22"/>
          <w:szCs w:val="22"/>
          <w:lang w:val="mn-MN"/>
        </w:rPr>
        <w:t>наас дээш 15</w:t>
      </w:r>
      <w:r w:rsidR="00D65A74" w:rsidRPr="00F40206">
        <w:rPr>
          <w:rFonts w:ascii="Arial" w:hAnsi="Arial" w:cs="Arial"/>
          <w:sz w:val="22"/>
          <w:szCs w:val="22"/>
          <w:lang w:val="mn-MN"/>
        </w:rPr>
        <w:t xml:space="preserve"> </w:t>
      </w:r>
      <w:r w:rsidRPr="00F40206">
        <w:rPr>
          <w:rFonts w:ascii="Arial" w:hAnsi="Arial" w:cs="Arial"/>
          <w:sz w:val="22"/>
          <w:szCs w:val="22"/>
          <w:lang w:val="mn-MN"/>
        </w:rPr>
        <w:t>м зай</w:t>
      </w:r>
      <w:r w:rsidR="006F62A1" w:rsidRPr="00F40206">
        <w:rPr>
          <w:rFonts w:ascii="Arial" w:hAnsi="Arial" w:cs="Arial"/>
          <w:sz w:val="22"/>
          <w:szCs w:val="22"/>
          <w:lang w:val="mn-MN"/>
        </w:rPr>
        <w:t xml:space="preserve"> /С/-</w:t>
      </w:r>
      <w:r w:rsidRPr="00F40206">
        <w:rPr>
          <w:rFonts w:ascii="Arial" w:hAnsi="Arial" w:cs="Arial"/>
          <w:sz w:val="22"/>
          <w:szCs w:val="22"/>
          <w:lang w:val="mn-MN"/>
        </w:rPr>
        <w:t xml:space="preserve">д байрлаж байвал энэхүү заалт нь хамаарахгүй. </w:t>
      </w:r>
    </w:p>
    <w:p w14:paraId="4D2F9FC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5.  7.6 m</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- 114 m</w:t>
      </w:r>
      <w:r w:rsidRPr="00F40206">
        <w:rPr>
          <w:rFonts w:ascii="Arial" w:hAnsi="Arial" w:cs="Arial"/>
          <w:sz w:val="22"/>
          <w:szCs w:val="22"/>
          <w:vertAlign w:val="superscript"/>
          <w:lang w:val="mn-MN"/>
        </w:rPr>
        <w:t xml:space="preserve">3 </w:t>
      </w:r>
      <w:r w:rsidR="006F62A1" w:rsidRPr="00F40206">
        <w:rPr>
          <w:rFonts w:ascii="Arial" w:hAnsi="Arial" w:cs="Arial"/>
          <w:sz w:val="22"/>
          <w:szCs w:val="22"/>
          <w:lang w:val="mn-MN"/>
        </w:rPr>
        <w:t>усны</w:t>
      </w:r>
      <w:r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хувьд </w:t>
      </w:r>
      <w:r w:rsidR="00C35662" w:rsidRPr="00F40206">
        <w:rPr>
          <w:rFonts w:ascii="Arial" w:hAnsi="Arial" w:cs="Arial"/>
          <w:sz w:val="22"/>
          <w:szCs w:val="22"/>
          <w:lang w:val="mn-MN"/>
        </w:rPr>
        <w:t>хийн даралтат сав</w:t>
      </w:r>
      <w:r w:rsidR="006F62A1" w:rsidRPr="00F40206">
        <w:rPr>
          <w:rFonts w:ascii="Arial" w:hAnsi="Arial" w:cs="Arial"/>
          <w:sz w:val="22"/>
          <w:szCs w:val="22"/>
          <w:lang w:val="mn-MN"/>
        </w:rPr>
        <w:t xml:space="preserve"> нь </w:t>
      </w:r>
      <w:r w:rsidR="008904AD"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 6.26.2</w:t>
      </w:r>
      <w:r w:rsidR="008904AD" w:rsidRPr="00F40206">
        <w:rPr>
          <w:rFonts w:ascii="Arial" w:hAnsi="Arial" w:cs="Arial"/>
          <w:sz w:val="22"/>
          <w:szCs w:val="22"/>
          <w:lang w:val="mn-MN"/>
        </w:rPr>
        <w:t xml:space="preserve"> дахь заалтын </w:t>
      </w:r>
      <w:r w:rsidRPr="00F40206">
        <w:rPr>
          <w:rFonts w:ascii="Arial" w:hAnsi="Arial" w:cs="Arial"/>
          <w:sz w:val="22"/>
          <w:szCs w:val="22"/>
          <w:lang w:val="mn-MN"/>
        </w:rPr>
        <w:t xml:space="preserve"> дагуу байрлах бол </w:t>
      </w:r>
      <w:r w:rsidR="008904AD" w:rsidRPr="00F40206">
        <w:rPr>
          <w:rFonts w:ascii="Arial" w:hAnsi="Arial" w:cs="Arial"/>
          <w:sz w:val="22"/>
          <w:szCs w:val="22"/>
          <w:lang w:val="mn-MN"/>
        </w:rPr>
        <w:t xml:space="preserve">үл хамаарна. </w:t>
      </w:r>
      <w:r w:rsidRPr="00F40206">
        <w:rPr>
          <w:rFonts w:ascii="Arial" w:hAnsi="Arial" w:cs="Arial"/>
          <w:sz w:val="22"/>
          <w:szCs w:val="22"/>
          <w:lang w:val="mn-MN"/>
        </w:rPr>
        <w:t xml:space="preserve"> </w:t>
      </w:r>
    </w:p>
    <w:p w14:paraId="3710E377" w14:textId="77777777" w:rsidR="006D4612" w:rsidRPr="00F40206" w:rsidRDefault="006D4612" w:rsidP="002A6249">
      <w:pPr>
        <w:jc w:val="center"/>
        <w:outlineLvl w:val="0"/>
        <w:rPr>
          <w:rFonts w:ascii="Arial" w:hAnsi="Arial" w:cs="Arial"/>
          <w:b/>
          <w:sz w:val="22"/>
          <w:szCs w:val="22"/>
          <w:lang w:val="mn-MN"/>
        </w:rPr>
      </w:pPr>
      <w:r w:rsidRPr="00F40206">
        <w:rPr>
          <w:rFonts w:ascii="Arial" w:hAnsi="Arial" w:cs="Arial"/>
          <w:b/>
          <w:sz w:val="22"/>
          <w:szCs w:val="22"/>
          <w:lang w:val="mn-MN"/>
        </w:rPr>
        <w:t>Зураг 6.7.</w:t>
      </w:r>
      <w:r w:rsidR="00702F84" w:rsidRPr="00F40206">
        <w:rPr>
          <w:rFonts w:ascii="Arial" w:hAnsi="Arial" w:cs="Arial"/>
          <w:b/>
          <w:sz w:val="22"/>
          <w:szCs w:val="22"/>
          <w:lang w:val="mn-MN"/>
        </w:rPr>
        <w:t xml:space="preserve"> </w:t>
      </w:r>
      <w:r w:rsidRPr="00F40206">
        <w:rPr>
          <w:rFonts w:ascii="Arial" w:hAnsi="Arial" w:cs="Arial"/>
          <w:b/>
          <w:sz w:val="22"/>
          <w:szCs w:val="22"/>
          <w:lang w:val="mn-MN"/>
        </w:rPr>
        <w:t>Байгууламжийн нэмэлтээс хийн даралтат савны байрлах байрлал.</w:t>
      </w:r>
    </w:p>
    <w:p w14:paraId="1DF32E17" w14:textId="77777777" w:rsidR="00B778E7" w:rsidRPr="00F40206" w:rsidRDefault="00B778E7" w:rsidP="002A6249">
      <w:pPr>
        <w:jc w:val="center"/>
        <w:rPr>
          <w:rFonts w:ascii="Arial" w:hAnsi="Arial" w:cs="Arial"/>
          <w:sz w:val="22"/>
          <w:szCs w:val="22"/>
          <w:lang w:val="mn-MN"/>
        </w:rPr>
      </w:pPr>
      <w:r w:rsidRPr="00F40206">
        <w:rPr>
          <w:rFonts w:ascii="Arial" w:hAnsi="Arial" w:cs="Arial"/>
          <w:noProof/>
          <w:sz w:val="16"/>
          <w:szCs w:val="16"/>
          <w:lang w:val="mn-MN" w:eastAsia="mn-MN"/>
        </w:rPr>
        <w:drawing>
          <wp:inline distT="0" distB="0" distL="0" distR="0" wp14:anchorId="47CEF7CB" wp14:editId="6216DE80">
            <wp:extent cx="3536950" cy="1892200"/>
            <wp:effectExtent l="0" t="0" r="6350" b="0"/>
            <wp:docPr id="136" name="Picture 136" descr="C:\Users\BAT-OR~1\AppData\Local\Temp\FineReader12.00\media\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AT-OR~1\AppData\Local\Temp\FineReader12.00\media\image1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3644" cy="1927880"/>
                    </a:xfrm>
                    <a:prstGeom prst="rect">
                      <a:avLst/>
                    </a:prstGeom>
                    <a:noFill/>
                    <a:ln>
                      <a:noFill/>
                    </a:ln>
                  </pic:spPr>
                </pic:pic>
              </a:graphicData>
            </a:graphic>
          </wp:inline>
        </w:drawing>
      </w:r>
    </w:p>
    <w:p w14:paraId="153BE460" w14:textId="77777777" w:rsidR="00F45AB1" w:rsidRPr="00F40206" w:rsidRDefault="00F45AB1" w:rsidP="002A6249">
      <w:pPr>
        <w:jc w:val="both"/>
        <w:outlineLvl w:val="0"/>
        <w:rPr>
          <w:rFonts w:ascii="Arial" w:hAnsi="Arial" w:cs="Arial"/>
          <w:sz w:val="22"/>
          <w:szCs w:val="22"/>
          <w:lang w:val="mn-MN"/>
        </w:rPr>
      </w:pPr>
    </w:p>
    <w:p w14:paraId="35B4FD4F" w14:textId="77777777" w:rsidR="009C021A"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Энэхүү хоорондын зайн хэмжээг 0.5 m</w:t>
      </w:r>
      <w:r w:rsidRPr="00F40206">
        <w:rPr>
          <w:rFonts w:ascii="Arial" w:hAnsi="Arial" w:cs="Arial"/>
          <w:sz w:val="22"/>
          <w:szCs w:val="22"/>
          <w:vertAlign w:val="superscript"/>
          <w:lang w:val="mn-MN"/>
        </w:rPr>
        <w:t>3</w:t>
      </w:r>
      <w:r w:rsidRPr="00F40206">
        <w:rPr>
          <w:rFonts w:ascii="Arial" w:hAnsi="Arial" w:cs="Arial"/>
          <w:sz w:val="22"/>
          <w:szCs w:val="22"/>
          <w:lang w:val="mn-MN"/>
        </w:rPr>
        <w:t>- 7.6 m</w:t>
      </w:r>
      <w:r w:rsidRPr="00F40206">
        <w:rPr>
          <w:rFonts w:ascii="Arial" w:hAnsi="Arial" w:cs="Arial"/>
          <w:sz w:val="22"/>
          <w:szCs w:val="22"/>
          <w:vertAlign w:val="superscript"/>
          <w:lang w:val="mn-MN"/>
        </w:rPr>
        <w:t xml:space="preserve">3 </w:t>
      </w:r>
      <w:r w:rsidR="00702F84" w:rsidRPr="00F40206">
        <w:rPr>
          <w:rFonts w:ascii="Arial" w:hAnsi="Arial" w:cs="Arial"/>
          <w:sz w:val="22"/>
          <w:szCs w:val="22"/>
          <w:vertAlign w:val="superscript"/>
          <w:lang w:val="mn-MN"/>
        </w:rPr>
        <w:t xml:space="preserve"> </w:t>
      </w:r>
      <w:r w:rsidRPr="00F40206">
        <w:rPr>
          <w:rFonts w:ascii="Arial" w:hAnsi="Arial" w:cs="Arial"/>
          <w:sz w:val="22"/>
          <w:szCs w:val="22"/>
          <w:lang w:val="mn-MN"/>
        </w:rPr>
        <w:t xml:space="preserve">хэмжээтэй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хувьд хамааралтай бөгөөд 0.5 m</w:t>
      </w:r>
      <w:r w:rsidRPr="00F40206">
        <w:rPr>
          <w:rFonts w:ascii="Arial" w:hAnsi="Arial" w:cs="Arial"/>
          <w:sz w:val="22"/>
          <w:szCs w:val="22"/>
          <w:vertAlign w:val="superscript"/>
          <w:lang w:val="mn-MN"/>
        </w:rPr>
        <w:t>3</w:t>
      </w:r>
      <w:r w:rsidRPr="00F40206">
        <w:rPr>
          <w:rFonts w:ascii="Arial" w:hAnsi="Arial" w:cs="Arial"/>
          <w:sz w:val="22"/>
          <w:szCs w:val="22"/>
          <w:lang w:val="mn-MN"/>
        </w:rPr>
        <w:t>-</w:t>
      </w:r>
      <w:r w:rsidR="00702F84" w:rsidRPr="00F40206">
        <w:rPr>
          <w:rFonts w:ascii="Arial" w:hAnsi="Arial" w:cs="Arial"/>
          <w:sz w:val="22"/>
          <w:szCs w:val="22"/>
          <w:lang w:val="mn-MN"/>
        </w:rPr>
        <w:t>ээ</w:t>
      </w:r>
      <w:r w:rsidRPr="00F40206">
        <w:rPr>
          <w:rFonts w:ascii="Arial" w:hAnsi="Arial" w:cs="Arial"/>
          <w:sz w:val="22"/>
          <w:szCs w:val="22"/>
          <w:lang w:val="mn-MN"/>
        </w:rPr>
        <w:t>с бага хэмжээтэй бол байгууламжийн хажууд байрлуулж болно. 7.6 m</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w:t>
      </w:r>
      <w:r w:rsidR="00702F84" w:rsidRPr="00F40206">
        <w:rPr>
          <w:rFonts w:ascii="Arial" w:hAnsi="Arial" w:cs="Arial"/>
          <w:sz w:val="22"/>
          <w:szCs w:val="22"/>
          <w:lang w:val="mn-MN"/>
        </w:rPr>
        <w:t>ээ</w:t>
      </w:r>
      <w:r w:rsidRPr="00F40206">
        <w:rPr>
          <w:rFonts w:ascii="Arial" w:hAnsi="Arial" w:cs="Arial"/>
          <w:sz w:val="22"/>
          <w:szCs w:val="22"/>
          <w:lang w:val="mn-MN"/>
        </w:rPr>
        <w:t xml:space="preserve">с дээш хэмжээтэй бол 15 метрийн зайнд байрлуулна. </w:t>
      </w:r>
    </w:p>
    <w:p w14:paraId="7B668FA5"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6.4</w:t>
      </w:r>
      <w:r w:rsidR="00702F84"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байрлалын </w:t>
      </w:r>
      <w:r w:rsidR="00F45AB1" w:rsidRPr="00F40206">
        <w:rPr>
          <w:rFonts w:ascii="Arial" w:hAnsi="Arial" w:cs="Arial"/>
          <w:b/>
          <w:sz w:val="22"/>
          <w:szCs w:val="22"/>
          <w:lang w:val="mn-MN"/>
        </w:rPr>
        <w:t xml:space="preserve">талаарх </w:t>
      </w:r>
      <w:r w:rsidRPr="00F40206">
        <w:rPr>
          <w:rFonts w:ascii="Arial" w:hAnsi="Arial" w:cs="Arial"/>
          <w:b/>
          <w:sz w:val="22"/>
          <w:szCs w:val="22"/>
          <w:lang w:val="mn-MN"/>
        </w:rPr>
        <w:t>бусад шаардлагууд</w:t>
      </w:r>
      <w:r w:rsidR="00702F84" w:rsidRPr="00F40206">
        <w:rPr>
          <w:rFonts w:ascii="Arial" w:hAnsi="Arial" w:cs="Arial"/>
          <w:b/>
          <w:sz w:val="22"/>
          <w:szCs w:val="22"/>
          <w:lang w:val="mn-MN"/>
        </w:rPr>
        <w:t>.</w:t>
      </w:r>
    </w:p>
    <w:p w14:paraId="28A1A5E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6.4.1</w:t>
      </w:r>
      <w:r w:rsidR="00702F84" w:rsidRPr="00F40206">
        <w:rPr>
          <w:rFonts w:ascii="Arial" w:hAnsi="Arial" w:cs="Arial"/>
          <w:sz w:val="22"/>
          <w:szCs w:val="22"/>
          <w:lang w:val="mn-MN"/>
        </w:rPr>
        <w:t>.</w:t>
      </w:r>
      <w:r w:rsidRPr="00F40206">
        <w:rPr>
          <w:rFonts w:ascii="Arial" w:hAnsi="Arial" w:cs="Arial"/>
          <w:sz w:val="22"/>
          <w:szCs w:val="22"/>
          <w:lang w:val="mn-MN"/>
        </w:rPr>
        <w:t xml:space="preserve"> Нийт </w:t>
      </w:r>
      <w:r w:rsidR="00702F84" w:rsidRPr="00F40206">
        <w:rPr>
          <w:rFonts w:ascii="Arial" w:hAnsi="Arial" w:cs="Arial"/>
          <w:sz w:val="22"/>
          <w:szCs w:val="22"/>
          <w:lang w:val="mn-MN"/>
        </w:rPr>
        <w:t>усны</w:t>
      </w:r>
      <w:r w:rsidRPr="00F40206">
        <w:rPr>
          <w:rFonts w:ascii="Arial" w:hAnsi="Arial" w:cs="Arial"/>
          <w:sz w:val="22"/>
          <w:szCs w:val="22"/>
          <w:lang w:val="mn-MN"/>
        </w:rPr>
        <w:t xml:space="preserve"> багтаамж нь 15.1 м</w:t>
      </w:r>
      <w:r w:rsidRPr="00F40206">
        <w:rPr>
          <w:rFonts w:ascii="Arial" w:hAnsi="Arial" w:cs="Arial"/>
          <w:sz w:val="22"/>
          <w:szCs w:val="22"/>
          <w:vertAlign w:val="superscript"/>
          <w:lang w:val="mn-MN"/>
        </w:rPr>
        <w:t>3</w:t>
      </w:r>
      <w:r w:rsidRPr="00F40206">
        <w:rPr>
          <w:rFonts w:ascii="Arial" w:hAnsi="Arial" w:cs="Arial"/>
          <w:sz w:val="22"/>
          <w:szCs w:val="22"/>
          <w:lang w:val="mn-MN"/>
        </w:rPr>
        <w:t>–ээс дээш хийн хадгалах савнууд нь хүн амын нягтрал ихт</w:t>
      </w:r>
      <w:r w:rsidR="00702F84" w:rsidRPr="00F40206">
        <w:rPr>
          <w:rFonts w:ascii="Arial" w:hAnsi="Arial" w:cs="Arial"/>
          <w:sz w:val="22"/>
          <w:szCs w:val="22"/>
          <w:lang w:val="mn-MN"/>
        </w:rPr>
        <w:t>эй шигүү газар байрлаж байвал з</w:t>
      </w:r>
      <w:r w:rsidRPr="00F40206">
        <w:rPr>
          <w:rFonts w:ascii="Arial" w:hAnsi="Arial" w:cs="Arial"/>
          <w:sz w:val="22"/>
          <w:szCs w:val="22"/>
          <w:lang w:val="mn-MN"/>
        </w:rPr>
        <w:t>аалт 6.3.1 болон хүснэгт 6.3.1-д заас</w:t>
      </w:r>
      <w:r w:rsidR="00702F84" w:rsidRPr="00F40206">
        <w:rPr>
          <w:rFonts w:ascii="Arial" w:hAnsi="Arial" w:cs="Arial"/>
          <w:sz w:val="22"/>
          <w:szCs w:val="22"/>
          <w:lang w:val="mn-MN"/>
        </w:rPr>
        <w:t>ан байршлын талаарх шаардлагыг з</w:t>
      </w:r>
      <w:r w:rsidRPr="00F40206">
        <w:rPr>
          <w:rFonts w:ascii="Arial" w:hAnsi="Arial" w:cs="Arial"/>
          <w:sz w:val="22"/>
          <w:szCs w:val="22"/>
          <w:lang w:val="mn-MN"/>
        </w:rPr>
        <w:t xml:space="preserve">аалт 6.25.3-д заасан галын аюулгүй байдлын дүн шинжилгээг үндэслэн өөрчлөхийг зөвшөөрнө. </w:t>
      </w:r>
    </w:p>
    <w:p w14:paraId="5C6562C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6.4.2</w:t>
      </w:r>
      <w:r w:rsidR="002E1F07" w:rsidRPr="00F40206">
        <w:rPr>
          <w:rFonts w:ascii="Arial" w:hAnsi="Arial" w:cs="Arial"/>
          <w:sz w:val="22"/>
          <w:szCs w:val="22"/>
          <w:lang w:val="mn-MN"/>
        </w:rPr>
        <w:t>.</w:t>
      </w:r>
      <w:r w:rsidRPr="00F40206">
        <w:rPr>
          <w:rFonts w:ascii="Arial" w:hAnsi="Arial" w:cs="Arial"/>
          <w:sz w:val="22"/>
          <w:szCs w:val="22"/>
          <w:lang w:val="mn-MN"/>
        </w:rPr>
        <w:t xml:space="preserve"> </w:t>
      </w:r>
      <w:r w:rsidR="008904AD"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нуудаас бүрдсэн газа</w:t>
      </w:r>
      <w:r w:rsidR="002E1F07" w:rsidRPr="00F40206">
        <w:rPr>
          <w:rFonts w:ascii="Arial" w:hAnsi="Arial" w:cs="Arial"/>
          <w:sz w:val="22"/>
          <w:szCs w:val="22"/>
          <w:lang w:val="mn-MN"/>
        </w:rPr>
        <w:t>р дээрх ил олон тооны тус бүр нь</w:t>
      </w:r>
      <w:r w:rsidRPr="00F40206">
        <w:rPr>
          <w:rFonts w:ascii="Arial" w:hAnsi="Arial" w:cs="Arial"/>
          <w:sz w:val="22"/>
          <w:szCs w:val="22"/>
          <w:lang w:val="mn-MN"/>
        </w:rPr>
        <w:t xml:space="preserve"> 45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болон түүнээс дээш </w:t>
      </w:r>
      <w:r w:rsidR="002E1F07" w:rsidRPr="00F40206">
        <w:rPr>
          <w:rFonts w:ascii="Arial" w:hAnsi="Arial" w:cs="Arial"/>
          <w:sz w:val="22"/>
          <w:szCs w:val="22"/>
          <w:lang w:val="mn-MN"/>
        </w:rPr>
        <w:t>усны</w:t>
      </w:r>
      <w:r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нэ</w:t>
      </w:r>
      <w:r w:rsidR="002E1F07" w:rsidRPr="00F40206">
        <w:rPr>
          <w:rFonts w:ascii="Arial" w:hAnsi="Arial" w:cs="Arial"/>
          <w:sz w:val="22"/>
          <w:szCs w:val="22"/>
          <w:lang w:val="mn-MN"/>
        </w:rPr>
        <w:t>г газар суурилуулах тохиолдолд х</w:t>
      </w:r>
      <w:r w:rsidRPr="00F40206">
        <w:rPr>
          <w:rFonts w:ascii="Arial" w:hAnsi="Arial" w:cs="Arial"/>
          <w:sz w:val="22"/>
          <w:szCs w:val="22"/>
          <w:lang w:val="mn-MN"/>
        </w:rPr>
        <w:t>үснэгт</w:t>
      </w:r>
      <w:r w:rsidR="002E1F07" w:rsidRPr="00F40206">
        <w:rPr>
          <w:rFonts w:ascii="Arial" w:hAnsi="Arial" w:cs="Arial"/>
          <w:sz w:val="22"/>
          <w:szCs w:val="22"/>
          <w:lang w:val="mn-MN"/>
        </w:rPr>
        <w:t xml:space="preserve"> 6.4.2</w:t>
      </w:r>
      <w:r w:rsidRPr="00F40206">
        <w:rPr>
          <w:rFonts w:ascii="Arial" w:hAnsi="Arial" w:cs="Arial"/>
          <w:sz w:val="22"/>
          <w:szCs w:val="22"/>
          <w:lang w:val="mn-MN"/>
        </w:rPr>
        <w:t xml:space="preserve">-т заасан галаас хамгаалах зэрэглэлийн дагуу савнуудын тоог хязгаарлан бүлэгт хуваан байрлуулна. </w:t>
      </w:r>
    </w:p>
    <w:p w14:paraId="388C7046" w14:textId="77777777" w:rsidR="002E1F0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6.4.2. Нэг бүлэгт багтах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нуудын хамгийн их тоо </w:t>
      </w:r>
    </w:p>
    <w:p w14:paraId="7EBBF56F"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болон бүлгүүдийг тусгаарлах зай</w:t>
      </w:r>
      <w:r w:rsidR="007C20D3" w:rsidRPr="00F40206">
        <w:rPr>
          <w:rFonts w:ascii="Arial" w:hAnsi="Arial" w:cs="Arial"/>
          <w:b/>
          <w:sz w:val="22"/>
          <w:szCs w:val="22"/>
          <w:lang w:val="mn-MN"/>
        </w:rPr>
        <w:t>н</w:t>
      </w:r>
      <w:r w:rsidRPr="00F40206">
        <w:rPr>
          <w:rFonts w:ascii="Arial" w:hAnsi="Arial" w:cs="Arial"/>
          <w:b/>
          <w:sz w:val="22"/>
          <w:szCs w:val="22"/>
          <w:lang w:val="mn-MN"/>
        </w:rPr>
        <w:t>ууд</w:t>
      </w:r>
    </w:p>
    <w:tbl>
      <w:tblPr>
        <w:tblStyle w:val="TableGrid"/>
        <w:tblW w:w="0" w:type="auto"/>
        <w:tblLook w:val="04A0" w:firstRow="1" w:lastRow="0" w:firstColumn="1" w:lastColumn="0" w:noHBand="0" w:noVBand="1"/>
      </w:tblPr>
      <w:tblGrid>
        <w:gridCol w:w="3708"/>
        <w:gridCol w:w="3150"/>
        <w:gridCol w:w="2970"/>
      </w:tblGrid>
      <w:tr w:rsidR="00B778E7" w:rsidRPr="00F40206" w14:paraId="185AC736" w14:textId="77777777" w:rsidTr="007C20D3">
        <w:tc>
          <w:tcPr>
            <w:tcW w:w="3708" w:type="dxa"/>
          </w:tcPr>
          <w:p w14:paraId="0BC39285" w14:textId="77777777" w:rsidR="00B778E7" w:rsidRPr="00F40206" w:rsidRDefault="00FC2293" w:rsidP="002A6249">
            <w:pPr>
              <w:jc w:val="center"/>
              <w:rPr>
                <w:rFonts w:ascii="Arial" w:hAnsi="Arial" w:cs="Arial"/>
                <w:b/>
                <w:sz w:val="18"/>
                <w:szCs w:val="18"/>
                <w:lang w:val="mn-MN"/>
              </w:rPr>
            </w:pPr>
            <w:r w:rsidRPr="00F40206">
              <w:rPr>
                <w:rFonts w:ascii="Arial" w:hAnsi="Arial" w:cs="Arial"/>
                <w:b/>
                <w:sz w:val="18"/>
                <w:szCs w:val="18"/>
                <w:lang w:val="mn-MN"/>
              </w:rPr>
              <w:t>Г</w:t>
            </w:r>
            <w:r w:rsidR="00B778E7" w:rsidRPr="00F40206">
              <w:rPr>
                <w:rFonts w:ascii="Arial" w:hAnsi="Arial" w:cs="Arial"/>
                <w:b/>
                <w:sz w:val="18"/>
                <w:szCs w:val="18"/>
                <w:lang w:val="mn-MN"/>
              </w:rPr>
              <w:t>алын аюулаас хамгаалах сист</w:t>
            </w:r>
            <w:r w:rsidR="007C20D3" w:rsidRPr="00F40206">
              <w:rPr>
                <w:rFonts w:ascii="Arial" w:hAnsi="Arial" w:cs="Arial"/>
                <w:b/>
                <w:sz w:val="18"/>
                <w:szCs w:val="18"/>
                <w:lang w:val="mn-MN"/>
              </w:rPr>
              <w:t>ем нь дараах зүйлсээр хангагдсан бол</w:t>
            </w:r>
          </w:p>
        </w:tc>
        <w:tc>
          <w:tcPr>
            <w:tcW w:w="3150" w:type="dxa"/>
          </w:tcPr>
          <w:p w14:paraId="68D8C112" w14:textId="77777777" w:rsidR="00B778E7" w:rsidRPr="00F40206" w:rsidRDefault="00B778E7" w:rsidP="002A6249">
            <w:pPr>
              <w:jc w:val="center"/>
              <w:rPr>
                <w:rFonts w:ascii="Arial" w:hAnsi="Arial" w:cs="Arial"/>
                <w:b/>
                <w:sz w:val="18"/>
                <w:szCs w:val="18"/>
                <w:lang w:val="mn-MN"/>
              </w:rPr>
            </w:pPr>
            <w:r w:rsidRPr="00F40206">
              <w:rPr>
                <w:rFonts w:ascii="Arial" w:hAnsi="Arial" w:cs="Arial"/>
                <w:b/>
                <w:sz w:val="18"/>
                <w:szCs w:val="18"/>
                <w:lang w:val="mn-MN"/>
              </w:rPr>
              <w:t xml:space="preserve">Нэг бүлэгт багтах </w:t>
            </w:r>
            <w:r w:rsidR="00C35662" w:rsidRPr="00F40206">
              <w:rPr>
                <w:rFonts w:ascii="Arial" w:hAnsi="Arial" w:cs="Arial"/>
                <w:b/>
                <w:sz w:val="18"/>
                <w:szCs w:val="18"/>
                <w:lang w:val="mn-MN"/>
              </w:rPr>
              <w:t>хийн даралтат сав</w:t>
            </w:r>
            <w:r w:rsidRPr="00F40206">
              <w:rPr>
                <w:rFonts w:ascii="Arial" w:hAnsi="Arial" w:cs="Arial"/>
                <w:b/>
                <w:sz w:val="18"/>
                <w:szCs w:val="18"/>
                <w:lang w:val="mn-MN"/>
              </w:rPr>
              <w:t>нуудын тоо хамгийн ихдээ</w:t>
            </w:r>
          </w:p>
        </w:tc>
        <w:tc>
          <w:tcPr>
            <w:tcW w:w="2970" w:type="dxa"/>
          </w:tcPr>
          <w:p w14:paraId="5E73B7B0" w14:textId="77777777" w:rsidR="00B778E7" w:rsidRPr="00F40206" w:rsidRDefault="00B778E7" w:rsidP="002A6249">
            <w:pPr>
              <w:jc w:val="center"/>
              <w:rPr>
                <w:rFonts w:ascii="Arial" w:hAnsi="Arial" w:cs="Arial"/>
                <w:b/>
                <w:sz w:val="18"/>
                <w:szCs w:val="18"/>
                <w:lang w:val="mn-MN"/>
              </w:rPr>
            </w:pPr>
            <w:r w:rsidRPr="00F40206">
              <w:rPr>
                <w:rFonts w:ascii="Arial" w:hAnsi="Arial" w:cs="Arial"/>
                <w:b/>
                <w:sz w:val="18"/>
                <w:szCs w:val="18"/>
                <w:lang w:val="mn-MN"/>
              </w:rPr>
              <w:t>Бүлгүүдийн хооронд тусгаарлах хамгийн бага зай</w:t>
            </w:r>
            <w:r w:rsidR="007C20D3" w:rsidRPr="00F40206">
              <w:rPr>
                <w:rFonts w:ascii="Arial" w:hAnsi="Arial" w:cs="Arial"/>
                <w:b/>
                <w:sz w:val="18"/>
                <w:szCs w:val="18"/>
                <w:lang w:val="mn-MN"/>
              </w:rPr>
              <w:t xml:space="preserve"> </w:t>
            </w:r>
            <w:r w:rsidRPr="00F40206">
              <w:rPr>
                <w:rFonts w:ascii="Arial" w:hAnsi="Arial" w:cs="Arial"/>
                <w:b/>
                <w:sz w:val="18"/>
                <w:szCs w:val="18"/>
                <w:lang w:val="mn-MN"/>
              </w:rPr>
              <w:t>( м-ээр)</w:t>
            </w:r>
          </w:p>
        </w:tc>
      </w:tr>
      <w:tr w:rsidR="00B778E7" w:rsidRPr="00F40206" w14:paraId="040FCACF" w14:textId="77777777" w:rsidTr="002A6249">
        <w:trPr>
          <w:trHeight w:val="471"/>
        </w:trPr>
        <w:tc>
          <w:tcPr>
            <w:tcW w:w="3708" w:type="dxa"/>
          </w:tcPr>
          <w:p w14:paraId="6D992826" w14:textId="77777777" w:rsidR="00B778E7" w:rsidRPr="00F40206" w:rsidRDefault="00B778E7" w:rsidP="002A6249">
            <w:pPr>
              <w:rPr>
                <w:rFonts w:ascii="Arial" w:hAnsi="Arial" w:cs="Arial"/>
                <w:sz w:val="18"/>
                <w:szCs w:val="18"/>
                <w:lang w:val="mn-MN"/>
              </w:rPr>
            </w:pPr>
            <w:r w:rsidRPr="00F40206">
              <w:rPr>
                <w:rFonts w:ascii="Arial" w:hAnsi="Arial" w:cs="Arial"/>
                <w:sz w:val="18"/>
                <w:szCs w:val="18"/>
                <w:lang w:val="mn-MN"/>
              </w:rPr>
              <w:t>Зөвхөн шлангны усны урсгалаар (6.4.2 болон 6.25.3.1-ийг үз)</w:t>
            </w:r>
          </w:p>
        </w:tc>
        <w:tc>
          <w:tcPr>
            <w:tcW w:w="3150" w:type="dxa"/>
            <w:vAlign w:val="center"/>
          </w:tcPr>
          <w:p w14:paraId="27A6293A"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6</w:t>
            </w:r>
          </w:p>
        </w:tc>
        <w:tc>
          <w:tcPr>
            <w:tcW w:w="2970" w:type="dxa"/>
            <w:vAlign w:val="center"/>
          </w:tcPr>
          <w:p w14:paraId="2C884D72"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15</w:t>
            </w:r>
          </w:p>
        </w:tc>
      </w:tr>
      <w:tr w:rsidR="00B778E7" w:rsidRPr="00F40206" w14:paraId="6B7872BF" w14:textId="77777777" w:rsidTr="002A6249">
        <w:trPr>
          <w:trHeight w:val="327"/>
        </w:trPr>
        <w:tc>
          <w:tcPr>
            <w:tcW w:w="3708" w:type="dxa"/>
          </w:tcPr>
          <w:p w14:paraId="6CE42A1C" w14:textId="77777777" w:rsidR="00B778E7" w:rsidRPr="00F40206" w:rsidRDefault="00B778E7" w:rsidP="002A6249">
            <w:pPr>
              <w:rPr>
                <w:rFonts w:ascii="Arial" w:hAnsi="Arial" w:cs="Arial"/>
                <w:sz w:val="18"/>
                <w:szCs w:val="18"/>
                <w:lang w:val="mn-MN"/>
              </w:rPr>
            </w:pPr>
            <w:r w:rsidRPr="00F40206">
              <w:rPr>
                <w:rFonts w:ascii="Arial" w:hAnsi="Arial" w:cs="Arial"/>
                <w:sz w:val="18"/>
                <w:szCs w:val="18"/>
                <w:lang w:val="mn-MN"/>
              </w:rPr>
              <w:t>6.25.6.3-д заасан суурин хяналтын хүшуу</w:t>
            </w:r>
          </w:p>
        </w:tc>
        <w:tc>
          <w:tcPr>
            <w:tcW w:w="3150" w:type="dxa"/>
            <w:vAlign w:val="center"/>
          </w:tcPr>
          <w:p w14:paraId="083055E2"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6</w:t>
            </w:r>
          </w:p>
        </w:tc>
        <w:tc>
          <w:tcPr>
            <w:tcW w:w="2970" w:type="dxa"/>
            <w:vAlign w:val="center"/>
          </w:tcPr>
          <w:p w14:paraId="415B6D2F"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7.6</w:t>
            </w:r>
          </w:p>
        </w:tc>
      </w:tr>
      <w:tr w:rsidR="00B778E7" w:rsidRPr="00F40206" w14:paraId="0D4550A7" w14:textId="77777777" w:rsidTr="007C20D3">
        <w:tc>
          <w:tcPr>
            <w:tcW w:w="3708" w:type="dxa"/>
          </w:tcPr>
          <w:p w14:paraId="06D6FEF4" w14:textId="77777777" w:rsidR="00B778E7" w:rsidRPr="00F40206" w:rsidRDefault="00B778E7" w:rsidP="002A6249">
            <w:pPr>
              <w:rPr>
                <w:rFonts w:ascii="Arial" w:hAnsi="Arial" w:cs="Arial"/>
                <w:sz w:val="18"/>
                <w:szCs w:val="18"/>
                <w:lang w:val="mn-MN"/>
              </w:rPr>
            </w:pPr>
            <w:r w:rsidRPr="00F40206">
              <w:rPr>
                <w:rFonts w:ascii="Arial" w:hAnsi="Arial" w:cs="Arial"/>
                <w:sz w:val="18"/>
                <w:szCs w:val="18"/>
                <w:lang w:val="mn-MN"/>
              </w:rPr>
              <w:t>6.25.3.1-д заасан суурин ус шүршигч</w:t>
            </w:r>
          </w:p>
        </w:tc>
        <w:tc>
          <w:tcPr>
            <w:tcW w:w="3150" w:type="dxa"/>
            <w:vAlign w:val="center"/>
          </w:tcPr>
          <w:p w14:paraId="00FF89F8"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9</w:t>
            </w:r>
          </w:p>
        </w:tc>
        <w:tc>
          <w:tcPr>
            <w:tcW w:w="2970" w:type="dxa"/>
            <w:vAlign w:val="center"/>
          </w:tcPr>
          <w:p w14:paraId="665CB2D4"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7.6</w:t>
            </w:r>
          </w:p>
        </w:tc>
      </w:tr>
      <w:tr w:rsidR="00B778E7" w:rsidRPr="00F40206" w14:paraId="110853E5" w14:textId="77777777" w:rsidTr="007C20D3">
        <w:tc>
          <w:tcPr>
            <w:tcW w:w="3708" w:type="dxa"/>
          </w:tcPr>
          <w:p w14:paraId="3733C93F" w14:textId="77777777" w:rsidR="00B778E7" w:rsidRPr="00F40206" w:rsidRDefault="00B778E7" w:rsidP="002A6249">
            <w:pPr>
              <w:rPr>
                <w:rFonts w:ascii="Arial" w:hAnsi="Arial" w:cs="Arial"/>
                <w:sz w:val="18"/>
                <w:szCs w:val="18"/>
                <w:lang w:val="mn-MN"/>
              </w:rPr>
            </w:pPr>
            <w:r w:rsidRPr="00F40206">
              <w:rPr>
                <w:rFonts w:ascii="Arial" w:hAnsi="Arial" w:cs="Arial"/>
                <w:sz w:val="18"/>
                <w:szCs w:val="18"/>
                <w:lang w:val="mn-MN"/>
              </w:rPr>
              <w:t>6.25.5.1-д заасан тусгаарлагч</w:t>
            </w:r>
          </w:p>
        </w:tc>
        <w:tc>
          <w:tcPr>
            <w:tcW w:w="3150" w:type="dxa"/>
            <w:vAlign w:val="center"/>
          </w:tcPr>
          <w:p w14:paraId="58BC40AA"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9</w:t>
            </w:r>
          </w:p>
        </w:tc>
        <w:tc>
          <w:tcPr>
            <w:tcW w:w="2970" w:type="dxa"/>
            <w:vAlign w:val="center"/>
          </w:tcPr>
          <w:p w14:paraId="49099E3D" w14:textId="77777777" w:rsidR="00B778E7" w:rsidRPr="00F40206" w:rsidRDefault="00B778E7" w:rsidP="002A6249">
            <w:pPr>
              <w:jc w:val="center"/>
              <w:rPr>
                <w:rFonts w:ascii="Arial" w:hAnsi="Arial" w:cs="Arial"/>
                <w:sz w:val="18"/>
                <w:szCs w:val="18"/>
                <w:lang w:val="mn-MN"/>
              </w:rPr>
            </w:pPr>
            <w:r w:rsidRPr="00F40206">
              <w:rPr>
                <w:rFonts w:ascii="Arial" w:hAnsi="Arial" w:cs="Arial"/>
                <w:sz w:val="18"/>
                <w:szCs w:val="18"/>
                <w:lang w:val="mn-MN"/>
              </w:rPr>
              <w:t>7.6</w:t>
            </w:r>
          </w:p>
        </w:tc>
      </w:tr>
    </w:tbl>
    <w:p w14:paraId="0787217B" w14:textId="77777777" w:rsidR="00B778E7" w:rsidRPr="00F40206" w:rsidRDefault="00B778E7" w:rsidP="002A6249">
      <w:pPr>
        <w:rPr>
          <w:rFonts w:ascii="Arial" w:hAnsi="Arial" w:cs="Arial"/>
          <w:sz w:val="22"/>
          <w:szCs w:val="22"/>
          <w:lang w:val="mn-MN"/>
        </w:rPr>
      </w:pPr>
    </w:p>
    <w:p w14:paraId="661C226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6.4.3</w:t>
      </w:r>
      <w:r w:rsidR="007C20D3" w:rsidRPr="00F40206">
        <w:rPr>
          <w:rFonts w:ascii="Arial" w:hAnsi="Arial" w:cs="Arial"/>
          <w:sz w:val="22"/>
          <w:szCs w:val="22"/>
          <w:lang w:val="mn-MN"/>
        </w:rPr>
        <w:t xml:space="preserve">. Хэрэв </w:t>
      </w:r>
      <w:r w:rsidR="008904AD" w:rsidRPr="00F40206">
        <w:rPr>
          <w:rFonts w:ascii="Arial" w:hAnsi="Arial" w:cs="Arial"/>
          <w:sz w:val="22"/>
          <w:szCs w:val="22"/>
          <w:lang w:val="mn-MN"/>
        </w:rPr>
        <w:t xml:space="preserve">энэхүү дүрмийн </w:t>
      </w:r>
      <w:r w:rsidR="007C20D3" w:rsidRPr="00F40206">
        <w:rPr>
          <w:rFonts w:ascii="Arial" w:hAnsi="Arial" w:cs="Arial"/>
          <w:sz w:val="22"/>
          <w:szCs w:val="22"/>
          <w:lang w:val="mn-MN"/>
        </w:rPr>
        <w:t xml:space="preserve">6.26.3, </w:t>
      </w:r>
      <w:r w:rsidRPr="00F40206">
        <w:rPr>
          <w:rFonts w:ascii="Arial" w:hAnsi="Arial" w:cs="Arial"/>
          <w:sz w:val="22"/>
          <w:szCs w:val="22"/>
          <w:lang w:val="mn-MN"/>
        </w:rPr>
        <w:t>6.2</w:t>
      </w:r>
      <w:r w:rsidR="008904AD" w:rsidRPr="00F40206">
        <w:rPr>
          <w:rFonts w:ascii="Arial" w:hAnsi="Arial" w:cs="Arial"/>
          <w:sz w:val="22"/>
          <w:szCs w:val="22"/>
          <w:lang w:val="mn-MN"/>
        </w:rPr>
        <w:t xml:space="preserve">6.4 дэх </w:t>
      </w:r>
      <w:r w:rsidR="007C20D3" w:rsidRPr="00F40206">
        <w:rPr>
          <w:rFonts w:ascii="Arial" w:hAnsi="Arial" w:cs="Arial"/>
          <w:sz w:val="22"/>
          <w:szCs w:val="22"/>
          <w:lang w:val="mn-MN"/>
        </w:rPr>
        <w:t xml:space="preserve"> </w:t>
      </w:r>
      <w:r w:rsidR="008904AD" w:rsidRPr="00F40206">
        <w:rPr>
          <w:rFonts w:ascii="Arial" w:hAnsi="Arial" w:cs="Arial"/>
          <w:sz w:val="22"/>
          <w:szCs w:val="22"/>
          <w:lang w:val="mn-MN"/>
        </w:rPr>
        <w:t xml:space="preserve">заалтуудын </w:t>
      </w:r>
      <w:r w:rsidR="007C20D3" w:rsidRPr="00F40206">
        <w:rPr>
          <w:rFonts w:ascii="Arial" w:hAnsi="Arial" w:cs="Arial"/>
          <w:sz w:val="22"/>
          <w:szCs w:val="22"/>
          <w:lang w:val="mn-MN"/>
        </w:rPr>
        <w:t>шаардлагыг хангасан бол</w:t>
      </w:r>
      <w:r w:rsidRPr="00F40206">
        <w:rPr>
          <w:rFonts w:ascii="Arial" w:hAnsi="Arial" w:cs="Arial"/>
          <w:sz w:val="22"/>
          <w:szCs w:val="22"/>
          <w:lang w:val="mn-MN"/>
        </w:rPr>
        <w:t xml:space="preserve"> галын аюулаас хамгаалах зөвхөн шлангны усны урсгалын системтэй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бүлэг хоорондын тусгаарлах зай хамгийн ба</w:t>
      </w:r>
      <w:r w:rsidR="007C20D3" w:rsidRPr="00F40206">
        <w:rPr>
          <w:rFonts w:ascii="Arial" w:hAnsi="Arial" w:cs="Arial"/>
          <w:sz w:val="22"/>
          <w:szCs w:val="22"/>
          <w:lang w:val="mn-MN"/>
        </w:rPr>
        <w:t>гадаа х</w:t>
      </w:r>
      <w:r w:rsidRPr="00F40206">
        <w:rPr>
          <w:rFonts w:ascii="Arial" w:hAnsi="Arial" w:cs="Arial"/>
          <w:sz w:val="22"/>
          <w:szCs w:val="22"/>
          <w:lang w:val="mn-MN"/>
        </w:rPr>
        <w:t xml:space="preserve">үснэгт 6.4.2-т шаардсан зайны хагастай  (½) тэнцүү байж болно.  </w:t>
      </w:r>
    </w:p>
    <w:p w14:paraId="605FD40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6.4.4</w:t>
      </w:r>
      <w:r w:rsidR="007C20D3" w:rsidRPr="00F40206">
        <w:rPr>
          <w:rFonts w:ascii="Arial" w:hAnsi="Arial" w:cs="Arial"/>
          <w:sz w:val="22"/>
          <w:szCs w:val="22"/>
          <w:lang w:val="mn-MN"/>
        </w:rPr>
        <w:t>.</w:t>
      </w:r>
      <w:r w:rsidRPr="00F40206">
        <w:rPr>
          <w:rFonts w:ascii="Arial" w:hAnsi="Arial" w:cs="Arial"/>
          <w:sz w:val="22"/>
          <w:szCs w:val="22"/>
          <w:lang w:val="mn-MN"/>
        </w:rPr>
        <w:t xml:space="preserve"> Газар доорхи далд эсвэл </w:t>
      </w:r>
      <w:r w:rsidR="007C20D3" w:rsidRPr="00F40206">
        <w:rPr>
          <w:rFonts w:ascii="Arial" w:hAnsi="Arial" w:cs="Arial"/>
          <w:sz w:val="22"/>
          <w:szCs w:val="22"/>
          <w:lang w:val="mn-MN"/>
        </w:rPr>
        <w:t xml:space="preserve">булсан </w:t>
      </w:r>
      <w:r w:rsidRPr="00F40206">
        <w:rPr>
          <w:rFonts w:ascii="Arial" w:hAnsi="Arial" w:cs="Arial"/>
          <w:sz w:val="22"/>
          <w:szCs w:val="22"/>
          <w:lang w:val="mn-MN"/>
        </w:rPr>
        <w:t xml:space="preserve">хучаастай </w:t>
      </w:r>
      <w:r w:rsidR="00C35662" w:rsidRPr="00F40206">
        <w:rPr>
          <w:rFonts w:ascii="Arial" w:hAnsi="Arial" w:cs="Arial"/>
          <w:sz w:val="22"/>
          <w:szCs w:val="22"/>
          <w:lang w:val="mn-MN"/>
        </w:rPr>
        <w:t>хийн даралтат сав</w:t>
      </w:r>
      <w:r w:rsidR="007C20D3" w:rsidRPr="00F40206">
        <w:rPr>
          <w:rFonts w:ascii="Arial" w:hAnsi="Arial" w:cs="Arial"/>
          <w:sz w:val="22"/>
          <w:szCs w:val="22"/>
          <w:lang w:val="mn-MN"/>
        </w:rPr>
        <w:t xml:space="preserve">нууд нь </w:t>
      </w:r>
      <w:r w:rsidR="00D27E8F" w:rsidRPr="00F40206">
        <w:rPr>
          <w:rFonts w:ascii="Arial" w:hAnsi="Arial" w:cs="Arial"/>
          <w:sz w:val="22"/>
          <w:szCs w:val="22"/>
          <w:lang w:val="mn-MN"/>
        </w:rPr>
        <w:t xml:space="preserve">энэхүү дүрмийн 6.4.4.1- 6.4.4.5 дахь  заалтуудын  </w:t>
      </w:r>
      <w:r w:rsidRPr="00F40206">
        <w:rPr>
          <w:rFonts w:ascii="Arial" w:hAnsi="Arial" w:cs="Arial"/>
          <w:sz w:val="22"/>
          <w:szCs w:val="22"/>
          <w:lang w:val="mn-MN"/>
        </w:rPr>
        <w:t>дагуу байрласан байна.</w:t>
      </w:r>
      <w:r w:rsidR="007C20D3" w:rsidRPr="00F40206">
        <w:rPr>
          <w:rFonts w:ascii="Arial" w:hAnsi="Arial" w:cs="Arial"/>
          <w:sz w:val="22"/>
          <w:szCs w:val="22"/>
          <w:lang w:val="mn-MN"/>
        </w:rPr>
        <w:t xml:space="preserve"> </w:t>
      </w:r>
    </w:p>
    <w:p w14:paraId="5755125D"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6.4.4.1 Тэдгээр нь аливаа байгууламжийн гадна байрлана.</w:t>
      </w:r>
    </w:p>
    <w:p w14:paraId="75AE581E"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 xml:space="preserve">6.4.4.2 Газар доорхи далд эсвэл шороогоор хучаастай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дээрээс байшин барьж үл болно.</w:t>
      </w:r>
    </w:p>
    <w:p w14:paraId="3C776B0A"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 xml:space="preserve">6.4.4.3 Зэргэлдээ байгаа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Хүснэгт 6.3.1-ийн дагуу тусгаарласан байна, гэхдээ 1 м-ээс бага зайтай байж үл болно.  </w:t>
      </w:r>
    </w:p>
    <w:p w14:paraId="4C522717"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 xml:space="preserve">6.4.4.4 Хэрэв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параллелаар төгсгөлүүдийг нь нэг шугамд суурилуулсан бол нэг бүлэгт багтах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тоог хязгаарлахгүй. </w:t>
      </w:r>
    </w:p>
    <w:p w14:paraId="06B269A3"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 xml:space="preserve">6.4.4.5 Хэрэв нэгээс олон эгнээгээр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суурилуулвал, эгнээ тус бүрийн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зэргэлдээ төгсгөлүүдийг 3 м-ээс багагүй зайд тусгаарлаж өгнө. </w:t>
      </w:r>
    </w:p>
    <w:p w14:paraId="058B423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w:t>
      </w:r>
      <w:r w:rsidR="007C20D3" w:rsidRPr="00F40206">
        <w:rPr>
          <w:rFonts w:ascii="Arial" w:hAnsi="Arial" w:cs="Arial"/>
          <w:sz w:val="22"/>
          <w:szCs w:val="22"/>
          <w:lang w:val="mn-MN"/>
        </w:rPr>
        <w:t>.</w:t>
      </w:r>
      <w:r w:rsidRPr="00F40206">
        <w:rPr>
          <w:rFonts w:ascii="Arial" w:hAnsi="Arial" w:cs="Arial"/>
          <w:sz w:val="22"/>
          <w:szCs w:val="22"/>
          <w:lang w:val="mn-MN"/>
        </w:rPr>
        <w:t xml:space="preserve"> </w:t>
      </w:r>
      <w:r w:rsidR="00261A66"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261A66" w:rsidRPr="00F40206">
        <w:rPr>
          <w:rFonts w:ascii="Arial" w:hAnsi="Arial" w:cs="Arial"/>
          <w:sz w:val="22"/>
          <w:szCs w:val="22"/>
          <w:lang w:val="mn-MN"/>
        </w:rPr>
        <w:t xml:space="preserve"> суурилуулах нэмэлт шаардлагууд нь </w:t>
      </w:r>
      <w:r w:rsidR="001D51E0" w:rsidRPr="00F40206">
        <w:rPr>
          <w:rFonts w:ascii="Arial" w:hAnsi="Arial" w:cs="Arial"/>
          <w:sz w:val="22"/>
          <w:szCs w:val="22"/>
          <w:lang w:val="mn-MN"/>
        </w:rPr>
        <w:t xml:space="preserve">энэхүү дүрмийн </w:t>
      </w:r>
      <w:r w:rsidR="00261A66" w:rsidRPr="00F40206">
        <w:rPr>
          <w:rFonts w:ascii="Arial" w:hAnsi="Arial" w:cs="Arial"/>
          <w:sz w:val="22"/>
          <w:szCs w:val="22"/>
          <w:lang w:val="mn-MN"/>
        </w:rPr>
        <w:t xml:space="preserve">6.4.5.1-6.4.5.12, 6.4.6, </w:t>
      </w:r>
      <w:r w:rsidR="001D51E0" w:rsidRPr="00F40206">
        <w:rPr>
          <w:rFonts w:ascii="Arial" w:hAnsi="Arial" w:cs="Arial"/>
          <w:sz w:val="22"/>
          <w:szCs w:val="22"/>
          <w:lang w:val="mn-MN"/>
        </w:rPr>
        <w:t xml:space="preserve">6.4.7 дахь заалтуудтай </w:t>
      </w:r>
      <w:r w:rsidRPr="00F40206">
        <w:rPr>
          <w:rFonts w:ascii="Arial" w:hAnsi="Arial" w:cs="Arial"/>
          <w:sz w:val="22"/>
          <w:szCs w:val="22"/>
          <w:lang w:val="mn-MN"/>
        </w:rPr>
        <w:t>нийцсэн байна.</w:t>
      </w:r>
    </w:p>
    <w:p w14:paraId="4A792EE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6.4.5.1</w:t>
      </w:r>
      <w:r w:rsidR="00261A66"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нэгийг нь нөгөө дээр нь хурааж үл болно.</w:t>
      </w:r>
    </w:p>
    <w:p w14:paraId="2609EAE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6.4.5.2</w:t>
      </w:r>
      <w:r w:rsidR="00261A66" w:rsidRPr="00F40206">
        <w:rPr>
          <w:rFonts w:ascii="Arial" w:hAnsi="Arial" w:cs="Arial"/>
          <w:sz w:val="22"/>
          <w:szCs w:val="22"/>
          <w:lang w:val="mn-MN"/>
        </w:rPr>
        <w:t>.</w:t>
      </w:r>
      <w:r w:rsidRPr="00F40206">
        <w:rPr>
          <w:rFonts w:ascii="Arial" w:hAnsi="Arial" w:cs="Arial"/>
          <w:sz w:val="22"/>
          <w:szCs w:val="22"/>
          <w:lang w:val="mn-MN"/>
        </w:rPr>
        <w:t xml:space="preserve"> Сул эсвэл овоолсон шатамхай материал, зэрлэг өвс, урт хатсан өвс зэргийг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нуудаас наад зах нь 3 м зайтай тусгаарлах шаардлагатай. Модон хашаа болон ургамал нь овоолсон материалд  тооцогдохгүй юм. </w:t>
      </w:r>
    </w:p>
    <w:p w14:paraId="658476B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6.4.5.3</w:t>
      </w:r>
      <w:r w:rsidR="00261A66"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доорхи талбайг тэгшилсэн байх ёстой эсвэл хашилт хаалт хийснээр 93.4 ˚С-ээс доош температурт ууршин шатамхай уур үүсгэдэг шатамхай шингэн урсаж орох хуримтлагдахаас сэргийлсэн байх шаардлагатай. </w:t>
      </w:r>
    </w:p>
    <w:p w14:paraId="25CBB83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Зарим туршилтын дүнгээр бутан хийн ууршиж гал авалцах цэг нь 60˚С, пропан хийн хувьд 104 ˚С байдаг байна. </w:t>
      </w:r>
    </w:p>
    <w:p w14:paraId="1367702D" w14:textId="77777777" w:rsidR="00B778E7" w:rsidRPr="00F40206" w:rsidRDefault="00760B58" w:rsidP="002A6249">
      <w:pPr>
        <w:jc w:val="both"/>
        <w:rPr>
          <w:rFonts w:ascii="Arial" w:hAnsi="Arial" w:cs="Arial"/>
          <w:sz w:val="22"/>
          <w:szCs w:val="22"/>
          <w:lang w:val="mn-MN"/>
        </w:rPr>
      </w:pPr>
      <w:r w:rsidRPr="00F40206">
        <w:rPr>
          <w:rFonts w:ascii="Arial" w:hAnsi="Arial" w:cs="Arial"/>
          <w:sz w:val="22"/>
          <w:szCs w:val="22"/>
          <w:lang w:val="mn-MN"/>
        </w:rPr>
        <w:t>37.8</w:t>
      </w:r>
      <w:r w:rsidR="00B778E7" w:rsidRPr="00F40206">
        <w:rPr>
          <w:rFonts w:ascii="Arial" w:hAnsi="Arial" w:cs="Arial"/>
          <w:sz w:val="22"/>
          <w:szCs w:val="22"/>
          <w:lang w:val="mn-MN"/>
        </w:rPr>
        <w:t xml:space="preserve">˚С-ээс доош хэмд ууршиж гал авалцах цэгтэй шингэний нэгдэлийг( газолин болон алкоголь) Ангилал 1 буюу (шатамхай) шингэн гэнэ.  37.8 ˚С- 60.0 ˚С хүртэл хэмд ууршиж гал авалцах цэгтэй шингэний нэгдэлийг( дизел түлш, керосин) Ангилал II буюу (тэсрэмтгий) шингэн гэнэ. Ууршиж гал авалцах цэгийг буцлах цэгтэй андуурч болохгүй. Пропан хийн хувьд буцлах цэг нь 42 ˚С бол бутан хийн хувьд 9 ˚С байдаг байна. </w:t>
      </w:r>
    </w:p>
    <w:p w14:paraId="02471F6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6.4.5.4</w:t>
      </w:r>
      <w:r w:rsidR="00F2684A" w:rsidRPr="00F40206">
        <w:rPr>
          <w:rFonts w:ascii="Arial" w:hAnsi="Arial" w:cs="Arial"/>
          <w:sz w:val="22"/>
          <w:szCs w:val="22"/>
          <w:lang w:val="mn-MN"/>
        </w:rPr>
        <w:t>.</w:t>
      </w:r>
      <w:r w:rsidRPr="00F40206">
        <w:rPr>
          <w:rFonts w:ascii="Arial" w:hAnsi="Arial" w:cs="Arial"/>
          <w:sz w:val="22"/>
          <w:szCs w:val="22"/>
          <w:lang w:val="mn-MN"/>
        </w:rPr>
        <w:t xml:space="preserve"> </w:t>
      </w:r>
      <w:r w:rsidR="00F2684A"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шатамхай эсвэл тэсрэмтгий шингэн агуулсан </w:t>
      </w:r>
      <w:r w:rsidR="00F2684A" w:rsidRPr="00F40206">
        <w:rPr>
          <w:rFonts w:ascii="Arial" w:hAnsi="Arial" w:cs="Arial"/>
          <w:sz w:val="22"/>
          <w:szCs w:val="22"/>
          <w:lang w:val="mn-MN"/>
        </w:rPr>
        <w:t xml:space="preserve">савнуудын  тусгаарлах хананаас </w:t>
      </w:r>
      <w:r w:rsidRPr="00F40206">
        <w:rPr>
          <w:rFonts w:ascii="Arial" w:hAnsi="Arial" w:cs="Arial"/>
          <w:sz w:val="22"/>
          <w:szCs w:val="22"/>
          <w:lang w:val="mn-MN"/>
        </w:rPr>
        <w:t xml:space="preserve">наад зах нь 3 м зайд байрлуулна.   </w:t>
      </w:r>
    </w:p>
    <w:p w14:paraId="7D8D7176" w14:textId="77777777" w:rsidR="00B778E7" w:rsidRPr="00F40206" w:rsidRDefault="00C12888" w:rsidP="002A6249">
      <w:pPr>
        <w:jc w:val="both"/>
        <w:rPr>
          <w:rFonts w:ascii="Arial" w:hAnsi="Arial" w:cs="Arial"/>
          <w:sz w:val="22"/>
          <w:szCs w:val="22"/>
          <w:lang w:val="mn-MN"/>
        </w:rPr>
      </w:pPr>
      <w:r w:rsidRPr="00F40206">
        <w:rPr>
          <w:rFonts w:ascii="Arial" w:hAnsi="Arial" w:cs="Arial"/>
          <w:sz w:val="22"/>
          <w:szCs w:val="22"/>
          <w:lang w:val="mn-MN"/>
        </w:rPr>
        <w:t>6.4.5.5</w:t>
      </w:r>
      <w:r w:rsidR="00F2684A" w:rsidRPr="00F40206">
        <w:rPr>
          <w:rFonts w:ascii="Arial" w:hAnsi="Arial" w:cs="Arial"/>
          <w:sz w:val="22"/>
          <w:szCs w:val="22"/>
          <w:lang w:val="mn-MN"/>
        </w:rPr>
        <w:t>.</w:t>
      </w:r>
      <w:r w:rsidRPr="00F40206">
        <w:rPr>
          <w:rFonts w:ascii="Arial" w:hAnsi="Arial" w:cs="Arial"/>
          <w:sz w:val="22"/>
          <w:szCs w:val="22"/>
          <w:lang w:val="mn-MN"/>
        </w:rPr>
        <w:t xml:space="preserve"> </w:t>
      </w:r>
      <w:r w:rsidR="00F2684A" w:rsidRPr="00F40206">
        <w:rPr>
          <w:rFonts w:ascii="Arial" w:hAnsi="Arial" w:cs="Arial"/>
          <w:sz w:val="22"/>
          <w:szCs w:val="22"/>
          <w:lang w:val="mn-MN"/>
        </w:rPr>
        <w:t>И</w:t>
      </w:r>
      <w:r w:rsidRPr="00F40206">
        <w:rPr>
          <w:rFonts w:ascii="Arial" w:hAnsi="Arial" w:cs="Arial"/>
          <w:sz w:val="22"/>
          <w:szCs w:val="22"/>
          <w:lang w:val="mn-MN"/>
        </w:rPr>
        <w:t xml:space="preserve">л </w:t>
      </w:r>
      <w:r w:rsidR="00F2684A" w:rsidRPr="00F40206">
        <w:rPr>
          <w:rFonts w:ascii="Arial" w:hAnsi="Arial" w:cs="Arial"/>
          <w:sz w:val="22"/>
          <w:szCs w:val="22"/>
          <w:lang w:val="mn-MN"/>
        </w:rPr>
        <w:t>байрлуулах ШН</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w:t>
      </w:r>
      <w:r w:rsidR="00F2684A" w:rsidRPr="00F40206">
        <w:rPr>
          <w:rFonts w:ascii="Arial" w:hAnsi="Arial" w:cs="Arial"/>
          <w:sz w:val="22"/>
          <w:szCs w:val="22"/>
          <w:lang w:val="mn-MN"/>
        </w:rPr>
        <w:t xml:space="preserve">болон </w:t>
      </w:r>
      <w:r w:rsidR="00B778E7" w:rsidRPr="00F40206">
        <w:rPr>
          <w:rFonts w:ascii="Arial" w:hAnsi="Arial" w:cs="Arial"/>
          <w:sz w:val="22"/>
          <w:szCs w:val="22"/>
          <w:lang w:val="mn-MN"/>
        </w:rPr>
        <w:t xml:space="preserve">93.4 ˚С-ээс доош хэмд ууршдаг шатамхай шингэн агуулсан </w:t>
      </w:r>
      <w:r w:rsidR="00F2684A" w:rsidRPr="00F40206">
        <w:rPr>
          <w:rFonts w:ascii="Arial" w:hAnsi="Arial" w:cs="Arial"/>
          <w:sz w:val="22"/>
          <w:szCs w:val="22"/>
          <w:lang w:val="mn-MN"/>
        </w:rPr>
        <w:t xml:space="preserve">ил </w:t>
      </w:r>
      <w:r w:rsidR="00B778E7" w:rsidRPr="00F40206">
        <w:rPr>
          <w:rFonts w:ascii="Arial" w:hAnsi="Arial" w:cs="Arial"/>
          <w:sz w:val="22"/>
          <w:szCs w:val="22"/>
          <w:lang w:val="mn-MN"/>
        </w:rPr>
        <w:t xml:space="preserve">сав хоорондын </w:t>
      </w:r>
      <w:r w:rsidR="00F2684A" w:rsidRPr="00F40206">
        <w:rPr>
          <w:rFonts w:ascii="Arial" w:hAnsi="Arial" w:cs="Arial"/>
          <w:sz w:val="22"/>
          <w:szCs w:val="22"/>
          <w:lang w:val="mn-MN"/>
        </w:rPr>
        <w:t xml:space="preserve"> зай нь </w:t>
      </w:r>
      <w:r w:rsidR="00B778E7" w:rsidRPr="00F40206">
        <w:rPr>
          <w:rFonts w:ascii="Arial" w:hAnsi="Arial" w:cs="Arial"/>
          <w:sz w:val="22"/>
          <w:szCs w:val="22"/>
          <w:lang w:val="mn-MN"/>
        </w:rPr>
        <w:t xml:space="preserve"> хамгийн багадаа 6 м байна. </w:t>
      </w:r>
    </w:p>
    <w:p w14:paraId="3646A6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6.4.5.6</w:t>
      </w:r>
      <w:r w:rsidR="00F2684A" w:rsidRPr="00F40206">
        <w:rPr>
          <w:rFonts w:ascii="Arial" w:hAnsi="Arial" w:cs="Arial"/>
          <w:sz w:val="22"/>
          <w:szCs w:val="22"/>
          <w:lang w:val="mn-MN"/>
        </w:rPr>
        <w:t>.</w:t>
      </w:r>
      <w:r w:rsidRPr="00F40206">
        <w:rPr>
          <w:rFonts w:ascii="Arial" w:hAnsi="Arial" w:cs="Arial"/>
          <w:sz w:val="22"/>
          <w:szCs w:val="22"/>
          <w:lang w:val="mn-MN"/>
        </w:rPr>
        <w:t xml:space="preserve"> </w:t>
      </w:r>
      <w:r w:rsidR="00E94100" w:rsidRPr="00F40206">
        <w:rPr>
          <w:rFonts w:ascii="Arial" w:hAnsi="Arial" w:cs="Arial"/>
          <w:sz w:val="22"/>
          <w:szCs w:val="22"/>
          <w:lang w:val="mn-MN"/>
        </w:rPr>
        <w:t xml:space="preserve"> </w:t>
      </w:r>
      <w:r w:rsidRPr="00F40206">
        <w:rPr>
          <w:rFonts w:ascii="Arial" w:hAnsi="Arial" w:cs="Arial"/>
          <w:sz w:val="22"/>
          <w:szCs w:val="22"/>
          <w:lang w:val="mn-MN"/>
        </w:rPr>
        <w:t>Хэрэв 0.5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түүнээс бага </w:t>
      </w:r>
      <w:r w:rsidR="00F2684A" w:rsidRPr="00F40206">
        <w:rPr>
          <w:rFonts w:ascii="Arial" w:hAnsi="Arial" w:cs="Arial"/>
          <w:sz w:val="22"/>
          <w:szCs w:val="22"/>
          <w:lang w:val="mn-MN"/>
        </w:rPr>
        <w:t xml:space="preserve">усны </w:t>
      </w:r>
      <w:r w:rsidRPr="00F40206">
        <w:rPr>
          <w:rFonts w:ascii="Arial" w:hAnsi="Arial" w:cs="Arial"/>
          <w:sz w:val="22"/>
          <w:szCs w:val="22"/>
          <w:lang w:val="mn-MN"/>
        </w:rPr>
        <w:t xml:space="preserve"> багтаамжтай  </w:t>
      </w:r>
      <w:r w:rsidR="00F2684A"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2.5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түүнээс бага </w:t>
      </w:r>
      <w:r w:rsidR="00F2684A" w:rsidRPr="00F40206">
        <w:rPr>
          <w:rFonts w:ascii="Arial" w:hAnsi="Arial" w:cs="Arial"/>
          <w:sz w:val="22"/>
          <w:szCs w:val="22"/>
          <w:lang w:val="mn-MN"/>
        </w:rPr>
        <w:t xml:space="preserve">усны </w:t>
      </w:r>
      <w:r w:rsidRPr="00F40206">
        <w:rPr>
          <w:rFonts w:ascii="Arial" w:hAnsi="Arial" w:cs="Arial"/>
          <w:sz w:val="22"/>
          <w:szCs w:val="22"/>
          <w:lang w:val="mn-MN"/>
        </w:rPr>
        <w:t xml:space="preserve"> багтаамжтай түлшний газрын тос ханган нийлүүлэх савнуудтай зэрэгцүүлэн суурилуул</w:t>
      </w:r>
      <w:r w:rsidR="00F2684A" w:rsidRPr="00F40206">
        <w:rPr>
          <w:rFonts w:ascii="Arial" w:hAnsi="Arial" w:cs="Arial"/>
          <w:sz w:val="22"/>
          <w:szCs w:val="22"/>
          <w:lang w:val="mn-MN"/>
        </w:rPr>
        <w:t>ахаар бол з</w:t>
      </w:r>
      <w:r w:rsidRPr="00F40206">
        <w:rPr>
          <w:rFonts w:ascii="Arial" w:hAnsi="Arial" w:cs="Arial"/>
          <w:sz w:val="22"/>
          <w:szCs w:val="22"/>
          <w:lang w:val="mn-MN"/>
        </w:rPr>
        <w:t xml:space="preserve">аалт 6.4.5.5-ын шаардлагууд үл хамаарна. </w:t>
      </w:r>
    </w:p>
    <w:p w14:paraId="4F5CCD3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6.4.5.7</w:t>
      </w:r>
      <w:r w:rsidR="00F2684A" w:rsidRPr="00F40206">
        <w:rPr>
          <w:rFonts w:ascii="Arial" w:hAnsi="Arial" w:cs="Arial"/>
          <w:sz w:val="22"/>
          <w:szCs w:val="22"/>
          <w:lang w:val="mn-MN"/>
        </w:rPr>
        <w:t>.</w:t>
      </w:r>
      <w:r w:rsidRPr="00F40206">
        <w:rPr>
          <w:rFonts w:ascii="Arial" w:hAnsi="Arial" w:cs="Arial"/>
          <w:sz w:val="22"/>
          <w:szCs w:val="22"/>
          <w:lang w:val="mn-MN"/>
        </w:rPr>
        <w:t xml:space="preserve">  Газар дээрх ил </w:t>
      </w:r>
      <w:r w:rsidR="00DA093A"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 болон газар доорхи далд 93.4 ˚С-ээс доош температурт ууршдаг шатамхай шингэн агуулсан савны хооронд</w:t>
      </w:r>
      <w:r w:rsidR="00DA093A" w:rsidRPr="00F40206">
        <w:rPr>
          <w:rFonts w:ascii="Arial" w:hAnsi="Arial" w:cs="Arial"/>
          <w:sz w:val="22"/>
          <w:szCs w:val="22"/>
          <w:lang w:val="mn-MN"/>
        </w:rPr>
        <w:t xml:space="preserve"> зай авах</w:t>
      </w:r>
      <w:r w:rsidRPr="00F40206">
        <w:rPr>
          <w:rFonts w:ascii="Arial" w:hAnsi="Arial" w:cs="Arial"/>
          <w:sz w:val="22"/>
          <w:szCs w:val="22"/>
          <w:lang w:val="mn-MN"/>
        </w:rPr>
        <w:t xml:space="preserve"> шаардлагагүй. </w:t>
      </w:r>
    </w:p>
    <w:p w14:paraId="363A5D73" w14:textId="77777777" w:rsidR="00B778E7" w:rsidRPr="00F40206" w:rsidRDefault="00C12888" w:rsidP="002A6249">
      <w:pPr>
        <w:jc w:val="both"/>
        <w:rPr>
          <w:rFonts w:ascii="Arial" w:hAnsi="Arial" w:cs="Arial"/>
          <w:sz w:val="22"/>
          <w:szCs w:val="22"/>
          <w:lang w:val="mn-MN"/>
        </w:rPr>
      </w:pPr>
      <w:r w:rsidRPr="00F40206">
        <w:rPr>
          <w:rFonts w:ascii="Arial" w:hAnsi="Arial" w:cs="Arial"/>
          <w:sz w:val="22"/>
          <w:szCs w:val="22"/>
          <w:lang w:val="mn-MN"/>
        </w:rPr>
        <w:t>6.4.5.8</w:t>
      </w:r>
      <w:r w:rsidR="00E94100" w:rsidRPr="00F40206">
        <w:rPr>
          <w:rFonts w:ascii="Arial" w:hAnsi="Arial" w:cs="Arial"/>
          <w:sz w:val="22"/>
          <w:szCs w:val="22"/>
          <w:lang w:val="mn-MN"/>
        </w:rPr>
        <w:t>.</w:t>
      </w:r>
      <w:r w:rsidRPr="00F40206">
        <w:rPr>
          <w:rFonts w:ascii="Arial" w:hAnsi="Arial" w:cs="Arial"/>
          <w:sz w:val="22"/>
          <w:szCs w:val="22"/>
          <w:lang w:val="mn-MN"/>
        </w:rPr>
        <w:t xml:space="preserve"> </w:t>
      </w:r>
      <w:r w:rsidR="00DA093A"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болон хүчилтөрөгч эсвэл устөрөгчийн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нуудыг Хүснэгт 6.4.5.8-ын дагуу тусгаарласан байна. </w:t>
      </w:r>
      <w:r w:rsidR="00DA093A" w:rsidRPr="00F40206">
        <w:rPr>
          <w:rFonts w:ascii="Arial" w:hAnsi="Arial" w:cs="Arial"/>
          <w:sz w:val="22"/>
          <w:szCs w:val="22"/>
          <w:lang w:val="mn-MN"/>
        </w:rPr>
        <w:br/>
      </w:r>
    </w:p>
    <w:p w14:paraId="781FD8C5"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6.4.5.8 </w:t>
      </w:r>
      <w:r w:rsidR="001D51E0" w:rsidRPr="00F40206">
        <w:rPr>
          <w:rFonts w:ascii="Arial" w:hAnsi="Arial" w:cs="Arial"/>
          <w:b/>
          <w:sz w:val="22"/>
          <w:szCs w:val="22"/>
          <w:lang w:val="mn-MN"/>
        </w:rPr>
        <w:t>ШН</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нууд болон хүчилтөрөгч, нүүрстөрөгчийн </w:t>
      </w:r>
      <w:r w:rsidR="00C35662" w:rsidRPr="00F40206">
        <w:rPr>
          <w:rFonts w:ascii="Arial" w:hAnsi="Arial" w:cs="Arial"/>
          <w:b/>
          <w:sz w:val="22"/>
          <w:szCs w:val="22"/>
          <w:lang w:val="mn-MN"/>
        </w:rPr>
        <w:t>хийн даралтат сав</w:t>
      </w:r>
      <w:r w:rsidR="001D51E0" w:rsidRPr="00F40206">
        <w:rPr>
          <w:rFonts w:ascii="Arial" w:hAnsi="Arial" w:cs="Arial"/>
          <w:b/>
          <w:sz w:val="22"/>
          <w:szCs w:val="22"/>
          <w:lang w:val="mn-MN"/>
        </w:rPr>
        <w:t>нуудыг тусгаарлах зай.</w:t>
      </w:r>
    </w:p>
    <w:tbl>
      <w:tblPr>
        <w:tblStyle w:val="TableGrid"/>
        <w:tblW w:w="0" w:type="auto"/>
        <w:tblLook w:val="04A0" w:firstRow="1" w:lastRow="0" w:firstColumn="1" w:lastColumn="0" w:noHBand="0" w:noVBand="1"/>
      </w:tblPr>
      <w:tblGrid>
        <w:gridCol w:w="1722"/>
        <w:gridCol w:w="1151"/>
        <w:gridCol w:w="1717"/>
        <w:gridCol w:w="1717"/>
        <w:gridCol w:w="1083"/>
        <w:gridCol w:w="1009"/>
        <w:gridCol w:w="1249"/>
      </w:tblGrid>
      <w:tr w:rsidR="00B778E7" w:rsidRPr="00F40206" w14:paraId="72ABE0C7" w14:textId="77777777" w:rsidTr="00DA093A">
        <w:tc>
          <w:tcPr>
            <w:tcW w:w="1722" w:type="dxa"/>
            <w:vMerge w:val="restart"/>
          </w:tcPr>
          <w:p w14:paraId="78CBEF28" w14:textId="77777777" w:rsidR="00B778E7" w:rsidRPr="00F40206" w:rsidRDefault="00DA093A" w:rsidP="002A6249">
            <w:pPr>
              <w:rPr>
                <w:rFonts w:ascii="Arial" w:hAnsi="Arial" w:cs="Arial"/>
                <w:b/>
                <w:sz w:val="22"/>
                <w:szCs w:val="22"/>
                <w:lang w:val="mn-MN"/>
              </w:rPr>
            </w:pPr>
            <w:r w:rsidRPr="00F40206">
              <w:rPr>
                <w:rFonts w:ascii="Arial" w:hAnsi="Arial" w:cs="Arial"/>
                <w:b/>
                <w:sz w:val="22"/>
                <w:szCs w:val="22"/>
                <w:lang w:val="mn-MN"/>
              </w:rPr>
              <w:t>ШН</w:t>
            </w:r>
            <w:r w:rsidR="00C35662"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нуудын нийт шингэний багтаамж</w:t>
            </w:r>
          </w:p>
        </w:tc>
        <w:tc>
          <w:tcPr>
            <w:tcW w:w="4585" w:type="dxa"/>
            <w:gridSpan w:val="3"/>
          </w:tcPr>
          <w:p w14:paraId="42A2B975"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Хүчилтөрөгчийн хийн нийт багтаамж бүхий савнаас тусгаарлах зай</w:t>
            </w:r>
          </w:p>
        </w:tc>
        <w:tc>
          <w:tcPr>
            <w:tcW w:w="3341" w:type="dxa"/>
            <w:gridSpan w:val="3"/>
          </w:tcPr>
          <w:p w14:paraId="77B194F1" w14:textId="77777777" w:rsidR="00B778E7" w:rsidRPr="00F40206" w:rsidRDefault="00DA093A" w:rsidP="002A6249">
            <w:pPr>
              <w:jc w:val="center"/>
              <w:rPr>
                <w:rFonts w:ascii="Arial" w:hAnsi="Arial" w:cs="Arial"/>
                <w:b/>
                <w:sz w:val="22"/>
                <w:szCs w:val="22"/>
                <w:lang w:val="mn-MN"/>
              </w:rPr>
            </w:pPr>
            <w:r w:rsidRPr="00F40206">
              <w:rPr>
                <w:rFonts w:ascii="Arial" w:hAnsi="Arial" w:cs="Arial"/>
                <w:b/>
                <w:sz w:val="22"/>
                <w:szCs w:val="22"/>
                <w:lang w:val="mn-MN"/>
              </w:rPr>
              <w:t>Н</w:t>
            </w:r>
            <w:r w:rsidR="00B778E7" w:rsidRPr="00F40206">
              <w:rPr>
                <w:rFonts w:ascii="Arial" w:hAnsi="Arial" w:cs="Arial"/>
                <w:b/>
                <w:sz w:val="22"/>
                <w:szCs w:val="22"/>
                <w:lang w:val="mn-MN"/>
              </w:rPr>
              <w:t xml:space="preserve">үүрстөрөгчийн нийт багтаамж бүхий </w:t>
            </w:r>
            <w:r w:rsidR="00C35662"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наас тусгаарлах зай</w:t>
            </w:r>
          </w:p>
        </w:tc>
      </w:tr>
      <w:tr w:rsidR="00B778E7" w:rsidRPr="00F40206" w14:paraId="4D0AE372" w14:textId="77777777" w:rsidTr="00DA093A">
        <w:tc>
          <w:tcPr>
            <w:tcW w:w="1722" w:type="dxa"/>
            <w:vMerge/>
          </w:tcPr>
          <w:p w14:paraId="46DB1C9E" w14:textId="77777777" w:rsidR="00B778E7" w:rsidRPr="00F40206" w:rsidRDefault="00B778E7" w:rsidP="002A6249">
            <w:pPr>
              <w:rPr>
                <w:rFonts w:ascii="Arial" w:hAnsi="Arial" w:cs="Arial"/>
                <w:sz w:val="22"/>
                <w:szCs w:val="22"/>
                <w:lang w:val="mn-MN"/>
              </w:rPr>
            </w:pPr>
          </w:p>
        </w:tc>
        <w:tc>
          <w:tcPr>
            <w:tcW w:w="1151" w:type="dxa"/>
            <w:vMerge w:val="restart"/>
          </w:tcPr>
          <w:p w14:paraId="5EE5A9A5"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11 м</w:t>
            </w:r>
            <w:r w:rsidRPr="00F40206">
              <w:rPr>
                <w:rFonts w:ascii="Arial" w:hAnsi="Arial" w:cs="Arial"/>
                <w:sz w:val="22"/>
                <w:szCs w:val="22"/>
                <w:vertAlign w:val="superscript"/>
                <w:lang w:val="mn-MN"/>
              </w:rPr>
              <w:t>3</w:t>
            </w:r>
            <w:r w:rsidRPr="00F40206">
              <w:rPr>
                <w:rFonts w:ascii="Arial" w:hAnsi="Arial" w:cs="Arial"/>
                <w:sz w:val="22"/>
                <w:szCs w:val="22"/>
                <w:u w:val="single"/>
                <w:lang w:val="mn-MN"/>
              </w:rPr>
              <w:t>&gt;</w:t>
            </w:r>
          </w:p>
        </w:tc>
        <w:tc>
          <w:tcPr>
            <w:tcW w:w="1717" w:type="dxa"/>
          </w:tcPr>
          <w:p w14:paraId="2BAA0D6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11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-566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хүртэл, холбогдоогүй нөөцийг оролцуулан</w:t>
            </w:r>
          </w:p>
        </w:tc>
        <w:tc>
          <w:tcPr>
            <w:tcW w:w="1717" w:type="dxa"/>
          </w:tcPr>
          <w:p w14:paraId="35D05EC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566 м</w:t>
            </w:r>
            <w:r w:rsidRPr="00F40206">
              <w:rPr>
                <w:rFonts w:ascii="Arial" w:hAnsi="Arial" w:cs="Arial"/>
                <w:sz w:val="22"/>
                <w:szCs w:val="22"/>
                <w:vertAlign w:val="superscript"/>
                <w:lang w:val="mn-MN"/>
              </w:rPr>
              <w:t>3</w:t>
            </w:r>
            <w:r w:rsidRPr="00F40206">
              <w:rPr>
                <w:rFonts w:ascii="Arial" w:hAnsi="Arial" w:cs="Arial"/>
                <w:sz w:val="22"/>
                <w:szCs w:val="22"/>
                <w:lang w:val="mn-MN"/>
              </w:rPr>
              <w:t>&lt;, холбогдоогүй нөөцийг оролцуулан</w:t>
            </w:r>
          </w:p>
        </w:tc>
        <w:tc>
          <w:tcPr>
            <w:tcW w:w="1083" w:type="dxa"/>
            <w:vMerge w:val="restart"/>
          </w:tcPr>
          <w:p w14:paraId="15D049D7" w14:textId="77777777" w:rsidR="00B778E7" w:rsidRPr="00F40206" w:rsidRDefault="00B778E7" w:rsidP="002A6249">
            <w:pPr>
              <w:jc w:val="center"/>
              <w:rPr>
                <w:rFonts w:ascii="Arial" w:hAnsi="Arial" w:cs="Arial"/>
                <w:sz w:val="22"/>
                <w:szCs w:val="22"/>
                <w:lang w:val="mn-MN"/>
              </w:rPr>
            </w:pPr>
          </w:p>
          <w:p w14:paraId="72AD7F4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11 м</w:t>
            </w:r>
            <w:r w:rsidRPr="00F40206">
              <w:rPr>
                <w:rFonts w:ascii="Arial" w:hAnsi="Arial" w:cs="Arial"/>
                <w:sz w:val="22"/>
                <w:szCs w:val="22"/>
                <w:vertAlign w:val="superscript"/>
                <w:lang w:val="mn-MN"/>
              </w:rPr>
              <w:t>3</w:t>
            </w:r>
            <w:r w:rsidRPr="00F40206">
              <w:rPr>
                <w:rFonts w:ascii="Arial" w:hAnsi="Arial" w:cs="Arial"/>
                <w:sz w:val="22"/>
                <w:szCs w:val="22"/>
                <w:lang w:val="mn-MN"/>
              </w:rPr>
              <w:t>&gt;</w:t>
            </w:r>
          </w:p>
        </w:tc>
        <w:tc>
          <w:tcPr>
            <w:tcW w:w="1009" w:type="dxa"/>
          </w:tcPr>
          <w:p w14:paraId="04F83C75"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11 м</w:t>
            </w:r>
            <w:r w:rsidRPr="00F40206">
              <w:rPr>
                <w:rFonts w:ascii="Arial" w:hAnsi="Arial" w:cs="Arial"/>
                <w:sz w:val="22"/>
                <w:szCs w:val="22"/>
                <w:vertAlign w:val="superscript"/>
                <w:lang w:val="mn-MN"/>
              </w:rPr>
              <w:t>3</w:t>
            </w:r>
            <w:r w:rsidRPr="00F40206">
              <w:rPr>
                <w:rFonts w:ascii="Arial" w:hAnsi="Arial" w:cs="Arial"/>
                <w:sz w:val="22"/>
                <w:szCs w:val="22"/>
                <w:lang w:val="mn-MN"/>
              </w:rPr>
              <w:t>- 85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хүртэл</w:t>
            </w:r>
          </w:p>
        </w:tc>
        <w:tc>
          <w:tcPr>
            <w:tcW w:w="1249" w:type="dxa"/>
          </w:tcPr>
          <w:p w14:paraId="42340595" w14:textId="77777777" w:rsidR="00DA093A" w:rsidRPr="00F40206" w:rsidRDefault="00DA093A" w:rsidP="002A6249">
            <w:pPr>
              <w:jc w:val="center"/>
              <w:rPr>
                <w:rFonts w:ascii="Arial" w:hAnsi="Arial" w:cs="Arial"/>
                <w:sz w:val="22"/>
                <w:szCs w:val="22"/>
                <w:lang w:val="mn-MN"/>
              </w:rPr>
            </w:pPr>
          </w:p>
          <w:p w14:paraId="60C6FDFE"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85 м</w:t>
            </w:r>
            <w:r w:rsidRPr="00F40206">
              <w:rPr>
                <w:rFonts w:ascii="Arial" w:hAnsi="Arial" w:cs="Arial"/>
                <w:sz w:val="22"/>
                <w:szCs w:val="22"/>
                <w:vertAlign w:val="superscript"/>
                <w:lang w:val="mn-MN"/>
              </w:rPr>
              <w:t>3</w:t>
            </w:r>
            <w:r w:rsidRPr="00F40206">
              <w:rPr>
                <w:rFonts w:ascii="Arial" w:hAnsi="Arial" w:cs="Arial"/>
                <w:sz w:val="22"/>
                <w:szCs w:val="22"/>
                <w:lang w:val="mn-MN"/>
              </w:rPr>
              <w:t>&lt;</w:t>
            </w:r>
          </w:p>
        </w:tc>
      </w:tr>
      <w:tr w:rsidR="00B778E7" w:rsidRPr="00F40206" w14:paraId="2E7701CB" w14:textId="77777777" w:rsidTr="00DA093A">
        <w:tc>
          <w:tcPr>
            <w:tcW w:w="1722" w:type="dxa"/>
          </w:tcPr>
          <w:p w14:paraId="35C4750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м</w:t>
            </w:r>
            <w:r w:rsidRPr="00F40206">
              <w:rPr>
                <w:rFonts w:ascii="Arial" w:hAnsi="Arial" w:cs="Arial"/>
                <w:sz w:val="22"/>
                <w:szCs w:val="22"/>
                <w:vertAlign w:val="superscript"/>
                <w:lang w:val="mn-MN"/>
              </w:rPr>
              <w:t>3</w:t>
            </w:r>
          </w:p>
        </w:tc>
        <w:tc>
          <w:tcPr>
            <w:tcW w:w="1151" w:type="dxa"/>
            <w:vMerge/>
          </w:tcPr>
          <w:p w14:paraId="4CC9E3CF" w14:textId="77777777" w:rsidR="00B778E7" w:rsidRPr="00F40206" w:rsidRDefault="00B778E7" w:rsidP="002A6249">
            <w:pPr>
              <w:jc w:val="center"/>
              <w:rPr>
                <w:rFonts w:ascii="Arial" w:hAnsi="Arial" w:cs="Arial"/>
                <w:sz w:val="22"/>
                <w:szCs w:val="22"/>
                <w:lang w:val="mn-MN"/>
              </w:rPr>
            </w:pPr>
          </w:p>
        </w:tc>
        <w:tc>
          <w:tcPr>
            <w:tcW w:w="1717" w:type="dxa"/>
          </w:tcPr>
          <w:p w14:paraId="78354F5E"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м</w:t>
            </w:r>
          </w:p>
        </w:tc>
        <w:tc>
          <w:tcPr>
            <w:tcW w:w="1717" w:type="dxa"/>
          </w:tcPr>
          <w:p w14:paraId="3032BAD1"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м</w:t>
            </w:r>
          </w:p>
        </w:tc>
        <w:tc>
          <w:tcPr>
            <w:tcW w:w="1083" w:type="dxa"/>
            <w:vMerge/>
          </w:tcPr>
          <w:p w14:paraId="2535AC89" w14:textId="77777777" w:rsidR="00B778E7" w:rsidRPr="00F40206" w:rsidRDefault="00B778E7" w:rsidP="002A6249">
            <w:pPr>
              <w:jc w:val="center"/>
              <w:rPr>
                <w:rFonts w:ascii="Arial" w:hAnsi="Arial" w:cs="Arial"/>
                <w:sz w:val="22"/>
                <w:szCs w:val="22"/>
                <w:lang w:val="mn-MN"/>
              </w:rPr>
            </w:pPr>
          </w:p>
        </w:tc>
        <w:tc>
          <w:tcPr>
            <w:tcW w:w="1009" w:type="dxa"/>
          </w:tcPr>
          <w:p w14:paraId="1728B79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м</w:t>
            </w:r>
          </w:p>
        </w:tc>
        <w:tc>
          <w:tcPr>
            <w:tcW w:w="1249" w:type="dxa"/>
          </w:tcPr>
          <w:p w14:paraId="10191CE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м</w:t>
            </w:r>
          </w:p>
        </w:tc>
      </w:tr>
      <w:tr w:rsidR="00B778E7" w:rsidRPr="00F40206" w14:paraId="3E5F9BDA" w14:textId="77777777" w:rsidTr="00DA093A">
        <w:tc>
          <w:tcPr>
            <w:tcW w:w="1722" w:type="dxa"/>
          </w:tcPr>
          <w:p w14:paraId="268C98D9"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 4.5</w:t>
            </w:r>
          </w:p>
          <w:p w14:paraId="7AD076F9"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&gt; 4.5</w:t>
            </w:r>
          </w:p>
          <w:p w14:paraId="2A712CDD"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 1.9</w:t>
            </w:r>
          </w:p>
          <w:p w14:paraId="52D2DE3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&gt; 1.9</w:t>
            </w:r>
          </w:p>
        </w:tc>
        <w:tc>
          <w:tcPr>
            <w:tcW w:w="1151" w:type="dxa"/>
          </w:tcPr>
          <w:p w14:paraId="7EA4E70E"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Байхгүй</w:t>
            </w:r>
          </w:p>
          <w:p w14:paraId="174111EE"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Байхгүй</w:t>
            </w:r>
          </w:p>
          <w:p w14:paraId="36598518"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2353B4F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tc>
        <w:tc>
          <w:tcPr>
            <w:tcW w:w="1717" w:type="dxa"/>
          </w:tcPr>
          <w:p w14:paraId="5D518FD7"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6</w:t>
            </w:r>
          </w:p>
          <w:p w14:paraId="1D080279"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6</w:t>
            </w:r>
          </w:p>
          <w:p w14:paraId="5753ADDA" w14:textId="77777777" w:rsidR="00B778E7" w:rsidRPr="00F40206" w:rsidRDefault="00B778E7" w:rsidP="002A6249">
            <w:pPr>
              <w:pStyle w:val="ListParagraph"/>
              <w:numPr>
                <w:ilvl w:val="0"/>
                <w:numId w:val="26"/>
              </w:numPr>
              <w:spacing w:after="0" w:line="240" w:lineRule="auto"/>
              <w:jc w:val="center"/>
              <w:rPr>
                <w:rFonts w:ascii="Arial" w:hAnsi="Arial" w:cs="Arial"/>
                <w:sz w:val="22"/>
                <w:szCs w:val="22"/>
                <w:lang w:val="mn-MN"/>
              </w:rPr>
            </w:pPr>
          </w:p>
          <w:p w14:paraId="4041727D" w14:textId="77777777" w:rsidR="00B778E7" w:rsidRPr="00F40206" w:rsidRDefault="00B778E7" w:rsidP="002A6249">
            <w:pPr>
              <w:pStyle w:val="ListParagraph"/>
              <w:numPr>
                <w:ilvl w:val="0"/>
                <w:numId w:val="26"/>
              </w:numPr>
              <w:spacing w:after="0" w:line="240" w:lineRule="auto"/>
              <w:jc w:val="center"/>
              <w:rPr>
                <w:rFonts w:ascii="Arial" w:hAnsi="Arial" w:cs="Arial"/>
                <w:sz w:val="22"/>
                <w:szCs w:val="22"/>
                <w:lang w:val="mn-MN"/>
              </w:rPr>
            </w:pPr>
          </w:p>
        </w:tc>
        <w:tc>
          <w:tcPr>
            <w:tcW w:w="1717" w:type="dxa"/>
          </w:tcPr>
          <w:p w14:paraId="29D20DA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7.6</w:t>
            </w:r>
          </w:p>
          <w:p w14:paraId="7A61F317"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15</w:t>
            </w:r>
          </w:p>
          <w:p w14:paraId="1AB7A122"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11AD5ED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tc>
        <w:tc>
          <w:tcPr>
            <w:tcW w:w="1083" w:type="dxa"/>
          </w:tcPr>
          <w:p w14:paraId="431CD8A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44B0DB2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4FD5635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байхгүй байхгүй</w:t>
            </w:r>
          </w:p>
        </w:tc>
        <w:tc>
          <w:tcPr>
            <w:tcW w:w="1009" w:type="dxa"/>
          </w:tcPr>
          <w:p w14:paraId="4851664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75CCE7C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50E4125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3</w:t>
            </w:r>
          </w:p>
          <w:p w14:paraId="58A12A4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7.6</w:t>
            </w:r>
          </w:p>
        </w:tc>
        <w:tc>
          <w:tcPr>
            <w:tcW w:w="1249" w:type="dxa"/>
          </w:tcPr>
          <w:p w14:paraId="39DF3A2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43C801D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w:t>
            </w:r>
          </w:p>
          <w:p w14:paraId="6AFBEDC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7.6</w:t>
            </w:r>
          </w:p>
          <w:p w14:paraId="5DDE90A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15</w:t>
            </w:r>
          </w:p>
        </w:tc>
      </w:tr>
    </w:tbl>
    <w:p w14:paraId="74EABD7A"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нь 21˚С температурт хэвийн агаарын даралтын үед хэмжигдсэн болно.</w:t>
      </w:r>
    </w:p>
    <w:p w14:paraId="6C73F5D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6.4.5.9</w:t>
      </w:r>
      <w:r w:rsidR="00DA093A" w:rsidRPr="00F40206">
        <w:rPr>
          <w:rFonts w:ascii="Arial" w:hAnsi="Arial" w:cs="Arial"/>
          <w:sz w:val="22"/>
          <w:szCs w:val="22"/>
          <w:lang w:val="mn-MN"/>
        </w:rPr>
        <w:t>.</w:t>
      </w:r>
      <w:r w:rsidRPr="00F40206">
        <w:rPr>
          <w:rFonts w:ascii="Arial" w:hAnsi="Arial" w:cs="Arial"/>
          <w:sz w:val="22"/>
          <w:szCs w:val="22"/>
          <w:lang w:val="mn-MN"/>
        </w:rPr>
        <w:t xml:space="preserve"> Хэрэв </w:t>
      </w:r>
      <w:r w:rsidR="00BB7B45"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хүчилтөрөгч эсвэл устөрөгчийн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тусгаарлагдах хана наад зах нь 2 цаг гал тэсвэрлэж чадах хамгаалалтын байгууламжаар хамгаалал</w:t>
      </w:r>
      <w:r w:rsidR="00BB7B45" w:rsidRPr="00F40206">
        <w:rPr>
          <w:rFonts w:ascii="Arial" w:hAnsi="Arial" w:cs="Arial"/>
          <w:sz w:val="22"/>
          <w:szCs w:val="22"/>
          <w:lang w:val="mn-MN"/>
        </w:rPr>
        <w:t>а</w:t>
      </w:r>
      <w:r w:rsidRPr="00F40206">
        <w:rPr>
          <w:rFonts w:ascii="Arial" w:hAnsi="Arial" w:cs="Arial"/>
          <w:sz w:val="22"/>
          <w:szCs w:val="22"/>
          <w:lang w:val="mn-MN"/>
        </w:rPr>
        <w:t xml:space="preserve">гдсан </w:t>
      </w:r>
      <w:r w:rsidR="00BB7B45" w:rsidRPr="00F40206">
        <w:rPr>
          <w:rFonts w:ascii="Arial" w:hAnsi="Arial" w:cs="Arial"/>
          <w:sz w:val="22"/>
          <w:szCs w:val="22"/>
          <w:lang w:val="mn-MN"/>
        </w:rPr>
        <w:t>бол хүснэгт 6.4.5.8-</w:t>
      </w:r>
      <w:r w:rsidRPr="00F40206">
        <w:rPr>
          <w:rFonts w:ascii="Arial" w:hAnsi="Arial" w:cs="Arial"/>
          <w:sz w:val="22"/>
          <w:szCs w:val="22"/>
          <w:lang w:val="mn-MN"/>
        </w:rPr>
        <w:t>д заасан хүснэгтийг баримтлахгүй байж</w:t>
      </w:r>
      <w:r w:rsidR="007A0B9E" w:rsidRPr="00F40206">
        <w:rPr>
          <w:rFonts w:ascii="Arial" w:hAnsi="Arial" w:cs="Arial"/>
          <w:sz w:val="22"/>
          <w:szCs w:val="22"/>
          <w:lang w:val="mn-MN"/>
        </w:rPr>
        <w:t xml:space="preserve"> </w:t>
      </w:r>
      <w:r w:rsidRPr="00F40206">
        <w:rPr>
          <w:rFonts w:ascii="Arial" w:hAnsi="Arial" w:cs="Arial"/>
          <w:sz w:val="22"/>
          <w:szCs w:val="22"/>
          <w:lang w:val="mn-MN"/>
        </w:rPr>
        <w:t xml:space="preserve"> болно.      </w:t>
      </w:r>
    </w:p>
    <w:p w14:paraId="37AC2BE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6.4.5.10</w:t>
      </w:r>
      <w:r w:rsidR="007A0B9E" w:rsidRPr="00F40206">
        <w:rPr>
          <w:rFonts w:ascii="Arial" w:hAnsi="Arial" w:cs="Arial"/>
          <w:sz w:val="22"/>
          <w:szCs w:val="22"/>
          <w:lang w:val="mn-MN"/>
        </w:rPr>
        <w:t>.</w:t>
      </w:r>
      <w:r w:rsidRPr="00F40206">
        <w:rPr>
          <w:rFonts w:ascii="Arial" w:hAnsi="Arial" w:cs="Arial"/>
          <w:sz w:val="22"/>
          <w:szCs w:val="22"/>
          <w:lang w:val="mn-MN"/>
        </w:rPr>
        <w:t xml:space="preserve"> </w:t>
      </w:r>
      <w:r w:rsidR="007A0B9E"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шингэрүүлсэн устөрөгчийн савнуудын хоорондын тусгаарлалтын зай нь </w:t>
      </w:r>
      <w:r w:rsidRPr="00F40206">
        <w:rPr>
          <w:rFonts w:ascii="Arial" w:hAnsi="Arial" w:cs="Arial"/>
          <w:i/>
          <w:sz w:val="22"/>
          <w:szCs w:val="22"/>
          <w:lang w:val="mn-MN"/>
        </w:rPr>
        <w:t xml:space="preserve">ГАХҮХ 55 Нягтруулсан хий болон криоген шингэнүүдийг </w:t>
      </w:r>
      <w:r w:rsidR="004371B0" w:rsidRPr="00F40206">
        <w:rPr>
          <w:rFonts w:ascii="Arial" w:hAnsi="Arial" w:cs="Arial"/>
          <w:i/>
          <w:sz w:val="22"/>
          <w:szCs w:val="22"/>
          <w:lang w:val="mn-MN"/>
        </w:rPr>
        <w:t>Зөөврийн зориулалттай</w:t>
      </w:r>
      <w:r w:rsidRPr="00F40206">
        <w:rPr>
          <w:rFonts w:ascii="Arial" w:hAnsi="Arial" w:cs="Arial"/>
          <w:i/>
          <w:sz w:val="22"/>
          <w:szCs w:val="22"/>
          <w:lang w:val="mn-MN"/>
        </w:rPr>
        <w:t xml:space="preserve"> болон суурин </w:t>
      </w:r>
      <w:r w:rsidR="00C35662" w:rsidRPr="00F40206">
        <w:rPr>
          <w:rFonts w:ascii="Arial" w:hAnsi="Arial" w:cs="Arial"/>
          <w:i/>
          <w:sz w:val="22"/>
          <w:szCs w:val="22"/>
          <w:lang w:val="mn-MN"/>
        </w:rPr>
        <w:t>хийн даралтат сав</w:t>
      </w:r>
      <w:r w:rsidRPr="00F40206">
        <w:rPr>
          <w:rFonts w:ascii="Arial" w:hAnsi="Arial" w:cs="Arial"/>
          <w:i/>
          <w:sz w:val="22"/>
          <w:szCs w:val="22"/>
          <w:lang w:val="mn-MN"/>
        </w:rPr>
        <w:t xml:space="preserve">нууд, </w:t>
      </w:r>
      <w:r w:rsidR="00360310" w:rsidRPr="00F40206">
        <w:rPr>
          <w:rFonts w:ascii="Arial" w:hAnsi="Arial" w:cs="Arial"/>
          <w:i/>
          <w:sz w:val="22"/>
          <w:szCs w:val="22"/>
          <w:lang w:val="mn-MN"/>
        </w:rPr>
        <w:t>даралтат савнууд</w:t>
      </w:r>
      <w:r w:rsidRPr="00F40206">
        <w:rPr>
          <w:rFonts w:ascii="Arial" w:hAnsi="Arial" w:cs="Arial"/>
          <w:i/>
          <w:sz w:val="22"/>
          <w:szCs w:val="22"/>
          <w:lang w:val="mn-MN"/>
        </w:rPr>
        <w:t xml:space="preserve"> эсвэл </w:t>
      </w:r>
      <w:r w:rsidR="00AC6EC5" w:rsidRPr="00F40206">
        <w:rPr>
          <w:rFonts w:ascii="Arial" w:hAnsi="Arial" w:cs="Arial"/>
          <w:i/>
          <w:sz w:val="22"/>
          <w:szCs w:val="22"/>
          <w:lang w:val="mn-MN"/>
        </w:rPr>
        <w:t>ц</w:t>
      </w:r>
      <w:r w:rsidR="00D7429C" w:rsidRPr="00F40206">
        <w:rPr>
          <w:rFonts w:ascii="Arial" w:hAnsi="Arial" w:cs="Arial"/>
          <w:i/>
          <w:sz w:val="22"/>
          <w:szCs w:val="22"/>
          <w:lang w:val="mn-MN"/>
        </w:rPr>
        <w:t>истерн торх</w:t>
      </w:r>
      <w:r w:rsidRPr="00F40206">
        <w:rPr>
          <w:rFonts w:ascii="Arial" w:hAnsi="Arial" w:cs="Arial"/>
          <w:i/>
          <w:sz w:val="22"/>
          <w:szCs w:val="22"/>
          <w:lang w:val="mn-MN"/>
        </w:rPr>
        <w:t xml:space="preserve"> хадгалах, ашиглах болон харьцах стандартын</w:t>
      </w:r>
      <w:r w:rsidRPr="00F40206">
        <w:rPr>
          <w:rFonts w:ascii="Arial" w:hAnsi="Arial" w:cs="Arial"/>
          <w:sz w:val="22"/>
          <w:szCs w:val="22"/>
          <w:lang w:val="mn-MN"/>
        </w:rPr>
        <w:t xml:space="preserve"> дагуу байх шаардлагатай. </w:t>
      </w:r>
    </w:p>
    <w:p w14:paraId="631DFAB0" w14:textId="77777777" w:rsidR="00B778E7" w:rsidRPr="00F40206" w:rsidRDefault="007A0B9E" w:rsidP="002A6249">
      <w:pPr>
        <w:jc w:val="both"/>
        <w:rPr>
          <w:rFonts w:ascii="Arial" w:hAnsi="Arial" w:cs="Arial"/>
          <w:sz w:val="22"/>
          <w:szCs w:val="22"/>
          <w:lang w:val="mn-MN"/>
        </w:rPr>
      </w:pPr>
      <w:r w:rsidRPr="00F40206">
        <w:rPr>
          <w:rFonts w:ascii="Arial" w:hAnsi="Arial" w:cs="Arial"/>
          <w:sz w:val="22"/>
          <w:szCs w:val="22"/>
          <w:lang w:val="mn-MN"/>
        </w:rPr>
        <w:t xml:space="preserve">6.4.5.1. </w:t>
      </w:r>
      <w:r w:rsidR="00B778E7" w:rsidRPr="00F40206">
        <w:rPr>
          <w:rFonts w:ascii="Arial" w:hAnsi="Arial" w:cs="Arial"/>
          <w:sz w:val="22"/>
          <w:szCs w:val="22"/>
          <w:lang w:val="mn-MN"/>
        </w:rPr>
        <w:t xml:space="preserve"> Хэрэв </w:t>
      </w:r>
      <w:r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w:t>
      </w:r>
      <w:r w:rsidR="00360310" w:rsidRPr="00F40206">
        <w:rPr>
          <w:rFonts w:ascii="Arial" w:hAnsi="Arial" w:cs="Arial"/>
          <w:sz w:val="22"/>
          <w:szCs w:val="22"/>
          <w:lang w:val="mn-MN"/>
        </w:rPr>
        <w:t>даралтат савнуудыг</w:t>
      </w:r>
      <w:r w:rsidR="00B778E7" w:rsidRPr="00F40206">
        <w:rPr>
          <w:rFonts w:ascii="Arial" w:hAnsi="Arial" w:cs="Arial"/>
          <w:sz w:val="22"/>
          <w:szCs w:val="22"/>
          <w:lang w:val="mn-MN"/>
        </w:rPr>
        <w:t xml:space="preserve"> бусад нягтруулсан хийнүүдтэй нэг газар хадгалж, ашиглахаар бол </w:t>
      </w:r>
      <w:r w:rsidR="00360310" w:rsidRPr="00F40206">
        <w:rPr>
          <w:rFonts w:ascii="Arial" w:hAnsi="Arial" w:cs="Arial"/>
          <w:sz w:val="22"/>
          <w:szCs w:val="22"/>
          <w:lang w:val="mn-MN"/>
        </w:rPr>
        <w:t>даралтат сав</w:t>
      </w:r>
      <w:r w:rsidR="00B778E7" w:rsidRPr="00F40206">
        <w:rPr>
          <w:rFonts w:ascii="Arial" w:hAnsi="Arial" w:cs="Arial"/>
          <w:sz w:val="22"/>
          <w:szCs w:val="22"/>
          <w:lang w:val="mn-MN"/>
        </w:rPr>
        <w:t xml:space="preserve"> бүрт дотор нь агуулагдаж буй хийг тодорхойлсон тэмдэглэгээг </w:t>
      </w:r>
      <w:r w:rsidR="00B778E7" w:rsidRPr="00F40206">
        <w:rPr>
          <w:rFonts w:ascii="Arial" w:hAnsi="Arial" w:cs="Arial"/>
          <w:i/>
          <w:sz w:val="22"/>
          <w:szCs w:val="22"/>
          <w:lang w:val="mn-MN"/>
        </w:rPr>
        <w:lastRenderedPageBreak/>
        <w:t xml:space="preserve">ANSI / CGA G-7 Нягтруулсан </w:t>
      </w:r>
      <w:r w:rsidR="00C35662" w:rsidRPr="00F40206">
        <w:rPr>
          <w:rFonts w:ascii="Arial" w:hAnsi="Arial" w:cs="Arial"/>
          <w:i/>
          <w:sz w:val="22"/>
          <w:szCs w:val="22"/>
          <w:lang w:val="mn-MN"/>
        </w:rPr>
        <w:t>хийн даралтат сав</w:t>
      </w:r>
      <w:r w:rsidR="00B778E7" w:rsidRPr="00F40206">
        <w:rPr>
          <w:rFonts w:ascii="Arial" w:hAnsi="Arial" w:cs="Arial"/>
          <w:i/>
          <w:sz w:val="22"/>
          <w:szCs w:val="22"/>
          <w:lang w:val="mn-MN"/>
        </w:rPr>
        <w:t>нуудын тэмдэглэгээ, анхааруулах шошго бэлтгэх зааварчилгааны</w:t>
      </w:r>
      <w:r w:rsidR="00B778E7" w:rsidRPr="00F40206">
        <w:rPr>
          <w:rFonts w:ascii="Arial" w:hAnsi="Arial" w:cs="Arial"/>
          <w:sz w:val="22"/>
          <w:szCs w:val="22"/>
          <w:lang w:val="mn-MN"/>
        </w:rPr>
        <w:t xml:space="preserve"> дагуу тэмдэглэсэн байна. </w:t>
      </w:r>
    </w:p>
    <w:p w14:paraId="102718BE" w14:textId="77777777" w:rsidR="007A0B9E" w:rsidRPr="00F40206" w:rsidRDefault="00C12888" w:rsidP="002A6249">
      <w:pPr>
        <w:jc w:val="both"/>
        <w:outlineLvl w:val="0"/>
        <w:rPr>
          <w:rFonts w:ascii="Arial" w:hAnsi="Arial" w:cs="Arial"/>
          <w:sz w:val="22"/>
          <w:szCs w:val="22"/>
          <w:lang w:val="mn-MN"/>
        </w:rPr>
      </w:pPr>
      <w:r w:rsidRPr="00F40206">
        <w:rPr>
          <w:rFonts w:ascii="Arial" w:hAnsi="Arial" w:cs="Arial"/>
          <w:sz w:val="22"/>
          <w:szCs w:val="22"/>
          <w:lang w:val="mn-MN"/>
        </w:rPr>
        <w:t>6.4.5.12</w:t>
      </w:r>
      <w:r w:rsidR="007A0B9E" w:rsidRPr="00F40206">
        <w:rPr>
          <w:rFonts w:ascii="Arial" w:hAnsi="Arial" w:cs="Arial"/>
          <w:sz w:val="22"/>
          <w:szCs w:val="22"/>
          <w:lang w:val="mn-MN"/>
        </w:rPr>
        <w:t>.</w:t>
      </w:r>
      <w:r w:rsidRPr="00F40206">
        <w:rPr>
          <w:rFonts w:ascii="Arial" w:hAnsi="Arial" w:cs="Arial"/>
          <w:sz w:val="22"/>
          <w:szCs w:val="22"/>
          <w:lang w:val="mn-MN"/>
        </w:rPr>
        <w:t xml:space="preserve"> Газар дээрх ил </w:t>
      </w:r>
      <w:r w:rsidR="007A0B9E"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болон түүний аливаа хэсгүүд нь тогтмол 600 вольтоос дээш хүчин чадалтай цахилгааны агаарын шугамын доор буюу шугамаас босоогоор газар хүртэл татсан шугамаас хэмжихэд 1.8 м-ийн доторх зайд байрлаж үл болно.</w:t>
      </w:r>
    </w:p>
    <w:p w14:paraId="46ECEC9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6.4.6</w:t>
      </w:r>
      <w:r w:rsidR="007A0B9E" w:rsidRPr="00F40206">
        <w:rPr>
          <w:rFonts w:ascii="Arial" w:hAnsi="Arial" w:cs="Arial"/>
          <w:sz w:val="22"/>
          <w:szCs w:val="22"/>
          <w:lang w:val="mn-MN"/>
        </w:rPr>
        <w:t>.</w:t>
      </w:r>
      <w:r w:rsidRPr="00F40206">
        <w:rPr>
          <w:rFonts w:ascii="Arial" w:hAnsi="Arial" w:cs="Arial"/>
          <w:sz w:val="22"/>
          <w:szCs w:val="22"/>
          <w:lang w:val="mn-MN"/>
        </w:rPr>
        <w:t xml:space="preserve"> </w:t>
      </w:r>
      <w:r w:rsidR="007A0B9E" w:rsidRPr="00F40206">
        <w:rPr>
          <w:rFonts w:ascii="Arial" w:hAnsi="Arial" w:cs="Arial"/>
          <w:sz w:val="22"/>
          <w:szCs w:val="22"/>
          <w:lang w:val="mn-MN"/>
        </w:rPr>
        <w:t>*</w:t>
      </w:r>
      <w:r w:rsidRPr="00F40206">
        <w:rPr>
          <w:rFonts w:ascii="Arial" w:hAnsi="Arial" w:cs="Arial"/>
          <w:sz w:val="22"/>
          <w:szCs w:val="22"/>
          <w:lang w:val="mn-MN"/>
        </w:rPr>
        <w:t xml:space="preserve">Хөргөлттэй </w:t>
      </w:r>
      <w:r w:rsidR="007A0B9E"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7A0B9E" w:rsidRPr="00F40206">
        <w:rPr>
          <w:rFonts w:ascii="Arial" w:hAnsi="Arial" w:cs="Arial"/>
          <w:sz w:val="22"/>
          <w:szCs w:val="22"/>
          <w:lang w:val="mn-MN"/>
        </w:rPr>
        <w:t xml:space="preserve">нууд нь </w:t>
      </w:r>
      <w:r w:rsidR="00CF0272" w:rsidRPr="00F40206">
        <w:rPr>
          <w:rFonts w:ascii="Arial" w:hAnsi="Arial" w:cs="Arial"/>
          <w:sz w:val="22"/>
          <w:szCs w:val="22"/>
          <w:lang w:val="mn-MN"/>
        </w:rPr>
        <w:t>энэхүү дүрмийн 12.3 дахь заалтын</w:t>
      </w:r>
      <w:r w:rsidRPr="00F40206">
        <w:rPr>
          <w:rFonts w:ascii="Arial" w:hAnsi="Arial" w:cs="Arial"/>
          <w:sz w:val="22"/>
          <w:szCs w:val="22"/>
          <w:lang w:val="mn-MN"/>
        </w:rPr>
        <w:t xml:space="preserve"> дагуу тусгай тасалгаан дотор байрлана.</w:t>
      </w:r>
    </w:p>
    <w:p w14:paraId="0A3D463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6.4.7</w:t>
      </w:r>
      <w:r w:rsidR="007A0B9E" w:rsidRPr="00F40206">
        <w:rPr>
          <w:rFonts w:ascii="Arial" w:hAnsi="Arial" w:cs="Arial"/>
          <w:sz w:val="22"/>
          <w:szCs w:val="22"/>
          <w:lang w:val="mn-MN"/>
        </w:rPr>
        <w:t>.</w:t>
      </w:r>
      <w:r w:rsidRPr="00F40206">
        <w:rPr>
          <w:rFonts w:ascii="Arial" w:hAnsi="Arial" w:cs="Arial"/>
          <w:sz w:val="22"/>
          <w:szCs w:val="22"/>
          <w:lang w:val="mn-MN"/>
        </w:rPr>
        <w:t xml:space="preserve"> Галд тэсвэртэй хана, хашаа, шороон эсвэл цементэн хаалтууд болон бусад ижил төстэй байгууламжуудыг дараах байдлаа</w:t>
      </w:r>
      <w:r w:rsidR="00572917" w:rsidRPr="00F40206">
        <w:rPr>
          <w:rFonts w:ascii="Arial" w:hAnsi="Arial" w:cs="Arial"/>
          <w:sz w:val="22"/>
          <w:szCs w:val="22"/>
          <w:lang w:val="mn-MN"/>
        </w:rPr>
        <w:t>р тусгайлан зөвшөөрснөөс бусад тохиолдолд</w:t>
      </w:r>
      <w:r w:rsidRPr="00F40206">
        <w:rPr>
          <w:rFonts w:ascii="Arial" w:hAnsi="Arial" w:cs="Arial"/>
          <w:sz w:val="22"/>
          <w:szCs w:val="22"/>
          <w:lang w:val="mn-MN"/>
        </w:rPr>
        <w:t xml:space="preserve"> хөргөлтгүй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орчимд эсвэл дээгүүр нь суурилуулж ү</w:t>
      </w:r>
      <w:r w:rsidR="00DA76A2" w:rsidRPr="00F40206">
        <w:rPr>
          <w:rFonts w:ascii="Arial" w:hAnsi="Arial" w:cs="Arial"/>
          <w:sz w:val="22"/>
          <w:szCs w:val="22"/>
          <w:lang w:val="mn-MN"/>
        </w:rPr>
        <w:t>л болно.Үүнд:</w:t>
      </w:r>
    </w:p>
    <w:p w14:paraId="6BBB2190"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Галын аюулаас хамгаалах дүн шинжилгээний үндсэн дээр загварыг нь хийхдээ </w:t>
      </w:r>
      <w:r w:rsidR="00C35662" w:rsidRPr="00F40206">
        <w:rPr>
          <w:rFonts w:ascii="Arial" w:hAnsi="Arial" w:cs="Arial"/>
          <w:sz w:val="22"/>
          <w:szCs w:val="22"/>
          <w:lang w:val="mn-MN"/>
        </w:rPr>
        <w:t>хийн даралтат сав</w:t>
      </w:r>
      <w:r w:rsidR="00DA76A2" w:rsidRPr="00F40206">
        <w:rPr>
          <w:rFonts w:ascii="Arial" w:hAnsi="Arial" w:cs="Arial"/>
          <w:sz w:val="22"/>
          <w:szCs w:val="22"/>
          <w:lang w:val="mn-MN"/>
        </w:rPr>
        <w:t>нуудыг хэсэгчлэн далд байхыг зөвшөөрсөн бол.</w:t>
      </w:r>
    </w:p>
    <w:p w14:paraId="05038801"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Шатамхай эсвэл тэсрэмтгий шингэний хуримтлал эсвэл урсгалаас сэргийлэх зориулал</w:t>
      </w:r>
      <w:r w:rsidR="00CF0272" w:rsidRPr="00F40206">
        <w:rPr>
          <w:rFonts w:ascii="Arial" w:hAnsi="Arial" w:cs="Arial"/>
          <w:sz w:val="22"/>
          <w:szCs w:val="22"/>
          <w:lang w:val="mn-MN"/>
        </w:rPr>
        <w:t>таар ашигладаг байгууламжуудыг энэхүү дүрмийн 6.4.5.3 дахь</w:t>
      </w:r>
      <w:r w:rsidR="00DA76A2" w:rsidRPr="00F40206">
        <w:rPr>
          <w:rFonts w:ascii="Arial" w:hAnsi="Arial" w:cs="Arial"/>
          <w:sz w:val="22"/>
          <w:szCs w:val="22"/>
          <w:lang w:val="mn-MN"/>
        </w:rPr>
        <w:t xml:space="preserve"> </w:t>
      </w:r>
      <w:r w:rsidR="00CF0272" w:rsidRPr="00F40206">
        <w:rPr>
          <w:rFonts w:ascii="Arial" w:hAnsi="Arial" w:cs="Arial"/>
          <w:sz w:val="22"/>
          <w:szCs w:val="22"/>
          <w:lang w:val="mn-MN"/>
        </w:rPr>
        <w:t xml:space="preserve">заалтын </w:t>
      </w:r>
      <w:r w:rsidR="00DA76A2" w:rsidRPr="00F40206">
        <w:rPr>
          <w:rFonts w:ascii="Arial" w:hAnsi="Arial" w:cs="Arial"/>
          <w:sz w:val="22"/>
          <w:szCs w:val="22"/>
          <w:lang w:val="mn-MN"/>
        </w:rPr>
        <w:t>дагуу зөвшөөрнө.</w:t>
      </w:r>
    </w:p>
    <w:p w14:paraId="7385370C"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162AF7"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болон устөрөгчийн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w:t>
      </w:r>
      <w:r w:rsidR="00162AF7" w:rsidRPr="00F40206">
        <w:rPr>
          <w:rFonts w:ascii="Arial" w:hAnsi="Arial" w:cs="Arial"/>
          <w:sz w:val="22"/>
          <w:szCs w:val="22"/>
          <w:lang w:val="mn-MN"/>
        </w:rPr>
        <w:t xml:space="preserve">удын хоорондын байгууламжуудыг </w:t>
      </w:r>
      <w:r w:rsidR="00CF0272" w:rsidRPr="00F40206">
        <w:rPr>
          <w:rFonts w:ascii="Arial" w:hAnsi="Arial" w:cs="Arial"/>
          <w:sz w:val="22"/>
          <w:szCs w:val="22"/>
          <w:lang w:val="mn-MN"/>
        </w:rPr>
        <w:t>энэхүү дүрмийн  6.4.5.9 дэх заалтын</w:t>
      </w:r>
      <w:r w:rsidR="00DA76A2" w:rsidRPr="00F40206">
        <w:rPr>
          <w:rFonts w:ascii="Arial" w:hAnsi="Arial" w:cs="Arial"/>
          <w:sz w:val="22"/>
          <w:szCs w:val="22"/>
          <w:lang w:val="mn-MN"/>
        </w:rPr>
        <w:t xml:space="preserve"> дагуу зөвшөөрнө.</w:t>
      </w:r>
    </w:p>
    <w:p w14:paraId="589DB966"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(4</w:t>
      </w:r>
      <w:r w:rsidR="00162AF7" w:rsidRPr="00F40206">
        <w:rPr>
          <w:rFonts w:ascii="Arial" w:hAnsi="Arial" w:cs="Arial"/>
          <w:sz w:val="22"/>
          <w:szCs w:val="22"/>
          <w:lang w:val="mn-MN"/>
        </w:rPr>
        <w:t>) Хашаа гэх мэт байгуу</w:t>
      </w:r>
      <w:r w:rsidR="00CF0272" w:rsidRPr="00F40206">
        <w:rPr>
          <w:rFonts w:ascii="Arial" w:hAnsi="Arial" w:cs="Arial"/>
          <w:sz w:val="22"/>
          <w:szCs w:val="22"/>
          <w:lang w:val="mn-MN"/>
        </w:rPr>
        <w:t xml:space="preserve">ламжуудыг энэхүү дүрмийн 6.18.4 дэх заалтын </w:t>
      </w:r>
      <w:r w:rsidR="00B778E7" w:rsidRPr="00F40206">
        <w:rPr>
          <w:rFonts w:ascii="Arial" w:hAnsi="Arial" w:cs="Arial"/>
          <w:sz w:val="22"/>
          <w:szCs w:val="22"/>
          <w:lang w:val="mn-MN"/>
        </w:rPr>
        <w:t>дагуу зөвшөөрнө.</w:t>
      </w:r>
    </w:p>
    <w:p w14:paraId="35DE6994" w14:textId="77777777" w:rsidR="001D51E0"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Бусад тохиолдолд хөргөлтгүй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орчимд эсвэл дээгүүр нь хаалт хийснээр дараах нө</w:t>
      </w:r>
      <w:r w:rsidR="00162AF7" w:rsidRPr="00F40206">
        <w:rPr>
          <w:rFonts w:ascii="Arial" w:hAnsi="Arial" w:cs="Arial"/>
          <w:sz w:val="22"/>
          <w:szCs w:val="22"/>
          <w:lang w:val="mn-MN"/>
        </w:rPr>
        <w:t>хцөл байдал үүсэх аюу</w:t>
      </w:r>
      <w:r w:rsidRPr="00F40206">
        <w:rPr>
          <w:rFonts w:ascii="Arial" w:hAnsi="Arial" w:cs="Arial"/>
          <w:sz w:val="22"/>
          <w:szCs w:val="22"/>
          <w:lang w:val="mn-MN"/>
        </w:rPr>
        <w:t xml:space="preserve">лтай юм. </w:t>
      </w:r>
      <w:r w:rsidR="00E52028" w:rsidRPr="00F40206">
        <w:rPr>
          <w:rFonts w:ascii="Arial" w:hAnsi="Arial" w:cs="Arial"/>
          <w:sz w:val="22"/>
          <w:szCs w:val="22"/>
          <w:lang w:val="mn-MN"/>
        </w:rPr>
        <w:t xml:space="preserve">Үүнд: </w:t>
      </w:r>
    </w:p>
    <w:p w14:paraId="30851F58" w14:textId="77777777" w:rsidR="001D51E0"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t>(1) Алдагдсан хийг хуримлуулах.</w:t>
      </w:r>
    </w:p>
    <w:p w14:paraId="7E103EDE" w14:textId="77777777" w:rsidR="001D51E0"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Галын аюулаас хамгаалахаа</w:t>
      </w:r>
      <w:r w:rsidRPr="00F40206">
        <w:rPr>
          <w:rFonts w:ascii="Arial" w:hAnsi="Arial" w:cs="Arial"/>
          <w:sz w:val="22"/>
          <w:szCs w:val="22"/>
          <w:lang w:val="mn-MN"/>
        </w:rPr>
        <w:t>р ус цацах боломжийг хязгаарлах.</w:t>
      </w:r>
      <w:r w:rsidR="00B778E7" w:rsidRPr="00F40206">
        <w:rPr>
          <w:rFonts w:ascii="Arial" w:hAnsi="Arial" w:cs="Arial"/>
          <w:sz w:val="22"/>
          <w:szCs w:val="22"/>
          <w:lang w:val="mn-MN"/>
        </w:rPr>
        <w:t xml:space="preserve"> </w:t>
      </w:r>
    </w:p>
    <w:p w14:paraId="5048CAED" w14:textId="77777777" w:rsidR="001D51E0"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Галын дөлийг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зүгрүү </w:t>
      </w:r>
      <w:r w:rsidRPr="00F40206">
        <w:rPr>
          <w:rFonts w:ascii="Arial" w:hAnsi="Arial" w:cs="Arial"/>
          <w:sz w:val="22"/>
          <w:szCs w:val="22"/>
          <w:lang w:val="mn-MN"/>
        </w:rPr>
        <w:t>чиглүүлэх.</w:t>
      </w:r>
      <w:r w:rsidR="00B778E7" w:rsidRPr="00F40206">
        <w:rPr>
          <w:rFonts w:ascii="Arial" w:hAnsi="Arial" w:cs="Arial"/>
          <w:sz w:val="22"/>
          <w:szCs w:val="22"/>
          <w:lang w:val="mn-MN"/>
        </w:rPr>
        <w:t xml:space="preserve"> </w:t>
      </w:r>
    </w:p>
    <w:p w14:paraId="139DBEBE"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t xml:space="preserve">(4) </w:t>
      </w:r>
      <w:r w:rsidR="00B778E7" w:rsidRPr="00F40206">
        <w:rPr>
          <w:rFonts w:ascii="Arial" w:hAnsi="Arial" w:cs="Arial"/>
          <w:sz w:val="22"/>
          <w:szCs w:val="22"/>
          <w:lang w:val="mn-MN"/>
        </w:rPr>
        <w:t>Ажилтанын аюулаас зугтах боломжийг хаах.</w:t>
      </w:r>
    </w:p>
    <w:p w14:paraId="25AB2DE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Хэрвээ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нуух гэж хаалт хийсэн бол агаар чөлөөтэй нэвтэрч байх болон шатамхай бус материал сонгоно. </w:t>
      </w:r>
    </w:p>
    <w:p w14:paraId="330DD210"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6.5</w:t>
      </w:r>
      <w:r w:rsidR="0036365E" w:rsidRPr="00F40206">
        <w:rPr>
          <w:rFonts w:ascii="Arial" w:hAnsi="Arial" w:cs="Arial"/>
          <w:b/>
          <w:sz w:val="22"/>
          <w:szCs w:val="22"/>
          <w:lang w:val="mn-MN"/>
        </w:rPr>
        <w:t xml:space="preserve">. </w:t>
      </w:r>
      <w:r w:rsidRPr="00F40206">
        <w:rPr>
          <w:rFonts w:ascii="Arial" w:hAnsi="Arial" w:cs="Arial"/>
          <w:b/>
          <w:sz w:val="22"/>
          <w:szCs w:val="22"/>
          <w:lang w:val="mn-MN"/>
        </w:rPr>
        <w:t xml:space="preserve"> Шилжүүлэх үйл ажиллагаа явуулах байрлал</w:t>
      </w:r>
      <w:r w:rsidR="0036365E" w:rsidRPr="00F40206">
        <w:rPr>
          <w:rFonts w:ascii="Arial" w:hAnsi="Arial" w:cs="Arial"/>
          <w:b/>
          <w:sz w:val="22"/>
          <w:szCs w:val="22"/>
          <w:lang w:val="mn-MN"/>
        </w:rPr>
        <w:t>.</w:t>
      </w:r>
    </w:p>
    <w:p w14:paraId="344078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6.5.1</w:t>
      </w:r>
      <w:r w:rsidR="0036365E" w:rsidRPr="00F40206">
        <w:rPr>
          <w:rFonts w:ascii="Arial" w:hAnsi="Arial" w:cs="Arial"/>
          <w:sz w:val="22"/>
          <w:szCs w:val="22"/>
          <w:lang w:val="mn-MN"/>
        </w:rPr>
        <w:t>*</w:t>
      </w:r>
      <w:r w:rsidR="00F12F67" w:rsidRPr="00F40206">
        <w:rPr>
          <w:rFonts w:ascii="Arial" w:hAnsi="Arial" w:cs="Arial"/>
          <w:sz w:val="22"/>
          <w:szCs w:val="22"/>
          <w:lang w:val="mn-MN"/>
        </w:rPr>
        <w:t xml:space="preserve">. Хийн даралтат сав болон </w:t>
      </w:r>
      <w:r w:rsidRPr="00F40206">
        <w:rPr>
          <w:rFonts w:ascii="Arial" w:hAnsi="Arial" w:cs="Arial"/>
          <w:sz w:val="22"/>
          <w:szCs w:val="22"/>
          <w:lang w:val="mn-MN"/>
        </w:rPr>
        <w:t xml:space="preserve">тээврийн </w:t>
      </w:r>
      <w:r w:rsidR="00F12F67"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суурилуулсан </w:t>
      </w:r>
      <w:r w:rsidR="00C35662" w:rsidRPr="00F40206">
        <w:rPr>
          <w:rFonts w:ascii="Arial" w:hAnsi="Arial" w:cs="Arial"/>
          <w:sz w:val="22"/>
          <w:szCs w:val="22"/>
          <w:lang w:val="mn-MN"/>
        </w:rPr>
        <w:t>хийн даралтат сав</w:t>
      </w:r>
      <w:r w:rsidR="0036365E" w:rsidRPr="00F40206">
        <w:rPr>
          <w:rFonts w:ascii="Arial" w:hAnsi="Arial" w:cs="Arial"/>
          <w:sz w:val="22"/>
          <w:szCs w:val="22"/>
          <w:lang w:val="mn-MN"/>
        </w:rPr>
        <w:t xml:space="preserve">нуудад </w:t>
      </w:r>
      <w:r w:rsidR="00F12F67" w:rsidRPr="00F40206">
        <w:rPr>
          <w:rFonts w:ascii="Arial" w:hAnsi="Arial" w:cs="Arial"/>
          <w:sz w:val="22"/>
          <w:szCs w:val="22"/>
          <w:lang w:val="mn-MN"/>
        </w:rPr>
        <w:t xml:space="preserve">шингэнийг </w:t>
      </w:r>
      <w:r w:rsidR="0036365E" w:rsidRPr="00F40206">
        <w:rPr>
          <w:rFonts w:ascii="Arial" w:hAnsi="Arial" w:cs="Arial"/>
          <w:sz w:val="22"/>
          <w:szCs w:val="22"/>
          <w:lang w:val="mn-MN"/>
        </w:rPr>
        <w:t>байгууламжий</w:t>
      </w:r>
      <w:r w:rsidRPr="00F40206">
        <w:rPr>
          <w:rFonts w:ascii="Arial" w:hAnsi="Arial" w:cs="Arial"/>
          <w:sz w:val="22"/>
          <w:szCs w:val="22"/>
          <w:lang w:val="mn-MN"/>
        </w:rPr>
        <w:t xml:space="preserve">н гадна эсвэл зориулалтын байгууламж дотор шилжүүлнэ. </w:t>
      </w:r>
      <w:r w:rsidR="00F12F67" w:rsidRPr="00F40206">
        <w:rPr>
          <w:rFonts w:ascii="Arial" w:hAnsi="Arial" w:cs="Arial"/>
          <w:sz w:val="22"/>
          <w:szCs w:val="22"/>
          <w:lang w:val="mn-MN"/>
        </w:rPr>
        <w:t xml:space="preserve">Хэрэв </w:t>
      </w:r>
      <w:r w:rsidRPr="00F40206">
        <w:rPr>
          <w:rFonts w:ascii="Arial" w:hAnsi="Arial" w:cs="Arial"/>
          <w:sz w:val="22"/>
          <w:szCs w:val="22"/>
          <w:lang w:val="mn-MN"/>
        </w:rPr>
        <w:t xml:space="preserve"> саравч, бүрхүүл доор </w:t>
      </w:r>
      <w:r w:rsidR="00F12F67" w:rsidRPr="00F40206">
        <w:rPr>
          <w:rFonts w:ascii="Arial" w:hAnsi="Arial" w:cs="Arial"/>
          <w:sz w:val="22"/>
          <w:szCs w:val="22"/>
          <w:lang w:val="mn-MN"/>
        </w:rPr>
        <w:t>шилжүүлэх</w:t>
      </w:r>
      <w:r w:rsidRPr="00F40206">
        <w:rPr>
          <w:rFonts w:ascii="Arial" w:hAnsi="Arial" w:cs="Arial"/>
          <w:sz w:val="22"/>
          <w:szCs w:val="22"/>
          <w:lang w:val="mn-MN"/>
        </w:rPr>
        <w:t xml:space="preserve"> бол тухайн ха</w:t>
      </w:r>
      <w:r w:rsidR="00F12F67" w:rsidRPr="00F40206">
        <w:rPr>
          <w:rFonts w:ascii="Arial" w:hAnsi="Arial" w:cs="Arial"/>
          <w:sz w:val="22"/>
          <w:szCs w:val="22"/>
          <w:lang w:val="mn-MN"/>
        </w:rPr>
        <w:t>а</w:t>
      </w:r>
      <w:r w:rsidRPr="00F40206">
        <w:rPr>
          <w:rFonts w:ascii="Arial" w:hAnsi="Arial" w:cs="Arial"/>
          <w:sz w:val="22"/>
          <w:szCs w:val="22"/>
          <w:lang w:val="mn-MN"/>
        </w:rPr>
        <w:t xml:space="preserve">лттай хэсгийн нийт талбайн 50 хувь нь задгай талбай байна. </w:t>
      </w:r>
    </w:p>
    <w:p w14:paraId="284A1BBC"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6.5.1.1</w:t>
      </w:r>
      <w:r w:rsidR="0036365E" w:rsidRPr="00F40206">
        <w:rPr>
          <w:rFonts w:ascii="Arial" w:hAnsi="Arial" w:cs="Arial"/>
          <w:sz w:val="22"/>
          <w:szCs w:val="22"/>
          <w:lang w:val="mn-MN"/>
        </w:rPr>
        <w:t>.</w:t>
      </w:r>
      <w:r w:rsidRPr="00F40206">
        <w:rPr>
          <w:rFonts w:ascii="Arial" w:hAnsi="Arial" w:cs="Arial"/>
          <w:sz w:val="22"/>
          <w:szCs w:val="22"/>
          <w:lang w:val="mn-MN"/>
        </w:rPr>
        <w:t xml:space="preserve">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суурилуулсан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шингэн шилжүүлэх </w:t>
      </w:r>
      <w:r w:rsidR="0036365E" w:rsidRPr="00F40206">
        <w:rPr>
          <w:rFonts w:ascii="Arial" w:hAnsi="Arial" w:cs="Arial"/>
          <w:sz w:val="22"/>
          <w:szCs w:val="22"/>
          <w:lang w:val="mn-MN"/>
        </w:rPr>
        <w:t>ажиллагааг барилга</w:t>
      </w:r>
      <w:r w:rsidRPr="00F40206">
        <w:rPr>
          <w:rFonts w:ascii="Arial" w:hAnsi="Arial" w:cs="Arial"/>
          <w:sz w:val="22"/>
          <w:szCs w:val="22"/>
          <w:lang w:val="mn-MN"/>
        </w:rPr>
        <w:t xml:space="preserve"> байгууламж дотор гүйцэтгэж болохгүй, гэхдээ цас борооноос хамгаалсан саравч бүрхүүл доор гүйцэтгэхийг зөвшөөрнө. (Заалт 6.24.3.3-ыг үз)</w:t>
      </w:r>
    </w:p>
    <w:p w14:paraId="3E16B7B1"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6.5.1.2</w:t>
      </w:r>
      <w:r w:rsidR="00FB5503" w:rsidRPr="00F40206">
        <w:rPr>
          <w:rFonts w:ascii="Arial" w:hAnsi="Arial" w:cs="Arial"/>
          <w:sz w:val="22"/>
          <w:szCs w:val="22"/>
          <w:lang w:val="mn-MN"/>
        </w:rPr>
        <w:t>.</w:t>
      </w:r>
      <w:r w:rsidRPr="00F40206">
        <w:rPr>
          <w:rFonts w:ascii="Arial" w:hAnsi="Arial" w:cs="Arial"/>
          <w:sz w:val="22"/>
          <w:szCs w:val="22"/>
          <w:lang w:val="mn-MN"/>
        </w:rPr>
        <w:t xml:space="preserve"> Шингэн шилжүүлэх үйл ажиллагаанд зориулагдсан байгууламжууд </w:t>
      </w:r>
      <w:r w:rsidR="00FB5503" w:rsidRPr="00F40206">
        <w:rPr>
          <w:rFonts w:ascii="Arial" w:hAnsi="Arial" w:cs="Arial"/>
          <w:sz w:val="22"/>
          <w:szCs w:val="22"/>
          <w:lang w:val="mn-MN"/>
        </w:rPr>
        <w:t>нь Бүлэг</w:t>
      </w:r>
      <w:r w:rsidRPr="00F40206">
        <w:rPr>
          <w:rFonts w:ascii="Arial" w:hAnsi="Arial" w:cs="Arial"/>
          <w:sz w:val="22"/>
          <w:szCs w:val="22"/>
          <w:lang w:val="mn-MN"/>
        </w:rPr>
        <w:t xml:space="preserve"> 10-р шаардлага хангаж байх шаардлаг</w:t>
      </w:r>
      <w:r w:rsidR="00FB5503" w:rsidRPr="00F40206">
        <w:rPr>
          <w:rFonts w:ascii="Arial" w:hAnsi="Arial" w:cs="Arial"/>
          <w:sz w:val="22"/>
          <w:szCs w:val="22"/>
          <w:lang w:val="mn-MN"/>
        </w:rPr>
        <w:t>а</w:t>
      </w:r>
      <w:r w:rsidRPr="00F40206">
        <w:rPr>
          <w:rFonts w:ascii="Arial" w:hAnsi="Arial" w:cs="Arial"/>
          <w:sz w:val="22"/>
          <w:szCs w:val="22"/>
          <w:lang w:val="mn-MN"/>
        </w:rPr>
        <w:t>тай.</w:t>
      </w:r>
    </w:p>
    <w:p w14:paraId="0891C437"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6.5.1.3</w:t>
      </w:r>
      <w:r w:rsidR="00FB5503" w:rsidRPr="00F40206">
        <w:rPr>
          <w:rFonts w:ascii="Arial" w:hAnsi="Arial" w:cs="Arial"/>
          <w:sz w:val="22"/>
          <w:szCs w:val="22"/>
          <w:lang w:val="mn-MN"/>
        </w:rPr>
        <w:t>.</w:t>
      </w:r>
      <w:r w:rsidRPr="00F40206">
        <w:rPr>
          <w:rFonts w:ascii="Arial" w:hAnsi="Arial" w:cs="Arial"/>
          <w:sz w:val="22"/>
          <w:szCs w:val="22"/>
          <w:lang w:val="mn-MN"/>
        </w:rPr>
        <w:t xml:space="preserve"> Байгууламжуудын дээвэр дээр байрлуулсан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шингэн шилжүүлэхийг зөвшөөрнө</w:t>
      </w:r>
      <w:r w:rsidR="00FB5503" w:rsidRPr="00F40206">
        <w:rPr>
          <w:rFonts w:ascii="Arial" w:hAnsi="Arial" w:cs="Arial"/>
          <w:sz w:val="22"/>
          <w:szCs w:val="22"/>
          <w:lang w:val="mn-MN"/>
        </w:rPr>
        <w:t>, гэхдээ тухайн байгууламж нь з</w:t>
      </w:r>
      <w:r w:rsidRPr="00F40206">
        <w:rPr>
          <w:rFonts w:ascii="Arial" w:hAnsi="Arial" w:cs="Arial"/>
          <w:sz w:val="22"/>
          <w:szCs w:val="22"/>
          <w:lang w:val="mn-MN"/>
        </w:rPr>
        <w:t>аалт 6.6.7 болон 6.19.11-д заасан шаардлагуудыг хангаж байх ёстой.</w:t>
      </w:r>
    </w:p>
    <w:p w14:paraId="5B212D53"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6.5.1.4</w:t>
      </w:r>
      <w:r w:rsidR="00FB5503" w:rsidRPr="00F40206">
        <w:rPr>
          <w:rFonts w:ascii="Arial" w:hAnsi="Arial" w:cs="Arial"/>
          <w:sz w:val="22"/>
          <w:szCs w:val="22"/>
          <w:lang w:val="mn-MN"/>
        </w:rPr>
        <w:t>. Шингэн шилжүүлэх шлангыг з</w:t>
      </w:r>
      <w:r w:rsidRPr="00F40206">
        <w:rPr>
          <w:rFonts w:ascii="Arial" w:hAnsi="Arial" w:cs="Arial"/>
          <w:sz w:val="22"/>
          <w:szCs w:val="22"/>
          <w:lang w:val="mn-MN"/>
        </w:rPr>
        <w:t>аалт 6.5.1.2-д заасан байгууламжаас  бусад али</w:t>
      </w:r>
      <w:r w:rsidR="00FB5503" w:rsidRPr="00F40206">
        <w:rPr>
          <w:rFonts w:ascii="Arial" w:hAnsi="Arial" w:cs="Arial"/>
          <w:sz w:val="22"/>
          <w:szCs w:val="22"/>
          <w:lang w:val="mn-MN"/>
        </w:rPr>
        <w:t xml:space="preserve">ваа барилга, байгууламж </w:t>
      </w:r>
      <w:r w:rsidRPr="00F40206">
        <w:rPr>
          <w:rFonts w:ascii="Arial" w:hAnsi="Arial" w:cs="Arial"/>
          <w:sz w:val="22"/>
          <w:szCs w:val="22"/>
          <w:lang w:val="mn-MN"/>
        </w:rPr>
        <w:t xml:space="preserve"> дотор оруулж эсвэл дамжуулан гаргаж үл болно. </w:t>
      </w:r>
    </w:p>
    <w:p w14:paraId="22D49D9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6.5.2</w:t>
      </w:r>
      <w:r w:rsidR="00FB5503" w:rsidRPr="00F40206">
        <w:rPr>
          <w:rFonts w:ascii="Arial" w:hAnsi="Arial" w:cs="Arial"/>
          <w:sz w:val="22"/>
          <w:szCs w:val="22"/>
          <w:lang w:val="mn-MN"/>
        </w:rPr>
        <w:t>. Суурин байгууламжууд дээр з</w:t>
      </w:r>
      <w:r w:rsidRPr="00F40206">
        <w:rPr>
          <w:rFonts w:ascii="Arial" w:hAnsi="Arial" w:cs="Arial"/>
          <w:sz w:val="22"/>
          <w:szCs w:val="22"/>
          <w:lang w:val="mn-MN"/>
        </w:rPr>
        <w:t xml:space="preserve">аалт 6.3-ын дагуу гадаа байрлуулсан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дүүргэхдээ тухайн байрлал дээр нь дүүргэхийг зөвшөөрнө. </w:t>
      </w:r>
    </w:p>
    <w:p w14:paraId="51AEC54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6.5.3</w:t>
      </w:r>
      <w:r w:rsidR="00FB5503" w:rsidRPr="00F40206">
        <w:rPr>
          <w:rFonts w:ascii="Arial" w:hAnsi="Arial" w:cs="Arial"/>
          <w:sz w:val="22"/>
          <w:szCs w:val="22"/>
          <w:lang w:val="mn-MN"/>
        </w:rPr>
        <w:t>.</w:t>
      </w:r>
      <w:r w:rsidRPr="00F40206">
        <w:rPr>
          <w:rFonts w:ascii="Arial" w:hAnsi="Arial" w:cs="Arial"/>
          <w:sz w:val="22"/>
          <w:szCs w:val="22"/>
          <w:lang w:val="mn-MN"/>
        </w:rPr>
        <w:t xml:space="preserve"> Хэрэв суурин байгууламжууд дээр гадаа байрладаг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шингэн шилжүүлэх цэг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дээр байрладаггүй бол Хүснэгт 6.5.3-ын дагуу байрлуулна. </w:t>
      </w:r>
    </w:p>
    <w:p w14:paraId="38D2442D" w14:textId="77777777" w:rsidR="00B778E7" w:rsidRPr="00F40206" w:rsidRDefault="00B778E7" w:rsidP="002A6249">
      <w:pPr>
        <w:jc w:val="center"/>
        <w:outlineLvl w:val="0"/>
        <w:rPr>
          <w:rFonts w:ascii="Arial" w:hAnsi="Arial" w:cs="Arial"/>
          <w:b/>
          <w:sz w:val="22"/>
          <w:szCs w:val="22"/>
          <w:lang w:val="mn-MN"/>
        </w:rPr>
      </w:pPr>
      <w:r w:rsidRPr="00F40206">
        <w:rPr>
          <w:rFonts w:ascii="Arial" w:hAnsi="Arial" w:cs="Arial"/>
          <w:b/>
          <w:sz w:val="22"/>
          <w:szCs w:val="22"/>
          <w:lang w:val="mn-MN"/>
        </w:rPr>
        <w:t>Хүснэгт 6.5.3 Шилжүүлэх цэг болон байгууламж хоорондын зай</w:t>
      </w:r>
      <w:r w:rsidR="001D51E0" w:rsidRPr="00F40206">
        <w:rPr>
          <w:rFonts w:ascii="Arial" w:hAnsi="Arial" w:cs="Arial"/>
          <w:b/>
          <w:sz w:val="22"/>
          <w:szCs w:val="22"/>
          <w:lang w:val="mn-MN"/>
        </w:rPr>
        <w:t>.</w:t>
      </w:r>
    </w:p>
    <w:tbl>
      <w:tblPr>
        <w:tblStyle w:val="TableGrid"/>
        <w:tblW w:w="0" w:type="auto"/>
        <w:tblInd w:w="108" w:type="dxa"/>
        <w:tblLook w:val="04A0" w:firstRow="1" w:lastRow="0" w:firstColumn="1" w:lastColumn="0" w:noHBand="0" w:noVBand="1"/>
      </w:tblPr>
      <w:tblGrid>
        <w:gridCol w:w="829"/>
        <w:gridCol w:w="6300"/>
        <w:gridCol w:w="2448"/>
      </w:tblGrid>
      <w:tr w:rsidR="00B778E7" w:rsidRPr="00F40206" w14:paraId="4F2827E0" w14:textId="77777777" w:rsidTr="00FB5503">
        <w:trPr>
          <w:trHeight w:val="309"/>
        </w:trPr>
        <w:tc>
          <w:tcPr>
            <w:tcW w:w="829" w:type="dxa"/>
          </w:tcPr>
          <w:p w14:paraId="758E4BF5"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Хэсэг</w:t>
            </w:r>
          </w:p>
        </w:tc>
        <w:tc>
          <w:tcPr>
            <w:tcW w:w="6300" w:type="dxa"/>
          </w:tcPr>
          <w:p w14:paraId="6F04FF7F"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Байгууламж</w:t>
            </w:r>
          </w:p>
        </w:tc>
        <w:tc>
          <w:tcPr>
            <w:tcW w:w="2448" w:type="dxa"/>
          </w:tcPr>
          <w:p w14:paraId="2DCA90F7"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Зай (м-ээр)</w:t>
            </w:r>
          </w:p>
        </w:tc>
      </w:tr>
      <w:tr w:rsidR="00B778E7" w:rsidRPr="00F40206" w14:paraId="33E58048" w14:textId="77777777" w:rsidTr="00FB5503">
        <w:tc>
          <w:tcPr>
            <w:tcW w:w="829" w:type="dxa"/>
          </w:tcPr>
          <w:p w14:paraId="528E958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А</w:t>
            </w:r>
          </w:p>
        </w:tc>
        <w:tc>
          <w:tcPr>
            <w:tcW w:w="6300" w:type="dxa"/>
          </w:tcPr>
          <w:p w14:paraId="430BAED1"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Галд 1 цаг тэсвэртэй ханатай байшингууд</w:t>
            </w:r>
            <w:r w:rsidRPr="00F40206">
              <w:rPr>
                <w:rFonts w:ascii="Arial" w:hAnsi="Arial" w:cs="Arial"/>
                <w:sz w:val="22"/>
                <w:szCs w:val="22"/>
                <w:vertAlign w:val="superscript"/>
                <w:lang w:val="mn-MN"/>
              </w:rPr>
              <w:t>1</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байшин, амралт зугаалгын тээврийн </w:t>
            </w:r>
            <w:r w:rsidR="00FB5503"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болон угсардаг байшингууд</w:t>
            </w:r>
          </w:p>
        </w:tc>
        <w:tc>
          <w:tcPr>
            <w:tcW w:w="2448" w:type="dxa"/>
          </w:tcPr>
          <w:p w14:paraId="323E600B" w14:textId="77777777" w:rsidR="00FB5503" w:rsidRPr="00F40206" w:rsidRDefault="00FB5503" w:rsidP="002A6249">
            <w:pPr>
              <w:jc w:val="center"/>
              <w:rPr>
                <w:rFonts w:ascii="Arial" w:hAnsi="Arial" w:cs="Arial"/>
                <w:sz w:val="22"/>
                <w:szCs w:val="22"/>
                <w:lang w:val="mn-MN"/>
              </w:rPr>
            </w:pPr>
          </w:p>
          <w:p w14:paraId="1DF750D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3.1</w:t>
            </w:r>
          </w:p>
        </w:tc>
      </w:tr>
      <w:tr w:rsidR="00B778E7" w:rsidRPr="00F40206" w14:paraId="2F5090D6" w14:textId="77777777" w:rsidTr="00FB5503">
        <w:tc>
          <w:tcPr>
            <w:tcW w:w="829" w:type="dxa"/>
          </w:tcPr>
          <w:p w14:paraId="06770FC5"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Б</w:t>
            </w:r>
          </w:p>
        </w:tc>
        <w:tc>
          <w:tcPr>
            <w:tcW w:w="6300" w:type="dxa"/>
          </w:tcPr>
          <w:p w14:paraId="20A4A23B"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Галд 1 цаг тэсвэртэй ханатай</w:t>
            </w:r>
            <w:r w:rsidRPr="00F40206">
              <w:rPr>
                <w:rFonts w:ascii="Arial" w:hAnsi="Arial" w:cs="Arial"/>
                <w:sz w:val="22"/>
                <w:szCs w:val="22"/>
                <w:vertAlign w:val="superscript"/>
                <w:lang w:val="mn-MN"/>
              </w:rPr>
              <w:t>2</w:t>
            </w:r>
            <w:r w:rsidRPr="00F40206">
              <w:rPr>
                <w:rFonts w:ascii="Arial" w:hAnsi="Arial" w:cs="Arial"/>
                <w:sz w:val="22"/>
                <w:szCs w:val="22"/>
                <w:lang w:val="mn-MN"/>
              </w:rPr>
              <w:t xml:space="preserve"> байшингаас бусад байшингууд</w:t>
            </w:r>
          </w:p>
        </w:tc>
        <w:tc>
          <w:tcPr>
            <w:tcW w:w="2448" w:type="dxa"/>
          </w:tcPr>
          <w:p w14:paraId="66F0649C" w14:textId="77777777" w:rsidR="00B778E7" w:rsidRPr="00F40206" w:rsidRDefault="00B778E7" w:rsidP="002A6249">
            <w:pPr>
              <w:jc w:val="center"/>
              <w:rPr>
                <w:rFonts w:ascii="Arial" w:hAnsi="Arial" w:cs="Arial"/>
                <w:sz w:val="22"/>
                <w:szCs w:val="22"/>
                <w:vertAlign w:val="superscript"/>
                <w:lang w:val="mn-MN"/>
              </w:rPr>
            </w:pPr>
            <w:r w:rsidRPr="00F40206">
              <w:rPr>
                <w:rFonts w:ascii="Arial" w:hAnsi="Arial" w:cs="Arial"/>
                <w:sz w:val="22"/>
                <w:szCs w:val="22"/>
                <w:lang w:val="mn-MN"/>
              </w:rPr>
              <w:t>7.6</w:t>
            </w:r>
            <w:r w:rsidRPr="00F40206">
              <w:rPr>
                <w:rFonts w:ascii="Arial" w:hAnsi="Arial" w:cs="Arial"/>
                <w:sz w:val="22"/>
                <w:szCs w:val="22"/>
                <w:vertAlign w:val="superscript"/>
                <w:lang w:val="mn-MN"/>
              </w:rPr>
              <w:t>3</w:t>
            </w:r>
          </w:p>
        </w:tc>
      </w:tr>
      <w:tr w:rsidR="00B778E7" w:rsidRPr="00F40206" w14:paraId="51C97116" w14:textId="77777777" w:rsidTr="00FB5503">
        <w:tc>
          <w:tcPr>
            <w:tcW w:w="829" w:type="dxa"/>
          </w:tcPr>
          <w:p w14:paraId="40D12541"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В</w:t>
            </w:r>
          </w:p>
        </w:tc>
        <w:tc>
          <w:tcPr>
            <w:tcW w:w="6300" w:type="dxa"/>
          </w:tcPr>
          <w:p w14:paraId="328EFB57"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Шилжүүлэх цэгээс доош түвшинд байрлах байшингийн хананы нээлхийнүүд эсвэл нүхнүүд</w:t>
            </w:r>
          </w:p>
        </w:tc>
        <w:tc>
          <w:tcPr>
            <w:tcW w:w="2448" w:type="dxa"/>
          </w:tcPr>
          <w:p w14:paraId="324D1272" w14:textId="77777777" w:rsidR="00B778E7" w:rsidRPr="00F40206" w:rsidRDefault="00B778E7" w:rsidP="002A6249">
            <w:pPr>
              <w:jc w:val="center"/>
              <w:rPr>
                <w:rFonts w:ascii="Arial" w:hAnsi="Arial" w:cs="Arial"/>
                <w:sz w:val="22"/>
                <w:szCs w:val="22"/>
                <w:vertAlign w:val="superscript"/>
                <w:lang w:val="mn-MN"/>
              </w:rPr>
            </w:pPr>
            <w:r w:rsidRPr="00F40206">
              <w:rPr>
                <w:rFonts w:ascii="Arial" w:hAnsi="Arial" w:cs="Arial"/>
                <w:sz w:val="22"/>
                <w:szCs w:val="22"/>
                <w:lang w:val="mn-MN"/>
              </w:rPr>
              <w:t>7.6</w:t>
            </w:r>
            <w:r w:rsidRPr="00F40206">
              <w:rPr>
                <w:rFonts w:ascii="Arial" w:hAnsi="Arial" w:cs="Arial"/>
                <w:sz w:val="22"/>
                <w:szCs w:val="22"/>
                <w:vertAlign w:val="superscript"/>
                <w:lang w:val="mn-MN"/>
              </w:rPr>
              <w:t>3</w:t>
            </w:r>
          </w:p>
        </w:tc>
      </w:tr>
      <w:tr w:rsidR="00B778E7" w:rsidRPr="00F40206" w14:paraId="03BDC08C" w14:textId="77777777" w:rsidTr="00FB5503">
        <w:tc>
          <w:tcPr>
            <w:tcW w:w="829" w:type="dxa"/>
          </w:tcPr>
          <w:p w14:paraId="38043262"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Г</w:t>
            </w:r>
          </w:p>
        </w:tc>
        <w:tc>
          <w:tcPr>
            <w:tcW w:w="6300" w:type="dxa"/>
          </w:tcPr>
          <w:p w14:paraId="140DA7D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Баригдаж болох зэргэлдээ үл хөдлөх хөрөнгийн шугам</w:t>
            </w:r>
          </w:p>
        </w:tc>
        <w:tc>
          <w:tcPr>
            <w:tcW w:w="2448" w:type="dxa"/>
          </w:tcPr>
          <w:p w14:paraId="6AEC3BC4" w14:textId="77777777" w:rsidR="00B778E7" w:rsidRPr="00F40206" w:rsidRDefault="00B778E7" w:rsidP="002A6249">
            <w:pPr>
              <w:jc w:val="center"/>
              <w:rPr>
                <w:rFonts w:ascii="Arial" w:hAnsi="Arial" w:cs="Arial"/>
                <w:sz w:val="22"/>
                <w:szCs w:val="22"/>
                <w:vertAlign w:val="superscript"/>
                <w:lang w:val="mn-MN"/>
              </w:rPr>
            </w:pPr>
            <w:r w:rsidRPr="00F40206">
              <w:rPr>
                <w:rFonts w:ascii="Arial" w:hAnsi="Arial" w:cs="Arial"/>
                <w:sz w:val="22"/>
                <w:szCs w:val="22"/>
                <w:lang w:val="mn-MN"/>
              </w:rPr>
              <w:t>7.6</w:t>
            </w:r>
            <w:r w:rsidRPr="00F40206">
              <w:rPr>
                <w:rFonts w:ascii="Arial" w:hAnsi="Arial" w:cs="Arial"/>
                <w:sz w:val="22"/>
                <w:szCs w:val="22"/>
                <w:vertAlign w:val="superscript"/>
                <w:lang w:val="mn-MN"/>
              </w:rPr>
              <w:t>3</w:t>
            </w:r>
          </w:p>
        </w:tc>
      </w:tr>
      <w:tr w:rsidR="00B778E7" w:rsidRPr="00F40206" w14:paraId="09B2A6C0" w14:textId="77777777" w:rsidTr="00FB5503">
        <w:tc>
          <w:tcPr>
            <w:tcW w:w="829" w:type="dxa"/>
          </w:tcPr>
          <w:p w14:paraId="21907588"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lastRenderedPageBreak/>
              <w:t>Д</w:t>
            </w:r>
          </w:p>
        </w:tc>
        <w:tc>
          <w:tcPr>
            <w:tcW w:w="6300" w:type="dxa"/>
          </w:tcPr>
          <w:p w14:paraId="3DF99E80"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Сургуулийн талбай, биеийн тамирын талбай болон хүүхдийн тоглоомын талбай мэтийн гадаа байрладаг олон нийтийн газар</w:t>
            </w:r>
          </w:p>
        </w:tc>
        <w:tc>
          <w:tcPr>
            <w:tcW w:w="2448" w:type="dxa"/>
          </w:tcPr>
          <w:p w14:paraId="2C4261E7" w14:textId="77777777" w:rsidR="00B778E7" w:rsidRPr="00F40206" w:rsidRDefault="00B778E7" w:rsidP="002A6249">
            <w:pPr>
              <w:jc w:val="center"/>
              <w:rPr>
                <w:rFonts w:ascii="Arial" w:hAnsi="Arial" w:cs="Arial"/>
                <w:sz w:val="22"/>
                <w:szCs w:val="22"/>
                <w:vertAlign w:val="superscript"/>
                <w:lang w:val="mn-MN"/>
              </w:rPr>
            </w:pPr>
            <w:r w:rsidRPr="00F40206">
              <w:rPr>
                <w:rFonts w:ascii="Arial" w:hAnsi="Arial" w:cs="Arial"/>
                <w:sz w:val="22"/>
                <w:szCs w:val="22"/>
                <w:lang w:val="mn-MN"/>
              </w:rPr>
              <w:t>15</w:t>
            </w:r>
            <w:r w:rsidRPr="00F40206">
              <w:rPr>
                <w:rFonts w:ascii="Arial" w:hAnsi="Arial" w:cs="Arial"/>
                <w:sz w:val="22"/>
                <w:szCs w:val="22"/>
                <w:vertAlign w:val="superscript"/>
                <w:lang w:val="mn-MN"/>
              </w:rPr>
              <w:t>3</w:t>
            </w:r>
          </w:p>
        </w:tc>
      </w:tr>
      <w:tr w:rsidR="00B778E7" w:rsidRPr="00F40206" w14:paraId="52493048" w14:textId="77777777" w:rsidTr="00FB5503">
        <w:tc>
          <w:tcPr>
            <w:tcW w:w="829" w:type="dxa"/>
          </w:tcPr>
          <w:p w14:paraId="25B3C056"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Е</w:t>
            </w:r>
          </w:p>
        </w:tc>
        <w:tc>
          <w:tcPr>
            <w:tcW w:w="6300" w:type="dxa"/>
          </w:tcPr>
          <w:p w14:paraId="7BE659A3"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Гудамжнууд, хурдны зам, төв зам болон явган хүний зам зэрэг нийтийн хэрэглээний замууд</w:t>
            </w:r>
          </w:p>
          <w:p w14:paraId="4F09BD79" w14:textId="77777777" w:rsidR="00B778E7" w:rsidRPr="00F40206" w:rsidRDefault="00FB5503" w:rsidP="002A6249">
            <w:pPr>
              <w:pStyle w:val="ListParagraph"/>
              <w:numPr>
                <w:ilvl w:val="0"/>
                <w:numId w:val="27"/>
              </w:numPr>
              <w:spacing w:after="0" w:line="240" w:lineRule="auto"/>
              <w:rPr>
                <w:rFonts w:ascii="Arial" w:hAnsi="Arial" w:cs="Arial"/>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түгээх станц дээрх шилжүүлэх цэгээс болон </w:t>
            </w:r>
            <w:r w:rsidR="0078725F" w:rsidRPr="00F40206">
              <w:rPr>
                <w:rFonts w:ascii="Arial" w:hAnsi="Arial" w:cs="Arial"/>
                <w:sz w:val="22"/>
                <w:szCs w:val="22"/>
                <w:lang w:val="mn-MN"/>
              </w:rPr>
              <w:t>Тээврийн хэрэгслийн зориулалттай түлш түгээх систем</w:t>
            </w:r>
            <w:r w:rsidR="00B778E7" w:rsidRPr="00F40206">
              <w:rPr>
                <w:rFonts w:ascii="Arial" w:hAnsi="Arial" w:cs="Arial"/>
                <w:sz w:val="22"/>
                <w:szCs w:val="22"/>
                <w:lang w:val="mn-MN"/>
              </w:rPr>
              <w:t>ийн шилжүүлэх цэгээс</w:t>
            </w:r>
          </w:p>
          <w:p w14:paraId="43B69D27" w14:textId="77777777" w:rsidR="00B778E7" w:rsidRPr="00F40206" w:rsidRDefault="00FB5503" w:rsidP="002A6249">
            <w:pPr>
              <w:pStyle w:val="ListParagraph"/>
              <w:numPr>
                <w:ilvl w:val="0"/>
                <w:numId w:val="27"/>
              </w:numPr>
              <w:spacing w:after="0" w:line="240" w:lineRule="auto"/>
              <w:rPr>
                <w:rFonts w:ascii="Arial" w:hAnsi="Arial" w:cs="Arial"/>
                <w:sz w:val="22"/>
                <w:szCs w:val="22"/>
                <w:lang w:val="mn-MN"/>
              </w:rPr>
            </w:pPr>
            <w:r w:rsidRPr="00F40206">
              <w:rPr>
                <w:rFonts w:ascii="Arial" w:hAnsi="Arial" w:cs="Arial"/>
                <w:sz w:val="22"/>
                <w:szCs w:val="22"/>
                <w:lang w:val="mn-MN"/>
              </w:rPr>
              <w:t>Б</w:t>
            </w:r>
            <w:r w:rsidR="00B778E7" w:rsidRPr="00F40206">
              <w:rPr>
                <w:rFonts w:ascii="Arial" w:hAnsi="Arial" w:cs="Arial"/>
                <w:sz w:val="22"/>
                <w:szCs w:val="22"/>
                <w:lang w:val="mn-MN"/>
              </w:rPr>
              <w:t>усад шилжүүлэх цэгүүдээс</w:t>
            </w:r>
          </w:p>
        </w:tc>
        <w:tc>
          <w:tcPr>
            <w:tcW w:w="2448" w:type="dxa"/>
          </w:tcPr>
          <w:p w14:paraId="4FB7C4F9" w14:textId="77777777" w:rsidR="00B778E7" w:rsidRPr="00F40206" w:rsidRDefault="00B778E7" w:rsidP="002A6249">
            <w:pPr>
              <w:rPr>
                <w:rFonts w:ascii="Arial" w:hAnsi="Arial" w:cs="Arial"/>
                <w:sz w:val="22"/>
                <w:szCs w:val="22"/>
                <w:lang w:val="mn-MN"/>
              </w:rPr>
            </w:pPr>
          </w:p>
          <w:p w14:paraId="580C5C32" w14:textId="77777777" w:rsidR="00B378ED" w:rsidRPr="00F40206" w:rsidRDefault="00B378ED" w:rsidP="002A6249">
            <w:pPr>
              <w:rPr>
                <w:rFonts w:ascii="Arial" w:hAnsi="Arial" w:cs="Arial"/>
                <w:sz w:val="22"/>
                <w:szCs w:val="22"/>
                <w:lang w:val="mn-MN"/>
              </w:rPr>
            </w:pPr>
          </w:p>
          <w:p w14:paraId="6D39DEE6"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3.1</w:t>
            </w:r>
          </w:p>
          <w:p w14:paraId="60291D9B" w14:textId="77777777" w:rsidR="00B378ED" w:rsidRPr="00F40206" w:rsidRDefault="00B378ED" w:rsidP="002A6249">
            <w:pPr>
              <w:rPr>
                <w:rFonts w:ascii="Arial" w:hAnsi="Arial" w:cs="Arial"/>
                <w:sz w:val="22"/>
                <w:szCs w:val="22"/>
                <w:lang w:val="mn-MN"/>
              </w:rPr>
            </w:pPr>
          </w:p>
          <w:p w14:paraId="2461AD7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 xml:space="preserve">7.6 </w:t>
            </w:r>
            <w:r w:rsidRPr="00F40206">
              <w:rPr>
                <w:rFonts w:ascii="Arial" w:hAnsi="Arial" w:cs="Arial"/>
                <w:sz w:val="22"/>
                <w:szCs w:val="22"/>
                <w:vertAlign w:val="superscript"/>
                <w:lang w:val="mn-MN"/>
              </w:rPr>
              <w:t>3</w:t>
            </w:r>
          </w:p>
        </w:tc>
      </w:tr>
      <w:tr w:rsidR="00B778E7" w:rsidRPr="00F40206" w14:paraId="580B52DD" w14:textId="77777777" w:rsidTr="00FB5503">
        <w:tc>
          <w:tcPr>
            <w:tcW w:w="829" w:type="dxa"/>
          </w:tcPr>
          <w:p w14:paraId="5CCE29D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Ё</w:t>
            </w:r>
          </w:p>
        </w:tc>
        <w:tc>
          <w:tcPr>
            <w:tcW w:w="6300" w:type="dxa"/>
          </w:tcPr>
          <w:p w14:paraId="6C29498B"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Байшин юмуу хувийн зогсоолоос гудамжны зам руу хүргэдэг туслах зам</w:t>
            </w:r>
            <w:r w:rsidRPr="00F40206">
              <w:rPr>
                <w:rFonts w:ascii="Arial" w:hAnsi="Arial" w:cs="Arial"/>
                <w:sz w:val="22"/>
                <w:szCs w:val="22"/>
                <w:vertAlign w:val="superscript"/>
                <w:lang w:val="mn-MN"/>
              </w:rPr>
              <w:t>4</w:t>
            </w:r>
          </w:p>
        </w:tc>
        <w:tc>
          <w:tcPr>
            <w:tcW w:w="2448" w:type="dxa"/>
          </w:tcPr>
          <w:p w14:paraId="06F74B2B"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1.5</w:t>
            </w:r>
          </w:p>
        </w:tc>
      </w:tr>
      <w:tr w:rsidR="00B778E7" w:rsidRPr="00F40206" w14:paraId="0A059764" w14:textId="77777777" w:rsidTr="00FB5503">
        <w:tc>
          <w:tcPr>
            <w:tcW w:w="829" w:type="dxa"/>
          </w:tcPr>
          <w:p w14:paraId="4576C280"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Ж</w:t>
            </w:r>
          </w:p>
        </w:tc>
        <w:tc>
          <w:tcPr>
            <w:tcW w:w="6300" w:type="dxa"/>
          </w:tcPr>
          <w:p w14:paraId="781076A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Гол шугамын төмөр замын рэйлсний төв шугамаас </w:t>
            </w:r>
          </w:p>
        </w:tc>
        <w:tc>
          <w:tcPr>
            <w:tcW w:w="2448" w:type="dxa"/>
          </w:tcPr>
          <w:p w14:paraId="2AA4A97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7.6</w:t>
            </w:r>
          </w:p>
        </w:tc>
      </w:tr>
      <w:tr w:rsidR="00B778E7" w:rsidRPr="00F40206" w14:paraId="67260962" w14:textId="77777777" w:rsidTr="00FB5503">
        <w:tc>
          <w:tcPr>
            <w:tcW w:w="829" w:type="dxa"/>
          </w:tcPr>
          <w:p w14:paraId="138D9F6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З</w:t>
            </w:r>
          </w:p>
        </w:tc>
        <w:tc>
          <w:tcPr>
            <w:tcW w:w="6300" w:type="dxa"/>
          </w:tcPr>
          <w:p w14:paraId="3B294EF2"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Дүүргэж байгаа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наас бусад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нуудаас</w:t>
            </w:r>
            <w:r w:rsidRPr="00F40206">
              <w:rPr>
                <w:rFonts w:ascii="Arial" w:hAnsi="Arial" w:cs="Arial"/>
                <w:sz w:val="22"/>
                <w:szCs w:val="22"/>
                <w:vertAlign w:val="superscript"/>
                <w:lang w:val="mn-MN"/>
              </w:rPr>
              <w:t>5</w:t>
            </w:r>
          </w:p>
        </w:tc>
        <w:tc>
          <w:tcPr>
            <w:tcW w:w="2448" w:type="dxa"/>
          </w:tcPr>
          <w:p w14:paraId="3AC65E8D"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3.1</w:t>
            </w:r>
          </w:p>
        </w:tc>
      </w:tr>
      <w:tr w:rsidR="00B778E7" w:rsidRPr="00F40206" w14:paraId="2938E429" w14:textId="77777777" w:rsidTr="00FB5503">
        <w:tc>
          <w:tcPr>
            <w:tcW w:w="829" w:type="dxa"/>
          </w:tcPr>
          <w:p w14:paraId="3942DD5A"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И</w:t>
            </w:r>
          </w:p>
        </w:tc>
        <w:tc>
          <w:tcPr>
            <w:tcW w:w="6300" w:type="dxa"/>
          </w:tcPr>
          <w:p w14:paraId="55329CFC"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Шатамхай болон II ангиллын тэсрэмтгий шингэн</w:t>
            </w:r>
            <w:r w:rsidRPr="00F40206">
              <w:rPr>
                <w:rFonts w:ascii="Arial" w:hAnsi="Arial" w:cs="Arial"/>
                <w:sz w:val="22"/>
                <w:szCs w:val="22"/>
                <w:vertAlign w:val="superscript"/>
                <w:lang w:val="mn-MN"/>
              </w:rPr>
              <w:t>6</w:t>
            </w:r>
            <w:r w:rsidRPr="00F40206">
              <w:rPr>
                <w:rFonts w:ascii="Arial" w:hAnsi="Arial" w:cs="Arial"/>
                <w:sz w:val="22"/>
                <w:szCs w:val="22"/>
                <w:lang w:val="mn-MN"/>
              </w:rPr>
              <w:t xml:space="preserve"> түгээгч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дүүргэлтийн холбогчууд</w:t>
            </w:r>
          </w:p>
        </w:tc>
        <w:tc>
          <w:tcPr>
            <w:tcW w:w="2448" w:type="dxa"/>
          </w:tcPr>
          <w:p w14:paraId="11BD60D7"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3.1</w:t>
            </w:r>
          </w:p>
        </w:tc>
      </w:tr>
      <w:tr w:rsidR="00B778E7" w:rsidRPr="00F40206" w14:paraId="54CF675F" w14:textId="77777777" w:rsidTr="00FB5503">
        <w:tc>
          <w:tcPr>
            <w:tcW w:w="829" w:type="dxa"/>
          </w:tcPr>
          <w:p w14:paraId="0695BA6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Й</w:t>
            </w:r>
          </w:p>
        </w:tc>
        <w:tc>
          <w:tcPr>
            <w:tcW w:w="6300" w:type="dxa"/>
          </w:tcPr>
          <w:p w14:paraId="391C1200"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Шатамхай болон II ангиллын тэсрэмтгий шингэний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газар дээрх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газар доорхи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нуудаас</w:t>
            </w:r>
          </w:p>
        </w:tc>
        <w:tc>
          <w:tcPr>
            <w:tcW w:w="2448" w:type="dxa"/>
          </w:tcPr>
          <w:p w14:paraId="04EB6006"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6.1</w:t>
            </w:r>
          </w:p>
        </w:tc>
      </w:tr>
    </w:tbl>
    <w:p w14:paraId="33BD934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1</w:t>
      </w:r>
      <w:r w:rsidRPr="00F40206">
        <w:rPr>
          <w:rFonts w:ascii="Arial" w:hAnsi="Arial" w:cs="Arial"/>
          <w:sz w:val="22"/>
          <w:szCs w:val="22"/>
          <w:lang w:val="mn-MN"/>
        </w:rPr>
        <w:t xml:space="preserve"> Энэхүү хүснэгтийн хувьд байшин гэдэг нь майхан болон барилгын талбай дээрх чирдэг амбаарууд багтана.</w:t>
      </w:r>
    </w:p>
    <w:p w14:paraId="0AC72C7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2</w:t>
      </w:r>
      <w:r w:rsidRPr="00F40206">
        <w:rPr>
          <w:rFonts w:ascii="Arial" w:hAnsi="Arial" w:cs="Arial"/>
          <w:i/>
          <w:sz w:val="22"/>
          <w:szCs w:val="22"/>
          <w:lang w:val="mn-MN"/>
        </w:rPr>
        <w:t>ГАХҮХ 251 Барилгын бүтэц болон материалын галд тэсвэртэй байдлын туршилтын стандарт аргуудаар</w:t>
      </w:r>
      <w:r w:rsidRPr="00F40206">
        <w:rPr>
          <w:rFonts w:ascii="Arial" w:hAnsi="Arial" w:cs="Arial"/>
          <w:sz w:val="22"/>
          <w:szCs w:val="22"/>
          <w:lang w:val="mn-MN"/>
        </w:rPr>
        <w:t xml:space="preserve"> тогтоосон наад зах нь 1 цаг галыг тэсвэрлэж чадах зэрэглэл бүхий шатамхай бус материаллаар барьж байгуулсан хана.</w:t>
      </w:r>
    </w:p>
    <w:p w14:paraId="16016A6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3</w:t>
      </w:r>
      <w:r w:rsidRPr="00F40206">
        <w:rPr>
          <w:rFonts w:ascii="Arial" w:hAnsi="Arial" w:cs="Arial"/>
          <w:sz w:val="22"/>
          <w:szCs w:val="22"/>
          <w:lang w:val="mn-MN"/>
        </w:rPr>
        <w:t xml:space="preserve"> Заалт 6.5.4.4-ийг үз.</w:t>
      </w:r>
    </w:p>
    <w:p w14:paraId="4F5BF2D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4</w:t>
      </w:r>
      <w:r w:rsidR="0078725F" w:rsidRPr="00F40206">
        <w:rPr>
          <w:rFonts w:ascii="Arial" w:hAnsi="Arial" w:cs="Arial"/>
          <w:sz w:val="22"/>
          <w:szCs w:val="22"/>
          <w:lang w:val="mn-MN"/>
        </w:rPr>
        <w:t>Тээврийн хэрэгслийн түлш түгээх систем</w:t>
      </w:r>
      <w:r w:rsidRPr="00F40206">
        <w:rPr>
          <w:rFonts w:ascii="Arial" w:hAnsi="Arial" w:cs="Arial"/>
          <w:sz w:val="22"/>
          <w:szCs w:val="22"/>
          <w:lang w:val="mn-MN"/>
        </w:rPr>
        <w:t>үүд дэх туслах зам болон шилжүүлэх цэгт үл хамаарна.</w:t>
      </w:r>
    </w:p>
    <w:p w14:paraId="157F305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5</w:t>
      </w:r>
      <w:r w:rsidR="00B378ED" w:rsidRPr="00F40206">
        <w:rPr>
          <w:rFonts w:ascii="Arial" w:hAnsi="Arial" w:cs="Arial"/>
          <w:sz w:val="22"/>
          <w:szCs w:val="22"/>
          <w:lang w:val="mn-MN"/>
        </w:rPr>
        <w:t xml:space="preserve"> Х</w:t>
      </w:r>
      <w:r w:rsidR="00C35662" w:rsidRPr="00F40206">
        <w:rPr>
          <w:rFonts w:ascii="Arial" w:hAnsi="Arial" w:cs="Arial"/>
          <w:sz w:val="22"/>
          <w:szCs w:val="22"/>
          <w:lang w:val="mn-MN"/>
        </w:rPr>
        <w:t xml:space="preserve">ийн </w:t>
      </w:r>
      <w:r w:rsidR="00B378ED" w:rsidRPr="00F40206">
        <w:rPr>
          <w:rFonts w:ascii="Arial" w:hAnsi="Arial" w:cs="Arial"/>
          <w:sz w:val="22"/>
          <w:szCs w:val="22"/>
          <w:lang w:val="mn-MN"/>
        </w:rPr>
        <w:t xml:space="preserve">хадгалах </w:t>
      </w:r>
      <w:r w:rsidR="00C35662" w:rsidRPr="00F40206">
        <w:rPr>
          <w:rFonts w:ascii="Arial" w:hAnsi="Arial" w:cs="Arial"/>
          <w:sz w:val="22"/>
          <w:szCs w:val="22"/>
          <w:lang w:val="mn-MN"/>
        </w:rPr>
        <w:t>даралтат сав</w:t>
      </w:r>
      <w:r w:rsidRPr="00F40206">
        <w:rPr>
          <w:rFonts w:ascii="Arial" w:hAnsi="Arial" w:cs="Arial"/>
          <w:sz w:val="22"/>
          <w:szCs w:val="22"/>
          <w:lang w:val="mn-MN"/>
        </w:rPr>
        <w:t xml:space="preserve">ан дээрх дүүргэлтийн холболтууд эсвэл тээврийн </w:t>
      </w:r>
      <w:r w:rsidR="00B378E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суурилуулаагүй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дүүргэхэд ашиглагдаж байгаа бол 7.6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түүнээс бага шингэний багтаамжтай </w:t>
      </w:r>
      <w:r w:rsidR="00B378ED" w:rsidRPr="00F40206">
        <w:rPr>
          <w:rFonts w:ascii="Arial" w:hAnsi="Arial" w:cs="Arial"/>
          <w:sz w:val="22"/>
          <w:szCs w:val="22"/>
          <w:lang w:val="mn-MN"/>
        </w:rPr>
        <w:t>т</w:t>
      </w:r>
      <w:r w:rsidR="0078725F" w:rsidRPr="00F40206">
        <w:rPr>
          <w:rFonts w:ascii="Arial" w:hAnsi="Arial" w:cs="Arial"/>
          <w:sz w:val="22"/>
          <w:szCs w:val="22"/>
          <w:lang w:val="mn-MN"/>
        </w:rPr>
        <w:t>ээврийн хэрэгслийн зориулалттай түлш түгээх систем</w:t>
      </w:r>
      <w:r w:rsidRPr="00F40206">
        <w:rPr>
          <w:rFonts w:ascii="Arial" w:hAnsi="Arial" w:cs="Arial"/>
          <w:sz w:val="22"/>
          <w:szCs w:val="22"/>
          <w:lang w:val="mn-MN"/>
        </w:rPr>
        <w:t xml:space="preserve"> төхөөрөмжүүдийн түгээлтэнд үл хамаарна.</w:t>
      </w:r>
    </w:p>
    <w:p w14:paraId="4B6F43F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vertAlign w:val="superscript"/>
          <w:lang w:val="mn-MN"/>
        </w:rPr>
        <w:t>6</w:t>
      </w:r>
      <w:r w:rsidRPr="00F40206">
        <w:rPr>
          <w:rFonts w:ascii="Arial" w:hAnsi="Arial" w:cs="Arial"/>
          <w:i/>
          <w:sz w:val="22"/>
          <w:szCs w:val="22"/>
          <w:lang w:val="mn-MN"/>
        </w:rPr>
        <w:t xml:space="preserve">ГАХҮХ 30 Шатамхай ба Тэсрэмтгий Шингэний Дүрмээр </w:t>
      </w:r>
      <w:r w:rsidRPr="00F40206">
        <w:rPr>
          <w:rFonts w:ascii="Arial" w:hAnsi="Arial" w:cs="Arial"/>
          <w:sz w:val="22"/>
          <w:szCs w:val="22"/>
          <w:lang w:val="mn-MN"/>
        </w:rPr>
        <w:t>эдгээрийг дараах байдлаар тодорхойлсон байна:</w:t>
      </w:r>
    </w:p>
    <w:p w14:paraId="068F2EF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6.5.4</w:t>
      </w:r>
      <w:r w:rsidR="00B378ED" w:rsidRPr="00F40206">
        <w:rPr>
          <w:rFonts w:ascii="Arial" w:hAnsi="Arial" w:cs="Arial"/>
          <w:sz w:val="22"/>
          <w:szCs w:val="22"/>
          <w:lang w:val="mn-MN"/>
        </w:rPr>
        <w:t>.</w:t>
      </w:r>
      <w:r w:rsidRPr="00F40206">
        <w:rPr>
          <w:rFonts w:ascii="Arial" w:hAnsi="Arial" w:cs="Arial"/>
          <w:sz w:val="22"/>
          <w:szCs w:val="22"/>
          <w:lang w:val="mn-MN"/>
        </w:rPr>
        <w:t xml:space="preserve"> Суурин байгууламжууд дээр байрладаггүй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дүүргэхдээ Хүснэгт 6.5.3-ын дагуу байрлуулна. </w:t>
      </w:r>
    </w:p>
    <w:p w14:paraId="3E090069" w14:textId="77777777" w:rsidR="00B778E7" w:rsidRPr="00F40206" w:rsidRDefault="00B378ED" w:rsidP="002A6249">
      <w:pPr>
        <w:ind w:firstLine="720"/>
        <w:jc w:val="both"/>
        <w:rPr>
          <w:rFonts w:ascii="Arial" w:hAnsi="Arial" w:cs="Arial"/>
          <w:sz w:val="22"/>
          <w:szCs w:val="22"/>
          <w:lang w:val="mn-MN"/>
        </w:rPr>
      </w:pPr>
      <w:r w:rsidRPr="00F40206">
        <w:rPr>
          <w:rFonts w:ascii="Arial" w:hAnsi="Arial" w:cs="Arial"/>
          <w:sz w:val="22"/>
          <w:szCs w:val="22"/>
          <w:lang w:val="mn-MN"/>
        </w:rPr>
        <w:t>6.5.4.1</w:t>
      </w:r>
      <w:r w:rsidR="00C65DDF" w:rsidRPr="00F40206">
        <w:rPr>
          <w:rFonts w:ascii="Arial" w:hAnsi="Arial" w:cs="Arial"/>
          <w:sz w:val="22"/>
          <w:szCs w:val="22"/>
          <w:lang w:val="mn-MN"/>
        </w:rPr>
        <w:t>.</w:t>
      </w:r>
      <w:r w:rsidRPr="00F40206">
        <w:rPr>
          <w:rFonts w:ascii="Arial" w:hAnsi="Arial" w:cs="Arial"/>
          <w:sz w:val="22"/>
          <w:szCs w:val="22"/>
          <w:lang w:val="mn-MN"/>
        </w:rPr>
        <w:t xml:space="preserve"> Хэрэв шилжүүлэх цэг нь з</w:t>
      </w:r>
      <w:r w:rsidR="00B778E7" w:rsidRPr="00F40206">
        <w:rPr>
          <w:rFonts w:ascii="Arial" w:hAnsi="Arial" w:cs="Arial"/>
          <w:sz w:val="22"/>
          <w:szCs w:val="22"/>
          <w:lang w:val="mn-MN"/>
        </w:rPr>
        <w:t>аалт 6.23 эсвэл Бүлэг 11-т  хамрагдсан сист</w:t>
      </w:r>
      <w:r w:rsidR="00C65DDF" w:rsidRPr="00F40206">
        <w:rPr>
          <w:rFonts w:ascii="Arial" w:hAnsi="Arial" w:cs="Arial"/>
          <w:sz w:val="22"/>
          <w:szCs w:val="22"/>
          <w:lang w:val="mn-MN"/>
        </w:rPr>
        <w:t>емийн бүрэлдэхүүн хэсэг байвал х</w:t>
      </w:r>
      <w:r w:rsidR="00B778E7" w:rsidRPr="00F40206">
        <w:rPr>
          <w:rFonts w:ascii="Arial" w:hAnsi="Arial" w:cs="Arial"/>
          <w:sz w:val="22"/>
          <w:szCs w:val="22"/>
          <w:lang w:val="mn-MN"/>
        </w:rPr>
        <w:t>үснэгт 6.5.3-ын А, Б болон В хэсгийн шаардлагууд нь шилжүүлэх цэгийг агуулж буй</w:t>
      </w:r>
      <w:r w:rsidR="00C65DDF" w:rsidRPr="00F40206">
        <w:rPr>
          <w:rFonts w:ascii="Arial" w:hAnsi="Arial" w:cs="Arial"/>
          <w:sz w:val="22"/>
          <w:szCs w:val="22"/>
          <w:lang w:val="mn-MN"/>
        </w:rPr>
        <w:t xml:space="preserve"> барилга</w:t>
      </w:r>
      <w:r w:rsidR="00B778E7" w:rsidRPr="00F40206">
        <w:rPr>
          <w:rFonts w:ascii="Arial" w:hAnsi="Arial" w:cs="Arial"/>
          <w:sz w:val="22"/>
          <w:szCs w:val="22"/>
          <w:lang w:val="mn-MN"/>
        </w:rPr>
        <w:t xml:space="preserve"> байгууламжид үл хамаарна. </w:t>
      </w:r>
    </w:p>
    <w:p w14:paraId="7A6197B4"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6.5.4.2</w:t>
      </w:r>
      <w:r w:rsidR="00C65DDF" w:rsidRPr="00F40206">
        <w:rPr>
          <w:rFonts w:ascii="Arial" w:hAnsi="Arial" w:cs="Arial"/>
          <w:sz w:val="22"/>
          <w:szCs w:val="22"/>
          <w:lang w:val="mn-MN"/>
        </w:rPr>
        <w:t>.</w:t>
      </w:r>
      <w:r w:rsidRPr="00F40206">
        <w:rPr>
          <w:rFonts w:ascii="Arial" w:hAnsi="Arial" w:cs="Arial"/>
          <w:sz w:val="22"/>
          <w:szCs w:val="22"/>
          <w:lang w:val="mn-MN"/>
        </w:rPr>
        <w:t xml:space="preserve"> Хэрэв </w:t>
      </w:r>
      <w:r w:rsidR="00C65DDF"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нь 7.3.1 (5)-д заасан нөхцөлүүдийн дагуу агаа</w:t>
      </w:r>
      <w:r w:rsidR="00C65DDF" w:rsidRPr="00F40206">
        <w:rPr>
          <w:rFonts w:ascii="Arial" w:hAnsi="Arial" w:cs="Arial"/>
          <w:sz w:val="22"/>
          <w:szCs w:val="22"/>
          <w:lang w:val="mn-MN"/>
        </w:rPr>
        <w:t>р мандалд ялгаруулагдаж байвал х</w:t>
      </w:r>
      <w:r w:rsidRPr="00F40206">
        <w:rPr>
          <w:rFonts w:ascii="Arial" w:hAnsi="Arial" w:cs="Arial"/>
          <w:sz w:val="22"/>
          <w:szCs w:val="22"/>
          <w:lang w:val="mn-MN"/>
        </w:rPr>
        <w:t xml:space="preserve">үснэгт 6.5.3-д заасан зайнуудыг хоёр дахин ихэсгэнэ. </w:t>
      </w:r>
    </w:p>
    <w:p w14:paraId="0D05D33F"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6.5.4.3</w:t>
      </w:r>
      <w:r w:rsidR="00C65DDF" w:rsidRPr="00F40206">
        <w:rPr>
          <w:rFonts w:ascii="Arial" w:hAnsi="Arial" w:cs="Arial"/>
          <w:sz w:val="22"/>
          <w:szCs w:val="22"/>
          <w:lang w:val="mn-MN"/>
        </w:rPr>
        <w:t xml:space="preserve">. </w:t>
      </w:r>
      <w:r w:rsidRPr="00F40206">
        <w:rPr>
          <w:rFonts w:ascii="Arial" w:hAnsi="Arial" w:cs="Arial"/>
          <w:sz w:val="22"/>
          <w:szCs w:val="22"/>
          <w:lang w:val="mn-MN"/>
        </w:rPr>
        <w:t>Хэрэв шилжүүлэх цэг нь Бүлэг 10-ын шаардлагуудыг хангасан байгууламжинд</w:t>
      </w:r>
      <w:r w:rsidR="00E7767B" w:rsidRPr="00F40206">
        <w:rPr>
          <w:rFonts w:ascii="Arial" w:hAnsi="Arial" w:cs="Arial"/>
          <w:sz w:val="22"/>
          <w:szCs w:val="22"/>
          <w:lang w:val="mn-MN"/>
        </w:rPr>
        <w:t xml:space="preserve"> тусгаарлах энгийн хананууд нь заалт 10.2.1-т зааснаар байвал х</w:t>
      </w:r>
      <w:r w:rsidRPr="00F40206">
        <w:rPr>
          <w:rFonts w:ascii="Arial" w:hAnsi="Arial" w:cs="Arial"/>
          <w:sz w:val="22"/>
          <w:szCs w:val="22"/>
          <w:lang w:val="mn-MN"/>
        </w:rPr>
        <w:t xml:space="preserve">үснэгт 6.5.3-д заасан </w:t>
      </w:r>
      <w:r w:rsidR="00E7767B" w:rsidRPr="00F40206">
        <w:rPr>
          <w:rFonts w:ascii="Arial" w:hAnsi="Arial" w:cs="Arial"/>
          <w:sz w:val="22"/>
          <w:szCs w:val="22"/>
          <w:lang w:val="mn-MN"/>
        </w:rPr>
        <w:t>зайнуудыг багасгахыг зөвшөөрнө. Гэхдээ тусгаарлах хананууд нь з</w:t>
      </w:r>
      <w:r w:rsidRPr="00F40206">
        <w:rPr>
          <w:rFonts w:ascii="Arial" w:hAnsi="Arial" w:cs="Arial"/>
          <w:sz w:val="22"/>
          <w:szCs w:val="22"/>
          <w:lang w:val="mn-MN"/>
        </w:rPr>
        <w:t>аалт 10.3.1.3-ын шаардлагыг хангаж байх шаардлагатай.</w:t>
      </w:r>
    </w:p>
    <w:p w14:paraId="3385DF4B"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6.5.4.4</w:t>
      </w:r>
      <w:r w:rsidR="00C65DDF" w:rsidRPr="00F40206">
        <w:rPr>
          <w:rFonts w:ascii="Arial" w:hAnsi="Arial" w:cs="Arial"/>
          <w:sz w:val="22"/>
          <w:szCs w:val="22"/>
          <w:lang w:val="mn-MN"/>
        </w:rPr>
        <w:t>. Хэрэв тухайн систем нь з</w:t>
      </w:r>
      <w:r w:rsidRPr="00F40206">
        <w:rPr>
          <w:rFonts w:ascii="Arial" w:hAnsi="Arial" w:cs="Arial"/>
          <w:sz w:val="22"/>
          <w:szCs w:val="22"/>
          <w:lang w:val="mn-MN"/>
        </w:rPr>
        <w:t>аалт 6.26.5-д заасанчлан хүлэмжийн хийн бага ялгаруулалттай шилжүүлэлтийн шаардлагыг хангаж бай</w:t>
      </w:r>
      <w:r w:rsidR="00C65DDF" w:rsidRPr="00F40206">
        <w:rPr>
          <w:rFonts w:ascii="Arial" w:hAnsi="Arial" w:cs="Arial"/>
          <w:sz w:val="22"/>
          <w:szCs w:val="22"/>
          <w:lang w:val="mn-MN"/>
        </w:rPr>
        <w:t>вал х</w:t>
      </w:r>
      <w:r w:rsidRPr="00F40206">
        <w:rPr>
          <w:rFonts w:ascii="Arial" w:hAnsi="Arial" w:cs="Arial"/>
          <w:sz w:val="22"/>
          <w:szCs w:val="22"/>
          <w:lang w:val="mn-MN"/>
        </w:rPr>
        <w:t>үснэгт 6.5.3-ын Б, В, Г, Д, Е (2) болон Ё-д заасан зайнуудыг ½ -ээр багасгах шаардлагатай.</w:t>
      </w:r>
    </w:p>
    <w:p w14:paraId="31D41E0F"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6.6</w:t>
      </w:r>
      <w:r w:rsidR="00C65DDF"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нуудын </w:t>
      </w:r>
      <w:r w:rsidR="00F45AB1" w:rsidRPr="00F40206">
        <w:rPr>
          <w:rFonts w:ascii="Arial" w:hAnsi="Arial" w:cs="Arial"/>
          <w:b/>
          <w:sz w:val="22"/>
          <w:szCs w:val="22"/>
          <w:lang w:val="mn-MN"/>
        </w:rPr>
        <w:t xml:space="preserve">угсралт болон </w:t>
      </w:r>
      <w:r w:rsidRPr="00F40206">
        <w:rPr>
          <w:rFonts w:ascii="Arial" w:hAnsi="Arial" w:cs="Arial"/>
          <w:b/>
          <w:sz w:val="22"/>
          <w:szCs w:val="22"/>
          <w:lang w:val="mn-MN"/>
        </w:rPr>
        <w:t>суурилуулалт</w:t>
      </w:r>
      <w:r w:rsidR="00E7767B" w:rsidRPr="00F40206">
        <w:rPr>
          <w:rFonts w:ascii="Arial" w:hAnsi="Arial" w:cs="Arial"/>
          <w:b/>
          <w:sz w:val="22"/>
          <w:szCs w:val="22"/>
          <w:lang w:val="mn-MN"/>
        </w:rPr>
        <w:t>.</w:t>
      </w:r>
    </w:p>
    <w:p w14:paraId="3191E8D0" w14:textId="77777777" w:rsidR="00B778E7" w:rsidRPr="00F40206" w:rsidRDefault="00E7767B" w:rsidP="002A6249">
      <w:pPr>
        <w:jc w:val="both"/>
        <w:outlineLvl w:val="0"/>
        <w:rPr>
          <w:rFonts w:ascii="Arial" w:hAnsi="Arial" w:cs="Arial"/>
          <w:b/>
          <w:sz w:val="22"/>
          <w:szCs w:val="22"/>
          <w:lang w:val="mn-MN"/>
        </w:rPr>
      </w:pPr>
      <w:r w:rsidRPr="00F40206">
        <w:rPr>
          <w:rFonts w:ascii="Arial" w:hAnsi="Arial" w:cs="Arial"/>
          <w:b/>
          <w:sz w:val="22"/>
          <w:szCs w:val="22"/>
          <w:lang w:val="mn-MN"/>
        </w:rPr>
        <w:t xml:space="preserve">6.6.1. </w:t>
      </w:r>
      <w:r w:rsidR="00B778E7" w:rsidRPr="00F40206">
        <w:rPr>
          <w:rFonts w:ascii="Arial" w:hAnsi="Arial" w:cs="Arial"/>
          <w:b/>
          <w:sz w:val="22"/>
          <w:szCs w:val="22"/>
          <w:lang w:val="mn-MN"/>
        </w:rPr>
        <w:t>Ерөнхий шаардлагууд</w:t>
      </w:r>
      <w:r w:rsidRPr="00F40206">
        <w:rPr>
          <w:rFonts w:ascii="Arial" w:hAnsi="Arial" w:cs="Arial"/>
          <w:b/>
          <w:sz w:val="22"/>
          <w:szCs w:val="22"/>
          <w:lang w:val="mn-MN"/>
        </w:rPr>
        <w:t>.</w:t>
      </w:r>
    </w:p>
    <w:p w14:paraId="459D325A"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6.6.1.1</w:t>
      </w:r>
      <w:r w:rsidR="002C6EB1"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54152C" w:rsidRPr="00F40206">
        <w:rPr>
          <w:rFonts w:ascii="Arial" w:hAnsi="Arial" w:cs="Arial"/>
          <w:sz w:val="22"/>
          <w:szCs w:val="22"/>
          <w:lang w:val="mn-MN"/>
        </w:rPr>
        <w:t>нууд</w:t>
      </w:r>
      <w:r w:rsidR="005B3AFF" w:rsidRPr="00F40206">
        <w:rPr>
          <w:rFonts w:ascii="Arial" w:hAnsi="Arial" w:cs="Arial"/>
          <w:sz w:val="22"/>
          <w:szCs w:val="22"/>
          <w:lang w:val="mn-MN"/>
        </w:rPr>
        <w:t>ыг</w:t>
      </w:r>
      <w:r w:rsidRPr="00F40206">
        <w:rPr>
          <w:rFonts w:ascii="Arial" w:hAnsi="Arial" w:cs="Arial"/>
          <w:sz w:val="22"/>
          <w:szCs w:val="22"/>
          <w:lang w:val="mn-MN"/>
        </w:rPr>
        <w:t xml:space="preserve"> </w:t>
      </w:r>
      <w:r w:rsidR="005B3AFF" w:rsidRPr="00F40206">
        <w:rPr>
          <w:rFonts w:ascii="Arial" w:hAnsi="Arial" w:cs="Arial"/>
          <w:sz w:val="22"/>
          <w:szCs w:val="22"/>
          <w:lang w:val="mn-MN"/>
        </w:rPr>
        <w:t>байрлуулахдаа</w:t>
      </w:r>
      <w:r w:rsidRPr="00F40206">
        <w:rPr>
          <w:rFonts w:ascii="Arial" w:hAnsi="Arial" w:cs="Arial"/>
          <w:sz w:val="22"/>
          <w:szCs w:val="22"/>
          <w:lang w:val="mn-MN"/>
        </w:rPr>
        <w:t xml:space="preserve"> </w:t>
      </w:r>
      <w:r w:rsidR="002C6EB1"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54152C" w:rsidRPr="00F40206">
        <w:rPr>
          <w:rFonts w:ascii="Arial" w:hAnsi="Arial" w:cs="Arial"/>
          <w:sz w:val="22"/>
          <w:szCs w:val="22"/>
          <w:lang w:val="mn-MN"/>
        </w:rPr>
        <w:t xml:space="preserve">ыг </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уурын орон зайтай шууд харьцаж байхаар </w:t>
      </w:r>
      <w:r w:rsidR="005B3AFF" w:rsidRPr="00F40206">
        <w:rPr>
          <w:rFonts w:ascii="Arial" w:hAnsi="Arial" w:cs="Arial"/>
          <w:sz w:val="22"/>
          <w:szCs w:val="22"/>
          <w:lang w:val="mn-MN"/>
        </w:rPr>
        <w:t xml:space="preserve">суурьлуулна. </w:t>
      </w:r>
      <w:r w:rsidRPr="00F40206">
        <w:rPr>
          <w:rFonts w:ascii="Arial" w:hAnsi="Arial" w:cs="Arial"/>
          <w:sz w:val="22"/>
          <w:szCs w:val="22"/>
          <w:lang w:val="mn-MN"/>
        </w:rPr>
        <w:t xml:space="preserve"> </w:t>
      </w:r>
    </w:p>
    <w:p w14:paraId="3AA188C7" w14:textId="77777777" w:rsidR="00B778E7" w:rsidRPr="00F40206" w:rsidRDefault="00C35662" w:rsidP="002A6249">
      <w:pPr>
        <w:ind w:firstLine="720"/>
        <w:jc w:val="both"/>
        <w:rPr>
          <w:rFonts w:ascii="Arial" w:hAnsi="Arial" w:cs="Arial"/>
          <w:sz w:val="22"/>
          <w:szCs w:val="22"/>
          <w:lang w:val="mn-MN"/>
        </w:rPr>
      </w:pPr>
      <w:r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хэвтүүлэх, далийлгах зэргээр </w:t>
      </w:r>
      <w:r w:rsidR="00DC45E4" w:rsidRPr="00F40206">
        <w:rPr>
          <w:rFonts w:ascii="Arial" w:hAnsi="Arial" w:cs="Arial"/>
          <w:sz w:val="22"/>
          <w:szCs w:val="22"/>
          <w:lang w:val="mn-MN"/>
        </w:rPr>
        <w:t xml:space="preserve">илүүдэл даралт гадагшлуулах хавхлаг </w:t>
      </w:r>
      <w:r w:rsidR="00B778E7" w:rsidRPr="00F40206">
        <w:rPr>
          <w:rFonts w:ascii="Arial" w:hAnsi="Arial" w:cs="Arial"/>
          <w:sz w:val="22"/>
          <w:szCs w:val="22"/>
          <w:lang w:val="mn-MN"/>
        </w:rPr>
        <w:t xml:space="preserve">хүчээр даралт учруулахыг хориглоно. </w:t>
      </w:r>
      <w:r w:rsidR="00DC45E4" w:rsidRPr="00F40206">
        <w:rPr>
          <w:rFonts w:ascii="Arial" w:hAnsi="Arial" w:cs="Arial"/>
          <w:sz w:val="22"/>
          <w:szCs w:val="22"/>
          <w:lang w:val="mn-MN"/>
        </w:rPr>
        <w:t xml:space="preserve">Илүүдэл даралт гадагшлуулах хавхлагаар </w:t>
      </w:r>
      <w:r w:rsidR="00B778E7" w:rsidRPr="00F40206">
        <w:rPr>
          <w:rFonts w:ascii="Arial" w:hAnsi="Arial" w:cs="Arial"/>
          <w:sz w:val="22"/>
          <w:szCs w:val="22"/>
          <w:lang w:val="mn-MN"/>
        </w:rPr>
        <w:t>уур гарсаны дараа шингэн автоматаар хөрж дара</w:t>
      </w:r>
      <w:r w:rsidR="004B6BAD" w:rsidRPr="00F40206">
        <w:rPr>
          <w:rFonts w:ascii="Arial" w:hAnsi="Arial" w:cs="Arial"/>
          <w:sz w:val="22"/>
          <w:szCs w:val="22"/>
          <w:lang w:val="mn-MN"/>
        </w:rPr>
        <w:t>лт</w:t>
      </w:r>
      <w:r w:rsidR="00B778E7" w:rsidRPr="00F40206">
        <w:rPr>
          <w:rFonts w:ascii="Arial" w:hAnsi="Arial" w:cs="Arial"/>
          <w:sz w:val="22"/>
          <w:szCs w:val="22"/>
          <w:lang w:val="mn-MN"/>
        </w:rPr>
        <w:t xml:space="preserve"> буурдаг. Ихэнхдээ </w:t>
      </w:r>
      <w:r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нь шингэн гаргах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тай байдаггүй бөгөөд хийн үйлдвэрүүдэд </w:t>
      </w:r>
      <w:r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суллахдаа уур чөлөөлөх хавхлагыг ашигладаг. </w:t>
      </w:r>
    </w:p>
    <w:p w14:paraId="62090B37"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6.6.1.2</w:t>
      </w:r>
      <w:r w:rsidR="00DC45E4" w:rsidRPr="00F40206">
        <w:rPr>
          <w:rFonts w:ascii="Arial" w:hAnsi="Arial" w:cs="Arial"/>
          <w:sz w:val="22"/>
          <w:szCs w:val="22"/>
          <w:lang w:val="mn-MN"/>
        </w:rPr>
        <w:t>.</w:t>
      </w:r>
      <w:r w:rsidRPr="00F40206">
        <w:rPr>
          <w:rFonts w:ascii="Arial" w:hAnsi="Arial" w:cs="Arial"/>
          <w:sz w:val="22"/>
          <w:szCs w:val="22"/>
          <w:lang w:val="mn-MN"/>
        </w:rPr>
        <w:t xml:space="preserve"> </w:t>
      </w:r>
      <w:r w:rsidR="00DC45E4"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системийн иж бүрдэлийг тээврийн </w:t>
      </w:r>
      <w:r w:rsidR="00DC45E4" w:rsidRPr="00F40206">
        <w:rPr>
          <w:rFonts w:ascii="Arial" w:hAnsi="Arial" w:cs="Arial"/>
          <w:sz w:val="22"/>
          <w:szCs w:val="22"/>
          <w:lang w:val="mn-MN"/>
        </w:rPr>
        <w:t>хэрэгсл</w:t>
      </w:r>
      <w:r w:rsidR="00114AEC" w:rsidRPr="00F40206">
        <w:rPr>
          <w:rFonts w:ascii="Arial" w:hAnsi="Arial" w:cs="Arial"/>
          <w:sz w:val="22"/>
          <w:szCs w:val="22"/>
          <w:lang w:val="mn-MN"/>
        </w:rPr>
        <w:t>ээс</w:t>
      </w:r>
      <w:r w:rsidRPr="00F40206">
        <w:rPr>
          <w:rFonts w:ascii="Arial" w:hAnsi="Arial" w:cs="Arial"/>
          <w:sz w:val="22"/>
          <w:szCs w:val="22"/>
          <w:lang w:val="mn-MN"/>
        </w:rPr>
        <w:t xml:space="preserve"> үүдэн гарах гэмтлээс хамгаалагдсан байна.</w:t>
      </w:r>
    </w:p>
    <w:p w14:paraId="10001D6B"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6.6.1.3</w:t>
      </w:r>
      <w:r w:rsidR="00DC45E4" w:rsidRPr="00F40206">
        <w:rPr>
          <w:rFonts w:ascii="Arial" w:hAnsi="Arial" w:cs="Arial"/>
          <w:sz w:val="22"/>
          <w:szCs w:val="22"/>
          <w:lang w:val="mn-MN"/>
        </w:rPr>
        <w:t>.</w:t>
      </w:r>
      <w:r w:rsidRPr="00F40206">
        <w:rPr>
          <w:rFonts w:ascii="Arial" w:hAnsi="Arial" w:cs="Arial"/>
          <w:sz w:val="22"/>
          <w:szCs w:val="22"/>
          <w:lang w:val="mn-MN"/>
        </w:rPr>
        <w:t xml:space="preserve"> Газар дээр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гагнуур хийхдээ үйлдвэрлэгчээс суурилуулсан суурийн таваг, элэгдлээс хамгаалах таваг эсвэл бэхэлгээ зэрэг даралтын бус эд ангиуд дээр хийхээр хязгаарлана.</w:t>
      </w:r>
    </w:p>
    <w:p w14:paraId="6F753C94" w14:textId="77777777" w:rsidR="00B778E7" w:rsidRPr="00F40206" w:rsidRDefault="005B3AFF"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Даралтын эд анги дээр гагнуур хийх шаардлагатай тохиолдолд зөвхөн зөвшөөрөлтэй мэргэжлийн хүн гүйцэтгэнэ. </w:t>
      </w:r>
    </w:p>
    <w:p w14:paraId="7FA1E822"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6.6.1.4</w:t>
      </w:r>
      <w:r w:rsidR="000671F8" w:rsidRPr="00F40206">
        <w:rPr>
          <w:rFonts w:ascii="Arial" w:hAnsi="Arial" w:cs="Arial"/>
          <w:sz w:val="22"/>
          <w:szCs w:val="22"/>
          <w:lang w:val="mn-MN"/>
        </w:rPr>
        <w:t>*</w:t>
      </w:r>
      <w:r w:rsidR="00446458" w:rsidRPr="00F40206">
        <w:rPr>
          <w:rFonts w:ascii="Arial" w:hAnsi="Arial" w:cs="Arial"/>
          <w:sz w:val="22"/>
          <w:szCs w:val="22"/>
          <w:lang w:val="mn-MN"/>
        </w:rPr>
        <w:t xml:space="preserve">. </w:t>
      </w:r>
      <w:r w:rsidR="000671F8" w:rsidRPr="00F40206">
        <w:rPr>
          <w:rFonts w:ascii="Arial" w:hAnsi="Arial" w:cs="Arial"/>
          <w:sz w:val="22"/>
          <w:szCs w:val="22"/>
          <w:lang w:val="mn-MN"/>
        </w:rPr>
        <w:t>Газар</w:t>
      </w:r>
      <w:r w:rsidRPr="00F40206">
        <w:rPr>
          <w:rFonts w:ascii="Arial" w:hAnsi="Arial" w:cs="Arial"/>
          <w:sz w:val="22"/>
          <w:szCs w:val="22"/>
          <w:lang w:val="mn-MN"/>
        </w:rPr>
        <w:t xml:space="preserve"> дээр ил байрлуулах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5B3AFF" w:rsidRPr="00F40206">
        <w:rPr>
          <w:rFonts w:ascii="Arial" w:hAnsi="Arial" w:cs="Arial"/>
          <w:sz w:val="22"/>
          <w:szCs w:val="22"/>
          <w:lang w:val="mn-MN"/>
        </w:rPr>
        <w:t xml:space="preserve"> нарны </w:t>
      </w:r>
      <w:r w:rsidR="00446458" w:rsidRPr="00F40206">
        <w:rPr>
          <w:rFonts w:ascii="Arial" w:hAnsi="Arial" w:cs="Arial"/>
          <w:sz w:val="22"/>
          <w:szCs w:val="22"/>
          <w:lang w:val="mn-MN"/>
        </w:rPr>
        <w:t xml:space="preserve">шууд тусгалыг бууруулахын тулд </w:t>
      </w:r>
      <w:r w:rsidR="00A43393" w:rsidRPr="00F40206">
        <w:rPr>
          <w:rFonts w:ascii="Arial" w:hAnsi="Arial" w:cs="Arial"/>
          <w:sz w:val="22"/>
          <w:szCs w:val="22"/>
          <w:lang w:val="mn-MN"/>
        </w:rPr>
        <w:t xml:space="preserve">зориулалтын будгаар </w:t>
      </w:r>
      <w:r w:rsidRPr="00F40206">
        <w:rPr>
          <w:rFonts w:ascii="Arial" w:hAnsi="Arial" w:cs="Arial"/>
          <w:sz w:val="22"/>
          <w:szCs w:val="22"/>
          <w:lang w:val="mn-MN"/>
        </w:rPr>
        <w:t>будсан байна.</w:t>
      </w:r>
    </w:p>
    <w:p w14:paraId="01534FA0"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6.6.1.5</w:t>
      </w:r>
      <w:r w:rsidR="000671F8"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суурилуулахдаа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бүх ашиглагддаг </w:t>
      </w:r>
      <w:r w:rsidR="000671F8"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Pr="00F40206">
        <w:rPr>
          <w:rFonts w:ascii="Arial" w:hAnsi="Arial" w:cs="Arial"/>
          <w:sz w:val="22"/>
          <w:szCs w:val="22"/>
          <w:lang w:val="mn-MN"/>
        </w:rPr>
        <w:t>эд хялбар нэвтэрч болохуйц байдлаар суурилуулна.</w:t>
      </w:r>
    </w:p>
    <w:p w14:paraId="7422568F" w14:textId="77777777" w:rsidR="00B778E7" w:rsidRPr="00F40206" w:rsidRDefault="00B778E7" w:rsidP="002A6249">
      <w:pPr>
        <w:ind w:firstLine="720"/>
        <w:jc w:val="both"/>
        <w:rPr>
          <w:rFonts w:ascii="Arial" w:hAnsi="Arial" w:cs="Arial"/>
          <w:sz w:val="22"/>
          <w:szCs w:val="22"/>
          <w:lang w:val="mn-MN"/>
        </w:rPr>
      </w:pPr>
      <w:r w:rsidRPr="00F40206">
        <w:rPr>
          <w:rFonts w:ascii="Arial" w:hAnsi="Arial" w:cs="Arial"/>
          <w:sz w:val="22"/>
          <w:szCs w:val="22"/>
          <w:lang w:val="mn-MN"/>
        </w:rPr>
        <w:t>6.6.1.6</w:t>
      </w:r>
      <w:r w:rsidR="000671F8" w:rsidRPr="00F40206">
        <w:rPr>
          <w:rFonts w:ascii="Arial" w:hAnsi="Arial" w:cs="Arial"/>
          <w:sz w:val="22"/>
          <w:szCs w:val="22"/>
          <w:lang w:val="mn-MN"/>
        </w:rPr>
        <w:t>.</w:t>
      </w:r>
      <w:r w:rsidRPr="00F40206">
        <w:rPr>
          <w:rFonts w:ascii="Arial" w:hAnsi="Arial" w:cs="Arial"/>
          <w:sz w:val="22"/>
          <w:szCs w:val="22"/>
          <w:lang w:val="mn-MN"/>
        </w:rPr>
        <w:t xml:space="preserve"> Газар дээр ил эсвэл газарт булаастай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үерийн усанд автан хөвөхөөс болон газар доор далд болон газарт хагас суурилуулсан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хөрсний усны даралтаас үүдэн дээшилж хөдлөхөөс хамгаалж, бэхэлгээнүүдийг хийх шаардлагатай. </w:t>
      </w:r>
    </w:p>
    <w:p w14:paraId="645F96F2"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6.6.2</w:t>
      </w:r>
      <w:r w:rsidR="000671F8" w:rsidRPr="00F40206">
        <w:rPr>
          <w:rFonts w:ascii="Arial" w:hAnsi="Arial" w:cs="Arial"/>
          <w:b/>
          <w:sz w:val="22"/>
          <w:szCs w:val="22"/>
          <w:lang w:val="mn-MN"/>
        </w:rPr>
        <w:t>.</w:t>
      </w:r>
      <w:r w:rsidRPr="00F40206">
        <w:rPr>
          <w:rFonts w:ascii="Arial" w:hAnsi="Arial" w:cs="Arial"/>
          <w:b/>
          <w:sz w:val="22"/>
          <w:szCs w:val="22"/>
          <w:lang w:val="mn-MN"/>
        </w:rPr>
        <w:t xml:space="preserve"> Хийн </w:t>
      </w:r>
      <w:r w:rsidR="00236686" w:rsidRPr="00F40206">
        <w:rPr>
          <w:rFonts w:ascii="Arial" w:hAnsi="Arial" w:cs="Arial"/>
          <w:b/>
          <w:sz w:val="22"/>
          <w:szCs w:val="22"/>
          <w:lang w:val="mn-MN"/>
        </w:rPr>
        <w:t>баллоны</w:t>
      </w:r>
      <w:r w:rsidR="00360310" w:rsidRPr="00F40206">
        <w:rPr>
          <w:rFonts w:ascii="Arial" w:hAnsi="Arial" w:cs="Arial"/>
          <w:b/>
          <w:sz w:val="22"/>
          <w:szCs w:val="22"/>
          <w:lang w:val="mn-MN"/>
        </w:rPr>
        <w:t>г</w:t>
      </w:r>
      <w:r w:rsidR="00236686" w:rsidRPr="00F40206">
        <w:rPr>
          <w:rFonts w:ascii="Arial" w:hAnsi="Arial" w:cs="Arial"/>
          <w:b/>
          <w:sz w:val="22"/>
          <w:szCs w:val="22"/>
          <w:lang w:val="mn-MN"/>
        </w:rPr>
        <w:t xml:space="preserve"> суурилуулалт</w:t>
      </w:r>
      <w:r w:rsidR="000671F8" w:rsidRPr="00F40206">
        <w:rPr>
          <w:rFonts w:ascii="Arial" w:hAnsi="Arial" w:cs="Arial"/>
          <w:b/>
          <w:sz w:val="22"/>
          <w:szCs w:val="22"/>
          <w:lang w:val="mn-MN"/>
        </w:rPr>
        <w:t>.</w:t>
      </w:r>
    </w:p>
    <w:p w14:paraId="422EB5F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6.6.2.1</w:t>
      </w:r>
      <w:r w:rsidR="000671F8" w:rsidRPr="00F40206">
        <w:rPr>
          <w:rFonts w:ascii="Arial" w:hAnsi="Arial" w:cs="Arial"/>
          <w:sz w:val="22"/>
          <w:szCs w:val="22"/>
          <w:lang w:val="mn-MN"/>
        </w:rPr>
        <w:t>.</w:t>
      </w:r>
      <w:r w:rsidRPr="00F40206">
        <w:rPr>
          <w:rFonts w:ascii="Arial" w:hAnsi="Arial" w:cs="Arial"/>
          <w:sz w:val="22"/>
          <w:szCs w:val="22"/>
          <w:lang w:val="mn-MN"/>
        </w:rPr>
        <w:t xml:space="preserve"> Хийн </w:t>
      </w:r>
      <w:r w:rsidR="000671F8" w:rsidRPr="00F40206">
        <w:rPr>
          <w:rFonts w:ascii="Arial" w:hAnsi="Arial" w:cs="Arial"/>
          <w:sz w:val="22"/>
          <w:szCs w:val="22"/>
          <w:lang w:val="mn-MN"/>
        </w:rPr>
        <w:t>баллонуудыг</w:t>
      </w:r>
      <w:r w:rsidRPr="00F40206">
        <w:rPr>
          <w:rFonts w:ascii="Arial" w:hAnsi="Arial" w:cs="Arial"/>
          <w:sz w:val="22"/>
          <w:szCs w:val="22"/>
          <w:lang w:val="mn-MN"/>
        </w:rPr>
        <w:t xml:space="preserve"> зөвхөн газар дээр ил суурилуулах бөгөөд бат бөх суурин дээр суурилуулах эсвэл </w:t>
      </w:r>
      <w:r w:rsidR="007E5EEE" w:rsidRPr="00F40206">
        <w:rPr>
          <w:rFonts w:ascii="Arial" w:hAnsi="Arial" w:cs="Arial"/>
          <w:sz w:val="22"/>
          <w:szCs w:val="22"/>
          <w:lang w:val="mn-MN"/>
        </w:rPr>
        <w:t>сайтар</w:t>
      </w:r>
      <w:r w:rsidRPr="00F40206">
        <w:rPr>
          <w:rFonts w:ascii="Arial" w:hAnsi="Arial" w:cs="Arial"/>
          <w:sz w:val="22"/>
          <w:szCs w:val="22"/>
          <w:lang w:val="mn-MN"/>
        </w:rPr>
        <w:t xml:space="preserve"> бэхлэж өгөх шаардлагатай. Хийн </w:t>
      </w:r>
      <w:r w:rsidR="000671F8" w:rsidRPr="00F40206">
        <w:rPr>
          <w:rFonts w:ascii="Arial" w:hAnsi="Arial" w:cs="Arial"/>
          <w:sz w:val="22"/>
          <w:szCs w:val="22"/>
          <w:lang w:val="mn-MN"/>
        </w:rPr>
        <w:t xml:space="preserve">баллонууд </w:t>
      </w:r>
      <w:r w:rsidRPr="00F40206">
        <w:rPr>
          <w:rFonts w:ascii="Arial" w:hAnsi="Arial" w:cs="Arial"/>
          <w:sz w:val="22"/>
          <w:szCs w:val="22"/>
          <w:lang w:val="mn-MN"/>
        </w:rPr>
        <w:t xml:space="preserve">нь хөрстэй шүргэлцэхгүй байх ёстой. </w:t>
      </w:r>
    </w:p>
    <w:p w14:paraId="15081F8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6.6.2.2</w:t>
      </w:r>
      <w:r w:rsidR="00236686" w:rsidRPr="00F40206">
        <w:rPr>
          <w:rFonts w:ascii="Arial" w:hAnsi="Arial" w:cs="Arial"/>
          <w:sz w:val="22"/>
          <w:szCs w:val="22"/>
          <w:lang w:val="mn-MN"/>
        </w:rPr>
        <w:t>.</w:t>
      </w:r>
      <w:r w:rsidRPr="00F40206">
        <w:rPr>
          <w:rFonts w:ascii="Arial" w:hAnsi="Arial" w:cs="Arial"/>
          <w:sz w:val="22"/>
          <w:szCs w:val="22"/>
          <w:lang w:val="mn-MN"/>
        </w:rPr>
        <w:t xml:space="preserve"> Холбох хоолойг хийхдээ уян хатан байдлыг хангах шаардлагатай. Уян холбогчууд</w:t>
      </w:r>
      <w:r w:rsidR="00236686" w:rsidRPr="00F40206">
        <w:rPr>
          <w:rFonts w:ascii="Arial" w:hAnsi="Arial" w:cs="Arial"/>
          <w:sz w:val="22"/>
          <w:szCs w:val="22"/>
          <w:lang w:val="mn-MN"/>
        </w:rPr>
        <w:t xml:space="preserve"> ашиглаж байгаа бол тэдгээр нь з</w:t>
      </w:r>
      <w:r w:rsidRPr="00F40206">
        <w:rPr>
          <w:rFonts w:ascii="Arial" w:hAnsi="Arial" w:cs="Arial"/>
          <w:sz w:val="22"/>
          <w:szCs w:val="22"/>
          <w:lang w:val="mn-MN"/>
        </w:rPr>
        <w:t xml:space="preserve">аалт 6.9.6-ын шаардлагыг хангасан байх шаардлагатай. </w:t>
      </w:r>
    </w:p>
    <w:p w14:paraId="73AE1A23"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6.6.3</w:t>
      </w:r>
      <w:r w:rsidR="00236686" w:rsidRPr="00F40206">
        <w:rPr>
          <w:rFonts w:ascii="Arial" w:hAnsi="Arial" w:cs="Arial"/>
          <w:b/>
          <w:sz w:val="22"/>
          <w:szCs w:val="22"/>
          <w:lang w:val="mn-MN"/>
        </w:rPr>
        <w:t xml:space="preserve">. </w:t>
      </w:r>
      <w:r w:rsidRPr="00F40206">
        <w:rPr>
          <w:rFonts w:ascii="Arial" w:hAnsi="Arial" w:cs="Arial"/>
          <w:b/>
          <w:sz w:val="22"/>
          <w:szCs w:val="22"/>
          <w:lang w:val="mn-MN"/>
        </w:rPr>
        <w:t xml:space="preserve"> Газар дээр хэвтээ байрлах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ны суурилуулалт</w:t>
      </w:r>
      <w:r w:rsidR="00236686" w:rsidRPr="00F40206">
        <w:rPr>
          <w:rFonts w:ascii="Arial" w:hAnsi="Arial" w:cs="Arial"/>
          <w:b/>
          <w:sz w:val="22"/>
          <w:szCs w:val="22"/>
          <w:lang w:val="mn-MN"/>
        </w:rPr>
        <w:t>.</w:t>
      </w:r>
    </w:p>
    <w:p w14:paraId="792DB556" w14:textId="77777777" w:rsidR="00643B19"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6.6.3.1 Газар дээр байнгын суурин зориулалттай байгууламжуудад зориулагдсан хэвтээ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цементэн эсвэ</w:t>
      </w:r>
      <w:r w:rsidR="007E5EEE" w:rsidRPr="00F40206">
        <w:rPr>
          <w:rFonts w:ascii="Arial" w:hAnsi="Arial" w:cs="Arial"/>
          <w:sz w:val="22"/>
          <w:szCs w:val="22"/>
          <w:lang w:val="mn-MN"/>
        </w:rPr>
        <w:t xml:space="preserve">л чулуун суурин дээр байрлуулах, </w:t>
      </w:r>
      <w:r w:rsidRPr="00F40206">
        <w:rPr>
          <w:rFonts w:ascii="Arial" w:hAnsi="Arial" w:cs="Arial"/>
          <w:sz w:val="22"/>
          <w:szCs w:val="22"/>
          <w:lang w:val="mn-MN"/>
        </w:rPr>
        <w:t xml:space="preserve">чулуун /тоосгон/ эсвэл шатамхай бус бүтэцтэй тулгуурууд дээр байрлуулан </w:t>
      </w:r>
      <w:r w:rsidR="00C35662" w:rsidRPr="00F40206">
        <w:rPr>
          <w:rFonts w:ascii="Arial" w:hAnsi="Arial" w:cs="Arial"/>
          <w:sz w:val="22"/>
          <w:szCs w:val="22"/>
          <w:lang w:val="mn-MN"/>
        </w:rPr>
        <w:t>хийн даралтат сав</w:t>
      </w:r>
      <w:r w:rsidR="00236686" w:rsidRPr="00F40206">
        <w:rPr>
          <w:rFonts w:ascii="Arial" w:hAnsi="Arial" w:cs="Arial"/>
          <w:sz w:val="22"/>
          <w:szCs w:val="22"/>
          <w:lang w:val="mn-MN"/>
        </w:rPr>
        <w:t xml:space="preserve">ыг </w:t>
      </w:r>
      <w:r w:rsidRPr="00F40206">
        <w:rPr>
          <w:rFonts w:ascii="Arial" w:hAnsi="Arial" w:cs="Arial"/>
          <w:sz w:val="22"/>
          <w:szCs w:val="22"/>
          <w:lang w:val="mn-MN"/>
        </w:rPr>
        <w:t xml:space="preserve"> бэхэлгээгээр бэхэлсэн байх шаардлагатай.</w:t>
      </w:r>
      <w:r w:rsidR="001D51E0" w:rsidRPr="00F40206">
        <w:rPr>
          <w:rFonts w:ascii="Arial" w:hAnsi="Arial" w:cs="Arial"/>
          <w:sz w:val="22"/>
          <w:szCs w:val="22"/>
          <w:lang w:val="mn-MN"/>
        </w:rPr>
        <w:t xml:space="preserve"> Үүнд: </w:t>
      </w:r>
    </w:p>
    <w:p w14:paraId="6992918F" w14:textId="77777777" w:rsidR="00B778E7" w:rsidRPr="00F40206" w:rsidRDefault="00B24F1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тулахын тулд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тэй бетон тулгуурууд хэрэглэвэл тэдгээр нь тэлэлт, агшилтанд </w:t>
      </w:r>
      <w:r w:rsidR="00643B19" w:rsidRPr="00F40206">
        <w:rPr>
          <w:rFonts w:ascii="Arial" w:hAnsi="Arial" w:cs="Arial"/>
          <w:sz w:val="22"/>
          <w:szCs w:val="22"/>
          <w:lang w:val="mn-MN"/>
        </w:rPr>
        <w:t xml:space="preserve">тэсвэртэй, шахалт даралтын ачааллыг жигд бус байхаас сэргийлэх </w:t>
      </w:r>
      <w:r w:rsidR="00B778E7" w:rsidRPr="00F40206">
        <w:rPr>
          <w:rFonts w:ascii="Arial" w:hAnsi="Arial" w:cs="Arial"/>
          <w:sz w:val="22"/>
          <w:szCs w:val="22"/>
          <w:lang w:val="mn-MN"/>
        </w:rPr>
        <w:t>шаардлагатай.</w:t>
      </w:r>
    </w:p>
    <w:p w14:paraId="36E71BC0"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Хэрэв ган тулгуурууд хэ</w:t>
      </w:r>
      <w:r w:rsidR="000813D4" w:rsidRPr="00F40206">
        <w:rPr>
          <w:rFonts w:ascii="Arial" w:hAnsi="Arial" w:cs="Arial"/>
          <w:sz w:val="22"/>
          <w:szCs w:val="22"/>
          <w:lang w:val="mn-MN"/>
        </w:rPr>
        <w:t>рэглэвэл тэдгээр нь з</w:t>
      </w:r>
      <w:r w:rsidR="00B778E7" w:rsidRPr="00F40206">
        <w:rPr>
          <w:rFonts w:ascii="Arial" w:hAnsi="Arial" w:cs="Arial"/>
          <w:sz w:val="22"/>
          <w:szCs w:val="22"/>
          <w:lang w:val="mn-MN"/>
        </w:rPr>
        <w:t>аалт 6.6.3.5-ын шаардлагыг хангасан байна.</w:t>
      </w:r>
    </w:p>
    <w:p w14:paraId="5B2077CE"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(В)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–ээс илүү </w:t>
      </w:r>
      <w:r w:rsidR="000813D4"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нь тухайн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хэлбэрт тохируулан хэлбэршүүлсэн чулуун /тоосгон/ эсвэ</w:t>
      </w:r>
      <w:r w:rsidR="000813D4" w:rsidRPr="00F40206">
        <w:rPr>
          <w:rFonts w:ascii="Arial" w:hAnsi="Arial" w:cs="Arial"/>
          <w:sz w:val="22"/>
          <w:szCs w:val="22"/>
          <w:lang w:val="mn-MN"/>
        </w:rPr>
        <w:t>л цементэн суурьтай байх эсвэл з</w:t>
      </w:r>
      <w:r w:rsidR="00B778E7" w:rsidRPr="00F40206">
        <w:rPr>
          <w:rFonts w:ascii="Arial" w:hAnsi="Arial" w:cs="Arial"/>
          <w:sz w:val="22"/>
          <w:szCs w:val="22"/>
          <w:lang w:val="mn-MN"/>
        </w:rPr>
        <w:t xml:space="preserve">аалт 6.6.3.3(А)-ын дагуу </w:t>
      </w:r>
      <w:r w:rsidR="0015785D" w:rsidRPr="00F40206">
        <w:rPr>
          <w:rFonts w:ascii="Arial" w:hAnsi="Arial" w:cs="Arial"/>
          <w:sz w:val="22"/>
          <w:szCs w:val="22"/>
          <w:lang w:val="mn-MN"/>
        </w:rPr>
        <w:t>жийргэвч</w:t>
      </w:r>
      <w:r w:rsidR="000813D4" w:rsidRPr="00F40206">
        <w:rPr>
          <w:rFonts w:ascii="Arial" w:hAnsi="Arial" w:cs="Arial"/>
          <w:sz w:val="22"/>
          <w:szCs w:val="22"/>
          <w:lang w:val="mn-MN"/>
        </w:rPr>
        <w:t>тэй тулгууртай байхаар бол</w:t>
      </w:r>
      <w:r w:rsidR="00B778E7" w:rsidRPr="00F40206">
        <w:rPr>
          <w:rFonts w:ascii="Arial" w:hAnsi="Arial" w:cs="Arial"/>
          <w:sz w:val="22"/>
          <w:szCs w:val="22"/>
          <w:lang w:val="mn-MN"/>
        </w:rPr>
        <w:t xml:space="preserve"> тэгш гадаргуутай суурин дээр байрлана. </w:t>
      </w:r>
    </w:p>
    <w:p w14:paraId="07A0F8A0"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(Г)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түүнээс </w:t>
      </w:r>
      <w:r w:rsidR="000813D4" w:rsidRPr="00F40206">
        <w:rPr>
          <w:rFonts w:ascii="Arial" w:hAnsi="Arial" w:cs="Arial"/>
          <w:sz w:val="22"/>
          <w:szCs w:val="22"/>
          <w:lang w:val="mn-MN"/>
        </w:rPr>
        <w:t>бага 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нуудыг тухайн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хэлбэрт тохируулсан хэлбэршүүлсэн цементэн</w:t>
      </w:r>
      <w:r w:rsidR="000813D4" w:rsidRPr="00F40206">
        <w:rPr>
          <w:rFonts w:ascii="Arial" w:hAnsi="Arial" w:cs="Arial"/>
          <w:sz w:val="22"/>
          <w:szCs w:val="22"/>
          <w:lang w:val="mn-MN"/>
        </w:rPr>
        <w:t xml:space="preserve"> </w:t>
      </w:r>
      <w:r w:rsidR="00B778E7" w:rsidRPr="00F40206">
        <w:rPr>
          <w:rFonts w:ascii="Arial" w:hAnsi="Arial" w:cs="Arial"/>
          <w:sz w:val="22"/>
          <w:szCs w:val="22"/>
          <w:lang w:val="mn-MN"/>
        </w:rPr>
        <w:t>/бетон эсвэл чулуун /т</w:t>
      </w:r>
      <w:r w:rsidR="000813D4" w:rsidRPr="00F40206">
        <w:rPr>
          <w:rFonts w:ascii="Arial" w:hAnsi="Arial" w:cs="Arial"/>
          <w:sz w:val="22"/>
          <w:szCs w:val="22"/>
          <w:lang w:val="mn-MN"/>
        </w:rPr>
        <w:t>оосгон/ суурин дээр эсвэл з</w:t>
      </w:r>
      <w:r w:rsidR="00B778E7" w:rsidRPr="00F40206">
        <w:rPr>
          <w:rFonts w:ascii="Arial" w:hAnsi="Arial" w:cs="Arial"/>
          <w:sz w:val="22"/>
          <w:szCs w:val="22"/>
          <w:lang w:val="mn-MN"/>
        </w:rPr>
        <w:t xml:space="preserve">аалт 6.6.3.1 (Д)-гийн дагуу суурилуулна.  </w:t>
      </w:r>
    </w:p>
    <w:p w14:paraId="456EBCFC"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(Д)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түүнээс бага </w:t>
      </w:r>
      <w:r w:rsidR="000813D4" w:rsidRPr="00F40206">
        <w:rPr>
          <w:rFonts w:ascii="Arial" w:hAnsi="Arial" w:cs="Arial"/>
          <w:sz w:val="22"/>
          <w:szCs w:val="22"/>
          <w:lang w:val="mn-MN"/>
        </w:rPr>
        <w:t>усны багтаамжтай бөгөөд х</w:t>
      </w:r>
      <w:r w:rsidR="00B778E7" w:rsidRPr="00F40206">
        <w:rPr>
          <w:rFonts w:ascii="Arial" w:hAnsi="Arial" w:cs="Arial"/>
          <w:sz w:val="22"/>
          <w:szCs w:val="22"/>
          <w:lang w:val="mn-MN"/>
        </w:rPr>
        <w:t xml:space="preserve">үснэгт 6.6.3.3(А)-ын шаардлагуудыг хангасан тулгууруураар тоноглогдсон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нуудыг суурилуулахдаа, хэрэв тухайн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тэй тулгуур, дугуйнууд эсвэл </w:t>
      </w:r>
      <w:r w:rsidR="000813D4" w:rsidRPr="00F40206">
        <w:rPr>
          <w:rFonts w:ascii="Arial" w:hAnsi="Arial" w:cs="Arial"/>
          <w:sz w:val="22"/>
          <w:szCs w:val="22"/>
          <w:lang w:val="mn-MN"/>
        </w:rPr>
        <w:t>тулгуур арлын  хөндлөн эд ангиуд</w:t>
      </w:r>
      <w:r w:rsidR="00B778E7" w:rsidRPr="00F40206">
        <w:rPr>
          <w:rFonts w:ascii="Arial" w:hAnsi="Arial" w:cs="Arial"/>
          <w:sz w:val="22"/>
          <w:szCs w:val="22"/>
          <w:lang w:val="mn-MN"/>
        </w:rPr>
        <w:t xml:space="preserve"> нь газрын түв</w:t>
      </w:r>
      <w:r w:rsidR="000813D4" w:rsidRPr="00F40206">
        <w:rPr>
          <w:rFonts w:ascii="Arial" w:hAnsi="Arial" w:cs="Arial"/>
          <w:sz w:val="22"/>
          <w:szCs w:val="22"/>
          <w:lang w:val="mn-MN"/>
        </w:rPr>
        <w:t xml:space="preserve">шинээс 300 мм-ээс өндөр байвал </w:t>
      </w:r>
      <w:r w:rsidR="00B778E7" w:rsidRPr="00F40206">
        <w:rPr>
          <w:rFonts w:ascii="Arial" w:hAnsi="Arial" w:cs="Arial"/>
          <w:sz w:val="22"/>
          <w:szCs w:val="22"/>
          <w:lang w:val="mn-MN"/>
        </w:rPr>
        <w:t>галд тэсвэртэй суурин дээр суурилуулна.</w:t>
      </w:r>
    </w:p>
    <w:p w14:paraId="4454E57D"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(Е)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түүнээс бага </w:t>
      </w:r>
      <w:r w:rsidR="00DA0DBE"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нуудыг тэдгээрийн их биеийн ёроолын гадна талыг газрын хөрснөөс дээш 1.5 м-ээс дээш өндөрт суурилуулж үл болно.</w:t>
      </w:r>
    </w:p>
    <w:p w14:paraId="07F4D35E"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(Ё) Хүснэгт 6.6.3.3-ын шаардлагыг хангасан </w:t>
      </w:r>
      <w:r w:rsidR="00DA0DBE" w:rsidRPr="00F40206">
        <w:rPr>
          <w:rFonts w:ascii="Arial" w:hAnsi="Arial" w:cs="Arial"/>
          <w:sz w:val="22"/>
          <w:szCs w:val="22"/>
          <w:lang w:val="mn-MN"/>
        </w:rPr>
        <w:t xml:space="preserve">нэг үргэлж </w:t>
      </w:r>
      <w:r w:rsidR="00B778E7" w:rsidRPr="00F40206">
        <w:rPr>
          <w:rFonts w:ascii="Arial" w:hAnsi="Arial" w:cs="Arial"/>
          <w:sz w:val="22"/>
          <w:szCs w:val="22"/>
          <w:lang w:val="mn-MN"/>
        </w:rPr>
        <w:t>суурин дээр суурилуулсан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түүнээс бага </w:t>
      </w:r>
      <w:r w:rsidR="00DA0DBE"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болон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шахуургын иж бүрдэлийг хучаастай гадаргуу эсвэл газар дээр байрлуулсан цементэн дэрэн дээр газрын түвшингээс 102 мм-ээс ихгүй зайтай байрлуулна. </w:t>
      </w:r>
    </w:p>
    <w:p w14:paraId="565D604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6.6.3.2</w:t>
      </w:r>
      <w:r w:rsidR="00DA0DBE" w:rsidRPr="00F40206">
        <w:rPr>
          <w:rFonts w:ascii="Arial" w:hAnsi="Arial" w:cs="Arial"/>
          <w:sz w:val="22"/>
          <w:szCs w:val="22"/>
          <w:lang w:val="mn-MN"/>
        </w:rPr>
        <w:t>.</w:t>
      </w:r>
      <w:r w:rsidRPr="00F40206">
        <w:rPr>
          <w:rFonts w:ascii="Arial" w:hAnsi="Arial" w:cs="Arial"/>
          <w:sz w:val="22"/>
          <w:szCs w:val="22"/>
          <w:lang w:val="mn-MN"/>
        </w:rPr>
        <w:t xml:space="preserve"> Харилцан шингэн солилцох холболтууд бүхий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угсрахдаа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тус бүрийн зөвшөөрөгдсөн </w:t>
      </w:r>
      <w:r w:rsidR="006076C2" w:rsidRPr="00F40206">
        <w:rPr>
          <w:rFonts w:ascii="Arial" w:hAnsi="Arial" w:cs="Arial"/>
          <w:sz w:val="22"/>
          <w:szCs w:val="22"/>
          <w:lang w:val="mn-MN"/>
        </w:rPr>
        <w:t xml:space="preserve">дүүргэлтийн </w:t>
      </w:r>
      <w:r w:rsidR="00327367" w:rsidRPr="00F40206">
        <w:rPr>
          <w:rFonts w:ascii="Arial" w:hAnsi="Arial" w:cs="Arial"/>
          <w:sz w:val="22"/>
          <w:szCs w:val="22"/>
          <w:lang w:val="mn-MN"/>
        </w:rPr>
        <w:t>дээд түвшингүүд</w:t>
      </w:r>
      <w:r w:rsidRPr="00F40206">
        <w:rPr>
          <w:rFonts w:ascii="Arial" w:hAnsi="Arial" w:cs="Arial"/>
          <w:sz w:val="22"/>
          <w:szCs w:val="22"/>
          <w:lang w:val="mn-MN"/>
        </w:rPr>
        <w:t xml:space="preserve"> нь ижилхэн өндөрт байрлаж байхаар угсарна. </w:t>
      </w:r>
    </w:p>
    <w:p w14:paraId="5743D7F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6.6.3.3</w:t>
      </w:r>
      <w:r w:rsidR="00DA0DBE" w:rsidRPr="00F40206">
        <w:rPr>
          <w:rFonts w:ascii="Arial" w:hAnsi="Arial" w:cs="Arial"/>
          <w:sz w:val="22"/>
          <w:szCs w:val="22"/>
          <w:lang w:val="mn-MN"/>
        </w:rPr>
        <w:t>.</w:t>
      </w:r>
      <w:r w:rsidRPr="00F40206">
        <w:rPr>
          <w:rFonts w:ascii="Arial" w:hAnsi="Arial" w:cs="Arial"/>
          <w:sz w:val="22"/>
          <w:szCs w:val="22"/>
          <w:lang w:val="mn-MN"/>
        </w:rPr>
        <w:t xml:space="preserve"> Хэвтээ </w:t>
      </w:r>
      <w:r w:rsidR="00C35662" w:rsidRPr="00F40206">
        <w:rPr>
          <w:rFonts w:ascii="Arial" w:hAnsi="Arial" w:cs="Arial"/>
          <w:sz w:val="22"/>
          <w:szCs w:val="22"/>
          <w:lang w:val="mn-MN"/>
        </w:rPr>
        <w:t>хийн даралтат сав</w:t>
      </w:r>
      <w:r w:rsidR="00DA0DBE" w:rsidRPr="00F40206">
        <w:rPr>
          <w:rFonts w:ascii="Arial" w:hAnsi="Arial" w:cs="Arial"/>
          <w:sz w:val="22"/>
          <w:szCs w:val="22"/>
          <w:lang w:val="mn-MN"/>
        </w:rPr>
        <w:t xml:space="preserve">нуудын бэхэлгээ. </w:t>
      </w:r>
      <w:r w:rsidR="001D51E0" w:rsidRPr="00F40206">
        <w:rPr>
          <w:rFonts w:ascii="Arial" w:hAnsi="Arial" w:cs="Arial"/>
          <w:sz w:val="22"/>
          <w:szCs w:val="22"/>
          <w:lang w:val="mn-MN"/>
        </w:rPr>
        <w:t xml:space="preserve">Үүнд: </w:t>
      </w:r>
    </w:p>
    <w:p w14:paraId="60C1EE55" w14:textId="77777777" w:rsidR="00DA0DBE"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Хэвтээ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болон нэмэлт бэхэлгээг суурин станцуудад түр суурилуулах бол Хүснэгт 6.6.3.3 (А)-г баримтална. </w:t>
      </w:r>
    </w:p>
    <w:tbl>
      <w:tblPr>
        <w:tblStyle w:val="TableGrid"/>
        <w:tblW w:w="0" w:type="auto"/>
        <w:tblInd w:w="108" w:type="dxa"/>
        <w:tblLook w:val="04A0" w:firstRow="1" w:lastRow="0" w:firstColumn="1" w:lastColumn="0" w:noHBand="0" w:noVBand="1"/>
      </w:tblPr>
      <w:tblGrid>
        <w:gridCol w:w="1030"/>
        <w:gridCol w:w="1195"/>
        <w:gridCol w:w="3767"/>
        <w:gridCol w:w="3728"/>
      </w:tblGrid>
      <w:tr w:rsidR="00F45AB1" w:rsidRPr="00F40206" w14:paraId="4A02895E" w14:textId="77777777" w:rsidTr="00DA0DBE">
        <w:tc>
          <w:tcPr>
            <w:tcW w:w="2225" w:type="dxa"/>
            <w:gridSpan w:val="2"/>
          </w:tcPr>
          <w:p w14:paraId="0AE12287" w14:textId="77777777" w:rsidR="00B778E7"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ны төрөл</w:t>
            </w:r>
          </w:p>
        </w:tc>
        <w:tc>
          <w:tcPr>
            <w:tcW w:w="3767" w:type="dxa"/>
            <w:vMerge w:val="restart"/>
          </w:tcPr>
          <w:p w14:paraId="79F63AE1" w14:textId="77777777" w:rsidR="00DA0DBE" w:rsidRPr="00F40206" w:rsidRDefault="00DA0DBE" w:rsidP="002A6249">
            <w:pPr>
              <w:jc w:val="center"/>
              <w:rPr>
                <w:rFonts w:ascii="Arial" w:hAnsi="Arial" w:cs="Arial"/>
                <w:b/>
                <w:sz w:val="22"/>
                <w:szCs w:val="22"/>
                <w:lang w:val="mn-MN"/>
              </w:rPr>
            </w:pPr>
          </w:p>
          <w:p w14:paraId="763DBF86"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Бэхэлгээ</w:t>
            </w:r>
          </w:p>
        </w:tc>
        <w:tc>
          <w:tcPr>
            <w:tcW w:w="3728" w:type="dxa"/>
            <w:vMerge w:val="restart"/>
          </w:tcPr>
          <w:p w14:paraId="39E96633" w14:textId="77777777" w:rsidR="00B778E7"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ны суурины өндөр</w:t>
            </w:r>
            <w:r w:rsidR="00991E72" w:rsidRPr="00F40206">
              <w:rPr>
                <w:rFonts w:ascii="Arial" w:hAnsi="Arial" w:cs="Arial"/>
                <w:b/>
                <w:sz w:val="22"/>
                <w:szCs w:val="22"/>
                <w:lang w:val="mn-MN"/>
              </w:rPr>
              <w:t xml:space="preserve"> /Зай/</w:t>
            </w:r>
          </w:p>
        </w:tc>
      </w:tr>
      <w:tr w:rsidR="00F45AB1" w:rsidRPr="00F40206" w14:paraId="36B67BC5" w14:textId="77777777" w:rsidTr="00DA0DBE">
        <w:tc>
          <w:tcPr>
            <w:tcW w:w="1030" w:type="dxa"/>
          </w:tcPr>
          <w:p w14:paraId="5E5CC8FE"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lastRenderedPageBreak/>
              <w:t>gal</w:t>
            </w:r>
          </w:p>
        </w:tc>
        <w:tc>
          <w:tcPr>
            <w:tcW w:w="1195" w:type="dxa"/>
          </w:tcPr>
          <w:p w14:paraId="28979D0E"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M</w:t>
            </w:r>
          </w:p>
        </w:tc>
        <w:tc>
          <w:tcPr>
            <w:tcW w:w="3767" w:type="dxa"/>
            <w:vMerge/>
          </w:tcPr>
          <w:p w14:paraId="5B70E153" w14:textId="77777777" w:rsidR="00B778E7" w:rsidRPr="00F40206" w:rsidRDefault="00B778E7" w:rsidP="002A6249">
            <w:pPr>
              <w:jc w:val="center"/>
              <w:rPr>
                <w:rFonts w:ascii="Arial" w:hAnsi="Arial" w:cs="Arial"/>
                <w:b/>
                <w:sz w:val="22"/>
                <w:szCs w:val="22"/>
                <w:lang w:val="mn-MN"/>
              </w:rPr>
            </w:pPr>
          </w:p>
        </w:tc>
        <w:tc>
          <w:tcPr>
            <w:tcW w:w="3728" w:type="dxa"/>
            <w:vMerge/>
          </w:tcPr>
          <w:p w14:paraId="148112AF" w14:textId="77777777" w:rsidR="00B778E7" w:rsidRPr="00F40206" w:rsidRDefault="00B778E7" w:rsidP="002A6249">
            <w:pPr>
              <w:jc w:val="center"/>
              <w:rPr>
                <w:rFonts w:ascii="Arial" w:hAnsi="Arial" w:cs="Arial"/>
                <w:b/>
                <w:sz w:val="22"/>
                <w:szCs w:val="22"/>
                <w:lang w:val="mn-MN"/>
              </w:rPr>
            </w:pPr>
          </w:p>
        </w:tc>
      </w:tr>
      <w:tr w:rsidR="00F45AB1" w:rsidRPr="00F40206" w14:paraId="0CB62F27" w14:textId="77777777" w:rsidTr="00DA0DBE">
        <w:tc>
          <w:tcPr>
            <w:tcW w:w="1030" w:type="dxa"/>
          </w:tcPr>
          <w:p w14:paraId="11B71740"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&gt;2000</w:t>
            </w:r>
          </w:p>
        </w:tc>
        <w:tc>
          <w:tcPr>
            <w:tcW w:w="1195" w:type="dxa"/>
          </w:tcPr>
          <w:p w14:paraId="3803AE32"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&gt;7.6</w:t>
            </w:r>
          </w:p>
        </w:tc>
        <w:tc>
          <w:tcPr>
            <w:tcW w:w="3767" w:type="dxa"/>
          </w:tcPr>
          <w:p w14:paraId="003E73A2" w14:textId="77777777" w:rsidR="00B778E7" w:rsidRPr="00F40206" w:rsidRDefault="00DA0DBE" w:rsidP="002A6249">
            <w:pPr>
              <w:rPr>
                <w:rFonts w:ascii="Arial" w:hAnsi="Arial" w:cs="Arial"/>
                <w:sz w:val="22"/>
                <w:szCs w:val="22"/>
                <w:lang w:val="mn-MN"/>
              </w:rPr>
            </w:pPr>
            <w:r w:rsidRPr="00F40206">
              <w:rPr>
                <w:rFonts w:ascii="Arial" w:hAnsi="Arial" w:cs="Arial"/>
                <w:sz w:val="22"/>
                <w:szCs w:val="22"/>
                <w:lang w:val="mn-MN"/>
              </w:rPr>
              <w:t>Т</w:t>
            </w:r>
            <w:r w:rsidR="00B778E7" w:rsidRPr="00F40206">
              <w:rPr>
                <w:rFonts w:ascii="Arial" w:hAnsi="Arial" w:cs="Arial"/>
                <w:sz w:val="22"/>
                <w:szCs w:val="22"/>
                <w:lang w:val="mn-MN"/>
              </w:rPr>
              <w:t>эгш цемент</w:t>
            </w:r>
            <w:r w:rsidR="00D3636E" w:rsidRPr="00F40206">
              <w:rPr>
                <w:rFonts w:ascii="Arial" w:hAnsi="Arial" w:cs="Arial"/>
                <w:sz w:val="22"/>
                <w:szCs w:val="22"/>
                <w:lang w:val="mn-MN"/>
              </w:rPr>
              <w:t xml:space="preserve"> /Б</w:t>
            </w:r>
            <w:r w:rsidR="00B778E7" w:rsidRPr="00F40206">
              <w:rPr>
                <w:rFonts w:ascii="Arial" w:hAnsi="Arial" w:cs="Arial"/>
                <w:sz w:val="22"/>
                <w:szCs w:val="22"/>
                <w:lang w:val="mn-MN"/>
              </w:rPr>
              <w:t>етон суурин дээр галын хамгаалалтгүй ган бэхэлгээтэй</w:t>
            </w:r>
            <w:r w:rsidR="00991E72" w:rsidRPr="00F40206">
              <w:rPr>
                <w:rFonts w:ascii="Arial" w:hAnsi="Arial" w:cs="Arial"/>
                <w:sz w:val="22"/>
                <w:szCs w:val="22"/>
                <w:lang w:val="mn-MN"/>
              </w:rPr>
              <w:t>.</w:t>
            </w:r>
          </w:p>
        </w:tc>
        <w:tc>
          <w:tcPr>
            <w:tcW w:w="3728" w:type="dxa"/>
          </w:tcPr>
          <w:p w14:paraId="76E6BB8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Цемент</w:t>
            </w:r>
            <w:r w:rsidR="00991E72" w:rsidRPr="00F40206">
              <w:rPr>
                <w:rFonts w:ascii="Arial" w:hAnsi="Arial" w:cs="Arial"/>
                <w:sz w:val="22"/>
                <w:szCs w:val="22"/>
                <w:lang w:val="mn-MN"/>
              </w:rPr>
              <w:t xml:space="preserve"> бетон</w:t>
            </w:r>
            <w:r w:rsidRPr="00F40206">
              <w:rPr>
                <w:rFonts w:ascii="Arial" w:hAnsi="Arial" w:cs="Arial"/>
                <w:sz w:val="22"/>
                <w:szCs w:val="22"/>
                <w:lang w:val="mn-MN"/>
              </w:rPr>
              <w:t xml:space="preserve"> сууринаас </w:t>
            </w:r>
            <w:r w:rsidR="00991E72" w:rsidRPr="00F40206">
              <w:rPr>
                <w:rFonts w:ascii="Arial" w:hAnsi="Arial" w:cs="Arial"/>
                <w:sz w:val="22"/>
                <w:szCs w:val="22"/>
                <w:lang w:val="mn-MN"/>
              </w:rPr>
              <w:t xml:space="preserve">хамгийн ихдээ </w:t>
            </w:r>
            <w:r w:rsidRPr="00F40206">
              <w:rPr>
                <w:rFonts w:ascii="Arial" w:hAnsi="Arial" w:cs="Arial"/>
                <w:sz w:val="22"/>
                <w:szCs w:val="22"/>
                <w:lang w:val="mn-MN"/>
              </w:rPr>
              <w:t>150</w:t>
            </w:r>
            <w:r w:rsidR="00991E72" w:rsidRPr="00F40206">
              <w:rPr>
                <w:rFonts w:ascii="Arial" w:hAnsi="Arial" w:cs="Arial"/>
                <w:sz w:val="22"/>
                <w:szCs w:val="22"/>
                <w:lang w:val="mn-MN"/>
              </w:rPr>
              <w:t xml:space="preserve"> </w:t>
            </w:r>
            <w:r w:rsidRPr="00F40206">
              <w:rPr>
                <w:rFonts w:ascii="Arial" w:hAnsi="Arial" w:cs="Arial"/>
                <w:sz w:val="22"/>
                <w:szCs w:val="22"/>
                <w:lang w:val="mn-MN"/>
              </w:rPr>
              <w:t>mm</w:t>
            </w:r>
          </w:p>
        </w:tc>
      </w:tr>
      <w:tr w:rsidR="00F45AB1" w:rsidRPr="00F40206" w14:paraId="6FE86328" w14:textId="77777777" w:rsidTr="00DA0DBE">
        <w:tc>
          <w:tcPr>
            <w:tcW w:w="1030" w:type="dxa"/>
          </w:tcPr>
          <w:p w14:paraId="443B90B5" w14:textId="77777777" w:rsidR="00B778E7" w:rsidRPr="00F40206" w:rsidRDefault="00991E72" w:rsidP="002A6249">
            <w:pPr>
              <w:jc w:val="center"/>
              <w:rPr>
                <w:rFonts w:ascii="Arial" w:hAnsi="Arial" w:cs="Arial"/>
                <w:sz w:val="22"/>
                <w:szCs w:val="22"/>
                <w:lang w:val="mn-MN"/>
              </w:rPr>
            </w:pPr>
            <w:r w:rsidRPr="00F40206">
              <w:rPr>
                <w:rFonts w:ascii="Arial" w:hAnsi="Arial" w:cs="Arial"/>
                <w:sz w:val="22"/>
                <w:szCs w:val="22"/>
                <w:lang w:val="mn-MN"/>
              </w:rPr>
              <w:t>&lt;</w:t>
            </w:r>
            <w:r w:rsidR="00B778E7" w:rsidRPr="00F40206">
              <w:rPr>
                <w:rFonts w:ascii="Arial" w:hAnsi="Arial" w:cs="Arial"/>
                <w:sz w:val="22"/>
                <w:szCs w:val="22"/>
                <w:lang w:val="mn-MN"/>
              </w:rPr>
              <w:t>2000</w:t>
            </w:r>
          </w:p>
        </w:tc>
        <w:tc>
          <w:tcPr>
            <w:tcW w:w="1195" w:type="dxa"/>
          </w:tcPr>
          <w:p w14:paraId="3C2B49AB"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&lt;7.6</w:t>
            </w:r>
          </w:p>
        </w:tc>
        <w:tc>
          <w:tcPr>
            <w:tcW w:w="3767" w:type="dxa"/>
          </w:tcPr>
          <w:p w14:paraId="63B5FDC2"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Газрын хөрснөөс 300</w:t>
            </w:r>
            <w:r w:rsidR="00991E72" w:rsidRPr="00F40206">
              <w:rPr>
                <w:rFonts w:ascii="Arial" w:hAnsi="Arial" w:cs="Arial"/>
                <w:sz w:val="22"/>
                <w:szCs w:val="22"/>
                <w:lang w:val="mn-MN"/>
              </w:rPr>
              <w:t xml:space="preserve"> </w:t>
            </w:r>
            <w:r w:rsidRPr="00F40206">
              <w:rPr>
                <w:rFonts w:ascii="Arial" w:hAnsi="Arial" w:cs="Arial"/>
                <w:sz w:val="22"/>
                <w:szCs w:val="22"/>
                <w:lang w:val="mn-MN"/>
              </w:rPr>
              <w:t>mm зайнд чулуун болон цемент/бетон суурин дээр галын</w:t>
            </w:r>
            <w:r w:rsidR="00991E72" w:rsidRPr="00F40206">
              <w:rPr>
                <w:rFonts w:ascii="Arial" w:hAnsi="Arial" w:cs="Arial"/>
                <w:sz w:val="22"/>
                <w:szCs w:val="22"/>
                <w:lang w:val="mn-MN"/>
              </w:rPr>
              <w:t xml:space="preserve"> хамгаалалтгүй ган бэхэлгээтэй.</w:t>
            </w:r>
          </w:p>
        </w:tc>
        <w:tc>
          <w:tcPr>
            <w:tcW w:w="3728" w:type="dxa"/>
          </w:tcPr>
          <w:p w14:paraId="57D4F71B" w14:textId="77777777" w:rsidR="00991E72" w:rsidRPr="00F40206" w:rsidRDefault="00991E72" w:rsidP="002A6249">
            <w:pPr>
              <w:rPr>
                <w:rFonts w:ascii="Arial" w:hAnsi="Arial" w:cs="Arial"/>
                <w:sz w:val="22"/>
                <w:szCs w:val="22"/>
                <w:lang w:val="mn-MN"/>
              </w:rPr>
            </w:pPr>
          </w:p>
          <w:p w14:paraId="2018BBC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Цемент</w:t>
            </w:r>
            <w:r w:rsidR="00991E72" w:rsidRPr="00F40206">
              <w:rPr>
                <w:rFonts w:ascii="Arial" w:hAnsi="Arial" w:cs="Arial"/>
                <w:sz w:val="22"/>
                <w:szCs w:val="22"/>
                <w:lang w:val="mn-MN"/>
              </w:rPr>
              <w:t xml:space="preserve"> бетон</w:t>
            </w:r>
            <w:r w:rsidRPr="00F40206">
              <w:rPr>
                <w:rFonts w:ascii="Arial" w:hAnsi="Arial" w:cs="Arial"/>
                <w:sz w:val="22"/>
                <w:szCs w:val="22"/>
                <w:lang w:val="mn-MN"/>
              </w:rPr>
              <w:t xml:space="preserve"> сууринаас 51-300</w:t>
            </w:r>
            <w:r w:rsidR="00991E72" w:rsidRPr="00F40206">
              <w:rPr>
                <w:rFonts w:ascii="Arial" w:hAnsi="Arial" w:cs="Arial"/>
                <w:sz w:val="22"/>
                <w:szCs w:val="22"/>
                <w:lang w:val="mn-MN"/>
              </w:rPr>
              <w:t xml:space="preserve"> </w:t>
            </w:r>
            <w:r w:rsidRPr="00F40206">
              <w:rPr>
                <w:rFonts w:ascii="Arial" w:hAnsi="Arial" w:cs="Arial"/>
                <w:sz w:val="22"/>
                <w:szCs w:val="22"/>
                <w:lang w:val="mn-MN"/>
              </w:rPr>
              <w:t>mm</w:t>
            </w:r>
          </w:p>
        </w:tc>
      </w:tr>
      <w:tr w:rsidR="00F45AB1" w:rsidRPr="00F40206" w14:paraId="1DA3A093" w14:textId="77777777" w:rsidTr="00DA0DBE">
        <w:tc>
          <w:tcPr>
            <w:tcW w:w="1030" w:type="dxa"/>
          </w:tcPr>
          <w:p w14:paraId="4130F9A1" w14:textId="77777777" w:rsidR="00B778E7" w:rsidRPr="00F40206" w:rsidRDefault="00991E72" w:rsidP="002A6249">
            <w:pPr>
              <w:jc w:val="center"/>
              <w:rPr>
                <w:rFonts w:ascii="Arial" w:hAnsi="Arial" w:cs="Arial"/>
                <w:sz w:val="22"/>
                <w:szCs w:val="22"/>
                <w:lang w:val="mn-MN"/>
              </w:rPr>
            </w:pPr>
            <w:r w:rsidRPr="00F40206">
              <w:rPr>
                <w:rFonts w:ascii="Arial" w:hAnsi="Arial" w:cs="Arial"/>
                <w:sz w:val="22"/>
                <w:szCs w:val="22"/>
                <w:lang w:val="mn-MN"/>
              </w:rPr>
              <w:t>&lt;</w:t>
            </w:r>
            <w:r w:rsidR="00B778E7" w:rsidRPr="00F40206">
              <w:rPr>
                <w:rFonts w:ascii="Arial" w:hAnsi="Arial" w:cs="Arial"/>
                <w:sz w:val="22"/>
                <w:szCs w:val="22"/>
                <w:lang w:val="mn-MN"/>
              </w:rPr>
              <w:t>2000</w:t>
            </w:r>
          </w:p>
        </w:tc>
        <w:tc>
          <w:tcPr>
            <w:tcW w:w="1195" w:type="dxa"/>
          </w:tcPr>
          <w:p w14:paraId="0EE57852"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&lt;7.6</w:t>
            </w:r>
          </w:p>
        </w:tc>
        <w:tc>
          <w:tcPr>
            <w:tcW w:w="3767" w:type="dxa"/>
          </w:tcPr>
          <w:p w14:paraId="1445ABAC"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Газрын хөрснөөс 100mm зайнд хучсан гадаргуу болон цемент/бетон суурин дээр галын хамгаалалтгүй ган бэхэлгээтэй</w:t>
            </w:r>
            <w:r w:rsidR="00991E72" w:rsidRPr="00F40206">
              <w:rPr>
                <w:rFonts w:ascii="Arial" w:hAnsi="Arial" w:cs="Arial"/>
                <w:sz w:val="22"/>
                <w:szCs w:val="22"/>
                <w:lang w:val="mn-MN"/>
              </w:rPr>
              <w:t>.</w:t>
            </w:r>
          </w:p>
        </w:tc>
        <w:tc>
          <w:tcPr>
            <w:tcW w:w="3728" w:type="dxa"/>
          </w:tcPr>
          <w:p w14:paraId="4FD79CB5"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Хамгийн ихдээ хучсан гадаргуугаас болон Цемент</w:t>
            </w:r>
            <w:r w:rsidR="00991E72" w:rsidRPr="00F40206">
              <w:rPr>
                <w:rFonts w:ascii="Arial" w:hAnsi="Arial" w:cs="Arial"/>
                <w:sz w:val="22"/>
                <w:szCs w:val="22"/>
                <w:lang w:val="mn-MN"/>
              </w:rPr>
              <w:t xml:space="preserve"> </w:t>
            </w:r>
            <w:r w:rsidRPr="00F40206">
              <w:rPr>
                <w:rFonts w:ascii="Arial" w:hAnsi="Arial" w:cs="Arial"/>
                <w:sz w:val="22"/>
                <w:szCs w:val="22"/>
                <w:lang w:val="mn-MN"/>
              </w:rPr>
              <w:t>/бетоноос  610</w:t>
            </w:r>
            <w:r w:rsidR="00991E72" w:rsidRPr="00F40206">
              <w:rPr>
                <w:rFonts w:ascii="Arial" w:hAnsi="Arial" w:cs="Arial"/>
                <w:sz w:val="22"/>
                <w:szCs w:val="22"/>
                <w:lang w:val="mn-MN"/>
              </w:rPr>
              <w:t xml:space="preserve"> </w:t>
            </w:r>
            <w:r w:rsidRPr="00F40206">
              <w:rPr>
                <w:rFonts w:ascii="Arial" w:hAnsi="Arial" w:cs="Arial"/>
                <w:sz w:val="22"/>
                <w:szCs w:val="22"/>
                <w:lang w:val="mn-MN"/>
              </w:rPr>
              <w:t>mm</w:t>
            </w:r>
          </w:p>
        </w:tc>
      </w:tr>
      <w:tr w:rsidR="00F45AB1" w:rsidRPr="00F40206" w14:paraId="2E045FFF" w14:textId="77777777" w:rsidTr="00DA0DBE">
        <w:tc>
          <w:tcPr>
            <w:tcW w:w="1030" w:type="dxa"/>
          </w:tcPr>
          <w:p w14:paraId="2953F28F" w14:textId="77777777" w:rsidR="00B778E7" w:rsidRPr="00F40206" w:rsidRDefault="00991E72" w:rsidP="002A6249">
            <w:pPr>
              <w:jc w:val="center"/>
              <w:rPr>
                <w:rFonts w:ascii="Arial" w:hAnsi="Arial" w:cs="Arial"/>
                <w:sz w:val="22"/>
                <w:szCs w:val="22"/>
                <w:lang w:val="mn-MN"/>
              </w:rPr>
            </w:pPr>
            <w:r w:rsidRPr="00F40206">
              <w:rPr>
                <w:rFonts w:ascii="Arial" w:hAnsi="Arial" w:cs="Arial"/>
                <w:sz w:val="22"/>
                <w:szCs w:val="22"/>
                <w:lang w:val="mn-MN"/>
              </w:rPr>
              <w:t>&lt;</w:t>
            </w:r>
            <w:r w:rsidR="00B778E7" w:rsidRPr="00F40206">
              <w:rPr>
                <w:rFonts w:ascii="Arial" w:hAnsi="Arial" w:cs="Arial"/>
                <w:sz w:val="22"/>
                <w:szCs w:val="22"/>
                <w:lang w:val="mn-MN"/>
              </w:rPr>
              <w:t>2000</w:t>
            </w:r>
          </w:p>
        </w:tc>
        <w:tc>
          <w:tcPr>
            <w:tcW w:w="1195" w:type="dxa"/>
          </w:tcPr>
          <w:p w14:paraId="148D128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&lt;7.6</w:t>
            </w:r>
          </w:p>
        </w:tc>
        <w:tc>
          <w:tcPr>
            <w:tcW w:w="3767" w:type="dxa"/>
          </w:tcPr>
          <w:p w14:paraId="030D39FD"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6.6.3.3(B)</w:t>
            </w:r>
          </w:p>
        </w:tc>
        <w:tc>
          <w:tcPr>
            <w:tcW w:w="3728" w:type="dxa"/>
          </w:tcPr>
          <w:p w14:paraId="2D764A12"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Хамгийн ихдээ гадаргуугаас 610</w:t>
            </w:r>
            <w:r w:rsidR="00991E72" w:rsidRPr="00F40206">
              <w:rPr>
                <w:rFonts w:ascii="Arial" w:hAnsi="Arial" w:cs="Arial"/>
                <w:sz w:val="22"/>
                <w:szCs w:val="22"/>
                <w:lang w:val="mn-MN"/>
              </w:rPr>
              <w:t xml:space="preserve"> </w:t>
            </w:r>
            <w:r w:rsidRPr="00F40206">
              <w:rPr>
                <w:rFonts w:ascii="Arial" w:hAnsi="Arial" w:cs="Arial"/>
                <w:sz w:val="22"/>
                <w:szCs w:val="22"/>
                <w:lang w:val="mn-MN"/>
              </w:rPr>
              <w:t>mm</w:t>
            </w:r>
          </w:p>
        </w:tc>
      </w:tr>
    </w:tbl>
    <w:p w14:paraId="78E380BE"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Хэвтээ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болон түүнээс бага </w:t>
      </w:r>
      <w:r w:rsidR="00991E72"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нь дараах шаардлагыг хангасан байна. </w:t>
      </w:r>
      <w:r w:rsidRPr="00F40206">
        <w:rPr>
          <w:rFonts w:ascii="Arial" w:hAnsi="Arial" w:cs="Arial"/>
          <w:sz w:val="22"/>
          <w:szCs w:val="22"/>
          <w:lang w:val="mn-MN"/>
        </w:rPr>
        <w:t xml:space="preserve">Үүнд: </w:t>
      </w:r>
    </w:p>
    <w:p w14:paraId="4ACEE153"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C35662" w:rsidRPr="00F40206">
        <w:rPr>
          <w:rFonts w:ascii="Arial" w:hAnsi="Arial" w:cs="Arial"/>
          <w:sz w:val="22"/>
          <w:szCs w:val="22"/>
          <w:lang w:val="mn-MN"/>
        </w:rPr>
        <w:t>Хийн даралтат сав</w:t>
      </w:r>
      <w:r w:rsidR="00991E72" w:rsidRPr="00F40206">
        <w:rPr>
          <w:rFonts w:ascii="Arial" w:hAnsi="Arial" w:cs="Arial"/>
          <w:sz w:val="22"/>
          <w:szCs w:val="22"/>
          <w:lang w:val="mn-MN"/>
        </w:rPr>
        <w:t>нуудыг цаг уур, байгалий</w:t>
      </w:r>
      <w:r w:rsidR="00B778E7" w:rsidRPr="00F40206">
        <w:rPr>
          <w:rFonts w:ascii="Arial" w:hAnsi="Arial" w:cs="Arial"/>
          <w:sz w:val="22"/>
          <w:szCs w:val="22"/>
          <w:lang w:val="mn-MN"/>
        </w:rPr>
        <w:t xml:space="preserve">н онцлогийн нөлөө, хэт ягаан туяа болон гадны -40°C to 66°C хүртэлх дулаанаас хамгаалсан байна. </w:t>
      </w:r>
    </w:p>
    <w:p w14:paraId="7DA700FE"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(2) Шатамхай бус болон галаас хамгаалсан материалтай байна. </w:t>
      </w:r>
    </w:p>
    <w:p w14:paraId="0ADE1A4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6.6.3.4</w:t>
      </w:r>
      <w:r w:rsidR="00991E72" w:rsidRPr="00F40206">
        <w:rPr>
          <w:rFonts w:ascii="Arial" w:hAnsi="Arial" w:cs="Arial"/>
          <w:sz w:val="22"/>
          <w:szCs w:val="22"/>
          <w:lang w:val="mn-MN"/>
        </w:rPr>
        <w:t>.</w:t>
      </w:r>
      <w:r w:rsidRPr="00F40206">
        <w:rPr>
          <w:rFonts w:ascii="Arial" w:hAnsi="Arial" w:cs="Arial"/>
          <w:sz w:val="22"/>
          <w:szCs w:val="22"/>
          <w:lang w:val="mn-MN"/>
        </w:rPr>
        <w:t xml:space="preserve"> Хүснэг</w:t>
      </w:r>
      <w:r w:rsidR="00954755" w:rsidRPr="00F40206">
        <w:rPr>
          <w:rFonts w:ascii="Arial" w:hAnsi="Arial" w:cs="Arial"/>
          <w:sz w:val="22"/>
          <w:szCs w:val="22"/>
          <w:lang w:val="mn-MN"/>
        </w:rPr>
        <w:t>т 6.6.3.3(A)-д</w:t>
      </w:r>
      <w:r w:rsidR="00991E72" w:rsidRPr="00F40206">
        <w:rPr>
          <w:rFonts w:ascii="Arial" w:hAnsi="Arial" w:cs="Arial"/>
          <w:sz w:val="22"/>
          <w:szCs w:val="22"/>
          <w:lang w:val="mn-MN"/>
        </w:rPr>
        <w:t xml:space="preserve"> заасан шаардлага хангасан нэг</w:t>
      </w:r>
      <w:r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w:t>
      </w:r>
      <w:r w:rsidR="006F44EB" w:rsidRPr="00F40206">
        <w:rPr>
          <w:rFonts w:ascii="Arial" w:hAnsi="Arial" w:cs="Arial"/>
          <w:sz w:val="22"/>
          <w:szCs w:val="22"/>
          <w:lang w:val="mn-MN"/>
        </w:rPr>
        <w:t>тусгаарлагдсан орчинд</w:t>
      </w:r>
      <w:r w:rsidRPr="00F40206">
        <w:rPr>
          <w:rFonts w:ascii="Arial" w:hAnsi="Arial" w:cs="Arial"/>
          <w:sz w:val="22"/>
          <w:szCs w:val="22"/>
          <w:lang w:val="mn-MN"/>
        </w:rPr>
        <w:t xml:space="preserve"> бетон гадаргуу эсвэл хөлтэй тулгуур дээр галын хамгаалалтгүй метал бэхэлгээтэй суурилуулах бол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гадаргуу газрын хөрснөөс 1.5 м өндөрт эр</w:t>
      </w:r>
      <w:r w:rsidR="00991E72" w:rsidRPr="00F40206">
        <w:rPr>
          <w:rFonts w:ascii="Arial" w:hAnsi="Arial" w:cs="Arial"/>
          <w:sz w:val="22"/>
          <w:szCs w:val="22"/>
          <w:lang w:val="mn-MN"/>
        </w:rPr>
        <w:t>х бүхий байгууллагын зөшөөрлөөр суурьлуулж</w:t>
      </w:r>
      <w:r w:rsidRPr="00F40206">
        <w:rPr>
          <w:rFonts w:ascii="Arial" w:hAnsi="Arial" w:cs="Arial"/>
          <w:sz w:val="22"/>
          <w:szCs w:val="22"/>
          <w:lang w:val="mn-MN"/>
        </w:rPr>
        <w:t xml:space="preserve"> болно. </w:t>
      </w:r>
    </w:p>
    <w:p w14:paraId="05A37934" w14:textId="77777777" w:rsidR="00F07EDF"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6.6.3.5</w:t>
      </w:r>
      <w:r w:rsidR="00F623C5"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нь </w:t>
      </w:r>
      <w:r w:rsidR="0015785D" w:rsidRPr="00F40206">
        <w:rPr>
          <w:rFonts w:ascii="Arial" w:hAnsi="Arial" w:cs="Arial"/>
          <w:sz w:val="22"/>
          <w:szCs w:val="22"/>
          <w:lang w:val="mn-MN"/>
        </w:rPr>
        <w:t>жийргэвч</w:t>
      </w:r>
      <w:r w:rsidRPr="00F40206">
        <w:rPr>
          <w:rFonts w:ascii="Arial" w:hAnsi="Arial" w:cs="Arial"/>
          <w:sz w:val="22"/>
          <w:szCs w:val="22"/>
          <w:lang w:val="mn-MN"/>
        </w:rPr>
        <w:t>т</w:t>
      </w:r>
      <w:r w:rsidR="00F623C5" w:rsidRPr="00F40206">
        <w:rPr>
          <w:rFonts w:ascii="Arial" w:hAnsi="Arial" w:cs="Arial"/>
          <w:sz w:val="22"/>
          <w:szCs w:val="22"/>
          <w:lang w:val="mn-MN"/>
        </w:rPr>
        <w:t>эй тулгууртай эсвэл чулуун суурь</w:t>
      </w:r>
      <w:r w:rsidRPr="00F40206">
        <w:rPr>
          <w:rFonts w:ascii="Arial" w:hAnsi="Arial" w:cs="Arial"/>
          <w:sz w:val="22"/>
          <w:szCs w:val="22"/>
          <w:lang w:val="mn-MN"/>
        </w:rPr>
        <w:t xml:space="preserve">тай бол зэврэхээс хамгаалсан байна. </w:t>
      </w:r>
    </w:p>
    <w:p w14:paraId="6B6D7E14" w14:textId="77777777" w:rsidR="00F07EDF" w:rsidRPr="00F40206" w:rsidRDefault="00F07EDF" w:rsidP="002A6249">
      <w:pPr>
        <w:jc w:val="both"/>
        <w:rPr>
          <w:rFonts w:ascii="Arial" w:hAnsi="Arial" w:cs="Arial"/>
          <w:sz w:val="22"/>
          <w:szCs w:val="22"/>
          <w:lang w:val="mn-MN"/>
        </w:rPr>
      </w:pPr>
      <w:r w:rsidRPr="00F40206">
        <w:rPr>
          <w:rFonts w:ascii="Arial" w:hAnsi="Arial" w:cs="Arial"/>
          <w:sz w:val="22"/>
          <w:szCs w:val="22"/>
          <w:lang w:val="mn-MN"/>
        </w:rPr>
        <w:t>6.6.3.6.</w:t>
      </w:r>
      <w:r w:rsidR="00EA6916" w:rsidRPr="00F40206">
        <w:rPr>
          <w:rFonts w:ascii="Arial" w:hAnsi="Arial" w:cs="Arial"/>
          <w:sz w:val="22"/>
          <w:szCs w:val="22"/>
          <w:lang w:val="mn-MN"/>
        </w:rPr>
        <w:t xml:space="preserve"> Тухайн орон нутгийн сарын хамгийн их цасны зузаан нь үндэсний цаг уурын хүрээлэн бусад албан ёсны статистик мэдээгээр газар дээрх ил савнаас өндөр тохиолдолд дараах  шаардлагыг хангана. Үүнд:</w:t>
      </w:r>
    </w:p>
    <w:p w14:paraId="628ABC53" w14:textId="77777777" w:rsidR="0032654A"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32654A" w:rsidRPr="00F40206">
        <w:rPr>
          <w:rFonts w:ascii="Arial" w:hAnsi="Arial" w:cs="Arial"/>
          <w:sz w:val="22"/>
          <w:szCs w:val="22"/>
          <w:lang w:val="mn-MN"/>
        </w:rPr>
        <w:t xml:space="preserve">(1) Гадас болон бусад тэмдэглэгээг газрын хөрснөөс дээш (хунгарласан цасан дундаас харагдахаар)  1.5 метрт хийсэн байна. </w:t>
      </w:r>
      <w:r w:rsidRPr="00F40206">
        <w:rPr>
          <w:rFonts w:ascii="Arial" w:hAnsi="Arial" w:cs="Arial"/>
          <w:sz w:val="22"/>
          <w:szCs w:val="22"/>
          <w:lang w:val="mn-MN"/>
        </w:rPr>
        <w:t xml:space="preserve"> </w:t>
      </w:r>
      <w:r w:rsidR="0032654A" w:rsidRPr="00F40206">
        <w:rPr>
          <w:rFonts w:ascii="Arial" w:hAnsi="Arial" w:cs="Arial"/>
          <w:sz w:val="22"/>
          <w:szCs w:val="22"/>
          <w:lang w:val="mn-MN"/>
        </w:rPr>
        <w:t xml:space="preserve">Гадас болон тэмдэглэгээ нь их цасны үеэр хийн даралтат савыг хайж олоход зориулсан байна. </w:t>
      </w:r>
    </w:p>
    <w:p w14:paraId="7F67AE1D" w14:textId="77777777" w:rsidR="0032654A"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32654A" w:rsidRPr="00F40206">
        <w:rPr>
          <w:rFonts w:ascii="Arial" w:hAnsi="Arial" w:cs="Arial"/>
          <w:sz w:val="22"/>
          <w:szCs w:val="22"/>
          <w:lang w:val="mn-MN"/>
        </w:rPr>
        <w:t xml:space="preserve">(2) Цасны нөлөөнд хөдөлхөөс хамгаалсан байна. </w:t>
      </w:r>
      <w:r w:rsidRPr="00F40206">
        <w:rPr>
          <w:rFonts w:ascii="Arial" w:hAnsi="Arial" w:cs="Arial"/>
          <w:sz w:val="22"/>
          <w:szCs w:val="22"/>
          <w:lang w:val="mn-MN"/>
        </w:rPr>
        <w:tab/>
      </w:r>
      <w:r w:rsidR="0032654A" w:rsidRPr="00F40206">
        <w:rPr>
          <w:rFonts w:ascii="Arial" w:hAnsi="Arial" w:cs="Arial"/>
          <w:sz w:val="22"/>
          <w:szCs w:val="22"/>
          <w:lang w:val="mn-MN"/>
        </w:rPr>
        <w:t xml:space="preserve">Цас ихээр орсон үед хийн даралтат савыг дарсан цаснаас болж хөдлөхөөргүй суурилуулсан байна. </w:t>
      </w:r>
    </w:p>
    <w:p w14:paraId="478F994D" w14:textId="77777777" w:rsidR="0032654A" w:rsidRPr="00F40206" w:rsidRDefault="0032654A" w:rsidP="002A6249">
      <w:pPr>
        <w:jc w:val="both"/>
        <w:rPr>
          <w:rFonts w:ascii="Arial" w:hAnsi="Arial" w:cs="Arial"/>
          <w:sz w:val="22"/>
          <w:szCs w:val="22"/>
          <w:lang w:val="mn-MN"/>
        </w:rPr>
      </w:pPr>
      <w:r w:rsidRPr="00F40206">
        <w:rPr>
          <w:rFonts w:ascii="Arial" w:hAnsi="Arial" w:cs="Arial"/>
          <w:sz w:val="22"/>
          <w:szCs w:val="22"/>
          <w:lang w:val="mn-MN"/>
        </w:rPr>
        <w:t xml:space="preserve">Тэмдэглэгээ нь мөн чухал бөгөөд хийн системийн эд ангийг цаснаас хамгаалсан байна. </w:t>
      </w:r>
    </w:p>
    <w:p w14:paraId="6AF9081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6.6.3.7</w:t>
      </w:r>
      <w:r w:rsidR="00F623C5" w:rsidRPr="00F40206">
        <w:rPr>
          <w:rFonts w:ascii="Arial" w:hAnsi="Arial" w:cs="Arial"/>
          <w:sz w:val="22"/>
          <w:szCs w:val="22"/>
          <w:lang w:val="mn-MN"/>
        </w:rPr>
        <w:t>.</w:t>
      </w:r>
      <w:r w:rsidRPr="00F40206">
        <w:rPr>
          <w:rFonts w:ascii="Arial" w:hAnsi="Arial" w:cs="Arial"/>
          <w:sz w:val="22"/>
          <w:szCs w:val="22"/>
          <w:lang w:val="mn-MN"/>
        </w:rPr>
        <w:t xml:space="preserve"> Заалт 5.2.7.2(А)-ийн дагуу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F623C5" w:rsidRPr="00F40206">
        <w:rPr>
          <w:rFonts w:ascii="Arial" w:hAnsi="Arial" w:cs="Arial"/>
          <w:sz w:val="22"/>
          <w:szCs w:val="22"/>
          <w:lang w:val="mn-MN"/>
        </w:rPr>
        <w:t xml:space="preserve"> </w:t>
      </w:r>
      <w:r w:rsidR="00CF690A" w:rsidRPr="00F40206">
        <w:rPr>
          <w:rFonts w:ascii="Arial" w:hAnsi="Arial" w:cs="Arial"/>
          <w:sz w:val="22"/>
          <w:szCs w:val="22"/>
          <w:lang w:val="mn-MN"/>
        </w:rPr>
        <w:t xml:space="preserve">тээврийн хэрэгсэлд </w:t>
      </w:r>
      <w:r w:rsidRPr="00F40206">
        <w:rPr>
          <w:rFonts w:ascii="Arial" w:hAnsi="Arial" w:cs="Arial"/>
          <w:sz w:val="22"/>
          <w:szCs w:val="22"/>
          <w:lang w:val="mn-MN"/>
        </w:rPr>
        <w:t xml:space="preserve">суурилуулсан эсвэл </w:t>
      </w:r>
      <w:r w:rsidR="007D44D3" w:rsidRPr="00F40206">
        <w:rPr>
          <w:rFonts w:ascii="Arial" w:hAnsi="Arial" w:cs="Arial"/>
          <w:sz w:val="22"/>
          <w:szCs w:val="22"/>
          <w:lang w:val="mn-MN"/>
        </w:rPr>
        <w:t>тээврийн хэрэгслийн</w:t>
      </w:r>
      <w:r w:rsidR="00F623C5" w:rsidRPr="00F40206">
        <w:rPr>
          <w:rFonts w:ascii="Arial" w:hAnsi="Arial" w:cs="Arial"/>
          <w:sz w:val="22"/>
          <w:szCs w:val="22"/>
          <w:lang w:val="mn-MN"/>
        </w:rPr>
        <w:t xml:space="preserve"> нэг хэсэг бол</w:t>
      </w:r>
      <w:r w:rsidR="001D51E0" w:rsidRPr="00F40206">
        <w:rPr>
          <w:rFonts w:ascii="Arial" w:hAnsi="Arial" w:cs="Arial"/>
          <w:sz w:val="22"/>
          <w:szCs w:val="22"/>
          <w:lang w:val="mn-MN"/>
        </w:rPr>
        <w:t xml:space="preserve"> энэхүү дүрмийн </w:t>
      </w:r>
      <w:r w:rsidR="00F623C5" w:rsidRPr="00F40206">
        <w:rPr>
          <w:rFonts w:ascii="Arial" w:hAnsi="Arial" w:cs="Arial"/>
          <w:sz w:val="22"/>
          <w:szCs w:val="22"/>
          <w:lang w:val="mn-MN"/>
        </w:rPr>
        <w:t xml:space="preserve"> </w:t>
      </w:r>
      <w:r w:rsidR="001D51E0" w:rsidRPr="00F40206">
        <w:rPr>
          <w:rFonts w:ascii="Arial" w:hAnsi="Arial" w:cs="Arial"/>
          <w:sz w:val="22"/>
          <w:szCs w:val="22"/>
          <w:lang w:val="mn-MN"/>
        </w:rPr>
        <w:t>6.3.1 дэх заалты</w:t>
      </w:r>
      <w:r w:rsidRPr="00F40206">
        <w:rPr>
          <w:rFonts w:ascii="Arial" w:hAnsi="Arial" w:cs="Arial"/>
          <w:sz w:val="22"/>
          <w:szCs w:val="22"/>
          <w:lang w:val="mn-MN"/>
        </w:rPr>
        <w:t xml:space="preserve">н дагуу байрлуулна. </w:t>
      </w:r>
      <w:r w:rsidR="001D51E0" w:rsidRPr="00F40206">
        <w:rPr>
          <w:rFonts w:ascii="Arial" w:hAnsi="Arial" w:cs="Arial"/>
          <w:sz w:val="22"/>
          <w:szCs w:val="22"/>
          <w:lang w:val="mn-MN"/>
        </w:rPr>
        <w:t xml:space="preserve">Үүнд: </w:t>
      </w:r>
    </w:p>
    <w:p w14:paraId="6EB87AD9"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7D44D3" w:rsidRPr="00F40206">
        <w:rPr>
          <w:rFonts w:ascii="Arial" w:hAnsi="Arial" w:cs="Arial"/>
          <w:sz w:val="22"/>
          <w:szCs w:val="22"/>
          <w:lang w:val="mn-MN"/>
        </w:rPr>
        <w:t>Тээврийн хэрэгслийн</w:t>
      </w:r>
      <w:r w:rsidR="009C5D26" w:rsidRPr="00F40206">
        <w:rPr>
          <w:rFonts w:ascii="Arial" w:hAnsi="Arial" w:cs="Arial"/>
          <w:sz w:val="22"/>
          <w:szCs w:val="22"/>
          <w:lang w:val="mn-MN"/>
        </w:rPr>
        <w:t xml:space="preserve"> зогсоолы</w:t>
      </w:r>
      <w:r w:rsidR="00B778E7" w:rsidRPr="00F40206">
        <w:rPr>
          <w:rFonts w:ascii="Arial" w:hAnsi="Arial" w:cs="Arial"/>
          <w:sz w:val="22"/>
          <w:szCs w:val="22"/>
          <w:lang w:val="mn-MN"/>
        </w:rPr>
        <w:t>н шал нь хучилт хийгдээгүй бол хуурай өвс, ургамал болон бусад шатамхай зүйлээс</w:t>
      </w:r>
      <w:r w:rsidR="009C5D26" w:rsidRPr="00F40206">
        <w:rPr>
          <w:rFonts w:ascii="Arial" w:hAnsi="Arial" w:cs="Arial"/>
          <w:sz w:val="22"/>
          <w:szCs w:val="22"/>
          <w:lang w:val="mn-MN"/>
        </w:rPr>
        <w:t xml:space="preserve"> 3 м дотор зайд байж болохгүй</w:t>
      </w:r>
      <w:r w:rsidR="00B778E7" w:rsidRPr="00F40206">
        <w:rPr>
          <w:rFonts w:ascii="Arial" w:hAnsi="Arial" w:cs="Arial"/>
          <w:sz w:val="22"/>
          <w:szCs w:val="22"/>
          <w:lang w:val="mn-MN"/>
        </w:rPr>
        <w:t xml:space="preserve">. </w:t>
      </w:r>
    </w:p>
    <w:p w14:paraId="364DDA08"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Заалт 6.9.6-д засны дагуу уян холболттой байна. </w:t>
      </w:r>
    </w:p>
    <w:p w14:paraId="63B240D7" w14:textId="77777777" w:rsidR="00B778E7" w:rsidRPr="00F40206" w:rsidRDefault="001D51E0" w:rsidP="002A6249">
      <w:pPr>
        <w:jc w:val="both"/>
        <w:rPr>
          <w:rFonts w:ascii="Arial" w:hAnsi="Arial" w:cs="Arial"/>
          <w:sz w:val="22"/>
          <w:szCs w:val="22"/>
          <w:lang w:val="mn-MN"/>
        </w:rPr>
      </w:pPr>
      <w:r w:rsidRPr="00F40206">
        <w:rPr>
          <w:rFonts w:ascii="Arial" w:hAnsi="Arial" w:cs="Arial"/>
          <w:sz w:val="22"/>
          <w:szCs w:val="22"/>
          <w:lang w:val="mn-MN"/>
        </w:rPr>
        <w:tab/>
      </w:r>
      <w:r w:rsidR="009C5D26" w:rsidRPr="00F40206">
        <w:rPr>
          <w:rFonts w:ascii="Arial" w:hAnsi="Arial" w:cs="Arial"/>
          <w:sz w:val="22"/>
          <w:szCs w:val="22"/>
          <w:lang w:val="mn-MN"/>
        </w:rPr>
        <w:t>(В) Заалт</w:t>
      </w:r>
      <w:r w:rsidR="00B778E7" w:rsidRPr="00F40206">
        <w:rPr>
          <w:rFonts w:ascii="Arial" w:hAnsi="Arial" w:cs="Arial"/>
          <w:sz w:val="22"/>
          <w:szCs w:val="22"/>
          <w:lang w:val="mn-MN"/>
        </w:rPr>
        <w:t xml:space="preserve"> 5.2.7.3-ын шаардлагаг хангасан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түүнээс бага </w:t>
      </w:r>
      <w:r w:rsidR="009C5D26"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9C5D26"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9C5D26"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w:t>
      </w:r>
      <w:r w:rsidR="009C5D26" w:rsidRPr="00F40206">
        <w:rPr>
          <w:rFonts w:ascii="Arial" w:hAnsi="Arial" w:cs="Arial"/>
          <w:sz w:val="22"/>
          <w:szCs w:val="22"/>
          <w:lang w:val="mn-MN"/>
        </w:rPr>
        <w:t xml:space="preserve"> з</w:t>
      </w:r>
      <w:r w:rsidR="00B778E7" w:rsidRPr="00F40206">
        <w:rPr>
          <w:rFonts w:ascii="Arial" w:hAnsi="Arial" w:cs="Arial"/>
          <w:sz w:val="22"/>
          <w:szCs w:val="22"/>
          <w:lang w:val="mn-MN"/>
        </w:rPr>
        <w:t xml:space="preserve">аалт 6.6.3.1(Е)-ийн дагуу суурилуулна. </w:t>
      </w:r>
    </w:p>
    <w:p w14:paraId="486E7370"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6.6.4</w:t>
      </w:r>
      <w:r w:rsidR="0027655D" w:rsidRPr="00F40206">
        <w:rPr>
          <w:rFonts w:ascii="Arial" w:hAnsi="Arial" w:cs="Arial"/>
          <w:b/>
          <w:sz w:val="22"/>
          <w:szCs w:val="22"/>
          <w:lang w:val="mn-MN"/>
        </w:rPr>
        <w:t>.</w:t>
      </w:r>
      <w:r w:rsidRPr="00F40206">
        <w:rPr>
          <w:rFonts w:ascii="Arial" w:hAnsi="Arial" w:cs="Arial"/>
          <w:b/>
          <w:sz w:val="22"/>
          <w:szCs w:val="22"/>
          <w:lang w:val="mn-MN"/>
        </w:rPr>
        <w:t xml:space="preserve"> </w:t>
      </w:r>
      <w:r w:rsidR="00BC4CF1" w:rsidRPr="00F40206">
        <w:rPr>
          <w:rFonts w:ascii="Arial" w:hAnsi="Arial" w:cs="Arial"/>
          <w:b/>
          <w:sz w:val="22"/>
          <w:szCs w:val="22"/>
          <w:lang w:val="mn-MN"/>
        </w:rPr>
        <w:t>Б</w:t>
      </w:r>
      <w:r w:rsidRPr="00F40206">
        <w:rPr>
          <w:rFonts w:ascii="Arial" w:hAnsi="Arial" w:cs="Arial"/>
          <w:b/>
          <w:sz w:val="22"/>
          <w:szCs w:val="22"/>
          <w:lang w:val="mn-MN"/>
        </w:rPr>
        <w:t xml:space="preserve">осоо </w:t>
      </w:r>
      <w:r w:rsidR="00C35662" w:rsidRPr="00F40206">
        <w:rPr>
          <w:rFonts w:ascii="Arial" w:hAnsi="Arial" w:cs="Arial"/>
          <w:b/>
          <w:sz w:val="22"/>
          <w:szCs w:val="22"/>
          <w:lang w:val="mn-MN"/>
        </w:rPr>
        <w:t xml:space="preserve">хийн даралтат </w:t>
      </w:r>
      <w:r w:rsidR="00560D0D" w:rsidRPr="00F40206">
        <w:rPr>
          <w:rFonts w:ascii="Arial" w:hAnsi="Arial" w:cs="Arial"/>
          <w:b/>
          <w:sz w:val="22"/>
          <w:szCs w:val="22"/>
          <w:lang w:val="mn-MN"/>
        </w:rPr>
        <w:t>савыг</w:t>
      </w:r>
      <w:r w:rsidRPr="00F40206">
        <w:rPr>
          <w:rFonts w:ascii="Arial" w:hAnsi="Arial" w:cs="Arial"/>
          <w:b/>
          <w:sz w:val="22"/>
          <w:szCs w:val="22"/>
          <w:lang w:val="mn-MN"/>
        </w:rPr>
        <w:t xml:space="preserve"> суурилуулах</w:t>
      </w:r>
      <w:r w:rsidR="0027655D" w:rsidRPr="00F40206">
        <w:rPr>
          <w:rFonts w:ascii="Arial" w:hAnsi="Arial" w:cs="Arial"/>
          <w:b/>
          <w:sz w:val="22"/>
          <w:szCs w:val="22"/>
          <w:lang w:val="mn-MN"/>
        </w:rPr>
        <w:t>.</w:t>
      </w:r>
      <w:r w:rsidRPr="00F40206">
        <w:rPr>
          <w:rFonts w:ascii="Arial" w:hAnsi="Arial" w:cs="Arial"/>
          <w:b/>
          <w:sz w:val="22"/>
          <w:szCs w:val="22"/>
          <w:lang w:val="mn-MN"/>
        </w:rPr>
        <w:t xml:space="preserve"> </w:t>
      </w:r>
    </w:p>
    <w:p w14:paraId="504F68C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6.6.4.1</w:t>
      </w:r>
      <w:r w:rsidR="00BC4CF1" w:rsidRPr="00F40206">
        <w:rPr>
          <w:rFonts w:ascii="Arial" w:hAnsi="Arial" w:cs="Arial"/>
          <w:sz w:val="22"/>
          <w:szCs w:val="22"/>
          <w:lang w:val="mn-MN"/>
        </w:rPr>
        <w:t xml:space="preserve">. </w:t>
      </w:r>
      <w:r w:rsidRPr="00F40206">
        <w:rPr>
          <w:rFonts w:ascii="Arial" w:hAnsi="Arial" w:cs="Arial"/>
          <w:sz w:val="22"/>
          <w:szCs w:val="22"/>
          <w:lang w:val="mn-MN"/>
        </w:rPr>
        <w:t xml:space="preserve"> 0.5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түүнээс их </w:t>
      </w:r>
      <w:r w:rsidR="00BC4CF1" w:rsidRPr="00F40206">
        <w:rPr>
          <w:rFonts w:ascii="Arial" w:hAnsi="Arial" w:cs="Arial"/>
          <w:sz w:val="22"/>
          <w:szCs w:val="22"/>
          <w:lang w:val="mn-MN"/>
        </w:rPr>
        <w:t>усны</w:t>
      </w:r>
      <w:r w:rsidRPr="00F40206">
        <w:rPr>
          <w:rFonts w:ascii="Arial" w:hAnsi="Arial" w:cs="Arial"/>
          <w:sz w:val="22"/>
          <w:szCs w:val="22"/>
          <w:lang w:val="mn-MN"/>
        </w:rPr>
        <w:t xml:space="preserve"> багтаамжтай суурин босоо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C4CF1" w:rsidRPr="00F40206">
        <w:rPr>
          <w:rFonts w:ascii="Arial" w:hAnsi="Arial" w:cs="Arial"/>
          <w:sz w:val="22"/>
          <w:szCs w:val="22"/>
          <w:lang w:val="mn-MN"/>
        </w:rPr>
        <w:t xml:space="preserve"> газар дээр байрлуулахдаа з</w:t>
      </w:r>
      <w:r w:rsidRPr="00F40206">
        <w:rPr>
          <w:rFonts w:ascii="Arial" w:hAnsi="Arial" w:cs="Arial"/>
          <w:sz w:val="22"/>
          <w:szCs w:val="22"/>
          <w:lang w:val="mn-MN"/>
        </w:rPr>
        <w:t>аалт 5.2.4.3-ын шаардлагыг хангасан</w:t>
      </w:r>
      <w:r w:rsidR="00BC4CF1" w:rsidRPr="00F40206">
        <w:rPr>
          <w:rFonts w:ascii="Arial" w:hAnsi="Arial" w:cs="Arial"/>
          <w:sz w:val="22"/>
          <w:szCs w:val="22"/>
          <w:lang w:val="mn-MN"/>
        </w:rPr>
        <w:t xml:space="preserve"> бетон суурин дээр </w:t>
      </w:r>
      <w:r w:rsidR="00E2732E" w:rsidRPr="00F40206">
        <w:rPr>
          <w:rFonts w:ascii="Arial" w:hAnsi="Arial" w:cs="Arial"/>
          <w:sz w:val="22"/>
          <w:szCs w:val="22"/>
          <w:lang w:val="mn-MN"/>
        </w:rPr>
        <w:t xml:space="preserve">болон ган хийцэн тулгууран дээр  </w:t>
      </w:r>
      <w:r w:rsidR="00D477FA" w:rsidRPr="00F40206">
        <w:rPr>
          <w:rFonts w:ascii="Arial" w:hAnsi="Arial" w:cs="Arial"/>
          <w:sz w:val="22"/>
          <w:szCs w:val="22"/>
          <w:lang w:val="mn-MN"/>
        </w:rPr>
        <w:t>бэхэлж</w:t>
      </w:r>
      <w:r w:rsidR="00BC4CF1" w:rsidRPr="00F40206">
        <w:rPr>
          <w:rFonts w:ascii="Arial" w:hAnsi="Arial" w:cs="Arial"/>
          <w:sz w:val="22"/>
          <w:szCs w:val="22"/>
          <w:lang w:val="mn-MN"/>
        </w:rPr>
        <w:t xml:space="preserve"> </w:t>
      </w:r>
      <w:r w:rsidRPr="00F40206">
        <w:rPr>
          <w:rFonts w:ascii="Arial" w:hAnsi="Arial" w:cs="Arial"/>
          <w:sz w:val="22"/>
          <w:szCs w:val="22"/>
          <w:lang w:val="mn-MN"/>
        </w:rPr>
        <w:t xml:space="preserve">суурилуулна. </w:t>
      </w:r>
    </w:p>
    <w:p w14:paraId="11737303" w14:textId="77777777" w:rsidR="00B778E7" w:rsidRPr="00F40206" w:rsidRDefault="00D477FA" w:rsidP="002A6249">
      <w:pPr>
        <w:jc w:val="both"/>
        <w:rPr>
          <w:rFonts w:ascii="Arial" w:hAnsi="Arial" w:cs="Arial"/>
          <w:sz w:val="22"/>
          <w:szCs w:val="22"/>
          <w:lang w:val="mn-MN"/>
        </w:rPr>
      </w:pPr>
      <w:r w:rsidRPr="00F40206">
        <w:rPr>
          <w:rFonts w:ascii="Arial" w:hAnsi="Arial" w:cs="Arial"/>
          <w:sz w:val="22"/>
          <w:szCs w:val="22"/>
          <w:lang w:val="mn-MN"/>
        </w:rPr>
        <w:t>6.6.4.2. Энэхүү дүрмийн 6.6.4.3-</w:t>
      </w:r>
      <w:r w:rsidR="003B246C" w:rsidRPr="00F40206">
        <w:rPr>
          <w:rFonts w:ascii="Arial" w:hAnsi="Arial" w:cs="Arial"/>
          <w:sz w:val="22"/>
          <w:szCs w:val="22"/>
          <w:lang w:val="mn-MN"/>
        </w:rPr>
        <w:t>6.6.4.</w:t>
      </w:r>
      <w:r w:rsidR="00B778E7" w:rsidRPr="00F40206">
        <w:rPr>
          <w:rFonts w:ascii="Arial" w:hAnsi="Arial" w:cs="Arial"/>
          <w:sz w:val="22"/>
          <w:szCs w:val="22"/>
          <w:lang w:val="mn-MN"/>
        </w:rPr>
        <w:t xml:space="preserve">5 хүртэлх заалтыг босоо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суурилуулахад дагаж мөрдөнө.  </w:t>
      </w:r>
    </w:p>
    <w:p w14:paraId="150FEFF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6.6.4.3</w:t>
      </w:r>
      <w:r w:rsidR="00D477FA" w:rsidRPr="00F40206">
        <w:rPr>
          <w:rFonts w:ascii="Arial" w:hAnsi="Arial" w:cs="Arial"/>
          <w:sz w:val="22"/>
          <w:szCs w:val="22"/>
          <w:lang w:val="mn-MN"/>
        </w:rPr>
        <w:t>.</w:t>
      </w:r>
      <w:r w:rsidRPr="00F40206">
        <w:rPr>
          <w:rFonts w:ascii="Arial" w:hAnsi="Arial" w:cs="Arial"/>
          <w:sz w:val="22"/>
          <w:szCs w:val="22"/>
          <w:lang w:val="mn-MN"/>
        </w:rPr>
        <w:t xml:space="preserve">  Ган </w:t>
      </w:r>
      <w:r w:rsidR="00BE5E05" w:rsidRPr="00F40206">
        <w:rPr>
          <w:rFonts w:ascii="Arial" w:hAnsi="Arial" w:cs="Arial"/>
          <w:sz w:val="22"/>
          <w:szCs w:val="22"/>
          <w:lang w:val="mn-MN"/>
        </w:rPr>
        <w:t xml:space="preserve">тулгуур нь </w:t>
      </w:r>
      <w:r w:rsidRPr="00F40206">
        <w:rPr>
          <w:rFonts w:ascii="Arial" w:hAnsi="Arial" w:cs="Arial"/>
          <w:sz w:val="22"/>
          <w:szCs w:val="22"/>
          <w:lang w:val="mn-MN"/>
        </w:rPr>
        <w:t xml:space="preserve">хамгийн багадаа 2 цаг гал </w:t>
      </w:r>
      <w:r w:rsidR="00D477FA" w:rsidRPr="00F40206">
        <w:rPr>
          <w:rFonts w:ascii="Arial" w:hAnsi="Arial" w:cs="Arial"/>
          <w:sz w:val="22"/>
          <w:szCs w:val="22"/>
          <w:lang w:val="mn-MN"/>
        </w:rPr>
        <w:t>т</w:t>
      </w:r>
      <w:r w:rsidR="00BE5E05" w:rsidRPr="00F40206">
        <w:rPr>
          <w:rFonts w:ascii="Arial" w:hAnsi="Arial" w:cs="Arial"/>
          <w:sz w:val="22"/>
          <w:szCs w:val="22"/>
          <w:lang w:val="mn-MN"/>
        </w:rPr>
        <w:t xml:space="preserve">эсвэрлэх </w:t>
      </w:r>
      <w:r w:rsidR="004A6379" w:rsidRPr="00F40206">
        <w:rPr>
          <w:rFonts w:ascii="Arial" w:hAnsi="Arial" w:cs="Arial"/>
          <w:sz w:val="22"/>
          <w:szCs w:val="22"/>
          <w:lang w:val="mn-MN"/>
        </w:rPr>
        <w:t xml:space="preserve">чадвартай </w:t>
      </w:r>
      <w:r w:rsidRPr="00F40206">
        <w:rPr>
          <w:rFonts w:ascii="Arial" w:hAnsi="Arial" w:cs="Arial"/>
          <w:sz w:val="22"/>
          <w:szCs w:val="22"/>
          <w:lang w:val="mn-MN"/>
        </w:rPr>
        <w:t xml:space="preserve">байна. </w:t>
      </w:r>
      <w:r w:rsidR="004A6379" w:rsidRPr="00F40206">
        <w:rPr>
          <w:rFonts w:ascii="Arial" w:hAnsi="Arial" w:cs="Arial"/>
          <w:sz w:val="22"/>
          <w:szCs w:val="22"/>
          <w:lang w:val="mn-MN"/>
        </w:rPr>
        <w:t>Үргэлжилсэн г</w:t>
      </w:r>
      <w:r w:rsidRPr="00F40206">
        <w:rPr>
          <w:rFonts w:ascii="Arial" w:hAnsi="Arial" w:cs="Arial"/>
          <w:sz w:val="22"/>
          <w:szCs w:val="22"/>
          <w:lang w:val="mn-MN"/>
        </w:rPr>
        <w:t xml:space="preserve">ан </w:t>
      </w:r>
      <w:r w:rsidR="00AD7115" w:rsidRPr="00F40206">
        <w:rPr>
          <w:rFonts w:ascii="Arial" w:hAnsi="Arial" w:cs="Arial"/>
          <w:sz w:val="22"/>
          <w:szCs w:val="22"/>
          <w:lang w:val="mn-MN"/>
        </w:rPr>
        <w:t>хормой</w:t>
      </w:r>
      <w:r w:rsidRPr="00F40206">
        <w:rPr>
          <w:rFonts w:ascii="Arial" w:hAnsi="Arial" w:cs="Arial"/>
          <w:sz w:val="22"/>
          <w:szCs w:val="22"/>
          <w:lang w:val="mn-MN"/>
        </w:rPr>
        <w:t xml:space="preserve"> нь 460</w:t>
      </w:r>
      <w:r w:rsidR="00D477FA" w:rsidRPr="00F40206">
        <w:rPr>
          <w:rFonts w:ascii="Arial" w:hAnsi="Arial" w:cs="Arial"/>
          <w:sz w:val="22"/>
          <w:szCs w:val="22"/>
          <w:lang w:val="mn-MN"/>
        </w:rPr>
        <w:t xml:space="preserve"> </w:t>
      </w:r>
      <w:r w:rsidRPr="00F40206">
        <w:rPr>
          <w:rFonts w:ascii="Arial" w:hAnsi="Arial" w:cs="Arial"/>
          <w:sz w:val="22"/>
          <w:szCs w:val="22"/>
          <w:lang w:val="mn-MN"/>
        </w:rPr>
        <w:t xml:space="preserve">мм болон түүнээс бага диаметртай нэг нээлхийтэй </w:t>
      </w:r>
      <w:r w:rsidR="00AD7115" w:rsidRPr="00F40206">
        <w:rPr>
          <w:rFonts w:ascii="Arial" w:hAnsi="Arial" w:cs="Arial"/>
          <w:sz w:val="22"/>
          <w:szCs w:val="22"/>
          <w:lang w:val="mn-MN"/>
        </w:rPr>
        <w:t>савны хувьд  хормойны</w:t>
      </w:r>
      <w:r w:rsidRPr="00F40206">
        <w:rPr>
          <w:rFonts w:ascii="Arial" w:hAnsi="Arial" w:cs="Arial"/>
          <w:sz w:val="22"/>
          <w:szCs w:val="22"/>
          <w:lang w:val="mn-MN"/>
        </w:rPr>
        <w:t xml:space="preserve"> гаднаас галаас хамгаалсан байна. </w:t>
      </w:r>
    </w:p>
    <w:p w14:paraId="1F75A13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6.6.4.4</w:t>
      </w:r>
      <w:r w:rsidR="00747688" w:rsidRPr="00F40206">
        <w:rPr>
          <w:rFonts w:ascii="Arial" w:hAnsi="Arial" w:cs="Arial"/>
          <w:sz w:val="22"/>
          <w:szCs w:val="22"/>
          <w:lang w:val="mn-MN"/>
        </w:rPr>
        <w:t>.</w:t>
      </w:r>
      <w:r w:rsidRPr="00F40206">
        <w:rPr>
          <w:rFonts w:ascii="Arial" w:hAnsi="Arial" w:cs="Arial"/>
          <w:sz w:val="22"/>
          <w:szCs w:val="22"/>
          <w:lang w:val="mn-MN"/>
        </w:rPr>
        <w:t xml:space="preserve"> </w:t>
      </w:r>
      <w:r w:rsidR="002B1B5E" w:rsidRPr="00F40206">
        <w:rPr>
          <w:rFonts w:ascii="Arial" w:hAnsi="Arial" w:cs="Arial"/>
          <w:sz w:val="22"/>
          <w:szCs w:val="22"/>
          <w:lang w:val="mn-MN"/>
        </w:rPr>
        <w:t>Б</w:t>
      </w:r>
      <w:r w:rsidRPr="00F40206">
        <w:rPr>
          <w:rFonts w:ascii="Arial" w:hAnsi="Arial" w:cs="Arial"/>
          <w:sz w:val="22"/>
          <w:szCs w:val="22"/>
          <w:lang w:val="mn-MN"/>
        </w:rPr>
        <w:t xml:space="preserve">осоо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хэвтээ </w:t>
      </w:r>
      <w:r w:rsidR="00C35662" w:rsidRPr="00F40206">
        <w:rPr>
          <w:rFonts w:ascii="Arial" w:hAnsi="Arial" w:cs="Arial"/>
          <w:sz w:val="22"/>
          <w:szCs w:val="22"/>
          <w:lang w:val="mn-MN"/>
        </w:rPr>
        <w:t>хийн даралтат сав</w:t>
      </w:r>
      <w:r w:rsidR="002B1B5E" w:rsidRPr="00F40206">
        <w:rPr>
          <w:rFonts w:ascii="Arial" w:hAnsi="Arial" w:cs="Arial"/>
          <w:sz w:val="22"/>
          <w:szCs w:val="22"/>
          <w:lang w:val="mn-MN"/>
        </w:rPr>
        <w:t>нуудтай холболт</w:t>
      </w:r>
      <w:r w:rsidR="00AD7115" w:rsidRPr="00F40206">
        <w:rPr>
          <w:rFonts w:ascii="Arial" w:hAnsi="Arial" w:cs="Arial"/>
          <w:sz w:val="22"/>
          <w:szCs w:val="22"/>
          <w:lang w:val="mn-MN"/>
        </w:rPr>
        <w:t xml:space="preserve"> хийж ашиглаж үл болно. </w:t>
      </w:r>
    </w:p>
    <w:p w14:paraId="7EB65D3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6.6.4.5</w:t>
      </w:r>
      <w:r w:rsidR="003B246C" w:rsidRPr="00F40206">
        <w:rPr>
          <w:rFonts w:ascii="Arial" w:hAnsi="Arial" w:cs="Arial"/>
          <w:sz w:val="22"/>
          <w:szCs w:val="22"/>
          <w:lang w:val="mn-MN"/>
        </w:rPr>
        <w:t>.</w:t>
      </w:r>
      <w:r w:rsidR="004A6379" w:rsidRPr="00F40206">
        <w:rPr>
          <w:rFonts w:ascii="Arial" w:hAnsi="Arial" w:cs="Arial"/>
          <w:sz w:val="22"/>
          <w:szCs w:val="22"/>
          <w:lang w:val="mn-MN"/>
        </w:rPr>
        <w:t xml:space="preserve"> </w:t>
      </w:r>
      <w:r w:rsidR="00AD7115" w:rsidRPr="00F40206">
        <w:rPr>
          <w:rFonts w:ascii="Arial" w:hAnsi="Arial" w:cs="Arial"/>
          <w:sz w:val="22"/>
          <w:szCs w:val="22"/>
          <w:lang w:val="mn-MN"/>
        </w:rPr>
        <w:t>Өөр өөр багтаамжтай б</w:t>
      </w:r>
      <w:r w:rsidRPr="00F40206">
        <w:rPr>
          <w:rFonts w:ascii="Arial" w:hAnsi="Arial" w:cs="Arial"/>
          <w:sz w:val="22"/>
          <w:szCs w:val="22"/>
          <w:lang w:val="mn-MN"/>
        </w:rPr>
        <w:t xml:space="preserve">осоо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AD7115" w:rsidRPr="00F40206">
        <w:rPr>
          <w:rFonts w:ascii="Arial" w:hAnsi="Arial" w:cs="Arial"/>
          <w:sz w:val="22"/>
          <w:szCs w:val="22"/>
          <w:lang w:val="mn-MN"/>
        </w:rPr>
        <w:t xml:space="preserve">хооронд нь </w:t>
      </w:r>
      <w:r w:rsidRPr="00F40206">
        <w:rPr>
          <w:rFonts w:ascii="Arial" w:hAnsi="Arial" w:cs="Arial"/>
          <w:sz w:val="22"/>
          <w:szCs w:val="22"/>
          <w:lang w:val="mn-MN"/>
        </w:rPr>
        <w:t xml:space="preserve">холболт хийж </w:t>
      </w:r>
      <w:r w:rsidR="00AD7115" w:rsidRPr="00F40206">
        <w:rPr>
          <w:rFonts w:ascii="Arial" w:hAnsi="Arial" w:cs="Arial"/>
          <w:sz w:val="22"/>
          <w:szCs w:val="22"/>
          <w:lang w:val="mn-MN"/>
        </w:rPr>
        <w:t xml:space="preserve">ашиглаж үл болно. </w:t>
      </w:r>
      <w:r w:rsidRPr="00F40206">
        <w:rPr>
          <w:rFonts w:ascii="Arial" w:hAnsi="Arial" w:cs="Arial"/>
          <w:sz w:val="22"/>
          <w:szCs w:val="22"/>
          <w:lang w:val="mn-MN"/>
        </w:rPr>
        <w:t xml:space="preserve">  </w:t>
      </w:r>
    </w:p>
    <w:p w14:paraId="35232DE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6.6.5</w:t>
      </w:r>
      <w:r w:rsidR="00DD1946" w:rsidRPr="00F40206">
        <w:rPr>
          <w:rFonts w:ascii="Arial" w:hAnsi="Arial" w:cs="Arial"/>
          <w:b/>
          <w:sz w:val="22"/>
          <w:szCs w:val="22"/>
          <w:lang w:val="mn-MN"/>
        </w:rPr>
        <w:t>.</w:t>
      </w:r>
      <w:r w:rsidRPr="00F40206">
        <w:rPr>
          <w:rFonts w:ascii="Arial" w:hAnsi="Arial" w:cs="Arial"/>
          <w:b/>
          <w:sz w:val="22"/>
          <w:szCs w:val="22"/>
          <w:lang w:val="mn-MN"/>
        </w:rPr>
        <w:t xml:space="preserve"> </w:t>
      </w:r>
      <w:r w:rsidR="00DD1946"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00DD1946" w:rsidRPr="00F40206">
        <w:rPr>
          <w:rFonts w:ascii="Arial" w:hAnsi="Arial" w:cs="Arial"/>
          <w:b/>
          <w:sz w:val="22"/>
          <w:szCs w:val="22"/>
          <w:lang w:val="mn-MN"/>
        </w:rPr>
        <w:t xml:space="preserve">ыг  түр суурилуулах. </w:t>
      </w:r>
    </w:p>
    <w:p w14:paraId="21A584E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6.6.5.1</w:t>
      </w:r>
      <w:r w:rsidR="00DD1946" w:rsidRPr="00F40206">
        <w:rPr>
          <w:rFonts w:ascii="Arial" w:hAnsi="Arial" w:cs="Arial"/>
          <w:sz w:val="22"/>
          <w:szCs w:val="22"/>
          <w:lang w:val="mn-MN"/>
        </w:rPr>
        <w:t>.</w:t>
      </w:r>
      <w:r w:rsidRPr="00F40206">
        <w:rPr>
          <w:rFonts w:ascii="Arial" w:hAnsi="Arial" w:cs="Arial"/>
          <w:sz w:val="22"/>
          <w:szCs w:val="22"/>
          <w:lang w:val="mn-MN"/>
        </w:rPr>
        <w:t xml:space="preserve"> </w:t>
      </w:r>
      <w:r w:rsidR="00A84A45" w:rsidRPr="00F40206">
        <w:rPr>
          <w:rFonts w:ascii="Arial" w:hAnsi="Arial" w:cs="Arial"/>
          <w:sz w:val="22"/>
          <w:szCs w:val="22"/>
          <w:lang w:val="mn-MN"/>
        </w:rPr>
        <w:t>Энэхүү дүрмийн 5.2.7.2(А)-д заасны</w:t>
      </w:r>
      <w:r w:rsidRPr="00F40206">
        <w:rPr>
          <w:rFonts w:ascii="Arial" w:hAnsi="Arial" w:cs="Arial"/>
          <w:sz w:val="22"/>
          <w:szCs w:val="22"/>
          <w:lang w:val="mn-MN"/>
        </w:rPr>
        <w:t xml:space="preserve"> дагуу түр байрлуулах </w:t>
      </w:r>
      <w:r w:rsidR="00F45AB1"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DD1946" w:rsidRPr="00F40206">
        <w:rPr>
          <w:rFonts w:ascii="Arial" w:hAnsi="Arial" w:cs="Arial"/>
          <w:sz w:val="22"/>
          <w:szCs w:val="22"/>
          <w:lang w:val="mn-MN"/>
        </w:rPr>
        <w:t xml:space="preserve"> нэг</w:t>
      </w:r>
      <w:r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бетон суурь, хэлбэршүүлсэн суурь болон тэгш гадаргуу дээр байрлуулах бөгөөд 12 сараас дээш </w:t>
      </w:r>
      <w:r w:rsidR="00DD1946" w:rsidRPr="00F40206">
        <w:rPr>
          <w:rFonts w:ascii="Arial" w:hAnsi="Arial" w:cs="Arial"/>
          <w:sz w:val="22"/>
          <w:szCs w:val="22"/>
          <w:lang w:val="mn-MN"/>
        </w:rPr>
        <w:t xml:space="preserve">хугацаагаар </w:t>
      </w:r>
      <w:r w:rsidRPr="00F40206">
        <w:rPr>
          <w:rFonts w:ascii="Arial" w:hAnsi="Arial" w:cs="Arial"/>
          <w:sz w:val="22"/>
          <w:szCs w:val="22"/>
          <w:lang w:val="mn-MN"/>
        </w:rPr>
        <w:t xml:space="preserve">байлгаж </w:t>
      </w:r>
      <w:r w:rsidR="00DD1946" w:rsidRPr="00F40206">
        <w:rPr>
          <w:rFonts w:ascii="Arial" w:hAnsi="Arial" w:cs="Arial"/>
          <w:sz w:val="22"/>
          <w:szCs w:val="22"/>
          <w:lang w:val="mn-MN"/>
        </w:rPr>
        <w:t>үл болно.</w:t>
      </w:r>
      <w:r w:rsidRPr="00F40206">
        <w:rPr>
          <w:rFonts w:ascii="Arial" w:hAnsi="Arial" w:cs="Arial"/>
          <w:sz w:val="22"/>
          <w:szCs w:val="22"/>
          <w:lang w:val="mn-MN"/>
        </w:rPr>
        <w:t xml:space="preserve"> </w:t>
      </w:r>
    </w:p>
    <w:p w14:paraId="65E7BD3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6.6.5.2</w:t>
      </w:r>
      <w:r w:rsidR="00620673"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тэгш гадаргуу дээр байрлуулах бөгөөд хучилт хийгдээгүй бол хуурай өвс</w:t>
      </w:r>
      <w:r w:rsidR="00620673" w:rsidRPr="00F40206">
        <w:rPr>
          <w:rFonts w:ascii="Arial" w:hAnsi="Arial" w:cs="Arial"/>
          <w:sz w:val="22"/>
          <w:szCs w:val="22"/>
          <w:lang w:val="mn-MN"/>
        </w:rPr>
        <w:t>,</w:t>
      </w:r>
      <w:r w:rsidRPr="00F40206">
        <w:rPr>
          <w:rFonts w:ascii="Arial" w:hAnsi="Arial" w:cs="Arial"/>
          <w:sz w:val="22"/>
          <w:szCs w:val="22"/>
          <w:lang w:val="mn-MN"/>
        </w:rPr>
        <w:t xml:space="preserve"> ургамал болон бусад шатамхай материалаас 3м</w:t>
      </w:r>
      <w:r w:rsidR="00620673" w:rsidRPr="00F40206">
        <w:rPr>
          <w:rFonts w:ascii="Arial" w:hAnsi="Arial" w:cs="Arial"/>
          <w:sz w:val="22"/>
          <w:szCs w:val="22"/>
          <w:lang w:val="mn-MN"/>
        </w:rPr>
        <w:t>-ээс бага</w:t>
      </w:r>
      <w:r w:rsidRPr="00F40206">
        <w:rPr>
          <w:rFonts w:ascii="Arial" w:hAnsi="Arial" w:cs="Arial"/>
          <w:sz w:val="22"/>
          <w:szCs w:val="22"/>
          <w:lang w:val="mn-MN"/>
        </w:rPr>
        <w:t xml:space="preserve"> зайд байж </w:t>
      </w:r>
      <w:r w:rsidR="00620673" w:rsidRPr="00F40206">
        <w:rPr>
          <w:rFonts w:ascii="Arial" w:hAnsi="Arial" w:cs="Arial"/>
          <w:sz w:val="22"/>
          <w:szCs w:val="22"/>
          <w:lang w:val="mn-MN"/>
        </w:rPr>
        <w:t>үл болно.</w:t>
      </w:r>
      <w:r w:rsidRPr="00F40206">
        <w:rPr>
          <w:rFonts w:ascii="Arial" w:hAnsi="Arial" w:cs="Arial"/>
          <w:sz w:val="22"/>
          <w:szCs w:val="22"/>
          <w:lang w:val="mn-MN"/>
        </w:rPr>
        <w:t xml:space="preserve"> </w:t>
      </w:r>
    </w:p>
    <w:p w14:paraId="0654105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6.6.5.3</w:t>
      </w:r>
      <w:r w:rsidR="00F2285A" w:rsidRPr="00F40206">
        <w:rPr>
          <w:rFonts w:ascii="Arial" w:hAnsi="Arial" w:cs="Arial"/>
          <w:sz w:val="22"/>
          <w:szCs w:val="22"/>
          <w:lang w:val="mn-MN"/>
        </w:rPr>
        <w:t xml:space="preserve">. </w:t>
      </w:r>
      <w:r w:rsidR="00B4101F" w:rsidRPr="00F40206">
        <w:rPr>
          <w:rFonts w:ascii="Arial" w:hAnsi="Arial" w:cs="Arial"/>
          <w:sz w:val="22"/>
          <w:szCs w:val="22"/>
          <w:lang w:val="mn-MN"/>
        </w:rPr>
        <w:t xml:space="preserve">Энэхүү дүрмийн </w:t>
      </w:r>
      <w:r w:rsidR="00F2285A" w:rsidRPr="00F40206">
        <w:rPr>
          <w:rFonts w:ascii="Arial" w:hAnsi="Arial" w:cs="Arial"/>
          <w:sz w:val="22"/>
          <w:szCs w:val="22"/>
          <w:lang w:val="mn-MN"/>
        </w:rPr>
        <w:t>6.9.6</w:t>
      </w:r>
      <w:r w:rsidR="00B4101F" w:rsidRPr="00F40206">
        <w:rPr>
          <w:rFonts w:ascii="Arial" w:hAnsi="Arial" w:cs="Arial"/>
          <w:sz w:val="22"/>
          <w:szCs w:val="22"/>
          <w:lang w:val="mn-MN"/>
        </w:rPr>
        <w:t xml:space="preserve"> дахь</w:t>
      </w:r>
      <w:r w:rsidRPr="00F40206">
        <w:rPr>
          <w:rFonts w:ascii="Arial" w:hAnsi="Arial" w:cs="Arial"/>
          <w:sz w:val="22"/>
          <w:szCs w:val="22"/>
          <w:lang w:val="mn-MN"/>
        </w:rPr>
        <w:t xml:space="preserve"> </w:t>
      </w:r>
      <w:r w:rsidR="00B4101F" w:rsidRPr="00F40206">
        <w:rPr>
          <w:rFonts w:ascii="Arial" w:hAnsi="Arial" w:cs="Arial"/>
          <w:sz w:val="22"/>
          <w:szCs w:val="22"/>
          <w:lang w:val="mn-MN"/>
        </w:rPr>
        <w:t xml:space="preserve">заалтын </w:t>
      </w:r>
      <w:r w:rsidRPr="00F40206">
        <w:rPr>
          <w:rFonts w:ascii="Arial" w:hAnsi="Arial" w:cs="Arial"/>
          <w:sz w:val="22"/>
          <w:szCs w:val="22"/>
          <w:lang w:val="mn-MN"/>
        </w:rPr>
        <w:t xml:space="preserve">дагуу уян холболтыг ашиглана. </w:t>
      </w:r>
    </w:p>
    <w:p w14:paraId="620406D7" w14:textId="77777777" w:rsidR="00EC4E62"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6.6.5.4</w:t>
      </w:r>
      <w:r w:rsidR="00F2285A" w:rsidRPr="00F40206">
        <w:rPr>
          <w:rFonts w:ascii="Arial" w:hAnsi="Arial" w:cs="Arial"/>
          <w:sz w:val="22"/>
          <w:szCs w:val="22"/>
          <w:lang w:val="mn-MN"/>
        </w:rPr>
        <w:t>.</w:t>
      </w:r>
      <w:r w:rsidRPr="00F40206">
        <w:rPr>
          <w:rFonts w:ascii="Arial" w:hAnsi="Arial" w:cs="Arial"/>
          <w:sz w:val="22"/>
          <w:szCs w:val="22"/>
          <w:lang w:val="mn-MN"/>
        </w:rPr>
        <w:t xml:space="preserve"> </w:t>
      </w:r>
      <w:r w:rsidR="00EC4E62" w:rsidRPr="00F40206">
        <w:rPr>
          <w:rFonts w:ascii="Arial" w:hAnsi="Arial" w:cs="Arial"/>
          <w:sz w:val="22"/>
          <w:szCs w:val="22"/>
          <w:lang w:val="mn-MN"/>
        </w:rPr>
        <w:t>Зөөврийн зориулалтай х</w:t>
      </w:r>
      <w:r w:rsidR="00631399" w:rsidRPr="00F40206">
        <w:rPr>
          <w:rFonts w:ascii="Arial" w:hAnsi="Arial" w:cs="Arial"/>
          <w:sz w:val="22"/>
          <w:szCs w:val="22"/>
          <w:lang w:val="mn-MN"/>
        </w:rPr>
        <w:t>ий хадгал</w:t>
      </w:r>
      <w:r w:rsidR="00EC4E62" w:rsidRPr="00F40206">
        <w:rPr>
          <w:rFonts w:ascii="Arial" w:hAnsi="Arial" w:cs="Arial"/>
          <w:sz w:val="22"/>
          <w:szCs w:val="22"/>
          <w:lang w:val="mn-MN"/>
        </w:rPr>
        <w:t xml:space="preserve">ах сав нь тусгаарлагдсан орчинд газар дээгүүр </w:t>
      </w:r>
      <w:r w:rsidR="00631399" w:rsidRPr="00F40206">
        <w:rPr>
          <w:rFonts w:ascii="Arial" w:hAnsi="Arial" w:cs="Arial"/>
          <w:sz w:val="22"/>
          <w:szCs w:val="22"/>
          <w:lang w:val="mn-MN"/>
        </w:rPr>
        <w:t xml:space="preserve">зөөвөрлөхөөр зориулагдсан </w:t>
      </w:r>
      <w:r w:rsidR="00EC4E62" w:rsidRPr="00F40206">
        <w:rPr>
          <w:rFonts w:ascii="Arial" w:hAnsi="Arial" w:cs="Arial"/>
          <w:sz w:val="22"/>
          <w:szCs w:val="22"/>
          <w:lang w:val="mn-MN"/>
        </w:rPr>
        <w:t xml:space="preserve">арал эсвэл чиргүүл дээр суурьлуулах бол </w:t>
      </w:r>
      <w:r w:rsidR="00631399" w:rsidRPr="00F40206">
        <w:rPr>
          <w:rFonts w:ascii="Arial" w:hAnsi="Arial" w:cs="Arial"/>
          <w:sz w:val="22"/>
          <w:szCs w:val="22"/>
          <w:lang w:val="mn-MN"/>
        </w:rPr>
        <w:t xml:space="preserve">галд тэсвэртэй тулгууртай байна. Эсвэл галд тэсвэргүй тулгууртай байж болох бөгөөд уг тулгуур нь дараах шаардлагуудыг хангасан байна. </w:t>
      </w:r>
      <w:r w:rsidR="006963C2" w:rsidRPr="00F40206">
        <w:rPr>
          <w:rFonts w:ascii="Arial" w:hAnsi="Arial" w:cs="Arial"/>
          <w:sz w:val="22"/>
          <w:szCs w:val="22"/>
          <w:lang w:val="mn-MN"/>
        </w:rPr>
        <w:t xml:space="preserve">Үүнд: </w:t>
      </w:r>
    </w:p>
    <w:p w14:paraId="4F873E25" w14:textId="77777777" w:rsidR="00B778E7" w:rsidRPr="00F40206" w:rsidRDefault="006963C2"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1) </w:t>
      </w:r>
      <w:r w:rsidR="00871CD3" w:rsidRPr="00F40206">
        <w:rPr>
          <w:rFonts w:ascii="Arial" w:hAnsi="Arial" w:cs="Arial"/>
          <w:sz w:val="22"/>
          <w:szCs w:val="22"/>
          <w:lang w:val="mn-MN"/>
        </w:rPr>
        <w:t>Г</w:t>
      </w:r>
      <w:r w:rsidR="00B778E7" w:rsidRPr="00F40206">
        <w:rPr>
          <w:rFonts w:ascii="Arial" w:hAnsi="Arial" w:cs="Arial"/>
          <w:sz w:val="22"/>
          <w:szCs w:val="22"/>
          <w:lang w:val="mn-MN"/>
        </w:rPr>
        <w:t xml:space="preserve">азрын хөрснөөс 1.5 м өндөрт </w:t>
      </w:r>
      <w:r w:rsidR="00F2285A" w:rsidRPr="00F40206">
        <w:rPr>
          <w:rFonts w:ascii="Arial" w:hAnsi="Arial" w:cs="Arial"/>
          <w:sz w:val="22"/>
          <w:szCs w:val="22"/>
          <w:lang w:val="mn-MN"/>
        </w:rPr>
        <w:t xml:space="preserve">байх шаардлагатай. </w:t>
      </w:r>
    </w:p>
    <w:p w14:paraId="1267FBB1" w14:textId="77777777" w:rsidR="006963C2" w:rsidRPr="00F40206" w:rsidRDefault="006963C2"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2) Эр</w:t>
      </w:r>
      <w:r w:rsidRPr="00F40206">
        <w:rPr>
          <w:rFonts w:ascii="Arial" w:hAnsi="Arial" w:cs="Arial"/>
          <w:sz w:val="22"/>
          <w:szCs w:val="22"/>
          <w:lang w:val="mn-MN"/>
        </w:rPr>
        <w:t>х бүхий байгууллагаас зөвшөөрөл</w:t>
      </w:r>
      <w:r w:rsidR="00B778E7" w:rsidRPr="00F40206">
        <w:rPr>
          <w:rFonts w:ascii="Arial" w:hAnsi="Arial" w:cs="Arial"/>
          <w:sz w:val="22"/>
          <w:szCs w:val="22"/>
          <w:lang w:val="mn-MN"/>
        </w:rPr>
        <w:t xml:space="preserve"> авсан байна. </w:t>
      </w:r>
    </w:p>
    <w:p w14:paraId="3A2F7E82"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6.6.6</w:t>
      </w:r>
      <w:r w:rsidR="007E620D" w:rsidRPr="00F40206">
        <w:rPr>
          <w:rFonts w:ascii="Arial" w:hAnsi="Arial" w:cs="Arial"/>
          <w:b/>
          <w:sz w:val="22"/>
          <w:szCs w:val="22"/>
          <w:lang w:val="mn-MN"/>
        </w:rPr>
        <w:t>.</w:t>
      </w:r>
      <w:r w:rsidRPr="00F40206">
        <w:rPr>
          <w:rFonts w:ascii="Arial" w:hAnsi="Arial" w:cs="Arial"/>
          <w:b/>
          <w:sz w:val="22"/>
          <w:szCs w:val="22"/>
          <w:lang w:val="mn-MN"/>
        </w:rPr>
        <w:t xml:space="preserve"> Газар доор далд болон шороогоор хучсан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нуудын суурилуулалт</w:t>
      </w:r>
      <w:r w:rsidR="00EF3211" w:rsidRPr="00F40206">
        <w:rPr>
          <w:rFonts w:ascii="Arial" w:hAnsi="Arial" w:cs="Arial"/>
          <w:b/>
          <w:sz w:val="22"/>
          <w:szCs w:val="22"/>
          <w:lang w:val="mn-MN"/>
        </w:rPr>
        <w:t>.</w:t>
      </w:r>
    </w:p>
    <w:p w14:paraId="4B150676" w14:textId="77777777" w:rsidR="00D95852"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6.6.6.1</w:t>
      </w:r>
      <w:r w:rsidR="00EF3211" w:rsidRPr="00F40206">
        <w:rPr>
          <w:rFonts w:ascii="Arial" w:hAnsi="Arial" w:cs="Arial"/>
          <w:sz w:val="22"/>
          <w:szCs w:val="22"/>
          <w:lang w:val="mn-MN"/>
        </w:rPr>
        <w:t>.</w:t>
      </w:r>
      <w:r w:rsidRPr="00F40206">
        <w:rPr>
          <w:rFonts w:ascii="Arial" w:hAnsi="Arial" w:cs="Arial"/>
          <w:sz w:val="22"/>
          <w:szCs w:val="22"/>
          <w:lang w:val="mn-MN"/>
        </w:rPr>
        <w:t xml:space="preserve"> Газар доор далд</w:t>
      </w:r>
      <w:r w:rsidR="0000409E" w:rsidRPr="00F40206">
        <w:rPr>
          <w:rFonts w:ascii="Arial" w:hAnsi="Arial" w:cs="Arial"/>
          <w:sz w:val="22"/>
          <w:szCs w:val="22"/>
          <w:lang w:val="mn-MN"/>
        </w:rPr>
        <w:t xml:space="preserve"> болон завсарын байрлалд /Газар дээр болон газар доор/ </w:t>
      </w:r>
      <w:r w:rsidRPr="00F40206">
        <w:rPr>
          <w:rFonts w:ascii="Arial" w:hAnsi="Arial" w:cs="Arial"/>
          <w:sz w:val="22"/>
          <w:szCs w:val="22"/>
          <w:lang w:val="mn-MN"/>
        </w:rPr>
        <w:t xml:space="preserve"> </w:t>
      </w:r>
      <w:r w:rsidR="00B27E0D" w:rsidRPr="00F40206">
        <w:rPr>
          <w:rFonts w:ascii="Arial" w:hAnsi="Arial" w:cs="Arial"/>
          <w:sz w:val="22"/>
          <w:szCs w:val="22"/>
          <w:lang w:val="mn-MN"/>
        </w:rPr>
        <w:t xml:space="preserve">суурьлуулах зориулалттай </w:t>
      </w:r>
      <w:r w:rsidR="00C35662" w:rsidRPr="00F40206">
        <w:rPr>
          <w:rFonts w:ascii="Arial" w:hAnsi="Arial" w:cs="Arial"/>
          <w:sz w:val="22"/>
          <w:szCs w:val="22"/>
          <w:lang w:val="mn-MN"/>
        </w:rPr>
        <w:t>хийн даралтат сав</w:t>
      </w:r>
      <w:r w:rsidR="0000409E" w:rsidRPr="00F40206">
        <w:rPr>
          <w:rFonts w:ascii="Arial" w:hAnsi="Arial" w:cs="Arial"/>
          <w:sz w:val="22"/>
          <w:szCs w:val="22"/>
          <w:lang w:val="mn-MN"/>
        </w:rPr>
        <w:t>нуудын</w:t>
      </w:r>
      <w:r w:rsidR="00EF3211" w:rsidRPr="00F40206">
        <w:rPr>
          <w:rFonts w:ascii="Arial" w:hAnsi="Arial" w:cs="Arial"/>
          <w:sz w:val="22"/>
          <w:szCs w:val="22"/>
          <w:lang w:val="mn-MN"/>
        </w:rPr>
        <w:t xml:space="preserve"> иж бүрдэлийг </w:t>
      </w:r>
      <w:r w:rsidR="00D95852" w:rsidRPr="00F40206">
        <w:rPr>
          <w:rFonts w:ascii="Arial" w:hAnsi="Arial" w:cs="Arial"/>
          <w:sz w:val="22"/>
          <w:szCs w:val="22"/>
          <w:lang w:val="mn-MN"/>
        </w:rPr>
        <w:t xml:space="preserve">энэхүү дүрмийн </w:t>
      </w:r>
      <w:r w:rsidR="00B27E0D" w:rsidRPr="00F40206">
        <w:rPr>
          <w:rFonts w:ascii="Arial" w:hAnsi="Arial" w:cs="Arial"/>
          <w:sz w:val="22"/>
          <w:szCs w:val="22"/>
          <w:lang w:val="mn-MN"/>
        </w:rPr>
        <w:t>6.6.6.1(А)-6.6.6.1</w:t>
      </w:r>
      <w:r w:rsidRPr="00F40206">
        <w:rPr>
          <w:rFonts w:ascii="Arial" w:hAnsi="Arial" w:cs="Arial"/>
          <w:sz w:val="22"/>
          <w:szCs w:val="22"/>
          <w:lang w:val="mn-MN"/>
        </w:rPr>
        <w:t>(Й) хүртэлх заалтуудын дагуу газар доор далд суурилуулна.</w:t>
      </w:r>
      <w:r w:rsidR="001D51E0" w:rsidRPr="00F40206">
        <w:rPr>
          <w:rFonts w:ascii="Arial" w:hAnsi="Arial" w:cs="Arial"/>
          <w:sz w:val="22"/>
          <w:szCs w:val="22"/>
          <w:lang w:val="mn-MN"/>
        </w:rPr>
        <w:t xml:space="preserve"> Үүнд: </w:t>
      </w:r>
    </w:p>
    <w:p w14:paraId="00A5B06B"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хөдөлгөөнгүй газарт суурилуулах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нуудыг</w:t>
      </w:r>
      <w:r w:rsidR="003416D0" w:rsidRPr="00F40206">
        <w:rPr>
          <w:rFonts w:ascii="Arial" w:hAnsi="Arial" w:cs="Arial"/>
          <w:sz w:val="22"/>
          <w:szCs w:val="22"/>
          <w:lang w:val="mn-MN"/>
        </w:rPr>
        <w:t xml:space="preserve"> газрын хөрснөөс</w:t>
      </w:r>
      <w:r w:rsidR="00B778E7" w:rsidRPr="00F40206">
        <w:rPr>
          <w:rFonts w:ascii="Arial" w:hAnsi="Arial" w:cs="Arial"/>
          <w:sz w:val="22"/>
          <w:szCs w:val="22"/>
          <w:lang w:val="mn-MN"/>
        </w:rPr>
        <w:t xml:space="preserve"> </w:t>
      </w:r>
      <w:r w:rsidR="003416D0" w:rsidRPr="00F40206">
        <w:rPr>
          <w:rFonts w:ascii="Arial" w:hAnsi="Arial" w:cs="Arial"/>
          <w:sz w:val="22"/>
          <w:szCs w:val="22"/>
          <w:lang w:val="mn-MN"/>
        </w:rPr>
        <w:t xml:space="preserve">хамгийн багадаа </w:t>
      </w:r>
      <w:r w:rsidR="00B778E7" w:rsidRPr="00F40206">
        <w:rPr>
          <w:rFonts w:ascii="Arial" w:hAnsi="Arial" w:cs="Arial"/>
          <w:sz w:val="22"/>
          <w:szCs w:val="22"/>
          <w:lang w:val="mn-MN"/>
        </w:rPr>
        <w:t xml:space="preserve">150 мм гүнд </w:t>
      </w:r>
      <w:r w:rsidR="003416D0" w:rsidRPr="00F40206">
        <w:rPr>
          <w:rFonts w:ascii="Arial" w:hAnsi="Arial" w:cs="Arial"/>
          <w:sz w:val="22"/>
          <w:szCs w:val="22"/>
          <w:lang w:val="mn-MN"/>
        </w:rPr>
        <w:t>суурьлуулна</w:t>
      </w:r>
      <w:r w:rsidR="00B778E7" w:rsidRPr="00F40206">
        <w:rPr>
          <w:rFonts w:ascii="Arial" w:hAnsi="Arial" w:cs="Arial"/>
          <w:sz w:val="22"/>
          <w:szCs w:val="22"/>
          <w:lang w:val="mn-MN"/>
        </w:rPr>
        <w:t xml:space="preserve">. </w:t>
      </w:r>
    </w:p>
    <w:p w14:paraId="6F6D9A49"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хөдөлгөөнтэй газарт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0197F" w:rsidRPr="00F40206">
        <w:rPr>
          <w:rFonts w:ascii="Arial" w:hAnsi="Arial" w:cs="Arial"/>
          <w:sz w:val="22"/>
          <w:szCs w:val="22"/>
          <w:lang w:val="mn-MN"/>
        </w:rPr>
        <w:t xml:space="preserve"> газрын хөрснөөс</w:t>
      </w:r>
      <w:r w:rsidR="00B778E7" w:rsidRPr="00F40206">
        <w:rPr>
          <w:rFonts w:ascii="Arial" w:hAnsi="Arial" w:cs="Arial"/>
          <w:sz w:val="22"/>
          <w:szCs w:val="22"/>
          <w:lang w:val="mn-MN"/>
        </w:rPr>
        <w:t xml:space="preserve"> </w:t>
      </w:r>
      <w:r w:rsidR="003416D0" w:rsidRPr="00F40206">
        <w:rPr>
          <w:rFonts w:ascii="Arial" w:hAnsi="Arial" w:cs="Arial"/>
          <w:sz w:val="22"/>
          <w:szCs w:val="22"/>
          <w:lang w:val="mn-MN"/>
        </w:rPr>
        <w:t xml:space="preserve">хамгийн багадаа </w:t>
      </w:r>
      <w:r w:rsidR="00B778E7" w:rsidRPr="00F40206">
        <w:rPr>
          <w:rFonts w:ascii="Arial" w:hAnsi="Arial" w:cs="Arial"/>
          <w:sz w:val="22"/>
          <w:szCs w:val="22"/>
          <w:lang w:val="mn-MN"/>
        </w:rPr>
        <w:t xml:space="preserve">460 мм-ийн гүнд суурилуулах эсвэл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тээврийн </w:t>
      </w:r>
      <w:r w:rsidR="00B0197F"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дээгүүр нь</w:t>
      </w:r>
      <w:r w:rsidR="00B0197F" w:rsidRPr="00F40206">
        <w:rPr>
          <w:rFonts w:ascii="Arial" w:hAnsi="Arial" w:cs="Arial"/>
          <w:sz w:val="22"/>
          <w:szCs w:val="22"/>
          <w:lang w:val="mn-MN"/>
        </w:rPr>
        <w:t xml:space="preserve"> явснаас үүдэн гарч болох гэмтл</w:t>
      </w:r>
      <w:r w:rsidR="00B778E7" w:rsidRPr="00F40206">
        <w:rPr>
          <w:rFonts w:ascii="Arial" w:hAnsi="Arial" w:cs="Arial"/>
          <w:sz w:val="22"/>
          <w:szCs w:val="22"/>
          <w:lang w:val="mn-MN"/>
        </w:rPr>
        <w:t>ээс хамгаалсан хамгаалалттайгаар суурилуулна.</w:t>
      </w:r>
    </w:p>
    <w:p w14:paraId="5AC4E32C"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Тээврийн </w:t>
      </w:r>
      <w:r w:rsidR="00B0197F"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дээгүүр</w:t>
      </w:r>
      <w:r w:rsidR="00B0197F" w:rsidRPr="00F40206">
        <w:rPr>
          <w:rFonts w:ascii="Arial" w:hAnsi="Arial" w:cs="Arial"/>
          <w:sz w:val="22"/>
          <w:szCs w:val="22"/>
          <w:lang w:val="mn-MN"/>
        </w:rPr>
        <w:t xml:space="preserve"> нь явснаас үүдэн гарч болох гэмтлээс хамгаалалтын </w:t>
      </w:r>
      <w:r w:rsidR="00B778E7" w:rsidRPr="00F40206">
        <w:rPr>
          <w:rFonts w:ascii="Arial" w:hAnsi="Arial" w:cs="Arial"/>
          <w:sz w:val="22"/>
          <w:szCs w:val="22"/>
          <w:lang w:val="mn-MN"/>
        </w:rPr>
        <w:t xml:space="preserve">гэр бүрхүүл, хаалт,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холбогчууд болон хоолойнуудыг хамгаалсан байна.</w:t>
      </w:r>
    </w:p>
    <w:p w14:paraId="4E4BEFB7"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(Г) </w:t>
      </w:r>
      <w:r w:rsidR="00B0197F" w:rsidRPr="00F40206">
        <w:rPr>
          <w:rFonts w:ascii="Arial" w:hAnsi="Arial" w:cs="Arial"/>
          <w:sz w:val="22"/>
          <w:szCs w:val="22"/>
          <w:lang w:val="mn-MN"/>
        </w:rPr>
        <w:t>Завсрын байрлалд /г</w:t>
      </w:r>
      <w:r w:rsidR="00B778E7" w:rsidRPr="00F40206">
        <w:rPr>
          <w:rFonts w:ascii="Arial" w:hAnsi="Arial" w:cs="Arial"/>
          <w:sz w:val="22"/>
          <w:szCs w:val="22"/>
          <w:lang w:val="mn-MN"/>
        </w:rPr>
        <w:t xml:space="preserve">азар </w:t>
      </w:r>
      <w:r w:rsidR="00B0197F" w:rsidRPr="00F40206">
        <w:rPr>
          <w:rFonts w:ascii="Arial" w:hAnsi="Arial" w:cs="Arial"/>
          <w:sz w:val="22"/>
          <w:szCs w:val="22"/>
          <w:lang w:val="mn-MN"/>
        </w:rPr>
        <w:t>дээр-</w:t>
      </w:r>
      <w:r w:rsidR="00B778E7" w:rsidRPr="00F40206">
        <w:rPr>
          <w:rFonts w:ascii="Arial" w:hAnsi="Arial" w:cs="Arial"/>
          <w:sz w:val="22"/>
          <w:szCs w:val="22"/>
          <w:lang w:val="mn-MN"/>
        </w:rPr>
        <w:t>доор</w:t>
      </w:r>
      <w:r w:rsidR="00B0197F" w:rsidRPr="00F40206">
        <w:rPr>
          <w:rFonts w:ascii="Arial" w:hAnsi="Arial" w:cs="Arial"/>
          <w:sz w:val="22"/>
          <w:szCs w:val="22"/>
          <w:lang w:val="mn-MN"/>
        </w:rPr>
        <w:t>/</w:t>
      </w:r>
      <w:r w:rsidR="00B778E7" w:rsidRPr="00F40206">
        <w:rPr>
          <w:rFonts w:ascii="Arial" w:hAnsi="Arial" w:cs="Arial"/>
          <w:sz w:val="22"/>
          <w:szCs w:val="22"/>
          <w:lang w:val="mn-MN"/>
        </w:rPr>
        <w:t xml:space="preserve"> далд суурилуулах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иж бүрдэлүүдийг 300 мм-ээс гүнд суурилуулж үл болно. </w:t>
      </w:r>
    </w:p>
    <w:p w14:paraId="52382C6D"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(Д) Газарт булсан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түүний холбох хоолойнуудыг тээврийн </w:t>
      </w:r>
      <w:r w:rsidR="00114AEC" w:rsidRPr="00F40206">
        <w:rPr>
          <w:rFonts w:ascii="Arial" w:hAnsi="Arial" w:cs="Arial"/>
          <w:sz w:val="22"/>
          <w:szCs w:val="22"/>
          <w:lang w:val="mn-MN"/>
        </w:rPr>
        <w:t>хэрэгслэлээс</w:t>
      </w:r>
      <w:r w:rsidR="00B0197F" w:rsidRPr="00F40206">
        <w:rPr>
          <w:rFonts w:ascii="Arial" w:hAnsi="Arial" w:cs="Arial"/>
          <w:sz w:val="22"/>
          <w:szCs w:val="22"/>
          <w:lang w:val="mn-MN"/>
        </w:rPr>
        <w:t xml:space="preserve"> үүдэх механик</w:t>
      </w:r>
      <w:r w:rsidR="00B778E7" w:rsidRPr="00F40206">
        <w:rPr>
          <w:rFonts w:ascii="Arial" w:hAnsi="Arial" w:cs="Arial"/>
          <w:sz w:val="22"/>
          <w:szCs w:val="22"/>
          <w:lang w:val="mn-MN"/>
        </w:rPr>
        <w:t xml:space="preserve"> гэмтлээс хамгаалсан байна. </w:t>
      </w:r>
    </w:p>
    <w:p w14:paraId="500D2F7B"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(Е)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газарт суурилуулахаас өмнө эргэн</w:t>
      </w:r>
      <w:r w:rsidR="00673BCA" w:rsidRPr="00F40206">
        <w:rPr>
          <w:rFonts w:ascii="Arial" w:hAnsi="Arial" w:cs="Arial"/>
          <w:sz w:val="22"/>
          <w:szCs w:val="22"/>
          <w:lang w:val="mn-MN"/>
        </w:rPr>
        <w:t xml:space="preserve"> тойронд нь</w:t>
      </w:r>
      <w:r w:rsidR="00B778E7" w:rsidRPr="00F40206">
        <w:rPr>
          <w:rFonts w:ascii="Arial" w:hAnsi="Arial" w:cs="Arial"/>
          <w:sz w:val="22"/>
          <w:szCs w:val="22"/>
          <w:lang w:val="mn-MN"/>
        </w:rPr>
        <w:t xml:space="preserve"> барилга барих, газар шорооны ажил хийж буй аливаа этгээд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болон түүний</w:t>
      </w:r>
      <w:r w:rsidR="00673BCA" w:rsidRPr="00F40206">
        <w:rPr>
          <w:rFonts w:ascii="Arial" w:hAnsi="Arial" w:cs="Arial"/>
          <w:sz w:val="22"/>
          <w:szCs w:val="22"/>
          <w:lang w:val="mn-MN"/>
        </w:rPr>
        <w:t xml:space="preserve"> холбох хоолойнуудыг гэмтлээс</w:t>
      </w:r>
      <w:r w:rsidR="00B778E7" w:rsidRPr="00F40206">
        <w:rPr>
          <w:rFonts w:ascii="Arial" w:hAnsi="Arial" w:cs="Arial"/>
          <w:sz w:val="22"/>
          <w:szCs w:val="22"/>
          <w:lang w:val="mn-MN"/>
        </w:rPr>
        <w:t xml:space="preserve"> хамгаалсан байна.</w:t>
      </w:r>
    </w:p>
    <w:p w14:paraId="24E37261"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(Ё) Хэрэв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газар доор тэр чигт </w:t>
      </w:r>
      <w:r w:rsidR="00673BCA" w:rsidRPr="00F40206">
        <w:rPr>
          <w:rFonts w:ascii="Arial" w:hAnsi="Arial" w:cs="Arial"/>
          <w:sz w:val="22"/>
          <w:szCs w:val="22"/>
          <w:lang w:val="mn-MN"/>
        </w:rPr>
        <w:t>нь</w:t>
      </w:r>
      <w:r w:rsidR="00B778E7" w:rsidRPr="00F40206">
        <w:rPr>
          <w:rFonts w:ascii="Arial" w:hAnsi="Arial" w:cs="Arial"/>
          <w:sz w:val="22"/>
          <w:szCs w:val="22"/>
          <w:lang w:val="mn-MN"/>
        </w:rPr>
        <w:t xml:space="preserve"> орхихоор бол дараах журмыг мөрдөнө. Үүнд:</w:t>
      </w:r>
    </w:p>
    <w:p w14:paraId="44A7ADE8"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шингэн гадагшлуулах холболтоор дамжуулан аль болох их шингэнийг зайлуулсан байна. </w:t>
      </w:r>
    </w:p>
    <w:p w14:paraId="6FC77FBC"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(2) Уурын холбогчоор дамжуулан аль болох их </w:t>
      </w:r>
      <w:r w:rsidR="00F23B98" w:rsidRPr="00F40206">
        <w:rPr>
          <w:rFonts w:ascii="Arial" w:hAnsi="Arial" w:cs="Arial"/>
          <w:sz w:val="22"/>
          <w:szCs w:val="22"/>
          <w:lang w:val="mn-MN"/>
        </w:rPr>
        <w:t>Ш</w:t>
      </w:r>
      <w:r w:rsidR="00673BCA" w:rsidRPr="00F40206">
        <w:rPr>
          <w:rFonts w:ascii="Arial" w:hAnsi="Arial" w:cs="Arial"/>
          <w:sz w:val="22"/>
          <w:szCs w:val="22"/>
          <w:lang w:val="mn-MN"/>
        </w:rPr>
        <w:t>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уурыг зайлуусан байна. </w:t>
      </w:r>
    </w:p>
    <w:p w14:paraId="537C430F"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(3) Үлдсэн уурыг гарган авах, шатаах эсвэл агаар мандалд ялгаруулах замаар зайлуулсан байна. </w:t>
      </w:r>
    </w:p>
    <w:p w14:paraId="612588B7"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(4) </w:t>
      </w:r>
      <w:r w:rsidR="00C35662" w:rsidRPr="00F40206">
        <w:rPr>
          <w:rFonts w:ascii="Arial" w:hAnsi="Arial" w:cs="Arial"/>
          <w:sz w:val="22"/>
          <w:szCs w:val="22"/>
          <w:lang w:val="mn-MN"/>
        </w:rPr>
        <w:t>Хийн даралтат сав</w:t>
      </w:r>
      <w:r w:rsidR="00E46785" w:rsidRPr="00F40206">
        <w:rPr>
          <w:rFonts w:ascii="Arial" w:hAnsi="Arial" w:cs="Arial"/>
          <w:sz w:val="22"/>
          <w:szCs w:val="22"/>
          <w:lang w:val="mn-MN"/>
        </w:rPr>
        <w:t>анд зөвхөн атмосферын</w:t>
      </w:r>
      <w:r w:rsidR="00B778E7" w:rsidRPr="00F40206">
        <w:rPr>
          <w:rFonts w:ascii="Arial" w:hAnsi="Arial" w:cs="Arial"/>
          <w:sz w:val="22"/>
          <w:szCs w:val="22"/>
          <w:lang w:val="mn-MN"/>
        </w:rPr>
        <w:t xml:space="preserve"> </w:t>
      </w:r>
      <w:r w:rsidR="00E46785" w:rsidRPr="00F40206">
        <w:rPr>
          <w:rFonts w:ascii="Arial" w:hAnsi="Arial" w:cs="Arial"/>
          <w:sz w:val="22"/>
          <w:szCs w:val="22"/>
          <w:lang w:val="mn-MN"/>
        </w:rPr>
        <w:t>даралттай</w:t>
      </w:r>
      <w:r w:rsidR="00B778E7" w:rsidRPr="00F40206">
        <w:rPr>
          <w:rFonts w:ascii="Arial" w:hAnsi="Arial" w:cs="Arial"/>
          <w:sz w:val="22"/>
          <w:szCs w:val="22"/>
          <w:lang w:val="mn-MN"/>
        </w:rPr>
        <w:t xml:space="preserve"> адилхан даралт бүхий </w:t>
      </w:r>
      <w:r w:rsidR="00F23B98" w:rsidRPr="00F40206">
        <w:rPr>
          <w:rFonts w:ascii="Arial" w:hAnsi="Arial" w:cs="Arial"/>
          <w:sz w:val="22"/>
          <w:szCs w:val="22"/>
          <w:lang w:val="mn-MN"/>
        </w:rPr>
        <w:t>Ш</w:t>
      </w:r>
      <w:r w:rsidR="00E46785" w:rsidRPr="00F40206">
        <w:rPr>
          <w:rFonts w:ascii="Arial" w:hAnsi="Arial" w:cs="Arial"/>
          <w:sz w:val="22"/>
          <w:szCs w:val="22"/>
          <w:lang w:val="mn-MN"/>
        </w:rPr>
        <w:t>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уур үлдвэл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ус, элс эсвэл хуванцары</w:t>
      </w:r>
      <w:r w:rsidR="00E46785" w:rsidRPr="00F40206">
        <w:rPr>
          <w:rFonts w:ascii="Arial" w:hAnsi="Arial" w:cs="Arial"/>
          <w:sz w:val="22"/>
          <w:szCs w:val="22"/>
          <w:lang w:val="mn-MN"/>
        </w:rPr>
        <w:t>н хөөсөөр дүүргэх эсвэл инертийн</w:t>
      </w:r>
      <w:r w:rsidR="00B778E7" w:rsidRPr="00F40206">
        <w:rPr>
          <w:rFonts w:ascii="Arial" w:hAnsi="Arial" w:cs="Arial"/>
          <w:sz w:val="22"/>
          <w:szCs w:val="22"/>
          <w:lang w:val="mn-MN"/>
        </w:rPr>
        <w:t xml:space="preserve"> хийгээр туулгаж гаргана. </w:t>
      </w:r>
    </w:p>
    <w:p w14:paraId="77FAAE64"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(5) Хэрэв</w:t>
      </w:r>
      <w:r w:rsidR="00E46785" w:rsidRPr="00F40206">
        <w:rPr>
          <w:rFonts w:ascii="Arial" w:hAnsi="Arial" w:cs="Arial"/>
          <w:sz w:val="22"/>
          <w:szCs w:val="22"/>
          <w:lang w:val="mn-MN"/>
        </w:rPr>
        <w:t xml:space="preserve"> инертийн хийгээр</w:t>
      </w:r>
      <w:r w:rsidR="00B778E7" w:rsidRPr="00F40206">
        <w:rPr>
          <w:rFonts w:ascii="Arial" w:hAnsi="Arial" w:cs="Arial"/>
          <w:sz w:val="22"/>
          <w:szCs w:val="22"/>
          <w:lang w:val="mn-MN"/>
        </w:rPr>
        <w:t xml:space="preserve"> туулгавал, солигдсон уурыг гарган авах, шатаа</w:t>
      </w:r>
      <w:r w:rsidR="00E46785" w:rsidRPr="00F40206">
        <w:rPr>
          <w:rFonts w:ascii="Arial" w:hAnsi="Arial" w:cs="Arial"/>
          <w:sz w:val="22"/>
          <w:szCs w:val="22"/>
          <w:lang w:val="mn-MN"/>
        </w:rPr>
        <w:t>х эсвэл агаар мандал руу сарниу</w:t>
      </w:r>
      <w:r w:rsidR="00B778E7" w:rsidRPr="00F40206">
        <w:rPr>
          <w:rFonts w:ascii="Arial" w:hAnsi="Arial" w:cs="Arial"/>
          <w:sz w:val="22"/>
          <w:szCs w:val="22"/>
          <w:lang w:val="mn-MN"/>
        </w:rPr>
        <w:t xml:space="preserve">лсан байна. </w:t>
      </w:r>
    </w:p>
    <w:p w14:paraId="67013154"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(Ж) </w:t>
      </w:r>
      <w:r w:rsidR="00E46785" w:rsidRPr="00F40206">
        <w:rPr>
          <w:rFonts w:ascii="Arial" w:hAnsi="Arial" w:cs="Arial"/>
          <w:sz w:val="22"/>
          <w:szCs w:val="22"/>
          <w:lang w:val="mn-MN"/>
        </w:rPr>
        <w:t xml:space="preserve">Даралт гадагшлуулах хавхлаганы  яндан нь </w:t>
      </w:r>
      <w:r w:rsidR="00B778E7" w:rsidRPr="00F40206">
        <w:rPr>
          <w:rFonts w:ascii="Arial" w:hAnsi="Arial" w:cs="Arial"/>
          <w:sz w:val="22"/>
          <w:szCs w:val="22"/>
          <w:lang w:val="mn-MN"/>
        </w:rPr>
        <w:t xml:space="preserve">шингэний </w:t>
      </w:r>
      <w:r w:rsidR="003110D9" w:rsidRPr="00F40206">
        <w:rPr>
          <w:rFonts w:ascii="Arial" w:hAnsi="Arial" w:cs="Arial"/>
          <w:sz w:val="22"/>
          <w:szCs w:val="22"/>
          <w:lang w:val="mn-MN"/>
        </w:rPr>
        <w:t>хамгийн дээд хязгаарын түвшин</w:t>
      </w:r>
      <w:r w:rsidR="00A64F55" w:rsidRPr="00F40206">
        <w:rPr>
          <w:rFonts w:ascii="Arial" w:hAnsi="Arial" w:cs="Arial"/>
          <w:sz w:val="22"/>
          <w:szCs w:val="22"/>
          <w:lang w:val="mn-MN"/>
        </w:rPr>
        <w:t>гээс дээш</w:t>
      </w:r>
      <w:r w:rsidR="00B778E7" w:rsidRPr="00F40206">
        <w:rPr>
          <w:rFonts w:ascii="Arial" w:hAnsi="Arial" w:cs="Arial"/>
          <w:sz w:val="22"/>
          <w:szCs w:val="22"/>
          <w:lang w:val="mn-MN"/>
        </w:rPr>
        <w:t xml:space="preserve"> байх шаардлагатай.</w:t>
      </w:r>
    </w:p>
    <w:p w14:paraId="33CE5F39"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(З) </w:t>
      </w:r>
      <w:r w:rsidR="00A64F55" w:rsidRPr="00F40206">
        <w:rPr>
          <w:rFonts w:ascii="Arial" w:hAnsi="Arial" w:cs="Arial"/>
          <w:sz w:val="22"/>
          <w:szCs w:val="22"/>
          <w:lang w:val="mn-MN"/>
        </w:rPr>
        <w:t>Газар доор хий хадгалах савыг шинээр суурьлуулахдаа зэврэлтээс хамгалах системээр хангана. Зэврэлтээс хамгалах системд дараах зүйлсүүд хамаарна. Үүнд:</w:t>
      </w:r>
    </w:p>
    <w:p w14:paraId="0F27E347"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933398"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5.2.1.11</w:t>
      </w:r>
      <w:r w:rsidR="005406DA" w:rsidRPr="00F40206">
        <w:rPr>
          <w:rFonts w:ascii="Arial" w:hAnsi="Arial" w:cs="Arial"/>
          <w:sz w:val="22"/>
          <w:szCs w:val="22"/>
          <w:lang w:val="mn-MN"/>
        </w:rPr>
        <w:t xml:space="preserve"> дэх</w:t>
      </w:r>
      <w:r w:rsidR="00933398" w:rsidRPr="00F40206">
        <w:rPr>
          <w:rFonts w:ascii="Arial" w:hAnsi="Arial" w:cs="Arial"/>
          <w:sz w:val="22"/>
          <w:szCs w:val="22"/>
          <w:lang w:val="mn-MN"/>
        </w:rPr>
        <w:t xml:space="preserve"> заалтын</w:t>
      </w:r>
      <w:r w:rsidR="00B778E7" w:rsidRPr="00F40206">
        <w:rPr>
          <w:rFonts w:ascii="Arial" w:hAnsi="Arial" w:cs="Arial"/>
          <w:sz w:val="22"/>
          <w:szCs w:val="22"/>
          <w:lang w:val="mn-MN"/>
        </w:rPr>
        <w:t xml:space="preserve"> дагуу </w:t>
      </w:r>
      <w:r w:rsidR="00A64F55" w:rsidRPr="00F40206">
        <w:rPr>
          <w:rFonts w:ascii="Arial" w:hAnsi="Arial" w:cs="Arial"/>
          <w:sz w:val="22"/>
          <w:szCs w:val="22"/>
          <w:lang w:val="mn-MN"/>
        </w:rPr>
        <w:t>хамгаалалтын бүрхүүлээр бүрнэ.</w:t>
      </w:r>
    </w:p>
    <w:p w14:paraId="0846DEE8"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A64F55" w:rsidRPr="00F40206">
        <w:rPr>
          <w:rFonts w:ascii="Arial" w:hAnsi="Arial" w:cs="Arial"/>
          <w:sz w:val="22"/>
          <w:szCs w:val="22"/>
          <w:lang w:val="mn-MN"/>
        </w:rPr>
        <w:t>2) Катодийн</w:t>
      </w:r>
      <w:r w:rsidR="00B778E7" w:rsidRPr="00F40206">
        <w:rPr>
          <w:rFonts w:ascii="Arial" w:hAnsi="Arial" w:cs="Arial"/>
          <w:sz w:val="22"/>
          <w:szCs w:val="22"/>
          <w:lang w:val="mn-MN"/>
        </w:rPr>
        <w:t xml:space="preserve"> хамгаалалтын систем</w:t>
      </w:r>
      <w:r w:rsidR="00DE45F7" w:rsidRPr="00F40206">
        <w:rPr>
          <w:rFonts w:ascii="Arial" w:hAnsi="Arial" w:cs="Arial"/>
          <w:sz w:val="22"/>
          <w:szCs w:val="22"/>
          <w:lang w:val="mn-MN"/>
        </w:rPr>
        <w:t xml:space="preserve"> /</w:t>
      </w:r>
      <w:r w:rsidR="007C59C0" w:rsidRPr="00F40206">
        <w:rPr>
          <w:rFonts w:ascii="Arial" w:hAnsi="Arial" w:cs="Arial"/>
          <w:sz w:val="22"/>
          <w:szCs w:val="22"/>
          <w:lang w:val="mn-MN"/>
        </w:rPr>
        <w:t>Хүчтэй ба сул анодын урсгалын</w:t>
      </w:r>
      <w:r w:rsidR="00A64F55" w:rsidRPr="00F40206">
        <w:rPr>
          <w:rFonts w:ascii="Arial" w:hAnsi="Arial" w:cs="Arial"/>
          <w:sz w:val="22"/>
          <w:szCs w:val="22"/>
          <w:lang w:val="mn-MN"/>
        </w:rPr>
        <w:t xml:space="preserve"> систем</w:t>
      </w:r>
      <w:r w:rsidR="00DE45F7" w:rsidRPr="00F40206">
        <w:rPr>
          <w:rFonts w:ascii="Arial" w:hAnsi="Arial" w:cs="Arial"/>
          <w:sz w:val="22"/>
          <w:szCs w:val="22"/>
          <w:lang w:val="mn-MN"/>
        </w:rPr>
        <w:t>ээс бүрдэнэ/</w:t>
      </w:r>
    </w:p>
    <w:p w14:paraId="21E22208" w14:textId="77777777" w:rsidR="00D04C5D"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7C59C0" w:rsidRPr="00F40206">
        <w:rPr>
          <w:rFonts w:ascii="Arial" w:hAnsi="Arial" w:cs="Arial"/>
          <w:sz w:val="22"/>
          <w:szCs w:val="22"/>
          <w:lang w:val="mn-MN"/>
        </w:rPr>
        <w:t>3) Катодийн</w:t>
      </w:r>
      <w:r w:rsidR="00B778E7" w:rsidRPr="00F40206">
        <w:rPr>
          <w:rFonts w:ascii="Arial" w:hAnsi="Arial" w:cs="Arial"/>
          <w:sz w:val="22"/>
          <w:szCs w:val="22"/>
          <w:lang w:val="mn-MN"/>
        </w:rPr>
        <w:t xml:space="preserve"> хамгаалалтын системийн үйл</w:t>
      </w:r>
      <w:r w:rsidR="007C59C0" w:rsidRPr="00F40206">
        <w:rPr>
          <w:rFonts w:ascii="Arial" w:hAnsi="Arial" w:cs="Arial"/>
          <w:sz w:val="22"/>
          <w:szCs w:val="22"/>
          <w:lang w:val="mn-MN"/>
        </w:rPr>
        <w:t xml:space="preserve"> ажиллагааг шалгах. </w:t>
      </w:r>
    </w:p>
    <w:p w14:paraId="7B4045C6" w14:textId="77777777" w:rsidR="008330C8"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(И) </w:t>
      </w:r>
      <w:r w:rsidR="005840B8" w:rsidRPr="00F40206">
        <w:rPr>
          <w:rFonts w:ascii="Arial" w:hAnsi="Arial" w:cs="Arial"/>
          <w:sz w:val="22"/>
          <w:szCs w:val="22"/>
          <w:lang w:val="mn-MN"/>
        </w:rPr>
        <w:t xml:space="preserve">Энэхүү дүрмийн </w:t>
      </w:r>
      <w:r w:rsidRPr="00F40206">
        <w:rPr>
          <w:rFonts w:ascii="Arial" w:hAnsi="Arial" w:cs="Arial"/>
          <w:sz w:val="22"/>
          <w:szCs w:val="22"/>
          <w:lang w:val="mn-MN"/>
        </w:rPr>
        <w:t>6.6.6.</w:t>
      </w:r>
      <w:r w:rsidR="005840B8" w:rsidRPr="00F40206">
        <w:rPr>
          <w:rFonts w:ascii="Arial" w:hAnsi="Arial" w:cs="Arial"/>
          <w:sz w:val="22"/>
          <w:szCs w:val="22"/>
          <w:lang w:val="mn-MN"/>
        </w:rPr>
        <w:t>1(З) дахь заалтын</w:t>
      </w:r>
      <w:r w:rsidR="008330C8" w:rsidRPr="00F40206">
        <w:rPr>
          <w:rFonts w:ascii="Arial" w:hAnsi="Arial" w:cs="Arial"/>
          <w:sz w:val="22"/>
          <w:szCs w:val="22"/>
          <w:lang w:val="mn-MN"/>
        </w:rPr>
        <w:t xml:space="preserve"> дагуу суулгасан катодийн</w:t>
      </w:r>
      <w:r w:rsidRPr="00F40206">
        <w:rPr>
          <w:rFonts w:ascii="Arial" w:hAnsi="Arial" w:cs="Arial"/>
          <w:sz w:val="22"/>
          <w:szCs w:val="22"/>
          <w:lang w:val="mn-MN"/>
        </w:rPr>
        <w:t xml:space="preserve"> системийг тухай бүр шалгаж, тэмдэглэж байна. </w:t>
      </w:r>
      <w:r w:rsidR="008330C8" w:rsidRPr="00F40206">
        <w:rPr>
          <w:rFonts w:ascii="Arial" w:hAnsi="Arial" w:cs="Arial"/>
          <w:sz w:val="22"/>
          <w:szCs w:val="22"/>
          <w:lang w:val="mn-MN"/>
        </w:rPr>
        <w:t>Үүнд:</w:t>
      </w:r>
    </w:p>
    <w:p w14:paraId="6BC1B7F6" w14:textId="77777777" w:rsidR="008330C8"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8330C8" w:rsidRPr="00F40206">
        <w:rPr>
          <w:rFonts w:ascii="Arial" w:hAnsi="Arial" w:cs="Arial"/>
          <w:sz w:val="22"/>
          <w:szCs w:val="22"/>
          <w:lang w:val="mn-MN"/>
        </w:rPr>
        <w:t>1) Зэс, зэс хүхрийн хүчлийн хагас эле</w:t>
      </w:r>
      <w:r w:rsidR="00987DDB" w:rsidRPr="00F40206">
        <w:rPr>
          <w:rFonts w:ascii="Arial" w:hAnsi="Arial" w:cs="Arial"/>
          <w:sz w:val="22"/>
          <w:szCs w:val="22"/>
          <w:lang w:val="mn-MN"/>
        </w:rPr>
        <w:t>мэнтийн гаргаж буй хүчдэл нь -0.</w:t>
      </w:r>
      <w:r w:rsidR="008330C8" w:rsidRPr="00F40206">
        <w:rPr>
          <w:rFonts w:ascii="Arial" w:hAnsi="Arial" w:cs="Arial"/>
          <w:sz w:val="22"/>
          <w:szCs w:val="22"/>
          <w:lang w:val="mn-MN"/>
        </w:rPr>
        <w:t xml:space="preserve">85 вольт ба түүнээс их сөрөг утгатай байна.  </w:t>
      </w:r>
    </w:p>
    <w:p w14:paraId="01BB3C1A" w14:textId="77777777" w:rsidR="008330C8"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8330C8" w:rsidRPr="00F40206">
        <w:rPr>
          <w:rFonts w:ascii="Arial" w:hAnsi="Arial" w:cs="Arial"/>
          <w:sz w:val="22"/>
          <w:szCs w:val="22"/>
          <w:lang w:val="mn-MN"/>
        </w:rPr>
        <w:t xml:space="preserve">2) </w:t>
      </w:r>
      <w:r w:rsidR="00987DDB" w:rsidRPr="00F40206">
        <w:rPr>
          <w:rFonts w:ascii="Arial" w:hAnsi="Arial" w:cs="Arial"/>
          <w:sz w:val="22"/>
          <w:szCs w:val="22"/>
          <w:lang w:val="mn-MN"/>
        </w:rPr>
        <w:t xml:space="preserve">Хагас элемэнтийн “КСI” утга нь -0.78 ба түүнээс их сөрөг байна. </w:t>
      </w:r>
    </w:p>
    <w:p w14:paraId="06FD5BEF" w14:textId="77777777" w:rsidR="008330C8"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ab/>
      </w:r>
      <w:r w:rsidR="008330C8" w:rsidRPr="00F40206">
        <w:rPr>
          <w:rFonts w:ascii="Arial" w:hAnsi="Arial" w:cs="Arial"/>
          <w:sz w:val="22"/>
          <w:szCs w:val="22"/>
          <w:lang w:val="mn-MN"/>
        </w:rPr>
        <w:t xml:space="preserve">3) </w:t>
      </w:r>
      <w:r w:rsidR="00987DDB" w:rsidRPr="00F40206">
        <w:rPr>
          <w:rFonts w:ascii="Arial" w:hAnsi="Arial" w:cs="Arial"/>
          <w:sz w:val="22"/>
          <w:szCs w:val="22"/>
          <w:lang w:val="mn-MN"/>
        </w:rPr>
        <w:t xml:space="preserve">Мөнгө, мөнгө хлоридын хагас элемэнтийн гаргаж буй хшчдэл нь -0.80 вольт түүнээс их сөрөг утгатай байна. </w:t>
      </w:r>
    </w:p>
    <w:p w14:paraId="40BC92EE" w14:textId="77777777" w:rsidR="00AB06CA"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8330C8" w:rsidRPr="00F40206">
        <w:rPr>
          <w:rFonts w:ascii="Arial" w:hAnsi="Arial" w:cs="Arial"/>
          <w:sz w:val="22"/>
          <w:szCs w:val="22"/>
          <w:lang w:val="mn-MN"/>
        </w:rPr>
        <w:t xml:space="preserve">4) </w:t>
      </w:r>
      <w:r w:rsidR="00AB06CA" w:rsidRPr="00F40206">
        <w:rPr>
          <w:rFonts w:ascii="Arial" w:hAnsi="Arial" w:cs="Arial"/>
          <w:sz w:val="22"/>
          <w:szCs w:val="22"/>
          <w:lang w:val="mn-MN"/>
        </w:rPr>
        <w:t xml:space="preserve">Бусад аргууд. </w:t>
      </w:r>
    </w:p>
    <w:p w14:paraId="1D5D7A4A" w14:textId="77777777" w:rsidR="00B778E7" w:rsidRPr="00F40206" w:rsidRDefault="00D04C5D" w:rsidP="002A6249">
      <w:pPr>
        <w:jc w:val="both"/>
        <w:rPr>
          <w:rFonts w:ascii="Arial" w:hAnsi="Arial" w:cs="Arial"/>
          <w:sz w:val="22"/>
          <w:szCs w:val="22"/>
          <w:lang w:val="mn-MN"/>
        </w:rPr>
      </w:pPr>
      <w:r w:rsidRPr="00F40206">
        <w:rPr>
          <w:rFonts w:ascii="Arial" w:hAnsi="Arial" w:cs="Arial"/>
          <w:sz w:val="22"/>
          <w:szCs w:val="22"/>
          <w:lang w:val="mn-MN"/>
        </w:rPr>
        <w:t xml:space="preserve"> </w:t>
      </w:r>
      <w:r w:rsidR="00AB06CA" w:rsidRPr="00F40206">
        <w:rPr>
          <w:rFonts w:ascii="Arial" w:hAnsi="Arial" w:cs="Arial"/>
          <w:sz w:val="22"/>
          <w:szCs w:val="22"/>
          <w:lang w:val="mn-MN"/>
        </w:rPr>
        <w:t xml:space="preserve">(Й) </w:t>
      </w:r>
      <w:r w:rsidR="005840B8" w:rsidRPr="00F40206">
        <w:rPr>
          <w:rFonts w:ascii="Arial" w:hAnsi="Arial" w:cs="Arial"/>
          <w:sz w:val="22"/>
          <w:szCs w:val="22"/>
          <w:lang w:val="mn-MN"/>
        </w:rPr>
        <w:t xml:space="preserve">Энэхүү дүрмийн </w:t>
      </w:r>
      <w:r w:rsidR="00AB06CA" w:rsidRPr="00F40206">
        <w:rPr>
          <w:rFonts w:ascii="Arial" w:hAnsi="Arial" w:cs="Arial"/>
          <w:sz w:val="22"/>
          <w:szCs w:val="22"/>
          <w:lang w:val="mn-MN"/>
        </w:rPr>
        <w:t>6.6.6.1(1</w:t>
      </w:r>
      <w:r w:rsidR="00B778E7" w:rsidRPr="00F40206">
        <w:rPr>
          <w:rFonts w:ascii="Arial" w:hAnsi="Arial" w:cs="Arial"/>
          <w:sz w:val="22"/>
          <w:szCs w:val="22"/>
          <w:lang w:val="mn-MN"/>
        </w:rPr>
        <w:t>)</w:t>
      </w:r>
      <w:r w:rsidR="005840B8" w:rsidRPr="00F40206">
        <w:rPr>
          <w:rFonts w:ascii="Arial" w:hAnsi="Arial" w:cs="Arial"/>
          <w:sz w:val="22"/>
          <w:szCs w:val="22"/>
          <w:lang w:val="mn-MN"/>
        </w:rPr>
        <w:t xml:space="preserve"> дэх заалтын</w:t>
      </w:r>
      <w:r w:rsidR="00B778E7" w:rsidRPr="00F40206">
        <w:rPr>
          <w:rFonts w:ascii="Arial" w:hAnsi="Arial" w:cs="Arial"/>
          <w:sz w:val="22"/>
          <w:szCs w:val="22"/>
          <w:lang w:val="mn-MN"/>
        </w:rPr>
        <w:t xml:space="preserve"> дагуу угсарсан анодын системийг дараах байдлаар туршина. </w:t>
      </w:r>
      <w:r w:rsidR="00F223C8" w:rsidRPr="00F40206">
        <w:rPr>
          <w:rFonts w:ascii="Arial" w:hAnsi="Arial" w:cs="Arial"/>
          <w:sz w:val="22"/>
          <w:szCs w:val="22"/>
          <w:lang w:val="mn-MN"/>
        </w:rPr>
        <w:t xml:space="preserve">Үүнд: </w:t>
      </w:r>
    </w:p>
    <w:p w14:paraId="2629182A"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Суурилуулснаас хойш 180 өдрийн дотор</w:t>
      </w:r>
      <w:r w:rsidR="00AB06CA"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1190CE57"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8330C8" w:rsidRPr="00F40206">
        <w:rPr>
          <w:rFonts w:ascii="Arial" w:hAnsi="Arial" w:cs="Arial"/>
          <w:sz w:val="22"/>
          <w:szCs w:val="22"/>
          <w:lang w:val="mn-MN"/>
        </w:rPr>
        <w:t xml:space="preserve">2) Анхны туршилт </w:t>
      </w:r>
      <w:r w:rsidR="00B778E7" w:rsidRPr="00F40206">
        <w:rPr>
          <w:rFonts w:ascii="Arial" w:hAnsi="Arial" w:cs="Arial"/>
          <w:sz w:val="22"/>
          <w:szCs w:val="22"/>
          <w:lang w:val="mn-MN"/>
        </w:rPr>
        <w:t xml:space="preserve"> хийснээс хойш 12-18 сар</w:t>
      </w:r>
      <w:r w:rsidR="00AB06CA"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7B48933A"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8330C8" w:rsidRPr="00F40206">
        <w:rPr>
          <w:rFonts w:ascii="Arial" w:hAnsi="Arial" w:cs="Arial"/>
          <w:sz w:val="22"/>
          <w:szCs w:val="22"/>
          <w:lang w:val="mn-MN"/>
        </w:rPr>
        <w:t xml:space="preserve">3) Өмнөх туршилт </w:t>
      </w:r>
      <w:r w:rsidR="00B778E7" w:rsidRPr="00F40206">
        <w:rPr>
          <w:rFonts w:ascii="Arial" w:hAnsi="Arial" w:cs="Arial"/>
          <w:sz w:val="22"/>
          <w:szCs w:val="22"/>
          <w:lang w:val="mn-MN"/>
        </w:rPr>
        <w:t xml:space="preserve"> баталгаажуулснаас хойш 36 сараас хэтрэхгүй</w:t>
      </w:r>
      <w:r w:rsidR="00AB06CA"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2A451E0B"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4) Туршилтанд тэнцээгүй тохиолдолд шаардлагатай засварыг хийх</w:t>
      </w:r>
      <w:r w:rsidR="00AB06CA"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389E5D25"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5) Хамгийн сүүлд хийсэн 2 шалгалтын үзүүлэлтийг хадгалж байх. </w:t>
      </w:r>
    </w:p>
    <w:p w14:paraId="2E68236B"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AB06CA" w:rsidRPr="00F40206">
        <w:rPr>
          <w:rFonts w:ascii="Arial" w:hAnsi="Arial" w:cs="Arial"/>
          <w:sz w:val="22"/>
          <w:szCs w:val="22"/>
          <w:lang w:val="mn-MN"/>
        </w:rPr>
        <w:t xml:space="preserve"> </w:t>
      </w:r>
      <w:r w:rsidR="006032CD" w:rsidRPr="00F40206">
        <w:rPr>
          <w:rFonts w:ascii="Arial" w:hAnsi="Arial" w:cs="Arial"/>
          <w:sz w:val="22"/>
          <w:szCs w:val="22"/>
          <w:lang w:val="mn-MN"/>
        </w:rPr>
        <w:t>(Л)  Катодийн хамгаалалтын системийг</w:t>
      </w:r>
      <w:r w:rsidR="00B778E7" w:rsidRPr="00F40206">
        <w:rPr>
          <w:rFonts w:ascii="Arial" w:hAnsi="Arial" w:cs="Arial"/>
          <w:sz w:val="22"/>
          <w:szCs w:val="22"/>
          <w:lang w:val="mn-MN"/>
        </w:rPr>
        <w:t xml:space="preserve"> дараах хуваарийн дагуу туршиж, шалгаж байна. Үүнд: </w:t>
      </w:r>
    </w:p>
    <w:p w14:paraId="6C238494"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Бүх системийн эх үүсвэрийг 2 сар тутам</w:t>
      </w:r>
      <w:r w:rsidR="006032CD"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29A21143"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Бүх системийн угсралтыг жил тутам</w:t>
      </w:r>
      <w:r w:rsidR="006032CD"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497CF59B"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(М)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булж суурилуулахаас өмнө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будаг</w:t>
      </w:r>
      <w:r w:rsidR="006032CD" w:rsidRPr="00F40206">
        <w:rPr>
          <w:rFonts w:ascii="Arial" w:hAnsi="Arial" w:cs="Arial"/>
          <w:sz w:val="22"/>
          <w:szCs w:val="22"/>
          <w:lang w:val="mn-MN"/>
        </w:rPr>
        <w:t>,</w:t>
      </w:r>
      <w:r w:rsidR="00B778E7" w:rsidRPr="00F40206">
        <w:rPr>
          <w:rFonts w:ascii="Arial" w:hAnsi="Arial" w:cs="Arial"/>
          <w:sz w:val="22"/>
          <w:szCs w:val="22"/>
          <w:lang w:val="mn-MN"/>
        </w:rPr>
        <w:t xml:space="preserve"> </w:t>
      </w:r>
      <w:r w:rsidR="006032CD" w:rsidRPr="00F40206">
        <w:rPr>
          <w:rFonts w:ascii="Arial" w:hAnsi="Arial" w:cs="Arial"/>
          <w:sz w:val="22"/>
          <w:szCs w:val="22"/>
          <w:lang w:val="mn-MN"/>
        </w:rPr>
        <w:t>бүрхүүлэнд гэмтэл</w:t>
      </w:r>
      <w:r w:rsidR="00B778E7" w:rsidRPr="00F40206">
        <w:rPr>
          <w:rFonts w:ascii="Arial" w:hAnsi="Arial" w:cs="Arial"/>
          <w:sz w:val="22"/>
          <w:szCs w:val="22"/>
          <w:lang w:val="mn-MN"/>
        </w:rPr>
        <w:t xml:space="preserve"> гарсан эсэхийг шалгаж, аливаа гэмтлийг засаж янзална. </w:t>
      </w:r>
    </w:p>
    <w:p w14:paraId="59E712F9"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(О) </w:t>
      </w:r>
      <w:r w:rsidR="006032CD"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тэг</w:t>
      </w:r>
      <w:r w:rsidR="006032CD" w:rsidRPr="00F40206">
        <w:rPr>
          <w:rFonts w:ascii="Arial" w:hAnsi="Arial" w:cs="Arial"/>
          <w:sz w:val="22"/>
          <w:szCs w:val="22"/>
          <w:lang w:val="mn-MN"/>
        </w:rPr>
        <w:t>шх</w:t>
      </w:r>
      <w:r w:rsidR="00B778E7" w:rsidRPr="00F40206">
        <w:rPr>
          <w:rFonts w:ascii="Arial" w:hAnsi="Arial" w:cs="Arial"/>
          <w:sz w:val="22"/>
          <w:szCs w:val="22"/>
          <w:lang w:val="mn-MN"/>
        </w:rPr>
        <w:t>эн байрлуулах ёстой бөгөөд шороо эсвэл элсээр газар дээр нь чигжиж өгнө.</w:t>
      </w:r>
    </w:p>
    <w:p w14:paraId="10CFC83B"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(Ө) Шороо, чулуу болон хурц ирмэгтэй зүйлсийг шигшин зайлуулсан байх шаардлагатай.</w:t>
      </w:r>
    </w:p>
    <w:p w14:paraId="0E4136E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6.6.6.2</w:t>
      </w:r>
      <w:r w:rsidR="006032CD" w:rsidRPr="00F40206">
        <w:rPr>
          <w:rFonts w:ascii="Arial" w:hAnsi="Arial" w:cs="Arial"/>
          <w:sz w:val="22"/>
          <w:szCs w:val="22"/>
          <w:lang w:val="mn-MN"/>
        </w:rPr>
        <w:t>.</w:t>
      </w:r>
      <w:r w:rsidRPr="00F40206">
        <w:rPr>
          <w:rFonts w:ascii="Arial" w:hAnsi="Arial" w:cs="Arial"/>
          <w:sz w:val="22"/>
          <w:szCs w:val="22"/>
          <w:lang w:val="mn-MN"/>
        </w:rPr>
        <w:t xml:space="preserve"> Тал хэсгийг нь газар доор байрлуулж дээд хэсгийг нь шороогоор булаагүй байдлаар газарт суулгасан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суурилуулахдаа дараах байдлаар гүйцэтгэнэ. Үүнд:</w:t>
      </w:r>
    </w:p>
    <w:p w14:paraId="76E33F76"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газар доор булагдах хэсэг болон гадаргуугаас дээш </w:t>
      </w:r>
      <w:r w:rsidR="006032CD" w:rsidRPr="00F40206">
        <w:rPr>
          <w:rFonts w:ascii="Arial" w:hAnsi="Arial" w:cs="Arial"/>
          <w:sz w:val="22"/>
          <w:szCs w:val="22"/>
          <w:lang w:val="mn-MN"/>
        </w:rPr>
        <w:t xml:space="preserve">хамгийн багадаа </w:t>
      </w:r>
      <w:r w:rsidR="00B778E7" w:rsidRPr="00F40206">
        <w:rPr>
          <w:rFonts w:ascii="Arial" w:hAnsi="Arial" w:cs="Arial"/>
          <w:sz w:val="22"/>
          <w:szCs w:val="22"/>
          <w:lang w:val="mn-MN"/>
        </w:rPr>
        <w:t xml:space="preserve">босоогоор 75 </w:t>
      </w:r>
      <w:r w:rsidR="006032CD" w:rsidRPr="00F40206">
        <w:rPr>
          <w:rFonts w:ascii="Arial" w:hAnsi="Arial" w:cs="Arial"/>
          <w:sz w:val="22"/>
          <w:szCs w:val="22"/>
          <w:lang w:val="mn-MN"/>
        </w:rPr>
        <w:t>мм ил гарах хэсгийг зэврэлтээс з</w:t>
      </w:r>
      <w:r w:rsidR="00B778E7" w:rsidRPr="00F40206">
        <w:rPr>
          <w:rFonts w:ascii="Arial" w:hAnsi="Arial" w:cs="Arial"/>
          <w:sz w:val="22"/>
          <w:szCs w:val="22"/>
          <w:lang w:val="mn-MN"/>
        </w:rPr>
        <w:t xml:space="preserve">аалт 6.6.6.1- ийн дагуу хамгаалсан байх шаардлагатай. Газарт булахдаа Заалт 6.6.1.4-ийн шаардлагыг хангасан байна. </w:t>
      </w:r>
    </w:p>
    <w:p w14:paraId="07067706"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6032CD" w:rsidRPr="00F40206">
        <w:rPr>
          <w:rFonts w:ascii="Arial" w:hAnsi="Arial" w:cs="Arial"/>
          <w:sz w:val="22"/>
          <w:szCs w:val="22"/>
          <w:lang w:val="mn-MN"/>
        </w:rPr>
        <w:t xml:space="preserve"> тэгшх</w:t>
      </w:r>
      <w:r w:rsidR="00B778E7" w:rsidRPr="00F40206">
        <w:rPr>
          <w:rFonts w:ascii="Arial" w:hAnsi="Arial" w:cs="Arial"/>
          <w:sz w:val="22"/>
          <w:szCs w:val="22"/>
          <w:lang w:val="mn-MN"/>
        </w:rPr>
        <w:t>эн байрлуулах ёстой бөгөөд шороо эсвэл элсээр газар дээр нь чигжиж өгнө.</w:t>
      </w:r>
    </w:p>
    <w:p w14:paraId="1E10DD0D"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(3) Булахдаа шороо нь чулуу болон хурц ирмэгтэй зүйлсийг шигшин зайлуулсан байх шаардлагатай.</w:t>
      </w:r>
    </w:p>
    <w:p w14:paraId="07FCF439"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Газар дээр байрлуулах </w:t>
      </w:r>
      <w:r w:rsidR="00C35662" w:rsidRPr="00F40206">
        <w:rPr>
          <w:rFonts w:ascii="Arial" w:hAnsi="Arial" w:cs="Arial"/>
          <w:sz w:val="22"/>
          <w:szCs w:val="22"/>
          <w:lang w:val="mn-MN"/>
        </w:rPr>
        <w:t>хийн даралтат сав</w:t>
      </w:r>
      <w:r w:rsidR="006032CD" w:rsidRPr="00F40206">
        <w:rPr>
          <w:rFonts w:ascii="Arial" w:hAnsi="Arial" w:cs="Arial"/>
          <w:sz w:val="22"/>
          <w:szCs w:val="22"/>
          <w:lang w:val="mn-MN"/>
        </w:rPr>
        <w:t>нуудын хоорондын зайнууд нь заалт 6.3.1 болон х</w:t>
      </w:r>
      <w:r w:rsidR="00B778E7" w:rsidRPr="00F40206">
        <w:rPr>
          <w:rFonts w:ascii="Arial" w:hAnsi="Arial" w:cs="Arial"/>
          <w:sz w:val="22"/>
          <w:szCs w:val="22"/>
          <w:lang w:val="mn-MN"/>
        </w:rPr>
        <w:t>үснэгт 6.3.1-ийн дагуу байна.</w:t>
      </w:r>
    </w:p>
    <w:p w14:paraId="0E31E08A" w14:textId="77777777" w:rsidR="006032CD"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6032CD" w:rsidRPr="00F40206">
        <w:rPr>
          <w:rFonts w:ascii="Arial" w:hAnsi="Arial" w:cs="Arial"/>
          <w:sz w:val="22"/>
          <w:szCs w:val="22"/>
          <w:lang w:val="mn-MN"/>
        </w:rPr>
        <w:t xml:space="preserve">(5) </w:t>
      </w:r>
      <w:r w:rsidR="00C272BA" w:rsidRPr="00F40206">
        <w:rPr>
          <w:rFonts w:ascii="Arial" w:hAnsi="Arial" w:cs="Arial"/>
          <w:sz w:val="22"/>
          <w:szCs w:val="22"/>
          <w:lang w:val="mn-MN"/>
        </w:rPr>
        <w:t>Хийн даралтат сав нь</w:t>
      </w:r>
      <w:r w:rsidR="003C5377" w:rsidRPr="00F40206">
        <w:rPr>
          <w:rFonts w:ascii="Arial" w:hAnsi="Arial" w:cs="Arial"/>
          <w:sz w:val="22"/>
          <w:szCs w:val="22"/>
          <w:lang w:val="mn-MN"/>
        </w:rPr>
        <w:t xml:space="preserve"> автомашины хөдөлгөөнгүй газарт эсвэл ийм хөдөлгөөнөөс хамгаалагдсан байдлаар суурьлуулна. </w:t>
      </w:r>
    </w:p>
    <w:p w14:paraId="2A7FB998" w14:textId="77777777" w:rsidR="003B32FD"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6.6.6.3</w:t>
      </w:r>
      <w:r w:rsidR="003B32FD" w:rsidRPr="00F40206">
        <w:rPr>
          <w:rFonts w:ascii="Arial" w:hAnsi="Arial" w:cs="Arial"/>
          <w:sz w:val="22"/>
          <w:szCs w:val="22"/>
          <w:lang w:val="mn-MN"/>
        </w:rPr>
        <w:t>.</w:t>
      </w:r>
      <w:r w:rsidRPr="00F40206">
        <w:rPr>
          <w:rFonts w:ascii="Arial" w:hAnsi="Arial" w:cs="Arial"/>
          <w:sz w:val="22"/>
          <w:szCs w:val="22"/>
          <w:lang w:val="mn-MN"/>
        </w:rPr>
        <w:t xml:space="preserve"> Шороогоор </w:t>
      </w:r>
      <w:r w:rsidR="003B32FD" w:rsidRPr="00F40206">
        <w:rPr>
          <w:rFonts w:ascii="Arial" w:hAnsi="Arial" w:cs="Arial"/>
          <w:sz w:val="22"/>
          <w:szCs w:val="22"/>
          <w:lang w:val="mn-MN"/>
        </w:rPr>
        <w:t xml:space="preserve">булсан </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дараах байдлаар суурилуулна.</w:t>
      </w:r>
      <w:r w:rsidR="00F223C8" w:rsidRPr="00F40206">
        <w:rPr>
          <w:rFonts w:ascii="Arial" w:hAnsi="Arial" w:cs="Arial"/>
          <w:sz w:val="22"/>
          <w:szCs w:val="22"/>
          <w:lang w:val="mn-MN"/>
        </w:rPr>
        <w:t xml:space="preserve"> Үүнд: </w:t>
      </w:r>
      <w:r w:rsidRPr="00F40206">
        <w:rPr>
          <w:rFonts w:ascii="Arial" w:hAnsi="Arial" w:cs="Arial"/>
          <w:sz w:val="22"/>
          <w:szCs w:val="22"/>
          <w:lang w:val="mn-MN"/>
        </w:rPr>
        <w:t xml:space="preserve">  </w:t>
      </w:r>
    </w:p>
    <w:p w14:paraId="00FFBD30"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Хучих материал нь шороо, элс эсвэл шатамхай бус, зэвэрдэггүй материалууд байх ёстой бөгөөд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хучаасны хамгийн </w:t>
      </w:r>
      <w:r w:rsidR="003B32FD" w:rsidRPr="00F40206">
        <w:rPr>
          <w:rFonts w:ascii="Arial" w:hAnsi="Arial" w:cs="Arial"/>
          <w:sz w:val="22"/>
          <w:szCs w:val="22"/>
          <w:lang w:val="mn-MN"/>
        </w:rPr>
        <w:t xml:space="preserve">бага </w:t>
      </w:r>
      <w:r w:rsidR="00B778E7" w:rsidRPr="00F40206">
        <w:rPr>
          <w:rFonts w:ascii="Arial" w:hAnsi="Arial" w:cs="Arial"/>
          <w:sz w:val="22"/>
          <w:szCs w:val="22"/>
          <w:lang w:val="mn-MN"/>
        </w:rPr>
        <w:t xml:space="preserve"> зузаан нь 0.3 м байна.</w:t>
      </w:r>
    </w:p>
    <w:p w14:paraId="6E097A0E"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Элэгдэл хорогдолд ордог хучаасны материалын дээгүүр хамгаалалтын хаалт хийнэ.</w:t>
      </w:r>
    </w:p>
    <w:p w14:paraId="7C9C5DF3" w14:textId="77777777" w:rsidR="00B778E7"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ууд болон </w:t>
      </w:r>
      <w:r w:rsidR="003B32FD"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00B778E7" w:rsidRPr="00F40206">
        <w:rPr>
          <w:rFonts w:ascii="Arial" w:hAnsi="Arial" w:cs="Arial"/>
          <w:sz w:val="22"/>
          <w:szCs w:val="22"/>
          <w:lang w:val="mn-MN"/>
        </w:rPr>
        <w:t>эд засвар үйл</w:t>
      </w:r>
      <w:r w:rsidR="003B32FD" w:rsidRPr="00F40206">
        <w:rPr>
          <w:rFonts w:ascii="Arial" w:hAnsi="Arial" w:cs="Arial"/>
          <w:sz w:val="22"/>
          <w:szCs w:val="22"/>
          <w:lang w:val="mn-MN"/>
        </w:rPr>
        <w:t>чилгээ хийхэд хучаасны материалд</w:t>
      </w:r>
      <w:r w:rsidR="00B778E7" w:rsidRPr="00F40206">
        <w:rPr>
          <w:rFonts w:ascii="Arial" w:hAnsi="Arial" w:cs="Arial"/>
          <w:sz w:val="22"/>
          <w:szCs w:val="22"/>
          <w:lang w:val="mn-MN"/>
        </w:rPr>
        <w:t xml:space="preserve"> нөлөө үзүүлэхгүй</w:t>
      </w:r>
      <w:r w:rsidR="003B32FD" w:rsidRPr="00F40206">
        <w:rPr>
          <w:rFonts w:ascii="Arial" w:hAnsi="Arial" w:cs="Arial"/>
          <w:sz w:val="22"/>
          <w:szCs w:val="22"/>
          <w:lang w:val="mn-MN"/>
        </w:rPr>
        <w:t xml:space="preserve"> дараах байдалтай байна.</w:t>
      </w:r>
      <w:r w:rsidRPr="00F40206">
        <w:rPr>
          <w:rFonts w:ascii="Arial" w:hAnsi="Arial" w:cs="Arial"/>
          <w:sz w:val="22"/>
          <w:szCs w:val="22"/>
          <w:lang w:val="mn-MN"/>
        </w:rPr>
        <w:t xml:space="preserve"> Үүнд: </w:t>
      </w:r>
    </w:p>
    <w:p w14:paraId="15CD2A31"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нуудын ёроол нь суурийн түвшингээс 0.76 м </w:t>
      </w:r>
      <w:r w:rsidR="003B32FD" w:rsidRPr="00F40206">
        <w:rPr>
          <w:rFonts w:ascii="Arial" w:hAnsi="Arial" w:cs="Arial"/>
          <w:sz w:val="22"/>
          <w:szCs w:val="22"/>
          <w:lang w:val="mn-MN"/>
        </w:rPr>
        <w:t xml:space="preserve"> </w:t>
      </w:r>
      <w:r w:rsidR="00B778E7" w:rsidRPr="00F40206">
        <w:rPr>
          <w:rFonts w:ascii="Arial" w:hAnsi="Arial" w:cs="Arial"/>
          <w:sz w:val="22"/>
          <w:szCs w:val="22"/>
          <w:lang w:val="mn-MN"/>
        </w:rPr>
        <w:t xml:space="preserve">түүнээс дээш байрлаж байгаа бол ёроолын холболтонд нэвтрэхдээ </w:t>
      </w:r>
      <w:r w:rsidR="003B32FD" w:rsidRPr="00F40206">
        <w:rPr>
          <w:rFonts w:ascii="Arial" w:hAnsi="Arial" w:cs="Arial"/>
          <w:sz w:val="22"/>
          <w:szCs w:val="22"/>
          <w:lang w:val="mn-MN"/>
        </w:rPr>
        <w:t>хамгийн багадаа</w:t>
      </w:r>
      <w:r w:rsidR="00B778E7" w:rsidRPr="00F40206">
        <w:rPr>
          <w:rFonts w:ascii="Arial" w:hAnsi="Arial" w:cs="Arial"/>
          <w:sz w:val="22"/>
          <w:szCs w:val="22"/>
          <w:lang w:val="mn-MN"/>
        </w:rPr>
        <w:t xml:space="preserve"> 1.2 м диаметртэй, 0.9 м чөлөөт талбай бүхий нээлхий </w:t>
      </w:r>
      <w:r w:rsidR="003B32FD" w:rsidRPr="00F40206">
        <w:rPr>
          <w:rFonts w:ascii="Arial" w:hAnsi="Arial" w:cs="Arial"/>
          <w:sz w:val="22"/>
          <w:szCs w:val="22"/>
          <w:lang w:val="mn-MN"/>
        </w:rPr>
        <w:t>эсвэл</w:t>
      </w:r>
      <w:r w:rsidR="00B778E7" w:rsidRPr="00F40206">
        <w:rPr>
          <w:rFonts w:ascii="Arial" w:hAnsi="Arial" w:cs="Arial"/>
          <w:sz w:val="22"/>
          <w:szCs w:val="22"/>
          <w:lang w:val="mn-MN"/>
        </w:rPr>
        <w:t xml:space="preserve"> шуудуйгаар нэвтэрдэг байх шаардлагатай.</w:t>
      </w:r>
    </w:p>
    <w:p w14:paraId="7AD85777" w14:textId="77777777" w:rsidR="00B778E7" w:rsidRPr="00F40206" w:rsidRDefault="00F223C8" w:rsidP="002A6249">
      <w:pPr>
        <w:ind w:firstLine="720"/>
        <w:jc w:val="both"/>
        <w:rPr>
          <w:rFonts w:ascii="Arial" w:hAnsi="Arial" w:cs="Arial"/>
          <w:sz w:val="22"/>
          <w:szCs w:val="22"/>
          <w:lang w:val="mn-MN"/>
        </w:rPr>
      </w:pPr>
      <w:r w:rsidRPr="00F40206">
        <w:rPr>
          <w:rFonts w:ascii="Arial" w:hAnsi="Arial" w:cs="Arial"/>
          <w:sz w:val="22"/>
          <w:szCs w:val="22"/>
          <w:lang w:val="mn-MN"/>
        </w:rPr>
        <w:tab/>
      </w:r>
      <w:r w:rsidR="003B32FD" w:rsidRPr="00F40206">
        <w:rPr>
          <w:rFonts w:ascii="Arial" w:hAnsi="Arial" w:cs="Arial"/>
          <w:sz w:val="22"/>
          <w:szCs w:val="22"/>
          <w:lang w:val="mn-MN"/>
        </w:rPr>
        <w:t>(б) Хучилтаас илүү сунаж</w:t>
      </w:r>
      <w:r w:rsidR="00B778E7" w:rsidRPr="00F40206">
        <w:rPr>
          <w:rFonts w:ascii="Arial" w:hAnsi="Arial" w:cs="Arial"/>
          <w:sz w:val="22"/>
          <w:szCs w:val="22"/>
          <w:lang w:val="mn-MN"/>
        </w:rPr>
        <w:t xml:space="preserve"> </w:t>
      </w:r>
      <w:r w:rsidR="003B32FD" w:rsidRPr="00F40206">
        <w:rPr>
          <w:rFonts w:ascii="Arial" w:hAnsi="Arial" w:cs="Arial"/>
          <w:sz w:val="22"/>
          <w:szCs w:val="22"/>
          <w:lang w:val="mn-MN"/>
        </w:rPr>
        <w:t xml:space="preserve">гарсан </w:t>
      </w:r>
      <w:r w:rsidR="00B778E7" w:rsidRPr="00F40206">
        <w:rPr>
          <w:rFonts w:ascii="Arial" w:hAnsi="Arial" w:cs="Arial"/>
          <w:sz w:val="22"/>
          <w:szCs w:val="22"/>
          <w:lang w:val="mn-MN"/>
        </w:rPr>
        <w:t xml:space="preserve">ёроолын холболтууд нь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нэг хэсэг байх бөгөөд тэдгээрийг </w:t>
      </w:r>
      <w:r w:rsidR="0039735E" w:rsidRPr="00F40206">
        <w:rPr>
          <w:rFonts w:ascii="Arial" w:hAnsi="Arial" w:cs="Arial"/>
          <w:sz w:val="22"/>
          <w:szCs w:val="22"/>
          <w:lang w:val="mn-MN"/>
        </w:rPr>
        <w:t xml:space="preserve">энэ </w:t>
      </w:r>
      <w:r w:rsidR="00B778E7" w:rsidRPr="00F40206">
        <w:rPr>
          <w:rFonts w:ascii="Arial" w:hAnsi="Arial" w:cs="Arial"/>
          <w:sz w:val="22"/>
          <w:szCs w:val="22"/>
          <w:lang w:val="mn-MN"/>
        </w:rPr>
        <w:t>дүрмийн дагуу суурилуулж тэдгээр холбогчуудын үйлчилгээг харгалзсан загвараар хийгдсэн байна.</w:t>
      </w:r>
    </w:p>
    <w:p w14:paraId="58A05CE0" w14:textId="77777777" w:rsidR="003B32FD"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Зэврэлтийг хамгийн бага байлгах үүднээс хучаастай </w:t>
      </w:r>
      <w:r w:rsidR="00C35662" w:rsidRPr="00F40206">
        <w:rPr>
          <w:rFonts w:ascii="Arial" w:hAnsi="Arial" w:cs="Arial"/>
          <w:sz w:val="22"/>
          <w:szCs w:val="22"/>
          <w:lang w:val="mn-MN"/>
        </w:rPr>
        <w:t>хийн даралтат сав</w:t>
      </w:r>
      <w:r w:rsidR="003B32FD" w:rsidRPr="00F40206">
        <w:rPr>
          <w:rFonts w:ascii="Arial" w:hAnsi="Arial" w:cs="Arial"/>
          <w:sz w:val="22"/>
          <w:szCs w:val="22"/>
          <w:lang w:val="mn-MN"/>
        </w:rPr>
        <w:t>нуудыг з</w:t>
      </w:r>
      <w:r w:rsidR="00B778E7" w:rsidRPr="00F40206">
        <w:rPr>
          <w:rFonts w:ascii="Arial" w:hAnsi="Arial" w:cs="Arial"/>
          <w:sz w:val="22"/>
          <w:szCs w:val="22"/>
          <w:lang w:val="mn-MN"/>
        </w:rPr>
        <w:t>аалт 6.6.6.1(З) -6.6.6.1(И) –ийн дагуу хамгаалсан байна.</w:t>
      </w:r>
    </w:p>
    <w:p w14:paraId="1B17E5E7" w14:textId="77777777" w:rsidR="002E7303" w:rsidRPr="00F40206" w:rsidRDefault="002E7303" w:rsidP="002A6249">
      <w:pPr>
        <w:jc w:val="both"/>
        <w:rPr>
          <w:rFonts w:ascii="Arial" w:hAnsi="Arial" w:cs="Arial"/>
          <w:b/>
          <w:sz w:val="22"/>
          <w:szCs w:val="22"/>
          <w:lang w:val="mn-MN"/>
        </w:rPr>
      </w:pPr>
      <w:r w:rsidRPr="00F40206">
        <w:rPr>
          <w:rFonts w:ascii="Arial" w:hAnsi="Arial" w:cs="Arial"/>
          <w:b/>
          <w:sz w:val="22"/>
          <w:szCs w:val="22"/>
          <w:lang w:val="mn-MN"/>
        </w:rPr>
        <w:t>6.6.7</w:t>
      </w:r>
      <w:r w:rsidR="00395577" w:rsidRPr="00F40206">
        <w:rPr>
          <w:rFonts w:ascii="Arial" w:hAnsi="Arial" w:cs="Arial"/>
          <w:b/>
          <w:sz w:val="22"/>
          <w:szCs w:val="22"/>
          <w:lang w:val="mn-MN"/>
        </w:rPr>
        <w:t>.</w:t>
      </w:r>
      <w:r w:rsidRPr="00F40206">
        <w:rPr>
          <w:rFonts w:ascii="Arial" w:hAnsi="Arial" w:cs="Arial"/>
          <w:b/>
          <w:sz w:val="22"/>
          <w:szCs w:val="22"/>
          <w:lang w:val="mn-MN"/>
        </w:rPr>
        <w:t xml:space="preserve"> </w:t>
      </w:r>
      <w:r w:rsidR="006A4964" w:rsidRPr="00F40206">
        <w:rPr>
          <w:rFonts w:ascii="Arial" w:hAnsi="Arial" w:cs="Arial"/>
          <w:b/>
          <w:sz w:val="22"/>
          <w:szCs w:val="22"/>
          <w:lang w:val="mn-MN"/>
        </w:rPr>
        <w:t xml:space="preserve"> </w:t>
      </w:r>
      <w:r w:rsidRPr="00F40206">
        <w:rPr>
          <w:rFonts w:ascii="Arial" w:hAnsi="Arial" w:cs="Arial"/>
          <w:b/>
          <w:sz w:val="22"/>
          <w:szCs w:val="22"/>
          <w:lang w:val="mn-MN"/>
        </w:rPr>
        <w:t xml:space="preserve">Хийн даралтат савыг барилга байгууламжийн </w:t>
      </w:r>
      <w:r w:rsidR="006A4964" w:rsidRPr="00F40206">
        <w:rPr>
          <w:rFonts w:ascii="Arial" w:hAnsi="Arial" w:cs="Arial"/>
          <w:b/>
          <w:sz w:val="22"/>
          <w:szCs w:val="22"/>
          <w:lang w:val="mn-MN"/>
        </w:rPr>
        <w:t>дээвэр дээр суурилуулах.</w:t>
      </w:r>
    </w:p>
    <w:p w14:paraId="7EDB914D" w14:textId="77777777" w:rsidR="002E7303" w:rsidRPr="00F40206" w:rsidRDefault="002E7303" w:rsidP="002A6249">
      <w:pPr>
        <w:jc w:val="both"/>
        <w:rPr>
          <w:rFonts w:ascii="Arial" w:hAnsi="Arial" w:cs="Arial"/>
          <w:sz w:val="22"/>
          <w:szCs w:val="22"/>
          <w:lang w:val="mn-MN"/>
        </w:rPr>
      </w:pPr>
      <w:r w:rsidRPr="00F40206">
        <w:rPr>
          <w:rFonts w:ascii="Arial" w:hAnsi="Arial" w:cs="Arial"/>
          <w:sz w:val="22"/>
          <w:szCs w:val="22"/>
          <w:lang w:val="mn-MN"/>
        </w:rPr>
        <w:t>6.6.7.1</w:t>
      </w:r>
      <w:r w:rsidR="00395577" w:rsidRPr="00F40206">
        <w:rPr>
          <w:rFonts w:ascii="Arial" w:hAnsi="Arial" w:cs="Arial"/>
          <w:sz w:val="22"/>
          <w:szCs w:val="22"/>
          <w:lang w:val="mn-MN"/>
        </w:rPr>
        <w:t>.</w:t>
      </w:r>
      <w:r w:rsidRPr="00F40206">
        <w:rPr>
          <w:rFonts w:ascii="Arial" w:hAnsi="Arial" w:cs="Arial"/>
          <w:sz w:val="22"/>
          <w:szCs w:val="22"/>
          <w:lang w:val="mn-MN"/>
        </w:rPr>
        <w:t xml:space="preserve"> </w:t>
      </w:r>
      <w:r w:rsidR="00B142AC" w:rsidRPr="00F40206">
        <w:rPr>
          <w:rFonts w:ascii="Arial" w:hAnsi="Arial" w:cs="Arial"/>
          <w:sz w:val="22"/>
          <w:szCs w:val="22"/>
          <w:lang w:val="mn-MN"/>
        </w:rPr>
        <w:t xml:space="preserve">Онцгой байдлын асуудал эрхэлсэн төрийн захиргааны </w:t>
      </w:r>
      <w:r w:rsidR="001454DC" w:rsidRPr="00F40206">
        <w:rPr>
          <w:rFonts w:ascii="Arial" w:hAnsi="Arial" w:cs="Arial"/>
          <w:sz w:val="22"/>
          <w:szCs w:val="22"/>
          <w:lang w:val="mn-MN"/>
        </w:rPr>
        <w:t xml:space="preserve">байгууллагын зөвшөөрөлтэйгээс бусад тохиолдолд </w:t>
      </w:r>
      <w:r w:rsidRPr="00F40206">
        <w:rPr>
          <w:rFonts w:ascii="Arial" w:hAnsi="Arial" w:cs="Arial"/>
          <w:sz w:val="22"/>
          <w:szCs w:val="22"/>
          <w:lang w:val="mn-MN"/>
        </w:rPr>
        <w:t>хийн даралтат савыг аливаа барилга байгуула</w:t>
      </w:r>
      <w:r w:rsidR="001454DC" w:rsidRPr="00F40206">
        <w:rPr>
          <w:rFonts w:ascii="Arial" w:hAnsi="Arial" w:cs="Arial"/>
          <w:sz w:val="22"/>
          <w:szCs w:val="22"/>
          <w:lang w:val="mn-MN"/>
        </w:rPr>
        <w:t xml:space="preserve">мжийн дээвэр дээр суурилуулахыг </w:t>
      </w:r>
      <w:r w:rsidRPr="00F40206">
        <w:rPr>
          <w:rFonts w:ascii="Arial" w:hAnsi="Arial" w:cs="Arial"/>
          <w:sz w:val="22"/>
          <w:szCs w:val="22"/>
          <w:lang w:val="mn-MN"/>
        </w:rPr>
        <w:t xml:space="preserve"> хориглоно. </w:t>
      </w:r>
    </w:p>
    <w:p w14:paraId="486234A1" w14:textId="77777777" w:rsidR="002E7303" w:rsidRPr="00F40206" w:rsidRDefault="002E7303" w:rsidP="002A6249">
      <w:pPr>
        <w:jc w:val="both"/>
        <w:rPr>
          <w:rFonts w:ascii="Arial" w:hAnsi="Arial" w:cs="Arial"/>
          <w:sz w:val="22"/>
          <w:szCs w:val="22"/>
          <w:lang w:val="mn-MN"/>
        </w:rPr>
      </w:pPr>
      <w:r w:rsidRPr="00F40206">
        <w:rPr>
          <w:rFonts w:ascii="Arial" w:hAnsi="Arial" w:cs="Arial"/>
          <w:sz w:val="22"/>
          <w:szCs w:val="22"/>
          <w:lang w:val="mn-MN"/>
        </w:rPr>
        <w:t>6.6.7.2</w:t>
      </w:r>
      <w:r w:rsidR="006A4964" w:rsidRPr="00F40206">
        <w:rPr>
          <w:rFonts w:ascii="Arial" w:hAnsi="Arial" w:cs="Arial"/>
          <w:sz w:val="22"/>
          <w:szCs w:val="22"/>
          <w:lang w:val="mn-MN"/>
        </w:rPr>
        <w:t>.</w:t>
      </w:r>
      <w:r w:rsidR="001B01B3" w:rsidRPr="00F40206">
        <w:rPr>
          <w:rFonts w:ascii="Arial" w:hAnsi="Arial" w:cs="Arial"/>
          <w:sz w:val="22"/>
          <w:szCs w:val="22"/>
          <w:lang w:val="mn-MN"/>
        </w:rPr>
        <w:t xml:space="preserve"> Хэрэв г</w:t>
      </w:r>
      <w:r w:rsidRPr="00F40206">
        <w:rPr>
          <w:rFonts w:ascii="Arial" w:hAnsi="Arial" w:cs="Arial"/>
          <w:sz w:val="22"/>
          <w:szCs w:val="22"/>
          <w:lang w:val="mn-MN"/>
        </w:rPr>
        <w:t>ал түймэртэй тэмцэх газар болон холбогдох эрх бүхий байгууллагын зөвшөөрөлтэйгээр хийн даралтат савыг аливаа барилга байгууламжийн дээвэр дээр суурилуулах тохиолдолд дараах шаардлагуудыг хангасан байна. Үүнд:</w:t>
      </w:r>
    </w:p>
    <w:p w14:paraId="7A89CF7D"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1) Тухайн барилга байгууламж нь NFPA220 Барилга байгууламжийн төрлүүдийн стандартын Төрөл I, 443 болон 332, аль эсвэл Төрөл II, 222-т нийцсэн байна. </w:t>
      </w:r>
    </w:p>
    <w:p w14:paraId="13E9E7CC"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2E7303" w:rsidRPr="00F40206">
        <w:rPr>
          <w:rFonts w:ascii="Arial" w:hAnsi="Arial" w:cs="Arial"/>
          <w:sz w:val="22"/>
          <w:szCs w:val="22"/>
          <w:lang w:val="mn-MN"/>
        </w:rPr>
        <w:t xml:space="preserve">2) Барилга байгууламжийн дээвэр дээр суурилуулах ШНХийн даралтат савны </w:t>
      </w:r>
      <w:r w:rsidR="00640566" w:rsidRPr="00F40206">
        <w:rPr>
          <w:rFonts w:ascii="Arial" w:hAnsi="Arial" w:cs="Arial"/>
          <w:sz w:val="22"/>
          <w:szCs w:val="22"/>
          <w:lang w:val="mn-MN"/>
        </w:rPr>
        <w:t>усны багтаамж нь</w:t>
      </w:r>
      <w:r w:rsidR="002E7303" w:rsidRPr="00F40206">
        <w:rPr>
          <w:rFonts w:ascii="Arial" w:hAnsi="Arial" w:cs="Arial"/>
          <w:sz w:val="22"/>
          <w:szCs w:val="22"/>
          <w:lang w:val="mn-MN"/>
        </w:rPr>
        <w:t xml:space="preserve"> 7.6</w:t>
      </w:r>
      <w:r w:rsidR="00640566" w:rsidRPr="00F40206">
        <w:rPr>
          <w:rFonts w:ascii="Arial" w:hAnsi="Arial" w:cs="Arial"/>
          <w:sz w:val="22"/>
          <w:szCs w:val="22"/>
          <w:lang w:val="mn-MN"/>
        </w:rPr>
        <w:t xml:space="preserve"> </w:t>
      </w:r>
      <w:r w:rsidR="002E7303" w:rsidRPr="00F40206">
        <w:rPr>
          <w:rFonts w:ascii="Arial" w:hAnsi="Arial" w:cs="Arial"/>
          <w:sz w:val="22"/>
          <w:szCs w:val="22"/>
          <w:lang w:val="mn-MN"/>
        </w:rPr>
        <w:t xml:space="preserve">м3 болон түүнээс бага байна. </w:t>
      </w:r>
    </w:p>
    <w:p w14:paraId="0F6E3A7B"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5706E6" w:rsidRPr="00F40206">
        <w:rPr>
          <w:rFonts w:ascii="Arial" w:hAnsi="Arial" w:cs="Arial"/>
          <w:sz w:val="22"/>
          <w:szCs w:val="22"/>
          <w:lang w:val="mn-MN"/>
        </w:rPr>
        <w:t>3</w:t>
      </w:r>
      <w:r w:rsidR="002E7303" w:rsidRPr="00F40206">
        <w:rPr>
          <w:rFonts w:ascii="Arial" w:hAnsi="Arial" w:cs="Arial"/>
          <w:sz w:val="22"/>
          <w:szCs w:val="22"/>
          <w:lang w:val="mn-MN"/>
        </w:rPr>
        <w:t>) Барилга байгууламжийн дээвэр болон тагтан дээр суурилуулах ШНХийн даралтат сав</w:t>
      </w:r>
      <w:r w:rsidR="00640566" w:rsidRPr="00F40206">
        <w:rPr>
          <w:rFonts w:ascii="Arial" w:hAnsi="Arial" w:cs="Arial"/>
          <w:sz w:val="22"/>
          <w:szCs w:val="22"/>
          <w:lang w:val="mn-MN"/>
        </w:rPr>
        <w:t xml:space="preserve">нуудын </w:t>
      </w:r>
      <w:r w:rsidR="002E7303" w:rsidRPr="00F40206">
        <w:rPr>
          <w:rFonts w:ascii="Arial" w:hAnsi="Arial" w:cs="Arial"/>
          <w:sz w:val="22"/>
          <w:szCs w:val="22"/>
          <w:lang w:val="mn-MN"/>
        </w:rPr>
        <w:t xml:space="preserve"> </w:t>
      </w:r>
      <w:r w:rsidR="00640566" w:rsidRPr="00F40206">
        <w:rPr>
          <w:rFonts w:ascii="Arial" w:hAnsi="Arial" w:cs="Arial"/>
          <w:sz w:val="22"/>
          <w:szCs w:val="22"/>
          <w:lang w:val="mn-MN"/>
        </w:rPr>
        <w:t>усны</w:t>
      </w:r>
      <w:r w:rsidR="002E7303" w:rsidRPr="00F40206">
        <w:rPr>
          <w:rFonts w:ascii="Arial" w:hAnsi="Arial" w:cs="Arial"/>
          <w:sz w:val="22"/>
          <w:szCs w:val="22"/>
          <w:lang w:val="mn-MN"/>
        </w:rPr>
        <w:t xml:space="preserve"> нийт </w:t>
      </w:r>
      <w:r w:rsidR="00640566" w:rsidRPr="00F40206">
        <w:rPr>
          <w:rFonts w:ascii="Arial" w:hAnsi="Arial" w:cs="Arial"/>
          <w:sz w:val="22"/>
          <w:szCs w:val="22"/>
          <w:lang w:val="mn-MN"/>
        </w:rPr>
        <w:t xml:space="preserve">багтаамжийг </w:t>
      </w:r>
      <w:r w:rsidR="002E7303" w:rsidRPr="00F40206">
        <w:rPr>
          <w:rFonts w:ascii="Arial" w:hAnsi="Arial" w:cs="Arial"/>
          <w:sz w:val="22"/>
          <w:szCs w:val="22"/>
          <w:lang w:val="mn-MN"/>
        </w:rPr>
        <w:t>дараах байдлаар тооцоолон су</w:t>
      </w:r>
      <w:r w:rsidR="00640566" w:rsidRPr="00F40206">
        <w:rPr>
          <w:rFonts w:ascii="Arial" w:hAnsi="Arial" w:cs="Arial"/>
          <w:sz w:val="22"/>
          <w:szCs w:val="22"/>
          <w:lang w:val="mn-MN"/>
        </w:rPr>
        <w:t>у</w:t>
      </w:r>
      <w:r w:rsidR="002E7303" w:rsidRPr="00F40206">
        <w:rPr>
          <w:rFonts w:ascii="Arial" w:hAnsi="Arial" w:cs="Arial"/>
          <w:sz w:val="22"/>
          <w:szCs w:val="22"/>
          <w:lang w:val="mn-MN"/>
        </w:rPr>
        <w:t>рилуулсан байна. Үүнд:</w:t>
      </w:r>
    </w:p>
    <w:p w14:paraId="12C62B19"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 xml:space="preserve">        </w:t>
      </w:r>
      <w:r w:rsidRPr="00F40206">
        <w:rPr>
          <w:rFonts w:ascii="Arial" w:hAnsi="Arial" w:cs="Arial"/>
          <w:sz w:val="22"/>
          <w:szCs w:val="22"/>
          <w:lang w:val="mn-MN"/>
        </w:rPr>
        <w:tab/>
      </w:r>
      <w:r w:rsidRPr="00F40206">
        <w:rPr>
          <w:rFonts w:ascii="Arial" w:hAnsi="Arial" w:cs="Arial"/>
          <w:sz w:val="22"/>
          <w:szCs w:val="22"/>
          <w:lang w:val="mn-MN"/>
        </w:rPr>
        <w:tab/>
      </w:r>
      <w:r w:rsidR="002E7303" w:rsidRPr="00F40206">
        <w:rPr>
          <w:rFonts w:ascii="Arial" w:hAnsi="Arial" w:cs="Arial"/>
          <w:sz w:val="22"/>
          <w:szCs w:val="22"/>
          <w:lang w:val="mn-MN"/>
        </w:rPr>
        <w:t>а)</w:t>
      </w:r>
      <w:r w:rsidR="00640566" w:rsidRPr="00F40206">
        <w:rPr>
          <w:rFonts w:ascii="Arial" w:hAnsi="Arial" w:cs="Arial"/>
          <w:sz w:val="22"/>
          <w:szCs w:val="22"/>
          <w:lang w:val="mn-MN"/>
        </w:rPr>
        <w:t xml:space="preserve">  </w:t>
      </w:r>
      <w:r w:rsidR="002E7303" w:rsidRPr="00F40206">
        <w:rPr>
          <w:rFonts w:ascii="Arial" w:hAnsi="Arial" w:cs="Arial"/>
          <w:sz w:val="22"/>
          <w:szCs w:val="22"/>
          <w:lang w:val="mn-MN"/>
        </w:rPr>
        <w:t>Нэг б</w:t>
      </w:r>
      <w:r w:rsidR="00640566" w:rsidRPr="00F40206">
        <w:rPr>
          <w:rFonts w:ascii="Arial" w:hAnsi="Arial" w:cs="Arial"/>
          <w:sz w:val="22"/>
          <w:szCs w:val="22"/>
          <w:lang w:val="mn-MN"/>
        </w:rPr>
        <w:t xml:space="preserve">айрлалд байх </w:t>
      </w:r>
      <w:r w:rsidR="002E7303" w:rsidRPr="00F40206">
        <w:rPr>
          <w:rFonts w:ascii="Arial" w:hAnsi="Arial" w:cs="Arial"/>
          <w:sz w:val="22"/>
          <w:szCs w:val="22"/>
          <w:lang w:val="mn-MN"/>
        </w:rPr>
        <w:t xml:space="preserve">нийт </w:t>
      </w:r>
      <w:r w:rsidR="00640566" w:rsidRPr="00F40206">
        <w:rPr>
          <w:rFonts w:ascii="Arial" w:hAnsi="Arial" w:cs="Arial"/>
          <w:sz w:val="22"/>
          <w:szCs w:val="22"/>
          <w:lang w:val="mn-MN"/>
        </w:rPr>
        <w:t>усны багтаамж</w:t>
      </w:r>
      <w:r w:rsidR="002E7303" w:rsidRPr="00F40206">
        <w:rPr>
          <w:rFonts w:ascii="Arial" w:hAnsi="Arial" w:cs="Arial"/>
          <w:sz w:val="22"/>
          <w:szCs w:val="22"/>
          <w:lang w:val="mn-MN"/>
        </w:rPr>
        <w:t xml:space="preserve"> 15.1</w:t>
      </w:r>
      <w:r w:rsidR="00640566" w:rsidRPr="00F40206">
        <w:rPr>
          <w:rFonts w:ascii="Arial" w:hAnsi="Arial" w:cs="Arial"/>
          <w:sz w:val="22"/>
          <w:szCs w:val="22"/>
          <w:lang w:val="mn-MN"/>
        </w:rPr>
        <w:t xml:space="preserve"> </w:t>
      </w:r>
      <w:r w:rsidR="00BF183D" w:rsidRPr="00F40206">
        <w:rPr>
          <w:rFonts w:ascii="Arial" w:hAnsi="Arial" w:cs="Arial"/>
          <w:sz w:val="22"/>
          <w:szCs w:val="22"/>
          <w:lang w:val="mn-MN"/>
        </w:rPr>
        <w:t>м3-ээс</w:t>
      </w:r>
      <w:r w:rsidR="002E7303" w:rsidRPr="00F40206">
        <w:rPr>
          <w:rFonts w:ascii="Arial" w:hAnsi="Arial" w:cs="Arial"/>
          <w:sz w:val="22"/>
          <w:szCs w:val="22"/>
          <w:lang w:val="mn-MN"/>
        </w:rPr>
        <w:t xml:space="preserve"> </w:t>
      </w:r>
      <w:r w:rsidR="00640566" w:rsidRPr="00F40206">
        <w:rPr>
          <w:rFonts w:ascii="Arial" w:hAnsi="Arial" w:cs="Arial"/>
          <w:sz w:val="22"/>
          <w:szCs w:val="22"/>
          <w:lang w:val="mn-MN"/>
        </w:rPr>
        <w:t>ихгүй байна.</w:t>
      </w:r>
      <w:r w:rsidR="002E7303" w:rsidRPr="00F40206">
        <w:rPr>
          <w:rFonts w:ascii="Arial" w:hAnsi="Arial" w:cs="Arial"/>
          <w:sz w:val="22"/>
          <w:szCs w:val="22"/>
          <w:lang w:val="mn-MN"/>
        </w:rPr>
        <w:t xml:space="preserve">  </w:t>
      </w:r>
    </w:p>
    <w:p w14:paraId="57700A37"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 xml:space="preserve">          </w:t>
      </w:r>
      <w:r w:rsidRPr="00F40206">
        <w:rPr>
          <w:rFonts w:ascii="Arial" w:hAnsi="Arial" w:cs="Arial"/>
          <w:sz w:val="22"/>
          <w:szCs w:val="22"/>
          <w:lang w:val="mn-MN"/>
        </w:rPr>
        <w:tab/>
      </w:r>
      <w:r w:rsidRPr="00F40206">
        <w:rPr>
          <w:rFonts w:ascii="Arial" w:hAnsi="Arial" w:cs="Arial"/>
          <w:sz w:val="22"/>
          <w:szCs w:val="22"/>
          <w:lang w:val="mn-MN"/>
        </w:rPr>
        <w:tab/>
      </w:r>
      <w:r w:rsidR="00640566" w:rsidRPr="00F40206">
        <w:rPr>
          <w:rFonts w:ascii="Arial" w:hAnsi="Arial" w:cs="Arial"/>
          <w:sz w:val="22"/>
          <w:szCs w:val="22"/>
          <w:lang w:val="mn-MN"/>
        </w:rPr>
        <w:t xml:space="preserve"> </w:t>
      </w:r>
      <w:r w:rsidR="002E7303" w:rsidRPr="00F40206">
        <w:rPr>
          <w:rFonts w:ascii="Arial" w:hAnsi="Arial" w:cs="Arial"/>
          <w:sz w:val="22"/>
          <w:szCs w:val="22"/>
          <w:lang w:val="mn-MN"/>
        </w:rPr>
        <w:t>б)</w:t>
      </w:r>
      <w:r w:rsidR="00640566" w:rsidRPr="00F40206">
        <w:rPr>
          <w:rFonts w:ascii="Arial" w:hAnsi="Arial" w:cs="Arial"/>
          <w:sz w:val="22"/>
          <w:szCs w:val="22"/>
          <w:lang w:val="mn-MN"/>
        </w:rPr>
        <w:t xml:space="preserve"> Н</w:t>
      </w:r>
      <w:r w:rsidR="002E7303" w:rsidRPr="00F40206">
        <w:rPr>
          <w:rFonts w:ascii="Arial" w:hAnsi="Arial" w:cs="Arial"/>
          <w:sz w:val="22"/>
          <w:szCs w:val="22"/>
          <w:lang w:val="mn-MN"/>
        </w:rPr>
        <w:t xml:space="preserve">эг байрлалд нэмэлтээр суурилуулах тохиолдолд хоорондоо </w:t>
      </w:r>
      <w:r w:rsidR="00640566" w:rsidRPr="00F40206">
        <w:rPr>
          <w:rFonts w:ascii="Arial" w:hAnsi="Arial" w:cs="Arial"/>
          <w:sz w:val="22"/>
          <w:szCs w:val="22"/>
          <w:lang w:val="mn-MN"/>
        </w:rPr>
        <w:t xml:space="preserve">хамгийн багадаа </w:t>
      </w:r>
      <w:r w:rsidR="002E7303" w:rsidRPr="00F40206">
        <w:rPr>
          <w:rFonts w:ascii="Arial" w:hAnsi="Arial" w:cs="Arial"/>
          <w:sz w:val="22"/>
          <w:szCs w:val="22"/>
          <w:lang w:val="mn-MN"/>
        </w:rPr>
        <w:t xml:space="preserve">15м зайтай байна. </w:t>
      </w:r>
      <w:r w:rsidRPr="00F40206">
        <w:rPr>
          <w:rFonts w:ascii="Arial" w:hAnsi="Arial" w:cs="Arial"/>
          <w:sz w:val="22"/>
          <w:szCs w:val="22"/>
          <w:lang w:val="mn-MN"/>
        </w:rPr>
        <w:tab/>
      </w:r>
    </w:p>
    <w:p w14:paraId="0044B94D"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4) Дээвэр дээр суурилуулах хийн даралтат савыг цэнэглэх үйл ажиллагааг 2 ажилтан гүйцэтгэх бөгөөд нэг нь хийн даралтат савны хяналтын хэсэгт, 2 дах</w:t>
      </w:r>
      <w:r w:rsidR="00640566" w:rsidRPr="00F40206">
        <w:rPr>
          <w:rFonts w:ascii="Arial" w:hAnsi="Arial" w:cs="Arial"/>
          <w:sz w:val="22"/>
          <w:szCs w:val="22"/>
          <w:lang w:val="mn-MN"/>
        </w:rPr>
        <w:t>ь</w:t>
      </w:r>
      <w:r w:rsidR="002E7303" w:rsidRPr="00F40206">
        <w:rPr>
          <w:rFonts w:ascii="Arial" w:hAnsi="Arial" w:cs="Arial"/>
          <w:sz w:val="22"/>
          <w:szCs w:val="22"/>
          <w:lang w:val="mn-MN"/>
        </w:rPr>
        <w:t xml:space="preserve"> ажилтан хий </w:t>
      </w:r>
      <w:r w:rsidR="00640566" w:rsidRPr="00F40206">
        <w:rPr>
          <w:rFonts w:ascii="Arial" w:hAnsi="Arial" w:cs="Arial"/>
          <w:sz w:val="22"/>
          <w:szCs w:val="22"/>
          <w:lang w:val="mn-MN"/>
        </w:rPr>
        <w:t>буулгаж буй</w:t>
      </w:r>
      <w:r w:rsidR="002E7303" w:rsidRPr="00F40206">
        <w:rPr>
          <w:rFonts w:ascii="Arial" w:hAnsi="Arial" w:cs="Arial"/>
          <w:sz w:val="22"/>
          <w:szCs w:val="22"/>
          <w:lang w:val="mn-MN"/>
        </w:rPr>
        <w:t xml:space="preserve"> </w:t>
      </w:r>
      <w:r w:rsidR="00640566" w:rsidRPr="00F40206">
        <w:rPr>
          <w:rFonts w:ascii="Arial" w:hAnsi="Arial" w:cs="Arial"/>
          <w:sz w:val="22"/>
          <w:szCs w:val="22"/>
          <w:lang w:val="mn-MN"/>
        </w:rPr>
        <w:t xml:space="preserve">тээврийн хэрэгслийн </w:t>
      </w:r>
      <w:r w:rsidR="002E7303" w:rsidRPr="00F40206">
        <w:rPr>
          <w:rFonts w:ascii="Arial" w:hAnsi="Arial" w:cs="Arial"/>
          <w:sz w:val="22"/>
          <w:szCs w:val="22"/>
          <w:lang w:val="mn-MN"/>
        </w:rPr>
        <w:t xml:space="preserve">хяналтын </w:t>
      </w:r>
      <w:r w:rsidR="00640566" w:rsidRPr="00F40206">
        <w:rPr>
          <w:rFonts w:ascii="Arial" w:hAnsi="Arial" w:cs="Arial"/>
          <w:sz w:val="22"/>
          <w:szCs w:val="22"/>
          <w:lang w:val="mn-MN"/>
        </w:rPr>
        <w:t xml:space="preserve">цэгт тус тус </w:t>
      </w:r>
      <w:r w:rsidR="002E7303" w:rsidRPr="00F40206">
        <w:rPr>
          <w:rFonts w:ascii="Arial" w:hAnsi="Arial" w:cs="Arial"/>
          <w:sz w:val="22"/>
          <w:szCs w:val="22"/>
          <w:lang w:val="mn-MN"/>
        </w:rPr>
        <w:t xml:space="preserve">хяналт тавина. </w:t>
      </w:r>
    </w:p>
    <w:p w14:paraId="67855FDD"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5)</w:t>
      </w:r>
      <w:r w:rsidR="005706E6" w:rsidRPr="00F40206">
        <w:rPr>
          <w:rFonts w:ascii="Arial" w:hAnsi="Arial" w:cs="Arial"/>
          <w:sz w:val="22"/>
          <w:szCs w:val="22"/>
          <w:lang w:val="mn-MN"/>
        </w:rPr>
        <w:t xml:space="preserve"> </w:t>
      </w:r>
      <w:r w:rsidR="002E7303" w:rsidRPr="00F40206">
        <w:rPr>
          <w:rFonts w:ascii="Arial" w:hAnsi="Arial" w:cs="Arial"/>
          <w:sz w:val="22"/>
          <w:szCs w:val="22"/>
          <w:lang w:val="mn-MN"/>
        </w:rPr>
        <w:t xml:space="preserve"> Хийн даралтат савыг зөвхөн гадна байрлалд суурилуулна. </w:t>
      </w:r>
    </w:p>
    <w:p w14:paraId="02BB9787"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6) Хийн даралтат саванд </w:t>
      </w:r>
      <w:r w:rsidR="005706E6" w:rsidRPr="00F40206">
        <w:rPr>
          <w:rFonts w:ascii="Arial" w:hAnsi="Arial" w:cs="Arial"/>
          <w:sz w:val="22"/>
          <w:szCs w:val="22"/>
          <w:lang w:val="mn-MN"/>
        </w:rPr>
        <w:t>дүүргэлт хийх</w:t>
      </w:r>
      <w:r w:rsidR="002E7303" w:rsidRPr="00F40206">
        <w:rPr>
          <w:rFonts w:ascii="Arial" w:hAnsi="Arial" w:cs="Arial"/>
          <w:sz w:val="22"/>
          <w:szCs w:val="22"/>
          <w:lang w:val="mn-MN"/>
        </w:rPr>
        <w:t xml:space="preserve"> </w:t>
      </w:r>
      <w:r w:rsidR="005706E6" w:rsidRPr="00F40206">
        <w:rPr>
          <w:rFonts w:ascii="Arial" w:hAnsi="Arial" w:cs="Arial"/>
          <w:sz w:val="22"/>
          <w:szCs w:val="22"/>
          <w:lang w:val="mn-MN"/>
        </w:rPr>
        <w:t xml:space="preserve">шугам хоолой </w:t>
      </w:r>
      <w:r w:rsidR="002E7303" w:rsidRPr="00F40206">
        <w:rPr>
          <w:rFonts w:ascii="Arial" w:hAnsi="Arial" w:cs="Arial"/>
          <w:sz w:val="22"/>
          <w:szCs w:val="22"/>
          <w:lang w:val="mn-MN"/>
        </w:rPr>
        <w:t>шаардлагатай тохиолдолд холболтыг зөвхөн барилга байгуулам</w:t>
      </w:r>
      <w:r w:rsidR="005706E6" w:rsidRPr="00F40206">
        <w:rPr>
          <w:rFonts w:ascii="Arial" w:hAnsi="Arial" w:cs="Arial"/>
          <w:sz w:val="22"/>
          <w:szCs w:val="22"/>
          <w:lang w:val="mn-MN"/>
        </w:rPr>
        <w:t xml:space="preserve">жийн гадна талаар хийнэ. </w:t>
      </w:r>
    </w:p>
    <w:p w14:paraId="71B0C9AA"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7)</w:t>
      </w:r>
      <w:r w:rsidR="005706E6" w:rsidRPr="00F40206">
        <w:rPr>
          <w:rFonts w:ascii="Arial" w:hAnsi="Arial" w:cs="Arial"/>
          <w:sz w:val="22"/>
          <w:szCs w:val="22"/>
          <w:lang w:val="mn-MN"/>
        </w:rPr>
        <w:t xml:space="preserve"> Хийн даралтат саванд дүүргэлт хийх холболтыг бүхэлд нь</w:t>
      </w:r>
      <w:r w:rsidR="002E7303" w:rsidRPr="00F40206">
        <w:rPr>
          <w:rFonts w:ascii="Arial" w:hAnsi="Arial" w:cs="Arial"/>
          <w:sz w:val="22"/>
          <w:szCs w:val="22"/>
          <w:lang w:val="mn-MN"/>
        </w:rPr>
        <w:t xml:space="preserve"> барилга байгу</w:t>
      </w:r>
      <w:r w:rsidR="005706E6" w:rsidRPr="00F40206">
        <w:rPr>
          <w:rFonts w:ascii="Arial" w:hAnsi="Arial" w:cs="Arial"/>
          <w:sz w:val="22"/>
          <w:szCs w:val="22"/>
          <w:lang w:val="mn-MN"/>
        </w:rPr>
        <w:t xml:space="preserve">уламжийн гадна талаар суурьлуулна. </w:t>
      </w:r>
    </w:p>
    <w:p w14:paraId="263584BC"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8)</w:t>
      </w:r>
      <w:r w:rsidR="00015485" w:rsidRPr="00F40206">
        <w:rPr>
          <w:rFonts w:ascii="Arial" w:hAnsi="Arial" w:cs="Arial"/>
          <w:sz w:val="22"/>
          <w:szCs w:val="22"/>
          <w:lang w:val="mn-MN"/>
        </w:rPr>
        <w:t xml:space="preserve"> Хийн даралтат саванд дүүргэлт хийх холболт нь </w:t>
      </w:r>
      <w:r w:rsidR="002E7303" w:rsidRPr="00F40206">
        <w:rPr>
          <w:rFonts w:ascii="Arial" w:hAnsi="Arial" w:cs="Arial"/>
          <w:sz w:val="22"/>
          <w:szCs w:val="22"/>
          <w:lang w:val="mn-MN"/>
        </w:rPr>
        <w:t>газрын гадаргуугаас хамгийн багадаа 2.4</w:t>
      </w:r>
      <w:r w:rsidR="00015485" w:rsidRPr="00F40206">
        <w:rPr>
          <w:rFonts w:ascii="Arial" w:hAnsi="Arial" w:cs="Arial"/>
          <w:sz w:val="22"/>
          <w:szCs w:val="22"/>
          <w:lang w:val="mn-MN"/>
        </w:rPr>
        <w:t xml:space="preserve"> м зайтай байна</w:t>
      </w:r>
      <w:r w:rsidR="002E7303" w:rsidRPr="00F40206">
        <w:rPr>
          <w:rFonts w:ascii="Arial" w:hAnsi="Arial" w:cs="Arial"/>
          <w:sz w:val="22"/>
          <w:szCs w:val="22"/>
          <w:lang w:val="mn-MN"/>
        </w:rPr>
        <w:t xml:space="preserve">. </w:t>
      </w:r>
    </w:p>
    <w:p w14:paraId="6E31E228"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9) </w:t>
      </w:r>
      <w:r w:rsidR="00AA70E9" w:rsidRPr="00F40206">
        <w:rPr>
          <w:rFonts w:ascii="Arial" w:hAnsi="Arial" w:cs="Arial"/>
          <w:sz w:val="22"/>
          <w:szCs w:val="22"/>
          <w:lang w:val="mn-MN"/>
        </w:rPr>
        <w:t xml:space="preserve"> </w:t>
      </w:r>
      <w:r w:rsidR="002E7303" w:rsidRPr="00F40206">
        <w:rPr>
          <w:rFonts w:ascii="Arial" w:hAnsi="Arial" w:cs="Arial"/>
          <w:sz w:val="22"/>
          <w:szCs w:val="22"/>
          <w:lang w:val="mn-MN"/>
        </w:rPr>
        <w:t xml:space="preserve">Хийн даралтат савнуудыг тэгш гадаргуу дээр суурилуулна. </w:t>
      </w:r>
    </w:p>
    <w:p w14:paraId="0ABE0BC6"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10)</w:t>
      </w:r>
      <w:r w:rsidR="00AA70E9" w:rsidRPr="00F40206">
        <w:rPr>
          <w:rFonts w:ascii="Arial" w:hAnsi="Arial" w:cs="Arial"/>
          <w:sz w:val="22"/>
          <w:szCs w:val="22"/>
          <w:lang w:val="mn-MN"/>
        </w:rPr>
        <w:t xml:space="preserve"> </w:t>
      </w:r>
      <w:r w:rsidR="002E7303" w:rsidRPr="00F40206">
        <w:rPr>
          <w:rFonts w:ascii="Arial" w:hAnsi="Arial" w:cs="Arial"/>
          <w:sz w:val="22"/>
          <w:szCs w:val="22"/>
          <w:lang w:val="mn-MN"/>
        </w:rPr>
        <w:t>Хийн даралтат савыг тухай</w:t>
      </w:r>
      <w:r w:rsidR="00AA70E9" w:rsidRPr="00F40206">
        <w:rPr>
          <w:rFonts w:ascii="Arial" w:hAnsi="Arial" w:cs="Arial"/>
          <w:sz w:val="22"/>
          <w:szCs w:val="22"/>
          <w:lang w:val="mn-MN"/>
        </w:rPr>
        <w:t>н</w:t>
      </w:r>
      <w:r w:rsidR="002E7303" w:rsidRPr="00F40206">
        <w:rPr>
          <w:rFonts w:ascii="Arial" w:hAnsi="Arial" w:cs="Arial"/>
          <w:sz w:val="22"/>
          <w:szCs w:val="22"/>
          <w:lang w:val="mn-MN"/>
        </w:rPr>
        <w:t xml:space="preserve"> барилга байгууламжий</w:t>
      </w:r>
      <w:r w:rsidR="00AA70E9" w:rsidRPr="00F40206">
        <w:rPr>
          <w:rFonts w:ascii="Arial" w:hAnsi="Arial" w:cs="Arial"/>
          <w:sz w:val="22"/>
          <w:szCs w:val="22"/>
          <w:lang w:val="mn-MN"/>
        </w:rPr>
        <w:t xml:space="preserve">н </w:t>
      </w:r>
      <w:r w:rsidR="0008084D" w:rsidRPr="00F40206">
        <w:rPr>
          <w:rFonts w:ascii="Arial" w:hAnsi="Arial" w:cs="Arial"/>
          <w:sz w:val="22"/>
          <w:szCs w:val="22"/>
          <w:lang w:val="mn-MN"/>
        </w:rPr>
        <w:t>даацын</w:t>
      </w:r>
      <w:r w:rsidR="00AA70E9" w:rsidRPr="00F40206">
        <w:rPr>
          <w:rFonts w:ascii="Arial" w:hAnsi="Arial" w:cs="Arial"/>
          <w:sz w:val="22"/>
          <w:szCs w:val="22"/>
          <w:lang w:val="mn-MN"/>
        </w:rPr>
        <w:t xml:space="preserve"> хэсэгт  </w:t>
      </w:r>
      <w:r w:rsidR="0008084D" w:rsidRPr="00F40206">
        <w:rPr>
          <w:rFonts w:ascii="Arial" w:hAnsi="Arial" w:cs="Arial"/>
          <w:sz w:val="22"/>
          <w:szCs w:val="22"/>
          <w:lang w:val="mn-MN"/>
        </w:rPr>
        <w:t xml:space="preserve">суурьлуулна. </w:t>
      </w:r>
    </w:p>
    <w:p w14:paraId="37D66C7E"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11)</w:t>
      </w:r>
      <w:r w:rsidR="0008084D" w:rsidRPr="00F40206">
        <w:rPr>
          <w:rFonts w:ascii="Arial" w:hAnsi="Arial" w:cs="Arial"/>
          <w:sz w:val="22"/>
          <w:szCs w:val="22"/>
          <w:lang w:val="mn-MN"/>
        </w:rPr>
        <w:t xml:space="preserve"> Хийн даралтат савны </w:t>
      </w:r>
      <w:r w:rsidR="00AA70E9" w:rsidRPr="00F40206">
        <w:rPr>
          <w:rFonts w:ascii="Arial" w:hAnsi="Arial" w:cs="Arial"/>
          <w:sz w:val="22"/>
          <w:szCs w:val="22"/>
          <w:lang w:val="mn-MN"/>
        </w:rPr>
        <w:t xml:space="preserve">суурь нь </w:t>
      </w:r>
      <w:r w:rsidR="002E7303" w:rsidRPr="00F40206">
        <w:rPr>
          <w:rFonts w:ascii="Arial" w:hAnsi="Arial" w:cs="Arial"/>
          <w:sz w:val="22"/>
          <w:szCs w:val="22"/>
          <w:lang w:val="mn-MN"/>
        </w:rPr>
        <w:t xml:space="preserve">тухайн барилга байгууламжийн </w:t>
      </w:r>
      <w:r w:rsidR="0008084D" w:rsidRPr="00F40206">
        <w:rPr>
          <w:rFonts w:ascii="Arial" w:hAnsi="Arial" w:cs="Arial"/>
          <w:sz w:val="22"/>
          <w:szCs w:val="22"/>
          <w:lang w:val="mn-MN"/>
        </w:rPr>
        <w:t xml:space="preserve">үндсэн </w:t>
      </w:r>
      <w:r w:rsidR="00AA70E9" w:rsidRPr="00F40206">
        <w:rPr>
          <w:rFonts w:ascii="Arial" w:hAnsi="Arial" w:cs="Arial"/>
          <w:sz w:val="22"/>
          <w:szCs w:val="22"/>
          <w:lang w:val="mn-MN"/>
        </w:rPr>
        <w:t>бүтээц,</w:t>
      </w:r>
      <w:r w:rsidR="002E7303" w:rsidRPr="00F40206">
        <w:rPr>
          <w:rFonts w:ascii="Arial" w:hAnsi="Arial" w:cs="Arial"/>
          <w:sz w:val="22"/>
          <w:szCs w:val="22"/>
          <w:lang w:val="mn-MN"/>
        </w:rPr>
        <w:t xml:space="preserve"> </w:t>
      </w:r>
      <w:r w:rsidR="00AA70E9" w:rsidRPr="00F40206">
        <w:rPr>
          <w:rFonts w:ascii="Arial" w:hAnsi="Arial" w:cs="Arial"/>
          <w:sz w:val="22"/>
          <w:szCs w:val="22"/>
          <w:lang w:val="mn-MN"/>
        </w:rPr>
        <w:t>хийцтэй ижил төстэй газар хөдлөлтөнд</w:t>
      </w:r>
      <w:r w:rsidR="002E7303" w:rsidRPr="00F40206">
        <w:rPr>
          <w:rFonts w:ascii="Arial" w:hAnsi="Arial" w:cs="Arial"/>
          <w:sz w:val="22"/>
          <w:szCs w:val="22"/>
          <w:lang w:val="mn-MN"/>
        </w:rPr>
        <w:t xml:space="preserve"> тэсвэртэй материалаар хийгдсэн байна.</w:t>
      </w:r>
    </w:p>
    <w:p w14:paraId="380CF524"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12) Хийн даралтат савыг суурилуулсан тухайн дээвэр нь </w:t>
      </w:r>
      <w:r w:rsidR="0008084D" w:rsidRPr="00F40206">
        <w:rPr>
          <w:rFonts w:ascii="Arial" w:hAnsi="Arial" w:cs="Arial"/>
          <w:sz w:val="22"/>
          <w:szCs w:val="22"/>
          <w:lang w:val="mn-MN"/>
        </w:rPr>
        <w:t>уг савыг усаар дүүргэсэн үеийн нийт жинг</w:t>
      </w:r>
      <w:r w:rsidR="002E7303" w:rsidRPr="00F40206">
        <w:rPr>
          <w:rFonts w:ascii="Arial" w:hAnsi="Arial" w:cs="Arial"/>
          <w:sz w:val="22"/>
          <w:szCs w:val="22"/>
          <w:lang w:val="mn-MN"/>
        </w:rPr>
        <w:t xml:space="preserve"> даах аюулгүй байдлын хэмжээг тодорхойлсон холбогдох барилгын стандарт</w:t>
      </w:r>
      <w:r w:rsidR="005203BF" w:rsidRPr="00F40206">
        <w:rPr>
          <w:rFonts w:ascii="Arial" w:hAnsi="Arial" w:cs="Arial"/>
          <w:sz w:val="22"/>
          <w:szCs w:val="22"/>
          <w:lang w:val="mn-MN"/>
        </w:rPr>
        <w:t xml:space="preserve">, </w:t>
      </w:r>
      <w:r w:rsidR="002E7303" w:rsidRPr="00F40206">
        <w:rPr>
          <w:rFonts w:ascii="Arial" w:hAnsi="Arial" w:cs="Arial"/>
          <w:sz w:val="22"/>
          <w:szCs w:val="22"/>
          <w:lang w:val="mn-MN"/>
        </w:rPr>
        <w:t xml:space="preserve"> нормын шаардлагыг хангасан байна.  </w:t>
      </w:r>
    </w:p>
    <w:p w14:paraId="642537F9"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13)</w:t>
      </w:r>
      <w:r w:rsidR="0008084D" w:rsidRPr="00F40206">
        <w:rPr>
          <w:rFonts w:ascii="Arial" w:hAnsi="Arial" w:cs="Arial"/>
          <w:sz w:val="22"/>
          <w:szCs w:val="22"/>
          <w:lang w:val="mn-MN"/>
        </w:rPr>
        <w:t xml:space="preserve"> </w:t>
      </w:r>
      <w:r w:rsidR="002E7303" w:rsidRPr="00F40206">
        <w:rPr>
          <w:rFonts w:ascii="Arial" w:hAnsi="Arial" w:cs="Arial"/>
          <w:sz w:val="22"/>
          <w:szCs w:val="22"/>
          <w:lang w:val="mn-MN"/>
        </w:rPr>
        <w:t>Хийн даралтат савыг барилга байгууламжийн нээлхийнээс (</w:t>
      </w:r>
      <w:r w:rsidR="005203BF" w:rsidRPr="00F40206">
        <w:rPr>
          <w:rFonts w:ascii="Arial" w:hAnsi="Arial" w:cs="Arial"/>
          <w:sz w:val="22"/>
          <w:szCs w:val="22"/>
          <w:lang w:val="mn-MN"/>
        </w:rPr>
        <w:t>Х</w:t>
      </w:r>
      <w:r w:rsidR="002E7303" w:rsidRPr="00F40206">
        <w:rPr>
          <w:rFonts w:ascii="Arial" w:hAnsi="Arial" w:cs="Arial"/>
          <w:sz w:val="22"/>
          <w:szCs w:val="22"/>
          <w:lang w:val="mn-MN"/>
        </w:rPr>
        <w:t xml:space="preserve">аалга, цонх гм) хамгийн багадаа 3м, агааржуулалтын системээс хамгийн багадаа 6.1м зайтай чөлөөт агаарын урсгалтай газарт суурилуулсан байна. </w:t>
      </w:r>
    </w:p>
    <w:p w14:paraId="02E139C1"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14) Хийн даралтат савыг суурилуулсан байрлал нь бүх хавхаганд чөлөөтэй хүрэх болон шаардагдах засвар үй</w:t>
      </w:r>
      <w:r w:rsidR="005203BF" w:rsidRPr="00F40206">
        <w:rPr>
          <w:rFonts w:ascii="Arial" w:hAnsi="Arial" w:cs="Arial"/>
          <w:sz w:val="22"/>
          <w:szCs w:val="22"/>
          <w:lang w:val="mn-MN"/>
        </w:rPr>
        <w:t xml:space="preserve">лчилгээг хийх </w:t>
      </w:r>
      <w:r w:rsidR="0055371B" w:rsidRPr="00F40206">
        <w:rPr>
          <w:rFonts w:ascii="Arial" w:hAnsi="Arial" w:cs="Arial"/>
          <w:sz w:val="22"/>
          <w:szCs w:val="22"/>
          <w:lang w:val="mn-MN"/>
        </w:rPr>
        <w:t xml:space="preserve">орон </w:t>
      </w:r>
      <w:r w:rsidR="005203BF" w:rsidRPr="00F40206">
        <w:rPr>
          <w:rFonts w:ascii="Arial" w:hAnsi="Arial" w:cs="Arial"/>
          <w:sz w:val="22"/>
          <w:szCs w:val="22"/>
          <w:lang w:val="mn-MN"/>
        </w:rPr>
        <w:t xml:space="preserve">зайтай </w:t>
      </w:r>
      <w:r w:rsidR="002E7303" w:rsidRPr="00F40206">
        <w:rPr>
          <w:rFonts w:ascii="Arial" w:hAnsi="Arial" w:cs="Arial"/>
          <w:sz w:val="22"/>
          <w:szCs w:val="22"/>
          <w:lang w:val="mn-MN"/>
        </w:rPr>
        <w:t xml:space="preserve"> байна. </w:t>
      </w:r>
    </w:p>
    <w:p w14:paraId="157162FA"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15) Хийн даралтат савны байрлал нь суурин шат</w:t>
      </w:r>
      <w:r w:rsidR="00F15811" w:rsidRPr="00F40206">
        <w:rPr>
          <w:rFonts w:ascii="Arial" w:hAnsi="Arial" w:cs="Arial"/>
          <w:sz w:val="22"/>
          <w:szCs w:val="22"/>
          <w:lang w:val="mn-MN"/>
        </w:rPr>
        <w:t>тай</w:t>
      </w:r>
      <w:r w:rsidR="002E7303" w:rsidRPr="00F40206">
        <w:rPr>
          <w:rFonts w:ascii="Arial" w:hAnsi="Arial" w:cs="Arial"/>
          <w:sz w:val="22"/>
          <w:szCs w:val="22"/>
          <w:lang w:val="mn-MN"/>
        </w:rPr>
        <w:t xml:space="preserve"> эсвэл өөр </w:t>
      </w:r>
      <w:r w:rsidR="00F15811" w:rsidRPr="00F40206">
        <w:rPr>
          <w:rFonts w:ascii="Arial" w:hAnsi="Arial" w:cs="Arial"/>
          <w:sz w:val="22"/>
          <w:szCs w:val="22"/>
          <w:lang w:val="mn-MN"/>
        </w:rPr>
        <w:t>аргаар</w:t>
      </w:r>
      <w:r w:rsidR="002E7303" w:rsidRPr="00F40206">
        <w:rPr>
          <w:rFonts w:ascii="Arial" w:hAnsi="Arial" w:cs="Arial"/>
          <w:sz w:val="22"/>
          <w:szCs w:val="22"/>
          <w:lang w:val="mn-MN"/>
        </w:rPr>
        <w:t xml:space="preserve"> түүнд хялбар </w:t>
      </w:r>
      <w:r w:rsidR="00F15811" w:rsidRPr="00F40206">
        <w:rPr>
          <w:rFonts w:ascii="Arial" w:hAnsi="Arial" w:cs="Arial"/>
          <w:sz w:val="22"/>
          <w:szCs w:val="22"/>
          <w:lang w:val="mn-MN"/>
        </w:rPr>
        <w:t xml:space="preserve">хүрэх боломжоор хангагдсан </w:t>
      </w:r>
      <w:r w:rsidR="002E7303" w:rsidRPr="00F40206">
        <w:rPr>
          <w:rFonts w:ascii="Arial" w:hAnsi="Arial" w:cs="Arial"/>
          <w:sz w:val="22"/>
          <w:szCs w:val="22"/>
          <w:lang w:val="mn-MN"/>
        </w:rPr>
        <w:t xml:space="preserve">байна. </w:t>
      </w:r>
    </w:p>
    <w:p w14:paraId="39EEDDB3"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16) Хэрэв нэг байрлалд 1-ээс дээш тооны хийн даралтат сав суурилуулах тохиолдолд </w:t>
      </w:r>
      <w:r w:rsidR="00F15811" w:rsidRPr="00F40206">
        <w:rPr>
          <w:rFonts w:ascii="Arial" w:hAnsi="Arial" w:cs="Arial"/>
          <w:sz w:val="22"/>
          <w:szCs w:val="22"/>
          <w:lang w:val="mn-MN"/>
        </w:rPr>
        <w:t xml:space="preserve">сав хоорондын зайг </w:t>
      </w:r>
      <w:r w:rsidR="00B4423F" w:rsidRPr="00F40206">
        <w:rPr>
          <w:rFonts w:ascii="Arial" w:hAnsi="Arial" w:cs="Arial"/>
          <w:sz w:val="22"/>
          <w:szCs w:val="22"/>
          <w:lang w:val="mn-MN"/>
        </w:rPr>
        <w:t xml:space="preserve">сонгохдоо </w:t>
      </w:r>
      <w:r w:rsidR="00F15811" w:rsidRPr="00F40206">
        <w:rPr>
          <w:rFonts w:ascii="Arial" w:hAnsi="Arial" w:cs="Arial"/>
          <w:sz w:val="22"/>
          <w:szCs w:val="22"/>
          <w:lang w:val="mn-MN"/>
        </w:rPr>
        <w:t>энэхүү дүрмийн  6.3.1</w:t>
      </w:r>
      <w:r w:rsidR="002C0F61" w:rsidRPr="00F40206">
        <w:rPr>
          <w:rFonts w:ascii="Arial" w:hAnsi="Arial" w:cs="Arial"/>
          <w:sz w:val="22"/>
          <w:szCs w:val="22"/>
          <w:lang w:val="mn-MN"/>
        </w:rPr>
        <w:t xml:space="preserve"> дэх заалтыг баримтла</w:t>
      </w:r>
      <w:r w:rsidR="00F15811" w:rsidRPr="00F40206">
        <w:rPr>
          <w:rFonts w:ascii="Arial" w:hAnsi="Arial" w:cs="Arial"/>
          <w:sz w:val="22"/>
          <w:szCs w:val="22"/>
          <w:lang w:val="mn-MN"/>
        </w:rPr>
        <w:t xml:space="preserve">на. </w:t>
      </w:r>
      <w:r w:rsidR="002E7303" w:rsidRPr="00F40206">
        <w:rPr>
          <w:rFonts w:ascii="Arial" w:hAnsi="Arial" w:cs="Arial"/>
          <w:sz w:val="22"/>
          <w:szCs w:val="22"/>
          <w:lang w:val="mn-MN"/>
        </w:rPr>
        <w:t xml:space="preserve"> </w:t>
      </w:r>
    </w:p>
    <w:p w14:paraId="1BBBF472"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17) Хэрэв хийн даралтат савыг суу</w:t>
      </w:r>
      <w:r w:rsidR="00B4423F" w:rsidRPr="00F40206">
        <w:rPr>
          <w:rFonts w:ascii="Arial" w:hAnsi="Arial" w:cs="Arial"/>
          <w:sz w:val="22"/>
          <w:szCs w:val="22"/>
          <w:lang w:val="mn-MN"/>
        </w:rPr>
        <w:t xml:space="preserve">рилуулсан байрлал нь газраас 7м-ээс дээш </w:t>
      </w:r>
      <w:r w:rsidR="002E7303" w:rsidRPr="00F40206">
        <w:rPr>
          <w:rFonts w:ascii="Arial" w:hAnsi="Arial" w:cs="Arial"/>
          <w:sz w:val="22"/>
          <w:szCs w:val="22"/>
          <w:lang w:val="mn-MN"/>
        </w:rPr>
        <w:t>өндөрт эсвэл х</w:t>
      </w:r>
      <w:r w:rsidR="00B4423F" w:rsidRPr="00F40206">
        <w:rPr>
          <w:rFonts w:ascii="Arial" w:hAnsi="Arial" w:cs="Arial"/>
          <w:sz w:val="22"/>
          <w:szCs w:val="22"/>
          <w:lang w:val="mn-MN"/>
        </w:rPr>
        <w:t xml:space="preserve">ий дүүргэх хоолойг </w:t>
      </w:r>
      <w:r w:rsidR="002E7303" w:rsidRPr="00F40206">
        <w:rPr>
          <w:rFonts w:ascii="Arial" w:hAnsi="Arial" w:cs="Arial"/>
          <w:sz w:val="22"/>
          <w:szCs w:val="22"/>
          <w:lang w:val="mn-MN"/>
        </w:rPr>
        <w:t xml:space="preserve">бүхэлд нь </w:t>
      </w:r>
      <w:r w:rsidR="00B4423F" w:rsidRPr="00F40206">
        <w:rPr>
          <w:rFonts w:ascii="Arial" w:hAnsi="Arial" w:cs="Arial"/>
          <w:sz w:val="22"/>
          <w:szCs w:val="22"/>
          <w:lang w:val="mn-MN"/>
        </w:rPr>
        <w:t>ажилтан</w:t>
      </w:r>
      <w:r w:rsidR="002E7303" w:rsidRPr="00F40206">
        <w:rPr>
          <w:rFonts w:ascii="Arial" w:hAnsi="Arial" w:cs="Arial"/>
          <w:sz w:val="22"/>
          <w:szCs w:val="22"/>
          <w:lang w:val="mn-MN"/>
        </w:rPr>
        <w:t xml:space="preserve"> хянах боломжгүй нөхцөлд холболт нь дараах тоноглолуудаар хангагдсан байна. Үүнд:</w:t>
      </w:r>
    </w:p>
    <w:p w14:paraId="149D79C8" w14:textId="77777777" w:rsidR="002E7303" w:rsidRPr="00F40206" w:rsidRDefault="001B26B8" w:rsidP="002A6249">
      <w:pPr>
        <w:jc w:val="both"/>
        <w:rPr>
          <w:rFonts w:ascii="Arial" w:hAnsi="Arial" w:cs="Arial"/>
          <w:sz w:val="22"/>
          <w:szCs w:val="22"/>
          <w:lang w:val="mn-MN"/>
        </w:rPr>
      </w:pPr>
      <w:r w:rsidRPr="00F40206">
        <w:rPr>
          <w:rFonts w:ascii="Arial" w:hAnsi="Arial" w:cs="Arial"/>
          <w:sz w:val="22"/>
          <w:szCs w:val="22"/>
          <w:lang w:val="mn-MN"/>
        </w:rPr>
        <w:t xml:space="preserve">                    </w:t>
      </w:r>
      <w:r w:rsidR="002E7303" w:rsidRPr="00F40206">
        <w:rPr>
          <w:rFonts w:ascii="Arial" w:hAnsi="Arial" w:cs="Arial"/>
          <w:sz w:val="22"/>
          <w:szCs w:val="22"/>
          <w:lang w:val="mn-MN"/>
        </w:rPr>
        <w:t xml:space="preserve">a) </w:t>
      </w:r>
      <w:r w:rsidRPr="00F40206">
        <w:rPr>
          <w:rFonts w:ascii="Arial" w:hAnsi="Arial" w:cs="Arial"/>
          <w:sz w:val="22"/>
          <w:szCs w:val="22"/>
          <w:lang w:val="mn-MN"/>
        </w:rPr>
        <w:t xml:space="preserve">Үл буцаагч бүхий дүүргэх </w:t>
      </w:r>
      <w:r w:rsidR="002E7303" w:rsidRPr="00F40206">
        <w:rPr>
          <w:rFonts w:ascii="Arial" w:hAnsi="Arial" w:cs="Arial"/>
          <w:sz w:val="22"/>
          <w:szCs w:val="22"/>
          <w:lang w:val="mn-MN"/>
        </w:rPr>
        <w:t xml:space="preserve"> хавхлаг</w:t>
      </w:r>
      <w:r w:rsidRPr="00F40206">
        <w:rPr>
          <w:rFonts w:ascii="Arial" w:hAnsi="Arial" w:cs="Arial"/>
          <w:sz w:val="22"/>
          <w:szCs w:val="22"/>
          <w:lang w:val="mn-MN"/>
        </w:rPr>
        <w:t>.</w:t>
      </w:r>
    </w:p>
    <w:p w14:paraId="7855A241" w14:textId="77777777" w:rsidR="002E7303" w:rsidRPr="00F40206" w:rsidRDefault="001B26B8" w:rsidP="002A6249">
      <w:pPr>
        <w:jc w:val="both"/>
        <w:rPr>
          <w:rFonts w:ascii="Arial" w:hAnsi="Arial" w:cs="Arial"/>
          <w:sz w:val="22"/>
          <w:szCs w:val="22"/>
          <w:lang w:val="mn-MN"/>
        </w:rPr>
      </w:pPr>
      <w:r w:rsidRPr="00F40206">
        <w:rPr>
          <w:rFonts w:ascii="Arial" w:hAnsi="Arial" w:cs="Arial"/>
          <w:sz w:val="22"/>
          <w:szCs w:val="22"/>
          <w:lang w:val="mn-MN"/>
        </w:rPr>
        <w:t xml:space="preserve">                    </w:t>
      </w:r>
      <w:r w:rsidR="002E7303" w:rsidRPr="00F40206">
        <w:rPr>
          <w:rFonts w:ascii="Arial" w:hAnsi="Arial" w:cs="Arial"/>
          <w:sz w:val="22"/>
          <w:szCs w:val="22"/>
          <w:lang w:val="mn-MN"/>
        </w:rPr>
        <w:t>б)</w:t>
      </w:r>
      <w:r w:rsidRPr="00F40206">
        <w:rPr>
          <w:rFonts w:ascii="Arial" w:hAnsi="Arial" w:cs="Arial"/>
          <w:sz w:val="22"/>
          <w:szCs w:val="22"/>
          <w:lang w:val="mn-MN"/>
        </w:rPr>
        <w:t xml:space="preserve"> Дүүргэх хавлаганы таг. </w:t>
      </w:r>
    </w:p>
    <w:p w14:paraId="083E8516" w14:textId="77777777" w:rsidR="002E7303" w:rsidRPr="00F40206" w:rsidRDefault="001B26B8" w:rsidP="002A6249">
      <w:pPr>
        <w:jc w:val="both"/>
        <w:rPr>
          <w:rFonts w:ascii="Arial" w:hAnsi="Arial" w:cs="Arial"/>
          <w:sz w:val="22"/>
          <w:szCs w:val="22"/>
          <w:lang w:val="mn-MN"/>
        </w:rPr>
      </w:pPr>
      <w:r w:rsidRPr="00F40206">
        <w:rPr>
          <w:rFonts w:ascii="Arial" w:hAnsi="Arial" w:cs="Arial"/>
          <w:sz w:val="22"/>
          <w:szCs w:val="22"/>
          <w:lang w:val="mn-MN"/>
        </w:rPr>
        <w:t xml:space="preserve">                    </w:t>
      </w:r>
      <w:r w:rsidR="002E7303" w:rsidRPr="00F40206">
        <w:rPr>
          <w:rFonts w:ascii="Arial" w:hAnsi="Arial" w:cs="Arial"/>
          <w:sz w:val="22"/>
          <w:szCs w:val="22"/>
          <w:lang w:val="mn-MN"/>
        </w:rPr>
        <w:t xml:space="preserve">в) </w:t>
      </w:r>
      <w:r w:rsidRPr="00F40206">
        <w:rPr>
          <w:rFonts w:ascii="Arial" w:hAnsi="Arial" w:cs="Arial"/>
          <w:sz w:val="22"/>
          <w:szCs w:val="22"/>
          <w:lang w:val="mn-MN"/>
        </w:rPr>
        <w:t xml:space="preserve">2 хяналтын </w:t>
      </w:r>
      <w:r w:rsidR="002E7303" w:rsidRPr="00F40206">
        <w:rPr>
          <w:rFonts w:ascii="Arial" w:hAnsi="Arial" w:cs="Arial"/>
          <w:sz w:val="22"/>
          <w:szCs w:val="22"/>
          <w:lang w:val="mn-MN"/>
        </w:rPr>
        <w:t xml:space="preserve"> хавхлаг</w:t>
      </w:r>
      <w:r w:rsidRPr="00F40206">
        <w:rPr>
          <w:rFonts w:ascii="Arial" w:hAnsi="Arial" w:cs="Arial"/>
          <w:sz w:val="22"/>
          <w:szCs w:val="22"/>
          <w:lang w:val="mn-MN"/>
        </w:rPr>
        <w:t xml:space="preserve">тай байх. </w:t>
      </w:r>
      <w:r w:rsidR="002E7303" w:rsidRPr="00F40206">
        <w:rPr>
          <w:rFonts w:ascii="Arial" w:hAnsi="Arial" w:cs="Arial"/>
          <w:sz w:val="22"/>
          <w:szCs w:val="22"/>
          <w:lang w:val="mn-MN"/>
        </w:rPr>
        <w:t xml:space="preserve"> </w:t>
      </w:r>
    </w:p>
    <w:p w14:paraId="61845F01" w14:textId="77777777" w:rsidR="002E7303" w:rsidRPr="00F40206" w:rsidRDefault="001B26B8" w:rsidP="002A6249">
      <w:pPr>
        <w:jc w:val="both"/>
        <w:rPr>
          <w:rFonts w:ascii="Arial" w:hAnsi="Arial" w:cs="Arial"/>
          <w:sz w:val="22"/>
          <w:szCs w:val="22"/>
          <w:lang w:val="mn-MN"/>
        </w:rPr>
      </w:pPr>
      <w:r w:rsidRPr="00F40206">
        <w:rPr>
          <w:rFonts w:ascii="Arial" w:hAnsi="Arial" w:cs="Arial"/>
          <w:sz w:val="22"/>
          <w:szCs w:val="22"/>
          <w:lang w:val="mn-MN"/>
        </w:rPr>
        <w:t xml:space="preserve">                    </w:t>
      </w:r>
      <w:r w:rsidR="002E7303" w:rsidRPr="00F40206">
        <w:rPr>
          <w:rFonts w:ascii="Arial" w:hAnsi="Arial" w:cs="Arial"/>
          <w:sz w:val="22"/>
          <w:szCs w:val="22"/>
          <w:lang w:val="mn-MN"/>
        </w:rPr>
        <w:t xml:space="preserve">г) </w:t>
      </w:r>
      <w:r w:rsidRPr="00F40206">
        <w:rPr>
          <w:rFonts w:ascii="Arial" w:hAnsi="Arial" w:cs="Arial"/>
          <w:sz w:val="22"/>
          <w:szCs w:val="22"/>
          <w:lang w:val="mn-MN"/>
        </w:rPr>
        <w:t>Шингэний илүүдэл</w:t>
      </w:r>
      <w:r w:rsidR="002E7303" w:rsidRPr="00F40206">
        <w:rPr>
          <w:rFonts w:ascii="Arial" w:hAnsi="Arial" w:cs="Arial"/>
          <w:sz w:val="22"/>
          <w:szCs w:val="22"/>
          <w:lang w:val="mn-MN"/>
        </w:rPr>
        <w:t xml:space="preserve"> даралт </w:t>
      </w:r>
      <w:r w:rsidRPr="00F40206">
        <w:rPr>
          <w:rFonts w:ascii="Arial" w:hAnsi="Arial" w:cs="Arial"/>
          <w:sz w:val="22"/>
          <w:szCs w:val="22"/>
          <w:lang w:val="mn-MN"/>
        </w:rPr>
        <w:t>гадагшлуулах</w:t>
      </w:r>
      <w:r w:rsidR="002E7303" w:rsidRPr="00F40206">
        <w:rPr>
          <w:rFonts w:ascii="Arial" w:hAnsi="Arial" w:cs="Arial"/>
          <w:sz w:val="22"/>
          <w:szCs w:val="22"/>
          <w:lang w:val="mn-MN"/>
        </w:rPr>
        <w:t xml:space="preserve"> хавхлаг</w:t>
      </w:r>
      <w:r w:rsidRPr="00F40206">
        <w:rPr>
          <w:rFonts w:ascii="Arial" w:hAnsi="Arial" w:cs="Arial"/>
          <w:sz w:val="22"/>
          <w:szCs w:val="22"/>
          <w:lang w:val="mn-MN"/>
        </w:rPr>
        <w:t>.</w:t>
      </w:r>
    </w:p>
    <w:p w14:paraId="2E3D842E" w14:textId="77777777" w:rsidR="002E7303" w:rsidRPr="00F40206" w:rsidRDefault="001B26B8" w:rsidP="002A6249">
      <w:pPr>
        <w:jc w:val="both"/>
        <w:rPr>
          <w:rFonts w:ascii="Arial" w:hAnsi="Arial" w:cs="Arial"/>
          <w:sz w:val="22"/>
          <w:szCs w:val="22"/>
          <w:lang w:val="mn-MN"/>
        </w:rPr>
      </w:pPr>
      <w:r w:rsidRPr="00F40206">
        <w:rPr>
          <w:rFonts w:ascii="Arial" w:hAnsi="Arial" w:cs="Arial"/>
          <w:sz w:val="22"/>
          <w:szCs w:val="22"/>
          <w:lang w:val="mn-MN"/>
        </w:rPr>
        <w:t xml:space="preserve">                    </w:t>
      </w:r>
      <w:r w:rsidR="002E7303" w:rsidRPr="00F40206">
        <w:rPr>
          <w:rFonts w:ascii="Arial" w:hAnsi="Arial" w:cs="Arial"/>
          <w:sz w:val="22"/>
          <w:szCs w:val="22"/>
          <w:lang w:val="mn-MN"/>
        </w:rPr>
        <w:t>д)</w:t>
      </w:r>
      <w:r w:rsidRPr="00F40206">
        <w:rPr>
          <w:rFonts w:ascii="Arial" w:hAnsi="Arial" w:cs="Arial"/>
          <w:sz w:val="22"/>
          <w:szCs w:val="22"/>
          <w:lang w:val="mn-MN"/>
        </w:rPr>
        <w:t xml:space="preserve"> Агааржуулах хоолой.</w:t>
      </w:r>
    </w:p>
    <w:p w14:paraId="090491E3"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18) Шингэн болон уурын дүүргэлтийн холболтонд нүдэнд харагдахуйц байдлаар тухайн холболтыг тодорхойлсон тэмдэглэгээ хийгдсэн байна.</w:t>
      </w:r>
    </w:p>
    <w:p w14:paraId="0F5D5549" w14:textId="77777777" w:rsidR="002E7303" w:rsidRPr="00F40206" w:rsidRDefault="00F223C8" w:rsidP="002A6249">
      <w:pPr>
        <w:jc w:val="both"/>
        <w:rPr>
          <w:rFonts w:ascii="Arial" w:hAnsi="Arial" w:cs="Arial"/>
          <w:sz w:val="22"/>
          <w:szCs w:val="22"/>
          <w:lang w:val="mn-MN"/>
        </w:rPr>
      </w:pPr>
      <w:r w:rsidRPr="00F40206">
        <w:rPr>
          <w:rFonts w:ascii="Arial" w:hAnsi="Arial" w:cs="Arial"/>
          <w:sz w:val="22"/>
          <w:szCs w:val="22"/>
          <w:lang w:val="mn-MN"/>
        </w:rPr>
        <w:tab/>
      </w:r>
      <w:r w:rsidR="002E7303" w:rsidRPr="00F40206">
        <w:rPr>
          <w:rFonts w:ascii="Arial" w:hAnsi="Arial" w:cs="Arial"/>
          <w:sz w:val="22"/>
          <w:szCs w:val="22"/>
          <w:lang w:val="mn-MN"/>
        </w:rPr>
        <w:t xml:space="preserve">19) </w:t>
      </w:r>
      <w:r w:rsidR="00AE62A5" w:rsidRPr="00F40206">
        <w:rPr>
          <w:rFonts w:ascii="Arial" w:hAnsi="Arial" w:cs="Arial"/>
          <w:sz w:val="22"/>
          <w:szCs w:val="22"/>
          <w:lang w:val="mn-MN"/>
        </w:rPr>
        <w:t>Энэхүү дүрмийн 6.25.3 дахь заалтын дагуу галын аюулгүй байдлын шинжилгээ</w:t>
      </w:r>
      <w:r w:rsidR="002E7303" w:rsidRPr="00F40206">
        <w:rPr>
          <w:rFonts w:ascii="Arial" w:hAnsi="Arial" w:cs="Arial"/>
          <w:sz w:val="22"/>
          <w:szCs w:val="22"/>
          <w:lang w:val="mn-MN"/>
        </w:rPr>
        <w:t xml:space="preserve"> </w:t>
      </w:r>
      <w:r w:rsidR="00AE62A5" w:rsidRPr="00F40206">
        <w:rPr>
          <w:rFonts w:ascii="Arial" w:hAnsi="Arial" w:cs="Arial"/>
          <w:sz w:val="22"/>
          <w:szCs w:val="22"/>
          <w:lang w:val="mn-MN"/>
        </w:rPr>
        <w:t>хийсэн</w:t>
      </w:r>
      <w:r w:rsidR="002E7303" w:rsidRPr="00F40206">
        <w:rPr>
          <w:rFonts w:ascii="Arial" w:hAnsi="Arial" w:cs="Arial"/>
          <w:sz w:val="22"/>
          <w:szCs w:val="22"/>
          <w:lang w:val="mn-MN"/>
        </w:rPr>
        <w:t xml:space="preserve"> байна. </w:t>
      </w:r>
    </w:p>
    <w:p w14:paraId="0A9D7E41" w14:textId="77777777" w:rsidR="00B778E7" w:rsidRPr="00F40206" w:rsidRDefault="00135CFC" w:rsidP="002A6249">
      <w:pPr>
        <w:jc w:val="both"/>
        <w:rPr>
          <w:rFonts w:ascii="Arial" w:hAnsi="Arial" w:cs="Arial"/>
          <w:sz w:val="22"/>
          <w:szCs w:val="22"/>
          <w:lang w:val="mn-MN"/>
        </w:rPr>
      </w:pPr>
      <w:r w:rsidRPr="00F40206">
        <w:rPr>
          <w:rFonts w:ascii="Arial" w:hAnsi="Arial" w:cs="Arial"/>
          <w:b/>
          <w:sz w:val="22"/>
          <w:szCs w:val="22"/>
          <w:lang w:val="mn-MN"/>
        </w:rPr>
        <w:t>6</w:t>
      </w:r>
      <w:r w:rsidR="00B778E7" w:rsidRPr="00F40206">
        <w:rPr>
          <w:rFonts w:ascii="Arial" w:hAnsi="Arial" w:cs="Arial"/>
          <w:b/>
          <w:sz w:val="22"/>
          <w:szCs w:val="22"/>
          <w:lang w:val="mn-MN"/>
        </w:rPr>
        <w:t>.7</w:t>
      </w:r>
      <w:r w:rsidR="003B32FD"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001B34FA" w:rsidRPr="00F40206">
        <w:rPr>
          <w:rFonts w:ascii="Arial" w:hAnsi="Arial" w:cs="Arial"/>
          <w:b/>
          <w:sz w:val="22"/>
          <w:szCs w:val="22"/>
          <w:lang w:val="mn-MN"/>
        </w:rPr>
        <w:t>ны туслах төхөөрөмжүүдий</w:t>
      </w:r>
      <w:r w:rsidR="00B778E7" w:rsidRPr="00F40206">
        <w:rPr>
          <w:rFonts w:ascii="Arial" w:hAnsi="Arial" w:cs="Arial"/>
          <w:b/>
          <w:sz w:val="22"/>
          <w:szCs w:val="22"/>
          <w:lang w:val="mn-MN"/>
        </w:rPr>
        <w:t>н угсралт</w:t>
      </w:r>
      <w:r w:rsidR="003B32FD" w:rsidRPr="00F40206">
        <w:rPr>
          <w:rFonts w:ascii="Arial" w:hAnsi="Arial" w:cs="Arial"/>
          <w:b/>
          <w:sz w:val="22"/>
          <w:szCs w:val="22"/>
          <w:lang w:val="mn-MN"/>
        </w:rPr>
        <w:t>.</w:t>
      </w:r>
    </w:p>
    <w:p w14:paraId="570147F2" w14:textId="77777777" w:rsidR="00B778E7" w:rsidRPr="00F40206" w:rsidRDefault="001B34FA" w:rsidP="002A6249">
      <w:pPr>
        <w:jc w:val="both"/>
        <w:outlineLvl w:val="0"/>
        <w:rPr>
          <w:rFonts w:ascii="Arial" w:hAnsi="Arial" w:cs="Arial"/>
          <w:sz w:val="22"/>
          <w:szCs w:val="22"/>
          <w:lang w:val="mn-MN"/>
        </w:rPr>
      </w:pPr>
      <w:r w:rsidRPr="00F40206">
        <w:rPr>
          <w:rFonts w:ascii="Arial" w:hAnsi="Arial" w:cs="Arial"/>
          <w:sz w:val="22"/>
          <w:szCs w:val="22"/>
          <w:lang w:val="mn-MN"/>
        </w:rPr>
        <w:t xml:space="preserve">6.7.1. </w:t>
      </w:r>
      <w:r w:rsidR="00903B1D" w:rsidRPr="00F40206">
        <w:rPr>
          <w:rFonts w:ascii="Arial" w:hAnsi="Arial" w:cs="Arial"/>
          <w:sz w:val="22"/>
          <w:szCs w:val="22"/>
          <w:lang w:val="mn-MN"/>
        </w:rPr>
        <w:t>Өмнөх хувилбарт</w:t>
      </w:r>
      <w:r w:rsidR="00B778E7" w:rsidRPr="00F40206">
        <w:rPr>
          <w:rFonts w:ascii="Arial" w:hAnsi="Arial" w:cs="Arial"/>
          <w:sz w:val="22"/>
          <w:szCs w:val="22"/>
          <w:lang w:val="mn-MN"/>
        </w:rPr>
        <w:t>.</w:t>
      </w:r>
    </w:p>
    <w:p w14:paraId="673201ED"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6.7.2</w:t>
      </w:r>
      <w:r w:rsidR="003B32FD"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534FA5" w:rsidRPr="00F40206">
        <w:rPr>
          <w:rFonts w:ascii="Arial" w:hAnsi="Arial" w:cs="Arial"/>
          <w:b/>
          <w:sz w:val="22"/>
          <w:szCs w:val="22"/>
          <w:lang w:val="mn-MN"/>
        </w:rPr>
        <w:t xml:space="preserve">Илүүдэл даралт гадагшлуулах хавхлагийн </w:t>
      </w:r>
      <w:r w:rsidRPr="00F40206">
        <w:rPr>
          <w:rFonts w:ascii="Arial" w:hAnsi="Arial" w:cs="Arial"/>
          <w:b/>
          <w:sz w:val="22"/>
          <w:szCs w:val="22"/>
          <w:lang w:val="mn-MN"/>
        </w:rPr>
        <w:t xml:space="preserve"> угсралт</w:t>
      </w:r>
      <w:r w:rsidR="001B34FA" w:rsidRPr="00F40206">
        <w:rPr>
          <w:rFonts w:ascii="Arial" w:hAnsi="Arial" w:cs="Arial"/>
          <w:b/>
          <w:sz w:val="22"/>
          <w:szCs w:val="22"/>
          <w:lang w:val="mn-MN"/>
        </w:rPr>
        <w:t>.</w:t>
      </w:r>
    </w:p>
    <w:p w14:paraId="0480DA5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w:t>
      </w:r>
      <w:r w:rsidR="001B34FA" w:rsidRPr="00F40206">
        <w:rPr>
          <w:rFonts w:ascii="Arial" w:hAnsi="Arial" w:cs="Arial"/>
          <w:sz w:val="22"/>
          <w:szCs w:val="22"/>
          <w:lang w:val="mn-MN"/>
        </w:rPr>
        <w:t>.</w:t>
      </w:r>
      <w:r w:rsidRPr="00F40206">
        <w:rPr>
          <w:rFonts w:ascii="Arial" w:hAnsi="Arial" w:cs="Arial"/>
          <w:sz w:val="22"/>
          <w:szCs w:val="22"/>
          <w:lang w:val="mn-MN"/>
        </w:rPr>
        <w:t xml:space="preserve"> </w:t>
      </w:r>
      <w:r w:rsidR="00534FA5" w:rsidRPr="00F40206">
        <w:rPr>
          <w:rFonts w:ascii="Arial" w:hAnsi="Arial" w:cs="Arial"/>
          <w:sz w:val="22"/>
          <w:szCs w:val="22"/>
          <w:lang w:val="mn-MN"/>
        </w:rPr>
        <w:t>Илүүдэл даралт гадагшлуулах хавхлагуудыг</w:t>
      </w:r>
      <w:r w:rsidR="00534FA5" w:rsidRPr="00F40206">
        <w:rPr>
          <w:rFonts w:ascii="Arial" w:hAnsi="Arial" w:cs="Arial"/>
          <w:b/>
          <w:sz w:val="22"/>
          <w:szCs w:val="22"/>
          <w:lang w:val="mn-MN"/>
        </w:rPr>
        <w:t xml:space="preserve"> </w:t>
      </w:r>
      <w:r w:rsidRPr="00F40206">
        <w:rPr>
          <w:rFonts w:ascii="Arial" w:hAnsi="Arial" w:cs="Arial"/>
          <w:sz w:val="22"/>
          <w:szCs w:val="22"/>
          <w:lang w:val="mn-MN"/>
        </w:rPr>
        <w:t xml:space="preserve">угсарч суурилуулахдаа </w:t>
      </w:r>
      <w:r w:rsidR="00534FA5" w:rsidRPr="00F40206">
        <w:rPr>
          <w:rFonts w:ascii="Arial" w:hAnsi="Arial" w:cs="Arial"/>
          <w:sz w:val="22"/>
          <w:szCs w:val="22"/>
          <w:lang w:val="mn-MN"/>
        </w:rPr>
        <w:t>хий</w:t>
      </w:r>
      <w:r w:rsidR="006F1C2E" w:rsidRPr="00F40206">
        <w:rPr>
          <w:rFonts w:ascii="Arial" w:hAnsi="Arial" w:cs="Arial"/>
          <w:sz w:val="22"/>
          <w:szCs w:val="22"/>
          <w:lang w:val="mn-MN"/>
        </w:rPr>
        <w:t>н даралтат</w:t>
      </w:r>
      <w:r w:rsidR="00534FA5" w:rsidRPr="00F40206">
        <w:rPr>
          <w:rFonts w:ascii="Arial" w:hAnsi="Arial" w:cs="Arial"/>
          <w:sz w:val="22"/>
          <w:szCs w:val="22"/>
          <w:lang w:val="mn-MN"/>
        </w:rPr>
        <w:t xml:space="preserve"> савны уур</w:t>
      </w:r>
      <w:r w:rsidRPr="00F40206">
        <w:rPr>
          <w:rFonts w:ascii="Arial" w:hAnsi="Arial" w:cs="Arial"/>
          <w:sz w:val="22"/>
          <w:szCs w:val="22"/>
          <w:lang w:val="mn-MN"/>
        </w:rPr>
        <w:t xml:space="preserve">ших орон зайтай шууд харьцахаар угсарна.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хэвийн хэмд дүүргэсэн бол шингэн халуунд тэлэх тул </w:t>
      </w:r>
      <w:r w:rsidR="006F1C2E" w:rsidRPr="00F40206">
        <w:rPr>
          <w:rFonts w:ascii="Arial" w:hAnsi="Arial" w:cs="Arial"/>
          <w:sz w:val="22"/>
          <w:szCs w:val="22"/>
          <w:lang w:val="mn-MN"/>
        </w:rPr>
        <w:t xml:space="preserve">илүүдэл </w:t>
      </w:r>
      <w:r w:rsidRPr="00F40206">
        <w:rPr>
          <w:rFonts w:ascii="Arial" w:hAnsi="Arial" w:cs="Arial"/>
          <w:sz w:val="22"/>
          <w:szCs w:val="22"/>
          <w:lang w:val="mn-MN"/>
        </w:rPr>
        <w:t>даралт</w:t>
      </w:r>
      <w:r w:rsidR="006F1C2E" w:rsidRPr="00F40206">
        <w:rPr>
          <w:rFonts w:ascii="Arial" w:hAnsi="Arial" w:cs="Arial"/>
          <w:sz w:val="22"/>
          <w:szCs w:val="22"/>
          <w:lang w:val="mn-MN"/>
        </w:rPr>
        <w:t xml:space="preserve"> гадагшлуулах хавхлагыг </w:t>
      </w:r>
      <w:r w:rsidRPr="00F40206">
        <w:rPr>
          <w:rFonts w:ascii="Arial" w:hAnsi="Arial" w:cs="Arial"/>
          <w:sz w:val="22"/>
          <w:szCs w:val="22"/>
          <w:lang w:val="mn-MN"/>
        </w:rPr>
        <w:t>т</w:t>
      </w:r>
      <w:r w:rsidR="006F1C2E" w:rsidRPr="00F40206">
        <w:rPr>
          <w:rFonts w:ascii="Arial" w:hAnsi="Arial" w:cs="Arial"/>
          <w:sz w:val="22"/>
          <w:szCs w:val="22"/>
          <w:lang w:val="mn-MN"/>
        </w:rPr>
        <w:t xml:space="preserve">одорхой зайтай угсрана. </w:t>
      </w:r>
      <w:r w:rsidRPr="00F40206">
        <w:rPr>
          <w:rFonts w:ascii="Arial" w:hAnsi="Arial" w:cs="Arial"/>
          <w:sz w:val="22"/>
          <w:szCs w:val="22"/>
          <w:lang w:val="mn-MN"/>
        </w:rPr>
        <w:t xml:space="preserve">   </w:t>
      </w:r>
    </w:p>
    <w:p w14:paraId="5E44C4AC" w14:textId="77777777" w:rsidR="0025592F"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6.7.2.2</w:t>
      </w:r>
      <w:r w:rsidR="001B34FA" w:rsidRPr="00F40206">
        <w:rPr>
          <w:rFonts w:ascii="Arial" w:hAnsi="Arial" w:cs="Arial"/>
          <w:sz w:val="22"/>
          <w:szCs w:val="22"/>
          <w:lang w:val="mn-MN"/>
        </w:rPr>
        <w:t>.</w:t>
      </w:r>
      <w:r w:rsidRPr="00F40206">
        <w:rPr>
          <w:rFonts w:ascii="Arial" w:hAnsi="Arial" w:cs="Arial"/>
          <w:sz w:val="22"/>
          <w:szCs w:val="22"/>
          <w:lang w:val="mn-MN"/>
        </w:rPr>
        <w:t xml:space="preserve"> </w:t>
      </w:r>
      <w:r w:rsidR="00080B7E" w:rsidRPr="00F40206">
        <w:rPr>
          <w:rFonts w:ascii="Arial" w:hAnsi="Arial" w:cs="Arial"/>
          <w:sz w:val="22"/>
          <w:szCs w:val="22"/>
          <w:lang w:val="mn-MN"/>
        </w:rPr>
        <w:t>Баллоны илүүдэл даралт  гадагшлуулах хавхлагыг суурьлуулахдаа</w:t>
      </w:r>
      <w:r w:rsidR="00360310" w:rsidRPr="00F40206">
        <w:rPr>
          <w:rFonts w:ascii="Arial" w:hAnsi="Arial" w:cs="Arial"/>
          <w:sz w:val="22"/>
          <w:szCs w:val="22"/>
          <w:lang w:val="mn-MN"/>
        </w:rPr>
        <w:t xml:space="preserve"> </w:t>
      </w:r>
      <w:r w:rsidR="00080B7E" w:rsidRPr="00F40206">
        <w:rPr>
          <w:rFonts w:ascii="Arial" w:hAnsi="Arial" w:cs="Arial"/>
          <w:sz w:val="22"/>
          <w:szCs w:val="22"/>
          <w:lang w:val="mn-MN"/>
        </w:rPr>
        <w:t xml:space="preserve">баллонд чичиргээ, доргилт өгөхгүйн тулд гадагшлах хийний хэмжээ хамгийн бага </w:t>
      </w:r>
      <w:r w:rsidR="0025592F" w:rsidRPr="00F40206">
        <w:rPr>
          <w:rFonts w:ascii="Arial" w:hAnsi="Arial" w:cs="Arial"/>
          <w:sz w:val="22"/>
          <w:szCs w:val="22"/>
          <w:lang w:val="mn-MN"/>
        </w:rPr>
        <w:t xml:space="preserve">байхаар </w:t>
      </w:r>
      <w:r w:rsidR="00080B7E" w:rsidRPr="00F40206">
        <w:rPr>
          <w:rFonts w:ascii="Arial" w:hAnsi="Arial" w:cs="Arial"/>
          <w:sz w:val="22"/>
          <w:szCs w:val="22"/>
          <w:lang w:val="mn-MN"/>
        </w:rPr>
        <w:t xml:space="preserve">тооцож суурьлуулна. </w:t>
      </w:r>
    </w:p>
    <w:p w14:paraId="0F39D38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6.7.2.3</w:t>
      </w:r>
      <w:r w:rsidR="001B34FA" w:rsidRPr="00F40206">
        <w:rPr>
          <w:rFonts w:ascii="Arial" w:hAnsi="Arial" w:cs="Arial"/>
          <w:sz w:val="22"/>
          <w:szCs w:val="22"/>
          <w:lang w:val="mn-MN"/>
        </w:rPr>
        <w:t>.</w:t>
      </w:r>
      <w:r w:rsidRPr="00F40206">
        <w:rPr>
          <w:rFonts w:ascii="Arial" w:hAnsi="Arial" w:cs="Arial"/>
          <w:sz w:val="22"/>
          <w:szCs w:val="22"/>
          <w:lang w:val="mn-MN"/>
        </w:rPr>
        <w:t xml:space="preserve"> Дараах савнуудын </w:t>
      </w:r>
      <w:r w:rsidR="00D233DE" w:rsidRPr="00F40206">
        <w:rPr>
          <w:rFonts w:ascii="Arial" w:hAnsi="Arial" w:cs="Arial"/>
          <w:sz w:val="22"/>
          <w:szCs w:val="22"/>
          <w:lang w:val="mn-MN"/>
        </w:rPr>
        <w:t xml:space="preserve">илүүдэл </w:t>
      </w:r>
      <w:r w:rsidRPr="00F40206">
        <w:rPr>
          <w:rFonts w:ascii="Arial" w:hAnsi="Arial" w:cs="Arial"/>
          <w:sz w:val="22"/>
          <w:szCs w:val="22"/>
          <w:lang w:val="mn-MN"/>
        </w:rPr>
        <w:t xml:space="preserve">даралт </w:t>
      </w:r>
      <w:r w:rsidR="00D233DE" w:rsidRPr="00F40206">
        <w:rPr>
          <w:rFonts w:ascii="Arial" w:hAnsi="Arial" w:cs="Arial"/>
          <w:sz w:val="22"/>
          <w:szCs w:val="22"/>
          <w:lang w:val="mn-MN"/>
        </w:rPr>
        <w:t xml:space="preserve">гадагшлуулах хавхлагаар гарах ШНХий нь тухайн савнаас </w:t>
      </w:r>
      <w:r w:rsidRPr="00F40206">
        <w:rPr>
          <w:rFonts w:ascii="Arial" w:hAnsi="Arial" w:cs="Arial"/>
          <w:sz w:val="22"/>
          <w:szCs w:val="22"/>
          <w:lang w:val="mn-MN"/>
        </w:rPr>
        <w:t>дээшээ чиглэлтэйгээр агаарт чөлөөтэй</w:t>
      </w:r>
      <w:r w:rsidR="00976D65" w:rsidRPr="00F40206">
        <w:rPr>
          <w:rFonts w:ascii="Arial" w:hAnsi="Arial" w:cs="Arial"/>
          <w:sz w:val="22"/>
          <w:szCs w:val="22"/>
          <w:lang w:val="mn-MN"/>
        </w:rPr>
        <w:t xml:space="preserve"> нэвчиж байхаар угсарна. Үүнд: </w:t>
      </w:r>
    </w:p>
    <w:p w14:paraId="3873A73F"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Суурин зориулалтаар суурилагдсан 0.5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эсвэл түүнээс их </w:t>
      </w:r>
      <w:r w:rsidR="00D233DE"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w:t>
      </w:r>
    </w:p>
    <w:p w14:paraId="47E3FC3F"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 xml:space="preserve">(2) Хий хадгалах </w:t>
      </w:r>
      <w:r w:rsidR="00FE036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D233DE"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даралтат </w:t>
      </w:r>
      <w:r w:rsidR="00FE036B" w:rsidRPr="00F40206">
        <w:rPr>
          <w:rFonts w:ascii="Arial" w:hAnsi="Arial" w:cs="Arial"/>
          <w:sz w:val="22"/>
          <w:szCs w:val="22"/>
          <w:lang w:val="mn-MN"/>
        </w:rPr>
        <w:t xml:space="preserve">нөөцлүүр </w:t>
      </w:r>
      <w:r w:rsidR="00C35662" w:rsidRPr="00F40206">
        <w:rPr>
          <w:rFonts w:ascii="Arial" w:hAnsi="Arial" w:cs="Arial"/>
          <w:sz w:val="22"/>
          <w:szCs w:val="22"/>
          <w:lang w:val="mn-MN"/>
        </w:rPr>
        <w:t>сав</w:t>
      </w:r>
      <w:r w:rsidR="00B778E7" w:rsidRPr="00F40206">
        <w:rPr>
          <w:rFonts w:ascii="Arial" w:hAnsi="Arial" w:cs="Arial"/>
          <w:sz w:val="22"/>
          <w:szCs w:val="22"/>
          <w:lang w:val="mn-MN"/>
        </w:rPr>
        <w:t>нууд</w:t>
      </w:r>
      <w:r w:rsidRPr="00F40206">
        <w:rPr>
          <w:rFonts w:ascii="Arial" w:hAnsi="Arial" w:cs="Arial"/>
          <w:sz w:val="22"/>
          <w:szCs w:val="22"/>
          <w:lang w:val="mn-MN"/>
        </w:rPr>
        <w:t>.</w:t>
      </w:r>
    </w:p>
    <w:p w14:paraId="1050C6FE"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4371B0" w:rsidRPr="00F40206">
        <w:rPr>
          <w:rFonts w:ascii="Arial" w:hAnsi="Arial" w:cs="Arial"/>
          <w:sz w:val="22"/>
          <w:szCs w:val="22"/>
          <w:lang w:val="mn-MN"/>
        </w:rPr>
        <w:t>Зөөврийн зориулалттай</w:t>
      </w:r>
      <w:r w:rsidR="00D233DE" w:rsidRPr="00F40206">
        <w:rPr>
          <w:rFonts w:ascii="Arial" w:hAnsi="Arial" w:cs="Arial"/>
          <w:sz w:val="22"/>
          <w:szCs w:val="22"/>
          <w:lang w:val="mn-MN"/>
        </w:rPr>
        <w:t xml:space="preserve"> </w:t>
      </w:r>
      <w:r w:rsidR="004B009B" w:rsidRPr="00F40206">
        <w:rPr>
          <w:rFonts w:ascii="Arial" w:hAnsi="Arial" w:cs="Arial"/>
          <w:sz w:val="22"/>
          <w:szCs w:val="22"/>
          <w:lang w:val="mn-MN"/>
        </w:rPr>
        <w:t>хийн даралтат сав</w:t>
      </w:r>
      <w:r w:rsidRPr="00F40206">
        <w:rPr>
          <w:rFonts w:ascii="Arial" w:hAnsi="Arial" w:cs="Arial"/>
          <w:sz w:val="22"/>
          <w:szCs w:val="22"/>
          <w:lang w:val="mn-MN"/>
        </w:rPr>
        <w:t>.</w:t>
      </w:r>
    </w:p>
    <w:p w14:paraId="05EECA68"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w:t>
      </w:r>
      <w:r w:rsidR="00D7429C" w:rsidRPr="00F40206">
        <w:rPr>
          <w:rFonts w:ascii="Arial" w:hAnsi="Arial" w:cs="Arial"/>
          <w:sz w:val="22"/>
          <w:szCs w:val="22"/>
          <w:lang w:val="mn-MN"/>
        </w:rPr>
        <w:t>Цистерн торх</w:t>
      </w:r>
      <w:r w:rsidRPr="00F40206">
        <w:rPr>
          <w:rFonts w:ascii="Arial" w:hAnsi="Arial" w:cs="Arial"/>
          <w:sz w:val="22"/>
          <w:szCs w:val="22"/>
          <w:lang w:val="mn-MN"/>
        </w:rPr>
        <w:t>.</w:t>
      </w:r>
    </w:p>
    <w:p w14:paraId="34D799E0" w14:textId="77777777" w:rsidR="00B778E7" w:rsidRPr="00F40206" w:rsidRDefault="00C35662" w:rsidP="002A6249">
      <w:pPr>
        <w:jc w:val="both"/>
        <w:rPr>
          <w:rFonts w:ascii="Arial" w:hAnsi="Arial" w:cs="Arial"/>
          <w:sz w:val="22"/>
          <w:szCs w:val="22"/>
          <w:lang w:val="mn-MN"/>
        </w:rPr>
      </w:pPr>
      <w:r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наас алдагдаж буй хий нь агаарт чөлөөтэй нэвчиж байх нь гал гарах нөхцөл байдал үүсэхээс хамгаална. </w:t>
      </w:r>
    </w:p>
    <w:p w14:paraId="4E36F2A7" w14:textId="77777777" w:rsidR="00A2183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6.7.2.4</w:t>
      </w:r>
      <w:r w:rsidR="00D233DE" w:rsidRPr="00F40206">
        <w:rPr>
          <w:rFonts w:ascii="Arial" w:hAnsi="Arial" w:cs="Arial"/>
          <w:sz w:val="22"/>
          <w:szCs w:val="22"/>
          <w:lang w:val="mn-MN"/>
        </w:rPr>
        <w:t>.</w:t>
      </w:r>
      <w:r w:rsidRPr="00F40206">
        <w:rPr>
          <w:rFonts w:ascii="Arial" w:hAnsi="Arial" w:cs="Arial"/>
          <w:sz w:val="22"/>
          <w:szCs w:val="22"/>
          <w:lang w:val="mn-MN"/>
        </w:rPr>
        <w:t xml:space="preserve"> Борооны хаалт</w:t>
      </w:r>
      <w:r w:rsidR="00D233DE" w:rsidRPr="00F40206">
        <w:rPr>
          <w:rFonts w:ascii="Arial" w:hAnsi="Arial" w:cs="Arial"/>
          <w:sz w:val="22"/>
          <w:szCs w:val="22"/>
          <w:lang w:val="mn-MN"/>
        </w:rPr>
        <w:t>,</w:t>
      </w:r>
      <w:r w:rsidRPr="00F40206">
        <w:rPr>
          <w:rFonts w:ascii="Arial" w:hAnsi="Arial" w:cs="Arial"/>
          <w:sz w:val="22"/>
          <w:szCs w:val="22"/>
          <w:lang w:val="mn-MN"/>
        </w:rPr>
        <w:t xml:space="preserve"> таг эсвэл бусад хамгаалалтын </w:t>
      </w:r>
      <w:r w:rsidR="00080B7E"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үүд</w:t>
      </w:r>
      <w:r w:rsidR="00A21837" w:rsidRPr="00F40206">
        <w:rPr>
          <w:rFonts w:ascii="Arial" w:hAnsi="Arial" w:cs="Arial"/>
          <w:sz w:val="22"/>
          <w:szCs w:val="22"/>
          <w:lang w:val="mn-MN"/>
        </w:rPr>
        <w:t xml:space="preserve"> нь</w:t>
      </w:r>
      <w:r w:rsidRPr="00F40206">
        <w:rPr>
          <w:rFonts w:ascii="Arial" w:hAnsi="Arial" w:cs="Arial"/>
          <w:sz w:val="22"/>
          <w:szCs w:val="22"/>
          <w:lang w:val="mn-MN"/>
        </w:rPr>
        <w:t xml:space="preserve"> </w:t>
      </w:r>
      <w:r w:rsidR="00A21837" w:rsidRPr="00F40206">
        <w:rPr>
          <w:rFonts w:ascii="Arial" w:hAnsi="Arial" w:cs="Arial"/>
          <w:sz w:val="22"/>
          <w:szCs w:val="22"/>
          <w:lang w:val="mn-MN"/>
        </w:rPr>
        <w:t xml:space="preserve">ус болон бусад гадны биетүүд илүүдэл даралт гадагшлуулах хавхлага болон хоолой уруу орохоос хамгаалах зохиулалттай байна. Хэрэв ус тунахаар эрсдэлтэй бол ус зайлуулах сувагчлал  хийх шаардлагатай. </w:t>
      </w:r>
    </w:p>
    <w:p w14:paraId="2D07C71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6.7.2.5</w:t>
      </w:r>
      <w:r w:rsidR="000F621B" w:rsidRPr="00F40206">
        <w:rPr>
          <w:rFonts w:ascii="Arial" w:hAnsi="Arial" w:cs="Arial"/>
          <w:sz w:val="22"/>
          <w:szCs w:val="22"/>
          <w:lang w:val="mn-MN"/>
        </w:rPr>
        <w:t>.</w:t>
      </w:r>
      <w:r w:rsidRPr="00F40206">
        <w:rPr>
          <w:rFonts w:ascii="Arial" w:hAnsi="Arial" w:cs="Arial"/>
          <w:sz w:val="22"/>
          <w:szCs w:val="22"/>
          <w:lang w:val="mn-MN"/>
        </w:rPr>
        <w:t xml:space="preserve"> Бороо, цасны хаалт нь </w:t>
      </w:r>
      <w:r w:rsidR="00012F46" w:rsidRPr="00F40206">
        <w:rPr>
          <w:rFonts w:ascii="Arial" w:hAnsi="Arial" w:cs="Arial"/>
          <w:sz w:val="22"/>
          <w:szCs w:val="22"/>
          <w:lang w:val="mn-MN"/>
        </w:rPr>
        <w:t xml:space="preserve">илүүдэл гадагшлуулах хавхлагыг </w:t>
      </w:r>
      <w:r w:rsidRPr="00F40206">
        <w:rPr>
          <w:rFonts w:ascii="Arial" w:hAnsi="Arial" w:cs="Arial"/>
          <w:sz w:val="22"/>
          <w:szCs w:val="22"/>
          <w:lang w:val="mn-MN"/>
        </w:rPr>
        <w:t xml:space="preserve">хамгаалах зориулалттай </w:t>
      </w:r>
      <w:r w:rsidR="00012F46" w:rsidRPr="00F40206">
        <w:rPr>
          <w:rFonts w:ascii="Arial" w:hAnsi="Arial" w:cs="Arial"/>
          <w:sz w:val="22"/>
          <w:szCs w:val="22"/>
          <w:lang w:val="mn-MN"/>
        </w:rPr>
        <w:t xml:space="preserve">байх </w:t>
      </w:r>
      <w:r w:rsidRPr="00F40206">
        <w:rPr>
          <w:rFonts w:ascii="Arial" w:hAnsi="Arial" w:cs="Arial"/>
          <w:sz w:val="22"/>
          <w:szCs w:val="22"/>
          <w:lang w:val="mn-MN"/>
        </w:rPr>
        <w:t>бөгөөд гадаг</w:t>
      </w:r>
      <w:r w:rsidR="00012F46" w:rsidRPr="00F40206">
        <w:rPr>
          <w:rFonts w:ascii="Arial" w:hAnsi="Arial" w:cs="Arial"/>
          <w:sz w:val="22"/>
          <w:szCs w:val="22"/>
          <w:lang w:val="mn-MN"/>
        </w:rPr>
        <w:t>шлах хийнд саад уч</w:t>
      </w:r>
      <w:r w:rsidRPr="00F40206">
        <w:rPr>
          <w:rFonts w:ascii="Arial" w:hAnsi="Arial" w:cs="Arial"/>
          <w:sz w:val="22"/>
          <w:szCs w:val="22"/>
          <w:lang w:val="mn-MN"/>
        </w:rPr>
        <w:t>руула</w:t>
      </w:r>
      <w:r w:rsidR="00012F46" w:rsidRPr="00F40206">
        <w:rPr>
          <w:rFonts w:ascii="Arial" w:hAnsi="Arial" w:cs="Arial"/>
          <w:sz w:val="22"/>
          <w:szCs w:val="22"/>
          <w:lang w:val="mn-MN"/>
        </w:rPr>
        <w:t>х болон урсгалын чиглэлийг өөрч</w:t>
      </w:r>
      <w:r w:rsidR="008E1290" w:rsidRPr="00F40206">
        <w:rPr>
          <w:rFonts w:ascii="Arial" w:hAnsi="Arial" w:cs="Arial"/>
          <w:sz w:val="22"/>
          <w:szCs w:val="22"/>
          <w:lang w:val="mn-MN"/>
        </w:rPr>
        <w:t xml:space="preserve">лөхийг </w:t>
      </w:r>
      <w:r w:rsidRPr="00F40206">
        <w:rPr>
          <w:rFonts w:ascii="Arial" w:hAnsi="Arial" w:cs="Arial"/>
          <w:sz w:val="22"/>
          <w:szCs w:val="22"/>
          <w:lang w:val="mn-MN"/>
        </w:rPr>
        <w:t xml:space="preserve">хориглоно. </w:t>
      </w:r>
    </w:p>
    <w:p w14:paraId="1E6C74D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6.7.2.6</w:t>
      </w:r>
      <w:r w:rsidR="00012F46"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BB704A" w:rsidRPr="00F40206">
        <w:rPr>
          <w:rFonts w:ascii="Arial" w:hAnsi="Arial" w:cs="Arial"/>
          <w:sz w:val="22"/>
          <w:szCs w:val="22"/>
          <w:lang w:val="mn-MN"/>
        </w:rPr>
        <w:t xml:space="preserve">Даралт тохируулагч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w:t>
      </w:r>
      <w:r w:rsidR="00036DAC" w:rsidRPr="00F40206">
        <w:rPr>
          <w:rFonts w:ascii="Arial" w:hAnsi="Arial" w:cs="Arial"/>
          <w:sz w:val="22"/>
          <w:szCs w:val="22"/>
          <w:lang w:val="mn-MN"/>
        </w:rPr>
        <w:t>янданы</w:t>
      </w:r>
      <w:r w:rsidRPr="00F40206">
        <w:rPr>
          <w:rFonts w:ascii="Arial" w:hAnsi="Arial" w:cs="Arial"/>
          <w:sz w:val="22"/>
          <w:szCs w:val="22"/>
          <w:lang w:val="mn-MN"/>
        </w:rPr>
        <w:t xml:space="preserve"> дизайн нь </w:t>
      </w:r>
      <w:r w:rsidR="00371756" w:rsidRPr="00F40206">
        <w:rPr>
          <w:rFonts w:ascii="Arial" w:hAnsi="Arial" w:cs="Arial"/>
          <w:sz w:val="22"/>
          <w:szCs w:val="22"/>
          <w:lang w:val="mn-MN"/>
        </w:rPr>
        <w:t xml:space="preserve">дараах байдлыг хангасан байна. </w:t>
      </w:r>
      <w:r w:rsidRPr="00F40206">
        <w:rPr>
          <w:rFonts w:ascii="Arial" w:hAnsi="Arial" w:cs="Arial"/>
          <w:sz w:val="22"/>
          <w:szCs w:val="22"/>
          <w:lang w:val="mn-MN"/>
        </w:rPr>
        <w:t xml:space="preserve"> </w:t>
      </w:r>
      <w:r w:rsidR="00371756" w:rsidRPr="00F40206">
        <w:rPr>
          <w:rFonts w:ascii="Arial" w:hAnsi="Arial" w:cs="Arial"/>
          <w:sz w:val="22"/>
          <w:szCs w:val="22"/>
          <w:lang w:val="mn-MN"/>
        </w:rPr>
        <w:t>Үүнд:</w:t>
      </w:r>
    </w:p>
    <w:p w14:paraId="41CB7FF9"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371756" w:rsidRPr="00F40206">
        <w:rPr>
          <w:rFonts w:ascii="Arial" w:hAnsi="Arial" w:cs="Arial"/>
          <w:sz w:val="22"/>
          <w:szCs w:val="22"/>
          <w:lang w:val="mn-MN"/>
        </w:rPr>
        <w:t>Янданаас</w:t>
      </w:r>
      <w:r w:rsidR="00B778E7" w:rsidRPr="00F40206">
        <w:rPr>
          <w:rFonts w:ascii="Arial" w:hAnsi="Arial" w:cs="Arial"/>
          <w:sz w:val="22"/>
          <w:szCs w:val="22"/>
          <w:lang w:val="mn-MN"/>
        </w:rPr>
        <w:t xml:space="preserve"> гарах хийнээс үүдэн гарсан </w:t>
      </w:r>
      <w:r w:rsidR="00371756" w:rsidRPr="00F40206">
        <w:rPr>
          <w:rFonts w:ascii="Arial" w:hAnsi="Arial" w:cs="Arial"/>
          <w:sz w:val="22"/>
          <w:szCs w:val="22"/>
          <w:lang w:val="mn-MN"/>
        </w:rPr>
        <w:t xml:space="preserve">ноцож буй </w:t>
      </w:r>
      <w:r w:rsidR="00B778E7" w:rsidRPr="00F40206">
        <w:rPr>
          <w:rFonts w:ascii="Arial" w:hAnsi="Arial" w:cs="Arial"/>
          <w:sz w:val="22"/>
          <w:szCs w:val="22"/>
          <w:lang w:val="mn-MN"/>
        </w:rPr>
        <w:t xml:space="preserve">галын дөлний цохилтоос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371756" w:rsidRPr="00F40206">
        <w:rPr>
          <w:rFonts w:ascii="Arial" w:hAnsi="Arial" w:cs="Arial"/>
          <w:sz w:val="22"/>
          <w:szCs w:val="22"/>
          <w:lang w:val="mn-MN"/>
        </w:rPr>
        <w:t xml:space="preserve"> хамгаалж чадаж байх ёстой. </w:t>
      </w:r>
    </w:p>
    <w:p w14:paraId="36F956D0"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w:t>
      </w:r>
      <w:r w:rsidR="00371756" w:rsidRPr="00F40206">
        <w:rPr>
          <w:rFonts w:ascii="Arial" w:hAnsi="Arial" w:cs="Arial"/>
          <w:sz w:val="22"/>
          <w:szCs w:val="22"/>
          <w:lang w:val="mn-MN"/>
        </w:rPr>
        <w:t xml:space="preserve">Илүүдэл гадагшлуулах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w:t>
      </w:r>
      <w:r w:rsidR="00371756" w:rsidRPr="00F40206">
        <w:rPr>
          <w:rFonts w:ascii="Arial" w:hAnsi="Arial" w:cs="Arial"/>
          <w:sz w:val="22"/>
          <w:szCs w:val="22"/>
          <w:lang w:val="mn-MN"/>
        </w:rPr>
        <w:t xml:space="preserve">яндан </w:t>
      </w:r>
      <w:r w:rsidR="00B778E7" w:rsidRPr="00F40206">
        <w:rPr>
          <w:rFonts w:ascii="Arial" w:hAnsi="Arial" w:cs="Arial"/>
          <w:sz w:val="22"/>
          <w:szCs w:val="22"/>
          <w:lang w:val="mn-MN"/>
        </w:rPr>
        <w:t xml:space="preserve">нь зэргэлдээ байгаа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дамжуулах </w:t>
      </w:r>
      <w:r w:rsidR="00371756" w:rsidRPr="00F40206">
        <w:rPr>
          <w:rFonts w:ascii="Arial" w:hAnsi="Arial" w:cs="Arial"/>
          <w:sz w:val="22"/>
          <w:szCs w:val="22"/>
          <w:lang w:val="mn-MN"/>
        </w:rPr>
        <w:t>хоолой эсвэл тоног төхөөрөмжүүд</w:t>
      </w:r>
      <w:r w:rsidR="00B778E7" w:rsidRPr="00F40206">
        <w:rPr>
          <w:rFonts w:ascii="Arial" w:hAnsi="Arial" w:cs="Arial"/>
          <w:sz w:val="22"/>
          <w:szCs w:val="22"/>
          <w:lang w:val="mn-MN"/>
        </w:rPr>
        <w:t>рүү галын дөлний цохилт хүрэхээргүй чиглэлд байна.</w:t>
      </w:r>
    </w:p>
    <w:p w14:paraId="16843DDC" w14:textId="77777777" w:rsidR="00B778E7" w:rsidRPr="00F40206" w:rsidRDefault="00371756" w:rsidP="002A6249">
      <w:pPr>
        <w:jc w:val="both"/>
        <w:rPr>
          <w:rFonts w:ascii="Arial" w:hAnsi="Arial" w:cs="Arial"/>
          <w:sz w:val="22"/>
          <w:szCs w:val="22"/>
          <w:lang w:val="mn-MN"/>
        </w:rPr>
      </w:pPr>
      <w:r w:rsidRPr="00F40206">
        <w:rPr>
          <w:rFonts w:ascii="Arial" w:hAnsi="Arial" w:cs="Arial"/>
          <w:sz w:val="22"/>
          <w:szCs w:val="22"/>
          <w:lang w:val="mn-MN"/>
        </w:rPr>
        <w:t>6.7.2.7. Усны</w:t>
      </w:r>
      <w:r w:rsidR="00B778E7" w:rsidRPr="00F40206">
        <w:rPr>
          <w:rFonts w:ascii="Arial" w:hAnsi="Arial" w:cs="Arial"/>
          <w:sz w:val="22"/>
          <w:szCs w:val="22"/>
          <w:lang w:val="mn-MN"/>
        </w:rPr>
        <w:t xml:space="preserve"> багтаамж нь 7.6 м</w:t>
      </w:r>
      <w:r w:rsidR="00B778E7" w:rsidRPr="00F40206">
        <w:rPr>
          <w:rFonts w:ascii="Arial" w:hAnsi="Arial" w:cs="Arial"/>
          <w:sz w:val="22"/>
          <w:szCs w:val="22"/>
          <w:vertAlign w:val="superscript"/>
          <w:lang w:val="mn-MN"/>
        </w:rPr>
        <w:t>3</w:t>
      </w:r>
      <w:r w:rsidRPr="00F40206">
        <w:rPr>
          <w:rFonts w:ascii="Arial" w:hAnsi="Arial" w:cs="Arial"/>
          <w:sz w:val="22"/>
          <w:szCs w:val="22"/>
          <w:lang w:val="mn-MN"/>
        </w:rPr>
        <w:t>,</w:t>
      </w:r>
      <w:r w:rsidR="00B778E7" w:rsidRPr="00F40206">
        <w:rPr>
          <w:rFonts w:ascii="Arial" w:hAnsi="Arial" w:cs="Arial"/>
          <w:sz w:val="22"/>
          <w:szCs w:val="22"/>
          <w:lang w:val="mn-MN"/>
        </w:rPr>
        <w:t xml:space="preserve"> түүнээс дээш </w:t>
      </w:r>
      <w:r w:rsidRPr="00F40206">
        <w:rPr>
          <w:rFonts w:ascii="Arial" w:hAnsi="Arial" w:cs="Arial"/>
          <w:sz w:val="22"/>
          <w:szCs w:val="22"/>
          <w:lang w:val="mn-MN"/>
        </w:rPr>
        <w:t xml:space="preserve">хэмжээтэй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w:t>
      </w:r>
      <w:r w:rsidRPr="00F40206">
        <w:rPr>
          <w:rFonts w:ascii="Arial" w:hAnsi="Arial" w:cs="Arial"/>
          <w:sz w:val="22"/>
          <w:szCs w:val="22"/>
          <w:lang w:val="mn-MN"/>
        </w:rPr>
        <w:t>илүүдэл даралт гадагшлуулах</w:t>
      </w:r>
      <w:r w:rsidR="00BB704A"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гаралтыг </w:t>
      </w:r>
      <w:r w:rsidRPr="00F40206">
        <w:rPr>
          <w:rFonts w:ascii="Arial" w:hAnsi="Arial" w:cs="Arial"/>
          <w:sz w:val="22"/>
          <w:szCs w:val="22"/>
          <w:lang w:val="mn-MN"/>
        </w:rPr>
        <w:t xml:space="preserve">босоо </w:t>
      </w:r>
      <w:r w:rsidR="00B778E7" w:rsidRPr="00F40206">
        <w:rPr>
          <w:rFonts w:ascii="Arial" w:hAnsi="Arial" w:cs="Arial"/>
          <w:sz w:val="22"/>
          <w:szCs w:val="22"/>
          <w:lang w:val="mn-MN"/>
        </w:rPr>
        <w:t xml:space="preserve">чиглэлд агаарт чөлөөтэй </w:t>
      </w:r>
      <w:r w:rsidRPr="00F40206">
        <w:rPr>
          <w:rFonts w:ascii="Arial" w:hAnsi="Arial" w:cs="Arial"/>
          <w:sz w:val="22"/>
          <w:szCs w:val="22"/>
          <w:lang w:val="mn-MN"/>
        </w:rPr>
        <w:t xml:space="preserve">сарниж </w:t>
      </w:r>
      <w:r w:rsidR="00B778E7" w:rsidRPr="00F40206">
        <w:rPr>
          <w:rFonts w:ascii="Arial" w:hAnsi="Arial" w:cs="Arial"/>
          <w:sz w:val="22"/>
          <w:szCs w:val="22"/>
          <w:lang w:val="mn-MN"/>
        </w:rPr>
        <w:t xml:space="preserve"> байхаар байна. </w:t>
      </w:r>
    </w:p>
    <w:p w14:paraId="6A45E1A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6.7.2.8</w:t>
      </w:r>
      <w:r w:rsidR="00371756" w:rsidRPr="00F40206">
        <w:rPr>
          <w:rFonts w:ascii="Arial" w:hAnsi="Arial" w:cs="Arial"/>
          <w:sz w:val="22"/>
          <w:szCs w:val="22"/>
          <w:lang w:val="mn-MN"/>
        </w:rPr>
        <w:t xml:space="preserve">. Таслагч хаалтыг  илүүдэл </w:t>
      </w:r>
      <w:r w:rsidR="00760B58"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371756"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00371756" w:rsidRPr="00F40206">
        <w:rPr>
          <w:rFonts w:ascii="Arial" w:hAnsi="Arial" w:cs="Arial"/>
          <w:sz w:val="22"/>
          <w:szCs w:val="22"/>
          <w:lang w:val="mn-MN"/>
        </w:rPr>
        <w:t xml:space="preserve">а болон </w:t>
      </w:r>
      <w:r w:rsidR="00C35662" w:rsidRPr="00F40206">
        <w:rPr>
          <w:rFonts w:ascii="Arial" w:hAnsi="Arial" w:cs="Arial"/>
          <w:sz w:val="22"/>
          <w:szCs w:val="22"/>
          <w:lang w:val="mn-MN"/>
        </w:rPr>
        <w:t>хийн даралтат сав</w:t>
      </w:r>
      <w:r w:rsidR="00371756" w:rsidRPr="00F40206">
        <w:rPr>
          <w:rFonts w:ascii="Arial" w:hAnsi="Arial" w:cs="Arial"/>
          <w:sz w:val="22"/>
          <w:szCs w:val="22"/>
          <w:lang w:val="mn-MN"/>
        </w:rPr>
        <w:t xml:space="preserve"> хоёрын</w:t>
      </w:r>
      <w:r w:rsidRPr="00F40206">
        <w:rPr>
          <w:rFonts w:ascii="Arial" w:hAnsi="Arial" w:cs="Arial"/>
          <w:sz w:val="22"/>
          <w:szCs w:val="22"/>
          <w:lang w:val="mn-MN"/>
        </w:rPr>
        <w:t xml:space="preserve"> хооронд угсрахыг Заалт 6.7.2.9-д зааснаас бусад тохиолдолд хориглоно. Энэхүү заалт нь маш чухал бөгөөд </w:t>
      </w:r>
      <w:r w:rsidR="001C4046" w:rsidRPr="00F40206">
        <w:rPr>
          <w:rFonts w:ascii="Arial" w:hAnsi="Arial" w:cs="Arial"/>
          <w:sz w:val="22"/>
          <w:szCs w:val="22"/>
          <w:lang w:val="mn-MN"/>
        </w:rPr>
        <w:t xml:space="preserve">илүүдэл </w:t>
      </w:r>
      <w:r w:rsidR="00760B58"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1C4046"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001C4046" w:rsidRPr="00F40206">
        <w:rPr>
          <w:rFonts w:ascii="Arial" w:hAnsi="Arial" w:cs="Arial"/>
          <w:sz w:val="22"/>
          <w:szCs w:val="22"/>
          <w:lang w:val="mn-MN"/>
        </w:rPr>
        <w:t>ыг даралт гадагшлуулах</w:t>
      </w:r>
      <w:r w:rsidRPr="00F40206">
        <w:rPr>
          <w:rFonts w:ascii="Arial" w:hAnsi="Arial" w:cs="Arial"/>
          <w:sz w:val="22"/>
          <w:szCs w:val="22"/>
          <w:lang w:val="mn-MN"/>
        </w:rPr>
        <w:t xml:space="preserve"> олон гаралт бүхий хоолой уг</w:t>
      </w:r>
      <w:r w:rsidR="001C4046" w:rsidRPr="00F40206">
        <w:rPr>
          <w:rFonts w:ascii="Arial" w:hAnsi="Arial" w:cs="Arial"/>
          <w:sz w:val="22"/>
          <w:szCs w:val="22"/>
          <w:lang w:val="mn-MN"/>
        </w:rPr>
        <w:t>срахаас бусад тохиолдолд салган</w:t>
      </w:r>
      <w:r w:rsidRPr="00F40206">
        <w:rPr>
          <w:rFonts w:ascii="Arial" w:hAnsi="Arial" w:cs="Arial"/>
          <w:sz w:val="22"/>
          <w:szCs w:val="22"/>
          <w:lang w:val="mn-MN"/>
        </w:rPr>
        <w:t xml:space="preserve"> авахыг хориглоно.  </w:t>
      </w:r>
    </w:p>
    <w:p w14:paraId="15EEE7D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6.7.2.9</w:t>
      </w:r>
      <w:r w:rsidR="00371756" w:rsidRPr="00F40206">
        <w:rPr>
          <w:rFonts w:ascii="Arial" w:hAnsi="Arial" w:cs="Arial"/>
          <w:sz w:val="22"/>
          <w:szCs w:val="22"/>
          <w:lang w:val="mn-MN"/>
        </w:rPr>
        <w:t>.</w:t>
      </w:r>
      <w:r w:rsidRPr="00F40206">
        <w:rPr>
          <w:rFonts w:ascii="Arial" w:hAnsi="Arial" w:cs="Arial"/>
          <w:sz w:val="22"/>
          <w:szCs w:val="22"/>
          <w:lang w:val="mn-MN"/>
        </w:rPr>
        <w:t xml:space="preserve"> </w:t>
      </w:r>
      <w:r w:rsidR="00DB50A1"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DB50A1" w:rsidRPr="00F40206">
        <w:rPr>
          <w:rFonts w:ascii="Arial" w:hAnsi="Arial" w:cs="Arial"/>
          <w:sz w:val="22"/>
          <w:szCs w:val="22"/>
          <w:lang w:val="mn-MN"/>
        </w:rPr>
        <w:t xml:space="preserve">гадагшлуулах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олон гаралт бүхий хоолойнууд нь </w:t>
      </w:r>
      <w:r w:rsidR="00DB50A1" w:rsidRPr="00F40206">
        <w:rPr>
          <w:rFonts w:ascii="Arial" w:hAnsi="Arial" w:cs="Arial"/>
          <w:sz w:val="22"/>
          <w:szCs w:val="22"/>
          <w:lang w:val="mn-MN"/>
        </w:rPr>
        <w:t xml:space="preserve">6.7.2.8-д зааснаас </w:t>
      </w:r>
      <w:r w:rsidRPr="00F40206">
        <w:rPr>
          <w:rFonts w:ascii="Arial" w:hAnsi="Arial" w:cs="Arial"/>
          <w:sz w:val="22"/>
          <w:szCs w:val="22"/>
          <w:lang w:val="mn-MN"/>
        </w:rPr>
        <w:t xml:space="preserve"> </w:t>
      </w:r>
      <w:r w:rsidR="00DB50A1" w:rsidRPr="00F40206">
        <w:rPr>
          <w:rFonts w:ascii="Arial" w:hAnsi="Arial" w:cs="Arial"/>
          <w:sz w:val="22"/>
          <w:szCs w:val="22"/>
          <w:lang w:val="mn-MN"/>
        </w:rPr>
        <w:t>бусад тохиолдолд дараах шаардлагуудыг хангах ёстой. Үүнд:</w:t>
      </w:r>
    </w:p>
    <w:p w14:paraId="0940D59C"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тухайн олон гаралт бүхий хоолойд хоёр түүнээс дээш тооны </w:t>
      </w:r>
      <w:r w:rsidR="00DB50A1" w:rsidRPr="00F40206">
        <w:rPr>
          <w:rFonts w:ascii="Arial" w:hAnsi="Arial" w:cs="Arial"/>
          <w:sz w:val="22"/>
          <w:szCs w:val="22"/>
          <w:lang w:val="mn-MN"/>
        </w:rPr>
        <w:t xml:space="preserve">илүүдэл </w:t>
      </w:r>
      <w:r w:rsidR="00B778E7" w:rsidRPr="00F40206">
        <w:rPr>
          <w:rFonts w:ascii="Arial" w:hAnsi="Arial" w:cs="Arial"/>
          <w:sz w:val="22"/>
          <w:szCs w:val="22"/>
          <w:lang w:val="mn-MN"/>
        </w:rPr>
        <w:t xml:space="preserve">даралт </w:t>
      </w:r>
      <w:r w:rsidR="00DB50A1" w:rsidRPr="00F40206">
        <w:rPr>
          <w:rFonts w:ascii="Arial" w:hAnsi="Arial" w:cs="Arial"/>
          <w:sz w:val="22"/>
          <w:szCs w:val="22"/>
          <w:lang w:val="mn-MN"/>
        </w:rPr>
        <w:t>гадагшлуулах хавхлага холбосон бол.</w:t>
      </w:r>
      <w:r w:rsidR="00B778E7" w:rsidRPr="00F40206">
        <w:rPr>
          <w:rFonts w:ascii="Arial" w:hAnsi="Arial" w:cs="Arial"/>
          <w:sz w:val="22"/>
          <w:szCs w:val="22"/>
          <w:lang w:val="mn-MN"/>
        </w:rPr>
        <w:t xml:space="preserve"> </w:t>
      </w:r>
    </w:p>
    <w:p w14:paraId="174F857C"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DB50A1" w:rsidRPr="00F40206">
        <w:rPr>
          <w:rFonts w:ascii="Arial" w:hAnsi="Arial" w:cs="Arial"/>
          <w:sz w:val="22"/>
          <w:szCs w:val="22"/>
          <w:lang w:val="mn-MN"/>
        </w:rPr>
        <w:t>(2) Т</w:t>
      </w:r>
      <w:r w:rsidR="00B778E7" w:rsidRPr="00F40206">
        <w:rPr>
          <w:rFonts w:ascii="Arial" w:hAnsi="Arial" w:cs="Arial"/>
          <w:sz w:val="22"/>
          <w:szCs w:val="22"/>
          <w:lang w:val="mn-MN"/>
        </w:rPr>
        <w:t xml:space="preserve">ухайн олон гаралт бүхий хоолойнд угсрагдсан төхөөрөмжийн зөвхөн ганцхан </w:t>
      </w:r>
      <w:r w:rsidR="00DB50A1"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DB50A1" w:rsidRPr="00F40206">
        <w:rPr>
          <w:rFonts w:ascii="Arial" w:hAnsi="Arial" w:cs="Arial"/>
          <w:sz w:val="22"/>
          <w:szCs w:val="22"/>
          <w:lang w:val="mn-MN"/>
        </w:rPr>
        <w:t xml:space="preserve">гадагшлуулах хавхлага нь </w:t>
      </w:r>
      <w:r w:rsidR="00B778E7" w:rsidRPr="00F40206">
        <w:rPr>
          <w:rFonts w:ascii="Arial" w:hAnsi="Arial" w:cs="Arial"/>
          <w:sz w:val="22"/>
          <w:szCs w:val="22"/>
          <w:lang w:val="mn-MN"/>
        </w:rPr>
        <w:t>нь аливаа үед ганца</w:t>
      </w:r>
      <w:r w:rsidR="00DB50A1" w:rsidRPr="00F40206">
        <w:rPr>
          <w:rFonts w:ascii="Arial" w:hAnsi="Arial" w:cs="Arial"/>
          <w:sz w:val="22"/>
          <w:szCs w:val="22"/>
          <w:lang w:val="mn-MN"/>
        </w:rPr>
        <w:t>араа хаагдах тохиргоотой бол.</w:t>
      </w:r>
      <w:r w:rsidR="00B778E7" w:rsidRPr="00F40206">
        <w:rPr>
          <w:rFonts w:ascii="Arial" w:hAnsi="Arial" w:cs="Arial"/>
          <w:sz w:val="22"/>
          <w:szCs w:val="22"/>
          <w:lang w:val="mn-MN"/>
        </w:rPr>
        <w:t xml:space="preserve"> </w:t>
      </w:r>
    </w:p>
    <w:p w14:paraId="60C0A848"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DB50A1" w:rsidRPr="00F40206">
        <w:rPr>
          <w:rFonts w:ascii="Arial" w:hAnsi="Arial" w:cs="Arial"/>
          <w:sz w:val="22"/>
          <w:szCs w:val="22"/>
          <w:lang w:val="mn-MN"/>
        </w:rPr>
        <w:t>(3) Бусад илүүдэл</w:t>
      </w:r>
      <w:r w:rsidR="00B778E7" w:rsidRPr="00F40206">
        <w:rPr>
          <w:rFonts w:ascii="Arial" w:hAnsi="Arial" w:cs="Arial"/>
          <w:sz w:val="22"/>
          <w:szCs w:val="22"/>
          <w:lang w:val="mn-MN"/>
        </w:rPr>
        <w:t xml:space="preserve"> </w:t>
      </w:r>
      <w:r w:rsidR="00760B58"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DB50A1" w:rsidRPr="00F40206">
        <w:rPr>
          <w:rFonts w:ascii="Arial" w:hAnsi="Arial" w:cs="Arial"/>
          <w:sz w:val="22"/>
          <w:szCs w:val="22"/>
          <w:lang w:val="mn-MN"/>
        </w:rPr>
        <w:t xml:space="preserve">гадагшлуулах </w:t>
      </w:r>
      <w:r w:rsidR="002C63B9" w:rsidRPr="00F40206">
        <w:rPr>
          <w:rFonts w:ascii="Arial" w:hAnsi="Arial" w:cs="Arial"/>
          <w:sz w:val="22"/>
          <w:szCs w:val="22"/>
          <w:lang w:val="mn-MN"/>
        </w:rPr>
        <w:t>хавхлагууд</w:t>
      </w:r>
      <w:r w:rsidR="00B778E7" w:rsidRPr="00F40206">
        <w:rPr>
          <w:rFonts w:ascii="Arial" w:hAnsi="Arial" w:cs="Arial"/>
          <w:sz w:val="22"/>
          <w:szCs w:val="22"/>
          <w:lang w:val="mn-MN"/>
        </w:rPr>
        <w:t xml:space="preserve"> нь нээлттэй байх бөгөөд тухайн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анд тогтоогдсон </w:t>
      </w:r>
      <w:r w:rsidR="00DB50A1" w:rsidRPr="00F40206">
        <w:rPr>
          <w:rFonts w:ascii="Arial" w:hAnsi="Arial" w:cs="Arial"/>
          <w:sz w:val="22"/>
          <w:szCs w:val="22"/>
          <w:lang w:val="mn-MN"/>
        </w:rPr>
        <w:t xml:space="preserve">илүүдэл </w:t>
      </w:r>
      <w:r w:rsidR="00B778E7" w:rsidRPr="00F40206">
        <w:rPr>
          <w:rFonts w:ascii="Arial" w:hAnsi="Arial" w:cs="Arial"/>
          <w:sz w:val="22"/>
          <w:szCs w:val="22"/>
          <w:lang w:val="mn-MN"/>
        </w:rPr>
        <w:t xml:space="preserve">даралт </w:t>
      </w:r>
      <w:r w:rsidR="00DB50A1" w:rsidRPr="00F40206">
        <w:rPr>
          <w:rFonts w:ascii="Arial" w:hAnsi="Arial" w:cs="Arial"/>
          <w:sz w:val="22"/>
          <w:szCs w:val="22"/>
          <w:lang w:val="mn-MN"/>
        </w:rPr>
        <w:t>гадагшлуулах хэмжээнд хүртэл</w:t>
      </w:r>
      <w:r w:rsidR="00B778E7" w:rsidRPr="00F40206">
        <w:rPr>
          <w:rFonts w:ascii="Arial" w:hAnsi="Arial" w:cs="Arial"/>
          <w:sz w:val="22"/>
          <w:szCs w:val="22"/>
          <w:lang w:val="mn-MN"/>
        </w:rPr>
        <w:t xml:space="preserve"> саадгүй </w:t>
      </w:r>
      <w:r w:rsidR="00DB50A1" w:rsidRPr="00F40206">
        <w:rPr>
          <w:rFonts w:ascii="Arial" w:hAnsi="Arial" w:cs="Arial"/>
          <w:sz w:val="22"/>
          <w:szCs w:val="22"/>
          <w:lang w:val="mn-MN"/>
        </w:rPr>
        <w:t>ажиллаж байх.</w:t>
      </w:r>
    </w:p>
    <w:p w14:paraId="5A04C1E0" w14:textId="77777777" w:rsidR="00DB50A1"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6.7.2.10</w:t>
      </w:r>
      <w:r w:rsidR="00DB50A1" w:rsidRPr="00F40206">
        <w:rPr>
          <w:rFonts w:ascii="Arial" w:hAnsi="Arial" w:cs="Arial"/>
          <w:sz w:val="22"/>
          <w:szCs w:val="22"/>
          <w:lang w:val="mn-MN"/>
        </w:rPr>
        <w:t>.</w:t>
      </w:r>
      <w:r w:rsidRPr="00F40206">
        <w:rPr>
          <w:rFonts w:ascii="Arial" w:hAnsi="Arial" w:cs="Arial"/>
          <w:sz w:val="22"/>
          <w:szCs w:val="22"/>
          <w:lang w:val="mn-MN"/>
        </w:rPr>
        <w:t xml:space="preserve"> </w:t>
      </w:r>
      <w:r w:rsidR="00DB50A1" w:rsidRPr="00F40206">
        <w:rPr>
          <w:rFonts w:ascii="Arial" w:hAnsi="Arial" w:cs="Arial"/>
          <w:sz w:val="22"/>
          <w:szCs w:val="22"/>
          <w:lang w:val="mn-MN"/>
        </w:rPr>
        <w:t>Таслагч хавхлаг нь</w:t>
      </w:r>
      <w:r w:rsidRPr="00F40206">
        <w:rPr>
          <w:rFonts w:ascii="Arial" w:hAnsi="Arial" w:cs="Arial"/>
          <w:sz w:val="22"/>
          <w:szCs w:val="22"/>
          <w:lang w:val="mn-MN"/>
        </w:rPr>
        <w:t xml:space="preserve"> </w:t>
      </w:r>
      <w:r w:rsidR="00DB50A1" w:rsidRPr="00F40206">
        <w:rPr>
          <w:rFonts w:ascii="Arial" w:hAnsi="Arial" w:cs="Arial"/>
          <w:sz w:val="22"/>
          <w:szCs w:val="22"/>
          <w:lang w:val="mn-MN"/>
        </w:rPr>
        <w:t>илүүдэл</w:t>
      </w:r>
      <w:r w:rsidRPr="00F40206">
        <w:rPr>
          <w:rFonts w:ascii="Arial" w:hAnsi="Arial" w:cs="Arial"/>
          <w:sz w:val="22"/>
          <w:szCs w:val="22"/>
          <w:lang w:val="mn-MN"/>
        </w:rPr>
        <w:t xml:space="preserve"> даралт </w:t>
      </w:r>
      <w:r w:rsidR="00DB50A1" w:rsidRPr="00F40206">
        <w:rPr>
          <w:rFonts w:ascii="Arial" w:hAnsi="Arial" w:cs="Arial"/>
          <w:sz w:val="22"/>
          <w:szCs w:val="22"/>
          <w:lang w:val="mn-MN"/>
        </w:rPr>
        <w:t xml:space="preserve">гадагшлуулах хавхлаганы </w:t>
      </w:r>
      <w:r w:rsidRPr="00F40206">
        <w:rPr>
          <w:rFonts w:ascii="Arial" w:hAnsi="Arial" w:cs="Arial"/>
          <w:sz w:val="22"/>
          <w:szCs w:val="22"/>
          <w:lang w:val="mn-MN"/>
        </w:rPr>
        <w:t>даралт гадагшлах хэсэг дээр болон даралт чөлөөлөх хоолой</w:t>
      </w:r>
      <w:r w:rsidR="00DB50A1" w:rsidRPr="00F40206">
        <w:rPr>
          <w:rFonts w:ascii="Arial" w:hAnsi="Arial" w:cs="Arial"/>
          <w:sz w:val="22"/>
          <w:szCs w:val="22"/>
          <w:lang w:val="mn-MN"/>
        </w:rPr>
        <w:t xml:space="preserve"> </w:t>
      </w:r>
      <w:r w:rsidRPr="00F40206">
        <w:rPr>
          <w:rFonts w:ascii="Arial" w:hAnsi="Arial" w:cs="Arial"/>
          <w:sz w:val="22"/>
          <w:szCs w:val="22"/>
          <w:lang w:val="mn-MN"/>
        </w:rPr>
        <w:t xml:space="preserve">суурилуулсан тохиолдолд хоолойн дээр </w:t>
      </w:r>
      <w:r w:rsidR="00DB50A1" w:rsidRPr="00F40206">
        <w:rPr>
          <w:rFonts w:ascii="Arial" w:hAnsi="Arial" w:cs="Arial"/>
          <w:sz w:val="22"/>
          <w:szCs w:val="22"/>
          <w:lang w:val="mn-MN"/>
        </w:rPr>
        <w:t xml:space="preserve">нь </w:t>
      </w:r>
      <w:r w:rsidRPr="00F40206">
        <w:rPr>
          <w:rFonts w:ascii="Arial" w:hAnsi="Arial" w:cs="Arial"/>
          <w:sz w:val="22"/>
          <w:szCs w:val="22"/>
          <w:lang w:val="mn-MN"/>
        </w:rPr>
        <w:t xml:space="preserve">угсрахыг хориглоно. </w:t>
      </w:r>
    </w:p>
    <w:p w14:paraId="038E818D" w14:textId="77777777" w:rsidR="00C75EA2"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6.7.2.11</w:t>
      </w:r>
      <w:r w:rsidR="009A173A" w:rsidRPr="00F40206">
        <w:rPr>
          <w:rFonts w:ascii="Arial" w:hAnsi="Arial" w:cs="Arial"/>
          <w:sz w:val="22"/>
          <w:szCs w:val="22"/>
          <w:lang w:val="mn-MN"/>
        </w:rPr>
        <w:t>.</w:t>
      </w:r>
      <w:r w:rsidR="00D64365" w:rsidRPr="00F40206">
        <w:rPr>
          <w:rFonts w:ascii="Arial" w:hAnsi="Arial" w:cs="Arial"/>
          <w:sz w:val="22"/>
          <w:szCs w:val="22"/>
          <w:lang w:val="mn-MN"/>
        </w:rPr>
        <w:t xml:space="preserve"> 7.6 м</w:t>
      </w:r>
      <w:r w:rsidR="00D64365" w:rsidRPr="00F40206">
        <w:rPr>
          <w:rFonts w:ascii="Arial" w:hAnsi="Arial" w:cs="Arial"/>
          <w:sz w:val="22"/>
          <w:szCs w:val="22"/>
          <w:vertAlign w:val="superscript"/>
          <w:lang w:val="mn-MN"/>
        </w:rPr>
        <w:t>3</w:t>
      </w:r>
      <w:r w:rsidR="00D64365" w:rsidRPr="00F40206">
        <w:rPr>
          <w:rFonts w:ascii="Arial" w:hAnsi="Arial" w:cs="Arial"/>
          <w:sz w:val="22"/>
          <w:szCs w:val="22"/>
          <w:lang w:val="mn-MN"/>
        </w:rPr>
        <w:t xml:space="preserve"> түүнээс бага усны багтаамж бүхий газар доорх далд хийн даралтат савны илүүдэл даралт гадагшлуулах хавхлаганы хоолой нь хийн даралтат савны бүрхүүл хаалтнаас гадна гадагшлуулахаар урт байна. Аль эсвэл гадна бүрхүүл дотор </w:t>
      </w:r>
      <w:r w:rsidR="00900D14" w:rsidRPr="00F40206">
        <w:rPr>
          <w:rFonts w:ascii="Arial" w:hAnsi="Arial" w:cs="Arial"/>
          <w:sz w:val="22"/>
          <w:szCs w:val="22"/>
          <w:lang w:val="mn-MN"/>
        </w:rPr>
        <w:t xml:space="preserve"> нь </w:t>
      </w:r>
      <w:r w:rsidR="00D64365" w:rsidRPr="00F40206">
        <w:rPr>
          <w:rFonts w:ascii="Arial" w:hAnsi="Arial" w:cs="Arial"/>
          <w:sz w:val="22"/>
          <w:szCs w:val="22"/>
          <w:lang w:val="mn-MN"/>
        </w:rPr>
        <w:t xml:space="preserve">гадагшлуулахаар угсрагдсан бол тухайн </w:t>
      </w:r>
      <w:r w:rsidR="00900D14" w:rsidRPr="00F40206">
        <w:rPr>
          <w:rFonts w:ascii="Arial" w:hAnsi="Arial" w:cs="Arial"/>
          <w:sz w:val="22"/>
          <w:szCs w:val="22"/>
          <w:lang w:val="mn-MN"/>
        </w:rPr>
        <w:t xml:space="preserve">бүрхүүл </w:t>
      </w:r>
      <w:r w:rsidR="00D64365" w:rsidRPr="00F40206">
        <w:rPr>
          <w:rFonts w:ascii="Arial" w:hAnsi="Arial" w:cs="Arial"/>
          <w:sz w:val="22"/>
          <w:szCs w:val="22"/>
          <w:lang w:val="mn-MN"/>
        </w:rPr>
        <w:t xml:space="preserve">хаалт нь </w:t>
      </w:r>
      <w:r w:rsidR="00900D14" w:rsidRPr="00F40206">
        <w:rPr>
          <w:rFonts w:ascii="Arial" w:hAnsi="Arial" w:cs="Arial"/>
          <w:sz w:val="22"/>
          <w:szCs w:val="22"/>
          <w:lang w:val="mn-MN"/>
        </w:rPr>
        <w:t xml:space="preserve">энэхүү дүрмийн  5.7.8.4 дэх заалтын дагуу агааржуулалтын </w:t>
      </w:r>
      <w:r w:rsidR="00D64365" w:rsidRPr="00F40206">
        <w:rPr>
          <w:rFonts w:ascii="Arial" w:hAnsi="Arial" w:cs="Arial"/>
          <w:sz w:val="22"/>
          <w:szCs w:val="22"/>
          <w:lang w:val="mn-MN"/>
        </w:rPr>
        <w:t xml:space="preserve">салхивч </w:t>
      </w:r>
      <w:r w:rsidR="00900D14" w:rsidRPr="00F40206">
        <w:rPr>
          <w:rFonts w:ascii="Arial" w:hAnsi="Arial" w:cs="Arial"/>
          <w:sz w:val="22"/>
          <w:szCs w:val="22"/>
          <w:lang w:val="mn-MN"/>
        </w:rPr>
        <w:t xml:space="preserve">эсвэл </w:t>
      </w:r>
      <w:r w:rsidR="00D64365" w:rsidRPr="00F40206">
        <w:rPr>
          <w:rFonts w:ascii="Arial" w:hAnsi="Arial" w:cs="Arial"/>
          <w:sz w:val="22"/>
          <w:szCs w:val="22"/>
          <w:lang w:val="mn-MN"/>
        </w:rPr>
        <w:t xml:space="preserve">түүнтэй </w:t>
      </w:r>
      <w:r w:rsidR="00900D14" w:rsidRPr="00F40206">
        <w:rPr>
          <w:rFonts w:ascii="Arial" w:hAnsi="Arial" w:cs="Arial"/>
          <w:sz w:val="22"/>
          <w:szCs w:val="22"/>
          <w:lang w:val="mn-MN"/>
        </w:rPr>
        <w:t>төстэй агаржуулах</w:t>
      </w:r>
      <w:r w:rsidR="00D64365" w:rsidRPr="00F40206">
        <w:rPr>
          <w:rFonts w:ascii="Arial" w:hAnsi="Arial" w:cs="Arial"/>
          <w:sz w:val="22"/>
          <w:szCs w:val="22"/>
          <w:lang w:val="mn-MN"/>
        </w:rPr>
        <w:t xml:space="preserve"> </w:t>
      </w:r>
      <w:r w:rsidR="00900D14" w:rsidRPr="00F40206">
        <w:rPr>
          <w:rFonts w:ascii="Arial" w:hAnsi="Arial" w:cs="Arial"/>
          <w:sz w:val="22"/>
          <w:szCs w:val="22"/>
          <w:lang w:val="mn-MN"/>
        </w:rPr>
        <w:t xml:space="preserve">төхөөрөмжөөр </w:t>
      </w:r>
      <w:r w:rsidR="00D64365" w:rsidRPr="00F40206">
        <w:rPr>
          <w:rFonts w:ascii="Arial" w:hAnsi="Arial" w:cs="Arial"/>
          <w:sz w:val="22"/>
          <w:szCs w:val="22"/>
          <w:lang w:val="mn-MN"/>
        </w:rPr>
        <w:t>тоноглогдсон байна.</w:t>
      </w:r>
    </w:p>
    <w:p w14:paraId="0D0CA32A" w14:textId="77777777" w:rsidR="00B778E7" w:rsidRPr="00F40206" w:rsidRDefault="00123251" w:rsidP="002A6249">
      <w:pPr>
        <w:jc w:val="both"/>
        <w:rPr>
          <w:rFonts w:ascii="Arial" w:hAnsi="Arial" w:cs="Arial"/>
          <w:sz w:val="22"/>
          <w:szCs w:val="22"/>
          <w:lang w:val="mn-MN"/>
        </w:rPr>
      </w:pPr>
      <w:r w:rsidRPr="00F40206">
        <w:rPr>
          <w:rFonts w:ascii="Arial" w:hAnsi="Arial" w:cs="Arial"/>
          <w:sz w:val="22"/>
          <w:szCs w:val="22"/>
          <w:lang w:val="mn-MN"/>
        </w:rPr>
        <w:t>6.7.2.12.</w:t>
      </w:r>
      <w:r w:rsidR="00B778E7" w:rsidRPr="00F40206">
        <w:rPr>
          <w:rFonts w:ascii="Arial" w:hAnsi="Arial" w:cs="Arial"/>
          <w:sz w:val="22"/>
          <w:szCs w:val="22"/>
          <w:lang w:val="mn-MN"/>
        </w:rPr>
        <w:t xml:space="preserve">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–ээс их </w:t>
      </w:r>
      <w:r w:rsidRPr="00F40206">
        <w:rPr>
          <w:rFonts w:ascii="Arial" w:hAnsi="Arial" w:cs="Arial"/>
          <w:sz w:val="22"/>
          <w:szCs w:val="22"/>
          <w:lang w:val="mn-MN"/>
        </w:rPr>
        <w:t>усны багтаамж бүхий газар доорх</w:t>
      </w:r>
      <w:r w:rsidR="00B778E7" w:rsidRPr="00F40206">
        <w:rPr>
          <w:rFonts w:ascii="Arial" w:hAnsi="Arial" w:cs="Arial"/>
          <w:sz w:val="22"/>
          <w:szCs w:val="22"/>
          <w:lang w:val="mn-MN"/>
        </w:rPr>
        <w:t xml:space="preserve"> далд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w:t>
      </w:r>
      <w:r w:rsidRPr="00F40206">
        <w:rPr>
          <w:rFonts w:ascii="Arial" w:hAnsi="Arial" w:cs="Arial"/>
          <w:sz w:val="22"/>
          <w:szCs w:val="22"/>
          <w:lang w:val="mn-MN"/>
        </w:rPr>
        <w:t xml:space="preserve">илүүдэл даралт гадагшлуулах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гаралты</w:t>
      </w:r>
      <w:r w:rsidRPr="00F40206">
        <w:rPr>
          <w:rFonts w:ascii="Arial" w:hAnsi="Arial" w:cs="Arial"/>
          <w:sz w:val="22"/>
          <w:szCs w:val="22"/>
          <w:lang w:val="mn-MN"/>
        </w:rPr>
        <w:t>н янданг</w:t>
      </w:r>
      <w:r w:rsidR="00B778E7" w:rsidRPr="00F40206">
        <w:rPr>
          <w:rFonts w:ascii="Arial" w:hAnsi="Arial" w:cs="Arial"/>
          <w:sz w:val="22"/>
          <w:szCs w:val="22"/>
          <w:lang w:val="mn-MN"/>
        </w:rPr>
        <w:t xml:space="preserve"> </w:t>
      </w:r>
      <w:r w:rsidRPr="00F40206">
        <w:rPr>
          <w:rFonts w:ascii="Arial" w:hAnsi="Arial" w:cs="Arial"/>
          <w:sz w:val="22"/>
          <w:szCs w:val="22"/>
          <w:lang w:val="mn-MN"/>
        </w:rPr>
        <w:t>босоогоор</w:t>
      </w:r>
      <w:r w:rsidR="00B778E7" w:rsidRPr="00F40206">
        <w:rPr>
          <w:rFonts w:ascii="Arial" w:hAnsi="Arial" w:cs="Arial"/>
          <w:sz w:val="22"/>
          <w:szCs w:val="22"/>
          <w:lang w:val="mn-MN"/>
        </w:rPr>
        <w:t xml:space="preserve"> угсрах бөгөөд газраас дээш </w:t>
      </w:r>
      <w:r w:rsidRPr="00F40206">
        <w:rPr>
          <w:rFonts w:ascii="Arial" w:hAnsi="Arial" w:cs="Arial"/>
          <w:sz w:val="22"/>
          <w:szCs w:val="22"/>
          <w:lang w:val="mn-MN"/>
        </w:rPr>
        <w:t>хамгийн багадаа</w:t>
      </w:r>
      <w:r w:rsidR="00B778E7" w:rsidRPr="00F40206">
        <w:rPr>
          <w:rFonts w:ascii="Arial" w:hAnsi="Arial" w:cs="Arial"/>
          <w:sz w:val="22"/>
          <w:szCs w:val="22"/>
          <w:lang w:val="mn-MN"/>
        </w:rPr>
        <w:t xml:space="preserve"> </w:t>
      </w:r>
      <w:r w:rsidRPr="00F40206">
        <w:rPr>
          <w:rFonts w:ascii="Arial" w:hAnsi="Arial" w:cs="Arial"/>
          <w:sz w:val="22"/>
          <w:szCs w:val="22"/>
          <w:lang w:val="mn-MN"/>
        </w:rPr>
        <w:t xml:space="preserve">2.1 м өндөрт  байрлана. </w:t>
      </w:r>
      <w:r w:rsidR="00B778E7" w:rsidRPr="00F40206">
        <w:rPr>
          <w:rFonts w:ascii="Arial" w:hAnsi="Arial" w:cs="Arial"/>
          <w:sz w:val="22"/>
          <w:szCs w:val="22"/>
          <w:lang w:val="mn-MN"/>
        </w:rPr>
        <w:t xml:space="preserve">   </w:t>
      </w:r>
    </w:p>
    <w:p w14:paraId="38DC4AC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6.7.2.13</w:t>
      </w:r>
      <w:r w:rsidR="000B322A" w:rsidRPr="00F40206">
        <w:rPr>
          <w:rFonts w:ascii="Arial" w:hAnsi="Arial" w:cs="Arial"/>
          <w:sz w:val="22"/>
          <w:szCs w:val="22"/>
          <w:lang w:val="mn-MN"/>
        </w:rPr>
        <w:t>. Түгээх станцуудын газар доорх</w:t>
      </w:r>
      <w:r w:rsidRPr="00F40206">
        <w:rPr>
          <w:rFonts w:ascii="Arial" w:hAnsi="Arial" w:cs="Arial"/>
          <w:sz w:val="22"/>
          <w:szCs w:val="22"/>
          <w:lang w:val="mn-MN"/>
        </w:rPr>
        <w:t xml:space="preserve"> 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w:t>
      </w:r>
      <w:r w:rsidR="000B322A" w:rsidRPr="00F40206">
        <w:rPr>
          <w:rFonts w:ascii="Arial" w:hAnsi="Arial" w:cs="Arial"/>
          <w:sz w:val="22"/>
          <w:szCs w:val="22"/>
          <w:lang w:val="mn-MN"/>
        </w:rPr>
        <w:t xml:space="preserve">илүүдэл </w:t>
      </w:r>
      <w:r w:rsidRPr="00F40206">
        <w:rPr>
          <w:rFonts w:ascii="Arial" w:hAnsi="Arial" w:cs="Arial"/>
          <w:sz w:val="22"/>
          <w:szCs w:val="22"/>
          <w:lang w:val="mn-MN"/>
        </w:rPr>
        <w:t xml:space="preserve">даралт </w:t>
      </w:r>
      <w:r w:rsidR="000B322A" w:rsidRPr="00F40206">
        <w:rPr>
          <w:rFonts w:ascii="Arial" w:hAnsi="Arial" w:cs="Arial"/>
          <w:sz w:val="22"/>
          <w:szCs w:val="22"/>
          <w:lang w:val="mn-MN"/>
        </w:rPr>
        <w:t>гадагшлуулах хавхлаганы гаралтын янданг босоогоор</w:t>
      </w:r>
      <w:r w:rsidRPr="00F40206">
        <w:rPr>
          <w:rFonts w:ascii="Arial" w:hAnsi="Arial" w:cs="Arial"/>
          <w:sz w:val="22"/>
          <w:szCs w:val="22"/>
          <w:lang w:val="mn-MN"/>
        </w:rPr>
        <w:t xml:space="preserve"> угсрах бөгөөд газраас дээш </w:t>
      </w:r>
      <w:r w:rsidR="000B322A" w:rsidRPr="00F40206">
        <w:rPr>
          <w:rFonts w:ascii="Arial" w:hAnsi="Arial" w:cs="Arial"/>
          <w:sz w:val="22"/>
          <w:szCs w:val="22"/>
          <w:lang w:val="mn-MN"/>
        </w:rPr>
        <w:t xml:space="preserve">хамгийн багадаа 3м өндөртэй  </w:t>
      </w:r>
      <w:r w:rsidRPr="00F40206">
        <w:rPr>
          <w:rFonts w:ascii="Arial" w:hAnsi="Arial" w:cs="Arial"/>
          <w:sz w:val="22"/>
          <w:szCs w:val="22"/>
          <w:lang w:val="mn-MN"/>
        </w:rPr>
        <w:t xml:space="preserve">байна. </w:t>
      </w:r>
    </w:p>
    <w:p w14:paraId="762DFAA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6.7.2.14</w:t>
      </w:r>
      <w:r w:rsidR="000B322A" w:rsidRPr="00F40206">
        <w:rPr>
          <w:rFonts w:ascii="Arial" w:hAnsi="Arial" w:cs="Arial"/>
          <w:sz w:val="22"/>
          <w:szCs w:val="22"/>
          <w:lang w:val="mn-MN"/>
        </w:rPr>
        <w:t xml:space="preserve">. </w:t>
      </w:r>
      <w:r w:rsidRPr="00F40206">
        <w:rPr>
          <w:rFonts w:ascii="Arial" w:hAnsi="Arial" w:cs="Arial"/>
          <w:sz w:val="22"/>
          <w:szCs w:val="22"/>
          <w:lang w:val="mn-MN"/>
        </w:rPr>
        <w:t xml:space="preserve"> Гаралтын яндан хоолой нь дараах шаардлагууд хангана. Үүнд:</w:t>
      </w:r>
    </w:p>
    <w:p w14:paraId="5CF4C4C2"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0B322A" w:rsidRPr="00F40206">
        <w:rPr>
          <w:rFonts w:ascii="Arial" w:hAnsi="Arial" w:cs="Arial"/>
          <w:sz w:val="22"/>
          <w:szCs w:val="22"/>
          <w:lang w:val="mn-MN"/>
        </w:rPr>
        <w:t xml:space="preserve">(1) Хоолой нь тулгууртай механик гэмтэл учирахаас </w:t>
      </w:r>
      <w:r w:rsidR="00B778E7" w:rsidRPr="00F40206">
        <w:rPr>
          <w:rFonts w:ascii="Arial" w:hAnsi="Arial" w:cs="Arial"/>
          <w:sz w:val="22"/>
          <w:szCs w:val="22"/>
          <w:lang w:val="mn-MN"/>
        </w:rPr>
        <w:t xml:space="preserve"> </w:t>
      </w:r>
      <w:r w:rsidR="000B322A" w:rsidRPr="00F40206">
        <w:rPr>
          <w:rFonts w:ascii="Arial" w:hAnsi="Arial" w:cs="Arial"/>
          <w:sz w:val="22"/>
          <w:szCs w:val="22"/>
          <w:lang w:val="mn-MN"/>
        </w:rPr>
        <w:t xml:space="preserve">хамгаалагдсан </w:t>
      </w:r>
      <w:r w:rsidR="00B778E7" w:rsidRPr="00F40206">
        <w:rPr>
          <w:rFonts w:ascii="Arial" w:hAnsi="Arial" w:cs="Arial"/>
          <w:sz w:val="22"/>
          <w:szCs w:val="22"/>
          <w:lang w:val="mn-MN"/>
        </w:rPr>
        <w:t xml:space="preserve"> ба</w:t>
      </w:r>
      <w:r w:rsidR="000B322A" w:rsidRPr="00F40206">
        <w:rPr>
          <w:rFonts w:ascii="Arial" w:hAnsi="Arial" w:cs="Arial"/>
          <w:sz w:val="22"/>
          <w:szCs w:val="22"/>
          <w:lang w:val="mn-MN"/>
        </w:rPr>
        <w:t>йх.</w:t>
      </w:r>
    </w:p>
    <w:p w14:paraId="352D3166"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Газар дээрх ил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нуудын гаралтын яндан хоолой нь 5.7.2.5-д заасан хийн урсгалын тогтоогдсон хэмжээг хангахуйц хэмжээтэй байна.  </w:t>
      </w:r>
    </w:p>
    <w:p w14:paraId="21CCF79D"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07240D" w:rsidRPr="00F40206">
        <w:rPr>
          <w:rFonts w:ascii="Arial" w:hAnsi="Arial" w:cs="Arial"/>
          <w:sz w:val="22"/>
          <w:szCs w:val="22"/>
          <w:lang w:val="mn-MN"/>
        </w:rPr>
        <w:t xml:space="preserve">Газар доорх далд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w:t>
      </w:r>
      <w:r w:rsidR="000B322A" w:rsidRPr="00F40206">
        <w:rPr>
          <w:rFonts w:ascii="Arial" w:hAnsi="Arial" w:cs="Arial"/>
          <w:sz w:val="22"/>
          <w:szCs w:val="22"/>
          <w:lang w:val="mn-MN"/>
        </w:rPr>
        <w:t>дын гаралтын яндан хоолой нь 5.7.2.8</w:t>
      </w:r>
      <w:r w:rsidR="00B778E7" w:rsidRPr="00F40206">
        <w:rPr>
          <w:rFonts w:ascii="Arial" w:hAnsi="Arial" w:cs="Arial"/>
          <w:sz w:val="22"/>
          <w:szCs w:val="22"/>
          <w:lang w:val="mn-MN"/>
        </w:rPr>
        <w:t xml:space="preserve">-д заасан хийн урсгалын тогтоогдсон хэмжээг хангахуйц хэмжээтэй байна.  </w:t>
      </w:r>
    </w:p>
    <w:p w14:paraId="4F44088B" w14:textId="77777777" w:rsidR="00594FAC" w:rsidRPr="00F40206" w:rsidRDefault="00976D65" w:rsidP="002A6249">
      <w:pPr>
        <w:jc w:val="both"/>
        <w:outlineLvl w:val="0"/>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(4)</w:t>
      </w:r>
      <w:r w:rsidR="000B322A" w:rsidRPr="00F40206">
        <w:rPr>
          <w:rFonts w:ascii="Arial" w:hAnsi="Arial" w:cs="Arial"/>
          <w:sz w:val="22"/>
          <w:szCs w:val="22"/>
          <w:lang w:val="mn-MN"/>
        </w:rPr>
        <w:t xml:space="preserve"> </w:t>
      </w:r>
      <w:r w:rsidR="00B778E7" w:rsidRPr="00F40206">
        <w:rPr>
          <w:rFonts w:ascii="Arial" w:hAnsi="Arial" w:cs="Arial"/>
          <w:sz w:val="22"/>
          <w:szCs w:val="22"/>
          <w:lang w:val="mn-MN"/>
        </w:rPr>
        <w:t>Яндан хоолой нь метал материалаар хийгдсэн байх бөгөөд</w:t>
      </w:r>
      <w:r w:rsidR="000B322A" w:rsidRPr="00F40206">
        <w:rPr>
          <w:rFonts w:ascii="Arial" w:hAnsi="Arial" w:cs="Arial"/>
          <w:sz w:val="22"/>
          <w:szCs w:val="22"/>
          <w:lang w:val="mn-MN"/>
        </w:rPr>
        <w:t xml:space="preserve"> хайлах хэм нь 816˚С-ээс </w:t>
      </w:r>
      <w:r w:rsidR="00B778E7" w:rsidRPr="00F40206">
        <w:rPr>
          <w:rFonts w:ascii="Arial" w:hAnsi="Arial" w:cs="Arial"/>
          <w:sz w:val="22"/>
          <w:szCs w:val="22"/>
          <w:lang w:val="mn-MN"/>
        </w:rPr>
        <w:t xml:space="preserve"> </w:t>
      </w:r>
      <w:r w:rsidR="000B322A" w:rsidRPr="00F40206">
        <w:rPr>
          <w:rFonts w:ascii="Arial" w:hAnsi="Arial" w:cs="Arial"/>
          <w:sz w:val="22"/>
          <w:szCs w:val="22"/>
          <w:lang w:val="mn-MN"/>
        </w:rPr>
        <w:t xml:space="preserve">дээш </w:t>
      </w:r>
      <w:r w:rsidR="00B778E7" w:rsidRPr="00F40206">
        <w:rPr>
          <w:rFonts w:ascii="Arial" w:hAnsi="Arial" w:cs="Arial"/>
          <w:sz w:val="22"/>
          <w:szCs w:val="22"/>
          <w:lang w:val="mn-MN"/>
        </w:rPr>
        <w:t xml:space="preserve">байна. </w:t>
      </w:r>
    </w:p>
    <w:p w14:paraId="0008936B" w14:textId="77777777" w:rsidR="00594FAC" w:rsidRPr="00F40206" w:rsidRDefault="0080664C" w:rsidP="002A6249">
      <w:pPr>
        <w:jc w:val="center"/>
        <w:outlineLvl w:val="0"/>
        <w:rPr>
          <w:rFonts w:ascii="Arial" w:hAnsi="Arial" w:cs="Arial"/>
          <w:b/>
          <w:sz w:val="22"/>
          <w:szCs w:val="22"/>
          <w:lang w:val="mn-MN"/>
        </w:rPr>
      </w:pPr>
      <w:r w:rsidRPr="00F40206">
        <w:rPr>
          <w:rFonts w:ascii="Arial" w:hAnsi="Arial" w:cs="Arial"/>
          <w:b/>
          <w:sz w:val="22"/>
          <w:szCs w:val="22"/>
          <w:lang w:val="mn-MN"/>
        </w:rPr>
        <w:t>Тайлбар</w:t>
      </w:r>
      <w:r w:rsidR="00594FAC" w:rsidRPr="00F40206">
        <w:rPr>
          <w:rFonts w:ascii="Arial" w:hAnsi="Arial" w:cs="Arial"/>
          <w:b/>
          <w:sz w:val="22"/>
          <w:szCs w:val="22"/>
          <w:lang w:val="mn-MN"/>
        </w:rPr>
        <w:t xml:space="preserve"> </w:t>
      </w:r>
      <w:r w:rsidRPr="00F40206">
        <w:rPr>
          <w:rFonts w:ascii="Arial" w:hAnsi="Arial" w:cs="Arial"/>
          <w:b/>
          <w:sz w:val="22"/>
          <w:szCs w:val="22"/>
          <w:lang w:val="mn-MN"/>
        </w:rPr>
        <w:t>х</w:t>
      </w:r>
      <w:r w:rsidR="00594FAC" w:rsidRPr="00F40206">
        <w:rPr>
          <w:rFonts w:ascii="Arial" w:hAnsi="Arial" w:cs="Arial"/>
          <w:b/>
          <w:sz w:val="22"/>
          <w:szCs w:val="22"/>
          <w:lang w:val="mn-MN"/>
        </w:rPr>
        <w:t>үснэгт 6.4</w:t>
      </w:r>
      <w:r w:rsidRPr="00F40206">
        <w:rPr>
          <w:rFonts w:ascii="Arial" w:hAnsi="Arial" w:cs="Arial"/>
          <w:b/>
          <w:sz w:val="22"/>
          <w:szCs w:val="22"/>
          <w:lang w:val="mn-MN"/>
        </w:rPr>
        <w:t>.</w:t>
      </w:r>
      <w:r w:rsidR="00594FAC" w:rsidRPr="00F40206">
        <w:rPr>
          <w:rFonts w:ascii="Arial" w:hAnsi="Arial" w:cs="Arial"/>
          <w:b/>
          <w:sz w:val="22"/>
          <w:szCs w:val="22"/>
          <w:lang w:val="mn-MN"/>
        </w:rPr>
        <w:t xml:space="preserve"> </w:t>
      </w:r>
      <w:r w:rsidRPr="00F40206">
        <w:rPr>
          <w:rFonts w:ascii="Arial" w:hAnsi="Arial" w:cs="Arial"/>
          <w:b/>
          <w:sz w:val="22"/>
          <w:szCs w:val="22"/>
          <w:lang w:val="mn-MN"/>
        </w:rPr>
        <w:t>Зарим м</w:t>
      </w:r>
      <w:r w:rsidR="00594FAC" w:rsidRPr="00F40206">
        <w:rPr>
          <w:rFonts w:ascii="Arial" w:hAnsi="Arial" w:cs="Arial"/>
          <w:b/>
          <w:sz w:val="22"/>
          <w:szCs w:val="22"/>
          <w:lang w:val="mn-MN"/>
        </w:rPr>
        <w:t xml:space="preserve">етал болон </w:t>
      </w:r>
      <w:r w:rsidRPr="00F40206">
        <w:rPr>
          <w:rFonts w:ascii="Arial" w:hAnsi="Arial" w:cs="Arial"/>
          <w:b/>
          <w:sz w:val="22"/>
          <w:szCs w:val="22"/>
          <w:lang w:val="mn-MN"/>
        </w:rPr>
        <w:t xml:space="preserve">металын </w:t>
      </w:r>
      <w:r w:rsidR="00594FAC" w:rsidRPr="00F40206">
        <w:rPr>
          <w:rFonts w:ascii="Arial" w:hAnsi="Arial" w:cs="Arial"/>
          <w:b/>
          <w:sz w:val="22"/>
          <w:szCs w:val="22"/>
          <w:lang w:val="mn-MN"/>
        </w:rPr>
        <w:t>х</w:t>
      </w:r>
      <w:r w:rsidRPr="00F40206">
        <w:rPr>
          <w:rFonts w:ascii="Arial" w:hAnsi="Arial" w:cs="Arial"/>
          <w:b/>
          <w:sz w:val="22"/>
          <w:szCs w:val="22"/>
          <w:lang w:val="mn-MN"/>
        </w:rPr>
        <w:t>олимогын</w:t>
      </w:r>
      <w:r w:rsidR="00594FAC" w:rsidRPr="00F40206">
        <w:rPr>
          <w:rFonts w:ascii="Arial" w:hAnsi="Arial" w:cs="Arial"/>
          <w:b/>
          <w:sz w:val="22"/>
          <w:szCs w:val="22"/>
          <w:lang w:val="mn-MN"/>
        </w:rPr>
        <w:t xml:space="preserve"> хайлах хэм</w:t>
      </w:r>
      <w:r w:rsidRPr="00F40206">
        <w:rPr>
          <w:rFonts w:ascii="Arial" w:hAnsi="Arial" w:cs="Arial"/>
          <w:b/>
          <w:sz w:val="22"/>
          <w:szCs w:val="22"/>
          <w:lang w:val="mn-MN"/>
        </w:rPr>
        <w:t>.</w:t>
      </w:r>
    </w:p>
    <w:tbl>
      <w:tblPr>
        <w:tblStyle w:val="TableGrid"/>
        <w:tblW w:w="0" w:type="auto"/>
        <w:tblInd w:w="108" w:type="dxa"/>
        <w:tblLook w:val="04A0" w:firstRow="1" w:lastRow="0" w:firstColumn="1" w:lastColumn="0" w:noHBand="0" w:noVBand="1"/>
      </w:tblPr>
      <w:tblGrid>
        <w:gridCol w:w="3330"/>
        <w:gridCol w:w="2880"/>
        <w:gridCol w:w="3510"/>
      </w:tblGrid>
      <w:tr w:rsidR="00594FAC" w:rsidRPr="00F40206" w14:paraId="7C0D3101" w14:textId="77777777" w:rsidTr="0080664C">
        <w:tc>
          <w:tcPr>
            <w:tcW w:w="9720" w:type="dxa"/>
            <w:gridSpan w:val="3"/>
          </w:tcPr>
          <w:p w14:paraId="640C17F5" w14:textId="77777777" w:rsidR="00594FAC" w:rsidRPr="00F40206" w:rsidRDefault="00594FAC" w:rsidP="002A6249">
            <w:pPr>
              <w:jc w:val="center"/>
              <w:rPr>
                <w:rFonts w:ascii="Arial" w:hAnsi="Arial" w:cs="Arial"/>
                <w:b/>
                <w:sz w:val="22"/>
                <w:szCs w:val="22"/>
                <w:lang w:val="mn-MN"/>
              </w:rPr>
            </w:pPr>
            <w:r w:rsidRPr="00F40206">
              <w:rPr>
                <w:rFonts w:ascii="Arial" w:hAnsi="Arial" w:cs="Arial"/>
                <w:b/>
                <w:sz w:val="22"/>
                <w:szCs w:val="22"/>
                <w:lang w:val="mn-MN"/>
              </w:rPr>
              <w:t>Нийтлэг хайлах хэм (°F)</w:t>
            </w:r>
          </w:p>
          <w:p w14:paraId="3EFFF2AA" w14:textId="77777777" w:rsidR="00594FAC" w:rsidRPr="00F40206" w:rsidRDefault="00594FAC" w:rsidP="002A6249">
            <w:pPr>
              <w:jc w:val="center"/>
              <w:rPr>
                <w:rFonts w:ascii="Arial" w:hAnsi="Arial" w:cs="Arial"/>
                <w:sz w:val="22"/>
                <w:szCs w:val="22"/>
                <w:lang w:val="mn-MN"/>
              </w:rPr>
            </w:pPr>
            <w:r w:rsidRPr="00F40206">
              <w:rPr>
                <w:rFonts w:ascii="Arial" w:hAnsi="Arial" w:cs="Arial"/>
                <w:b/>
                <w:sz w:val="22"/>
                <w:szCs w:val="22"/>
                <w:lang w:val="mn-MN"/>
              </w:rPr>
              <w:lastRenderedPageBreak/>
              <w:t>°C = 5/9 (°F - 32).</w:t>
            </w:r>
          </w:p>
        </w:tc>
      </w:tr>
      <w:tr w:rsidR="00594FAC" w:rsidRPr="00F40206" w14:paraId="158BA567" w14:textId="77777777" w:rsidTr="0080664C">
        <w:tc>
          <w:tcPr>
            <w:tcW w:w="3330" w:type="dxa"/>
          </w:tcPr>
          <w:p w14:paraId="211DFDFC" w14:textId="77777777" w:rsidR="00594FAC" w:rsidRPr="00F40206" w:rsidRDefault="00594FAC" w:rsidP="002A6249">
            <w:pPr>
              <w:jc w:val="center"/>
              <w:rPr>
                <w:rFonts w:ascii="Arial" w:hAnsi="Arial" w:cs="Arial"/>
                <w:b/>
                <w:sz w:val="22"/>
                <w:szCs w:val="22"/>
                <w:lang w:val="mn-MN"/>
              </w:rPr>
            </w:pPr>
            <w:r w:rsidRPr="00F40206">
              <w:rPr>
                <w:rFonts w:ascii="Arial" w:hAnsi="Arial" w:cs="Arial"/>
                <w:b/>
                <w:sz w:val="22"/>
                <w:szCs w:val="22"/>
                <w:lang w:val="mn-MN"/>
              </w:rPr>
              <w:lastRenderedPageBreak/>
              <w:t>Метал болон холимог</w:t>
            </w:r>
          </w:p>
        </w:tc>
        <w:tc>
          <w:tcPr>
            <w:tcW w:w="2880" w:type="dxa"/>
          </w:tcPr>
          <w:p w14:paraId="16A56186" w14:textId="77777777" w:rsidR="00594FAC" w:rsidRPr="00F40206" w:rsidRDefault="00594FAC" w:rsidP="002A6249">
            <w:pPr>
              <w:jc w:val="center"/>
              <w:rPr>
                <w:rFonts w:ascii="Arial" w:hAnsi="Arial" w:cs="Arial"/>
                <w:b/>
                <w:sz w:val="22"/>
                <w:szCs w:val="22"/>
                <w:lang w:val="mn-MN"/>
              </w:rPr>
            </w:pPr>
            <w:r w:rsidRPr="00F40206">
              <w:rPr>
                <w:rFonts w:ascii="Arial" w:hAnsi="Arial" w:cs="Arial"/>
                <w:b/>
                <w:sz w:val="22"/>
                <w:szCs w:val="22"/>
                <w:lang w:val="mn-MN"/>
              </w:rPr>
              <w:t>Үндсэн</w:t>
            </w:r>
          </w:p>
        </w:tc>
        <w:tc>
          <w:tcPr>
            <w:tcW w:w="3510" w:type="dxa"/>
          </w:tcPr>
          <w:p w14:paraId="619B1543" w14:textId="77777777" w:rsidR="00594FAC" w:rsidRPr="00F40206" w:rsidRDefault="00594FAC" w:rsidP="002A6249">
            <w:pPr>
              <w:jc w:val="center"/>
              <w:rPr>
                <w:rFonts w:ascii="Arial" w:hAnsi="Arial" w:cs="Arial"/>
                <w:b/>
                <w:sz w:val="22"/>
                <w:szCs w:val="22"/>
                <w:lang w:val="mn-MN"/>
              </w:rPr>
            </w:pPr>
            <w:r w:rsidRPr="00F40206">
              <w:rPr>
                <w:rFonts w:ascii="Arial" w:hAnsi="Arial" w:cs="Arial"/>
                <w:b/>
                <w:sz w:val="22"/>
                <w:szCs w:val="22"/>
                <w:lang w:val="mn-MN"/>
              </w:rPr>
              <w:t>Холицтой</w:t>
            </w:r>
          </w:p>
        </w:tc>
      </w:tr>
      <w:tr w:rsidR="00594FAC" w:rsidRPr="00F40206" w14:paraId="08BB4BED" w14:textId="77777777" w:rsidTr="0080664C">
        <w:tc>
          <w:tcPr>
            <w:tcW w:w="3330" w:type="dxa"/>
          </w:tcPr>
          <w:p w14:paraId="29550FC6"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Цагаан тугалга</w:t>
            </w:r>
          </w:p>
        </w:tc>
        <w:tc>
          <w:tcPr>
            <w:tcW w:w="2880" w:type="dxa"/>
          </w:tcPr>
          <w:p w14:paraId="3F4AF0FA"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450</w:t>
            </w:r>
          </w:p>
        </w:tc>
        <w:tc>
          <w:tcPr>
            <w:tcW w:w="3510" w:type="dxa"/>
          </w:tcPr>
          <w:p w14:paraId="390B7CB0"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w:t>
            </w:r>
          </w:p>
        </w:tc>
      </w:tr>
      <w:tr w:rsidR="00594FAC" w:rsidRPr="00F40206" w14:paraId="7E30536B" w14:textId="77777777" w:rsidTr="0080664C">
        <w:tc>
          <w:tcPr>
            <w:tcW w:w="3330" w:type="dxa"/>
          </w:tcPr>
          <w:p w14:paraId="145C6A5D"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 xml:space="preserve">Цагаан гөлмөн төмөр </w:t>
            </w:r>
          </w:p>
        </w:tc>
        <w:tc>
          <w:tcPr>
            <w:tcW w:w="2880" w:type="dxa"/>
          </w:tcPr>
          <w:p w14:paraId="38692C28"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&lt;500</w:t>
            </w:r>
          </w:p>
        </w:tc>
        <w:tc>
          <w:tcPr>
            <w:tcW w:w="3510" w:type="dxa"/>
          </w:tcPr>
          <w:p w14:paraId="35CFC11D"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&lt;500</w:t>
            </w:r>
          </w:p>
        </w:tc>
      </w:tr>
      <w:tr w:rsidR="00594FAC" w:rsidRPr="00F40206" w14:paraId="17A22A27" w14:textId="77777777" w:rsidTr="0080664C">
        <w:tc>
          <w:tcPr>
            <w:tcW w:w="3330" w:type="dxa"/>
          </w:tcPr>
          <w:p w14:paraId="1EFD2091"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Цинк</w:t>
            </w:r>
          </w:p>
        </w:tc>
        <w:tc>
          <w:tcPr>
            <w:tcW w:w="2880" w:type="dxa"/>
          </w:tcPr>
          <w:p w14:paraId="6FD71558"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787</w:t>
            </w:r>
          </w:p>
        </w:tc>
        <w:tc>
          <w:tcPr>
            <w:tcW w:w="3510" w:type="dxa"/>
          </w:tcPr>
          <w:p w14:paraId="295AB36D"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715-780</w:t>
            </w:r>
          </w:p>
        </w:tc>
      </w:tr>
      <w:tr w:rsidR="00594FAC" w:rsidRPr="00F40206" w14:paraId="769FD79E" w14:textId="77777777" w:rsidTr="0080664C">
        <w:tc>
          <w:tcPr>
            <w:tcW w:w="3330" w:type="dxa"/>
          </w:tcPr>
          <w:p w14:paraId="4337CD92"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Магни</w:t>
            </w:r>
          </w:p>
        </w:tc>
        <w:tc>
          <w:tcPr>
            <w:tcW w:w="2880" w:type="dxa"/>
          </w:tcPr>
          <w:p w14:paraId="4ED624BE"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1202</w:t>
            </w:r>
          </w:p>
        </w:tc>
        <w:tc>
          <w:tcPr>
            <w:tcW w:w="3510" w:type="dxa"/>
          </w:tcPr>
          <w:p w14:paraId="084C6A8A"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850-1200</w:t>
            </w:r>
          </w:p>
        </w:tc>
      </w:tr>
      <w:tr w:rsidR="00594FAC" w:rsidRPr="00F40206" w14:paraId="66F9FDBE" w14:textId="77777777" w:rsidTr="0080664C">
        <w:tc>
          <w:tcPr>
            <w:tcW w:w="3330" w:type="dxa"/>
          </w:tcPr>
          <w:p w14:paraId="6D1FBE09"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хөнгөн цагаан</w:t>
            </w:r>
          </w:p>
        </w:tc>
        <w:tc>
          <w:tcPr>
            <w:tcW w:w="2880" w:type="dxa"/>
          </w:tcPr>
          <w:p w14:paraId="75CA4000"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1220</w:t>
            </w:r>
          </w:p>
        </w:tc>
        <w:tc>
          <w:tcPr>
            <w:tcW w:w="3510" w:type="dxa"/>
          </w:tcPr>
          <w:p w14:paraId="6B062D05"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980-1200</w:t>
            </w:r>
          </w:p>
        </w:tc>
      </w:tr>
      <w:tr w:rsidR="00594FAC" w:rsidRPr="00F40206" w14:paraId="044DD4AC" w14:textId="77777777" w:rsidTr="0080664C">
        <w:tc>
          <w:tcPr>
            <w:tcW w:w="3330" w:type="dxa"/>
          </w:tcPr>
          <w:p w14:paraId="1F8855A4"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Зэс</w:t>
            </w:r>
          </w:p>
        </w:tc>
        <w:tc>
          <w:tcPr>
            <w:tcW w:w="2880" w:type="dxa"/>
          </w:tcPr>
          <w:p w14:paraId="4C4A3278"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1981</w:t>
            </w:r>
          </w:p>
        </w:tc>
        <w:tc>
          <w:tcPr>
            <w:tcW w:w="3510" w:type="dxa"/>
          </w:tcPr>
          <w:p w14:paraId="557F00C8"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1550-2000+</w:t>
            </w:r>
          </w:p>
        </w:tc>
      </w:tr>
      <w:tr w:rsidR="00594FAC" w:rsidRPr="00F40206" w14:paraId="2B26A715" w14:textId="77777777" w:rsidTr="0080664C">
        <w:tc>
          <w:tcPr>
            <w:tcW w:w="3330" w:type="dxa"/>
          </w:tcPr>
          <w:p w14:paraId="38E4800F"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Никель</w:t>
            </w:r>
          </w:p>
        </w:tc>
        <w:tc>
          <w:tcPr>
            <w:tcW w:w="2880" w:type="dxa"/>
          </w:tcPr>
          <w:p w14:paraId="3111946B"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2651</w:t>
            </w:r>
          </w:p>
        </w:tc>
        <w:tc>
          <w:tcPr>
            <w:tcW w:w="3510" w:type="dxa"/>
          </w:tcPr>
          <w:p w14:paraId="0A77A5F7"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2300+</w:t>
            </w:r>
          </w:p>
        </w:tc>
      </w:tr>
      <w:tr w:rsidR="00594FAC" w:rsidRPr="00F40206" w14:paraId="1E44566F" w14:textId="77777777" w:rsidTr="0080664C">
        <w:tc>
          <w:tcPr>
            <w:tcW w:w="3330" w:type="dxa"/>
          </w:tcPr>
          <w:p w14:paraId="04E4ACDF"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Хар металл</w:t>
            </w:r>
          </w:p>
        </w:tc>
        <w:tc>
          <w:tcPr>
            <w:tcW w:w="2880" w:type="dxa"/>
          </w:tcPr>
          <w:p w14:paraId="53C88B20"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2797</w:t>
            </w:r>
          </w:p>
        </w:tc>
        <w:tc>
          <w:tcPr>
            <w:tcW w:w="3510" w:type="dxa"/>
          </w:tcPr>
          <w:p w14:paraId="4F8E3998"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2600+(est)</w:t>
            </w:r>
          </w:p>
        </w:tc>
      </w:tr>
      <w:tr w:rsidR="00594FAC" w:rsidRPr="00F40206" w14:paraId="2742CECA" w14:textId="77777777" w:rsidTr="0080664C">
        <w:tc>
          <w:tcPr>
            <w:tcW w:w="3330" w:type="dxa"/>
          </w:tcPr>
          <w:p w14:paraId="3EB4AE7A"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 xml:space="preserve">Ган </w:t>
            </w:r>
          </w:p>
        </w:tc>
        <w:tc>
          <w:tcPr>
            <w:tcW w:w="2880" w:type="dxa"/>
          </w:tcPr>
          <w:p w14:paraId="3496431B"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w:t>
            </w:r>
          </w:p>
        </w:tc>
        <w:tc>
          <w:tcPr>
            <w:tcW w:w="3510" w:type="dxa"/>
          </w:tcPr>
          <w:p w14:paraId="039932E9"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2500+</w:t>
            </w:r>
          </w:p>
        </w:tc>
      </w:tr>
      <w:tr w:rsidR="00594FAC" w:rsidRPr="00F40206" w14:paraId="55A908D9" w14:textId="77777777" w:rsidTr="0080664C">
        <w:tc>
          <w:tcPr>
            <w:tcW w:w="3330" w:type="dxa"/>
          </w:tcPr>
          <w:p w14:paraId="4903F36C" w14:textId="77777777" w:rsidR="00594FAC" w:rsidRPr="00F40206" w:rsidRDefault="00594FAC" w:rsidP="002A6249">
            <w:pPr>
              <w:rPr>
                <w:rFonts w:ascii="Arial" w:hAnsi="Arial" w:cs="Arial"/>
                <w:sz w:val="22"/>
                <w:szCs w:val="22"/>
                <w:lang w:val="mn-MN"/>
              </w:rPr>
            </w:pPr>
            <w:r w:rsidRPr="00F40206">
              <w:rPr>
                <w:rFonts w:ascii="Arial" w:hAnsi="Arial" w:cs="Arial"/>
                <w:sz w:val="22"/>
                <w:szCs w:val="22"/>
                <w:lang w:val="mn-MN"/>
              </w:rPr>
              <w:t>Титан</w:t>
            </w:r>
          </w:p>
        </w:tc>
        <w:tc>
          <w:tcPr>
            <w:tcW w:w="2880" w:type="dxa"/>
          </w:tcPr>
          <w:p w14:paraId="379E607C"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3035</w:t>
            </w:r>
            <w:r w:rsidRPr="00F40206">
              <w:rPr>
                <w:rFonts w:ascii="Arial" w:hAnsi="Arial" w:cs="Arial"/>
                <w:sz w:val="22"/>
                <w:szCs w:val="22"/>
                <w:u w:val="single"/>
                <w:lang w:val="mn-MN"/>
              </w:rPr>
              <w:t>+</w:t>
            </w:r>
          </w:p>
        </w:tc>
        <w:tc>
          <w:tcPr>
            <w:tcW w:w="3510" w:type="dxa"/>
          </w:tcPr>
          <w:p w14:paraId="51E83E40" w14:textId="77777777" w:rsidR="00594FAC" w:rsidRPr="00F40206" w:rsidRDefault="00594FAC" w:rsidP="002A6249">
            <w:pPr>
              <w:jc w:val="center"/>
              <w:rPr>
                <w:rFonts w:ascii="Arial" w:hAnsi="Arial" w:cs="Arial"/>
                <w:sz w:val="22"/>
                <w:szCs w:val="22"/>
                <w:lang w:val="mn-MN"/>
              </w:rPr>
            </w:pPr>
            <w:r w:rsidRPr="00F40206">
              <w:rPr>
                <w:rFonts w:ascii="Arial" w:hAnsi="Arial" w:cs="Arial"/>
                <w:sz w:val="22"/>
                <w:szCs w:val="22"/>
                <w:lang w:val="mn-MN"/>
              </w:rPr>
              <w:t>-</w:t>
            </w:r>
          </w:p>
        </w:tc>
      </w:tr>
    </w:tbl>
    <w:p w14:paraId="50C54060" w14:textId="77777777" w:rsidR="00B778E7" w:rsidRPr="00F40206" w:rsidRDefault="00594FAC" w:rsidP="002A6249">
      <w:pPr>
        <w:rPr>
          <w:rFonts w:ascii="Arial" w:hAnsi="Arial" w:cs="Arial"/>
          <w:sz w:val="22"/>
          <w:szCs w:val="22"/>
          <w:lang w:val="mn-MN"/>
        </w:rPr>
      </w:pPr>
      <w:r w:rsidRPr="00F40206">
        <w:rPr>
          <w:rFonts w:ascii="Arial" w:hAnsi="Arial" w:cs="Arial"/>
          <w:sz w:val="22"/>
          <w:szCs w:val="22"/>
          <w:lang w:val="mn-MN"/>
        </w:rPr>
        <w:t>Жишиг мэдээлэл бөгөөд эцсийн хайлах хэмийг туршилтын явцад тодорхойлно.</w:t>
      </w:r>
    </w:p>
    <w:p w14:paraId="3A439105"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(5) Гаралтын яндан </w:t>
      </w:r>
      <w:r w:rsidR="00486FFB" w:rsidRPr="00F40206">
        <w:rPr>
          <w:rFonts w:ascii="Arial" w:hAnsi="Arial" w:cs="Arial"/>
          <w:sz w:val="22"/>
          <w:szCs w:val="22"/>
          <w:lang w:val="mn-MN"/>
        </w:rPr>
        <w:t>хоолойн</w:t>
      </w:r>
      <w:r w:rsidR="000B322A" w:rsidRPr="00F40206">
        <w:rPr>
          <w:rFonts w:ascii="Arial" w:hAnsi="Arial" w:cs="Arial"/>
          <w:sz w:val="22"/>
          <w:szCs w:val="22"/>
          <w:lang w:val="mn-MN"/>
        </w:rPr>
        <w:t xml:space="preserve">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хийхдээ гаралтын яндан хоолойд үйлчилж болох гадны нөлөө нь </w:t>
      </w:r>
      <w:r w:rsidR="000B322A"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0B322A" w:rsidRPr="00F40206">
        <w:rPr>
          <w:rFonts w:ascii="Arial" w:hAnsi="Arial" w:cs="Arial"/>
          <w:sz w:val="22"/>
          <w:szCs w:val="22"/>
          <w:lang w:val="mn-MN"/>
        </w:rPr>
        <w:t xml:space="preserve">гадашлуулах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дотор т</w:t>
      </w:r>
      <w:r w:rsidR="000B322A" w:rsidRPr="00F40206">
        <w:rPr>
          <w:rFonts w:ascii="Arial" w:hAnsi="Arial" w:cs="Arial"/>
          <w:sz w:val="22"/>
          <w:szCs w:val="22"/>
          <w:lang w:val="mn-MN"/>
        </w:rPr>
        <w:t>алд гэмтэл учруулахаас хамгаалж</w:t>
      </w:r>
      <w:r w:rsidR="00B778E7" w:rsidRPr="00F40206">
        <w:rPr>
          <w:rFonts w:ascii="Arial" w:hAnsi="Arial" w:cs="Arial"/>
          <w:sz w:val="22"/>
          <w:szCs w:val="22"/>
          <w:lang w:val="mn-MN"/>
        </w:rPr>
        <w:t xml:space="preserve"> зөвхөн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гаралтын гадна хэсэгт нөлөөлж болохоор хийгдсэн байна. </w:t>
      </w:r>
    </w:p>
    <w:p w14:paraId="4D1F471B" w14:textId="77777777" w:rsidR="00B778E7" w:rsidRPr="00F40206" w:rsidRDefault="00976D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(6) </w:t>
      </w:r>
      <w:r w:rsidR="000B322A" w:rsidRPr="00F40206">
        <w:rPr>
          <w:rFonts w:ascii="Arial" w:hAnsi="Arial" w:cs="Arial"/>
          <w:sz w:val="22"/>
          <w:szCs w:val="22"/>
          <w:lang w:val="mn-MN"/>
        </w:rPr>
        <w:t>“</w:t>
      </w:r>
      <w:r w:rsidR="00B778E7" w:rsidRPr="00F40206">
        <w:rPr>
          <w:rFonts w:ascii="Arial" w:hAnsi="Arial" w:cs="Arial"/>
          <w:sz w:val="22"/>
          <w:szCs w:val="22"/>
          <w:lang w:val="mn-MN"/>
        </w:rPr>
        <w:t>U</w:t>
      </w:r>
      <w:r w:rsidR="000B322A" w:rsidRPr="00F40206">
        <w:rPr>
          <w:rFonts w:ascii="Arial" w:hAnsi="Arial" w:cs="Arial"/>
          <w:sz w:val="22"/>
          <w:szCs w:val="22"/>
          <w:lang w:val="mn-MN"/>
        </w:rPr>
        <w:t>”</w:t>
      </w:r>
      <w:r w:rsidR="00B778E7" w:rsidRPr="00F40206">
        <w:rPr>
          <w:rFonts w:ascii="Arial" w:hAnsi="Arial" w:cs="Arial"/>
          <w:sz w:val="22"/>
          <w:szCs w:val="22"/>
          <w:lang w:val="mn-MN"/>
        </w:rPr>
        <w:t xml:space="preserve"> хэлбэрийн холбогчу</w:t>
      </w:r>
      <w:r w:rsidR="000B322A" w:rsidRPr="00F40206">
        <w:rPr>
          <w:rFonts w:ascii="Arial" w:hAnsi="Arial" w:cs="Arial"/>
          <w:sz w:val="22"/>
          <w:szCs w:val="22"/>
          <w:lang w:val="mn-MN"/>
        </w:rPr>
        <w:t xml:space="preserve">уд, урсгал хязгаарласан хоолой, </w:t>
      </w:r>
      <w:r w:rsidR="00B778E7" w:rsidRPr="00F40206">
        <w:rPr>
          <w:rFonts w:ascii="Arial" w:hAnsi="Arial" w:cs="Arial"/>
          <w:sz w:val="22"/>
          <w:szCs w:val="22"/>
          <w:lang w:val="mn-MN"/>
        </w:rPr>
        <w:t xml:space="preserve">ашиглахыг  хориглосон хоолой ашиглаж үл болно. </w:t>
      </w:r>
    </w:p>
    <w:p w14:paraId="43F7ABE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6.7.2.15</w:t>
      </w:r>
      <w:r w:rsidR="000B322A" w:rsidRPr="00F40206">
        <w:rPr>
          <w:rFonts w:ascii="Arial" w:hAnsi="Arial" w:cs="Arial"/>
          <w:sz w:val="22"/>
          <w:szCs w:val="22"/>
          <w:lang w:val="mn-MN"/>
        </w:rPr>
        <w:t xml:space="preserve">. </w:t>
      </w:r>
      <w:r w:rsidRPr="00F40206">
        <w:rPr>
          <w:rFonts w:ascii="Arial" w:hAnsi="Arial" w:cs="Arial"/>
          <w:sz w:val="22"/>
          <w:szCs w:val="22"/>
          <w:lang w:val="mn-MN"/>
        </w:rPr>
        <w:t xml:space="preserve"> Гаралтын яндан хоолойнд тулгуур бэхэлгээ хийж физик гэмтэл авахаас хамгаална.</w:t>
      </w:r>
    </w:p>
    <w:p w14:paraId="0F8B8A21"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6.7.3</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w:t>
      </w:r>
    </w:p>
    <w:p w14:paraId="773EBE18"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6.7.4</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w:t>
      </w:r>
    </w:p>
    <w:p w14:paraId="3D0FA212"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6.7.5</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w:t>
      </w:r>
    </w:p>
    <w:p w14:paraId="1BC9500D"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6.7.6</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 xml:space="preserve">. </w:t>
      </w:r>
    </w:p>
    <w:p w14:paraId="1510CF74"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6.7.7</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 xml:space="preserve">. </w:t>
      </w:r>
    </w:p>
    <w:p w14:paraId="40F3489E"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6.7.8</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w:t>
      </w:r>
    </w:p>
    <w:p w14:paraId="5035A712"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6.7.9</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 xml:space="preserve">. </w:t>
      </w:r>
    </w:p>
    <w:p w14:paraId="355736EE" w14:textId="77777777" w:rsidR="00B778E7" w:rsidRPr="00F40206" w:rsidRDefault="00B778E7" w:rsidP="002A6249">
      <w:pPr>
        <w:outlineLvl w:val="0"/>
        <w:rPr>
          <w:rFonts w:ascii="Arial" w:hAnsi="Arial" w:cs="Arial"/>
          <w:sz w:val="22"/>
          <w:szCs w:val="22"/>
          <w:lang w:val="mn-MN"/>
        </w:rPr>
      </w:pPr>
      <w:r w:rsidRPr="00F40206">
        <w:rPr>
          <w:rFonts w:ascii="Arial" w:hAnsi="Arial" w:cs="Arial"/>
          <w:sz w:val="22"/>
          <w:szCs w:val="22"/>
          <w:lang w:val="mn-MN"/>
        </w:rPr>
        <w:t>6.7.10</w:t>
      </w:r>
      <w:r w:rsidR="002D238F" w:rsidRPr="00F40206">
        <w:rPr>
          <w:rFonts w:ascii="Arial" w:hAnsi="Arial" w:cs="Arial"/>
          <w:sz w:val="22"/>
          <w:szCs w:val="22"/>
          <w:lang w:val="mn-MN"/>
        </w:rPr>
        <w:t>.</w:t>
      </w:r>
      <w:r w:rsidRPr="00F40206">
        <w:rPr>
          <w:rFonts w:ascii="Arial" w:hAnsi="Arial" w:cs="Arial"/>
          <w:sz w:val="22"/>
          <w:szCs w:val="22"/>
          <w:lang w:val="mn-MN"/>
        </w:rPr>
        <w:t xml:space="preserve"> </w:t>
      </w:r>
      <w:r w:rsidR="00903B1D" w:rsidRPr="00F40206">
        <w:rPr>
          <w:rFonts w:ascii="Arial" w:hAnsi="Arial" w:cs="Arial"/>
          <w:sz w:val="22"/>
          <w:szCs w:val="22"/>
          <w:lang w:val="mn-MN"/>
        </w:rPr>
        <w:t>Өмнөх хувилбарт</w:t>
      </w:r>
      <w:r w:rsidRPr="00F40206">
        <w:rPr>
          <w:rFonts w:ascii="Arial" w:hAnsi="Arial" w:cs="Arial"/>
          <w:sz w:val="22"/>
          <w:szCs w:val="22"/>
          <w:lang w:val="mn-MN"/>
        </w:rPr>
        <w:t>.</w:t>
      </w:r>
    </w:p>
    <w:p w14:paraId="6DE316AF" w14:textId="77777777" w:rsidR="00B778E7" w:rsidRPr="00F40206" w:rsidRDefault="00D5128E" w:rsidP="002A6249">
      <w:pPr>
        <w:jc w:val="both"/>
        <w:rPr>
          <w:rFonts w:ascii="Arial" w:hAnsi="Arial" w:cs="Arial"/>
          <w:b/>
          <w:sz w:val="22"/>
          <w:szCs w:val="22"/>
          <w:lang w:val="mn-MN"/>
        </w:rPr>
      </w:pPr>
      <w:r w:rsidRPr="00F40206">
        <w:rPr>
          <w:rFonts w:ascii="Arial" w:hAnsi="Arial" w:cs="Arial"/>
          <w:b/>
          <w:sz w:val="22"/>
          <w:szCs w:val="22"/>
          <w:lang w:val="mn-MN"/>
        </w:rPr>
        <w:t xml:space="preserve">6.8. </w:t>
      </w:r>
      <w:r w:rsidR="00186850" w:rsidRPr="00F40206">
        <w:rPr>
          <w:rFonts w:ascii="Arial" w:hAnsi="Arial" w:cs="Arial"/>
          <w:b/>
          <w:sz w:val="22"/>
          <w:szCs w:val="22"/>
          <w:lang w:val="mn-MN"/>
        </w:rPr>
        <w:t>Даралт тохируулагчууд.</w:t>
      </w:r>
    </w:p>
    <w:p w14:paraId="3BEA29B1"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6.8.1</w:t>
      </w:r>
      <w:r w:rsidR="00186850" w:rsidRPr="00F40206">
        <w:rPr>
          <w:rFonts w:ascii="Arial" w:hAnsi="Arial" w:cs="Arial"/>
          <w:b/>
          <w:sz w:val="22"/>
          <w:szCs w:val="22"/>
          <w:lang w:val="mn-MN"/>
        </w:rPr>
        <w:t xml:space="preserve">. </w:t>
      </w:r>
      <w:r w:rsidRPr="00F40206">
        <w:rPr>
          <w:rFonts w:ascii="Arial" w:hAnsi="Arial" w:cs="Arial"/>
          <w:b/>
          <w:sz w:val="22"/>
          <w:szCs w:val="22"/>
          <w:lang w:val="mn-MN"/>
        </w:rPr>
        <w:t xml:space="preserve"> Тохируулагчийн угсралт</w:t>
      </w:r>
      <w:r w:rsidR="00186850" w:rsidRPr="00F40206">
        <w:rPr>
          <w:rFonts w:ascii="Arial" w:hAnsi="Arial" w:cs="Arial"/>
          <w:b/>
          <w:sz w:val="22"/>
          <w:szCs w:val="22"/>
          <w:lang w:val="mn-MN"/>
        </w:rPr>
        <w:t>.</w:t>
      </w:r>
    </w:p>
    <w:p w14:paraId="214E375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6.8.1.1</w:t>
      </w:r>
      <w:r w:rsidR="00186850" w:rsidRPr="00F40206">
        <w:rPr>
          <w:rFonts w:ascii="Arial" w:hAnsi="Arial" w:cs="Arial"/>
          <w:sz w:val="22"/>
          <w:szCs w:val="22"/>
          <w:lang w:val="mn-MN"/>
        </w:rPr>
        <w:t xml:space="preserve">. Эхний </w:t>
      </w:r>
      <w:r w:rsidRPr="00F40206">
        <w:rPr>
          <w:rFonts w:ascii="Arial" w:hAnsi="Arial" w:cs="Arial"/>
          <w:sz w:val="22"/>
          <w:szCs w:val="22"/>
          <w:lang w:val="mn-MN"/>
        </w:rPr>
        <w:t>шатны тохируулагч буюу өндөр даралт тохируулагчийг суурин</w:t>
      </w:r>
      <w:r w:rsidR="00186850" w:rsidRPr="00F40206">
        <w:rPr>
          <w:rFonts w:ascii="Arial" w:hAnsi="Arial" w:cs="Arial"/>
          <w:sz w:val="22"/>
          <w:szCs w:val="22"/>
          <w:lang w:val="mn-MN"/>
        </w:rPr>
        <w:t xml:space="preserve"> </w:t>
      </w:r>
      <w:r w:rsidRPr="00F40206">
        <w:rPr>
          <w:rFonts w:ascii="Arial" w:hAnsi="Arial" w:cs="Arial"/>
          <w:sz w:val="22"/>
          <w:szCs w:val="22"/>
          <w:lang w:val="mn-MN"/>
        </w:rPr>
        <w:t xml:space="preserve">(байнгын)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уурын </w:t>
      </w:r>
      <w:r w:rsidR="00DE27DC" w:rsidRPr="00F40206">
        <w:rPr>
          <w:rFonts w:ascii="Arial" w:hAnsi="Arial" w:cs="Arial"/>
          <w:sz w:val="22"/>
          <w:szCs w:val="22"/>
          <w:lang w:val="mn-MN"/>
        </w:rPr>
        <w:t>хавхлаг</w:t>
      </w:r>
      <w:r w:rsidRPr="00F40206">
        <w:rPr>
          <w:rFonts w:ascii="Arial" w:hAnsi="Arial" w:cs="Arial"/>
          <w:sz w:val="22"/>
          <w:szCs w:val="22"/>
          <w:lang w:val="mn-MN"/>
        </w:rPr>
        <w:t>, суурин</w:t>
      </w:r>
      <w:r w:rsidR="00186850" w:rsidRPr="00F40206">
        <w:rPr>
          <w:rFonts w:ascii="Arial" w:hAnsi="Arial" w:cs="Arial"/>
          <w:sz w:val="22"/>
          <w:szCs w:val="22"/>
          <w:lang w:val="mn-MN"/>
        </w:rPr>
        <w:t xml:space="preserve"> </w:t>
      </w:r>
      <w:r w:rsidRPr="00F40206">
        <w:rPr>
          <w:rFonts w:ascii="Arial" w:hAnsi="Arial" w:cs="Arial"/>
          <w:sz w:val="22"/>
          <w:szCs w:val="22"/>
          <w:lang w:val="mn-MN"/>
        </w:rPr>
        <w:t xml:space="preserve">(байнгын)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байгууламжийн харилцан холболтын хоолой, эсвэл ууршуулагчийн гаралтанд шууд холбох эсвэл металл уян холбогч ашиглан холбоно.</w:t>
      </w:r>
    </w:p>
    <w:p w14:paraId="50AE5F8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6.8.1.2</w:t>
      </w:r>
      <w:r w:rsidR="00186850" w:rsidRPr="00F40206">
        <w:rPr>
          <w:rFonts w:ascii="Arial" w:hAnsi="Arial" w:cs="Arial"/>
          <w:sz w:val="22"/>
          <w:szCs w:val="22"/>
          <w:lang w:val="mn-MN"/>
        </w:rPr>
        <w:t>.</w:t>
      </w:r>
      <w:r w:rsidRPr="00F40206">
        <w:rPr>
          <w:rFonts w:ascii="Arial" w:hAnsi="Arial" w:cs="Arial"/>
          <w:sz w:val="22"/>
          <w:szCs w:val="22"/>
          <w:lang w:val="mn-MN"/>
        </w:rPr>
        <w:t xml:space="preserve"> Солидог болон </w:t>
      </w:r>
      <w:r w:rsidR="00760B58"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186850"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тохируулагчийг шууд холбох эсвэл уян шланг юмуу металл уян холбогч ашиглан холбоно.   </w:t>
      </w:r>
    </w:p>
    <w:p w14:paraId="4C944E4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6.8.1.3</w:t>
      </w:r>
      <w:r w:rsidR="00186850" w:rsidRPr="00F40206">
        <w:rPr>
          <w:rFonts w:ascii="Arial" w:hAnsi="Arial" w:cs="Arial"/>
          <w:sz w:val="22"/>
          <w:szCs w:val="22"/>
          <w:lang w:val="mn-MN"/>
        </w:rPr>
        <w:t>.</w:t>
      </w:r>
      <w:r w:rsidRPr="00F40206">
        <w:rPr>
          <w:rFonts w:ascii="Arial" w:hAnsi="Arial" w:cs="Arial"/>
          <w:sz w:val="22"/>
          <w:szCs w:val="22"/>
          <w:lang w:val="mn-MN"/>
        </w:rPr>
        <w:t xml:space="preserve"> Өндөр даралт</w:t>
      </w:r>
      <w:r w:rsidR="00DC6B09" w:rsidRPr="00F40206">
        <w:rPr>
          <w:rFonts w:ascii="Arial" w:hAnsi="Arial" w:cs="Arial"/>
          <w:sz w:val="22"/>
          <w:szCs w:val="22"/>
          <w:lang w:val="mn-MN"/>
        </w:rPr>
        <w:t>ын</w:t>
      </w:r>
      <w:r w:rsidRPr="00F40206">
        <w:rPr>
          <w:rFonts w:ascii="Arial" w:hAnsi="Arial" w:cs="Arial"/>
          <w:sz w:val="22"/>
          <w:szCs w:val="22"/>
          <w:lang w:val="mn-MN"/>
        </w:rPr>
        <w:t xml:space="preserve"> тохируулагчуудын</w:t>
      </w:r>
      <w:r w:rsidR="00186850" w:rsidRPr="00F40206">
        <w:rPr>
          <w:rFonts w:ascii="Arial" w:hAnsi="Arial" w:cs="Arial"/>
          <w:sz w:val="22"/>
          <w:szCs w:val="22"/>
          <w:lang w:val="mn-MN"/>
        </w:rPr>
        <w:t xml:space="preserve"> урсгалын дагуу угсрагдах эхний </w:t>
      </w:r>
      <w:r w:rsidRPr="00F40206">
        <w:rPr>
          <w:rFonts w:ascii="Arial" w:hAnsi="Arial" w:cs="Arial"/>
          <w:sz w:val="22"/>
          <w:szCs w:val="22"/>
          <w:lang w:val="mn-MN"/>
        </w:rPr>
        <w:t>шатны тохируулаг</w:t>
      </w:r>
      <w:r w:rsidR="00186850" w:rsidRPr="00F40206">
        <w:rPr>
          <w:rFonts w:ascii="Arial" w:hAnsi="Arial" w:cs="Arial"/>
          <w:sz w:val="22"/>
          <w:szCs w:val="22"/>
          <w:lang w:val="mn-MN"/>
        </w:rPr>
        <w:t xml:space="preserve">чууд нь </w:t>
      </w:r>
      <w:r w:rsidR="0080664C" w:rsidRPr="00F40206">
        <w:rPr>
          <w:rFonts w:ascii="Arial" w:hAnsi="Arial" w:cs="Arial"/>
          <w:sz w:val="22"/>
          <w:szCs w:val="22"/>
          <w:lang w:val="mn-MN"/>
        </w:rPr>
        <w:t xml:space="preserve">энэхүү дүрмийн 6.8.1.1 дэх заалтын </w:t>
      </w:r>
      <w:r w:rsidR="00186850" w:rsidRPr="00F40206">
        <w:rPr>
          <w:rFonts w:ascii="Arial" w:hAnsi="Arial" w:cs="Arial"/>
          <w:sz w:val="22"/>
          <w:szCs w:val="22"/>
          <w:lang w:val="mn-MN"/>
        </w:rPr>
        <w:t xml:space="preserve"> шаардлагад хамаарахгүй. </w:t>
      </w:r>
    </w:p>
    <w:p w14:paraId="708B0FF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6.8.1.4</w:t>
      </w:r>
      <w:r w:rsidR="00186850" w:rsidRPr="00F40206">
        <w:rPr>
          <w:rFonts w:ascii="Arial" w:hAnsi="Arial" w:cs="Arial"/>
          <w:sz w:val="22"/>
          <w:szCs w:val="22"/>
          <w:lang w:val="mn-MN"/>
        </w:rPr>
        <w:t xml:space="preserve">. Эхний </w:t>
      </w:r>
      <w:r w:rsidRPr="00F40206">
        <w:rPr>
          <w:rFonts w:ascii="Arial" w:hAnsi="Arial" w:cs="Arial"/>
          <w:sz w:val="22"/>
          <w:szCs w:val="22"/>
          <w:lang w:val="mn-MN"/>
        </w:rPr>
        <w:t>шатны болон өндөр даралт</w:t>
      </w:r>
      <w:r w:rsidR="00DC6B09" w:rsidRPr="00F40206">
        <w:rPr>
          <w:rFonts w:ascii="Arial" w:hAnsi="Arial" w:cs="Arial"/>
          <w:sz w:val="22"/>
          <w:szCs w:val="22"/>
          <w:lang w:val="mn-MN"/>
        </w:rPr>
        <w:t>ын</w:t>
      </w:r>
      <w:r w:rsidRPr="00F40206">
        <w:rPr>
          <w:rFonts w:ascii="Arial" w:hAnsi="Arial" w:cs="Arial"/>
          <w:sz w:val="22"/>
          <w:szCs w:val="22"/>
          <w:lang w:val="mn-MN"/>
        </w:rPr>
        <w:t xml:space="preserve"> тохируулагчуудыг дараах тохиолдлуудаас бусад үе</w:t>
      </w:r>
      <w:r w:rsidR="00F07AA3" w:rsidRPr="00F40206">
        <w:rPr>
          <w:rFonts w:ascii="Arial" w:hAnsi="Arial" w:cs="Arial"/>
          <w:sz w:val="22"/>
          <w:szCs w:val="22"/>
          <w:lang w:val="mn-MN"/>
        </w:rPr>
        <w:t xml:space="preserve">д байшингийн гадна талд угсарна. Үүнд: </w:t>
      </w:r>
    </w:p>
    <w:p w14:paraId="21F17132"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186850" w:rsidRPr="00F40206">
        <w:rPr>
          <w:rFonts w:ascii="Arial" w:hAnsi="Arial" w:cs="Arial"/>
          <w:sz w:val="22"/>
          <w:szCs w:val="22"/>
          <w:lang w:val="mn-MN"/>
        </w:rPr>
        <w:t>(1) Заалт 6.19</w:t>
      </w:r>
      <w:r w:rsidR="00B778E7" w:rsidRPr="00F40206">
        <w:rPr>
          <w:rFonts w:ascii="Arial" w:hAnsi="Arial" w:cs="Arial"/>
          <w:sz w:val="22"/>
          <w:szCs w:val="22"/>
          <w:lang w:val="mn-MN"/>
        </w:rPr>
        <w:t>-</w:t>
      </w:r>
      <w:r w:rsidR="00186850" w:rsidRPr="00F40206">
        <w:rPr>
          <w:rFonts w:ascii="Arial" w:hAnsi="Arial" w:cs="Arial"/>
          <w:sz w:val="22"/>
          <w:szCs w:val="22"/>
          <w:lang w:val="mn-MN"/>
        </w:rPr>
        <w:t>ы</w:t>
      </w:r>
      <w:r w:rsidR="00B778E7" w:rsidRPr="00F40206">
        <w:rPr>
          <w:rFonts w:ascii="Arial" w:hAnsi="Arial" w:cs="Arial"/>
          <w:sz w:val="22"/>
          <w:szCs w:val="22"/>
          <w:lang w:val="mn-MN"/>
        </w:rPr>
        <w:t xml:space="preserve">н дагуу байгууламж дотор байрлуулсан хийн </w:t>
      </w:r>
      <w:r w:rsidR="00186850" w:rsidRPr="00F40206">
        <w:rPr>
          <w:rFonts w:ascii="Arial" w:hAnsi="Arial" w:cs="Arial"/>
          <w:sz w:val="22"/>
          <w:szCs w:val="22"/>
          <w:lang w:val="mn-MN"/>
        </w:rPr>
        <w:t>баллоны</w:t>
      </w:r>
      <w:r w:rsidR="00B778E7" w:rsidRPr="00F40206">
        <w:rPr>
          <w:rFonts w:ascii="Arial" w:hAnsi="Arial" w:cs="Arial"/>
          <w:sz w:val="22"/>
          <w:szCs w:val="22"/>
          <w:lang w:val="mn-MN"/>
        </w:rPr>
        <w:t xml:space="preserve"> тохируулагчууд, </w:t>
      </w:r>
    </w:p>
    <w:p w14:paraId="4690509F"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Бүлэг 10-т тусгасан шаардлагуудыг хангасан байгууламж дотор байрлуулсан цэнэглэх зориулалттай 0.5 м</w:t>
      </w:r>
      <w:r w:rsidR="00B778E7" w:rsidRPr="00F40206">
        <w:rPr>
          <w:rFonts w:ascii="Arial" w:hAnsi="Arial" w:cs="Arial"/>
          <w:sz w:val="22"/>
          <w:szCs w:val="22"/>
          <w:vertAlign w:val="superscript"/>
          <w:lang w:val="mn-MN"/>
        </w:rPr>
        <w:t>3</w:t>
      </w:r>
      <w:r w:rsidR="00186850" w:rsidRPr="00F40206">
        <w:rPr>
          <w:rFonts w:ascii="Arial" w:hAnsi="Arial" w:cs="Arial"/>
          <w:sz w:val="22"/>
          <w:szCs w:val="22"/>
          <w:lang w:val="mn-MN"/>
        </w:rPr>
        <w:t>–</w:t>
      </w:r>
      <w:r w:rsidR="00B778E7" w:rsidRPr="00F40206">
        <w:rPr>
          <w:rFonts w:ascii="Arial" w:hAnsi="Arial" w:cs="Arial"/>
          <w:sz w:val="22"/>
          <w:szCs w:val="22"/>
          <w:lang w:val="mn-MN"/>
        </w:rPr>
        <w:t xml:space="preserve">ээс бага </w:t>
      </w:r>
      <w:r w:rsidR="00186850"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нуудын тохируулагчууд,</w:t>
      </w:r>
    </w:p>
    <w:p w14:paraId="2971CC37"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Бүлэг 11-т заасан шаардлагуудыг хангасан зогсоолд тавьсан, түр байрлуулсан </w:t>
      </w:r>
      <w:r w:rsidR="00301A9A"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тээврийн </w:t>
      </w:r>
      <w:r w:rsidR="00301A9A"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дээр байрлах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нуудын тохируулагчууд,</w:t>
      </w:r>
    </w:p>
    <w:p w14:paraId="0DB41567"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Бүлэг 11-т заасан шаардлагуудыг хангасан </w:t>
      </w:r>
      <w:r w:rsidR="00301A9A"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суурин эсвэл </w:t>
      </w:r>
      <w:r w:rsidR="00301A9A"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B778E7" w:rsidRPr="00F40206">
        <w:rPr>
          <w:rFonts w:ascii="Arial" w:hAnsi="Arial" w:cs="Arial"/>
          <w:sz w:val="22"/>
          <w:szCs w:val="22"/>
          <w:lang w:val="mn-MN"/>
        </w:rPr>
        <w:t xml:space="preserve"> хөдөлгүүрийн түлшний системүүдэд ашиглагддаг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нуудын тохируулагчууд, </w:t>
      </w:r>
    </w:p>
    <w:p w14:paraId="50A5C577"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(5) Заалт 11.13.4-ийн шаардлагад нийцсэн </w:t>
      </w:r>
      <w:r w:rsidR="00301A9A"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гээр ажилладаг ачааны тэрэгний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дээрх тохируулагчууд, </w:t>
      </w:r>
    </w:p>
    <w:p w14:paraId="02955727"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301A9A" w:rsidRPr="00F40206">
        <w:rPr>
          <w:rFonts w:ascii="Arial" w:hAnsi="Arial" w:cs="Arial"/>
          <w:sz w:val="22"/>
          <w:szCs w:val="22"/>
          <w:lang w:val="mn-MN"/>
        </w:rPr>
        <w:t>(6) Заалт 11.16-ын</w:t>
      </w:r>
      <w:r w:rsidR="00B778E7" w:rsidRPr="00F40206">
        <w:rPr>
          <w:rFonts w:ascii="Arial" w:hAnsi="Arial" w:cs="Arial"/>
          <w:sz w:val="22"/>
          <w:szCs w:val="22"/>
          <w:lang w:val="mn-MN"/>
        </w:rPr>
        <w:t xml:space="preserve"> дагуу зогсоолд түр байрлуулсан </w:t>
      </w:r>
      <w:r w:rsidR="00301A9A"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гээр ажилладаг тээврийн </w:t>
      </w:r>
      <w:r w:rsidR="00301A9A"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дээрх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нуудын тохируулагчууд, </w:t>
      </w:r>
    </w:p>
    <w:p w14:paraId="363D1C61"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301A9A" w:rsidRPr="00F40206">
        <w:rPr>
          <w:rFonts w:ascii="Arial" w:hAnsi="Arial" w:cs="Arial"/>
          <w:sz w:val="22"/>
          <w:szCs w:val="22"/>
          <w:lang w:val="mn-MN"/>
        </w:rPr>
        <w:t xml:space="preserve">(7) </w:t>
      </w:r>
      <w:r w:rsidR="00F07AA3" w:rsidRPr="00F40206">
        <w:rPr>
          <w:rFonts w:ascii="Arial" w:hAnsi="Arial" w:cs="Arial"/>
          <w:sz w:val="22"/>
          <w:szCs w:val="22"/>
          <w:lang w:val="mn-MN"/>
        </w:rPr>
        <w:t>Б</w:t>
      </w:r>
      <w:r w:rsidR="00301A9A" w:rsidRPr="00F40206">
        <w:rPr>
          <w:rFonts w:ascii="Arial" w:hAnsi="Arial" w:cs="Arial"/>
          <w:sz w:val="22"/>
          <w:szCs w:val="22"/>
          <w:lang w:val="mn-MN"/>
        </w:rPr>
        <w:t>үлэг 8-д</w:t>
      </w:r>
      <w:r w:rsidR="00B778E7" w:rsidRPr="00F40206">
        <w:rPr>
          <w:rFonts w:ascii="Arial" w:hAnsi="Arial" w:cs="Arial"/>
          <w:sz w:val="22"/>
          <w:szCs w:val="22"/>
          <w:lang w:val="mn-MN"/>
        </w:rPr>
        <w:t xml:space="preserve"> заасны дагуу ашиглах, борлуулах эсвэл солих зорилгоор хадгалж буй хийн </w:t>
      </w:r>
      <w:r w:rsidR="00301A9A" w:rsidRPr="00F40206">
        <w:rPr>
          <w:rFonts w:ascii="Arial" w:hAnsi="Arial" w:cs="Arial"/>
          <w:sz w:val="22"/>
          <w:szCs w:val="22"/>
          <w:lang w:val="mn-MN"/>
        </w:rPr>
        <w:t xml:space="preserve">баллонууд </w:t>
      </w:r>
      <w:r w:rsidR="00B778E7" w:rsidRPr="00F40206">
        <w:rPr>
          <w:rFonts w:ascii="Arial" w:hAnsi="Arial" w:cs="Arial"/>
          <w:sz w:val="22"/>
          <w:szCs w:val="22"/>
          <w:lang w:val="mn-MN"/>
        </w:rPr>
        <w:t xml:space="preserve"> дээрх тохируулагчууд орно. </w:t>
      </w:r>
    </w:p>
    <w:p w14:paraId="61768B55" w14:textId="77777777" w:rsidR="001A7738"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6.8.1.5</w:t>
      </w:r>
      <w:r w:rsidR="00301A9A" w:rsidRPr="00F40206">
        <w:rPr>
          <w:rFonts w:ascii="Arial" w:hAnsi="Arial" w:cs="Arial"/>
          <w:sz w:val="22"/>
          <w:szCs w:val="22"/>
          <w:lang w:val="mn-MN"/>
        </w:rPr>
        <w:t>.</w:t>
      </w:r>
      <w:r w:rsidRPr="00F40206">
        <w:rPr>
          <w:rFonts w:ascii="Arial" w:hAnsi="Arial" w:cs="Arial"/>
          <w:sz w:val="22"/>
          <w:szCs w:val="22"/>
          <w:lang w:val="mn-MN"/>
        </w:rPr>
        <w:t xml:space="preserve"> Байгууламжийн гадна бай</w:t>
      </w:r>
      <w:r w:rsidR="00301A9A" w:rsidRPr="00F40206">
        <w:rPr>
          <w:rFonts w:ascii="Arial" w:hAnsi="Arial" w:cs="Arial"/>
          <w:sz w:val="22"/>
          <w:szCs w:val="22"/>
          <w:lang w:val="mn-MN"/>
        </w:rPr>
        <w:t xml:space="preserve">рлах бүх тохируулагчуудыг зураг төсөл хийж суурилуулахдаа </w:t>
      </w:r>
      <w:r w:rsidRPr="00F40206">
        <w:rPr>
          <w:rFonts w:ascii="Arial" w:hAnsi="Arial" w:cs="Arial"/>
          <w:sz w:val="22"/>
          <w:szCs w:val="22"/>
          <w:lang w:val="mn-MN"/>
        </w:rPr>
        <w:t>тэдгээрийн аюу</w:t>
      </w:r>
      <w:r w:rsidR="00301A9A" w:rsidRPr="00F40206">
        <w:rPr>
          <w:rFonts w:ascii="Arial" w:hAnsi="Arial" w:cs="Arial"/>
          <w:sz w:val="22"/>
          <w:szCs w:val="22"/>
          <w:lang w:val="mn-MN"/>
        </w:rPr>
        <w:t>лгүй ажиллагаа нь хүйтэн, цас</w:t>
      </w:r>
      <w:r w:rsidRPr="00F40206">
        <w:rPr>
          <w:rFonts w:ascii="Arial" w:hAnsi="Arial" w:cs="Arial"/>
          <w:sz w:val="22"/>
          <w:szCs w:val="22"/>
          <w:lang w:val="mn-MN"/>
        </w:rPr>
        <w:t xml:space="preserve"> бороо, мөс, шавар эсвэл </w:t>
      </w:r>
      <w:r w:rsidRPr="00F40206">
        <w:rPr>
          <w:rFonts w:ascii="Arial" w:hAnsi="Arial" w:cs="Arial"/>
          <w:sz w:val="22"/>
          <w:szCs w:val="22"/>
          <w:lang w:val="mn-MN"/>
        </w:rPr>
        <w:lastRenderedPageBreak/>
        <w:t xml:space="preserve">шороо чулууны хэлтэрхий мэтийн гадны нөлөөлөлд өртөхгүй байхаар </w:t>
      </w:r>
      <w:r w:rsidR="00301A9A" w:rsidRPr="00F40206">
        <w:rPr>
          <w:rFonts w:ascii="Arial" w:hAnsi="Arial" w:cs="Arial"/>
          <w:sz w:val="22"/>
          <w:szCs w:val="22"/>
          <w:lang w:val="mn-MN"/>
        </w:rPr>
        <w:t>тооцоолсон байна</w:t>
      </w:r>
      <w:r w:rsidRPr="00F40206">
        <w:rPr>
          <w:rFonts w:ascii="Arial" w:hAnsi="Arial" w:cs="Arial"/>
          <w:sz w:val="22"/>
          <w:szCs w:val="22"/>
          <w:lang w:val="mn-MN"/>
        </w:rPr>
        <w:t>.</w:t>
      </w:r>
      <w:r w:rsidR="001A7738" w:rsidRPr="00F40206">
        <w:rPr>
          <w:rFonts w:ascii="Arial" w:hAnsi="Arial" w:cs="Arial"/>
          <w:sz w:val="22"/>
          <w:szCs w:val="22"/>
          <w:lang w:val="mn-MN"/>
        </w:rPr>
        <w:t xml:space="preserve"> Үүнд: </w:t>
      </w:r>
    </w:p>
    <w:p w14:paraId="1BCC2169" w14:textId="77777777" w:rsidR="001A7738"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(А)  Хамгаалалтыг тохируулагчтай иж бүрдэл байдлаар угсарна.</w:t>
      </w:r>
    </w:p>
    <w:p w14:paraId="012A7158"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(Б) Үйлдвэрлэлийн хэрэглээний зөөврийн зориулалттай хийн даралтат саванд ашиглагддаг тохируулагчууд 6.8.1.5-ын шаардлагад үл хамаарна. </w:t>
      </w:r>
    </w:p>
    <w:p w14:paraId="544AF94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6.8.1.6</w:t>
      </w:r>
      <w:r w:rsidR="001E0532" w:rsidRPr="00F40206">
        <w:rPr>
          <w:rFonts w:ascii="Arial" w:hAnsi="Arial" w:cs="Arial"/>
          <w:sz w:val="22"/>
          <w:szCs w:val="22"/>
          <w:lang w:val="mn-MN"/>
        </w:rPr>
        <w:t>.</w:t>
      </w:r>
      <w:r w:rsidRPr="00F40206">
        <w:rPr>
          <w:rFonts w:ascii="Arial" w:hAnsi="Arial" w:cs="Arial"/>
          <w:sz w:val="22"/>
          <w:szCs w:val="22"/>
          <w:lang w:val="mn-MN"/>
        </w:rPr>
        <w:t xml:space="preserve"> Байгууламжийн</w:t>
      </w:r>
      <w:r w:rsidR="00EE6E7E" w:rsidRPr="00F40206">
        <w:rPr>
          <w:rFonts w:ascii="Arial" w:hAnsi="Arial" w:cs="Arial"/>
          <w:sz w:val="22"/>
          <w:szCs w:val="22"/>
          <w:lang w:val="mn-MN"/>
        </w:rPr>
        <w:t xml:space="preserve"> </w:t>
      </w:r>
      <w:r w:rsidRPr="00F40206">
        <w:rPr>
          <w:rFonts w:ascii="Arial" w:hAnsi="Arial" w:cs="Arial"/>
          <w:sz w:val="22"/>
          <w:szCs w:val="22"/>
          <w:lang w:val="mn-MN"/>
        </w:rPr>
        <w:t xml:space="preserve">(олон нийтийн газар) гадна талд хоолойн системеер холбосон тохируулгатай тоног төхөөрөмж дээр угсарсан </w:t>
      </w:r>
      <w:r w:rsidR="00EE6E7E"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EE6E7E" w:rsidRPr="00F40206">
        <w:rPr>
          <w:rFonts w:ascii="Arial" w:hAnsi="Arial" w:cs="Arial"/>
          <w:sz w:val="22"/>
          <w:szCs w:val="22"/>
          <w:lang w:val="mn-MN"/>
        </w:rPr>
        <w:t xml:space="preserve">гадагшлуулах </w:t>
      </w:r>
      <w:r w:rsidR="00BB704A" w:rsidRPr="00F40206">
        <w:rPr>
          <w:rFonts w:ascii="Arial" w:hAnsi="Arial" w:cs="Arial"/>
          <w:sz w:val="22"/>
          <w:szCs w:val="22"/>
          <w:lang w:val="mn-MN"/>
        </w:rPr>
        <w:t>хавхлаг</w:t>
      </w:r>
      <w:r w:rsidR="00EE6E7E" w:rsidRPr="00F40206">
        <w:rPr>
          <w:rFonts w:ascii="Arial" w:hAnsi="Arial" w:cs="Arial"/>
          <w:sz w:val="22"/>
          <w:szCs w:val="22"/>
          <w:lang w:val="mn-MN"/>
        </w:rPr>
        <w:t>ны</w:t>
      </w:r>
      <w:r w:rsidRPr="00F40206">
        <w:rPr>
          <w:rFonts w:ascii="Arial" w:hAnsi="Arial" w:cs="Arial"/>
          <w:sz w:val="22"/>
          <w:szCs w:val="22"/>
          <w:lang w:val="mn-MN"/>
        </w:rPr>
        <w:t xml:space="preserve"> </w:t>
      </w:r>
      <w:r w:rsidR="00EE6E7E" w:rsidRPr="00F40206">
        <w:rPr>
          <w:rFonts w:ascii="Arial" w:hAnsi="Arial" w:cs="Arial"/>
          <w:sz w:val="22"/>
          <w:szCs w:val="22"/>
          <w:lang w:val="mn-MN"/>
        </w:rPr>
        <w:t>яндан</w:t>
      </w:r>
      <w:r w:rsidRPr="00F40206">
        <w:rPr>
          <w:rFonts w:ascii="Arial" w:hAnsi="Arial" w:cs="Arial"/>
          <w:sz w:val="22"/>
          <w:szCs w:val="22"/>
          <w:lang w:val="mn-MN"/>
        </w:rPr>
        <w:t xml:space="preserve"> нь тухайн </w:t>
      </w:r>
      <w:r w:rsidR="00EE65F3" w:rsidRPr="00F40206">
        <w:rPr>
          <w:rFonts w:ascii="Arial" w:hAnsi="Arial" w:cs="Arial"/>
          <w:sz w:val="22"/>
          <w:szCs w:val="22"/>
          <w:lang w:val="mn-MN"/>
        </w:rPr>
        <w:t>хоолойн системээс  хэвтэйгээр</w:t>
      </w:r>
      <w:r w:rsidRPr="00F40206">
        <w:rPr>
          <w:rFonts w:ascii="Arial" w:hAnsi="Arial" w:cs="Arial"/>
          <w:sz w:val="22"/>
          <w:szCs w:val="22"/>
          <w:lang w:val="mn-MN"/>
        </w:rPr>
        <w:t xml:space="preserve"> 1 м-ээс</w:t>
      </w:r>
      <w:r w:rsidR="00EE65F3" w:rsidRPr="00F40206">
        <w:rPr>
          <w:rFonts w:ascii="Arial" w:hAnsi="Arial" w:cs="Arial"/>
          <w:sz w:val="22"/>
          <w:szCs w:val="22"/>
          <w:lang w:val="mn-MN"/>
        </w:rPr>
        <w:t xml:space="preserve"> багагүй зайтай байрлана. Хэрэв</w:t>
      </w:r>
      <w:r w:rsidRPr="00F40206">
        <w:rPr>
          <w:rFonts w:ascii="Arial" w:hAnsi="Arial" w:cs="Arial"/>
          <w:sz w:val="22"/>
          <w:szCs w:val="22"/>
          <w:lang w:val="mn-MN"/>
        </w:rPr>
        <w:t xml:space="preserve"> аливаа байшин эсвэл байгууламжийн нийт эзэлхүүний 50 хувиас илүү хэсэг нь задгай байхаас бусад тохиолдолд 1 м-ээс бага зайнд байрлаж үл болно. </w:t>
      </w:r>
    </w:p>
    <w:p w14:paraId="5B4A47D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6.8.1.7</w:t>
      </w:r>
      <w:r w:rsidR="00EE65F3" w:rsidRPr="00F40206">
        <w:rPr>
          <w:rFonts w:ascii="Arial" w:hAnsi="Arial" w:cs="Arial"/>
          <w:sz w:val="22"/>
          <w:szCs w:val="22"/>
          <w:lang w:val="mn-MN"/>
        </w:rPr>
        <w:t>.</w:t>
      </w:r>
      <w:r w:rsidRPr="00F40206">
        <w:rPr>
          <w:rFonts w:ascii="Arial" w:hAnsi="Arial" w:cs="Arial"/>
          <w:sz w:val="22"/>
          <w:szCs w:val="22"/>
          <w:lang w:val="mn-MN"/>
        </w:rPr>
        <w:t xml:space="preserve"> Хий гаралтын </w:t>
      </w:r>
      <w:r w:rsidR="00EE65F3" w:rsidRPr="00F40206">
        <w:rPr>
          <w:rFonts w:ascii="Arial" w:hAnsi="Arial" w:cs="Arial"/>
          <w:sz w:val="22"/>
          <w:szCs w:val="22"/>
          <w:lang w:val="mn-MN"/>
        </w:rPr>
        <w:t>яндан</w:t>
      </w:r>
      <w:r w:rsidRPr="00F40206">
        <w:rPr>
          <w:rFonts w:ascii="Arial" w:hAnsi="Arial" w:cs="Arial"/>
          <w:sz w:val="22"/>
          <w:szCs w:val="22"/>
          <w:lang w:val="mn-MN"/>
        </w:rPr>
        <w:t xml:space="preserve"> нь гал авалцах агааржуулалттай </w:t>
      </w:r>
      <w:r w:rsidR="00EE65F3"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 xml:space="preserve">үүд (битүүмжилсэн шаталтын систем), эсвэл механик агааржуулалтын системтэй аливаа </w:t>
      </w:r>
      <w:r w:rsidR="00EE65F3" w:rsidRPr="00F40206">
        <w:rPr>
          <w:rFonts w:ascii="Arial" w:hAnsi="Arial" w:cs="Arial"/>
          <w:sz w:val="22"/>
          <w:szCs w:val="22"/>
          <w:lang w:val="mn-MN"/>
        </w:rPr>
        <w:t xml:space="preserve">эх </w:t>
      </w:r>
      <w:r w:rsidRPr="00F40206">
        <w:rPr>
          <w:rFonts w:ascii="Arial" w:hAnsi="Arial" w:cs="Arial"/>
          <w:sz w:val="22"/>
          <w:szCs w:val="22"/>
          <w:lang w:val="mn-MN"/>
        </w:rPr>
        <w:t xml:space="preserve">үүсвэрээс 1.5 м-ээс багагүй зайтай байрлана. </w:t>
      </w:r>
    </w:p>
    <w:p w14:paraId="4BB25AF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Заалт 6.8.1.6 болон 6.8.1.7 нь аливаа шатамхай хий байгууламжийн гадна гал үүсгэх болон байгууламжид нэ</w:t>
      </w:r>
      <w:r w:rsidR="00A1537D" w:rsidRPr="00F40206">
        <w:rPr>
          <w:rFonts w:ascii="Arial" w:hAnsi="Arial" w:cs="Arial"/>
          <w:sz w:val="22"/>
          <w:szCs w:val="22"/>
          <w:lang w:val="mn-MN"/>
        </w:rPr>
        <w:t>в</w:t>
      </w:r>
      <w:r w:rsidRPr="00F40206">
        <w:rPr>
          <w:rFonts w:ascii="Arial" w:hAnsi="Arial" w:cs="Arial"/>
          <w:sz w:val="22"/>
          <w:szCs w:val="22"/>
          <w:lang w:val="mn-MN"/>
        </w:rPr>
        <w:t xml:space="preserve">трэх </w:t>
      </w:r>
      <w:r w:rsidR="00A1537D" w:rsidRPr="00F40206">
        <w:rPr>
          <w:rFonts w:ascii="Arial" w:hAnsi="Arial" w:cs="Arial"/>
          <w:sz w:val="22"/>
          <w:szCs w:val="22"/>
          <w:lang w:val="mn-MN"/>
        </w:rPr>
        <w:t>эрсдлээс</w:t>
      </w:r>
      <w:r w:rsidRPr="00F40206">
        <w:rPr>
          <w:rFonts w:ascii="Arial" w:hAnsi="Arial" w:cs="Arial"/>
          <w:sz w:val="22"/>
          <w:szCs w:val="22"/>
          <w:lang w:val="mn-MN"/>
        </w:rPr>
        <w:t xml:space="preserve"> хамгаалах зориулалттай юм. </w:t>
      </w:r>
    </w:p>
    <w:p w14:paraId="1457C1F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6.8.1.8</w:t>
      </w:r>
      <w:r w:rsidR="00A1537D" w:rsidRPr="00F40206">
        <w:rPr>
          <w:rFonts w:ascii="Arial" w:hAnsi="Arial" w:cs="Arial"/>
          <w:sz w:val="22"/>
          <w:szCs w:val="22"/>
          <w:lang w:val="mn-MN"/>
        </w:rPr>
        <w:t xml:space="preserve">. Хий гаралтын янданд тавигдах </w:t>
      </w:r>
      <w:r w:rsidRPr="00F40206">
        <w:rPr>
          <w:rFonts w:ascii="Arial" w:hAnsi="Arial" w:cs="Arial"/>
          <w:sz w:val="22"/>
          <w:szCs w:val="22"/>
          <w:lang w:val="mn-MN"/>
        </w:rPr>
        <w:t>байрлалын шаардлагуудыг хангасан агаарж</w:t>
      </w:r>
      <w:r w:rsidR="001A7738" w:rsidRPr="00F40206">
        <w:rPr>
          <w:rFonts w:ascii="Arial" w:hAnsi="Arial" w:cs="Arial"/>
          <w:sz w:val="22"/>
          <w:szCs w:val="22"/>
          <w:lang w:val="mn-MN"/>
        </w:rPr>
        <w:t xml:space="preserve">уулалтын хоолой ашиглахаар бол энэхүү дүрмийн </w:t>
      </w:r>
      <w:r w:rsidRPr="00F40206">
        <w:rPr>
          <w:rFonts w:ascii="Arial" w:hAnsi="Arial" w:cs="Arial"/>
          <w:sz w:val="22"/>
          <w:szCs w:val="22"/>
          <w:lang w:val="mn-MN"/>
        </w:rPr>
        <w:t>6</w:t>
      </w:r>
      <w:r w:rsidR="001A7738" w:rsidRPr="00F40206">
        <w:rPr>
          <w:rFonts w:ascii="Arial" w:hAnsi="Arial" w:cs="Arial"/>
          <w:sz w:val="22"/>
          <w:szCs w:val="22"/>
          <w:lang w:val="mn-MN"/>
        </w:rPr>
        <w:t>.8.1.8 (A)(1)-</w:t>
      </w:r>
      <w:r w:rsidRPr="00F40206">
        <w:rPr>
          <w:rFonts w:ascii="Arial" w:hAnsi="Arial" w:cs="Arial"/>
          <w:sz w:val="22"/>
          <w:szCs w:val="22"/>
          <w:lang w:val="mn-MN"/>
        </w:rPr>
        <w:t>6.8.1.8 (А)(7) хүртэлх</w:t>
      </w:r>
      <w:r w:rsidR="001A7738" w:rsidRPr="00F40206">
        <w:rPr>
          <w:rFonts w:ascii="Arial" w:hAnsi="Arial" w:cs="Arial"/>
          <w:sz w:val="22"/>
          <w:szCs w:val="22"/>
          <w:lang w:val="mn-MN"/>
        </w:rPr>
        <w:t xml:space="preserve"> заалтуудын </w:t>
      </w:r>
      <w:r w:rsidRPr="00F40206">
        <w:rPr>
          <w:rFonts w:ascii="Arial" w:hAnsi="Arial" w:cs="Arial"/>
          <w:sz w:val="22"/>
          <w:szCs w:val="22"/>
          <w:lang w:val="mn-MN"/>
        </w:rPr>
        <w:t xml:space="preserve"> шаардлагуудыг давхар хангасан байна.</w:t>
      </w:r>
      <w:r w:rsidR="001A7738" w:rsidRPr="00F40206">
        <w:rPr>
          <w:rFonts w:ascii="Arial" w:hAnsi="Arial" w:cs="Arial"/>
          <w:sz w:val="22"/>
          <w:szCs w:val="22"/>
          <w:lang w:val="mn-MN"/>
        </w:rPr>
        <w:t xml:space="preserve"> Үүнд: </w:t>
      </w:r>
    </w:p>
    <w:p w14:paraId="05B90896"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(А) Суурин дамжуулах хоолойн систем бүхий байгууламжийн  дотор суурилуулсан </w:t>
      </w:r>
      <w:r w:rsidR="00A1537D" w:rsidRPr="00F40206">
        <w:rPr>
          <w:rFonts w:ascii="Arial" w:hAnsi="Arial" w:cs="Arial"/>
          <w:sz w:val="22"/>
          <w:szCs w:val="22"/>
          <w:lang w:val="mn-MN"/>
        </w:rPr>
        <w:t>ш</w:t>
      </w:r>
      <w:r w:rsidR="00760B58" w:rsidRPr="00F40206">
        <w:rPr>
          <w:rFonts w:ascii="Arial" w:hAnsi="Arial" w:cs="Arial"/>
          <w:sz w:val="22"/>
          <w:szCs w:val="22"/>
          <w:lang w:val="mn-MN"/>
        </w:rPr>
        <w:t>угамaн даралт тохируулагч</w:t>
      </w:r>
      <w:r w:rsidR="00A1537D" w:rsidRPr="00F40206">
        <w:rPr>
          <w:rFonts w:ascii="Arial" w:hAnsi="Arial" w:cs="Arial"/>
          <w:sz w:val="22"/>
          <w:szCs w:val="22"/>
          <w:lang w:val="mn-MN"/>
        </w:rPr>
        <w:t xml:space="preserve">аас бусад хоёрдох </w:t>
      </w:r>
      <w:r w:rsidR="00B778E7" w:rsidRPr="00F40206">
        <w:rPr>
          <w:rFonts w:ascii="Arial" w:hAnsi="Arial" w:cs="Arial"/>
          <w:sz w:val="22"/>
          <w:szCs w:val="22"/>
          <w:lang w:val="mn-MN"/>
        </w:rPr>
        <w:t xml:space="preserve">шатны тохируулагчийн </w:t>
      </w:r>
      <w:r w:rsidR="00A1537D" w:rsidRPr="00F40206">
        <w:rPr>
          <w:rFonts w:ascii="Arial" w:hAnsi="Arial" w:cs="Arial"/>
          <w:sz w:val="22"/>
          <w:szCs w:val="22"/>
          <w:lang w:val="mn-MN"/>
        </w:rPr>
        <w:t xml:space="preserve">илүүдэл </w:t>
      </w:r>
      <w:r w:rsidR="00B778E7" w:rsidRPr="00F40206">
        <w:rPr>
          <w:rFonts w:ascii="Arial" w:hAnsi="Arial" w:cs="Arial"/>
          <w:sz w:val="22"/>
          <w:szCs w:val="22"/>
          <w:lang w:val="mn-MN"/>
        </w:rPr>
        <w:t xml:space="preserve">даралт </w:t>
      </w:r>
      <w:r w:rsidR="00A1537D" w:rsidRPr="00F40206">
        <w:rPr>
          <w:rFonts w:ascii="Arial" w:hAnsi="Arial" w:cs="Arial"/>
          <w:sz w:val="22"/>
          <w:szCs w:val="22"/>
          <w:lang w:val="mn-MN"/>
        </w:rPr>
        <w:t>гадагшлуулах хавхлагаас хийг гаргахдаа</w:t>
      </w:r>
      <w:r w:rsidR="00B778E7" w:rsidRPr="00F40206">
        <w:rPr>
          <w:rFonts w:ascii="Arial" w:hAnsi="Arial" w:cs="Arial"/>
          <w:sz w:val="22"/>
          <w:szCs w:val="22"/>
          <w:lang w:val="mn-MN"/>
        </w:rPr>
        <w:t xml:space="preserve"> дараах шаардлагуудыг хангасан байна. </w:t>
      </w:r>
      <w:r w:rsidR="00A1537D" w:rsidRPr="00F40206">
        <w:rPr>
          <w:rFonts w:ascii="Arial" w:hAnsi="Arial" w:cs="Arial"/>
          <w:sz w:val="22"/>
          <w:szCs w:val="22"/>
          <w:lang w:val="mn-MN"/>
        </w:rPr>
        <w:t xml:space="preserve">Үүнд: </w:t>
      </w:r>
    </w:p>
    <w:p w14:paraId="268B0C87"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A1537D" w:rsidRPr="00F40206">
        <w:rPr>
          <w:rFonts w:ascii="Arial" w:hAnsi="Arial" w:cs="Arial"/>
          <w:sz w:val="22"/>
          <w:szCs w:val="22"/>
          <w:lang w:val="mn-MN"/>
        </w:rPr>
        <w:t>(1) Хий гаралтыг гадна агаар</w:t>
      </w:r>
      <w:r w:rsidR="00B778E7" w:rsidRPr="00F40206">
        <w:rPr>
          <w:rFonts w:ascii="Arial" w:hAnsi="Arial" w:cs="Arial"/>
          <w:sz w:val="22"/>
          <w:szCs w:val="22"/>
          <w:lang w:val="mn-MN"/>
        </w:rPr>
        <w:t>руу гарсан туслах хоолой ашиглан шууд агааржуулсан байна.</w:t>
      </w:r>
    </w:p>
    <w:p w14:paraId="3F6C6D10"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(2) Агааржуулах хоолой нь тохируулагчийн холбох хоолойтой ижил болон ойролцоо хэмжээтэй байна.</w:t>
      </w:r>
    </w:p>
    <w:p w14:paraId="3DA0C65F"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(3) Хэрэв нэг газар нэгээс олон тооны тохируулагч угсарсан тохиолдолд тохируулагч тус бүр нь гадагшаа гарсан тусдаа агааржуулах хоолойтой байх эсвэл даралтыг хамгийн бага байлгахаар хүлээн зөвшөөрөгдсөн агааржуулалтанд олон гаралт бүхий хоолой ашиглаж (нэг агааржуулах шугам ашиглаж) болно.</w:t>
      </w:r>
    </w:p>
    <w:p w14:paraId="5BE6EFE5"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(4) </w:t>
      </w:r>
      <w:r w:rsidR="00A1537D" w:rsidRPr="00F40206">
        <w:rPr>
          <w:rFonts w:ascii="Arial" w:hAnsi="Arial" w:cs="Arial"/>
          <w:sz w:val="22"/>
          <w:szCs w:val="22"/>
          <w:lang w:val="mn-MN"/>
        </w:rPr>
        <w:t xml:space="preserve"> </w:t>
      </w:r>
      <w:r w:rsidR="00B778E7" w:rsidRPr="00F40206">
        <w:rPr>
          <w:rFonts w:ascii="Arial" w:hAnsi="Arial" w:cs="Arial"/>
          <w:sz w:val="22"/>
          <w:szCs w:val="22"/>
          <w:lang w:val="mn-MN"/>
        </w:rPr>
        <w:t xml:space="preserve">Агааржуулах </w:t>
      </w:r>
      <w:r w:rsidR="00486FFB" w:rsidRPr="00F40206">
        <w:rPr>
          <w:rFonts w:ascii="Arial" w:hAnsi="Arial" w:cs="Arial"/>
          <w:sz w:val="22"/>
          <w:szCs w:val="22"/>
          <w:lang w:val="mn-MN"/>
        </w:rPr>
        <w:t>хоолойн</w:t>
      </w:r>
      <w:r w:rsidR="00B778E7" w:rsidRPr="00F40206">
        <w:rPr>
          <w:rFonts w:ascii="Arial" w:hAnsi="Arial" w:cs="Arial"/>
          <w:sz w:val="22"/>
          <w:szCs w:val="22"/>
          <w:lang w:val="mn-MN"/>
        </w:rPr>
        <w:t xml:space="preserve"> материал нь 5.8.3-ын шаардлагыг хангана.</w:t>
      </w:r>
    </w:p>
    <w:p w14:paraId="458E05AC"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(5) Хий гаралтын </w:t>
      </w:r>
      <w:r w:rsidR="00A1537D" w:rsidRPr="00F40206">
        <w:rPr>
          <w:rFonts w:ascii="Arial" w:hAnsi="Arial" w:cs="Arial"/>
          <w:sz w:val="22"/>
          <w:szCs w:val="22"/>
          <w:lang w:val="mn-MN"/>
        </w:rPr>
        <w:t>яндан нь</w:t>
      </w:r>
      <w:r w:rsidR="00B778E7" w:rsidRPr="00F40206">
        <w:rPr>
          <w:rFonts w:ascii="Arial" w:hAnsi="Arial" w:cs="Arial"/>
          <w:sz w:val="22"/>
          <w:szCs w:val="22"/>
          <w:lang w:val="mn-MN"/>
        </w:rPr>
        <w:t xml:space="preserve"> тухайн хий гаралтын түвшингээс доош байрлах аливаа  байгууламжийн нээлхийнүүдээс хөндлөнгөөр 1 м-ээс багагүй зайтай байрлана. </w:t>
      </w:r>
    </w:p>
    <w:p w14:paraId="747C7D62"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(6) Хий гаралтын цэг нь гал авалцах агааржуулалттай </w:t>
      </w:r>
      <w:r w:rsidR="00F054E0" w:rsidRPr="00F40206">
        <w:rPr>
          <w:rFonts w:ascii="Arial" w:hAnsi="Arial" w:cs="Arial"/>
          <w:sz w:val="22"/>
          <w:szCs w:val="22"/>
          <w:lang w:val="mn-MN"/>
        </w:rPr>
        <w:t>хэрэгсл</w:t>
      </w:r>
      <w:r w:rsidR="00B778E7" w:rsidRPr="00F40206">
        <w:rPr>
          <w:rFonts w:ascii="Arial" w:hAnsi="Arial" w:cs="Arial"/>
          <w:sz w:val="22"/>
          <w:szCs w:val="22"/>
          <w:lang w:val="mn-MN"/>
        </w:rPr>
        <w:t xml:space="preserve">үүд </w:t>
      </w:r>
      <w:r w:rsidR="00F054E0" w:rsidRPr="00F40206">
        <w:rPr>
          <w:rFonts w:ascii="Arial" w:hAnsi="Arial" w:cs="Arial"/>
          <w:sz w:val="22"/>
          <w:szCs w:val="22"/>
          <w:lang w:val="mn-MN"/>
        </w:rPr>
        <w:t xml:space="preserve">(битүүмжилсэн шаталтын систем) </w:t>
      </w:r>
      <w:r w:rsidR="00B778E7" w:rsidRPr="00F40206">
        <w:rPr>
          <w:rFonts w:ascii="Arial" w:hAnsi="Arial" w:cs="Arial"/>
          <w:sz w:val="22"/>
          <w:szCs w:val="22"/>
          <w:lang w:val="mn-MN"/>
        </w:rPr>
        <w:t xml:space="preserve">эсвэл механик агааржуулалтын системтэй аливаа </w:t>
      </w:r>
      <w:r w:rsidR="00F054E0" w:rsidRPr="00F40206">
        <w:rPr>
          <w:rFonts w:ascii="Arial" w:hAnsi="Arial" w:cs="Arial"/>
          <w:sz w:val="22"/>
          <w:szCs w:val="22"/>
          <w:lang w:val="mn-MN"/>
        </w:rPr>
        <w:t xml:space="preserve">эх </w:t>
      </w:r>
      <w:r w:rsidR="00B778E7" w:rsidRPr="00F40206">
        <w:rPr>
          <w:rFonts w:ascii="Arial" w:hAnsi="Arial" w:cs="Arial"/>
          <w:sz w:val="22"/>
          <w:szCs w:val="22"/>
          <w:lang w:val="mn-MN"/>
        </w:rPr>
        <w:t>үүсвэрээс 1.5 м-ээс багагүй зайтай байрлана.</w:t>
      </w:r>
    </w:p>
    <w:p w14:paraId="66E31A00"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(7) Хий гаралтын </w:t>
      </w:r>
      <w:r w:rsidR="008871C6" w:rsidRPr="00F40206">
        <w:rPr>
          <w:rFonts w:ascii="Arial" w:hAnsi="Arial" w:cs="Arial"/>
          <w:sz w:val="22"/>
          <w:szCs w:val="22"/>
          <w:lang w:val="mn-MN"/>
        </w:rPr>
        <w:t>яндангийн</w:t>
      </w:r>
      <w:r w:rsidR="00B778E7" w:rsidRPr="00F40206">
        <w:rPr>
          <w:rFonts w:ascii="Arial" w:hAnsi="Arial" w:cs="Arial"/>
          <w:sz w:val="22"/>
          <w:szCs w:val="22"/>
          <w:lang w:val="mn-MN"/>
        </w:rPr>
        <w:t xml:space="preserve">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w:t>
      </w:r>
      <w:r w:rsidR="008871C6" w:rsidRPr="00F40206">
        <w:rPr>
          <w:rFonts w:ascii="Arial" w:hAnsi="Arial" w:cs="Arial"/>
          <w:sz w:val="22"/>
          <w:szCs w:val="22"/>
          <w:lang w:val="mn-MN"/>
        </w:rPr>
        <w:t xml:space="preserve">гүйцэтгэхдээ </w:t>
      </w:r>
      <w:r w:rsidR="00F054E0" w:rsidRPr="00F40206">
        <w:rPr>
          <w:rFonts w:ascii="Arial" w:hAnsi="Arial" w:cs="Arial"/>
          <w:sz w:val="22"/>
          <w:szCs w:val="22"/>
          <w:lang w:val="mn-MN"/>
        </w:rPr>
        <w:t>хүйтэн цас,</w:t>
      </w:r>
      <w:r w:rsidR="00B778E7" w:rsidRPr="00F40206">
        <w:rPr>
          <w:rFonts w:ascii="Arial" w:hAnsi="Arial" w:cs="Arial"/>
          <w:sz w:val="22"/>
          <w:szCs w:val="22"/>
          <w:lang w:val="mn-MN"/>
        </w:rPr>
        <w:t xml:space="preserve"> бороо, мөс, шавар, шороо, чулууны хэлтэрхий эсвэл шавьж </w:t>
      </w:r>
      <w:r w:rsidR="00F054E0" w:rsidRPr="00F40206">
        <w:rPr>
          <w:rFonts w:ascii="Arial" w:hAnsi="Arial" w:cs="Arial"/>
          <w:sz w:val="22"/>
          <w:szCs w:val="22"/>
          <w:lang w:val="mn-MN"/>
        </w:rPr>
        <w:t xml:space="preserve">гэх </w:t>
      </w:r>
      <w:r w:rsidR="00B778E7" w:rsidRPr="00F40206">
        <w:rPr>
          <w:rFonts w:ascii="Arial" w:hAnsi="Arial" w:cs="Arial"/>
          <w:sz w:val="22"/>
          <w:szCs w:val="22"/>
          <w:lang w:val="mn-MN"/>
        </w:rPr>
        <w:t>мэтийн гадны нөлөөнөөс болж бөгл</w:t>
      </w:r>
      <w:r w:rsidR="00F054E0" w:rsidRPr="00F40206">
        <w:rPr>
          <w:rFonts w:ascii="Arial" w:hAnsi="Arial" w:cs="Arial"/>
          <w:sz w:val="22"/>
          <w:szCs w:val="22"/>
          <w:lang w:val="mn-MN"/>
        </w:rPr>
        <w:t>ө</w:t>
      </w:r>
      <w:r w:rsidR="008871C6" w:rsidRPr="00F40206">
        <w:rPr>
          <w:rFonts w:ascii="Arial" w:hAnsi="Arial" w:cs="Arial"/>
          <w:sz w:val="22"/>
          <w:szCs w:val="22"/>
          <w:lang w:val="mn-MN"/>
        </w:rPr>
        <w:t>рөхөөс хамгаалсан байхаар тооцоолно</w:t>
      </w:r>
      <w:r w:rsidR="00B778E7" w:rsidRPr="00F40206">
        <w:rPr>
          <w:rFonts w:ascii="Arial" w:hAnsi="Arial" w:cs="Arial"/>
          <w:sz w:val="22"/>
          <w:szCs w:val="22"/>
          <w:lang w:val="mn-MN"/>
        </w:rPr>
        <w:t xml:space="preserve">.  </w:t>
      </w:r>
    </w:p>
    <w:p w14:paraId="31696684" w14:textId="77777777" w:rsidR="00B778E7" w:rsidRPr="00F40206" w:rsidRDefault="001A7738"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(Б) Заалт 6.8.1.8 (А)-д заасан шаардлагууд нь өөрөө хамгаалалтын системтэй тохируулагчууд болох ANSI Z-21.80 / CSA 6.22 </w:t>
      </w:r>
      <w:r w:rsidR="00760B58" w:rsidRPr="00F40206">
        <w:rPr>
          <w:rFonts w:ascii="Arial" w:hAnsi="Arial" w:cs="Arial"/>
          <w:sz w:val="22"/>
          <w:szCs w:val="22"/>
          <w:lang w:val="mn-MN"/>
        </w:rPr>
        <w:t>Шугамaн даралт тохируулагч</w:t>
      </w:r>
      <w:r w:rsidR="00B778E7" w:rsidRPr="00F40206">
        <w:rPr>
          <w:rFonts w:ascii="Arial" w:hAnsi="Arial" w:cs="Arial"/>
          <w:sz w:val="22"/>
          <w:szCs w:val="22"/>
          <w:lang w:val="mn-MN"/>
        </w:rPr>
        <w:t xml:space="preserve">ийн стандартын шаардлага хангасан гэх жагсаалтанд багтсан даралт тохируулагчууд, эсвэл 6.2.2.(1), 6.2.2 (2), 6.2.2 (4), 6.2.2 (5) болон 6.2.2 (6)-д заасанчлан байгууламж доторх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нуудад холболт хийхэд ашиглагддаг тохируулагчуудад үл хамаарна. </w:t>
      </w:r>
    </w:p>
    <w:p w14:paraId="338E9ABD" w14:textId="77777777" w:rsidR="00B778E7" w:rsidRPr="00F40206" w:rsidRDefault="00D3027C"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(В) </w:t>
      </w:r>
      <w:r w:rsidR="00F17733" w:rsidRPr="00F40206">
        <w:rPr>
          <w:rFonts w:ascii="Arial" w:hAnsi="Arial" w:cs="Arial"/>
          <w:sz w:val="22"/>
          <w:szCs w:val="22"/>
          <w:lang w:val="mn-MN"/>
        </w:rPr>
        <w:t xml:space="preserve"> Энэхүү дүрмийн </w:t>
      </w:r>
      <w:r w:rsidR="00B778E7" w:rsidRPr="00F40206">
        <w:rPr>
          <w:rFonts w:ascii="Arial" w:hAnsi="Arial" w:cs="Arial"/>
          <w:sz w:val="22"/>
          <w:szCs w:val="22"/>
          <w:lang w:val="mn-MN"/>
        </w:rPr>
        <w:t>6.8.1.8 (А) дах</w:t>
      </w:r>
      <w:r w:rsidR="00F17733" w:rsidRPr="00F40206">
        <w:rPr>
          <w:rFonts w:ascii="Arial" w:hAnsi="Arial" w:cs="Arial"/>
          <w:sz w:val="22"/>
          <w:szCs w:val="22"/>
          <w:lang w:val="mn-MN"/>
        </w:rPr>
        <w:t>ь</w:t>
      </w:r>
      <w:r w:rsidR="00B778E7" w:rsidRPr="00F40206">
        <w:rPr>
          <w:rFonts w:ascii="Arial" w:hAnsi="Arial" w:cs="Arial"/>
          <w:sz w:val="22"/>
          <w:szCs w:val="22"/>
          <w:lang w:val="mn-MN"/>
        </w:rPr>
        <w:t xml:space="preserve"> </w:t>
      </w:r>
      <w:r w:rsidR="00F17733" w:rsidRPr="00F40206">
        <w:rPr>
          <w:rFonts w:ascii="Arial" w:hAnsi="Arial" w:cs="Arial"/>
          <w:sz w:val="22"/>
          <w:szCs w:val="22"/>
          <w:lang w:val="mn-MN"/>
        </w:rPr>
        <w:t xml:space="preserve">заалтын </w:t>
      </w:r>
      <w:r w:rsidR="00B778E7" w:rsidRPr="00F40206">
        <w:rPr>
          <w:rFonts w:ascii="Arial" w:hAnsi="Arial" w:cs="Arial"/>
          <w:sz w:val="22"/>
          <w:szCs w:val="22"/>
          <w:lang w:val="mn-MN"/>
        </w:rPr>
        <w:t>шаардлагууд нь ууршуулагч төхөөрөмжинд үл хамаарна.</w:t>
      </w:r>
    </w:p>
    <w:p w14:paraId="00D314C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6.8.1.9</w:t>
      </w:r>
      <w:r w:rsidR="00431988" w:rsidRPr="00F40206">
        <w:rPr>
          <w:rFonts w:ascii="Arial" w:hAnsi="Arial" w:cs="Arial"/>
          <w:sz w:val="22"/>
          <w:szCs w:val="22"/>
          <w:lang w:val="mn-MN"/>
        </w:rPr>
        <w:t>.</w:t>
      </w:r>
      <w:r w:rsidRPr="00F40206">
        <w:rPr>
          <w:rFonts w:ascii="Arial" w:hAnsi="Arial" w:cs="Arial"/>
          <w:sz w:val="22"/>
          <w:szCs w:val="22"/>
          <w:lang w:val="mn-MN"/>
        </w:rPr>
        <w:t xml:space="preserve"> </w:t>
      </w:r>
      <w:r w:rsidR="00A60D91" w:rsidRPr="00F40206">
        <w:rPr>
          <w:rFonts w:ascii="Arial" w:hAnsi="Arial" w:cs="Arial"/>
          <w:sz w:val="22"/>
          <w:szCs w:val="22"/>
          <w:lang w:val="mn-MN"/>
        </w:rPr>
        <w:t>Нэг</w:t>
      </w:r>
      <w:r w:rsidR="00760B58" w:rsidRPr="00F40206">
        <w:rPr>
          <w:rFonts w:ascii="Arial" w:hAnsi="Arial" w:cs="Arial"/>
          <w:sz w:val="22"/>
          <w:szCs w:val="22"/>
          <w:lang w:val="mn-MN"/>
        </w:rPr>
        <w:t xml:space="preserve"> </w:t>
      </w:r>
      <w:r w:rsidR="00F8540D" w:rsidRPr="00F40206">
        <w:rPr>
          <w:rFonts w:ascii="Arial" w:hAnsi="Arial" w:cs="Arial"/>
          <w:sz w:val="22"/>
          <w:szCs w:val="22"/>
          <w:lang w:val="mn-MN"/>
        </w:rPr>
        <w:t>шатлалтай</w:t>
      </w:r>
      <w:r w:rsidRPr="00F40206">
        <w:rPr>
          <w:rFonts w:ascii="Arial" w:hAnsi="Arial" w:cs="Arial"/>
          <w:sz w:val="22"/>
          <w:szCs w:val="22"/>
          <w:lang w:val="mn-MN"/>
        </w:rPr>
        <w:t xml:space="preserve"> тохируулагч</w:t>
      </w:r>
      <w:r w:rsidR="00F8540D" w:rsidRPr="00F40206">
        <w:rPr>
          <w:rFonts w:ascii="Arial" w:hAnsi="Arial" w:cs="Arial"/>
          <w:sz w:val="22"/>
          <w:szCs w:val="22"/>
          <w:lang w:val="mn-MN"/>
        </w:rPr>
        <w:t>уудыг зөвхөн дээд тал нь 29 кВ</w:t>
      </w:r>
      <w:r w:rsidRPr="00F40206">
        <w:rPr>
          <w:rFonts w:ascii="Arial" w:hAnsi="Arial" w:cs="Arial"/>
          <w:sz w:val="22"/>
          <w:szCs w:val="22"/>
          <w:lang w:val="mn-MN"/>
        </w:rPr>
        <w:t xml:space="preserve">т хүчин чадалтай ахуйн хэрэглээний </w:t>
      </w:r>
      <w:r w:rsidR="00F8540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хоол хийх </w:t>
      </w:r>
      <w:r w:rsidR="00F8540D" w:rsidRPr="00F40206">
        <w:rPr>
          <w:rFonts w:ascii="Arial" w:hAnsi="Arial" w:cs="Arial"/>
          <w:sz w:val="22"/>
          <w:szCs w:val="22"/>
          <w:lang w:val="mn-MN"/>
        </w:rPr>
        <w:t xml:space="preserve">хэрэгслүүдэд </w:t>
      </w:r>
      <w:r w:rsidRPr="00F40206">
        <w:rPr>
          <w:rFonts w:ascii="Arial" w:hAnsi="Arial" w:cs="Arial"/>
          <w:sz w:val="22"/>
          <w:szCs w:val="22"/>
          <w:lang w:val="mn-MN"/>
        </w:rPr>
        <w:t xml:space="preserve"> ашиглана.</w:t>
      </w:r>
    </w:p>
    <w:p w14:paraId="3CD036F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6.8.1.10</w:t>
      </w:r>
      <w:r w:rsidR="00F8540D" w:rsidRPr="00F40206">
        <w:rPr>
          <w:rFonts w:ascii="Arial" w:hAnsi="Arial" w:cs="Arial"/>
          <w:sz w:val="22"/>
          <w:szCs w:val="22"/>
          <w:lang w:val="mn-MN"/>
        </w:rPr>
        <w:t>.</w:t>
      </w:r>
      <w:r w:rsidRPr="00F40206">
        <w:rPr>
          <w:rFonts w:ascii="Arial" w:hAnsi="Arial" w:cs="Arial"/>
          <w:sz w:val="22"/>
          <w:szCs w:val="22"/>
          <w:lang w:val="mn-MN"/>
        </w:rPr>
        <w:t xml:space="preserve"> </w:t>
      </w:r>
      <w:r w:rsidR="00760B58" w:rsidRPr="00F40206">
        <w:rPr>
          <w:rFonts w:ascii="Arial" w:hAnsi="Arial" w:cs="Arial"/>
          <w:sz w:val="22"/>
          <w:szCs w:val="22"/>
          <w:lang w:val="mn-MN"/>
        </w:rPr>
        <w:t>Шугамaн даралт тохируулагч</w:t>
      </w:r>
      <w:r w:rsidRPr="00F40206">
        <w:rPr>
          <w:rFonts w:ascii="Arial" w:hAnsi="Arial" w:cs="Arial"/>
          <w:sz w:val="22"/>
          <w:szCs w:val="22"/>
          <w:lang w:val="mn-MN"/>
        </w:rPr>
        <w:t xml:space="preserve">уудыг ГАХҮХ 54, Үндэсний хийн түлшний дүрмийн </w:t>
      </w:r>
      <w:r w:rsidR="00F8540D" w:rsidRPr="00F40206">
        <w:rPr>
          <w:rFonts w:ascii="Arial" w:hAnsi="Arial" w:cs="Arial"/>
          <w:sz w:val="22"/>
          <w:szCs w:val="22"/>
          <w:lang w:val="mn-MN"/>
        </w:rPr>
        <w:t xml:space="preserve"> </w:t>
      </w:r>
      <w:r w:rsidRPr="00F40206">
        <w:rPr>
          <w:rFonts w:ascii="Arial" w:hAnsi="Arial" w:cs="Arial"/>
          <w:sz w:val="22"/>
          <w:szCs w:val="22"/>
          <w:lang w:val="mn-MN"/>
        </w:rPr>
        <w:t xml:space="preserve">шаардлагуудын дагуу суурилуулна. </w:t>
      </w:r>
    </w:p>
    <w:p w14:paraId="6FA2E8A1" w14:textId="77777777" w:rsidR="002A6249" w:rsidRPr="00F40206" w:rsidRDefault="002A6249" w:rsidP="002A6249">
      <w:pPr>
        <w:jc w:val="both"/>
        <w:rPr>
          <w:rFonts w:ascii="Arial" w:hAnsi="Arial" w:cs="Arial"/>
          <w:sz w:val="22"/>
          <w:szCs w:val="22"/>
          <w:lang w:val="mn-MN"/>
        </w:rPr>
      </w:pPr>
    </w:p>
    <w:p w14:paraId="1ADA3997"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6.8.2</w:t>
      </w:r>
      <w:r w:rsidR="00F8540D" w:rsidRPr="00F40206">
        <w:rPr>
          <w:rFonts w:ascii="Arial" w:hAnsi="Arial" w:cs="Arial"/>
          <w:b/>
          <w:sz w:val="22"/>
          <w:szCs w:val="22"/>
          <w:lang w:val="mn-MN"/>
        </w:rPr>
        <w:t xml:space="preserve">. </w:t>
      </w:r>
      <w:r w:rsidRPr="00F40206">
        <w:rPr>
          <w:rFonts w:ascii="Arial" w:hAnsi="Arial" w:cs="Arial"/>
          <w:b/>
          <w:sz w:val="22"/>
          <w:szCs w:val="22"/>
          <w:lang w:val="mn-MN"/>
        </w:rPr>
        <w:t xml:space="preserve"> Даралт тохируулагчийг сонгох</w:t>
      </w:r>
      <w:r w:rsidR="00F8540D" w:rsidRPr="00F40206">
        <w:rPr>
          <w:rFonts w:ascii="Arial" w:hAnsi="Arial" w:cs="Arial"/>
          <w:b/>
          <w:sz w:val="22"/>
          <w:szCs w:val="22"/>
          <w:lang w:val="mn-MN"/>
        </w:rPr>
        <w:t>.</w:t>
      </w:r>
      <w:r w:rsidRPr="00F40206">
        <w:rPr>
          <w:rFonts w:ascii="Arial" w:hAnsi="Arial" w:cs="Arial"/>
          <w:b/>
          <w:sz w:val="22"/>
          <w:szCs w:val="22"/>
          <w:lang w:val="mn-MN"/>
        </w:rPr>
        <w:t xml:space="preserve"> </w:t>
      </w:r>
    </w:p>
    <w:p w14:paraId="40E02534" w14:textId="77777777" w:rsidR="00B778E7" w:rsidRPr="00F40206" w:rsidRDefault="00A60D91" w:rsidP="002A6249">
      <w:pPr>
        <w:jc w:val="both"/>
        <w:rPr>
          <w:rFonts w:ascii="Arial" w:hAnsi="Arial" w:cs="Arial"/>
          <w:sz w:val="22"/>
          <w:szCs w:val="22"/>
          <w:lang w:val="mn-MN"/>
        </w:rPr>
      </w:pPr>
      <w:r w:rsidRPr="00F40206">
        <w:rPr>
          <w:rFonts w:ascii="Arial" w:hAnsi="Arial" w:cs="Arial"/>
          <w:sz w:val="22"/>
          <w:szCs w:val="22"/>
          <w:lang w:val="mn-MN"/>
        </w:rPr>
        <w:t>Хоёр</w:t>
      </w:r>
      <w:r w:rsidR="00F8540D" w:rsidRPr="00F40206">
        <w:rPr>
          <w:rFonts w:ascii="Arial" w:hAnsi="Arial" w:cs="Arial"/>
          <w:sz w:val="22"/>
          <w:szCs w:val="22"/>
          <w:lang w:val="mn-MN"/>
        </w:rPr>
        <w:t xml:space="preserve"> шатлалтай </w:t>
      </w:r>
      <w:r w:rsidRPr="00F40206">
        <w:rPr>
          <w:rFonts w:ascii="Arial" w:hAnsi="Arial" w:cs="Arial"/>
          <w:sz w:val="22"/>
          <w:szCs w:val="22"/>
          <w:lang w:val="mn-MN"/>
        </w:rPr>
        <w:t>болон хоёр</w:t>
      </w:r>
      <w:r w:rsidR="00F8540D" w:rsidRPr="00F40206">
        <w:rPr>
          <w:rFonts w:ascii="Arial" w:hAnsi="Arial" w:cs="Arial"/>
          <w:sz w:val="22"/>
          <w:szCs w:val="22"/>
          <w:lang w:val="mn-MN"/>
        </w:rPr>
        <w:t xml:space="preserve"> шатлалтай</w:t>
      </w:r>
      <w:r w:rsidR="008724CC" w:rsidRPr="00F40206">
        <w:rPr>
          <w:rFonts w:ascii="Arial" w:hAnsi="Arial" w:cs="Arial"/>
          <w:sz w:val="22"/>
          <w:szCs w:val="22"/>
          <w:lang w:val="mn-MN"/>
        </w:rPr>
        <w:t xml:space="preserve"> интеграл тохируулагч</w:t>
      </w:r>
      <w:r w:rsidR="00F8540D" w:rsidRPr="00F40206">
        <w:rPr>
          <w:rFonts w:ascii="Arial" w:hAnsi="Arial" w:cs="Arial"/>
          <w:sz w:val="22"/>
          <w:szCs w:val="22"/>
          <w:lang w:val="mn-MN"/>
        </w:rPr>
        <w:t xml:space="preserve"> эсвэл 13 КПа даралт тохируулагчийн системүүд нь 3.4 КПа  даралт</w:t>
      </w:r>
      <w:r w:rsidR="00C45F73" w:rsidRPr="00F40206">
        <w:rPr>
          <w:rFonts w:ascii="Arial" w:hAnsi="Arial" w:cs="Arial"/>
          <w:sz w:val="22"/>
          <w:szCs w:val="22"/>
          <w:lang w:val="mn-MN"/>
        </w:rPr>
        <w:t>аар ажилладаг тоноглолуудын</w:t>
      </w:r>
      <w:r w:rsidR="00F8540D" w:rsidRPr="00F40206">
        <w:rPr>
          <w:rFonts w:ascii="Arial" w:hAnsi="Arial" w:cs="Arial"/>
          <w:sz w:val="22"/>
          <w:szCs w:val="22"/>
          <w:lang w:val="mn-MN"/>
        </w:rPr>
        <w:t xml:space="preserve"> </w:t>
      </w:r>
      <w:r w:rsidR="00C45F73" w:rsidRPr="00F40206">
        <w:rPr>
          <w:rFonts w:ascii="Arial" w:hAnsi="Arial" w:cs="Arial"/>
          <w:sz w:val="22"/>
          <w:szCs w:val="22"/>
          <w:lang w:val="mn-MN"/>
        </w:rPr>
        <w:t xml:space="preserve">бүх холболтын системд хамаарна. </w:t>
      </w:r>
      <w:r w:rsidR="00F17733" w:rsidRPr="00F40206">
        <w:rPr>
          <w:rFonts w:ascii="Arial" w:hAnsi="Arial" w:cs="Arial"/>
          <w:sz w:val="22"/>
          <w:szCs w:val="22"/>
          <w:lang w:val="mn-MN"/>
        </w:rPr>
        <w:t xml:space="preserve">Үүнд: </w:t>
      </w:r>
    </w:p>
    <w:p w14:paraId="72002370"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A60D91" w:rsidRPr="00F40206">
        <w:rPr>
          <w:rFonts w:ascii="Arial" w:hAnsi="Arial" w:cs="Arial"/>
          <w:sz w:val="22"/>
          <w:szCs w:val="22"/>
          <w:lang w:val="mn-MN"/>
        </w:rPr>
        <w:t>Хоёр</w:t>
      </w:r>
      <w:r w:rsidR="00C45F73" w:rsidRPr="00F40206">
        <w:rPr>
          <w:rFonts w:ascii="Arial" w:hAnsi="Arial" w:cs="Arial"/>
          <w:sz w:val="22"/>
          <w:szCs w:val="22"/>
          <w:lang w:val="mn-MN"/>
        </w:rPr>
        <w:t xml:space="preserve"> шатлалтай даралт тохируулгын шаардлагууд нь автотээврийн хэрэгсэл дээр суурьлагдсан </w:t>
      </w:r>
      <w:r w:rsidR="00C373AF" w:rsidRPr="00F40206">
        <w:rPr>
          <w:rFonts w:ascii="Arial" w:hAnsi="Arial" w:cs="Arial"/>
          <w:sz w:val="22"/>
          <w:szCs w:val="22"/>
          <w:lang w:val="mn-MN"/>
        </w:rPr>
        <w:t xml:space="preserve">болон </w:t>
      </w:r>
      <w:r w:rsidR="00C45F73" w:rsidRPr="00F40206">
        <w:rPr>
          <w:rFonts w:ascii="Arial" w:hAnsi="Arial" w:cs="Arial"/>
          <w:sz w:val="22"/>
          <w:szCs w:val="22"/>
          <w:lang w:val="mn-MN"/>
        </w:rPr>
        <w:t xml:space="preserve">цогц байдлаар үйлдвэрлэгдсэн ахуйн хийн тоног төхөөрөмжүүд, </w:t>
      </w:r>
      <w:r w:rsidR="00C373AF" w:rsidRPr="00F40206">
        <w:rPr>
          <w:rFonts w:ascii="Arial" w:hAnsi="Arial" w:cs="Arial"/>
          <w:sz w:val="22"/>
          <w:szCs w:val="22"/>
          <w:lang w:val="mn-MN"/>
        </w:rPr>
        <w:t xml:space="preserve">мөн </w:t>
      </w:r>
      <w:r w:rsidR="00C45F73" w:rsidRPr="00F40206">
        <w:rPr>
          <w:rFonts w:ascii="Arial" w:hAnsi="Arial" w:cs="Arial"/>
          <w:sz w:val="22"/>
          <w:szCs w:val="22"/>
          <w:lang w:val="mn-MN"/>
        </w:rPr>
        <w:t xml:space="preserve">катерингийн тээврийн хэрэгсэл дээрх хийн тоног төхөөрөмжүүд, </w:t>
      </w:r>
      <w:r w:rsidR="00C373AF" w:rsidRPr="00F40206">
        <w:rPr>
          <w:rFonts w:ascii="Arial" w:hAnsi="Arial" w:cs="Arial"/>
          <w:sz w:val="22"/>
          <w:szCs w:val="22"/>
          <w:lang w:val="mn-MN"/>
        </w:rPr>
        <w:t xml:space="preserve">хүнсний зориулалтай тээврийн хэрэгсэл дээрх хийн тоног төхөөрөмжүүдэд хамаарна. </w:t>
      </w:r>
      <w:r w:rsidR="00C45F73" w:rsidRPr="00F40206">
        <w:rPr>
          <w:rFonts w:ascii="Arial" w:hAnsi="Arial" w:cs="Arial"/>
          <w:sz w:val="22"/>
          <w:szCs w:val="22"/>
          <w:lang w:val="mn-MN"/>
        </w:rPr>
        <w:t xml:space="preserve"> </w:t>
      </w:r>
    </w:p>
    <w:p w14:paraId="0A5C80F1"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 xml:space="preserve">(Б) </w:t>
      </w:r>
      <w:r w:rsidR="00A60D91" w:rsidRPr="00F40206">
        <w:rPr>
          <w:rFonts w:ascii="Arial" w:hAnsi="Arial" w:cs="Arial"/>
          <w:sz w:val="22"/>
          <w:szCs w:val="22"/>
          <w:lang w:val="mn-MN"/>
        </w:rPr>
        <w:t>Нэг</w:t>
      </w:r>
      <w:r w:rsidR="00C373AF" w:rsidRPr="00F40206">
        <w:rPr>
          <w:rFonts w:ascii="Arial" w:hAnsi="Arial" w:cs="Arial"/>
          <w:sz w:val="22"/>
          <w:szCs w:val="22"/>
          <w:lang w:val="mn-MN"/>
        </w:rPr>
        <w:t xml:space="preserve"> шатлалтай тохируулагчид </w:t>
      </w:r>
      <w:r w:rsidR="002D2D48" w:rsidRPr="00F40206">
        <w:rPr>
          <w:rFonts w:ascii="Arial" w:hAnsi="Arial" w:cs="Arial"/>
          <w:sz w:val="22"/>
          <w:szCs w:val="22"/>
          <w:lang w:val="mn-MN"/>
        </w:rPr>
        <w:t>энэхүү дүрмийн 6.8.2-т</w:t>
      </w:r>
      <w:r w:rsidR="00B778E7" w:rsidRPr="00F40206">
        <w:rPr>
          <w:rFonts w:ascii="Arial" w:hAnsi="Arial" w:cs="Arial"/>
          <w:sz w:val="22"/>
          <w:szCs w:val="22"/>
          <w:lang w:val="mn-MN"/>
        </w:rPr>
        <w:t xml:space="preserve"> заасан холболтоос бусад тохиолдолд холболтын систем шаардлагагүй.</w:t>
      </w:r>
    </w:p>
    <w:p w14:paraId="19CB5DC4" w14:textId="77777777" w:rsidR="00814790"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w:t>
      </w:r>
      <w:r w:rsidR="00A60D91" w:rsidRPr="00F40206">
        <w:rPr>
          <w:rFonts w:ascii="Arial" w:hAnsi="Arial" w:cs="Arial"/>
          <w:sz w:val="22"/>
          <w:szCs w:val="22"/>
          <w:lang w:val="mn-MN"/>
        </w:rPr>
        <w:t>Нэг</w:t>
      </w:r>
      <w:r w:rsidR="00814790" w:rsidRPr="00F40206">
        <w:rPr>
          <w:rFonts w:ascii="Arial" w:hAnsi="Arial" w:cs="Arial"/>
          <w:sz w:val="22"/>
          <w:szCs w:val="22"/>
          <w:lang w:val="mn-MN"/>
        </w:rPr>
        <w:t xml:space="preserve"> шатлалтай тохируулагчуудыг</w:t>
      </w:r>
      <w:r w:rsidR="00B778E7" w:rsidRPr="00F40206">
        <w:rPr>
          <w:rFonts w:ascii="Arial" w:hAnsi="Arial" w:cs="Arial"/>
          <w:sz w:val="22"/>
          <w:szCs w:val="22"/>
          <w:lang w:val="mn-MN"/>
        </w:rPr>
        <w:t xml:space="preserve"> </w:t>
      </w:r>
      <w:r w:rsidR="00814790"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814790" w:rsidRPr="00F40206">
        <w:rPr>
          <w:rFonts w:ascii="Arial" w:hAnsi="Arial" w:cs="Arial"/>
          <w:sz w:val="22"/>
          <w:szCs w:val="22"/>
          <w:lang w:val="mn-MN"/>
        </w:rPr>
        <w:t xml:space="preserve"> жижиг төхөөрөмжүүд болон </w:t>
      </w:r>
      <w:r w:rsidR="00B778E7" w:rsidRPr="00F40206">
        <w:rPr>
          <w:rFonts w:ascii="Arial" w:hAnsi="Arial" w:cs="Arial"/>
          <w:sz w:val="22"/>
          <w:szCs w:val="22"/>
          <w:lang w:val="mn-MN"/>
        </w:rPr>
        <w:t xml:space="preserve"> </w:t>
      </w:r>
      <w:r w:rsidR="00814790" w:rsidRPr="00F40206">
        <w:rPr>
          <w:rFonts w:ascii="Arial" w:hAnsi="Arial" w:cs="Arial"/>
          <w:sz w:val="22"/>
          <w:szCs w:val="22"/>
          <w:lang w:val="mn-MN"/>
        </w:rPr>
        <w:t xml:space="preserve">29 кВт, түүнээс доош хүчин чадалтай гадаа хоол хийх зориулалттай  хийн тоног төхөөрөмжүүдэд ашиглахыг зөвшөөрнө. </w:t>
      </w:r>
    </w:p>
    <w:p w14:paraId="29D8F53B" w14:textId="77777777" w:rsidR="002D2D48"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(Г) Олон тооны </w:t>
      </w:r>
      <w:r w:rsidR="00A60D91" w:rsidRPr="00F40206">
        <w:rPr>
          <w:rFonts w:ascii="Arial" w:hAnsi="Arial" w:cs="Arial"/>
          <w:sz w:val="22"/>
          <w:szCs w:val="22"/>
          <w:lang w:val="mn-MN"/>
        </w:rPr>
        <w:t>хоёр шатлалтай</w:t>
      </w:r>
      <w:r w:rsidR="008724CC" w:rsidRPr="00F40206">
        <w:rPr>
          <w:rFonts w:ascii="Arial" w:hAnsi="Arial" w:cs="Arial"/>
          <w:sz w:val="22"/>
          <w:szCs w:val="22"/>
          <w:lang w:val="mn-MN"/>
        </w:rPr>
        <w:t xml:space="preserve"> тохируулагч</w:t>
      </w:r>
      <w:r w:rsidR="00B778E7" w:rsidRPr="00F40206">
        <w:rPr>
          <w:rFonts w:ascii="Arial" w:hAnsi="Arial" w:cs="Arial"/>
          <w:sz w:val="22"/>
          <w:szCs w:val="22"/>
          <w:lang w:val="mn-MN"/>
        </w:rPr>
        <w:t xml:space="preserve"> ашигладаг хий дамж</w:t>
      </w:r>
      <w:r w:rsidR="00A60D91" w:rsidRPr="00F40206">
        <w:rPr>
          <w:rFonts w:ascii="Arial" w:hAnsi="Arial" w:cs="Arial"/>
          <w:sz w:val="22"/>
          <w:szCs w:val="22"/>
          <w:lang w:val="mn-MN"/>
        </w:rPr>
        <w:t xml:space="preserve">уулах системийг угсрахдаа өндөр </w:t>
      </w:r>
      <w:r w:rsidR="00B778E7" w:rsidRPr="00F40206">
        <w:rPr>
          <w:rFonts w:ascii="Arial" w:hAnsi="Arial" w:cs="Arial"/>
          <w:sz w:val="22"/>
          <w:szCs w:val="22"/>
          <w:lang w:val="mn-MN"/>
        </w:rPr>
        <w:t xml:space="preserve">даралт тохируулагчийг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ан дээр суурилуулна. Ингэхдээ </w:t>
      </w:r>
      <w:r w:rsidR="00A60D91" w:rsidRPr="00F40206">
        <w:rPr>
          <w:rFonts w:ascii="Arial" w:hAnsi="Arial" w:cs="Arial"/>
          <w:sz w:val="22"/>
          <w:szCs w:val="22"/>
          <w:lang w:val="mn-MN"/>
        </w:rPr>
        <w:t xml:space="preserve">эхний шатны  тохируулагчийг өндөр </w:t>
      </w:r>
      <w:r w:rsidR="00B778E7" w:rsidRPr="00F40206">
        <w:rPr>
          <w:rFonts w:ascii="Arial" w:hAnsi="Arial" w:cs="Arial"/>
          <w:sz w:val="22"/>
          <w:szCs w:val="22"/>
          <w:lang w:val="mn-MN"/>
        </w:rPr>
        <w:t>даралт тохируу</w:t>
      </w:r>
      <w:r w:rsidR="00A60D91" w:rsidRPr="00F40206">
        <w:rPr>
          <w:rFonts w:ascii="Arial" w:hAnsi="Arial" w:cs="Arial"/>
          <w:sz w:val="22"/>
          <w:szCs w:val="22"/>
          <w:lang w:val="mn-MN"/>
        </w:rPr>
        <w:t xml:space="preserve">лагчийн </w:t>
      </w:r>
      <w:r w:rsidR="002667BD" w:rsidRPr="00F40206">
        <w:rPr>
          <w:rFonts w:ascii="Arial" w:hAnsi="Arial" w:cs="Arial"/>
          <w:sz w:val="22"/>
          <w:szCs w:val="22"/>
          <w:lang w:val="mn-MN"/>
        </w:rPr>
        <w:t xml:space="preserve">дараа 2-р  шатны тохируулагчийн  </w:t>
      </w:r>
      <w:r w:rsidR="00A60D91" w:rsidRPr="00F40206">
        <w:rPr>
          <w:rFonts w:ascii="Arial" w:hAnsi="Arial" w:cs="Arial"/>
          <w:sz w:val="22"/>
          <w:szCs w:val="22"/>
          <w:lang w:val="mn-MN"/>
        </w:rPr>
        <w:t>өмнө суурилуулна</w:t>
      </w:r>
      <w:r w:rsidR="00B778E7" w:rsidRPr="00F40206">
        <w:rPr>
          <w:rFonts w:ascii="Arial" w:hAnsi="Arial" w:cs="Arial"/>
          <w:sz w:val="22"/>
          <w:szCs w:val="22"/>
          <w:lang w:val="mn-MN"/>
        </w:rPr>
        <w:t>.</w:t>
      </w:r>
    </w:p>
    <w:p w14:paraId="0344A7C9"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2D2D48" w:rsidRPr="00F40206">
        <w:rPr>
          <w:rFonts w:ascii="Arial" w:hAnsi="Arial" w:cs="Arial"/>
          <w:sz w:val="22"/>
          <w:szCs w:val="22"/>
          <w:lang w:val="mn-MN"/>
        </w:rPr>
        <w:t xml:space="preserve"> </w:t>
      </w:r>
      <w:r w:rsidR="00B778E7" w:rsidRPr="00F40206">
        <w:rPr>
          <w:rFonts w:ascii="Arial" w:hAnsi="Arial" w:cs="Arial"/>
          <w:sz w:val="22"/>
          <w:szCs w:val="22"/>
          <w:lang w:val="mn-MN"/>
        </w:rPr>
        <w:t>(Д)</w:t>
      </w:r>
      <w:r w:rsidR="00E0131D" w:rsidRPr="00F40206">
        <w:rPr>
          <w:rFonts w:ascii="Arial" w:hAnsi="Arial" w:cs="Arial"/>
          <w:sz w:val="22"/>
          <w:szCs w:val="22"/>
          <w:lang w:val="mn-MN"/>
        </w:rPr>
        <w:t xml:space="preserve"> 147 кВт</w:t>
      </w:r>
      <w:r w:rsidR="00DC6B09" w:rsidRPr="00F40206">
        <w:rPr>
          <w:rFonts w:ascii="Arial" w:hAnsi="Arial" w:cs="Arial"/>
          <w:sz w:val="22"/>
          <w:szCs w:val="22"/>
          <w:lang w:val="mn-MN"/>
        </w:rPr>
        <w:t>-с д</w:t>
      </w:r>
      <w:r w:rsidR="00E0131D" w:rsidRPr="00F40206">
        <w:rPr>
          <w:rFonts w:ascii="Arial" w:hAnsi="Arial" w:cs="Arial"/>
          <w:sz w:val="22"/>
          <w:szCs w:val="22"/>
          <w:lang w:val="mn-MN"/>
        </w:rPr>
        <w:t>ээш зарцуулалттай, даралт ихсэхээс хамгаалах</w:t>
      </w:r>
      <w:r w:rsidR="00DC6B09" w:rsidRPr="00F40206">
        <w:rPr>
          <w:rFonts w:ascii="Arial" w:hAnsi="Arial" w:cs="Arial"/>
          <w:sz w:val="22"/>
          <w:szCs w:val="22"/>
          <w:lang w:val="mn-MN"/>
        </w:rPr>
        <w:t xml:space="preserve"> </w:t>
      </w:r>
      <w:r w:rsidR="003F5DFD" w:rsidRPr="00F40206">
        <w:rPr>
          <w:rFonts w:ascii="Arial" w:hAnsi="Arial" w:cs="Arial"/>
          <w:sz w:val="22"/>
          <w:szCs w:val="22"/>
          <w:lang w:val="mn-MN"/>
        </w:rPr>
        <w:t>төхөөрөмжтэй</w:t>
      </w:r>
      <w:r w:rsidR="00DC6B09" w:rsidRPr="00F40206">
        <w:rPr>
          <w:rFonts w:ascii="Arial" w:hAnsi="Arial" w:cs="Arial"/>
          <w:sz w:val="22"/>
          <w:szCs w:val="22"/>
          <w:lang w:val="mn-MN"/>
        </w:rPr>
        <w:t xml:space="preserve"> өндөр </w:t>
      </w:r>
      <w:r w:rsidR="00B778E7" w:rsidRPr="00F40206">
        <w:rPr>
          <w:rFonts w:ascii="Arial" w:hAnsi="Arial" w:cs="Arial"/>
          <w:sz w:val="22"/>
          <w:szCs w:val="22"/>
          <w:lang w:val="mn-MN"/>
        </w:rPr>
        <w:t>даралт</w:t>
      </w:r>
      <w:r w:rsidR="00DC6B09" w:rsidRPr="00F40206">
        <w:rPr>
          <w:rFonts w:ascii="Arial" w:hAnsi="Arial" w:cs="Arial"/>
          <w:sz w:val="22"/>
          <w:szCs w:val="22"/>
          <w:lang w:val="mn-MN"/>
        </w:rPr>
        <w:t>ын</w:t>
      </w:r>
      <w:r w:rsidR="00B778E7" w:rsidRPr="00F40206">
        <w:rPr>
          <w:rFonts w:ascii="Arial" w:hAnsi="Arial" w:cs="Arial"/>
          <w:sz w:val="22"/>
          <w:szCs w:val="22"/>
          <w:lang w:val="mn-MN"/>
        </w:rPr>
        <w:t xml:space="preserve"> тохируулагчийг интеграл </w:t>
      </w:r>
      <w:r w:rsidR="00E0131D" w:rsidRPr="00F40206">
        <w:rPr>
          <w:rFonts w:ascii="Arial" w:hAnsi="Arial" w:cs="Arial"/>
          <w:sz w:val="22"/>
          <w:szCs w:val="22"/>
          <w:lang w:val="mn-MN"/>
        </w:rPr>
        <w:t>эсвэл</w:t>
      </w:r>
      <w:r w:rsidR="00B778E7" w:rsidRPr="00F40206">
        <w:rPr>
          <w:rFonts w:ascii="Arial" w:hAnsi="Arial" w:cs="Arial"/>
          <w:sz w:val="22"/>
          <w:szCs w:val="22"/>
          <w:lang w:val="mn-MN"/>
        </w:rPr>
        <w:t xml:space="preserve"> тусдаа хамгаалалтын төхөөрөмжтэй </w:t>
      </w:r>
      <w:r w:rsidR="00E0131D" w:rsidRPr="00F40206">
        <w:rPr>
          <w:rFonts w:ascii="Arial" w:hAnsi="Arial" w:cs="Arial"/>
          <w:sz w:val="22"/>
          <w:szCs w:val="22"/>
          <w:lang w:val="mn-MN"/>
        </w:rPr>
        <w:t>хоёрдугаар шатны даралт</w:t>
      </w:r>
      <w:r w:rsidR="008724CC" w:rsidRPr="00F40206">
        <w:rPr>
          <w:rFonts w:ascii="Arial" w:hAnsi="Arial" w:cs="Arial"/>
          <w:sz w:val="22"/>
          <w:szCs w:val="22"/>
          <w:lang w:val="mn-MN"/>
        </w:rPr>
        <w:t xml:space="preserve"> тохируулагч</w:t>
      </w:r>
      <w:r w:rsidR="00E0131D" w:rsidRPr="00F40206">
        <w:rPr>
          <w:rFonts w:ascii="Arial" w:hAnsi="Arial" w:cs="Arial"/>
          <w:sz w:val="22"/>
          <w:szCs w:val="22"/>
          <w:lang w:val="mn-MN"/>
        </w:rPr>
        <w:t xml:space="preserve"> бүхий хоёр шатлалтай системд</w:t>
      </w:r>
      <w:r w:rsidR="00B778E7" w:rsidRPr="00F40206">
        <w:rPr>
          <w:rFonts w:ascii="Arial" w:hAnsi="Arial" w:cs="Arial"/>
          <w:sz w:val="22"/>
          <w:szCs w:val="22"/>
          <w:lang w:val="mn-MN"/>
        </w:rPr>
        <w:t xml:space="preserve"> давхар ашиглахыг зөвшөөрнө. </w:t>
      </w:r>
    </w:p>
    <w:p w14:paraId="7BE58B34"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(Е) Заалт 6.8.2(Д)-т заасан </w:t>
      </w:r>
      <w:r w:rsidR="00E0131D" w:rsidRPr="00F40206">
        <w:rPr>
          <w:rFonts w:ascii="Arial" w:hAnsi="Arial" w:cs="Arial"/>
          <w:sz w:val="22"/>
          <w:szCs w:val="22"/>
          <w:lang w:val="mn-MN"/>
        </w:rPr>
        <w:t>даралт ихсэхээс</w:t>
      </w:r>
      <w:r w:rsidR="00B778E7" w:rsidRPr="00F40206">
        <w:rPr>
          <w:rFonts w:ascii="Arial" w:hAnsi="Arial" w:cs="Arial"/>
          <w:sz w:val="22"/>
          <w:szCs w:val="22"/>
          <w:lang w:val="mn-MN"/>
        </w:rPr>
        <w:t xml:space="preserve"> хам</w:t>
      </w:r>
      <w:r w:rsidR="00E0131D" w:rsidRPr="00F40206">
        <w:rPr>
          <w:rFonts w:ascii="Arial" w:hAnsi="Arial" w:cs="Arial"/>
          <w:sz w:val="22"/>
          <w:szCs w:val="22"/>
          <w:lang w:val="mn-MN"/>
        </w:rPr>
        <w:t>гаалах</w:t>
      </w:r>
      <w:r w:rsidR="00B778E7" w:rsidRPr="00F40206">
        <w:rPr>
          <w:rFonts w:ascii="Arial" w:hAnsi="Arial" w:cs="Arial"/>
          <w:sz w:val="22"/>
          <w:szCs w:val="22"/>
          <w:lang w:val="mn-MN"/>
        </w:rPr>
        <w:t xml:space="preserve"> </w:t>
      </w:r>
      <w:r w:rsidR="00E0131D" w:rsidRPr="00F40206">
        <w:rPr>
          <w:rFonts w:ascii="Arial" w:hAnsi="Arial" w:cs="Arial"/>
          <w:sz w:val="22"/>
          <w:szCs w:val="22"/>
          <w:lang w:val="mn-MN"/>
        </w:rPr>
        <w:t>төхөөрөмж</w:t>
      </w:r>
      <w:r w:rsidR="00B778E7" w:rsidRPr="00F40206">
        <w:rPr>
          <w:rFonts w:ascii="Arial" w:hAnsi="Arial" w:cs="Arial"/>
          <w:sz w:val="22"/>
          <w:szCs w:val="22"/>
          <w:lang w:val="mn-MN"/>
        </w:rPr>
        <w:t xml:space="preserve"> нь </w:t>
      </w:r>
      <w:r w:rsidR="003F5DFD" w:rsidRPr="00F40206">
        <w:rPr>
          <w:rFonts w:ascii="Arial" w:hAnsi="Arial" w:cs="Arial"/>
          <w:sz w:val="22"/>
          <w:szCs w:val="22"/>
          <w:lang w:val="mn-MN"/>
        </w:rPr>
        <w:t xml:space="preserve">өндөр даралтын тохируулагчаас ирэх оролтын даралт ба хоёрдугаар шатны тохируулагчаас гарах гаралтын даралт тэнцвэржих үед тохируулагчийн суурь диск нь түлхэгдэж хоёрдугаар шатны тохируулагчид </w:t>
      </w:r>
      <w:r w:rsidR="0043615C" w:rsidRPr="00F40206">
        <w:rPr>
          <w:rFonts w:ascii="Arial" w:hAnsi="Arial" w:cs="Arial"/>
          <w:sz w:val="22"/>
          <w:szCs w:val="22"/>
          <w:lang w:val="mn-MN"/>
        </w:rPr>
        <w:t>14 к</w:t>
      </w:r>
      <w:r w:rsidR="00B778E7" w:rsidRPr="00F40206">
        <w:rPr>
          <w:rFonts w:ascii="Arial" w:hAnsi="Arial" w:cs="Arial"/>
          <w:sz w:val="22"/>
          <w:szCs w:val="22"/>
          <w:lang w:val="mn-MN"/>
        </w:rPr>
        <w:t>Па-с дээш даралт очихгү</w:t>
      </w:r>
      <w:r w:rsidR="00575DD5" w:rsidRPr="00F40206">
        <w:rPr>
          <w:rFonts w:ascii="Arial" w:hAnsi="Arial" w:cs="Arial"/>
          <w:sz w:val="22"/>
          <w:szCs w:val="22"/>
          <w:lang w:val="mn-MN"/>
        </w:rPr>
        <w:t xml:space="preserve">й байхаар зохицуулна. </w:t>
      </w:r>
    </w:p>
    <w:p w14:paraId="301A4B25"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(Ё) </w:t>
      </w:r>
      <w:r w:rsidR="003E6DE0" w:rsidRPr="00F40206">
        <w:rPr>
          <w:rFonts w:ascii="Arial" w:hAnsi="Arial" w:cs="Arial"/>
          <w:sz w:val="22"/>
          <w:szCs w:val="22"/>
          <w:lang w:val="mn-MN"/>
        </w:rPr>
        <w:t xml:space="preserve">Даралт ихсэхээс хамгаалах төхөөрөмжтэй ижил даралт гаргаж буй эд ангиуд бүхий системүүд нь 6.8.2 шаардлагад үл хамаарна. </w:t>
      </w:r>
    </w:p>
    <w:p w14:paraId="7BC1A194"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3E6DE0" w:rsidRPr="00F40206">
        <w:rPr>
          <w:rFonts w:ascii="Arial" w:hAnsi="Arial" w:cs="Arial"/>
          <w:sz w:val="22"/>
          <w:szCs w:val="22"/>
          <w:lang w:val="mn-MN"/>
        </w:rPr>
        <w:t>(Ж),*</w:t>
      </w:r>
      <w:r w:rsidR="00DD0A55" w:rsidRPr="00F40206">
        <w:rPr>
          <w:rFonts w:ascii="Arial" w:hAnsi="Arial" w:cs="Arial"/>
          <w:sz w:val="22"/>
          <w:szCs w:val="22"/>
          <w:lang w:val="mn-MN"/>
        </w:rPr>
        <w:t>АNSI Z-21.80/CSA 6.22 шугамын даралт тохируулагч стандартын дагуу 5.8.1.2-т заасан шаардлагуудтай нийцэж байх үед эхний шатны тохируулагч болон 14 кПа-ийн даралт тохируулагчууд нь хамтдаа 14 кПа-ийн тохируулагчийн системийг бүрдүүлж болно.</w:t>
      </w:r>
    </w:p>
    <w:p w14:paraId="4E60B47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6.9</w:t>
      </w:r>
      <w:r w:rsidR="00DD0A55" w:rsidRPr="00F40206">
        <w:rPr>
          <w:rFonts w:ascii="Arial" w:hAnsi="Arial" w:cs="Arial"/>
          <w:b/>
          <w:sz w:val="22"/>
          <w:szCs w:val="22"/>
          <w:lang w:val="mn-MN"/>
        </w:rPr>
        <w:t>.</w:t>
      </w:r>
      <w:r w:rsidRPr="00F40206">
        <w:rPr>
          <w:rFonts w:ascii="Arial" w:hAnsi="Arial" w:cs="Arial"/>
          <w:b/>
          <w:sz w:val="22"/>
          <w:szCs w:val="22"/>
          <w:lang w:val="mn-MN"/>
        </w:rPr>
        <w:t xml:space="preserve"> </w:t>
      </w:r>
      <w:r w:rsidR="002D2D48" w:rsidRPr="00F40206">
        <w:rPr>
          <w:rFonts w:ascii="Arial" w:hAnsi="Arial" w:cs="Arial"/>
          <w:b/>
          <w:sz w:val="22"/>
          <w:szCs w:val="22"/>
          <w:lang w:val="mn-MN"/>
        </w:rPr>
        <w:t xml:space="preserve"> </w:t>
      </w:r>
      <w:r w:rsidRPr="00F40206">
        <w:rPr>
          <w:rFonts w:ascii="Arial" w:hAnsi="Arial" w:cs="Arial"/>
          <w:b/>
          <w:sz w:val="22"/>
          <w:szCs w:val="22"/>
          <w:lang w:val="mn-MN"/>
        </w:rPr>
        <w:t>Дамжуулах хоолойн системүүд</w:t>
      </w:r>
      <w:r w:rsidR="00DD0A55" w:rsidRPr="00F40206">
        <w:rPr>
          <w:rFonts w:ascii="Arial" w:hAnsi="Arial" w:cs="Arial"/>
          <w:b/>
          <w:sz w:val="22"/>
          <w:szCs w:val="22"/>
          <w:lang w:val="mn-MN"/>
        </w:rPr>
        <w:t>.</w:t>
      </w:r>
    </w:p>
    <w:p w14:paraId="6EF8CD7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6.9.1</w:t>
      </w:r>
      <w:r w:rsidR="00DD0A55" w:rsidRPr="00F40206">
        <w:rPr>
          <w:rFonts w:ascii="Arial" w:hAnsi="Arial" w:cs="Arial"/>
          <w:sz w:val="22"/>
          <w:szCs w:val="22"/>
          <w:lang w:val="mn-MN"/>
        </w:rPr>
        <w:t>.</w:t>
      </w:r>
      <w:r w:rsidRPr="00F40206">
        <w:rPr>
          <w:rFonts w:ascii="Arial" w:hAnsi="Arial" w:cs="Arial"/>
          <w:sz w:val="22"/>
          <w:szCs w:val="22"/>
          <w:lang w:val="mn-MN"/>
        </w:rPr>
        <w:t xml:space="preserve"> Дамжуулах хоолойн системд тавигдах хязгаарлалт</w:t>
      </w:r>
      <w:r w:rsidR="00732DC5" w:rsidRPr="00F40206">
        <w:rPr>
          <w:rFonts w:ascii="Arial" w:hAnsi="Arial" w:cs="Arial"/>
          <w:sz w:val="22"/>
          <w:szCs w:val="22"/>
          <w:lang w:val="mn-MN"/>
        </w:rPr>
        <w:t>.</w:t>
      </w:r>
    </w:p>
    <w:p w14:paraId="59F0297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6.9.1.1 Дамжуулах хоолойн системээр дамжуулах ёстой </w:t>
      </w:r>
      <w:r w:rsidR="00DD0A55" w:rsidRPr="00F40206">
        <w:rPr>
          <w:rFonts w:ascii="Arial" w:hAnsi="Arial" w:cs="Arial"/>
          <w:sz w:val="22"/>
          <w:szCs w:val="22"/>
          <w:lang w:val="mn-MN"/>
        </w:rPr>
        <w:t>ШН</w:t>
      </w:r>
      <w:r w:rsidR="00F23B98" w:rsidRPr="00F40206">
        <w:rPr>
          <w:rFonts w:ascii="Arial" w:hAnsi="Arial" w:cs="Arial"/>
          <w:sz w:val="22"/>
          <w:szCs w:val="22"/>
          <w:lang w:val="mn-MN"/>
        </w:rPr>
        <w:t>Хий</w:t>
      </w:r>
      <w:r w:rsidR="00D439B5" w:rsidRPr="00F40206">
        <w:rPr>
          <w:rFonts w:ascii="Arial" w:hAnsi="Arial" w:cs="Arial"/>
          <w:sz w:val="22"/>
          <w:szCs w:val="22"/>
          <w:lang w:val="mn-MN"/>
        </w:rPr>
        <w:t>н физик төлөв болон даралт нь</w:t>
      </w:r>
      <w:r w:rsidRPr="00F40206">
        <w:rPr>
          <w:rFonts w:ascii="Arial" w:hAnsi="Arial" w:cs="Arial"/>
          <w:sz w:val="22"/>
          <w:szCs w:val="22"/>
          <w:lang w:val="mn-MN"/>
        </w:rPr>
        <w:t xml:space="preserve"> (</w:t>
      </w:r>
      <w:r w:rsidR="00D439B5" w:rsidRPr="00F40206">
        <w:rPr>
          <w:rFonts w:ascii="Arial" w:hAnsi="Arial" w:cs="Arial"/>
          <w:sz w:val="22"/>
          <w:szCs w:val="22"/>
          <w:lang w:val="mn-MN"/>
        </w:rPr>
        <w:t>уур эсвэл шингэн)</w:t>
      </w:r>
      <w:r w:rsidRPr="00F40206">
        <w:rPr>
          <w:rFonts w:ascii="Arial" w:hAnsi="Arial" w:cs="Arial"/>
          <w:sz w:val="22"/>
          <w:szCs w:val="22"/>
          <w:lang w:val="mn-MN"/>
        </w:rPr>
        <w:t xml:space="preserve"> дараах байдалтай байна. Үүнд:</w:t>
      </w:r>
    </w:p>
    <w:p w14:paraId="6D72F020" w14:textId="77777777" w:rsidR="002D2D48"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Байгууламжийн гадна байрладаг </w:t>
      </w:r>
      <w:r w:rsidR="00D439B5"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у</w:t>
      </w:r>
      <w:r w:rsidR="002D2D48" w:rsidRPr="00F40206">
        <w:rPr>
          <w:rFonts w:ascii="Arial" w:hAnsi="Arial" w:cs="Arial"/>
          <w:sz w:val="22"/>
          <w:szCs w:val="22"/>
          <w:lang w:val="mn-MN"/>
        </w:rPr>
        <w:t>ур эсвэл шингэн дамжуулах метал</w:t>
      </w:r>
      <w:r w:rsidR="00B778E7" w:rsidRPr="00F40206">
        <w:rPr>
          <w:rFonts w:ascii="Arial" w:hAnsi="Arial" w:cs="Arial"/>
          <w:sz w:val="22"/>
          <w:szCs w:val="22"/>
          <w:lang w:val="mn-MN"/>
        </w:rPr>
        <w:t xml:space="preserve"> дамжуулах хоолойн системүүд нь даралтын хязгаарлалтгүй байна.</w:t>
      </w:r>
    </w:p>
    <w:p w14:paraId="6D72E32C"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Байгууламжийн гадна газар доор далд байрладаг </w:t>
      </w:r>
      <w:r w:rsidR="00D439B5"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уур эсвэл шингэн дамжуулах по</w:t>
      </w:r>
      <w:r w:rsidR="00D439B5" w:rsidRPr="00F40206">
        <w:rPr>
          <w:rFonts w:ascii="Arial" w:hAnsi="Arial" w:cs="Arial"/>
          <w:sz w:val="22"/>
          <w:szCs w:val="22"/>
          <w:lang w:val="mn-MN"/>
        </w:rPr>
        <w:t xml:space="preserve">лиамид хоолойн системүүд нь угсарч буй </w:t>
      </w:r>
      <w:r w:rsidR="00486FFB" w:rsidRPr="00F40206">
        <w:rPr>
          <w:rFonts w:ascii="Arial" w:hAnsi="Arial" w:cs="Arial"/>
          <w:sz w:val="22"/>
          <w:szCs w:val="22"/>
          <w:lang w:val="mn-MN"/>
        </w:rPr>
        <w:t>хоолойн</w:t>
      </w:r>
      <w:r w:rsidR="00B778E7" w:rsidRPr="00F40206">
        <w:rPr>
          <w:rFonts w:ascii="Arial" w:hAnsi="Arial" w:cs="Arial"/>
          <w:sz w:val="22"/>
          <w:szCs w:val="22"/>
          <w:lang w:val="mn-MN"/>
        </w:rPr>
        <w:t xml:space="preserve"> зөвшөөрөгдсөн даралтын хэмжээний дагуу хязгаарлалттай байна. </w:t>
      </w:r>
    </w:p>
    <w:p w14:paraId="6B821062"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Полиэтилийн дамжуулах хоолойн системийг зөвхөн </w:t>
      </w:r>
      <w:r w:rsidR="004571ED" w:rsidRPr="00F40206">
        <w:rPr>
          <w:rFonts w:ascii="Arial" w:hAnsi="Arial" w:cs="Arial"/>
          <w:sz w:val="22"/>
          <w:szCs w:val="22"/>
          <w:lang w:val="mn-MN"/>
        </w:rPr>
        <w:t>дараах тохиолдлуудад ашиглахыг зөвшөөрнө</w:t>
      </w:r>
      <w:r w:rsidR="002D2D48" w:rsidRPr="00F40206">
        <w:rPr>
          <w:rFonts w:ascii="Arial" w:hAnsi="Arial" w:cs="Arial"/>
          <w:sz w:val="22"/>
          <w:szCs w:val="22"/>
          <w:lang w:val="mn-MN"/>
        </w:rPr>
        <w:t xml:space="preserve">. Үүнд: </w:t>
      </w:r>
    </w:p>
    <w:p w14:paraId="77BB741D" w14:textId="77777777" w:rsidR="00B778E7" w:rsidRPr="00F40206" w:rsidRDefault="002D2D48" w:rsidP="002A6249">
      <w:pPr>
        <w:jc w:val="both"/>
        <w:rPr>
          <w:rFonts w:ascii="Arial" w:hAnsi="Arial" w:cs="Arial"/>
          <w:sz w:val="22"/>
          <w:szCs w:val="22"/>
          <w:lang w:val="mn-MN"/>
        </w:rPr>
      </w:pP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00F17733" w:rsidRPr="00F40206">
        <w:rPr>
          <w:rFonts w:ascii="Arial" w:hAnsi="Arial" w:cs="Arial"/>
          <w:sz w:val="22"/>
          <w:szCs w:val="22"/>
          <w:lang w:val="mn-MN"/>
        </w:rPr>
        <w:tab/>
      </w:r>
      <w:r w:rsidRPr="00F40206">
        <w:rPr>
          <w:rFonts w:ascii="Arial" w:hAnsi="Arial" w:cs="Arial"/>
          <w:sz w:val="22"/>
          <w:szCs w:val="22"/>
          <w:lang w:val="mn-MN"/>
        </w:rPr>
        <w:t xml:space="preserve"> </w:t>
      </w:r>
      <w:r w:rsidR="00D439B5" w:rsidRPr="00F40206">
        <w:rPr>
          <w:rFonts w:ascii="Arial" w:hAnsi="Arial" w:cs="Arial"/>
          <w:sz w:val="22"/>
          <w:szCs w:val="22"/>
          <w:lang w:val="mn-MN"/>
        </w:rPr>
        <w:t>(а) Уурын даралт нь 208 кПа</w:t>
      </w:r>
      <w:r w:rsidR="004571ED" w:rsidRPr="00F40206">
        <w:rPr>
          <w:rFonts w:ascii="Arial" w:hAnsi="Arial" w:cs="Arial"/>
          <w:sz w:val="22"/>
          <w:szCs w:val="22"/>
          <w:lang w:val="mn-MN"/>
        </w:rPr>
        <w:t>-аас хэтрэхгүй</w:t>
      </w:r>
      <w:r w:rsidR="00D439B5" w:rsidRPr="00F40206">
        <w:rPr>
          <w:rFonts w:ascii="Arial" w:hAnsi="Arial" w:cs="Arial"/>
          <w:sz w:val="22"/>
          <w:szCs w:val="22"/>
          <w:lang w:val="mn-MN"/>
        </w:rPr>
        <w:t xml:space="preserve"> үед</w:t>
      </w:r>
      <w:r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6D6267C1" w14:textId="77777777" w:rsidR="00B778E7" w:rsidRPr="00F40206" w:rsidRDefault="002D2D48" w:rsidP="002A6249">
      <w:pPr>
        <w:jc w:val="both"/>
        <w:rPr>
          <w:rFonts w:ascii="Arial" w:hAnsi="Arial" w:cs="Arial"/>
          <w:sz w:val="22"/>
          <w:szCs w:val="22"/>
          <w:lang w:val="mn-MN"/>
        </w:rPr>
      </w:pP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00F17733" w:rsidRPr="00F40206">
        <w:rPr>
          <w:rFonts w:ascii="Arial" w:hAnsi="Arial" w:cs="Arial"/>
          <w:sz w:val="22"/>
          <w:szCs w:val="22"/>
          <w:lang w:val="mn-MN"/>
        </w:rPr>
        <w:tab/>
      </w:r>
      <w:r w:rsidR="009D253E" w:rsidRPr="00F40206">
        <w:rPr>
          <w:rFonts w:ascii="Arial" w:hAnsi="Arial" w:cs="Arial"/>
          <w:sz w:val="22"/>
          <w:szCs w:val="22"/>
          <w:lang w:val="mn-MN"/>
        </w:rPr>
        <w:t xml:space="preserve">(б) Гадаа </w:t>
      </w:r>
      <w:r w:rsidR="00B778E7" w:rsidRPr="00F40206">
        <w:rPr>
          <w:rFonts w:ascii="Arial" w:hAnsi="Arial" w:cs="Arial"/>
          <w:sz w:val="22"/>
          <w:szCs w:val="22"/>
          <w:lang w:val="mn-MN"/>
        </w:rPr>
        <w:t xml:space="preserve">газар доор суурилуулах үед. </w:t>
      </w:r>
    </w:p>
    <w:p w14:paraId="7333549E"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(4) Дар</w:t>
      </w:r>
      <w:r w:rsidR="008724CC" w:rsidRPr="00F40206">
        <w:rPr>
          <w:rFonts w:ascii="Arial" w:hAnsi="Arial" w:cs="Arial"/>
          <w:sz w:val="22"/>
          <w:szCs w:val="22"/>
          <w:lang w:val="mn-MN"/>
        </w:rPr>
        <w:t>аахаас бусад тохиолдолд 138 КПа</w:t>
      </w:r>
      <w:r w:rsidR="00B778E7" w:rsidRPr="00F40206">
        <w:rPr>
          <w:rFonts w:ascii="Arial" w:hAnsi="Arial" w:cs="Arial"/>
          <w:sz w:val="22"/>
          <w:szCs w:val="22"/>
          <w:lang w:val="mn-MN"/>
        </w:rPr>
        <w:t xml:space="preserve">-аас илүү </w:t>
      </w:r>
      <w:r w:rsidR="003825AB" w:rsidRPr="00F40206">
        <w:rPr>
          <w:rFonts w:ascii="Arial" w:hAnsi="Arial" w:cs="Arial"/>
          <w:sz w:val="22"/>
          <w:szCs w:val="22"/>
          <w:lang w:val="mn-MN"/>
        </w:rPr>
        <w:t>даралтат</w:t>
      </w:r>
      <w:r w:rsidR="009D253E"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уур эсвэл шингэнийг байшин доторх дамжуулах хоолойгоор дамжуулж үл болно. Үүнд:</w:t>
      </w:r>
    </w:p>
    <w:p w14:paraId="134214D5"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(а) Заалт 6.19.2 болон 6.19.12-ын дагуу баригдаж буй барилга эсвэл сэргээн засварлалт хийгдэж байгаа байгууламжинд түр зуурийн дамжуулах хоолойн систем суурилуулах, </w:t>
      </w:r>
    </w:p>
    <w:p w14:paraId="6925E45A"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(б) Барилга байгууламж болон </w:t>
      </w:r>
      <w:r w:rsidR="007B2719" w:rsidRPr="00F40206">
        <w:rPr>
          <w:rFonts w:ascii="Arial" w:hAnsi="Arial" w:cs="Arial"/>
          <w:sz w:val="22"/>
          <w:szCs w:val="22"/>
          <w:lang w:val="mn-MN"/>
        </w:rPr>
        <w:t>б</w:t>
      </w:r>
      <w:r w:rsidR="008C67F1" w:rsidRPr="00F40206">
        <w:rPr>
          <w:rFonts w:ascii="Arial" w:hAnsi="Arial" w:cs="Arial"/>
          <w:sz w:val="22"/>
          <w:szCs w:val="22"/>
          <w:lang w:val="mn-MN"/>
        </w:rPr>
        <w:t>ие даасан</w:t>
      </w:r>
      <w:r w:rsidR="00B778E7" w:rsidRPr="00F40206">
        <w:rPr>
          <w:rFonts w:ascii="Arial" w:hAnsi="Arial" w:cs="Arial"/>
          <w:sz w:val="22"/>
          <w:szCs w:val="22"/>
          <w:lang w:val="mn-MN"/>
        </w:rPr>
        <w:t xml:space="preserve"> талбайнууд нь барилгын явцдаа байгаа болон зөвхөн Бүлэг 10-т заасны дагуу дараах зүйлсийг агуу</w:t>
      </w:r>
      <w:r w:rsidRPr="00F40206">
        <w:rPr>
          <w:rFonts w:ascii="Arial" w:hAnsi="Arial" w:cs="Arial"/>
          <w:sz w:val="22"/>
          <w:szCs w:val="22"/>
          <w:lang w:val="mn-MN"/>
        </w:rPr>
        <w:t xml:space="preserve">лах зориулалтаар ашиглагдах бол. Үүнд: </w:t>
      </w:r>
    </w:p>
    <w:p w14:paraId="6DB63AA4" w14:textId="77777777" w:rsidR="00B778E7" w:rsidRPr="00F40206" w:rsidRDefault="002D2D48" w:rsidP="002A6249">
      <w:pPr>
        <w:jc w:val="both"/>
        <w:rPr>
          <w:rFonts w:ascii="Arial" w:hAnsi="Arial" w:cs="Arial"/>
          <w:sz w:val="22"/>
          <w:szCs w:val="22"/>
          <w:lang w:val="mn-MN"/>
        </w:rPr>
      </w:pP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00F17733" w:rsidRPr="00F40206">
        <w:rPr>
          <w:rFonts w:ascii="Arial" w:hAnsi="Arial" w:cs="Arial"/>
          <w:sz w:val="22"/>
          <w:szCs w:val="22"/>
          <w:lang w:val="mn-MN"/>
        </w:rPr>
        <w:tab/>
      </w: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Pr="00F40206">
        <w:rPr>
          <w:rFonts w:ascii="Arial" w:hAnsi="Arial" w:cs="Arial"/>
          <w:sz w:val="22"/>
          <w:szCs w:val="22"/>
          <w:lang w:val="mn-MN"/>
        </w:rPr>
        <w:t xml:space="preserve"> (1</w:t>
      </w:r>
      <w:r w:rsidR="00B778E7" w:rsidRPr="00F40206">
        <w:rPr>
          <w:rFonts w:ascii="Arial" w:hAnsi="Arial" w:cs="Arial"/>
          <w:sz w:val="22"/>
          <w:szCs w:val="22"/>
          <w:lang w:val="mn-MN"/>
        </w:rPr>
        <w:t>) Ууршуулах, даралт бууруулах, хий холих, хий үйлдвэрлэх эсвэл түгээх тоног төхөөрөмжүүд,</w:t>
      </w:r>
    </w:p>
    <w:p w14:paraId="02F49FA4" w14:textId="77777777" w:rsidR="00B778E7" w:rsidRPr="00F40206" w:rsidRDefault="002D2D48" w:rsidP="002A6249">
      <w:pPr>
        <w:jc w:val="both"/>
        <w:rPr>
          <w:rFonts w:ascii="Arial" w:hAnsi="Arial" w:cs="Arial"/>
          <w:sz w:val="22"/>
          <w:szCs w:val="22"/>
          <w:lang w:val="mn-MN"/>
        </w:rPr>
      </w:pP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00F17733" w:rsidRPr="00F40206">
        <w:rPr>
          <w:rFonts w:ascii="Arial" w:hAnsi="Arial" w:cs="Arial"/>
          <w:sz w:val="22"/>
          <w:szCs w:val="22"/>
          <w:lang w:val="mn-MN"/>
        </w:rPr>
        <w:tab/>
      </w: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Pr="00F40206">
        <w:rPr>
          <w:rFonts w:ascii="Arial" w:hAnsi="Arial" w:cs="Arial"/>
          <w:sz w:val="22"/>
          <w:szCs w:val="22"/>
          <w:lang w:val="mn-MN"/>
        </w:rPr>
        <w:t xml:space="preserve"> (2</w:t>
      </w:r>
      <w:r w:rsidR="00B778E7" w:rsidRPr="00F40206">
        <w:rPr>
          <w:rFonts w:ascii="Arial" w:hAnsi="Arial" w:cs="Arial"/>
          <w:sz w:val="22"/>
          <w:szCs w:val="22"/>
          <w:lang w:val="mn-MN"/>
        </w:rPr>
        <w:t>) Дотоод шаталтат хөдөлгүүрүүд, үйлдвэрлэлийн үйл явцууд, эрдэм шинжилгээ туршилтын лабораториуд эсвэл ижил хэмжээний аюул хөнөөлтэй тоног төхөөрөмж болон ажил үйлчилгээ.</w:t>
      </w:r>
    </w:p>
    <w:p w14:paraId="7D9D0601" w14:textId="77777777" w:rsidR="00B778E7" w:rsidRPr="00F40206" w:rsidRDefault="002D2D48" w:rsidP="002A6249">
      <w:pPr>
        <w:jc w:val="both"/>
        <w:rPr>
          <w:rFonts w:ascii="Arial" w:hAnsi="Arial" w:cs="Arial"/>
          <w:sz w:val="22"/>
          <w:szCs w:val="22"/>
          <w:lang w:val="mn-MN"/>
        </w:rPr>
      </w:pP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00F17733" w:rsidRPr="00F40206">
        <w:rPr>
          <w:rFonts w:ascii="Arial" w:hAnsi="Arial" w:cs="Arial"/>
          <w:sz w:val="22"/>
          <w:szCs w:val="22"/>
          <w:lang w:val="mn-MN"/>
        </w:rPr>
        <w:tab/>
      </w:r>
      <w:r w:rsidRPr="00F40206">
        <w:rPr>
          <w:rFonts w:ascii="Arial" w:hAnsi="Arial" w:cs="Arial"/>
          <w:sz w:val="22"/>
          <w:szCs w:val="22"/>
          <w:lang w:val="mn-MN"/>
        </w:rPr>
        <w:t xml:space="preserve"> </w:t>
      </w:r>
      <w:r w:rsidR="00F17733" w:rsidRPr="00F40206">
        <w:rPr>
          <w:rFonts w:ascii="Arial" w:hAnsi="Arial" w:cs="Arial"/>
          <w:sz w:val="22"/>
          <w:szCs w:val="22"/>
          <w:lang w:val="mn-MN"/>
        </w:rPr>
        <w:tab/>
      </w:r>
      <w:r w:rsidRPr="00F40206">
        <w:rPr>
          <w:rFonts w:ascii="Arial" w:hAnsi="Arial" w:cs="Arial"/>
          <w:sz w:val="22"/>
          <w:szCs w:val="22"/>
          <w:lang w:val="mn-MN"/>
        </w:rPr>
        <w:t xml:space="preserve">  (3</w:t>
      </w:r>
      <w:r w:rsidR="00B778E7" w:rsidRPr="00F40206">
        <w:rPr>
          <w:rFonts w:ascii="Arial" w:hAnsi="Arial" w:cs="Arial"/>
          <w:sz w:val="22"/>
          <w:szCs w:val="22"/>
          <w:lang w:val="mn-MN"/>
        </w:rPr>
        <w:t xml:space="preserve">) Хөдөлгүүрт түлш ууршуулагчууд. </w:t>
      </w:r>
    </w:p>
    <w:p w14:paraId="0BFC53BF"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(в) Заалт 6.9.1.2-т заасны дагуу аж үйлдвэрийн барилга байгууламж.  </w:t>
      </w:r>
    </w:p>
    <w:p w14:paraId="6A2588D9" w14:textId="77777777" w:rsidR="00B778E7" w:rsidRPr="00F40206" w:rsidRDefault="00F17733"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(5) Үет зэвэрдэггүй ган дамжуулах хоолойн системүүдийг 34 КПа-аас хэтрэхээргүй </w:t>
      </w:r>
      <w:r w:rsidR="003825AB" w:rsidRPr="00F40206">
        <w:rPr>
          <w:rFonts w:ascii="Arial" w:hAnsi="Arial" w:cs="Arial"/>
          <w:sz w:val="22"/>
          <w:szCs w:val="22"/>
          <w:lang w:val="mn-MN"/>
        </w:rPr>
        <w:t>даралтат</w:t>
      </w:r>
      <w:r w:rsidR="00B778E7" w:rsidRPr="00F40206">
        <w:rPr>
          <w:rFonts w:ascii="Arial" w:hAnsi="Arial" w:cs="Arial"/>
          <w:sz w:val="22"/>
          <w:szCs w:val="22"/>
          <w:lang w:val="mn-MN"/>
        </w:rPr>
        <w:t xml:space="preserve"> уурын системд ашиглахыг зөвшөөрнө. Х</w:t>
      </w:r>
      <w:r w:rsidR="002D2D48" w:rsidRPr="00F40206">
        <w:rPr>
          <w:rFonts w:ascii="Arial" w:hAnsi="Arial" w:cs="Arial"/>
          <w:sz w:val="22"/>
          <w:szCs w:val="22"/>
          <w:lang w:val="mn-MN"/>
        </w:rPr>
        <w:t>эрэв гадна орчны</w:t>
      </w:r>
      <w:r w:rsidR="00B778E7" w:rsidRPr="00F40206">
        <w:rPr>
          <w:rFonts w:ascii="Arial" w:hAnsi="Arial" w:cs="Arial"/>
          <w:sz w:val="22"/>
          <w:szCs w:val="22"/>
          <w:lang w:val="mn-MN"/>
        </w:rPr>
        <w:t xml:space="preserve"> хэм -21</w:t>
      </w:r>
      <w:r w:rsidR="00851552" w:rsidRPr="00F40206">
        <w:rPr>
          <w:rFonts w:ascii="Arial" w:hAnsi="Arial" w:cs="Arial"/>
          <w:sz w:val="22"/>
          <w:szCs w:val="22"/>
          <w:vertAlign w:val="superscript"/>
          <w:lang w:val="mn-MN"/>
        </w:rPr>
        <w:t>0</w:t>
      </w:r>
      <w:r w:rsidR="002B3BAD" w:rsidRPr="00F40206">
        <w:rPr>
          <w:rFonts w:ascii="Arial" w:hAnsi="Arial" w:cs="Arial"/>
          <w:sz w:val="22"/>
          <w:szCs w:val="22"/>
          <w:lang w:val="mn-MN"/>
        </w:rPr>
        <w:t>C</w:t>
      </w:r>
      <w:r w:rsidR="00B778E7" w:rsidRPr="00F40206">
        <w:rPr>
          <w:rFonts w:ascii="Arial" w:hAnsi="Arial" w:cs="Arial"/>
          <w:sz w:val="22"/>
          <w:szCs w:val="22"/>
          <w:lang w:val="mn-MN"/>
        </w:rPr>
        <w:t xml:space="preserve"> хэмээс доош буухад гадна хоолойн холболтыг </w:t>
      </w:r>
      <w:r w:rsidR="002D2D48" w:rsidRPr="00F40206">
        <w:rPr>
          <w:rFonts w:ascii="Arial" w:hAnsi="Arial" w:cs="Arial"/>
          <w:sz w:val="22"/>
          <w:szCs w:val="22"/>
          <w:lang w:val="mn-MN"/>
        </w:rPr>
        <w:t xml:space="preserve">халаах болон дулаалах шаардлагатай. Энэхүү дүрмийн 6.5 дахь </w:t>
      </w:r>
      <w:r w:rsidR="00B778E7" w:rsidRPr="00F40206">
        <w:rPr>
          <w:rFonts w:ascii="Arial" w:hAnsi="Arial" w:cs="Arial"/>
          <w:sz w:val="22"/>
          <w:szCs w:val="22"/>
          <w:lang w:val="mn-MN"/>
        </w:rPr>
        <w:t xml:space="preserve"> хүснэгтээс </w:t>
      </w:r>
      <w:r w:rsidR="002D2D48" w:rsidRPr="00F40206">
        <w:rPr>
          <w:rFonts w:ascii="Arial" w:hAnsi="Arial" w:cs="Arial"/>
          <w:sz w:val="22"/>
          <w:szCs w:val="22"/>
          <w:lang w:val="mn-MN"/>
        </w:rPr>
        <w:t xml:space="preserve">пропан хийн конденсацийн хэмийг  </w:t>
      </w:r>
      <w:r w:rsidR="00B778E7" w:rsidRPr="00F40206">
        <w:rPr>
          <w:rFonts w:ascii="Arial" w:hAnsi="Arial" w:cs="Arial"/>
          <w:sz w:val="22"/>
          <w:szCs w:val="22"/>
          <w:lang w:val="mn-MN"/>
        </w:rPr>
        <w:t xml:space="preserve">харна уу. </w:t>
      </w:r>
    </w:p>
    <w:p w14:paraId="3CFFCB18" w14:textId="77777777" w:rsidR="00B778E7" w:rsidRPr="00F40206" w:rsidRDefault="002D2D48" w:rsidP="002A6249">
      <w:pPr>
        <w:jc w:val="center"/>
        <w:rPr>
          <w:rFonts w:ascii="Arial" w:hAnsi="Arial" w:cs="Arial"/>
          <w:b/>
          <w:sz w:val="22"/>
          <w:szCs w:val="22"/>
          <w:lang w:val="mn-MN"/>
        </w:rPr>
      </w:pPr>
      <w:r w:rsidRPr="00F40206">
        <w:rPr>
          <w:rFonts w:ascii="Arial" w:hAnsi="Arial" w:cs="Arial"/>
          <w:b/>
          <w:sz w:val="22"/>
          <w:szCs w:val="22"/>
          <w:lang w:val="mn-MN"/>
        </w:rPr>
        <w:t>Тайлбар х</w:t>
      </w:r>
      <w:r w:rsidR="00B778E7" w:rsidRPr="00F40206">
        <w:rPr>
          <w:rFonts w:ascii="Arial" w:hAnsi="Arial" w:cs="Arial"/>
          <w:b/>
          <w:sz w:val="22"/>
          <w:szCs w:val="22"/>
          <w:lang w:val="mn-MN"/>
        </w:rPr>
        <w:t>үснэгт 6.5. Пропан хийн уурын даралтын хэмжээ заагдсан хэмд</w:t>
      </w:r>
      <w:r w:rsidR="00732DC5" w:rsidRPr="00F40206">
        <w:rPr>
          <w:rFonts w:ascii="Arial" w:hAnsi="Arial" w:cs="Arial"/>
          <w:b/>
          <w:sz w:val="22"/>
          <w:szCs w:val="22"/>
          <w:lang w:val="mn-MN"/>
        </w:rPr>
        <w:t>.</w:t>
      </w:r>
    </w:p>
    <w:tbl>
      <w:tblPr>
        <w:tblStyle w:val="TableGrid"/>
        <w:tblW w:w="0" w:type="auto"/>
        <w:tblInd w:w="108" w:type="dxa"/>
        <w:tblLook w:val="04A0" w:firstRow="1" w:lastRow="0" w:firstColumn="1" w:lastColumn="0" w:noHBand="0" w:noVBand="1"/>
      </w:tblPr>
      <w:tblGrid>
        <w:gridCol w:w="2146"/>
        <w:gridCol w:w="2254"/>
        <w:gridCol w:w="2254"/>
        <w:gridCol w:w="3066"/>
      </w:tblGrid>
      <w:tr w:rsidR="00B778E7" w:rsidRPr="00F40206" w14:paraId="6CBCF8EC" w14:textId="77777777" w:rsidTr="00732DC5">
        <w:tc>
          <w:tcPr>
            <w:tcW w:w="4400" w:type="dxa"/>
            <w:gridSpan w:val="2"/>
          </w:tcPr>
          <w:p w14:paraId="3C1F1E87"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Даралт</w:t>
            </w:r>
          </w:p>
        </w:tc>
        <w:tc>
          <w:tcPr>
            <w:tcW w:w="5320" w:type="dxa"/>
            <w:gridSpan w:val="2"/>
          </w:tcPr>
          <w:p w14:paraId="10E2ED79" w14:textId="77777777" w:rsidR="00B778E7" w:rsidRPr="00F40206" w:rsidRDefault="00B778E7" w:rsidP="002A6249">
            <w:pPr>
              <w:tabs>
                <w:tab w:val="left" w:pos="1390"/>
              </w:tabs>
              <w:jc w:val="center"/>
              <w:rPr>
                <w:rFonts w:ascii="Arial" w:hAnsi="Arial" w:cs="Arial"/>
                <w:b/>
                <w:sz w:val="22"/>
                <w:szCs w:val="22"/>
                <w:lang w:val="mn-MN"/>
              </w:rPr>
            </w:pPr>
            <w:r w:rsidRPr="00F40206">
              <w:rPr>
                <w:rFonts w:ascii="Arial" w:hAnsi="Arial" w:cs="Arial"/>
                <w:b/>
                <w:sz w:val="22"/>
                <w:szCs w:val="22"/>
                <w:lang w:val="mn-MN"/>
              </w:rPr>
              <w:t>Хэм</w:t>
            </w:r>
          </w:p>
        </w:tc>
      </w:tr>
      <w:tr w:rsidR="00B778E7" w:rsidRPr="00F40206" w14:paraId="24556D13" w14:textId="77777777" w:rsidTr="00732DC5">
        <w:tc>
          <w:tcPr>
            <w:tcW w:w="2146" w:type="dxa"/>
          </w:tcPr>
          <w:p w14:paraId="28A657E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psig</w:t>
            </w:r>
          </w:p>
        </w:tc>
        <w:tc>
          <w:tcPr>
            <w:tcW w:w="2254" w:type="dxa"/>
          </w:tcPr>
          <w:p w14:paraId="10869DD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КПа</w:t>
            </w:r>
          </w:p>
        </w:tc>
        <w:tc>
          <w:tcPr>
            <w:tcW w:w="2254" w:type="dxa"/>
          </w:tcPr>
          <w:p w14:paraId="176337E6" w14:textId="77777777" w:rsidR="00B778E7" w:rsidRPr="00F40206" w:rsidRDefault="00B778E7" w:rsidP="002A6249">
            <w:pPr>
              <w:jc w:val="center"/>
              <w:rPr>
                <w:rFonts w:ascii="Arial" w:hAnsi="Arial" w:cs="Arial"/>
                <w:sz w:val="22"/>
                <w:szCs w:val="22"/>
                <w:lang w:val="mn-MN"/>
              </w:rPr>
            </w:pPr>
            <w:r w:rsidRPr="00F40206">
              <w:rPr>
                <w:rStyle w:val="Bodytext2Arial"/>
                <w:rFonts w:eastAsiaTheme="minorEastAsia"/>
                <w:color w:val="auto"/>
                <w:sz w:val="22"/>
                <w:szCs w:val="22"/>
                <w:lang w:val="mn-MN"/>
              </w:rPr>
              <w:t>°F</w:t>
            </w:r>
          </w:p>
        </w:tc>
        <w:tc>
          <w:tcPr>
            <w:tcW w:w="3066" w:type="dxa"/>
          </w:tcPr>
          <w:p w14:paraId="54643BC2" w14:textId="77777777" w:rsidR="00B778E7" w:rsidRPr="00F40206" w:rsidRDefault="00B778E7" w:rsidP="002A6249">
            <w:pPr>
              <w:jc w:val="center"/>
              <w:rPr>
                <w:rFonts w:ascii="Arial" w:hAnsi="Arial" w:cs="Arial"/>
                <w:sz w:val="22"/>
                <w:szCs w:val="22"/>
                <w:lang w:val="mn-MN"/>
              </w:rPr>
            </w:pPr>
            <w:r w:rsidRPr="00F40206">
              <w:rPr>
                <w:rStyle w:val="Bodytext2Arial"/>
                <w:rFonts w:eastAsiaTheme="minorEastAsia"/>
                <w:color w:val="auto"/>
                <w:sz w:val="22"/>
                <w:szCs w:val="22"/>
                <w:lang w:val="mn-MN"/>
              </w:rPr>
              <w:t>°C</w:t>
            </w:r>
          </w:p>
        </w:tc>
      </w:tr>
      <w:tr w:rsidR="00B778E7" w:rsidRPr="00F40206" w14:paraId="34B7BF9A" w14:textId="77777777" w:rsidTr="00732DC5">
        <w:tc>
          <w:tcPr>
            <w:tcW w:w="2146" w:type="dxa"/>
          </w:tcPr>
          <w:p w14:paraId="7C464572"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20</w:t>
            </w:r>
          </w:p>
        </w:tc>
        <w:tc>
          <w:tcPr>
            <w:tcW w:w="2254" w:type="dxa"/>
          </w:tcPr>
          <w:p w14:paraId="2EE3148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138</w:t>
            </w:r>
          </w:p>
        </w:tc>
        <w:tc>
          <w:tcPr>
            <w:tcW w:w="2254" w:type="dxa"/>
          </w:tcPr>
          <w:p w14:paraId="58988C63"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-5</w:t>
            </w:r>
          </w:p>
        </w:tc>
        <w:tc>
          <w:tcPr>
            <w:tcW w:w="3066" w:type="dxa"/>
          </w:tcPr>
          <w:p w14:paraId="6F4E950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-21</w:t>
            </w:r>
          </w:p>
        </w:tc>
      </w:tr>
      <w:tr w:rsidR="00B778E7" w:rsidRPr="00F40206" w14:paraId="4FB539BB" w14:textId="77777777" w:rsidTr="00732DC5">
        <w:tc>
          <w:tcPr>
            <w:tcW w:w="2146" w:type="dxa"/>
          </w:tcPr>
          <w:p w14:paraId="083E483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40</w:t>
            </w:r>
          </w:p>
        </w:tc>
        <w:tc>
          <w:tcPr>
            <w:tcW w:w="2254" w:type="dxa"/>
          </w:tcPr>
          <w:p w14:paraId="58664F6F"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276</w:t>
            </w:r>
          </w:p>
        </w:tc>
        <w:tc>
          <w:tcPr>
            <w:tcW w:w="2254" w:type="dxa"/>
          </w:tcPr>
          <w:p w14:paraId="68023827"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20</w:t>
            </w:r>
          </w:p>
        </w:tc>
        <w:tc>
          <w:tcPr>
            <w:tcW w:w="3066" w:type="dxa"/>
          </w:tcPr>
          <w:p w14:paraId="38312069"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-7</w:t>
            </w:r>
          </w:p>
        </w:tc>
      </w:tr>
      <w:tr w:rsidR="00B778E7" w:rsidRPr="00F40206" w14:paraId="7B4E5A62" w14:textId="77777777" w:rsidTr="00732DC5">
        <w:tc>
          <w:tcPr>
            <w:tcW w:w="2146" w:type="dxa"/>
          </w:tcPr>
          <w:p w14:paraId="76748FC0"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lastRenderedPageBreak/>
              <w:t>63</w:t>
            </w:r>
          </w:p>
        </w:tc>
        <w:tc>
          <w:tcPr>
            <w:tcW w:w="2254" w:type="dxa"/>
          </w:tcPr>
          <w:p w14:paraId="70BBAA4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434</w:t>
            </w:r>
          </w:p>
        </w:tc>
        <w:tc>
          <w:tcPr>
            <w:tcW w:w="2254" w:type="dxa"/>
          </w:tcPr>
          <w:p w14:paraId="6A7FD3BC"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40</w:t>
            </w:r>
          </w:p>
        </w:tc>
        <w:tc>
          <w:tcPr>
            <w:tcW w:w="3066" w:type="dxa"/>
          </w:tcPr>
          <w:p w14:paraId="44EAB5D4" w14:textId="77777777" w:rsidR="00B778E7" w:rsidRPr="00F40206" w:rsidRDefault="00B778E7" w:rsidP="002A6249">
            <w:pPr>
              <w:jc w:val="center"/>
              <w:rPr>
                <w:rFonts w:ascii="Arial" w:hAnsi="Arial" w:cs="Arial"/>
                <w:sz w:val="22"/>
                <w:szCs w:val="22"/>
                <w:lang w:val="mn-MN"/>
              </w:rPr>
            </w:pPr>
            <w:r w:rsidRPr="00F40206">
              <w:rPr>
                <w:rFonts w:ascii="Arial" w:hAnsi="Arial" w:cs="Arial"/>
                <w:sz w:val="22"/>
                <w:szCs w:val="22"/>
                <w:lang w:val="mn-MN"/>
              </w:rPr>
              <w:t>4</w:t>
            </w:r>
          </w:p>
        </w:tc>
      </w:tr>
    </w:tbl>
    <w:p w14:paraId="07EE4FA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Нэмэлт мэдээллийг </w:t>
      </w:r>
      <w:r w:rsidR="005C5177" w:rsidRPr="00F40206">
        <w:rPr>
          <w:rFonts w:ascii="Arial" w:hAnsi="Arial" w:cs="Arial"/>
          <w:sz w:val="22"/>
          <w:szCs w:val="22"/>
          <w:lang w:val="mn-MN"/>
        </w:rPr>
        <w:t xml:space="preserve"> энэхүү дүрмийн х</w:t>
      </w:r>
      <w:r w:rsidRPr="00F40206">
        <w:rPr>
          <w:rFonts w:ascii="Arial" w:hAnsi="Arial" w:cs="Arial"/>
          <w:sz w:val="22"/>
          <w:szCs w:val="22"/>
          <w:lang w:val="mn-MN"/>
        </w:rPr>
        <w:t xml:space="preserve">авсралт </w:t>
      </w:r>
      <w:r w:rsidR="005C5177" w:rsidRPr="00F40206">
        <w:rPr>
          <w:rFonts w:ascii="Arial" w:hAnsi="Arial" w:cs="Arial"/>
          <w:sz w:val="22"/>
          <w:szCs w:val="22"/>
          <w:lang w:val="mn-MN"/>
        </w:rPr>
        <w:t>Б. 1.2(а), 1.2(б) хүснэгтүүдээс</w:t>
      </w:r>
      <w:r w:rsidRPr="00F40206">
        <w:rPr>
          <w:rFonts w:ascii="Arial" w:hAnsi="Arial" w:cs="Arial"/>
          <w:sz w:val="22"/>
          <w:szCs w:val="22"/>
          <w:lang w:val="mn-MN"/>
        </w:rPr>
        <w:t xml:space="preserve"> харна уу. </w:t>
      </w:r>
    </w:p>
    <w:p w14:paraId="5C734CE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6.9.1.2</w:t>
      </w:r>
      <w:r w:rsidR="00732DC5" w:rsidRPr="00F40206">
        <w:rPr>
          <w:rFonts w:ascii="Arial" w:hAnsi="Arial" w:cs="Arial"/>
          <w:sz w:val="22"/>
          <w:szCs w:val="22"/>
          <w:lang w:val="mn-MN"/>
        </w:rPr>
        <w:t>.</w:t>
      </w:r>
      <w:r w:rsidRPr="00F40206">
        <w:rPr>
          <w:rFonts w:ascii="Arial" w:hAnsi="Arial" w:cs="Arial"/>
          <w:sz w:val="22"/>
          <w:szCs w:val="22"/>
          <w:lang w:val="mn-MN"/>
        </w:rPr>
        <w:t xml:space="preserve"> </w:t>
      </w:r>
      <w:r w:rsidR="00851552" w:rsidRPr="00F40206">
        <w:rPr>
          <w:rFonts w:ascii="Arial" w:hAnsi="Arial" w:cs="Arial"/>
          <w:sz w:val="22"/>
          <w:szCs w:val="22"/>
          <w:lang w:val="mn-MN"/>
        </w:rPr>
        <w:t>*</w:t>
      </w:r>
      <w:r w:rsidRPr="00F40206">
        <w:rPr>
          <w:rFonts w:ascii="Arial" w:hAnsi="Arial" w:cs="Arial"/>
          <w:sz w:val="22"/>
          <w:szCs w:val="22"/>
          <w:lang w:val="mn-MN"/>
        </w:rPr>
        <w:t>Дараах тохиолдолд болон эрх бүхий этгээдийн тусгай зөвшөөрөлтэйгээр үйлдвэрлэлийн зориулалттай ба</w:t>
      </w:r>
      <w:r w:rsidR="007F35CE" w:rsidRPr="00F40206">
        <w:rPr>
          <w:rFonts w:ascii="Arial" w:hAnsi="Arial" w:cs="Arial"/>
          <w:sz w:val="22"/>
          <w:szCs w:val="22"/>
          <w:lang w:val="mn-MN"/>
        </w:rPr>
        <w:t xml:space="preserve">йгууламжинд суурин дамжуулах </w:t>
      </w:r>
      <w:r w:rsidRPr="00F40206">
        <w:rPr>
          <w:rFonts w:ascii="Arial" w:hAnsi="Arial" w:cs="Arial"/>
          <w:sz w:val="22"/>
          <w:szCs w:val="22"/>
          <w:lang w:val="mn-MN"/>
        </w:rPr>
        <w:t xml:space="preserve">хоолойгоор  </w:t>
      </w:r>
      <w:r w:rsidR="00851552"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уурыг 138-345 КПа </w:t>
      </w:r>
      <w:r w:rsidR="00851552" w:rsidRPr="00F40206">
        <w:rPr>
          <w:rFonts w:ascii="Arial" w:hAnsi="Arial" w:cs="Arial"/>
          <w:sz w:val="22"/>
          <w:szCs w:val="22"/>
          <w:lang w:val="mn-MN"/>
        </w:rPr>
        <w:t>даралттай</w:t>
      </w:r>
      <w:r w:rsidR="00732DC5" w:rsidRPr="00F40206">
        <w:rPr>
          <w:rFonts w:ascii="Arial" w:hAnsi="Arial" w:cs="Arial"/>
          <w:sz w:val="22"/>
          <w:szCs w:val="22"/>
          <w:lang w:val="mn-MN"/>
        </w:rPr>
        <w:t xml:space="preserve"> дамжуулахыг зөвшөөрнө.Үүнд:</w:t>
      </w:r>
    </w:p>
    <w:p w14:paraId="4E5933F2"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Үйлдвэрлэлийн тоног төхөөрөмж нь 138 КПа-с илүү даралт шахах оролттой тохиолдолд, </w:t>
      </w:r>
    </w:p>
    <w:p w14:paraId="4F2AAD72"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Дамжуулах хоолойн системд даралт хэтэрсэн үед тогтоогдсон хэмжээнээс 10%-иас ихгүй хязгаарлалт хийдэг </w:t>
      </w:r>
      <w:r w:rsidR="00BB704A" w:rsidRPr="00F40206">
        <w:rPr>
          <w:rFonts w:ascii="Arial" w:hAnsi="Arial" w:cs="Arial"/>
          <w:sz w:val="22"/>
          <w:szCs w:val="22"/>
          <w:lang w:val="mn-MN"/>
        </w:rPr>
        <w:t xml:space="preserve">Даралт тохируулагч </w:t>
      </w:r>
      <w:r w:rsidR="00CD3382" w:rsidRPr="00F40206">
        <w:rPr>
          <w:rFonts w:ascii="Arial" w:hAnsi="Arial" w:cs="Arial"/>
          <w:sz w:val="22"/>
          <w:szCs w:val="22"/>
          <w:lang w:val="mn-MN"/>
        </w:rPr>
        <w:t>хавхлагаар</w:t>
      </w:r>
      <w:r w:rsidR="00B778E7" w:rsidRPr="00F40206">
        <w:rPr>
          <w:rFonts w:ascii="Arial" w:hAnsi="Arial" w:cs="Arial"/>
          <w:sz w:val="22"/>
          <w:szCs w:val="22"/>
          <w:lang w:val="mn-MN"/>
        </w:rPr>
        <w:t xml:space="preserve"> хамгаалагдсан бол, </w:t>
      </w:r>
    </w:p>
    <w:p w14:paraId="334CC2C9"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851552" w:rsidRPr="00F40206">
        <w:rPr>
          <w:rFonts w:ascii="Arial" w:hAnsi="Arial" w:cs="Arial"/>
          <w:sz w:val="22"/>
          <w:szCs w:val="22"/>
          <w:lang w:val="mn-MN"/>
        </w:rPr>
        <w:t>Илүүдэл даралт гадагшлуулах хавхлагаар</w:t>
      </w:r>
      <w:r w:rsidR="00B778E7" w:rsidRPr="00F40206">
        <w:rPr>
          <w:rFonts w:ascii="Arial" w:hAnsi="Arial" w:cs="Arial"/>
          <w:sz w:val="22"/>
          <w:szCs w:val="22"/>
          <w:lang w:val="mn-MN"/>
        </w:rPr>
        <w:t xml:space="preserve"> хийг шууд гадагшлуудаг, </w:t>
      </w:r>
    </w:p>
    <w:p w14:paraId="22D960BA"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Хүчтэй даралтын үед </w:t>
      </w:r>
      <w:r w:rsidR="00851552"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уурын температур нь конденсацийн ц</w:t>
      </w:r>
      <w:r w:rsidR="00851552" w:rsidRPr="00F40206">
        <w:rPr>
          <w:rFonts w:ascii="Arial" w:hAnsi="Arial" w:cs="Arial"/>
          <w:sz w:val="22"/>
          <w:szCs w:val="22"/>
          <w:lang w:val="mn-MN"/>
        </w:rPr>
        <w:t xml:space="preserve">эгт хүртлээ буурвал </w:t>
      </w:r>
      <w:r w:rsidR="00B778E7" w:rsidRPr="00F40206">
        <w:rPr>
          <w:rFonts w:ascii="Arial" w:hAnsi="Arial" w:cs="Arial"/>
          <w:sz w:val="22"/>
          <w:szCs w:val="22"/>
          <w:lang w:val="mn-MN"/>
        </w:rPr>
        <w:t>температурын хяналтын систем нь уур дамжуулах хоолой</w:t>
      </w:r>
      <w:r w:rsidR="00C12888" w:rsidRPr="00F40206">
        <w:rPr>
          <w:rFonts w:ascii="Arial" w:hAnsi="Arial" w:cs="Arial"/>
          <w:sz w:val="22"/>
          <w:szCs w:val="22"/>
          <w:lang w:val="mn-MN"/>
        </w:rPr>
        <w:t xml:space="preserve">н систем рүү орох </w:t>
      </w:r>
      <w:r w:rsidR="00851552"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урсгалыг хаадаг хамгаалалттай тохиолдолд. </w:t>
      </w:r>
    </w:p>
    <w:p w14:paraId="086092E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6.9.1.3</w:t>
      </w:r>
      <w:r w:rsidR="00732DC5" w:rsidRPr="00F40206">
        <w:rPr>
          <w:rFonts w:ascii="Arial" w:hAnsi="Arial" w:cs="Arial"/>
          <w:sz w:val="22"/>
          <w:szCs w:val="22"/>
          <w:lang w:val="mn-MN"/>
        </w:rPr>
        <w:t>.</w:t>
      </w:r>
      <w:r w:rsidRPr="00F40206">
        <w:rPr>
          <w:rFonts w:ascii="Arial" w:hAnsi="Arial" w:cs="Arial"/>
          <w:sz w:val="22"/>
          <w:szCs w:val="22"/>
          <w:lang w:val="mn-MN"/>
        </w:rPr>
        <w:t xml:space="preserve">  6.9.1.1 (4)-д зааснаас бусад төрлийн ууршуулагчинд ашигладаг барилга байгууламжууд дахь шингэн дамжуулах хоолойн системүүд нь Бүлэг 11-т заасан материалын шаардлагуудыг хангасан байх шаардлагатай.</w:t>
      </w:r>
    </w:p>
    <w:p w14:paraId="7BF00E1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6.9.2</w:t>
      </w:r>
      <w:r w:rsidR="00732DC5" w:rsidRPr="00F40206">
        <w:rPr>
          <w:rFonts w:ascii="Arial" w:hAnsi="Arial" w:cs="Arial"/>
          <w:sz w:val="22"/>
          <w:szCs w:val="22"/>
          <w:lang w:val="mn-MN"/>
        </w:rPr>
        <w:t>.</w:t>
      </w:r>
      <w:r w:rsidRPr="00F40206">
        <w:rPr>
          <w:rFonts w:ascii="Arial" w:hAnsi="Arial" w:cs="Arial"/>
          <w:sz w:val="22"/>
          <w:szCs w:val="22"/>
          <w:lang w:val="mn-MN"/>
        </w:rPr>
        <w:t xml:space="preserve"> </w:t>
      </w:r>
      <w:r w:rsidR="00861D61"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уурын 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системүүдийн хэмжээг тогтоох</w:t>
      </w:r>
      <w:r w:rsidR="00732DC5" w:rsidRPr="00F40206">
        <w:rPr>
          <w:rFonts w:ascii="Arial" w:hAnsi="Arial" w:cs="Arial"/>
          <w:sz w:val="22"/>
          <w:szCs w:val="22"/>
          <w:lang w:val="mn-MN"/>
        </w:rPr>
        <w:t>.</w:t>
      </w:r>
      <w:r w:rsidRPr="00F40206">
        <w:rPr>
          <w:rFonts w:ascii="Arial" w:hAnsi="Arial" w:cs="Arial"/>
          <w:sz w:val="22"/>
          <w:szCs w:val="22"/>
          <w:lang w:val="mn-MN"/>
        </w:rPr>
        <w:t xml:space="preserve"> </w:t>
      </w:r>
    </w:p>
    <w:p w14:paraId="435888D4" w14:textId="77777777" w:rsidR="00B778E7" w:rsidRPr="00F40206" w:rsidRDefault="002B3BAD" w:rsidP="002A6249">
      <w:pPr>
        <w:jc w:val="both"/>
        <w:rPr>
          <w:rFonts w:ascii="Arial" w:hAnsi="Arial" w:cs="Arial"/>
          <w:sz w:val="22"/>
          <w:szCs w:val="22"/>
          <w:lang w:val="mn-MN"/>
        </w:rPr>
      </w:pPr>
      <w:r w:rsidRPr="00F40206">
        <w:rPr>
          <w:rFonts w:ascii="Arial" w:hAnsi="Arial" w:cs="Arial"/>
          <w:sz w:val="22"/>
          <w:szCs w:val="22"/>
          <w:lang w:val="mn-MN"/>
        </w:rPr>
        <w:t>6.9.2.1</w:t>
      </w:r>
      <w:r w:rsidR="00732DC5" w:rsidRPr="00F40206">
        <w:rPr>
          <w:rFonts w:ascii="Arial" w:hAnsi="Arial" w:cs="Arial"/>
          <w:sz w:val="22"/>
          <w:szCs w:val="22"/>
          <w:lang w:val="mn-MN"/>
        </w:rPr>
        <w:t>.</w:t>
      </w:r>
      <w:r w:rsidRPr="00F40206">
        <w:rPr>
          <w:rFonts w:ascii="Arial" w:hAnsi="Arial" w:cs="Arial"/>
          <w:sz w:val="22"/>
          <w:szCs w:val="22"/>
          <w:lang w:val="mn-MN"/>
        </w:rPr>
        <w:t xml:space="preserve"> Эхний-шатны даралт</w:t>
      </w:r>
      <w:r w:rsidR="00B778E7" w:rsidRPr="00F40206">
        <w:rPr>
          <w:rFonts w:ascii="Arial" w:hAnsi="Arial" w:cs="Arial"/>
          <w:sz w:val="22"/>
          <w:szCs w:val="22"/>
          <w:lang w:val="mn-MN"/>
        </w:rPr>
        <w:t xml:space="preserve"> тохируулагчийн урсгал</w:t>
      </w:r>
      <w:r w:rsidR="00861D61" w:rsidRPr="00F40206">
        <w:rPr>
          <w:rFonts w:ascii="Arial" w:hAnsi="Arial" w:cs="Arial"/>
          <w:sz w:val="22"/>
          <w:szCs w:val="22"/>
          <w:lang w:val="mn-MN"/>
        </w:rPr>
        <w:t>ын</w:t>
      </w:r>
      <w:r w:rsidR="00B778E7" w:rsidRPr="00F40206">
        <w:rPr>
          <w:rFonts w:ascii="Arial" w:hAnsi="Arial" w:cs="Arial"/>
          <w:sz w:val="22"/>
          <w:szCs w:val="22"/>
          <w:lang w:val="mn-MN"/>
        </w:rPr>
        <w:t xml:space="preserve"> дагуу байрлах </w:t>
      </w:r>
      <w:r w:rsidR="00861D61"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уур дамжуулах хоолойн системүүдийн хэмжээг үйлдвэрлэгчийн зааврын дагуу ажиллаж байхаар тогтооно.</w:t>
      </w:r>
    </w:p>
    <w:p w14:paraId="3686012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6.9.2.2</w:t>
      </w:r>
      <w:r w:rsidR="00732DC5" w:rsidRPr="00F40206">
        <w:rPr>
          <w:rFonts w:ascii="Arial" w:hAnsi="Arial" w:cs="Arial"/>
          <w:sz w:val="22"/>
          <w:szCs w:val="22"/>
          <w:lang w:val="mn-MN"/>
        </w:rPr>
        <w:t>.</w:t>
      </w:r>
      <w:r w:rsidRPr="00F40206">
        <w:rPr>
          <w:rFonts w:ascii="Arial" w:hAnsi="Arial" w:cs="Arial"/>
          <w:sz w:val="22"/>
          <w:szCs w:val="22"/>
          <w:lang w:val="mn-MN"/>
        </w:rPr>
        <w:t xml:space="preserve"> </w:t>
      </w:r>
      <w:r w:rsidR="00861D61"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уурын </w:t>
      </w:r>
      <w:r w:rsidR="005C5177" w:rsidRPr="00F40206">
        <w:rPr>
          <w:rFonts w:ascii="Arial" w:hAnsi="Arial" w:cs="Arial"/>
          <w:sz w:val="22"/>
          <w:szCs w:val="22"/>
          <w:lang w:val="mn-MN"/>
        </w:rPr>
        <w:t>дамжуулах хоолойн системүүд нь бүлэг 15-ын х</w:t>
      </w:r>
      <w:r w:rsidRPr="00F40206">
        <w:rPr>
          <w:rFonts w:ascii="Arial" w:hAnsi="Arial" w:cs="Arial"/>
          <w:sz w:val="22"/>
          <w:szCs w:val="22"/>
          <w:lang w:val="mn-MN"/>
        </w:rPr>
        <w:t xml:space="preserve">үснэгт 15.1 (а) –15.1 </w:t>
      </w:r>
      <w:r w:rsidR="005C5177" w:rsidRPr="00F40206">
        <w:rPr>
          <w:rFonts w:ascii="Arial" w:hAnsi="Arial" w:cs="Arial"/>
          <w:sz w:val="22"/>
          <w:szCs w:val="22"/>
          <w:lang w:val="mn-MN"/>
        </w:rPr>
        <w:t>(ө) хүртэл</w:t>
      </w:r>
      <w:r w:rsidRPr="00F40206">
        <w:rPr>
          <w:rFonts w:ascii="Arial" w:hAnsi="Arial" w:cs="Arial"/>
          <w:sz w:val="22"/>
          <w:szCs w:val="22"/>
          <w:lang w:val="mn-MN"/>
        </w:rPr>
        <w:t xml:space="preserve"> эсвэл инженерингийн дагуу бүх хийн тоног төхөөрөмжүүдийн дээд хэрэглээг хангаж байхаар суурилуулагдсан байна.</w:t>
      </w:r>
    </w:p>
    <w:p w14:paraId="4DE75B0F"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6.9.3</w:t>
      </w:r>
      <w:r w:rsidR="00861D61" w:rsidRPr="00F40206">
        <w:rPr>
          <w:rFonts w:ascii="Arial" w:hAnsi="Arial" w:cs="Arial"/>
          <w:b/>
          <w:sz w:val="22"/>
          <w:szCs w:val="22"/>
          <w:lang w:val="mn-MN"/>
        </w:rPr>
        <w:t>.</w:t>
      </w:r>
      <w:r w:rsidRPr="00F40206">
        <w:rPr>
          <w:rFonts w:ascii="Arial" w:hAnsi="Arial" w:cs="Arial"/>
          <w:b/>
          <w:sz w:val="22"/>
          <w:szCs w:val="22"/>
          <w:lang w:val="mn-MN"/>
        </w:rPr>
        <w:t xml:space="preserve"> Ган хоолой (дотоод</w:t>
      </w:r>
      <w:r w:rsidR="00861D61" w:rsidRPr="00F40206">
        <w:rPr>
          <w:rFonts w:ascii="Arial" w:hAnsi="Arial" w:cs="Arial"/>
          <w:b/>
          <w:sz w:val="22"/>
          <w:szCs w:val="22"/>
          <w:lang w:val="mn-MN"/>
        </w:rPr>
        <w:t xml:space="preserve"> диаметраараа хэмжигддэг ‘pipe”</w:t>
      </w:r>
      <w:r w:rsidRPr="00F40206">
        <w:rPr>
          <w:rFonts w:ascii="Arial" w:hAnsi="Arial" w:cs="Arial"/>
          <w:b/>
          <w:sz w:val="22"/>
          <w:szCs w:val="22"/>
          <w:lang w:val="mn-MN"/>
        </w:rPr>
        <w:t xml:space="preserve">, гадна </w:t>
      </w:r>
      <w:r w:rsidR="00861D61" w:rsidRPr="00F40206">
        <w:rPr>
          <w:rFonts w:ascii="Arial" w:hAnsi="Arial" w:cs="Arial"/>
          <w:b/>
          <w:sz w:val="22"/>
          <w:szCs w:val="22"/>
          <w:lang w:val="mn-MN"/>
        </w:rPr>
        <w:t xml:space="preserve">диаметраараа хэмжигддэг хоолой </w:t>
      </w:r>
      <w:r w:rsidRPr="00F40206">
        <w:rPr>
          <w:rFonts w:ascii="Arial" w:hAnsi="Arial" w:cs="Arial"/>
          <w:b/>
          <w:sz w:val="22"/>
          <w:szCs w:val="22"/>
          <w:lang w:val="mn-MN"/>
        </w:rPr>
        <w:t>“tube”) болон тоноглолуудын угсралт, суурилуулалт</w:t>
      </w:r>
    </w:p>
    <w:p w14:paraId="3F9D2E2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w:t>
      </w:r>
      <w:r w:rsidR="00732DC5" w:rsidRPr="00F40206">
        <w:rPr>
          <w:rFonts w:ascii="Arial" w:hAnsi="Arial" w:cs="Arial"/>
          <w:sz w:val="22"/>
          <w:szCs w:val="22"/>
          <w:lang w:val="mn-MN"/>
        </w:rPr>
        <w:t>.</w:t>
      </w:r>
      <w:r w:rsidRPr="00F40206">
        <w:rPr>
          <w:rFonts w:ascii="Arial" w:hAnsi="Arial" w:cs="Arial"/>
          <w:sz w:val="22"/>
          <w:szCs w:val="22"/>
          <w:lang w:val="mn-MN"/>
        </w:rPr>
        <w:t xml:space="preserve"> Бүх ган </w:t>
      </w:r>
      <w:r w:rsidR="00861D61"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дамжуулах хоолойнуудыг хэвийн шингэний зориулалтаар </w:t>
      </w:r>
      <w:r w:rsidR="0039735E" w:rsidRPr="00F40206">
        <w:rPr>
          <w:rFonts w:ascii="Arial" w:hAnsi="Arial" w:cs="Arial"/>
          <w:sz w:val="22"/>
          <w:szCs w:val="22"/>
          <w:lang w:val="mn-MN"/>
        </w:rPr>
        <w:t xml:space="preserve">ашиглах </w:t>
      </w:r>
      <w:r w:rsidRPr="00F40206">
        <w:rPr>
          <w:rFonts w:ascii="Arial" w:hAnsi="Arial" w:cs="Arial"/>
          <w:sz w:val="22"/>
          <w:szCs w:val="22"/>
          <w:lang w:val="mn-MN"/>
        </w:rPr>
        <w:t xml:space="preserve">бол </w:t>
      </w:r>
      <w:r w:rsidR="005C5177" w:rsidRPr="00F40206">
        <w:rPr>
          <w:rFonts w:ascii="Arial" w:hAnsi="Arial" w:cs="Arial"/>
          <w:sz w:val="22"/>
          <w:szCs w:val="22"/>
          <w:lang w:val="mn-MN"/>
        </w:rPr>
        <w:t xml:space="preserve">энэхүү дүрмийн  6.9-д заасны </w:t>
      </w:r>
      <w:r w:rsidRPr="00F40206">
        <w:rPr>
          <w:rFonts w:ascii="Arial" w:hAnsi="Arial" w:cs="Arial"/>
          <w:sz w:val="22"/>
          <w:szCs w:val="22"/>
          <w:lang w:val="mn-MN"/>
        </w:rPr>
        <w:t xml:space="preserve"> дагуу угсарч суурилуулна. </w:t>
      </w:r>
    </w:p>
    <w:p w14:paraId="0BFFA679" w14:textId="77777777" w:rsidR="005C517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6.9.3.2</w:t>
      </w:r>
      <w:r w:rsidR="00732DC5" w:rsidRPr="00F40206">
        <w:rPr>
          <w:rFonts w:ascii="Arial" w:hAnsi="Arial" w:cs="Arial"/>
          <w:sz w:val="22"/>
          <w:szCs w:val="22"/>
          <w:lang w:val="mn-MN"/>
        </w:rPr>
        <w:t>.</w:t>
      </w:r>
      <w:r w:rsidRPr="00F40206">
        <w:rPr>
          <w:rFonts w:ascii="Arial" w:hAnsi="Arial" w:cs="Arial"/>
          <w:sz w:val="22"/>
          <w:szCs w:val="22"/>
          <w:lang w:val="mn-MN"/>
        </w:rPr>
        <w:t xml:space="preserve"> Ган дамжуулах хоолойн бүх гагнуур болон шавж гагнах ажлуудыг </w:t>
      </w:r>
      <w:r w:rsidR="005C5177" w:rsidRPr="00F40206">
        <w:rPr>
          <w:rFonts w:ascii="Arial" w:hAnsi="Arial" w:cs="Arial"/>
          <w:sz w:val="22"/>
          <w:szCs w:val="22"/>
          <w:lang w:val="mn-MN"/>
        </w:rPr>
        <w:t xml:space="preserve">ажил гүйцэтгэж байгаа бүх ажилчид нь сургалтанд хамрагдаж шалгалт өгсөн байна. </w:t>
      </w:r>
    </w:p>
    <w:p w14:paraId="69A2147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6.9.3.3</w:t>
      </w:r>
      <w:r w:rsidR="00732DC5" w:rsidRPr="00F40206">
        <w:rPr>
          <w:rFonts w:ascii="Arial" w:hAnsi="Arial" w:cs="Arial"/>
          <w:sz w:val="22"/>
          <w:szCs w:val="22"/>
          <w:lang w:val="mn-MN"/>
        </w:rPr>
        <w:t>.</w:t>
      </w:r>
      <w:r w:rsidRPr="00F40206">
        <w:rPr>
          <w:rFonts w:ascii="Arial" w:hAnsi="Arial" w:cs="Arial"/>
          <w:sz w:val="22"/>
          <w:szCs w:val="22"/>
          <w:lang w:val="mn-MN"/>
        </w:rPr>
        <w:t xml:space="preserve"> Ган дамжуулах хоолой нь дараах заалтуудтай нийцсэн байна. Үүнд:</w:t>
      </w:r>
    </w:p>
    <w:p w14:paraId="09F744DD"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861D61" w:rsidRPr="00F40206">
        <w:rPr>
          <w:rFonts w:ascii="Arial" w:hAnsi="Arial" w:cs="Arial"/>
          <w:sz w:val="22"/>
          <w:szCs w:val="22"/>
          <w:lang w:val="mn-MN"/>
        </w:rPr>
        <w:t>Шахуурганы</w:t>
      </w:r>
      <w:r w:rsidR="00B778E7" w:rsidRPr="00F40206">
        <w:rPr>
          <w:rFonts w:ascii="Arial" w:hAnsi="Arial" w:cs="Arial"/>
          <w:sz w:val="22"/>
          <w:szCs w:val="22"/>
          <w:lang w:val="mn-MN"/>
        </w:rPr>
        <w:t xml:space="preserve"> гаралтын талын хоолойн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хийхдээ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өөрийн даралтаас илүү их даралтанд ашиглагдах буюу наад зах нь 2.4 </w:t>
      </w:r>
      <w:r w:rsidR="00561B02" w:rsidRPr="00F40206">
        <w:rPr>
          <w:rFonts w:ascii="Arial" w:hAnsi="Arial" w:cs="Arial"/>
          <w:sz w:val="22"/>
          <w:szCs w:val="22"/>
          <w:lang w:val="mn-MN"/>
        </w:rPr>
        <w:t>МПа</w:t>
      </w:r>
      <w:r w:rsidR="00B778E7" w:rsidRPr="00F40206">
        <w:rPr>
          <w:rFonts w:ascii="Arial" w:hAnsi="Arial" w:cs="Arial"/>
          <w:sz w:val="22"/>
          <w:szCs w:val="22"/>
          <w:lang w:val="mn-MN"/>
        </w:rPr>
        <w:t xml:space="preserve"> даралт даахуйц байдлаар хийнэ. </w:t>
      </w:r>
    </w:p>
    <w:p w14:paraId="6E1997E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Хөдөлгүүрийн бус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болон дамжуулах хоолойн зөвшөөрөгдсөн даралтын дээд хэмжээ нь 1.7</w:t>
      </w:r>
      <w:r w:rsidR="00561B02" w:rsidRPr="00F40206">
        <w:rPr>
          <w:rFonts w:ascii="Arial" w:hAnsi="Arial" w:cs="Arial"/>
          <w:sz w:val="22"/>
          <w:szCs w:val="22"/>
          <w:lang w:val="mn-MN"/>
        </w:rPr>
        <w:t>МПа</w:t>
      </w:r>
      <w:r w:rsidRPr="00F40206">
        <w:rPr>
          <w:rFonts w:ascii="Arial" w:hAnsi="Arial" w:cs="Arial"/>
          <w:sz w:val="22"/>
          <w:szCs w:val="22"/>
          <w:lang w:val="mn-MN"/>
        </w:rPr>
        <w:t xml:space="preserve"> бөгөөд дамжуулах хоолойнд зориулж 0.7</w:t>
      </w:r>
      <w:r w:rsidR="00561B02" w:rsidRPr="00F40206">
        <w:rPr>
          <w:rFonts w:ascii="Arial" w:hAnsi="Arial" w:cs="Arial"/>
          <w:sz w:val="22"/>
          <w:szCs w:val="22"/>
          <w:lang w:val="mn-MN"/>
        </w:rPr>
        <w:t>МПа</w:t>
      </w:r>
      <w:r w:rsidRPr="00F40206">
        <w:rPr>
          <w:rFonts w:ascii="Arial" w:hAnsi="Arial" w:cs="Arial"/>
          <w:sz w:val="22"/>
          <w:szCs w:val="22"/>
          <w:lang w:val="mn-MN"/>
        </w:rPr>
        <w:t xml:space="preserve"> нэмдэг байна. </w:t>
      </w:r>
    </w:p>
    <w:p w14:paraId="66E4FC36"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0.9 </w:t>
      </w:r>
      <w:r w:rsidR="00561B02" w:rsidRPr="00F40206">
        <w:rPr>
          <w:rFonts w:ascii="Arial" w:hAnsi="Arial" w:cs="Arial"/>
          <w:sz w:val="22"/>
          <w:szCs w:val="22"/>
          <w:lang w:val="mn-MN"/>
        </w:rPr>
        <w:t>МПа</w:t>
      </w:r>
      <w:r w:rsidR="00B778E7" w:rsidRPr="00F40206">
        <w:rPr>
          <w:rFonts w:ascii="Arial" w:hAnsi="Arial" w:cs="Arial"/>
          <w:sz w:val="22"/>
          <w:szCs w:val="22"/>
          <w:lang w:val="mn-MN"/>
        </w:rPr>
        <w:t xml:space="preserve">-аас илүү </w:t>
      </w:r>
      <w:r w:rsidR="0062424F" w:rsidRPr="00F40206">
        <w:rPr>
          <w:rFonts w:ascii="Arial" w:hAnsi="Arial" w:cs="Arial"/>
          <w:sz w:val="22"/>
          <w:szCs w:val="22"/>
          <w:lang w:val="mn-MN"/>
        </w:rPr>
        <w:t xml:space="preserve"> ажлын даралттай </w:t>
      </w:r>
      <w:r w:rsidR="00EC2086"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уур дамжуулах хоолой болон Заалт 6.9.3.3 (1)-д хамрагдаагүй шингэн дамжуулах хоолойнуудын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хийхдээ багадаа 1.7 </w:t>
      </w:r>
      <w:r w:rsidR="00561B02" w:rsidRPr="00F40206">
        <w:rPr>
          <w:rFonts w:ascii="Arial" w:hAnsi="Arial" w:cs="Arial"/>
          <w:sz w:val="22"/>
          <w:szCs w:val="22"/>
          <w:lang w:val="mn-MN"/>
        </w:rPr>
        <w:t>МПа</w:t>
      </w:r>
      <w:r w:rsidR="0062424F" w:rsidRPr="00F40206">
        <w:rPr>
          <w:rFonts w:ascii="Arial" w:hAnsi="Arial" w:cs="Arial"/>
          <w:sz w:val="22"/>
          <w:szCs w:val="22"/>
          <w:lang w:val="mn-MN"/>
        </w:rPr>
        <w:t xml:space="preserve"> ажлын даралттай </w:t>
      </w:r>
      <w:r w:rsidR="00B778E7" w:rsidRPr="00F40206">
        <w:rPr>
          <w:rFonts w:ascii="Arial" w:hAnsi="Arial" w:cs="Arial"/>
          <w:sz w:val="22"/>
          <w:szCs w:val="22"/>
          <w:lang w:val="mn-MN"/>
        </w:rPr>
        <w:t xml:space="preserve">байхаар хийнэ. </w:t>
      </w:r>
    </w:p>
    <w:p w14:paraId="79ACA384"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0.9 </w:t>
      </w:r>
      <w:r w:rsidR="00561B02" w:rsidRPr="00F40206">
        <w:rPr>
          <w:rFonts w:ascii="Arial" w:hAnsi="Arial" w:cs="Arial"/>
          <w:sz w:val="22"/>
          <w:szCs w:val="22"/>
          <w:lang w:val="mn-MN"/>
        </w:rPr>
        <w:t>МПа</w:t>
      </w:r>
      <w:r w:rsidR="00B778E7" w:rsidRPr="00F40206">
        <w:rPr>
          <w:rFonts w:ascii="Arial" w:hAnsi="Arial" w:cs="Arial"/>
          <w:sz w:val="22"/>
          <w:szCs w:val="22"/>
          <w:lang w:val="mn-MN"/>
        </w:rPr>
        <w:t xml:space="preserve">-с илүүгүй </w:t>
      </w:r>
      <w:r w:rsidR="003825AB" w:rsidRPr="00F40206">
        <w:rPr>
          <w:rFonts w:ascii="Arial" w:hAnsi="Arial" w:cs="Arial"/>
          <w:sz w:val="22"/>
          <w:szCs w:val="22"/>
          <w:lang w:val="mn-MN"/>
        </w:rPr>
        <w:t>даралтат</w:t>
      </w:r>
      <w:r w:rsidR="00B778E7" w:rsidRPr="00F40206">
        <w:rPr>
          <w:rFonts w:ascii="Arial" w:hAnsi="Arial" w:cs="Arial"/>
          <w:sz w:val="22"/>
          <w:szCs w:val="22"/>
          <w:lang w:val="mn-MN"/>
        </w:rPr>
        <w:t xml:space="preserve"> байхаар </w:t>
      </w:r>
      <w:r w:rsidR="00EC2086"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уур дамжуулах хоолойн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хийхдээ багадаа 0.9 </w:t>
      </w:r>
      <w:r w:rsidR="00561B02" w:rsidRPr="00F40206">
        <w:rPr>
          <w:rFonts w:ascii="Arial" w:hAnsi="Arial" w:cs="Arial"/>
          <w:sz w:val="22"/>
          <w:szCs w:val="22"/>
          <w:lang w:val="mn-MN"/>
        </w:rPr>
        <w:t>МПа</w:t>
      </w:r>
      <w:r w:rsidR="00EC2086" w:rsidRPr="00F40206">
        <w:rPr>
          <w:rFonts w:ascii="Arial" w:hAnsi="Arial" w:cs="Arial"/>
          <w:sz w:val="22"/>
          <w:szCs w:val="22"/>
          <w:lang w:val="mn-MN"/>
        </w:rPr>
        <w:t>-</w:t>
      </w:r>
      <w:r w:rsidR="00B778E7" w:rsidRPr="00F40206">
        <w:rPr>
          <w:rFonts w:ascii="Arial" w:hAnsi="Arial" w:cs="Arial"/>
          <w:sz w:val="22"/>
          <w:szCs w:val="22"/>
          <w:lang w:val="mn-MN"/>
        </w:rPr>
        <w:t xml:space="preserve">с даралт даахуйц байдлаар хийнэ. </w:t>
      </w:r>
    </w:p>
    <w:p w14:paraId="6F0A017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6.9.3.4 </w:t>
      </w:r>
      <w:r w:rsidR="00EC2086" w:rsidRPr="00F40206">
        <w:rPr>
          <w:rFonts w:ascii="Arial" w:hAnsi="Arial" w:cs="Arial"/>
          <w:sz w:val="22"/>
          <w:szCs w:val="22"/>
          <w:lang w:val="mn-MN"/>
        </w:rPr>
        <w:t>Илүүдэл даралт гадагшлуулах хавхлагын</w:t>
      </w:r>
      <w:r w:rsidRPr="00F40206">
        <w:rPr>
          <w:rFonts w:ascii="Arial" w:hAnsi="Arial" w:cs="Arial"/>
          <w:sz w:val="22"/>
          <w:szCs w:val="22"/>
          <w:lang w:val="mn-MN"/>
        </w:rPr>
        <w:t xml:space="preserve"> дамжуулах хоолой нь Заалт 6.9.3.3 (3) –ын шаардлагаас чөлөөлөгдөнө. Гаралтын хоолойгоор дамжин агаарт шууд тархаж байгаа тул даралтын хэмжээ арай илүү байдаг. </w:t>
      </w:r>
    </w:p>
    <w:p w14:paraId="6DE78F5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6.9.3.5</w:t>
      </w:r>
      <w:r w:rsidR="00732DC5" w:rsidRPr="00F40206">
        <w:rPr>
          <w:rFonts w:ascii="Arial" w:hAnsi="Arial" w:cs="Arial"/>
          <w:sz w:val="22"/>
          <w:szCs w:val="22"/>
          <w:lang w:val="mn-MN"/>
        </w:rPr>
        <w:t>.</w:t>
      </w:r>
      <w:r w:rsidRPr="00F40206">
        <w:rPr>
          <w:rFonts w:ascii="Arial" w:hAnsi="Arial" w:cs="Arial"/>
          <w:sz w:val="22"/>
          <w:szCs w:val="22"/>
          <w:lang w:val="mn-MN"/>
        </w:rPr>
        <w:t xml:space="preserve"> Ган 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холбоосуудыг Заалт 5.9.3 болон 5.9.4-ын шаардлагуудыг хангасан дамжуулах хоолой болон тоноглолуудыг ашиглан оёдолт холбоос,  </w:t>
      </w:r>
      <w:r w:rsidR="000C29FA" w:rsidRPr="00F40206">
        <w:rPr>
          <w:rFonts w:ascii="Arial" w:hAnsi="Arial" w:cs="Arial"/>
          <w:sz w:val="22"/>
          <w:szCs w:val="22"/>
          <w:lang w:val="mn-MN"/>
        </w:rPr>
        <w:t>резервуар</w:t>
      </w:r>
      <w:r w:rsidRPr="00F40206">
        <w:rPr>
          <w:rFonts w:ascii="Arial" w:hAnsi="Arial" w:cs="Arial"/>
          <w:sz w:val="22"/>
          <w:szCs w:val="22"/>
          <w:lang w:val="mn-MN"/>
        </w:rPr>
        <w:t xml:space="preserve"> буюу муфт, </w:t>
      </w:r>
      <w:r w:rsidR="00EE13DA" w:rsidRPr="00F40206">
        <w:rPr>
          <w:rFonts w:ascii="Arial" w:hAnsi="Arial" w:cs="Arial"/>
          <w:sz w:val="22"/>
          <w:szCs w:val="22"/>
          <w:lang w:val="mn-MN"/>
        </w:rPr>
        <w:t>фланц</w:t>
      </w:r>
      <w:r w:rsidR="00873418" w:rsidRPr="00F40206">
        <w:rPr>
          <w:rFonts w:ascii="Arial" w:hAnsi="Arial" w:cs="Arial"/>
          <w:sz w:val="22"/>
          <w:szCs w:val="22"/>
          <w:lang w:val="mn-MN"/>
        </w:rPr>
        <w:t xml:space="preserve"> </w:t>
      </w:r>
      <w:r w:rsidR="00EE13DA" w:rsidRPr="00F40206">
        <w:rPr>
          <w:rFonts w:ascii="Arial" w:hAnsi="Arial" w:cs="Arial"/>
          <w:sz w:val="22"/>
          <w:szCs w:val="22"/>
          <w:lang w:val="mn-MN"/>
        </w:rPr>
        <w:t>(р</w:t>
      </w:r>
      <w:r w:rsidR="007413D8" w:rsidRPr="00F40206">
        <w:rPr>
          <w:rFonts w:ascii="Arial" w:hAnsi="Arial" w:cs="Arial"/>
          <w:sz w:val="22"/>
          <w:szCs w:val="22"/>
          <w:lang w:val="mn-MN"/>
        </w:rPr>
        <w:t>езервуарын зориулалттай дэрвэн)</w:t>
      </w:r>
      <w:r w:rsidRPr="00F40206">
        <w:rPr>
          <w:rFonts w:ascii="Arial" w:hAnsi="Arial" w:cs="Arial"/>
          <w:sz w:val="22"/>
          <w:szCs w:val="22"/>
          <w:lang w:val="mn-MN"/>
        </w:rPr>
        <w:t>, гагнуураар эсвэл шавж гагн</w:t>
      </w:r>
      <w:r w:rsidR="00E55826" w:rsidRPr="00F40206">
        <w:rPr>
          <w:rFonts w:ascii="Arial" w:hAnsi="Arial" w:cs="Arial"/>
          <w:sz w:val="22"/>
          <w:szCs w:val="22"/>
          <w:lang w:val="mn-MN"/>
        </w:rPr>
        <w:t xml:space="preserve">ах байдлаар холбохыг зөвшөөрнө. Үүнд: </w:t>
      </w:r>
    </w:p>
    <w:p w14:paraId="6772FDB4"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Ган оёдолтой холбоос, </w:t>
      </w:r>
      <w:r w:rsidR="000C29FA" w:rsidRPr="00F40206">
        <w:rPr>
          <w:rFonts w:ascii="Arial" w:hAnsi="Arial" w:cs="Arial"/>
          <w:sz w:val="22"/>
          <w:szCs w:val="22"/>
          <w:lang w:val="mn-MN"/>
        </w:rPr>
        <w:t>резервуар</w:t>
      </w:r>
      <w:r w:rsidR="00B778E7" w:rsidRPr="00F40206">
        <w:rPr>
          <w:rFonts w:ascii="Arial" w:hAnsi="Arial" w:cs="Arial"/>
          <w:sz w:val="22"/>
          <w:szCs w:val="22"/>
          <w:lang w:val="mn-MN"/>
        </w:rPr>
        <w:t xml:space="preserve"> буюу муфтаар холбосон, гагнасан эсвэл шавж гагнасан ган холбоосууд нь Хүснэгт 6.9.3.5-ын дагуу байна.</w:t>
      </w:r>
    </w:p>
    <w:p w14:paraId="417BE165"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Тоноглолууд болон </w:t>
      </w:r>
      <w:r w:rsidR="00EE13DA" w:rsidRPr="00F40206">
        <w:rPr>
          <w:rFonts w:ascii="Arial" w:hAnsi="Arial" w:cs="Arial"/>
          <w:sz w:val="22"/>
          <w:szCs w:val="22"/>
          <w:lang w:val="mn-MN"/>
        </w:rPr>
        <w:t>фланц</w:t>
      </w:r>
      <w:r w:rsidR="00873418" w:rsidRPr="00F40206">
        <w:rPr>
          <w:rFonts w:ascii="Arial" w:hAnsi="Arial" w:cs="Arial"/>
          <w:sz w:val="22"/>
          <w:szCs w:val="22"/>
          <w:lang w:val="mn-MN"/>
        </w:rPr>
        <w:t xml:space="preserve"> </w:t>
      </w:r>
      <w:r w:rsidR="00EE13DA" w:rsidRPr="00F40206">
        <w:rPr>
          <w:rFonts w:ascii="Arial" w:hAnsi="Arial" w:cs="Arial"/>
          <w:sz w:val="22"/>
          <w:szCs w:val="22"/>
          <w:lang w:val="mn-MN"/>
        </w:rPr>
        <w:t>(р</w:t>
      </w:r>
      <w:r w:rsidR="007413D8" w:rsidRPr="00F40206">
        <w:rPr>
          <w:rFonts w:ascii="Arial" w:hAnsi="Arial" w:cs="Arial"/>
          <w:sz w:val="22"/>
          <w:szCs w:val="22"/>
          <w:lang w:val="mn-MN"/>
        </w:rPr>
        <w:t>езервуарын зориулалттай дэрвэн)-</w:t>
      </w:r>
      <w:r w:rsidR="00B778E7" w:rsidRPr="00F40206">
        <w:rPr>
          <w:rFonts w:ascii="Arial" w:hAnsi="Arial" w:cs="Arial"/>
          <w:sz w:val="22"/>
          <w:szCs w:val="22"/>
          <w:lang w:val="mn-MN"/>
        </w:rPr>
        <w:t xml:space="preserve">уудын </w:t>
      </w:r>
      <w:r w:rsidR="00852A41" w:rsidRPr="00F40206">
        <w:rPr>
          <w:rFonts w:ascii="Arial" w:hAnsi="Arial" w:cs="Arial"/>
          <w:sz w:val="22"/>
          <w:szCs w:val="22"/>
          <w:lang w:val="mn-MN"/>
        </w:rPr>
        <w:t>зураг төслийг</w:t>
      </w:r>
      <w:r w:rsidR="00B778E7" w:rsidRPr="00F40206">
        <w:rPr>
          <w:rFonts w:ascii="Arial" w:hAnsi="Arial" w:cs="Arial"/>
          <w:sz w:val="22"/>
          <w:szCs w:val="22"/>
          <w:lang w:val="mn-MN"/>
        </w:rPr>
        <w:t xml:space="preserve"> хийхдээ тэдгээрийг ашиглах зориулалтанд шаардагдах </w:t>
      </w:r>
      <w:r w:rsidR="00873418" w:rsidRPr="00F40206">
        <w:rPr>
          <w:rFonts w:ascii="Arial" w:hAnsi="Arial" w:cs="Arial"/>
          <w:sz w:val="22"/>
          <w:szCs w:val="22"/>
          <w:lang w:val="mn-MN"/>
        </w:rPr>
        <w:t>даралттай тэнцүү</w:t>
      </w:r>
      <w:r w:rsidR="00B778E7" w:rsidRPr="00F40206">
        <w:rPr>
          <w:rFonts w:ascii="Arial" w:hAnsi="Arial" w:cs="Arial"/>
          <w:sz w:val="22"/>
          <w:szCs w:val="22"/>
          <w:lang w:val="mn-MN"/>
        </w:rPr>
        <w:t xml:space="preserve"> эсвэл илүү даралт тэсвэрлэхүйц байдлаар хийнэ.</w:t>
      </w:r>
    </w:p>
    <w:p w14:paraId="4882B4F6"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(3) Шавж гагнасан холбоосуудыг хийхдээ хайлах хэм нь 538˚С –ээс дээш байх материал ашиглан гүйцэтгэнэ.</w:t>
      </w:r>
    </w:p>
    <w:p w14:paraId="59650FF7"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Дамжуулах </w:t>
      </w:r>
      <w:r w:rsidR="00486FFB" w:rsidRPr="00F40206">
        <w:rPr>
          <w:rFonts w:ascii="Arial" w:hAnsi="Arial" w:cs="Arial"/>
          <w:sz w:val="22"/>
          <w:szCs w:val="22"/>
          <w:lang w:val="mn-MN"/>
        </w:rPr>
        <w:t>хоолойн</w:t>
      </w:r>
      <w:r w:rsidR="00873418" w:rsidRPr="00F40206">
        <w:rPr>
          <w:rFonts w:ascii="Arial" w:hAnsi="Arial" w:cs="Arial"/>
          <w:sz w:val="22"/>
          <w:szCs w:val="22"/>
          <w:lang w:val="mn-MN"/>
        </w:rPr>
        <w:t xml:space="preserve"> </w:t>
      </w:r>
      <w:r w:rsidR="00EE13DA" w:rsidRPr="00F40206">
        <w:rPr>
          <w:rFonts w:ascii="Arial" w:hAnsi="Arial" w:cs="Arial"/>
          <w:sz w:val="22"/>
          <w:szCs w:val="22"/>
          <w:lang w:val="mn-MN"/>
        </w:rPr>
        <w:t>фланц</w:t>
      </w:r>
      <w:r w:rsidR="00873418" w:rsidRPr="00F40206">
        <w:rPr>
          <w:rFonts w:ascii="Arial" w:hAnsi="Arial" w:cs="Arial"/>
          <w:sz w:val="22"/>
          <w:szCs w:val="22"/>
          <w:lang w:val="mn-MN"/>
        </w:rPr>
        <w:t xml:space="preserve"> </w:t>
      </w:r>
      <w:r w:rsidR="00EE13DA" w:rsidRPr="00F40206">
        <w:rPr>
          <w:rFonts w:ascii="Arial" w:hAnsi="Arial" w:cs="Arial"/>
          <w:sz w:val="22"/>
          <w:szCs w:val="22"/>
          <w:lang w:val="mn-MN"/>
        </w:rPr>
        <w:t xml:space="preserve">(резервуарын зориулалттай </w:t>
      </w:r>
      <w:r w:rsidR="007413D8" w:rsidRPr="00F40206">
        <w:rPr>
          <w:rFonts w:ascii="Arial" w:hAnsi="Arial" w:cs="Arial"/>
          <w:sz w:val="22"/>
          <w:szCs w:val="22"/>
          <w:lang w:val="mn-MN"/>
        </w:rPr>
        <w:t>дэрвэн)-ы</w:t>
      </w:r>
      <w:r w:rsidR="00B778E7" w:rsidRPr="00F40206">
        <w:rPr>
          <w:rFonts w:ascii="Arial" w:hAnsi="Arial" w:cs="Arial"/>
          <w:sz w:val="22"/>
          <w:szCs w:val="22"/>
          <w:lang w:val="mn-MN"/>
        </w:rPr>
        <w:t>н холболтууд дээр</w:t>
      </w:r>
      <w:r w:rsidR="00873418" w:rsidRPr="00F40206">
        <w:rPr>
          <w:rFonts w:ascii="Arial" w:hAnsi="Arial" w:cs="Arial"/>
          <w:sz w:val="22"/>
          <w:szCs w:val="22"/>
          <w:lang w:val="mn-MN"/>
        </w:rPr>
        <w:t xml:space="preserve"> хий алдахаас хамгаалдаг</w:t>
      </w:r>
      <w:r w:rsidR="00B778E7" w:rsidRPr="00F40206">
        <w:rPr>
          <w:rFonts w:ascii="Arial" w:hAnsi="Arial" w:cs="Arial"/>
          <w:sz w:val="22"/>
          <w:szCs w:val="22"/>
          <w:lang w:val="mn-MN"/>
        </w:rPr>
        <w:t xml:space="preserve">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үүд нь </w:t>
      </w:r>
      <w:r w:rsidR="00873418"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үйлчлэлд тэсвэртэй байх шаардлагатай.</w:t>
      </w:r>
    </w:p>
    <w:p w14:paraId="15226554"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873418" w:rsidRPr="00F40206">
        <w:rPr>
          <w:rFonts w:ascii="Arial" w:hAnsi="Arial" w:cs="Arial"/>
          <w:sz w:val="22"/>
          <w:szCs w:val="22"/>
          <w:lang w:val="mn-MN"/>
        </w:rPr>
        <w:t>(5) Ж</w:t>
      </w:r>
      <w:r w:rsidR="0015785D" w:rsidRPr="00F40206">
        <w:rPr>
          <w:rFonts w:ascii="Arial" w:hAnsi="Arial" w:cs="Arial"/>
          <w:sz w:val="22"/>
          <w:szCs w:val="22"/>
          <w:lang w:val="mn-MN"/>
        </w:rPr>
        <w:t>ийргэвч</w:t>
      </w:r>
      <w:r w:rsidR="00B778E7" w:rsidRPr="00F40206">
        <w:rPr>
          <w:rFonts w:ascii="Arial" w:hAnsi="Arial" w:cs="Arial"/>
          <w:sz w:val="22"/>
          <w:szCs w:val="22"/>
          <w:lang w:val="mn-MN"/>
        </w:rPr>
        <w:t>үүдийг гангаар хийхдээ 816˚С хайлах хэм бүхий металлын хольцтой материалаар хийх эсвэл галд өртөхөөс хамгаалагдсан байх шаардлагатай.</w:t>
      </w:r>
    </w:p>
    <w:p w14:paraId="6395FEE3"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 xml:space="preserve">(6) </w:t>
      </w:r>
      <w:r w:rsidR="00EE13DA" w:rsidRPr="00F40206">
        <w:rPr>
          <w:rFonts w:ascii="Arial" w:hAnsi="Arial" w:cs="Arial"/>
          <w:sz w:val="22"/>
          <w:szCs w:val="22"/>
          <w:lang w:val="mn-MN"/>
        </w:rPr>
        <w:t>Фланц</w:t>
      </w:r>
      <w:r w:rsidR="00873418" w:rsidRPr="00F40206">
        <w:rPr>
          <w:rFonts w:ascii="Arial" w:hAnsi="Arial" w:cs="Arial"/>
          <w:sz w:val="22"/>
          <w:szCs w:val="22"/>
          <w:lang w:val="mn-MN"/>
        </w:rPr>
        <w:t xml:space="preserve"> </w:t>
      </w:r>
      <w:r w:rsidR="00EE13DA" w:rsidRPr="00F40206">
        <w:rPr>
          <w:rFonts w:ascii="Arial" w:hAnsi="Arial" w:cs="Arial"/>
          <w:sz w:val="22"/>
          <w:szCs w:val="22"/>
          <w:lang w:val="mn-MN"/>
        </w:rPr>
        <w:t>(р</w:t>
      </w:r>
      <w:r w:rsidR="007413D8" w:rsidRPr="00F40206">
        <w:rPr>
          <w:rFonts w:ascii="Arial" w:hAnsi="Arial" w:cs="Arial"/>
          <w:sz w:val="22"/>
          <w:szCs w:val="22"/>
          <w:lang w:val="mn-MN"/>
        </w:rPr>
        <w:t>езервуарын зориулалттай дэрвэн)-ы</w:t>
      </w:r>
      <w:r w:rsidR="00873418" w:rsidRPr="00F40206">
        <w:rPr>
          <w:rFonts w:ascii="Arial" w:hAnsi="Arial" w:cs="Arial"/>
          <w:sz w:val="22"/>
          <w:szCs w:val="22"/>
          <w:lang w:val="mn-MN"/>
        </w:rPr>
        <w:t xml:space="preserve">г тайлсан тохиолдолд </w:t>
      </w:r>
      <w:r w:rsidR="00B778E7" w:rsidRPr="00F40206">
        <w:rPr>
          <w:rFonts w:ascii="Arial" w:hAnsi="Arial" w:cs="Arial"/>
          <w:sz w:val="22"/>
          <w:szCs w:val="22"/>
          <w:lang w:val="mn-MN"/>
        </w:rPr>
        <w:t xml:space="preserve">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үүдийг </w:t>
      </w:r>
      <w:r w:rsidR="00873418" w:rsidRPr="00F40206">
        <w:rPr>
          <w:rFonts w:ascii="Arial" w:hAnsi="Arial" w:cs="Arial"/>
          <w:sz w:val="22"/>
          <w:szCs w:val="22"/>
          <w:lang w:val="mn-MN"/>
        </w:rPr>
        <w:t xml:space="preserve">шинээр </w:t>
      </w:r>
      <w:r w:rsidR="00B778E7" w:rsidRPr="00F40206">
        <w:rPr>
          <w:rFonts w:ascii="Arial" w:hAnsi="Arial" w:cs="Arial"/>
          <w:sz w:val="22"/>
          <w:szCs w:val="22"/>
          <w:lang w:val="mn-MN"/>
        </w:rPr>
        <w:t>солино.</w:t>
      </w:r>
    </w:p>
    <w:p w14:paraId="0C602D39"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(7) О-хэлбэрийн хөнгөн цагаан бол</w:t>
      </w:r>
      <w:r w:rsidR="00873418" w:rsidRPr="00F40206">
        <w:rPr>
          <w:rFonts w:ascii="Arial" w:hAnsi="Arial" w:cs="Arial"/>
          <w:sz w:val="22"/>
          <w:szCs w:val="22"/>
          <w:lang w:val="mn-MN"/>
        </w:rPr>
        <w:t>он спирал металл цагираг</w:t>
      </w:r>
      <w:r w:rsidR="00B778E7" w:rsidRPr="00F40206">
        <w:rPr>
          <w:rFonts w:ascii="Arial" w:hAnsi="Arial" w:cs="Arial"/>
          <w:sz w:val="22"/>
          <w:szCs w:val="22"/>
          <w:lang w:val="mn-MN"/>
        </w:rPr>
        <w:t xml:space="preserve">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 ашиглахыг зөвшөөрнө.</w:t>
      </w:r>
    </w:p>
    <w:p w14:paraId="60B3A69E"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(8) </w:t>
      </w:r>
      <w:r w:rsidR="005C5177" w:rsidRPr="00F40206">
        <w:rPr>
          <w:rFonts w:ascii="Arial" w:hAnsi="Arial" w:cs="Arial"/>
          <w:sz w:val="22"/>
          <w:szCs w:val="22"/>
          <w:lang w:val="mn-MN"/>
        </w:rPr>
        <w:t xml:space="preserve">Тоноглолуудын битүүмжлэлд метал </w:t>
      </w:r>
      <w:r w:rsidR="00B778E7" w:rsidRPr="00F40206">
        <w:rPr>
          <w:rFonts w:ascii="Arial" w:hAnsi="Arial" w:cs="Arial"/>
          <w:sz w:val="22"/>
          <w:szCs w:val="22"/>
          <w:lang w:val="mn-MN"/>
        </w:rPr>
        <w:t xml:space="preserve"> бус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үүдийг </w:t>
      </w:r>
      <w:r w:rsidR="005C5177" w:rsidRPr="00F40206">
        <w:rPr>
          <w:rFonts w:ascii="Arial" w:hAnsi="Arial" w:cs="Arial"/>
          <w:sz w:val="22"/>
          <w:szCs w:val="22"/>
          <w:lang w:val="mn-MN"/>
        </w:rPr>
        <w:t xml:space="preserve">ашиглахыг </w:t>
      </w:r>
      <w:r w:rsidR="00B778E7" w:rsidRPr="00F40206">
        <w:rPr>
          <w:rFonts w:ascii="Arial" w:hAnsi="Arial" w:cs="Arial"/>
          <w:sz w:val="22"/>
          <w:szCs w:val="22"/>
          <w:lang w:val="mn-MN"/>
        </w:rPr>
        <w:t>зөвшөөрнө.</w:t>
      </w:r>
    </w:p>
    <w:p w14:paraId="670BDD1A" w14:textId="77777777" w:rsidR="001174C1" w:rsidRPr="00F40206" w:rsidRDefault="001174C1" w:rsidP="002A6249">
      <w:pPr>
        <w:jc w:val="both"/>
        <w:rPr>
          <w:rFonts w:ascii="Arial" w:hAnsi="Arial" w:cs="Arial"/>
          <w:sz w:val="22"/>
          <w:szCs w:val="22"/>
          <w:lang w:val="mn-MN"/>
        </w:rPr>
      </w:pPr>
    </w:p>
    <w:p w14:paraId="4D2E2941" w14:textId="77777777" w:rsidR="001174C1" w:rsidRPr="00F40206" w:rsidRDefault="001174C1" w:rsidP="002A6249">
      <w:pPr>
        <w:jc w:val="both"/>
        <w:rPr>
          <w:rFonts w:ascii="Arial" w:hAnsi="Arial" w:cs="Arial"/>
          <w:sz w:val="22"/>
          <w:szCs w:val="22"/>
          <w:lang w:val="mn-MN"/>
        </w:rPr>
      </w:pPr>
    </w:p>
    <w:p w14:paraId="7EF17149"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Хүснэгт 6.9.3.5</w:t>
      </w:r>
      <w:r w:rsidR="005C5177" w:rsidRPr="00F40206">
        <w:rPr>
          <w:rFonts w:ascii="Arial" w:hAnsi="Arial" w:cs="Arial"/>
          <w:b/>
          <w:sz w:val="22"/>
          <w:szCs w:val="22"/>
          <w:lang w:val="mn-MN"/>
        </w:rPr>
        <w:t>.</w:t>
      </w:r>
      <w:r w:rsidR="00ED7385" w:rsidRPr="00F40206">
        <w:rPr>
          <w:rFonts w:ascii="Arial" w:hAnsi="Arial" w:cs="Arial"/>
          <w:b/>
          <w:sz w:val="22"/>
          <w:szCs w:val="22"/>
          <w:lang w:val="mn-MN"/>
        </w:rPr>
        <w:t xml:space="preserve"> Метал </w:t>
      </w:r>
      <w:r w:rsidRPr="00F40206">
        <w:rPr>
          <w:rFonts w:ascii="Arial" w:hAnsi="Arial" w:cs="Arial"/>
          <w:b/>
          <w:sz w:val="22"/>
          <w:szCs w:val="22"/>
          <w:lang w:val="mn-MN"/>
        </w:rPr>
        <w:t>дамжуулах хоолойн холбоосын төрлүүд</w:t>
      </w:r>
      <w:r w:rsidR="00ED7385"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1908"/>
        <w:gridCol w:w="3510"/>
        <w:gridCol w:w="4158"/>
      </w:tblGrid>
      <w:tr w:rsidR="00B778E7" w:rsidRPr="00F40206" w14:paraId="27B6A550" w14:textId="77777777" w:rsidTr="006E2E5B">
        <w:tc>
          <w:tcPr>
            <w:tcW w:w="1908" w:type="dxa"/>
          </w:tcPr>
          <w:p w14:paraId="0F93F316"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Зориулалт</w:t>
            </w:r>
          </w:p>
        </w:tc>
        <w:tc>
          <w:tcPr>
            <w:tcW w:w="3510" w:type="dxa"/>
          </w:tcPr>
          <w:p w14:paraId="39E14652" w14:textId="77777777" w:rsidR="00B778E7" w:rsidRPr="00F40206" w:rsidRDefault="00D93F52" w:rsidP="002A6249">
            <w:pPr>
              <w:jc w:val="center"/>
              <w:rPr>
                <w:rFonts w:ascii="Arial" w:hAnsi="Arial" w:cs="Arial"/>
                <w:b/>
                <w:sz w:val="22"/>
                <w:szCs w:val="22"/>
                <w:lang w:val="mn-MN"/>
              </w:rPr>
            </w:pPr>
            <w:r w:rsidRPr="00F40206">
              <w:rPr>
                <w:rFonts w:ascii="Arial" w:hAnsi="Arial" w:cs="Arial"/>
                <w:b/>
                <w:sz w:val="22"/>
                <w:szCs w:val="22"/>
                <w:lang w:val="mn-MN"/>
              </w:rPr>
              <w:t>А</w:t>
            </w:r>
            <w:r w:rsidRPr="00F40206">
              <w:rPr>
                <w:rFonts w:ascii="Arial" w:hAnsi="Arial" w:cs="Arial"/>
                <w:b/>
                <w:sz w:val="22"/>
                <w:szCs w:val="22"/>
                <w:vertAlign w:val="superscript"/>
                <w:lang w:val="mn-MN"/>
              </w:rPr>
              <w:t>1</w:t>
            </w:r>
          </w:p>
        </w:tc>
        <w:tc>
          <w:tcPr>
            <w:tcW w:w="4158" w:type="dxa"/>
          </w:tcPr>
          <w:p w14:paraId="12537B87" w14:textId="77777777" w:rsidR="00B778E7" w:rsidRPr="00F40206" w:rsidRDefault="00D93F52" w:rsidP="002A6249">
            <w:pPr>
              <w:jc w:val="center"/>
              <w:rPr>
                <w:rFonts w:ascii="Arial" w:hAnsi="Arial" w:cs="Arial"/>
                <w:b/>
                <w:sz w:val="22"/>
                <w:szCs w:val="22"/>
                <w:lang w:val="mn-MN"/>
              </w:rPr>
            </w:pPr>
            <w:r w:rsidRPr="00F40206">
              <w:rPr>
                <w:rFonts w:ascii="Arial" w:hAnsi="Arial" w:cs="Arial"/>
                <w:b/>
                <w:sz w:val="22"/>
                <w:szCs w:val="22"/>
                <w:lang w:val="mn-MN"/>
              </w:rPr>
              <w:t>А</w:t>
            </w:r>
            <w:r w:rsidRPr="00F40206">
              <w:rPr>
                <w:rFonts w:ascii="Arial" w:hAnsi="Arial" w:cs="Arial"/>
                <w:b/>
                <w:sz w:val="22"/>
                <w:szCs w:val="22"/>
                <w:vertAlign w:val="superscript"/>
                <w:lang w:val="mn-MN"/>
              </w:rPr>
              <w:t>2</w:t>
            </w:r>
          </w:p>
        </w:tc>
      </w:tr>
      <w:tr w:rsidR="00B778E7" w:rsidRPr="00F40206" w14:paraId="2242E9A8" w14:textId="77777777" w:rsidTr="006E2E5B">
        <w:tc>
          <w:tcPr>
            <w:tcW w:w="1908" w:type="dxa"/>
          </w:tcPr>
          <w:p w14:paraId="24F0BB8A"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Шингэн</w:t>
            </w:r>
          </w:p>
        </w:tc>
        <w:tc>
          <w:tcPr>
            <w:tcW w:w="3510" w:type="dxa"/>
          </w:tcPr>
          <w:p w14:paraId="42576FEE"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Цахилгаан ба хийн гагнуур</w:t>
            </w:r>
          </w:p>
        </w:tc>
        <w:tc>
          <w:tcPr>
            <w:tcW w:w="4158" w:type="dxa"/>
          </w:tcPr>
          <w:p w14:paraId="2F6DCC49"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Эрээсэн холболт, Цахилгаан ба хийн гагнуур</w:t>
            </w:r>
          </w:p>
        </w:tc>
      </w:tr>
      <w:tr w:rsidR="00B778E7" w:rsidRPr="00F40206" w14:paraId="40C947EA" w14:textId="77777777" w:rsidTr="006E2E5B">
        <w:tc>
          <w:tcPr>
            <w:tcW w:w="1908" w:type="dxa"/>
          </w:tcPr>
          <w:p w14:paraId="7C0AA36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Уур ≤ 0.9 </w:t>
            </w:r>
            <w:r w:rsidR="00561B02" w:rsidRPr="00F40206">
              <w:rPr>
                <w:rFonts w:ascii="Arial" w:hAnsi="Arial" w:cs="Arial"/>
                <w:sz w:val="22"/>
                <w:szCs w:val="22"/>
                <w:lang w:val="mn-MN"/>
              </w:rPr>
              <w:t>МПа</w:t>
            </w:r>
            <w:r w:rsidR="00873418" w:rsidRPr="00F40206">
              <w:rPr>
                <w:rFonts w:ascii="Arial" w:hAnsi="Arial" w:cs="Arial"/>
                <w:sz w:val="22"/>
                <w:szCs w:val="22"/>
                <w:lang w:val="mn-MN"/>
              </w:rPr>
              <w:t>-</w:t>
            </w:r>
            <w:r w:rsidRPr="00F40206">
              <w:rPr>
                <w:rFonts w:ascii="Arial" w:hAnsi="Arial" w:cs="Arial"/>
                <w:sz w:val="22"/>
                <w:szCs w:val="22"/>
                <w:lang w:val="mn-MN"/>
              </w:rPr>
              <w:t>с</w:t>
            </w:r>
          </w:p>
        </w:tc>
        <w:tc>
          <w:tcPr>
            <w:tcW w:w="3510" w:type="dxa"/>
          </w:tcPr>
          <w:p w14:paraId="3F2B8A4C"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Эрээсэн холболт</w:t>
            </w:r>
            <w:r w:rsidR="00B778E7" w:rsidRPr="00F40206">
              <w:rPr>
                <w:rFonts w:ascii="Arial" w:hAnsi="Arial" w:cs="Arial"/>
                <w:sz w:val="22"/>
                <w:szCs w:val="22"/>
                <w:lang w:val="mn-MN"/>
              </w:rPr>
              <w:t xml:space="preserve">, </w:t>
            </w:r>
            <w:r w:rsidRPr="00F40206">
              <w:rPr>
                <w:rFonts w:ascii="Arial" w:hAnsi="Arial" w:cs="Arial"/>
                <w:sz w:val="22"/>
                <w:szCs w:val="22"/>
                <w:lang w:val="mn-MN"/>
              </w:rPr>
              <w:t>Цахилгаан ба хийн гагнуур</w:t>
            </w:r>
          </w:p>
        </w:tc>
        <w:tc>
          <w:tcPr>
            <w:tcW w:w="4158" w:type="dxa"/>
          </w:tcPr>
          <w:p w14:paraId="04656466"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Эрээсэн холболт, Цахилгаан ба хийн гагнуур</w:t>
            </w:r>
          </w:p>
        </w:tc>
      </w:tr>
      <w:tr w:rsidR="00B778E7" w:rsidRPr="00F40206" w14:paraId="1ED5064C" w14:textId="77777777" w:rsidTr="006E2E5B">
        <w:tc>
          <w:tcPr>
            <w:tcW w:w="1908" w:type="dxa"/>
          </w:tcPr>
          <w:p w14:paraId="04D8B1F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Уур ≥ 0.9 </w:t>
            </w:r>
            <w:r w:rsidR="00561B02" w:rsidRPr="00F40206">
              <w:rPr>
                <w:rFonts w:ascii="Arial" w:hAnsi="Arial" w:cs="Arial"/>
                <w:sz w:val="22"/>
                <w:szCs w:val="22"/>
                <w:lang w:val="mn-MN"/>
              </w:rPr>
              <w:t>МПа</w:t>
            </w:r>
            <w:r w:rsidR="00873418" w:rsidRPr="00F40206">
              <w:rPr>
                <w:rFonts w:ascii="Arial" w:hAnsi="Arial" w:cs="Arial"/>
                <w:sz w:val="22"/>
                <w:szCs w:val="22"/>
                <w:lang w:val="mn-MN"/>
              </w:rPr>
              <w:t>-</w:t>
            </w:r>
            <w:r w:rsidRPr="00F40206">
              <w:rPr>
                <w:rFonts w:ascii="Arial" w:hAnsi="Arial" w:cs="Arial"/>
                <w:sz w:val="22"/>
                <w:szCs w:val="22"/>
                <w:lang w:val="mn-MN"/>
              </w:rPr>
              <w:t>с</w:t>
            </w:r>
          </w:p>
        </w:tc>
        <w:tc>
          <w:tcPr>
            <w:tcW w:w="3510" w:type="dxa"/>
          </w:tcPr>
          <w:p w14:paraId="082F9E3C"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Цахилгаан ба хийн гагнуур</w:t>
            </w:r>
          </w:p>
        </w:tc>
        <w:tc>
          <w:tcPr>
            <w:tcW w:w="4158" w:type="dxa"/>
          </w:tcPr>
          <w:p w14:paraId="25D606F1" w14:textId="77777777" w:rsidR="00B778E7" w:rsidRPr="00F40206" w:rsidRDefault="00F1718B" w:rsidP="002A6249">
            <w:pPr>
              <w:rPr>
                <w:rFonts w:ascii="Arial" w:hAnsi="Arial" w:cs="Arial"/>
                <w:sz w:val="22"/>
                <w:szCs w:val="22"/>
                <w:lang w:val="mn-MN"/>
              </w:rPr>
            </w:pPr>
            <w:r w:rsidRPr="00F40206">
              <w:rPr>
                <w:rFonts w:ascii="Arial" w:hAnsi="Arial" w:cs="Arial"/>
                <w:sz w:val="22"/>
                <w:szCs w:val="22"/>
                <w:lang w:val="mn-MN"/>
              </w:rPr>
              <w:t>Эрээсэн холболт, Цахилгаан ба хийн гагнуур</w:t>
            </w:r>
          </w:p>
        </w:tc>
      </w:tr>
    </w:tbl>
    <w:p w14:paraId="6D5F54AB" w14:textId="77777777" w:rsidR="00F54D49" w:rsidRPr="00F40206" w:rsidRDefault="00D93F52" w:rsidP="002A6249">
      <w:pPr>
        <w:jc w:val="both"/>
        <w:rPr>
          <w:rFonts w:ascii="Arial" w:hAnsi="Arial" w:cs="Arial"/>
          <w:sz w:val="22"/>
          <w:szCs w:val="22"/>
          <w:lang w:val="mn-MN"/>
        </w:rPr>
      </w:pPr>
      <w:r w:rsidRPr="00F40206">
        <w:rPr>
          <w:rFonts w:ascii="Arial" w:hAnsi="Arial" w:cs="Arial"/>
          <w:b/>
          <w:sz w:val="22"/>
          <w:szCs w:val="22"/>
          <w:lang w:val="mn-MN"/>
        </w:rPr>
        <w:t>А</w:t>
      </w:r>
      <w:r w:rsidRPr="00F40206">
        <w:rPr>
          <w:rFonts w:ascii="Arial" w:hAnsi="Arial" w:cs="Arial"/>
          <w:b/>
          <w:sz w:val="22"/>
          <w:szCs w:val="22"/>
          <w:vertAlign w:val="superscript"/>
          <w:lang w:val="mn-MN"/>
        </w:rPr>
        <w:t>1</w:t>
      </w:r>
      <w:r w:rsidRPr="00F40206">
        <w:rPr>
          <w:rFonts w:ascii="Arial" w:hAnsi="Arial" w:cs="Arial"/>
          <w:sz w:val="22"/>
          <w:szCs w:val="22"/>
          <w:lang w:val="mn-MN"/>
        </w:rPr>
        <w:t xml:space="preserve">. </w:t>
      </w:r>
      <w:r w:rsidR="00CE3C84" w:rsidRPr="00F40206">
        <w:rPr>
          <w:rFonts w:ascii="Arial" w:hAnsi="Arial" w:cs="Arial"/>
          <w:sz w:val="22"/>
          <w:szCs w:val="22"/>
          <w:lang w:val="mn-MN"/>
        </w:rPr>
        <w:t>ASTM A53 хар болон цайрдсан, гагнаастай, зэвэрдэггүй ган дамжуулах хо</w:t>
      </w:r>
      <w:r w:rsidRPr="00F40206">
        <w:rPr>
          <w:rFonts w:ascii="Arial" w:hAnsi="Arial" w:cs="Arial"/>
          <w:sz w:val="22"/>
          <w:szCs w:val="22"/>
          <w:lang w:val="mn-MN"/>
        </w:rPr>
        <w:t>олойн стандартын хавсралт 40.</w:t>
      </w:r>
    </w:p>
    <w:p w14:paraId="7D4013C3" w14:textId="77777777" w:rsidR="00D93F52" w:rsidRPr="00F40206" w:rsidRDefault="00D93F52" w:rsidP="002A6249">
      <w:pPr>
        <w:jc w:val="both"/>
        <w:rPr>
          <w:rFonts w:ascii="Arial" w:hAnsi="Arial" w:cs="Arial"/>
          <w:sz w:val="22"/>
          <w:szCs w:val="22"/>
          <w:lang w:val="mn-MN"/>
        </w:rPr>
      </w:pPr>
      <w:r w:rsidRPr="00F40206">
        <w:rPr>
          <w:rFonts w:ascii="Arial" w:hAnsi="Arial" w:cs="Arial"/>
          <w:b/>
          <w:sz w:val="22"/>
          <w:szCs w:val="22"/>
          <w:lang w:val="mn-MN"/>
        </w:rPr>
        <w:t>А</w:t>
      </w:r>
      <w:r w:rsidRPr="00F40206">
        <w:rPr>
          <w:rFonts w:ascii="Arial" w:hAnsi="Arial" w:cs="Arial"/>
          <w:b/>
          <w:sz w:val="22"/>
          <w:szCs w:val="22"/>
          <w:vertAlign w:val="superscript"/>
          <w:lang w:val="mn-MN"/>
        </w:rPr>
        <w:t>2</w:t>
      </w:r>
      <w:r w:rsidRPr="00F40206">
        <w:rPr>
          <w:rFonts w:ascii="Arial" w:hAnsi="Arial" w:cs="Arial"/>
          <w:sz w:val="22"/>
          <w:szCs w:val="22"/>
          <w:lang w:val="mn-MN"/>
        </w:rPr>
        <w:t xml:space="preserve">.  </w:t>
      </w:r>
      <w:r w:rsidR="007A358F" w:rsidRPr="00F40206">
        <w:rPr>
          <w:rFonts w:ascii="Arial" w:hAnsi="Arial" w:cs="Arial"/>
          <w:sz w:val="22"/>
          <w:szCs w:val="22"/>
          <w:lang w:val="mn-MN"/>
        </w:rPr>
        <w:t>ASTM A53 хар болон цайрдсан, гагнаастай, зэвэрдэггүй ган дамжуулах хоолойн стандартын хавсралт 80.</w:t>
      </w:r>
    </w:p>
    <w:p w14:paraId="1E43128F" w14:textId="77777777" w:rsidR="00B778E7" w:rsidRPr="00F40206" w:rsidRDefault="0062424F" w:rsidP="002A6249">
      <w:pPr>
        <w:jc w:val="both"/>
        <w:rPr>
          <w:rFonts w:ascii="Arial" w:hAnsi="Arial" w:cs="Arial"/>
          <w:sz w:val="22"/>
          <w:szCs w:val="22"/>
          <w:lang w:val="mn-MN"/>
        </w:rPr>
      </w:pPr>
      <w:r w:rsidRPr="00F40206">
        <w:rPr>
          <w:rFonts w:ascii="Arial" w:hAnsi="Arial" w:cs="Arial"/>
          <w:sz w:val="22"/>
          <w:szCs w:val="22"/>
          <w:lang w:val="mn-MN"/>
        </w:rPr>
        <w:t>6.9.3.6</w:t>
      </w:r>
      <w:r w:rsidR="00732DC5" w:rsidRPr="00F40206">
        <w:rPr>
          <w:rFonts w:ascii="Arial" w:hAnsi="Arial" w:cs="Arial"/>
          <w:sz w:val="22"/>
          <w:szCs w:val="22"/>
          <w:lang w:val="mn-MN"/>
        </w:rPr>
        <w:t>.</w:t>
      </w:r>
      <w:r w:rsidRPr="00F40206">
        <w:rPr>
          <w:rFonts w:ascii="Arial" w:hAnsi="Arial" w:cs="Arial"/>
          <w:sz w:val="22"/>
          <w:szCs w:val="22"/>
          <w:lang w:val="mn-MN"/>
        </w:rPr>
        <w:t xml:space="preserve"> Гадна диаметраар</w:t>
      </w:r>
      <w:r w:rsidR="00B778E7" w:rsidRPr="00F40206">
        <w:rPr>
          <w:rFonts w:ascii="Arial" w:hAnsi="Arial" w:cs="Arial"/>
          <w:sz w:val="22"/>
          <w:szCs w:val="22"/>
          <w:lang w:val="mn-MN"/>
        </w:rPr>
        <w:t xml:space="preserve"> хэмжигддэг ган дамжуулах </w:t>
      </w:r>
      <w:r w:rsidR="00486FFB" w:rsidRPr="00F40206">
        <w:rPr>
          <w:rFonts w:ascii="Arial" w:hAnsi="Arial" w:cs="Arial"/>
          <w:sz w:val="22"/>
          <w:szCs w:val="22"/>
          <w:lang w:val="mn-MN"/>
        </w:rPr>
        <w:t>хоолойн</w:t>
      </w:r>
      <w:r w:rsidR="00414BF0" w:rsidRPr="00F40206">
        <w:rPr>
          <w:rFonts w:ascii="Arial" w:hAnsi="Arial" w:cs="Arial"/>
          <w:sz w:val="22"/>
          <w:szCs w:val="22"/>
          <w:lang w:val="mn-MN"/>
        </w:rPr>
        <w:t xml:space="preserve"> (tubing) холбоосуудыг энэхүү дүрмийн 5.9.3, 5.9.4 дэх заалтын</w:t>
      </w:r>
      <w:r w:rsidR="00B778E7" w:rsidRPr="00F40206">
        <w:rPr>
          <w:rFonts w:ascii="Arial" w:hAnsi="Arial" w:cs="Arial"/>
          <w:sz w:val="22"/>
          <w:szCs w:val="22"/>
          <w:lang w:val="mn-MN"/>
        </w:rPr>
        <w:t xml:space="preserve"> дагуу гагнах аргаар холбоно.</w:t>
      </w:r>
    </w:p>
    <w:p w14:paraId="0E2BAF0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6.9.3.7</w:t>
      </w:r>
      <w:r w:rsidR="008B7FA2" w:rsidRPr="00F40206">
        <w:rPr>
          <w:rFonts w:ascii="Arial" w:hAnsi="Arial" w:cs="Arial"/>
          <w:sz w:val="22"/>
          <w:szCs w:val="22"/>
          <w:lang w:val="mn-MN"/>
        </w:rPr>
        <w:t>.</w:t>
      </w:r>
      <w:r w:rsidRPr="00F40206">
        <w:rPr>
          <w:rFonts w:ascii="Arial" w:hAnsi="Arial" w:cs="Arial"/>
          <w:sz w:val="22"/>
          <w:szCs w:val="22"/>
          <w:lang w:val="mn-MN"/>
        </w:rPr>
        <w:t xml:space="preserve"> Дамжуулах хоолойн системийг нэг цэгээс </w:t>
      </w:r>
      <w:r w:rsidR="008B7FA2" w:rsidRPr="00F40206">
        <w:rPr>
          <w:rFonts w:ascii="Arial" w:hAnsi="Arial" w:cs="Arial"/>
          <w:sz w:val="22"/>
          <w:szCs w:val="22"/>
          <w:lang w:val="mn-MN"/>
        </w:rPr>
        <w:t xml:space="preserve">нөгөө цэгрүү аль болох шулуун, </w:t>
      </w:r>
      <w:r w:rsidRPr="00F40206">
        <w:rPr>
          <w:rFonts w:ascii="Arial" w:hAnsi="Arial" w:cs="Arial"/>
          <w:sz w:val="22"/>
          <w:szCs w:val="22"/>
          <w:lang w:val="mn-MN"/>
        </w:rPr>
        <w:t>цөөхөн холболтын тоноглол ашиглан холбосон байна.</w:t>
      </w:r>
    </w:p>
    <w:p w14:paraId="3CE6401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6.9.3.8</w:t>
      </w:r>
      <w:r w:rsidR="008B7FA2" w:rsidRPr="00F40206">
        <w:rPr>
          <w:rFonts w:ascii="Arial" w:hAnsi="Arial" w:cs="Arial"/>
          <w:sz w:val="22"/>
          <w:szCs w:val="22"/>
          <w:lang w:val="mn-MN"/>
        </w:rPr>
        <w:t>.</w:t>
      </w:r>
      <w:r w:rsidRPr="00F40206">
        <w:rPr>
          <w:rFonts w:ascii="Arial" w:hAnsi="Arial" w:cs="Arial"/>
          <w:sz w:val="22"/>
          <w:szCs w:val="22"/>
          <w:lang w:val="mn-MN"/>
        </w:rPr>
        <w:t xml:space="preserve"> Уурын конденсац явагдах үед дамжуулах хоолойг хазайлгаж уурыг буцааж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руу </w:t>
      </w:r>
      <w:r w:rsidR="008B7FA2" w:rsidRPr="00F40206">
        <w:rPr>
          <w:rFonts w:ascii="Arial" w:hAnsi="Arial" w:cs="Arial"/>
          <w:sz w:val="22"/>
          <w:szCs w:val="22"/>
          <w:lang w:val="mn-MN"/>
        </w:rPr>
        <w:t>юүлэх</w:t>
      </w:r>
      <w:r w:rsidRPr="00F40206">
        <w:rPr>
          <w:rFonts w:ascii="Arial" w:hAnsi="Arial" w:cs="Arial"/>
          <w:sz w:val="22"/>
          <w:szCs w:val="22"/>
          <w:lang w:val="mn-MN"/>
        </w:rPr>
        <w:t xml:space="preserve"> эсвэл </w:t>
      </w:r>
      <w:r w:rsidR="00BF1863" w:rsidRPr="00F40206">
        <w:rPr>
          <w:rFonts w:ascii="Arial" w:hAnsi="Arial" w:cs="Arial"/>
          <w:sz w:val="22"/>
          <w:szCs w:val="22"/>
          <w:lang w:val="mn-MN"/>
        </w:rPr>
        <w:t>конденсатор</w:t>
      </w:r>
      <w:r w:rsidRPr="00F40206">
        <w:rPr>
          <w:rFonts w:ascii="Arial" w:hAnsi="Arial" w:cs="Arial"/>
          <w:sz w:val="22"/>
          <w:szCs w:val="22"/>
          <w:lang w:val="mn-MN"/>
        </w:rPr>
        <w:t xml:space="preserve">ыг эргүүлэн ууршуулах арга </w:t>
      </w:r>
      <w:r w:rsidR="008B7FA2"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ашиглана.</w:t>
      </w:r>
    </w:p>
    <w:p w14:paraId="6834793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6.9.3.9</w:t>
      </w:r>
      <w:r w:rsidR="008B7FA2" w:rsidRPr="00F40206">
        <w:rPr>
          <w:rFonts w:ascii="Arial" w:hAnsi="Arial" w:cs="Arial"/>
          <w:sz w:val="22"/>
          <w:szCs w:val="22"/>
          <w:lang w:val="mn-MN"/>
        </w:rPr>
        <w:t>.</w:t>
      </w:r>
      <w:r w:rsidRPr="00F40206">
        <w:rPr>
          <w:rFonts w:ascii="Arial" w:hAnsi="Arial" w:cs="Arial"/>
          <w:sz w:val="22"/>
          <w:szCs w:val="22"/>
          <w:lang w:val="mn-MN"/>
        </w:rPr>
        <w:t xml:space="preserve"> Олон тооны суурин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нуудын харилцан холболтуудыг багтаасан дамжуулах хоолойн системүүд нь суналт, агшилт, доргилт, чичирхийлэл зэргийг даахуйц байх шаардлагатай.</w:t>
      </w:r>
      <w:r w:rsidR="008B7FA2" w:rsidRPr="00F40206">
        <w:rPr>
          <w:rFonts w:ascii="Arial" w:hAnsi="Arial" w:cs="Arial"/>
          <w:sz w:val="22"/>
          <w:szCs w:val="22"/>
          <w:lang w:val="mn-MN"/>
        </w:rPr>
        <w:t xml:space="preserve"> </w:t>
      </w:r>
    </w:p>
    <w:p w14:paraId="401AC67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(А) Уян ган металл холбогчуудыг ашиглахыг зөвшөөрнө.</w:t>
      </w:r>
    </w:p>
    <w:p w14:paraId="5E3C7F6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Суурин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харилцан холбоход металл бус дамжуулах хоолой, гуурсан хоолой эсвэл шланг ашиглахыг хориглоно. </w:t>
      </w:r>
    </w:p>
    <w:p w14:paraId="51F0406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6.9.3.10</w:t>
      </w:r>
      <w:r w:rsidR="008B7FA2" w:rsidRPr="00F40206">
        <w:rPr>
          <w:rFonts w:ascii="Arial" w:hAnsi="Arial" w:cs="Arial"/>
          <w:sz w:val="22"/>
          <w:szCs w:val="22"/>
          <w:lang w:val="mn-MN"/>
        </w:rPr>
        <w:t>.</w:t>
      </w:r>
      <w:r w:rsidRPr="00F40206">
        <w:rPr>
          <w:rFonts w:ascii="Arial" w:hAnsi="Arial" w:cs="Arial"/>
          <w:sz w:val="22"/>
          <w:szCs w:val="22"/>
          <w:lang w:val="mn-MN"/>
        </w:rPr>
        <w:t xml:space="preserve"> Газар дээрх ил дамжуулах хоолойг бэхэлж </w:t>
      </w:r>
      <w:r w:rsidR="003430AB" w:rsidRPr="00F40206">
        <w:rPr>
          <w:rFonts w:ascii="Arial" w:hAnsi="Arial" w:cs="Arial"/>
          <w:sz w:val="22"/>
          <w:szCs w:val="22"/>
          <w:lang w:val="mn-MN"/>
        </w:rPr>
        <w:t xml:space="preserve">тээврийн хэрэгсэл болон </w:t>
      </w:r>
      <w:r w:rsidRPr="00F40206">
        <w:rPr>
          <w:rFonts w:ascii="Arial" w:hAnsi="Arial" w:cs="Arial"/>
          <w:sz w:val="22"/>
          <w:szCs w:val="22"/>
          <w:lang w:val="mn-MN"/>
        </w:rPr>
        <w:t xml:space="preserve">гадны </w:t>
      </w:r>
      <w:r w:rsidR="003430AB" w:rsidRPr="00F40206">
        <w:rPr>
          <w:rFonts w:ascii="Arial" w:hAnsi="Arial" w:cs="Arial"/>
          <w:sz w:val="22"/>
          <w:szCs w:val="22"/>
          <w:lang w:val="mn-MN"/>
        </w:rPr>
        <w:t xml:space="preserve">нөлөөнөөс </w:t>
      </w:r>
      <w:r w:rsidRPr="00F40206">
        <w:rPr>
          <w:rFonts w:ascii="Arial" w:hAnsi="Arial" w:cs="Arial"/>
          <w:sz w:val="22"/>
          <w:szCs w:val="22"/>
          <w:lang w:val="mn-MN"/>
        </w:rPr>
        <w:t>үүдэн гэмтэхээс хамгаалсан байх шаардлагатай.</w:t>
      </w:r>
    </w:p>
    <w:p w14:paraId="08E45D4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6.9.3.11</w:t>
      </w:r>
      <w:r w:rsidR="003430AB" w:rsidRPr="00F40206">
        <w:rPr>
          <w:rFonts w:ascii="Arial" w:hAnsi="Arial" w:cs="Arial"/>
          <w:sz w:val="22"/>
          <w:szCs w:val="22"/>
          <w:lang w:val="mn-MN"/>
        </w:rPr>
        <w:t>.</w:t>
      </w:r>
      <w:r w:rsidRPr="00F40206">
        <w:rPr>
          <w:rFonts w:ascii="Arial" w:hAnsi="Arial" w:cs="Arial"/>
          <w:sz w:val="22"/>
          <w:szCs w:val="22"/>
          <w:lang w:val="mn-MN"/>
        </w:rPr>
        <w:t xml:space="preserve"> Газар дээрх ил 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тулгуур бэхэлгээ эсвэл зэврэлт үүсгэдэг бодист хүрч байдаг хэсгүүдийг зэврэлтээс хамгаалах шаардлагатай. </w:t>
      </w:r>
    </w:p>
    <w:p w14:paraId="3BDC4CA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6.9.3.12</w:t>
      </w:r>
      <w:r w:rsidR="003430AB" w:rsidRPr="00F40206">
        <w:rPr>
          <w:rFonts w:ascii="Arial" w:hAnsi="Arial" w:cs="Arial"/>
          <w:sz w:val="22"/>
          <w:szCs w:val="22"/>
          <w:lang w:val="mn-MN"/>
        </w:rPr>
        <w:t>.</w:t>
      </w:r>
      <w:r w:rsidRPr="00F40206">
        <w:rPr>
          <w:rFonts w:ascii="Arial" w:hAnsi="Arial" w:cs="Arial"/>
          <w:sz w:val="22"/>
          <w:szCs w:val="22"/>
          <w:lang w:val="mn-MN"/>
        </w:rPr>
        <w:t xml:space="preserve"> Газарт булсан ган дамжуулах хоолой болон гуурсан хоолойг газар доогуур </w:t>
      </w:r>
      <w:r w:rsidR="003430AB" w:rsidRPr="00F40206">
        <w:rPr>
          <w:rFonts w:ascii="Arial" w:hAnsi="Arial" w:cs="Arial"/>
          <w:sz w:val="22"/>
          <w:szCs w:val="22"/>
          <w:lang w:val="mn-MN"/>
        </w:rPr>
        <w:t xml:space="preserve">хамгийн багадаа </w:t>
      </w:r>
      <w:r w:rsidRPr="00F40206">
        <w:rPr>
          <w:rFonts w:ascii="Arial" w:hAnsi="Arial" w:cs="Arial"/>
          <w:sz w:val="22"/>
          <w:szCs w:val="22"/>
          <w:lang w:val="mn-MN"/>
        </w:rPr>
        <w:t xml:space="preserve"> 300 мм зузаантай хучлагатайгаар суурилуулна. Хэрэв гадны нөлөөгөөр дамжуулах хоолойнд гэмтэл учрах магадлалтай бол хамгийн бага хучлагын зузааныг 460 мм болтол ихэсгэнэ. Хэрэв хамгийн бага 300 мм зузаантай хучлагаар хучих бололцоогүй бол дамжуулах хоолойг хамгаалалтын цементэн хоолойд шургуулж угсрах эсвэл дээгүүр нь гүүрэн хэлбэрийн хамгаалалтаар бүтээж өгнө.</w:t>
      </w:r>
    </w:p>
    <w:p w14:paraId="0D75A246" w14:textId="77777777" w:rsidR="00ED7385"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6.9.3.13</w:t>
      </w:r>
      <w:r w:rsidR="003430AB" w:rsidRPr="00F40206">
        <w:rPr>
          <w:rFonts w:ascii="Arial" w:hAnsi="Arial" w:cs="Arial"/>
          <w:sz w:val="22"/>
          <w:szCs w:val="22"/>
          <w:lang w:val="mn-MN"/>
        </w:rPr>
        <w:t>.</w:t>
      </w:r>
      <w:r w:rsidRPr="00F40206">
        <w:rPr>
          <w:rFonts w:ascii="Arial" w:hAnsi="Arial" w:cs="Arial"/>
          <w:sz w:val="22"/>
          <w:szCs w:val="22"/>
          <w:lang w:val="mn-MN"/>
        </w:rPr>
        <w:t xml:space="preserve">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дамжуулах хоолой нь </w:t>
      </w:r>
      <w:r w:rsidR="003430AB" w:rsidRPr="00F40206">
        <w:rPr>
          <w:rFonts w:ascii="Arial" w:hAnsi="Arial" w:cs="Arial"/>
          <w:sz w:val="22"/>
          <w:szCs w:val="22"/>
          <w:lang w:val="mn-MN"/>
        </w:rPr>
        <w:t xml:space="preserve">зам, туслах зам </w:t>
      </w:r>
      <w:r w:rsidRPr="00F40206">
        <w:rPr>
          <w:rFonts w:ascii="Arial" w:hAnsi="Arial" w:cs="Arial"/>
          <w:sz w:val="22"/>
          <w:szCs w:val="22"/>
          <w:lang w:val="mn-MN"/>
        </w:rPr>
        <w:t xml:space="preserve">эсвэл гудамжны доогуур явахаар бол тээврийн </w:t>
      </w:r>
      <w:r w:rsidR="003430AB"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ээс үүдэн гарах гэмтлийг харгалзан үзэх шаардлагатай.</w:t>
      </w:r>
    </w:p>
    <w:p w14:paraId="74DF17B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6.9.3.14</w:t>
      </w:r>
      <w:r w:rsidR="00EB1D00" w:rsidRPr="00F40206">
        <w:rPr>
          <w:rFonts w:ascii="Arial" w:hAnsi="Arial" w:cs="Arial"/>
          <w:sz w:val="22"/>
          <w:szCs w:val="22"/>
          <w:lang w:val="mn-MN"/>
        </w:rPr>
        <w:t>.</w:t>
      </w:r>
      <w:r w:rsidRPr="00F40206">
        <w:rPr>
          <w:rFonts w:ascii="Arial" w:hAnsi="Arial" w:cs="Arial"/>
          <w:sz w:val="22"/>
          <w:szCs w:val="22"/>
          <w:lang w:val="mn-MN"/>
        </w:rPr>
        <w:t xml:space="preserve"> Газар доорхи ган металл хоолойг тухайн хөрсний нөхцөлөөс хамаарах зэврэлтээс хамгаалсан байна</w:t>
      </w:r>
      <w:r w:rsidR="006B7309" w:rsidRPr="00F40206">
        <w:rPr>
          <w:rFonts w:ascii="Arial" w:hAnsi="Arial" w:cs="Arial"/>
          <w:sz w:val="22"/>
          <w:szCs w:val="22"/>
          <w:lang w:val="mn-MN"/>
        </w:rPr>
        <w:t>.</w:t>
      </w:r>
      <w:r w:rsidRPr="00F40206">
        <w:rPr>
          <w:rFonts w:ascii="Arial" w:hAnsi="Arial" w:cs="Arial"/>
          <w:sz w:val="22"/>
          <w:szCs w:val="22"/>
          <w:lang w:val="mn-MN"/>
        </w:rPr>
        <w:t xml:space="preserve"> (6.16 </w:t>
      </w:r>
      <w:r w:rsidR="00EB1D00" w:rsidRPr="00F40206">
        <w:rPr>
          <w:rFonts w:ascii="Arial" w:hAnsi="Arial" w:cs="Arial"/>
          <w:sz w:val="22"/>
          <w:szCs w:val="22"/>
          <w:lang w:val="mn-MN"/>
        </w:rPr>
        <w:t>дахь заалтыг</w:t>
      </w:r>
      <w:r w:rsidR="006B7309" w:rsidRPr="00F40206">
        <w:rPr>
          <w:rFonts w:ascii="Arial" w:hAnsi="Arial" w:cs="Arial"/>
          <w:sz w:val="22"/>
          <w:szCs w:val="22"/>
          <w:lang w:val="mn-MN"/>
        </w:rPr>
        <w:t xml:space="preserve"> үз)</w:t>
      </w:r>
    </w:p>
    <w:p w14:paraId="2D9DC1D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6.9.3.15</w:t>
      </w:r>
      <w:r w:rsidR="006B7309" w:rsidRPr="00F40206">
        <w:rPr>
          <w:rFonts w:ascii="Arial" w:hAnsi="Arial" w:cs="Arial"/>
          <w:sz w:val="22"/>
          <w:szCs w:val="22"/>
          <w:lang w:val="mn-MN"/>
        </w:rPr>
        <w:t>.</w:t>
      </w:r>
      <w:r w:rsidRPr="00F40206">
        <w:rPr>
          <w:rFonts w:ascii="Arial" w:hAnsi="Arial" w:cs="Arial"/>
          <w:sz w:val="22"/>
          <w:szCs w:val="22"/>
          <w:lang w:val="mn-MN"/>
        </w:rPr>
        <w:t xml:space="preserve"> </w:t>
      </w:r>
      <w:r w:rsidR="006B730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дамжуулах хоолойг газардуулгын электрод байдлаар ашиглаж үл болно.</w:t>
      </w:r>
    </w:p>
    <w:p w14:paraId="1822206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6.9.3.16</w:t>
      </w:r>
      <w:r w:rsidR="006B7309" w:rsidRPr="00F40206">
        <w:rPr>
          <w:rFonts w:ascii="Arial" w:hAnsi="Arial" w:cs="Arial"/>
          <w:sz w:val="22"/>
          <w:szCs w:val="22"/>
          <w:lang w:val="mn-MN"/>
        </w:rPr>
        <w:t>.</w:t>
      </w:r>
      <w:r w:rsidRPr="00F40206">
        <w:rPr>
          <w:rFonts w:ascii="Arial" w:hAnsi="Arial" w:cs="Arial"/>
          <w:sz w:val="22"/>
          <w:szCs w:val="22"/>
          <w:lang w:val="mn-MN"/>
        </w:rPr>
        <w:t xml:space="preserve"> </w:t>
      </w:r>
      <w:r w:rsidR="006B730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хадгалах </w:t>
      </w:r>
      <w:r w:rsidR="006B7309" w:rsidRPr="00F40206">
        <w:rPr>
          <w:rFonts w:ascii="Arial" w:hAnsi="Arial" w:cs="Arial"/>
          <w:sz w:val="22"/>
          <w:szCs w:val="22"/>
          <w:lang w:val="mn-MN"/>
        </w:rPr>
        <w:t xml:space="preserve">сав </w:t>
      </w:r>
      <w:r w:rsidR="00FE036B" w:rsidRPr="00F40206">
        <w:rPr>
          <w:rFonts w:ascii="Arial" w:hAnsi="Arial" w:cs="Arial"/>
          <w:sz w:val="22"/>
          <w:szCs w:val="22"/>
          <w:lang w:val="mn-MN"/>
        </w:rPr>
        <w:t xml:space="preserve">буюу нөөцлүүр </w:t>
      </w:r>
      <w:r w:rsidRPr="00F40206">
        <w:rPr>
          <w:rFonts w:ascii="Arial" w:hAnsi="Arial" w:cs="Arial"/>
          <w:sz w:val="22"/>
          <w:szCs w:val="22"/>
          <w:lang w:val="mn-MN"/>
        </w:rPr>
        <w:t>савнаас байгууламж</w:t>
      </w:r>
      <w:r w:rsidR="00025BA0" w:rsidRPr="00F40206">
        <w:rPr>
          <w:rFonts w:ascii="Arial" w:hAnsi="Arial" w:cs="Arial"/>
          <w:sz w:val="22"/>
          <w:szCs w:val="22"/>
          <w:lang w:val="mn-MN"/>
        </w:rPr>
        <w:t xml:space="preserve"> у</w:t>
      </w:r>
      <w:r w:rsidRPr="00F40206">
        <w:rPr>
          <w:rFonts w:ascii="Arial" w:hAnsi="Arial" w:cs="Arial"/>
          <w:sz w:val="22"/>
          <w:szCs w:val="22"/>
          <w:lang w:val="mn-MN"/>
        </w:rPr>
        <w:t xml:space="preserve">руу хий дамжуулах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дамжуулах хоолой мөн байгууламж</w:t>
      </w:r>
      <w:r w:rsidR="00025BA0" w:rsidRPr="00F40206">
        <w:rPr>
          <w:rFonts w:ascii="Arial" w:hAnsi="Arial" w:cs="Arial"/>
          <w:sz w:val="22"/>
          <w:szCs w:val="22"/>
          <w:lang w:val="mn-MN"/>
        </w:rPr>
        <w:t xml:space="preserve"> у</w:t>
      </w:r>
      <w:r w:rsidRPr="00F40206">
        <w:rPr>
          <w:rFonts w:ascii="Arial" w:hAnsi="Arial" w:cs="Arial"/>
          <w:sz w:val="22"/>
          <w:szCs w:val="22"/>
          <w:lang w:val="mn-MN"/>
        </w:rPr>
        <w:t>руу орсон газар дээрх ил дамжуулах хоолойноос тусгаарлах</w:t>
      </w:r>
      <w:r w:rsidR="006B7309" w:rsidRPr="00F40206">
        <w:rPr>
          <w:rFonts w:ascii="Arial" w:hAnsi="Arial" w:cs="Arial"/>
          <w:sz w:val="22"/>
          <w:szCs w:val="22"/>
          <w:lang w:val="mn-MN"/>
        </w:rPr>
        <w:t xml:space="preserve"> </w:t>
      </w:r>
      <w:r w:rsidRPr="00F40206">
        <w:rPr>
          <w:rFonts w:ascii="Arial" w:hAnsi="Arial" w:cs="Arial"/>
          <w:sz w:val="22"/>
          <w:szCs w:val="22"/>
          <w:lang w:val="mn-MN"/>
        </w:rPr>
        <w:t>тоноглол</w:t>
      </w:r>
      <w:r w:rsidR="00025BA0" w:rsidRPr="00F40206">
        <w:rPr>
          <w:rFonts w:ascii="Arial" w:hAnsi="Arial" w:cs="Arial"/>
          <w:sz w:val="22"/>
          <w:szCs w:val="22"/>
          <w:lang w:val="mn-MN"/>
        </w:rPr>
        <w:t xml:space="preserve"> /Гадаа болон газар дээр ил/-</w:t>
      </w:r>
      <w:r w:rsidRPr="00F40206">
        <w:rPr>
          <w:rFonts w:ascii="Arial" w:hAnsi="Arial" w:cs="Arial"/>
          <w:sz w:val="22"/>
          <w:szCs w:val="22"/>
          <w:lang w:val="mn-MN"/>
        </w:rPr>
        <w:t xml:space="preserve">той байна. </w:t>
      </w:r>
    </w:p>
    <w:p w14:paraId="704224A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6.9.4</w:t>
      </w:r>
      <w:r w:rsidR="00593106" w:rsidRPr="00F40206">
        <w:rPr>
          <w:rFonts w:ascii="Arial" w:hAnsi="Arial" w:cs="Arial"/>
          <w:b/>
          <w:sz w:val="22"/>
          <w:szCs w:val="22"/>
          <w:lang w:val="mn-MN"/>
        </w:rPr>
        <w:t>.</w:t>
      </w:r>
      <w:r w:rsidRPr="00F40206">
        <w:rPr>
          <w:rFonts w:ascii="Arial" w:hAnsi="Arial" w:cs="Arial"/>
          <w:b/>
          <w:sz w:val="22"/>
          <w:szCs w:val="22"/>
          <w:lang w:val="mn-MN"/>
        </w:rPr>
        <w:t xml:space="preserve"> Полиамид болон полиэтилин дамжуулах хоолой, гуурсан хоолой</w:t>
      </w:r>
      <w:r w:rsidR="00593106" w:rsidRPr="00F40206">
        <w:rPr>
          <w:rFonts w:ascii="Arial" w:hAnsi="Arial" w:cs="Arial"/>
          <w:b/>
          <w:sz w:val="22"/>
          <w:szCs w:val="22"/>
          <w:lang w:val="mn-MN"/>
        </w:rPr>
        <w:t xml:space="preserve"> тэдгээрийн </w:t>
      </w:r>
      <w:r w:rsidRPr="00F40206">
        <w:rPr>
          <w:rFonts w:ascii="Arial" w:hAnsi="Arial" w:cs="Arial"/>
          <w:b/>
          <w:sz w:val="22"/>
          <w:szCs w:val="22"/>
          <w:lang w:val="mn-MN"/>
        </w:rPr>
        <w:t>тоноглолуудын угсралт</w:t>
      </w:r>
      <w:r w:rsidR="00593106" w:rsidRPr="00F40206">
        <w:rPr>
          <w:rFonts w:ascii="Arial" w:hAnsi="Arial" w:cs="Arial"/>
          <w:b/>
          <w:sz w:val="22"/>
          <w:szCs w:val="22"/>
          <w:lang w:val="mn-MN"/>
        </w:rPr>
        <w:t>,</w:t>
      </w:r>
      <w:r w:rsidRPr="00F40206">
        <w:rPr>
          <w:rFonts w:ascii="Arial" w:hAnsi="Arial" w:cs="Arial"/>
          <w:b/>
          <w:sz w:val="22"/>
          <w:szCs w:val="22"/>
          <w:lang w:val="mn-MN"/>
        </w:rPr>
        <w:t xml:space="preserve"> суурилуулалт</w:t>
      </w:r>
      <w:r w:rsidR="00593106" w:rsidRPr="00F40206">
        <w:rPr>
          <w:rFonts w:ascii="Arial" w:hAnsi="Arial" w:cs="Arial"/>
          <w:b/>
          <w:sz w:val="22"/>
          <w:szCs w:val="22"/>
          <w:lang w:val="mn-MN"/>
        </w:rPr>
        <w:t>.</w:t>
      </w:r>
    </w:p>
    <w:p w14:paraId="3485D41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6.9.4.1</w:t>
      </w:r>
      <w:r w:rsidR="00593106" w:rsidRPr="00F40206">
        <w:rPr>
          <w:rFonts w:ascii="Arial" w:hAnsi="Arial" w:cs="Arial"/>
          <w:sz w:val="22"/>
          <w:szCs w:val="22"/>
          <w:lang w:val="mn-MN"/>
        </w:rPr>
        <w:t>.</w:t>
      </w:r>
      <w:r w:rsidRPr="00F40206">
        <w:rPr>
          <w:rFonts w:ascii="Arial" w:hAnsi="Arial" w:cs="Arial"/>
          <w:sz w:val="22"/>
          <w:szCs w:val="22"/>
          <w:lang w:val="mn-MN"/>
        </w:rPr>
        <w:t xml:space="preserve"> Полиамид болон полиэтилин дамжуулах хоолой, гуурсан хоолой </w:t>
      </w:r>
      <w:r w:rsidR="00593106" w:rsidRPr="00F40206">
        <w:rPr>
          <w:rFonts w:ascii="Arial" w:hAnsi="Arial" w:cs="Arial"/>
          <w:sz w:val="22"/>
          <w:szCs w:val="22"/>
          <w:lang w:val="mn-MN"/>
        </w:rPr>
        <w:t>тэдгээрийн тоноглолуудыг зөвхөн гадаа</w:t>
      </w:r>
      <w:r w:rsidRPr="00F40206">
        <w:rPr>
          <w:rFonts w:ascii="Arial" w:hAnsi="Arial" w:cs="Arial"/>
          <w:sz w:val="22"/>
          <w:szCs w:val="22"/>
          <w:lang w:val="mn-MN"/>
        </w:rPr>
        <w:t xml:space="preserve"> газар доогуур далд суурилуулна. </w:t>
      </w:r>
    </w:p>
    <w:p w14:paraId="0D266F1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6.9.4.2</w:t>
      </w:r>
      <w:r w:rsidR="00593106" w:rsidRPr="00F40206">
        <w:rPr>
          <w:rFonts w:ascii="Arial" w:hAnsi="Arial" w:cs="Arial"/>
          <w:sz w:val="22"/>
          <w:szCs w:val="22"/>
          <w:lang w:val="mn-MN"/>
        </w:rPr>
        <w:t>.</w:t>
      </w:r>
      <w:r w:rsidRPr="00F40206">
        <w:rPr>
          <w:rFonts w:ascii="Arial" w:hAnsi="Arial" w:cs="Arial"/>
          <w:sz w:val="22"/>
          <w:szCs w:val="22"/>
          <w:lang w:val="mn-MN"/>
        </w:rPr>
        <w:t xml:space="preserve"> Полиамид бо</w:t>
      </w:r>
      <w:r w:rsidR="00D53C80" w:rsidRPr="00F40206">
        <w:rPr>
          <w:rFonts w:ascii="Arial" w:hAnsi="Arial" w:cs="Arial"/>
          <w:sz w:val="22"/>
          <w:szCs w:val="22"/>
          <w:lang w:val="mn-MN"/>
        </w:rPr>
        <w:t xml:space="preserve">лон полиэтилин дамжуулах хоолой, </w:t>
      </w:r>
      <w:r w:rsidRPr="00F40206">
        <w:rPr>
          <w:rFonts w:ascii="Arial" w:hAnsi="Arial" w:cs="Arial"/>
          <w:sz w:val="22"/>
          <w:szCs w:val="22"/>
          <w:lang w:val="mn-MN"/>
        </w:rPr>
        <w:t>гуурсан хоолойг дар</w:t>
      </w:r>
      <w:r w:rsidR="00D53C80" w:rsidRPr="00F40206">
        <w:rPr>
          <w:rFonts w:ascii="Arial" w:hAnsi="Arial" w:cs="Arial"/>
          <w:sz w:val="22"/>
          <w:szCs w:val="22"/>
          <w:lang w:val="mn-MN"/>
        </w:rPr>
        <w:t xml:space="preserve">аах байдлаар газар доор суурьлуулна. Үүнд: </w:t>
      </w:r>
    </w:p>
    <w:p w14:paraId="167FAA8E"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Хамгий</w:t>
      </w:r>
      <w:r w:rsidR="00D53C80" w:rsidRPr="00F40206">
        <w:rPr>
          <w:rFonts w:ascii="Arial" w:hAnsi="Arial" w:cs="Arial"/>
          <w:sz w:val="22"/>
          <w:szCs w:val="22"/>
          <w:lang w:val="mn-MN"/>
        </w:rPr>
        <w:t>н багадаа 300 мм хучлагатайгаар.</w:t>
      </w:r>
    </w:p>
    <w:p w14:paraId="3ABED916"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Хэрэв дамжуул</w:t>
      </w:r>
      <w:r w:rsidR="00D53C80" w:rsidRPr="00F40206">
        <w:rPr>
          <w:rFonts w:ascii="Arial" w:hAnsi="Arial" w:cs="Arial"/>
          <w:sz w:val="22"/>
          <w:szCs w:val="22"/>
          <w:lang w:val="mn-MN"/>
        </w:rPr>
        <w:t>ах хоолой эсвэл гуурсан хоолойнд</w:t>
      </w:r>
      <w:r w:rsidR="00B778E7" w:rsidRPr="00F40206">
        <w:rPr>
          <w:rFonts w:ascii="Arial" w:hAnsi="Arial" w:cs="Arial"/>
          <w:sz w:val="22"/>
          <w:szCs w:val="22"/>
          <w:lang w:val="mn-MN"/>
        </w:rPr>
        <w:t xml:space="preserve"> гадны нөлөөллөөр гэмтэл учирч болзошгүй бол, хамгийн багадаа 460 мм хучлагатайгаар</w:t>
      </w:r>
      <w:r w:rsidR="00D53C80" w:rsidRPr="00F40206">
        <w:rPr>
          <w:rFonts w:ascii="Arial" w:hAnsi="Arial" w:cs="Arial"/>
          <w:sz w:val="22"/>
          <w:szCs w:val="22"/>
          <w:lang w:val="mn-MN"/>
        </w:rPr>
        <w:t>.</w:t>
      </w:r>
    </w:p>
    <w:p w14:paraId="469AF01E"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(3) Хэрэв хамгийн багадаа 300 мм хучлага хийх бололцоогүй бол хамгаалалтын цементэн хоолойд шургуулж эсвэл дээгүүр нь гүүрэн хэлбэрийн хамгаалалттайгаар суурилуулна.</w:t>
      </w:r>
    </w:p>
    <w:p w14:paraId="40FA818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6.9.4.3</w:t>
      </w:r>
      <w:r w:rsidR="00D53C80" w:rsidRPr="00F40206">
        <w:rPr>
          <w:rFonts w:ascii="Arial" w:hAnsi="Arial" w:cs="Arial"/>
          <w:sz w:val="22"/>
          <w:szCs w:val="22"/>
          <w:lang w:val="mn-MN"/>
        </w:rPr>
        <w:t>.</w:t>
      </w:r>
      <w:r w:rsidRPr="00F40206">
        <w:rPr>
          <w:rFonts w:ascii="Arial" w:hAnsi="Arial" w:cs="Arial"/>
          <w:sz w:val="22"/>
          <w:szCs w:val="22"/>
          <w:lang w:val="mn-MN"/>
        </w:rPr>
        <w:t xml:space="preserve">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полиамид болон полиэтилин 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системийн төгсгөлд хоолойг газар дээр гаргаж ирэхийн тулд угсрагдсан иж бүрэн анодгүй </w:t>
      </w:r>
      <w:r w:rsidR="00884DEA" w:rsidRPr="00F40206">
        <w:rPr>
          <w:rFonts w:ascii="Arial" w:hAnsi="Arial" w:cs="Arial"/>
          <w:sz w:val="22"/>
          <w:szCs w:val="22"/>
          <w:lang w:val="mn-MN"/>
        </w:rPr>
        <w:t>босгогч булан хоолой</w:t>
      </w:r>
      <w:r w:rsidRPr="00F40206">
        <w:rPr>
          <w:rFonts w:ascii="Arial" w:hAnsi="Arial" w:cs="Arial"/>
          <w:sz w:val="22"/>
          <w:szCs w:val="22"/>
          <w:lang w:val="mn-MN"/>
        </w:rPr>
        <w:t xml:space="preserve">г ашиглана. </w:t>
      </w:r>
      <w:r w:rsidR="00E55826" w:rsidRPr="00F40206">
        <w:rPr>
          <w:rFonts w:ascii="Arial" w:hAnsi="Arial" w:cs="Arial"/>
          <w:sz w:val="22"/>
          <w:szCs w:val="22"/>
          <w:lang w:val="mn-MN"/>
        </w:rPr>
        <w:t xml:space="preserve">Үүнд: </w:t>
      </w:r>
    </w:p>
    <w:p w14:paraId="654898BF"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884DEA" w:rsidRPr="00F40206">
        <w:rPr>
          <w:rFonts w:ascii="Arial" w:hAnsi="Arial" w:cs="Arial"/>
          <w:sz w:val="22"/>
          <w:szCs w:val="22"/>
          <w:lang w:val="mn-MN"/>
        </w:rPr>
        <w:t>Босгогч булан хоолойн</w:t>
      </w:r>
      <w:r w:rsidR="00B778E7" w:rsidRPr="00F40206">
        <w:rPr>
          <w:rFonts w:ascii="Arial" w:hAnsi="Arial" w:cs="Arial"/>
          <w:sz w:val="22"/>
          <w:szCs w:val="22"/>
          <w:lang w:val="mn-MN"/>
        </w:rPr>
        <w:t xml:space="preserve"> хөндлөн хэсгийг газрын гадаргуугийн түвшнээс доош хамгийн багадаа  300 мм булах бөгөөд босгогчуудад хэр</w:t>
      </w:r>
      <w:r w:rsidR="00D53C80" w:rsidRPr="00F40206">
        <w:rPr>
          <w:rFonts w:ascii="Arial" w:hAnsi="Arial" w:cs="Arial"/>
          <w:sz w:val="22"/>
          <w:szCs w:val="22"/>
          <w:lang w:val="mn-MN"/>
        </w:rPr>
        <w:t xml:space="preserve">эглэгддэг бүрээсийн материалыг </w:t>
      </w:r>
      <w:r w:rsidR="00B778E7" w:rsidRPr="00F40206">
        <w:rPr>
          <w:rFonts w:ascii="Arial" w:hAnsi="Arial" w:cs="Arial"/>
          <w:sz w:val="22"/>
          <w:szCs w:val="22"/>
          <w:lang w:val="mn-MN"/>
        </w:rPr>
        <w:t xml:space="preserve">6.16 </w:t>
      </w:r>
      <w:r w:rsidR="00D53C80" w:rsidRPr="00F40206">
        <w:rPr>
          <w:rFonts w:ascii="Arial" w:hAnsi="Arial" w:cs="Arial"/>
          <w:sz w:val="22"/>
          <w:szCs w:val="22"/>
          <w:lang w:val="mn-MN"/>
        </w:rPr>
        <w:t xml:space="preserve">дахь заалтын </w:t>
      </w:r>
      <w:r w:rsidR="00B778E7" w:rsidRPr="00F40206">
        <w:rPr>
          <w:rFonts w:ascii="Arial" w:hAnsi="Arial" w:cs="Arial"/>
          <w:sz w:val="22"/>
          <w:szCs w:val="22"/>
          <w:lang w:val="mn-MN"/>
        </w:rPr>
        <w:t xml:space="preserve">дагуу зэврэлтээс хамгаалсан байх шаардлагатай. </w:t>
      </w:r>
    </w:p>
    <w:p w14:paraId="2D18BCC4"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w:t>
      </w:r>
      <w:r w:rsidR="00884DEA" w:rsidRPr="00F40206">
        <w:rPr>
          <w:rFonts w:ascii="Arial" w:hAnsi="Arial" w:cs="Arial"/>
          <w:sz w:val="22"/>
          <w:szCs w:val="22"/>
          <w:lang w:val="mn-MN"/>
        </w:rPr>
        <w:t>Босгогч булан хоолойн</w:t>
      </w:r>
      <w:r w:rsidR="00B778E7" w:rsidRPr="00F40206">
        <w:rPr>
          <w:rFonts w:ascii="Arial" w:hAnsi="Arial" w:cs="Arial"/>
          <w:sz w:val="22"/>
          <w:szCs w:val="22"/>
          <w:lang w:val="mn-MN"/>
        </w:rPr>
        <w:t xml:space="preserve"> бүрээсний газар дээрх хэсэгт бүрээсийн дотор талд хуванцар гол хийж өгөх эсвэл дамжуулах хоолой ба гуурсан хоолойг </w:t>
      </w:r>
      <w:r w:rsidR="00884DEA" w:rsidRPr="00F40206">
        <w:rPr>
          <w:rFonts w:ascii="Arial" w:hAnsi="Arial" w:cs="Arial"/>
          <w:sz w:val="22"/>
          <w:szCs w:val="22"/>
          <w:lang w:val="mn-MN"/>
        </w:rPr>
        <w:t xml:space="preserve">босгогч булан хоолойн  </w:t>
      </w:r>
      <w:r w:rsidR="00F43860" w:rsidRPr="00F40206">
        <w:rPr>
          <w:rFonts w:ascii="Arial" w:hAnsi="Arial" w:cs="Arial"/>
          <w:sz w:val="22"/>
          <w:szCs w:val="22"/>
          <w:lang w:val="mn-MN"/>
        </w:rPr>
        <w:t xml:space="preserve">бүрээсний голд байрлуулах шаардлагатай. </w:t>
      </w:r>
    </w:p>
    <w:p w14:paraId="290E7BD4"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Үйлдвэрээс угсрагдсан </w:t>
      </w:r>
      <w:r w:rsidR="00884DEA" w:rsidRPr="00F40206">
        <w:rPr>
          <w:rFonts w:ascii="Arial" w:hAnsi="Arial" w:cs="Arial"/>
          <w:sz w:val="22"/>
          <w:szCs w:val="22"/>
          <w:lang w:val="mn-MN"/>
        </w:rPr>
        <w:t>босгогч булан хоолойнуудыг</w:t>
      </w:r>
      <w:r w:rsidR="00B778E7" w:rsidRPr="00F40206">
        <w:rPr>
          <w:rFonts w:ascii="Arial" w:hAnsi="Arial" w:cs="Arial"/>
          <w:sz w:val="22"/>
          <w:szCs w:val="22"/>
          <w:lang w:val="mn-MN"/>
        </w:rPr>
        <w:t xml:space="preserve"> битүүмжилж, </w:t>
      </w:r>
      <w:r w:rsidR="00F43860" w:rsidRPr="00F40206">
        <w:rPr>
          <w:rFonts w:ascii="Arial" w:hAnsi="Arial" w:cs="Arial"/>
          <w:sz w:val="22"/>
          <w:szCs w:val="22"/>
          <w:lang w:val="mn-MN"/>
        </w:rPr>
        <w:t xml:space="preserve">хий алдагдаж буй эсэхийг туршсан </w:t>
      </w:r>
      <w:r w:rsidR="00B778E7" w:rsidRPr="00F40206">
        <w:rPr>
          <w:rFonts w:ascii="Arial" w:hAnsi="Arial" w:cs="Arial"/>
          <w:sz w:val="22"/>
          <w:szCs w:val="22"/>
          <w:lang w:val="mn-MN"/>
        </w:rPr>
        <w:t xml:space="preserve"> байна.</w:t>
      </w:r>
    </w:p>
    <w:p w14:paraId="2BB1389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6.9.4.4</w:t>
      </w:r>
      <w:r w:rsidR="00F43860" w:rsidRPr="00F40206">
        <w:rPr>
          <w:rFonts w:ascii="Arial" w:hAnsi="Arial" w:cs="Arial"/>
          <w:sz w:val="22"/>
          <w:szCs w:val="22"/>
          <w:lang w:val="mn-MN"/>
        </w:rPr>
        <w:t>.</w:t>
      </w:r>
      <w:r w:rsidRPr="00F40206">
        <w:rPr>
          <w:rFonts w:ascii="Arial" w:hAnsi="Arial" w:cs="Arial"/>
          <w:sz w:val="22"/>
          <w:szCs w:val="22"/>
          <w:lang w:val="mn-MN"/>
        </w:rPr>
        <w:t xml:space="preserve"> Гадны талбай дээр угсрах </w:t>
      </w:r>
      <w:r w:rsidR="00884DEA" w:rsidRPr="00F40206">
        <w:rPr>
          <w:rFonts w:ascii="Arial" w:hAnsi="Arial" w:cs="Arial"/>
          <w:sz w:val="22"/>
          <w:szCs w:val="22"/>
          <w:lang w:val="mn-MN"/>
        </w:rPr>
        <w:t>босгогч булан хоолойнуудыг</w:t>
      </w:r>
      <w:r w:rsidRPr="00F40206">
        <w:rPr>
          <w:rFonts w:ascii="Arial" w:hAnsi="Arial" w:cs="Arial"/>
          <w:sz w:val="22"/>
          <w:szCs w:val="22"/>
          <w:lang w:val="mn-MN"/>
        </w:rPr>
        <w:t xml:space="preserve"> угсарч суурилуулахад шаардагдах бүх иж бүрдэлийн хамт нийлүүлнэ.</w:t>
      </w:r>
      <w:r w:rsidR="00E55826" w:rsidRPr="00F40206">
        <w:rPr>
          <w:rFonts w:ascii="Arial" w:hAnsi="Arial" w:cs="Arial"/>
          <w:sz w:val="22"/>
          <w:szCs w:val="22"/>
          <w:lang w:val="mn-MN"/>
        </w:rPr>
        <w:t xml:space="preserve"> Үүнд: </w:t>
      </w:r>
    </w:p>
    <w:p w14:paraId="48D440F5" w14:textId="77777777" w:rsidR="00B778E7" w:rsidRPr="00F40206" w:rsidRDefault="00E5582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Талбай дээр угсрах </w:t>
      </w:r>
      <w:r w:rsidR="00884DEA" w:rsidRPr="00F40206">
        <w:rPr>
          <w:rFonts w:ascii="Arial" w:hAnsi="Arial" w:cs="Arial"/>
          <w:sz w:val="22"/>
          <w:szCs w:val="22"/>
          <w:lang w:val="mn-MN"/>
        </w:rPr>
        <w:t>босгогч булан хоолой</w:t>
      </w:r>
      <w:r w:rsidR="00B778E7" w:rsidRPr="00F40206">
        <w:rPr>
          <w:rFonts w:ascii="Arial" w:hAnsi="Arial" w:cs="Arial"/>
          <w:sz w:val="22"/>
          <w:szCs w:val="22"/>
          <w:lang w:val="mn-MN"/>
        </w:rPr>
        <w:t xml:space="preserve"> нь дараах шаардлагуудыг хангана. Үүнд:</w:t>
      </w:r>
    </w:p>
    <w:p w14:paraId="11CCE3E1"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F43860" w:rsidRPr="00F40206">
        <w:rPr>
          <w:rFonts w:ascii="Arial" w:hAnsi="Arial" w:cs="Arial"/>
          <w:sz w:val="22"/>
          <w:szCs w:val="22"/>
          <w:lang w:val="mn-MN"/>
        </w:rPr>
        <w:t>(1) Баталгаажсан дизайнтай байх.</w:t>
      </w:r>
    </w:p>
    <w:p w14:paraId="7C4EDF4A"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(2) Угсрагч нь </w:t>
      </w:r>
      <w:r w:rsidR="00F43860" w:rsidRPr="00F40206">
        <w:rPr>
          <w:rFonts w:ascii="Arial" w:hAnsi="Arial" w:cs="Arial"/>
          <w:sz w:val="22"/>
          <w:szCs w:val="22"/>
          <w:lang w:val="mn-MN"/>
        </w:rPr>
        <w:t>тэдгээрийн битүүмжлэл болон хийн</w:t>
      </w:r>
      <w:r w:rsidR="00B778E7" w:rsidRPr="00F40206">
        <w:rPr>
          <w:rFonts w:ascii="Arial" w:hAnsi="Arial" w:cs="Arial"/>
          <w:sz w:val="22"/>
          <w:szCs w:val="22"/>
          <w:lang w:val="mn-MN"/>
        </w:rPr>
        <w:t xml:space="preserve"> даралтыг тур</w:t>
      </w:r>
      <w:r w:rsidR="00F43860" w:rsidRPr="00F40206">
        <w:rPr>
          <w:rFonts w:ascii="Arial" w:hAnsi="Arial" w:cs="Arial"/>
          <w:sz w:val="22"/>
          <w:szCs w:val="22"/>
          <w:lang w:val="mn-MN"/>
        </w:rPr>
        <w:t>шсан байх.</w:t>
      </w:r>
    </w:p>
    <w:p w14:paraId="78D90EB1"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(3) Ү</w:t>
      </w:r>
      <w:r w:rsidR="00F43860" w:rsidRPr="00F40206">
        <w:rPr>
          <w:rFonts w:ascii="Arial" w:hAnsi="Arial" w:cs="Arial"/>
          <w:sz w:val="22"/>
          <w:szCs w:val="22"/>
          <w:lang w:val="mn-MN"/>
        </w:rPr>
        <w:t xml:space="preserve">йлдвэрлэгчийн зааварчилгааны </w:t>
      </w:r>
      <w:r w:rsidR="00B778E7" w:rsidRPr="00F40206">
        <w:rPr>
          <w:rFonts w:ascii="Arial" w:hAnsi="Arial" w:cs="Arial"/>
          <w:sz w:val="22"/>
          <w:szCs w:val="22"/>
          <w:lang w:val="mn-MN"/>
        </w:rPr>
        <w:t xml:space="preserve"> дагуу угсарч суурилуулна.</w:t>
      </w:r>
    </w:p>
    <w:p w14:paraId="3A15A366"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w:t>
      </w:r>
      <w:r w:rsidR="00884DEA" w:rsidRPr="00F40206">
        <w:rPr>
          <w:rFonts w:ascii="Arial" w:hAnsi="Arial" w:cs="Arial"/>
          <w:sz w:val="22"/>
          <w:szCs w:val="22"/>
          <w:lang w:val="mn-MN"/>
        </w:rPr>
        <w:t>Босгогч булан хоолойн</w:t>
      </w:r>
      <w:r w:rsidR="00B778E7" w:rsidRPr="00F40206">
        <w:rPr>
          <w:rFonts w:ascii="Arial" w:hAnsi="Arial" w:cs="Arial"/>
          <w:sz w:val="22"/>
          <w:szCs w:val="22"/>
          <w:lang w:val="mn-MN"/>
        </w:rPr>
        <w:t xml:space="preserve"> бүрээс нь дараах материалуудын аль нэгээр хийгдсэн байна:</w:t>
      </w:r>
      <w:r w:rsidR="00F43860" w:rsidRPr="00F40206">
        <w:rPr>
          <w:rFonts w:ascii="Arial" w:hAnsi="Arial" w:cs="Arial"/>
          <w:sz w:val="22"/>
          <w:szCs w:val="22"/>
          <w:lang w:val="mn-MN"/>
        </w:rPr>
        <w:t xml:space="preserve"> Үүнд:</w:t>
      </w:r>
    </w:p>
    <w:p w14:paraId="6B2A46B6"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B778E7" w:rsidRPr="00F40206">
        <w:rPr>
          <w:rFonts w:ascii="Arial" w:hAnsi="Arial" w:cs="Arial"/>
          <w:i/>
          <w:sz w:val="22"/>
          <w:szCs w:val="22"/>
          <w:lang w:val="mn-MN"/>
        </w:rPr>
        <w:t xml:space="preserve">ASTM A53 Хар болон цайрдсан, гагнаастай зэвэрдэггүй ган дамжуулах </w:t>
      </w:r>
      <w:r w:rsidR="00486FFB" w:rsidRPr="00F40206">
        <w:rPr>
          <w:rFonts w:ascii="Arial" w:hAnsi="Arial" w:cs="Arial"/>
          <w:i/>
          <w:sz w:val="22"/>
          <w:szCs w:val="22"/>
          <w:lang w:val="mn-MN"/>
        </w:rPr>
        <w:t>хоолойн</w:t>
      </w:r>
      <w:r w:rsidR="00B778E7" w:rsidRPr="00F40206">
        <w:rPr>
          <w:rFonts w:ascii="Arial" w:hAnsi="Arial" w:cs="Arial"/>
          <w:i/>
          <w:sz w:val="22"/>
          <w:szCs w:val="22"/>
          <w:lang w:val="mn-MN"/>
        </w:rPr>
        <w:t xml:space="preserve"> стандарт, Хавсралт 40-ийн</w:t>
      </w:r>
      <w:r w:rsidR="00B778E7" w:rsidRPr="00F40206">
        <w:rPr>
          <w:rFonts w:ascii="Arial" w:hAnsi="Arial" w:cs="Arial"/>
          <w:sz w:val="22"/>
          <w:szCs w:val="22"/>
          <w:lang w:val="mn-MN"/>
        </w:rPr>
        <w:t xml:space="preserve"> шаар</w:t>
      </w:r>
      <w:r w:rsidR="00F43860" w:rsidRPr="00F40206">
        <w:rPr>
          <w:rFonts w:ascii="Arial" w:hAnsi="Arial" w:cs="Arial"/>
          <w:sz w:val="22"/>
          <w:szCs w:val="22"/>
          <w:lang w:val="mn-MN"/>
        </w:rPr>
        <w:t>длага хангасан ган хоолой.</w:t>
      </w:r>
    </w:p>
    <w:p w14:paraId="4FE798F8"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(2) </w:t>
      </w:r>
      <w:r w:rsidR="00B778E7" w:rsidRPr="00F40206">
        <w:rPr>
          <w:rFonts w:ascii="Arial" w:hAnsi="Arial" w:cs="Arial"/>
          <w:i/>
          <w:sz w:val="22"/>
          <w:szCs w:val="22"/>
          <w:lang w:val="mn-MN"/>
        </w:rPr>
        <w:t xml:space="preserve">ASTM A513 Цахилгааны эсэргүүцэлтэй ган хайлшаар хийсэн механикийн гуурсан </w:t>
      </w:r>
      <w:r w:rsidR="00486FFB" w:rsidRPr="00F40206">
        <w:rPr>
          <w:rFonts w:ascii="Arial" w:hAnsi="Arial" w:cs="Arial"/>
          <w:i/>
          <w:sz w:val="22"/>
          <w:szCs w:val="22"/>
          <w:lang w:val="mn-MN"/>
        </w:rPr>
        <w:t>хоолойн</w:t>
      </w:r>
      <w:r w:rsidR="00B778E7" w:rsidRPr="00F40206">
        <w:rPr>
          <w:rFonts w:ascii="Arial" w:hAnsi="Arial" w:cs="Arial"/>
          <w:i/>
          <w:sz w:val="22"/>
          <w:szCs w:val="22"/>
          <w:lang w:val="mn-MN"/>
        </w:rPr>
        <w:t xml:space="preserve"> стандарт </w:t>
      </w:r>
      <w:r w:rsidR="00B778E7" w:rsidRPr="00F40206">
        <w:rPr>
          <w:rFonts w:ascii="Arial" w:hAnsi="Arial" w:cs="Arial"/>
          <w:sz w:val="22"/>
          <w:szCs w:val="22"/>
          <w:lang w:val="mn-MN"/>
        </w:rPr>
        <w:t>шаардлага хангасан хамгийн багадаа 1.9 мм зузаанта</w:t>
      </w:r>
      <w:r w:rsidR="00F43860" w:rsidRPr="00F40206">
        <w:rPr>
          <w:rFonts w:ascii="Arial" w:hAnsi="Arial" w:cs="Arial"/>
          <w:sz w:val="22"/>
          <w:szCs w:val="22"/>
          <w:lang w:val="mn-MN"/>
        </w:rPr>
        <w:t>й механикийн ган гуурсан хоолой.</w:t>
      </w:r>
    </w:p>
    <w:p w14:paraId="02E44ED2"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(3) Үйлдвэрлэгчийн туршилтаар тогтоосон хамгийн багадаа 453.6 кг даацтай бат бөх чанартай, шилжилтийн холбогчуудыг оролцуулан 136 кг хүчинд сунах шинж чанар бүхий уян хатан металл гуурсан хоолой.</w:t>
      </w:r>
    </w:p>
    <w:p w14:paraId="0BB070E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6.9.4.5</w:t>
      </w:r>
      <w:r w:rsidR="00F43860" w:rsidRPr="00F40206">
        <w:rPr>
          <w:rFonts w:ascii="Arial" w:hAnsi="Arial" w:cs="Arial"/>
          <w:sz w:val="22"/>
          <w:szCs w:val="22"/>
          <w:lang w:val="mn-MN"/>
        </w:rPr>
        <w:t>.</w:t>
      </w:r>
      <w:r w:rsidRPr="00F40206">
        <w:rPr>
          <w:rFonts w:ascii="Arial" w:hAnsi="Arial" w:cs="Arial"/>
          <w:sz w:val="22"/>
          <w:szCs w:val="22"/>
          <w:lang w:val="mn-MN"/>
        </w:rPr>
        <w:t xml:space="preserve"> Полиамид болон полиэтилин дамжуулах хоолойг дараах </w:t>
      </w:r>
      <w:r w:rsidR="00F43860" w:rsidRPr="00F40206">
        <w:rPr>
          <w:rFonts w:ascii="Arial" w:hAnsi="Arial" w:cs="Arial"/>
          <w:sz w:val="22"/>
          <w:szCs w:val="22"/>
          <w:lang w:val="mn-MN"/>
        </w:rPr>
        <w:t>байдлаар</w:t>
      </w:r>
      <w:r w:rsidRPr="00F40206">
        <w:rPr>
          <w:rFonts w:ascii="Arial" w:hAnsi="Arial" w:cs="Arial"/>
          <w:sz w:val="22"/>
          <w:szCs w:val="22"/>
          <w:lang w:val="mn-MN"/>
        </w:rPr>
        <w:t xml:space="preserve"> </w:t>
      </w:r>
      <w:r w:rsidR="00F43860" w:rsidRPr="00F40206">
        <w:rPr>
          <w:rFonts w:ascii="Arial" w:hAnsi="Arial" w:cs="Arial"/>
          <w:sz w:val="22"/>
          <w:szCs w:val="22"/>
          <w:lang w:val="mn-MN"/>
        </w:rPr>
        <w:t xml:space="preserve">угсарч суурилуулна. Үүнд: </w:t>
      </w:r>
    </w:p>
    <w:p w14:paraId="0AE84AFB"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Гадны эсвэл дотоод нөлөөнөөс сунах эсвэл агших байдал үүсгэх ачаа</w:t>
      </w:r>
      <w:r w:rsidR="00F43860" w:rsidRPr="00F40206">
        <w:rPr>
          <w:rFonts w:ascii="Arial" w:hAnsi="Arial" w:cs="Arial"/>
          <w:sz w:val="22"/>
          <w:szCs w:val="22"/>
          <w:lang w:val="mn-MN"/>
        </w:rPr>
        <w:t>ллыг хам</w:t>
      </w:r>
      <w:r w:rsidR="00884DEA" w:rsidRPr="00F40206">
        <w:rPr>
          <w:rFonts w:ascii="Arial" w:hAnsi="Arial" w:cs="Arial"/>
          <w:sz w:val="22"/>
          <w:szCs w:val="22"/>
          <w:lang w:val="mn-MN"/>
        </w:rPr>
        <w:t>г</w:t>
      </w:r>
      <w:r w:rsidR="00F43860" w:rsidRPr="00F40206">
        <w:rPr>
          <w:rFonts w:ascii="Arial" w:hAnsi="Arial" w:cs="Arial"/>
          <w:sz w:val="22"/>
          <w:szCs w:val="22"/>
          <w:lang w:val="mn-MN"/>
        </w:rPr>
        <w:t>ийн багадаа барьж байх.</w:t>
      </w:r>
    </w:p>
    <w:p w14:paraId="0C91295D"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Холбоос бүр нь дээрх хэмжээний ачааллыг тэсвэрл</w:t>
      </w:r>
      <w:r w:rsidR="00F43860" w:rsidRPr="00F40206">
        <w:rPr>
          <w:rFonts w:ascii="Arial" w:hAnsi="Arial" w:cs="Arial"/>
          <w:sz w:val="22"/>
          <w:szCs w:val="22"/>
          <w:lang w:val="mn-MN"/>
        </w:rPr>
        <w:t>эх дизайнтайгаар хийгдсэн байх.</w:t>
      </w:r>
    </w:p>
    <w:p w14:paraId="37EC831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6.9.4.6</w:t>
      </w:r>
      <w:r w:rsidR="00F43860" w:rsidRPr="00F40206">
        <w:rPr>
          <w:rFonts w:ascii="Arial" w:hAnsi="Arial" w:cs="Arial"/>
          <w:sz w:val="22"/>
          <w:szCs w:val="22"/>
          <w:lang w:val="mn-MN"/>
        </w:rPr>
        <w:t>.</w:t>
      </w:r>
      <w:r w:rsidRPr="00F40206">
        <w:rPr>
          <w:rFonts w:ascii="Arial" w:hAnsi="Arial" w:cs="Arial"/>
          <w:sz w:val="22"/>
          <w:szCs w:val="22"/>
          <w:lang w:val="mn-MN"/>
        </w:rPr>
        <w:t xml:space="preserve"> </w:t>
      </w:r>
      <w:r w:rsidR="0056550A" w:rsidRPr="00F40206">
        <w:rPr>
          <w:rFonts w:ascii="Arial" w:hAnsi="Arial" w:cs="Arial"/>
          <w:sz w:val="22"/>
          <w:szCs w:val="22"/>
          <w:lang w:val="mn-MN"/>
        </w:rPr>
        <w:t>Тасралтгүй үргэлжилсэн зэвэрдэггүй гэмтэл тодорхойлох үүрэгтэй</w:t>
      </w:r>
      <w:r w:rsidRPr="00F40206">
        <w:rPr>
          <w:rFonts w:ascii="Arial" w:hAnsi="Arial" w:cs="Arial"/>
          <w:sz w:val="22"/>
          <w:szCs w:val="22"/>
          <w:lang w:val="mn-MN"/>
        </w:rPr>
        <w:t xml:space="preserve"> </w:t>
      </w:r>
      <w:r w:rsidR="0056550A" w:rsidRPr="00F40206">
        <w:rPr>
          <w:rFonts w:ascii="Arial" w:hAnsi="Arial" w:cs="Arial"/>
          <w:sz w:val="22"/>
          <w:szCs w:val="22"/>
          <w:lang w:val="mn-MN"/>
        </w:rPr>
        <w:t xml:space="preserve">кабел </w:t>
      </w:r>
      <w:r w:rsidRPr="00F40206">
        <w:rPr>
          <w:rFonts w:ascii="Arial" w:hAnsi="Arial" w:cs="Arial"/>
          <w:sz w:val="22"/>
          <w:szCs w:val="22"/>
          <w:lang w:val="mn-MN"/>
        </w:rPr>
        <w:t xml:space="preserve">утас (Утасны </w:t>
      </w:r>
      <w:r w:rsidR="0056550A" w:rsidRPr="00F40206">
        <w:rPr>
          <w:rFonts w:ascii="Arial" w:hAnsi="Arial" w:cs="Arial"/>
          <w:sz w:val="22"/>
          <w:szCs w:val="22"/>
          <w:lang w:val="mn-MN"/>
        </w:rPr>
        <w:t>диаметр хамгийн багадаа AWG14</w:t>
      </w:r>
      <w:r w:rsidRPr="00F40206">
        <w:rPr>
          <w:rFonts w:ascii="Arial" w:hAnsi="Arial" w:cs="Arial"/>
          <w:sz w:val="22"/>
          <w:szCs w:val="22"/>
          <w:lang w:val="mn-MN"/>
        </w:rPr>
        <w:t xml:space="preserve"> </w:t>
      </w:r>
      <w:r w:rsidR="0056550A" w:rsidRPr="00F40206">
        <w:rPr>
          <w:rFonts w:ascii="Arial" w:hAnsi="Arial" w:cs="Arial"/>
          <w:sz w:val="22"/>
          <w:szCs w:val="22"/>
          <w:lang w:val="mn-MN"/>
        </w:rPr>
        <w:t xml:space="preserve">буюу 1.6 мм </w:t>
      </w:r>
      <w:r w:rsidRPr="00F40206">
        <w:rPr>
          <w:rFonts w:ascii="Arial" w:hAnsi="Arial" w:cs="Arial"/>
          <w:sz w:val="22"/>
          <w:szCs w:val="22"/>
          <w:lang w:val="mn-MN"/>
        </w:rPr>
        <w:t xml:space="preserve">байх) эсвэл туузыг полиамид эсвэл полиэтилин дамжуулах хоолойтой цуг булж дамжуулах хоолойн гэмтэлийн байрлалыг тогтооход ашиглана. </w:t>
      </w:r>
      <w:r w:rsidR="00B2053C" w:rsidRPr="00F40206">
        <w:rPr>
          <w:rFonts w:ascii="Arial" w:hAnsi="Arial" w:cs="Arial"/>
          <w:sz w:val="22"/>
          <w:szCs w:val="22"/>
          <w:lang w:val="mn-MN"/>
        </w:rPr>
        <w:t xml:space="preserve">Үүнд: </w:t>
      </w:r>
    </w:p>
    <w:p w14:paraId="076F00E4"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(А) Гэмтэл хайгч утасн</w:t>
      </w:r>
      <w:r w:rsidR="0056550A" w:rsidRPr="00F40206">
        <w:rPr>
          <w:rFonts w:ascii="Arial" w:hAnsi="Arial" w:cs="Arial"/>
          <w:sz w:val="22"/>
          <w:szCs w:val="22"/>
          <w:lang w:val="mn-MN"/>
        </w:rPr>
        <w:t>ы нэг үзүүрийг газар дээр ил барилгын</w:t>
      </w:r>
      <w:r w:rsidR="00B778E7" w:rsidRPr="00F40206">
        <w:rPr>
          <w:rFonts w:ascii="Arial" w:hAnsi="Arial" w:cs="Arial"/>
          <w:sz w:val="22"/>
          <w:szCs w:val="22"/>
          <w:lang w:val="mn-MN"/>
        </w:rPr>
        <w:t xml:space="preserve"> хана эсвэл </w:t>
      </w:r>
      <w:r w:rsidR="0056550A" w:rsidRPr="00F40206">
        <w:rPr>
          <w:rFonts w:ascii="Arial" w:hAnsi="Arial" w:cs="Arial"/>
          <w:sz w:val="22"/>
          <w:szCs w:val="22"/>
          <w:lang w:val="mn-MN"/>
        </w:rPr>
        <w:t xml:space="preserve">босгогч булан хоолой </w:t>
      </w:r>
      <w:r w:rsidR="00B778E7" w:rsidRPr="00F40206">
        <w:rPr>
          <w:rFonts w:ascii="Arial" w:hAnsi="Arial" w:cs="Arial"/>
          <w:sz w:val="22"/>
          <w:szCs w:val="22"/>
          <w:lang w:val="mn-MN"/>
        </w:rPr>
        <w:t xml:space="preserve"> дээр байрлуулна.</w:t>
      </w:r>
    </w:p>
    <w:p w14:paraId="4881DDB4"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Гэмтэл хайгч утас эсвэл тууз нь полиамид</w:t>
      </w:r>
      <w:r w:rsidR="00DD3780" w:rsidRPr="00F40206">
        <w:rPr>
          <w:rFonts w:ascii="Arial" w:hAnsi="Arial" w:cs="Arial"/>
          <w:sz w:val="22"/>
          <w:szCs w:val="22"/>
          <w:lang w:val="mn-MN"/>
        </w:rPr>
        <w:t xml:space="preserve"> эсвэл полиэтилин дамжуулах хоо</w:t>
      </w:r>
      <w:r w:rsidR="00B778E7" w:rsidRPr="00F40206">
        <w:rPr>
          <w:rFonts w:ascii="Arial" w:hAnsi="Arial" w:cs="Arial"/>
          <w:sz w:val="22"/>
          <w:szCs w:val="22"/>
          <w:lang w:val="mn-MN"/>
        </w:rPr>
        <w:t>лойтой шууд шүргэлцдэггүй байх ёстой.</w:t>
      </w:r>
    </w:p>
    <w:p w14:paraId="392329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6.9.4.7</w:t>
      </w:r>
      <w:r w:rsidR="00DD3780" w:rsidRPr="00F40206">
        <w:rPr>
          <w:rFonts w:ascii="Arial" w:hAnsi="Arial" w:cs="Arial"/>
          <w:sz w:val="22"/>
          <w:szCs w:val="22"/>
          <w:lang w:val="mn-MN"/>
        </w:rPr>
        <w:t>.</w:t>
      </w:r>
      <w:r w:rsidRPr="00F40206">
        <w:rPr>
          <w:rFonts w:ascii="Arial" w:hAnsi="Arial" w:cs="Arial"/>
          <w:sz w:val="22"/>
          <w:szCs w:val="22"/>
          <w:lang w:val="mn-MN"/>
        </w:rPr>
        <w:t xml:space="preserve"> Зоорь эсвэл аливаа бусад газар доорхи байгууламжид угсарч суурилуулсан полиамид бол</w:t>
      </w:r>
      <w:r w:rsidR="00DD3780" w:rsidRPr="00F40206">
        <w:rPr>
          <w:rFonts w:ascii="Arial" w:hAnsi="Arial" w:cs="Arial"/>
          <w:sz w:val="22"/>
          <w:szCs w:val="22"/>
          <w:lang w:val="mn-MN"/>
        </w:rPr>
        <w:t>он полиэтилин дамжуулах хоолойг дараах байдлаар суурьлуулна. Үүнд:</w:t>
      </w:r>
    </w:p>
    <w:p w14:paraId="14EA5EFE"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DD3780" w:rsidRPr="00F40206">
        <w:rPr>
          <w:rFonts w:ascii="Arial" w:hAnsi="Arial" w:cs="Arial"/>
          <w:sz w:val="22"/>
          <w:szCs w:val="22"/>
          <w:lang w:val="mn-MN"/>
        </w:rPr>
        <w:t>(1) М</w:t>
      </w:r>
      <w:r w:rsidR="00B778E7" w:rsidRPr="00F40206">
        <w:rPr>
          <w:rFonts w:ascii="Arial" w:hAnsi="Arial" w:cs="Arial"/>
          <w:sz w:val="22"/>
          <w:szCs w:val="22"/>
          <w:lang w:val="mn-MN"/>
        </w:rPr>
        <w:t>еталл хоолой болон тоноглолуудыг зэврэлтээс хамгаалсан байна.</w:t>
      </w:r>
    </w:p>
    <w:p w14:paraId="7E4B017F"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w:t>
      </w:r>
      <w:r w:rsidR="00DD3780" w:rsidRPr="00F40206">
        <w:rPr>
          <w:rFonts w:ascii="Arial" w:hAnsi="Arial" w:cs="Arial"/>
          <w:sz w:val="22"/>
          <w:szCs w:val="22"/>
          <w:lang w:val="mn-MN"/>
        </w:rPr>
        <w:t xml:space="preserve"> </w:t>
      </w:r>
      <w:r w:rsidR="00B778E7" w:rsidRPr="00F40206">
        <w:rPr>
          <w:rFonts w:ascii="Arial" w:hAnsi="Arial" w:cs="Arial"/>
          <w:sz w:val="22"/>
          <w:szCs w:val="22"/>
          <w:lang w:val="mn-MN"/>
        </w:rPr>
        <w:t xml:space="preserve">Анодгүй </w:t>
      </w:r>
      <w:r w:rsidR="00E36599" w:rsidRPr="00F40206">
        <w:rPr>
          <w:rFonts w:ascii="Arial" w:hAnsi="Arial" w:cs="Arial"/>
          <w:sz w:val="22"/>
          <w:szCs w:val="22"/>
          <w:lang w:val="mn-MN"/>
        </w:rPr>
        <w:t xml:space="preserve">босгогч булан хоолойг </w:t>
      </w:r>
      <w:r w:rsidR="00DD3780" w:rsidRPr="00F40206">
        <w:rPr>
          <w:rFonts w:ascii="Arial" w:hAnsi="Arial" w:cs="Arial"/>
          <w:sz w:val="22"/>
          <w:szCs w:val="22"/>
          <w:lang w:val="mn-MN"/>
        </w:rPr>
        <w:t xml:space="preserve"> ашигласан байна. </w:t>
      </w:r>
    </w:p>
    <w:p w14:paraId="1E85736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6.9.4.8</w:t>
      </w:r>
      <w:r w:rsidR="00DD3780" w:rsidRPr="00F40206">
        <w:rPr>
          <w:rFonts w:ascii="Arial" w:hAnsi="Arial" w:cs="Arial"/>
          <w:sz w:val="22"/>
          <w:szCs w:val="22"/>
          <w:lang w:val="mn-MN"/>
        </w:rPr>
        <w:t>.</w:t>
      </w:r>
      <w:r w:rsidRPr="00F40206">
        <w:rPr>
          <w:rFonts w:ascii="Arial" w:hAnsi="Arial" w:cs="Arial"/>
          <w:sz w:val="22"/>
          <w:szCs w:val="22"/>
          <w:lang w:val="mn-MN"/>
        </w:rPr>
        <w:t xml:space="preserve"> Полиамид болон полиэтилин дамжуулах хоолойг үйлдвэрлэгчийн өгсөн зааварчилгааны дагуу угсарч суурилуулна.</w:t>
      </w:r>
    </w:p>
    <w:p w14:paraId="00A9F4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6.9.4.9</w:t>
      </w:r>
      <w:r w:rsidR="00DD3780" w:rsidRPr="00F40206">
        <w:rPr>
          <w:rFonts w:ascii="Arial" w:hAnsi="Arial" w:cs="Arial"/>
          <w:sz w:val="22"/>
          <w:szCs w:val="22"/>
          <w:lang w:val="mn-MN"/>
        </w:rPr>
        <w:t>.</w:t>
      </w:r>
      <w:r w:rsidRPr="00F40206">
        <w:rPr>
          <w:rFonts w:ascii="Arial" w:hAnsi="Arial" w:cs="Arial"/>
          <w:sz w:val="22"/>
          <w:szCs w:val="22"/>
          <w:lang w:val="mn-MN"/>
        </w:rPr>
        <w:t xml:space="preserve"> Полиамид </w:t>
      </w:r>
      <w:r w:rsidR="00DD3780" w:rsidRPr="00F40206">
        <w:rPr>
          <w:rFonts w:ascii="Arial" w:hAnsi="Arial" w:cs="Arial"/>
          <w:sz w:val="22"/>
          <w:szCs w:val="22"/>
          <w:lang w:val="mn-MN"/>
        </w:rPr>
        <w:t>болон</w:t>
      </w:r>
      <w:r w:rsidRPr="00F40206">
        <w:rPr>
          <w:rFonts w:ascii="Arial" w:hAnsi="Arial" w:cs="Arial"/>
          <w:sz w:val="22"/>
          <w:szCs w:val="22"/>
          <w:lang w:val="mn-MN"/>
        </w:rPr>
        <w:t xml:space="preserve"> полиэтилин дамжуулах хоолой эсвэл гуурсан хоолойг ган хоолойд шургуулахаар б</w:t>
      </w:r>
      <w:r w:rsidR="00DD3780" w:rsidRPr="00F40206">
        <w:rPr>
          <w:rFonts w:ascii="Arial" w:hAnsi="Arial" w:cs="Arial"/>
          <w:sz w:val="22"/>
          <w:szCs w:val="22"/>
          <w:lang w:val="mn-MN"/>
        </w:rPr>
        <w:t>ол дараах заалтуудыг баримтлана. Үүнд:</w:t>
      </w:r>
    </w:p>
    <w:p w14:paraId="1303FC80"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(1) Шургуулах явцдаа полиамид эсвэл полиэтилин хоолойг гэмтээхээс хамгаалсан байх</w:t>
      </w:r>
      <w:r w:rsidR="00DD3780" w:rsidRPr="00F40206">
        <w:rPr>
          <w:rFonts w:ascii="Arial" w:hAnsi="Arial" w:cs="Arial"/>
          <w:sz w:val="22"/>
          <w:szCs w:val="22"/>
          <w:lang w:val="mn-MN"/>
        </w:rPr>
        <w:t>.</w:t>
      </w:r>
    </w:p>
    <w:p w14:paraId="1AFA7E50"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Полиамид эсвэл полиэтилин </w:t>
      </w:r>
      <w:r w:rsidR="00486FFB" w:rsidRPr="00F40206">
        <w:rPr>
          <w:rFonts w:ascii="Arial" w:hAnsi="Arial" w:cs="Arial"/>
          <w:sz w:val="22"/>
          <w:szCs w:val="22"/>
          <w:lang w:val="mn-MN"/>
        </w:rPr>
        <w:t>хоолойн</w:t>
      </w:r>
      <w:r w:rsidR="00B778E7" w:rsidRPr="00F40206">
        <w:rPr>
          <w:rFonts w:ascii="Arial" w:hAnsi="Arial" w:cs="Arial"/>
          <w:sz w:val="22"/>
          <w:szCs w:val="22"/>
          <w:lang w:val="mn-MN"/>
        </w:rPr>
        <w:t xml:space="preserve"> түрүүлж орох үзүүрийг шургуулахаасаа өмнө тагласан байна.</w:t>
      </w:r>
    </w:p>
    <w:p w14:paraId="16CC90C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6.9.4.10</w:t>
      </w:r>
      <w:r w:rsidR="00DD3780" w:rsidRPr="00F40206">
        <w:rPr>
          <w:rFonts w:ascii="Arial" w:hAnsi="Arial" w:cs="Arial"/>
          <w:sz w:val="22"/>
          <w:szCs w:val="22"/>
          <w:lang w:val="mn-MN"/>
        </w:rPr>
        <w:t>.</w:t>
      </w:r>
      <w:r w:rsidRPr="00F40206">
        <w:rPr>
          <w:rFonts w:ascii="Arial" w:hAnsi="Arial" w:cs="Arial"/>
          <w:sz w:val="22"/>
          <w:szCs w:val="22"/>
          <w:lang w:val="mn-MN"/>
        </w:rPr>
        <w:t xml:space="preserve"> Гадуураа бүрхүүлтэй полиамид </w:t>
      </w:r>
      <w:r w:rsidR="00DD3780" w:rsidRPr="00F40206">
        <w:rPr>
          <w:rFonts w:ascii="Arial" w:hAnsi="Arial" w:cs="Arial"/>
          <w:sz w:val="22"/>
          <w:szCs w:val="22"/>
          <w:lang w:val="mn-MN"/>
        </w:rPr>
        <w:t>болон</w:t>
      </w:r>
      <w:r w:rsidRPr="00F40206">
        <w:rPr>
          <w:rFonts w:ascii="Arial" w:hAnsi="Arial" w:cs="Arial"/>
          <w:sz w:val="22"/>
          <w:szCs w:val="22"/>
          <w:lang w:val="mn-MN"/>
        </w:rPr>
        <w:t xml:space="preserve"> полиэтилин дамжуулах хоолой эсвэл гуурсан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ханын зузаан хамгийн багадаа 2.3 мм байна.</w:t>
      </w:r>
    </w:p>
    <w:p w14:paraId="40DBE07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6.9.4.11</w:t>
      </w:r>
      <w:r w:rsidR="00DD3780" w:rsidRPr="00F40206">
        <w:rPr>
          <w:rFonts w:ascii="Arial" w:hAnsi="Arial" w:cs="Arial"/>
          <w:sz w:val="22"/>
          <w:szCs w:val="22"/>
          <w:lang w:val="mn-MN"/>
        </w:rPr>
        <w:t xml:space="preserve">. Гадна диаметр нь 22.2 мм, </w:t>
      </w:r>
      <w:r w:rsidRPr="00F40206">
        <w:rPr>
          <w:rFonts w:ascii="Arial" w:hAnsi="Arial" w:cs="Arial"/>
          <w:sz w:val="22"/>
          <w:szCs w:val="22"/>
          <w:lang w:val="mn-MN"/>
        </w:rPr>
        <w:t xml:space="preserve">түүнээс бага полиамид </w:t>
      </w:r>
      <w:r w:rsidR="00DD3780" w:rsidRPr="00F40206">
        <w:rPr>
          <w:rFonts w:ascii="Arial" w:hAnsi="Arial" w:cs="Arial"/>
          <w:sz w:val="22"/>
          <w:szCs w:val="22"/>
          <w:lang w:val="mn-MN"/>
        </w:rPr>
        <w:t>болон</w:t>
      </w:r>
      <w:r w:rsidRPr="00F40206">
        <w:rPr>
          <w:rFonts w:ascii="Arial" w:hAnsi="Arial" w:cs="Arial"/>
          <w:sz w:val="22"/>
          <w:szCs w:val="22"/>
          <w:lang w:val="mn-MN"/>
        </w:rPr>
        <w:t xml:space="preserve"> полиэтилин дамжуулах хоолой хамгийн багадаа 1.6 мм ханын зузаантай байхыг зөвшөөрнө.</w:t>
      </w:r>
    </w:p>
    <w:p w14:paraId="4E3F7BE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6.9.4.12</w:t>
      </w:r>
      <w:r w:rsidR="00DD3780" w:rsidRPr="00F40206">
        <w:rPr>
          <w:rFonts w:ascii="Arial" w:hAnsi="Arial" w:cs="Arial"/>
          <w:sz w:val="22"/>
          <w:szCs w:val="22"/>
          <w:lang w:val="mn-MN"/>
        </w:rPr>
        <w:t>.</w:t>
      </w:r>
      <w:r w:rsidRPr="00F40206">
        <w:rPr>
          <w:rFonts w:ascii="Arial" w:hAnsi="Arial" w:cs="Arial"/>
          <w:sz w:val="22"/>
          <w:szCs w:val="22"/>
          <w:lang w:val="mn-MN"/>
        </w:rPr>
        <w:t xml:space="preserve"> </w:t>
      </w:r>
      <w:r w:rsidR="00DD3780" w:rsidRPr="00F40206">
        <w:rPr>
          <w:rFonts w:ascii="Arial" w:hAnsi="Arial" w:cs="Arial"/>
          <w:sz w:val="22"/>
          <w:szCs w:val="22"/>
          <w:lang w:val="mn-MN"/>
        </w:rPr>
        <w:t>П</w:t>
      </w:r>
      <w:r w:rsidRPr="00F40206">
        <w:rPr>
          <w:rFonts w:ascii="Arial" w:hAnsi="Arial" w:cs="Arial"/>
          <w:sz w:val="22"/>
          <w:szCs w:val="22"/>
          <w:lang w:val="mn-MN"/>
        </w:rPr>
        <w:t>олиамид</w:t>
      </w:r>
      <w:r w:rsidR="00DD3780" w:rsidRPr="00F40206">
        <w:rPr>
          <w:rFonts w:ascii="Arial" w:hAnsi="Arial" w:cs="Arial"/>
          <w:sz w:val="22"/>
          <w:szCs w:val="22"/>
          <w:lang w:val="mn-MN"/>
        </w:rPr>
        <w:t xml:space="preserve"> болон</w:t>
      </w:r>
      <w:r w:rsidRPr="00F40206">
        <w:rPr>
          <w:rFonts w:ascii="Arial" w:hAnsi="Arial" w:cs="Arial"/>
          <w:sz w:val="22"/>
          <w:szCs w:val="22"/>
          <w:lang w:val="mn-MN"/>
        </w:rPr>
        <w:t xml:space="preserve"> полиэтилин хоолойн </w:t>
      </w:r>
      <w:r w:rsidR="00DD3780" w:rsidRPr="00F40206">
        <w:rPr>
          <w:rFonts w:ascii="Arial" w:hAnsi="Arial" w:cs="Arial"/>
          <w:sz w:val="22"/>
          <w:szCs w:val="22"/>
          <w:lang w:val="mn-MN"/>
        </w:rPr>
        <w:t>гэмтэлтэй хэсгийг</w:t>
      </w:r>
      <w:r w:rsidRPr="00F40206">
        <w:rPr>
          <w:rFonts w:ascii="Arial" w:hAnsi="Arial" w:cs="Arial"/>
          <w:sz w:val="22"/>
          <w:szCs w:val="22"/>
          <w:lang w:val="mn-MN"/>
        </w:rPr>
        <w:t xml:space="preserve"> хайлшаар бүрэх э</w:t>
      </w:r>
      <w:r w:rsidR="00DD3780" w:rsidRPr="00F40206">
        <w:rPr>
          <w:rFonts w:ascii="Arial" w:hAnsi="Arial" w:cs="Arial"/>
          <w:sz w:val="22"/>
          <w:szCs w:val="22"/>
          <w:lang w:val="mn-MN"/>
        </w:rPr>
        <w:t xml:space="preserve">свэл механик тоноглолоор солих шаардлагатай. </w:t>
      </w:r>
      <w:r w:rsidRPr="00F40206">
        <w:rPr>
          <w:rFonts w:ascii="Arial" w:hAnsi="Arial" w:cs="Arial"/>
          <w:sz w:val="22"/>
          <w:szCs w:val="22"/>
          <w:lang w:val="mn-MN"/>
        </w:rPr>
        <w:t xml:space="preserve"> </w:t>
      </w:r>
    </w:p>
    <w:p w14:paraId="74812B5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6.9.5</w:t>
      </w:r>
      <w:r w:rsidR="00DD3780" w:rsidRPr="00F40206">
        <w:rPr>
          <w:rFonts w:ascii="Arial" w:hAnsi="Arial" w:cs="Arial"/>
          <w:sz w:val="22"/>
          <w:szCs w:val="22"/>
          <w:lang w:val="mn-MN"/>
        </w:rPr>
        <w:t>.</w:t>
      </w:r>
      <w:r w:rsidRPr="00F40206">
        <w:rPr>
          <w:rFonts w:ascii="Arial" w:hAnsi="Arial" w:cs="Arial"/>
          <w:sz w:val="22"/>
          <w:szCs w:val="22"/>
          <w:lang w:val="mn-MN"/>
        </w:rPr>
        <w:t xml:space="preserve"> Полиамид болон полиэтилин дамжуулах хоолойн системүүдийн </w:t>
      </w:r>
      <w:r w:rsidR="002C63B9" w:rsidRPr="00F40206">
        <w:rPr>
          <w:rFonts w:ascii="Arial" w:hAnsi="Arial" w:cs="Arial"/>
          <w:sz w:val="22"/>
          <w:szCs w:val="22"/>
          <w:lang w:val="mn-MN"/>
        </w:rPr>
        <w:t>хавхлагууд</w:t>
      </w:r>
      <w:r w:rsidR="00DD3780" w:rsidRPr="00F40206">
        <w:rPr>
          <w:rFonts w:ascii="Arial" w:hAnsi="Arial" w:cs="Arial"/>
          <w:sz w:val="22"/>
          <w:szCs w:val="22"/>
          <w:lang w:val="mn-MN"/>
        </w:rPr>
        <w:t>.</w:t>
      </w:r>
    </w:p>
    <w:p w14:paraId="1A680A4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6.9.5.1</w:t>
      </w:r>
      <w:r w:rsidR="00DD3780" w:rsidRPr="00F40206">
        <w:rPr>
          <w:rFonts w:ascii="Arial" w:hAnsi="Arial" w:cs="Arial"/>
          <w:sz w:val="22"/>
          <w:szCs w:val="22"/>
          <w:lang w:val="mn-MN"/>
        </w:rPr>
        <w:t>.</w:t>
      </w:r>
      <w:r w:rsidRPr="00F40206">
        <w:rPr>
          <w:rFonts w:ascii="Arial" w:hAnsi="Arial" w:cs="Arial"/>
          <w:sz w:val="22"/>
          <w:szCs w:val="22"/>
          <w:lang w:val="mn-MN"/>
        </w:rPr>
        <w:t xml:space="preserve"> Полиамид болон полиэтилин дамжуулах </w:t>
      </w:r>
      <w:r w:rsidR="00486FFB" w:rsidRPr="00F40206">
        <w:rPr>
          <w:rFonts w:ascii="Arial" w:hAnsi="Arial" w:cs="Arial"/>
          <w:sz w:val="22"/>
          <w:szCs w:val="22"/>
          <w:lang w:val="mn-MN"/>
        </w:rPr>
        <w:t>хоолойн</w:t>
      </w:r>
      <w:r w:rsidR="00DD3780"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дараах </w:t>
      </w:r>
      <w:r w:rsidR="00DD3780" w:rsidRPr="00F40206">
        <w:rPr>
          <w:rFonts w:ascii="Arial" w:hAnsi="Arial" w:cs="Arial"/>
          <w:sz w:val="22"/>
          <w:szCs w:val="22"/>
          <w:lang w:val="mn-MN"/>
        </w:rPr>
        <w:t xml:space="preserve">шаардлагуудыг </w:t>
      </w:r>
      <w:r w:rsidRPr="00F40206">
        <w:rPr>
          <w:rFonts w:ascii="Arial" w:hAnsi="Arial" w:cs="Arial"/>
          <w:sz w:val="22"/>
          <w:szCs w:val="22"/>
          <w:lang w:val="mn-MN"/>
        </w:rPr>
        <w:t xml:space="preserve"> хангасан байна. Үүнд:</w:t>
      </w:r>
    </w:p>
    <w:p w14:paraId="245E709A"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DE27DC" w:rsidRPr="00F40206">
        <w:rPr>
          <w:rFonts w:ascii="Arial" w:hAnsi="Arial" w:cs="Arial"/>
          <w:sz w:val="22"/>
          <w:szCs w:val="22"/>
          <w:lang w:val="mn-MN"/>
        </w:rPr>
        <w:t>Хавхлаг</w:t>
      </w:r>
      <w:r w:rsidR="00DD3780" w:rsidRPr="00F40206">
        <w:rPr>
          <w:rFonts w:ascii="Arial" w:hAnsi="Arial" w:cs="Arial"/>
          <w:sz w:val="22"/>
          <w:szCs w:val="22"/>
          <w:lang w:val="mn-MN"/>
        </w:rPr>
        <w:t xml:space="preserve"> ажиллуулах</w:t>
      </w:r>
      <w:r w:rsidR="00B778E7" w:rsidRPr="00F40206">
        <w:rPr>
          <w:rFonts w:ascii="Arial" w:hAnsi="Arial" w:cs="Arial"/>
          <w:sz w:val="22"/>
          <w:szCs w:val="22"/>
          <w:lang w:val="mn-MN"/>
        </w:rPr>
        <w:t xml:space="preserve"> үед дамжуулах хоолойг хэт мушгирах болон зүсэгдэх</w:t>
      </w:r>
      <w:r w:rsidR="00DD3780" w:rsidRPr="00F40206">
        <w:rPr>
          <w:rFonts w:ascii="Arial" w:hAnsi="Arial" w:cs="Arial"/>
          <w:sz w:val="22"/>
          <w:szCs w:val="22"/>
          <w:lang w:val="mn-MN"/>
        </w:rPr>
        <w:t xml:space="preserve"> зэрэг  гэмтэлээс хамгаалсан байна. </w:t>
      </w:r>
      <w:r w:rsidR="00B778E7" w:rsidRPr="00F40206">
        <w:rPr>
          <w:rFonts w:ascii="Arial" w:hAnsi="Arial" w:cs="Arial"/>
          <w:sz w:val="22"/>
          <w:szCs w:val="22"/>
          <w:lang w:val="mn-MN"/>
        </w:rPr>
        <w:t xml:space="preserve"> </w:t>
      </w:r>
    </w:p>
    <w:p w14:paraId="561289A1"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дамжуулах хоолойд учрах гадны ачааллыг хамгийн бага байлгахын тулд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хамгаалах хайрцагнуудыг суурилуулж өгнө.  </w:t>
      </w:r>
    </w:p>
    <w:p w14:paraId="2036BC7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6.9.5.2</w:t>
      </w:r>
      <w:r w:rsidR="00AF203D" w:rsidRPr="00F40206">
        <w:rPr>
          <w:rFonts w:ascii="Arial" w:hAnsi="Arial" w:cs="Arial"/>
          <w:sz w:val="22"/>
          <w:szCs w:val="22"/>
          <w:lang w:val="mn-MN"/>
        </w:rPr>
        <w:t>.</w:t>
      </w:r>
      <w:r w:rsidRPr="00F40206">
        <w:rPr>
          <w:rFonts w:ascii="Arial" w:hAnsi="Arial" w:cs="Arial"/>
          <w:sz w:val="22"/>
          <w:szCs w:val="22"/>
          <w:lang w:val="mn-MN"/>
        </w:rPr>
        <w:t xml:space="preserve"> Үйлдвэрлэгчийн зөвлөснөөр </w:t>
      </w:r>
      <w:r w:rsidR="00AF203D" w:rsidRPr="00F40206">
        <w:rPr>
          <w:rFonts w:ascii="Arial" w:hAnsi="Arial" w:cs="Arial"/>
          <w:sz w:val="22"/>
          <w:szCs w:val="22"/>
          <w:lang w:val="mn-MN"/>
        </w:rPr>
        <w:t>ШН</w:t>
      </w:r>
      <w:r w:rsidR="00F23B98" w:rsidRPr="00F40206">
        <w:rPr>
          <w:rFonts w:ascii="Arial" w:hAnsi="Arial" w:cs="Arial"/>
          <w:sz w:val="22"/>
          <w:szCs w:val="22"/>
          <w:lang w:val="mn-MN"/>
        </w:rPr>
        <w:t>Хий</w:t>
      </w:r>
      <w:r w:rsidR="00AF203D" w:rsidRPr="00F40206">
        <w:rPr>
          <w:rFonts w:ascii="Arial" w:hAnsi="Arial" w:cs="Arial"/>
          <w:sz w:val="22"/>
          <w:szCs w:val="22"/>
          <w:lang w:val="mn-MN"/>
        </w:rPr>
        <w:t>н үйлчилгээнд ашигладаг</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ыг сонгоно.</w:t>
      </w:r>
    </w:p>
    <w:p w14:paraId="6EE9901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6.9.5.3</w:t>
      </w:r>
      <w:r w:rsidR="00AF203D" w:rsidRPr="00F40206">
        <w:rPr>
          <w:rFonts w:ascii="Arial" w:hAnsi="Arial" w:cs="Arial"/>
          <w:sz w:val="22"/>
          <w:szCs w:val="22"/>
          <w:lang w:val="mn-MN"/>
        </w:rPr>
        <w:t>.</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ыг </w:t>
      </w:r>
      <w:r w:rsidRPr="00F40206">
        <w:rPr>
          <w:rFonts w:ascii="Arial" w:hAnsi="Arial" w:cs="Arial"/>
          <w:i/>
          <w:sz w:val="22"/>
          <w:szCs w:val="22"/>
          <w:lang w:val="mn-MN"/>
        </w:rPr>
        <w:t xml:space="preserve">ASTM D 2513, Термопластик хийн даралтын дамжуулах хоолой, гуурсан хоолой болон тоноглолуудын стандарт </w:t>
      </w:r>
      <w:r w:rsidRPr="00F40206">
        <w:rPr>
          <w:rFonts w:ascii="Arial" w:hAnsi="Arial" w:cs="Arial"/>
          <w:sz w:val="22"/>
          <w:szCs w:val="22"/>
          <w:lang w:val="mn-MN"/>
        </w:rPr>
        <w:t xml:space="preserve">жагсаалтанд багтсан материалуудаас бүрдсэн </w:t>
      </w:r>
      <w:r w:rsidR="00AF203D"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үйлчилгээнд тэсвэртэй </w:t>
      </w:r>
      <w:r w:rsidR="00AF203D" w:rsidRPr="00F40206">
        <w:rPr>
          <w:rFonts w:ascii="Arial" w:hAnsi="Arial" w:cs="Arial"/>
          <w:sz w:val="22"/>
          <w:szCs w:val="22"/>
          <w:lang w:val="mn-MN"/>
        </w:rPr>
        <w:t xml:space="preserve">термопластик материалаар эсвэл 6.16 дахь заалтын </w:t>
      </w:r>
      <w:r w:rsidRPr="00F40206">
        <w:rPr>
          <w:rFonts w:ascii="Arial" w:hAnsi="Arial" w:cs="Arial"/>
          <w:sz w:val="22"/>
          <w:szCs w:val="22"/>
          <w:lang w:val="mn-MN"/>
        </w:rPr>
        <w:t>д</w:t>
      </w:r>
      <w:r w:rsidR="006B1AEB" w:rsidRPr="00F40206">
        <w:rPr>
          <w:rFonts w:ascii="Arial" w:hAnsi="Arial" w:cs="Arial"/>
          <w:sz w:val="22"/>
          <w:szCs w:val="22"/>
          <w:lang w:val="mn-MN"/>
        </w:rPr>
        <w:t>агуу зэврэхээс хамгаалсан метал</w:t>
      </w:r>
      <w:r w:rsidRPr="00F40206">
        <w:rPr>
          <w:rFonts w:ascii="Arial" w:hAnsi="Arial" w:cs="Arial"/>
          <w:sz w:val="22"/>
          <w:szCs w:val="22"/>
          <w:lang w:val="mn-MN"/>
        </w:rPr>
        <w:t xml:space="preserve"> материалаар хийнэ.</w:t>
      </w:r>
    </w:p>
    <w:p w14:paraId="114A11F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6.9.6</w:t>
      </w:r>
      <w:r w:rsidR="00AF203D" w:rsidRPr="00F40206">
        <w:rPr>
          <w:rFonts w:ascii="Arial" w:hAnsi="Arial" w:cs="Arial"/>
          <w:b/>
          <w:sz w:val="22"/>
          <w:szCs w:val="22"/>
          <w:lang w:val="mn-MN"/>
        </w:rPr>
        <w:t>.</w:t>
      </w:r>
      <w:r w:rsidRPr="00F40206">
        <w:rPr>
          <w:rFonts w:ascii="Arial" w:hAnsi="Arial" w:cs="Arial"/>
          <w:b/>
          <w:sz w:val="22"/>
          <w:szCs w:val="22"/>
          <w:lang w:val="mn-MN"/>
        </w:rPr>
        <w:t xml:space="preserve"> Уян холбогчууд</w:t>
      </w:r>
      <w:r w:rsidR="00AF203D" w:rsidRPr="00F40206">
        <w:rPr>
          <w:rFonts w:ascii="Arial" w:hAnsi="Arial" w:cs="Arial"/>
          <w:b/>
          <w:sz w:val="22"/>
          <w:szCs w:val="22"/>
          <w:lang w:val="mn-MN"/>
        </w:rPr>
        <w:t>.</w:t>
      </w:r>
    </w:p>
    <w:p w14:paraId="61A0B09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6.9.6.1</w:t>
      </w:r>
      <w:r w:rsidR="00AF203D" w:rsidRPr="00F40206">
        <w:rPr>
          <w:rFonts w:ascii="Arial" w:hAnsi="Arial" w:cs="Arial"/>
          <w:sz w:val="22"/>
          <w:szCs w:val="22"/>
          <w:lang w:val="mn-MN"/>
        </w:rPr>
        <w:t>.</w:t>
      </w:r>
      <w:r w:rsidRPr="00F40206">
        <w:rPr>
          <w:rFonts w:ascii="Arial" w:hAnsi="Arial" w:cs="Arial"/>
          <w:sz w:val="22"/>
          <w:szCs w:val="22"/>
          <w:lang w:val="mn-MN"/>
        </w:rPr>
        <w:t xml:space="preserve"> Үйлдвэрлэгчийн зааврын </w:t>
      </w:r>
      <w:r w:rsidR="00AF203D" w:rsidRPr="00F40206">
        <w:rPr>
          <w:rFonts w:ascii="Arial" w:hAnsi="Arial" w:cs="Arial"/>
          <w:sz w:val="22"/>
          <w:szCs w:val="22"/>
          <w:lang w:val="mn-MN"/>
        </w:rPr>
        <w:t xml:space="preserve">дагуу уян холбогчуудыг угсарч, суурьлуулна. </w:t>
      </w:r>
    </w:p>
    <w:p w14:paraId="6CA4361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6.9.6.2</w:t>
      </w:r>
      <w:r w:rsidR="00AF203D" w:rsidRPr="00F40206">
        <w:rPr>
          <w:rFonts w:ascii="Arial" w:hAnsi="Arial" w:cs="Arial"/>
          <w:sz w:val="22"/>
          <w:szCs w:val="22"/>
          <w:lang w:val="mn-MN"/>
        </w:rPr>
        <w:t>.</w:t>
      </w:r>
      <w:r w:rsidRPr="00F40206">
        <w:rPr>
          <w:rFonts w:ascii="Arial" w:hAnsi="Arial" w:cs="Arial"/>
          <w:sz w:val="22"/>
          <w:szCs w:val="22"/>
          <w:lang w:val="mn-MN"/>
        </w:rPr>
        <w:t xml:space="preserve"> Металл уян холбогчуудыг 7.6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түүнээс бага </w:t>
      </w:r>
      <w:r w:rsidR="00AF203D" w:rsidRPr="00F40206">
        <w:rPr>
          <w:rFonts w:ascii="Arial" w:hAnsi="Arial" w:cs="Arial"/>
          <w:sz w:val="22"/>
          <w:szCs w:val="22"/>
          <w:lang w:val="mn-MN"/>
        </w:rPr>
        <w:t>усны</w:t>
      </w:r>
      <w:r w:rsidRPr="00F40206">
        <w:rPr>
          <w:rFonts w:ascii="Arial" w:hAnsi="Arial" w:cs="Arial"/>
          <w:sz w:val="22"/>
          <w:szCs w:val="22"/>
          <w:lang w:val="mn-MN"/>
        </w:rPr>
        <w:t xml:space="preserve"> багтаамжтай суурин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шингэн эсвэл уур дамжуулах хоолойд нийт урт нь 1.52 м-ээс хэтрэхгүй хоолой ашиглана. </w:t>
      </w:r>
    </w:p>
    <w:p w14:paraId="72BD4137"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6.10</w:t>
      </w:r>
      <w:r w:rsidR="00AF203D" w:rsidRPr="00F40206">
        <w:rPr>
          <w:rFonts w:ascii="Arial" w:hAnsi="Arial" w:cs="Arial"/>
          <w:b/>
          <w:sz w:val="22"/>
          <w:szCs w:val="22"/>
          <w:lang w:val="mn-MN"/>
        </w:rPr>
        <w:t>.</w:t>
      </w:r>
      <w:r w:rsidRPr="00F40206">
        <w:rPr>
          <w:rFonts w:ascii="Arial" w:hAnsi="Arial" w:cs="Arial"/>
          <w:b/>
          <w:sz w:val="22"/>
          <w:szCs w:val="22"/>
          <w:lang w:val="mn-MN"/>
        </w:rPr>
        <w:t xml:space="preserve"> </w:t>
      </w:r>
      <w:r w:rsidR="00AF203D" w:rsidRPr="00F40206">
        <w:rPr>
          <w:rFonts w:ascii="Arial" w:hAnsi="Arial" w:cs="Arial"/>
          <w:b/>
          <w:sz w:val="22"/>
          <w:szCs w:val="22"/>
          <w:lang w:val="mn-MN"/>
        </w:rPr>
        <w:t>Х</w:t>
      </w:r>
      <w:r w:rsidRPr="00F40206">
        <w:rPr>
          <w:rFonts w:ascii="Arial" w:hAnsi="Arial" w:cs="Arial"/>
          <w:b/>
          <w:sz w:val="22"/>
          <w:szCs w:val="22"/>
          <w:lang w:val="mn-MN"/>
        </w:rPr>
        <w:t xml:space="preserve">авхлагыг </w:t>
      </w:r>
      <w:r w:rsidR="00AF203D" w:rsidRPr="00F40206">
        <w:rPr>
          <w:rFonts w:ascii="Arial" w:hAnsi="Arial" w:cs="Arial"/>
          <w:b/>
          <w:sz w:val="22"/>
          <w:szCs w:val="22"/>
          <w:lang w:val="mn-MN"/>
        </w:rPr>
        <w:t xml:space="preserve">автоматаар </w:t>
      </w:r>
      <w:r w:rsidRPr="00F40206">
        <w:rPr>
          <w:rFonts w:ascii="Arial" w:hAnsi="Arial" w:cs="Arial"/>
          <w:b/>
          <w:sz w:val="22"/>
          <w:szCs w:val="22"/>
          <w:lang w:val="mn-MN"/>
        </w:rPr>
        <w:t>хаах ажиллагааг идэвхжүүлэх</w:t>
      </w:r>
      <w:r w:rsidRPr="00F40206">
        <w:rPr>
          <w:rFonts w:ascii="Arial" w:hAnsi="Arial" w:cs="Arial"/>
          <w:sz w:val="22"/>
          <w:szCs w:val="22"/>
          <w:lang w:val="mn-MN"/>
        </w:rPr>
        <w:t xml:space="preserve">.  </w:t>
      </w:r>
    </w:p>
    <w:p w14:paraId="617BC1D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6.10.1</w:t>
      </w:r>
      <w:r w:rsidR="00AF203D" w:rsidRPr="00F40206">
        <w:rPr>
          <w:rFonts w:ascii="Arial" w:hAnsi="Arial" w:cs="Arial"/>
          <w:sz w:val="22"/>
          <w:szCs w:val="22"/>
          <w:lang w:val="mn-MN"/>
        </w:rPr>
        <w:t>.</w:t>
      </w:r>
      <w:r w:rsidRPr="00F40206">
        <w:rPr>
          <w:rFonts w:ascii="Arial" w:hAnsi="Arial" w:cs="Arial"/>
          <w:sz w:val="22"/>
          <w:szCs w:val="22"/>
          <w:lang w:val="mn-MN"/>
        </w:rPr>
        <w:t xml:space="preserve"> </w:t>
      </w:r>
      <w:r w:rsidR="00AF203D"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уурын даралт нь интеграл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болон </w:t>
      </w:r>
      <w:r w:rsidR="000E0325" w:rsidRPr="00F40206">
        <w:rPr>
          <w:rFonts w:ascii="Arial" w:hAnsi="Arial" w:cs="Arial"/>
          <w:sz w:val="22"/>
          <w:szCs w:val="22"/>
          <w:lang w:val="mn-MN"/>
        </w:rPr>
        <w:t>гэнэтийн осолын</w:t>
      </w:r>
      <w:r w:rsidRPr="00F40206">
        <w:rPr>
          <w:rFonts w:ascii="Arial" w:hAnsi="Arial" w:cs="Arial"/>
          <w:sz w:val="22"/>
          <w:szCs w:val="22"/>
          <w:lang w:val="mn-MN"/>
        </w:rPr>
        <w:t xml:space="preserve"> хавхлагуудыг автоматаар хаах механизмуудыг идэвхжүүлдэг бол д</w:t>
      </w:r>
      <w:r w:rsidR="00AF203D" w:rsidRPr="00F40206">
        <w:rPr>
          <w:rFonts w:ascii="Arial" w:hAnsi="Arial" w:cs="Arial"/>
          <w:sz w:val="22"/>
          <w:szCs w:val="22"/>
          <w:lang w:val="mn-MN"/>
        </w:rPr>
        <w:t>араах шаардлагыг хангасан байна. Үүнд:</w:t>
      </w:r>
    </w:p>
    <w:p w14:paraId="63C8D788" w14:textId="77777777" w:rsidR="00B778E7" w:rsidRPr="00F40206" w:rsidRDefault="000E032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Идэвхжүүлэгч болон даралтаар хангах шугамын эд ангиуд нь </w:t>
      </w:r>
      <w:r w:rsidR="007E31AC"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н</w:t>
      </w:r>
      <w:r w:rsidR="00AF203D" w:rsidRPr="00F40206">
        <w:rPr>
          <w:rFonts w:ascii="Arial" w:hAnsi="Arial" w:cs="Arial"/>
          <w:sz w:val="22"/>
          <w:szCs w:val="22"/>
          <w:lang w:val="mn-MN"/>
        </w:rPr>
        <w:t xml:space="preserve"> ууранд тохирсон байх.</w:t>
      </w:r>
    </w:p>
    <w:p w14:paraId="2B01689B" w14:textId="77777777" w:rsidR="00B778E7" w:rsidRPr="00F40206" w:rsidRDefault="000E032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Даралтаар хангах шугамын дамжуулах хоолойн гадаад диамет</w:t>
      </w:r>
      <w:r w:rsidRPr="00F40206">
        <w:rPr>
          <w:rFonts w:ascii="Arial" w:hAnsi="Arial" w:cs="Arial"/>
          <w:sz w:val="22"/>
          <w:szCs w:val="22"/>
          <w:lang w:val="mn-MN"/>
        </w:rPr>
        <w:t>р нь хамгийн ихдээ 9.0 мм байх.</w:t>
      </w:r>
    </w:p>
    <w:p w14:paraId="7016C0DF" w14:textId="77777777" w:rsidR="00B778E7" w:rsidRPr="00F40206" w:rsidRDefault="000E032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7E31AC" w:rsidRPr="00F40206">
        <w:rPr>
          <w:rFonts w:ascii="Arial" w:hAnsi="Arial" w:cs="Arial"/>
          <w:sz w:val="22"/>
          <w:szCs w:val="22"/>
          <w:lang w:val="mn-MN"/>
        </w:rPr>
        <w:t>*</w:t>
      </w:r>
      <w:r w:rsidR="00B778E7" w:rsidRPr="00F40206">
        <w:rPr>
          <w:rFonts w:ascii="Arial" w:hAnsi="Arial" w:cs="Arial"/>
          <w:sz w:val="22"/>
          <w:szCs w:val="22"/>
          <w:lang w:val="mn-MN"/>
        </w:rPr>
        <w:t xml:space="preserve">Уурыг урвалд орохоос хамгаалсан даралтыг хянадаг байх. </w:t>
      </w:r>
    </w:p>
    <w:p w14:paraId="33F21E8D" w14:textId="77777777" w:rsidR="00B778E7" w:rsidRPr="00F40206" w:rsidRDefault="000E032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(4) Системд </w:t>
      </w:r>
      <w:r w:rsidR="007E31AC"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нийлүүлэх урсгалын хамгийн дээд хэмжээ нь No.54 дугаартай өрмийн нүхнээс гарах хэмжээнээс ихгүй байна.</w:t>
      </w:r>
    </w:p>
    <w:p w14:paraId="6A8AE4A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6.10.2</w:t>
      </w:r>
      <w:r w:rsidR="00BC5FEB" w:rsidRPr="00F40206">
        <w:rPr>
          <w:rFonts w:ascii="Arial" w:hAnsi="Arial" w:cs="Arial"/>
          <w:sz w:val="22"/>
          <w:szCs w:val="22"/>
          <w:lang w:val="mn-MN"/>
        </w:rPr>
        <w:t>.</w:t>
      </w:r>
      <w:r w:rsidR="000D0DB3" w:rsidRPr="00F40206">
        <w:rPr>
          <w:rFonts w:ascii="Arial" w:hAnsi="Arial" w:cs="Arial"/>
          <w:sz w:val="22"/>
          <w:szCs w:val="22"/>
          <w:lang w:val="mn-MN"/>
        </w:rPr>
        <w:t xml:space="preserve"> Хэрэв </w:t>
      </w:r>
      <w:r w:rsidR="00B528CF" w:rsidRPr="00F40206">
        <w:rPr>
          <w:rFonts w:ascii="Arial" w:hAnsi="Arial" w:cs="Arial"/>
          <w:sz w:val="22"/>
          <w:szCs w:val="22"/>
          <w:lang w:val="mn-MN"/>
        </w:rPr>
        <w:t xml:space="preserve">дотоод хавхлага, </w:t>
      </w:r>
      <w:r w:rsidR="000D0DB3" w:rsidRPr="00F40206">
        <w:rPr>
          <w:rFonts w:ascii="Arial" w:hAnsi="Arial" w:cs="Arial"/>
          <w:sz w:val="22"/>
          <w:szCs w:val="22"/>
          <w:lang w:val="mn-MN"/>
        </w:rPr>
        <w:t>гэнэтийн осолын хавхлагуудыг</w:t>
      </w:r>
      <w:r w:rsidR="00B528CF" w:rsidRPr="00F40206">
        <w:rPr>
          <w:rFonts w:ascii="Arial" w:hAnsi="Arial" w:cs="Arial"/>
          <w:sz w:val="22"/>
          <w:szCs w:val="22"/>
          <w:lang w:val="mn-MN"/>
        </w:rPr>
        <w:t xml:space="preserve"> ажиллагаанд оруулахдаа</w:t>
      </w:r>
      <w:r w:rsidR="000D0DB3" w:rsidRPr="00F40206">
        <w:rPr>
          <w:rFonts w:ascii="Arial" w:hAnsi="Arial" w:cs="Arial"/>
          <w:sz w:val="22"/>
          <w:szCs w:val="22"/>
          <w:lang w:val="mn-MN"/>
        </w:rPr>
        <w:t xml:space="preserve"> шахсан даралтат</w:t>
      </w:r>
      <w:r w:rsidR="00B528CF" w:rsidRPr="00F40206">
        <w:rPr>
          <w:rFonts w:ascii="Arial" w:hAnsi="Arial" w:cs="Arial"/>
          <w:sz w:val="22"/>
          <w:szCs w:val="22"/>
          <w:lang w:val="mn-MN"/>
        </w:rPr>
        <w:t xml:space="preserve"> агаар ашиглах тохиолдолд</w:t>
      </w:r>
      <w:r w:rsidR="000D0DB3" w:rsidRPr="00F40206">
        <w:rPr>
          <w:rFonts w:ascii="Arial" w:hAnsi="Arial" w:cs="Arial"/>
          <w:sz w:val="22"/>
          <w:szCs w:val="22"/>
          <w:lang w:val="mn-MN"/>
        </w:rPr>
        <w:t xml:space="preserve"> </w:t>
      </w:r>
      <w:r w:rsidR="00B528CF" w:rsidRPr="00F40206">
        <w:rPr>
          <w:rFonts w:ascii="Arial" w:hAnsi="Arial" w:cs="Arial"/>
          <w:sz w:val="22"/>
          <w:szCs w:val="22"/>
          <w:lang w:val="mn-MN"/>
        </w:rPr>
        <w:t>тэдгээр нь цэвэр болон чий</w:t>
      </w:r>
      <w:r w:rsidRPr="00F40206">
        <w:rPr>
          <w:rFonts w:ascii="Arial" w:hAnsi="Arial" w:cs="Arial"/>
          <w:sz w:val="22"/>
          <w:szCs w:val="22"/>
          <w:lang w:val="mn-MN"/>
        </w:rPr>
        <w:t>глэг</w:t>
      </w:r>
      <w:r w:rsidR="00B528CF" w:rsidRPr="00F40206">
        <w:rPr>
          <w:rFonts w:ascii="Arial" w:hAnsi="Arial" w:cs="Arial"/>
          <w:sz w:val="22"/>
          <w:szCs w:val="22"/>
          <w:lang w:val="mn-MN"/>
        </w:rPr>
        <w:t xml:space="preserve">ийн цэвэршилтийн тодорхой түвшингийн шаардлага </w:t>
      </w:r>
      <w:r w:rsidRPr="00F40206">
        <w:rPr>
          <w:rFonts w:ascii="Arial" w:hAnsi="Arial" w:cs="Arial"/>
          <w:sz w:val="22"/>
          <w:szCs w:val="22"/>
          <w:lang w:val="mn-MN"/>
        </w:rPr>
        <w:t xml:space="preserve"> </w:t>
      </w:r>
      <w:r w:rsidR="00B528CF" w:rsidRPr="00F40206">
        <w:rPr>
          <w:rFonts w:ascii="Arial" w:hAnsi="Arial" w:cs="Arial"/>
          <w:sz w:val="22"/>
          <w:szCs w:val="22"/>
          <w:lang w:val="mn-MN"/>
        </w:rPr>
        <w:t xml:space="preserve">хангана. </w:t>
      </w:r>
    </w:p>
    <w:p w14:paraId="6D72EE46"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6.11</w:t>
      </w:r>
      <w:r w:rsidR="00BC5FEB" w:rsidRPr="00F40206">
        <w:rPr>
          <w:rFonts w:ascii="Arial" w:hAnsi="Arial" w:cs="Arial"/>
          <w:b/>
          <w:sz w:val="22"/>
          <w:szCs w:val="22"/>
          <w:lang w:val="mn-MN"/>
        </w:rPr>
        <w:t>.</w:t>
      </w:r>
      <w:r w:rsidRPr="00F40206">
        <w:rPr>
          <w:rFonts w:ascii="Arial" w:hAnsi="Arial" w:cs="Arial"/>
          <w:b/>
          <w:sz w:val="22"/>
          <w:szCs w:val="22"/>
          <w:lang w:val="mn-MN"/>
        </w:rPr>
        <w:t xml:space="preserve"> Дотоод </w:t>
      </w:r>
      <w:r w:rsidR="00DE27DC" w:rsidRPr="00F40206">
        <w:rPr>
          <w:rFonts w:ascii="Arial" w:hAnsi="Arial" w:cs="Arial"/>
          <w:b/>
          <w:sz w:val="22"/>
          <w:szCs w:val="22"/>
          <w:lang w:val="mn-MN"/>
        </w:rPr>
        <w:t>хавхлаг</w:t>
      </w:r>
      <w:r w:rsidR="00BC5FEB" w:rsidRPr="00F40206">
        <w:rPr>
          <w:rFonts w:ascii="Arial" w:hAnsi="Arial" w:cs="Arial"/>
          <w:b/>
          <w:sz w:val="22"/>
          <w:szCs w:val="22"/>
          <w:lang w:val="mn-MN"/>
        </w:rPr>
        <w:t>.</w:t>
      </w:r>
    </w:p>
    <w:p w14:paraId="6D2BED3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6.11.1</w:t>
      </w:r>
      <w:r w:rsidR="00BC5FEB" w:rsidRPr="00F40206">
        <w:rPr>
          <w:rFonts w:ascii="Arial" w:hAnsi="Arial" w:cs="Arial"/>
          <w:sz w:val="22"/>
          <w:szCs w:val="22"/>
          <w:lang w:val="mn-MN"/>
        </w:rPr>
        <w:t>.</w:t>
      </w:r>
      <w:r w:rsidRPr="00F40206">
        <w:rPr>
          <w:rFonts w:ascii="Arial" w:hAnsi="Arial" w:cs="Arial"/>
          <w:sz w:val="22"/>
          <w:szCs w:val="22"/>
          <w:lang w:val="mn-MN"/>
        </w:rPr>
        <w:t xml:space="preserve"> 15.2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-ээс дээш </w:t>
      </w:r>
      <w:r w:rsidR="00BC5FEB" w:rsidRPr="00F40206">
        <w:rPr>
          <w:rFonts w:ascii="Arial" w:hAnsi="Arial" w:cs="Arial"/>
          <w:sz w:val="22"/>
          <w:szCs w:val="22"/>
          <w:lang w:val="mn-MN"/>
        </w:rPr>
        <w:t>усны</w:t>
      </w:r>
      <w:r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нуудад суурилуулсан дотоод </w:t>
      </w:r>
      <w:r w:rsidR="002C63B9" w:rsidRPr="00F40206">
        <w:rPr>
          <w:rFonts w:ascii="Arial" w:hAnsi="Arial" w:cs="Arial"/>
          <w:sz w:val="22"/>
          <w:szCs w:val="22"/>
          <w:lang w:val="mn-MN"/>
        </w:rPr>
        <w:t>хавхлагууд</w:t>
      </w:r>
      <w:r w:rsidRPr="00F40206">
        <w:rPr>
          <w:rFonts w:ascii="Arial" w:hAnsi="Arial" w:cs="Arial"/>
          <w:sz w:val="22"/>
          <w:szCs w:val="22"/>
          <w:lang w:val="mn-MN"/>
        </w:rPr>
        <w:t>ад 2003 оны 7 сары</w:t>
      </w:r>
      <w:r w:rsidR="00DC6C38" w:rsidRPr="00F40206">
        <w:rPr>
          <w:rFonts w:ascii="Arial" w:hAnsi="Arial" w:cs="Arial"/>
          <w:sz w:val="22"/>
          <w:szCs w:val="22"/>
          <w:lang w:val="mn-MN"/>
        </w:rPr>
        <w:t>н 1-ний өдрөөс</w:t>
      </w:r>
      <w:r w:rsidR="00BC5FEB" w:rsidRPr="00F40206">
        <w:rPr>
          <w:rFonts w:ascii="Arial" w:hAnsi="Arial" w:cs="Arial"/>
          <w:sz w:val="22"/>
          <w:szCs w:val="22"/>
          <w:lang w:val="mn-MN"/>
        </w:rPr>
        <w:t xml:space="preserve"> эхлэн энэхүү дүрмийн 6.11.2-</w:t>
      </w:r>
      <w:r w:rsidRPr="00F40206">
        <w:rPr>
          <w:rFonts w:ascii="Arial" w:hAnsi="Arial" w:cs="Arial"/>
          <w:sz w:val="22"/>
          <w:szCs w:val="22"/>
          <w:lang w:val="mn-MN"/>
        </w:rPr>
        <w:t xml:space="preserve">6.11.5 хүртэлх </w:t>
      </w:r>
      <w:r w:rsidR="00BC5FEB" w:rsidRPr="00F40206">
        <w:rPr>
          <w:rFonts w:ascii="Arial" w:hAnsi="Arial" w:cs="Arial"/>
          <w:sz w:val="22"/>
          <w:szCs w:val="22"/>
          <w:lang w:val="mn-MN"/>
        </w:rPr>
        <w:t>заалтуудын шаардла</w:t>
      </w:r>
      <w:r w:rsidR="00DC6C38" w:rsidRPr="00F40206">
        <w:rPr>
          <w:rFonts w:ascii="Arial" w:hAnsi="Arial" w:cs="Arial"/>
          <w:sz w:val="22"/>
          <w:szCs w:val="22"/>
          <w:lang w:val="mn-MN"/>
        </w:rPr>
        <w:t>гууд хамаар</w:t>
      </w:r>
      <w:r w:rsidR="00BC5FEB" w:rsidRPr="00F40206">
        <w:rPr>
          <w:rFonts w:ascii="Arial" w:hAnsi="Arial" w:cs="Arial"/>
          <w:sz w:val="22"/>
          <w:szCs w:val="22"/>
          <w:lang w:val="mn-MN"/>
        </w:rPr>
        <w:t xml:space="preserve">на. </w:t>
      </w:r>
    </w:p>
    <w:p w14:paraId="49372AB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6.11.2</w:t>
      </w:r>
      <w:r w:rsidR="00813D16" w:rsidRPr="00F40206">
        <w:rPr>
          <w:rFonts w:ascii="Arial" w:hAnsi="Arial" w:cs="Arial"/>
          <w:sz w:val="22"/>
          <w:szCs w:val="22"/>
          <w:lang w:val="mn-MN"/>
        </w:rPr>
        <w:t>.</w:t>
      </w:r>
      <w:r w:rsidRPr="00F40206">
        <w:rPr>
          <w:rFonts w:ascii="Arial" w:hAnsi="Arial" w:cs="Arial"/>
          <w:sz w:val="22"/>
          <w:szCs w:val="22"/>
          <w:lang w:val="mn-MN"/>
        </w:rPr>
        <w:t xml:space="preserve">  15.2 м</w:t>
      </w:r>
      <w:r w:rsidRPr="00F40206">
        <w:rPr>
          <w:rFonts w:ascii="Arial" w:hAnsi="Arial" w:cs="Arial"/>
          <w:sz w:val="22"/>
          <w:szCs w:val="22"/>
          <w:vertAlign w:val="superscript"/>
          <w:lang w:val="mn-MN"/>
        </w:rPr>
        <w:t>3</w:t>
      </w:r>
      <w:r w:rsidR="00DC6C38" w:rsidRPr="00F40206">
        <w:rPr>
          <w:rFonts w:ascii="Arial" w:hAnsi="Arial" w:cs="Arial"/>
          <w:sz w:val="22"/>
          <w:szCs w:val="22"/>
          <w:lang w:val="mn-MN"/>
        </w:rPr>
        <w:t xml:space="preserve"> –ээ</w:t>
      </w:r>
      <w:r w:rsidRPr="00F40206">
        <w:rPr>
          <w:rFonts w:ascii="Arial" w:hAnsi="Arial" w:cs="Arial"/>
          <w:sz w:val="22"/>
          <w:szCs w:val="22"/>
          <w:lang w:val="mn-MN"/>
        </w:rPr>
        <w:t xml:space="preserve">с дээш </w:t>
      </w:r>
      <w:r w:rsidR="00DC6C38" w:rsidRPr="00F40206">
        <w:rPr>
          <w:rFonts w:ascii="Arial" w:hAnsi="Arial" w:cs="Arial"/>
          <w:sz w:val="22"/>
          <w:szCs w:val="22"/>
          <w:lang w:val="mn-MN"/>
        </w:rPr>
        <w:t>усны</w:t>
      </w:r>
      <w:r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дотоод </w:t>
      </w:r>
      <w:r w:rsidR="002C63B9" w:rsidRPr="00F40206">
        <w:rPr>
          <w:rFonts w:ascii="Arial" w:hAnsi="Arial" w:cs="Arial"/>
          <w:sz w:val="22"/>
          <w:szCs w:val="22"/>
          <w:lang w:val="mn-MN"/>
        </w:rPr>
        <w:t>хавхлагууд</w:t>
      </w:r>
      <w:r w:rsidRPr="00F40206">
        <w:rPr>
          <w:rFonts w:ascii="Arial" w:hAnsi="Arial" w:cs="Arial"/>
          <w:sz w:val="22"/>
          <w:szCs w:val="22"/>
          <w:lang w:val="mn-MN"/>
        </w:rPr>
        <w:t>ыг</w:t>
      </w:r>
      <w:r w:rsidR="00813D16" w:rsidRPr="00F40206">
        <w:rPr>
          <w:rFonts w:ascii="Arial" w:hAnsi="Arial" w:cs="Arial"/>
          <w:sz w:val="22"/>
          <w:szCs w:val="22"/>
          <w:lang w:val="mn-MN"/>
        </w:rPr>
        <w:t xml:space="preserve"> </w:t>
      </w:r>
      <w:r w:rsidRPr="00F40206">
        <w:rPr>
          <w:rFonts w:ascii="Arial" w:hAnsi="Arial" w:cs="Arial"/>
          <w:sz w:val="22"/>
          <w:szCs w:val="22"/>
          <w:lang w:val="mn-MN"/>
        </w:rPr>
        <w:t xml:space="preserve"> 5.7.4.2 </w:t>
      </w:r>
      <w:r w:rsidR="00DC6C38" w:rsidRPr="00F40206">
        <w:rPr>
          <w:rFonts w:ascii="Arial" w:hAnsi="Arial" w:cs="Arial"/>
          <w:sz w:val="22"/>
          <w:szCs w:val="22"/>
          <w:lang w:val="mn-MN"/>
        </w:rPr>
        <w:t>дахь заалт болон х</w:t>
      </w:r>
      <w:r w:rsidRPr="00F40206">
        <w:rPr>
          <w:rFonts w:ascii="Arial" w:hAnsi="Arial" w:cs="Arial"/>
          <w:sz w:val="22"/>
          <w:szCs w:val="22"/>
          <w:lang w:val="mn-MN"/>
        </w:rPr>
        <w:t>үснэгт 5.7.4.2-ын дагуу суурилуулна.</w:t>
      </w:r>
    </w:p>
    <w:p w14:paraId="646EBE6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6.11.3</w:t>
      </w:r>
      <w:r w:rsidR="00813D16" w:rsidRPr="00F40206">
        <w:rPr>
          <w:rFonts w:ascii="Arial" w:hAnsi="Arial" w:cs="Arial"/>
          <w:sz w:val="22"/>
          <w:szCs w:val="22"/>
          <w:lang w:val="mn-MN"/>
        </w:rPr>
        <w:t>.</w:t>
      </w:r>
      <w:r w:rsidRPr="00F40206">
        <w:rPr>
          <w:rFonts w:ascii="Arial" w:hAnsi="Arial" w:cs="Arial"/>
          <w:sz w:val="22"/>
          <w:szCs w:val="22"/>
          <w:lang w:val="mn-MN"/>
        </w:rPr>
        <w:t xml:space="preserve"> Дотоод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дулаан мэдрэгч элемент нь дотоод </w:t>
      </w:r>
      <w:r w:rsidR="00DE27DC" w:rsidRPr="00F40206">
        <w:rPr>
          <w:rFonts w:ascii="Arial" w:hAnsi="Arial" w:cs="Arial"/>
          <w:sz w:val="22"/>
          <w:szCs w:val="22"/>
          <w:lang w:val="mn-MN"/>
        </w:rPr>
        <w:t>хавхлаг</w:t>
      </w:r>
      <w:r w:rsidR="00813D16" w:rsidRPr="00F40206">
        <w:rPr>
          <w:rFonts w:ascii="Arial" w:hAnsi="Arial" w:cs="Arial"/>
          <w:sz w:val="22"/>
          <w:szCs w:val="22"/>
          <w:lang w:val="mn-MN"/>
        </w:rPr>
        <w:t>наас 1.5 м-</w:t>
      </w:r>
      <w:r w:rsidR="003314E1" w:rsidRPr="00F40206">
        <w:rPr>
          <w:rFonts w:ascii="Arial" w:hAnsi="Arial" w:cs="Arial"/>
          <w:sz w:val="22"/>
          <w:szCs w:val="22"/>
          <w:lang w:val="mn-MN"/>
        </w:rPr>
        <w:t xml:space="preserve">ээс ихгүй </w:t>
      </w:r>
      <w:r w:rsidR="00813D16" w:rsidRPr="00F40206">
        <w:rPr>
          <w:rFonts w:ascii="Arial" w:hAnsi="Arial" w:cs="Arial"/>
          <w:sz w:val="22"/>
          <w:szCs w:val="22"/>
          <w:lang w:val="mn-MN"/>
        </w:rPr>
        <w:t xml:space="preserve"> зайд </w:t>
      </w:r>
      <w:r w:rsidRPr="00F40206">
        <w:rPr>
          <w:rFonts w:ascii="Arial" w:hAnsi="Arial" w:cs="Arial"/>
          <w:sz w:val="22"/>
          <w:szCs w:val="22"/>
          <w:lang w:val="mn-MN"/>
        </w:rPr>
        <w:t xml:space="preserve">байрласан байна. </w:t>
      </w:r>
    </w:p>
    <w:p w14:paraId="078BE61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6.11.4</w:t>
      </w:r>
      <w:r w:rsidR="007A56E1" w:rsidRPr="00F40206">
        <w:rPr>
          <w:rFonts w:ascii="Arial" w:hAnsi="Arial" w:cs="Arial"/>
          <w:sz w:val="22"/>
          <w:szCs w:val="22"/>
          <w:lang w:val="mn-MN"/>
        </w:rPr>
        <w:t>.</w:t>
      </w:r>
      <w:r w:rsidRPr="00F40206">
        <w:rPr>
          <w:rFonts w:ascii="Arial" w:hAnsi="Arial" w:cs="Arial"/>
          <w:sz w:val="22"/>
          <w:szCs w:val="22"/>
          <w:lang w:val="mn-MN"/>
        </w:rPr>
        <w:t xml:space="preserve"> </w:t>
      </w:r>
      <w:r w:rsidR="007A56E1" w:rsidRPr="00F40206">
        <w:rPr>
          <w:rFonts w:ascii="Arial" w:hAnsi="Arial" w:cs="Arial"/>
          <w:sz w:val="22"/>
          <w:szCs w:val="22"/>
          <w:lang w:val="mn-MN"/>
        </w:rPr>
        <w:t>Д</w:t>
      </w:r>
      <w:r w:rsidRPr="00F40206">
        <w:rPr>
          <w:rFonts w:ascii="Arial" w:hAnsi="Arial" w:cs="Arial"/>
          <w:sz w:val="22"/>
          <w:szCs w:val="22"/>
          <w:lang w:val="mn-MN"/>
        </w:rPr>
        <w:t xml:space="preserve">отоод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ад </w:t>
      </w:r>
      <w:r w:rsidR="007A56E1" w:rsidRPr="00F40206">
        <w:rPr>
          <w:rFonts w:ascii="Arial" w:hAnsi="Arial" w:cs="Arial"/>
          <w:sz w:val="22"/>
          <w:szCs w:val="22"/>
          <w:lang w:val="mn-MN"/>
        </w:rPr>
        <w:t xml:space="preserve">хамгийн багадаа нэг алсаас хаах </w:t>
      </w:r>
      <w:r w:rsidR="00B40324" w:rsidRPr="00F40206">
        <w:rPr>
          <w:rFonts w:ascii="Arial" w:hAnsi="Arial" w:cs="Arial"/>
          <w:sz w:val="22"/>
          <w:szCs w:val="22"/>
          <w:lang w:val="mn-MN"/>
        </w:rPr>
        <w:t>цэг</w:t>
      </w:r>
      <w:r w:rsidR="007A56E1" w:rsidRPr="00F40206">
        <w:rPr>
          <w:rFonts w:ascii="Arial" w:hAnsi="Arial" w:cs="Arial"/>
          <w:sz w:val="22"/>
          <w:szCs w:val="22"/>
          <w:lang w:val="mn-MN"/>
        </w:rPr>
        <w:t xml:space="preserve"> </w:t>
      </w:r>
      <w:r w:rsidRPr="00F40206">
        <w:rPr>
          <w:rFonts w:ascii="Arial" w:hAnsi="Arial" w:cs="Arial"/>
          <w:sz w:val="22"/>
          <w:szCs w:val="22"/>
          <w:lang w:val="mn-MN"/>
        </w:rPr>
        <w:t>суурилуулах бөгөөд ши</w:t>
      </w:r>
      <w:r w:rsidR="007A56E1" w:rsidRPr="00F40206">
        <w:rPr>
          <w:rFonts w:ascii="Arial" w:hAnsi="Arial" w:cs="Arial"/>
          <w:sz w:val="22"/>
          <w:szCs w:val="22"/>
          <w:lang w:val="mn-MN"/>
        </w:rPr>
        <w:t>нгэн шилжүүлэх цэгээс 7.6-30 м хүртэл</w:t>
      </w:r>
      <w:r w:rsidRPr="00F40206">
        <w:rPr>
          <w:rFonts w:ascii="Arial" w:hAnsi="Arial" w:cs="Arial"/>
          <w:sz w:val="22"/>
          <w:szCs w:val="22"/>
          <w:lang w:val="mn-MN"/>
        </w:rPr>
        <w:t xml:space="preserve"> зайтай байна. Энэхүү дүрэмд тусгасан бүх дотоод </w:t>
      </w:r>
      <w:r w:rsidR="002C63B9" w:rsidRPr="00F40206">
        <w:rPr>
          <w:rFonts w:ascii="Arial" w:hAnsi="Arial" w:cs="Arial"/>
          <w:sz w:val="22"/>
          <w:szCs w:val="22"/>
          <w:lang w:val="mn-MN"/>
        </w:rPr>
        <w:t>хавхлагууд</w:t>
      </w:r>
      <w:r w:rsidRPr="00F40206">
        <w:rPr>
          <w:rFonts w:ascii="Arial" w:hAnsi="Arial" w:cs="Arial"/>
          <w:sz w:val="22"/>
          <w:szCs w:val="22"/>
          <w:lang w:val="mn-MN"/>
        </w:rPr>
        <w:t>ад хамаарна.</w:t>
      </w:r>
    </w:p>
    <w:p w14:paraId="1D06C45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6.11.5</w:t>
      </w:r>
      <w:r w:rsidR="007A56E1" w:rsidRPr="00F40206">
        <w:rPr>
          <w:rFonts w:ascii="Arial" w:hAnsi="Arial" w:cs="Arial"/>
          <w:sz w:val="22"/>
          <w:szCs w:val="22"/>
          <w:lang w:val="mn-MN"/>
        </w:rPr>
        <w:t>.</w:t>
      </w:r>
      <w:r w:rsidRPr="00F40206">
        <w:rPr>
          <w:rFonts w:ascii="Arial" w:hAnsi="Arial" w:cs="Arial"/>
          <w:sz w:val="22"/>
          <w:szCs w:val="22"/>
          <w:lang w:val="mn-MN"/>
        </w:rPr>
        <w:t xml:space="preserve"> Онц</w:t>
      </w:r>
      <w:r w:rsidR="00B40324" w:rsidRPr="00F40206">
        <w:rPr>
          <w:rFonts w:ascii="Arial" w:hAnsi="Arial" w:cs="Arial"/>
          <w:sz w:val="22"/>
          <w:szCs w:val="22"/>
          <w:lang w:val="mn-MN"/>
        </w:rPr>
        <w:t>гой</w:t>
      </w:r>
      <w:r w:rsidRPr="00F40206">
        <w:rPr>
          <w:rFonts w:ascii="Arial" w:hAnsi="Arial" w:cs="Arial"/>
          <w:sz w:val="22"/>
          <w:szCs w:val="22"/>
          <w:lang w:val="mn-MN"/>
        </w:rPr>
        <w:t xml:space="preserve"> байдлын үед алсаас хаах </w:t>
      </w:r>
      <w:r w:rsidR="00B40324" w:rsidRPr="00F40206">
        <w:rPr>
          <w:rFonts w:ascii="Arial" w:hAnsi="Arial" w:cs="Arial"/>
          <w:sz w:val="22"/>
          <w:szCs w:val="22"/>
          <w:lang w:val="mn-MN"/>
        </w:rPr>
        <w:t>цэгүүдийг</w:t>
      </w:r>
      <w:r w:rsidRPr="00F40206">
        <w:rPr>
          <w:rFonts w:ascii="Arial" w:hAnsi="Arial" w:cs="Arial"/>
          <w:sz w:val="22"/>
          <w:szCs w:val="22"/>
          <w:lang w:val="mn-MN"/>
        </w:rPr>
        <w:t xml:space="preserve"> </w:t>
      </w:r>
      <w:r w:rsidR="00D8755F" w:rsidRPr="00F40206">
        <w:rPr>
          <w:rFonts w:ascii="Arial" w:hAnsi="Arial" w:cs="Arial"/>
          <w:sz w:val="22"/>
          <w:szCs w:val="22"/>
          <w:lang w:val="mn-MN"/>
        </w:rPr>
        <w:t xml:space="preserve">шингэн </w:t>
      </w:r>
      <w:r w:rsidRPr="00F40206">
        <w:rPr>
          <w:rFonts w:ascii="Arial" w:hAnsi="Arial" w:cs="Arial"/>
          <w:sz w:val="22"/>
          <w:szCs w:val="22"/>
          <w:lang w:val="mn-MN"/>
        </w:rPr>
        <w:t xml:space="preserve">шилжүүлэх цэгээс харагдахуйц тэмдэгээр </w:t>
      </w:r>
      <w:r w:rsidR="00D8755F" w:rsidRPr="00F40206">
        <w:rPr>
          <w:rFonts w:ascii="Arial" w:hAnsi="Arial" w:cs="Arial"/>
          <w:sz w:val="22"/>
          <w:szCs w:val="22"/>
          <w:lang w:val="mn-MN"/>
        </w:rPr>
        <w:t>тэмдэглэсэн байх бөгөөд “</w:t>
      </w:r>
      <w:r w:rsidR="00844E91" w:rsidRPr="00F40206">
        <w:rPr>
          <w:rFonts w:ascii="Arial" w:hAnsi="Arial" w:cs="Arial"/>
          <w:sz w:val="22"/>
          <w:szCs w:val="22"/>
          <w:lang w:val="mn-MN"/>
        </w:rPr>
        <w:t>Гэнэтийн осолын үед</w:t>
      </w:r>
      <w:r w:rsidRPr="00F40206">
        <w:rPr>
          <w:rFonts w:ascii="Arial" w:hAnsi="Arial" w:cs="Arial"/>
          <w:sz w:val="22"/>
          <w:szCs w:val="22"/>
          <w:lang w:val="mn-MN"/>
        </w:rPr>
        <w:t xml:space="preserve"> </w:t>
      </w:r>
      <w:r w:rsidR="00844E91" w:rsidRPr="00F40206">
        <w:rPr>
          <w:rFonts w:ascii="Arial" w:hAnsi="Arial" w:cs="Arial"/>
          <w:sz w:val="22"/>
          <w:szCs w:val="22"/>
          <w:lang w:val="mn-MN"/>
        </w:rPr>
        <w:t xml:space="preserve">шингэнийг </w:t>
      </w:r>
      <w:r w:rsidRPr="00F40206">
        <w:rPr>
          <w:rFonts w:ascii="Arial" w:hAnsi="Arial" w:cs="Arial"/>
          <w:sz w:val="22"/>
          <w:szCs w:val="22"/>
          <w:lang w:val="mn-MN"/>
        </w:rPr>
        <w:t xml:space="preserve">хаах </w:t>
      </w:r>
      <w:r w:rsidR="00DE27DC" w:rsidRPr="00F40206">
        <w:rPr>
          <w:rFonts w:ascii="Arial" w:hAnsi="Arial" w:cs="Arial"/>
          <w:sz w:val="22"/>
          <w:szCs w:val="22"/>
          <w:lang w:val="mn-MN"/>
        </w:rPr>
        <w:t>хавхлаг</w:t>
      </w:r>
      <w:r w:rsidRPr="00F40206">
        <w:rPr>
          <w:rFonts w:ascii="Arial" w:hAnsi="Arial" w:cs="Arial"/>
          <w:sz w:val="22"/>
          <w:szCs w:val="22"/>
          <w:lang w:val="mn-MN"/>
        </w:rPr>
        <w:t>” гэсэн бичгийг 51 мм-ээс багагүй өндөртэй том үсгээр, үсэг ба дэвсгэрийн өнгөнүүд ялгагдахаар фонтойгоор бичсэн байна.</w:t>
      </w:r>
    </w:p>
    <w:p w14:paraId="27A6279A"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6.12</w:t>
      </w:r>
      <w:r w:rsidR="00910203" w:rsidRPr="00F40206">
        <w:rPr>
          <w:rFonts w:ascii="Arial" w:hAnsi="Arial" w:cs="Arial"/>
          <w:b/>
          <w:sz w:val="22"/>
          <w:szCs w:val="22"/>
          <w:lang w:val="mn-MN"/>
        </w:rPr>
        <w:t>.</w:t>
      </w:r>
      <w:r w:rsidRPr="00F40206">
        <w:rPr>
          <w:rFonts w:ascii="Arial" w:hAnsi="Arial" w:cs="Arial"/>
          <w:b/>
          <w:sz w:val="22"/>
          <w:szCs w:val="22"/>
          <w:lang w:val="mn-MN"/>
        </w:rPr>
        <w:t xml:space="preserve"> Гэнэтийн ослын үеийн хаалт хавхлагууд</w:t>
      </w:r>
      <w:r w:rsidR="00910203" w:rsidRPr="00F40206">
        <w:rPr>
          <w:rFonts w:ascii="Arial" w:hAnsi="Arial" w:cs="Arial"/>
          <w:b/>
          <w:sz w:val="22"/>
          <w:szCs w:val="22"/>
          <w:lang w:val="mn-MN"/>
        </w:rPr>
        <w:t>.</w:t>
      </w:r>
    </w:p>
    <w:p w14:paraId="2C4A000F" w14:textId="77777777" w:rsidR="00843455"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Энэхүү заалтанд гэнэтийн ослын үед автомат болон механикаар хаах хавлагануудыг тусгасан болно.</w:t>
      </w:r>
      <w:r w:rsidR="007F656F" w:rsidRPr="00F40206">
        <w:rPr>
          <w:rFonts w:ascii="Arial" w:hAnsi="Arial" w:cs="Arial"/>
          <w:sz w:val="22"/>
          <w:szCs w:val="22"/>
          <w:lang w:val="mn-MN"/>
        </w:rPr>
        <w:t xml:space="preserve"> </w:t>
      </w:r>
      <w:r w:rsidRPr="00F40206">
        <w:rPr>
          <w:rFonts w:ascii="Arial" w:hAnsi="Arial" w:cs="Arial"/>
          <w:sz w:val="22"/>
          <w:szCs w:val="22"/>
          <w:lang w:val="mn-MN"/>
        </w:rPr>
        <w:t>15.1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-ээс их </w:t>
      </w:r>
      <w:r w:rsidR="007F656F" w:rsidRPr="00F40206">
        <w:rPr>
          <w:rFonts w:ascii="Arial" w:hAnsi="Arial" w:cs="Arial"/>
          <w:sz w:val="22"/>
          <w:szCs w:val="22"/>
          <w:lang w:val="mn-MN"/>
        </w:rPr>
        <w:t>усны</w:t>
      </w:r>
      <w:r w:rsidRPr="00F40206">
        <w:rPr>
          <w:rFonts w:ascii="Arial" w:hAnsi="Arial" w:cs="Arial"/>
          <w:sz w:val="22"/>
          <w:szCs w:val="22"/>
          <w:lang w:val="mn-MN"/>
        </w:rPr>
        <w:t xml:space="preserve"> багтаамж бүхий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гэнэтийн ослын үеийн хаалт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угсрах боловч холбосон шилжүүлэх шланг болон нугасан холболттой хоолой нь 3 А буюу 38 мм, А1 буюу 4мм байвал гэнэтийн ослын үеийн хаалт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шаарлагагүй юм.</w:t>
      </w:r>
      <w:r w:rsidR="007F656F" w:rsidRPr="00F40206">
        <w:rPr>
          <w:rFonts w:ascii="Arial" w:hAnsi="Arial" w:cs="Arial"/>
          <w:sz w:val="22"/>
          <w:szCs w:val="22"/>
          <w:lang w:val="mn-MN"/>
        </w:rPr>
        <w:t xml:space="preserve"> </w:t>
      </w:r>
      <w:r w:rsidRPr="00F40206">
        <w:rPr>
          <w:rFonts w:ascii="Arial" w:hAnsi="Arial" w:cs="Arial"/>
          <w:sz w:val="22"/>
          <w:szCs w:val="22"/>
          <w:lang w:val="mn-MN"/>
        </w:rPr>
        <w:t xml:space="preserve">Зураг 6.31-д хэрхэн гэнэтийн ослын үеийн хаалт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(ГОХХ) шингэн болон ууранд зориулсан хавхлагыг угсрахыг харуулсан байна. Энэ зурагт шилжүүлэх хоолойг санамсаргүй салгасан тохиолдолд хэрхэн механикаар хаахыг харуулсан байна. </w:t>
      </w:r>
    </w:p>
    <w:p w14:paraId="2DF1135F" w14:textId="77777777" w:rsidR="00843455"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lastRenderedPageBreak/>
        <w:t>6.12.1</w:t>
      </w:r>
      <w:r w:rsidR="00843455" w:rsidRPr="00F40206">
        <w:rPr>
          <w:rFonts w:ascii="Arial" w:hAnsi="Arial" w:cs="Arial"/>
          <w:sz w:val="22"/>
          <w:szCs w:val="22"/>
          <w:lang w:val="mn-MN"/>
        </w:rPr>
        <w:t>.</w:t>
      </w:r>
      <w:r w:rsidRPr="00F40206">
        <w:rPr>
          <w:rFonts w:ascii="Arial" w:hAnsi="Arial" w:cs="Arial"/>
          <w:sz w:val="22"/>
          <w:szCs w:val="22"/>
          <w:lang w:val="mn-MN"/>
        </w:rPr>
        <w:t xml:space="preserve"> Шинэ болон </w:t>
      </w:r>
      <w:r w:rsidR="00843455" w:rsidRPr="00F40206">
        <w:rPr>
          <w:rFonts w:ascii="Arial" w:hAnsi="Arial" w:cs="Arial"/>
          <w:sz w:val="22"/>
          <w:szCs w:val="22"/>
          <w:lang w:val="mn-MN"/>
        </w:rPr>
        <w:t xml:space="preserve">ашиглаж байгаа </w:t>
      </w:r>
      <w:r w:rsidRPr="00F40206">
        <w:rPr>
          <w:rFonts w:ascii="Arial" w:hAnsi="Arial" w:cs="Arial"/>
          <w:sz w:val="22"/>
          <w:szCs w:val="22"/>
          <w:lang w:val="mn-MN"/>
        </w:rPr>
        <w:t xml:space="preserve"> байгууламжууд дээрх 39 мм түүнээс өргөн шингэн шилжүүлэх шугамтай</w:t>
      </w:r>
      <w:r w:rsidR="00843455" w:rsidRPr="00F40206">
        <w:rPr>
          <w:rFonts w:ascii="Arial" w:hAnsi="Arial" w:cs="Arial"/>
          <w:sz w:val="22"/>
          <w:szCs w:val="22"/>
          <w:lang w:val="mn-MN"/>
        </w:rPr>
        <w:t xml:space="preserve">, мөн </w:t>
      </w:r>
      <w:r w:rsidRPr="00F40206">
        <w:rPr>
          <w:rFonts w:ascii="Arial" w:hAnsi="Arial" w:cs="Arial"/>
          <w:sz w:val="22"/>
          <w:szCs w:val="22"/>
          <w:lang w:val="mn-MN"/>
        </w:rPr>
        <w:t>32 мм түүнээс өр</w:t>
      </w:r>
      <w:r w:rsidR="00843455" w:rsidRPr="00F40206">
        <w:rPr>
          <w:rFonts w:ascii="Arial" w:hAnsi="Arial" w:cs="Arial"/>
          <w:sz w:val="22"/>
          <w:szCs w:val="22"/>
          <w:lang w:val="mn-MN"/>
        </w:rPr>
        <w:t>гөн уурын шугам ашигладаг нийт усны</w:t>
      </w:r>
      <w:r w:rsidRPr="00F40206">
        <w:rPr>
          <w:rFonts w:ascii="Arial" w:hAnsi="Arial" w:cs="Arial"/>
          <w:sz w:val="22"/>
          <w:szCs w:val="22"/>
          <w:lang w:val="mn-MN"/>
        </w:rPr>
        <w:t xml:space="preserve"> багтаамж нь 15.1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-ээс их суурин хий хадгалах </w:t>
      </w:r>
      <w:r w:rsidR="00FE036B" w:rsidRPr="00F40206">
        <w:rPr>
          <w:rFonts w:ascii="Arial" w:hAnsi="Arial" w:cs="Arial"/>
          <w:sz w:val="22"/>
          <w:szCs w:val="22"/>
          <w:lang w:val="mn-MN"/>
        </w:rPr>
        <w:t xml:space="preserve">буюу нөөцлүүр </w:t>
      </w:r>
      <w:r w:rsidRPr="00F40206">
        <w:rPr>
          <w:rFonts w:ascii="Arial" w:hAnsi="Arial" w:cs="Arial"/>
          <w:sz w:val="22"/>
          <w:szCs w:val="22"/>
          <w:lang w:val="mn-MN"/>
        </w:rPr>
        <w:t xml:space="preserve">савнуудын системүүд нь гэнэтийн ослын үед хаах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тоноглогдсон байна. </w:t>
      </w:r>
    </w:p>
    <w:p w14:paraId="1480E7C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6.12.2</w:t>
      </w:r>
      <w:r w:rsidR="00843455" w:rsidRPr="00F40206">
        <w:rPr>
          <w:rFonts w:ascii="Arial" w:hAnsi="Arial" w:cs="Arial"/>
          <w:sz w:val="22"/>
          <w:szCs w:val="22"/>
          <w:lang w:val="mn-MN"/>
        </w:rPr>
        <w:t>.</w:t>
      </w:r>
      <w:r w:rsidRPr="00F40206">
        <w:rPr>
          <w:rFonts w:ascii="Arial" w:hAnsi="Arial" w:cs="Arial"/>
          <w:sz w:val="22"/>
          <w:szCs w:val="22"/>
          <w:lang w:val="mn-MN"/>
        </w:rPr>
        <w:t xml:space="preserve"> Гэнэтийн ослын үеийн хаалт хавхлагыг суурин дамжуулах хоолойн шилжүүлэх системийн шланг эсвэл нугасан холболттой дамжуулах хоолойн холбогчууд</w:t>
      </w:r>
      <w:r w:rsidR="00844E91" w:rsidRPr="00F40206">
        <w:rPr>
          <w:rFonts w:ascii="Arial" w:hAnsi="Arial" w:cs="Arial"/>
          <w:sz w:val="22"/>
          <w:szCs w:val="22"/>
          <w:lang w:val="mn-MN"/>
        </w:rPr>
        <w:t>ын хамгийн ойрхон үзүүрээс 6 м-ийн ихгүй</w:t>
      </w:r>
      <w:r w:rsidRPr="00F40206">
        <w:rPr>
          <w:rFonts w:ascii="Arial" w:hAnsi="Arial" w:cs="Arial"/>
          <w:sz w:val="22"/>
          <w:szCs w:val="22"/>
          <w:lang w:val="mn-MN"/>
        </w:rPr>
        <w:t xml:space="preserve"> </w:t>
      </w:r>
      <w:r w:rsidR="00844E91" w:rsidRPr="00F40206">
        <w:rPr>
          <w:rFonts w:ascii="Arial" w:hAnsi="Arial" w:cs="Arial"/>
          <w:sz w:val="22"/>
          <w:szCs w:val="22"/>
          <w:lang w:val="mn-MN"/>
        </w:rPr>
        <w:t xml:space="preserve">зайд </w:t>
      </w:r>
      <w:r w:rsidRPr="00F40206">
        <w:rPr>
          <w:rFonts w:ascii="Arial" w:hAnsi="Arial" w:cs="Arial"/>
          <w:sz w:val="22"/>
          <w:szCs w:val="22"/>
          <w:lang w:val="mn-MN"/>
        </w:rPr>
        <w:t xml:space="preserve">угсарна. </w:t>
      </w:r>
    </w:p>
    <w:p w14:paraId="30485C9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6.12.3</w:t>
      </w:r>
      <w:r w:rsidR="00844E91" w:rsidRPr="00F40206">
        <w:rPr>
          <w:rFonts w:ascii="Arial" w:hAnsi="Arial" w:cs="Arial"/>
          <w:sz w:val="22"/>
          <w:szCs w:val="22"/>
          <w:lang w:val="mn-MN"/>
        </w:rPr>
        <w:t>.</w:t>
      </w:r>
      <w:r w:rsidRPr="00F40206">
        <w:rPr>
          <w:rFonts w:ascii="Arial" w:hAnsi="Arial" w:cs="Arial"/>
          <w:sz w:val="22"/>
          <w:szCs w:val="22"/>
          <w:lang w:val="mn-MN"/>
        </w:rPr>
        <w:t xml:space="preserve"> Урсгал нь зөвхөн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руу чиглэж байвал гэнэтийн ослын үеийн хаалт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оронд </w:t>
      </w:r>
      <w:r w:rsidR="00844E91" w:rsidRPr="00F40206">
        <w:rPr>
          <w:rFonts w:ascii="Arial" w:hAnsi="Arial" w:cs="Arial"/>
          <w:sz w:val="22"/>
          <w:szCs w:val="22"/>
          <w:lang w:val="mn-MN"/>
        </w:rPr>
        <w:t>үл буцаах</w:t>
      </w:r>
      <w:r w:rsidRPr="00F40206">
        <w:rPr>
          <w:rFonts w:ascii="Arial" w:hAnsi="Arial" w:cs="Arial"/>
          <w:sz w:val="22"/>
          <w:szCs w:val="22"/>
          <w:lang w:val="mn-MN"/>
        </w:rPr>
        <w:t xml:space="preserve"> х</w:t>
      </w:r>
      <w:r w:rsidR="00844E91" w:rsidRPr="00F40206">
        <w:rPr>
          <w:rFonts w:ascii="Arial" w:hAnsi="Arial" w:cs="Arial"/>
          <w:sz w:val="22"/>
          <w:szCs w:val="22"/>
          <w:lang w:val="mn-MN"/>
        </w:rPr>
        <w:t>авхлагыг ашиглахыг зөвшөөрнө. Зөвхө</w:t>
      </w:r>
      <w:r w:rsidRPr="00F40206">
        <w:rPr>
          <w:rFonts w:ascii="Arial" w:hAnsi="Arial" w:cs="Arial"/>
          <w:sz w:val="22"/>
          <w:szCs w:val="22"/>
          <w:lang w:val="mn-MN"/>
        </w:rPr>
        <w:t xml:space="preserve">н шланг эсвэл нугасан холболттой дамжуулах хоолойн холбогчуудын урсгалын дагуу суурилуулна. </w:t>
      </w:r>
    </w:p>
    <w:p w14:paraId="6315CA0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6.12.4</w:t>
      </w:r>
      <w:r w:rsidR="00844E91" w:rsidRPr="00F40206">
        <w:rPr>
          <w:rFonts w:ascii="Arial" w:hAnsi="Arial" w:cs="Arial"/>
          <w:sz w:val="22"/>
          <w:szCs w:val="22"/>
          <w:lang w:val="mn-MN"/>
        </w:rPr>
        <w:t>.</w:t>
      </w:r>
      <w:r w:rsidRPr="00F40206">
        <w:rPr>
          <w:rFonts w:ascii="Arial" w:hAnsi="Arial" w:cs="Arial"/>
          <w:sz w:val="22"/>
          <w:szCs w:val="22"/>
          <w:lang w:val="mn-MN"/>
        </w:rPr>
        <w:t xml:space="preserve"> </w:t>
      </w:r>
      <w:r w:rsidR="00844E91" w:rsidRPr="00F40206">
        <w:rPr>
          <w:rFonts w:ascii="Arial" w:hAnsi="Arial" w:cs="Arial"/>
          <w:sz w:val="22"/>
          <w:szCs w:val="22"/>
          <w:lang w:val="mn-MN"/>
        </w:rPr>
        <w:t>Үл буцаах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844E91" w:rsidRPr="00F40206">
        <w:rPr>
          <w:rFonts w:ascii="Arial" w:hAnsi="Arial" w:cs="Arial"/>
          <w:sz w:val="22"/>
          <w:szCs w:val="22"/>
          <w:lang w:val="mn-MN"/>
        </w:rPr>
        <w:t xml:space="preserve"> нь</w:t>
      </w:r>
      <w:r w:rsidRPr="00F40206">
        <w:rPr>
          <w:rFonts w:ascii="Arial" w:hAnsi="Arial" w:cs="Arial"/>
          <w:sz w:val="22"/>
          <w:szCs w:val="22"/>
          <w:lang w:val="mn-MN"/>
        </w:rPr>
        <w:t xml:space="preserve"> металл суурьтай эсвэл металл дэвсгэртэй шатамхай материалд тэсвэртэй </w:t>
      </w:r>
      <w:r w:rsidR="00844E91" w:rsidRPr="00F40206">
        <w:rPr>
          <w:rFonts w:ascii="Arial" w:hAnsi="Arial" w:cs="Arial"/>
          <w:sz w:val="22"/>
          <w:szCs w:val="22"/>
          <w:lang w:val="mn-MN"/>
        </w:rPr>
        <w:t xml:space="preserve">байх </w:t>
      </w:r>
      <w:r w:rsidRPr="00F40206">
        <w:rPr>
          <w:rFonts w:ascii="Arial" w:hAnsi="Arial" w:cs="Arial"/>
          <w:sz w:val="22"/>
          <w:szCs w:val="22"/>
          <w:lang w:val="mn-MN"/>
        </w:rPr>
        <w:t xml:space="preserve">бөгөөд </w:t>
      </w:r>
      <w:r w:rsidR="00852A41" w:rsidRPr="00F40206">
        <w:rPr>
          <w:rFonts w:ascii="Arial" w:hAnsi="Arial" w:cs="Arial"/>
          <w:sz w:val="22"/>
          <w:szCs w:val="22"/>
          <w:lang w:val="mn-MN"/>
        </w:rPr>
        <w:t>зураг төслийг</w:t>
      </w:r>
      <w:r w:rsidRPr="00F40206">
        <w:rPr>
          <w:rFonts w:ascii="Arial" w:hAnsi="Arial" w:cs="Arial"/>
          <w:sz w:val="22"/>
          <w:szCs w:val="22"/>
          <w:lang w:val="mn-MN"/>
        </w:rPr>
        <w:t xml:space="preserve"> нь тусгайлан хийсэн байна.</w:t>
      </w:r>
    </w:p>
    <w:p w14:paraId="55F443F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6.12.5</w:t>
      </w:r>
      <w:r w:rsidR="00844E91" w:rsidRPr="00F40206">
        <w:rPr>
          <w:rFonts w:ascii="Arial" w:hAnsi="Arial" w:cs="Arial"/>
          <w:sz w:val="22"/>
          <w:szCs w:val="22"/>
          <w:lang w:val="mn-MN"/>
        </w:rPr>
        <w:t>. Хэрэв</w:t>
      </w:r>
      <w:r w:rsidRPr="00F40206">
        <w:rPr>
          <w:rFonts w:ascii="Arial" w:hAnsi="Arial" w:cs="Arial"/>
          <w:sz w:val="22"/>
          <w:szCs w:val="22"/>
          <w:lang w:val="mn-MN"/>
        </w:rPr>
        <w:t xml:space="preserve"> 2 шланг эсвэл 2 нугасан холболттой хоолой залгасан тохиолдолд холболт бүрийн үзүүрт </w:t>
      </w:r>
      <w:r w:rsidR="00844E91" w:rsidRPr="00F40206">
        <w:rPr>
          <w:rFonts w:ascii="Arial" w:hAnsi="Arial" w:cs="Arial"/>
          <w:sz w:val="22"/>
          <w:szCs w:val="22"/>
          <w:lang w:val="mn-MN"/>
        </w:rPr>
        <w:t>үл буцаах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эсвэл гэнэтийн ослын үеийн хаалт </w:t>
      </w:r>
      <w:r w:rsidR="00DE27DC" w:rsidRPr="00F40206">
        <w:rPr>
          <w:rFonts w:ascii="Arial" w:hAnsi="Arial" w:cs="Arial"/>
          <w:sz w:val="22"/>
          <w:szCs w:val="22"/>
          <w:lang w:val="mn-MN"/>
        </w:rPr>
        <w:t>хавхлаг</w:t>
      </w:r>
      <w:r w:rsidR="00844E91" w:rsidRPr="00F40206">
        <w:rPr>
          <w:rFonts w:ascii="Arial" w:hAnsi="Arial" w:cs="Arial"/>
          <w:sz w:val="22"/>
          <w:szCs w:val="22"/>
          <w:lang w:val="mn-MN"/>
        </w:rPr>
        <w:t xml:space="preserve"> суурльуулсан </w:t>
      </w:r>
      <w:r w:rsidRPr="00F40206">
        <w:rPr>
          <w:rFonts w:ascii="Arial" w:hAnsi="Arial" w:cs="Arial"/>
          <w:sz w:val="22"/>
          <w:szCs w:val="22"/>
          <w:lang w:val="mn-MN"/>
        </w:rPr>
        <w:t xml:space="preserve"> байна. </w:t>
      </w:r>
    </w:p>
    <w:p w14:paraId="16E010E8" w14:textId="77777777" w:rsidR="00844E91" w:rsidRPr="00F40206" w:rsidRDefault="00844E91" w:rsidP="002A6249">
      <w:pPr>
        <w:jc w:val="both"/>
        <w:rPr>
          <w:rFonts w:ascii="Arial" w:hAnsi="Arial" w:cs="Arial"/>
          <w:sz w:val="22"/>
          <w:szCs w:val="22"/>
          <w:lang w:val="mn-MN"/>
        </w:rPr>
      </w:pPr>
      <w:r w:rsidRPr="00F40206">
        <w:rPr>
          <w:rFonts w:ascii="Arial" w:hAnsi="Arial" w:cs="Arial"/>
          <w:sz w:val="22"/>
          <w:szCs w:val="22"/>
          <w:lang w:val="mn-MN"/>
        </w:rPr>
        <w:t xml:space="preserve">Хэрэв </w:t>
      </w:r>
      <w:r w:rsidR="00B778E7" w:rsidRPr="00F40206">
        <w:rPr>
          <w:rFonts w:ascii="Arial" w:hAnsi="Arial" w:cs="Arial"/>
          <w:sz w:val="22"/>
          <w:szCs w:val="22"/>
          <w:lang w:val="mn-MN"/>
        </w:rPr>
        <w:t xml:space="preserve">урсгал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руу чиглэсэн бол эсрэг урсгалыг шалгах хавхлагыг энэхүү онцгой зориулалтанд тохируулан тусгайлан хийсэн байна.</w:t>
      </w:r>
      <w:r w:rsidRPr="00F40206">
        <w:rPr>
          <w:rFonts w:ascii="Arial" w:hAnsi="Arial" w:cs="Arial"/>
          <w:sz w:val="22"/>
          <w:szCs w:val="22"/>
          <w:lang w:val="mn-MN"/>
        </w:rPr>
        <w:t xml:space="preserve"> </w:t>
      </w:r>
    </w:p>
    <w:p w14:paraId="2CF55446" w14:textId="77777777" w:rsidR="00F52649"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6.12.6</w:t>
      </w:r>
      <w:r w:rsidR="00844E91" w:rsidRPr="00F40206">
        <w:rPr>
          <w:rFonts w:ascii="Arial" w:hAnsi="Arial" w:cs="Arial"/>
          <w:sz w:val="22"/>
          <w:szCs w:val="22"/>
          <w:lang w:val="mn-MN"/>
        </w:rPr>
        <w:t>.</w:t>
      </w:r>
      <w:r w:rsidRPr="00F40206">
        <w:rPr>
          <w:rFonts w:ascii="Arial" w:hAnsi="Arial" w:cs="Arial"/>
          <w:sz w:val="22"/>
          <w:szCs w:val="22"/>
          <w:lang w:val="mn-MN"/>
        </w:rPr>
        <w:t xml:space="preserve"> </w:t>
      </w:r>
      <w:r w:rsidR="00844E91" w:rsidRPr="00F40206">
        <w:rPr>
          <w:rFonts w:ascii="Arial" w:hAnsi="Arial" w:cs="Arial"/>
          <w:sz w:val="22"/>
          <w:szCs w:val="22"/>
          <w:lang w:val="mn-MN"/>
        </w:rPr>
        <w:t>Гэнэтийн осолын</w:t>
      </w:r>
      <w:r w:rsidRPr="00F40206">
        <w:rPr>
          <w:rFonts w:ascii="Arial" w:hAnsi="Arial" w:cs="Arial"/>
          <w:sz w:val="22"/>
          <w:szCs w:val="22"/>
          <w:lang w:val="mn-MN"/>
        </w:rPr>
        <w:t xml:space="preserve"> үед хаах хавхлагуудыг угсрахдаа тухайн </w:t>
      </w:r>
      <w:r w:rsidR="00DE27DC" w:rsidRPr="00F40206">
        <w:rPr>
          <w:rFonts w:ascii="Arial" w:hAnsi="Arial" w:cs="Arial"/>
          <w:sz w:val="22"/>
          <w:szCs w:val="22"/>
          <w:lang w:val="mn-MN"/>
        </w:rPr>
        <w:t>хавхлаг</w:t>
      </w:r>
      <w:r w:rsidR="0062424F" w:rsidRPr="00F40206">
        <w:rPr>
          <w:rFonts w:ascii="Arial" w:hAnsi="Arial" w:cs="Arial"/>
          <w:sz w:val="22"/>
          <w:szCs w:val="22"/>
          <w:lang w:val="mn-MN"/>
        </w:rPr>
        <w:t>а</w:t>
      </w:r>
      <w:r w:rsidRPr="00F40206">
        <w:rPr>
          <w:rFonts w:ascii="Arial" w:hAnsi="Arial" w:cs="Arial"/>
          <w:sz w:val="22"/>
          <w:szCs w:val="22"/>
          <w:lang w:val="mn-MN"/>
        </w:rPr>
        <w:t xml:space="preserve">нд температур мэдрэгч элемент эсвэл хамгийн ихдээ </w:t>
      </w:r>
      <w:r w:rsidR="00844E91" w:rsidRPr="00F40206">
        <w:rPr>
          <w:rFonts w:ascii="Arial" w:hAnsi="Arial" w:cs="Arial"/>
          <w:sz w:val="22"/>
          <w:szCs w:val="22"/>
          <w:lang w:val="mn-MN"/>
        </w:rPr>
        <w:t>1</w:t>
      </w:r>
      <w:r w:rsidRPr="00F40206">
        <w:rPr>
          <w:rFonts w:ascii="Arial" w:hAnsi="Arial" w:cs="Arial"/>
          <w:sz w:val="22"/>
          <w:szCs w:val="22"/>
          <w:lang w:val="mn-MN"/>
        </w:rPr>
        <w:t>21˚С температур мэдрэгчийг дамжуулах шланг эсвэл нугасан холболттой хоолой</w:t>
      </w:r>
      <w:r w:rsidR="00F52649" w:rsidRPr="00F40206">
        <w:rPr>
          <w:rFonts w:ascii="Arial" w:hAnsi="Arial" w:cs="Arial"/>
          <w:sz w:val="22"/>
          <w:szCs w:val="22"/>
          <w:lang w:val="mn-MN"/>
        </w:rPr>
        <w:t>н хамгийн ойрхон үзүүрээс 1.5 м-</w:t>
      </w:r>
      <w:r w:rsidRPr="00F40206">
        <w:rPr>
          <w:rFonts w:ascii="Arial" w:hAnsi="Arial" w:cs="Arial"/>
          <w:sz w:val="22"/>
          <w:szCs w:val="22"/>
          <w:lang w:val="mn-MN"/>
        </w:rPr>
        <w:t xml:space="preserve">ээс ихгүй зайд байхаар угсарна. </w:t>
      </w:r>
    </w:p>
    <w:p w14:paraId="5AAEB98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6.12.7</w:t>
      </w:r>
      <w:r w:rsidR="00F52649" w:rsidRPr="00F40206">
        <w:rPr>
          <w:rFonts w:ascii="Arial" w:hAnsi="Arial" w:cs="Arial"/>
          <w:sz w:val="22"/>
          <w:szCs w:val="22"/>
          <w:lang w:val="mn-MN"/>
        </w:rPr>
        <w:t>.</w:t>
      </w:r>
      <w:r w:rsidRPr="00F40206">
        <w:rPr>
          <w:rFonts w:ascii="Arial" w:hAnsi="Arial" w:cs="Arial"/>
          <w:sz w:val="22"/>
          <w:szCs w:val="22"/>
          <w:lang w:val="mn-MN"/>
        </w:rPr>
        <w:t xml:space="preserve"> Гэнэтийн ослын үеийн хаалт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температур мэдрэгч элементүүдийг будаж үл болох бөгөөд үйлдвэрлэсний дараа ямар нэгэн нэмэлт </w:t>
      </w:r>
      <w:r w:rsidR="00F52649" w:rsidRPr="00F40206">
        <w:rPr>
          <w:rFonts w:ascii="Arial" w:hAnsi="Arial" w:cs="Arial"/>
          <w:sz w:val="22"/>
          <w:szCs w:val="22"/>
          <w:lang w:val="mn-MN"/>
        </w:rPr>
        <w:t>тоноглол угсрахыг хориглоно.</w:t>
      </w:r>
      <w:r w:rsidRPr="00F40206">
        <w:rPr>
          <w:rFonts w:ascii="Arial" w:hAnsi="Arial" w:cs="Arial"/>
          <w:sz w:val="22"/>
          <w:szCs w:val="22"/>
          <w:lang w:val="mn-MN"/>
        </w:rPr>
        <w:t xml:space="preserve"> </w:t>
      </w:r>
    </w:p>
    <w:p w14:paraId="7C1131E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6.12.8</w:t>
      </w:r>
      <w:r w:rsidR="00F52649" w:rsidRPr="00F40206">
        <w:rPr>
          <w:rFonts w:ascii="Arial" w:hAnsi="Arial" w:cs="Arial"/>
          <w:sz w:val="22"/>
          <w:szCs w:val="22"/>
          <w:lang w:val="mn-MN"/>
        </w:rPr>
        <w:t>.</w:t>
      </w:r>
      <w:r w:rsidRPr="00F40206">
        <w:rPr>
          <w:rFonts w:ascii="Arial" w:hAnsi="Arial" w:cs="Arial"/>
          <w:sz w:val="22"/>
          <w:szCs w:val="22"/>
          <w:lang w:val="mn-MN"/>
        </w:rPr>
        <w:t xml:space="preserve"> </w:t>
      </w:r>
      <w:r w:rsidR="00F52649" w:rsidRPr="00F40206">
        <w:rPr>
          <w:rFonts w:ascii="Arial" w:hAnsi="Arial" w:cs="Arial"/>
          <w:sz w:val="22"/>
          <w:szCs w:val="22"/>
          <w:lang w:val="mn-MN"/>
        </w:rPr>
        <w:t>*</w:t>
      </w:r>
      <w:r w:rsidRPr="00F40206">
        <w:rPr>
          <w:rFonts w:ascii="Arial" w:hAnsi="Arial" w:cs="Arial"/>
          <w:sz w:val="22"/>
          <w:szCs w:val="22"/>
          <w:lang w:val="mn-MN"/>
        </w:rPr>
        <w:t xml:space="preserve">Гэнэтийн ослын үеийн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эсвэл </w:t>
      </w:r>
      <w:r w:rsidR="00F52649" w:rsidRPr="00F40206">
        <w:rPr>
          <w:rFonts w:ascii="Arial" w:hAnsi="Arial" w:cs="Arial"/>
          <w:sz w:val="22"/>
          <w:szCs w:val="22"/>
          <w:lang w:val="mn-MN"/>
        </w:rPr>
        <w:t>үл буцаах</w:t>
      </w:r>
      <w:r w:rsidRPr="00F40206">
        <w:rPr>
          <w:rFonts w:ascii="Arial" w:hAnsi="Arial" w:cs="Arial"/>
          <w:sz w:val="22"/>
          <w:szCs w:val="22"/>
          <w:lang w:val="mn-MN"/>
        </w:rPr>
        <w:t xml:space="preserve"> хавхлагуудыг суурин дамжуулах хоолой дээр </w:t>
      </w:r>
      <w:r w:rsidR="00F52649" w:rsidRPr="00F40206">
        <w:rPr>
          <w:rFonts w:ascii="Arial" w:hAnsi="Arial" w:cs="Arial"/>
          <w:sz w:val="22"/>
          <w:szCs w:val="22"/>
          <w:lang w:val="mn-MN"/>
        </w:rPr>
        <w:t>суурьлуулна</w:t>
      </w:r>
      <w:r w:rsidRPr="00F40206">
        <w:rPr>
          <w:rFonts w:ascii="Arial" w:hAnsi="Arial" w:cs="Arial"/>
          <w:sz w:val="22"/>
          <w:szCs w:val="22"/>
          <w:lang w:val="mn-MN"/>
        </w:rPr>
        <w:t xml:space="preserve">. Аливаа гадны нөлөөнөөс шланг эсвэл нугасан холболттой хоолой салсан тохиолдолд гэмтэл гарахгүй байхаар зохицуулсан байна. </w:t>
      </w:r>
    </w:p>
    <w:p w14:paraId="3AB58440" w14:textId="77777777" w:rsidR="00B778E7" w:rsidRPr="00F40206" w:rsidRDefault="00F52649"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6.12.9</w:t>
      </w:r>
      <w:r w:rsidRPr="00F40206">
        <w:rPr>
          <w:rFonts w:ascii="Arial" w:hAnsi="Arial" w:cs="Arial"/>
          <w:sz w:val="22"/>
          <w:szCs w:val="22"/>
          <w:lang w:val="mn-MN"/>
        </w:rPr>
        <w:t>.</w:t>
      </w:r>
      <w:r w:rsidR="00B778E7" w:rsidRPr="00F40206">
        <w:rPr>
          <w:rFonts w:ascii="Arial" w:hAnsi="Arial" w:cs="Arial"/>
          <w:sz w:val="22"/>
          <w:szCs w:val="22"/>
          <w:lang w:val="mn-MN"/>
        </w:rPr>
        <w:t xml:space="preserve"> Энэхүү дүрмийн дагуу шаардагдах гэнэтийн ослын үеийн хаалт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эсвэл </w:t>
      </w:r>
      <w:r w:rsidRPr="00F40206">
        <w:rPr>
          <w:rFonts w:ascii="Arial" w:hAnsi="Arial" w:cs="Arial"/>
          <w:sz w:val="22"/>
          <w:szCs w:val="22"/>
          <w:lang w:val="mn-MN"/>
        </w:rPr>
        <w:t>үл буцаах</w:t>
      </w:r>
      <w:r w:rsidR="00B778E7" w:rsidRPr="00F40206">
        <w:rPr>
          <w:rFonts w:ascii="Arial" w:hAnsi="Arial" w:cs="Arial"/>
          <w:sz w:val="22"/>
          <w:szCs w:val="22"/>
          <w:lang w:val="mn-MN"/>
        </w:rPr>
        <w:t xml:space="preserve"> хавхл</w:t>
      </w:r>
      <w:r w:rsidRPr="00F40206">
        <w:rPr>
          <w:rFonts w:ascii="Arial" w:hAnsi="Arial" w:cs="Arial"/>
          <w:sz w:val="22"/>
          <w:szCs w:val="22"/>
          <w:lang w:val="mn-MN"/>
        </w:rPr>
        <w:t>агуудыг 5.12.4 дэх заалтын дагуу үйл</w:t>
      </w:r>
      <w:r w:rsidR="00B778E7" w:rsidRPr="00F40206">
        <w:rPr>
          <w:rFonts w:ascii="Arial" w:hAnsi="Arial" w:cs="Arial"/>
          <w:sz w:val="22"/>
          <w:szCs w:val="22"/>
          <w:lang w:val="mn-MN"/>
        </w:rPr>
        <w:t xml:space="preserve"> ажиллагааг жил бүр шалган, туршиж байх шаардлагатай. Шалгалтын үр дүнг баримтжуулж байна.</w:t>
      </w:r>
    </w:p>
    <w:p w14:paraId="609F70C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6.12.10</w:t>
      </w:r>
      <w:r w:rsidR="00F52649" w:rsidRPr="00F40206">
        <w:rPr>
          <w:rFonts w:ascii="Arial" w:hAnsi="Arial" w:cs="Arial"/>
          <w:sz w:val="22"/>
          <w:szCs w:val="22"/>
          <w:lang w:val="mn-MN"/>
        </w:rPr>
        <w:t>.</w:t>
      </w:r>
      <w:r w:rsidRPr="00F40206">
        <w:rPr>
          <w:rFonts w:ascii="Arial" w:hAnsi="Arial" w:cs="Arial"/>
          <w:sz w:val="22"/>
          <w:szCs w:val="22"/>
          <w:lang w:val="mn-MN"/>
        </w:rPr>
        <w:t xml:space="preserve"> Бүх шинэ болон ашиглаж буй гэнэтийн ослын үеийн хаалт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дараах шаардлагууд хангасан байна. Үүнд:</w:t>
      </w:r>
    </w:p>
    <w:p w14:paraId="5FB660DA"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Гэнэтийн ослын үеийн хаалт </w:t>
      </w:r>
      <w:r w:rsidR="002C63B9" w:rsidRPr="00F40206">
        <w:rPr>
          <w:rFonts w:ascii="Arial" w:hAnsi="Arial" w:cs="Arial"/>
          <w:sz w:val="22"/>
          <w:szCs w:val="22"/>
          <w:lang w:val="mn-MN"/>
        </w:rPr>
        <w:t>хавхлагууд</w:t>
      </w:r>
      <w:r w:rsidR="00B778E7" w:rsidRPr="00F40206">
        <w:rPr>
          <w:rFonts w:ascii="Arial" w:hAnsi="Arial" w:cs="Arial"/>
          <w:sz w:val="22"/>
          <w:szCs w:val="22"/>
          <w:lang w:val="mn-MN"/>
        </w:rPr>
        <w:t xml:space="preserve"> тус бүр ойлгомжтой болон хялбархан нэвтэрч болохуйц механик ажиллагаатай алсаас хаах төхөөрөмжтэй байна. </w:t>
      </w:r>
    </w:p>
    <w:p w14:paraId="72AE6DE0"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Тухайн алсаас хаах төхөөрөмж нь </w:t>
      </w:r>
      <w:r w:rsidR="00A91BE3" w:rsidRPr="00F40206">
        <w:rPr>
          <w:rFonts w:ascii="Arial" w:hAnsi="Arial" w:cs="Arial"/>
          <w:sz w:val="22"/>
          <w:szCs w:val="22"/>
          <w:lang w:val="mn-MN"/>
        </w:rPr>
        <w:t>гэнэтийн осолын үед</w:t>
      </w:r>
      <w:r w:rsidR="00B778E7" w:rsidRPr="00F40206">
        <w:rPr>
          <w:rFonts w:ascii="Arial" w:hAnsi="Arial" w:cs="Arial"/>
          <w:sz w:val="22"/>
          <w:szCs w:val="22"/>
          <w:lang w:val="mn-MN"/>
        </w:rPr>
        <w:t xml:space="preserve"> хаах </w:t>
      </w:r>
      <w:r w:rsidR="00DE27DC" w:rsidRPr="00F40206">
        <w:rPr>
          <w:rFonts w:ascii="Arial" w:hAnsi="Arial" w:cs="Arial"/>
          <w:sz w:val="22"/>
          <w:szCs w:val="22"/>
          <w:lang w:val="mn-MN"/>
        </w:rPr>
        <w:t>хавхлаг</w:t>
      </w:r>
      <w:r w:rsidR="00A91BE3" w:rsidRPr="00F40206">
        <w:rPr>
          <w:rFonts w:ascii="Arial" w:hAnsi="Arial" w:cs="Arial"/>
          <w:sz w:val="22"/>
          <w:szCs w:val="22"/>
          <w:lang w:val="mn-MN"/>
        </w:rPr>
        <w:t>ас 7.6-</w:t>
      </w:r>
      <w:r w:rsidR="00D131AE" w:rsidRPr="00F40206">
        <w:rPr>
          <w:rFonts w:ascii="Arial" w:hAnsi="Arial" w:cs="Arial"/>
          <w:sz w:val="22"/>
          <w:szCs w:val="22"/>
          <w:lang w:val="mn-MN"/>
        </w:rPr>
        <w:t>30</w:t>
      </w:r>
      <w:r w:rsidR="00A91BE3" w:rsidRPr="00F40206">
        <w:rPr>
          <w:rFonts w:ascii="Arial" w:hAnsi="Arial" w:cs="Arial"/>
          <w:sz w:val="22"/>
          <w:szCs w:val="22"/>
          <w:lang w:val="mn-MN"/>
        </w:rPr>
        <w:t xml:space="preserve"> м хүртэл зайд </w:t>
      </w:r>
      <w:r w:rsidR="00B778E7" w:rsidRPr="00F40206">
        <w:rPr>
          <w:rFonts w:ascii="Arial" w:hAnsi="Arial" w:cs="Arial"/>
          <w:sz w:val="22"/>
          <w:szCs w:val="22"/>
          <w:lang w:val="mn-MN"/>
        </w:rPr>
        <w:t>байрлана.</w:t>
      </w:r>
    </w:p>
    <w:p w14:paraId="28BA0CA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6.12.11</w:t>
      </w:r>
      <w:r w:rsidR="00DE627D" w:rsidRPr="00F40206">
        <w:rPr>
          <w:rFonts w:ascii="Arial" w:hAnsi="Arial" w:cs="Arial"/>
          <w:sz w:val="22"/>
          <w:szCs w:val="22"/>
          <w:lang w:val="mn-MN"/>
        </w:rPr>
        <w:t>.</w:t>
      </w:r>
      <w:r w:rsidRPr="00F40206">
        <w:rPr>
          <w:rFonts w:ascii="Arial" w:hAnsi="Arial" w:cs="Arial"/>
          <w:sz w:val="22"/>
          <w:szCs w:val="22"/>
          <w:lang w:val="mn-MN"/>
        </w:rPr>
        <w:t xml:space="preserve"> </w:t>
      </w:r>
      <w:r w:rsidR="00A70EAD"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00A70EAD" w:rsidRPr="00F40206">
        <w:rPr>
          <w:rFonts w:ascii="Arial" w:hAnsi="Arial" w:cs="Arial"/>
          <w:sz w:val="22"/>
          <w:szCs w:val="22"/>
          <w:lang w:val="mn-MN"/>
        </w:rPr>
        <w:t xml:space="preserve">цистерн </w:t>
      </w:r>
      <w:r w:rsidR="00D7429C" w:rsidRPr="00F40206">
        <w:rPr>
          <w:rFonts w:ascii="Arial" w:hAnsi="Arial" w:cs="Arial"/>
          <w:sz w:val="22"/>
          <w:szCs w:val="22"/>
          <w:lang w:val="mn-MN"/>
        </w:rPr>
        <w:t>торхны</w:t>
      </w:r>
      <w:r w:rsidRPr="00F40206">
        <w:rPr>
          <w:rFonts w:ascii="Arial" w:hAnsi="Arial" w:cs="Arial"/>
          <w:sz w:val="22"/>
          <w:szCs w:val="22"/>
          <w:lang w:val="mn-MN"/>
        </w:rPr>
        <w:t xml:space="preserve"> шилжүүлэх системийн гэнэтийн ослын үеийн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нь </w:t>
      </w:r>
      <w:r w:rsidR="00BB318A" w:rsidRPr="00F40206">
        <w:rPr>
          <w:rFonts w:ascii="Arial" w:hAnsi="Arial" w:cs="Arial"/>
          <w:sz w:val="22"/>
          <w:szCs w:val="22"/>
          <w:lang w:val="mn-MN"/>
        </w:rPr>
        <w:t xml:space="preserve">6.18.2.6, 6.26.4, 7.2.3.7, 7.2.3.8 дахь заалтуудын </w:t>
      </w:r>
      <w:r w:rsidRPr="00F40206">
        <w:rPr>
          <w:rFonts w:ascii="Arial" w:hAnsi="Arial" w:cs="Arial"/>
          <w:sz w:val="22"/>
          <w:szCs w:val="22"/>
          <w:lang w:val="mn-MN"/>
        </w:rPr>
        <w:t xml:space="preserve"> дагуу байна.</w:t>
      </w:r>
    </w:p>
    <w:p w14:paraId="0485550B"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6.13</w:t>
      </w:r>
      <w:r w:rsidR="00BB318A" w:rsidRPr="00F40206">
        <w:rPr>
          <w:rFonts w:ascii="Arial" w:hAnsi="Arial" w:cs="Arial"/>
          <w:b/>
          <w:sz w:val="22"/>
          <w:szCs w:val="22"/>
          <w:lang w:val="mn-MN"/>
        </w:rPr>
        <w:t>.</w:t>
      </w:r>
      <w:r w:rsidRPr="00F40206">
        <w:rPr>
          <w:rFonts w:ascii="Arial" w:hAnsi="Arial" w:cs="Arial"/>
          <w:b/>
          <w:sz w:val="22"/>
          <w:szCs w:val="22"/>
          <w:lang w:val="mn-MN"/>
        </w:rPr>
        <w:t xml:space="preserve"> </w:t>
      </w:r>
      <w:r w:rsidR="00B11087" w:rsidRPr="00F40206">
        <w:rPr>
          <w:rFonts w:ascii="Arial" w:hAnsi="Arial" w:cs="Arial"/>
          <w:b/>
          <w:sz w:val="22"/>
          <w:szCs w:val="22"/>
          <w:lang w:val="mn-MN"/>
        </w:rPr>
        <w:t>Гидростатик даралт</w:t>
      </w:r>
      <w:r w:rsidRPr="00F40206">
        <w:rPr>
          <w:rFonts w:ascii="Arial" w:hAnsi="Arial" w:cs="Arial"/>
          <w:b/>
          <w:sz w:val="22"/>
          <w:szCs w:val="22"/>
          <w:lang w:val="mn-MN"/>
        </w:rPr>
        <w:t xml:space="preserve"> чөлөөлөх </w:t>
      </w:r>
      <w:r w:rsidR="0062424F" w:rsidRPr="00F40206">
        <w:rPr>
          <w:rFonts w:ascii="Arial" w:hAnsi="Arial" w:cs="Arial"/>
          <w:b/>
          <w:sz w:val="22"/>
          <w:szCs w:val="22"/>
          <w:lang w:val="mn-MN"/>
        </w:rPr>
        <w:t>хавхлаганы</w:t>
      </w:r>
      <w:r w:rsidRPr="00F40206">
        <w:rPr>
          <w:rFonts w:ascii="Arial" w:hAnsi="Arial" w:cs="Arial"/>
          <w:b/>
          <w:sz w:val="22"/>
          <w:szCs w:val="22"/>
          <w:lang w:val="mn-MN"/>
        </w:rPr>
        <w:t xml:space="preserve"> суурилуулалт</w:t>
      </w:r>
      <w:r w:rsidR="00BB318A" w:rsidRPr="00F40206">
        <w:rPr>
          <w:rFonts w:ascii="Arial" w:hAnsi="Arial" w:cs="Arial"/>
          <w:b/>
          <w:sz w:val="22"/>
          <w:szCs w:val="22"/>
          <w:lang w:val="mn-MN"/>
        </w:rPr>
        <w:t>.</w:t>
      </w:r>
    </w:p>
    <w:p w14:paraId="0A1C34B5" w14:textId="77777777" w:rsidR="00254600" w:rsidRPr="00F40206" w:rsidRDefault="00254600"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Хаалтын </w:t>
      </w:r>
      <w:r w:rsidR="002C63B9" w:rsidRPr="00F40206">
        <w:rPr>
          <w:rFonts w:ascii="Arial" w:hAnsi="Arial" w:cs="Arial"/>
          <w:sz w:val="22"/>
          <w:szCs w:val="22"/>
          <w:lang w:val="mn-MN"/>
        </w:rPr>
        <w:t>хавхлагууд</w:t>
      </w:r>
      <w:r w:rsidR="00B778E7" w:rsidRPr="00F40206">
        <w:rPr>
          <w:rFonts w:ascii="Arial" w:hAnsi="Arial" w:cs="Arial"/>
          <w:sz w:val="22"/>
          <w:szCs w:val="22"/>
          <w:lang w:val="mn-MN"/>
        </w:rPr>
        <w:t xml:space="preserve">ын хооронд хуримтлагдсан шингэнээс үүсэх даралтыг агаар мандал эсвэл бүтээгдэхүүн хадгалах хэсэг рүү </w:t>
      </w:r>
      <w:r w:rsidR="002908C5" w:rsidRPr="00F40206">
        <w:rPr>
          <w:rFonts w:ascii="Arial" w:hAnsi="Arial" w:cs="Arial"/>
          <w:sz w:val="22"/>
          <w:szCs w:val="22"/>
          <w:lang w:val="mn-MN"/>
        </w:rPr>
        <w:t xml:space="preserve">аюулгүй </w:t>
      </w:r>
      <w:r w:rsidR="00B778E7" w:rsidRPr="00F40206">
        <w:rPr>
          <w:rFonts w:ascii="Arial" w:hAnsi="Arial" w:cs="Arial"/>
          <w:sz w:val="22"/>
          <w:szCs w:val="22"/>
          <w:lang w:val="mn-MN"/>
        </w:rPr>
        <w:t xml:space="preserve">чөлөөлөн гаргахын тулд </w:t>
      </w:r>
      <w:r w:rsidR="00B11087" w:rsidRPr="00F40206">
        <w:rPr>
          <w:rFonts w:ascii="Arial" w:hAnsi="Arial" w:cs="Arial"/>
          <w:sz w:val="22"/>
          <w:szCs w:val="22"/>
          <w:lang w:val="mn-MN"/>
        </w:rPr>
        <w:t>гидростатик даралт</w:t>
      </w:r>
      <w:r w:rsidR="00B778E7" w:rsidRPr="00F40206">
        <w:rPr>
          <w:rFonts w:ascii="Arial" w:hAnsi="Arial" w:cs="Arial"/>
          <w:sz w:val="22"/>
          <w:szCs w:val="22"/>
          <w:lang w:val="mn-MN"/>
        </w:rPr>
        <w:t xml:space="preserve"> чөлөөлөх хавхлагыг дамжуулах хоолой болон шлангийн хэсэг тус бүрт суурилуулна. </w:t>
      </w:r>
    </w:p>
    <w:p w14:paraId="771EAF95" w14:textId="77777777" w:rsidR="00254600" w:rsidRPr="00F40206" w:rsidRDefault="00254600"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Хаалттай 2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хооронд</w:t>
      </w:r>
      <w:r w:rsidR="002908C5" w:rsidRPr="00F40206">
        <w:rPr>
          <w:rFonts w:ascii="Arial" w:hAnsi="Arial" w:cs="Arial"/>
          <w:sz w:val="22"/>
          <w:szCs w:val="22"/>
          <w:lang w:val="mn-MN"/>
        </w:rPr>
        <w:t>ын</w:t>
      </w:r>
      <w:r w:rsidR="00B778E7" w:rsidRPr="00F40206">
        <w:rPr>
          <w:rFonts w:ascii="Arial" w:hAnsi="Arial" w:cs="Arial"/>
          <w:sz w:val="22"/>
          <w:szCs w:val="22"/>
          <w:lang w:val="mn-MN"/>
        </w:rPr>
        <w:t xml:space="preserve"> дамжуулах хоолойнд хуримтлагдсан шингэн нь тэлэх зайгүй т</w:t>
      </w:r>
      <w:r w:rsidRPr="00F40206">
        <w:rPr>
          <w:rFonts w:ascii="Arial" w:hAnsi="Arial" w:cs="Arial"/>
          <w:sz w:val="22"/>
          <w:szCs w:val="22"/>
          <w:lang w:val="mn-MN"/>
        </w:rPr>
        <w:t>ул даралт их хэмжээгээр нэмэгдсэн</w:t>
      </w:r>
      <w:r w:rsidR="00B778E7" w:rsidRPr="00F40206">
        <w:rPr>
          <w:rFonts w:ascii="Arial" w:hAnsi="Arial" w:cs="Arial"/>
          <w:sz w:val="22"/>
          <w:szCs w:val="22"/>
          <w:lang w:val="mn-MN"/>
        </w:rPr>
        <w:t xml:space="preserve">ээс үүдэн хоолой болон </w:t>
      </w:r>
      <w:r w:rsidR="00DE27DC" w:rsidRPr="00F40206">
        <w:rPr>
          <w:rFonts w:ascii="Arial" w:hAnsi="Arial" w:cs="Arial"/>
          <w:sz w:val="22"/>
          <w:szCs w:val="22"/>
          <w:lang w:val="mn-MN"/>
        </w:rPr>
        <w:t>хавхлаг</w:t>
      </w:r>
      <w:r w:rsidR="002908C5" w:rsidRPr="00F40206">
        <w:rPr>
          <w:rFonts w:ascii="Arial" w:hAnsi="Arial" w:cs="Arial"/>
          <w:sz w:val="22"/>
          <w:szCs w:val="22"/>
          <w:lang w:val="mn-MN"/>
        </w:rPr>
        <w:t>а</w:t>
      </w:r>
      <w:r w:rsidR="00B778E7" w:rsidRPr="00F40206">
        <w:rPr>
          <w:rFonts w:ascii="Arial" w:hAnsi="Arial" w:cs="Arial"/>
          <w:sz w:val="22"/>
          <w:szCs w:val="22"/>
          <w:lang w:val="mn-MN"/>
        </w:rPr>
        <w:t xml:space="preserve">нд гэмтэл гарах </w:t>
      </w:r>
      <w:r w:rsidR="002908C5" w:rsidRPr="00F40206">
        <w:rPr>
          <w:rFonts w:ascii="Arial" w:hAnsi="Arial" w:cs="Arial"/>
          <w:sz w:val="22"/>
          <w:szCs w:val="22"/>
          <w:lang w:val="mn-MN"/>
        </w:rPr>
        <w:t xml:space="preserve">магадлалтай. </w:t>
      </w:r>
      <w:r w:rsidR="00B778E7" w:rsidRPr="00F40206">
        <w:rPr>
          <w:rFonts w:ascii="Arial" w:hAnsi="Arial" w:cs="Arial"/>
          <w:sz w:val="22"/>
          <w:szCs w:val="22"/>
          <w:lang w:val="mn-MN"/>
        </w:rPr>
        <w:t xml:space="preserve"> </w:t>
      </w:r>
    </w:p>
    <w:p w14:paraId="6F42F14B"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6.14</w:t>
      </w:r>
      <w:r w:rsidR="00C75A98" w:rsidRPr="00F40206">
        <w:rPr>
          <w:rFonts w:ascii="Arial" w:hAnsi="Arial" w:cs="Arial"/>
          <w:b/>
          <w:sz w:val="22"/>
          <w:szCs w:val="22"/>
          <w:lang w:val="mn-MN"/>
        </w:rPr>
        <w:t>.</w:t>
      </w:r>
      <w:r w:rsidRPr="00F40206">
        <w:rPr>
          <w:rFonts w:ascii="Arial" w:hAnsi="Arial" w:cs="Arial"/>
          <w:b/>
          <w:sz w:val="22"/>
          <w:szCs w:val="22"/>
          <w:lang w:val="mn-MN"/>
        </w:rPr>
        <w:t xml:space="preserve"> Дамжуулах </w:t>
      </w:r>
      <w:r w:rsidR="00486FFB" w:rsidRPr="00F40206">
        <w:rPr>
          <w:rFonts w:ascii="Arial" w:hAnsi="Arial" w:cs="Arial"/>
          <w:b/>
          <w:sz w:val="22"/>
          <w:szCs w:val="22"/>
          <w:lang w:val="mn-MN"/>
        </w:rPr>
        <w:t>хоолойн</w:t>
      </w:r>
      <w:r w:rsidRPr="00F40206">
        <w:rPr>
          <w:rFonts w:ascii="Arial" w:hAnsi="Arial" w:cs="Arial"/>
          <w:b/>
          <w:sz w:val="22"/>
          <w:szCs w:val="22"/>
          <w:lang w:val="mn-MN"/>
        </w:rPr>
        <w:t xml:space="preserve"> системүүдийг турших</w:t>
      </w:r>
      <w:r w:rsidR="00C75A98" w:rsidRPr="00F40206">
        <w:rPr>
          <w:rFonts w:ascii="Arial" w:hAnsi="Arial" w:cs="Arial"/>
          <w:b/>
          <w:sz w:val="22"/>
          <w:szCs w:val="22"/>
          <w:lang w:val="mn-MN"/>
        </w:rPr>
        <w:t>.</w:t>
      </w:r>
    </w:p>
    <w:p w14:paraId="762FC85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6.14.1</w:t>
      </w:r>
      <w:r w:rsidR="00C75A98" w:rsidRPr="00F40206">
        <w:rPr>
          <w:rFonts w:ascii="Arial" w:hAnsi="Arial" w:cs="Arial"/>
          <w:sz w:val="22"/>
          <w:szCs w:val="22"/>
          <w:lang w:val="mn-MN"/>
        </w:rPr>
        <w:t>.</w:t>
      </w:r>
      <w:r w:rsidRPr="00F40206">
        <w:rPr>
          <w:rFonts w:ascii="Arial" w:hAnsi="Arial" w:cs="Arial"/>
          <w:sz w:val="22"/>
          <w:szCs w:val="22"/>
          <w:lang w:val="mn-MN"/>
        </w:rPr>
        <w:t xml:space="preserve"> Дамжуулах хоолойн системийг угсарсаны дараагаар хэвийн даралтын үед гоожилт шүүрэл</w:t>
      </w:r>
      <w:r w:rsidR="00EF427B" w:rsidRPr="00F40206">
        <w:rPr>
          <w:rFonts w:ascii="Arial" w:hAnsi="Arial" w:cs="Arial"/>
          <w:sz w:val="22"/>
          <w:szCs w:val="22"/>
          <w:lang w:val="mn-MN"/>
        </w:rPr>
        <w:t>т</w:t>
      </w:r>
      <w:r w:rsidRPr="00F40206">
        <w:rPr>
          <w:rFonts w:ascii="Arial" w:hAnsi="Arial" w:cs="Arial"/>
          <w:sz w:val="22"/>
          <w:szCs w:val="22"/>
          <w:lang w:val="mn-MN"/>
        </w:rPr>
        <w:t xml:space="preserve"> гарахгүй </w:t>
      </w:r>
      <w:r w:rsidR="00EF427B" w:rsidRPr="00F40206">
        <w:rPr>
          <w:rFonts w:ascii="Arial" w:hAnsi="Arial" w:cs="Arial"/>
          <w:sz w:val="22"/>
          <w:szCs w:val="22"/>
          <w:lang w:val="mn-MN"/>
        </w:rPr>
        <w:t xml:space="preserve">байх </w:t>
      </w:r>
      <w:r w:rsidRPr="00F40206">
        <w:rPr>
          <w:rFonts w:ascii="Arial" w:hAnsi="Arial" w:cs="Arial"/>
          <w:sz w:val="22"/>
          <w:szCs w:val="22"/>
          <w:lang w:val="mn-MN"/>
        </w:rPr>
        <w:t>аюулгүйн ажиллагааг шалгаж, туршилт хийх шаардлагатай.</w:t>
      </w:r>
    </w:p>
    <w:p w14:paraId="2225F32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6.14.2</w:t>
      </w:r>
      <w:r w:rsidR="00891CAF" w:rsidRPr="00F40206">
        <w:rPr>
          <w:rFonts w:ascii="Arial" w:hAnsi="Arial" w:cs="Arial"/>
          <w:sz w:val="22"/>
          <w:szCs w:val="22"/>
          <w:lang w:val="mn-MN"/>
        </w:rPr>
        <w:t>.</w:t>
      </w:r>
      <w:r w:rsidRPr="00F40206">
        <w:rPr>
          <w:rFonts w:ascii="Arial" w:hAnsi="Arial" w:cs="Arial"/>
          <w:sz w:val="22"/>
          <w:szCs w:val="22"/>
          <w:lang w:val="mn-MN"/>
        </w:rPr>
        <w:t xml:space="preserve">  ГАХҮХ 54, Үндэсний хийн түлшний дүрэмд</w:t>
      </w:r>
      <w:r w:rsidR="00EF427B" w:rsidRPr="00F40206">
        <w:rPr>
          <w:rFonts w:ascii="Arial" w:hAnsi="Arial" w:cs="Arial"/>
          <w:sz w:val="22"/>
          <w:szCs w:val="22"/>
          <w:lang w:val="mn-MN"/>
        </w:rPr>
        <w:t xml:space="preserve"> </w:t>
      </w:r>
      <w:r w:rsidRPr="00F40206">
        <w:rPr>
          <w:rFonts w:ascii="Arial" w:hAnsi="Arial" w:cs="Arial"/>
          <w:sz w:val="22"/>
          <w:szCs w:val="22"/>
          <w:lang w:val="mn-MN"/>
        </w:rPr>
        <w:t xml:space="preserve">(20) заасны дагуу дамжуулах хоолойнд туршилт явуулна. </w:t>
      </w:r>
    </w:p>
    <w:p w14:paraId="24EDB32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6.14.3</w:t>
      </w:r>
      <w:r w:rsidR="00EF427B" w:rsidRPr="00F40206">
        <w:rPr>
          <w:rFonts w:ascii="Arial" w:hAnsi="Arial" w:cs="Arial"/>
          <w:sz w:val="22"/>
          <w:szCs w:val="22"/>
          <w:lang w:val="mn-MN"/>
        </w:rPr>
        <w:t xml:space="preserve">. </w:t>
      </w:r>
      <w:r w:rsidRPr="00F40206">
        <w:rPr>
          <w:rFonts w:ascii="Arial" w:hAnsi="Arial" w:cs="Arial"/>
          <w:sz w:val="22"/>
          <w:szCs w:val="22"/>
          <w:lang w:val="mn-MN"/>
        </w:rPr>
        <w:t xml:space="preserve"> Тест туршилтыг гал, дөл ашиглан хийж үл болно</w:t>
      </w:r>
      <w:r w:rsidR="00EF427B" w:rsidRPr="00F40206">
        <w:rPr>
          <w:rFonts w:ascii="Arial" w:hAnsi="Arial" w:cs="Arial"/>
          <w:sz w:val="22"/>
          <w:szCs w:val="22"/>
          <w:lang w:val="mn-MN"/>
        </w:rPr>
        <w:t>.</w:t>
      </w:r>
    </w:p>
    <w:p w14:paraId="4DFF8BEE"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6.15</w:t>
      </w:r>
      <w:r w:rsidR="00EF427B" w:rsidRPr="00F40206">
        <w:rPr>
          <w:rFonts w:ascii="Arial" w:hAnsi="Arial" w:cs="Arial"/>
          <w:b/>
          <w:sz w:val="22"/>
          <w:szCs w:val="22"/>
          <w:lang w:val="mn-MN"/>
        </w:rPr>
        <w:t>.</w:t>
      </w:r>
      <w:r w:rsidRPr="00F40206">
        <w:rPr>
          <w:rFonts w:ascii="Arial" w:hAnsi="Arial" w:cs="Arial"/>
          <w:b/>
          <w:sz w:val="22"/>
          <w:szCs w:val="22"/>
          <w:lang w:val="mn-MN"/>
        </w:rPr>
        <w:t xml:space="preserve"> Цас ихээр ордог газарт хийх угсралт</w:t>
      </w:r>
      <w:r w:rsidR="00EF427B" w:rsidRPr="00F40206">
        <w:rPr>
          <w:rFonts w:ascii="Arial" w:hAnsi="Arial" w:cs="Arial"/>
          <w:b/>
          <w:sz w:val="22"/>
          <w:szCs w:val="22"/>
          <w:lang w:val="mn-MN"/>
        </w:rPr>
        <w:t>.</w:t>
      </w:r>
      <w:r w:rsidRPr="00F40206">
        <w:rPr>
          <w:rFonts w:ascii="Arial" w:hAnsi="Arial" w:cs="Arial"/>
          <w:b/>
          <w:sz w:val="22"/>
          <w:szCs w:val="22"/>
          <w:lang w:val="mn-MN"/>
        </w:rPr>
        <w:t xml:space="preserve"> </w:t>
      </w:r>
    </w:p>
    <w:p w14:paraId="5FA8075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Цас ихээр ордог газар дамжуулах хоолой, тохируулагч, тоолуур болон бусад тоног төхөөрөмжүүдийг дамжуулах хоолойн системд суурилуулахдаа хуримтлагдах цаснаас үүдэн гарах нөлөөнөөс хамгаалсан байх шаардлагатай. Хуримтлагдах цас нь дамжуулах хоолой, тоолуур болон тохируулагчид гэмтэл учруулах магадлалтай тул нөхцөл байдалдаа тохируулан зохих хамгаалах арга хэмжээг авах шаардлагатай. </w:t>
      </w:r>
    </w:p>
    <w:p w14:paraId="4C2EABA9"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6.16</w:t>
      </w:r>
      <w:r w:rsidR="00EB3C4C" w:rsidRPr="00F40206">
        <w:rPr>
          <w:rFonts w:ascii="Arial" w:hAnsi="Arial" w:cs="Arial"/>
          <w:b/>
          <w:sz w:val="22"/>
          <w:szCs w:val="22"/>
          <w:lang w:val="mn-MN"/>
        </w:rPr>
        <w:t xml:space="preserve">. </w:t>
      </w:r>
      <w:r w:rsidRPr="00F40206">
        <w:rPr>
          <w:rFonts w:ascii="Arial" w:hAnsi="Arial" w:cs="Arial"/>
          <w:b/>
          <w:sz w:val="22"/>
          <w:szCs w:val="22"/>
          <w:lang w:val="mn-MN"/>
        </w:rPr>
        <w:t xml:space="preserve"> Зэврэлтээс хамгаалах</w:t>
      </w:r>
      <w:r w:rsidR="00EB3C4C" w:rsidRPr="00F40206">
        <w:rPr>
          <w:rFonts w:ascii="Arial" w:hAnsi="Arial" w:cs="Arial"/>
          <w:b/>
          <w:sz w:val="22"/>
          <w:szCs w:val="22"/>
          <w:lang w:val="mn-MN"/>
        </w:rPr>
        <w:t>.</w:t>
      </w:r>
    </w:p>
    <w:p w14:paraId="357C536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6.16.1</w:t>
      </w:r>
      <w:r w:rsidR="00EB3C4C" w:rsidRPr="00F40206">
        <w:rPr>
          <w:rFonts w:ascii="Arial" w:hAnsi="Arial" w:cs="Arial"/>
          <w:sz w:val="22"/>
          <w:szCs w:val="22"/>
          <w:lang w:val="mn-MN"/>
        </w:rPr>
        <w:t>.</w:t>
      </w:r>
      <w:r w:rsidRPr="00F40206">
        <w:rPr>
          <w:rFonts w:ascii="Arial" w:hAnsi="Arial" w:cs="Arial"/>
          <w:sz w:val="22"/>
          <w:szCs w:val="22"/>
          <w:lang w:val="mn-MN"/>
        </w:rPr>
        <w:t xml:space="preserve">  Газарт далд булах эсвэл шороогоор хучих бүх металл тоно</w:t>
      </w:r>
      <w:r w:rsidR="00EB3C4C" w:rsidRPr="00F40206">
        <w:rPr>
          <w:rFonts w:ascii="Arial" w:hAnsi="Arial" w:cs="Arial"/>
          <w:sz w:val="22"/>
          <w:szCs w:val="22"/>
          <w:lang w:val="mn-MN"/>
        </w:rPr>
        <w:t>г төхөөрөмжүүд болон эд ангиудыг зэврэлтээс</w:t>
      </w:r>
      <w:r w:rsidRPr="00F40206">
        <w:rPr>
          <w:rFonts w:ascii="Arial" w:hAnsi="Arial" w:cs="Arial"/>
          <w:sz w:val="22"/>
          <w:szCs w:val="22"/>
          <w:lang w:val="mn-MN"/>
        </w:rPr>
        <w:t xml:space="preserve"> хамгаалж, арчилж байх шаардлагатай.</w:t>
      </w:r>
    </w:p>
    <w:p w14:paraId="7D995F0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6.16.2</w:t>
      </w:r>
      <w:r w:rsidR="00EB3C4C" w:rsidRPr="00F40206">
        <w:rPr>
          <w:rFonts w:ascii="Arial" w:hAnsi="Arial" w:cs="Arial"/>
          <w:sz w:val="22"/>
          <w:szCs w:val="22"/>
          <w:lang w:val="mn-MN"/>
        </w:rPr>
        <w:t>.</w:t>
      </w:r>
      <w:r w:rsidRPr="00F40206">
        <w:rPr>
          <w:rFonts w:ascii="Arial" w:hAnsi="Arial" w:cs="Arial"/>
          <w:sz w:val="22"/>
          <w:szCs w:val="22"/>
          <w:lang w:val="mn-MN"/>
        </w:rPr>
        <w:t xml:space="preserve"> Бусад бүх материалуудын зэврэлтээс хамгаалах хамгаалалт нь хүлээн зөвшөөрөгдсөн инженерингийн практикт нийцсэн байна. </w:t>
      </w:r>
    </w:p>
    <w:p w14:paraId="7FE0697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6.17</w:t>
      </w:r>
      <w:r w:rsidR="00873132" w:rsidRPr="00F40206">
        <w:rPr>
          <w:rFonts w:ascii="Arial" w:hAnsi="Arial" w:cs="Arial"/>
          <w:b/>
          <w:sz w:val="22"/>
          <w:szCs w:val="22"/>
          <w:lang w:val="mn-MN"/>
        </w:rPr>
        <w:t>.</w:t>
      </w:r>
      <w:r w:rsidRPr="00F40206">
        <w:rPr>
          <w:rFonts w:ascii="Arial" w:hAnsi="Arial" w:cs="Arial"/>
          <w:b/>
          <w:sz w:val="22"/>
          <w:szCs w:val="22"/>
          <w:lang w:val="mn-MN"/>
        </w:rPr>
        <w:t xml:space="preserve"> Тоног төхөөрөмжийн угсралт</w:t>
      </w:r>
      <w:r w:rsidR="00873132" w:rsidRPr="00F40206">
        <w:rPr>
          <w:rFonts w:ascii="Arial" w:hAnsi="Arial" w:cs="Arial"/>
          <w:b/>
          <w:sz w:val="22"/>
          <w:szCs w:val="22"/>
          <w:lang w:val="mn-MN"/>
        </w:rPr>
        <w:t>,</w:t>
      </w:r>
      <w:r w:rsidRPr="00F40206">
        <w:rPr>
          <w:rFonts w:ascii="Arial" w:hAnsi="Arial" w:cs="Arial"/>
          <w:b/>
          <w:sz w:val="22"/>
          <w:szCs w:val="22"/>
          <w:lang w:val="mn-MN"/>
        </w:rPr>
        <w:t xml:space="preserve"> суурилуулалт</w:t>
      </w:r>
      <w:r w:rsidR="00873132" w:rsidRPr="00F40206">
        <w:rPr>
          <w:rFonts w:ascii="Arial" w:hAnsi="Arial" w:cs="Arial"/>
          <w:b/>
          <w:sz w:val="22"/>
          <w:szCs w:val="22"/>
          <w:lang w:val="mn-MN"/>
        </w:rPr>
        <w:t>.</w:t>
      </w:r>
    </w:p>
    <w:p w14:paraId="5F3BAC50"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 xml:space="preserve">6.17.1 </w:t>
      </w:r>
      <w:r w:rsidR="00903B1D" w:rsidRPr="00F40206">
        <w:rPr>
          <w:rFonts w:ascii="Arial" w:hAnsi="Arial" w:cs="Arial"/>
          <w:sz w:val="22"/>
          <w:szCs w:val="22"/>
          <w:lang w:val="mn-MN"/>
        </w:rPr>
        <w:t>Өмнөх хувилбарт</w:t>
      </w:r>
    </w:p>
    <w:p w14:paraId="0F4E530E"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6.17.2</w:t>
      </w:r>
      <w:r w:rsidR="00873132" w:rsidRPr="00F40206">
        <w:rPr>
          <w:rFonts w:ascii="Arial" w:hAnsi="Arial" w:cs="Arial"/>
          <w:b/>
          <w:sz w:val="22"/>
          <w:szCs w:val="22"/>
          <w:lang w:val="mn-MN"/>
        </w:rPr>
        <w:t>. Шахуурга /Насос/-н</w:t>
      </w:r>
      <w:r w:rsidRPr="00F40206">
        <w:rPr>
          <w:rFonts w:ascii="Arial" w:hAnsi="Arial" w:cs="Arial"/>
          <w:b/>
          <w:sz w:val="22"/>
          <w:szCs w:val="22"/>
          <w:lang w:val="mn-MN"/>
        </w:rPr>
        <w:t>ы суурилуулалт</w:t>
      </w:r>
      <w:r w:rsidR="00873132" w:rsidRPr="00F40206">
        <w:rPr>
          <w:rFonts w:ascii="Arial" w:hAnsi="Arial" w:cs="Arial"/>
          <w:b/>
          <w:sz w:val="22"/>
          <w:szCs w:val="22"/>
          <w:lang w:val="mn-MN"/>
        </w:rPr>
        <w:t>.</w:t>
      </w:r>
    </w:p>
    <w:p w14:paraId="4AD4F95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6.17.2.1</w:t>
      </w:r>
      <w:r w:rsidR="00873132" w:rsidRPr="00F40206">
        <w:rPr>
          <w:rFonts w:ascii="Arial" w:hAnsi="Arial" w:cs="Arial"/>
          <w:sz w:val="22"/>
          <w:szCs w:val="22"/>
          <w:lang w:val="mn-MN"/>
        </w:rPr>
        <w:t>.</w:t>
      </w:r>
      <w:r w:rsidR="00BE7D6B" w:rsidRPr="00F40206">
        <w:rPr>
          <w:rFonts w:ascii="Arial" w:hAnsi="Arial" w:cs="Arial"/>
          <w:sz w:val="22"/>
          <w:szCs w:val="22"/>
          <w:lang w:val="mn-MN"/>
        </w:rPr>
        <w:t xml:space="preserve"> Шахуургуудыг үйлдвэрлэгчийн </w:t>
      </w:r>
      <w:r w:rsidRPr="00F40206">
        <w:rPr>
          <w:rFonts w:ascii="Arial" w:hAnsi="Arial" w:cs="Arial"/>
          <w:sz w:val="22"/>
          <w:szCs w:val="22"/>
          <w:lang w:val="mn-MN"/>
        </w:rPr>
        <w:t xml:space="preserve"> зааварчилгааны дагуу угсарч суурилуулна.</w:t>
      </w:r>
    </w:p>
    <w:p w14:paraId="676E0306"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6.17.2.</w:t>
      </w:r>
      <w:r w:rsidR="00FC01CF" w:rsidRPr="00F40206">
        <w:rPr>
          <w:rFonts w:ascii="Arial" w:hAnsi="Arial" w:cs="Arial"/>
          <w:sz w:val="22"/>
          <w:szCs w:val="22"/>
          <w:lang w:val="mn-MN"/>
        </w:rPr>
        <w:t>2.</w:t>
      </w:r>
      <w:r w:rsidRPr="00F40206">
        <w:rPr>
          <w:rFonts w:ascii="Arial" w:hAnsi="Arial" w:cs="Arial"/>
          <w:sz w:val="22"/>
          <w:szCs w:val="22"/>
          <w:lang w:val="mn-MN"/>
        </w:rPr>
        <w:t xml:space="preserve"> Шахуургыг суурилуулахдаа дамжуул</w:t>
      </w:r>
      <w:r w:rsidR="00BE7D6B" w:rsidRPr="00F40206">
        <w:rPr>
          <w:rFonts w:ascii="Arial" w:hAnsi="Arial" w:cs="Arial"/>
          <w:sz w:val="22"/>
          <w:szCs w:val="22"/>
          <w:lang w:val="mn-MN"/>
        </w:rPr>
        <w:t>ах хоолойноос хэт их механик ачаалал өгөхгүй</w:t>
      </w:r>
      <w:r w:rsidRPr="00F40206">
        <w:rPr>
          <w:rFonts w:ascii="Arial" w:hAnsi="Arial" w:cs="Arial"/>
          <w:sz w:val="22"/>
          <w:szCs w:val="22"/>
          <w:lang w:val="mn-MN"/>
        </w:rPr>
        <w:t xml:space="preserve"> байхаар суурилуулна. Дамжуулах хоолойнд 1 м-ээс ихгүй урттай уян металл хо</w:t>
      </w:r>
      <w:r w:rsidR="00BE7D6B" w:rsidRPr="00F40206">
        <w:rPr>
          <w:rFonts w:ascii="Arial" w:hAnsi="Arial" w:cs="Arial"/>
          <w:sz w:val="22"/>
          <w:szCs w:val="22"/>
          <w:lang w:val="mn-MN"/>
        </w:rPr>
        <w:t xml:space="preserve">олойнууд ашиглана. </w:t>
      </w:r>
    </w:p>
    <w:p w14:paraId="0276F28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6.17.2.3</w:t>
      </w:r>
      <w:r w:rsidR="00BE7D6B" w:rsidRPr="00F40206">
        <w:rPr>
          <w:rFonts w:ascii="Arial" w:hAnsi="Arial" w:cs="Arial"/>
          <w:sz w:val="22"/>
          <w:szCs w:val="22"/>
          <w:lang w:val="mn-MN"/>
        </w:rPr>
        <w:t>.</w:t>
      </w:r>
      <w:r w:rsidRPr="00F40206">
        <w:rPr>
          <w:rFonts w:ascii="Arial" w:hAnsi="Arial" w:cs="Arial"/>
          <w:sz w:val="22"/>
          <w:szCs w:val="22"/>
          <w:lang w:val="mn-MN"/>
        </w:rPr>
        <w:t xml:space="preserve"> </w:t>
      </w:r>
      <w:r w:rsidR="00BE7D6B" w:rsidRPr="00F40206">
        <w:rPr>
          <w:rFonts w:ascii="Arial" w:hAnsi="Arial" w:cs="Arial"/>
          <w:sz w:val="22"/>
          <w:szCs w:val="22"/>
          <w:lang w:val="mn-MN"/>
        </w:rPr>
        <w:t xml:space="preserve">Шахуургыг хэвийн даралтаар </w:t>
      </w:r>
      <w:r w:rsidRPr="00F40206">
        <w:rPr>
          <w:rFonts w:ascii="Arial" w:hAnsi="Arial" w:cs="Arial"/>
          <w:sz w:val="22"/>
          <w:szCs w:val="22"/>
          <w:lang w:val="mn-MN"/>
        </w:rPr>
        <w:t>хангахын тулд ша</w:t>
      </w:r>
      <w:r w:rsidR="00B40324" w:rsidRPr="00F40206">
        <w:rPr>
          <w:rFonts w:ascii="Arial" w:hAnsi="Arial" w:cs="Arial"/>
          <w:sz w:val="22"/>
          <w:szCs w:val="22"/>
          <w:lang w:val="mn-MN"/>
        </w:rPr>
        <w:t>хуургануудыг</w:t>
      </w:r>
      <w:r w:rsidRPr="00F40206">
        <w:rPr>
          <w:rFonts w:ascii="Arial" w:hAnsi="Arial" w:cs="Arial"/>
          <w:sz w:val="22"/>
          <w:szCs w:val="22"/>
          <w:lang w:val="mn-MN"/>
        </w:rPr>
        <w:t xml:space="preserve"> тойрох урсгалын </w:t>
      </w:r>
      <w:r w:rsidR="00DE27DC" w:rsidRPr="00F40206">
        <w:rPr>
          <w:rFonts w:ascii="Arial" w:hAnsi="Arial" w:cs="Arial"/>
          <w:sz w:val="22"/>
          <w:szCs w:val="22"/>
          <w:lang w:val="mn-MN"/>
        </w:rPr>
        <w:t>хавхлаг</w:t>
      </w:r>
      <w:r w:rsidR="00BE7D6B" w:rsidRPr="00F40206">
        <w:rPr>
          <w:rFonts w:ascii="Arial" w:hAnsi="Arial" w:cs="Arial"/>
          <w:sz w:val="22"/>
          <w:szCs w:val="22"/>
          <w:lang w:val="mn-MN"/>
        </w:rPr>
        <w:t xml:space="preserve"> /Бай-Пасс/</w:t>
      </w:r>
      <w:r w:rsidRPr="00F40206">
        <w:rPr>
          <w:rFonts w:ascii="Arial" w:hAnsi="Arial" w:cs="Arial"/>
          <w:sz w:val="22"/>
          <w:szCs w:val="22"/>
          <w:lang w:val="mn-MN"/>
        </w:rPr>
        <w:t xml:space="preserve"> эсвэл буцааж эргэлтэнд оруулах тоноглолоор </w:t>
      </w:r>
      <w:r w:rsidR="00BE7D6B" w:rsidRPr="00F40206">
        <w:rPr>
          <w:rFonts w:ascii="Arial" w:hAnsi="Arial" w:cs="Arial"/>
          <w:sz w:val="22"/>
          <w:szCs w:val="22"/>
          <w:lang w:val="mn-MN"/>
        </w:rPr>
        <w:t>тоноглоно.</w:t>
      </w:r>
      <w:r w:rsidRPr="00F40206">
        <w:rPr>
          <w:rFonts w:ascii="Arial" w:hAnsi="Arial" w:cs="Arial"/>
          <w:sz w:val="22"/>
          <w:szCs w:val="22"/>
          <w:lang w:val="mn-MN"/>
        </w:rPr>
        <w:t xml:space="preserve"> </w:t>
      </w:r>
      <w:r w:rsidR="00B2053C" w:rsidRPr="00F40206">
        <w:rPr>
          <w:rFonts w:ascii="Arial" w:hAnsi="Arial" w:cs="Arial"/>
          <w:sz w:val="22"/>
          <w:szCs w:val="22"/>
          <w:lang w:val="mn-MN"/>
        </w:rPr>
        <w:t xml:space="preserve">Үүнд: </w:t>
      </w:r>
    </w:p>
    <w:p w14:paraId="28429D07"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Тойрох урсгалын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w:t>
      </w:r>
      <w:r w:rsidR="00BE7D6B" w:rsidRPr="00F40206">
        <w:rPr>
          <w:rFonts w:ascii="Arial" w:hAnsi="Arial" w:cs="Arial"/>
          <w:sz w:val="22"/>
          <w:szCs w:val="22"/>
          <w:lang w:val="mn-MN"/>
        </w:rPr>
        <w:t xml:space="preserve">/Бай-Пасс/ </w:t>
      </w:r>
      <w:r w:rsidR="00B778E7" w:rsidRPr="00F40206">
        <w:rPr>
          <w:rFonts w:ascii="Arial" w:hAnsi="Arial" w:cs="Arial"/>
          <w:sz w:val="22"/>
          <w:szCs w:val="22"/>
          <w:lang w:val="mn-MN"/>
        </w:rPr>
        <w:t xml:space="preserve">эсвэл буцааж эргэлтэнд оруулах тоноглол нь шахуургыг хэвийн даралтаар хангахын тулд урсгалыг </w:t>
      </w:r>
      <w:r w:rsidR="00BE7D6B" w:rsidRPr="00F40206">
        <w:rPr>
          <w:rFonts w:ascii="Arial" w:hAnsi="Arial" w:cs="Arial"/>
          <w:sz w:val="22"/>
          <w:szCs w:val="22"/>
          <w:lang w:val="mn-MN"/>
        </w:rPr>
        <w:t>хий хадгалах</w:t>
      </w:r>
      <w:r w:rsidR="00C35662" w:rsidRPr="00F40206">
        <w:rPr>
          <w:rFonts w:ascii="Arial" w:hAnsi="Arial" w:cs="Arial"/>
          <w:sz w:val="22"/>
          <w:szCs w:val="22"/>
          <w:lang w:val="mn-MN"/>
        </w:rPr>
        <w:t xml:space="preserve"> даралтат сав</w:t>
      </w:r>
      <w:r w:rsidR="00B778E7" w:rsidRPr="00F40206">
        <w:rPr>
          <w:rFonts w:ascii="Arial" w:hAnsi="Arial" w:cs="Arial"/>
          <w:sz w:val="22"/>
          <w:szCs w:val="22"/>
          <w:lang w:val="mn-MN"/>
        </w:rPr>
        <w:t xml:space="preserve">руу эсвэл шахуурганы оролтын аль нэг рүү </w:t>
      </w:r>
      <w:r w:rsidR="00BE7D6B" w:rsidRPr="00F40206">
        <w:rPr>
          <w:rFonts w:ascii="Arial" w:hAnsi="Arial" w:cs="Arial"/>
          <w:sz w:val="22"/>
          <w:szCs w:val="22"/>
          <w:lang w:val="mn-MN"/>
        </w:rPr>
        <w:t xml:space="preserve">шахах ажиллагаатай байна. </w:t>
      </w:r>
      <w:r w:rsidR="00B778E7" w:rsidRPr="00F40206">
        <w:rPr>
          <w:rFonts w:ascii="Arial" w:hAnsi="Arial" w:cs="Arial"/>
          <w:sz w:val="22"/>
          <w:szCs w:val="22"/>
          <w:lang w:val="mn-MN"/>
        </w:rPr>
        <w:t xml:space="preserve">  </w:t>
      </w:r>
    </w:p>
    <w:p w14:paraId="1E8EDEAD"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Хэрэв тойрох урсгалын </w:t>
      </w:r>
      <w:r w:rsidR="00DE27DC" w:rsidRPr="00F40206">
        <w:rPr>
          <w:rFonts w:ascii="Arial" w:hAnsi="Arial" w:cs="Arial"/>
          <w:sz w:val="22"/>
          <w:szCs w:val="22"/>
          <w:lang w:val="mn-MN"/>
        </w:rPr>
        <w:t>хавхлаг</w:t>
      </w:r>
      <w:r w:rsidR="00BE7D6B" w:rsidRPr="00F40206">
        <w:rPr>
          <w:rFonts w:ascii="Arial" w:hAnsi="Arial" w:cs="Arial"/>
          <w:sz w:val="22"/>
          <w:szCs w:val="22"/>
          <w:lang w:val="mn-MN"/>
        </w:rPr>
        <w:t xml:space="preserve"> /Бай-Пасс/ </w:t>
      </w:r>
      <w:r w:rsidR="00B778E7" w:rsidRPr="00F40206">
        <w:rPr>
          <w:rFonts w:ascii="Arial" w:hAnsi="Arial" w:cs="Arial"/>
          <w:sz w:val="22"/>
          <w:szCs w:val="22"/>
          <w:lang w:val="mn-MN"/>
        </w:rPr>
        <w:t xml:space="preserve">эсвэл буцааж эргэлтэнд оруулах тоноглол нь </w:t>
      </w:r>
      <w:r w:rsidR="00244343" w:rsidRPr="00F40206">
        <w:rPr>
          <w:rFonts w:ascii="Arial" w:hAnsi="Arial" w:cs="Arial"/>
          <w:sz w:val="22"/>
          <w:szCs w:val="22"/>
          <w:lang w:val="mn-MN"/>
        </w:rPr>
        <w:t xml:space="preserve">таслагч хаалттай </w:t>
      </w:r>
      <w:r w:rsidR="00B778E7" w:rsidRPr="00F40206">
        <w:rPr>
          <w:rFonts w:ascii="Arial" w:hAnsi="Arial" w:cs="Arial"/>
          <w:sz w:val="22"/>
          <w:szCs w:val="22"/>
          <w:lang w:val="mn-MN"/>
        </w:rPr>
        <w:t xml:space="preserve">тохиолдолд </w:t>
      </w:r>
      <w:r w:rsidR="00B54D28" w:rsidRPr="00F40206">
        <w:rPr>
          <w:rFonts w:ascii="Arial" w:hAnsi="Arial" w:cs="Arial"/>
          <w:sz w:val="22"/>
          <w:szCs w:val="22"/>
          <w:lang w:val="mn-MN"/>
        </w:rPr>
        <w:t>энэхүү нэмэлт тоноглол</w:t>
      </w:r>
      <w:r w:rsidR="00244343" w:rsidRPr="00F40206">
        <w:rPr>
          <w:rFonts w:ascii="Arial" w:hAnsi="Arial" w:cs="Arial"/>
          <w:sz w:val="22"/>
          <w:szCs w:val="22"/>
          <w:lang w:val="mn-MN"/>
        </w:rPr>
        <w:t xml:space="preserve"> нь дараах шаардлагуудын аль нэгийг хангахуйц хийцтэй байна</w:t>
      </w:r>
      <w:r w:rsidR="00A77291" w:rsidRPr="00F40206">
        <w:rPr>
          <w:rFonts w:ascii="Arial" w:hAnsi="Arial" w:cs="Arial"/>
          <w:sz w:val="22"/>
          <w:szCs w:val="22"/>
          <w:lang w:val="mn-MN"/>
        </w:rPr>
        <w:t xml:space="preserve">.Үүнд: </w:t>
      </w:r>
    </w:p>
    <w:p w14:paraId="6A01681D" w14:textId="77777777" w:rsidR="00B778E7" w:rsidRPr="00F40206" w:rsidRDefault="00244343" w:rsidP="002A6249">
      <w:pPr>
        <w:jc w:val="both"/>
        <w:rPr>
          <w:rFonts w:ascii="Arial" w:hAnsi="Arial" w:cs="Arial"/>
          <w:sz w:val="22"/>
          <w:szCs w:val="22"/>
          <w:lang w:val="mn-MN"/>
        </w:rPr>
      </w:pPr>
      <w:r w:rsidRPr="00F40206">
        <w:rPr>
          <w:rFonts w:ascii="Arial" w:hAnsi="Arial" w:cs="Arial"/>
          <w:sz w:val="22"/>
          <w:szCs w:val="22"/>
          <w:lang w:val="mn-MN"/>
        </w:rPr>
        <w:tab/>
      </w:r>
      <w:r w:rsidR="00B2053C" w:rsidRPr="00F40206">
        <w:rPr>
          <w:rFonts w:ascii="Arial" w:hAnsi="Arial" w:cs="Arial"/>
          <w:sz w:val="22"/>
          <w:szCs w:val="22"/>
          <w:lang w:val="mn-MN"/>
        </w:rPr>
        <w:tab/>
      </w:r>
      <w:r w:rsidR="00B778E7" w:rsidRPr="00F40206">
        <w:rPr>
          <w:rFonts w:ascii="Arial" w:hAnsi="Arial" w:cs="Arial"/>
          <w:sz w:val="22"/>
          <w:szCs w:val="22"/>
          <w:lang w:val="mn-MN"/>
        </w:rPr>
        <w:t xml:space="preserve">(1) 2.8 </w:t>
      </w:r>
      <w:r w:rsidRPr="00F40206">
        <w:rPr>
          <w:rFonts w:ascii="Arial" w:hAnsi="Arial" w:cs="Arial"/>
          <w:sz w:val="22"/>
          <w:szCs w:val="22"/>
          <w:lang w:val="mn-MN"/>
        </w:rPr>
        <w:t>м</w:t>
      </w:r>
      <w:r w:rsidR="00561B02" w:rsidRPr="00F40206">
        <w:rPr>
          <w:rFonts w:ascii="Arial" w:hAnsi="Arial" w:cs="Arial"/>
          <w:sz w:val="22"/>
          <w:szCs w:val="22"/>
          <w:lang w:val="mn-MN"/>
        </w:rPr>
        <w:t>Па</w:t>
      </w:r>
      <w:r w:rsidR="00B778E7" w:rsidRPr="00F40206">
        <w:rPr>
          <w:rFonts w:ascii="Arial" w:hAnsi="Arial" w:cs="Arial"/>
          <w:sz w:val="22"/>
          <w:szCs w:val="22"/>
          <w:lang w:val="mn-MN"/>
        </w:rPr>
        <w:t xml:space="preserve">-с хэтрэхээргүй </w:t>
      </w:r>
      <w:r w:rsidR="003825AB" w:rsidRPr="00F40206">
        <w:rPr>
          <w:rFonts w:ascii="Arial" w:hAnsi="Arial" w:cs="Arial"/>
          <w:sz w:val="22"/>
          <w:szCs w:val="22"/>
          <w:lang w:val="mn-MN"/>
        </w:rPr>
        <w:t>даралтат</w:t>
      </w:r>
      <w:r w:rsidRPr="00F40206">
        <w:rPr>
          <w:rFonts w:ascii="Arial" w:hAnsi="Arial" w:cs="Arial"/>
          <w:sz w:val="22"/>
          <w:szCs w:val="22"/>
          <w:lang w:val="mn-MN"/>
        </w:rPr>
        <w:t xml:space="preserve"> ажиллах.</w:t>
      </w:r>
    </w:p>
    <w:p w14:paraId="5304157F" w14:textId="77777777" w:rsidR="00B778E7" w:rsidRPr="00F40206" w:rsidRDefault="00244343" w:rsidP="002A6249">
      <w:pPr>
        <w:jc w:val="both"/>
        <w:rPr>
          <w:rFonts w:ascii="Arial" w:hAnsi="Arial" w:cs="Arial"/>
          <w:sz w:val="22"/>
          <w:szCs w:val="22"/>
          <w:lang w:val="mn-MN"/>
        </w:rPr>
      </w:pPr>
      <w:r w:rsidRPr="00F40206">
        <w:rPr>
          <w:rFonts w:ascii="Arial" w:hAnsi="Arial" w:cs="Arial"/>
          <w:sz w:val="22"/>
          <w:szCs w:val="22"/>
          <w:lang w:val="mn-MN"/>
        </w:rPr>
        <w:tab/>
      </w:r>
      <w:r w:rsidR="00B2053C" w:rsidRPr="00F40206">
        <w:rPr>
          <w:rFonts w:ascii="Arial" w:hAnsi="Arial" w:cs="Arial"/>
          <w:sz w:val="22"/>
          <w:szCs w:val="22"/>
          <w:lang w:val="mn-MN"/>
        </w:rPr>
        <w:tab/>
      </w:r>
      <w:r w:rsidRPr="00F40206">
        <w:rPr>
          <w:rFonts w:ascii="Arial" w:hAnsi="Arial" w:cs="Arial"/>
          <w:sz w:val="22"/>
          <w:szCs w:val="22"/>
          <w:lang w:val="mn-MN"/>
        </w:rPr>
        <w:t xml:space="preserve">(2) Тооцооны даралт нь </w:t>
      </w:r>
      <w:r w:rsidR="00B778E7" w:rsidRPr="00F40206">
        <w:rPr>
          <w:rFonts w:ascii="Arial" w:hAnsi="Arial" w:cs="Arial"/>
          <w:sz w:val="22"/>
          <w:szCs w:val="22"/>
          <w:lang w:val="mn-MN"/>
        </w:rPr>
        <w:t>2.</w:t>
      </w:r>
      <w:r w:rsidRPr="00F40206">
        <w:rPr>
          <w:rFonts w:ascii="Arial" w:hAnsi="Arial" w:cs="Arial"/>
          <w:sz w:val="22"/>
          <w:szCs w:val="22"/>
          <w:lang w:val="mn-MN"/>
        </w:rPr>
        <w:t>4</w:t>
      </w:r>
      <w:r w:rsidR="00B778E7" w:rsidRPr="00F40206">
        <w:rPr>
          <w:rFonts w:ascii="Arial" w:hAnsi="Arial" w:cs="Arial"/>
          <w:sz w:val="22"/>
          <w:szCs w:val="22"/>
          <w:lang w:val="mn-MN"/>
        </w:rPr>
        <w:t xml:space="preserve"> </w:t>
      </w:r>
      <w:r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-с дээш байгаа бол</w:t>
      </w:r>
      <w:r w:rsidR="00B778E7" w:rsidRPr="00F40206">
        <w:rPr>
          <w:rFonts w:ascii="Arial" w:hAnsi="Arial" w:cs="Arial"/>
          <w:sz w:val="22"/>
          <w:szCs w:val="22"/>
          <w:lang w:val="mn-MN"/>
        </w:rPr>
        <w:t xml:space="preserve"> аж</w:t>
      </w:r>
      <w:r w:rsidRPr="00F40206">
        <w:rPr>
          <w:rFonts w:ascii="Arial" w:hAnsi="Arial" w:cs="Arial"/>
          <w:sz w:val="22"/>
          <w:szCs w:val="22"/>
          <w:lang w:val="mn-MN"/>
        </w:rPr>
        <w:t>лын даралт нь 345 кПа болон түүнээс дээш байна.</w:t>
      </w:r>
    </w:p>
    <w:p w14:paraId="5EB997BB"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w:t>
      </w:r>
      <w:r w:rsidR="00B54D28" w:rsidRPr="00F40206">
        <w:rPr>
          <w:rFonts w:ascii="Arial" w:hAnsi="Arial" w:cs="Arial"/>
          <w:sz w:val="22"/>
          <w:szCs w:val="22"/>
          <w:lang w:val="mn-MN"/>
        </w:rPr>
        <w:t xml:space="preserve">Тойрох урсгалын хавхлаг /Бай-Пасс/ эсвэл буцааж эргэлтэнд оруулах тоноглол </w:t>
      </w:r>
      <w:r w:rsidR="00B778E7" w:rsidRPr="00F40206">
        <w:rPr>
          <w:rFonts w:ascii="Arial" w:hAnsi="Arial" w:cs="Arial"/>
          <w:sz w:val="22"/>
          <w:szCs w:val="22"/>
          <w:lang w:val="mn-MN"/>
        </w:rPr>
        <w:t xml:space="preserve">нь шахуурганы иж бүрдэлийн нэг хэсэг биш бол шахуурганд нэмэлтээр нэг загвар болгон угсрах бөгөөд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руу эсвэл шахуурганы оролт руу шахаж байхаар суурилуулна.  </w:t>
      </w:r>
    </w:p>
    <w:p w14:paraId="10FEBEAC"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(Г) Шахуургыг ажиллуулах эсвэл зогсоох удирдлага нь шахуурганы ар талд байрлана.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дүүргэх, цэнэглэх, тээвэрлэлтийн болон </w:t>
      </w:r>
      <w:r w:rsidR="00A70EAD"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00A70EAD" w:rsidRPr="00F40206">
        <w:rPr>
          <w:rFonts w:ascii="Arial" w:hAnsi="Arial" w:cs="Arial"/>
          <w:sz w:val="22"/>
          <w:szCs w:val="22"/>
          <w:lang w:val="mn-MN"/>
        </w:rPr>
        <w:t xml:space="preserve">цистерн </w:t>
      </w:r>
      <w:r w:rsidR="00D7429C" w:rsidRPr="00F40206">
        <w:rPr>
          <w:rFonts w:ascii="Arial" w:hAnsi="Arial" w:cs="Arial"/>
          <w:sz w:val="22"/>
          <w:szCs w:val="22"/>
          <w:lang w:val="mn-MN"/>
        </w:rPr>
        <w:t>торх</w:t>
      </w:r>
      <w:r w:rsidR="00F20206" w:rsidRPr="00F40206">
        <w:rPr>
          <w:rFonts w:ascii="Arial" w:hAnsi="Arial" w:cs="Arial"/>
          <w:sz w:val="22"/>
          <w:szCs w:val="22"/>
          <w:lang w:val="mn-MN"/>
        </w:rPr>
        <w:t>он</w:t>
      </w:r>
      <w:r w:rsidR="00B778E7" w:rsidRPr="00F40206">
        <w:rPr>
          <w:rFonts w:ascii="Arial" w:hAnsi="Arial" w:cs="Arial"/>
          <w:sz w:val="22"/>
          <w:szCs w:val="22"/>
          <w:lang w:val="mn-MN"/>
        </w:rPr>
        <w:t xml:space="preserve">д дамжуулах, шилжүүлэх эсвэл хөдөлгүүрийн түлш түгээгчийг ажиллуулах зэрэг ажиллагаанд алсаас удирдах удирдлагатай байна. </w:t>
      </w:r>
    </w:p>
    <w:p w14:paraId="17E588E1" w14:textId="77777777" w:rsidR="00B778E7" w:rsidRPr="00F40206" w:rsidRDefault="00B778E7" w:rsidP="002A6249">
      <w:pPr>
        <w:rPr>
          <w:rFonts w:ascii="Arial" w:hAnsi="Arial" w:cs="Arial"/>
          <w:sz w:val="22"/>
          <w:szCs w:val="22"/>
          <w:lang w:val="mn-MN"/>
        </w:rPr>
      </w:pPr>
      <w:r w:rsidRPr="00F40206">
        <w:rPr>
          <w:rFonts w:ascii="Arial" w:hAnsi="Arial" w:cs="Arial"/>
          <w:b/>
          <w:sz w:val="22"/>
          <w:szCs w:val="22"/>
          <w:lang w:val="mn-MN"/>
        </w:rPr>
        <w:t>6.17.3</w:t>
      </w:r>
      <w:r w:rsidR="00A77291" w:rsidRPr="00F40206">
        <w:rPr>
          <w:rFonts w:ascii="Arial" w:hAnsi="Arial" w:cs="Arial"/>
          <w:b/>
          <w:sz w:val="22"/>
          <w:szCs w:val="22"/>
          <w:lang w:val="mn-MN"/>
        </w:rPr>
        <w:t>.</w:t>
      </w:r>
      <w:r w:rsidRPr="00F40206">
        <w:rPr>
          <w:rFonts w:ascii="Arial" w:hAnsi="Arial" w:cs="Arial"/>
          <w:b/>
          <w:sz w:val="22"/>
          <w:szCs w:val="22"/>
          <w:lang w:val="mn-MN"/>
        </w:rPr>
        <w:t xml:space="preserve"> Компрессорын суурилуулалт</w:t>
      </w:r>
      <w:r w:rsidR="00A77291" w:rsidRPr="00F40206">
        <w:rPr>
          <w:rFonts w:ascii="Arial" w:hAnsi="Arial" w:cs="Arial"/>
          <w:b/>
          <w:sz w:val="22"/>
          <w:szCs w:val="22"/>
          <w:lang w:val="mn-MN"/>
        </w:rPr>
        <w:t>.</w:t>
      </w:r>
    </w:p>
    <w:p w14:paraId="5BC0E2A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6.17.3.1</w:t>
      </w:r>
      <w:r w:rsidR="00A77291" w:rsidRPr="00F40206">
        <w:rPr>
          <w:rFonts w:ascii="Arial" w:hAnsi="Arial" w:cs="Arial"/>
          <w:sz w:val="22"/>
          <w:szCs w:val="22"/>
          <w:lang w:val="mn-MN"/>
        </w:rPr>
        <w:t>.</w:t>
      </w:r>
      <w:r w:rsidRPr="00F40206">
        <w:rPr>
          <w:rFonts w:ascii="Arial" w:hAnsi="Arial" w:cs="Arial"/>
          <w:sz w:val="22"/>
          <w:szCs w:val="22"/>
          <w:lang w:val="mn-MN"/>
        </w:rPr>
        <w:t xml:space="preserve"> Компрессорыг үйлдвэрлэгчийн зааварчилгааны дагуу суурилуулна.</w:t>
      </w:r>
    </w:p>
    <w:p w14:paraId="11C3DC0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6.17.3.2</w:t>
      </w:r>
      <w:r w:rsidR="00A77291" w:rsidRPr="00F40206">
        <w:rPr>
          <w:rFonts w:ascii="Arial" w:hAnsi="Arial" w:cs="Arial"/>
          <w:sz w:val="22"/>
          <w:szCs w:val="22"/>
          <w:lang w:val="mn-MN"/>
        </w:rPr>
        <w:t>.</w:t>
      </w:r>
      <w:r w:rsidRPr="00F40206">
        <w:rPr>
          <w:rFonts w:ascii="Arial" w:hAnsi="Arial" w:cs="Arial"/>
          <w:sz w:val="22"/>
          <w:szCs w:val="22"/>
          <w:lang w:val="mn-MN"/>
        </w:rPr>
        <w:t xml:space="preserve"> Компрессорыг угсрахдаа соролт ба шахалтын дамжуулах хоолойноос хэт их механик нөлөөлөл үзүүлэхээргүй байхаар суурилуулна. Уян дамжуулах хоолойн системийг уг</w:t>
      </w:r>
      <w:r w:rsidR="00A77291" w:rsidRPr="00F40206">
        <w:rPr>
          <w:rFonts w:ascii="Arial" w:hAnsi="Arial" w:cs="Arial"/>
          <w:sz w:val="22"/>
          <w:szCs w:val="22"/>
          <w:lang w:val="mn-MN"/>
        </w:rPr>
        <w:t>с</w:t>
      </w:r>
      <w:r w:rsidRPr="00F40206">
        <w:rPr>
          <w:rFonts w:ascii="Arial" w:hAnsi="Arial" w:cs="Arial"/>
          <w:sz w:val="22"/>
          <w:szCs w:val="22"/>
          <w:lang w:val="mn-MN"/>
        </w:rPr>
        <w:t>арах бөгөөд уян метал болон метал хамгаалалттай 1м-с богино уян холбогчуудыг ашиглана. (</w:t>
      </w:r>
      <w:r w:rsidR="00A77291" w:rsidRPr="00F40206">
        <w:rPr>
          <w:rFonts w:ascii="Arial" w:hAnsi="Arial" w:cs="Arial"/>
          <w:sz w:val="22"/>
          <w:szCs w:val="22"/>
          <w:lang w:val="mn-MN"/>
        </w:rPr>
        <w:t xml:space="preserve">Энэхүү дүрмийн 6.17.2.2 дахь </w:t>
      </w:r>
      <w:r w:rsidRPr="00F40206">
        <w:rPr>
          <w:rFonts w:ascii="Arial" w:hAnsi="Arial" w:cs="Arial"/>
          <w:sz w:val="22"/>
          <w:szCs w:val="22"/>
          <w:lang w:val="mn-MN"/>
        </w:rPr>
        <w:t xml:space="preserve"> </w:t>
      </w:r>
      <w:r w:rsidR="00A77291" w:rsidRPr="00F40206">
        <w:rPr>
          <w:rFonts w:ascii="Arial" w:hAnsi="Arial" w:cs="Arial"/>
          <w:sz w:val="22"/>
          <w:szCs w:val="22"/>
          <w:lang w:val="mn-MN"/>
        </w:rPr>
        <w:t>заалтыг  үз.</w:t>
      </w:r>
      <w:r w:rsidRPr="00F40206">
        <w:rPr>
          <w:rFonts w:ascii="Arial" w:hAnsi="Arial" w:cs="Arial"/>
          <w:sz w:val="22"/>
          <w:szCs w:val="22"/>
          <w:lang w:val="mn-MN"/>
        </w:rPr>
        <w:t>)</w:t>
      </w:r>
    </w:p>
    <w:p w14:paraId="21DC338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6.17.3.3</w:t>
      </w:r>
      <w:r w:rsidR="00A77291"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компрессоруудыг ажиллуулдаг хөдөл</w:t>
      </w:r>
      <w:r w:rsidR="001C14EE" w:rsidRPr="00F40206">
        <w:rPr>
          <w:rFonts w:ascii="Arial" w:hAnsi="Arial" w:cs="Arial"/>
          <w:sz w:val="22"/>
          <w:szCs w:val="22"/>
          <w:lang w:val="mn-MN"/>
        </w:rPr>
        <w:t>гүүрүүд нь утаа сорогч систем,</w:t>
      </w:r>
      <w:r w:rsidRPr="00F40206">
        <w:rPr>
          <w:rFonts w:ascii="Arial" w:hAnsi="Arial" w:cs="Arial"/>
          <w:sz w:val="22"/>
          <w:szCs w:val="22"/>
          <w:lang w:val="mn-MN"/>
        </w:rPr>
        <w:t xml:space="preserve"> оч баригч болон </w:t>
      </w:r>
      <w:r w:rsidR="001C14EE" w:rsidRPr="00F40206">
        <w:rPr>
          <w:rFonts w:ascii="Arial" w:hAnsi="Arial" w:cs="Arial"/>
          <w:sz w:val="22"/>
          <w:szCs w:val="22"/>
          <w:lang w:val="mn-MN"/>
        </w:rPr>
        <w:t>галаас хамгаалах</w:t>
      </w:r>
      <w:r w:rsidRPr="00F40206">
        <w:rPr>
          <w:rFonts w:ascii="Arial" w:hAnsi="Arial" w:cs="Arial"/>
          <w:sz w:val="22"/>
          <w:szCs w:val="22"/>
          <w:lang w:val="mn-MN"/>
        </w:rPr>
        <w:t xml:space="preserve"> системүүдээр тоноглогдсон байна.</w:t>
      </w:r>
    </w:p>
    <w:p w14:paraId="17B1DD7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6.17.3.4</w:t>
      </w:r>
      <w:r w:rsidR="001C14EE" w:rsidRPr="00F40206">
        <w:rPr>
          <w:rFonts w:ascii="Arial" w:hAnsi="Arial" w:cs="Arial"/>
          <w:sz w:val="22"/>
          <w:szCs w:val="22"/>
          <w:lang w:val="mn-MN"/>
        </w:rPr>
        <w:t>.</w:t>
      </w:r>
      <w:r w:rsidRPr="00F40206">
        <w:rPr>
          <w:rFonts w:ascii="Arial" w:hAnsi="Arial" w:cs="Arial"/>
          <w:sz w:val="22"/>
          <w:szCs w:val="22"/>
          <w:lang w:val="mn-MN"/>
        </w:rPr>
        <w:t xml:space="preserve"> Компрессор нь </w:t>
      </w:r>
      <w:r w:rsidR="001C14EE"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н</w:t>
      </w:r>
      <w:r w:rsidRPr="00F40206">
        <w:rPr>
          <w:rFonts w:ascii="Arial" w:hAnsi="Arial" w:cs="Arial"/>
          <w:sz w:val="22"/>
          <w:szCs w:val="22"/>
          <w:lang w:val="mn-MN"/>
        </w:rPr>
        <w:t xml:space="preserve"> шингэнийг соролтын хоолой руу орохоос хамгаалах </w:t>
      </w:r>
      <w:r w:rsidR="001C14EE" w:rsidRPr="00F40206">
        <w:rPr>
          <w:rFonts w:ascii="Arial" w:hAnsi="Arial" w:cs="Arial"/>
          <w:sz w:val="22"/>
          <w:szCs w:val="22"/>
          <w:lang w:val="mn-MN"/>
        </w:rPr>
        <w:t>хэрэгсл</w:t>
      </w:r>
      <w:r w:rsidRPr="00F40206">
        <w:rPr>
          <w:rFonts w:ascii="Arial" w:hAnsi="Arial" w:cs="Arial"/>
          <w:sz w:val="22"/>
          <w:szCs w:val="22"/>
          <w:lang w:val="mn-MN"/>
        </w:rPr>
        <w:t>ээр тоноглогдоогүй байвал соролтын хоолой дээр компрессо</w:t>
      </w:r>
      <w:r w:rsidR="008B2C88" w:rsidRPr="00F40206">
        <w:rPr>
          <w:rFonts w:ascii="Arial" w:hAnsi="Arial" w:cs="Arial"/>
          <w:sz w:val="22"/>
          <w:szCs w:val="22"/>
          <w:lang w:val="mn-MN"/>
        </w:rPr>
        <w:t xml:space="preserve">рт аль болох ойр зайнд урсгал </w:t>
      </w:r>
      <w:r w:rsidRPr="00F40206">
        <w:rPr>
          <w:rFonts w:ascii="Arial" w:hAnsi="Arial" w:cs="Arial"/>
          <w:sz w:val="22"/>
          <w:szCs w:val="22"/>
          <w:lang w:val="mn-MN"/>
        </w:rPr>
        <w:t xml:space="preserve">таслагч </w:t>
      </w:r>
      <w:r w:rsidR="008B2C88" w:rsidRPr="00F40206">
        <w:rPr>
          <w:rFonts w:ascii="Arial" w:hAnsi="Arial" w:cs="Arial"/>
          <w:sz w:val="22"/>
          <w:szCs w:val="22"/>
          <w:lang w:val="mn-MN"/>
        </w:rPr>
        <w:t xml:space="preserve">төхөөрөмж </w:t>
      </w:r>
      <w:r w:rsidR="001C14EE" w:rsidRPr="00F40206">
        <w:rPr>
          <w:rFonts w:ascii="Arial" w:hAnsi="Arial" w:cs="Arial"/>
          <w:sz w:val="22"/>
          <w:szCs w:val="22"/>
          <w:lang w:val="mn-MN"/>
        </w:rPr>
        <w:t>суурилуулна</w:t>
      </w:r>
      <w:r w:rsidRPr="00F40206">
        <w:rPr>
          <w:rFonts w:ascii="Arial" w:hAnsi="Arial" w:cs="Arial"/>
          <w:sz w:val="22"/>
          <w:szCs w:val="22"/>
          <w:lang w:val="mn-MN"/>
        </w:rPr>
        <w:t xml:space="preserve">. </w:t>
      </w:r>
    </w:p>
    <w:p w14:paraId="1D892D9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6.17.3.5</w:t>
      </w:r>
      <w:r w:rsidR="00DB1A31" w:rsidRPr="00F40206">
        <w:rPr>
          <w:rFonts w:ascii="Arial" w:hAnsi="Arial" w:cs="Arial"/>
          <w:sz w:val="22"/>
          <w:szCs w:val="22"/>
          <w:lang w:val="mn-MN"/>
        </w:rPr>
        <w:t>.</w:t>
      </w:r>
      <w:r w:rsidRPr="00F40206">
        <w:rPr>
          <w:rFonts w:ascii="Arial" w:hAnsi="Arial" w:cs="Arial"/>
          <w:sz w:val="22"/>
          <w:szCs w:val="22"/>
          <w:lang w:val="mn-MN"/>
        </w:rPr>
        <w:t xml:space="preserve"> Түр зуурын холболтонд ашигладаг </w:t>
      </w:r>
      <w:r w:rsidR="00DB1A31"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компрессоруудыг </w:t>
      </w:r>
      <w:r w:rsidR="00A70EAD"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00A70EAD" w:rsidRPr="00F40206">
        <w:rPr>
          <w:rFonts w:ascii="Arial" w:hAnsi="Arial" w:cs="Arial"/>
          <w:sz w:val="22"/>
          <w:szCs w:val="22"/>
          <w:lang w:val="mn-MN"/>
        </w:rPr>
        <w:t xml:space="preserve">цистерн </w:t>
      </w:r>
      <w:r w:rsidR="00D7429C" w:rsidRPr="00F40206">
        <w:rPr>
          <w:rFonts w:ascii="Arial" w:hAnsi="Arial" w:cs="Arial"/>
          <w:sz w:val="22"/>
          <w:szCs w:val="22"/>
          <w:lang w:val="mn-MN"/>
        </w:rPr>
        <w:t>торхноо</w:t>
      </w:r>
      <w:r w:rsidRPr="00F40206">
        <w:rPr>
          <w:rFonts w:ascii="Arial" w:hAnsi="Arial" w:cs="Arial"/>
          <w:sz w:val="22"/>
          <w:szCs w:val="22"/>
          <w:lang w:val="mn-MN"/>
        </w:rPr>
        <w:t xml:space="preserve">с </w:t>
      </w:r>
      <w:r w:rsidR="00DB1A31"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г</w:t>
      </w:r>
      <w:r w:rsidRPr="00F40206">
        <w:rPr>
          <w:rFonts w:ascii="Arial" w:hAnsi="Arial" w:cs="Arial"/>
          <w:sz w:val="22"/>
          <w:szCs w:val="22"/>
          <w:lang w:val="mn-MN"/>
        </w:rPr>
        <w:t xml:space="preserve"> шилжүүлэхэд ашиглахаас бусад тохиолдолд </w:t>
      </w:r>
      <w:r w:rsidR="00DB1A31" w:rsidRPr="00F40206">
        <w:rPr>
          <w:rFonts w:ascii="Arial" w:hAnsi="Arial" w:cs="Arial"/>
          <w:sz w:val="22"/>
          <w:szCs w:val="22"/>
          <w:lang w:val="mn-MN"/>
        </w:rPr>
        <w:t>6.17.3.4 дэх заалта</w:t>
      </w:r>
      <w:r w:rsidRPr="00F40206">
        <w:rPr>
          <w:rFonts w:ascii="Arial" w:hAnsi="Arial" w:cs="Arial"/>
          <w:sz w:val="22"/>
          <w:szCs w:val="22"/>
          <w:lang w:val="mn-MN"/>
        </w:rPr>
        <w:t>д заасан шаардлагуудаас чөлөөлнө.</w:t>
      </w:r>
    </w:p>
    <w:p w14:paraId="32A7B9A7"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6.17.4</w:t>
      </w:r>
      <w:r w:rsidR="00673933" w:rsidRPr="00F40206">
        <w:rPr>
          <w:rFonts w:ascii="Arial" w:hAnsi="Arial" w:cs="Arial"/>
          <w:b/>
          <w:sz w:val="22"/>
          <w:szCs w:val="22"/>
          <w:lang w:val="mn-MN"/>
        </w:rPr>
        <w:t>.</w:t>
      </w:r>
      <w:r w:rsidRPr="00F40206">
        <w:rPr>
          <w:rFonts w:ascii="Arial" w:hAnsi="Arial" w:cs="Arial"/>
          <w:b/>
          <w:sz w:val="22"/>
          <w:szCs w:val="22"/>
          <w:lang w:val="mn-MN"/>
        </w:rPr>
        <w:t xml:space="preserve"> Шүүлтүүр суурилуулалт</w:t>
      </w:r>
      <w:r w:rsidR="00673933" w:rsidRPr="00F40206">
        <w:rPr>
          <w:rFonts w:ascii="Arial" w:hAnsi="Arial" w:cs="Arial"/>
          <w:b/>
          <w:sz w:val="22"/>
          <w:szCs w:val="22"/>
          <w:lang w:val="mn-MN"/>
        </w:rPr>
        <w:t>.</w:t>
      </w:r>
    </w:p>
    <w:p w14:paraId="6789F86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Тоног төхөөрөмж болон дамжуулах хоолойг салгах шаардлагагүйгээр шүүлтүүрийн элементүүдийг салган авч болохоор угсарна. </w:t>
      </w:r>
    </w:p>
    <w:p w14:paraId="330CA014"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6.17.5</w:t>
      </w:r>
      <w:r w:rsidR="00673933" w:rsidRPr="00F40206">
        <w:rPr>
          <w:rFonts w:ascii="Arial" w:hAnsi="Arial" w:cs="Arial"/>
          <w:b/>
          <w:sz w:val="22"/>
          <w:szCs w:val="22"/>
          <w:lang w:val="mn-MN"/>
        </w:rPr>
        <w:t>.</w:t>
      </w:r>
      <w:r w:rsidRPr="00F40206">
        <w:rPr>
          <w:rFonts w:ascii="Arial" w:hAnsi="Arial" w:cs="Arial"/>
          <w:b/>
          <w:sz w:val="22"/>
          <w:szCs w:val="22"/>
          <w:lang w:val="mn-MN"/>
        </w:rPr>
        <w:t xml:space="preserve"> Тоолуур суурилуулалт</w:t>
      </w:r>
      <w:r w:rsidR="00673933" w:rsidRPr="00F40206">
        <w:rPr>
          <w:rFonts w:ascii="Arial" w:hAnsi="Arial" w:cs="Arial"/>
          <w:b/>
          <w:sz w:val="22"/>
          <w:szCs w:val="22"/>
          <w:lang w:val="mn-MN"/>
        </w:rPr>
        <w:t>.</w:t>
      </w:r>
    </w:p>
    <w:p w14:paraId="0665EC5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6.17.5.1</w:t>
      </w:r>
      <w:r w:rsidR="00673933" w:rsidRPr="00F40206">
        <w:rPr>
          <w:rFonts w:ascii="Arial" w:hAnsi="Arial" w:cs="Arial"/>
          <w:sz w:val="22"/>
          <w:szCs w:val="22"/>
          <w:lang w:val="mn-MN"/>
        </w:rPr>
        <w:t>.</w:t>
      </w:r>
      <w:r w:rsidRPr="00F40206">
        <w:rPr>
          <w:rFonts w:ascii="Arial" w:hAnsi="Arial" w:cs="Arial"/>
          <w:sz w:val="22"/>
          <w:szCs w:val="22"/>
          <w:lang w:val="mn-MN"/>
        </w:rPr>
        <w:t xml:space="preserve"> Шингэн эсвэл уурын тоолууруудыг үйлдвэрлэгчийн зааварчилгааны дагуу суурилуулна.</w:t>
      </w:r>
    </w:p>
    <w:p w14:paraId="0F29A87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6.17.5.2</w:t>
      </w:r>
      <w:r w:rsidR="00673933" w:rsidRPr="00F40206">
        <w:rPr>
          <w:rFonts w:ascii="Arial" w:hAnsi="Arial" w:cs="Arial"/>
          <w:sz w:val="22"/>
          <w:szCs w:val="22"/>
          <w:lang w:val="mn-MN"/>
        </w:rPr>
        <w:t>. Шингэний тоолуурыг</w:t>
      </w:r>
      <w:r w:rsidRPr="00F40206">
        <w:rPr>
          <w:rFonts w:ascii="Arial" w:hAnsi="Arial" w:cs="Arial"/>
          <w:sz w:val="22"/>
          <w:szCs w:val="22"/>
          <w:lang w:val="mn-MN"/>
        </w:rPr>
        <w:t xml:space="preserve"> дамжуулах хоолойноос хэт их механик нөлөөлөл үзүүлэхээргүй байхаар суурилуулна. Дамжуулах хоолойн </w:t>
      </w:r>
      <w:r w:rsidR="00927DB6" w:rsidRPr="00F40206">
        <w:rPr>
          <w:rFonts w:ascii="Arial" w:hAnsi="Arial" w:cs="Arial"/>
          <w:sz w:val="22"/>
          <w:szCs w:val="22"/>
          <w:lang w:val="mn-MN"/>
        </w:rPr>
        <w:t>зураг төсөлд</w:t>
      </w:r>
      <w:r w:rsidRPr="00F40206">
        <w:rPr>
          <w:rFonts w:ascii="Arial" w:hAnsi="Arial" w:cs="Arial"/>
          <w:sz w:val="22"/>
          <w:szCs w:val="22"/>
          <w:lang w:val="mn-MN"/>
        </w:rPr>
        <w:t xml:space="preserve"> уян холбогчууд</w:t>
      </w:r>
      <w:r w:rsidR="00F83E79" w:rsidRPr="00F40206">
        <w:rPr>
          <w:rFonts w:ascii="Arial" w:hAnsi="Arial" w:cs="Arial"/>
          <w:sz w:val="22"/>
          <w:szCs w:val="22"/>
          <w:lang w:val="mn-MN"/>
        </w:rPr>
        <w:t xml:space="preserve">ыг  заавал </w:t>
      </w:r>
      <w:r w:rsidRPr="00F40206">
        <w:rPr>
          <w:rFonts w:ascii="Arial" w:hAnsi="Arial" w:cs="Arial"/>
          <w:sz w:val="22"/>
          <w:szCs w:val="22"/>
          <w:lang w:val="mn-MN"/>
        </w:rPr>
        <w:t xml:space="preserve"> </w:t>
      </w:r>
      <w:r w:rsidR="00F83E79" w:rsidRPr="00F40206">
        <w:rPr>
          <w:rFonts w:ascii="Arial" w:hAnsi="Arial" w:cs="Arial"/>
          <w:sz w:val="22"/>
          <w:szCs w:val="22"/>
          <w:lang w:val="mn-MN"/>
        </w:rPr>
        <w:t xml:space="preserve">тусгах шаардлагаүй. </w:t>
      </w:r>
    </w:p>
    <w:p w14:paraId="4C30C0A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6.17.5.3</w:t>
      </w:r>
      <w:r w:rsidR="00E34CC9" w:rsidRPr="00F40206">
        <w:rPr>
          <w:rFonts w:ascii="Arial" w:hAnsi="Arial" w:cs="Arial"/>
          <w:sz w:val="22"/>
          <w:szCs w:val="22"/>
          <w:lang w:val="mn-MN"/>
        </w:rPr>
        <w:t xml:space="preserve">. Хийн </w:t>
      </w:r>
      <w:r w:rsidRPr="00F40206">
        <w:rPr>
          <w:rFonts w:ascii="Arial" w:hAnsi="Arial" w:cs="Arial"/>
          <w:sz w:val="22"/>
          <w:szCs w:val="22"/>
          <w:lang w:val="mn-MN"/>
        </w:rPr>
        <w:t>тоолууруудыг угсрахдаа биет гэмтэл бага учрахаар суур</w:t>
      </w:r>
      <w:r w:rsidR="00E34CC9" w:rsidRPr="00F40206">
        <w:rPr>
          <w:rFonts w:ascii="Arial" w:hAnsi="Arial" w:cs="Arial"/>
          <w:sz w:val="22"/>
          <w:szCs w:val="22"/>
          <w:lang w:val="mn-MN"/>
        </w:rPr>
        <w:t xml:space="preserve">илуулна. Эрх бүхий байгууллагаас хийн </w:t>
      </w:r>
      <w:r w:rsidRPr="00F40206">
        <w:rPr>
          <w:rFonts w:ascii="Arial" w:hAnsi="Arial" w:cs="Arial"/>
          <w:sz w:val="22"/>
          <w:szCs w:val="22"/>
          <w:lang w:val="mn-MN"/>
        </w:rPr>
        <w:t>тоолуурын бүрэн бүтэн</w:t>
      </w:r>
      <w:r w:rsidR="00E34CC9" w:rsidRPr="00F40206">
        <w:rPr>
          <w:rFonts w:ascii="Arial" w:hAnsi="Arial" w:cs="Arial"/>
          <w:sz w:val="22"/>
          <w:szCs w:val="22"/>
          <w:lang w:val="mn-MN"/>
        </w:rPr>
        <w:t xml:space="preserve"> байдал, хэвийн</w:t>
      </w:r>
      <w:r w:rsidRPr="00F40206">
        <w:rPr>
          <w:rFonts w:ascii="Arial" w:hAnsi="Arial" w:cs="Arial"/>
          <w:sz w:val="22"/>
          <w:szCs w:val="22"/>
          <w:lang w:val="mn-MN"/>
        </w:rPr>
        <w:t xml:space="preserve"> ажиллагаа</w:t>
      </w:r>
      <w:r w:rsidR="00E34CC9" w:rsidRPr="00F40206">
        <w:rPr>
          <w:rFonts w:ascii="Arial" w:hAnsi="Arial" w:cs="Arial"/>
          <w:sz w:val="22"/>
          <w:szCs w:val="22"/>
          <w:lang w:val="mn-MN"/>
        </w:rPr>
        <w:t xml:space="preserve">нд хяналт тавих бөгөөд </w:t>
      </w:r>
      <w:r w:rsidRPr="00F40206">
        <w:rPr>
          <w:rFonts w:ascii="Arial" w:hAnsi="Arial" w:cs="Arial"/>
          <w:sz w:val="22"/>
          <w:szCs w:val="22"/>
          <w:lang w:val="mn-MN"/>
        </w:rPr>
        <w:t xml:space="preserve"> </w:t>
      </w:r>
      <w:r w:rsidR="00E34CC9" w:rsidRPr="00F40206">
        <w:rPr>
          <w:rFonts w:ascii="Arial" w:hAnsi="Arial" w:cs="Arial"/>
          <w:sz w:val="22"/>
          <w:szCs w:val="22"/>
          <w:lang w:val="mn-MN"/>
        </w:rPr>
        <w:t xml:space="preserve"> хийн тоолуур нь эрх бүхий байгууллагаас баталгаажсан </w:t>
      </w:r>
      <w:r w:rsidRPr="00F40206">
        <w:rPr>
          <w:rFonts w:ascii="Arial" w:hAnsi="Arial" w:cs="Arial"/>
          <w:sz w:val="22"/>
          <w:szCs w:val="22"/>
          <w:lang w:val="mn-MN"/>
        </w:rPr>
        <w:t xml:space="preserve"> </w:t>
      </w:r>
      <w:r w:rsidR="00E34CC9" w:rsidRPr="00F40206">
        <w:rPr>
          <w:rFonts w:ascii="Arial" w:hAnsi="Arial" w:cs="Arial"/>
          <w:sz w:val="22"/>
          <w:szCs w:val="22"/>
          <w:lang w:val="mn-MN"/>
        </w:rPr>
        <w:t>байна</w:t>
      </w:r>
      <w:r w:rsidRPr="00F40206">
        <w:rPr>
          <w:rFonts w:ascii="Arial" w:hAnsi="Arial" w:cs="Arial"/>
          <w:sz w:val="22"/>
          <w:szCs w:val="22"/>
          <w:lang w:val="mn-MN"/>
        </w:rPr>
        <w:t xml:space="preserve">.  </w:t>
      </w:r>
    </w:p>
    <w:p w14:paraId="055BEEA9"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6.18</w:t>
      </w:r>
      <w:r w:rsidR="004E3624" w:rsidRPr="00F40206">
        <w:rPr>
          <w:rFonts w:ascii="Arial" w:hAnsi="Arial" w:cs="Arial"/>
          <w:b/>
          <w:sz w:val="22"/>
          <w:szCs w:val="22"/>
          <w:lang w:val="mn-MN"/>
        </w:rPr>
        <w:t>.</w:t>
      </w:r>
      <w:r w:rsidRPr="00F40206">
        <w:rPr>
          <w:rFonts w:ascii="Arial" w:hAnsi="Arial" w:cs="Arial"/>
          <w:b/>
          <w:sz w:val="22"/>
          <w:szCs w:val="22"/>
          <w:lang w:val="mn-MN"/>
        </w:rPr>
        <w:t xml:space="preserve"> Бөөний агуулах байгуулах б</w:t>
      </w:r>
      <w:r w:rsidR="00903B1D" w:rsidRPr="00F40206">
        <w:rPr>
          <w:rFonts w:ascii="Arial" w:hAnsi="Arial" w:cs="Arial"/>
          <w:b/>
          <w:sz w:val="22"/>
          <w:szCs w:val="22"/>
          <w:lang w:val="mn-MN"/>
        </w:rPr>
        <w:t>о</w:t>
      </w:r>
      <w:r w:rsidRPr="00F40206">
        <w:rPr>
          <w:rFonts w:ascii="Arial" w:hAnsi="Arial" w:cs="Arial"/>
          <w:b/>
          <w:sz w:val="22"/>
          <w:szCs w:val="22"/>
          <w:lang w:val="mn-MN"/>
        </w:rPr>
        <w:t xml:space="preserve">лон үйлдвэрлэлийн </w:t>
      </w:r>
      <w:r w:rsidR="00AF3510" w:rsidRPr="00F40206">
        <w:rPr>
          <w:rFonts w:ascii="Arial" w:hAnsi="Arial" w:cs="Arial"/>
          <w:b/>
          <w:sz w:val="22"/>
          <w:szCs w:val="22"/>
          <w:lang w:val="mn-MN"/>
        </w:rPr>
        <w:t>ШН</w:t>
      </w:r>
      <w:r w:rsidR="00F23B98" w:rsidRPr="00F40206">
        <w:rPr>
          <w:rFonts w:ascii="Arial" w:hAnsi="Arial" w:cs="Arial"/>
          <w:b/>
          <w:sz w:val="22"/>
          <w:szCs w:val="22"/>
          <w:lang w:val="mn-MN"/>
        </w:rPr>
        <w:t>Хий</w:t>
      </w:r>
      <w:r w:rsidR="00C12888" w:rsidRPr="00F40206">
        <w:rPr>
          <w:rFonts w:ascii="Arial" w:hAnsi="Arial" w:cs="Arial"/>
          <w:b/>
          <w:sz w:val="22"/>
          <w:szCs w:val="22"/>
          <w:lang w:val="mn-MN"/>
        </w:rPr>
        <w:t>н</w:t>
      </w:r>
      <w:r w:rsidRPr="00F40206">
        <w:rPr>
          <w:rFonts w:ascii="Arial" w:hAnsi="Arial" w:cs="Arial"/>
          <w:b/>
          <w:sz w:val="22"/>
          <w:szCs w:val="22"/>
          <w:lang w:val="mn-MN"/>
        </w:rPr>
        <w:t xml:space="preserve"> системүүд</w:t>
      </w:r>
      <w:r w:rsidR="00AF3510" w:rsidRPr="00F40206">
        <w:rPr>
          <w:rFonts w:ascii="Arial" w:hAnsi="Arial" w:cs="Arial"/>
          <w:b/>
          <w:sz w:val="22"/>
          <w:szCs w:val="22"/>
          <w:lang w:val="mn-MN"/>
        </w:rPr>
        <w:t>.</w:t>
      </w:r>
    </w:p>
    <w:p w14:paraId="32DF8603" w14:textId="77777777" w:rsidR="00B778E7" w:rsidRPr="00F40206" w:rsidRDefault="00B778E7" w:rsidP="002A6249">
      <w:pPr>
        <w:outlineLvl w:val="0"/>
        <w:rPr>
          <w:rFonts w:ascii="Arial" w:hAnsi="Arial" w:cs="Arial"/>
          <w:b/>
          <w:sz w:val="22"/>
          <w:szCs w:val="22"/>
          <w:lang w:val="mn-MN"/>
        </w:rPr>
      </w:pPr>
      <w:r w:rsidRPr="00F40206">
        <w:rPr>
          <w:rFonts w:ascii="Arial" w:hAnsi="Arial" w:cs="Arial"/>
          <w:b/>
          <w:sz w:val="22"/>
          <w:szCs w:val="22"/>
          <w:lang w:val="mn-MN"/>
        </w:rPr>
        <w:t>6.18.1</w:t>
      </w:r>
      <w:r w:rsidR="005A22C5" w:rsidRPr="00F40206">
        <w:rPr>
          <w:rFonts w:ascii="Arial" w:hAnsi="Arial" w:cs="Arial"/>
          <w:b/>
          <w:sz w:val="22"/>
          <w:szCs w:val="22"/>
          <w:lang w:val="mn-MN"/>
        </w:rPr>
        <w:t>.</w:t>
      </w:r>
      <w:r w:rsidRPr="00F40206">
        <w:rPr>
          <w:rFonts w:ascii="Arial" w:hAnsi="Arial" w:cs="Arial"/>
          <w:b/>
          <w:sz w:val="22"/>
          <w:szCs w:val="22"/>
          <w:lang w:val="mn-MN"/>
        </w:rPr>
        <w:t xml:space="preserve"> Ашиглалт болон засвар үйлчилгээ</w:t>
      </w:r>
      <w:r w:rsidR="005A22C5" w:rsidRPr="00F40206">
        <w:rPr>
          <w:rFonts w:ascii="Arial" w:hAnsi="Arial" w:cs="Arial"/>
          <w:b/>
          <w:sz w:val="22"/>
          <w:szCs w:val="22"/>
          <w:lang w:val="mn-MN"/>
        </w:rPr>
        <w:t>.</w:t>
      </w:r>
    </w:p>
    <w:p w14:paraId="4424F8E8"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lastRenderedPageBreak/>
        <w:t>Энэхүү дүрмийн б</w:t>
      </w:r>
      <w:r w:rsidR="00B778E7" w:rsidRPr="00F40206">
        <w:rPr>
          <w:rFonts w:ascii="Arial" w:hAnsi="Arial" w:cs="Arial"/>
          <w:sz w:val="22"/>
          <w:szCs w:val="22"/>
          <w:lang w:val="mn-MN"/>
        </w:rPr>
        <w:t xml:space="preserve">үлэг 14-т ашиглагдаж буй болон шинээр </w:t>
      </w:r>
      <w:r w:rsidR="005A22C5" w:rsidRPr="00F40206">
        <w:rPr>
          <w:rFonts w:ascii="Arial" w:hAnsi="Arial" w:cs="Arial"/>
          <w:sz w:val="22"/>
          <w:szCs w:val="22"/>
          <w:lang w:val="mn-MN"/>
        </w:rPr>
        <w:t>ашиглалтад оруулах</w:t>
      </w:r>
      <w:r w:rsidR="00B778E7" w:rsidRPr="00F40206">
        <w:rPr>
          <w:rFonts w:ascii="Arial" w:hAnsi="Arial" w:cs="Arial"/>
          <w:sz w:val="22"/>
          <w:szCs w:val="22"/>
          <w:lang w:val="mn-MN"/>
        </w:rPr>
        <w:t xml:space="preserve"> бөөний агуулах, үйлдвэрлэлийн газруудын ашиглалт болон засвар үйлчилгээний талаар тусгасан б</w:t>
      </w:r>
      <w:r w:rsidR="005A22C5" w:rsidRPr="00F40206">
        <w:rPr>
          <w:rFonts w:ascii="Arial" w:hAnsi="Arial" w:cs="Arial"/>
          <w:sz w:val="22"/>
          <w:szCs w:val="22"/>
          <w:lang w:val="mn-MN"/>
        </w:rPr>
        <w:t>олно</w:t>
      </w:r>
      <w:r w:rsidR="00B778E7" w:rsidRPr="00F40206">
        <w:rPr>
          <w:rFonts w:ascii="Arial" w:hAnsi="Arial" w:cs="Arial"/>
          <w:sz w:val="22"/>
          <w:szCs w:val="22"/>
          <w:lang w:val="mn-MN"/>
        </w:rPr>
        <w:t xml:space="preserve">. </w:t>
      </w:r>
    </w:p>
    <w:p w14:paraId="596DB1A0"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6.18.2</w:t>
      </w:r>
      <w:r w:rsidR="005A22C5" w:rsidRPr="00F40206">
        <w:rPr>
          <w:rFonts w:ascii="Arial" w:hAnsi="Arial" w:cs="Arial"/>
          <w:b/>
          <w:sz w:val="22"/>
          <w:szCs w:val="22"/>
          <w:lang w:val="mn-MN"/>
        </w:rPr>
        <w:t>.</w:t>
      </w:r>
      <w:r w:rsidRPr="00F40206">
        <w:rPr>
          <w:rFonts w:ascii="Arial" w:hAnsi="Arial" w:cs="Arial"/>
          <w:b/>
          <w:sz w:val="22"/>
          <w:szCs w:val="22"/>
          <w:lang w:val="mn-MN"/>
        </w:rPr>
        <w:t xml:space="preserve"> Шингэн шилжүүлэх байгууламжуудын угсралт, суурилуулалт</w:t>
      </w:r>
      <w:r w:rsidR="005A22C5" w:rsidRPr="00F40206">
        <w:rPr>
          <w:rFonts w:ascii="Arial" w:hAnsi="Arial" w:cs="Arial"/>
          <w:b/>
          <w:sz w:val="22"/>
          <w:szCs w:val="22"/>
          <w:lang w:val="mn-MN"/>
        </w:rPr>
        <w:t>.</w:t>
      </w:r>
    </w:p>
    <w:p w14:paraId="60441CB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Шингэнийг шахуурга, компрессор болон даралтын өөрчлөлтөөр шилжүүлдэг бөгөөд нягтруулсан шингэн болон уураар дамжуулахыг хоригло</w:t>
      </w:r>
      <w:r w:rsidR="008205FD" w:rsidRPr="00F40206">
        <w:rPr>
          <w:rFonts w:ascii="Arial" w:hAnsi="Arial" w:cs="Arial"/>
          <w:sz w:val="22"/>
          <w:szCs w:val="22"/>
          <w:lang w:val="mn-MN"/>
        </w:rPr>
        <w:t xml:space="preserve">но. </w:t>
      </w:r>
    </w:p>
    <w:p w14:paraId="300D9CC6" w14:textId="77777777" w:rsidR="00B778E7" w:rsidRPr="00F40206" w:rsidRDefault="00894321" w:rsidP="002A6249">
      <w:pPr>
        <w:jc w:val="both"/>
        <w:rPr>
          <w:rFonts w:ascii="Arial" w:hAnsi="Arial" w:cs="Arial"/>
          <w:sz w:val="22"/>
          <w:szCs w:val="22"/>
          <w:lang w:val="mn-MN"/>
        </w:rPr>
      </w:pPr>
      <w:r w:rsidRPr="00F40206">
        <w:rPr>
          <w:rFonts w:ascii="Arial" w:hAnsi="Arial" w:cs="Arial"/>
          <w:sz w:val="22"/>
          <w:szCs w:val="22"/>
          <w:lang w:val="mn-MN"/>
        </w:rPr>
        <w:t>6.18.2.1.</w:t>
      </w:r>
      <w:r w:rsidR="00B778E7" w:rsidRPr="00F40206">
        <w:rPr>
          <w:rFonts w:ascii="Arial" w:hAnsi="Arial" w:cs="Arial"/>
          <w:sz w:val="22"/>
          <w:szCs w:val="22"/>
          <w:lang w:val="mn-MN"/>
        </w:rPr>
        <w:t xml:space="preserve"> Шилжүүлэх цэг эсвэл шилжүүлэх </w:t>
      </w:r>
      <w:r w:rsidR="00AF22BB" w:rsidRPr="00F40206">
        <w:rPr>
          <w:rFonts w:ascii="Arial" w:hAnsi="Arial" w:cs="Arial"/>
          <w:sz w:val="22"/>
          <w:szCs w:val="22"/>
          <w:lang w:val="mn-MN"/>
        </w:rPr>
        <w:t xml:space="preserve">байгууламжийн зай хэмжээг </w:t>
      </w:r>
      <w:r w:rsidR="00A95D11" w:rsidRPr="00F40206">
        <w:rPr>
          <w:rFonts w:ascii="Arial" w:hAnsi="Arial" w:cs="Arial"/>
          <w:sz w:val="22"/>
          <w:szCs w:val="22"/>
          <w:lang w:val="mn-MN"/>
        </w:rPr>
        <w:t xml:space="preserve">энэхүү дүрмийн  6.5.3,  6.5.4 </w:t>
      </w:r>
      <w:r w:rsidR="00AF22BB" w:rsidRPr="00F40206">
        <w:rPr>
          <w:rFonts w:ascii="Arial" w:hAnsi="Arial" w:cs="Arial"/>
          <w:sz w:val="22"/>
          <w:szCs w:val="22"/>
          <w:lang w:val="mn-MN"/>
        </w:rPr>
        <w:t xml:space="preserve">дэх </w:t>
      </w:r>
      <w:r w:rsidR="00A95D11" w:rsidRPr="00F40206">
        <w:rPr>
          <w:rFonts w:ascii="Arial" w:hAnsi="Arial" w:cs="Arial"/>
          <w:sz w:val="22"/>
          <w:szCs w:val="22"/>
          <w:lang w:val="mn-MN"/>
        </w:rPr>
        <w:t>заалтууда</w:t>
      </w:r>
      <w:r w:rsidR="00B778E7" w:rsidRPr="00F40206">
        <w:rPr>
          <w:rFonts w:ascii="Arial" w:hAnsi="Arial" w:cs="Arial"/>
          <w:sz w:val="22"/>
          <w:szCs w:val="22"/>
          <w:lang w:val="mn-MN"/>
        </w:rPr>
        <w:t xml:space="preserve">д тусгасан </w:t>
      </w:r>
      <w:r w:rsidR="00A95D11" w:rsidRPr="00F40206">
        <w:rPr>
          <w:rFonts w:ascii="Arial" w:hAnsi="Arial" w:cs="Arial"/>
          <w:sz w:val="22"/>
          <w:szCs w:val="22"/>
          <w:lang w:val="mn-MN"/>
        </w:rPr>
        <w:t xml:space="preserve">болно. </w:t>
      </w:r>
      <w:r w:rsidR="00B778E7" w:rsidRPr="00F40206">
        <w:rPr>
          <w:rFonts w:ascii="Arial" w:hAnsi="Arial" w:cs="Arial"/>
          <w:sz w:val="22"/>
          <w:szCs w:val="22"/>
          <w:lang w:val="mn-MN"/>
        </w:rPr>
        <w:t xml:space="preserve"> </w:t>
      </w:r>
    </w:p>
    <w:p w14:paraId="154436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6.18.2.2</w:t>
      </w:r>
      <w:r w:rsidR="00A95D11" w:rsidRPr="00F40206">
        <w:rPr>
          <w:rFonts w:ascii="Arial" w:hAnsi="Arial" w:cs="Arial"/>
          <w:sz w:val="22"/>
          <w:szCs w:val="22"/>
          <w:lang w:val="mn-MN"/>
        </w:rPr>
        <w:t>.</w:t>
      </w:r>
      <w:r w:rsidRPr="00F40206">
        <w:rPr>
          <w:rFonts w:ascii="Arial" w:hAnsi="Arial" w:cs="Arial"/>
          <w:sz w:val="22"/>
          <w:szCs w:val="22"/>
          <w:lang w:val="mn-MN"/>
        </w:rPr>
        <w:t xml:space="preserve"> Шахуурга болон уурын компрессорыг </w:t>
      </w:r>
      <w:r w:rsidR="00F83E79" w:rsidRPr="00F40206">
        <w:rPr>
          <w:rFonts w:ascii="Arial" w:hAnsi="Arial" w:cs="Arial"/>
          <w:sz w:val="22"/>
          <w:szCs w:val="22"/>
          <w:lang w:val="mn-MN"/>
        </w:rPr>
        <w:t>байрлуулах</w:t>
      </w:r>
      <w:r w:rsidRPr="00F40206">
        <w:rPr>
          <w:rFonts w:ascii="Arial" w:hAnsi="Arial" w:cs="Arial"/>
          <w:sz w:val="22"/>
          <w:szCs w:val="22"/>
          <w:lang w:val="mn-MN"/>
        </w:rPr>
        <w:t xml:space="preserve"> тус</w:t>
      </w:r>
      <w:r w:rsidR="00F83E79" w:rsidRPr="00F40206">
        <w:rPr>
          <w:rFonts w:ascii="Arial" w:hAnsi="Arial" w:cs="Arial"/>
          <w:sz w:val="22"/>
          <w:szCs w:val="22"/>
          <w:lang w:val="mn-MN"/>
        </w:rPr>
        <w:t xml:space="preserve">гай зориулалтын байгууламж нь </w:t>
      </w:r>
      <w:r w:rsidR="00792238" w:rsidRPr="00F40206">
        <w:rPr>
          <w:rFonts w:ascii="Arial" w:hAnsi="Arial" w:cs="Arial"/>
          <w:sz w:val="22"/>
          <w:szCs w:val="22"/>
          <w:lang w:val="mn-MN"/>
        </w:rPr>
        <w:t xml:space="preserve"> энэхүү дүрмийн 6.5.4 дэх заалтын</w:t>
      </w:r>
      <w:r w:rsidR="00F83E79" w:rsidRPr="00F40206">
        <w:rPr>
          <w:rFonts w:ascii="Arial" w:hAnsi="Arial" w:cs="Arial"/>
          <w:sz w:val="22"/>
          <w:szCs w:val="22"/>
          <w:lang w:val="mn-MN"/>
        </w:rPr>
        <w:t xml:space="preserve"> дагуу байна</w:t>
      </w:r>
      <w:r w:rsidRPr="00F40206">
        <w:rPr>
          <w:rFonts w:ascii="Arial" w:hAnsi="Arial" w:cs="Arial"/>
          <w:sz w:val="22"/>
          <w:szCs w:val="22"/>
          <w:lang w:val="mn-MN"/>
        </w:rPr>
        <w:t>.</w:t>
      </w:r>
    </w:p>
    <w:p w14:paraId="74D9FCD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6.18.2.3</w:t>
      </w:r>
      <w:r w:rsidR="00AF22BB" w:rsidRPr="00F40206">
        <w:rPr>
          <w:rFonts w:ascii="Arial" w:hAnsi="Arial" w:cs="Arial"/>
          <w:sz w:val="22"/>
          <w:szCs w:val="22"/>
          <w:lang w:val="mn-MN"/>
        </w:rPr>
        <w:t>.</w:t>
      </w:r>
      <w:r w:rsidRPr="00F40206">
        <w:rPr>
          <w:rFonts w:ascii="Arial" w:hAnsi="Arial" w:cs="Arial"/>
          <w:sz w:val="22"/>
          <w:szCs w:val="22"/>
          <w:lang w:val="mn-MN"/>
        </w:rPr>
        <w:t xml:space="preserve"> Шингэн шилжүүлэх цэг байрлах төмөр замын байгууламжууд нь </w:t>
      </w:r>
      <w:r w:rsidR="0047471B" w:rsidRPr="00F40206">
        <w:rPr>
          <w:rFonts w:ascii="Arial" w:hAnsi="Arial" w:cs="Arial"/>
          <w:sz w:val="22"/>
          <w:szCs w:val="22"/>
          <w:lang w:val="mn-MN"/>
        </w:rPr>
        <w:t xml:space="preserve">энэхүү дүрмийн </w:t>
      </w:r>
      <w:r w:rsidRPr="00F40206">
        <w:rPr>
          <w:rFonts w:ascii="Arial" w:hAnsi="Arial" w:cs="Arial"/>
          <w:sz w:val="22"/>
          <w:szCs w:val="22"/>
          <w:lang w:val="mn-MN"/>
        </w:rPr>
        <w:t>6.18.2.3</w:t>
      </w:r>
      <w:r w:rsidR="00AF22BB" w:rsidRPr="00F40206">
        <w:rPr>
          <w:rFonts w:ascii="Arial" w:hAnsi="Arial" w:cs="Arial"/>
          <w:sz w:val="22"/>
          <w:szCs w:val="22"/>
          <w:lang w:val="mn-MN"/>
        </w:rPr>
        <w:t>.</w:t>
      </w:r>
      <w:r w:rsidR="0047471B" w:rsidRPr="00F40206">
        <w:rPr>
          <w:rFonts w:ascii="Arial" w:hAnsi="Arial" w:cs="Arial"/>
          <w:sz w:val="22"/>
          <w:szCs w:val="22"/>
          <w:lang w:val="mn-MN"/>
        </w:rPr>
        <w:t xml:space="preserve"> (А)- </w:t>
      </w:r>
      <w:r w:rsidRPr="00F40206">
        <w:rPr>
          <w:rFonts w:ascii="Arial" w:hAnsi="Arial" w:cs="Arial"/>
          <w:sz w:val="22"/>
          <w:szCs w:val="22"/>
          <w:lang w:val="mn-MN"/>
        </w:rPr>
        <w:t xml:space="preserve">6.18.2.3 (В) хүртэлх </w:t>
      </w:r>
      <w:r w:rsidR="0047471B" w:rsidRPr="00F40206">
        <w:rPr>
          <w:rFonts w:ascii="Arial" w:hAnsi="Arial" w:cs="Arial"/>
          <w:sz w:val="22"/>
          <w:szCs w:val="22"/>
          <w:lang w:val="mn-MN"/>
        </w:rPr>
        <w:t xml:space="preserve">заалтуудын </w:t>
      </w:r>
      <w:r w:rsidRPr="00F40206">
        <w:rPr>
          <w:rFonts w:ascii="Arial" w:hAnsi="Arial" w:cs="Arial"/>
          <w:sz w:val="22"/>
          <w:szCs w:val="22"/>
          <w:lang w:val="mn-MN"/>
        </w:rPr>
        <w:t>шаардлагуудыг хангасан байна.</w:t>
      </w:r>
      <w:r w:rsidR="00B2053C" w:rsidRPr="00F40206">
        <w:rPr>
          <w:rFonts w:ascii="Arial" w:hAnsi="Arial" w:cs="Arial"/>
          <w:sz w:val="22"/>
          <w:szCs w:val="22"/>
          <w:lang w:val="mn-MN"/>
        </w:rPr>
        <w:t xml:space="preserve">Үүнд: </w:t>
      </w:r>
    </w:p>
    <w:p w14:paraId="69C6A551"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Шингэн шилжүүлэх цэг байрлах төмөр замын байгууламж болон авто замын </w:t>
      </w:r>
      <w:r w:rsidR="00EA00A0" w:rsidRPr="00F40206">
        <w:rPr>
          <w:rFonts w:ascii="Arial" w:hAnsi="Arial" w:cs="Arial"/>
          <w:sz w:val="22"/>
          <w:szCs w:val="22"/>
          <w:lang w:val="mn-MN"/>
        </w:rPr>
        <w:t xml:space="preserve">газар нь </w:t>
      </w:r>
      <w:r w:rsidR="00B778E7" w:rsidRPr="00F40206">
        <w:rPr>
          <w:rFonts w:ascii="Arial" w:hAnsi="Arial" w:cs="Arial"/>
          <w:sz w:val="22"/>
          <w:szCs w:val="22"/>
          <w:lang w:val="mn-MN"/>
        </w:rPr>
        <w:t>тэг</w:t>
      </w:r>
      <w:r w:rsidR="00EA00A0" w:rsidRPr="00F40206">
        <w:rPr>
          <w:rFonts w:ascii="Arial" w:hAnsi="Arial" w:cs="Arial"/>
          <w:sz w:val="22"/>
          <w:szCs w:val="22"/>
          <w:lang w:val="mn-MN"/>
        </w:rPr>
        <w:t xml:space="preserve">ш гадаргуутай </w:t>
      </w:r>
      <w:r w:rsidR="001B33D8" w:rsidRPr="00F40206">
        <w:rPr>
          <w:rFonts w:ascii="Arial" w:hAnsi="Arial" w:cs="Arial"/>
          <w:sz w:val="22"/>
          <w:szCs w:val="22"/>
          <w:lang w:val="mn-MN"/>
        </w:rPr>
        <w:t xml:space="preserve"> байх шаардлагатай. </w:t>
      </w:r>
    </w:p>
    <w:p w14:paraId="04C0F829"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Суурин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нуудыг төмөр замын болон авто замын шилжүүлэх цэгээс </w:t>
      </w:r>
      <w:r w:rsidR="00B80ED5" w:rsidRPr="00F40206">
        <w:rPr>
          <w:rFonts w:ascii="Arial" w:hAnsi="Arial" w:cs="Arial"/>
          <w:sz w:val="22"/>
          <w:szCs w:val="22"/>
          <w:lang w:val="mn-MN"/>
        </w:rPr>
        <w:t>вагон</w:t>
      </w:r>
      <w:r w:rsidR="00A70EAD" w:rsidRPr="00F40206">
        <w:rPr>
          <w:rFonts w:ascii="Arial" w:hAnsi="Arial" w:cs="Arial"/>
          <w:sz w:val="22"/>
          <w:szCs w:val="22"/>
          <w:lang w:val="mn-MN"/>
        </w:rPr>
        <w:t xml:space="preserve">цистерн </w:t>
      </w:r>
      <w:r w:rsidR="00D7429C" w:rsidRPr="00F40206">
        <w:rPr>
          <w:rFonts w:ascii="Arial" w:hAnsi="Arial" w:cs="Arial"/>
          <w:sz w:val="22"/>
          <w:szCs w:val="22"/>
          <w:lang w:val="mn-MN"/>
        </w:rPr>
        <w:t>торх</w:t>
      </w:r>
      <w:r w:rsidR="00137896" w:rsidRPr="00F40206">
        <w:rPr>
          <w:rFonts w:ascii="Arial" w:hAnsi="Arial" w:cs="Arial"/>
          <w:sz w:val="22"/>
          <w:szCs w:val="22"/>
          <w:lang w:val="mn-MN"/>
        </w:rPr>
        <w:t xml:space="preserve">, </w:t>
      </w:r>
      <w:r w:rsidR="00F20206" w:rsidRPr="00F40206">
        <w:rPr>
          <w:rFonts w:ascii="Arial" w:hAnsi="Arial" w:cs="Arial"/>
          <w:sz w:val="22"/>
          <w:szCs w:val="22"/>
          <w:lang w:val="mn-MN"/>
        </w:rPr>
        <w:t>автоц</w:t>
      </w:r>
      <w:r w:rsidR="00D7429C" w:rsidRPr="00F40206">
        <w:rPr>
          <w:rFonts w:ascii="Arial" w:hAnsi="Arial" w:cs="Arial"/>
          <w:sz w:val="22"/>
          <w:szCs w:val="22"/>
          <w:lang w:val="mn-MN"/>
        </w:rPr>
        <w:t>истерн</w:t>
      </w:r>
      <w:r w:rsidR="00137896" w:rsidRPr="00F40206">
        <w:rPr>
          <w:rFonts w:ascii="Arial" w:hAnsi="Arial" w:cs="Arial"/>
          <w:sz w:val="22"/>
          <w:szCs w:val="22"/>
          <w:lang w:val="mn-MN"/>
        </w:rPr>
        <w:t xml:space="preserve">, байгууламж, </w:t>
      </w:r>
      <w:r w:rsidR="00B778E7" w:rsidRPr="00F40206">
        <w:rPr>
          <w:rFonts w:ascii="Arial" w:hAnsi="Arial" w:cs="Arial"/>
          <w:sz w:val="22"/>
          <w:szCs w:val="22"/>
          <w:lang w:val="mn-MN"/>
        </w:rPr>
        <w:t xml:space="preserve">суурин </w:t>
      </w:r>
      <w:r w:rsidR="00C35662" w:rsidRPr="00F40206">
        <w:rPr>
          <w:rFonts w:ascii="Arial" w:hAnsi="Arial" w:cs="Arial"/>
          <w:sz w:val="22"/>
          <w:szCs w:val="22"/>
          <w:lang w:val="mn-MN"/>
        </w:rPr>
        <w:t>хийн даралтат сав</w:t>
      </w:r>
      <w:r w:rsidR="00137896" w:rsidRPr="00F40206">
        <w:rPr>
          <w:rFonts w:ascii="Arial" w:hAnsi="Arial" w:cs="Arial"/>
          <w:sz w:val="22"/>
          <w:szCs w:val="22"/>
          <w:lang w:val="mn-MN"/>
        </w:rPr>
        <w:t>нуудтай шүргэлцэхээргүй</w:t>
      </w:r>
      <w:r w:rsidR="00B778E7" w:rsidRPr="00F40206">
        <w:rPr>
          <w:rFonts w:ascii="Arial" w:hAnsi="Arial" w:cs="Arial"/>
          <w:sz w:val="22"/>
          <w:szCs w:val="22"/>
          <w:lang w:val="mn-MN"/>
        </w:rPr>
        <w:t xml:space="preserve"> </w:t>
      </w:r>
      <w:r w:rsidR="00137896" w:rsidRPr="00F40206">
        <w:rPr>
          <w:rFonts w:ascii="Arial" w:hAnsi="Arial" w:cs="Arial"/>
          <w:sz w:val="22"/>
          <w:szCs w:val="22"/>
          <w:lang w:val="mn-MN"/>
        </w:rPr>
        <w:t xml:space="preserve">зайтай байрлуулна. </w:t>
      </w:r>
    </w:p>
    <w:p w14:paraId="79FCE74D"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(В) Шингэн шилжүүлэх цэг байрлах төмөр замын төгсгөлд хаалт хийнэ.</w:t>
      </w:r>
    </w:p>
    <w:p w14:paraId="76426DD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6.18.2.4</w:t>
      </w:r>
      <w:r w:rsidR="00FC45A1" w:rsidRPr="00F40206">
        <w:rPr>
          <w:rFonts w:ascii="Arial" w:hAnsi="Arial" w:cs="Arial"/>
          <w:sz w:val="22"/>
          <w:szCs w:val="22"/>
          <w:lang w:val="mn-MN"/>
        </w:rPr>
        <w:t>.</w:t>
      </w:r>
      <w:r w:rsidRPr="00F40206">
        <w:rPr>
          <w:rFonts w:ascii="Arial" w:hAnsi="Arial" w:cs="Arial"/>
          <w:sz w:val="22"/>
          <w:szCs w:val="22"/>
          <w:lang w:val="mn-MN"/>
        </w:rPr>
        <w:t xml:space="preserve"> Шахуурга болон компрессорууд нь 6.18.2.4 (А)-</w:t>
      </w:r>
      <w:r w:rsidR="00C51B95" w:rsidRPr="00F40206">
        <w:rPr>
          <w:rFonts w:ascii="Arial" w:hAnsi="Arial" w:cs="Arial"/>
          <w:sz w:val="22"/>
          <w:szCs w:val="22"/>
          <w:lang w:val="mn-MN"/>
        </w:rPr>
        <w:t>6.18.2.4 (В) хүртэлх заалтуудад</w:t>
      </w:r>
      <w:r w:rsidRPr="00F40206">
        <w:rPr>
          <w:rFonts w:ascii="Arial" w:hAnsi="Arial" w:cs="Arial"/>
          <w:sz w:val="22"/>
          <w:szCs w:val="22"/>
          <w:lang w:val="mn-MN"/>
        </w:rPr>
        <w:t xml:space="preserve"> заасан шаардлагуудыг хангасан байна. </w:t>
      </w:r>
      <w:r w:rsidR="00B2053C" w:rsidRPr="00F40206">
        <w:rPr>
          <w:rFonts w:ascii="Arial" w:hAnsi="Arial" w:cs="Arial"/>
          <w:sz w:val="22"/>
          <w:szCs w:val="22"/>
          <w:lang w:val="mn-MN"/>
        </w:rPr>
        <w:t>Үүнд:</w:t>
      </w:r>
    </w:p>
    <w:p w14:paraId="6D7C5DC4"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Шингэн шилжүүлэхэд ашигладаг компрессорууд нь </w:t>
      </w:r>
      <w:r w:rsidR="004F2C16" w:rsidRPr="00F40206">
        <w:rPr>
          <w:rFonts w:ascii="Arial" w:hAnsi="Arial" w:cs="Arial"/>
          <w:sz w:val="22"/>
          <w:szCs w:val="22"/>
          <w:lang w:val="mn-MN"/>
        </w:rPr>
        <w:t>шингэн хүлээн авах</w:t>
      </w:r>
      <w:r w:rsidR="00B778E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4F2C16" w:rsidRPr="00F40206">
        <w:rPr>
          <w:rFonts w:ascii="Arial" w:hAnsi="Arial" w:cs="Arial"/>
          <w:sz w:val="22"/>
          <w:szCs w:val="22"/>
          <w:lang w:val="mn-MN"/>
        </w:rPr>
        <w:t>наас</w:t>
      </w:r>
      <w:r w:rsidR="00B778E7" w:rsidRPr="00F40206">
        <w:rPr>
          <w:rFonts w:ascii="Arial" w:hAnsi="Arial" w:cs="Arial"/>
          <w:sz w:val="22"/>
          <w:szCs w:val="22"/>
          <w:lang w:val="mn-MN"/>
        </w:rPr>
        <w:t xml:space="preserve"> уурыг </w:t>
      </w:r>
      <w:r w:rsidR="004F2C16" w:rsidRPr="00F40206">
        <w:rPr>
          <w:rFonts w:ascii="Arial" w:hAnsi="Arial" w:cs="Arial"/>
          <w:sz w:val="22"/>
          <w:szCs w:val="22"/>
          <w:lang w:val="mn-MN"/>
        </w:rPr>
        <w:t>сорон авч, шингэн юүлж буй</w:t>
      </w:r>
      <w:r w:rsidR="00B778E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4F2C16" w:rsidRPr="00F40206">
        <w:rPr>
          <w:rFonts w:ascii="Arial" w:hAnsi="Arial" w:cs="Arial"/>
          <w:sz w:val="22"/>
          <w:szCs w:val="22"/>
          <w:lang w:val="mn-MN"/>
        </w:rPr>
        <w:t>ны уурын орон зай</w:t>
      </w:r>
      <w:r w:rsidR="00B778E7" w:rsidRPr="00F40206">
        <w:rPr>
          <w:rFonts w:ascii="Arial" w:hAnsi="Arial" w:cs="Arial"/>
          <w:sz w:val="22"/>
          <w:szCs w:val="22"/>
          <w:lang w:val="mn-MN"/>
        </w:rPr>
        <w:t>руу шахна.</w:t>
      </w:r>
    </w:p>
    <w:p w14:paraId="57261CDE"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w:t>
      </w:r>
      <w:r w:rsidR="004F2C16" w:rsidRPr="00F40206">
        <w:rPr>
          <w:rFonts w:ascii="Arial" w:hAnsi="Arial" w:cs="Arial"/>
          <w:sz w:val="22"/>
          <w:szCs w:val="22"/>
          <w:lang w:val="mn-MN"/>
        </w:rPr>
        <w:t xml:space="preserve"> </w:t>
      </w:r>
      <w:r w:rsidR="00B778E7" w:rsidRPr="00F40206">
        <w:rPr>
          <w:rFonts w:ascii="Arial" w:hAnsi="Arial" w:cs="Arial"/>
          <w:sz w:val="22"/>
          <w:szCs w:val="22"/>
          <w:lang w:val="mn-MN"/>
        </w:rPr>
        <w:t>Ажиллуулах болон унтраах удирдлага нь ойрхон байрлах ёстой.</w:t>
      </w:r>
    </w:p>
    <w:p w14:paraId="6C2E4371"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w:t>
      </w:r>
      <w:r w:rsidR="000D4FDF" w:rsidRPr="00F40206">
        <w:rPr>
          <w:rFonts w:ascii="Arial" w:hAnsi="Arial" w:cs="Arial"/>
          <w:sz w:val="22"/>
          <w:szCs w:val="22"/>
          <w:lang w:val="mn-MN"/>
        </w:rPr>
        <w:t>Шаардлагатай гэж үзсэн зарим ш</w:t>
      </w:r>
      <w:r w:rsidR="004F2C16" w:rsidRPr="00F40206">
        <w:rPr>
          <w:rFonts w:ascii="Arial" w:hAnsi="Arial" w:cs="Arial"/>
          <w:sz w:val="22"/>
          <w:szCs w:val="22"/>
          <w:lang w:val="mn-MN"/>
        </w:rPr>
        <w:t>ингэн шилжүүлэх системүүдийг</w:t>
      </w:r>
      <w:r w:rsidR="00B778E7" w:rsidRPr="00F40206">
        <w:rPr>
          <w:rFonts w:ascii="Arial" w:hAnsi="Arial" w:cs="Arial"/>
          <w:sz w:val="22"/>
          <w:szCs w:val="22"/>
          <w:lang w:val="mn-MN"/>
        </w:rPr>
        <w:t xml:space="preserve"> </w:t>
      </w:r>
      <w:r w:rsidR="004F2C16" w:rsidRPr="00F40206">
        <w:rPr>
          <w:rFonts w:ascii="Arial" w:hAnsi="Arial" w:cs="Arial"/>
          <w:sz w:val="22"/>
          <w:szCs w:val="22"/>
          <w:lang w:val="mn-MN"/>
        </w:rPr>
        <w:t xml:space="preserve">алсаас хаах удирдлагуудаар </w:t>
      </w:r>
      <w:r w:rsidR="000D4FDF" w:rsidRPr="00F40206">
        <w:rPr>
          <w:rFonts w:ascii="Arial" w:hAnsi="Arial" w:cs="Arial"/>
          <w:sz w:val="22"/>
          <w:szCs w:val="22"/>
          <w:lang w:val="mn-MN"/>
        </w:rPr>
        <w:t xml:space="preserve"> </w:t>
      </w:r>
      <w:r w:rsidR="00B778E7" w:rsidRPr="00F40206">
        <w:rPr>
          <w:rFonts w:ascii="Arial" w:hAnsi="Arial" w:cs="Arial"/>
          <w:sz w:val="22"/>
          <w:szCs w:val="22"/>
          <w:lang w:val="mn-MN"/>
        </w:rPr>
        <w:t>хангана.</w:t>
      </w:r>
    </w:p>
    <w:p w14:paraId="45DE3B3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6.18.2.5</w:t>
      </w:r>
      <w:r w:rsidR="009608BD" w:rsidRPr="00F40206">
        <w:rPr>
          <w:rFonts w:ascii="Arial" w:hAnsi="Arial" w:cs="Arial"/>
          <w:sz w:val="22"/>
          <w:szCs w:val="22"/>
          <w:lang w:val="mn-MN"/>
        </w:rPr>
        <w:t>.</w:t>
      </w:r>
      <w:r w:rsidRPr="00F40206">
        <w:rPr>
          <w:rFonts w:ascii="Arial" w:hAnsi="Arial" w:cs="Arial"/>
          <w:sz w:val="22"/>
          <w:szCs w:val="22"/>
          <w:lang w:val="mn-MN"/>
        </w:rPr>
        <w:t xml:space="preserve"> </w:t>
      </w:r>
      <w:r w:rsidR="009608BD" w:rsidRPr="00F40206">
        <w:rPr>
          <w:rFonts w:ascii="Arial" w:hAnsi="Arial" w:cs="Arial"/>
          <w:sz w:val="22"/>
          <w:szCs w:val="22"/>
          <w:lang w:val="mn-MN"/>
        </w:rPr>
        <w:t>*</w:t>
      </w:r>
      <w:r w:rsidRPr="00F40206">
        <w:rPr>
          <w:rFonts w:ascii="Arial" w:hAnsi="Arial" w:cs="Arial"/>
          <w:sz w:val="22"/>
          <w:szCs w:val="22"/>
          <w:lang w:val="mn-MN"/>
        </w:rPr>
        <w:t xml:space="preserve">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системийн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болон бусад эд ангиудын ажиллагааг </w:t>
      </w:r>
      <w:r w:rsidR="00E915AB" w:rsidRPr="00F40206">
        <w:rPr>
          <w:rFonts w:ascii="Arial" w:hAnsi="Arial" w:cs="Arial"/>
          <w:sz w:val="22"/>
          <w:szCs w:val="22"/>
          <w:lang w:val="mn-MN"/>
        </w:rPr>
        <w:t xml:space="preserve">гадны нөлөөнөөс </w:t>
      </w:r>
      <w:r w:rsidRPr="00F40206">
        <w:rPr>
          <w:rFonts w:ascii="Arial" w:hAnsi="Arial" w:cs="Arial"/>
          <w:sz w:val="22"/>
          <w:szCs w:val="22"/>
          <w:lang w:val="mn-MN"/>
        </w:rPr>
        <w:t xml:space="preserve">хамгаалсан байдлаар </w:t>
      </w:r>
      <w:r w:rsidR="00852A41" w:rsidRPr="00F40206">
        <w:rPr>
          <w:rFonts w:ascii="Arial" w:hAnsi="Arial" w:cs="Arial"/>
          <w:sz w:val="22"/>
          <w:szCs w:val="22"/>
          <w:lang w:val="mn-MN"/>
        </w:rPr>
        <w:t>зураг төслийг</w:t>
      </w:r>
      <w:r w:rsidRPr="00F40206">
        <w:rPr>
          <w:rFonts w:ascii="Arial" w:hAnsi="Arial" w:cs="Arial"/>
          <w:sz w:val="22"/>
          <w:szCs w:val="22"/>
          <w:lang w:val="mn-MN"/>
        </w:rPr>
        <w:t xml:space="preserve"> </w:t>
      </w:r>
      <w:r w:rsidR="009608BD" w:rsidRPr="00F40206">
        <w:rPr>
          <w:rFonts w:ascii="Arial" w:hAnsi="Arial" w:cs="Arial"/>
          <w:sz w:val="22"/>
          <w:szCs w:val="22"/>
          <w:lang w:val="mn-MN"/>
        </w:rPr>
        <w:t>гүйцэтгэх шаардлагатай</w:t>
      </w:r>
      <w:r w:rsidRPr="00F40206">
        <w:rPr>
          <w:rFonts w:ascii="Arial" w:hAnsi="Arial" w:cs="Arial"/>
          <w:sz w:val="22"/>
          <w:szCs w:val="22"/>
          <w:lang w:val="mn-MN"/>
        </w:rPr>
        <w:t xml:space="preserve">. </w:t>
      </w:r>
    </w:p>
    <w:p w14:paraId="7993704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6.18.2.6</w:t>
      </w:r>
      <w:r w:rsidR="00E915AB" w:rsidRPr="00F40206">
        <w:rPr>
          <w:rFonts w:ascii="Arial" w:hAnsi="Arial" w:cs="Arial"/>
          <w:sz w:val="22"/>
          <w:szCs w:val="22"/>
          <w:lang w:val="mn-MN"/>
        </w:rPr>
        <w:t>.</w:t>
      </w:r>
      <w:r w:rsidRPr="00F40206">
        <w:rPr>
          <w:rFonts w:ascii="Arial" w:hAnsi="Arial" w:cs="Arial"/>
          <w:sz w:val="22"/>
          <w:szCs w:val="22"/>
          <w:lang w:val="mn-MN"/>
        </w:rPr>
        <w:t xml:space="preserve"> Шингэн шилжүүлэх шланг эсвэл эргэх холболттой дамжуулах хоолойг дараах байдла</w:t>
      </w:r>
      <w:r w:rsidR="007A051C" w:rsidRPr="00F40206">
        <w:rPr>
          <w:rFonts w:ascii="Arial" w:hAnsi="Arial" w:cs="Arial"/>
          <w:sz w:val="22"/>
          <w:szCs w:val="22"/>
          <w:lang w:val="mn-MN"/>
        </w:rPr>
        <w:t xml:space="preserve">ар хамгаалсан байх шаардлагатай. Үүнд: </w:t>
      </w:r>
    </w:p>
    <w:p w14:paraId="2847E4FC"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Гэнэтийн ослын хавхлагыг </w:t>
      </w:r>
      <w:r w:rsidR="00B80ED5" w:rsidRPr="00F40206">
        <w:rPr>
          <w:rFonts w:ascii="Arial" w:hAnsi="Arial" w:cs="Arial"/>
          <w:sz w:val="22"/>
          <w:szCs w:val="22"/>
          <w:lang w:val="mn-MN"/>
        </w:rPr>
        <w:t>вагон</w:t>
      </w:r>
      <w:r w:rsidRPr="00F40206">
        <w:rPr>
          <w:rFonts w:ascii="Arial" w:hAnsi="Arial" w:cs="Arial"/>
          <w:sz w:val="22"/>
          <w:szCs w:val="22"/>
          <w:lang w:val="mn-MN"/>
        </w:rPr>
        <w:t>цистернийн</w:t>
      </w:r>
      <w:r w:rsidR="00B778E7" w:rsidRPr="00F40206">
        <w:rPr>
          <w:rFonts w:ascii="Arial" w:hAnsi="Arial" w:cs="Arial"/>
          <w:sz w:val="22"/>
          <w:szCs w:val="22"/>
          <w:lang w:val="mn-MN"/>
        </w:rPr>
        <w:t xml:space="preserve"> </w:t>
      </w:r>
      <w:r w:rsidR="00DF6E22" w:rsidRPr="00F40206">
        <w:rPr>
          <w:rFonts w:ascii="Arial" w:hAnsi="Arial" w:cs="Arial"/>
          <w:sz w:val="22"/>
          <w:szCs w:val="22"/>
          <w:lang w:val="mn-MN"/>
        </w:rPr>
        <w:t xml:space="preserve">ШНХийг ачиж буулгах  зориулалттай </w:t>
      </w:r>
      <w:r w:rsidR="00B778E7" w:rsidRPr="00F40206">
        <w:rPr>
          <w:rFonts w:ascii="Arial" w:hAnsi="Arial" w:cs="Arial"/>
          <w:sz w:val="22"/>
          <w:szCs w:val="22"/>
          <w:lang w:val="mn-MN"/>
        </w:rPr>
        <w:t>шланг</w:t>
      </w:r>
      <w:r w:rsidR="00DF6E22" w:rsidRPr="00F40206">
        <w:rPr>
          <w:rFonts w:ascii="Arial" w:hAnsi="Arial" w:cs="Arial"/>
          <w:sz w:val="22"/>
          <w:szCs w:val="22"/>
          <w:lang w:val="mn-MN"/>
        </w:rPr>
        <w:t>ны</w:t>
      </w:r>
      <w:r w:rsidR="00B778E7" w:rsidRPr="00F40206">
        <w:rPr>
          <w:rFonts w:ascii="Arial" w:hAnsi="Arial" w:cs="Arial"/>
          <w:sz w:val="22"/>
          <w:szCs w:val="22"/>
          <w:lang w:val="mn-MN"/>
        </w:rPr>
        <w:t xml:space="preserve"> </w:t>
      </w:r>
      <w:r w:rsidR="00DF6E22" w:rsidRPr="00F40206">
        <w:rPr>
          <w:rFonts w:ascii="Arial" w:hAnsi="Arial" w:cs="Arial"/>
          <w:sz w:val="22"/>
          <w:szCs w:val="22"/>
          <w:lang w:val="mn-MN"/>
        </w:rPr>
        <w:t xml:space="preserve">төгсгөл </w:t>
      </w:r>
      <w:r w:rsidR="00B778E7" w:rsidRPr="00F40206">
        <w:rPr>
          <w:rFonts w:ascii="Arial" w:hAnsi="Arial" w:cs="Arial"/>
          <w:sz w:val="22"/>
          <w:szCs w:val="22"/>
          <w:lang w:val="mn-MN"/>
        </w:rPr>
        <w:t xml:space="preserve">эсвэл </w:t>
      </w:r>
      <w:r w:rsidR="00DF6E22" w:rsidRPr="00F40206">
        <w:rPr>
          <w:rFonts w:ascii="Arial" w:hAnsi="Arial" w:cs="Arial"/>
          <w:sz w:val="22"/>
          <w:szCs w:val="22"/>
          <w:lang w:val="mn-MN"/>
        </w:rPr>
        <w:t xml:space="preserve">эргэх холболттой дамжуулах хоолойнд  </w:t>
      </w:r>
      <w:r w:rsidR="00B778E7" w:rsidRPr="00F40206">
        <w:rPr>
          <w:rFonts w:ascii="Arial" w:hAnsi="Arial" w:cs="Arial"/>
          <w:sz w:val="22"/>
          <w:szCs w:val="22"/>
          <w:lang w:val="mn-MN"/>
        </w:rPr>
        <w:t>суурилуулна.</w:t>
      </w:r>
    </w:p>
    <w:p w14:paraId="69285536"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t>(2) Гэнэтийн ослын ба үл буцаах хавхлагыг</w:t>
      </w:r>
      <w:r w:rsidR="00B778E7" w:rsidRPr="00F40206">
        <w:rPr>
          <w:rFonts w:ascii="Arial" w:hAnsi="Arial" w:cs="Arial"/>
          <w:sz w:val="22"/>
          <w:szCs w:val="22"/>
          <w:lang w:val="mn-MN"/>
        </w:rPr>
        <w:t xml:space="preserve"> </w:t>
      </w:r>
      <w:r w:rsidR="00B80ED5" w:rsidRPr="00F40206">
        <w:rPr>
          <w:rFonts w:ascii="Arial" w:eastAsia="Times New Roman" w:hAnsi="Arial" w:cs="Arial"/>
          <w:sz w:val="22"/>
          <w:szCs w:val="22"/>
          <w:shd w:val="clear" w:color="auto" w:fill="FFFFFF"/>
          <w:lang w:val="mn-MN"/>
        </w:rPr>
        <w:t>вагон</w:t>
      </w:r>
      <w:r w:rsidR="00A70EAD" w:rsidRPr="00F40206">
        <w:rPr>
          <w:rFonts w:ascii="Arial" w:hAnsi="Arial" w:cs="Arial"/>
          <w:sz w:val="22"/>
          <w:szCs w:val="22"/>
          <w:lang w:val="mn-MN"/>
        </w:rPr>
        <w:t xml:space="preserve">цистерн </w:t>
      </w:r>
      <w:r w:rsidRPr="00F40206">
        <w:rPr>
          <w:rFonts w:ascii="Arial" w:hAnsi="Arial" w:cs="Arial"/>
          <w:sz w:val="22"/>
          <w:szCs w:val="22"/>
          <w:lang w:val="mn-MN"/>
        </w:rPr>
        <w:t xml:space="preserve">уруу </w:t>
      </w:r>
      <w:r w:rsidR="00B778E7" w:rsidRPr="00F40206">
        <w:rPr>
          <w:rFonts w:ascii="Arial" w:hAnsi="Arial" w:cs="Arial"/>
          <w:sz w:val="22"/>
          <w:szCs w:val="22"/>
          <w:lang w:val="mn-MN"/>
        </w:rPr>
        <w:t xml:space="preserve"> </w:t>
      </w:r>
      <w:r w:rsidR="001B0E29" w:rsidRPr="00F40206">
        <w:rPr>
          <w:rFonts w:ascii="Arial" w:hAnsi="Arial" w:cs="Arial"/>
          <w:sz w:val="22"/>
          <w:szCs w:val="22"/>
          <w:lang w:val="mn-MN"/>
        </w:rPr>
        <w:t xml:space="preserve">ШНХийг ачих зориулалттай </w:t>
      </w:r>
      <w:r w:rsidR="00B778E7" w:rsidRPr="00F40206">
        <w:rPr>
          <w:rFonts w:ascii="Arial" w:hAnsi="Arial" w:cs="Arial"/>
          <w:sz w:val="22"/>
          <w:szCs w:val="22"/>
          <w:lang w:val="mn-MN"/>
        </w:rPr>
        <w:t>шланг</w:t>
      </w:r>
      <w:r w:rsidR="001B0E29" w:rsidRPr="00F40206">
        <w:rPr>
          <w:rFonts w:ascii="Arial" w:hAnsi="Arial" w:cs="Arial"/>
          <w:sz w:val="22"/>
          <w:szCs w:val="22"/>
          <w:lang w:val="mn-MN"/>
        </w:rPr>
        <w:t>ны</w:t>
      </w:r>
      <w:r w:rsidR="00B778E7" w:rsidRPr="00F40206">
        <w:rPr>
          <w:rFonts w:ascii="Arial" w:hAnsi="Arial" w:cs="Arial"/>
          <w:sz w:val="22"/>
          <w:szCs w:val="22"/>
          <w:lang w:val="mn-MN"/>
        </w:rPr>
        <w:t xml:space="preserve"> </w:t>
      </w:r>
      <w:r w:rsidR="001B0E29" w:rsidRPr="00F40206">
        <w:rPr>
          <w:rFonts w:ascii="Arial" w:hAnsi="Arial" w:cs="Arial"/>
          <w:sz w:val="22"/>
          <w:szCs w:val="22"/>
          <w:lang w:val="mn-MN"/>
        </w:rPr>
        <w:t xml:space="preserve">төгсгөл </w:t>
      </w:r>
      <w:r w:rsidR="00B778E7" w:rsidRPr="00F40206">
        <w:rPr>
          <w:rFonts w:ascii="Arial" w:hAnsi="Arial" w:cs="Arial"/>
          <w:sz w:val="22"/>
          <w:szCs w:val="22"/>
          <w:lang w:val="mn-MN"/>
        </w:rPr>
        <w:t>эсвэл эрг</w:t>
      </w:r>
      <w:r w:rsidR="001B0E29" w:rsidRPr="00F40206">
        <w:rPr>
          <w:rFonts w:ascii="Arial" w:hAnsi="Arial" w:cs="Arial"/>
          <w:sz w:val="22"/>
          <w:szCs w:val="22"/>
          <w:lang w:val="mn-MN"/>
        </w:rPr>
        <w:t xml:space="preserve">эх холболттой дамжуулах хоолойны </w:t>
      </w:r>
      <w:r w:rsidR="00B778E7" w:rsidRPr="00F40206">
        <w:rPr>
          <w:rFonts w:ascii="Arial" w:hAnsi="Arial" w:cs="Arial"/>
          <w:sz w:val="22"/>
          <w:szCs w:val="22"/>
          <w:lang w:val="mn-MN"/>
        </w:rPr>
        <w:t>урсгал</w:t>
      </w:r>
      <w:r w:rsidR="00D7429C" w:rsidRPr="00F40206">
        <w:rPr>
          <w:rFonts w:ascii="Arial" w:hAnsi="Arial" w:cs="Arial"/>
          <w:sz w:val="22"/>
          <w:szCs w:val="22"/>
          <w:lang w:val="mn-MN"/>
        </w:rPr>
        <w:t xml:space="preserve"> зөвхөн </w:t>
      </w:r>
      <w:r w:rsidR="00B80ED5" w:rsidRPr="00F40206">
        <w:rPr>
          <w:rFonts w:ascii="Arial" w:hAnsi="Arial" w:cs="Arial"/>
          <w:sz w:val="22"/>
          <w:szCs w:val="22"/>
          <w:lang w:val="mn-MN"/>
        </w:rPr>
        <w:t>вагон</w:t>
      </w:r>
      <w:r w:rsidR="00A70EAD" w:rsidRPr="00F40206">
        <w:rPr>
          <w:rFonts w:ascii="Arial" w:hAnsi="Arial" w:cs="Arial"/>
          <w:sz w:val="22"/>
          <w:szCs w:val="22"/>
          <w:lang w:val="mn-MN"/>
        </w:rPr>
        <w:t xml:space="preserve">цистерн </w:t>
      </w:r>
      <w:r w:rsidRPr="00F40206">
        <w:rPr>
          <w:rFonts w:ascii="Arial" w:hAnsi="Arial" w:cs="Arial"/>
          <w:sz w:val="22"/>
          <w:szCs w:val="22"/>
          <w:lang w:val="mn-MN"/>
        </w:rPr>
        <w:t>уруу</w:t>
      </w:r>
      <w:r w:rsidR="00B778E7" w:rsidRPr="00F40206">
        <w:rPr>
          <w:rFonts w:ascii="Arial" w:hAnsi="Arial" w:cs="Arial"/>
          <w:sz w:val="22"/>
          <w:szCs w:val="22"/>
          <w:lang w:val="mn-MN"/>
        </w:rPr>
        <w:t xml:space="preserve"> ордог бол суурилуулна.</w:t>
      </w:r>
    </w:p>
    <w:p w14:paraId="4B59E54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6.18.2.7</w:t>
      </w:r>
      <w:r w:rsidR="001B0E29" w:rsidRPr="00F40206">
        <w:rPr>
          <w:rFonts w:ascii="Arial" w:hAnsi="Arial" w:cs="Arial"/>
          <w:sz w:val="22"/>
          <w:szCs w:val="22"/>
          <w:lang w:val="mn-MN"/>
        </w:rPr>
        <w:t>.</w:t>
      </w:r>
      <w:r w:rsidRPr="00F40206">
        <w:rPr>
          <w:rFonts w:ascii="Arial" w:hAnsi="Arial" w:cs="Arial"/>
          <w:sz w:val="22"/>
          <w:szCs w:val="22"/>
          <w:lang w:val="mn-MN"/>
        </w:rPr>
        <w:t xml:space="preserve"> Байгууламж дотор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дүүргэх холболтонд </w:t>
      </w:r>
      <w:r w:rsidR="00B80ED5" w:rsidRPr="00F40206">
        <w:rPr>
          <w:rFonts w:ascii="Arial" w:hAnsi="Arial" w:cs="Arial"/>
          <w:sz w:val="22"/>
          <w:szCs w:val="22"/>
          <w:lang w:val="mn-MN"/>
        </w:rPr>
        <w:t xml:space="preserve">дотоод диаметр нь </w:t>
      </w:r>
      <w:r w:rsidRPr="00F40206">
        <w:rPr>
          <w:rFonts w:ascii="Arial" w:hAnsi="Arial" w:cs="Arial"/>
          <w:sz w:val="22"/>
          <w:szCs w:val="22"/>
          <w:lang w:val="mn-MN"/>
        </w:rPr>
        <w:t xml:space="preserve">12 мм-ээс өргөн </w:t>
      </w:r>
      <w:r w:rsidR="00B80ED5" w:rsidRPr="00F40206">
        <w:rPr>
          <w:rFonts w:ascii="Arial" w:hAnsi="Arial" w:cs="Arial"/>
          <w:sz w:val="22"/>
          <w:szCs w:val="22"/>
          <w:lang w:val="mn-MN"/>
        </w:rPr>
        <w:t>шилжүүлэх шлангийг ашиглах</w:t>
      </w:r>
      <w:r w:rsidRPr="00F40206">
        <w:rPr>
          <w:rFonts w:ascii="Arial" w:hAnsi="Arial" w:cs="Arial"/>
          <w:sz w:val="22"/>
          <w:szCs w:val="22"/>
          <w:lang w:val="mn-MN"/>
        </w:rPr>
        <w:t xml:space="preserve">ыг хориглоно.  </w:t>
      </w:r>
    </w:p>
    <w:p w14:paraId="52BD23B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6.18.2.8</w:t>
      </w:r>
      <w:r w:rsidR="00B80ED5" w:rsidRPr="00F40206">
        <w:rPr>
          <w:rFonts w:ascii="Arial" w:hAnsi="Arial" w:cs="Arial"/>
          <w:sz w:val="22"/>
          <w:szCs w:val="22"/>
          <w:lang w:val="mn-MN"/>
        </w:rPr>
        <w:t>.</w:t>
      </w:r>
      <w:r w:rsidRPr="00F40206">
        <w:rPr>
          <w:rFonts w:ascii="Arial" w:hAnsi="Arial" w:cs="Arial"/>
          <w:sz w:val="22"/>
          <w:szCs w:val="22"/>
          <w:lang w:val="mn-MN"/>
        </w:rPr>
        <w:t xml:space="preserve"> Байгууламж дотор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наас хийг гаргах бол </w:t>
      </w:r>
      <w:r w:rsidR="002C2C4F" w:rsidRPr="00F40206">
        <w:rPr>
          <w:rFonts w:ascii="Arial" w:hAnsi="Arial" w:cs="Arial"/>
          <w:sz w:val="22"/>
          <w:szCs w:val="22"/>
          <w:lang w:val="mn-MN"/>
        </w:rPr>
        <w:t>энэхүү дүрмийн 7.3.2.1 дэх заалты</w:t>
      </w:r>
      <w:r w:rsidRPr="00F40206">
        <w:rPr>
          <w:rFonts w:ascii="Arial" w:hAnsi="Arial" w:cs="Arial"/>
          <w:sz w:val="22"/>
          <w:szCs w:val="22"/>
          <w:lang w:val="mn-MN"/>
        </w:rPr>
        <w:t>г удирдлага болгоно.</w:t>
      </w:r>
    </w:p>
    <w:p w14:paraId="3D0FFE4B"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b/>
          <w:sz w:val="22"/>
          <w:szCs w:val="22"/>
          <w:lang w:val="mn-MN"/>
        </w:rPr>
        <w:t>6.18.3</w:t>
      </w:r>
      <w:r w:rsidR="002C2C4F" w:rsidRPr="00F40206">
        <w:rPr>
          <w:rFonts w:ascii="Arial" w:hAnsi="Arial" w:cs="Arial"/>
          <w:b/>
          <w:sz w:val="22"/>
          <w:szCs w:val="22"/>
          <w:lang w:val="mn-MN"/>
        </w:rPr>
        <w:t>.</w:t>
      </w:r>
      <w:r w:rsidRPr="00F40206">
        <w:rPr>
          <w:rFonts w:ascii="Arial" w:hAnsi="Arial" w:cs="Arial"/>
          <w:b/>
          <w:sz w:val="22"/>
          <w:szCs w:val="22"/>
          <w:lang w:val="mn-MN"/>
        </w:rPr>
        <w:t xml:space="preserve"> Цахилгаан тоног төхөөрөмжийн суурилуулалт</w:t>
      </w:r>
      <w:r w:rsidRPr="00F40206">
        <w:rPr>
          <w:rFonts w:ascii="Arial" w:hAnsi="Arial" w:cs="Arial"/>
          <w:sz w:val="22"/>
          <w:szCs w:val="22"/>
          <w:lang w:val="mn-MN"/>
        </w:rPr>
        <w:t xml:space="preserve">.  Цахилгаан тоног төхөөрөмжийн суурилуулалт нь </w:t>
      </w:r>
      <w:r w:rsidR="002C2C4F" w:rsidRPr="00F40206">
        <w:rPr>
          <w:rFonts w:ascii="Arial" w:hAnsi="Arial" w:cs="Arial"/>
          <w:sz w:val="22"/>
          <w:szCs w:val="22"/>
          <w:lang w:val="mn-MN"/>
        </w:rPr>
        <w:t>энэхүү дүрмийн 6.22.2 дахь</w:t>
      </w:r>
      <w:r w:rsidRPr="00F40206">
        <w:rPr>
          <w:rFonts w:ascii="Arial" w:hAnsi="Arial" w:cs="Arial"/>
          <w:sz w:val="22"/>
          <w:szCs w:val="22"/>
          <w:lang w:val="mn-MN"/>
        </w:rPr>
        <w:t xml:space="preserve"> </w:t>
      </w:r>
      <w:r w:rsidR="002C2C4F" w:rsidRPr="00F40206">
        <w:rPr>
          <w:rFonts w:ascii="Arial" w:hAnsi="Arial" w:cs="Arial"/>
          <w:sz w:val="22"/>
          <w:szCs w:val="22"/>
          <w:lang w:val="mn-MN"/>
        </w:rPr>
        <w:t xml:space="preserve">заалтын шаардлагыг хангах шаардлагатай. </w:t>
      </w:r>
    </w:p>
    <w:p w14:paraId="299B62C8"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6.18.4</w:t>
      </w:r>
      <w:r w:rsidR="002C2C4F" w:rsidRPr="00F40206">
        <w:rPr>
          <w:rFonts w:ascii="Arial" w:hAnsi="Arial" w:cs="Arial"/>
          <w:b/>
          <w:sz w:val="22"/>
          <w:szCs w:val="22"/>
          <w:lang w:val="mn-MN"/>
        </w:rPr>
        <w:t>.</w:t>
      </w:r>
      <w:r w:rsidRPr="00F40206">
        <w:rPr>
          <w:rFonts w:ascii="Arial" w:hAnsi="Arial" w:cs="Arial"/>
          <w:b/>
          <w:sz w:val="22"/>
          <w:szCs w:val="22"/>
          <w:lang w:val="mn-MN"/>
        </w:rPr>
        <w:t xml:space="preserve"> </w:t>
      </w:r>
      <w:r w:rsidR="00C76498" w:rsidRPr="00F40206">
        <w:rPr>
          <w:rFonts w:ascii="Arial" w:hAnsi="Arial" w:cs="Arial"/>
          <w:b/>
          <w:sz w:val="22"/>
          <w:szCs w:val="22"/>
          <w:lang w:val="mn-MN"/>
        </w:rPr>
        <w:t xml:space="preserve"> Энэхүү дүрмийн </w:t>
      </w:r>
      <w:r w:rsidR="00F20D45" w:rsidRPr="00F40206">
        <w:rPr>
          <w:rFonts w:ascii="Arial" w:hAnsi="Arial" w:cs="Arial"/>
          <w:b/>
          <w:sz w:val="22"/>
          <w:szCs w:val="22"/>
          <w:lang w:val="mn-MN"/>
        </w:rPr>
        <w:t>6.18, 6.24 дэх заалтуудад</w:t>
      </w:r>
      <w:r w:rsidRPr="00F40206">
        <w:rPr>
          <w:rFonts w:ascii="Arial" w:hAnsi="Arial" w:cs="Arial"/>
          <w:b/>
          <w:sz w:val="22"/>
          <w:szCs w:val="22"/>
          <w:lang w:val="mn-MN"/>
        </w:rPr>
        <w:t xml:space="preserve"> заасан системийг хамгаалах, аюулгүй байдлыг хангах</w:t>
      </w:r>
      <w:r w:rsidR="00C76498" w:rsidRPr="00F40206">
        <w:rPr>
          <w:rFonts w:ascii="Arial" w:hAnsi="Arial" w:cs="Arial"/>
          <w:b/>
          <w:sz w:val="22"/>
          <w:szCs w:val="22"/>
          <w:lang w:val="mn-MN"/>
        </w:rPr>
        <w:t>.</w:t>
      </w:r>
    </w:p>
    <w:p w14:paraId="49295CD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6.18.4.1</w:t>
      </w:r>
      <w:r w:rsidR="00C76498" w:rsidRPr="00F40206">
        <w:rPr>
          <w:rFonts w:ascii="Arial" w:hAnsi="Arial" w:cs="Arial"/>
          <w:sz w:val="22"/>
          <w:szCs w:val="22"/>
          <w:lang w:val="mn-MN"/>
        </w:rPr>
        <w:t>.</w:t>
      </w:r>
      <w:r w:rsidRPr="00F40206">
        <w:rPr>
          <w:rFonts w:ascii="Arial" w:hAnsi="Arial" w:cs="Arial"/>
          <w:sz w:val="22"/>
          <w:szCs w:val="22"/>
          <w:lang w:val="mn-MN"/>
        </w:rPr>
        <w:t xml:space="preserve"> Байгууламжид зөвшөөрөлгүй</w:t>
      </w:r>
      <w:r w:rsidR="00F83E79" w:rsidRPr="00F40206">
        <w:rPr>
          <w:rFonts w:ascii="Arial" w:hAnsi="Arial" w:cs="Arial"/>
          <w:sz w:val="22"/>
          <w:szCs w:val="22"/>
          <w:lang w:val="mn-MN"/>
        </w:rPr>
        <w:t xml:space="preserve"> гадны хүн нэвтрэхээс</w:t>
      </w:r>
      <w:r w:rsidRPr="00F40206">
        <w:rPr>
          <w:rFonts w:ascii="Arial" w:hAnsi="Arial" w:cs="Arial"/>
          <w:sz w:val="22"/>
          <w:szCs w:val="22"/>
          <w:lang w:val="mn-MN"/>
        </w:rPr>
        <w:t xml:space="preserve"> хамгаалах дараах арга хэмжээг авна. Үүнд:</w:t>
      </w:r>
    </w:p>
    <w:p w14:paraId="52DB50D6"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38384D" w:rsidRPr="00F40206">
        <w:rPr>
          <w:rFonts w:ascii="Arial" w:hAnsi="Arial" w:cs="Arial"/>
          <w:sz w:val="22"/>
          <w:szCs w:val="22"/>
          <w:lang w:val="mn-MN"/>
        </w:rPr>
        <w:t xml:space="preserve"> Гадны хүн зөвшөөрөлгүй нэвтэрэхээс хамгаалсан а</w:t>
      </w:r>
      <w:r w:rsidR="004D1F46" w:rsidRPr="00F40206">
        <w:rPr>
          <w:rFonts w:ascii="Arial" w:hAnsi="Arial" w:cs="Arial"/>
          <w:sz w:val="22"/>
          <w:szCs w:val="22"/>
          <w:lang w:val="mn-MN"/>
        </w:rPr>
        <w:t>юулгүй байдлын талаарх сургалт.</w:t>
      </w:r>
    </w:p>
    <w:p w14:paraId="42B90C71"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w:t>
      </w:r>
      <w:r w:rsidR="00EF56A4"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B778E7" w:rsidRPr="00F40206">
        <w:rPr>
          <w:rFonts w:ascii="Arial" w:hAnsi="Arial" w:cs="Arial"/>
          <w:sz w:val="22"/>
          <w:szCs w:val="22"/>
          <w:lang w:val="mn-MN"/>
        </w:rPr>
        <w:t xml:space="preserve">, шахуургын тоног төхөөрөмжүүд, ачих буулгах байгууламжууд,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дүүргэх байгууламж зэрэг газруудад зөвшөөрөлгүй г</w:t>
      </w:r>
      <w:r w:rsidRPr="00F40206">
        <w:rPr>
          <w:rFonts w:ascii="Arial" w:hAnsi="Arial" w:cs="Arial"/>
          <w:sz w:val="22"/>
          <w:szCs w:val="22"/>
          <w:lang w:val="mn-MN"/>
        </w:rPr>
        <w:t>адны хүн нэвтрүүлэхгүй байна.</w:t>
      </w:r>
    </w:p>
    <w:p w14:paraId="501F17B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6.18.4.2</w:t>
      </w:r>
      <w:r w:rsidR="0038384D" w:rsidRPr="00F40206">
        <w:rPr>
          <w:rFonts w:ascii="Arial" w:hAnsi="Arial" w:cs="Arial"/>
          <w:sz w:val="22"/>
          <w:szCs w:val="22"/>
          <w:lang w:val="mn-MN"/>
        </w:rPr>
        <w:t>.</w:t>
      </w:r>
      <w:r w:rsidRPr="00F40206">
        <w:rPr>
          <w:rFonts w:ascii="Arial" w:hAnsi="Arial" w:cs="Arial"/>
          <w:sz w:val="22"/>
          <w:szCs w:val="22"/>
          <w:lang w:val="mn-MN"/>
        </w:rPr>
        <w:t xml:space="preserve"> </w:t>
      </w:r>
      <w:r w:rsidR="0038384D" w:rsidRPr="00F40206">
        <w:rPr>
          <w:rFonts w:ascii="Arial" w:hAnsi="Arial" w:cs="Arial"/>
          <w:sz w:val="22"/>
          <w:szCs w:val="22"/>
          <w:lang w:val="mn-MN"/>
        </w:rPr>
        <w:t>6.18.4.1 (2) дахь заалтад заасан</w:t>
      </w:r>
      <w:r w:rsidRPr="00F40206">
        <w:rPr>
          <w:rFonts w:ascii="Arial" w:hAnsi="Arial" w:cs="Arial"/>
          <w:sz w:val="22"/>
          <w:szCs w:val="22"/>
          <w:lang w:val="mn-MN"/>
        </w:rPr>
        <w:t xml:space="preserve"> байгууламжийн газрыг наад зах нь 1.8 м өндөр </w:t>
      </w:r>
      <w:r w:rsidR="00EF56A4" w:rsidRPr="00F40206">
        <w:rPr>
          <w:rFonts w:ascii="Arial" w:hAnsi="Arial" w:cs="Arial"/>
          <w:sz w:val="22"/>
          <w:szCs w:val="22"/>
          <w:lang w:val="mn-MN"/>
        </w:rPr>
        <w:t>хашаагаар хаах</w:t>
      </w:r>
      <w:r w:rsidRPr="00F40206">
        <w:rPr>
          <w:rFonts w:ascii="Arial" w:hAnsi="Arial" w:cs="Arial"/>
          <w:sz w:val="22"/>
          <w:szCs w:val="22"/>
          <w:lang w:val="mn-MN"/>
        </w:rPr>
        <w:t xml:space="preserve"> эсвэл </w:t>
      </w:r>
      <w:r w:rsidR="00EF56A4" w:rsidRPr="00F40206">
        <w:rPr>
          <w:rFonts w:ascii="Arial" w:hAnsi="Arial" w:cs="Arial"/>
          <w:sz w:val="22"/>
          <w:szCs w:val="22"/>
          <w:lang w:val="mn-MN"/>
        </w:rPr>
        <w:t>ижил төстэй хамгаалалт хийж өгөх шаардлагатай.</w:t>
      </w:r>
    </w:p>
    <w:p w14:paraId="53DD2743"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EF56A4" w:rsidRPr="00F40206">
        <w:rPr>
          <w:rFonts w:ascii="Arial" w:hAnsi="Arial" w:cs="Arial"/>
          <w:sz w:val="22"/>
          <w:szCs w:val="22"/>
          <w:lang w:val="mn-MN"/>
        </w:rPr>
        <w:t>(А) Дараах тохиолдоос бусад тохиолдолд аюулгүйн 2 орц, гарцтай байх шаардлагатай</w:t>
      </w:r>
      <w:r w:rsidR="00B778E7" w:rsidRPr="00F40206">
        <w:rPr>
          <w:rFonts w:ascii="Arial" w:hAnsi="Arial" w:cs="Arial"/>
          <w:sz w:val="22"/>
          <w:szCs w:val="22"/>
          <w:lang w:val="mn-MN"/>
        </w:rPr>
        <w:t xml:space="preserve">. </w:t>
      </w:r>
      <w:r w:rsidR="00EF56A4" w:rsidRPr="00F40206">
        <w:rPr>
          <w:rFonts w:ascii="Arial" w:hAnsi="Arial" w:cs="Arial"/>
          <w:sz w:val="22"/>
          <w:szCs w:val="22"/>
          <w:lang w:val="mn-MN"/>
        </w:rPr>
        <w:t>Үүнд:</w:t>
      </w:r>
    </w:p>
    <w:p w14:paraId="66380B21"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2053C" w:rsidRPr="00F40206">
        <w:rPr>
          <w:rFonts w:ascii="Arial" w:hAnsi="Arial" w:cs="Arial"/>
          <w:sz w:val="22"/>
          <w:szCs w:val="22"/>
          <w:lang w:val="mn-MN"/>
        </w:rPr>
        <w:tab/>
      </w:r>
      <w:r w:rsidR="00B778E7" w:rsidRPr="00F40206">
        <w:rPr>
          <w:rFonts w:ascii="Arial" w:hAnsi="Arial" w:cs="Arial"/>
          <w:sz w:val="22"/>
          <w:szCs w:val="22"/>
          <w:lang w:val="mn-MN"/>
        </w:rPr>
        <w:t>(1) Хашилт, хаалттай газрын талбай нь 9 м</w:t>
      </w:r>
      <w:r w:rsidR="00B778E7" w:rsidRPr="00F40206">
        <w:rPr>
          <w:rFonts w:ascii="Arial" w:hAnsi="Arial" w:cs="Arial"/>
          <w:sz w:val="22"/>
          <w:szCs w:val="22"/>
          <w:vertAlign w:val="superscript"/>
          <w:lang w:val="mn-MN"/>
        </w:rPr>
        <w:t>2</w:t>
      </w:r>
      <w:r w:rsidR="00EF56A4" w:rsidRPr="00F40206">
        <w:rPr>
          <w:rFonts w:ascii="Arial" w:hAnsi="Arial" w:cs="Arial"/>
          <w:sz w:val="22"/>
          <w:szCs w:val="22"/>
          <w:lang w:val="mn-MN"/>
        </w:rPr>
        <w:t>-аас ихгүй талбайтай байвал.</w:t>
      </w:r>
    </w:p>
    <w:p w14:paraId="0F0FF05F"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2053C" w:rsidRPr="00F40206">
        <w:rPr>
          <w:rFonts w:ascii="Arial" w:hAnsi="Arial" w:cs="Arial"/>
          <w:sz w:val="22"/>
          <w:szCs w:val="22"/>
          <w:lang w:val="mn-MN"/>
        </w:rPr>
        <w:tab/>
      </w:r>
      <w:r w:rsidR="00B778E7" w:rsidRPr="00F40206">
        <w:rPr>
          <w:rFonts w:ascii="Arial" w:hAnsi="Arial" w:cs="Arial"/>
          <w:sz w:val="22"/>
          <w:szCs w:val="22"/>
          <w:lang w:val="mn-MN"/>
        </w:rPr>
        <w:t>(2) Шилжүүлэх цэг нь хаал</w:t>
      </w:r>
      <w:r w:rsidR="00EF56A4" w:rsidRPr="00F40206">
        <w:rPr>
          <w:rFonts w:ascii="Arial" w:hAnsi="Arial" w:cs="Arial"/>
          <w:sz w:val="22"/>
          <w:szCs w:val="22"/>
          <w:lang w:val="mn-MN"/>
        </w:rPr>
        <w:t xml:space="preserve">ганаас 1 м-ээс ихгүй зайнд байрлаж байвал. </w:t>
      </w:r>
    </w:p>
    <w:p w14:paraId="718517E4" w14:textId="77777777" w:rsidR="00B778E7" w:rsidRPr="00F40206" w:rsidRDefault="00F83E79" w:rsidP="002A6249">
      <w:pPr>
        <w:jc w:val="both"/>
        <w:rPr>
          <w:rFonts w:ascii="Arial" w:hAnsi="Arial" w:cs="Arial"/>
          <w:sz w:val="22"/>
          <w:szCs w:val="22"/>
          <w:lang w:val="mn-MN"/>
        </w:rPr>
      </w:pPr>
      <w:r w:rsidRPr="00F40206">
        <w:rPr>
          <w:rFonts w:ascii="Arial" w:hAnsi="Arial" w:cs="Arial"/>
          <w:sz w:val="22"/>
          <w:szCs w:val="22"/>
          <w:lang w:val="mn-MN"/>
        </w:rPr>
        <w:tab/>
      </w:r>
      <w:r w:rsidR="00B2053C" w:rsidRPr="00F40206">
        <w:rPr>
          <w:rFonts w:ascii="Arial" w:hAnsi="Arial" w:cs="Arial"/>
          <w:sz w:val="22"/>
          <w:szCs w:val="22"/>
          <w:lang w:val="mn-MN"/>
        </w:rPr>
        <w:tab/>
      </w:r>
      <w:r w:rsidR="00B778E7" w:rsidRPr="00F40206">
        <w:rPr>
          <w:rFonts w:ascii="Arial" w:hAnsi="Arial" w:cs="Arial"/>
          <w:sz w:val="22"/>
          <w:szCs w:val="22"/>
          <w:lang w:val="mn-MN"/>
        </w:rPr>
        <w:t xml:space="preserve">(3)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нуудыг тухайн хашилт, </w:t>
      </w:r>
      <w:r w:rsidR="00EF56A4" w:rsidRPr="00F40206">
        <w:rPr>
          <w:rFonts w:ascii="Arial" w:hAnsi="Arial" w:cs="Arial"/>
          <w:sz w:val="22"/>
          <w:szCs w:val="22"/>
          <w:lang w:val="mn-MN"/>
        </w:rPr>
        <w:t>хаалтын дотор дүүргэдэггүй байвал.</w:t>
      </w:r>
    </w:p>
    <w:p w14:paraId="19F28C8D"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w:t>
      </w:r>
      <w:r w:rsidR="00EF56A4" w:rsidRPr="00F40206">
        <w:rPr>
          <w:rFonts w:ascii="Arial" w:hAnsi="Arial" w:cs="Arial"/>
          <w:sz w:val="22"/>
          <w:szCs w:val="22"/>
          <w:lang w:val="mn-MN"/>
        </w:rPr>
        <w:t xml:space="preserve">Б)  Аюлгүйн орц, гарц нь </w:t>
      </w:r>
      <w:r w:rsidR="00B778E7" w:rsidRPr="00F40206">
        <w:rPr>
          <w:rFonts w:ascii="Arial" w:hAnsi="Arial" w:cs="Arial"/>
          <w:sz w:val="22"/>
          <w:szCs w:val="22"/>
          <w:lang w:val="mn-MN"/>
        </w:rPr>
        <w:t xml:space="preserve"> </w:t>
      </w:r>
      <w:r w:rsidR="00EF56A4" w:rsidRPr="00F40206">
        <w:rPr>
          <w:rFonts w:ascii="Arial" w:hAnsi="Arial" w:cs="Arial"/>
          <w:sz w:val="22"/>
          <w:szCs w:val="22"/>
          <w:lang w:val="mn-MN"/>
        </w:rPr>
        <w:t>хамгийн багадаа</w:t>
      </w:r>
      <w:r w:rsidR="00B778E7" w:rsidRPr="00F40206">
        <w:rPr>
          <w:rFonts w:ascii="Arial" w:hAnsi="Arial" w:cs="Arial"/>
          <w:sz w:val="22"/>
          <w:szCs w:val="22"/>
          <w:lang w:val="mn-MN"/>
        </w:rPr>
        <w:t xml:space="preserve"> 1 м зайтай байх шаардлагатай.</w:t>
      </w:r>
    </w:p>
    <w:p w14:paraId="0906C77B"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7E1B62" w:rsidRPr="00F40206">
        <w:rPr>
          <w:rFonts w:ascii="Arial" w:hAnsi="Arial" w:cs="Arial"/>
          <w:sz w:val="22"/>
          <w:szCs w:val="22"/>
          <w:lang w:val="mn-MN"/>
        </w:rPr>
        <w:t>(В) Тоног төхөөрөмжүүд</w:t>
      </w:r>
      <w:r w:rsidR="00E96237" w:rsidRPr="00F40206">
        <w:rPr>
          <w:rFonts w:ascii="Arial" w:hAnsi="Arial" w:cs="Arial"/>
          <w:sz w:val="22"/>
          <w:szCs w:val="22"/>
          <w:lang w:val="mn-MN"/>
        </w:rPr>
        <w:t xml:space="preserve">, түүний </w:t>
      </w:r>
      <w:r w:rsidR="00B778E7" w:rsidRPr="00F40206">
        <w:rPr>
          <w:rFonts w:ascii="Arial" w:hAnsi="Arial" w:cs="Arial"/>
          <w:sz w:val="22"/>
          <w:szCs w:val="22"/>
          <w:lang w:val="mn-MN"/>
        </w:rPr>
        <w:t xml:space="preserve">эд анги болон </w:t>
      </w:r>
      <w:r w:rsidR="00E96237"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B778E7" w:rsidRPr="00F40206">
        <w:rPr>
          <w:rFonts w:ascii="Arial" w:hAnsi="Arial" w:cs="Arial"/>
          <w:sz w:val="22"/>
          <w:szCs w:val="22"/>
          <w:lang w:val="mn-MN"/>
        </w:rPr>
        <w:t>эд зөвшөөрөлгүй хүн нэвтрэх боломжгүй бо</w:t>
      </w:r>
      <w:r w:rsidR="00F83E79" w:rsidRPr="00F40206">
        <w:rPr>
          <w:rFonts w:ascii="Arial" w:hAnsi="Arial" w:cs="Arial"/>
          <w:sz w:val="22"/>
          <w:szCs w:val="22"/>
          <w:lang w:val="mn-MN"/>
        </w:rPr>
        <w:t>л хашаа барих шаардлагагүй</w:t>
      </w:r>
      <w:r w:rsidR="00B778E7" w:rsidRPr="00F40206">
        <w:rPr>
          <w:rFonts w:ascii="Arial" w:hAnsi="Arial" w:cs="Arial"/>
          <w:sz w:val="22"/>
          <w:szCs w:val="22"/>
          <w:lang w:val="mn-MN"/>
        </w:rPr>
        <w:t>.</w:t>
      </w:r>
    </w:p>
    <w:p w14:paraId="641F6D6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6.18.4.3</w:t>
      </w:r>
      <w:r w:rsidR="00E96237" w:rsidRPr="00F40206">
        <w:rPr>
          <w:rFonts w:ascii="Arial" w:hAnsi="Arial" w:cs="Arial"/>
          <w:sz w:val="22"/>
          <w:szCs w:val="22"/>
          <w:lang w:val="mn-MN"/>
        </w:rPr>
        <w:t>.</w:t>
      </w:r>
      <w:r w:rsidRPr="00F40206">
        <w:rPr>
          <w:rFonts w:ascii="Arial" w:hAnsi="Arial" w:cs="Arial"/>
          <w:sz w:val="22"/>
          <w:szCs w:val="22"/>
          <w:lang w:val="mn-MN"/>
        </w:rPr>
        <w:t xml:space="preserve"> Хэрэв </w:t>
      </w:r>
      <w:r w:rsidR="0036643A" w:rsidRPr="00F40206">
        <w:rPr>
          <w:rFonts w:ascii="Arial" w:hAnsi="Arial" w:cs="Arial"/>
          <w:sz w:val="22"/>
          <w:szCs w:val="22"/>
          <w:lang w:val="mn-MN"/>
        </w:rPr>
        <w:t xml:space="preserve">харуул, </w:t>
      </w:r>
      <w:r w:rsidRPr="00F40206">
        <w:rPr>
          <w:rFonts w:ascii="Arial" w:hAnsi="Arial" w:cs="Arial"/>
          <w:sz w:val="22"/>
          <w:szCs w:val="22"/>
          <w:lang w:val="mn-MN"/>
        </w:rPr>
        <w:t xml:space="preserve">хамгаалалтын үйлчилгээ авах бол </w:t>
      </w:r>
      <w:r w:rsidR="00E9623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байгууламжуудыг бүхэлд нь хамрах</w:t>
      </w:r>
      <w:r w:rsidR="00E96237" w:rsidRPr="00F40206">
        <w:rPr>
          <w:rFonts w:ascii="Arial" w:hAnsi="Arial" w:cs="Arial"/>
          <w:sz w:val="22"/>
          <w:szCs w:val="22"/>
          <w:lang w:val="mn-MN"/>
        </w:rPr>
        <w:t xml:space="preserve"> бөгөөд хамгаалалтын ажилтнууд </w:t>
      </w:r>
      <w:r w:rsidRPr="00F40206">
        <w:rPr>
          <w:rFonts w:ascii="Arial" w:hAnsi="Arial" w:cs="Arial"/>
          <w:sz w:val="22"/>
          <w:szCs w:val="22"/>
          <w:lang w:val="mn-MN"/>
        </w:rPr>
        <w:t xml:space="preserve"> </w:t>
      </w:r>
      <w:r w:rsidR="00E96237" w:rsidRPr="00F40206">
        <w:rPr>
          <w:rFonts w:ascii="Arial" w:hAnsi="Arial" w:cs="Arial"/>
          <w:sz w:val="22"/>
          <w:szCs w:val="22"/>
          <w:lang w:val="mn-MN"/>
        </w:rPr>
        <w:t xml:space="preserve">энэхүү дүрмийн 4.4 дэх </w:t>
      </w:r>
      <w:r w:rsidRPr="00F40206">
        <w:rPr>
          <w:rFonts w:ascii="Arial" w:hAnsi="Arial" w:cs="Arial"/>
          <w:sz w:val="22"/>
          <w:szCs w:val="22"/>
          <w:lang w:val="mn-MN"/>
        </w:rPr>
        <w:t xml:space="preserve"> </w:t>
      </w:r>
      <w:r w:rsidR="00E96237" w:rsidRPr="00F40206">
        <w:rPr>
          <w:rFonts w:ascii="Arial" w:hAnsi="Arial" w:cs="Arial"/>
          <w:sz w:val="22"/>
          <w:szCs w:val="22"/>
          <w:lang w:val="mn-MN"/>
        </w:rPr>
        <w:t xml:space="preserve">заалтын </w:t>
      </w:r>
      <w:r w:rsidRPr="00F40206">
        <w:rPr>
          <w:rFonts w:ascii="Arial" w:hAnsi="Arial" w:cs="Arial"/>
          <w:sz w:val="22"/>
          <w:szCs w:val="22"/>
          <w:lang w:val="mn-MN"/>
        </w:rPr>
        <w:t>шаардлагууд</w:t>
      </w:r>
      <w:r w:rsidR="00E96237" w:rsidRPr="00F40206">
        <w:rPr>
          <w:rFonts w:ascii="Arial" w:hAnsi="Arial" w:cs="Arial"/>
          <w:sz w:val="22"/>
          <w:szCs w:val="22"/>
          <w:lang w:val="mn-MN"/>
        </w:rPr>
        <w:t xml:space="preserve">ыг </w:t>
      </w:r>
      <w:r w:rsidRPr="00F40206">
        <w:rPr>
          <w:rFonts w:ascii="Arial" w:hAnsi="Arial" w:cs="Arial"/>
          <w:sz w:val="22"/>
          <w:szCs w:val="22"/>
          <w:lang w:val="mn-MN"/>
        </w:rPr>
        <w:t xml:space="preserve"> </w:t>
      </w:r>
      <w:r w:rsidR="00E96237" w:rsidRPr="00F40206">
        <w:rPr>
          <w:rFonts w:ascii="Arial" w:hAnsi="Arial" w:cs="Arial"/>
          <w:sz w:val="22"/>
          <w:szCs w:val="22"/>
          <w:lang w:val="mn-MN"/>
        </w:rPr>
        <w:t xml:space="preserve">хангана. </w:t>
      </w:r>
    </w:p>
    <w:p w14:paraId="24B42F2E"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b/>
          <w:sz w:val="22"/>
          <w:szCs w:val="22"/>
          <w:lang w:val="mn-MN"/>
        </w:rPr>
        <w:t>6.18.5</w:t>
      </w:r>
      <w:r w:rsidR="0036643A" w:rsidRPr="00F40206">
        <w:rPr>
          <w:rFonts w:ascii="Arial" w:hAnsi="Arial" w:cs="Arial"/>
          <w:b/>
          <w:sz w:val="22"/>
          <w:szCs w:val="22"/>
          <w:lang w:val="mn-MN"/>
        </w:rPr>
        <w:t>.</w:t>
      </w:r>
      <w:r w:rsidRPr="00F40206">
        <w:rPr>
          <w:rFonts w:ascii="Arial" w:hAnsi="Arial" w:cs="Arial"/>
          <w:b/>
          <w:sz w:val="22"/>
          <w:szCs w:val="22"/>
          <w:lang w:val="mn-MN"/>
        </w:rPr>
        <w:t xml:space="preserve"> Гэрэлтүүлэг</w:t>
      </w:r>
      <w:r w:rsidRPr="00F40206">
        <w:rPr>
          <w:rFonts w:ascii="Arial" w:hAnsi="Arial" w:cs="Arial"/>
          <w:sz w:val="22"/>
          <w:szCs w:val="22"/>
          <w:lang w:val="mn-MN"/>
        </w:rPr>
        <w:t xml:space="preserve">. Хэрэв </w:t>
      </w:r>
      <w:r w:rsidR="0036643A" w:rsidRPr="00F40206">
        <w:rPr>
          <w:rFonts w:ascii="Arial" w:hAnsi="Arial" w:cs="Arial"/>
          <w:sz w:val="22"/>
          <w:szCs w:val="22"/>
          <w:lang w:val="mn-MN"/>
        </w:rPr>
        <w:t>ашиглалтын үйл</w:t>
      </w:r>
      <w:r w:rsidRPr="00F40206">
        <w:rPr>
          <w:rFonts w:ascii="Arial" w:hAnsi="Arial" w:cs="Arial"/>
          <w:sz w:val="22"/>
          <w:szCs w:val="22"/>
          <w:lang w:val="mn-MN"/>
        </w:rPr>
        <w:t xml:space="preserve"> ажиллагаа нь өдрийн цагаас бусад цагт явагддаг бо</w:t>
      </w:r>
      <w:r w:rsidR="0036643A" w:rsidRPr="00F40206">
        <w:rPr>
          <w:rFonts w:ascii="Arial" w:hAnsi="Arial" w:cs="Arial"/>
          <w:sz w:val="22"/>
          <w:szCs w:val="22"/>
          <w:lang w:val="mn-MN"/>
        </w:rPr>
        <w:t>л хийн хадгалах савнууд, ашиглаж буй</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хяналтын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болон бусад тоног төхөөрөмжүүдийг гэрэлтүүлгээр хангана.</w:t>
      </w:r>
    </w:p>
    <w:p w14:paraId="2F82C4BD"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b/>
          <w:sz w:val="22"/>
          <w:szCs w:val="22"/>
          <w:lang w:val="mn-MN"/>
        </w:rPr>
        <w:t>6.18.6</w:t>
      </w:r>
      <w:r w:rsidR="0036643A" w:rsidRPr="00F40206">
        <w:rPr>
          <w:rFonts w:ascii="Arial" w:hAnsi="Arial" w:cs="Arial"/>
          <w:b/>
          <w:sz w:val="22"/>
          <w:szCs w:val="22"/>
          <w:lang w:val="mn-MN"/>
        </w:rPr>
        <w:t>.</w:t>
      </w:r>
      <w:r w:rsidRPr="00F40206">
        <w:rPr>
          <w:rFonts w:ascii="Arial" w:hAnsi="Arial" w:cs="Arial"/>
          <w:b/>
          <w:sz w:val="22"/>
          <w:szCs w:val="22"/>
          <w:lang w:val="mn-MN"/>
        </w:rPr>
        <w:t xml:space="preserve"> </w:t>
      </w:r>
      <w:r w:rsidR="0036643A" w:rsidRPr="00F40206">
        <w:rPr>
          <w:rFonts w:ascii="Arial" w:hAnsi="Arial" w:cs="Arial"/>
          <w:b/>
          <w:sz w:val="22"/>
          <w:szCs w:val="22"/>
          <w:lang w:val="mn-MN"/>
        </w:rPr>
        <w:t xml:space="preserve">Гал гарах </w:t>
      </w:r>
      <w:r w:rsidR="00E13748" w:rsidRPr="00F40206">
        <w:rPr>
          <w:rFonts w:ascii="Arial" w:hAnsi="Arial" w:cs="Arial"/>
          <w:b/>
          <w:sz w:val="22"/>
          <w:szCs w:val="22"/>
          <w:lang w:val="mn-MN"/>
        </w:rPr>
        <w:t>эх үүсвэр</w:t>
      </w:r>
      <w:r w:rsidRPr="00F40206">
        <w:rPr>
          <w:rFonts w:ascii="Arial" w:hAnsi="Arial" w:cs="Arial"/>
          <w:b/>
          <w:sz w:val="22"/>
          <w:szCs w:val="22"/>
          <w:lang w:val="mn-MN"/>
        </w:rPr>
        <w:t>ийн хяналт</w:t>
      </w:r>
      <w:r w:rsidRPr="00F40206">
        <w:rPr>
          <w:rFonts w:ascii="Arial" w:hAnsi="Arial" w:cs="Arial"/>
          <w:sz w:val="22"/>
          <w:szCs w:val="22"/>
          <w:lang w:val="mn-MN"/>
        </w:rPr>
        <w:t xml:space="preserve">. </w:t>
      </w:r>
      <w:r w:rsidR="0036643A" w:rsidRPr="00F40206">
        <w:rPr>
          <w:rFonts w:ascii="Arial" w:hAnsi="Arial" w:cs="Arial"/>
          <w:sz w:val="22"/>
          <w:szCs w:val="22"/>
          <w:lang w:val="mn-MN"/>
        </w:rPr>
        <w:t>Гал гарах</w:t>
      </w:r>
      <w:r w:rsidR="00E13748" w:rsidRPr="00F40206">
        <w:rPr>
          <w:rFonts w:ascii="Arial" w:hAnsi="Arial" w:cs="Arial"/>
          <w:sz w:val="22"/>
          <w:szCs w:val="22"/>
          <w:lang w:val="mn-MN"/>
        </w:rPr>
        <w:t xml:space="preserve"> эх үүсвэр</w:t>
      </w:r>
      <w:r w:rsidRPr="00F40206">
        <w:rPr>
          <w:rFonts w:ascii="Arial" w:hAnsi="Arial" w:cs="Arial"/>
          <w:sz w:val="22"/>
          <w:szCs w:val="22"/>
          <w:lang w:val="mn-MN"/>
        </w:rPr>
        <w:t xml:space="preserve">ийн хяналт нь </w:t>
      </w:r>
      <w:r w:rsidR="0036643A" w:rsidRPr="00F40206">
        <w:rPr>
          <w:rFonts w:ascii="Arial" w:hAnsi="Arial" w:cs="Arial"/>
          <w:sz w:val="22"/>
          <w:szCs w:val="22"/>
          <w:lang w:val="mn-MN"/>
        </w:rPr>
        <w:t xml:space="preserve">энэхүү дүрмийн 6.22 дахь заалтад </w:t>
      </w:r>
      <w:r w:rsidRPr="00F40206">
        <w:rPr>
          <w:rFonts w:ascii="Arial" w:hAnsi="Arial" w:cs="Arial"/>
          <w:sz w:val="22"/>
          <w:szCs w:val="22"/>
          <w:lang w:val="mn-MN"/>
        </w:rPr>
        <w:t xml:space="preserve">заасан шаардлагыг хангасан байна. </w:t>
      </w:r>
    </w:p>
    <w:p w14:paraId="46C25602"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6.19</w:t>
      </w:r>
      <w:r w:rsidR="0036643A" w:rsidRPr="00F40206">
        <w:rPr>
          <w:rFonts w:ascii="Arial" w:hAnsi="Arial" w:cs="Arial"/>
          <w:b/>
          <w:sz w:val="22"/>
          <w:szCs w:val="22"/>
          <w:lang w:val="mn-MN"/>
        </w:rPr>
        <w:t>.</w:t>
      </w:r>
      <w:r w:rsidRPr="00F40206">
        <w:rPr>
          <w:rFonts w:ascii="Arial" w:hAnsi="Arial" w:cs="Arial"/>
          <w:b/>
          <w:sz w:val="22"/>
          <w:szCs w:val="22"/>
          <w:lang w:val="mn-MN"/>
        </w:rPr>
        <w:t xml:space="preserve"> Барилга байгууламжийн </w:t>
      </w:r>
      <w:r w:rsidR="00C725ED" w:rsidRPr="00F40206">
        <w:rPr>
          <w:rFonts w:ascii="Arial" w:hAnsi="Arial" w:cs="Arial"/>
          <w:b/>
          <w:sz w:val="22"/>
          <w:szCs w:val="22"/>
          <w:lang w:val="mn-MN"/>
        </w:rPr>
        <w:t xml:space="preserve">дотор эсвэл дээвэр, </w:t>
      </w:r>
      <w:r w:rsidRPr="00F40206">
        <w:rPr>
          <w:rFonts w:ascii="Arial" w:hAnsi="Arial" w:cs="Arial"/>
          <w:b/>
          <w:sz w:val="22"/>
          <w:szCs w:val="22"/>
          <w:lang w:val="mn-MN"/>
        </w:rPr>
        <w:t xml:space="preserve">гадна талын тагтан дээрх </w:t>
      </w:r>
      <w:r w:rsidR="0036643A" w:rsidRPr="00F40206">
        <w:rPr>
          <w:rFonts w:ascii="Arial" w:hAnsi="Arial" w:cs="Arial"/>
          <w:b/>
          <w:sz w:val="22"/>
          <w:szCs w:val="22"/>
          <w:lang w:val="mn-MN"/>
        </w:rPr>
        <w:t>ШН</w:t>
      </w:r>
      <w:r w:rsidR="00F23B98" w:rsidRPr="00F40206">
        <w:rPr>
          <w:rFonts w:ascii="Arial" w:hAnsi="Arial" w:cs="Arial"/>
          <w:b/>
          <w:sz w:val="22"/>
          <w:szCs w:val="22"/>
          <w:lang w:val="mn-MN"/>
        </w:rPr>
        <w:t>Хий</w:t>
      </w:r>
      <w:r w:rsidRPr="00F40206">
        <w:rPr>
          <w:rFonts w:ascii="Arial" w:hAnsi="Arial" w:cs="Arial"/>
          <w:b/>
          <w:sz w:val="22"/>
          <w:szCs w:val="22"/>
          <w:lang w:val="mn-MN"/>
        </w:rPr>
        <w:t>н системүүд</w:t>
      </w:r>
      <w:r w:rsidR="0036643A" w:rsidRPr="00F40206">
        <w:rPr>
          <w:rFonts w:ascii="Arial" w:hAnsi="Arial" w:cs="Arial"/>
          <w:b/>
          <w:sz w:val="22"/>
          <w:szCs w:val="22"/>
          <w:lang w:val="mn-MN"/>
        </w:rPr>
        <w:t>.</w:t>
      </w:r>
    </w:p>
    <w:p w14:paraId="286A7247"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6.19.1</w:t>
      </w:r>
      <w:r w:rsidR="0036643A"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0036643A" w:rsidRPr="00F40206">
        <w:rPr>
          <w:rFonts w:ascii="Arial" w:hAnsi="Arial" w:cs="Arial"/>
          <w:b/>
          <w:sz w:val="22"/>
          <w:szCs w:val="22"/>
          <w:lang w:val="mn-MN"/>
        </w:rPr>
        <w:t>.</w:t>
      </w:r>
    </w:p>
    <w:p w14:paraId="16AEE8A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6.19.1.1</w:t>
      </w:r>
      <w:r w:rsidR="000E323B" w:rsidRPr="00F40206">
        <w:rPr>
          <w:rFonts w:ascii="Arial" w:hAnsi="Arial" w:cs="Arial"/>
          <w:sz w:val="22"/>
          <w:szCs w:val="22"/>
          <w:lang w:val="mn-MN"/>
        </w:rPr>
        <w:t>.</w:t>
      </w:r>
      <w:r w:rsidRPr="00F40206">
        <w:rPr>
          <w:rFonts w:ascii="Arial" w:hAnsi="Arial" w:cs="Arial"/>
          <w:sz w:val="22"/>
          <w:szCs w:val="22"/>
          <w:lang w:val="mn-MN"/>
        </w:rPr>
        <w:t xml:space="preserve"> </w:t>
      </w:r>
      <w:r w:rsidR="000E323B" w:rsidRPr="00F40206">
        <w:rPr>
          <w:rFonts w:ascii="Arial" w:hAnsi="Arial" w:cs="Arial"/>
          <w:sz w:val="22"/>
          <w:szCs w:val="22"/>
          <w:lang w:val="mn-MN"/>
        </w:rPr>
        <w:t xml:space="preserve">Энэхүү дүрмийн 6.19 дэх заалтыг </w:t>
      </w:r>
      <w:r w:rsidRPr="00F40206">
        <w:rPr>
          <w:rFonts w:ascii="Arial" w:hAnsi="Arial" w:cs="Arial"/>
          <w:sz w:val="22"/>
          <w:szCs w:val="22"/>
          <w:lang w:val="mn-MN"/>
        </w:rPr>
        <w:t xml:space="preserve">барилга, байгууламж дотор </w:t>
      </w:r>
      <w:r w:rsidR="000E323B"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н</w:t>
      </w:r>
      <w:r w:rsidRPr="00F40206">
        <w:rPr>
          <w:rFonts w:ascii="Arial" w:hAnsi="Arial" w:cs="Arial"/>
          <w:sz w:val="22"/>
          <w:szCs w:val="22"/>
          <w:lang w:val="mn-MN"/>
        </w:rPr>
        <w:t xml:space="preserve"> сис</w:t>
      </w:r>
      <w:r w:rsidR="000E323B" w:rsidRPr="00F40206">
        <w:rPr>
          <w:rFonts w:ascii="Arial" w:hAnsi="Arial" w:cs="Arial"/>
          <w:sz w:val="22"/>
          <w:szCs w:val="22"/>
          <w:lang w:val="mn-MN"/>
        </w:rPr>
        <w:t xml:space="preserve">темүүдийг суурьлуулахад </w:t>
      </w:r>
      <w:r w:rsidRPr="00F40206">
        <w:rPr>
          <w:rFonts w:ascii="Arial" w:hAnsi="Arial" w:cs="Arial"/>
          <w:sz w:val="22"/>
          <w:szCs w:val="22"/>
          <w:lang w:val="mn-MN"/>
        </w:rPr>
        <w:t xml:space="preserve"> баримтална. </w:t>
      </w:r>
      <w:r w:rsidR="00EE7F3F" w:rsidRPr="00F40206">
        <w:rPr>
          <w:rFonts w:ascii="Arial" w:hAnsi="Arial" w:cs="Arial"/>
          <w:sz w:val="22"/>
          <w:szCs w:val="22"/>
          <w:lang w:val="mn-MN"/>
        </w:rPr>
        <w:t xml:space="preserve">Үүнд: </w:t>
      </w:r>
    </w:p>
    <w:p w14:paraId="4F2141B6" w14:textId="77777777" w:rsidR="003C7BE3"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3C7BE3" w:rsidRPr="00F40206">
        <w:rPr>
          <w:rFonts w:ascii="Arial" w:hAnsi="Arial" w:cs="Arial"/>
          <w:sz w:val="22"/>
          <w:szCs w:val="22"/>
          <w:lang w:val="mn-MN"/>
        </w:rPr>
        <w:t>Б</w:t>
      </w:r>
      <w:r w:rsidR="00B778E7" w:rsidRPr="00F40206">
        <w:rPr>
          <w:rFonts w:ascii="Arial" w:hAnsi="Arial" w:cs="Arial"/>
          <w:sz w:val="22"/>
          <w:szCs w:val="22"/>
          <w:lang w:val="mn-MN"/>
        </w:rPr>
        <w:t xml:space="preserve">арилга, байгууламж дотор эсвэл </w:t>
      </w:r>
      <w:r w:rsidR="003C7BE3" w:rsidRPr="00F40206">
        <w:rPr>
          <w:rFonts w:ascii="Arial" w:hAnsi="Arial" w:cs="Arial"/>
          <w:sz w:val="22"/>
          <w:szCs w:val="22"/>
          <w:lang w:val="mn-MN"/>
        </w:rPr>
        <w:t>дээвэр, гадна талын тагтан дээрх хийн баллонууд.</w:t>
      </w:r>
    </w:p>
    <w:p w14:paraId="49E2CF8A"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3C7BE3" w:rsidRPr="00F40206">
        <w:rPr>
          <w:rFonts w:ascii="Arial" w:hAnsi="Arial" w:cs="Arial"/>
          <w:sz w:val="22"/>
          <w:szCs w:val="22"/>
          <w:lang w:val="mn-MN"/>
        </w:rPr>
        <w:t>(2) Гадна байрлах</w:t>
      </w:r>
      <w:r w:rsidR="00B778E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наас </w:t>
      </w:r>
      <w:r w:rsidR="003C7BE3" w:rsidRPr="00F40206">
        <w:rPr>
          <w:rFonts w:ascii="Arial" w:hAnsi="Arial" w:cs="Arial"/>
          <w:sz w:val="22"/>
          <w:szCs w:val="22"/>
          <w:lang w:val="mn-MN"/>
        </w:rPr>
        <w:t xml:space="preserve">барилга байгууламж </w:t>
      </w:r>
      <w:r w:rsidR="00B778E7" w:rsidRPr="00F40206">
        <w:rPr>
          <w:rFonts w:ascii="Arial" w:hAnsi="Arial" w:cs="Arial"/>
          <w:sz w:val="22"/>
          <w:szCs w:val="22"/>
          <w:lang w:val="mn-MN"/>
        </w:rPr>
        <w:t xml:space="preserve"> болон </w:t>
      </w:r>
      <w:r w:rsidRPr="00F40206">
        <w:rPr>
          <w:rFonts w:ascii="Arial" w:hAnsi="Arial" w:cs="Arial"/>
          <w:sz w:val="22"/>
          <w:szCs w:val="22"/>
          <w:lang w:val="mn-MN"/>
        </w:rPr>
        <w:t>түүний дээвэр үрүү</w:t>
      </w:r>
      <w:r w:rsidR="003C7BE3" w:rsidRPr="00F40206">
        <w:rPr>
          <w:rFonts w:ascii="Arial" w:hAnsi="Arial" w:cs="Arial"/>
          <w:sz w:val="22"/>
          <w:szCs w:val="22"/>
          <w:lang w:val="mn-MN"/>
        </w:rPr>
        <w:t xml:space="preserve"> </w:t>
      </w:r>
      <w:r w:rsidR="00B778E7" w:rsidRPr="00F40206">
        <w:rPr>
          <w:rFonts w:ascii="Arial" w:hAnsi="Arial" w:cs="Arial"/>
          <w:sz w:val="22"/>
          <w:szCs w:val="22"/>
          <w:lang w:val="mn-MN"/>
        </w:rPr>
        <w:t>шингэн шилжүүлэх систем</w:t>
      </w:r>
      <w:r w:rsidR="003C7BE3" w:rsidRPr="00F40206">
        <w:rPr>
          <w:rFonts w:ascii="Arial" w:hAnsi="Arial" w:cs="Arial"/>
          <w:sz w:val="22"/>
          <w:szCs w:val="22"/>
          <w:lang w:val="mn-MN"/>
        </w:rPr>
        <w:t>.</w:t>
      </w:r>
    </w:p>
    <w:p w14:paraId="1D40B49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6.19.1.2</w:t>
      </w:r>
      <w:r w:rsidR="003C7BE3" w:rsidRPr="00F40206">
        <w:rPr>
          <w:rFonts w:ascii="Arial" w:hAnsi="Arial" w:cs="Arial"/>
          <w:sz w:val="22"/>
          <w:szCs w:val="22"/>
          <w:lang w:val="mn-MN"/>
        </w:rPr>
        <w:t>.</w:t>
      </w:r>
      <w:r w:rsidRPr="00F40206">
        <w:rPr>
          <w:rFonts w:ascii="Arial" w:hAnsi="Arial" w:cs="Arial"/>
          <w:sz w:val="22"/>
          <w:szCs w:val="22"/>
          <w:lang w:val="mn-MN"/>
        </w:rPr>
        <w:t xml:space="preserve"> Холболт хийн </w:t>
      </w:r>
      <w:r w:rsidR="00EE7F3F" w:rsidRPr="00F40206">
        <w:rPr>
          <w:rFonts w:ascii="Arial" w:hAnsi="Arial" w:cs="Arial"/>
          <w:sz w:val="22"/>
          <w:szCs w:val="22"/>
          <w:lang w:val="mn-MN"/>
        </w:rPr>
        <w:t xml:space="preserve">ашиглагдаж </w:t>
      </w:r>
      <w:r w:rsidRPr="00F40206">
        <w:rPr>
          <w:rFonts w:ascii="Arial" w:hAnsi="Arial" w:cs="Arial"/>
          <w:sz w:val="22"/>
          <w:szCs w:val="22"/>
          <w:lang w:val="mn-MN"/>
        </w:rPr>
        <w:t xml:space="preserve"> буй хийн </w:t>
      </w:r>
      <w:r w:rsidR="00EE7F3F" w:rsidRPr="00F40206">
        <w:rPr>
          <w:rFonts w:ascii="Arial" w:hAnsi="Arial" w:cs="Arial"/>
          <w:sz w:val="22"/>
          <w:szCs w:val="22"/>
          <w:lang w:val="mn-MN"/>
        </w:rPr>
        <w:t>баллонуудыг</w:t>
      </w:r>
      <w:r w:rsidR="003C7BE3" w:rsidRPr="00F40206">
        <w:rPr>
          <w:rFonts w:ascii="Arial" w:hAnsi="Arial" w:cs="Arial"/>
          <w:sz w:val="22"/>
          <w:szCs w:val="22"/>
          <w:lang w:val="mn-MN"/>
        </w:rPr>
        <w:t xml:space="preserve"> </w:t>
      </w:r>
      <w:r w:rsidR="00EE7F3F" w:rsidRPr="00F40206">
        <w:rPr>
          <w:rFonts w:ascii="Arial" w:hAnsi="Arial" w:cs="Arial"/>
          <w:sz w:val="22"/>
          <w:szCs w:val="22"/>
          <w:lang w:val="mn-MN"/>
        </w:rPr>
        <w:t xml:space="preserve"> хэрэглээнд байгаа баллонууд </w:t>
      </w:r>
      <w:r w:rsidRPr="00F40206">
        <w:rPr>
          <w:rFonts w:ascii="Arial" w:hAnsi="Arial" w:cs="Arial"/>
          <w:sz w:val="22"/>
          <w:szCs w:val="22"/>
          <w:lang w:val="mn-MN"/>
        </w:rPr>
        <w:t xml:space="preserve"> гэнэ. </w:t>
      </w:r>
      <w:r w:rsidR="00EE7F3F" w:rsidRPr="00F40206">
        <w:rPr>
          <w:rFonts w:ascii="Arial" w:hAnsi="Arial" w:cs="Arial"/>
          <w:sz w:val="22"/>
          <w:szCs w:val="22"/>
          <w:lang w:val="mn-MN"/>
        </w:rPr>
        <w:t xml:space="preserve">Үүнд: </w:t>
      </w:r>
    </w:p>
    <w:p w14:paraId="565D5F1F"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Барилга, байгууламж доторх хийн </w:t>
      </w:r>
      <w:r w:rsidR="003C7BE3" w:rsidRPr="00F40206">
        <w:rPr>
          <w:rFonts w:ascii="Arial" w:hAnsi="Arial" w:cs="Arial"/>
          <w:sz w:val="22"/>
          <w:szCs w:val="22"/>
          <w:lang w:val="mn-MN"/>
        </w:rPr>
        <w:t xml:space="preserve">баллонуудыг </w:t>
      </w:r>
      <w:r w:rsidRPr="00F40206">
        <w:rPr>
          <w:rFonts w:ascii="Arial" w:hAnsi="Arial" w:cs="Arial"/>
          <w:sz w:val="22"/>
          <w:szCs w:val="22"/>
          <w:lang w:val="mn-MN"/>
        </w:rPr>
        <w:t xml:space="preserve">энэхүү дүрмийн </w:t>
      </w:r>
      <w:r w:rsidR="003C7BE3" w:rsidRPr="00F40206">
        <w:rPr>
          <w:rFonts w:ascii="Arial" w:hAnsi="Arial" w:cs="Arial"/>
          <w:sz w:val="22"/>
          <w:szCs w:val="22"/>
          <w:lang w:val="mn-MN"/>
        </w:rPr>
        <w:t>6.19.4-</w:t>
      </w:r>
      <w:r w:rsidR="00B778E7" w:rsidRPr="00F40206">
        <w:rPr>
          <w:rFonts w:ascii="Arial" w:hAnsi="Arial" w:cs="Arial"/>
          <w:sz w:val="22"/>
          <w:szCs w:val="22"/>
          <w:lang w:val="mn-MN"/>
        </w:rPr>
        <w:t>6.19.9</w:t>
      </w:r>
      <w:r w:rsidR="00C725ED" w:rsidRPr="00F40206">
        <w:rPr>
          <w:rFonts w:ascii="Arial" w:hAnsi="Arial" w:cs="Arial"/>
          <w:sz w:val="22"/>
          <w:szCs w:val="22"/>
          <w:lang w:val="mn-MN"/>
        </w:rPr>
        <w:t xml:space="preserve">  </w:t>
      </w:r>
      <w:r w:rsidR="00B778E7" w:rsidRPr="00F40206">
        <w:rPr>
          <w:rFonts w:ascii="Arial" w:hAnsi="Arial" w:cs="Arial"/>
          <w:sz w:val="22"/>
          <w:szCs w:val="22"/>
          <w:lang w:val="mn-MN"/>
        </w:rPr>
        <w:t xml:space="preserve"> хүртэлх </w:t>
      </w:r>
      <w:r w:rsidR="003C7BE3" w:rsidRPr="00F40206">
        <w:rPr>
          <w:rFonts w:ascii="Arial" w:hAnsi="Arial" w:cs="Arial"/>
          <w:sz w:val="22"/>
          <w:szCs w:val="22"/>
          <w:lang w:val="mn-MN"/>
        </w:rPr>
        <w:t xml:space="preserve">заалтуудад  </w:t>
      </w:r>
      <w:r w:rsidR="00B778E7" w:rsidRPr="00F40206">
        <w:rPr>
          <w:rFonts w:ascii="Arial" w:hAnsi="Arial" w:cs="Arial"/>
          <w:sz w:val="22"/>
          <w:szCs w:val="22"/>
          <w:lang w:val="mn-MN"/>
        </w:rPr>
        <w:t xml:space="preserve">заасан зорилгоор хэрэглэнэ. </w:t>
      </w:r>
    </w:p>
    <w:p w14:paraId="571706AC"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Б</w:t>
      </w:r>
      <w:r w:rsidR="00F865CB" w:rsidRPr="00F40206">
        <w:rPr>
          <w:rFonts w:ascii="Arial" w:hAnsi="Arial" w:cs="Arial"/>
          <w:sz w:val="22"/>
          <w:szCs w:val="22"/>
          <w:lang w:val="mn-MN"/>
        </w:rPr>
        <w:t>арилга, б</w:t>
      </w:r>
      <w:r w:rsidR="00B778E7" w:rsidRPr="00F40206">
        <w:rPr>
          <w:rFonts w:ascii="Arial" w:hAnsi="Arial" w:cs="Arial"/>
          <w:sz w:val="22"/>
          <w:szCs w:val="22"/>
          <w:lang w:val="mn-MN"/>
        </w:rPr>
        <w:t xml:space="preserve">айгууламжийн дотор хэрэглэх хийн </w:t>
      </w:r>
      <w:r w:rsidR="00B03C07" w:rsidRPr="00F40206">
        <w:rPr>
          <w:rFonts w:ascii="Arial" w:hAnsi="Arial" w:cs="Arial"/>
          <w:sz w:val="22"/>
          <w:szCs w:val="22"/>
          <w:lang w:val="mn-MN"/>
        </w:rPr>
        <w:t>баллонуудыг</w:t>
      </w:r>
      <w:r w:rsidR="00B778E7" w:rsidRPr="00F40206">
        <w:rPr>
          <w:rFonts w:ascii="Arial" w:hAnsi="Arial" w:cs="Arial"/>
          <w:sz w:val="22"/>
          <w:szCs w:val="22"/>
          <w:lang w:val="mn-MN"/>
        </w:rPr>
        <w:t xml:space="preserve"> гадна байрлуулахыг хори</w:t>
      </w:r>
      <w:r w:rsidR="00B03C07" w:rsidRPr="00F40206">
        <w:rPr>
          <w:rFonts w:ascii="Arial" w:hAnsi="Arial" w:cs="Arial"/>
          <w:sz w:val="22"/>
          <w:szCs w:val="22"/>
          <w:lang w:val="mn-MN"/>
        </w:rPr>
        <w:t xml:space="preserve">глосон бол зааврыг дагах шаардлагатай. </w:t>
      </w:r>
      <w:r w:rsidR="00F865CB" w:rsidRPr="00F40206">
        <w:rPr>
          <w:rFonts w:ascii="Arial" w:hAnsi="Arial" w:cs="Arial"/>
          <w:sz w:val="22"/>
          <w:szCs w:val="22"/>
          <w:lang w:val="mn-MN"/>
        </w:rPr>
        <w:t xml:space="preserve">Баллоныг гадна байрлуулах боломжгүй барилга дотор байрлуулах зайлшгүй шаардлагатай нөхцөлд доорх  хязгаарлалтын хүрээнд ашиглаж болно. </w:t>
      </w:r>
    </w:p>
    <w:p w14:paraId="2967C93B" w14:textId="77777777" w:rsidR="00B778E7" w:rsidRPr="00F40206" w:rsidRDefault="00F865CB"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Зөвхөн энэхүү заалтанд заасны дагуу </w:t>
      </w:r>
      <w:r w:rsidR="00803BEB" w:rsidRPr="00F40206">
        <w:rPr>
          <w:rFonts w:ascii="Arial" w:hAnsi="Arial" w:cs="Arial"/>
          <w:sz w:val="22"/>
          <w:szCs w:val="22"/>
          <w:lang w:val="mn-MN"/>
        </w:rPr>
        <w:t xml:space="preserve">барилга </w:t>
      </w:r>
      <w:r w:rsidR="00B778E7" w:rsidRPr="00F40206">
        <w:rPr>
          <w:rFonts w:ascii="Arial" w:hAnsi="Arial" w:cs="Arial"/>
          <w:sz w:val="22"/>
          <w:szCs w:val="22"/>
          <w:lang w:val="mn-MN"/>
        </w:rPr>
        <w:t>байгууламжийн дотор, таг</w:t>
      </w:r>
      <w:r w:rsidR="00EE7F3F" w:rsidRPr="00F40206">
        <w:rPr>
          <w:rFonts w:ascii="Arial" w:hAnsi="Arial" w:cs="Arial"/>
          <w:sz w:val="22"/>
          <w:szCs w:val="22"/>
          <w:lang w:val="mn-MN"/>
        </w:rPr>
        <w:t>т</w:t>
      </w:r>
      <w:r w:rsidR="00B778E7" w:rsidRPr="00F40206">
        <w:rPr>
          <w:rFonts w:ascii="Arial" w:hAnsi="Arial" w:cs="Arial"/>
          <w:sz w:val="22"/>
          <w:szCs w:val="22"/>
          <w:lang w:val="mn-MN"/>
        </w:rPr>
        <w:t xml:space="preserve"> болон дээвэр дээр </w:t>
      </w:r>
      <w:r w:rsidRPr="00F40206">
        <w:rPr>
          <w:rFonts w:ascii="Arial" w:hAnsi="Arial" w:cs="Arial"/>
          <w:sz w:val="22"/>
          <w:szCs w:val="22"/>
          <w:lang w:val="mn-MN"/>
        </w:rPr>
        <w:t>баллоныг</w:t>
      </w:r>
      <w:r w:rsidR="00B778E7" w:rsidRPr="00F40206">
        <w:rPr>
          <w:rFonts w:ascii="Arial" w:hAnsi="Arial" w:cs="Arial"/>
          <w:sz w:val="22"/>
          <w:szCs w:val="22"/>
          <w:lang w:val="mn-MN"/>
        </w:rPr>
        <w:t xml:space="preserve"> ашиглахыг зөвшөөрнө. </w:t>
      </w:r>
      <w:r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0.45 кг-аас дээш хэмжээтэй хийн </w:t>
      </w:r>
      <w:r w:rsidRPr="00F40206">
        <w:rPr>
          <w:rFonts w:ascii="Arial" w:hAnsi="Arial" w:cs="Arial"/>
          <w:sz w:val="22"/>
          <w:szCs w:val="22"/>
          <w:lang w:val="mn-MN"/>
        </w:rPr>
        <w:t>баллоныг</w:t>
      </w:r>
      <w:r w:rsidR="00B778E7" w:rsidRPr="00F40206">
        <w:rPr>
          <w:rFonts w:ascii="Arial" w:hAnsi="Arial" w:cs="Arial"/>
          <w:sz w:val="22"/>
          <w:szCs w:val="22"/>
          <w:lang w:val="mn-MN"/>
        </w:rPr>
        <w:t xml:space="preserve"> </w:t>
      </w:r>
      <w:r w:rsidR="009232F1" w:rsidRPr="00F40206">
        <w:rPr>
          <w:rFonts w:ascii="Arial" w:hAnsi="Arial" w:cs="Arial"/>
          <w:sz w:val="22"/>
          <w:szCs w:val="22"/>
          <w:lang w:val="mn-MN"/>
        </w:rPr>
        <w:t>дараах тохиолдо</w:t>
      </w:r>
      <w:r w:rsidRPr="00F40206">
        <w:rPr>
          <w:rFonts w:ascii="Arial" w:hAnsi="Arial" w:cs="Arial"/>
          <w:sz w:val="22"/>
          <w:szCs w:val="22"/>
          <w:lang w:val="mn-MN"/>
        </w:rPr>
        <w:t>луудаар</w:t>
      </w:r>
      <w:r w:rsidR="00B778E7" w:rsidRPr="00F40206">
        <w:rPr>
          <w:rFonts w:ascii="Arial" w:hAnsi="Arial" w:cs="Arial"/>
          <w:sz w:val="22"/>
          <w:szCs w:val="22"/>
          <w:lang w:val="mn-MN"/>
        </w:rPr>
        <w:t xml:space="preserve"> </w:t>
      </w:r>
      <w:r w:rsidRPr="00F40206">
        <w:rPr>
          <w:rFonts w:ascii="Arial" w:hAnsi="Arial" w:cs="Arial"/>
          <w:sz w:val="22"/>
          <w:szCs w:val="22"/>
          <w:lang w:val="mn-MN"/>
        </w:rPr>
        <w:t xml:space="preserve">хязгаарлагдан  барилга, байгууламжийн дотор хэрэглэж болно. Үүнд: </w:t>
      </w:r>
    </w:p>
    <w:p w14:paraId="0D9FA09F" w14:textId="77777777" w:rsidR="00803BEB" w:rsidRPr="00F40206" w:rsidRDefault="00803BEB" w:rsidP="002A6249">
      <w:pPr>
        <w:pStyle w:val="ListParagraph"/>
        <w:spacing w:after="0" w:line="240" w:lineRule="auto"/>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Барьж буй болон сэргээн засварлаж буй барилга</w:t>
      </w:r>
      <w:r w:rsidR="00F865CB" w:rsidRPr="00F40206">
        <w:rPr>
          <w:rFonts w:ascii="Arial" w:hAnsi="Arial" w:cs="Arial"/>
          <w:sz w:val="22"/>
          <w:szCs w:val="22"/>
          <w:lang w:val="mn-MN"/>
        </w:rPr>
        <w:t>.</w:t>
      </w:r>
    </w:p>
    <w:p w14:paraId="3FE1B27A" w14:textId="77777777" w:rsidR="00803BEB" w:rsidRPr="00F40206" w:rsidRDefault="00803BEB" w:rsidP="002A6249">
      <w:pPr>
        <w:pStyle w:val="ListParagraph"/>
        <w:spacing w:after="0" w:line="240" w:lineRule="auto"/>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Боловсрол, судалгаа, сургалтын журмаар ашиглах</w:t>
      </w:r>
      <w:r w:rsidR="00F865CB"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5088CD6F" w14:textId="77777777" w:rsidR="00B778E7" w:rsidRPr="00F40206" w:rsidRDefault="00803BEB" w:rsidP="002A6249">
      <w:pPr>
        <w:pStyle w:val="ListParagraph"/>
        <w:spacing w:after="0" w:line="240" w:lineRule="auto"/>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Аюул ослын үед түр халаалтын байдлаар ашиглах</w:t>
      </w:r>
      <w:r w:rsidR="00F865CB"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2B3DF05F"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03C07" w:rsidRPr="00F40206">
        <w:rPr>
          <w:rFonts w:ascii="Arial" w:hAnsi="Arial" w:cs="Arial"/>
          <w:sz w:val="22"/>
          <w:szCs w:val="22"/>
          <w:lang w:val="mn-MN"/>
        </w:rPr>
        <w:t xml:space="preserve">(В) </w:t>
      </w:r>
      <w:r w:rsidR="00BE10C8" w:rsidRPr="00F40206">
        <w:rPr>
          <w:rFonts w:ascii="Arial" w:hAnsi="Arial" w:cs="Arial"/>
          <w:sz w:val="22"/>
          <w:szCs w:val="22"/>
          <w:lang w:val="mn-MN"/>
        </w:rPr>
        <w:t xml:space="preserve">Эхний ээлжинд хийн баллоныг аль болох барилга байгууламжийн гадна суурилуулах арга хэмжээ авах бөгөөд боломжгүй буюу дотор байрлуулах нь зүйтэй гэж үзсэн тохиолдолд эрх бүхий байгууллагын зөвшөөрөлтэйгээр </w:t>
      </w:r>
      <w:r w:rsidR="00796098" w:rsidRPr="00F40206">
        <w:rPr>
          <w:rFonts w:ascii="Arial" w:hAnsi="Arial" w:cs="Arial"/>
          <w:sz w:val="22"/>
          <w:szCs w:val="22"/>
          <w:lang w:val="mn-MN"/>
        </w:rPr>
        <w:t xml:space="preserve">аюулгүй ажиллагааны </w:t>
      </w:r>
      <w:r w:rsidR="00D02243" w:rsidRPr="00F40206">
        <w:rPr>
          <w:rFonts w:ascii="Arial" w:hAnsi="Arial" w:cs="Arial"/>
          <w:sz w:val="22"/>
          <w:szCs w:val="22"/>
          <w:lang w:val="mn-MN"/>
        </w:rPr>
        <w:t xml:space="preserve">нэмэлт </w:t>
      </w:r>
      <w:r w:rsidR="00796098" w:rsidRPr="00F40206">
        <w:rPr>
          <w:rFonts w:ascii="Arial" w:hAnsi="Arial" w:cs="Arial"/>
          <w:sz w:val="22"/>
          <w:szCs w:val="22"/>
          <w:lang w:val="mn-MN"/>
        </w:rPr>
        <w:t xml:space="preserve">тоноглолуудаар тоноглож </w:t>
      </w:r>
      <w:r w:rsidR="00BE10C8" w:rsidRPr="00F40206">
        <w:rPr>
          <w:rFonts w:ascii="Arial" w:hAnsi="Arial" w:cs="Arial"/>
          <w:sz w:val="22"/>
          <w:szCs w:val="22"/>
          <w:lang w:val="mn-MN"/>
        </w:rPr>
        <w:t>барилга байгууламжийн дотор байрлуул</w:t>
      </w:r>
      <w:r w:rsidR="004A4296" w:rsidRPr="00F40206">
        <w:rPr>
          <w:rFonts w:ascii="Arial" w:hAnsi="Arial" w:cs="Arial"/>
          <w:sz w:val="22"/>
          <w:szCs w:val="22"/>
          <w:lang w:val="mn-MN"/>
        </w:rPr>
        <w:t xml:space="preserve">ж болно. </w:t>
      </w:r>
    </w:p>
    <w:p w14:paraId="023B2636" w14:textId="77777777" w:rsidR="00277BD5"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D64911" w:rsidRPr="00F40206">
        <w:rPr>
          <w:rFonts w:ascii="Arial" w:hAnsi="Arial" w:cs="Arial"/>
          <w:sz w:val="22"/>
          <w:szCs w:val="22"/>
          <w:lang w:val="mn-MN"/>
        </w:rPr>
        <w:t>(Г) ШНХ</w:t>
      </w:r>
      <w:r w:rsidR="00B778E7" w:rsidRPr="00F40206">
        <w:rPr>
          <w:rFonts w:ascii="Arial" w:hAnsi="Arial" w:cs="Arial"/>
          <w:sz w:val="22"/>
          <w:szCs w:val="22"/>
          <w:lang w:val="mn-MN"/>
        </w:rPr>
        <w:t xml:space="preserve">ийг </w:t>
      </w:r>
      <w:r w:rsidR="00B36C44" w:rsidRPr="00F40206">
        <w:rPr>
          <w:rFonts w:ascii="Arial" w:hAnsi="Arial" w:cs="Arial"/>
          <w:sz w:val="22"/>
          <w:szCs w:val="22"/>
          <w:lang w:val="mn-MN"/>
        </w:rPr>
        <w:t xml:space="preserve">энэхүү дүрмийн </w:t>
      </w:r>
      <w:r w:rsidR="00B03C07" w:rsidRPr="00F40206">
        <w:rPr>
          <w:rFonts w:ascii="Arial" w:hAnsi="Arial" w:cs="Arial"/>
          <w:sz w:val="22"/>
          <w:szCs w:val="22"/>
          <w:lang w:val="mn-MN"/>
        </w:rPr>
        <w:t>6.9.1.1 (4) дэх</w:t>
      </w:r>
      <w:r w:rsidR="00B778E7" w:rsidRPr="00F40206">
        <w:rPr>
          <w:rFonts w:ascii="Arial" w:hAnsi="Arial" w:cs="Arial"/>
          <w:sz w:val="22"/>
          <w:szCs w:val="22"/>
          <w:lang w:val="mn-MN"/>
        </w:rPr>
        <w:t xml:space="preserve"> </w:t>
      </w:r>
      <w:r w:rsidR="00B03C07" w:rsidRPr="00F40206">
        <w:rPr>
          <w:rFonts w:ascii="Arial" w:hAnsi="Arial" w:cs="Arial"/>
          <w:sz w:val="22"/>
          <w:szCs w:val="22"/>
          <w:lang w:val="mn-MN"/>
        </w:rPr>
        <w:t xml:space="preserve">заалтад </w:t>
      </w:r>
      <w:r w:rsidR="00B778E7" w:rsidRPr="00F40206">
        <w:rPr>
          <w:rFonts w:ascii="Arial" w:hAnsi="Arial" w:cs="Arial"/>
          <w:sz w:val="22"/>
          <w:szCs w:val="22"/>
          <w:lang w:val="mn-MN"/>
        </w:rPr>
        <w:t>заасан зорилгоор зөвхөн барилга байгууламж</w:t>
      </w:r>
      <w:r w:rsidR="00B36C44" w:rsidRPr="00F40206">
        <w:rPr>
          <w:rFonts w:ascii="Arial" w:hAnsi="Arial" w:cs="Arial"/>
          <w:sz w:val="22"/>
          <w:szCs w:val="22"/>
          <w:lang w:val="mn-MN"/>
        </w:rPr>
        <w:t xml:space="preserve"> </w:t>
      </w:r>
      <w:r w:rsidR="00B778E7" w:rsidRPr="00F40206">
        <w:rPr>
          <w:rFonts w:ascii="Arial" w:hAnsi="Arial" w:cs="Arial"/>
          <w:sz w:val="22"/>
          <w:szCs w:val="22"/>
          <w:lang w:val="mn-MN"/>
        </w:rPr>
        <w:t xml:space="preserve"> дотор дамжуулна. </w:t>
      </w:r>
    </w:p>
    <w:p w14:paraId="323593D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6.19.1.3</w:t>
      </w:r>
      <w:r w:rsidR="007B2719" w:rsidRPr="00F40206">
        <w:rPr>
          <w:rFonts w:ascii="Arial" w:hAnsi="Arial" w:cs="Arial"/>
          <w:sz w:val="22"/>
          <w:szCs w:val="22"/>
          <w:lang w:val="mn-MN"/>
        </w:rPr>
        <w:t>.</w:t>
      </w:r>
      <w:r w:rsidRPr="00F40206">
        <w:rPr>
          <w:rFonts w:ascii="Arial" w:hAnsi="Arial" w:cs="Arial"/>
          <w:sz w:val="22"/>
          <w:szCs w:val="22"/>
          <w:lang w:val="mn-MN"/>
        </w:rPr>
        <w:t xml:space="preserve"> Ашиглахаар хүлээгдэж гэж буй хийн </w:t>
      </w:r>
      <w:r w:rsidR="0082368C" w:rsidRPr="00F40206">
        <w:rPr>
          <w:rFonts w:ascii="Arial" w:hAnsi="Arial" w:cs="Arial"/>
          <w:sz w:val="22"/>
          <w:szCs w:val="22"/>
          <w:lang w:val="mn-MN"/>
        </w:rPr>
        <w:t>баллоныг</w:t>
      </w:r>
      <w:r w:rsidR="00B36C44" w:rsidRPr="00F40206">
        <w:rPr>
          <w:rFonts w:ascii="Arial" w:hAnsi="Arial" w:cs="Arial"/>
          <w:sz w:val="22"/>
          <w:szCs w:val="22"/>
          <w:lang w:val="mn-MN"/>
        </w:rPr>
        <w:t xml:space="preserve"> энэхүү дүрмийн  б</w:t>
      </w:r>
      <w:r w:rsidRPr="00F40206">
        <w:rPr>
          <w:rFonts w:ascii="Arial" w:hAnsi="Arial" w:cs="Arial"/>
          <w:sz w:val="22"/>
          <w:szCs w:val="22"/>
          <w:lang w:val="mn-MN"/>
        </w:rPr>
        <w:t xml:space="preserve">үлэг 8-д заасны дагуу хадгална. </w:t>
      </w:r>
    </w:p>
    <w:p w14:paraId="4C75C87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6.19.1.4</w:t>
      </w:r>
      <w:r w:rsidR="00133F70" w:rsidRPr="00F40206">
        <w:rPr>
          <w:rFonts w:ascii="Arial" w:hAnsi="Arial" w:cs="Arial"/>
          <w:sz w:val="22"/>
          <w:szCs w:val="22"/>
          <w:lang w:val="mn-MN"/>
        </w:rPr>
        <w:t>.</w:t>
      </w:r>
      <w:r w:rsidRPr="00F40206">
        <w:rPr>
          <w:rFonts w:ascii="Arial" w:hAnsi="Arial" w:cs="Arial"/>
          <w:sz w:val="22"/>
          <w:szCs w:val="22"/>
          <w:lang w:val="mn-MN"/>
        </w:rPr>
        <w:t xml:space="preserve"> Хийн </w:t>
      </w:r>
      <w:r w:rsidR="00CA0C16" w:rsidRPr="00F40206">
        <w:rPr>
          <w:rFonts w:ascii="Arial" w:hAnsi="Arial" w:cs="Arial"/>
          <w:sz w:val="22"/>
          <w:szCs w:val="22"/>
          <w:lang w:val="mn-MN"/>
        </w:rPr>
        <w:t>баллоныг</w:t>
      </w:r>
      <w:r w:rsidRPr="00F40206">
        <w:rPr>
          <w:rFonts w:ascii="Arial" w:hAnsi="Arial" w:cs="Arial"/>
          <w:sz w:val="22"/>
          <w:szCs w:val="22"/>
          <w:lang w:val="mn-MN"/>
        </w:rPr>
        <w:t xml:space="preserve"> байгууламж дотор зөөж, тээвэрлэхдээ </w:t>
      </w:r>
      <w:r w:rsidR="00133F70" w:rsidRPr="00F40206">
        <w:rPr>
          <w:rFonts w:ascii="Arial" w:hAnsi="Arial" w:cs="Arial"/>
          <w:sz w:val="22"/>
          <w:szCs w:val="22"/>
          <w:lang w:val="mn-MN"/>
        </w:rPr>
        <w:t xml:space="preserve">энэхүү дүрмийн 6.19.3.6 дахь заалтыг </w:t>
      </w:r>
      <w:r w:rsidRPr="00F40206">
        <w:rPr>
          <w:rFonts w:ascii="Arial" w:hAnsi="Arial" w:cs="Arial"/>
          <w:sz w:val="22"/>
          <w:szCs w:val="22"/>
          <w:lang w:val="mn-MN"/>
        </w:rPr>
        <w:t xml:space="preserve">баримтална. </w:t>
      </w:r>
    </w:p>
    <w:p w14:paraId="5D979B5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6.19.1.5</w:t>
      </w:r>
      <w:r w:rsidR="00852D93" w:rsidRPr="00F40206">
        <w:rPr>
          <w:rFonts w:ascii="Arial" w:hAnsi="Arial" w:cs="Arial"/>
          <w:sz w:val="22"/>
          <w:szCs w:val="22"/>
          <w:lang w:val="mn-MN"/>
        </w:rPr>
        <w:t>.</w:t>
      </w:r>
      <w:r w:rsidRPr="00F40206">
        <w:rPr>
          <w:rFonts w:ascii="Arial" w:hAnsi="Arial" w:cs="Arial"/>
          <w:sz w:val="22"/>
          <w:szCs w:val="22"/>
          <w:lang w:val="mn-MN"/>
        </w:rPr>
        <w:t xml:space="preserve"> Дараах шаардлагыг </w:t>
      </w:r>
      <w:r w:rsidR="00B36C44" w:rsidRPr="00F40206">
        <w:rPr>
          <w:rFonts w:ascii="Arial" w:hAnsi="Arial" w:cs="Arial"/>
          <w:sz w:val="22"/>
          <w:szCs w:val="22"/>
          <w:lang w:val="mn-MN"/>
        </w:rPr>
        <w:t xml:space="preserve">энэхүү дүрмийн </w:t>
      </w:r>
      <w:r w:rsidR="00852D93" w:rsidRPr="00F40206">
        <w:rPr>
          <w:rFonts w:ascii="Arial" w:hAnsi="Arial" w:cs="Arial"/>
          <w:sz w:val="22"/>
          <w:szCs w:val="22"/>
          <w:lang w:val="mn-MN"/>
        </w:rPr>
        <w:t>6.2, 6.3 дахь</w:t>
      </w:r>
      <w:r w:rsidRPr="00F40206">
        <w:rPr>
          <w:rFonts w:ascii="Arial" w:hAnsi="Arial" w:cs="Arial"/>
          <w:sz w:val="22"/>
          <w:szCs w:val="22"/>
          <w:lang w:val="mn-MN"/>
        </w:rPr>
        <w:t xml:space="preserve"> </w:t>
      </w:r>
      <w:r w:rsidR="00852D93" w:rsidRPr="00F40206">
        <w:rPr>
          <w:rFonts w:ascii="Arial" w:hAnsi="Arial" w:cs="Arial"/>
          <w:sz w:val="22"/>
          <w:szCs w:val="22"/>
          <w:lang w:val="mn-MN"/>
        </w:rPr>
        <w:t>заалт</w:t>
      </w:r>
      <w:r w:rsidR="00B36C44" w:rsidRPr="00F40206">
        <w:rPr>
          <w:rFonts w:ascii="Arial" w:hAnsi="Arial" w:cs="Arial"/>
          <w:sz w:val="22"/>
          <w:szCs w:val="22"/>
          <w:lang w:val="mn-MN"/>
        </w:rPr>
        <w:t>ууд</w:t>
      </w:r>
      <w:r w:rsidR="00852D93" w:rsidRPr="00F40206">
        <w:rPr>
          <w:rFonts w:ascii="Arial" w:hAnsi="Arial" w:cs="Arial"/>
          <w:sz w:val="22"/>
          <w:szCs w:val="22"/>
          <w:lang w:val="mn-MN"/>
        </w:rPr>
        <w:t xml:space="preserve">тай </w:t>
      </w:r>
      <w:r w:rsidRPr="00F40206">
        <w:rPr>
          <w:rFonts w:ascii="Arial" w:hAnsi="Arial" w:cs="Arial"/>
          <w:sz w:val="22"/>
          <w:szCs w:val="22"/>
          <w:lang w:val="mn-MN"/>
        </w:rPr>
        <w:t xml:space="preserve">нэмэлтээр дагаж мөрдөнө. </w:t>
      </w:r>
      <w:r w:rsidR="00EE7F3F" w:rsidRPr="00F40206">
        <w:rPr>
          <w:rFonts w:ascii="Arial" w:hAnsi="Arial" w:cs="Arial"/>
          <w:sz w:val="22"/>
          <w:szCs w:val="22"/>
          <w:lang w:val="mn-MN"/>
        </w:rPr>
        <w:t xml:space="preserve">Үүнд: </w:t>
      </w:r>
    </w:p>
    <w:p w14:paraId="1C30832D"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w:t>
      </w:r>
      <w:r w:rsidR="00852D93" w:rsidRPr="00F40206">
        <w:rPr>
          <w:rFonts w:ascii="Arial" w:hAnsi="Arial" w:cs="Arial"/>
          <w:sz w:val="22"/>
          <w:szCs w:val="22"/>
          <w:lang w:val="mn-MN"/>
        </w:rPr>
        <w:t xml:space="preserve"> </w:t>
      </w:r>
      <w:r w:rsidR="00B778E7" w:rsidRPr="00F40206">
        <w:rPr>
          <w:rFonts w:ascii="Arial" w:hAnsi="Arial" w:cs="Arial"/>
          <w:sz w:val="22"/>
          <w:szCs w:val="22"/>
          <w:lang w:val="mn-MN"/>
        </w:rPr>
        <w:t>Шингэн шилжүүлэх</w:t>
      </w:r>
      <w:r w:rsidR="00852D93" w:rsidRPr="00F40206">
        <w:rPr>
          <w:rFonts w:ascii="Arial" w:hAnsi="Arial" w:cs="Arial"/>
          <w:sz w:val="22"/>
          <w:szCs w:val="22"/>
          <w:lang w:val="mn-MN"/>
        </w:rPr>
        <w:t xml:space="preserve"> системийн талаарх Бүлэг 7-д зааснаар.</w:t>
      </w:r>
    </w:p>
    <w:p w14:paraId="0C250BE6"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(2) Байгууламжийн дотор ашиглаж буй хөдөлгүүрийн түлшний системийн тал</w:t>
      </w:r>
      <w:r w:rsidR="00852D93" w:rsidRPr="00F40206">
        <w:rPr>
          <w:rFonts w:ascii="Arial" w:hAnsi="Arial" w:cs="Arial"/>
          <w:sz w:val="22"/>
          <w:szCs w:val="22"/>
          <w:lang w:val="mn-MN"/>
        </w:rPr>
        <w:t>аарх Бүлэг 11-д зааснаар.</w:t>
      </w:r>
    </w:p>
    <w:p w14:paraId="04463307" w14:textId="77777777" w:rsidR="00B778E7" w:rsidRPr="00F40206" w:rsidRDefault="00EE7F3F"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w:t>
      </w:r>
      <w:r w:rsidR="00852D93"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тээвэрлэх ачааны машиныг байгууламж дотор байрлуулах, хадгалах, засвар үйлчилгээ </w:t>
      </w:r>
      <w:r w:rsidR="00852D93" w:rsidRPr="00F40206">
        <w:rPr>
          <w:rFonts w:ascii="Arial" w:hAnsi="Arial" w:cs="Arial"/>
          <w:sz w:val="22"/>
          <w:szCs w:val="22"/>
          <w:lang w:val="mn-MN"/>
        </w:rPr>
        <w:t xml:space="preserve">хийх талаар Бүлэг 9-ийг </w:t>
      </w:r>
      <w:r w:rsidR="00B778E7" w:rsidRPr="00F40206">
        <w:rPr>
          <w:rFonts w:ascii="Arial" w:hAnsi="Arial" w:cs="Arial"/>
          <w:sz w:val="22"/>
          <w:szCs w:val="22"/>
          <w:lang w:val="mn-MN"/>
        </w:rPr>
        <w:t xml:space="preserve"> баримтална. </w:t>
      </w:r>
    </w:p>
    <w:p w14:paraId="14203710"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6.19.2</w:t>
      </w:r>
      <w:r w:rsidR="00852D93" w:rsidRPr="00F40206">
        <w:rPr>
          <w:rFonts w:ascii="Arial" w:hAnsi="Arial" w:cs="Arial"/>
          <w:b/>
          <w:sz w:val="22"/>
          <w:szCs w:val="22"/>
          <w:lang w:val="mn-MN"/>
        </w:rPr>
        <w:t>.</w:t>
      </w:r>
      <w:r w:rsidRPr="00F40206">
        <w:rPr>
          <w:rFonts w:ascii="Arial" w:hAnsi="Arial" w:cs="Arial"/>
          <w:b/>
          <w:sz w:val="22"/>
          <w:szCs w:val="22"/>
          <w:lang w:val="mn-MN"/>
        </w:rPr>
        <w:t xml:space="preserve"> Барилга, байгууламжийн дээвэр, гадна талын тагтан дээр хэрэглэх хийн </w:t>
      </w:r>
      <w:r w:rsidR="00852D93" w:rsidRPr="00F40206">
        <w:rPr>
          <w:rFonts w:ascii="Arial" w:hAnsi="Arial" w:cs="Arial"/>
          <w:b/>
          <w:sz w:val="22"/>
          <w:szCs w:val="22"/>
          <w:lang w:val="mn-MN"/>
        </w:rPr>
        <w:t>баллон</w:t>
      </w:r>
      <w:r w:rsidRPr="00F40206">
        <w:rPr>
          <w:rFonts w:ascii="Arial" w:hAnsi="Arial" w:cs="Arial"/>
          <w:b/>
          <w:sz w:val="22"/>
          <w:szCs w:val="22"/>
          <w:lang w:val="mn-MN"/>
        </w:rPr>
        <w:t xml:space="preserve">, тоног төхөөрөмж, </w:t>
      </w:r>
      <w:r w:rsidR="00852D93" w:rsidRPr="00F40206">
        <w:rPr>
          <w:rFonts w:ascii="Arial" w:hAnsi="Arial" w:cs="Arial"/>
          <w:b/>
          <w:sz w:val="22"/>
          <w:szCs w:val="22"/>
          <w:lang w:val="mn-MN"/>
        </w:rPr>
        <w:t xml:space="preserve">шугам </w:t>
      </w:r>
      <w:r w:rsidRPr="00F40206">
        <w:rPr>
          <w:rFonts w:ascii="Arial" w:hAnsi="Arial" w:cs="Arial"/>
          <w:b/>
          <w:sz w:val="22"/>
          <w:szCs w:val="22"/>
          <w:lang w:val="mn-MN"/>
        </w:rPr>
        <w:t xml:space="preserve">хоолойн </w:t>
      </w:r>
      <w:r w:rsidR="00852D93" w:rsidRPr="00F40206">
        <w:rPr>
          <w:rFonts w:ascii="Arial" w:hAnsi="Arial" w:cs="Arial"/>
          <w:b/>
          <w:sz w:val="22"/>
          <w:szCs w:val="22"/>
          <w:lang w:val="mn-MN"/>
        </w:rPr>
        <w:t>хэрэгсл</w:t>
      </w:r>
      <w:r w:rsidRPr="00F40206">
        <w:rPr>
          <w:rFonts w:ascii="Arial" w:hAnsi="Arial" w:cs="Arial"/>
          <w:b/>
          <w:sz w:val="22"/>
          <w:szCs w:val="22"/>
          <w:lang w:val="mn-MN"/>
        </w:rPr>
        <w:t>үүдийн нэмэлт тоног төхөөрөмжийн шаардлага</w:t>
      </w:r>
      <w:r w:rsidR="00852D93" w:rsidRPr="00F40206">
        <w:rPr>
          <w:rFonts w:ascii="Arial" w:hAnsi="Arial" w:cs="Arial"/>
          <w:b/>
          <w:sz w:val="22"/>
          <w:szCs w:val="22"/>
          <w:lang w:val="mn-MN"/>
        </w:rPr>
        <w:t>.</w:t>
      </w:r>
    </w:p>
    <w:p w14:paraId="32ED180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6.19.2.1</w:t>
      </w:r>
      <w:r w:rsidR="00852D93" w:rsidRPr="00F40206">
        <w:rPr>
          <w:rFonts w:ascii="Arial" w:hAnsi="Arial" w:cs="Arial"/>
          <w:sz w:val="22"/>
          <w:szCs w:val="22"/>
          <w:lang w:val="mn-MN"/>
        </w:rPr>
        <w:t>.</w:t>
      </w:r>
      <w:r w:rsidRPr="00F40206">
        <w:rPr>
          <w:rFonts w:ascii="Arial" w:hAnsi="Arial" w:cs="Arial"/>
          <w:sz w:val="22"/>
          <w:szCs w:val="22"/>
          <w:lang w:val="mn-MN"/>
        </w:rPr>
        <w:t xml:space="preserve"> </w:t>
      </w:r>
      <w:r w:rsidR="00B36C44" w:rsidRPr="00F40206">
        <w:rPr>
          <w:rFonts w:ascii="Arial" w:hAnsi="Arial" w:cs="Arial"/>
          <w:sz w:val="22"/>
          <w:szCs w:val="22"/>
          <w:lang w:val="mn-MN"/>
        </w:rPr>
        <w:t>Барилга</w:t>
      </w:r>
      <w:r w:rsidR="005674C9" w:rsidRPr="00F40206">
        <w:rPr>
          <w:rFonts w:ascii="Arial" w:hAnsi="Arial" w:cs="Arial"/>
          <w:sz w:val="22"/>
          <w:szCs w:val="22"/>
          <w:lang w:val="mn-MN"/>
        </w:rPr>
        <w:t>, байгууламжийн дээвэр, гадна та</w:t>
      </w:r>
      <w:r w:rsidR="00B36C44" w:rsidRPr="00F40206">
        <w:rPr>
          <w:rFonts w:ascii="Arial" w:hAnsi="Arial" w:cs="Arial"/>
          <w:sz w:val="22"/>
          <w:szCs w:val="22"/>
          <w:lang w:val="mn-MN"/>
        </w:rPr>
        <w:t>лын тагтан дээр байрлуулах х</w:t>
      </w:r>
      <w:r w:rsidRPr="00F40206">
        <w:rPr>
          <w:rFonts w:ascii="Arial" w:hAnsi="Arial" w:cs="Arial"/>
          <w:sz w:val="22"/>
          <w:szCs w:val="22"/>
          <w:lang w:val="mn-MN"/>
        </w:rPr>
        <w:t xml:space="preserve">ийн </w:t>
      </w:r>
      <w:r w:rsidR="00852D93" w:rsidRPr="00F40206">
        <w:rPr>
          <w:rFonts w:ascii="Arial" w:hAnsi="Arial" w:cs="Arial"/>
          <w:sz w:val="22"/>
          <w:szCs w:val="22"/>
          <w:lang w:val="mn-MN"/>
        </w:rPr>
        <w:t>баллон</w:t>
      </w:r>
      <w:r w:rsidRPr="00F40206">
        <w:rPr>
          <w:rFonts w:ascii="Arial" w:hAnsi="Arial" w:cs="Arial"/>
          <w:sz w:val="22"/>
          <w:szCs w:val="22"/>
          <w:lang w:val="mn-MN"/>
        </w:rPr>
        <w:t xml:space="preserve"> </w:t>
      </w:r>
      <w:r w:rsidR="00B36C44" w:rsidRPr="00F40206">
        <w:rPr>
          <w:rFonts w:ascii="Arial" w:hAnsi="Arial" w:cs="Arial"/>
          <w:sz w:val="22"/>
          <w:szCs w:val="22"/>
          <w:lang w:val="mn-MN"/>
        </w:rPr>
        <w:t xml:space="preserve">нь </w:t>
      </w:r>
      <w:r w:rsidRPr="00F40206">
        <w:rPr>
          <w:rFonts w:ascii="Arial" w:hAnsi="Arial" w:cs="Arial"/>
          <w:sz w:val="22"/>
          <w:szCs w:val="22"/>
          <w:lang w:val="mn-MN"/>
        </w:rPr>
        <w:t xml:space="preserve">дараах шаардлагыг хангасан байна. </w:t>
      </w:r>
      <w:r w:rsidR="00852D93" w:rsidRPr="00F40206">
        <w:rPr>
          <w:rFonts w:ascii="Arial" w:hAnsi="Arial" w:cs="Arial"/>
          <w:sz w:val="22"/>
          <w:szCs w:val="22"/>
          <w:lang w:val="mn-MN"/>
        </w:rPr>
        <w:t xml:space="preserve">Үүнд: </w:t>
      </w:r>
    </w:p>
    <w:p w14:paraId="4CBFE617"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Хийн </w:t>
      </w:r>
      <w:r w:rsidR="00852D93" w:rsidRPr="00F40206">
        <w:rPr>
          <w:rFonts w:ascii="Arial" w:hAnsi="Arial" w:cs="Arial"/>
          <w:sz w:val="22"/>
          <w:szCs w:val="22"/>
          <w:lang w:val="mn-MN"/>
        </w:rPr>
        <w:t>баллон</w:t>
      </w:r>
      <w:r w:rsidR="00360310" w:rsidRPr="00F40206">
        <w:rPr>
          <w:rFonts w:ascii="Arial" w:hAnsi="Arial" w:cs="Arial"/>
          <w:sz w:val="22"/>
          <w:szCs w:val="22"/>
          <w:lang w:val="mn-MN"/>
        </w:rPr>
        <w:t xml:space="preserve"> </w:t>
      </w:r>
      <w:r w:rsidR="002031CD" w:rsidRPr="00F40206">
        <w:rPr>
          <w:rFonts w:ascii="Arial" w:hAnsi="Arial" w:cs="Arial"/>
          <w:sz w:val="22"/>
          <w:szCs w:val="22"/>
          <w:lang w:val="mn-MN"/>
        </w:rPr>
        <w:t xml:space="preserve">тус </w:t>
      </w:r>
      <w:r w:rsidR="00B778E7" w:rsidRPr="00F40206">
        <w:rPr>
          <w:rFonts w:ascii="Arial" w:hAnsi="Arial" w:cs="Arial"/>
          <w:sz w:val="22"/>
          <w:szCs w:val="22"/>
          <w:lang w:val="mn-MN"/>
        </w:rPr>
        <w:t xml:space="preserve">бүр </w:t>
      </w:r>
      <w:r w:rsidR="002031CD" w:rsidRPr="00F40206">
        <w:rPr>
          <w:rFonts w:ascii="Arial" w:hAnsi="Arial" w:cs="Arial"/>
          <w:sz w:val="22"/>
          <w:szCs w:val="22"/>
          <w:lang w:val="mn-MN"/>
        </w:rPr>
        <w:t>50</w:t>
      </w:r>
      <w:r w:rsidR="00B778E7" w:rsidRPr="00F40206">
        <w:rPr>
          <w:rFonts w:ascii="Arial" w:hAnsi="Arial" w:cs="Arial"/>
          <w:sz w:val="22"/>
          <w:szCs w:val="22"/>
          <w:lang w:val="mn-MN"/>
        </w:rPr>
        <w:t xml:space="preserve"> кг</w:t>
      </w:r>
      <w:r w:rsidR="002031CD" w:rsidRPr="00F40206">
        <w:rPr>
          <w:rFonts w:ascii="Arial" w:hAnsi="Arial" w:cs="Arial"/>
          <w:sz w:val="22"/>
          <w:szCs w:val="22"/>
          <w:lang w:val="mn-MN"/>
        </w:rPr>
        <w:t xml:space="preserve"> </w:t>
      </w:r>
      <w:r w:rsidR="00B778E7" w:rsidRPr="00F40206">
        <w:rPr>
          <w:rFonts w:ascii="Arial" w:hAnsi="Arial" w:cs="Arial"/>
          <w:sz w:val="22"/>
          <w:szCs w:val="22"/>
          <w:lang w:val="mn-MN"/>
        </w:rPr>
        <w:t xml:space="preserve"> </w:t>
      </w:r>
      <w:r w:rsidR="00884099"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багтаамжаас хэтрэхгүй байна.</w:t>
      </w:r>
    </w:p>
    <w:p w14:paraId="78EACB81"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B778E7" w:rsidRPr="00F40206">
        <w:rPr>
          <w:rFonts w:ascii="Arial" w:hAnsi="Arial" w:cs="Arial"/>
          <w:sz w:val="22"/>
          <w:szCs w:val="22"/>
          <w:lang w:val="mn-MN"/>
        </w:rPr>
        <w:t xml:space="preserve">(2) Хийн </w:t>
      </w:r>
      <w:r w:rsidR="00884099" w:rsidRPr="00F40206">
        <w:rPr>
          <w:rFonts w:ascii="Arial" w:hAnsi="Arial" w:cs="Arial"/>
          <w:sz w:val="22"/>
          <w:szCs w:val="22"/>
          <w:lang w:val="mn-MN"/>
        </w:rPr>
        <w:t>баллон</w:t>
      </w:r>
      <w:r w:rsidR="00B778E7" w:rsidRPr="00F40206">
        <w:rPr>
          <w:rFonts w:ascii="Arial" w:hAnsi="Arial" w:cs="Arial"/>
          <w:sz w:val="22"/>
          <w:szCs w:val="22"/>
          <w:lang w:val="mn-MN"/>
        </w:rPr>
        <w:t xml:space="preserve"> нь </w:t>
      </w:r>
      <w:r w:rsidR="00CE3302"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5.2</w:t>
      </w:r>
      <w:r w:rsidR="00CE3302" w:rsidRPr="00F40206">
        <w:rPr>
          <w:rFonts w:ascii="Arial" w:hAnsi="Arial" w:cs="Arial"/>
          <w:sz w:val="22"/>
          <w:szCs w:val="22"/>
          <w:lang w:val="mn-MN"/>
        </w:rPr>
        <w:t xml:space="preserve"> дахь</w:t>
      </w:r>
      <w:r w:rsidR="00B778E7" w:rsidRPr="00F40206">
        <w:rPr>
          <w:rFonts w:ascii="Arial" w:hAnsi="Arial" w:cs="Arial"/>
          <w:sz w:val="22"/>
          <w:szCs w:val="22"/>
          <w:lang w:val="mn-MN"/>
        </w:rPr>
        <w:t xml:space="preserve"> </w:t>
      </w:r>
      <w:r w:rsidR="00CE3302" w:rsidRPr="00F40206">
        <w:rPr>
          <w:rFonts w:ascii="Arial" w:hAnsi="Arial" w:cs="Arial"/>
          <w:sz w:val="22"/>
          <w:szCs w:val="22"/>
          <w:lang w:val="mn-MN"/>
        </w:rPr>
        <w:t>з</w:t>
      </w:r>
      <w:r w:rsidR="00884099" w:rsidRPr="00F40206">
        <w:rPr>
          <w:rFonts w:ascii="Arial" w:hAnsi="Arial" w:cs="Arial"/>
          <w:sz w:val="22"/>
          <w:szCs w:val="22"/>
          <w:lang w:val="mn-MN"/>
        </w:rPr>
        <w:t>аалт</w:t>
      </w:r>
      <w:r w:rsidR="00CE3302" w:rsidRPr="00F40206">
        <w:rPr>
          <w:rFonts w:ascii="Arial" w:hAnsi="Arial" w:cs="Arial"/>
          <w:sz w:val="22"/>
          <w:szCs w:val="22"/>
          <w:lang w:val="mn-MN"/>
        </w:rPr>
        <w:t>ад</w:t>
      </w:r>
      <w:r w:rsidR="00884099" w:rsidRPr="00F40206">
        <w:rPr>
          <w:rFonts w:ascii="Arial" w:hAnsi="Arial" w:cs="Arial"/>
          <w:sz w:val="22"/>
          <w:szCs w:val="22"/>
          <w:lang w:val="mn-MN"/>
        </w:rPr>
        <w:t xml:space="preserve"> </w:t>
      </w:r>
      <w:r w:rsidR="00B778E7" w:rsidRPr="00F40206">
        <w:rPr>
          <w:rFonts w:ascii="Arial" w:hAnsi="Arial" w:cs="Arial"/>
          <w:sz w:val="22"/>
          <w:szCs w:val="22"/>
          <w:lang w:val="mn-MN"/>
        </w:rPr>
        <w:t xml:space="preserve">заасан </w:t>
      </w:r>
      <w:r w:rsidR="002031CD" w:rsidRPr="00F40206">
        <w:rPr>
          <w:rFonts w:ascii="Arial" w:hAnsi="Arial" w:cs="Arial"/>
          <w:sz w:val="22"/>
          <w:szCs w:val="22"/>
          <w:lang w:val="mn-MN"/>
        </w:rPr>
        <w:t xml:space="preserve">шаардлагуудыг </w:t>
      </w:r>
      <w:r w:rsidR="00B778E7" w:rsidRPr="00F40206">
        <w:rPr>
          <w:rFonts w:ascii="Arial" w:hAnsi="Arial" w:cs="Arial"/>
          <w:sz w:val="22"/>
          <w:szCs w:val="22"/>
          <w:lang w:val="mn-MN"/>
        </w:rPr>
        <w:t xml:space="preserve"> </w:t>
      </w:r>
      <w:r w:rsidR="002031CD" w:rsidRPr="00F40206">
        <w:rPr>
          <w:rFonts w:ascii="Arial" w:hAnsi="Arial" w:cs="Arial"/>
          <w:sz w:val="22"/>
          <w:szCs w:val="22"/>
          <w:lang w:val="mn-MN"/>
        </w:rPr>
        <w:t xml:space="preserve">хангасан байвал зохино. </w:t>
      </w:r>
    </w:p>
    <w:p w14:paraId="628E1B2F"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(3) Хийн </w:t>
      </w:r>
      <w:r w:rsidR="00CE3302" w:rsidRPr="00F40206">
        <w:rPr>
          <w:rFonts w:ascii="Arial" w:hAnsi="Arial" w:cs="Arial"/>
          <w:sz w:val="22"/>
          <w:szCs w:val="22"/>
          <w:lang w:val="mn-MN"/>
        </w:rPr>
        <w:t>баллонд</w:t>
      </w:r>
      <w:r w:rsidR="00B778E7" w:rsidRPr="00F40206">
        <w:rPr>
          <w:rFonts w:ascii="Arial" w:hAnsi="Arial" w:cs="Arial"/>
          <w:sz w:val="22"/>
          <w:szCs w:val="22"/>
          <w:lang w:val="mn-MN"/>
        </w:rPr>
        <w:t xml:space="preserve"> </w:t>
      </w:r>
      <w:r w:rsidR="00CE3302" w:rsidRPr="00F40206">
        <w:rPr>
          <w:rFonts w:ascii="Arial" w:hAnsi="Arial" w:cs="Arial"/>
          <w:sz w:val="22"/>
          <w:szCs w:val="22"/>
          <w:lang w:val="mn-MN"/>
        </w:rPr>
        <w:t>энэхүү дүрмийн 5.2.8.1, 5.2.8.2 дахь заалтуудын</w:t>
      </w:r>
      <w:r w:rsidR="00B778E7" w:rsidRPr="00F40206">
        <w:rPr>
          <w:rFonts w:ascii="Arial" w:hAnsi="Arial" w:cs="Arial"/>
          <w:sz w:val="22"/>
          <w:szCs w:val="22"/>
          <w:lang w:val="mn-MN"/>
        </w:rPr>
        <w:t xml:space="preserve"> дагуу тэмдэглэгээ хийсэн байна.</w:t>
      </w:r>
    </w:p>
    <w:p w14:paraId="00B5B5B7"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421D79" w:rsidRPr="00F40206">
        <w:rPr>
          <w:rFonts w:ascii="Arial" w:hAnsi="Arial" w:cs="Arial"/>
          <w:sz w:val="22"/>
          <w:szCs w:val="22"/>
          <w:lang w:val="mn-MN"/>
        </w:rPr>
        <w:t>(4) Пропан хийн багтаамж нь</w:t>
      </w:r>
      <w:r w:rsidR="00006E83" w:rsidRPr="00F40206">
        <w:rPr>
          <w:rFonts w:ascii="Arial" w:hAnsi="Arial" w:cs="Arial"/>
          <w:sz w:val="22"/>
          <w:szCs w:val="22"/>
          <w:lang w:val="mn-MN"/>
        </w:rPr>
        <w:t xml:space="preserve"> 0.9 кг–аас их</w:t>
      </w:r>
      <w:r w:rsidR="00B778E7" w:rsidRPr="00F40206">
        <w:rPr>
          <w:rFonts w:ascii="Arial" w:hAnsi="Arial" w:cs="Arial"/>
          <w:sz w:val="22"/>
          <w:szCs w:val="22"/>
          <w:lang w:val="mn-MN"/>
        </w:rPr>
        <w:t xml:space="preserve"> хийн </w:t>
      </w:r>
      <w:r w:rsidR="00006E83" w:rsidRPr="00F40206">
        <w:rPr>
          <w:rFonts w:ascii="Arial" w:hAnsi="Arial" w:cs="Arial"/>
          <w:sz w:val="22"/>
          <w:szCs w:val="22"/>
          <w:lang w:val="mn-MN"/>
        </w:rPr>
        <w:t>баллоныг</w:t>
      </w:r>
      <w:r w:rsidR="00421D79" w:rsidRPr="00F40206">
        <w:rPr>
          <w:rFonts w:ascii="Arial" w:hAnsi="Arial" w:cs="Arial"/>
          <w:sz w:val="22"/>
          <w:szCs w:val="22"/>
          <w:lang w:val="mn-MN"/>
        </w:rPr>
        <w:t xml:space="preserve"> х</w:t>
      </w:r>
      <w:r w:rsidR="00B778E7" w:rsidRPr="00F40206">
        <w:rPr>
          <w:rFonts w:ascii="Arial" w:hAnsi="Arial" w:cs="Arial"/>
          <w:sz w:val="22"/>
          <w:szCs w:val="22"/>
          <w:lang w:val="mn-MN"/>
        </w:rPr>
        <w:t xml:space="preserve">үснэгт 5.7.4.1-д зааснаар тоноглох бөгөөд байгууламж дотор ашиглах тохиолдолд </w:t>
      </w:r>
      <w:r w:rsidR="00006E83" w:rsidRPr="00F40206">
        <w:rPr>
          <w:rFonts w:ascii="Arial" w:hAnsi="Arial" w:cs="Arial"/>
          <w:sz w:val="22"/>
          <w:szCs w:val="22"/>
          <w:lang w:val="mn-MN"/>
        </w:rPr>
        <w:t xml:space="preserve">уурын </w:t>
      </w:r>
      <w:r w:rsidR="00421D79" w:rsidRPr="00F40206">
        <w:rPr>
          <w:rFonts w:ascii="Arial" w:hAnsi="Arial" w:cs="Arial"/>
          <w:sz w:val="22"/>
          <w:szCs w:val="22"/>
          <w:lang w:val="mn-MN"/>
        </w:rPr>
        <w:t xml:space="preserve">хэт урсгалын </w:t>
      </w:r>
      <w:r w:rsidR="00CD3382" w:rsidRPr="00F40206">
        <w:rPr>
          <w:rFonts w:ascii="Arial" w:hAnsi="Arial" w:cs="Arial"/>
          <w:sz w:val="22"/>
          <w:szCs w:val="22"/>
          <w:lang w:val="mn-MN"/>
        </w:rPr>
        <w:t>хавхлагаар</w:t>
      </w:r>
      <w:r w:rsidR="00B778E7" w:rsidRPr="00F40206">
        <w:rPr>
          <w:rFonts w:ascii="Arial" w:hAnsi="Arial" w:cs="Arial"/>
          <w:sz w:val="22"/>
          <w:szCs w:val="22"/>
          <w:lang w:val="mn-MN"/>
        </w:rPr>
        <w:t xml:space="preserve"> </w:t>
      </w:r>
      <w:r w:rsidR="00421D79" w:rsidRPr="00F40206">
        <w:rPr>
          <w:rFonts w:ascii="Arial" w:hAnsi="Arial" w:cs="Arial"/>
          <w:sz w:val="22"/>
          <w:szCs w:val="22"/>
          <w:lang w:val="mn-MN"/>
        </w:rPr>
        <w:t xml:space="preserve">тоноглоно. </w:t>
      </w:r>
    </w:p>
    <w:p w14:paraId="5608E693"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(5) </w:t>
      </w:r>
      <w:r w:rsidR="00006E83" w:rsidRPr="00F40206">
        <w:rPr>
          <w:rFonts w:ascii="Arial" w:hAnsi="Arial" w:cs="Arial"/>
          <w:sz w:val="22"/>
          <w:szCs w:val="22"/>
          <w:lang w:val="mn-MN"/>
        </w:rPr>
        <w:t xml:space="preserve"> </w:t>
      </w:r>
      <w:r w:rsidR="00B778E7" w:rsidRPr="00F40206">
        <w:rPr>
          <w:rFonts w:ascii="Arial" w:hAnsi="Arial" w:cs="Arial"/>
          <w:sz w:val="22"/>
          <w:szCs w:val="22"/>
          <w:lang w:val="mn-MN"/>
        </w:rPr>
        <w:t xml:space="preserve">Хийн </w:t>
      </w:r>
      <w:r w:rsidR="00006E83" w:rsidRPr="00F40206">
        <w:rPr>
          <w:rFonts w:ascii="Arial" w:hAnsi="Arial" w:cs="Arial"/>
          <w:sz w:val="22"/>
          <w:szCs w:val="22"/>
          <w:lang w:val="mn-MN"/>
        </w:rPr>
        <w:t xml:space="preserve">баллоны </w:t>
      </w:r>
      <w:r w:rsidR="00DE27DC" w:rsidRPr="00F40206">
        <w:rPr>
          <w:rFonts w:ascii="Arial" w:hAnsi="Arial" w:cs="Arial"/>
          <w:sz w:val="22"/>
          <w:szCs w:val="22"/>
          <w:lang w:val="mn-MN"/>
        </w:rPr>
        <w:t>хавхлаг</w:t>
      </w:r>
      <w:r w:rsidR="00006E83" w:rsidRPr="00F40206">
        <w:rPr>
          <w:rFonts w:ascii="Arial" w:hAnsi="Arial" w:cs="Arial"/>
          <w:sz w:val="22"/>
          <w:szCs w:val="22"/>
          <w:lang w:val="mn-MN"/>
        </w:rPr>
        <w:t>а</w:t>
      </w:r>
      <w:r w:rsidR="00B778E7" w:rsidRPr="00F40206">
        <w:rPr>
          <w:rFonts w:ascii="Arial" w:hAnsi="Arial" w:cs="Arial"/>
          <w:sz w:val="22"/>
          <w:szCs w:val="22"/>
          <w:lang w:val="mn-MN"/>
        </w:rPr>
        <w:t xml:space="preserve">нд </w:t>
      </w:r>
      <w:r w:rsidR="00006E83" w:rsidRPr="00F40206">
        <w:rPr>
          <w:rFonts w:ascii="Arial" w:hAnsi="Arial" w:cs="Arial"/>
          <w:sz w:val="22"/>
          <w:szCs w:val="22"/>
          <w:lang w:val="mn-MN"/>
        </w:rPr>
        <w:t xml:space="preserve">энэхүү дүрмийн 5.2.6.1-д </w:t>
      </w:r>
      <w:r w:rsidR="00B778E7" w:rsidRPr="00F40206">
        <w:rPr>
          <w:rFonts w:ascii="Arial" w:hAnsi="Arial" w:cs="Arial"/>
          <w:sz w:val="22"/>
          <w:szCs w:val="22"/>
          <w:lang w:val="mn-MN"/>
        </w:rPr>
        <w:t>зааснаар хамгаалалт хийнэ.</w:t>
      </w:r>
    </w:p>
    <w:p w14:paraId="2E827EFB"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(6) 1.2 кг-аас илүү </w:t>
      </w:r>
      <w:r w:rsidR="00006E83" w:rsidRPr="00F40206">
        <w:rPr>
          <w:rFonts w:ascii="Arial" w:hAnsi="Arial" w:cs="Arial"/>
          <w:sz w:val="22"/>
          <w:szCs w:val="22"/>
          <w:lang w:val="mn-MN"/>
        </w:rPr>
        <w:t>усны багтаамжтай</w:t>
      </w:r>
      <w:r w:rsidR="00B778E7" w:rsidRPr="00F40206">
        <w:rPr>
          <w:rFonts w:ascii="Arial" w:hAnsi="Arial" w:cs="Arial"/>
          <w:sz w:val="22"/>
          <w:szCs w:val="22"/>
          <w:lang w:val="mn-MN"/>
        </w:rPr>
        <w:t xml:space="preserve"> хэрэглээнд холбосон хийн </w:t>
      </w:r>
      <w:r w:rsidR="00006E83" w:rsidRPr="00F40206">
        <w:rPr>
          <w:rFonts w:ascii="Arial" w:hAnsi="Arial" w:cs="Arial"/>
          <w:sz w:val="22"/>
          <w:szCs w:val="22"/>
          <w:lang w:val="mn-MN"/>
        </w:rPr>
        <w:t>баллоныг</w:t>
      </w:r>
      <w:r w:rsidR="00B778E7" w:rsidRPr="00F40206">
        <w:rPr>
          <w:rFonts w:ascii="Arial" w:hAnsi="Arial" w:cs="Arial"/>
          <w:sz w:val="22"/>
          <w:szCs w:val="22"/>
          <w:lang w:val="mn-MN"/>
        </w:rPr>
        <w:t xml:space="preserve"> хөдөлгөөнгүй, тогтвортой</w:t>
      </w:r>
      <w:r w:rsidR="00006E83" w:rsidRPr="00F40206">
        <w:rPr>
          <w:rFonts w:ascii="Arial" w:hAnsi="Arial" w:cs="Arial"/>
          <w:sz w:val="22"/>
          <w:szCs w:val="22"/>
          <w:lang w:val="mn-MN"/>
        </w:rPr>
        <w:t xml:space="preserve"> байхаар</w:t>
      </w:r>
      <w:r w:rsidR="00B778E7" w:rsidRPr="00F40206">
        <w:rPr>
          <w:rFonts w:ascii="Arial" w:hAnsi="Arial" w:cs="Arial"/>
          <w:sz w:val="22"/>
          <w:szCs w:val="22"/>
          <w:lang w:val="mn-MN"/>
        </w:rPr>
        <w:t xml:space="preserve"> </w:t>
      </w:r>
      <w:r w:rsidR="00006E83" w:rsidRPr="00F40206">
        <w:rPr>
          <w:rFonts w:ascii="Arial" w:hAnsi="Arial" w:cs="Arial"/>
          <w:sz w:val="22"/>
          <w:szCs w:val="22"/>
          <w:lang w:val="mn-MN"/>
        </w:rPr>
        <w:t>байрлуулах шаардлагатай.</w:t>
      </w:r>
    </w:p>
    <w:p w14:paraId="5F4E1F80"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(7) </w:t>
      </w:r>
      <w:r w:rsidR="00006E83" w:rsidRPr="00F40206">
        <w:rPr>
          <w:rFonts w:ascii="Arial" w:hAnsi="Arial" w:cs="Arial"/>
          <w:sz w:val="22"/>
          <w:szCs w:val="22"/>
          <w:lang w:val="mn-MN"/>
        </w:rPr>
        <w:t xml:space="preserve"> </w:t>
      </w:r>
      <w:r w:rsidR="00687B19" w:rsidRPr="00F40206">
        <w:rPr>
          <w:rFonts w:ascii="Arial" w:hAnsi="Arial" w:cs="Arial"/>
          <w:sz w:val="22"/>
          <w:szCs w:val="22"/>
          <w:lang w:val="mn-MN"/>
        </w:rPr>
        <w:t>Х</w:t>
      </w:r>
      <w:r w:rsidR="00B778E7" w:rsidRPr="00F40206">
        <w:rPr>
          <w:rFonts w:ascii="Arial" w:hAnsi="Arial" w:cs="Arial"/>
          <w:sz w:val="22"/>
          <w:szCs w:val="22"/>
          <w:lang w:val="mn-MN"/>
        </w:rPr>
        <w:t xml:space="preserve">ийн </w:t>
      </w:r>
      <w:r w:rsidR="0001762F" w:rsidRPr="00F40206">
        <w:rPr>
          <w:rFonts w:ascii="Arial" w:hAnsi="Arial" w:cs="Arial"/>
          <w:sz w:val="22"/>
          <w:szCs w:val="22"/>
          <w:lang w:val="mn-MN"/>
        </w:rPr>
        <w:t>баллоны</w:t>
      </w:r>
      <w:r w:rsidR="00006E83" w:rsidRPr="00F40206">
        <w:rPr>
          <w:rFonts w:ascii="Arial" w:hAnsi="Arial" w:cs="Arial"/>
          <w:sz w:val="22"/>
          <w:szCs w:val="22"/>
          <w:lang w:val="mn-MN"/>
        </w:rPr>
        <w:t>г</w:t>
      </w:r>
      <w:r w:rsidR="00360310" w:rsidRPr="00F40206">
        <w:rPr>
          <w:rFonts w:ascii="Arial" w:hAnsi="Arial" w:cs="Arial"/>
          <w:sz w:val="22"/>
          <w:szCs w:val="22"/>
          <w:lang w:val="mn-MN"/>
        </w:rPr>
        <w:t xml:space="preserve"> </w:t>
      </w:r>
      <w:r w:rsidR="00006E83" w:rsidRPr="00F40206">
        <w:rPr>
          <w:rFonts w:ascii="Arial" w:hAnsi="Arial" w:cs="Arial"/>
          <w:sz w:val="22"/>
          <w:szCs w:val="22"/>
          <w:lang w:val="mn-MN"/>
        </w:rPr>
        <w:t xml:space="preserve"> </w:t>
      </w:r>
      <w:r w:rsidR="00B778E7" w:rsidRPr="00F40206">
        <w:rPr>
          <w:rFonts w:ascii="Arial" w:hAnsi="Arial" w:cs="Arial"/>
          <w:sz w:val="22"/>
          <w:szCs w:val="22"/>
          <w:lang w:val="mn-MN"/>
        </w:rPr>
        <w:t>босоогоор нь байрлуулна.</w:t>
      </w:r>
    </w:p>
    <w:p w14:paraId="531B53CE" w14:textId="77777777" w:rsidR="00B778E7" w:rsidRPr="00F40206" w:rsidRDefault="005674C9"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(8) Хийн </w:t>
      </w:r>
      <w:r w:rsidR="00FD012C" w:rsidRPr="00F40206">
        <w:rPr>
          <w:rFonts w:ascii="Arial" w:hAnsi="Arial" w:cs="Arial"/>
          <w:sz w:val="22"/>
          <w:szCs w:val="22"/>
          <w:lang w:val="mn-MN"/>
        </w:rPr>
        <w:t xml:space="preserve">баллон, </w:t>
      </w:r>
      <w:r w:rsidR="00B778E7" w:rsidRPr="00F40206">
        <w:rPr>
          <w:rFonts w:ascii="Arial" w:hAnsi="Arial" w:cs="Arial"/>
          <w:sz w:val="22"/>
          <w:szCs w:val="22"/>
          <w:lang w:val="mn-MN"/>
        </w:rPr>
        <w:t xml:space="preserve">хавхлагыг хий болон шингэн алдахаас хамгаалан зэргэлдээ </w:t>
      </w:r>
      <w:r w:rsidR="00FD012C" w:rsidRPr="00F40206">
        <w:rPr>
          <w:rFonts w:ascii="Arial" w:hAnsi="Arial" w:cs="Arial"/>
          <w:sz w:val="22"/>
          <w:szCs w:val="22"/>
          <w:lang w:val="mn-MN"/>
        </w:rPr>
        <w:t xml:space="preserve">байрлах </w:t>
      </w:r>
      <w:r w:rsidR="00B778E7" w:rsidRPr="00F40206">
        <w:rPr>
          <w:rFonts w:ascii="Arial" w:hAnsi="Arial" w:cs="Arial"/>
          <w:sz w:val="22"/>
          <w:szCs w:val="22"/>
          <w:lang w:val="mn-MN"/>
        </w:rPr>
        <w:t xml:space="preserve">хийн </w:t>
      </w:r>
      <w:r w:rsidR="00FD012C" w:rsidRPr="00F40206">
        <w:rPr>
          <w:rFonts w:ascii="Arial" w:hAnsi="Arial" w:cs="Arial"/>
          <w:sz w:val="22"/>
          <w:szCs w:val="22"/>
          <w:lang w:val="mn-MN"/>
        </w:rPr>
        <w:t>баллонд</w:t>
      </w:r>
      <w:r w:rsidR="00B778E7" w:rsidRPr="00F40206">
        <w:rPr>
          <w:rFonts w:ascii="Arial" w:hAnsi="Arial" w:cs="Arial"/>
          <w:sz w:val="22"/>
          <w:szCs w:val="22"/>
          <w:lang w:val="mn-MN"/>
        </w:rPr>
        <w:t xml:space="preserve"> нөлөөлөх боломжийг аль болох бага байхаар </w:t>
      </w:r>
      <w:r w:rsidR="00FD012C" w:rsidRPr="00F40206">
        <w:rPr>
          <w:rFonts w:ascii="Arial" w:hAnsi="Arial" w:cs="Arial"/>
          <w:sz w:val="22"/>
          <w:szCs w:val="22"/>
          <w:lang w:val="mn-MN"/>
        </w:rPr>
        <w:t>тооцоолж суурьлуулна.</w:t>
      </w:r>
      <w:r w:rsidR="00B778E7" w:rsidRPr="00F40206">
        <w:rPr>
          <w:rFonts w:ascii="Arial" w:hAnsi="Arial" w:cs="Arial"/>
          <w:sz w:val="22"/>
          <w:szCs w:val="22"/>
          <w:lang w:val="mn-MN"/>
        </w:rPr>
        <w:t xml:space="preserve"> </w:t>
      </w:r>
    </w:p>
    <w:p w14:paraId="5A6AEBA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6.19.2.2</w:t>
      </w:r>
      <w:r w:rsidR="00FD012C" w:rsidRPr="00F40206">
        <w:rPr>
          <w:rFonts w:ascii="Arial" w:hAnsi="Arial" w:cs="Arial"/>
          <w:sz w:val="22"/>
          <w:szCs w:val="22"/>
          <w:lang w:val="mn-MN"/>
        </w:rPr>
        <w:t>.</w:t>
      </w:r>
      <w:r w:rsidRPr="00F40206">
        <w:rPr>
          <w:rFonts w:ascii="Arial" w:hAnsi="Arial" w:cs="Arial"/>
          <w:sz w:val="22"/>
          <w:szCs w:val="22"/>
          <w:lang w:val="mn-MN"/>
        </w:rPr>
        <w:t xml:space="preserve"> Зөвхөн шингэрүүлсэн хийн үйлдвэрлэгчийн санал болгосон </w:t>
      </w:r>
      <w:r w:rsidR="00FD012C" w:rsidRPr="00F40206">
        <w:rPr>
          <w:rFonts w:ascii="Arial" w:hAnsi="Arial" w:cs="Arial"/>
          <w:sz w:val="22"/>
          <w:szCs w:val="22"/>
          <w:lang w:val="mn-MN"/>
        </w:rPr>
        <w:t xml:space="preserve">даралт </w:t>
      </w:r>
      <w:r w:rsidR="0001762F" w:rsidRPr="00F40206">
        <w:rPr>
          <w:rFonts w:ascii="Arial" w:hAnsi="Arial" w:cs="Arial"/>
          <w:sz w:val="22"/>
          <w:szCs w:val="22"/>
          <w:lang w:val="mn-MN"/>
        </w:rPr>
        <w:t>тохируулагчий</w:t>
      </w:r>
      <w:r w:rsidRPr="00F40206">
        <w:rPr>
          <w:rFonts w:ascii="Arial" w:hAnsi="Arial" w:cs="Arial"/>
          <w:sz w:val="22"/>
          <w:szCs w:val="22"/>
          <w:lang w:val="mn-MN"/>
        </w:rPr>
        <w:t xml:space="preserve">г ашиглах бөгөөд зориулалтын бус </w:t>
      </w:r>
      <w:r w:rsidR="00FD012C" w:rsidRPr="00F40206">
        <w:rPr>
          <w:rFonts w:ascii="Arial" w:hAnsi="Arial" w:cs="Arial"/>
          <w:sz w:val="22"/>
          <w:szCs w:val="22"/>
          <w:lang w:val="mn-MN"/>
        </w:rPr>
        <w:t>даралт тохируулагч ашиглахыг хориглоно.</w:t>
      </w:r>
    </w:p>
    <w:p w14:paraId="52DFACD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6.19.2.3</w:t>
      </w:r>
      <w:r w:rsidR="00FD012C" w:rsidRPr="00F40206">
        <w:rPr>
          <w:rFonts w:ascii="Arial" w:hAnsi="Arial" w:cs="Arial"/>
          <w:sz w:val="22"/>
          <w:szCs w:val="22"/>
          <w:lang w:val="mn-MN"/>
        </w:rPr>
        <w:t>.</w:t>
      </w:r>
      <w:r w:rsidRPr="00F40206">
        <w:rPr>
          <w:rFonts w:ascii="Arial" w:hAnsi="Arial" w:cs="Arial"/>
          <w:sz w:val="22"/>
          <w:szCs w:val="22"/>
          <w:lang w:val="mn-MN"/>
        </w:rPr>
        <w:t xml:space="preserve"> Хийн </w:t>
      </w:r>
      <w:r w:rsidR="00FD012C" w:rsidRPr="00F40206">
        <w:rPr>
          <w:rFonts w:ascii="Arial" w:hAnsi="Arial" w:cs="Arial"/>
          <w:sz w:val="22"/>
          <w:szCs w:val="22"/>
          <w:lang w:val="mn-MN"/>
        </w:rPr>
        <w:t>баллоныг</w:t>
      </w:r>
      <w:r w:rsidRPr="00F40206">
        <w:rPr>
          <w:rFonts w:ascii="Arial" w:hAnsi="Arial" w:cs="Arial"/>
          <w:sz w:val="22"/>
          <w:szCs w:val="22"/>
          <w:lang w:val="mn-MN"/>
        </w:rPr>
        <w:t xml:space="preserve"> даралт тохируулаг</w:t>
      </w:r>
      <w:r w:rsidR="00FD012C" w:rsidRPr="00F40206">
        <w:rPr>
          <w:rFonts w:ascii="Arial" w:hAnsi="Arial" w:cs="Arial"/>
          <w:sz w:val="22"/>
          <w:szCs w:val="22"/>
          <w:lang w:val="mn-MN"/>
        </w:rPr>
        <w:t>чийн оролттой холбож буй холбох</w:t>
      </w:r>
      <w:r w:rsidRPr="00F40206">
        <w:rPr>
          <w:rFonts w:ascii="Arial" w:hAnsi="Arial" w:cs="Arial"/>
          <w:sz w:val="22"/>
          <w:szCs w:val="22"/>
          <w:lang w:val="mn-MN"/>
        </w:rPr>
        <w:t xml:space="preserve"> </w:t>
      </w:r>
      <w:r w:rsidR="00FD012C"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нь хамгийн багадаа 1.7 </w:t>
      </w:r>
      <w:r w:rsidR="0001762F"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 xml:space="preserve"> даралт даах хүчин чадалтай байна. </w:t>
      </w:r>
    </w:p>
    <w:p w14:paraId="69F6133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6.19.2.4</w:t>
      </w:r>
      <w:r w:rsidR="00FD012C" w:rsidRPr="00F40206">
        <w:rPr>
          <w:rFonts w:ascii="Arial" w:hAnsi="Arial" w:cs="Arial"/>
          <w:sz w:val="22"/>
          <w:szCs w:val="22"/>
          <w:lang w:val="mn-MN"/>
        </w:rPr>
        <w:t xml:space="preserve">. </w:t>
      </w:r>
      <w:r w:rsidRPr="00F40206">
        <w:rPr>
          <w:rFonts w:ascii="Arial" w:hAnsi="Arial" w:cs="Arial"/>
          <w:sz w:val="22"/>
          <w:szCs w:val="22"/>
          <w:lang w:val="mn-MN"/>
        </w:rPr>
        <w:t>Дамжуулах</w:t>
      </w:r>
      <w:r w:rsidR="00FD012C" w:rsidRPr="00F40206">
        <w:rPr>
          <w:rFonts w:ascii="Arial" w:hAnsi="Arial" w:cs="Arial"/>
          <w:sz w:val="22"/>
          <w:szCs w:val="22"/>
          <w:lang w:val="mn-MN"/>
        </w:rPr>
        <w:t xml:space="preserve"> </w:t>
      </w:r>
      <w:r w:rsidRPr="00F40206">
        <w:rPr>
          <w:rFonts w:ascii="Arial" w:hAnsi="Arial" w:cs="Arial"/>
          <w:sz w:val="22"/>
          <w:szCs w:val="22"/>
          <w:lang w:val="mn-MN"/>
        </w:rPr>
        <w:t xml:space="preserve">хоолой нь </w:t>
      </w:r>
      <w:r w:rsidR="00FD012C"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5.9-д заасан шаардлагыг хангах бөгөөд 1.7 </w:t>
      </w:r>
      <w:r w:rsidR="0001762F"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 xml:space="preserve"> </w:t>
      </w:r>
      <w:r w:rsidR="0001762F" w:rsidRPr="00F40206">
        <w:rPr>
          <w:rFonts w:ascii="Arial" w:hAnsi="Arial" w:cs="Arial"/>
          <w:sz w:val="22"/>
          <w:szCs w:val="22"/>
          <w:lang w:val="mn-MN"/>
        </w:rPr>
        <w:t xml:space="preserve">даралт </w:t>
      </w:r>
      <w:r w:rsidRPr="00F40206">
        <w:rPr>
          <w:rFonts w:ascii="Arial" w:hAnsi="Arial" w:cs="Arial"/>
          <w:sz w:val="22"/>
          <w:szCs w:val="22"/>
          <w:lang w:val="mn-MN"/>
        </w:rPr>
        <w:t xml:space="preserve">даах хүчин чадалтай байна. </w:t>
      </w:r>
    </w:p>
    <w:p w14:paraId="204BE26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6.19.2.5</w:t>
      </w:r>
      <w:r w:rsidR="00FD012C" w:rsidRPr="00F40206">
        <w:rPr>
          <w:rFonts w:ascii="Arial" w:hAnsi="Arial" w:cs="Arial"/>
          <w:sz w:val="22"/>
          <w:szCs w:val="22"/>
          <w:lang w:val="mn-MN"/>
        </w:rPr>
        <w:t xml:space="preserve">. Хүчин чадал нь </w:t>
      </w:r>
      <w:r w:rsidRPr="00F40206">
        <w:rPr>
          <w:rFonts w:ascii="Arial" w:hAnsi="Arial" w:cs="Arial"/>
          <w:sz w:val="22"/>
          <w:szCs w:val="22"/>
          <w:lang w:val="mn-MN"/>
        </w:rPr>
        <w:t xml:space="preserve">0.9 </w:t>
      </w:r>
      <w:r w:rsidR="0001762F" w:rsidRPr="00F40206">
        <w:rPr>
          <w:rFonts w:ascii="Arial" w:hAnsi="Arial" w:cs="Arial"/>
          <w:sz w:val="22"/>
          <w:szCs w:val="22"/>
          <w:lang w:val="mn-MN"/>
        </w:rPr>
        <w:t>м</w:t>
      </w:r>
      <w:r w:rsidR="00561B02" w:rsidRPr="00F40206">
        <w:rPr>
          <w:rFonts w:ascii="Arial" w:hAnsi="Arial" w:cs="Arial"/>
          <w:sz w:val="22"/>
          <w:szCs w:val="22"/>
          <w:lang w:val="mn-MN"/>
        </w:rPr>
        <w:t>Па</w:t>
      </w:r>
      <w:r w:rsidRPr="00F40206">
        <w:rPr>
          <w:rFonts w:ascii="Arial" w:hAnsi="Arial" w:cs="Arial"/>
          <w:sz w:val="22"/>
          <w:szCs w:val="22"/>
          <w:lang w:val="mn-MN"/>
        </w:rPr>
        <w:t xml:space="preserve">-аас дээш шингэн ба уурын хоолойг </w:t>
      </w:r>
      <w:r w:rsidR="00FD012C" w:rsidRPr="00F40206">
        <w:rPr>
          <w:rFonts w:ascii="Arial" w:hAnsi="Arial" w:cs="Arial"/>
          <w:sz w:val="22"/>
          <w:szCs w:val="22"/>
          <w:lang w:val="mn-MN"/>
        </w:rPr>
        <w:t xml:space="preserve">энэхүү дүрмийн 6.9.3 дахь заалтыг </w:t>
      </w:r>
      <w:r w:rsidRPr="00F40206">
        <w:rPr>
          <w:rFonts w:ascii="Arial" w:hAnsi="Arial" w:cs="Arial"/>
          <w:sz w:val="22"/>
          <w:szCs w:val="22"/>
          <w:lang w:val="mn-MN"/>
        </w:rPr>
        <w:t>баримталж суурилуулна.</w:t>
      </w:r>
    </w:p>
    <w:p w14:paraId="1A3A20FA"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6.19.2.6</w:t>
      </w:r>
      <w:r w:rsidR="00FD012C" w:rsidRPr="00F40206">
        <w:rPr>
          <w:rFonts w:ascii="Arial" w:hAnsi="Arial" w:cs="Arial"/>
          <w:sz w:val="22"/>
          <w:szCs w:val="22"/>
          <w:lang w:val="mn-MN"/>
        </w:rPr>
        <w:t xml:space="preserve">. </w:t>
      </w:r>
      <w:r w:rsidRPr="00F40206">
        <w:rPr>
          <w:rFonts w:ascii="Arial" w:hAnsi="Arial" w:cs="Arial"/>
          <w:sz w:val="22"/>
          <w:szCs w:val="22"/>
          <w:lang w:val="mn-MN"/>
        </w:rPr>
        <w:t xml:space="preserve">Дамжуулах </w:t>
      </w:r>
      <w:r w:rsidR="00AD23A6" w:rsidRPr="00F40206">
        <w:rPr>
          <w:rFonts w:ascii="Arial" w:hAnsi="Arial" w:cs="Arial"/>
          <w:sz w:val="22"/>
          <w:szCs w:val="22"/>
          <w:lang w:val="mn-MN"/>
        </w:rPr>
        <w:t xml:space="preserve">уян </w:t>
      </w:r>
      <w:r w:rsidRPr="00F40206">
        <w:rPr>
          <w:rFonts w:ascii="Arial" w:hAnsi="Arial" w:cs="Arial"/>
          <w:sz w:val="22"/>
          <w:szCs w:val="22"/>
          <w:lang w:val="mn-MN"/>
        </w:rPr>
        <w:t>хоолой, дамжуулах хоолойн холболт ба уян хол</w:t>
      </w:r>
      <w:r w:rsidR="00FD012C" w:rsidRPr="00F40206">
        <w:rPr>
          <w:rFonts w:ascii="Arial" w:hAnsi="Arial" w:cs="Arial"/>
          <w:sz w:val="22"/>
          <w:szCs w:val="22"/>
          <w:lang w:val="mn-MN"/>
        </w:rPr>
        <w:t xml:space="preserve">богчууд нь дараах шаардалагыг хангах ёстой. Үүнд: </w:t>
      </w:r>
    </w:p>
    <w:p w14:paraId="430FE532"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34 КПа-с дээш даралтанд хэрэглэгдэх дамжуулах</w:t>
      </w:r>
      <w:r w:rsidR="00AD23A6" w:rsidRPr="00F40206">
        <w:rPr>
          <w:rFonts w:ascii="Arial" w:hAnsi="Arial" w:cs="Arial"/>
          <w:sz w:val="22"/>
          <w:szCs w:val="22"/>
          <w:lang w:val="mn-MN"/>
        </w:rPr>
        <w:t xml:space="preserve"> уян</w:t>
      </w:r>
      <w:r w:rsidR="00B778E7" w:rsidRPr="00F40206">
        <w:rPr>
          <w:rFonts w:ascii="Arial" w:hAnsi="Arial" w:cs="Arial"/>
          <w:sz w:val="22"/>
          <w:szCs w:val="22"/>
          <w:lang w:val="mn-MN"/>
        </w:rPr>
        <w:t xml:space="preserve"> хоолойг хамгийн багадаа 2.4 </w:t>
      </w:r>
      <w:r w:rsidR="00561B02" w:rsidRPr="00F40206">
        <w:rPr>
          <w:rFonts w:ascii="Arial" w:hAnsi="Arial" w:cs="Arial"/>
          <w:sz w:val="22"/>
          <w:szCs w:val="22"/>
          <w:lang w:val="mn-MN"/>
        </w:rPr>
        <w:t>МПа</w:t>
      </w:r>
      <w:r w:rsidR="00B778E7" w:rsidRPr="00F40206">
        <w:rPr>
          <w:rFonts w:ascii="Arial" w:hAnsi="Arial" w:cs="Arial"/>
          <w:sz w:val="22"/>
          <w:szCs w:val="22"/>
          <w:lang w:val="mn-MN"/>
        </w:rPr>
        <w:t xml:space="preserve"> даралтыг тэсвэрлэх чадвартайгаар бүтээнэ.</w:t>
      </w:r>
    </w:p>
    <w:p w14:paraId="53D888DA"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FD012C" w:rsidRPr="00F40206">
        <w:rPr>
          <w:rFonts w:ascii="Arial" w:hAnsi="Arial" w:cs="Arial"/>
          <w:sz w:val="22"/>
          <w:szCs w:val="22"/>
          <w:lang w:val="mn-MN"/>
        </w:rPr>
        <w:t xml:space="preserve">34 КПа </w:t>
      </w:r>
      <w:r w:rsidR="00B778E7" w:rsidRPr="00F40206">
        <w:rPr>
          <w:rFonts w:ascii="Arial" w:hAnsi="Arial" w:cs="Arial"/>
          <w:sz w:val="22"/>
          <w:szCs w:val="22"/>
          <w:lang w:val="mn-MN"/>
        </w:rPr>
        <w:t xml:space="preserve">буюу </w:t>
      </w:r>
      <w:r w:rsidR="00FD012C" w:rsidRPr="00F40206">
        <w:rPr>
          <w:rFonts w:ascii="Arial" w:hAnsi="Arial" w:cs="Arial"/>
          <w:sz w:val="22"/>
          <w:szCs w:val="22"/>
          <w:lang w:val="mn-MN"/>
        </w:rPr>
        <w:t xml:space="preserve">түүнээс </w:t>
      </w:r>
      <w:r w:rsidR="00B778E7" w:rsidRPr="00F40206">
        <w:rPr>
          <w:rFonts w:ascii="Arial" w:hAnsi="Arial" w:cs="Arial"/>
          <w:sz w:val="22"/>
          <w:szCs w:val="22"/>
          <w:lang w:val="mn-MN"/>
        </w:rPr>
        <w:t xml:space="preserve">бага даралтанд нийтийн бус хөдөө аж ахуйн зориулалттай байгууламжинд хэрэглэгдэх дамжуулах </w:t>
      </w:r>
      <w:r w:rsidR="004F611D" w:rsidRPr="00F40206">
        <w:rPr>
          <w:rFonts w:ascii="Arial" w:hAnsi="Arial" w:cs="Arial"/>
          <w:sz w:val="22"/>
          <w:szCs w:val="22"/>
          <w:lang w:val="mn-MN"/>
        </w:rPr>
        <w:t xml:space="preserve">уян </w:t>
      </w:r>
      <w:r w:rsidR="00B778E7" w:rsidRPr="00F40206">
        <w:rPr>
          <w:rFonts w:ascii="Arial" w:hAnsi="Arial" w:cs="Arial"/>
          <w:sz w:val="22"/>
          <w:szCs w:val="22"/>
          <w:lang w:val="mn-MN"/>
        </w:rPr>
        <w:t>хоолойг дамжуулах хоолойн ажиллах даралтанд зориулж бүтээнэ.</w:t>
      </w:r>
    </w:p>
    <w:p w14:paraId="3506FD4B"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Дамжуулах </w:t>
      </w:r>
      <w:r w:rsidR="004F611D"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хоолой нь </w:t>
      </w:r>
      <w:r w:rsidR="00FD012C" w:rsidRPr="00F40206">
        <w:rPr>
          <w:rFonts w:ascii="Arial" w:hAnsi="Arial" w:cs="Arial"/>
          <w:sz w:val="22"/>
          <w:szCs w:val="22"/>
          <w:lang w:val="mn-MN"/>
        </w:rPr>
        <w:t xml:space="preserve">энэхүү дүрмийн 5.9.6 дахь </w:t>
      </w:r>
      <w:r w:rsidR="00B778E7" w:rsidRPr="00F40206">
        <w:rPr>
          <w:rFonts w:ascii="Arial" w:hAnsi="Arial" w:cs="Arial"/>
          <w:sz w:val="22"/>
          <w:szCs w:val="22"/>
          <w:lang w:val="mn-MN"/>
        </w:rPr>
        <w:t xml:space="preserve"> </w:t>
      </w:r>
      <w:r w:rsidR="00FD012C" w:rsidRPr="00F40206">
        <w:rPr>
          <w:rFonts w:ascii="Arial" w:hAnsi="Arial" w:cs="Arial"/>
          <w:sz w:val="22"/>
          <w:szCs w:val="22"/>
          <w:lang w:val="mn-MN"/>
        </w:rPr>
        <w:t xml:space="preserve">заалттай </w:t>
      </w:r>
      <w:r w:rsidR="00B778E7" w:rsidRPr="00F40206">
        <w:rPr>
          <w:rFonts w:ascii="Arial" w:hAnsi="Arial" w:cs="Arial"/>
          <w:sz w:val="22"/>
          <w:szCs w:val="22"/>
          <w:lang w:val="mn-MN"/>
        </w:rPr>
        <w:t>нийцэж байх ёстой.</w:t>
      </w:r>
    </w:p>
    <w:p w14:paraId="683007E0"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4. </w:t>
      </w:r>
      <w:r w:rsidR="00B778E7" w:rsidRPr="00F40206">
        <w:rPr>
          <w:rFonts w:ascii="Arial" w:hAnsi="Arial" w:cs="Arial"/>
          <w:sz w:val="22"/>
          <w:szCs w:val="22"/>
          <w:lang w:val="mn-MN"/>
        </w:rPr>
        <w:t>Дамжуулах</w:t>
      </w:r>
      <w:r w:rsidR="004F611D" w:rsidRPr="00F40206">
        <w:rPr>
          <w:rFonts w:ascii="Arial" w:hAnsi="Arial" w:cs="Arial"/>
          <w:sz w:val="22"/>
          <w:szCs w:val="22"/>
          <w:lang w:val="mn-MN"/>
        </w:rPr>
        <w:t xml:space="preserve"> уян </w:t>
      </w:r>
      <w:r w:rsidR="00B778E7" w:rsidRPr="00F40206">
        <w:rPr>
          <w:rFonts w:ascii="Arial" w:hAnsi="Arial" w:cs="Arial"/>
          <w:sz w:val="22"/>
          <w:szCs w:val="22"/>
          <w:lang w:val="mn-MN"/>
        </w:rPr>
        <w:t xml:space="preserve"> хоолойг</w:t>
      </w:r>
      <w:r w:rsidR="004F611D" w:rsidRPr="00F40206">
        <w:rPr>
          <w:rFonts w:ascii="Arial" w:hAnsi="Arial" w:cs="Arial"/>
          <w:sz w:val="22"/>
          <w:szCs w:val="22"/>
          <w:lang w:val="mn-MN"/>
        </w:rPr>
        <w:t xml:space="preserve"> энэхүү дүрмийн </w:t>
      </w:r>
      <w:r w:rsidR="00B778E7" w:rsidRPr="00F40206">
        <w:rPr>
          <w:rFonts w:ascii="Arial" w:hAnsi="Arial" w:cs="Arial"/>
          <w:sz w:val="22"/>
          <w:szCs w:val="22"/>
          <w:lang w:val="mn-MN"/>
        </w:rPr>
        <w:t xml:space="preserve"> </w:t>
      </w:r>
      <w:r w:rsidR="004F611D" w:rsidRPr="00F40206">
        <w:rPr>
          <w:rFonts w:ascii="Arial" w:hAnsi="Arial" w:cs="Arial"/>
          <w:sz w:val="22"/>
          <w:szCs w:val="22"/>
          <w:lang w:val="mn-MN"/>
        </w:rPr>
        <w:t>6.20.3 дахь</w:t>
      </w:r>
      <w:r w:rsidR="00B778E7" w:rsidRPr="00F40206">
        <w:rPr>
          <w:rFonts w:ascii="Arial" w:hAnsi="Arial" w:cs="Arial"/>
          <w:sz w:val="22"/>
          <w:szCs w:val="22"/>
          <w:lang w:val="mn-MN"/>
        </w:rPr>
        <w:t xml:space="preserve"> </w:t>
      </w:r>
      <w:r w:rsidR="004F611D" w:rsidRPr="00F40206">
        <w:rPr>
          <w:rFonts w:ascii="Arial" w:hAnsi="Arial" w:cs="Arial"/>
          <w:sz w:val="22"/>
          <w:szCs w:val="22"/>
          <w:lang w:val="mn-MN"/>
        </w:rPr>
        <w:t>заалтын  дагуу угсарч суурьлуулна</w:t>
      </w:r>
      <w:r w:rsidRPr="00F40206">
        <w:rPr>
          <w:rFonts w:ascii="Arial" w:hAnsi="Arial" w:cs="Arial"/>
          <w:sz w:val="22"/>
          <w:szCs w:val="22"/>
          <w:lang w:val="mn-MN"/>
        </w:rPr>
        <w:t>.</w:t>
      </w:r>
    </w:p>
    <w:p w14:paraId="15AB1038"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5. </w:t>
      </w:r>
      <w:r w:rsidR="00B778E7" w:rsidRPr="00F40206">
        <w:rPr>
          <w:rFonts w:ascii="Arial" w:hAnsi="Arial" w:cs="Arial"/>
          <w:sz w:val="22"/>
          <w:szCs w:val="22"/>
          <w:lang w:val="mn-MN"/>
        </w:rPr>
        <w:t xml:space="preserve">Дамжуулах </w:t>
      </w:r>
      <w:r w:rsidR="00F2014F" w:rsidRPr="00F40206">
        <w:rPr>
          <w:rFonts w:ascii="Arial" w:hAnsi="Arial" w:cs="Arial"/>
          <w:sz w:val="22"/>
          <w:szCs w:val="22"/>
          <w:lang w:val="mn-MN"/>
        </w:rPr>
        <w:t xml:space="preserve">уян </w:t>
      </w:r>
      <w:r w:rsidR="00B778E7" w:rsidRPr="00F40206">
        <w:rPr>
          <w:rFonts w:ascii="Arial" w:hAnsi="Arial" w:cs="Arial"/>
          <w:sz w:val="22"/>
          <w:szCs w:val="22"/>
          <w:lang w:val="mn-MN"/>
        </w:rPr>
        <w:t>хоол</w:t>
      </w:r>
      <w:r w:rsidR="00F2014F" w:rsidRPr="00F40206">
        <w:rPr>
          <w:rFonts w:ascii="Arial" w:hAnsi="Arial" w:cs="Arial"/>
          <w:sz w:val="22"/>
          <w:szCs w:val="22"/>
          <w:lang w:val="mn-MN"/>
        </w:rPr>
        <w:t>ой нь</w:t>
      </w:r>
      <w:r w:rsidR="00B778E7" w:rsidRPr="00F40206">
        <w:rPr>
          <w:rFonts w:ascii="Arial" w:hAnsi="Arial" w:cs="Arial"/>
          <w:sz w:val="22"/>
          <w:szCs w:val="22"/>
          <w:lang w:val="mn-MN"/>
        </w:rPr>
        <w:t xml:space="preserve"> аль болох богино байх бөгөөд хо</w:t>
      </w:r>
      <w:r w:rsidR="00F2014F" w:rsidRPr="00F40206">
        <w:rPr>
          <w:rFonts w:ascii="Arial" w:hAnsi="Arial" w:cs="Arial"/>
          <w:sz w:val="22"/>
          <w:szCs w:val="22"/>
          <w:lang w:val="mn-MN"/>
        </w:rPr>
        <w:t xml:space="preserve">олойн хэлбэр алдагдах, шахагдах, </w:t>
      </w:r>
      <w:r w:rsidR="00B778E7" w:rsidRPr="00F40206">
        <w:rPr>
          <w:rFonts w:ascii="Arial" w:hAnsi="Arial" w:cs="Arial"/>
          <w:sz w:val="22"/>
          <w:szCs w:val="22"/>
          <w:lang w:val="mn-MN"/>
        </w:rPr>
        <w:t xml:space="preserve">халах </w:t>
      </w:r>
      <w:r w:rsidR="00F2014F"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д хэт ойрхон байхаас хамгаалсан байна.  </w:t>
      </w:r>
    </w:p>
    <w:p w14:paraId="5E99E0C6"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6. </w:t>
      </w:r>
      <w:r w:rsidR="00F2014F" w:rsidRPr="00F40206">
        <w:rPr>
          <w:rFonts w:ascii="Arial" w:hAnsi="Arial" w:cs="Arial"/>
          <w:sz w:val="22"/>
          <w:szCs w:val="22"/>
          <w:lang w:val="mn-MN"/>
        </w:rPr>
        <w:t>3</w:t>
      </w:r>
      <w:r w:rsidR="00B778E7" w:rsidRPr="00F40206">
        <w:rPr>
          <w:rFonts w:ascii="Arial" w:hAnsi="Arial" w:cs="Arial"/>
          <w:sz w:val="22"/>
          <w:szCs w:val="22"/>
          <w:lang w:val="mn-MN"/>
        </w:rPr>
        <w:t xml:space="preserve"> м</w:t>
      </w:r>
      <w:r w:rsidR="00F2014F" w:rsidRPr="00F40206">
        <w:rPr>
          <w:rFonts w:ascii="Arial" w:hAnsi="Arial" w:cs="Arial"/>
          <w:sz w:val="22"/>
          <w:szCs w:val="22"/>
          <w:lang w:val="mn-MN"/>
        </w:rPr>
        <w:t xml:space="preserve">-ээс илүү </w:t>
      </w:r>
      <w:r w:rsidR="00B778E7" w:rsidRPr="00F40206">
        <w:rPr>
          <w:rFonts w:ascii="Arial" w:hAnsi="Arial" w:cs="Arial"/>
          <w:sz w:val="22"/>
          <w:szCs w:val="22"/>
          <w:lang w:val="mn-MN"/>
        </w:rPr>
        <w:t xml:space="preserve"> урттай дамжуулах </w:t>
      </w:r>
      <w:r w:rsidR="00F2014F"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хоолойг </w:t>
      </w:r>
      <w:r w:rsidR="00F2014F" w:rsidRPr="00F40206">
        <w:rPr>
          <w:rFonts w:ascii="Arial" w:hAnsi="Arial" w:cs="Arial"/>
          <w:sz w:val="22"/>
          <w:szCs w:val="22"/>
          <w:lang w:val="mn-MN"/>
        </w:rPr>
        <w:t xml:space="preserve">гэмтэхээс </w:t>
      </w:r>
      <w:r w:rsidR="00B778E7" w:rsidRPr="00F40206">
        <w:rPr>
          <w:rFonts w:ascii="Arial" w:hAnsi="Arial" w:cs="Arial"/>
          <w:sz w:val="22"/>
          <w:szCs w:val="22"/>
          <w:lang w:val="mn-MN"/>
        </w:rPr>
        <w:t>хамгаалах ёстой.</w:t>
      </w:r>
    </w:p>
    <w:p w14:paraId="5051011E" w14:textId="77777777" w:rsidR="00026AD4"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6.19.2.7</w:t>
      </w:r>
      <w:r w:rsidR="005674C9" w:rsidRPr="00F40206">
        <w:rPr>
          <w:rFonts w:ascii="Arial" w:hAnsi="Arial" w:cs="Arial"/>
          <w:sz w:val="22"/>
          <w:szCs w:val="22"/>
          <w:lang w:val="mn-MN"/>
        </w:rPr>
        <w:t>*</w:t>
      </w:r>
      <w:r w:rsidR="00F2014F"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00B87ED0" w:rsidRPr="00F40206">
        <w:rPr>
          <w:rFonts w:ascii="Arial" w:hAnsi="Arial" w:cs="Arial"/>
          <w:sz w:val="22"/>
          <w:szCs w:val="22"/>
          <w:lang w:val="mn-MN"/>
        </w:rPr>
        <w:t xml:space="preserve"> халаагуурууда</w:t>
      </w:r>
      <w:r w:rsidRPr="00F40206">
        <w:rPr>
          <w:rFonts w:ascii="Arial" w:hAnsi="Arial" w:cs="Arial"/>
          <w:sz w:val="22"/>
          <w:szCs w:val="22"/>
          <w:lang w:val="mn-MN"/>
        </w:rPr>
        <w:t>д</w:t>
      </w:r>
      <w:r w:rsidR="00F2014F" w:rsidRPr="00F40206">
        <w:rPr>
          <w:rFonts w:ascii="Arial" w:hAnsi="Arial" w:cs="Arial"/>
          <w:sz w:val="22"/>
          <w:szCs w:val="22"/>
          <w:lang w:val="mn-MN"/>
        </w:rPr>
        <w:t xml:space="preserve"> </w:t>
      </w:r>
      <w:r w:rsidRPr="00F40206">
        <w:rPr>
          <w:rFonts w:ascii="Arial" w:hAnsi="Arial" w:cs="Arial"/>
          <w:sz w:val="22"/>
          <w:szCs w:val="22"/>
          <w:lang w:val="mn-MN"/>
        </w:rPr>
        <w:t>(salamender гм) дараах ш</w:t>
      </w:r>
      <w:r w:rsidR="00F2014F" w:rsidRPr="00F40206">
        <w:rPr>
          <w:rFonts w:ascii="Arial" w:hAnsi="Arial" w:cs="Arial"/>
          <w:sz w:val="22"/>
          <w:szCs w:val="22"/>
          <w:lang w:val="mn-MN"/>
        </w:rPr>
        <w:t xml:space="preserve">аардлагыг хангана. Үүнд: </w:t>
      </w:r>
    </w:p>
    <w:p w14:paraId="4EA4B909" w14:textId="77777777" w:rsidR="00026AD4" w:rsidRPr="00F40206" w:rsidRDefault="00026AD4"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4371B0" w:rsidRPr="00F40206">
        <w:rPr>
          <w:rFonts w:ascii="Arial" w:hAnsi="Arial" w:cs="Arial"/>
          <w:sz w:val="22"/>
          <w:szCs w:val="22"/>
          <w:lang w:val="mn-MN"/>
        </w:rPr>
        <w:t>Зөөврийн зориулалттай</w:t>
      </w:r>
      <w:r w:rsidR="00B778E7" w:rsidRPr="00F40206">
        <w:rPr>
          <w:rFonts w:ascii="Arial" w:hAnsi="Arial" w:cs="Arial"/>
          <w:sz w:val="22"/>
          <w:szCs w:val="22"/>
          <w:lang w:val="mn-MN"/>
        </w:rPr>
        <w:t xml:space="preserve"> хал</w:t>
      </w:r>
      <w:r w:rsidR="00B87ED0" w:rsidRPr="00F40206">
        <w:rPr>
          <w:rFonts w:ascii="Arial" w:hAnsi="Arial" w:cs="Arial"/>
          <w:sz w:val="22"/>
          <w:szCs w:val="22"/>
          <w:lang w:val="mn-MN"/>
        </w:rPr>
        <w:t>аа</w:t>
      </w:r>
      <w:r w:rsidR="005674C9" w:rsidRPr="00F40206">
        <w:rPr>
          <w:rFonts w:ascii="Arial" w:hAnsi="Arial" w:cs="Arial"/>
          <w:sz w:val="22"/>
          <w:szCs w:val="22"/>
          <w:lang w:val="mn-MN"/>
        </w:rPr>
        <w:t xml:space="preserve">гуур нь гол шатаагч </w:t>
      </w:r>
      <w:r w:rsidR="00195BBD" w:rsidRPr="00F40206">
        <w:rPr>
          <w:rFonts w:ascii="Arial" w:hAnsi="Arial" w:cs="Arial"/>
          <w:sz w:val="22"/>
          <w:szCs w:val="22"/>
          <w:lang w:val="mn-MN"/>
        </w:rPr>
        <w:t>болон асаагаар уруу</w:t>
      </w:r>
      <w:r w:rsidR="005674C9" w:rsidRPr="00F40206">
        <w:rPr>
          <w:rFonts w:ascii="Arial" w:hAnsi="Arial" w:cs="Arial"/>
          <w:sz w:val="22"/>
          <w:szCs w:val="22"/>
          <w:lang w:val="mn-MN"/>
        </w:rPr>
        <w:t xml:space="preserve"> </w:t>
      </w:r>
      <w:r w:rsidR="00B778E7" w:rsidRPr="00F40206">
        <w:rPr>
          <w:rFonts w:ascii="Arial" w:hAnsi="Arial" w:cs="Arial"/>
          <w:sz w:val="22"/>
          <w:szCs w:val="22"/>
          <w:lang w:val="mn-MN"/>
        </w:rPr>
        <w:t xml:space="preserve">урсах хийг </w:t>
      </w:r>
      <w:r w:rsidR="00195BBD" w:rsidRPr="00F40206">
        <w:rPr>
          <w:rFonts w:ascii="Arial" w:hAnsi="Arial" w:cs="Arial"/>
          <w:sz w:val="22"/>
          <w:szCs w:val="22"/>
          <w:lang w:val="mn-MN"/>
        </w:rPr>
        <w:t>хаах зориулалттай</w:t>
      </w:r>
      <w:r w:rsidR="00B87ED0" w:rsidRPr="00F40206">
        <w:rPr>
          <w:rFonts w:ascii="Arial" w:hAnsi="Arial" w:cs="Arial"/>
          <w:sz w:val="22"/>
          <w:szCs w:val="22"/>
          <w:lang w:val="mn-MN"/>
        </w:rPr>
        <w:t xml:space="preserve"> </w:t>
      </w:r>
      <w:r w:rsidR="00B778E7" w:rsidRPr="00F40206">
        <w:rPr>
          <w:rFonts w:ascii="Arial" w:hAnsi="Arial" w:cs="Arial"/>
          <w:sz w:val="22"/>
          <w:szCs w:val="22"/>
          <w:lang w:val="mn-MN"/>
        </w:rPr>
        <w:t xml:space="preserve">баталгаажуулсан автомат </w:t>
      </w:r>
      <w:r w:rsidR="00B87ED0" w:rsidRPr="00F40206">
        <w:rPr>
          <w:rFonts w:ascii="Arial" w:hAnsi="Arial" w:cs="Arial"/>
          <w:sz w:val="22"/>
          <w:szCs w:val="22"/>
          <w:lang w:val="mn-MN"/>
        </w:rPr>
        <w:t>хэрэгс</w:t>
      </w:r>
      <w:r w:rsidR="008A4CCB" w:rsidRPr="00F40206">
        <w:rPr>
          <w:rFonts w:ascii="Arial" w:hAnsi="Arial" w:cs="Arial"/>
          <w:sz w:val="22"/>
          <w:szCs w:val="22"/>
          <w:lang w:val="mn-MN"/>
        </w:rPr>
        <w:t>л</w:t>
      </w:r>
      <w:r w:rsidR="00B778E7" w:rsidRPr="00F40206">
        <w:rPr>
          <w:rFonts w:ascii="Arial" w:hAnsi="Arial" w:cs="Arial"/>
          <w:sz w:val="22"/>
          <w:szCs w:val="22"/>
          <w:lang w:val="mn-MN"/>
        </w:rPr>
        <w:t>ээр тоноглогдсон байна.</w:t>
      </w:r>
    </w:p>
    <w:p w14:paraId="205B5FA5" w14:textId="77777777" w:rsidR="00026AD4" w:rsidRPr="00F40206" w:rsidRDefault="00026AD4"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4371B0" w:rsidRPr="00F40206">
        <w:rPr>
          <w:rFonts w:ascii="Arial" w:hAnsi="Arial" w:cs="Arial"/>
          <w:sz w:val="22"/>
          <w:szCs w:val="22"/>
          <w:lang w:val="mn-MN"/>
        </w:rPr>
        <w:t>Зөөврийн зориулалттай</w:t>
      </w:r>
      <w:r w:rsidR="00B87ED0" w:rsidRPr="00F40206">
        <w:rPr>
          <w:rFonts w:ascii="Arial" w:hAnsi="Arial" w:cs="Arial"/>
          <w:sz w:val="22"/>
          <w:szCs w:val="22"/>
          <w:lang w:val="mn-MN"/>
        </w:rPr>
        <w:t xml:space="preserve"> халаагуур</w:t>
      </w:r>
      <w:r w:rsidR="00B778E7" w:rsidRPr="00F40206">
        <w:rPr>
          <w:rFonts w:ascii="Arial" w:hAnsi="Arial" w:cs="Arial"/>
          <w:sz w:val="22"/>
          <w:szCs w:val="22"/>
          <w:lang w:val="mn-MN"/>
        </w:rPr>
        <w:t xml:space="preserve"> нь хийн </w:t>
      </w:r>
      <w:r w:rsidR="00FA207D" w:rsidRPr="00F40206">
        <w:rPr>
          <w:rFonts w:ascii="Arial" w:hAnsi="Arial" w:cs="Arial"/>
          <w:sz w:val="22"/>
          <w:szCs w:val="22"/>
          <w:lang w:val="mn-MN"/>
        </w:rPr>
        <w:t xml:space="preserve">баллон дээр суурьлагдахаас гадна өөрөө хөлтэй байж болно. </w:t>
      </w:r>
      <w:r w:rsidR="00B778E7" w:rsidRPr="00F40206">
        <w:rPr>
          <w:rFonts w:ascii="Arial" w:hAnsi="Arial" w:cs="Arial"/>
          <w:sz w:val="22"/>
          <w:szCs w:val="22"/>
          <w:lang w:val="mn-MN"/>
        </w:rPr>
        <w:t xml:space="preserve"> </w:t>
      </w:r>
    </w:p>
    <w:p w14:paraId="6C70FA75" w14:textId="77777777" w:rsidR="00026AD4" w:rsidRPr="00F40206" w:rsidRDefault="00026AD4"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4371B0" w:rsidRPr="00F40206">
        <w:rPr>
          <w:rFonts w:ascii="Arial" w:hAnsi="Arial" w:cs="Arial"/>
          <w:sz w:val="22"/>
          <w:szCs w:val="22"/>
          <w:lang w:val="mn-MN"/>
        </w:rPr>
        <w:t>Зөөврийн зориулалттай</w:t>
      </w:r>
      <w:r w:rsidR="002C5564" w:rsidRPr="00F40206">
        <w:rPr>
          <w:rFonts w:ascii="Arial" w:hAnsi="Arial" w:cs="Arial"/>
          <w:sz w:val="22"/>
          <w:szCs w:val="22"/>
          <w:lang w:val="mn-MN"/>
        </w:rPr>
        <w:t xml:space="preserve"> халаа</w:t>
      </w:r>
      <w:r w:rsidR="00B778E7" w:rsidRPr="00F40206">
        <w:rPr>
          <w:rFonts w:ascii="Arial" w:hAnsi="Arial" w:cs="Arial"/>
          <w:sz w:val="22"/>
          <w:szCs w:val="22"/>
          <w:lang w:val="mn-MN"/>
        </w:rPr>
        <w:t>г</w:t>
      </w:r>
      <w:r w:rsidR="002C5564" w:rsidRPr="00F40206">
        <w:rPr>
          <w:rFonts w:ascii="Arial" w:hAnsi="Arial" w:cs="Arial"/>
          <w:sz w:val="22"/>
          <w:szCs w:val="22"/>
          <w:lang w:val="mn-MN"/>
        </w:rPr>
        <w:t>уурыг</w:t>
      </w:r>
      <w:r w:rsidR="00B778E7" w:rsidRPr="00F40206">
        <w:rPr>
          <w:rFonts w:ascii="Arial" w:hAnsi="Arial" w:cs="Arial"/>
          <w:sz w:val="22"/>
          <w:szCs w:val="22"/>
          <w:lang w:val="mn-MN"/>
        </w:rPr>
        <w:t xml:space="preserve"> суурилуулахдаа хийн </w:t>
      </w:r>
      <w:r w:rsidR="00FA207D" w:rsidRPr="00F40206">
        <w:rPr>
          <w:rFonts w:ascii="Arial" w:hAnsi="Arial" w:cs="Arial"/>
          <w:sz w:val="22"/>
          <w:szCs w:val="22"/>
          <w:lang w:val="mn-MN"/>
        </w:rPr>
        <w:t>баллоны</w:t>
      </w:r>
      <w:r w:rsidR="002C5564"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холбогч, тохируулагч, хоолойг </w:t>
      </w:r>
      <w:r w:rsidR="00FA207D" w:rsidRPr="00F40206">
        <w:rPr>
          <w:rFonts w:ascii="Arial" w:hAnsi="Arial" w:cs="Arial"/>
          <w:sz w:val="22"/>
          <w:szCs w:val="22"/>
          <w:lang w:val="mn-MN"/>
        </w:rPr>
        <w:t xml:space="preserve">тулгуур болгон ашиглаж үлж болно. </w:t>
      </w:r>
    </w:p>
    <w:p w14:paraId="45453937" w14:textId="77777777" w:rsidR="00B778E7" w:rsidRPr="00F40206" w:rsidRDefault="00026AD4" w:rsidP="002A6249">
      <w:pPr>
        <w:jc w:val="both"/>
        <w:rPr>
          <w:rFonts w:ascii="Arial" w:hAnsi="Arial" w:cs="Arial"/>
          <w:sz w:val="22"/>
          <w:szCs w:val="22"/>
          <w:lang w:val="mn-MN"/>
        </w:rPr>
      </w:pPr>
      <w:r w:rsidRPr="00F40206">
        <w:rPr>
          <w:rFonts w:ascii="Arial" w:hAnsi="Arial" w:cs="Arial"/>
          <w:sz w:val="22"/>
          <w:szCs w:val="22"/>
          <w:lang w:val="mn-MN"/>
        </w:rPr>
        <w:tab/>
        <w:t xml:space="preserve">(4).  </w:t>
      </w:r>
      <w:r w:rsidR="005674C9" w:rsidRPr="00F40206">
        <w:rPr>
          <w:rFonts w:ascii="Arial" w:hAnsi="Arial" w:cs="Arial"/>
          <w:sz w:val="22"/>
          <w:szCs w:val="22"/>
          <w:lang w:val="mn-MN"/>
        </w:rPr>
        <w:t xml:space="preserve">53 </w:t>
      </w:r>
      <w:r w:rsidR="004A7359" w:rsidRPr="00F40206">
        <w:rPr>
          <w:rFonts w:ascii="Arial" w:hAnsi="Arial" w:cs="Arial"/>
          <w:sz w:val="22"/>
          <w:szCs w:val="22"/>
          <w:lang w:val="mn-MN"/>
        </w:rPr>
        <w:t xml:space="preserve">МЖ/ </w:t>
      </w:r>
      <w:r w:rsidR="00B778E7" w:rsidRPr="00F40206">
        <w:rPr>
          <w:rFonts w:ascii="Arial" w:hAnsi="Arial" w:cs="Arial"/>
          <w:sz w:val="22"/>
          <w:szCs w:val="22"/>
          <w:lang w:val="mn-MN"/>
        </w:rPr>
        <w:t xml:space="preserve">цагаас дээш </w:t>
      </w:r>
      <w:r w:rsidR="00CB33E8" w:rsidRPr="00F40206">
        <w:rPr>
          <w:rFonts w:ascii="Arial" w:hAnsi="Arial" w:cs="Arial"/>
          <w:sz w:val="22"/>
          <w:szCs w:val="22"/>
          <w:lang w:val="mn-MN"/>
        </w:rPr>
        <w:t>хүчин чадалтай</w:t>
      </w:r>
      <w:r w:rsidR="00B778E7" w:rsidRPr="00F40206">
        <w:rPr>
          <w:rFonts w:ascii="Arial" w:hAnsi="Arial" w:cs="Arial"/>
          <w:sz w:val="22"/>
          <w:szCs w:val="22"/>
          <w:lang w:val="mn-MN"/>
        </w:rPr>
        <w:t xml:space="preserve"> </w:t>
      </w:r>
      <w:r w:rsidR="002C5564"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2C5564" w:rsidRPr="00F40206">
        <w:rPr>
          <w:rFonts w:ascii="Arial" w:hAnsi="Arial" w:cs="Arial"/>
          <w:sz w:val="22"/>
          <w:szCs w:val="22"/>
          <w:lang w:val="mn-MN"/>
        </w:rPr>
        <w:t xml:space="preserve"> халаагуур</w:t>
      </w:r>
      <w:r w:rsidR="00B778E7" w:rsidRPr="00F40206">
        <w:rPr>
          <w:rFonts w:ascii="Arial" w:hAnsi="Arial" w:cs="Arial"/>
          <w:sz w:val="22"/>
          <w:szCs w:val="22"/>
          <w:lang w:val="mn-MN"/>
        </w:rPr>
        <w:t xml:space="preserve"> нь гол асах төхөөрөмж ажиллахаас өмнө </w:t>
      </w:r>
      <w:r w:rsidR="00CB33E8" w:rsidRPr="00F40206">
        <w:rPr>
          <w:rFonts w:ascii="Arial" w:hAnsi="Arial" w:cs="Arial"/>
          <w:sz w:val="22"/>
          <w:szCs w:val="22"/>
          <w:lang w:val="mn-MN"/>
        </w:rPr>
        <w:t xml:space="preserve">дөл баригч </w:t>
      </w:r>
      <w:r w:rsidR="00B778E7" w:rsidRPr="00F40206">
        <w:rPr>
          <w:rFonts w:ascii="Arial" w:hAnsi="Arial" w:cs="Arial"/>
          <w:sz w:val="22"/>
          <w:szCs w:val="22"/>
          <w:lang w:val="mn-MN"/>
        </w:rPr>
        <w:t xml:space="preserve">эсвэл электрон асаагууртай байна. </w:t>
      </w:r>
    </w:p>
    <w:p w14:paraId="0BB0BD3D" w14:textId="77777777" w:rsidR="00AC78EB" w:rsidRPr="00F40206" w:rsidRDefault="00CB33E8" w:rsidP="002A6249">
      <w:pPr>
        <w:jc w:val="both"/>
        <w:rPr>
          <w:rFonts w:ascii="Arial" w:hAnsi="Arial" w:cs="Arial"/>
          <w:sz w:val="22"/>
          <w:szCs w:val="22"/>
          <w:lang w:val="mn-MN"/>
        </w:rPr>
      </w:pPr>
      <w:r w:rsidRPr="00F40206">
        <w:rPr>
          <w:rFonts w:ascii="Arial" w:hAnsi="Arial" w:cs="Arial"/>
          <w:sz w:val="22"/>
          <w:szCs w:val="22"/>
          <w:lang w:val="mn-MN"/>
        </w:rPr>
        <w:t xml:space="preserve">6.19.2.8. Энэхүү дүрмийн 6.19.2.7 дахь заалт </w:t>
      </w:r>
      <w:r w:rsidR="00B778E7" w:rsidRPr="00F40206">
        <w:rPr>
          <w:rFonts w:ascii="Arial" w:hAnsi="Arial" w:cs="Arial"/>
          <w:sz w:val="22"/>
          <w:szCs w:val="22"/>
          <w:lang w:val="mn-MN"/>
        </w:rPr>
        <w:t>дара</w:t>
      </w:r>
      <w:r w:rsidRPr="00F40206">
        <w:rPr>
          <w:rFonts w:ascii="Arial" w:hAnsi="Arial" w:cs="Arial"/>
          <w:sz w:val="22"/>
          <w:szCs w:val="22"/>
          <w:lang w:val="mn-MN"/>
        </w:rPr>
        <w:t>ах тохиолдолд хамааралгүй болно. Үүнд:</w:t>
      </w:r>
    </w:p>
    <w:p w14:paraId="165880DD" w14:textId="77777777" w:rsidR="00AC78EB" w:rsidRPr="00F40206" w:rsidRDefault="00AC78EB"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3B5817" w:rsidRPr="00F40206">
        <w:rPr>
          <w:rFonts w:ascii="Arial" w:hAnsi="Arial" w:cs="Arial"/>
          <w:sz w:val="22"/>
          <w:szCs w:val="22"/>
          <w:lang w:val="mn-MN"/>
        </w:rPr>
        <w:t>Давирхай буцалгагч</w:t>
      </w:r>
      <w:r w:rsidR="00B778E7" w:rsidRPr="00F40206">
        <w:rPr>
          <w:rFonts w:ascii="Arial" w:hAnsi="Arial" w:cs="Arial"/>
          <w:sz w:val="22"/>
          <w:szCs w:val="22"/>
          <w:lang w:val="mn-MN"/>
        </w:rPr>
        <w:t>, гар гагнуур, хайлуур</w:t>
      </w:r>
      <w:r w:rsidR="003B5817" w:rsidRPr="00F40206">
        <w:rPr>
          <w:rFonts w:ascii="Arial" w:hAnsi="Arial" w:cs="Arial"/>
          <w:sz w:val="22"/>
          <w:szCs w:val="22"/>
          <w:lang w:val="mn-MN"/>
        </w:rPr>
        <w:t xml:space="preserve"> /</w:t>
      </w:r>
      <w:r w:rsidR="0073053D" w:rsidRPr="00F40206">
        <w:rPr>
          <w:rFonts w:ascii="Arial" w:hAnsi="Arial" w:cs="Arial"/>
          <w:sz w:val="22"/>
          <w:szCs w:val="22"/>
          <w:lang w:val="mn-MN"/>
        </w:rPr>
        <w:t>Melting pots</w:t>
      </w:r>
      <w:r w:rsidR="003B5817" w:rsidRPr="00F40206">
        <w:rPr>
          <w:rFonts w:ascii="Arial" w:hAnsi="Arial" w:cs="Arial"/>
          <w:sz w:val="22"/>
          <w:szCs w:val="22"/>
          <w:lang w:val="mn-MN"/>
        </w:rPr>
        <w:t>/</w:t>
      </w:r>
      <w:r w:rsidRPr="00F40206">
        <w:rPr>
          <w:rFonts w:ascii="Arial" w:hAnsi="Arial" w:cs="Arial"/>
          <w:sz w:val="22"/>
          <w:szCs w:val="22"/>
          <w:lang w:val="mn-MN"/>
        </w:rPr>
        <w:t>.</w:t>
      </w:r>
    </w:p>
    <w:p w14:paraId="5C545E7F" w14:textId="77777777" w:rsidR="00B778E7" w:rsidRPr="00F40206" w:rsidRDefault="00AC78EB"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FA207D" w:rsidRPr="00F40206">
        <w:rPr>
          <w:rFonts w:ascii="Arial" w:hAnsi="Arial" w:cs="Arial"/>
          <w:sz w:val="22"/>
          <w:szCs w:val="22"/>
          <w:lang w:val="mn-MN"/>
        </w:rPr>
        <w:t>8 МЖ/цагаа</w:t>
      </w:r>
      <w:r w:rsidR="008A3AD3" w:rsidRPr="00F40206">
        <w:rPr>
          <w:rFonts w:ascii="Arial" w:hAnsi="Arial" w:cs="Arial"/>
          <w:sz w:val="22"/>
          <w:szCs w:val="22"/>
          <w:lang w:val="mn-MN"/>
        </w:rPr>
        <w:t>с бага хүчин чадалтай з</w:t>
      </w:r>
      <w:r w:rsidR="004371B0" w:rsidRPr="00F40206">
        <w:rPr>
          <w:rFonts w:ascii="Arial" w:hAnsi="Arial" w:cs="Arial"/>
          <w:sz w:val="22"/>
          <w:szCs w:val="22"/>
          <w:lang w:val="mn-MN"/>
        </w:rPr>
        <w:t>өөврийн зориулалттай</w:t>
      </w:r>
      <w:r w:rsidR="008A3AD3" w:rsidRPr="00F40206">
        <w:rPr>
          <w:rFonts w:ascii="Arial" w:hAnsi="Arial" w:cs="Arial"/>
          <w:sz w:val="22"/>
          <w:szCs w:val="22"/>
          <w:lang w:val="mn-MN"/>
        </w:rPr>
        <w:t xml:space="preserve"> халаагууры</w:t>
      </w:r>
      <w:r w:rsidR="00B778E7" w:rsidRPr="00F40206">
        <w:rPr>
          <w:rFonts w:ascii="Arial" w:hAnsi="Arial" w:cs="Arial"/>
          <w:sz w:val="22"/>
          <w:szCs w:val="22"/>
          <w:lang w:val="mn-MN"/>
        </w:rPr>
        <w:t xml:space="preserve">г 1.2 кг </w:t>
      </w:r>
      <w:r w:rsidR="008A3AD3" w:rsidRPr="00F40206">
        <w:rPr>
          <w:rFonts w:ascii="Arial" w:hAnsi="Arial" w:cs="Arial"/>
          <w:sz w:val="22"/>
          <w:szCs w:val="22"/>
          <w:lang w:val="mn-MN"/>
        </w:rPr>
        <w:t xml:space="preserve">усны </w:t>
      </w:r>
      <w:r w:rsidR="00B778E7" w:rsidRPr="00F40206">
        <w:rPr>
          <w:rFonts w:ascii="Arial" w:hAnsi="Arial" w:cs="Arial"/>
          <w:sz w:val="22"/>
          <w:szCs w:val="22"/>
          <w:lang w:val="mn-MN"/>
        </w:rPr>
        <w:t xml:space="preserve">багтаамжтай хийн </w:t>
      </w:r>
      <w:r w:rsidR="008A3AD3" w:rsidRPr="00F40206">
        <w:rPr>
          <w:rFonts w:ascii="Arial" w:hAnsi="Arial" w:cs="Arial"/>
          <w:sz w:val="22"/>
          <w:szCs w:val="22"/>
          <w:lang w:val="mn-MN"/>
        </w:rPr>
        <w:t>баллонтой</w:t>
      </w:r>
      <w:r w:rsidR="00360310" w:rsidRPr="00F40206">
        <w:rPr>
          <w:rFonts w:ascii="Arial" w:hAnsi="Arial" w:cs="Arial"/>
          <w:sz w:val="22"/>
          <w:szCs w:val="22"/>
          <w:lang w:val="mn-MN"/>
        </w:rPr>
        <w:t xml:space="preserve"> </w:t>
      </w:r>
      <w:r w:rsidR="00B778E7" w:rsidRPr="00F40206">
        <w:rPr>
          <w:rFonts w:ascii="Arial" w:hAnsi="Arial" w:cs="Arial"/>
          <w:sz w:val="22"/>
          <w:szCs w:val="22"/>
          <w:lang w:val="mn-MN"/>
        </w:rPr>
        <w:t>хамт хэрэглэгдэх бол хамгийн ихдээ 0.522 кг-</w:t>
      </w:r>
      <w:r w:rsidR="00B4412B" w:rsidRPr="00F40206">
        <w:rPr>
          <w:rFonts w:ascii="Arial" w:hAnsi="Arial" w:cs="Arial"/>
          <w:sz w:val="22"/>
          <w:szCs w:val="22"/>
          <w:lang w:val="mn-MN"/>
        </w:rPr>
        <w:t>аа</w:t>
      </w:r>
      <w:r w:rsidR="00B778E7" w:rsidRPr="00F40206">
        <w:rPr>
          <w:rFonts w:ascii="Arial" w:hAnsi="Arial" w:cs="Arial"/>
          <w:sz w:val="22"/>
          <w:szCs w:val="22"/>
          <w:lang w:val="mn-MN"/>
        </w:rPr>
        <w:t xml:space="preserve">с ихгүй </w:t>
      </w:r>
      <w:r w:rsidR="008A3AD3"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г</w:t>
      </w:r>
      <w:r w:rsidR="00B778E7" w:rsidRPr="00F40206">
        <w:rPr>
          <w:rFonts w:ascii="Arial" w:hAnsi="Arial" w:cs="Arial"/>
          <w:sz w:val="22"/>
          <w:szCs w:val="22"/>
          <w:lang w:val="mn-MN"/>
        </w:rPr>
        <w:t>ээр цэнэглэсэн байна.</w:t>
      </w:r>
    </w:p>
    <w:p w14:paraId="2BBA2187"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6.19.3</w:t>
      </w:r>
      <w:r w:rsidR="008A3AD3" w:rsidRPr="00F40206">
        <w:rPr>
          <w:rFonts w:ascii="Arial" w:hAnsi="Arial" w:cs="Arial"/>
          <w:b/>
          <w:sz w:val="22"/>
          <w:szCs w:val="22"/>
          <w:lang w:val="mn-MN"/>
        </w:rPr>
        <w:t>.</w:t>
      </w:r>
      <w:r w:rsidRPr="00F40206">
        <w:rPr>
          <w:rFonts w:ascii="Arial" w:hAnsi="Arial" w:cs="Arial"/>
          <w:b/>
          <w:sz w:val="22"/>
          <w:szCs w:val="22"/>
          <w:lang w:val="mn-MN"/>
        </w:rPr>
        <w:t xml:space="preserve">  Барил</w:t>
      </w:r>
      <w:r w:rsidR="008A3AD3" w:rsidRPr="00F40206">
        <w:rPr>
          <w:rFonts w:ascii="Arial" w:hAnsi="Arial" w:cs="Arial"/>
          <w:b/>
          <w:sz w:val="22"/>
          <w:szCs w:val="22"/>
          <w:lang w:val="mn-MN"/>
        </w:rPr>
        <w:t>га, байгууламжийн дээвэр, гадна</w:t>
      </w:r>
      <w:r w:rsidRPr="00F40206">
        <w:rPr>
          <w:rFonts w:ascii="Arial" w:hAnsi="Arial" w:cs="Arial"/>
          <w:b/>
          <w:sz w:val="22"/>
          <w:szCs w:val="22"/>
          <w:lang w:val="mn-MN"/>
        </w:rPr>
        <w:t xml:space="preserve"> тагтан дээр хийн </w:t>
      </w:r>
      <w:r w:rsidR="008A3AD3" w:rsidRPr="00F40206">
        <w:rPr>
          <w:rFonts w:ascii="Arial" w:hAnsi="Arial" w:cs="Arial"/>
          <w:b/>
          <w:sz w:val="22"/>
          <w:szCs w:val="22"/>
          <w:lang w:val="mn-MN"/>
        </w:rPr>
        <w:t>баллон</w:t>
      </w:r>
      <w:r w:rsidRPr="00F40206">
        <w:rPr>
          <w:rFonts w:ascii="Arial" w:hAnsi="Arial" w:cs="Arial"/>
          <w:b/>
          <w:sz w:val="22"/>
          <w:szCs w:val="22"/>
          <w:lang w:val="mn-MN"/>
        </w:rPr>
        <w:t xml:space="preserve">, тоног төхөөрөмж, дамжуулах хоолой болон туслах </w:t>
      </w:r>
      <w:r w:rsidR="008A3AD3" w:rsidRPr="00F40206">
        <w:rPr>
          <w:rFonts w:ascii="Arial" w:hAnsi="Arial" w:cs="Arial"/>
          <w:b/>
          <w:sz w:val="22"/>
          <w:szCs w:val="22"/>
          <w:lang w:val="mn-MN"/>
        </w:rPr>
        <w:t>хэрэгс</w:t>
      </w:r>
      <w:r w:rsidR="008A4CCB" w:rsidRPr="00F40206">
        <w:rPr>
          <w:rFonts w:ascii="Arial" w:hAnsi="Arial" w:cs="Arial"/>
          <w:b/>
          <w:sz w:val="22"/>
          <w:szCs w:val="22"/>
          <w:lang w:val="mn-MN"/>
        </w:rPr>
        <w:t>л</w:t>
      </w:r>
      <w:r w:rsidRPr="00F40206">
        <w:rPr>
          <w:rFonts w:ascii="Arial" w:hAnsi="Arial" w:cs="Arial"/>
          <w:b/>
          <w:sz w:val="22"/>
          <w:szCs w:val="22"/>
          <w:lang w:val="mn-MN"/>
        </w:rPr>
        <w:t>ийг суурилуулахад тавигдах шаардлага.</w:t>
      </w:r>
    </w:p>
    <w:p w14:paraId="1EA5076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6.19.3.1</w:t>
      </w:r>
      <w:r w:rsidR="008A3AD3" w:rsidRPr="00F40206">
        <w:rPr>
          <w:rFonts w:ascii="Arial" w:hAnsi="Arial" w:cs="Arial"/>
          <w:sz w:val="22"/>
          <w:szCs w:val="22"/>
          <w:lang w:val="mn-MN"/>
        </w:rPr>
        <w:t xml:space="preserve">. </w:t>
      </w:r>
      <w:r w:rsidRPr="00F40206">
        <w:rPr>
          <w:rFonts w:ascii="Arial" w:hAnsi="Arial" w:cs="Arial"/>
          <w:sz w:val="22"/>
          <w:szCs w:val="22"/>
          <w:lang w:val="mn-MN"/>
        </w:rPr>
        <w:t>Хэрэглээнд холбосон 1.2 кг-</w:t>
      </w:r>
      <w:r w:rsidR="001409F0" w:rsidRPr="00F40206">
        <w:rPr>
          <w:rFonts w:ascii="Arial" w:hAnsi="Arial" w:cs="Arial"/>
          <w:sz w:val="22"/>
          <w:szCs w:val="22"/>
          <w:lang w:val="mn-MN"/>
        </w:rPr>
        <w:t>аа</w:t>
      </w:r>
      <w:r w:rsidRPr="00F40206">
        <w:rPr>
          <w:rFonts w:ascii="Arial" w:hAnsi="Arial" w:cs="Arial"/>
          <w:sz w:val="22"/>
          <w:szCs w:val="22"/>
          <w:lang w:val="mn-MN"/>
        </w:rPr>
        <w:t xml:space="preserve">с дээш </w:t>
      </w:r>
      <w:r w:rsidR="00156887" w:rsidRPr="00F40206">
        <w:rPr>
          <w:rFonts w:ascii="Arial" w:hAnsi="Arial" w:cs="Arial"/>
          <w:sz w:val="22"/>
          <w:szCs w:val="22"/>
          <w:lang w:val="mn-MN"/>
        </w:rPr>
        <w:t>усны</w:t>
      </w:r>
      <w:r w:rsidRPr="00F40206">
        <w:rPr>
          <w:rFonts w:ascii="Arial" w:hAnsi="Arial" w:cs="Arial"/>
          <w:sz w:val="22"/>
          <w:szCs w:val="22"/>
          <w:lang w:val="mn-MN"/>
        </w:rPr>
        <w:t xml:space="preserve"> багтаамжтай хийн </w:t>
      </w:r>
      <w:r w:rsidR="00156887" w:rsidRPr="00F40206">
        <w:rPr>
          <w:rFonts w:ascii="Arial" w:hAnsi="Arial" w:cs="Arial"/>
          <w:sz w:val="22"/>
          <w:szCs w:val="22"/>
          <w:lang w:val="mn-MN"/>
        </w:rPr>
        <w:t>баллоныг</w:t>
      </w:r>
      <w:r w:rsidRPr="00F40206">
        <w:rPr>
          <w:rFonts w:ascii="Arial" w:hAnsi="Arial" w:cs="Arial"/>
          <w:sz w:val="22"/>
          <w:szCs w:val="22"/>
          <w:lang w:val="mn-MN"/>
        </w:rPr>
        <w:t xml:space="preserve"> хөдөлгөөнгүй, бат бөх гадаргуу дээр босоо байрлалд бэхэлж байрлуулна.  </w:t>
      </w:r>
    </w:p>
    <w:p w14:paraId="3C196EE1"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6.19.3.2</w:t>
      </w:r>
      <w:r w:rsidR="00156887" w:rsidRPr="00F40206">
        <w:rPr>
          <w:rFonts w:ascii="Arial" w:hAnsi="Arial" w:cs="Arial"/>
          <w:sz w:val="22"/>
          <w:szCs w:val="22"/>
          <w:lang w:val="mn-MN"/>
        </w:rPr>
        <w:t xml:space="preserve">. </w:t>
      </w:r>
      <w:r w:rsidRPr="00F40206">
        <w:rPr>
          <w:rFonts w:ascii="Arial" w:hAnsi="Arial" w:cs="Arial"/>
          <w:sz w:val="22"/>
          <w:szCs w:val="22"/>
          <w:lang w:val="mn-MN"/>
        </w:rPr>
        <w:t xml:space="preserve">Хийн </w:t>
      </w:r>
      <w:r w:rsidR="00AD0371" w:rsidRPr="00F40206">
        <w:rPr>
          <w:rFonts w:ascii="Arial" w:hAnsi="Arial" w:cs="Arial"/>
          <w:sz w:val="22"/>
          <w:szCs w:val="22"/>
          <w:lang w:val="mn-MN"/>
        </w:rPr>
        <w:t>баллон</w:t>
      </w:r>
      <w:r w:rsidRPr="00F40206">
        <w:rPr>
          <w:rFonts w:ascii="Arial" w:hAnsi="Arial" w:cs="Arial"/>
          <w:sz w:val="22"/>
          <w:szCs w:val="22"/>
          <w:lang w:val="mn-MN"/>
        </w:rPr>
        <w:t xml:space="preserve">, </w:t>
      </w:r>
      <w:r w:rsidR="00AD0371" w:rsidRPr="00F40206">
        <w:rPr>
          <w:rFonts w:ascii="Arial" w:hAnsi="Arial" w:cs="Arial"/>
          <w:sz w:val="22"/>
          <w:szCs w:val="22"/>
          <w:lang w:val="mn-MN"/>
        </w:rPr>
        <w:t xml:space="preserve">даралт </w:t>
      </w:r>
      <w:r w:rsidRPr="00F40206">
        <w:rPr>
          <w:rFonts w:ascii="Arial" w:hAnsi="Arial" w:cs="Arial"/>
          <w:sz w:val="22"/>
          <w:szCs w:val="22"/>
          <w:lang w:val="mn-MN"/>
        </w:rPr>
        <w:t xml:space="preserve">тохируулагч төхөөрөмж, дамжуулах хоолой </w:t>
      </w:r>
      <w:r w:rsidR="00266321" w:rsidRPr="00F40206">
        <w:rPr>
          <w:rFonts w:ascii="Arial" w:hAnsi="Arial" w:cs="Arial"/>
          <w:sz w:val="22"/>
          <w:szCs w:val="22"/>
          <w:lang w:val="mn-MN"/>
        </w:rPr>
        <w:t>болон дамжуулах хоолойн</w:t>
      </w:r>
      <w:r w:rsidRPr="00F40206">
        <w:rPr>
          <w:rFonts w:ascii="Arial" w:hAnsi="Arial" w:cs="Arial"/>
          <w:sz w:val="22"/>
          <w:szCs w:val="22"/>
          <w:lang w:val="mn-MN"/>
        </w:rPr>
        <w:t xml:space="preserve"> </w:t>
      </w:r>
      <w:r w:rsidR="00266321" w:rsidRPr="00F40206">
        <w:rPr>
          <w:rFonts w:ascii="Arial" w:hAnsi="Arial" w:cs="Arial"/>
          <w:sz w:val="22"/>
          <w:szCs w:val="22"/>
          <w:lang w:val="mn-MN"/>
        </w:rPr>
        <w:t xml:space="preserve">холболтыг </w:t>
      </w:r>
      <w:r w:rsidRPr="00F40206">
        <w:rPr>
          <w:rFonts w:ascii="Arial" w:hAnsi="Arial" w:cs="Arial"/>
          <w:sz w:val="22"/>
          <w:szCs w:val="22"/>
          <w:lang w:val="mn-MN"/>
        </w:rPr>
        <w:t xml:space="preserve"> дараах зүйлсээс хамгаалсан газар</w:t>
      </w:r>
      <w:r w:rsidR="00AD0371" w:rsidRPr="00F40206">
        <w:rPr>
          <w:rFonts w:ascii="Arial" w:hAnsi="Arial" w:cs="Arial"/>
          <w:sz w:val="22"/>
          <w:szCs w:val="22"/>
          <w:lang w:val="mn-MN"/>
        </w:rPr>
        <w:t>т</w:t>
      </w:r>
      <w:r w:rsidRPr="00F40206">
        <w:rPr>
          <w:rFonts w:ascii="Arial" w:hAnsi="Arial" w:cs="Arial"/>
          <w:sz w:val="22"/>
          <w:szCs w:val="22"/>
          <w:lang w:val="mn-MN"/>
        </w:rPr>
        <w:t xml:space="preserve"> байрлуулна. </w:t>
      </w:r>
      <w:r w:rsidR="00266321" w:rsidRPr="00F40206">
        <w:rPr>
          <w:rFonts w:ascii="Arial" w:hAnsi="Arial" w:cs="Arial"/>
          <w:sz w:val="22"/>
          <w:szCs w:val="22"/>
          <w:lang w:val="mn-MN"/>
        </w:rPr>
        <w:t xml:space="preserve">Үүнд: </w:t>
      </w:r>
    </w:p>
    <w:p w14:paraId="36BF88A1" w14:textId="77777777" w:rsidR="000E48CB"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0E48CB" w:rsidRPr="00F40206">
        <w:rPr>
          <w:rFonts w:ascii="Arial" w:hAnsi="Arial" w:cs="Arial"/>
          <w:sz w:val="22"/>
          <w:szCs w:val="22"/>
          <w:lang w:val="mn-MN"/>
        </w:rPr>
        <w:t>А.</w:t>
      </w:r>
      <w:r w:rsidR="00B778E7" w:rsidRPr="00F40206">
        <w:rPr>
          <w:rFonts w:ascii="Arial" w:hAnsi="Arial" w:cs="Arial"/>
          <w:sz w:val="22"/>
          <w:szCs w:val="22"/>
          <w:lang w:val="mn-MN"/>
        </w:rPr>
        <w:t>Хэвийн бу</w:t>
      </w:r>
      <w:r w:rsidR="00266321" w:rsidRPr="00F40206">
        <w:rPr>
          <w:rFonts w:ascii="Arial" w:hAnsi="Arial" w:cs="Arial"/>
          <w:sz w:val="22"/>
          <w:szCs w:val="22"/>
          <w:lang w:val="mn-MN"/>
        </w:rPr>
        <w:t>с, хэт өндөр температур.</w:t>
      </w:r>
    </w:p>
    <w:p w14:paraId="6CE948A0" w14:textId="77777777" w:rsidR="000E48CB"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0E48CB" w:rsidRPr="00F40206">
        <w:rPr>
          <w:rFonts w:ascii="Arial" w:hAnsi="Arial" w:cs="Arial"/>
          <w:sz w:val="22"/>
          <w:szCs w:val="22"/>
          <w:lang w:val="mn-MN"/>
        </w:rPr>
        <w:t>Б.</w:t>
      </w:r>
      <w:r w:rsidR="00266321" w:rsidRPr="00F40206">
        <w:rPr>
          <w:rFonts w:ascii="Arial" w:hAnsi="Arial" w:cs="Arial"/>
          <w:sz w:val="22"/>
          <w:szCs w:val="22"/>
          <w:lang w:val="mn-MN"/>
        </w:rPr>
        <w:t>Механик  гэмтэл.</w:t>
      </w:r>
    </w:p>
    <w:p w14:paraId="4C940E8C"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lastRenderedPageBreak/>
        <w:tab/>
      </w:r>
      <w:r w:rsidRPr="00F40206">
        <w:rPr>
          <w:rFonts w:ascii="Arial" w:hAnsi="Arial" w:cs="Arial"/>
          <w:sz w:val="22"/>
          <w:szCs w:val="22"/>
          <w:lang w:val="mn-MN"/>
        </w:rPr>
        <w:tab/>
      </w:r>
      <w:r w:rsidR="000E48CB" w:rsidRPr="00F40206">
        <w:rPr>
          <w:rFonts w:ascii="Arial" w:hAnsi="Arial" w:cs="Arial"/>
          <w:sz w:val="22"/>
          <w:szCs w:val="22"/>
          <w:lang w:val="mn-MN"/>
        </w:rPr>
        <w:t xml:space="preserve">В. </w:t>
      </w:r>
      <w:r w:rsidR="00266321" w:rsidRPr="00F40206">
        <w:rPr>
          <w:rFonts w:ascii="Arial" w:hAnsi="Arial" w:cs="Arial"/>
          <w:sz w:val="22"/>
          <w:szCs w:val="22"/>
          <w:lang w:val="mn-MN"/>
        </w:rPr>
        <w:t>Зөвшөөрөлгүй хүн оролдох.</w:t>
      </w:r>
      <w:r w:rsidR="00B778E7" w:rsidRPr="00F40206">
        <w:rPr>
          <w:rFonts w:ascii="Arial" w:hAnsi="Arial" w:cs="Arial"/>
          <w:sz w:val="22"/>
          <w:szCs w:val="22"/>
          <w:lang w:val="mn-MN"/>
        </w:rPr>
        <w:t xml:space="preserve"> </w:t>
      </w:r>
    </w:p>
    <w:p w14:paraId="66FEE46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6.19.3.3</w:t>
      </w:r>
      <w:r w:rsidR="00266321" w:rsidRPr="00F40206">
        <w:rPr>
          <w:rFonts w:ascii="Arial" w:hAnsi="Arial" w:cs="Arial"/>
          <w:sz w:val="22"/>
          <w:szCs w:val="22"/>
          <w:lang w:val="mn-MN"/>
        </w:rPr>
        <w:t xml:space="preserve">. </w:t>
      </w:r>
      <w:r w:rsidRPr="00F40206">
        <w:rPr>
          <w:rFonts w:ascii="Arial" w:hAnsi="Arial" w:cs="Arial"/>
          <w:sz w:val="22"/>
          <w:szCs w:val="22"/>
          <w:lang w:val="mn-MN"/>
        </w:rPr>
        <w:t>Дулаан ялгаруулдаг төхөөрөмжийг шатамхай материалаас хол үйлдвэрлэгчийн зааврын дагуу суурилуулна.</w:t>
      </w:r>
    </w:p>
    <w:p w14:paraId="5B8D319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6.19.3.4</w:t>
      </w:r>
      <w:r w:rsidR="00266321" w:rsidRPr="00F40206">
        <w:rPr>
          <w:rFonts w:ascii="Arial" w:hAnsi="Arial" w:cs="Arial"/>
          <w:sz w:val="22"/>
          <w:szCs w:val="22"/>
          <w:lang w:val="mn-MN"/>
        </w:rPr>
        <w:t xml:space="preserve">. </w:t>
      </w:r>
      <w:r w:rsidRPr="00F40206">
        <w:rPr>
          <w:rFonts w:ascii="Arial" w:hAnsi="Arial" w:cs="Arial"/>
          <w:sz w:val="22"/>
          <w:szCs w:val="22"/>
          <w:lang w:val="mn-MN"/>
        </w:rPr>
        <w:t>Дулаан ялгаруулдаг төхөөрөмжийг шатамхай материал асаж ноцох боломж багатай газар байрлуулж, ашиглана.</w:t>
      </w:r>
    </w:p>
    <w:p w14:paraId="52B33B9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6.19.3.5</w:t>
      </w:r>
      <w:r w:rsidR="00C81C32" w:rsidRPr="00F40206">
        <w:rPr>
          <w:rFonts w:ascii="Arial" w:hAnsi="Arial" w:cs="Arial"/>
          <w:sz w:val="22"/>
          <w:szCs w:val="22"/>
          <w:lang w:val="mn-MN"/>
        </w:rPr>
        <w:t xml:space="preserve">. </w:t>
      </w:r>
      <w:r w:rsidRPr="00F40206">
        <w:rPr>
          <w:rFonts w:ascii="Arial" w:hAnsi="Arial" w:cs="Arial"/>
          <w:sz w:val="22"/>
          <w:szCs w:val="22"/>
          <w:lang w:val="mn-MN"/>
        </w:rPr>
        <w:t xml:space="preserve">Шал, дээвэр, тагтан дээр байрлуулсан үед хийн </w:t>
      </w:r>
      <w:r w:rsidR="00C81C32" w:rsidRPr="00F40206">
        <w:rPr>
          <w:rFonts w:ascii="Arial" w:hAnsi="Arial" w:cs="Arial"/>
          <w:sz w:val="22"/>
          <w:szCs w:val="22"/>
          <w:lang w:val="mn-MN"/>
        </w:rPr>
        <w:t>баллоныг</w:t>
      </w:r>
      <w:r w:rsidRPr="00F40206">
        <w:rPr>
          <w:rFonts w:ascii="Arial" w:hAnsi="Arial" w:cs="Arial"/>
          <w:sz w:val="22"/>
          <w:szCs w:val="22"/>
          <w:lang w:val="mn-MN"/>
        </w:rPr>
        <w:t xml:space="preserve"> доош унахаас хамгаалсан байх шаардлагатай. </w:t>
      </w:r>
    </w:p>
    <w:p w14:paraId="4102581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6.19.3.6</w:t>
      </w:r>
      <w:r w:rsidR="00C81C32" w:rsidRPr="00F40206">
        <w:rPr>
          <w:rFonts w:ascii="Arial" w:hAnsi="Arial" w:cs="Arial"/>
          <w:sz w:val="22"/>
          <w:szCs w:val="22"/>
          <w:lang w:val="mn-MN"/>
        </w:rPr>
        <w:t xml:space="preserve">. </w:t>
      </w:r>
      <w:r w:rsidRPr="00F40206">
        <w:rPr>
          <w:rFonts w:ascii="Arial" w:hAnsi="Arial" w:cs="Arial"/>
          <w:sz w:val="22"/>
          <w:szCs w:val="22"/>
          <w:lang w:val="mn-MN"/>
        </w:rPr>
        <w:t>1.2 кг-</w:t>
      </w:r>
      <w:r w:rsidR="001409F0" w:rsidRPr="00F40206">
        <w:rPr>
          <w:rFonts w:ascii="Arial" w:hAnsi="Arial" w:cs="Arial"/>
          <w:sz w:val="22"/>
          <w:szCs w:val="22"/>
          <w:lang w:val="mn-MN"/>
        </w:rPr>
        <w:t>аа</w:t>
      </w:r>
      <w:r w:rsidRPr="00F40206">
        <w:rPr>
          <w:rFonts w:ascii="Arial" w:hAnsi="Arial" w:cs="Arial"/>
          <w:sz w:val="22"/>
          <w:szCs w:val="22"/>
          <w:lang w:val="mn-MN"/>
        </w:rPr>
        <w:t xml:space="preserve">с дээш </w:t>
      </w:r>
      <w:r w:rsidR="00C81C32" w:rsidRPr="00F40206">
        <w:rPr>
          <w:rFonts w:ascii="Arial" w:hAnsi="Arial" w:cs="Arial"/>
          <w:sz w:val="22"/>
          <w:szCs w:val="22"/>
          <w:lang w:val="mn-MN"/>
        </w:rPr>
        <w:t>усны</w:t>
      </w:r>
      <w:r w:rsidRPr="00F40206">
        <w:rPr>
          <w:rFonts w:ascii="Arial" w:hAnsi="Arial" w:cs="Arial"/>
          <w:sz w:val="22"/>
          <w:szCs w:val="22"/>
          <w:lang w:val="mn-MN"/>
        </w:rPr>
        <w:t xml:space="preserve"> багтаамжтай хийн </w:t>
      </w:r>
      <w:r w:rsidR="00C81C32" w:rsidRPr="00F40206">
        <w:rPr>
          <w:rFonts w:ascii="Arial" w:hAnsi="Arial" w:cs="Arial"/>
          <w:sz w:val="22"/>
          <w:szCs w:val="22"/>
          <w:lang w:val="mn-MN"/>
        </w:rPr>
        <w:t>баллоныг</w:t>
      </w:r>
      <w:r w:rsidRPr="00F40206">
        <w:rPr>
          <w:rFonts w:ascii="Arial" w:hAnsi="Arial" w:cs="Arial"/>
          <w:sz w:val="22"/>
          <w:szCs w:val="22"/>
          <w:lang w:val="mn-MN"/>
        </w:rPr>
        <w:t xml:space="preserve"> ба</w:t>
      </w:r>
      <w:r w:rsidR="00C81C32" w:rsidRPr="00F40206">
        <w:rPr>
          <w:rFonts w:ascii="Arial" w:hAnsi="Arial" w:cs="Arial"/>
          <w:sz w:val="22"/>
          <w:szCs w:val="22"/>
          <w:lang w:val="mn-MN"/>
        </w:rPr>
        <w:t>рилга</w:t>
      </w:r>
      <w:r w:rsidR="0070256C" w:rsidRPr="00F40206">
        <w:rPr>
          <w:rFonts w:ascii="Arial" w:hAnsi="Arial" w:cs="Arial"/>
          <w:sz w:val="22"/>
          <w:szCs w:val="22"/>
          <w:lang w:val="mn-MN"/>
        </w:rPr>
        <w:t>,</w:t>
      </w:r>
      <w:r w:rsidR="00C81C32" w:rsidRPr="00F40206">
        <w:rPr>
          <w:rFonts w:ascii="Arial" w:hAnsi="Arial" w:cs="Arial"/>
          <w:sz w:val="22"/>
          <w:szCs w:val="22"/>
          <w:lang w:val="mn-MN"/>
        </w:rPr>
        <w:t xml:space="preserve"> байгууламж</w:t>
      </w:r>
      <w:r w:rsidRPr="00F40206">
        <w:rPr>
          <w:rFonts w:ascii="Arial" w:hAnsi="Arial" w:cs="Arial"/>
          <w:sz w:val="22"/>
          <w:szCs w:val="22"/>
          <w:lang w:val="mn-MN"/>
        </w:rPr>
        <w:t xml:space="preserve"> дотор </w:t>
      </w:r>
      <w:r w:rsidR="00C81C32" w:rsidRPr="00F40206">
        <w:rPr>
          <w:rFonts w:ascii="Arial" w:hAnsi="Arial" w:cs="Arial"/>
          <w:sz w:val="22"/>
          <w:szCs w:val="22"/>
          <w:lang w:val="mn-MN"/>
        </w:rPr>
        <w:t xml:space="preserve">энэхүү дүрмийн </w:t>
      </w:r>
      <w:r w:rsidR="001409F0" w:rsidRPr="00F40206">
        <w:rPr>
          <w:rFonts w:ascii="Arial" w:hAnsi="Arial" w:cs="Arial"/>
          <w:sz w:val="22"/>
          <w:szCs w:val="22"/>
          <w:lang w:val="mn-MN"/>
        </w:rPr>
        <w:t xml:space="preserve"> 6.19 дэх заалтын дагуу дор дурьдсанаас бусад тохиолдолд зөөвөрлөхийг (хөдөлгөх) хориглоно</w:t>
      </w:r>
      <w:r w:rsidRPr="00F40206">
        <w:rPr>
          <w:rFonts w:ascii="Arial" w:hAnsi="Arial" w:cs="Arial"/>
          <w:sz w:val="22"/>
          <w:szCs w:val="22"/>
          <w:lang w:val="mn-MN"/>
        </w:rPr>
        <w:t>.</w:t>
      </w:r>
      <w:r w:rsidR="001409F0" w:rsidRPr="00F40206">
        <w:rPr>
          <w:rFonts w:ascii="Arial" w:hAnsi="Arial" w:cs="Arial"/>
          <w:sz w:val="22"/>
          <w:szCs w:val="22"/>
          <w:lang w:val="mn-MN"/>
        </w:rPr>
        <w:t xml:space="preserve"> Үүнд: </w:t>
      </w:r>
      <w:r w:rsidRPr="00F40206">
        <w:rPr>
          <w:rFonts w:ascii="Arial" w:hAnsi="Arial" w:cs="Arial"/>
          <w:sz w:val="22"/>
          <w:szCs w:val="22"/>
          <w:lang w:val="mn-MN"/>
        </w:rPr>
        <w:t xml:space="preserve"> </w:t>
      </w:r>
    </w:p>
    <w:p w14:paraId="11F944D8" w14:textId="77777777" w:rsidR="00B778E7" w:rsidRPr="00F40206" w:rsidRDefault="001409F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(А) 1.2 кг-</w:t>
      </w:r>
      <w:r w:rsidRPr="00F40206">
        <w:rPr>
          <w:rFonts w:ascii="Arial" w:hAnsi="Arial" w:cs="Arial"/>
          <w:sz w:val="22"/>
          <w:szCs w:val="22"/>
          <w:lang w:val="mn-MN"/>
        </w:rPr>
        <w:t>аа</w:t>
      </w:r>
      <w:r w:rsidR="00B778E7" w:rsidRPr="00F40206">
        <w:rPr>
          <w:rFonts w:ascii="Arial" w:hAnsi="Arial" w:cs="Arial"/>
          <w:sz w:val="22"/>
          <w:szCs w:val="22"/>
          <w:lang w:val="mn-MN"/>
        </w:rPr>
        <w:t xml:space="preserve">с дээш </w:t>
      </w:r>
      <w:r w:rsidR="00C81C32"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хийн </w:t>
      </w:r>
      <w:r w:rsidRPr="00F40206">
        <w:rPr>
          <w:rFonts w:ascii="Arial" w:hAnsi="Arial" w:cs="Arial"/>
          <w:sz w:val="22"/>
          <w:szCs w:val="22"/>
          <w:lang w:val="mn-MN"/>
        </w:rPr>
        <w:t>баллоны</w:t>
      </w:r>
      <w:r w:rsidR="00C81C32"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нь сайтар таглагдсан, хурдан хаах холболт буюу хурдан холбох хо</w:t>
      </w:r>
      <w:r w:rsidR="0070256C" w:rsidRPr="00F40206">
        <w:rPr>
          <w:rFonts w:ascii="Arial" w:hAnsi="Arial" w:cs="Arial"/>
          <w:sz w:val="22"/>
          <w:szCs w:val="22"/>
          <w:lang w:val="mn-MN"/>
        </w:rPr>
        <w:t>лболт бүхий лацтай байна.</w:t>
      </w:r>
    </w:p>
    <w:p w14:paraId="22D2BC95" w14:textId="77777777" w:rsidR="00B778E7" w:rsidRPr="00F40206" w:rsidRDefault="001409F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Олон ни</w:t>
      </w:r>
      <w:r w:rsidR="0001762F" w:rsidRPr="00F40206">
        <w:rPr>
          <w:rFonts w:ascii="Arial" w:hAnsi="Arial" w:cs="Arial"/>
          <w:sz w:val="22"/>
          <w:szCs w:val="22"/>
          <w:lang w:val="mn-MN"/>
        </w:rPr>
        <w:t>й</w:t>
      </w:r>
      <w:r w:rsidR="00B778E7" w:rsidRPr="00F40206">
        <w:rPr>
          <w:rFonts w:ascii="Arial" w:hAnsi="Arial" w:cs="Arial"/>
          <w:sz w:val="22"/>
          <w:szCs w:val="22"/>
          <w:lang w:val="mn-MN"/>
        </w:rPr>
        <w:t xml:space="preserve">тийн хэрэглээний бус зөвхөн гэнэтийн ослын үед хэрэглэх шатаар зөөвөрлөх ба хийн </w:t>
      </w:r>
      <w:r w:rsidR="0001762F" w:rsidRPr="00F40206">
        <w:rPr>
          <w:rFonts w:ascii="Arial" w:hAnsi="Arial" w:cs="Arial"/>
          <w:sz w:val="22"/>
          <w:szCs w:val="22"/>
          <w:lang w:val="mn-MN"/>
        </w:rPr>
        <w:t>баллоныг</w:t>
      </w:r>
      <w:r w:rsidR="00360310" w:rsidRPr="00F40206">
        <w:rPr>
          <w:rFonts w:ascii="Arial" w:hAnsi="Arial" w:cs="Arial"/>
          <w:sz w:val="22"/>
          <w:szCs w:val="22"/>
          <w:lang w:val="mn-MN"/>
        </w:rPr>
        <w:t xml:space="preserve"> </w:t>
      </w:r>
      <w:r w:rsidR="00B778E7" w:rsidRPr="00F40206">
        <w:rPr>
          <w:rFonts w:ascii="Arial" w:hAnsi="Arial" w:cs="Arial"/>
          <w:sz w:val="22"/>
          <w:szCs w:val="22"/>
          <w:lang w:val="mn-MN"/>
        </w:rPr>
        <w:t>доош уна</w:t>
      </w:r>
      <w:r w:rsidR="0070256C" w:rsidRPr="00F40206">
        <w:rPr>
          <w:rFonts w:ascii="Arial" w:hAnsi="Arial" w:cs="Arial"/>
          <w:sz w:val="22"/>
          <w:szCs w:val="22"/>
          <w:lang w:val="mn-MN"/>
        </w:rPr>
        <w:t>хаас урьдчилсан сэргийлнэ.</w:t>
      </w:r>
    </w:p>
    <w:p w14:paraId="099956C1" w14:textId="77777777" w:rsidR="00B778E7" w:rsidRPr="00F40206" w:rsidRDefault="001409F0"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w:t>
      </w:r>
      <w:r w:rsidR="00C81C32" w:rsidRPr="00F40206">
        <w:rPr>
          <w:rFonts w:ascii="Arial" w:hAnsi="Arial" w:cs="Arial"/>
          <w:sz w:val="22"/>
          <w:szCs w:val="22"/>
          <w:lang w:val="mn-MN"/>
        </w:rPr>
        <w:t xml:space="preserve"> </w:t>
      </w:r>
      <w:r w:rsidR="00B778E7" w:rsidRPr="00F40206">
        <w:rPr>
          <w:rFonts w:ascii="Arial" w:hAnsi="Arial" w:cs="Arial"/>
          <w:sz w:val="22"/>
          <w:szCs w:val="22"/>
          <w:lang w:val="mn-MN"/>
        </w:rPr>
        <w:t xml:space="preserve">Хий </w:t>
      </w:r>
      <w:r w:rsidR="0001762F" w:rsidRPr="00F40206">
        <w:rPr>
          <w:rFonts w:ascii="Arial" w:hAnsi="Arial" w:cs="Arial"/>
          <w:sz w:val="22"/>
          <w:szCs w:val="22"/>
          <w:lang w:val="mn-MN"/>
        </w:rPr>
        <w:t>баллоныг</w:t>
      </w:r>
      <w:r w:rsidRPr="00F40206">
        <w:rPr>
          <w:rFonts w:ascii="Arial" w:hAnsi="Arial" w:cs="Arial"/>
          <w:sz w:val="22"/>
          <w:szCs w:val="22"/>
          <w:lang w:val="mn-MN"/>
        </w:rPr>
        <w:t xml:space="preserve"> зөөх хүмүүс нь</w:t>
      </w:r>
      <w:r w:rsidR="00B778E7" w:rsidRPr="00F40206">
        <w:rPr>
          <w:rFonts w:ascii="Arial" w:hAnsi="Arial" w:cs="Arial"/>
          <w:sz w:val="22"/>
          <w:szCs w:val="22"/>
          <w:lang w:val="mn-MN"/>
        </w:rPr>
        <w:t xml:space="preserve"> зөвхөн гэнэтийн ослын үеийн шатыг хэрэглэнэ.</w:t>
      </w:r>
    </w:p>
    <w:p w14:paraId="5AA1ED8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6.19.4</w:t>
      </w:r>
      <w:r w:rsidR="00E525D2" w:rsidRPr="00F40206">
        <w:rPr>
          <w:rFonts w:ascii="Arial" w:hAnsi="Arial" w:cs="Arial"/>
          <w:b/>
          <w:sz w:val="22"/>
          <w:szCs w:val="22"/>
          <w:lang w:val="mn-MN"/>
        </w:rPr>
        <w:t>.</w:t>
      </w:r>
      <w:r w:rsidR="0070256C" w:rsidRPr="00F40206">
        <w:rPr>
          <w:rFonts w:ascii="Arial" w:hAnsi="Arial" w:cs="Arial"/>
          <w:b/>
          <w:sz w:val="22"/>
          <w:szCs w:val="22"/>
          <w:lang w:val="mn-MN"/>
        </w:rPr>
        <w:t xml:space="preserve"> </w:t>
      </w:r>
      <w:r w:rsidRPr="00F40206">
        <w:rPr>
          <w:rFonts w:ascii="Arial" w:hAnsi="Arial" w:cs="Arial"/>
          <w:b/>
          <w:sz w:val="22"/>
          <w:szCs w:val="22"/>
          <w:lang w:val="mn-MN"/>
        </w:rPr>
        <w:t>Зас</w:t>
      </w:r>
      <w:r w:rsidR="00487AFE" w:rsidRPr="00F40206">
        <w:rPr>
          <w:rFonts w:ascii="Arial" w:hAnsi="Arial" w:cs="Arial"/>
          <w:b/>
          <w:sz w:val="22"/>
          <w:szCs w:val="22"/>
          <w:lang w:val="mn-MN"/>
        </w:rPr>
        <w:t>вар хийгдэж байгаа болон их</w:t>
      </w:r>
      <w:r w:rsidRPr="00F40206">
        <w:rPr>
          <w:rFonts w:ascii="Arial" w:hAnsi="Arial" w:cs="Arial"/>
          <w:b/>
          <w:sz w:val="22"/>
          <w:szCs w:val="22"/>
          <w:lang w:val="mn-MN"/>
        </w:rPr>
        <w:t xml:space="preserve"> хэмжээгээр сэргээн засаж буй барилгууд</w:t>
      </w:r>
      <w:r w:rsidR="00E525D2" w:rsidRPr="00F40206">
        <w:rPr>
          <w:rFonts w:ascii="Arial" w:hAnsi="Arial" w:cs="Arial"/>
          <w:b/>
          <w:sz w:val="22"/>
          <w:szCs w:val="22"/>
          <w:lang w:val="mn-MN"/>
        </w:rPr>
        <w:t>.</w:t>
      </w:r>
    </w:p>
    <w:p w14:paraId="1122FFF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6.19.4.1</w:t>
      </w:r>
      <w:r w:rsidR="00E525D2" w:rsidRPr="00F40206">
        <w:rPr>
          <w:rFonts w:ascii="Arial" w:hAnsi="Arial" w:cs="Arial"/>
          <w:sz w:val="22"/>
          <w:szCs w:val="22"/>
          <w:lang w:val="mn-MN"/>
        </w:rPr>
        <w:t xml:space="preserve">. </w:t>
      </w:r>
      <w:r w:rsidRPr="00F40206">
        <w:rPr>
          <w:rFonts w:ascii="Arial" w:hAnsi="Arial" w:cs="Arial"/>
          <w:sz w:val="22"/>
          <w:szCs w:val="22"/>
          <w:lang w:val="mn-MN"/>
        </w:rPr>
        <w:t xml:space="preserve">Олон нийт ашиглаагүй засвар хийгдэж буй болон сэргээн засаж буй барилгад хийн </w:t>
      </w:r>
      <w:r w:rsidR="00E525D2" w:rsidRPr="00F40206">
        <w:rPr>
          <w:rFonts w:ascii="Arial" w:hAnsi="Arial" w:cs="Arial"/>
          <w:sz w:val="22"/>
          <w:szCs w:val="22"/>
          <w:lang w:val="mn-MN"/>
        </w:rPr>
        <w:t>баллоныг</w:t>
      </w:r>
      <w:r w:rsidRPr="00F40206">
        <w:rPr>
          <w:rFonts w:ascii="Arial" w:hAnsi="Arial" w:cs="Arial"/>
          <w:sz w:val="22"/>
          <w:szCs w:val="22"/>
          <w:lang w:val="mn-MN"/>
        </w:rPr>
        <w:t xml:space="preserve"> ашиглаж, зөөвөрлөхөд </w:t>
      </w:r>
      <w:r w:rsidR="00E525D2" w:rsidRPr="00F40206">
        <w:rPr>
          <w:rFonts w:ascii="Arial" w:hAnsi="Arial" w:cs="Arial"/>
          <w:sz w:val="22"/>
          <w:szCs w:val="22"/>
          <w:lang w:val="mn-MN"/>
        </w:rPr>
        <w:t>энэхүү дүрмийн  6.19.4.2-</w:t>
      </w:r>
      <w:r w:rsidRPr="00F40206">
        <w:rPr>
          <w:rFonts w:ascii="Arial" w:hAnsi="Arial" w:cs="Arial"/>
          <w:sz w:val="22"/>
          <w:szCs w:val="22"/>
          <w:lang w:val="mn-MN"/>
        </w:rPr>
        <w:t>6.19.4.10 хүртэлх заалт</w:t>
      </w:r>
      <w:r w:rsidR="00E525D2" w:rsidRPr="00F40206">
        <w:rPr>
          <w:rFonts w:ascii="Arial" w:hAnsi="Arial" w:cs="Arial"/>
          <w:sz w:val="22"/>
          <w:szCs w:val="22"/>
          <w:lang w:val="mn-MN"/>
        </w:rPr>
        <w:t xml:space="preserve">ууд </w:t>
      </w:r>
      <w:r w:rsidRPr="00F40206">
        <w:rPr>
          <w:rFonts w:ascii="Arial" w:hAnsi="Arial" w:cs="Arial"/>
          <w:sz w:val="22"/>
          <w:szCs w:val="22"/>
          <w:lang w:val="mn-MN"/>
        </w:rPr>
        <w:t xml:space="preserve"> хамаарна. </w:t>
      </w:r>
    </w:p>
    <w:p w14:paraId="06C31E2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6.19.4.2</w:t>
      </w:r>
      <w:r w:rsidR="00E525D2" w:rsidRPr="00F40206">
        <w:rPr>
          <w:rFonts w:ascii="Arial" w:hAnsi="Arial" w:cs="Arial"/>
          <w:sz w:val="22"/>
          <w:szCs w:val="22"/>
          <w:lang w:val="mn-MN"/>
        </w:rPr>
        <w:t>.</w:t>
      </w:r>
      <w:r w:rsidRPr="00F40206">
        <w:rPr>
          <w:rFonts w:ascii="Arial" w:hAnsi="Arial" w:cs="Arial"/>
          <w:sz w:val="22"/>
          <w:szCs w:val="22"/>
          <w:lang w:val="mn-MN"/>
        </w:rPr>
        <w:t xml:space="preserve"> Тал хэсгийг нь олон нийт ашиглаж байгаа зас</w:t>
      </w:r>
      <w:r w:rsidR="00487AFE" w:rsidRPr="00F40206">
        <w:rPr>
          <w:rFonts w:ascii="Arial" w:hAnsi="Arial" w:cs="Arial"/>
          <w:sz w:val="22"/>
          <w:szCs w:val="22"/>
          <w:lang w:val="mn-MN"/>
        </w:rPr>
        <w:t>вар хийгдэж байгаа болон их</w:t>
      </w:r>
      <w:r w:rsidRPr="00F40206">
        <w:rPr>
          <w:rFonts w:ascii="Arial" w:hAnsi="Arial" w:cs="Arial"/>
          <w:sz w:val="22"/>
          <w:szCs w:val="22"/>
          <w:lang w:val="mn-MN"/>
        </w:rPr>
        <w:t xml:space="preserve"> хэмжээгээр сэ</w:t>
      </w:r>
      <w:r w:rsidR="00C725ED" w:rsidRPr="00F40206">
        <w:rPr>
          <w:rFonts w:ascii="Arial" w:hAnsi="Arial" w:cs="Arial"/>
          <w:sz w:val="22"/>
          <w:szCs w:val="22"/>
          <w:lang w:val="mn-MN"/>
        </w:rPr>
        <w:t>ргээн засаж буй барилгын ашиглаг</w:t>
      </w:r>
      <w:r w:rsidRPr="00F40206">
        <w:rPr>
          <w:rFonts w:ascii="Arial" w:hAnsi="Arial" w:cs="Arial"/>
          <w:sz w:val="22"/>
          <w:szCs w:val="22"/>
          <w:lang w:val="mn-MN"/>
        </w:rPr>
        <w:t xml:space="preserve">даагүй байгаа хэсэгт эрх бүхий байгууллагын зөвшөөрлөөр хийн </w:t>
      </w:r>
      <w:r w:rsidR="00E525D2" w:rsidRPr="00F40206">
        <w:rPr>
          <w:rFonts w:ascii="Arial" w:hAnsi="Arial" w:cs="Arial"/>
          <w:sz w:val="22"/>
          <w:szCs w:val="22"/>
          <w:lang w:val="mn-MN"/>
        </w:rPr>
        <w:t xml:space="preserve">баллоныг </w:t>
      </w:r>
      <w:r w:rsidRPr="00F40206">
        <w:rPr>
          <w:rFonts w:ascii="Arial" w:hAnsi="Arial" w:cs="Arial"/>
          <w:sz w:val="22"/>
          <w:szCs w:val="22"/>
          <w:lang w:val="mn-MN"/>
        </w:rPr>
        <w:t xml:space="preserve"> ашиглах буюу зөөвөрлөнө. </w:t>
      </w:r>
    </w:p>
    <w:p w14:paraId="066842B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6.19.4.3</w:t>
      </w:r>
      <w:r w:rsidR="00444F31" w:rsidRPr="00F40206">
        <w:rPr>
          <w:rFonts w:ascii="Arial" w:hAnsi="Arial" w:cs="Arial"/>
          <w:sz w:val="22"/>
          <w:szCs w:val="22"/>
          <w:lang w:val="mn-MN"/>
        </w:rPr>
        <w:t xml:space="preserve">. </w:t>
      </w:r>
      <w:r w:rsidRPr="00F40206">
        <w:rPr>
          <w:rFonts w:ascii="Arial" w:hAnsi="Arial" w:cs="Arial"/>
          <w:sz w:val="22"/>
          <w:szCs w:val="22"/>
          <w:lang w:val="mn-MN"/>
        </w:rPr>
        <w:t xml:space="preserve">Хийн </w:t>
      </w:r>
      <w:r w:rsidR="00444F31" w:rsidRPr="00F40206">
        <w:rPr>
          <w:rFonts w:ascii="Arial" w:hAnsi="Arial" w:cs="Arial"/>
          <w:sz w:val="22"/>
          <w:szCs w:val="22"/>
          <w:lang w:val="mn-MN"/>
        </w:rPr>
        <w:t>баллон, тоног төхөөрөмж, да</w:t>
      </w:r>
      <w:r w:rsidRPr="00F40206">
        <w:rPr>
          <w:rFonts w:ascii="Arial" w:hAnsi="Arial" w:cs="Arial"/>
          <w:sz w:val="22"/>
          <w:szCs w:val="22"/>
          <w:lang w:val="mn-MN"/>
        </w:rPr>
        <w:t xml:space="preserve">мжуулах хоолой болон </w:t>
      </w:r>
      <w:r w:rsidR="00444F31"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Pr="00F40206">
        <w:rPr>
          <w:rFonts w:ascii="Arial" w:hAnsi="Arial" w:cs="Arial"/>
          <w:sz w:val="22"/>
          <w:szCs w:val="22"/>
          <w:lang w:val="mn-MN"/>
        </w:rPr>
        <w:t xml:space="preserve"> бүгд </w:t>
      </w:r>
      <w:r w:rsidR="00444F31" w:rsidRPr="00F40206">
        <w:rPr>
          <w:rFonts w:ascii="Arial" w:hAnsi="Arial" w:cs="Arial"/>
          <w:sz w:val="22"/>
          <w:szCs w:val="22"/>
          <w:lang w:val="mn-MN"/>
        </w:rPr>
        <w:t>энэхүү дүрмийн  6</w:t>
      </w:r>
      <w:r w:rsidR="00C725ED" w:rsidRPr="00F40206">
        <w:rPr>
          <w:rFonts w:ascii="Arial" w:hAnsi="Arial" w:cs="Arial"/>
          <w:sz w:val="22"/>
          <w:szCs w:val="22"/>
          <w:lang w:val="mn-MN"/>
        </w:rPr>
        <w:t>.19.2-т заасан шаардлагыг хангах шаардлагатай.</w:t>
      </w:r>
    </w:p>
    <w:p w14:paraId="68D5299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6.19.4.4</w:t>
      </w:r>
      <w:r w:rsidR="00444F31" w:rsidRPr="00F40206">
        <w:rPr>
          <w:rFonts w:ascii="Arial" w:hAnsi="Arial" w:cs="Arial"/>
          <w:sz w:val="22"/>
          <w:szCs w:val="22"/>
          <w:lang w:val="mn-MN"/>
        </w:rPr>
        <w:t xml:space="preserve">. </w:t>
      </w:r>
      <w:r w:rsidRPr="00F40206">
        <w:rPr>
          <w:rFonts w:ascii="Arial" w:hAnsi="Arial" w:cs="Arial"/>
          <w:sz w:val="22"/>
          <w:szCs w:val="22"/>
          <w:lang w:val="mn-MN"/>
        </w:rPr>
        <w:t xml:space="preserve">Түр зүр халаах зорилгоор </w:t>
      </w:r>
      <w:r w:rsidR="00444F31" w:rsidRPr="00F40206">
        <w:rPr>
          <w:rFonts w:ascii="Arial" w:hAnsi="Arial" w:cs="Arial"/>
          <w:sz w:val="22"/>
          <w:szCs w:val="22"/>
          <w:lang w:val="mn-MN"/>
        </w:rPr>
        <w:t>ашиглагдах халаагуурыг</w:t>
      </w:r>
      <w:r w:rsidRPr="00F40206">
        <w:rPr>
          <w:rFonts w:ascii="Arial" w:hAnsi="Arial" w:cs="Arial"/>
          <w:sz w:val="22"/>
          <w:szCs w:val="22"/>
          <w:lang w:val="mn-MN"/>
        </w:rPr>
        <w:t xml:space="preserve"> ямар ч хийн </w:t>
      </w:r>
      <w:r w:rsidR="00444F31" w:rsidRPr="00F40206">
        <w:rPr>
          <w:rFonts w:ascii="Arial" w:hAnsi="Arial" w:cs="Arial"/>
          <w:sz w:val="22"/>
          <w:szCs w:val="22"/>
          <w:lang w:val="mn-MN"/>
        </w:rPr>
        <w:t>баллоноос</w:t>
      </w:r>
      <w:r w:rsidRPr="00F40206">
        <w:rPr>
          <w:rFonts w:ascii="Arial" w:hAnsi="Arial" w:cs="Arial"/>
          <w:sz w:val="22"/>
          <w:szCs w:val="22"/>
          <w:lang w:val="mn-MN"/>
        </w:rPr>
        <w:t xml:space="preserve"> </w:t>
      </w:r>
      <w:r w:rsidR="00444F31" w:rsidRPr="00F40206">
        <w:rPr>
          <w:rFonts w:ascii="Arial" w:hAnsi="Arial" w:cs="Arial"/>
          <w:sz w:val="22"/>
          <w:szCs w:val="22"/>
          <w:lang w:val="mn-MN"/>
        </w:rPr>
        <w:t>хамгийн багадаа</w:t>
      </w:r>
      <w:r w:rsidR="00C725ED" w:rsidRPr="00F40206">
        <w:rPr>
          <w:rFonts w:ascii="Arial" w:hAnsi="Arial" w:cs="Arial"/>
          <w:sz w:val="22"/>
          <w:szCs w:val="22"/>
          <w:lang w:val="mn-MN"/>
        </w:rPr>
        <w:t xml:space="preserve"> 1.8 м зайд байрлуулах шаардлагатай</w:t>
      </w:r>
      <w:r w:rsidR="00444F31" w:rsidRPr="00F40206">
        <w:rPr>
          <w:rFonts w:ascii="Arial" w:hAnsi="Arial" w:cs="Arial"/>
          <w:sz w:val="22"/>
          <w:szCs w:val="22"/>
          <w:lang w:val="mn-MN"/>
        </w:rPr>
        <w:t>. (Э</w:t>
      </w:r>
      <w:r w:rsidRPr="00F40206">
        <w:rPr>
          <w:rFonts w:ascii="Arial" w:hAnsi="Arial" w:cs="Arial"/>
          <w:sz w:val="22"/>
          <w:szCs w:val="22"/>
          <w:lang w:val="mn-MN"/>
        </w:rPr>
        <w:t>нэ ш</w:t>
      </w:r>
      <w:r w:rsidR="00444F31" w:rsidRPr="00F40206">
        <w:rPr>
          <w:rFonts w:ascii="Arial" w:hAnsi="Arial" w:cs="Arial"/>
          <w:sz w:val="22"/>
          <w:szCs w:val="22"/>
          <w:lang w:val="mn-MN"/>
        </w:rPr>
        <w:t>аардлага үл хэрэглэгдэх тохиолд</w:t>
      </w:r>
      <w:r w:rsidRPr="00F40206">
        <w:rPr>
          <w:rFonts w:ascii="Arial" w:hAnsi="Arial" w:cs="Arial"/>
          <w:sz w:val="22"/>
          <w:szCs w:val="22"/>
          <w:lang w:val="mn-MN"/>
        </w:rPr>
        <w:t>лыг</w:t>
      </w:r>
      <w:r w:rsidR="00444F31"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444F31" w:rsidRPr="00F40206">
        <w:rPr>
          <w:rFonts w:ascii="Arial" w:hAnsi="Arial" w:cs="Arial"/>
          <w:sz w:val="22"/>
          <w:szCs w:val="22"/>
          <w:lang w:val="mn-MN"/>
        </w:rPr>
        <w:t xml:space="preserve">энэхүү дүрмийн </w:t>
      </w:r>
      <w:r w:rsidRPr="00F40206">
        <w:rPr>
          <w:rFonts w:ascii="Arial" w:hAnsi="Arial" w:cs="Arial"/>
          <w:sz w:val="22"/>
          <w:szCs w:val="22"/>
          <w:lang w:val="mn-MN"/>
        </w:rPr>
        <w:t>6.19.4.5-</w:t>
      </w:r>
      <w:r w:rsidR="00444F31" w:rsidRPr="00F40206">
        <w:rPr>
          <w:rFonts w:ascii="Arial" w:hAnsi="Arial" w:cs="Arial"/>
          <w:sz w:val="22"/>
          <w:szCs w:val="22"/>
          <w:lang w:val="mn-MN"/>
        </w:rPr>
        <w:t>т заасан болно.)</w:t>
      </w:r>
    </w:p>
    <w:p w14:paraId="54A8A8D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6.19.4.5</w:t>
      </w:r>
      <w:r w:rsidR="000A3B10" w:rsidRPr="00F40206">
        <w:rPr>
          <w:rFonts w:ascii="Arial" w:hAnsi="Arial" w:cs="Arial"/>
          <w:sz w:val="22"/>
          <w:szCs w:val="22"/>
          <w:lang w:val="mn-MN"/>
        </w:rPr>
        <w:t>.</w:t>
      </w:r>
      <w:r w:rsidRPr="00F40206">
        <w:rPr>
          <w:rFonts w:ascii="Arial" w:hAnsi="Arial" w:cs="Arial"/>
          <w:sz w:val="22"/>
          <w:szCs w:val="22"/>
          <w:lang w:val="mn-MN"/>
        </w:rPr>
        <w:t xml:space="preserve"> </w:t>
      </w:r>
      <w:r w:rsidR="007677C1" w:rsidRPr="00F40206">
        <w:rPr>
          <w:rFonts w:ascii="Arial" w:hAnsi="Arial" w:cs="Arial"/>
          <w:sz w:val="22"/>
          <w:szCs w:val="22"/>
          <w:lang w:val="mn-MN"/>
        </w:rPr>
        <w:t>Интеграл халаагуур</w:t>
      </w:r>
      <w:r w:rsidR="00C725ED" w:rsidRPr="00F40206">
        <w:rPr>
          <w:rFonts w:ascii="Arial" w:hAnsi="Arial" w:cs="Arial"/>
          <w:sz w:val="22"/>
          <w:szCs w:val="22"/>
          <w:lang w:val="mn-MN"/>
        </w:rPr>
        <w:t xml:space="preserve"> </w:t>
      </w:r>
      <w:r w:rsidR="007677C1" w:rsidRPr="00F40206">
        <w:rPr>
          <w:rFonts w:ascii="Arial" w:hAnsi="Arial" w:cs="Arial"/>
          <w:sz w:val="22"/>
          <w:szCs w:val="22"/>
          <w:lang w:val="mn-MN"/>
        </w:rPr>
        <w:t>хйин баллон</w:t>
      </w:r>
      <w:r w:rsidR="00360310" w:rsidRPr="00F40206">
        <w:rPr>
          <w:rFonts w:ascii="Arial" w:hAnsi="Arial" w:cs="Arial"/>
          <w:sz w:val="22"/>
          <w:szCs w:val="22"/>
          <w:lang w:val="mn-MN"/>
        </w:rPr>
        <w:t xml:space="preserve"> </w:t>
      </w:r>
      <w:r w:rsidR="000A3B10" w:rsidRPr="00F40206">
        <w:rPr>
          <w:rFonts w:ascii="Arial" w:hAnsi="Arial" w:cs="Arial"/>
          <w:sz w:val="22"/>
          <w:szCs w:val="22"/>
          <w:lang w:val="mn-MN"/>
        </w:rPr>
        <w:t>нь халаа</w:t>
      </w:r>
      <w:r w:rsidRPr="00F40206">
        <w:rPr>
          <w:rFonts w:ascii="Arial" w:hAnsi="Arial" w:cs="Arial"/>
          <w:sz w:val="22"/>
          <w:szCs w:val="22"/>
          <w:lang w:val="mn-MN"/>
        </w:rPr>
        <w:t>г</w:t>
      </w:r>
      <w:r w:rsidR="000A3B10" w:rsidRPr="00F40206">
        <w:rPr>
          <w:rFonts w:ascii="Arial" w:hAnsi="Arial" w:cs="Arial"/>
          <w:sz w:val="22"/>
          <w:szCs w:val="22"/>
          <w:lang w:val="mn-MN"/>
        </w:rPr>
        <w:t>уурыг</w:t>
      </w:r>
      <w:r w:rsidRPr="00F40206">
        <w:rPr>
          <w:rFonts w:ascii="Arial" w:hAnsi="Arial" w:cs="Arial"/>
          <w:sz w:val="22"/>
          <w:szCs w:val="22"/>
          <w:lang w:val="mn-MN"/>
        </w:rPr>
        <w:t xml:space="preserve">  </w:t>
      </w:r>
      <w:r w:rsidR="00C725ED" w:rsidRPr="00F40206">
        <w:rPr>
          <w:rFonts w:ascii="Arial" w:hAnsi="Arial" w:cs="Arial"/>
          <w:sz w:val="22"/>
          <w:szCs w:val="22"/>
          <w:lang w:val="mn-MN"/>
        </w:rPr>
        <w:t>хийн баллонд</w:t>
      </w:r>
      <w:r w:rsidRPr="00F40206">
        <w:rPr>
          <w:rFonts w:ascii="Arial" w:hAnsi="Arial" w:cs="Arial"/>
          <w:sz w:val="22"/>
          <w:szCs w:val="22"/>
          <w:lang w:val="mn-MN"/>
        </w:rPr>
        <w:t xml:space="preserve"> бэхэлсэн байхыг хэлэх бөгөөд шууд дулааны нөлөөллөөс хамгаа</w:t>
      </w:r>
      <w:r w:rsidR="000A3B10" w:rsidRPr="00F40206">
        <w:rPr>
          <w:rFonts w:ascii="Arial" w:hAnsi="Arial" w:cs="Arial"/>
          <w:sz w:val="22"/>
          <w:szCs w:val="22"/>
          <w:lang w:val="mn-MN"/>
        </w:rPr>
        <w:t>лсан байхаар бүтээгдэж</w:t>
      </w:r>
      <w:r w:rsidRPr="00F40206">
        <w:rPr>
          <w:rFonts w:ascii="Arial" w:hAnsi="Arial" w:cs="Arial"/>
          <w:sz w:val="22"/>
          <w:szCs w:val="22"/>
          <w:lang w:val="mn-MN"/>
        </w:rPr>
        <w:t>, суурилуулсан байна. (Заалт 6.19.4.4-ийн зай барих шаардлагад үл хамаарна).</w:t>
      </w:r>
    </w:p>
    <w:p w14:paraId="65633CE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6.19.4.6</w:t>
      </w:r>
      <w:r w:rsidR="002056BC" w:rsidRPr="00F40206">
        <w:rPr>
          <w:rFonts w:ascii="Arial" w:hAnsi="Arial" w:cs="Arial"/>
          <w:sz w:val="22"/>
          <w:szCs w:val="22"/>
          <w:lang w:val="mn-MN"/>
        </w:rPr>
        <w:t xml:space="preserve">. </w:t>
      </w:r>
      <w:r w:rsidRPr="00F40206">
        <w:rPr>
          <w:rFonts w:ascii="Arial" w:hAnsi="Arial" w:cs="Arial"/>
          <w:sz w:val="22"/>
          <w:szCs w:val="22"/>
          <w:lang w:val="mn-MN"/>
        </w:rPr>
        <w:t>Сэнстэй буюу цац</w:t>
      </w:r>
      <w:r w:rsidR="002056BC" w:rsidRPr="00F40206">
        <w:rPr>
          <w:rFonts w:ascii="Arial" w:hAnsi="Arial" w:cs="Arial"/>
          <w:sz w:val="22"/>
          <w:szCs w:val="22"/>
          <w:lang w:val="mn-MN"/>
        </w:rPr>
        <w:t xml:space="preserve">раг ялгаруулах төрлийн халаагуурыг 6.1 м-ээс бага зайд </w:t>
      </w:r>
      <w:r w:rsidRPr="00F40206">
        <w:rPr>
          <w:rFonts w:ascii="Arial" w:hAnsi="Arial" w:cs="Arial"/>
          <w:sz w:val="22"/>
          <w:szCs w:val="22"/>
          <w:lang w:val="mn-MN"/>
        </w:rPr>
        <w:t xml:space="preserve">шууд хийн </w:t>
      </w:r>
      <w:r w:rsidR="002056BC" w:rsidRPr="00F40206">
        <w:rPr>
          <w:rFonts w:ascii="Arial" w:hAnsi="Arial" w:cs="Arial"/>
          <w:sz w:val="22"/>
          <w:szCs w:val="22"/>
          <w:lang w:val="mn-MN"/>
        </w:rPr>
        <w:t xml:space="preserve">баллонтой </w:t>
      </w:r>
      <w:r w:rsidRPr="00F40206">
        <w:rPr>
          <w:rFonts w:ascii="Arial" w:hAnsi="Arial" w:cs="Arial"/>
          <w:sz w:val="22"/>
          <w:szCs w:val="22"/>
          <w:lang w:val="mn-MN"/>
        </w:rPr>
        <w:t xml:space="preserve"> харьцахаар байрлуулж үл болно. </w:t>
      </w:r>
    </w:p>
    <w:p w14:paraId="2B23D46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6.19.4.7</w:t>
      </w:r>
      <w:r w:rsidR="0036130E" w:rsidRPr="00F40206">
        <w:rPr>
          <w:rFonts w:ascii="Arial" w:hAnsi="Arial" w:cs="Arial"/>
          <w:sz w:val="22"/>
          <w:szCs w:val="22"/>
          <w:lang w:val="mn-MN"/>
        </w:rPr>
        <w:t xml:space="preserve">. </w:t>
      </w:r>
      <w:r w:rsidRPr="00F40206">
        <w:rPr>
          <w:rFonts w:ascii="Arial" w:hAnsi="Arial" w:cs="Arial"/>
          <w:sz w:val="22"/>
          <w:szCs w:val="22"/>
          <w:lang w:val="mn-MN"/>
        </w:rPr>
        <w:t xml:space="preserve">Интеграл буюу интеграл бус аль ч төрлийн хоёр ба түүнээс дээш </w:t>
      </w:r>
      <w:r w:rsidR="0036130E" w:rsidRPr="00F40206">
        <w:rPr>
          <w:rFonts w:ascii="Arial" w:hAnsi="Arial" w:cs="Arial"/>
          <w:sz w:val="22"/>
          <w:szCs w:val="22"/>
          <w:lang w:val="mn-MN"/>
        </w:rPr>
        <w:t>халаагуур-хийн баллоныг</w:t>
      </w:r>
      <w:r w:rsidRPr="00F40206">
        <w:rPr>
          <w:rFonts w:ascii="Arial" w:hAnsi="Arial" w:cs="Arial"/>
          <w:sz w:val="22"/>
          <w:szCs w:val="22"/>
          <w:lang w:val="mn-MN"/>
        </w:rPr>
        <w:t xml:space="preserve"> нэг давхарт хаалтгүй газар байрлуулах бол нэгж бүрийн хооронд дор хаяж 6.1 м зайтай байхаар байрлуулна. </w:t>
      </w:r>
    </w:p>
    <w:p w14:paraId="1898BB5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6.19.4.8</w:t>
      </w:r>
      <w:r w:rsidR="0036130E" w:rsidRPr="00F40206">
        <w:rPr>
          <w:rFonts w:ascii="Arial" w:hAnsi="Arial" w:cs="Arial"/>
          <w:sz w:val="22"/>
          <w:szCs w:val="22"/>
          <w:lang w:val="mn-MN"/>
        </w:rPr>
        <w:t>. Халаагуурыг</w:t>
      </w:r>
      <w:r w:rsidRPr="00F40206">
        <w:rPr>
          <w:rFonts w:ascii="Arial" w:hAnsi="Arial" w:cs="Arial"/>
          <w:sz w:val="22"/>
          <w:szCs w:val="22"/>
          <w:lang w:val="mn-MN"/>
        </w:rPr>
        <w:t xml:space="preserve"> нэг давхарт хаалтгүй газар байрлуулсан олон тооны хийн </w:t>
      </w:r>
      <w:r w:rsidR="0036130E" w:rsidRPr="00F40206">
        <w:rPr>
          <w:rFonts w:ascii="Arial" w:hAnsi="Arial" w:cs="Arial"/>
          <w:sz w:val="22"/>
          <w:szCs w:val="22"/>
          <w:lang w:val="mn-MN"/>
        </w:rPr>
        <w:t>баллонтой</w:t>
      </w:r>
      <w:r w:rsidRPr="00F40206">
        <w:rPr>
          <w:rFonts w:ascii="Arial" w:hAnsi="Arial" w:cs="Arial"/>
          <w:sz w:val="22"/>
          <w:szCs w:val="22"/>
          <w:lang w:val="mn-MN"/>
        </w:rPr>
        <w:t xml:space="preserve"> холбосон бол нэгж хийн </w:t>
      </w:r>
      <w:r w:rsidR="00360310" w:rsidRPr="00F40206">
        <w:rPr>
          <w:rFonts w:ascii="Arial" w:hAnsi="Arial" w:cs="Arial"/>
          <w:sz w:val="22"/>
          <w:szCs w:val="22"/>
          <w:lang w:val="mn-MN"/>
        </w:rPr>
        <w:t>даралтат сав</w:t>
      </w:r>
      <w:r w:rsidRPr="00F40206">
        <w:rPr>
          <w:rFonts w:ascii="Arial" w:hAnsi="Arial" w:cs="Arial"/>
          <w:sz w:val="22"/>
          <w:szCs w:val="22"/>
          <w:lang w:val="mn-MN"/>
        </w:rPr>
        <w:t xml:space="preserve"> нь 333 кг-</w:t>
      </w:r>
      <w:r w:rsidR="00E77663" w:rsidRPr="00F40206">
        <w:rPr>
          <w:rFonts w:ascii="Arial" w:hAnsi="Arial" w:cs="Arial"/>
          <w:sz w:val="22"/>
          <w:szCs w:val="22"/>
          <w:lang w:val="mn-MN"/>
        </w:rPr>
        <w:t>аа</w:t>
      </w:r>
      <w:r w:rsidRPr="00F40206">
        <w:rPr>
          <w:rFonts w:ascii="Arial" w:hAnsi="Arial" w:cs="Arial"/>
          <w:sz w:val="22"/>
          <w:szCs w:val="22"/>
          <w:lang w:val="mn-MN"/>
        </w:rPr>
        <w:t>с</w:t>
      </w:r>
      <w:r w:rsidR="0036130E" w:rsidRPr="00F40206">
        <w:rPr>
          <w:rFonts w:ascii="Arial" w:hAnsi="Arial" w:cs="Arial"/>
          <w:sz w:val="22"/>
          <w:szCs w:val="22"/>
          <w:lang w:val="mn-MN"/>
        </w:rPr>
        <w:t xml:space="preserve"> </w:t>
      </w:r>
      <w:r w:rsidRPr="00F40206">
        <w:rPr>
          <w:rFonts w:ascii="Arial" w:hAnsi="Arial" w:cs="Arial"/>
          <w:sz w:val="22"/>
          <w:szCs w:val="22"/>
          <w:lang w:val="mn-MN"/>
        </w:rPr>
        <w:t xml:space="preserve">(тогтоогдсон пропан хийн багтаамж 136кг) ихгүй байна. Хэрэв нэгээс дээш ийм холболт хийгдсэн халаагч байвал хоорондоо дор хаяж 6.1 м зайтай байна. </w:t>
      </w:r>
    </w:p>
    <w:p w14:paraId="365750AB"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6.19.4.9</w:t>
      </w:r>
      <w:r w:rsidR="0036130E" w:rsidRPr="00F40206">
        <w:rPr>
          <w:rFonts w:ascii="Arial" w:hAnsi="Arial" w:cs="Arial"/>
          <w:sz w:val="22"/>
          <w:szCs w:val="22"/>
          <w:lang w:val="mn-MN"/>
        </w:rPr>
        <w:t xml:space="preserve">. Хэрэв </w:t>
      </w:r>
      <w:r w:rsidR="002C336B" w:rsidRPr="00F40206">
        <w:rPr>
          <w:rFonts w:ascii="Arial" w:hAnsi="Arial" w:cs="Arial"/>
          <w:sz w:val="22"/>
          <w:szCs w:val="22"/>
          <w:lang w:val="mn-MN"/>
        </w:rPr>
        <w:t>бүлэг</w:t>
      </w:r>
      <w:r w:rsidRPr="00F40206">
        <w:rPr>
          <w:rFonts w:ascii="Arial" w:hAnsi="Arial" w:cs="Arial"/>
          <w:sz w:val="22"/>
          <w:szCs w:val="22"/>
          <w:lang w:val="mn-MN"/>
        </w:rPr>
        <w:t xml:space="preserve"> хийн</w:t>
      </w:r>
      <w:r w:rsidR="0036130E" w:rsidRPr="00F40206">
        <w:rPr>
          <w:rFonts w:ascii="Arial" w:hAnsi="Arial" w:cs="Arial"/>
          <w:sz w:val="22"/>
          <w:szCs w:val="22"/>
          <w:lang w:val="mn-MN"/>
        </w:rPr>
        <w:t xml:space="preserve"> баллонууд өөр давхарт байрлах халаагууртай </w:t>
      </w:r>
      <w:r w:rsidRPr="00F40206">
        <w:rPr>
          <w:rFonts w:ascii="Arial" w:hAnsi="Arial" w:cs="Arial"/>
          <w:sz w:val="22"/>
          <w:szCs w:val="22"/>
          <w:lang w:val="mn-MN"/>
        </w:rPr>
        <w:t xml:space="preserve"> холбогдсон бол дараах шаардлагыг хангасан байна. </w:t>
      </w:r>
      <w:r w:rsidR="0036130E" w:rsidRPr="00F40206">
        <w:rPr>
          <w:rFonts w:ascii="Arial" w:hAnsi="Arial" w:cs="Arial"/>
          <w:sz w:val="22"/>
          <w:szCs w:val="22"/>
          <w:lang w:val="mn-MN"/>
        </w:rPr>
        <w:t xml:space="preserve">Үүнд: </w:t>
      </w:r>
    </w:p>
    <w:p w14:paraId="4EBE9114"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2C336B" w:rsidRPr="00F40206">
        <w:rPr>
          <w:rFonts w:ascii="Arial" w:hAnsi="Arial" w:cs="Arial"/>
          <w:sz w:val="22"/>
          <w:szCs w:val="22"/>
          <w:lang w:val="mn-MN"/>
        </w:rPr>
        <w:t>Бүлэг х</w:t>
      </w:r>
      <w:r w:rsidR="00B778E7" w:rsidRPr="00F40206">
        <w:rPr>
          <w:rFonts w:ascii="Arial" w:hAnsi="Arial" w:cs="Arial"/>
          <w:sz w:val="22"/>
          <w:szCs w:val="22"/>
          <w:lang w:val="mn-MN"/>
        </w:rPr>
        <w:t xml:space="preserve">ийн </w:t>
      </w:r>
      <w:r w:rsidR="006D50CB" w:rsidRPr="00F40206">
        <w:rPr>
          <w:rFonts w:ascii="Arial" w:hAnsi="Arial" w:cs="Arial"/>
          <w:sz w:val="22"/>
          <w:szCs w:val="22"/>
          <w:lang w:val="mn-MN"/>
        </w:rPr>
        <w:t>баллон</w:t>
      </w:r>
      <w:r w:rsidR="0036130E" w:rsidRPr="00F40206">
        <w:rPr>
          <w:rFonts w:ascii="Arial" w:hAnsi="Arial" w:cs="Arial"/>
          <w:sz w:val="22"/>
          <w:szCs w:val="22"/>
          <w:lang w:val="mn-MN"/>
        </w:rPr>
        <w:t>уудтай хамт халаагууруудыг</w:t>
      </w:r>
      <w:r w:rsidR="00C60E63" w:rsidRPr="00F40206">
        <w:rPr>
          <w:rFonts w:ascii="Arial" w:hAnsi="Arial" w:cs="Arial"/>
          <w:sz w:val="22"/>
          <w:szCs w:val="22"/>
          <w:lang w:val="mn-MN"/>
        </w:rPr>
        <w:t xml:space="preserve"> нэг давхарт суурилуулахыг хориглоно. </w:t>
      </w:r>
    </w:p>
    <w:p w14:paraId="7FD087C0"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2C336B" w:rsidRPr="00F40206">
        <w:rPr>
          <w:rFonts w:ascii="Arial" w:hAnsi="Arial" w:cs="Arial"/>
          <w:sz w:val="22"/>
          <w:szCs w:val="22"/>
          <w:lang w:val="mn-MN"/>
        </w:rPr>
        <w:t>Бүлэг</w:t>
      </w:r>
      <w:r w:rsidR="00B778E7" w:rsidRPr="00F40206">
        <w:rPr>
          <w:rFonts w:ascii="Arial" w:hAnsi="Arial" w:cs="Arial"/>
          <w:sz w:val="22"/>
          <w:szCs w:val="22"/>
          <w:lang w:val="mn-MN"/>
        </w:rPr>
        <w:t xml:space="preserve"> хийн </w:t>
      </w:r>
      <w:r w:rsidR="009468D5" w:rsidRPr="00F40206">
        <w:rPr>
          <w:rFonts w:ascii="Arial" w:hAnsi="Arial" w:cs="Arial"/>
          <w:sz w:val="22"/>
          <w:szCs w:val="22"/>
          <w:lang w:val="mn-MN"/>
        </w:rPr>
        <w:t>баллонуудын</w:t>
      </w:r>
      <w:r w:rsidR="00B778E7" w:rsidRPr="00F40206">
        <w:rPr>
          <w:rFonts w:ascii="Arial" w:hAnsi="Arial" w:cs="Arial"/>
          <w:sz w:val="22"/>
          <w:szCs w:val="22"/>
          <w:lang w:val="mn-MN"/>
        </w:rPr>
        <w:t xml:space="preserve"> нийт </w:t>
      </w:r>
      <w:r w:rsidR="006D50CB" w:rsidRPr="00F40206">
        <w:rPr>
          <w:rFonts w:ascii="Arial" w:hAnsi="Arial" w:cs="Arial"/>
          <w:sz w:val="22"/>
          <w:szCs w:val="22"/>
          <w:lang w:val="mn-MN"/>
        </w:rPr>
        <w:t xml:space="preserve">усны </w:t>
      </w:r>
      <w:r w:rsidR="009468D5" w:rsidRPr="00F40206">
        <w:rPr>
          <w:rFonts w:ascii="Arial" w:hAnsi="Arial" w:cs="Arial"/>
          <w:sz w:val="22"/>
          <w:szCs w:val="22"/>
          <w:lang w:val="mn-MN"/>
        </w:rPr>
        <w:t xml:space="preserve"> багтаамж 1111 кг-с хэтрэхгүй (Пропаны</w:t>
      </w:r>
      <w:r w:rsidR="00B778E7" w:rsidRPr="00F40206">
        <w:rPr>
          <w:rFonts w:ascii="Arial" w:hAnsi="Arial" w:cs="Arial"/>
          <w:sz w:val="22"/>
          <w:szCs w:val="22"/>
          <w:lang w:val="mn-MN"/>
        </w:rPr>
        <w:t xml:space="preserve"> багтаамж 454 кг) байна.</w:t>
      </w:r>
    </w:p>
    <w:p w14:paraId="7DF4C8A2"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333 кг </w:t>
      </w:r>
      <w:r w:rsidR="009468D5" w:rsidRPr="00F40206">
        <w:rPr>
          <w:rFonts w:ascii="Arial" w:hAnsi="Arial" w:cs="Arial"/>
          <w:sz w:val="22"/>
          <w:szCs w:val="22"/>
          <w:lang w:val="mn-MN"/>
        </w:rPr>
        <w:t xml:space="preserve">түүнээс </w:t>
      </w:r>
      <w:r w:rsidR="00B778E7" w:rsidRPr="00F40206">
        <w:rPr>
          <w:rFonts w:ascii="Arial" w:hAnsi="Arial" w:cs="Arial"/>
          <w:sz w:val="22"/>
          <w:szCs w:val="22"/>
          <w:lang w:val="mn-MN"/>
        </w:rPr>
        <w:t xml:space="preserve">дээш </w:t>
      </w:r>
      <w:r w:rsidR="009468D5" w:rsidRPr="00F40206">
        <w:rPr>
          <w:rFonts w:ascii="Arial" w:hAnsi="Arial" w:cs="Arial"/>
          <w:sz w:val="22"/>
          <w:szCs w:val="22"/>
          <w:lang w:val="mn-MN"/>
        </w:rPr>
        <w:t xml:space="preserve">усны багтаамжтай (Пропаны багтаамж 136 кг) </w:t>
      </w:r>
      <w:r w:rsidR="002C336B" w:rsidRPr="00F40206">
        <w:rPr>
          <w:rFonts w:ascii="Arial" w:hAnsi="Arial" w:cs="Arial"/>
          <w:sz w:val="22"/>
          <w:szCs w:val="22"/>
          <w:lang w:val="mn-MN"/>
        </w:rPr>
        <w:t>бүлэг</w:t>
      </w:r>
      <w:r w:rsidR="009468D5" w:rsidRPr="00F40206">
        <w:rPr>
          <w:rFonts w:ascii="Arial" w:hAnsi="Arial" w:cs="Arial"/>
          <w:sz w:val="22"/>
          <w:szCs w:val="22"/>
          <w:lang w:val="mn-MN"/>
        </w:rPr>
        <w:t xml:space="preserve"> хийн баллонууд</w:t>
      </w:r>
      <w:r w:rsidR="00360310" w:rsidRPr="00F40206">
        <w:rPr>
          <w:rFonts w:ascii="Arial" w:hAnsi="Arial" w:cs="Arial"/>
          <w:sz w:val="22"/>
          <w:szCs w:val="22"/>
          <w:lang w:val="mn-MN"/>
        </w:rPr>
        <w:t>ыг</w:t>
      </w:r>
      <w:r w:rsidR="00B778E7" w:rsidRPr="00F40206">
        <w:rPr>
          <w:rFonts w:ascii="Arial" w:hAnsi="Arial" w:cs="Arial"/>
          <w:sz w:val="22"/>
          <w:szCs w:val="22"/>
          <w:lang w:val="mn-MN"/>
        </w:rPr>
        <w:t xml:space="preserve"> тусгаарлагчгүйгээр нэг газарт байрлуулах бол </w:t>
      </w:r>
      <w:r w:rsidR="00687B19" w:rsidRPr="00F40206">
        <w:rPr>
          <w:rFonts w:ascii="Arial" w:hAnsi="Arial" w:cs="Arial"/>
          <w:sz w:val="22"/>
          <w:szCs w:val="22"/>
          <w:lang w:val="mn-MN"/>
        </w:rPr>
        <w:t xml:space="preserve">бүлэг </w:t>
      </w:r>
      <w:r w:rsidR="00B778E7" w:rsidRPr="00F40206">
        <w:rPr>
          <w:rFonts w:ascii="Arial" w:hAnsi="Arial" w:cs="Arial"/>
          <w:sz w:val="22"/>
          <w:szCs w:val="22"/>
          <w:lang w:val="mn-MN"/>
        </w:rPr>
        <w:t>хоорондын зай нь хамгийн багадаа  15 м байна.</w:t>
      </w:r>
    </w:p>
    <w:p w14:paraId="32C1E0A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6.19.4.10</w:t>
      </w:r>
      <w:r w:rsidR="00095463" w:rsidRPr="00F40206">
        <w:rPr>
          <w:rFonts w:ascii="Arial" w:hAnsi="Arial" w:cs="Arial"/>
          <w:sz w:val="22"/>
          <w:szCs w:val="22"/>
          <w:lang w:val="mn-MN"/>
        </w:rPr>
        <w:t xml:space="preserve">. </w:t>
      </w:r>
      <w:r w:rsidR="008A61A4" w:rsidRPr="00F40206">
        <w:rPr>
          <w:rFonts w:ascii="Arial" w:hAnsi="Arial" w:cs="Arial"/>
          <w:sz w:val="22"/>
          <w:szCs w:val="22"/>
          <w:lang w:val="mn-MN"/>
        </w:rPr>
        <w:t xml:space="preserve">Энэхүү дүрмийн </w:t>
      </w:r>
      <w:r w:rsidR="00095463" w:rsidRPr="00F40206">
        <w:rPr>
          <w:rFonts w:ascii="Arial" w:hAnsi="Arial" w:cs="Arial"/>
          <w:sz w:val="22"/>
          <w:szCs w:val="22"/>
          <w:lang w:val="mn-MN"/>
        </w:rPr>
        <w:t>6.19.4.</w:t>
      </w:r>
      <w:r w:rsidR="008A61A4" w:rsidRPr="00F40206">
        <w:rPr>
          <w:rFonts w:ascii="Arial" w:hAnsi="Arial" w:cs="Arial"/>
          <w:sz w:val="22"/>
          <w:szCs w:val="22"/>
          <w:lang w:val="mn-MN"/>
        </w:rPr>
        <w:t>6-</w:t>
      </w:r>
      <w:r w:rsidRPr="00F40206">
        <w:rPr>
          <w:rFonts w:ascii="Arial" w:hAnsi="Arial" w:cs="Arial"/>
          <w:sz w:val="22"/>
          <w:szCs w:val="22"/>
          <w:lang w:val="mn-MN"/>
        </w:rPr>
        <w:t xml:space="preserve">6.19.4.9 </w:t>
      </w:r>
      <w:r w:rsidR="009C4861" w:rsidRPr="00F40206">
        <w:rPr>
          <w:rFonts w:ascii="Arial" w:hAnsi="Arial" w:cs="Arial"/>
          <w:sz w:val="22"/>
          <w:szCs w:val="22"/>
          <w:lang w:val="mn-MN"/>
        </w:rPr>
        <w:t xml:space="preserve">дэх заалтуудад </w:t>
      </w:r>
      <w:r w:rsidRPr="00F40206">
        <w:rPr>
          <w:rFonts w:ascii="Arial" w:hAnsi="Arial" w:cs="Arial"/>
          <w:sz w:val="22"/>
          <w:szCs w:val="22"/>
          <w:lang w:val="mn-MN"/>
        </w:rPr>
        <w:t>заасан шаардлагуудыг биелүүлэх боломжгүй бол эрх бүхий байгууллагын зөвшөөрөлтэйгөөр өөр суурилуулах заалтыг хэрэглэж болно.</w:t>
      </w:r>
    </w:p>
    <w:p w14:paraId="52D4D6AA"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6.19.5</w:t>
      </w:r>
      <w:r w:rsidR="005B7E78" w:rsidRPr="00F40206">
        <w:rPr>
          <w:rFonts w:ascii="Arial" w:hAnsi="Arial" w:cs="Arial"/>
          <w:b/>
          <w:sz w:val="22"/>
          <w:szCs w:val="22"/>
          <w:lang w:val="mn-MN"/>
        </w:rPr>
        <w:t>.</w:t>
      </w:r>
      <w:r w:rsidRPr="00F40206">
        <w:rPr>
          <w:rFonts w:ascii="Arial" w:hAnsi="Arial" w:cs="Arial"/>
          <w:b/>
          <w:sz w:val="22"/>
          <w:szCs w:val="22"/>
          <w:lang w:val="mn-MN"/>
        </w:rPr>
        <w:t xml:space="preserve"> Олон нийтийн багахан хэмжээний сэргээн засах үйл ажиллагаа явагдаж буй барилга.</w:t>
      </w:r>
    </w:p>
    <w:p w14:paraId="4A3C09BB"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6.19.5.1</w:t>
      </w:r>
      <w:r w:rsidR="00095463" w:rsidRPr="00F40206">
        <w:rPr>
          <w:rFonts w:ascii="Arial" w:hAnsi="Arial" w:cs="Arial"/>
          <w:sz w:val="22"/>
          <w:szCs w:val="22"/>
          <w:lang w:val="mn-MN"/>
        </w:rPr>
        <w:t xml:space="preserve">. </w:t>
      </w:r>
      <w:r w:rsidRPr="00F40206">
        <w:rPr>
          <w:rFonts w:ascii="Arial" w:hAnsi="Arial" w:cs="Arial"/>
          <w:sz w:val="22"/>
          <w:szCs w:val="22"/>
          <w:lang w:val="mn-MN"/>
        </w:rPr>
        <w:t xml:space="preserve">Олон нийтийн багахан хэмжээний сэргээн засах үйл ажиллагаа явагдаж байгаа барилга дотор олон хүн байдаг цагаар хийн </w:t>
      </w:r>
      <w:r w:rsidR="00A0475E" w:rsidRPr="00F40206">
        <w:rPr>
          <w:rFonts w:ascii="Arial" w:hAnsi="Arial" w:cs="Arial"/>
          <w:sz w:val="22"/>
          <w:szCs w:val="22"/>
          <w:lang w:val="mn-MN"/>
        </w:rPr>
        <w:t>баллоныг</w:t>
      </w:r>
      <w:r w:rsidRPr="00F40206">
        <w:rPr>
          <w:rFonts w:ascii="Arial" w:hAnsi="Arial" w:cs="Arial"/>
          <w:sz w:val="22"/>
          <w:szCs w:val="22"/>
          <w:lang w:val="mn-MN"/>
        </w:rPr>
        <w:t xml:space="preserve"> </w:t>
      </w:r>
      <w:r w:rsidR="00095463" w:rsidRPr="00F40206">
        <w:rPr>
          <w:rFonts w:ascii="Arial" w:hAnsi="Arial" w:cs="Arial"/>
          <w:sz w:val="22"/>
          <w:szCs w:val="22"/>
          <w:lang w:val="mn-MN"/>
        </w:rPr>
        <w:t>ашиглах буюу зөөвөрлөхдөө доорх</w:t>
      </w:r>
      <w:r w:rsidR="00A0475E" w:rsidRPr="00F40206">
        <w:rPr>
          <w:rFonts w:ascii="Arial" w:hAnsi="Arial" w:cs="Arial"/>
          <w:sz w:val="22"/>
          <w:szCs w:val="22"/>
          <w:lang w:val="mn-MN"/>
        </w:rPr>
        <w:t xml:space="preserve"> зүйлсийг баримтална. Үүнд: </w:t>
      </w:r>
    </w:p>
    <w:p w14:paraId="7C4E19D4"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 xml:space="preserve">Хийн </w:t>
      </w:r>
      <w:r w:rsidR="00A0475E" w:rsidRPr="00F40206">
        <w:rPr>
          <w:rFonts w:ascii="Arial" w:hAnsi="Arial" w:cs="Arial"/>
          <w:sz w:val="22"/>
          <w:szCs w:val="22"/>
          <w:lang w:val="mn-MN"/>
        </w:rPr>
        <w:t>баллон</w:t>
      </w:r>
      <w:r w:rsidR="00B778E7" w:rsidRPr="00F40206">
        <w:rPr>
          <w:rFonts w:ascii="Arial" w:hAnsi="Arial" w:cs="Arial"/>
          <w:sz w:val="22"/>
          <w:szCs w:val="22"/>
          <w:lang w:val="mn-MN"/>
        </w:rPr>
        <w:t xml:space="preserve"> тус бүрийн </w:t>
      </w:r>
      <w:r w:rsidR="00A0475E"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 </w:t>
      </w:r>
      <w:r w:rsidR="0082284C" w:rsidRPr="00F40206">
        <w:rPr>
          <w:rFonts w:ascii="Arial" w:hAnsi="Arial" w:cs="Arial"/>
          <w:sz w:val="22"/>
          <w:szCs w:val="22"/>
          <w:lang w:val="mn-MN"/>
        </w:rPr>
        <w:t>нь 20</w:t>
      </w:r>
      <w:r w:rsidR="00A0475E" w:rsidRPr="00F40206">
        <w:rPr>
          <w:rFonts w:ascii="Arial" w:hAnsi="Arial" w:cs="Arial"/>
          <w:sz w:val="22"/>
          <w:szCs w:val="22"/>
          <w:lang w:val="mn-MN"/>
        </w:rPr>
        <w:t xml:space="preserve"> кг </w:t>
      </w:r>
      <w:r w:rsidR="00B778E7" w:rsidRPr="00F40206">
        <w:rPr>
          <w:rFonts w:ascii="Arial" w:hAnsi="Arial" w:cs="Arial"/>
          <w:sz w:val="22"/>
          <w:szCs w:val="22"/>
          <w:lang w:val="mn-MN"/>
        </w:rPr>
        <w:t>байх б</w:t>
      </w:r>
      <w:r w:rsidR="00C12888" w:rsidRPr="00F40206">
        <w:rPr>
          <w:rFonts w:ascii="Arial" w:hAnsi="Arial" w:cs="Arial"/>
          <w:sz w:val="22"/>
          <w:szCs w:val="22"/>
          <w:lang w:val="mn-MN"/>
        </w:rPr>
        <w:t xml:space="preserve">а хийн </w:t>
      </w:r>
      <w:r w:rsidR="00A0475E" w:rsidRPr="00F40206">
        <w:rPr>
          <w:rFonts w:ascii="Arial" w:hAnsi="Arial" w:cs="Arial"/>
          <w:sz w:val="22"/>
          <w:szCs w:val="22"/>
          <w:lang w:val="mn-MN"/>
        </w:rPr>
        <w:t>баллоны</w:t>
      </w:r>
      <w:r w:rsidR="00C12888" w:rsidRPr="00F40206">
        <w:rPr>
          <w:rFonts w:ascii="Arial" w:hAnsi="Arial" w:cs="Arial"/>
          <w:sz w:val="22"/>
          <w:szCs w:val="22"/>
          <w:lang w:val="mn-MN"/>
        </w:rPr>
        <w:t xml:space="preserve"> тоо хэмжээ нь </w:t>
      </w:r>
      <w:r w:rsidR="00F23B98" w:rsidRPr="00F40206">
        <w:rPr>
          <w:rFonts w:ascii="Arial" w:hAnsi="Arial" w:cs="Arial"/>
          <w:sz w:val="22"/>
          <w:szCs w:val="22"/>
          <w:lang w:val="mn-MN"/>
        </w:rPr>
        <w:t>Ш</w:t>
      </w:r>
      <w:r w:rsidR="00095463" w:rsidRPr="00F40206">
        <w:rPr>
          <w:rFonts w:ascii="Arial" w:hAnsi="Arial" w:cs="Arial"/>
          <w:sz w:val="22"/>
          <w:szCs w:val="22"/>
          <w:lang w:val="mn-MN"/>
        </w:rPr>
        <w:t>Н</w:t>
      </w:r>
      <w:r w:rsidR="00F23B98" w:rsidRPr="00F40206">
        <w:rPr>
          <w:rFonts w:ascii="Arial" w:hAnsi="Arial" w:cs="Arial"/>
          <w:sz w:val="22"/>
          <w:szCs w:val="22"/>
          <w:lang w:val="mn-MN"/>
        </w:rPr>
        <w:t>Хий</w:t>
      </w:r>
      <w:r w:rsidR="00A0475E" w:rsidRPr="00F40206">
        <w:rPr>
          <w:rFonts w:ascii="Arial" w:hAnsi="Arial" w:cs="Arial"/>
          <w:sz w:val="22"/>
          <w:szCs w:val="22"/>
          <w:lang w:val="mn-MN"/>
        </w:rPr>
        <w:t>г ашиглахад оноогдсон ажилчды</w:t>
      </w:r>
      <w:r w:rsidR="00B778E7" w:rsidRPr="00F40206">
        <w:rPr>
          <w:rFonts w:ascii="Arial" w:hAnsi="Arial" w:cs="Arial"/>
          <w:sz w:val="22"/>
          <w:szCs w:val="22"/>
          <w:lang w:val="mn-MN"/>
        </w:rPr>
        <w:t xml:space="preserve">н тооноос </w:t>
      </w:r>
      <w:r w:rsidR="0082284C" w:rsidRPr="00F40206">
        <w:rPr>
          <w:rFonts w:ascii="Arial" w:hAnsi="Arial" w:cs="Arial"/>
          <w:sz w:val="22"/>
          <w:szCs w:val="22"/>
          <w:lang w:val="mn-MN"/>
        </w:rPr>
        <w:t xml:space="preserve">хэтрэхгүй байна. </w:t>
      </w:r>
      <w:r w:rsidR="00B778E7" w:rsidRPr="00F40206">
        <w:rPr>
          <w:rFonts w:ascii="Arial" w:hAnsi="Arial" w:cs="Arial"/>
          <w:sz w:val="22"/>
          <w:szCs w:val="22"/>
          <w:lang w:val="mn-MN"/>
        </w:rPr>
        <w:t xml:space="preserve"> </w:t>
      </w:r>
    </w:p>
    <w:p w14:paraId="5B41E47B"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lastRenderedPageBreak/>
        <w:tab/>
        <w:t xml:space="preserve">2. </w:t>
      </w:r>
      <w:r w:rsidR="00B778E7" w:rsidRPr="00F40206">
        <w:rPr>
          <w:rFonts w:ascii="Arial" w:hAnsi="Arial" w:cs="Arial"/>
          <w:sz w:val="22"/>
          <w:szCs w:val="22"/>
          <w:lang w:val="mn-MN"/>
        </w:rPr>
        <w:t>1.2 кг-</w:t>
      </w:r>
      <w:r w:rsidR="00C725ED" w:rsidRPr="00F40206">
        <w:rPr>
          <w:rFonts w:ascii="Arial" w:hAnsi="Arial" w:cs="Arial"/>
          <w:sz w:val="22"/>
          <w:szCs w:val="22"/>
          <w:lang w:val="mn-MN"/>
        </w:rPr>
        <w:t>аа</w:t>
      </w:r>
      <w:r w:rsidR="00B778E7" w:rsidRPr="00F40206">
        <w:rPr>
          <w:rFonts w:ascii="Arial" w:hAnsi="Arial" w:cs="Arial"/>
          <w:sz w:val="22"/>
          <w:szCs w:val="22"/>
          <w:lang w:val="mn-MN"/>
        </w:rPr>
        <w:t xml:space="preserve">с дээш </w:t>
      </w:r>
      <w:r w:rsidR="00A0475E"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хийн </w:t>
      </w:r>
      <w:r w:rsidR="00A0475E" w:rsidRPr="00F40206">
        <w:rPr>
          <w:rFonts w:ascii="Arial" w:hAnsi="Arial" w:cs="Arial"/>
          <w:sz w:val="22"/>
          <w:szCs w:val="22"/>
          <w:lang w:val="mn-MN"/>
        </w:rPr>
        <w:t>баллоныг</w:t>
      </w:r>
      <w:r w:rsidR="00B778E7" w:rsidRPr="00F40206">
        <w:rPr>
          <w:rFonts w:ascii="Arial" w:hAnsi="Arial" w:cs="Arial"/>
          <w:sz w:val="22"/>
          <w:szCs w:val="22"/>
          <w:lang w:val="mn-MN"/>
        </w:rPr>
        <w:t xml:space="preserve"> харгалзах хүнгүйгээр орхиж </w:t>
      </w:r>
      <w:r w:rsidR="00C725ED" w:rsidRPr="00F40206">
        <w:rPr>
          <w:rFonts w:ascii="Arial" w:hAnsi="Arial" w:cs="Arial"/>
          <w:sz w:val="22"/>
          <w:szCs w:val="22"/>
          <w:lang w:val="mn-MN"/>
        </w:rPr>
        <w:t xml:space="preserve">үл болно. </w:t>
      </w:r>
    </w:p>
    <w:p w14:paraId="09E7364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6.19.5.2</w:t>
      </w:r>
      <w:r w:rsidR="00095463" w:rsidRPr="00F40206">
        <w:rPr>
          <w:rFonts w:ascii="Arial" w:hAnsi="Arial" w:cs="Arial"/>
          <w:sz w:val="22"/>
          <w:szCs w:val="22"/>
          <w:lang w:val="mn-MN"/>
        </w:rPr>
        <w:t xml:space="preserve">. </w:t>
      </w:r>
      <w:r w:rsidRPr="00F40206">
        <w:rPr>
          <w:rFonts w:ascii="Arial" w:hAnsi="Arial" w:cs="Arial"/>
          <w:sz w:val="22"/>
          <w:szCs w:val="22"/>
          <w:lang w:val="mn-MN"/>
        </w:rPr>
        <w:t xml:space="preserve">Олон нийтийн багахан хэмжээний сэргээн засах үйл ажиллагаа явагдаж байгаа барилга дотор </w:t>
      </w:r>
      <w:r w:rsidR="00A0475E" w:rsidRPr="00F40206">
        <w:rPr>
          <w:rFonts w:ascii="Arial" w:hAnsi="Arial" w:cs="Arial"/>
          <w:sz w:val="22"/>
          <w:szCs w:val="22"/>
          <w:lang w:val="mn-MN"/>
        </w:rPr>
        <w:t>ажлын бус</w:t>
      </w:r>
      <w:r w:rsidRPr="00F40206">
        <w:rPr>
          <w:rFonts w:ascii="Arial" w:hAnsi="Arial" w:cs="Arial"/>
          <w:sz w:val="22"/>
          <w:szCs w:val="22"/>
          <w:lang w:val="mn-MN"/>
        </w:rPr>
        <w:t xml:space="preserve"> цагаар ашиглагдаж байгаа буюу зөөвөрлөгдөж байгаа 1.2 кг</w:t>
      </w:r>
      <w:r w:rsidR="002C336B" w:rsidRPr="00F40206">
        <w:rPr>
          <w:rFonts w:ascii="Arial" w:hAnsi="Arial" w:cs="Arial"/>
          <w:sz w:val="22"/>
          <w:szCs w:val="22"/>
          <w:lang w:val="mn-MN"/>
        </w:rPr>
        <w:t>-аас</w:t>
      </w:r>
      <w:r w:rsidRPr="00F40206">
        <w:rPr>
          <w:rFonts w:ascii="Arial" w:hAnsi="Arial" w:cs="Arial"/>
          <w:sz w:val="22"/>
          <w:szCs w:val="22"/>
          <w:lang w:val="mn-MN"/>
        </w:rPr>
        <w:t xml:space="preserve"> дээш хийн багтаамжтай хийн </w:t>
      </w:r>
      <w:r w:rsidR="00A0475E" w:rsidRPr="00F40206">
        <w:rPr>
          <w:rFonts w:ascii="Arial" w:hAnsi="Arial" w:cs="Arial"/>
          <w:sz w:val="22"/>
          <w:szCs w:val="22"/>
          <w:lang w:val="mn-MN"/>
        </w:rPr>
        <w:t>баллоныг</w:t>
      </w:r>
      <w:r w:rsidRPr="00F40206">
        <w:rPr>
          <w:rFonts w:ascii="Arial" w:hAnsi="Arial" w:cs="Arial"/>
          <w:sz w:val="22"/>
          <w:szCs w:val="22"/>
          <w:lang w:val="mn-MN"/>
        </w:rPr>
        <w:t xml:space="preserve"> харгалзах хүнгүйгээр орхиж болохгүй.</w:t>
      </w:r>
    </w:p>
    <w:p w14:paraId="061AE5DE" w14:textId="77777777" w:rsidR="00B778E7" w:rsidRPr="00F40206" w:rsidRDefault="002C336B" w:rsidP="002A6249">
      <w:pPr>
        <w:jc w:val="both"/>
        <w:rPr>
          <w:rFonts w:ascii="Arial" w:hAnsi="Arial" w:cs="Arial"/>
          <w:sz w:val="22"/>
          <w:szCs w:val="22"/>
          <w:lang w:val="mn-MN"/>
        </w:rPr>
      </w:pPr>
      <w:r w:rsidRPr="00F40206">
        <w:rPr>
          <w:rFonts w:ascii="Arial" w:hAnsi="Arial" w:cs="Arial"/>
          <w:b/>
          <w:sz w:val="22"/>
          <w:szCs w:val="22"/>
          <w:lang w:val="mn-MN"/>
        </w:rPr>
        <w:t xml:space="preserve">6.19.6. </w:t>
      </w:r>
      <w:r w:rsidR="00B778E7" w:rsidRPr="00F40206">
        <w:rPr>
          <w:rFonts w:ascii="Arial" w:hAnsi="Arial" w:cs="Arial"/>
          <w:b/>
          <w:sz w:val="22"/>
          <w:szCs w:val="22"/>
          <w:lang w:val="mn-MN"/>
        </w:rPr>
        <w:t>Үйлдвэрийн барилга</w:t>
      </w:r>
      <w:r w:rsidRPr="00F40206">
        <w:rPr>
          <w:rFonts w:ascii="Arial" w:hAnsi="Arial" w:cs="Arial"/>
          <w:b/>
          <w:sz w:val="22"/>
          <w:szCs w:val="22"/>
          <w:lang w:val="mn-MN"/>
        </w:rPr>
        <w:t>.</w:t>
      </w:r>
    </w:p>
    <w:p w14:paraId="50F12A7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6.19.6.1</w:t>
      </w:r>
      <w:r w:rsidR="002C336B" w:rsidRPr="00F40206">
        <w:rPr>
          <w:rFonts w:ascii="Arial" w:hAnsi="Arial" w:cs="Arial"/>
          <w:sz w:val="22"/>
          <w:szCs w:val="22"/>
          <w:lang w:val="mn-MN"/>
        </w:rPr>
        <w:t xml:space="preserve">. </w:t>
      </w:r>
      <w:r w:rsidRPr="00F40206">
        <w:rPr>
          <w:rFonts w:ascii="Arial" w:hAnsi="Arial" w:cs="Arial"/>
          <w:sz w:val="22"/>
          <w:szCs w:val="22"/>
          <w:lang w:val="mn-MN"/>
        </w:rPr>
        <w:t>Үйлдвэрийн барилгад боловсруулах, судалгаа хийх болон туршилт</w:t>
      </w:r>
      <w:r w:rsidR="00F3205C" w:rsidRPr="00F40206">
        <w:rPr>
          <w:rFonts w:ascii="Arial" w:hAnsi="Arial" w:cs="Arial"/>
          <w:sz w:val="22"/>
          <w:szCs w:val="22"/>
          <w:lang w:val="mn-MN"/>
        </w:rPr>
        <w:t>ы</w:t>
      </w:r>
      <w:r w:rsidRPr="00F40206">
        <w:rPr>
          <w:rFonts w:ascii="Arial" w:hAnsi="Arial" w:cs="Arial"/>
          <w:sz w:val="22"/>
          <w:szCs w:val="22"/>
          <w:lang w:val="mn-MN"/>
        </w:rPr>
        <w:t xml:space="preserve">н зорилгоор хийн </w:t>
      </w:r>
      <w:r w:rsidR="002C336B" w:rsidRPr="00F40206">
        <w:rPr>
          <w:rFonts w:ascii="Arial" w:hAnsi="Arial" w:cs="Arial"/>
          <w:sz w:val="22"/>
          <w:szCs w:val="22"/>
          <w:lang w:val="mn-MN"/>
        </w:rPr>
        <w:t>баллоныг хэрэглэх бол энэхүү дүрмийн 6.19.6.1-ийн (А),</w:t>
      </w:r>
      <w:r w:rsidRPr="00F40206">
        <w:rPr>
          <w:rFonts w:ascii="Arial" w:hAnsi="Arial" w:cs="Arial"/>
          <w:sz w:val="22"/>
          <w:szCs w:val="22"/>
          <w:lang w:val="mn-MN"/>
        </w:rPr>
        <w:t xml:space="preserve"> </w:t>
      </w:r>
      <w:r w:rsidR="002C336B" w:rsidRPr="00F40206">
        <w:rPr>
          <w:rFonts w:ascii="Arial" w:hAnsi="Arial" w:cs="Arial"/>
          <w:sz w:val="22"/>
          <w:szCs w:val="22"/>
          <w:lang w:val="mn-MN"/>
        </w:rPr>
        <w:t xml:space="preserve">6.19.6.1-ийн (Б) дэх заалтуудыг </w:t>
      </w:r>
      <w:r w:rsidR="00F3205C" w:rsidRPr="00F40206">
        <w:rPr>
          <w:rFonts w:ascii="Arial" w:hAnsi="Arial" w:cs="Arial"/>
          <w:sz w:val="22"/>
          <w:szCs w:val="22"/>
          <w:lang w:val="mn-MN"/>
        </w:rPr>
        <w:t xml:space="preserve"> баримтла</w:t>
      </w:r>
      <w:r w:rsidR="00B2053C" w:rsidRPr="00F40206">
        <w:rPr>
          <w:rFonts w:ascii="Arial" w:hAnsi="Arial" w:cs="Arial"/>
          <w:sz w:val="22"/>
          <w:szCs w:val="22"/>
          <w:lang w:val="mn-MN"/>
        </w:rPr>
        <w:t>н</w:t>
      </w:r>
      <w:r w:rsidRPr="00F40206">
        <w:rPr>
          <w:rFonts w:ascii="Arial" w:hAnsi="Arial" w:cs="Arial"/>
          <w:sz w:val="22"/>
          <w:szCs w:val="22"/>
          <w:lang w:val="mn-MN"/>
        </w:rPr>
        <w:t>.</w:t>
      </w:r>
      <w:r w:rsidR="00B2053C" w:rsidRPr="00F40206">
        <w:rPr>
          <w:rFonts w:ascii="Arial" w:hAnsi="Arial" w:cs="Arial"/>
          <w:sz w:val="22"/>
          <w:szCs w:val="22"/>
          <w:lang w:val="mn-MN"/>
        </w:rPr>
        <w:t xml:space="preserve"> Үүнд: </w:t>
      </w:r>
    </w:p>
    <w:p w14:paraId="4EF73FF8"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2C336B" w:rsidRPr="00F40206">
        <w:rPr>
          <w:rFonts w:ascii="Arial" w:hAnsi="Arial" w:cs="Arial"/>
          <w:sz w:val="22"/>
          <w:szCs w:val="22"/>
          <w:lang w:val="mn-MN"/>
        </w:rPr>
        <w:t>Бүлэг х</w:t>
      </w:r>
      <w:r w:rsidR="00B778E7" w:rsidRPr="00F40206">
        <w:rPr>
          <w:rFonts w:ascii="Arial" w:hAnsi="Arial" w:cs="Arial"/>
          <w:sz w:val="22"/>
          <w:szCs w:val="22"/>
          <w:lang w:val="mn-MN"/>
        </w:rPr>
        <w:t xml:space="preserve">ийн </w:t>
      </w:r>
      <w:r w:rsidR="002C336B" w:rsidRPr="00F40206">
        <w:rPr>
          <w:rFonts w:ascii="Arial" w:hAnsi="Arial" w:cs="Arial"/>
          <w:sz w:val="22"/>
          <w:szCs w:val="22"/>
          <w:lang w:val="mn-MN"/>
        </w:rPr>
        <w:t>баллонуудын усны</w:t>
      </w:r>
      <w:r w:rsidR="00B778E7" w:rsidRPr="00F40206">
        <w:rPr>
          <w:rFonts w:ascii="Arial" w:hAnsi="Arial" w:cs="Arial"/>
          <w:sz w:val="22"/>
          <w:szCs w:val="22"/>
          <w:lang w:val="mn-MN"/>
        </w:rPr>
        <w:t xml:space="preserve"> нийт </w:t>
      </w:r>
      <w:r w:rsidR="002C336B" w:rsidRPr="00F40206">
        <w:rPr>
          <w:rFonts w:ascii="Arial" w:hAnsi="Arial" w:cs="Arial"/>
          <w:sz w:val="22"/>
          <w:szCs w:val="22"/>
          <w:lang w:val="mn-MN"/>
        </w:rPr>
        <w:t>багтаамж 333 кг-аас [136 кг пропаны</w:t>
      </w:r>
      <w:r w:rsidR="00B778E7" w:rsidRPr="00F40206">
        <w:rPr>
          <w:rFonts w:ascii="Arial" w:hAnsi="Arial" w:cs="Arial"/>
          <w:sz w:val="22"/>
          <w:szCs w:val="22"/>
          <w:lang w:val="mn-MN"/>
        </w:rPr>
        <w:t xml:space="preserve"> багтаамж] хэтрэхгүй байна. Хэрэв нэг өрөө</w:t>
      </w:r>
      <w:r w:rsidR="002C336B" w:rsidRPr="00F40206">
        <w:rPr>
          <w:rFonts w:ascii="Arial" w:hAnsi="Arial" w:cs="Arial"/>
          <w:sz w:val="22"/>
          <w:szCs w:val="22"/>
          <w:lang w:val="mn-MN"/>
        </w:rPr>
        <w:t xml:space="preserve">нд нэгээс дээш тооны бүлэг баллон </w:t>
      </w:r>
      <w:r w:rsidR="00B778E7" w:rsidRPr="00F40206">
        <w:rPr>
          <w:rFonts w:ascii="Arial" w:hAnsi="Arial" w:cs="Arial"/>
          <w:sz w:val="22"/>
          <w:szCs w:val="22"/>
          <w:lang w:val="mn-MN"/>
        </w:rPr>
        <w:t xml:space="preserve">байвал тэдгээр нь хоорондоо хамгийн багадаа 6.1 м зайд тусгаарлагдсан байна. </w:t>
      </w:r>
    </w:p>
    <w:p w14:paraId="7E5DE907"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Б. Б</w:t>
      </w:r>
      <w:r w:rsidR="002C336B" w:rsidRPr="00F40206">
        <w:rPr>
          <w:rFonts w:ascii="Arial" w:hAnsi="Arial" w:cs="Arial"/>
          <w:sz w:val="22"/>
          <w:szCs w:val="22"/>
          <w:lang w:val="mn-MN"/>
        </w:rPr>
        <w:t>арилгад судалгаа болон туршилты</w:t>
      </w:r>
      <w:r w:rsidR="00B778E7" w:rsidRPr="00F40206">
        <w:rPr>
          <w:rFonts w:ascii="Arial" w:hAnsi="Arial" w:cs="Arial"/>
          <w:sz w:val="22"/>
          <w:szCs w:val="22"/>
          <w:lang w:val="mn-MN"/>
        </w:rPr>
        <w:t xml:space="preserve">н зориулалтаар хэрэглэх хийн </w:t>
      </w:r>
      <w:r w:rsidR="002C336B" w:rsidRPr="00F40206">
        <w:rPr>
          <w:rFonts w:ascii="Arial" w:hAnsi="Arial" w:cs="Arial"/>
          <w:sz w:val="22"/>
          <w:szCs w:val="22"/>
          <w:lang w:val="mn-MN"/>
        </w:rPr>
        <w:t>баллоны  ШН</w:t>
      </w:r>
      <w:r w:rsidR="00F23B98" w:rsidRPr="00F40206">
        <w:rPr>
          <w:rFonts w:ascii="Arial" w:hAnsi="Arial" w:cs="Arial"/>
          <w:sz w:val="22"/>
          <w:szCs w:val="22"/>
          <w:lang w:val="mn-MN"/>
        </w:rPr>
        <w:t>Хий</w:t>
      </w:r>
      <w:r w:rsidR="00B778E7" w:rsidRPr="00F40206">
        <w:rPr>
          <w:rFonts w:ascii="Arial" w:hAnsi="Arial" w:cs="Arial"/>
          <w:sz w:val="22"/>
          <w:szCs w:val="22"/>
          <w:lang w:val="mn-MN"/>
        </w:rPr>
        <w:t>н хэмжээг боломжит хамгийн бага хэмжээнд байлгана.</w:t>
      </w:r>
    </w:p>
    <w:p w14:paraId="73C1ACD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6.19.6.2</w:t>
      </w:r>
      <w:r w:rsidR="002C336B" w:rsidRPr="00F40206">
        <w:rPr>
          <w:rFonts w:ascii="Arial" w:hAnsi="Arial" w:cs="Arial"/>
          <w:sz w:val="22"/>
          <w:szCs w:val="22"/>
          <w:lang w:val="mn-MN"/>
        </w:rPr>
        <w:t>.</w:t>
      </w:r>
      <w:r w:rsidRPr="00F40206">
        <w:rPr>
          <w:rFonts w:ascii="Arial" w:hAnsi="Arial" w:cs="Arial"/>
          <w:sz w:val="22"/>
          <w:szCs w:val="22"/>
          <w:lang w:val="mn-MN"/>
        </w:rPr>
        <w:t xml:space="preserve"> Шатамхай материа</w:t>
      </w:r>
      <w:r w:rsidR="002C336B" w:rsidRPr="00F40206">
        <w:rPr>
          <w:rFonts w:ascii="Arial" w:hAnsi="Arial" w:cs="Arial"/>
          <w:sz w:val="22"/>
          <w:szCs w:val="22"/>
          <w:lang w:val="mn-MN"/>
        </w:rPr>
        <w:t>л агуулаагүй үйлдвэрийн барилгын</w:t>
      </w:r>
      <w:r w:rsidRPr="00F40206">
        <w:rPr>
          <w:rFonts w:ascii="Arial" w:hAnsi="Arial" w:cs="Arial"/>
          <w:sz w:val="22"/>
          <w:szCs w:val="22"/>
          <w:lang w:val="mn-MN"/>
        </w:rPr>
        <w:t xml:space="preserve"> халаалтад хийн </w:t>
      </w:r>
      <w:r w:rsidR="00593B8A" w:rsidRPr="00F40206">
        <w:rPr>
          <w:rFonts w:ascii="Arial" w:hAnsi="Arial" w:cs="Arial"/>
          <w:sz w:val="22"/>
          <w:szCs w:val="22"/>
          <w:lang w:val="mn-MN"/>
        </w:rPr>
        <w:t>баллоныг</w:t>
      </w:r>
      <w:r w:rsidRPr="00F40206">
        <w:rPr>
          <w:rFonts w:ascii="Arial" w:hAnsi="Arial" w:cs="Arial"/>
          <w:sz w:val="22"/>
          <w:szCs w:val="22"/>
          <w:lang w:val="mn-MN"/>
        </w:rPr>
        <w:t xml:space="preserve"> ашиглах бол засвар хийгдэж буй барилгад хийн </w:t>
      </w:r>
      <w:r w:rsidR="00593B8A" w:rsidRPr="00F40206">
        <w:rPr>
          <w:rFonts w:ascii="Arial" w:hAnsi="Arial" w:cs="Arial"/>
          <w:sz w:val="22"/>
          <w:szCs w:val="22"/>
          <w:lang w:val="mn-MN"/>
        </w:rPr>
        <w:t>баллоныг</w:t>
      </w:r>
      <w:r w:rsidRPr="00F40206">
        <w:rPr>
          <w:rFonts w:ascii="Arial" w:hAnsi="Arial" w:cs="Arial"/>
          <w:sz w:val="22"/>
          <w:szCs w:val="22"/>
          <w:lang w:val="mn-MN"/>
        </w:rPr>
        <w:t xml:space="preserve"> ашиглах тухай </w:t>
      </w:r>
      <w:r w:rsidR="00593B8A" w:rsidRPr="00F40206">
        <w:rPr>
          <w:rFonts w:ascii="Arial" w:hAnsi="Arial" w:cs="Arial"/>
          <w:sz w:val="22"/>
          <w:szCs w:val="22"/>
          <w:lang w:val="mn-MN"/>
        </w:rPr>
        <w:t xml:space="preserve">энэхүү дүрмийн 6.19.4-д заасан </w:t>
      </w:r>
      <w:r w:rsidR="00A26756" w:rsidRPr="00F40206">
        <w:rPr>
          <w:rFonts w:ascii="Arial" w:hAnsi="Arial" w:cs="Arial"/>
          <w:sz w:val="22"/>
          <w:szCs w:val="22"/>
          <w:lang w:val="mn-MN"/>
        </w:rPr>
        <w:t xml:space="preserve">шаардлагыг хангасан байвал зохино. </w:t>
      </w:r>
    </w:p>
    <w:p w14:paraId="6811E69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6.19.6.3</w:t>
      </w:r>
      <w:r w:rsidR="00593B8A" w:rsidRPr="00F40206">
        <w:rPr>
          <w:rFonts w:ascii="Arial" w:hAnsi="Arial" w:cs="Arial"/>
          <w:sz w:val="22"/>
          <w:szCs w:val="22"/>
          <w:lang w:val="mn-MN"/>
        </w:rPr>
        <w:t>. Түр зуур халаагуур</w:t>
      </w:r>
      <w:r w:rsidRPr="00F40206">
        <w:rPr>
          <w:rFonts w:ascii="Arial" w:hAnsi="Arial" w:cs="Arial"/>
          <w:sz w:val="22"/>
          <w:szCs w:val="22"/>
          <w:lang w:val="mn-MN"/>
        </w:rPr>
        <w:t xml:space="preserve"> хэрэглэх үед </w:t>
      </w:r>
      <w:r w:rsidR="00593B8A"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төхөөрөмж шаардлагатай бөгөөд байнгын халаалт суурилуулах тохиромжгүй</w:t>
      </w:r>
      <w:r w:rsidR="00593B8A" w:rsidRPr="00F40206">
        <w:rPr>
          <w:rFonts w:ascii="Arial" w:hAnsi="Arial" w:cs="Arial"/>
          <w:sz w:val="22"/>
          <w:szCs w:val="22"/>
          <w:lang w:val="mn-MN"/>
        </w:rPr>
        <w:t xml:space="preserve"> газар зөвхөн түлшний зориулалтаар </w:t>
      </w:r>
      <w:r w:rsidRPr="00F40206">
        <w:rPr>
          <w:rFonts w:ascii="Arial" w:hAnsi="Arial" w:cs="Arial"/>
          <w:sz w:val="22"/>
          <w:szCs w:val="22"/>
          <w:lang w:val="mn-MN"/>
        </w:rPr>
        <w:t xml:space="preserve"> хийн </w:t>
      </w:r>
      <w:r w:rsidR="00593B8A" w:rsidRPr="00F40206">
        <w:rPr>
          <w:rFonts w:ascii="Arial" w:hAnsi="Arial" w:cs="Arial"/>
          <w:sz w:val="22"/>
          <w:szCs w:val="22"/>
          <w:lang w:val="mn-MN"/>
        </w:rPr>
        <w:t xml:space="preserve">баллоныг </w:t>
      </w:r>
      <w:r w:rsidRPr="00F40206">
        <w:rPr>
          <w:rFonts w:ascii="Arial" w:hAnsi="Arial" w:cs="Arial"/>
          <w:sz w:val="22"/>
          <w:szCs w:val="22"/>
          <w:lang w:val="mn-MN"/>
        </w:rPr>
        <w:t xml:space="preserve"> ашиглахыг зөвшөөрнө.</w:t>
      </w:r>
    </w:p>
    <w:p w14:paraId="11C8FBC4"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6.19.7</w:t>
      </w:r>
      <w:r w:rsidR="00CC0B84" w:rsidRPr="00F40206">
        <w:rPr>
          <w:rFonts w:ascii="Arial" w:hAnsi="Arial" w:cs="Arial"/>
          <w:b/>
          <w:sz w:val="22"/>
          <w:szCs w:val="22"/>
          <w:lang w:val="mn-MN"/>
        </w:rPr>
        <w:t xml:space="preserve">. </w:t>
      </w:r>
      <w:r w:rsidRPr="00F40206">
        <w:rPr>
          <w:rFonts w:ascii="Arial" w:hAnsi="Arial" w:cs="Arial"/>
          <w:b/>
          <w:sz w:val="22"/>
          <w:szCs w:val="22"/>
          <w:lang w:val="mn-MN"/>
        </w:rPr>
        <w:t>Боловсрол, сургалтын зориулалттай барилга</w:t>
      </w:r>
      <w:r w:rsidR="00CC0B84" w:rsidRPr="00F40206">
        <w:rPr>
          <w:rFonts w:ascii="Arial" w:hAnsi="Arial" w:cs="Arial"/>
          <w:b/>
          <w:sz w:val="22"/>
          <w:szCs w:val="22"/>
          <w:lang w:val="mn-MN"/>
        </w:rPr>
        <w:t>.</w:t>
      </w:r>
    </w:p>
    <w:p w14:paraId="666F42C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6.19.7.1</w:t>
      </w:r>
      <w:r w:rsidR="00CC0B84" w:rsidRPr="00F40206">
        <w:rPr>
          <w:rFonts w:ascii="Arial" w:hAnsi="Arial" w:cs="Arial"/>
          <w:sz w:val="22"/>
          <w:szCs w:val="22"/>
          <w:lang w:val="mn-MN"/>
        </w:rPr>
        <w:t>.</w:t>
      </w:r>
      <w:r w:rsidR="00F3205C" w:rsidRPr="00F40206">
        <w:rPr>
          <w:rFonts w:ascii="Arial" w:hAnsi="Arial" w:cs="Arial"/>
          <w:sz w:val="22"/>
          <w:szCs w:val="22"/>
          <w:lang w:val="mn-MN"/>
        </w:rPr>
        <w:t xml:space="preserve"> Сургалта</w:t>
      </w:r>
      <w:r w:rsidRPr="00F40206">
        <w:rPr>
          <w:rFonts w:ascii="Arial" w:hAnsi="Arial" w:cs="Arial"/>
          <w:sz w:val="22"/>
          <w:szCs w:val="22"/>
          <w:lang w:val="mn-MN"/>
        </w:rPr>
        <w:t xml:space="preserve">д зориулж </w:t>
      </w:r>
      <w:r w:rsidR="00CC0B84" w:rsidRPr="00F40206">
        <w:rPr>
          <w:rFonts w:ascii="Arial" w:hAnsi="Arial" w:cs="Arial"/>
          <w:sz w:val="22"/>
          <w:szCs w:val="22"/>
          <w:lang w:val="mn-MN"/>
        </w:rPr>
        <w:t>энэхүү дүрмийн</w:t>
      </w:r>
      <w:r w:rsidR="0003590D" w:rsidRPr="00F40206">
        <w:rPr>
          <w:rFonts w:ascii="Arial" w:hAnsi="Arial" w:cs="Arial"/>
          <w:sz w:val="22"/>
          <w:szCs w:val="22"/>
          <w:lang w:val="mn-MN"/>
        </w:rPr>
        <w:t xml:space="preserve"> 6.19.9.1 дэх заалтын</w:t>
      </w:r>
      <w:r w:rsidRPr="00F40206">
        <w:rPr>
          <w:rFonts w:ascii="Arial" w:hAnsi="Arial" w:cs="Arial"/>
          <w:sz w:val="22"/>
          <w:szCs w:val="22"/>
          <w:lang w:val="mn-MN"/>
        </w:rPr>
        <w:t xml:space="preserve"> дагуу түр ашиглахаас бусад тохиолдолд хийн </w:t>
      </w:r>
      <w:r w:rsidR="00CC0B84" w:rsidRPr="00F40206">
        <w:rPr>
          <w:rFonts w:ascii="Arial" w:hAnsi="Arial" w:cs="Arial"/>
          <w:sz w:val="22"/>
          <w:szCs w:val="22"/>
          <w:lang w:val="mn-MN"/>
        </w:rPr>
        <w:t xml:space="preserve">баллоныг </w:t>
      </w:r>
      <w:r w:rsidRPr="00F40206">
        <w:rPr>
          <w:rFonts w:ascii="Arial" w:hAnsi="Arial" w:cs="Arial"/>
          <w:sz w:val="22"/>
          <w:szCs w:val="22"/>
          <w:lang w:val="mn-MN"/>
        </w:rPr>
        <w:t xml:space="preserve"> сургалтын танхимд ашиглахыг хориглоно. </w:t>
      </w:r>
    </w:p>
    <w:p w14:paraId="55629FF1"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6.19.7.2</w:t>
      </w:r>
      <w:r w:rsidR="00CC0B84" w:rsidRPr="00F40206">
        <w:rPr>
          <w:rFonts w:ascii="Arial" w:hAnsi="Arial" w:cs="Arial"/>
          <w:sz w:val="22"/>
          <w:szCs w:val="22"/>
          <w:lang w:val="mn-MN"/>
        </w:rPr>
        <w:t>.</w:t>
      </w:r>
      <w:r w:rsidRPr="00F40206">
        <w:rPr>
          <w:rFonts w:ascii="Arial" w:hAnsi="Arial" w:cs="Arial"/>
          <w:sz w:val="22"/>
          <w:szCs w:val="22"/>
          <w:lang w:val="mn-MN"/>
        </w:rPr>
        <w:t xml:space="preserve"> Хийн </w:t>
      </w:r>
      <w:r w:rsidR="00CC0B84" w:rsidRPr="00F40206">
        <w:rPr>
          <w:rFonts w:ascii="Arial" w:hAnsi="Arial" w:cs="Arial"/>
          <w:sz w:val="22"/>
          <w:szCs w:val="22"/>
          <w:lang w:val="mn-MN"/>
        </w:rPr>
        <w:t>баллоныг</w:t>
      </w:r>
      <w:r w:rsidRPr="00F40206">
        <w:rPr>
          <w:rFonts w:ascii="Arial" w:hAnsi="Arial" w:cs="Arial"/>
          <w:sz w:val="22"/>
          <w:szCs w:val="22"/>
          <w:lang w:val="mn-MN"/>
        </w:rPr>
        <w:t xml:space="preserve"> боловсрол, сургалтын зориулалттай</w:t>
      </w:r>
      <w:r w:rsidR="00CC0B84" w:rsidRPr="00F40206">
        <w:rPr>
          <w:rFonts w:ascii="Arial" w:hAnsi="Arial" w:cs="Arial"/>
          <w:sz w:val="22"/>
          <w:szCs w:val="22"/>
          <w:lang w:val="mn-MN"/>
        </w:rPr>
        <w:t xml:space="preserve"> </w:t>
      </w:r>
      <w:r w:rsidRPr="00F40206">
        <w:rPr>
          <w:rFonts w:ascii="Arial" w:hAnsi="Arial" w:cs="Arial"/>
          <w:sz w:val="22"/>
          <w:szCs w:val="22"/>
          <w:lang w:val="mn-MN"/>
        </w:rPr>
        <w:t xml:space="preserve">барилгад судалгаа, туршилтын зориулалтаар </w:t>
      </w:r>
      <w:r w:rsidR="00A1581A" w:rsidRPr="00F40206">
        <w:rPr>
          <w:rFonts w:ascii="Arial" w:hAnsi="Arial" w:cs="Arial"/>
          <w:sz w:val="22"/>
          <w:szCs w:val="22"/>
          <w:lang w:val="mn-MN"/>
        </w:rPr>
        <w:t xml:space="preserve">барилга дотор </w:t>
      </w:r>
      <w:r w:rsidRPr="00F40206">
        <w:rPr>
          <w:rFonts w:ascii="Arial" w:hAnsi="Arial" w:cs="Arial"/>
          <w:sz w:val="22"/>
          <w:szCs w:val="22"/>
          <w:lang w:val="mn-MN"/>
        </w:rPr>
        <w:t>ашиглаж байгаа тохиолдолд дараах зүйлсийг</w:t>
      </w:r>
      <w:r w:rsidR="00CC0B84" w:rsidRPr="00F40206">
        <w:rPr>
          <w:rFonts w:ascii="Arial" w:hAnsi="Arial" w:cs="Arial"/>
          <w:sz w:val="22"/>
          <w:szCs w:val="22"/>
          <w:lang w:val="mn-MN"/>
        </w:rPr>
        <w:t xml:space="preserve">  мөрдөнө. Үүнд:</w:t>
      </w:r>
    </w:p>
    <w:p w14:paraId="439EC8DA"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A1581A" w:rsidRPr="00F40206">
        <w:rPr>
          <w:rFonts w:ascii="Arial" w:hAnsi="Arial" w:cs="Arial"/>
          <w:sz w:val="22"/>
          <w:szCs w:val="22"/>
          <w:lang w:val="mn-MN"/>
        </w:rPr>
        <w:t xml:space="preserve">Энэхүү дүрмийн 6.19.7.2 дахь заалтад заасан </w:t>
      </w:r>
      <w:r w:rsidR="00B778E7" w:rsidRPr="00F40206">
        <w:rPr>
          <w:rFonts w:ascii="Arial" w:hAnsi="Arial" w:cs="Arial"/>
          <w:sz w:val="22"/>
          <w:szCs w:val="22"/>
          <w:lang w:val="mn-MN"/>
        </w:rPr>
        <w:t>з</w:t>
      </w:r>
      <w:r w:rsidR="00A1581A" w:rsidRPr="00F40206">
        <w:rPr>
          <w:rFonts w:ascii="Arial" w:hAnsi="Arial" w:cs="Arial"/>
          <w:sz w:val="22"/>
          <w:szCs w:val="22"/>
          <w:lang w:val="mn-MN"/>
        </w:rPr>
        <w:t>ориулалтаар</w:t>
      </w:r>
      <w:r w:rsidR="00B778E7" w:rsidRPr="00F40206">
        <w:rPr>
          <w:rFonts w:ascii="Arial" w:hAnsi="Arial" w:cs="Arial"/>
          <w:sz w:val="22"/>
          <w:szCs w:val="22"/>
          <w:lang w:val="mn-MN"/>
        </w:rPr>
        <w:t xml:space="preserve"> хэрэглэгдэж буй бол хийн </w:t>
      </w:r>
      <w:r w:rsidR="00CC0B84" w:rsidRPr="00F40206">
        <w:rPr>
          <w:rFonts w:ascii="Arial" w:hAnsi="Arial" w:cs="Arial"/>
          <w:sz w:val="22"/>
          <w:szCs w:val="22"/>
          <w:lang w:val="mn-MN"/>
        </w:rPr>
        <w:t>баллон</w:t>
      </w:r>
      <w:r w:rsidR="00B778E7" w:rsidRPr="00F40206">
        <w:rPr>
          <w:rFonts w:ascii="Arial" w:hAnsi="Arial" w:cs="Arial"/>
          <w:sz w:val="22"/>
          <w:szCs w:val="22"/>
          <w:lang w:val="mn-MN"/>
        </w:rPr>
        <w:t xml:space="preserve"> тус бүрийн </w:t>
      </w:r>
      <w:r w:rsidR="00CC0B84" w:rsidRPr="00F40206">
        <w:rPr>
          <w:rFonts w:ascii="Arial" w:hAnsi="Arial" w:cs="Arial"/>
          <w:sz w:val="22"/>
          <w:szCs w:val="22"/>
          <w:lang w:val="mn-MN"/>
        </w:rPr>
        <w:t>усны</w:t>
      </w:r>
      <w:r w:rsidR="00B778E7" w:rsidRPr="00F40206">
        <w:rPr>
          <w:rFonts w:ascii="Arial" w:hAnsi="Arial" w:cs="Arial"/>
          <w:sz w:val="22"/>
          <w:szCs w:val="22"/>
          <w:lang w:val="mn-MN"/>
        </w:rPr>
        <w:t xml:space="preserve"> дээд багтаамж нь </w:t>
      </w:r>
      <w:r w:rsidR="0082284C" w:rsidRPr="00F40206">
        <w:rPr>
          <w:rFonts w:ascii="Arial" w:hAnsi="Arial" w:cs="Arial"/>
          <w:sz w:val="22"/>
          <w:szCs w:val="22"/>
          <w:lang w:val="mn-MN"/>
        </w:rPr>
        <w:t>20</w:t>
      </w:r>
      <w:r w:rsidR="00B778E7" w:rsidRPr="00F40206">
        <w:rPr>
          <w:rFonts w:ascii="Arial" w:hAnsi="Arial" w:cs="Arial"/>
          <w:sz w:val="22"/>
          <w:szCs w:val="22"/>
          <w:lang w:val="mn-MN"/>
        </w:rPr>
        <w:t>кг</w:t>
      </w:r>
      <w:r w:rsidR="0082284C" w:rsidRPr="00F40206">
        <w:rPr>
          <w:rFonts w:ascii="Arial" w:hAnsi="Arial" w:cs="Arial"/>
          <w:sz w:val="22"/>
          <w:szCs w:val="22"/>
          <w:lang w:val="mn-MN"/>
        </w:rPr>
        <w:t xml:space="preserve">, </w:t>
      </w:r>
      <w:r w:rsidR="00B778E7" w:rsidRPr="00F40206">
        <w:rPr>
          <w:rFonts w:ascii="Arial" w:hAnsi="Arial" w:cs="Arial"/>
          <w:sz w:val="22"/>
          <w:szCs w:val="22"/>
          <w:lang w:val="mn-MN"/>
        </w:rPr>
        <w:t xml:space="preserve">байгууллагын хэрэглээний зорилгоор хэрэглэж байгаа бол </w:t>
      </w:r>
      <w:r w:rsidR="00CC0B84" w:rsidRPr="00F40206">
        <w:rPr>
          <w:rFonts w:ascii="Arial" w:hAnsi="Arial" w:cs="Arial"/>
          <w:sz w:val="22"/>
          <w:szCs w:val="22"/>
          <w:lang w:val="mn-MN"/>
        </w:rPr>
        <w:t xml:space="preserve">усны багтаамж нь </w:t>
      </w:r>
      <w:r w:rsidR="0082284C" w:rsidRPr="00F40206">
        <w:rPr>
          <w:rFonts w:ascii="Arial" w:hAnsi="Arial" w:cs="Arial"/>
          <w:sz w:val="22"/>
          <w:szCs w:val="22"/>
          <w:lang w:val="mn-MN"/>
        </w:rPr>
        <w:t>5</w:t>
      </w:r>
      <w:r w:rsidR="00CE261A" w:rsidRPr="00F40206">
        <w:rPr>
          <w:rFonts w:ascii="Arial" w:hAnsi="Arial" w:cs="Arial"/>
          <w:sz w:val="22"/>
          <w:szCs w:val="22"/>
          <w:lang w:val="mn-MN"/>
        </w:rPr>
        <w:t xml:space="preserve"> кг </w:t>
      </w:r>
      <w:r w:rsidR="0082284C" w:rsidRPr="00F40206">
        <w:rPr>
          <w:rFonts w:ascii="Arial" w:hAnsi="Arial" w:cs="Arial"/>
          <w:sz w:val="22"/>
          <w:szCs w:val="22"/>
          <w:lang w:val="mn-MN"/>
        </w:rPr>
        <w:t xml:space="preserve"> </w:t>
      </w:r>
      <w:r w:rsidR="00B778E7" w:rsidRPr="00F40206">
        <w:rPr>
          <w:rFonts w:ascii="Arial" w:hAnsi="Arial" w:cs="Arial"/>
          <w:sz w:val="22"/>
          <w:szCs w:val="22"/>
          <w:lang w:val="mn-MN"/>
        </w:rPr>
        <w:t>байна.</w:t>
      </w:r>
    </w:p>
    <w:p w14:paraId="3D8C270A"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 xml:space="preserve">Хэрэв нэгээс дээш тооны хийн </w:t>
      </w:r>
      <w:r w:rsidR="00CE261A" w:rsidRPr="00F40206">
        <w:rPr>
          <w:rFonts w:ascii="Arial" w:hAnsi="Arial" w:cs="Arial"/>
          <w:sz w:val="22"/>
          <w:szCs w:val="22"/>
          <w:lang w:val="mn-MN"/>
        </w:rPr>
        <w:t>баллоныг</w:t>
      </w:r>
      <w:r w:rsidR="00B778E7" w:rsidRPr="00F40206">
        <w:rPr>
          <w:rFonts w:ascii="Arial" w:hAnsi="Arial" w:cs="Arial"/>
          <w:sz w:val="22"/>
          <w:szCs w:val="22"/>
          <w:lang w:val="mn-MN"/>
        </w:rPr>
        <w:t xml:space="preserve"> нэг өрөөнд байрлуулах </w:t>
      </w:r>
      <w:r w:rsidR="00CE261A" w:rsidRPr="00F40206">
        <w:rPr>
          <w:rFonts w:ascii="Arial" w:hAnsi="Arial" w:cs="Arial"/>
          <w:sz w:val="22"/>
          <w:szCs w:val="22"/>
          <w:lang w:val="mn-MN"/>
        </w:rPr>
        <w:t xml:space="preserve">тохиолдолд </w:t>
      </w:r>
      <w:r w:rsidR="00B778E7" w:rsidRPr="00F40206">
        <w:rPr>
          <w:rFonts w:ascii="Arial" w:hAnsi="Arial" w:cs="Arial"/>
          <w:sz w:val="22"/>
          <w:szCs w:val="22"/>
          <w:lang w:val="mn-MN"/>
        </w:rPr>
        <w:t>хоорондын зай нь хамгийн багадаа 6.1 м байна.</w:t>
      </w:r>
    </w:p>
    <w:p w14:paraId="44C28E4A"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Хэрэглээнд зориулж холбоогүй хийн </w:t>
      </w:r>
      <w:r w:rsidR="00CE261A" w:rsidRPr="00F40206">
        <w:rPr>
          <w:rFonts w:ascii="Arial" w:hAnsi="Arial" w:cs="Arial"/>
          <w:sz w:val="22"/>
          <w:szCs w:val="22"/>
          <w:lang w:val="mn-MN"/>
        </w:rPr>
        <w:t xml:space="preserve">баллоныг </w:t>
      </w:r>
      <w:r w:rsidR="00B778E7" w:rsidRPr="00F40206">
        <w:rPr>
          <w:rFonts w:ascii="Arial" w:hAnsi="Arial" w:cs="Arial"/>
          <w:sz w:val="22"/>
          <w:szCs w:val="22"/>
          <w:lang w:val="mn-MN"/>
        </w:rPr>
        <w:t xml:space="preserve"> </w:t>
      </w:r>
      <w:r w:rsidR="0003590D" w:rsidRPr="00F40206">
        <w:rPr>
          <w:rFonts w:ascii="Arial" w:hAnsi="Arial" w:cs="Arial"/>
          <w:sz w:val="22"/>
          <w:szCs w:val="22"/>
          <w:lang w:val="mn-MN"/>
        </w:rPr>
        <w:t xml:space="preserve">энэхүү дүрмийн </w:t>
      </w:r>
      <w:r w:rsidR="00A1581A" w:rsidRPr="00F40206">
        <w:rPr>
          <w:rFonts w:ascii="Arial" w:hAnsi="Arial" w:cs="Arial"/>
          <w:sz w:val="22"/>
          <w:szCs w:val="22"/>
          <w:lang w:val="mn-MN"/>
        </w:rPr>
        <w:t>б</w:t>
      </w:r>
      <w:r w:rsidR="00B778E7" w:rsidRPr="00F40206">
        <w:rPr>
          <w:rFonts w:ascii="Arial" w:hAnsi="Arial" w:cs="Arial"/>
          <w:sz w:val="22"/>
          <w:szCs w:val="22"/>
          <w:lang w:val="mn-MN"/>
        </w:rPr>
        <w:t>үлэг 8-ын дагуу хадгална.</w:t>
      </w:r>
    </w:p>
    <w:p w14:paraId="76D976AF"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4. </w:t>
      </w:r>
      <w:r w:rsidR="00B778E7" w:rsidRPr="00F40206">
        <w:rPr>
          <w:rFonts w:ascii="Arial" w:hAnsi="Arial" w:cs="Arial"/>
          <w:sz w:val="22"/>
          <w:szCs w:val="22"/>
          <w:lang w:val="mn-MN"/>
        </w:rPr>
        <w:t xml:space="preserve">Хийн </w:t>
      </w:r>
      <w:r w:rsidR="00CE261A" w:rsidRPr="00F40206">
        <w:rPr>
          <w:rFonts w:ascii="Arial" w:hAnsi="Arial" w:cs="Arial"/>
          <w:sz w:val="22"/>
          <w:szCs w:val="22"/>
          <w:lang w:val="mn-MN"/>
        </w:rPr>
        <w:t xml:space="preserve">баллоныг  лабораторийн өрөөнд хадгалахыг хориглоно. </w:t>
      </w:r>
    </w:p>
    <w:p w14:paraId="0FAB148F"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6.19.8</w:t>
      </w:r>
      <w:r w:rsidR="006F34DC" w:rsidRPr="00F40206">
        <w:rPr>
          <w:rFonts w:ascii="Arial" w:hAnsi="Arial" w:cs="Arial"/>
          <w:b/>
          <w:sz w:val="22"/>
          <w:szCs w:val="22"/>
          <w:lang w:val="mn-MN"/>
        </w:rPr>
        <w:t>.</w:t>
      </w:r>
      <w:r w:rsidR="00C725ED" w:rsidRPr="00F40206">
        <w:rPr>
          <w:rFonts w:ascii="Arial" w:hAnsi="Arial" w:cs="Arial"/>
          <w:b/>
          <w:sz w:val="22"/>
          <w:szCs w:val="22"/>
          <w:lang w:val="mn-MN"/>
        </w:rPr>
        <w:t xml:space="preserve"> </w:t>
      </w:r>
      <w:r w:rsidRPr="00F40206">
        <w:rPr>
          <w:rFonts w:ascii="Arial" w:hAnsi="Arial" w:cs="Arial"/>
          <w:b/>
          <w:sz w:val="22"/>
          <w:szCs w:val="22"/>
          <w:lang w:val="mn-MN"/>
        </w:rPr>
        <w:t>Онц яаралтай үед барилгад түр зуурын х</w:t>
      </w:r>
      <w:r w:rsidR="009B3308" w:rsidRPr="00F40206">
        <w:rPr>
          <w:rFonts w:ascii="Arial" w:hAnsi="Arial" w:cs="Arial"/>
          <w:b/>
          <w:sz w:val="22"/>
          <w:szCs w:val="22"/>
          <w:lang w:val="mn-MN"/>
        </w:rPr>
        <w:t xml:space="preserve">алаалтад болон хоол үйлдвэрлэлийн </w:t>
      </w:r>
      <w:r w:rsidRPr="00F40206">
        <w:rPr>
          <w:rFonts w:ascii="Arial" w:hAnsi="Arial" w:cs="Arial"/>
          <w:b/>
          <w:sz w:val="22"/>
          <w:szCs w:val="22"/>
          <w:lang w:val="mn-MN"/>
        </w:rPr>
        <w:t xml:space="preserve"> зориулалтаар ашиглах</w:t>
      </w:r>
      <w:r w:rsidR="006F34DC" w:rsidRPr="00F40206">
        <w:rPr>
          <w:rFonts w:ascii="Arial" w:hAnsi="Arial" w:cs="Arial"/>
          <w:b/>
          <w:sz w:val="22"/>
          <w:szCs w:val="22"/>
          <w:lang w:val="mn-MN"/>
        </w:rPr>
        <w:t>.</w:t>
      </w:r>
      <w:r w:rsidRPr="00F40206">
        <w:rPr>
          <w:rFonts w:ascii="Arial" w:hAnsi="Arial" w:cs="Arial"/>
          <w:b/>
          <w:sz w:val="22"/>
          <w:szCs w:val="22"/>
          <w:lang w:val="mn-MN"/>
        </w:rPr>
        <w:t xml:space="preserve"> </w:t>
      </w:r>
    </w:p>
    <w:p w14:paraId="31406487" w14:textId="77777777" w:rsidR="00B2053C"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6.19.8.1</w:t>
      </w:r>
      <w:r w:rsidR="009B3308" w:rsidRPr="00F40206">
        <w:rPr>
          <w:rFonts w:ascii="Arial" w:hAnsi="Arial" w:cs="Arial"/>
          <w:sz w:val="22"/>
          <w:szCs w:val="22"/>
          <w:lang w:val="mn-MN"/>
        </w:rPr>
        <w:t xml:space="preserve">. </w:t>
      </w:r>
      <w:r w:rsidRPr="00F40206">
        <w:rPr>
          <w:rFonts w:ascii="Arial" w:hAnsi="Arial" w:cs="Arial"/>
          <w:sz w:val="22"/>
          <w:szCs w:val="22"/>
          <w:lang w:val="mn-MN"/>
        </w:rPr>
        <w:t xml:space="preserve">Дараах </w:t>
      </w:r>
      <w:r w:rsidR="009B3308" w:rsidRPr="00F40206">
        <w:rPr>
          <w:rFonts w:ascii="Arial" w:hAnsi="Arial" w:cs="Arial"/>
          <w:sz w:val="22"/>
          <w:szCs w:val="22"/>
          <w:lang w:val="mn-MN"/>
        </w:rPr>
        <w:t xml:space="preserve">тохиолдлоос </w:t>
      </w:r>
      <w:r w:rsidRPr="00F40206">
        <w:rPr>
          <w:rFonts w:ascii="Arial" w:hAnsi="Arial" w:cs="Arial"/>
          <w:sz w:val="22"/>
          <w:szCs w:val="22"/>
          <w:lang w:val="mn-MN"/>
        </w:rPr>
        <w:t xml:space="preserve">бусад тохиолдолд түр зуурын халаалтын </w:t>
      </w:r>
      <w:r w:rsidR="009B3308" w:rsidRPr="00F40206">
        <w:rPr>
          <w:rFonts w:ascii="Arial" w:hAnsi="Arial" w:cs="Arial"/>
          <w:sz w:val="22"/>
          <w:szCs w:val="22"/>
          <w:lang w:val="mn-MN"/>
        </w:rPr>
        <w:t xml:space="preserve">зориулалтаар </w:t>
      </w:r>
      <w:r w:rsidRPr="00F40206">
        <w:rPr>
          <w:rFonts w:ascii="Arial" w:hAnsi="Arial" w:cs="Arial"/>
          <w:sz w:val="22"/>
          <w:szCs w:val="22"/>
          <w:lang w:val="mn-MN"/>
        </w:rPr>
        <w:t xml:space="preserve">хийн </w:t>
      </w:r>
      <w:r w:rsidR="0003590D" w:rsidRPr="00F40206">
        <w:rPr>
          <w:rFonts w:ascii="Arial" w:hAnsi="Arial" w:cs="Arial"/>
          <w:sz w:val="22"/>
          <w:szCs w:val="22"/>
          <w:lang w:val="mn-MN"/>
        </w:rPr>
        <w:t xml:space="preserve">баллоныг  барилга дотор </w:t>
      </w:r>
      <w:r w:rsidR="009B3308" w:rsidRPr="00F40206">
        <w:rPr>
          <w:rFonts w:ascii="Arial" w:hAnsi="Arial" w:cs="Arial"/>
          <w:sz w:val="22"/>
          <w:szCs w:val="22"/>
          <w:lang w:val="mn-MN"/>
        </w:rPr>
        <w:t xml:space="preserve"> ашиглахыг хориглоно. Үүнд:</w:t>
      </w:r>
    </w:p>
    <w:p w14:paraId="0E5D59D3"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Байнгын халаалтын систем түр</w:t>
      </w:r>
      <w:r w:rsidR="00E77663" w:rsidRPr="00F40206">
        <w:rPr>
          <w:rFonts w:ascii="Arial" w:hAnsi="Arial" w:cs="Arial"/>
          <w:sz w:val="22"/>
          <w:szCs w:val="22"/>
          <w:lang w:val="mn-MN"/>
        </w:rPr>
        <w:t xml:space="preserve"> ажиллахгүй байгаа тохиолдолд.</w:t>
      </w:r>
    </w:p>
    <w:p w14:paraId="2E4BB1C5"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5809EC" w:rsidRPr="00F40206">
        <w:rPr>
          <w:rFonts w:ascii="Arial" w:hAnsi="Arial" w:cs="Arial"/>
          <w:sz w:val="22"/>
          <w:szCs w:val="22"/>
          <w:lang w:val="mn-MN"/>
        </w:rPr>
        <w:t xml:space="preserve">Барилга болон түүн </w:t>
      </w:r>
      <w:r w:rsidRPr="00F40206">
        <w:rPr>
          <w:rFonts w:ascii="Arial" w:hAnsi="Arial" w:cs="Arial"/>
          <w:sz w:val="22"/>
          <w:szCs w:val="22"/>
          <w:lang w:val="mn-MN"/>
        </w:rPr>
        <w:t>доторх эд материалд гэмтэл үүсэхээс</w:t>
      </w:r>
      <w:r w:rsidR="001554F1" w:rsidRPr="00F40206">
        <w:rPr>
          <w:rFonts w:ascii="Arial" w:hAnsi="Arial" w:cs="Arial"/>
          <w:sz w:val="22"/>
          <w:szCs w:val="22"/>
          <w:lang w:val="mn-MN"/>
        </w:rPr>
        <w:t xml:space="preserve"> урьдчилан сэргийлж </w:t>
      </w:r>
      <w:r w:rsidR="00E77663" w:rsidRPr="00F40206">
        <w:rPr>
          <w:rFonts w:ascii="Arial" w:hAnsi="Arial" w:cs="Arial"/>
          <w:sz w:val="22"/>
          <w:szCs w:val="22"/>
          <w:lang w:val="mn-MN"/>
        </w:rPr>
        <w:t xml:space="preserve"> халаалт ашиглах тохиолдолд.</w:t>
      </w:r>
      <w:r w:rsidR="00B778E7" w:rsidRPr="00F40206">
        <w:rPr>
          <w:rFonts w:ascii="Arial" w:hAnsi="Arial" w:cs="Arial"/>
          <w:sz w:val="22"/>
          <w:szCs w:val="22"/>
          <w:lang w:val="mn-MN"/>
        </w:rPr>
        <w:t xml:space="preserve"> </w:t>
      </w:r>
    </w:p>
    <w:p w14:paraId="28EF9C4C"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Хийн </w:t>
      </w:r>
      <w:r w:rsidR="001554F1" w:rsidRPr="00F40206">
        <w:rPr>
          <w:rFonts w:ascii="Arial" w:hAnsi="Arial" w:cs="Arial"/>
          <w:sz w:val="22"/>
          <w:szCs w:val="22"/>
          <w:lang w:val="mn-MN"/>
        </w:rPr>
        <w:t>баллон болон халаагуурыг</w:t>
      </w:r>
      <w:r w:rsidR="00B778E7" w:rsidRPr="00F40206">
        <w:rPr>
          <w:rFonts w:ascii="Arial" w:hAnsi="Arial" w:cs="Arial"/>
          <w:sz w:val="22"/>
          <w:szCs w:val="22"/>
          <w:lang w:val="mn-MN"/>
        </w:rPr>
        <w:t xml:space="preserve"> </w:t>
      </w:r>
      <w:r w:rsidR="001554F1" w:rsidRPr="00F40206">
        <w:rPr>
          <w:rFonts w:ascii="Arial" w:hAnsi="Arial" w:cs="Arial"/>
          <w:sz w:val="22"/>
          <w:szCs w:val="22"/>
          <w:lang w:val="mn-MN"/>
        </w:rPr>
        <w:t xml:space="preserve">энэхүү дүрмийн 6.19.2, </w:t>
      </w:r>
      <w:r w:rsidR="00B778E7" w:rsidRPr="00F40206">
        <w:rPr>
          <w:rFonts w:ascii="Arial" w:hAnsi="Arial" w:cs="Arial"/>
          <w:sz w:val="22"/>
          <w:szCs w:val="22"/>
          <w:lang w:val="mn-MN"/>
        </w:rPr>
        <w:t>6.19.4-</w:t>
      </w:r>
      <w:r w:rsidR="00E77663" w:rsidRPr="00F40206">
        <w:rPr>
          <w:rFonts w:ascii="Arial" w:hAnsi="Arial" w:cs="Arial"/>
          <w:sz w:val="22"/>
          <w:szCs w:val="22"/>
          <w:lang w:val="mn-MN"/>
        </w:rPr>
        <w:t>ийн дагуу ашиглаж, зөөвөрлөхөд.</w:t>
      </w:r>
    </w:p>
    <w:p w14:paraId="0B4BDF43" w14:textId="77777777" w:rsidR="00B2053C"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4. </w:t>
      </w:r>
      <w:r w:rsidR="001554F1" w:rsidRPr="00F40206">
        <w:rPr>
          <w:rFonts w:ascii="Arial" w:hAnsi="Arial" w:cs="Arial"/>
          <w:sz w:val="22"/>
          <w:szCs w:val="22"/>
          <w:lang w:val="mn-MN"/>
        </w:rPr>
        <w:t>Түр зуурын халаа</w:t>
      </w:r>
      <w:r w:rsidR="00F76271" w:rsidRPr="00F40206">
        <w:rPr>
          <w:rFonts w:ascii="Arial" w:hAnsi="Arial" w:cs="Arial"/>
          <w:sz w:val="22"/>
          <w:szCs w:val="22"/>
          <w:lang w:val="mn-MN"/>
        </w:rPr>
        <w:t>гуур</w:t>
      </w:r>
      <w:r w:rsidR="00277BD5" w:rsidRPr="00F40206">
        <w:rPr>
          <w:rFonts w:ascii="Arial" w:hAnsi="Arial" w:cs="Arial"/>
          <w:sz w:val="22"/>
          <w:szCs w:val="22"/>
          <w:lang w:val="mn-MN"/>
        </w:rPr>
        <w:t xml:space="preserve"> тоног</w:t>
      </w:r>
      <w:r w:rsidR="00F76271" w:rsidRPr="00F40206">
        <w:rPr>
          <w:rFonts w:ascii="Arial" w:hAnsi="Arial" w:cs="Arial"/>
          <w:sz w:val="22"/>
          <w:szCs w:val="22"/>
          <w:lang w:val="mn-MN"/>
        </w:rPr>
        <w:t xml:space="preserve"> </w:t>
      </w:r>
      <w:r w:rsidR="00B778E7" w:rsidRPr="00F40206">
        <w:rPr>
          <w:rFonts w:ascii="Arial" w:hAnsi="Arial" w:cs="Arial"/>
          <w:sz w:val="22"/>
          <w:szCs w:val="22"/>
          <w:lang w:val="mn-MN"/>
        </w:rPr>
        <w:t xml:space="preserve">төхөөрөмжийг </w:t>
      </w:r>
      <w:r w:rsidR="00F76271" w:rsidRPr="00F40206">
        <w:rPr>
          <w:rFonts w:ascii="Arial" w:hAnsi="Arial" w:cs="Arial"/>
          <w:sz w:val="22"/>
          <w:szCs w:val="22"/>
          <w:lang w:val="mn-MN"/>
        </w:rPr>
        <w:t xml:space="preserve">байнгын </w:t>
      </w:r>
      <w:r w:rsidR="00B778E7" w:rsidRPr="00F40206">
        <w:rPr>
          <w:rFonts w:ascii="Arial" w:hAnsi="Arial" w:cs="Arial"/>
          <w:sz w:val="22"/>
          <w:szCs w:val="22"/>
          <w:lang w:val="mn-MN"/>
        </w:rPr>
        <w:t xml:space="preserve">харгалзах </w:t>
      </w:r>
      <w:r w:rsidR="00F76271" w:rsidRPr="00F40206">
        <w:rPr>
          <w:rFonts w:ascii="Arial" w:hAnsi="Arial" w:cs="Arial"/>
          <w:sz w:val="22"/>
          <w:szCs w:val="22"/>
          <w:lang w:val="mn-MN"/>
        </w:rPr>
        <w:t xml:space="preserve">хүнтэй тохиолдолд. </w:t>
      </w:r>
      <w:r w:rsidR="001554F1" w:rsidRPr="00F40206">
        <w:rPr>
          <w:rFonts w:ascii="Arial" w:hAnsi="Arial" w:cs="Arial"/>
          <w:sz w:val="22"/>
          <w:szCs w:val="22"/>
          <w:lang w:val="mn-MN"/>
        </w:rPr>
        <w:t xml:space="preserve"> </w:t>
      </w:r>
    </w:p>
    <w:p w14:paraId="78C0C409" w14:textId="77777777" w:rsidR="00B778E7" w:rsidRPr="00F40206" w:rsidRDefault="00B2053C" w:rsidP="002A6249">
      <w:pPr>
        <w:jc w:val="both"/>
        <w:rPr>
          <w:rFonts w:ascii="Arial" w:hAnsi="Arial" w:cs="Arial"/>
          <w:sz w:val="22"/>
          <w:szCs w:val="22"/>
          <w:lang w:val="mn-MN"/>
        </w:rPr>
      </w:pPr>
      <w:r w:rsidRPr="00F40206">
        <w:rPr>
          <w:rFonts w:ascii="Arial" w:hAnsi="Arial" w:cs="Arial"/>
          <w:sz w:val="22"/>
          <w:szCs w:val="22"/>
          <w:lang w:val="mn-MN"/>
        </w:rPr>
        <w:tab/>
        <w:t xml:space="preserve">5. </w:t>
      </w:r>
      <w:r w:rsidR="00C143DB" w:rsidRPr="00F40206">
        <w:rPr>
          <w:rFonts w:ascii="Arial" w:hAnsi="Arial" w:cs="Arial"/>
          <w:sz w:val="22"/>
          <w:szCs w:val="22"/>
          <w:lang w:val="mn-MN"/>
        </w:rPr>
        <w:t xml:space="preserve">Агааржуулалт болон ШНХийг шатаахад </w:t>
      </w:r>
      <w:r w:rsidR="00F76271" w:rsidRPr="00F40206">
        <w:rPr>
          <w:rFonts w:ascii="Arial" w:hAnsi="Arial" w:cs="Arial"/>
          <w:sz w:val="22"/>
          <w:szCs w:val="22"/>
          <w:lang w:val="mn-MN"/>
        </w:rPr>
        <w:t xml:space="preserve"> </w:t>
      </w:r>
      <w:r w:rsidR="00C143DB" w:rsidRPr="00F40206">
        <w:rPr>
          <w:rFonts w:ascii="Arial" w:hAnsi="Arial" w:cs="Arial"/>
          <w:sz w:val="22"/>
          <w:szCs w:val="22"/>
          <w:lang w:val="mn-MN"/>
        </w:rPr>
        <w:t>шаардлагатай</w:t>
      </w:r>
      <w:r w:rsidR="00B778E7" w:rsidRPr="00F40206">
        <w:rPr>
          <w:rFonts w:ascii="Arial" w:hAnsi="Arial" w:cs="Arial"/>
          <w:sz w:val="22"/>
          <w:szCs w:val="22"/>
          <w:lang w:val="mn-MN"/>
        </w:rPr>
        <w:t xml:space="preserve"> агаараар хангасан нөхцөлд.</w:t>
      </w:r>
    </w:p>
    <w:p w14:paraId="162D7E0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6.19.8.2</w:t>
      </w:r>
      <w:r w:rsidR="00C143DB" w:rsidRPr="00F40206">
        <w:rPr>
          <w:rFonts w:ascii="Arial" w:hAnsi="Arial" w:cs="Arial"/>
          <w:sz w:val="22"/>
          <w:szCs w:val="22"/>
          <w:lang w:val="mn-MN"/>
        </w:rPr>
        <w:t>.</w:t>
      </w:r>
      <w:r w:rsidRPr="00F40206">
        <w:rPr>
          <w:rFonts w:ascii="Arial" w:hAnsi="Arial" w:cs="Arial"/>
          <w:sz w:val="22"/>
          <w:szCs w:val="22"/>
          <w:lang w:val="mn-MN"/>
        </w:rPr>
        <w:t xml:space="preserve"> Ний</w:t>
      </w:r>
      <w:r w:rsidR="00594291" w:rsidRPr="00F40206">
        <w:rPr>
          <w:rFonts w:ascii="Arial" w:hAnsi="Arial" w:cs="Arial"/>
          <w:sz w:val="22"/>
          <w:szCs w:val="22"/>
          <w:lang w:val="mn-MN"/>
        </w:rPr>
        <w:t>тэд онцгой байдал зарлагдаж</w:t>
      </w:r>
      <w:r w:rsidRPr="00F40206">
        <w:rPr>
          <w:rFonts w:ascii="Arial" w:hAnsi="Arial" w:cs="Arial"/>
          <w:sz w:val="22"/>
          <w:szCs w:val="22"/>
          <w:lang w:val="mn-MN"/>
        </w:rPr>
        <w:t xml:space="preserve"> </w:t>
      </w:r>
      <w:r w:rsidR="00594291" w:rsidRPr="00F40206">
        <w:rPr>
          <w:rFonts w:ascii="Arial" w:hAnsi="Arial" w:cs="Arial"/>
          <w:sz w:val="22"/>
          <w:szCs w:val="22"/>
          <w:lang w:val="mn-MN"/>
        </w:rPr>
        <w:t xml:space="preserve">барилгад </w:t>
      </w:r>
      <w:r w:rsidRPr="00F40206">
        <w:rPr>
          <w:rFonts w:ascii="Arial" w:hAnsi="Arial" w:cs="Arial"/>
          <w:sz w:val="22"/>
          <w:szCs w:val="22"/>
          <w:lang w:val="mn-MN"/>
        </w:rPr>
        <w:t xml:space="preserve">хийн түлш, цахилгааны үйлчилгээ зогссон </w:t>
      </w:r>
      <w:r w:rsidR="008C7BB8" w:rsidRPr="00F40206">
        <w:rPr>
          <w:rFonts w:ascii="Arial" w:hAnsi="Arial" w:cs="Arial"/>
          <w:sz w:val="22"/>
          <w:szCs w:val="22"/>
          <w:lang w:val="mn-MN"/>
        </w:rPr>
        <w:t>тохиолдолд</w:t>
      </w:r>
      <w:r w:rsidRPr="00F40206">
        <w:rPr>
          <w:rFonts w:ascii="Arial" w:hAnsi="Arial" w:cs="Arial"/>
          <w:sz w:val="22"/>
          <w:szCs w:val="22"/>
          <w:lang w:val="mn-MN"/>
        </w:rPr>
        <w:t xml:space="preserve"> </w:t>
      </w:r>
      <w:r w:rsidR="008C7BB8" w:rsidRPr="00F40206">
        <w:rPr>
          <w:rFonts w:ascii="Arial" w:hAnsi="Arial" w:cs="Arial"/>
          <w:sz w:val="22"/>
          <w:szCs w:val="22"/>
          <w:lang w:val="mn-MN"/>
        </w:rPr>
        <w:t>энэхүү дүрмийн</w:t>
      </w:r>
      <w:r w:rsidRPr="00F40206">
        <w:rPr>
          <w:rFonts w:ascii="Arial" w:hAnsi="Arial" w:cs="Arial"/>
          <w:sz w:val="22"/>
          <w:szCs w:val="22"/>
          <w:lang w:val="mn-MN"/>
        </w:rPr>
        <w:t xml:space="preserve"> 6.19.9.4</w:t>
      </w:r>
      <w:r w:rsidR="00C12888" w:rsidRPr="00F40206">
        <w:rPr>
          <w:rFonts w:ascii="Arial" w:hAnsi="Arial" w:cs="Arial"/>
          <w:sz w:val="22"/>
          <w:szCs w:val="22"/>
          <w:lang w:val="mn-MN"/>
        </w:rPr>
        <w:t xml:space="preserve">-д заасан шаардлагад нийцсэн </w:t>
      </w:r>
      <w:r w:rsidR="00C143DB"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w:t>
      </w:r>
      <w:r w:rsidR="00594291" w:rsidRPr="00F40206">
        <w:rPr>
          <w:rFonts w:ascii="Arial" w:hAnsi="Arial" w:cs="Arial"/>
          <w:sz w:val="22"/>
          <w:szCs w:val="22"/>
          <w:lang w:val="mn-MN"/>
        </w:rPr>
        <w:t>тоног төхөөрөмжийг</w:t>
      </w:r>
      <w:r w:rsidRPr="00F40206">
        <w:rPr>
          <w:rFonts w:ascii="Arial" w:hAnsi="Arial" w:cs="Arial"/>
          <w:sz w:val="22"/>
          <w:szCs w:val="22"/>
          <w:lang w:val="mn-MN"/>
        </w:rPr>
        <w:t xml:space="preserve"> </w:t>
      </w:r>
      <w:r w:rsidR="00594291" w:rsidRPr="00F40206">
        <w:rPr>
          <w:rFonts w:ascii="Arial" w:hAnsi="Arial" w:cs="Arial"/>
          <w:sz w:val="22"/>
          <w:szCs w:val="22"/>
          <w:lang w:val="mn-MN"/>
        </w:rPr>
        <w:t xml:space="preserve">тухайн барилга дотор түр зуур </w:t>
      </w:r>
      <w:r w:rsidR="006C1987" w:rsidRPr="00F40206">
        <w:rPr>
          <w:rFonts w:ascii="Arial" w:hAnsi="Arial" w:cs="Arial"/>
          <w:sz w:val="22"/>
          <w:szCs w:val="22"/>
          <w:lang w:val="mn-MN"/>
        </w:rPr>
        <w:t>ахуйн хэрэглээний</w:t>
      </w:r>
      <w:r w:rsidR="00594291" w:rsidRPr="00F40206">
        <w:rPr>
          <w:rFonts w:ascii="Arial" w:hAnsi="Arial" w:cs="Arial"/>
          <w:sz w:val="22"/>
          <w:szCs w:val="22"/>
          <w:lang w:val="mn-MN"/>
        </w:rPr>
        <w:t xml:space="preserve"> зориулалтаар </w:t>
      </w:r>
      <w:r w:rsidRPr="00F40206">
        <w:rPr>
          <w:rFonts w:ascii="Arial" w:hAnsi="Arial" w:cs="Arial"/>
          <w:sz w:val="22"/>
          <w:szCs w:val="22"/>
          <w:lang w:val="mn-MN"/>
        </w:rPr>
        <w:t>хэрэглэхийг зөвшөөрнө.</w:t>
      </w:r>
    </w:p>
    <w:p w14:paraId="6A49075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6.19.8.3</w:t>
      </w:r>
      <w:r w:rsidR="006C1987" w:rsidRPr="00F40206">
        <w:rPr>
          <w:rFonts w:ascii="Arial" w:hAnsi="Arial" w:cs="Arial"/>
          <w:sz w:val="22"/>
          <w:szCs w:val="22"/>
          <w:lang w:val="mn-MN"/>
        </w:rPr>
        <w:t>.</w:t>
      </w:r>
      <w:r w:rsidRPr="00F40206">
        <w:rPr>
          <w:rFonts w:ascii="Arial" w:hAnsi="Arial" w:cs="Arial"/>
          <w:sz w:val="22"/>
          <w:szCs w:val="22"/>
          <w:lang w:val="mn-MN"/>
        </w:rPr>
        <w:t xml:space="preserve"> Байнгын </w:t>
      </w:r>
      <w:r w:rsidR="006C1987" w:rsidRPr="00F40206">
        <w:rPr>
          <w:rFonts w:ascii="Arial" w:hAnsi="Arial" w:cs="Arial"/>
          <w:sz w:val="22"/>
          <w:szCs w:val="22"/>
          <w:lang w:val="mn-MN"/>
        </w:rPr>
        <w:t xml:space="preserve">хийн түлш, цахилгааны үйлчилгээ </w:t>
      </w:r>
      <w:r w:rsidRPr="00F40206">
        <w:rPr>
          <w:rFonts w:ascii="Arial" w:hAnsi="Arial" w:cs="Arial"/>
          <w:sz w:val="22"/>
          <w:szCs w:val="22"/>
          <w:lang w:val="mn-MN"/>
        </w:rPr>
        <w:t>дахин а</w:t>
      </w:r>
      <w:r w:rsidR="006C1987" w:rsidRPr="00F40206">
        <w:rPr>
          <w:rFonts w:ascii="Arial" w:hAnsi="Arial" w:cs="Arial"/>
          <w:sz w:val="22"/>
          <w:szCs w:val="22"/>
          <w:lang w:val="mn-MN"/>
        </w:rPr>
        <w:t>жиллаж эхлэх үед түр хэрэглэж байсан</w:t>
      </w:r>
      <w:r w:rsidRPr="00F40206">
        <w:rPr>
          <w:rFonts w:ascii="Arial" w:hAnsi="Arial" w:cs="Arial"/>
          <w:sz w:val="22"/>
          <w:szCs w:val="22"/>
          <w:lang w:val="mn-MN"/>
        </w:rPr>
        <w:t xml:space="preserve"> </w:t>
      </w:r>
      <w:r w:rsidR="006C1987"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6C1987" w:rsidRPr="00F40206">
        <w:rPr>
          <w:rFonts w:ascii="Arial" w:hAnsi="Arial" w:cs="Arial"/>
          <w:sz w:val="22"/>
          <w:szCs w:val="22"/>
          <w:lang w:val="mn-MN"/>
        </w:rPr>
        <w:t xml:space="preserve"> хийн тоног төхөөрөмжийн ашиглалт</w:t>
      </w:r>
      <w:r w:rsidRPr="00F40206">
        <w:rPr>
          <w:rFonts w:ascii="Arial" w:hAnsi="Arial" w:cs="Arial"/>
          <w:sz w:val="22"/>
          <w:szCs w:val="22"/>
          <w:lang w:val="mn-MN"/>
        </w:rPr>
        <w:t>ыг зогсоож, барилгаас бүрэн г</w:t>
      </w:r>
      <w:r w:rsidR="006C1987" w:rsidRPr="00F40206">
        <w:rPr>
          <w:rFonts w:ascii="Arial" w:hAnsi="Arial" w:cs="Arial"/>
          <w:sz w:val="22"/>
          <w:szCs w:val="22"/>
          <w:lang w:val="mn-MN"/>
        </w:rPr>
        <w:t xml:space="preserve">аргах шаардлагатай. </w:t>
      </w:r>
    </w:p>
    <w:p w14:paraId="0EABA046"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6.19.9</w:t>
      </w:r>
      <w:r w:rsidR="006C1987" w:rsidRPr="00F40206">
        <w:rPr>
          <w:rFonts w:ascii="Arial" w:hAnsi="Arial" w:cs="Arial"/>
          <w:b/>
          <w:sz w:val="22"/>
          <w:szCs w:val="22"/>
          <w:lang w:val="mn-MN"/>
        </w:rPr>
        <w:t xml:space="preserve">. </w:t>
      </w:r>
      <w:r w:rsidRPr="00F40206">
        <w:rPr>
          <w:rFonts w:ascii="Arial" w:hAnsi="Arial" w:cs="Arial"/>
          <w:b/>
          <w:sz w:val="22"/>
          <w:szCs w:val="22"/>
          <w:lang w:val="mn-MN"/>
        </w:rPr>
        <w:t>Байгууламж дотор үзүүлэн, сургалтад ашиглах, мөн</w:t>
      </w:r>
      <w:r w:rsidR="006C1987" w:rsidRPr="00F40206">
        <w:rPr>
          <w:rFonts w:ascii="Arial" w:hAnsi="Arial" w:cs="Arial"/>
          <w:b/>
          <w:sz w:val="22"/>
          <w:szCs w:val="22"/>
          <w:lang w:val="mn-MN"/>
        </w:rPr>
        <w:t xml:space="preserve"> жижиг хийн г</w:t>
      </w:r>
      <w:r w:rsidR="00DA2805" w:rsidRPr="00F40206">
        <w:rPr>
          <w:rFonts w:ascii="Arial" w:hAnsi="Arial" w:cs="Arial"/>
          <w:b/>
          <w:sz w:val="22"/>
          <w:szCs w:val="22"/>
          <w:lang w:val="mn-MN"/>
        </w:rPr>
        <w:t>агнуур болон хоол үйлдвэрлэлд</w:t>
      </w:r>
      <w:r w:rsidR="0003590D" w:rsidRPr="00F40206">
        <w:rPr>
          <w:rFonts w:ascii="Arial" w:hAnsi="Arial" w:cs="Arial"/>
          <w:b/>
          <w:sz w:val="22"/>
          <w:szCs w:val="22"/>
          <w:lang w:val="mn-MN"/>
        </w:rPr>
        <w:t xml:space="preserve"> </w:t>
      </w:r>
      <w:r w:rsidR="00B20932" w:rsidRPr="00F40206">
        <w:rPr>
          <w:rFonts w:ascii="Arial" w:hAnsi="Arial" w:cs="Arial"/>
          <w:b/>
          <w:sz w:val="22"/>
          <w:szCs w:val="22"/>
          <w:lang w:val="mn-MN"/>
        </w:rPr>
        <w:t>ашиглах.</w:t>
      </w:r>
    </w:p>
    <w:p w14:paraId="69306715" w14:textId="77777777" w:rsidR="00B2053C"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6.19.9.1</w:t>
      </w:r>
      <w:r w:rsidR="00B20932" w:rsidRPr="00F40206">
        <w:rPr>
          <w:rFonts w:ascii="Arial" w:hAnsi="Arial" w:cs="Arial"/>
          <w:sz w:val="22"/>
          <w:szCs w:val="22"/>
          <w:lang w:val="mn-MN"/>
        </w:rPr>
        <w:t>.</w:t>
      </w:r>
      <w:r w:rsidRPr="00F40206">
        <w:rPr>
          <w:rFonts w:ascii="Arial" w:hAnsi="Arial" w:cs="Arial"/>
          <w:sz w:val="22"/>
          <w:szCs w:val="22"/>
          <w:lang w:val="mn-MN"/>
        </w:rPr>
        <w:t xml:space="preserve"> Олон </w:t>
      </w:r>
      <w:r w:rsidR="007815F2" w:rsidRPr="00F40206">
        <w:rPr>
          <w:rFonts w:ascii="Arial" w:hAnsi="Arial" w:cs="Arial"/>
          <w:sz w:val="22"/>
          <w:szCs w:val="22"/>
          <w:lang w:val="mn-MN"/>
        </w:rPr>
        <w:t>нийтэд үзүүлэх үзүүлэн болгож (</w:t>
      </w:r>
      <w:r w:rsidR="00D27A5A" w:rsidRPr="00F40206">
        <w:rPr>
          <w:rFonts w:ascii="Arial" w:hAnsi="Arial" w:cs="Arial"/>
          <w:sz w:val="22"/>
          <w:szCs w:val="22"/>
          <w:lang w:val="mn-MN"/>
        </w:rPr>
        <w:t>ЕБС-ын а</w:t>
      </w:r>
      <w:r w:rsidRPr="00F40206">
        <w:rPr>
          <w:rFonts w:ascii="Arial" w:hAnsi="Arial" w:cs="Arial"/>
          <w:sz w:val="22"/>
          <w:szCs w:val="22"/>
          <w:lang w:val="mn-MN"/>
        </w:rPr>
        <w:t xml:space="preserve">нгид үзүүлэн болгож ашиглах нь үүнд хамаарна) </w:t>
      </w:r>
      <w:r w:rsidR="00C35662" w:rsidRPr="00F40206">
        <w:rPr>
          <w:rFonts w:ascii="Arial" w:hAnsi="Arial" w:cs="Arial"/>
          <w:sz w:val="22"/>
          <w:szCs w:val="22"/>
          <w:lang w:val="mn-MN"/>
        </w:rPr>
        <w:t xml:space="preserve">хийн </w:t>
      </w:r>
      <w:r w:rsidR="00B20932" w:rsidRPr="00F40206">
        <w:rPr>
          <w:rFonts w:ascii="Arial" w:hAnsi="Arial" w:cs="Arial"/>
          <w:sz w:val="22"/>
          <w:szCs w:val="22"/>
          <w:lang w:val="mn-MN"/>
        </w:rPr>
        <w:t>баллоныг</w:t>
      </w:r>
      <w:r w:rsidRPr="00F40206">
        <w:rPr>
          <w:rFonts w:ascii="Arial" w:hAnsi="Arial" w:cs="Arial"/>
          <w:sz w:val="22"/>
          <w:szCs w:val="22"/>
          <w:lang w:val="mn-MN"/>
        </w:rPr>
        <w:t xml:space="preserve"> түр зуур барилга дотор ашигла</w:t>
      </w:r>
      <w:r w:rsidR="007815F2" w:rsidRPr="00F40206">
        <w:rPr>
          <w:rFonts w:ascii="Arial" w:hAnsi="Arial" w:cs="Arial"/>
          <w:sz w:val="22"/>
          <w:szCs w:val="22"/>
          <w:lang w:val="mn-MN"/>
        </w:rPr>
        <w:t xml:space="preserve">хдаа дараах зүйлсийг баримтална.Үүнд: </w:t>
      </w:r>
    </w:p>
    <w:p w14:paraId="00EF7FAD" w14:textId="77777777" w:rsidR="00B2053C" w:rsidRPr="00F40206" w:rsidRDefault="00B2053C"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1. </w:t>
      </w:r>
      <w:r w:rsidR="00C35662" w:rsidRPr="00F40206">
        <w:rPr>
          <w:rFonts w:ascii="Arial" w:hAnsi="Arial" w:cs="Arial"/>
          <w:sz w:val="22"/>
          <w:szCs w:val="22"/>
          <w:lang w:val="mn-MN"/>
        </w:rPr>
        <w:t xml:space="preserve">Хийн </w:t>
      </w:r>
      <w:r w:rsidR="007815F2" w:rsidRPr="00F40206">
        <w:rPr>
          <w:rFonts w:ascii="Arial" w:hAnsi="Arial" w:cs="Arial"/>
          <w:sz w:val="22"/>
          <w:szCs w:val="22"/>
          <w:lang w:val="mn-MN"/>
        </w:rPr>
        <w:t xml:space="preserve">баллоны хамгийн их усны </w:t>
      </w:r>
      <w:r w:rsidR="00B778E7" w:rsidRPr="00F40206">
        <w:rPr>
          <w:rFonts w:ascii="Arial" w:hAnsi="Arial" w:cs="Arial"/>
          <w:sz w:val="22"/>
          <w:szCs w:val="22"/>
          <w:lang w:val="mn-MN"/>
        </w:rPr>
        <w:t xml:space="preserve"> б</w:t>
      </w:r>
      <w:r w:rsidR="00803EDB" w:rsidRPr="00F40206">
        <w:rPr>
          <w:rFonts w:ascii="Arial" w:hAnsi="Arial" w:cs="Arial"/>
          <w:sz w:val="22"/>
          <w:szCs w:val="22"/>
          <w:lang w:val="mn-MN"/>
        </w:rPr>
        <w:t>агтаамж нь 5</w:t>
      </w:r>
      <w:r w:rsidR="002975B0" w:rsidRPr="00F40206">
        <w:rPr>
          <w:rFonts w:ascii="Arial" w:hAnsi="Arial" w:cs="Arial"/>
          <w:sz w:val="22"/>
          <w:szCs w:val="22"/>
          <w:lang w:val="mn-MN"/>
        </w:rPr>
        <w:t xml:space="preserve"> кг</w:t>
      </w:r>
      <w:r w:rsidR="00DA2805" w:rsidRPr="00F40206">
        <w:rPr>
          <w:rFonts w:ascii="Arial" w:hAnsi="Arial" w:cs="Arial"/>
          <w:sz w:val="22"/>
          <w:szCs w:val="22"/>
          <w:lang w:val="mn-MN"/>
        </w:rPr>
        <w:t xml:space="preserve"> </w:t>
      </w:r>
      <w:r w:rsidR="00B778E7" w:rsidRPr="00F40206">
        <w:rPr>
          <w:rFonts w:ascii="Arial" w:hAnsi="Arial" w:cs="Arial"/>
          <w:sz w:val="22"/>
          <w:szCs w:val="22"/>
          <w:lang w:val="mn-MN"/>
        </w:rPr>
        <w:t xml:space="preserve"> байна.</w:t>
      </w:r>
    </w:p>
    <w:p w14:paraId="7F01CAAA" w14:textId="77777777" w:rsidR="00B778E7" w:rsidRPr="00F40206" w:rsidRDefault="00B2053C" w:rsidP="002A6249">
      <w:pPr>
        <w:jc w:val="both"/>
        <w:outlineLvl w:val="0"/>
        <w:rPr>
          <w:rFonts w:ascii="Arial" w:hAnsi="Arial" w:cs="Arial"/>
          <w:sz w:val="22"/>
          <w:szCs w:val="22"/>
          <w:lang w:val="mn-MN"/>
        </w:rPr>
      </w:pPr>
      <w:r w:rsidRPr="00F40206">
        <w:rPr>
          <w:rFonts w:ascii="Arial" w:hAnsi="Arial" w:cs="Arial"/>
          <w:sz w:val="22"/>
          <w:szCs w:val="22"/>
          <w:lang w:val="mn-MN"/>
        </w:rPr>
        <w:lastRenderedPageBreak/>
        <w:tab/>
        <w:t xml:space="preserve">2. </w:t>
      </w:r>
      <w:r w:rsidR="00B778E7" w:rsidRPr="00F40206">
        <w:rPr>
          <w:rFonts w:ascii="Arial" w:hAnsi="Arial" w:cs="Arial"/>
          <w:sz w:val="22"/>
          <w:szCs w:val="22"/>
          <w:lang w:val="mn-MN"/>
        </w:rPr>
        <w:t xml:space="preserve">Хэрэв нэгээс дээш тооны </w:t>
      </w:r>
      <w:r w:rsidR="00C35662" w:rsidRPr="00F40206">
        <w:rPr>
          <w:rFonts w:ascii="Arial" w:hAnsi="Arial" w:cs="Arial"/>
          <w:sz w:val="22"/>
          <w:szCs w:val="22"/>
          <w:lang w:val="mn-MN"/>
        </w:rPr>
        <w:t xml:space="preserve">хийн </w:t>
      </w:r>
      <w:r w:rsidR="007815F2" w:rsidRPr="00F40206">
        <w:rPr>
          <w:rFonts w:ascii="Arial" w:hAnsi="Arial" w:cs="Arial"/>
          <w:sz w:val="22"/>
          <w:szCs w:val="22"/>
          <w:lang w:val="mn-MN"/>
        </w:rPr>
        <w:t>баллоныг</w:t>
      </w:r>
      <w:r w:rsidR="00B778E7" w:rsidRPr="00F40206">
        <w:rPr>
          <w:rFonts w:ascii="Arial" w:hAnsi="Arial" w:cs="Arial"/>
          <w:sz w:val="22"/>
          <w:szCs w:val="22"/>
          <w:lang w:val="mn-MN"/>
        </w:rPr>
        <w:t xml:space="preserve"> нэг өрөөнд хамт байрлуулах бол хоорондын зай хамгийн багадаа 6.1 м байна.   </w:t>
      </w:r>
    </w:p>
    <w:p w14:paraId="02C8CC28" w14:textId="77777777" w:rsidR="00285417"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6.19.9.2</w:t>
      </w:r>
      <w:r w:rsidR="00D27A5A" w:rsidRPr="00F40206">
        <w:rPr>
          <w:rFonts w:ascii="Arial" w:hAnsi="Arial" w:cs="Arial"/>
          <w:sz w:val="22"/>
          <w:szCs w:val="22"/>
          <w:lang w:val="mn-MN"/>
        </w:rPr>
        <w:t>. Х</w:t>
      </w:r>
      <w:r w:rsidR="00F23B98" w:rsidRPr="00F40206">
        <w:rPr>
          <w:rFonts w:ascii="Arial" w:hAnsi="Arial" w:cs="Arial"/>
          <w:sz w:val="22"/>
          <w:szCs w:val="22"/>
          <w:lang w:val="mn-MN"/>
        </w:rPr>
        <w:t>ий</w:t>
      </w:r>
      <w:r w:rsidRPr="00F40206">
        <w:rPr>
          <w:rFonts w:ascii="Arial" w:hAnsi="Arial" w:cs="Arial"/>
          <w:sz w:val="22"/>
          <w:szCs w:val="22"/>
          <w:lang w:val="mn-MN"/>
        </w:rPr>
        <w:t xml:space="preserve">н </w:t>
      </w:r>
      <w:r w:rsidR="00D27A5A" w:rsidRPr="00F40206">
        <w:rPr>
          <w:rFonts w:ascii="Arial" w:hAnsi="Arial" w:cs="Arial"/>
          <w:sz w:val="22"/>
          <w:szCs w:val="22"/>
          <w:lang w:val="mn-MN"/>
        </w:rPr>
        <w:t>баллоныг</w:t>
      </w:r>
      <w:r w:rsidRPr="00F40206">
        <w:rPr>
          <w:rFonts w:ascii="Arial" w:hAnsi="Arial" w:cs="Arial"/>
          <w:sz w:val="22"/>
          <w:szCs w:val="22"/>
          <w:lang w:val="mn-MN"/>
        </w:rPr>
        <w:t xml:space="preserve"> угсрах, ашиглахтай холбогдуулж сургалтын зориулалтаар барилга дотор хийн </w:t>
      </w:r>
      <w:r w:rsidR="00FA6696" w:rsidRPr="00F40206">
        <w:rPr>
          <w:rFonts w:ascii="Arial" w:hAnsi="Arial" w:cs="Arial"/>
          <w:sz w:val="22"/>
          <w:szCs w:val="22"/>
          <w:lang w:val="mn-MN"/>
        </w:rPr>
        <w:t xml:space="preserve">баллоныг </w:t>
      </w:r>
      <w:r w:rsidRPr="00F40206">
        <w:rPr>
          <w:rFonts w:ascii="Arial" w:hAnsi="Arial" w:cs="Arial"/>
          <w:sz w:val="22"/>
          <w:szCs w:val="22"/>
          <w:lang w:val="mn-MN"/>
        </w:rPr>
        <w:t xml:space="preserve"> түр ашигла</w:t>
      </w:r>
      <w:r w:rsidR="00D27A5A" w:rsidRPr="00F40206">
        <w:rPr>
          <w:rFonts w:ascii="Arial" w:hAnsi="Arial" w:cs="Arial"/>
          <w:sz w:val="22"/>
          <w:szCs w:val="22"/>
          <w:lang w:val="mn-MN"/>
        </w:rPr>
        <w:t xml:space="preserve">хдаа дараах зүйлсийг баримтална.Үүнд: </w:t>
      </w:r>
    </w:p>
    <w:p w14:paraId="6C4CC4DD" w14:textId="77777777" w:rsidR="00285417" w:rsidRPr="00F40206" w:rsidRDefault="00285417"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 xml:space="preserve">Хийн </w:t>
      </w:r>
      <w:r w:rsidR="00BB3D5B" w:rsidRPr="00F40206">
        <w:rPr>
          <w:rFonts w:ascii="Arial" w:hAnsi="Arial" w:cs="Arial"/>
          <w:sz w:val="22"/>
          <w:szCs w:val="22"/>
          <w:lang w:val="mn-MN"/>
        </w:rPr>
        <w:t xml:space="preserve">баллонуудын </w:t>
      </w:r>
      <w:r w:rsidR="00B778E7" w:rsidRPr="00F40206">
        <w:rPr>
          <w:rFonts w:ascii="Arial" w:hAnsi="Arial" w:cs="Arial"/>
          <w:sz w:val="22"/>
          <w:szCs w:val="22"/>
          <w:lang w:val="mn-MN"/>
        </w:rPr>
        <w:t xml:space="preserve"> </w:t>
      </w:r>
      <w:r w:rsidR="00BB3D5B" w:rsidRPr="00F40206">
        <w:rPr>
          <w:rFonts w:ascii="Arial" w:hAnsi="Arial" w:cs="Arial"/>
          <w:sz w:val="22"/>
          <w:szCs w:val="22"/>
          <w:lang w:val="mn-MN"/>
        </w:rPr>
        <w:t>усны</w:t>
      </w:r>
      <w:r w:rsidR="00B778E7" w:rsidRPr="00F40206">
        <w:rPr>
          <w:rFonts w:ascii="Arial" w:hAnsi="Arial" w:cs="Arial"/>
          <w:sz w:val="22"/>
          <w:szCs w:val="22"/>
          <w:lang w:val="mn-MN"/>
        </w:rPr>
        <w:t xml:space="preserve"> </w:t>
      </w:r>
      <w:r w:rsidR="009232F1" w:rsidRPr="00F40206">
        <w:rPr>
          <w:rFonts w:ascii="Arial" w:hAnsi="Arial" w:cs="Arial"/>
          <w:sz w:val="22"/>
          <w:szCs w:val="22"/>
          <w:lang w:val="mn-MN"/>
        </w:rPr>
        <w:t>нийт</w:t>
      </w:r>
      <w:r w:rsidR="00BB3D5B" w:rsidRPr="00F40206">
        <w:rPr>
          <w:rFonts w:ascii="Arial" w:hAnsi="Arial" w:cs="Arial"/>
          <w:sz w:val="22"/>
          <w:szCs w:val="22"/>
          <w:lang w:val="mn-MN"/>
        </w:rPr>
        <w:t xml:space="preserve"> багтаамж нь 111 кг </w:t>
      </w:r>
      <w:r w:rsidR="009232F1" w:rsidRPr="00F40206">
        <w:rPr>
          <w:rFonts w:ascii="Arial" w:hAnsi="Arial" w:cs="Arial"/>
          <w:sz w:val="22"/>
          <w:szCs w:val="22"/>
          <w:lang w:val="mn-MN"/>
        </w:rPr>
        <w:t xml:space="preserve">байх бөгөөд нэг хийн баллонд </w:t>
      </w:r>
      <w:r w:rsidR="00B778E7" w:rsidRPr="00F40206">
        <w:rPr>
          <w:rFonts w:ascii="Arial" w:hAnsi="Arial" w:cs="Arial"/>
          <w:sz w:val="22"/>
          <w:szCs w:val="22"/>
          <w:lang w:val="mn-MN"/>
        </w:rPr>
        <w:t xml:space="preserve"> 9.1 кг ихгүй пропан агуулагдана.</w:t>
      </w:r>
    </w:p>
    <w:p w14:paraId="5829442D" w14:textId="77777777" w:rsidR="00285417" w:rsidRPr="00F40206" w:rsidRDefault="00285417"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2. </w:t>
      </w:r>
      <w:r w:rsidR="00BB3D5B" w:rsidRPr="00F40206">
        <w:rPr>
          <w:rFonts w:ascii="Arial" w:hAnsi="Arial" w:cs="Arial"/>
          <w:sz w:val="22"/>
          <w:szCs w:val="22"/>
          <w:lang w:val="mn-MN"/>
        </w:rPr>
        <w:t xml:space="preserve">Хэрэв нэгээс дээш тооны хийн баллонуудыг </w:t>
      </w:r>
      <w:r w:rsidR="00B778E7" w:rsidRPr="00F40206">
        <w:rPr>
          <w:rFonts w:ascii="Arial" w:hAnsi="Arial" w:cs="Arial"/>
          <w:sz w:val="22"/>
          <w:szCs w:val="22"/>
          <w:lang w:val="mn-MN"/>
        </w:rPr>
        <w:t xml:space="preserve"> нэг өрөөнд байрлуулах болвол хоорондын зай нь </w:t>
      </w:r>
      <w:r w:rsidR="00BB3D5B" w:rsidRPr="00F40206">
        <w:rPr>
          <w:rFonts w:ascii="Arial" w:hAnsi="Arial" w:cs="Arial"/>
          <w:sz w:val="22"/>
          <w:szCs w:val="22"/>
          <w:lang w:val="mn-MN"/>
        </w:rPr>
        <w:t xml:space="preserve">хамгийн багадаа </w:t>
      </w:r>
      <w:r w:rsidR="00B778E7" w:rsidRPr="00F40206">
        <w:rPr>
          <w:rFonts w:ascii="Arial" w:hAnsi="Arial" w:cs="Arial"/>
          <w:sz w:val="22"/>
          <w:szCs w:val="22"/>
          <w:lang w:val="mn-MN"/>
        </w:rPr>
        <w:t xml:space="preserve"> </w:t>
      </w:r>
      <w:r w:rsidR="00BB3D5B" w:rsidRPr="00F40206">
        <w:rPr>
          <w:rFonts w:ascii="Arial" w:hAnsi="Arial" w:cs="Arial"/>
          <w:sz w:val="22"/>
          <w:szCs w:val="22"/>
          <w:lang w:val="mn-MN"/>
        </w:rPr>
        <w:t xml:space="preserve">6.1 м </w:t>
      </w:r>
      <w:r w:rsidR="00B778E7" w:rsidRPr="00F40206">
        <w:rPr>
          <w:rFonts w:ascii="Arial" w:hAnsi="Arial" w:cs="Arial"/>
          <w:sz w:val="22"/>
          <w:szCs w:val="22"/>
          <w:lang w:val="mn-MN"/>
        </w:rPr>
        <w:t>байна.</w:t>
      </w:r>
    </w:p>
    <w:p w14:paraId="422966DD" w14:textId="77777777" w:rsidR="00285417" w:rsidRPr="00F40206" w:rsidRDefault="00285417"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Сургалт явуулах </w:t>
      </w:r>
      <w:r w:rsidR="00506E14" w:rsidRPr="00F40206">
        <w:rPr>
          <w:rFonts w:ascii="Arial" w:hAnsi="Arial" w:cs="Arial"/>
          <w:sz w:val="22"/>
          <w:szCs w:val="22"/>
          <w:lang w:val="mn-MN"/>
        </w:rPr>
        <w:t>танхим</w:t>
      </w:r>
      <w:r w:rsidR="00B778E7" w:rsidRPr="00F40206">
        <w:rPr>
          <w:rFonts w:ascii="Arial" w:hAnsi="Arial" w:cs="Arial"/>
          <w:sz w:val="22"/>
          <w:szCs w:val="22"/>
          <w:lang w:val="mn-MN"/>
        </w:rPr>
        <w:t xml:space="preserve"> нь </w:t>
      </w:r>
      <w:r w:rsidR="00506E14" w:rsidRPr="00F40206">
        <w:rPr>
          <w:rFonts w:ascii="Arial" w:hAnsi="Arial" w:cs="Arial"/>
          <w:sz w:val="22"/>
          <w:szCs w:val="22"/>
          <w:lang w:val="mn-MN"/>
        </w:rPr>
        <w:t xml:space="preserve">эрх  бүхий байгууллагын </w:t>
      </w:r>
      <w:r w:rsidR="00B778E7" w:rsidRPr="00F40206">
        <w:rPr>
          <w:rFonts w:ascii="Arial" w:hAnsi="Arial" w:cs="Arial"/>
          <w:sz w:val="22"/>
          <w:szCs w:val="22"/>
          <w:lang w:val="mn-MN"/>
        </w:rPr>
        <w:t>шаа</w:t>
      </w:r>
      <w:r w:rsidR="00506E14" w:rsidRPr="00F40206">
        <w:rPr>
          <w:rFonts w:ascii="Arial" w:hAnsi="Arial" w:cs="Arial"/>
          <w:sz w:val="22"/>
          <w:szCs w:val="22"/>
          <w:lang w:val="mn-MN"/>
        </w:rPr>
        <w:t>р</w:t>
      </w:r>
      <w:r w:rsidR="00B778E7" w:rsidRPr="00F40206">
        <w:rPr>
          <w:rFonts w:ascii="Arial" w:hAnsi="Arial" w:cs="Arial"/>
          <w:sz w:val="22"/>
          <w:szCs w:val="22"/>
          <w:lang w:val="mn-MN"/>
        </w:rPr>
        <w:t>длагыг хангасан байна.</w:t>
      </w:r>
    </w:p>
    <w:p w14:paraId="495BF112" w14:textId="77777777" w:rsidR="00B778E7" w:rsidRPr="00F40206" w:rsidRDefault="00285417"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4. </w:t>
      </w:r>
      <w:r w:rsidR="00D73FB8" w:rsidRPr="00F40206">
        <w:rPr>
          <w:rFonts w:ascii="Arial" w:hAnsi="Arial" w:cs="Arial"/>
          <w:sz w:val="22"/>
          <w:szCs w:val="22"/>
          <w:lang w:val="mn-MN"/>
        </w:rPr>
        <w:t>Сургалт дууссан тохиолдолд</w:t>
      </w:r>
      <w:r w:rsidR="00B778E7" w:rsidRPr="00F40206">
        <w:rPr>
          <w:rFonts w:ascii="Arial" w:hAnsi="Arial" w:cs="Arial"/>
          <w:sz w:val="22"/>
          <w:szCs w:val="22"/>
          <w:lang w:val="mn-MN"/>
        </w:rPr>
        <w:t xml:space="preserve"> хийн </w:t>
      </w:r>
      <w:r w:rsidR="00D73FB8" w:rsidRPr="00F40206">
        <w:rPr>
          <w:rFonts w:ascii="Arial" w:hAnsi="Arial" w:cs="Arial"/>
          <w:sz w:val="22"/>
          <w:szCs w:val="22"/>
          <w:lang w:val="mn-MN"/>
        </w:rPr>
        <w:t xml:space="preserve">баллонуудыг </w:t>
      </w:r>
      <w:r w:rsidR="00B778E7" w:rsidRPr="00F40206">
        <w:rPr>
          <w:rFonts w:ascii="Arial" w:hAnsi="Arial" w:cs="Arial"/>
          <w:sz w:val="22"/>
          <w:szCs w:val="22"/>
          <w:lang w:val="mn-MN"/>
        </w:rPr>
        <w:t xml:space="preserve"> барилгаас бүрэн гаргасан байна.</w:t>
      </w:r>
    </w:p>
    <w:p w14:paraId="673C0FA3" w14:textId="77777777" w:rsidR="00DB2575"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6.19.9.3</w:t>
      </w:r>
      <w:r w:rsidR="00D73FB8" w:rsidRPr="00F40206">
        <w:rPr>
          <w:rFonts w:ascii="Arial" w:hAnsi="Arial" w:cs="Arial"/>
          <w:sz w:val="22"/>
          <w:szCs w:val="22"/>
          <w:lang w:val="mn-MN"/>
        </w:rPr>
        <w:t>. *</w:t>
      </w:r>
      <w:r w:rsidRPr="00F40206">
        <w:rPr>
          <w:rFonts w:ascii="Arial" w:hAnsi="Arial" w:cs="Arial"/>
          <w:sz w:val="22"/>
          <w:szCs w:val="22"/>
          <w:lang w:val="mn-MN"/>
        </w:rPr>
        <w:t xml:space="preserve">Хийн гагнуур болон түүнтэй төстэй </w:t>
      </w:r>
      <w:r w:rsidR="005361DA" w:rsidRPr="00F40206">
        <w:rPr>
          <w:rFonts w:ascii="Arial" w:hAnsi="Arial" w:cs="Arial"/>
          <w:sz w:val="22"/>
          <w:szCs w:val="22"/>
          <w:lang w:val="mn-MN"/>
        </w:rPr>
        <w:t xml:space="preserve">тоног төхөөрөмжийн </w:t>
      </w:r>
      <w:r w:rsidRPr="00F40206">
        <w:rPr>
          <w:rFonts w:ascii="Arial" w:hAnsi="Arial" w:cs="Arial"/>
          <w:sz w:val="22"/>
          <w:szCs w:val="22"/>
          <w:lang w:val="mn-MN"/>
        </w:rPr>
        <w:t xml:space="preserve">иж бүрдэл болж барилга дотор хэрэглэх хийн </w:t>
      </w:r>
      <w:r w:rsidR="005361DA" w:rsidRPr="00F40206">
        <w:rPr>
          <w:rFonts w:ascii="Arial" w:hAnsi="Arial" w:cs="Arial"/>
          <w:sz w:val="22"/>
          <w:szCs w:val="22"/>
          <w:lang w:val="mn-MN"/>
        </w:rPr>
        <w:t>баллон</w:t>
      </w:r>
      <w:r w:rsidRPr="00F40206">
        <w:rPr>
          <w:rFonts w:ascii="Arial" w:hAnsi="Arial" w:cs="Arial"/>
          <w:sz w:val="22"/>
          <w:szCs w:val="22"/>
          <w:lang w:val="mn-MN"/>
        </w:rPr>
        <w:t xml:space="preserve"> нь д</w:t>
      </w:r>
      <w:r w:rsidR="005361DA" w:rsidRPr="00F40206">
        <w:rPr>
          <w:rFonts w:ascii="Arial" w:hAnsi="Arial" w:cs="Arial"/>
          <w:sz w:val="22"/>
          <w:szCs w:val="22"/>
          <w:lang w:val="mn-MN"/>
        </w:rPr>
        <w:t>араах шаардлагыг хангасан байна.Үүнд:</w:t>
      </w:r>
    </w:p>
    <w:p w14:paraId="0630C0BA" w14:textId="77777777" w:rsidR="00DB2575" w:rsidRPr="00F40206" w:rsidRDefault="00DB2575"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 xml:space="preserve">Барилга дотор хэрэглэгдэх хийн </w:t>
      </w:r>
      <w:r w:rsidR="00360310" w:rsidRPr="00F40206">
        <w:rPr>
          <w:rFonts w:ascii="Arial" w:hAnsi="Arial" w:cs="Arial"/>
          <w:sz w:val="22"/>
          <w:szCs w:val="22"/>
          <w:lang w:val="mn-MN"/>
        </w:rPr>
        <w:t>даралтат сав</w:t>
      </w:r>
      <w:r w:rsidR="00B778E7" w:rsidRPr="00F40206">
        <w:rPr>
          <w:rFonts w:ascii="Arial" w:hAnsi="Arial" w:cs="Arial"/>
          <w:sz w:val="22"/>
          <w:szCs w:val="22"/>
          <w:lang w:val="mn-MN"/>
        </w:rPr>
        <w:t xml:space="preserve"> нь </w:t>
      </w:r>
      <w:r w:rsidR="00B778E7" w:rsidRPr="00F40206">
        <w:rPr>
          <w:rFonts w:ascii="Arial" w:hAnsi="Arial" w:cs="Arial"/>
          <w:i/>
          <w:sz w:val="22"/>
          <w:szCs w:val="22"/>
          <w:lang w:val="mn-MN"/>
        </w:rPr>
        <w:t xml:space="preserve">UL 147A, Нэг удаагийн хийн түлшний </w:t>
      </w:r>
      <w:r w:rsidR="00C35662" w:rsidRPr="00F40206">
        <w:rPr>
          <w:rFonts w:ascii="Arial" w:hAnsi="Arial" w:cs="Arial"/>
          <w:i/>
          <w:sz w:val="22"/>
          <w:szCs w:val="22"/>
          <w:lang w:val="mn-MN"/>
        </w:rPr>
        <w:t>хийн даралтат сав</w:t>
      </w:r>
      <w:r w:rsidRPr="00F40206">
        <w:rPr>
          <w:rFonts w:ascii="Arial" w:hAnsi="Arial" w:cs="Arial"/>
          <w:i/>
          <w:sz w:val="22"/>
          <w:szCs w:val="22"/>
          <w:lang w:val="mn-MN"/>
        </w:rPr>
        <w:t xml:space="preserve"> угсралты</w:t>
      </w:r>
      <w:r w:rsidR="00B778E7" w:rsidRPr="00F40206">
        <w:rPr>
          <w:rFonts w:ascii="Arial" w:hAnsi="Arial" w:cs="Arial"/>
          <w:i/>
          <w:sz w:val="22"/>
          <w:szCs w:val="22"/>
          <w:lang w:val="mn-MN"/>
        </w:rPr>
        <w:t>н стандарттай</w:t>
      </w:r>
      <w:r w:rsidRPr="00F40206">
        <w:rPr>
          <w:rFonts w:ascii="Arial" w:hAnsi="Arial" w:cs="Arial"/>
          <w:i/>
          <w:sz w:val="22"/>
          <w:szCs w:val="22"/>
          <w:lang w:val="mn-MN"/>
        </w:rPr>
        <w:t xml:space="preserve"> нийцэж байх шаардлагатай</w:t>
      </w:r>
      <w:r w:rsidR="00B778E7" w:rsidRPr="00F40206">
        <w:rPr>
          <w:rFonts w:ascii="Arial" w:hAnsi="Arial" w:cs="Arial"/>
          <w:sz w:val="22"/>
          <w:szCs w:val="22"/>
          <w:lang w:val="mn-MN"/>
        </w:rPr>
        <w:t>.</w:t>
      </w:r>
    </w:p>
    <w:p w14:paraId="175E5140" w14:textId="77777777" w:rsidR="00B778E7" w:rsidRPr="00F40206" w:rsidRDefault="00DB2575"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 xml:space="preserve">Хийн </w:t>
      </w:r>
      <w:r w:rsidR="004B0691" w:rsidRPr="00F40206">
        <w:rPr>
          <w:rFonts w:ascii="Arial" w:hAnsi="Arial" w:cs="Arial"/>
          <w:sz w:val="22"/>
          <w:szCs w:val="22"/>
          <w:lang w:val="mn-MN"/>
        </w:rPr>
        <w:t xml:space="preserve">баллоны усны </w:t>
      </w:r>
      <w:r w:rsidR="00B778E7" w:rsidRPr="00F40206">
        <w:rPr>
          <w:rFonts w:ascii="Arial" w:hAnsi="Arial" w:cs="Arial"/>
          <w:sz w:val="22"/>
          <w:szCs w:val="22"/>
          <w:lang w:val="mn-MN"/>
        </w:rPr>
        <w:t xml:space="preserve"> дээд багтаамж нь 1.2 кг байна.</w:t>
      </w:r>
    </w:p>
    <w:p w14:paraId="185FC823" w14:textId="77777777" w:rsidR="00DB2575"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6.19.9.4</w:t>
      </w:r>
      <w:r w:rsidR="004B0691" w:rsidRPr="00F40206">
        <w:rPr>
          <w:rFonts w:ascii="Arial" w:hAnsi="Arial" w:cs="Arial"/>
          <w:sz w:val="22"/>
          <w:szCs w:val="22"/>
          <w:lang w:val="mn-MN"/>
        </w:rPr>
        <w:t xml:space="preserve">. </w:t>
      </w:r>
      <w:r w:rsidR="00B445F0" w:rsidRPr="00F40206">
        <w:rPr>
          <w:rFonts w:ascii="Arial" w:hAnsi="Arial" w:cs="Arial"/>
          <w:sz w:val="22"/>
          <w:szCs w:val="22"/>
          <w:lang w:val="mn-MN"/>
        </w:rPr>
        <w:t xml:space="preserve">Хоол хүнс худалдан борлуулах үйлчилгээний зориулалттай хийн тулга, тоноглолд ашиглаж байгаа нэг удаагийн хийн баллоныг ресторан болон сүлжээ хоолны газар дотор ашиглах тохиолдолд дараах шаардлагыг хангана. </w:t>
      </w:r>
      <w:r w:rsidR="00CA1B37" w:rsidRPr="00F40206">
        <w:rPr>
          <w:rFonts w:ascii="Arial" w:hAnsi="Arial" w:cs="Arial"/>
          <w:sz w:val="22"/>
          <w:szCs w:val="22"/>
          <w:lang w:val="mn-MN"/>
        </w:rPr>
        <w:t xml:space="preserve">Үүнд: </w:t>
      </w:r>
    </w:p>
    <w:p w14:paraId="2D8DAFEC" w14:textId="77777777" w:rsidR="00DB2575"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 xml:space="preserve">Хийн </w:t>
      </w:r>
      <w:r w:rsidR="00CA1B37" w:rsidRPr="00F40206">
        <w:rPr>
          <w:rFonts w:ascii="Arial" w:hAnsi="Arial" w:cs="Arial"/>
          <w:sz w:val="22"/>
          <w:szCs w:val="22"/>
          <w:lang w:val="mn-MN"/>
        </w:rPr>
        <w:t>баллон</w:t>
      </w:r>
      <w:r w:rsidR="00B778E7" w:rsidRPr="00F40206">
        <w:rPr>
          <w:rFonts w:ascii="Arial" w:hAnsi="Arial" w:cs="Arial"/>
          <w:sz w:val="22"/>
          <w:szCs w:val="22"/>
          <w:lang w:val="mn-MN"/>
        </w:rPr>
        <w:t xml:space="preserve"> болон үйлчилгээнд хэрэглэх </w:t>
      </w:r>
      <w:r w:rsidR="00CA1B37" w:rsidRPr="00F40206">
        <w:rPr>
          <w:rFonts w:ascii="Arial" w:hAnsi="Arial" w:cs="Arial"/>
          <w:sz w:val="22"/>
          <w:szCs w:val="22"/>
          <w:lang w:val="mn-MN"/>
        </w:rPr>
        <w:t xml:space="preserve">тоног төхөөрөмжүүдийн </w:t>
      </w:r>
      <w:r w:rsidR="00B778E7" w:rsidRPr="00F40206">
        <w:rPr>
          <w:rFonts w:ascii="Arial" w:hAnsi="Arial" w:cs="Arial"/>
          <w:sz w:val="22"/>
          <w:szCs w:val="22"/>
          <w:lang w:val="mn-MN"/>
        </w:rPr>
        <w:t xml:space="preserve">жагсаалтыг </w:t>
      </w:r>
      <w:r w:rsidR="00163BB2" w:rsidRPr="00F40206">
        <w:rPr>
          <w:rFonts w:ascii="Arial" w:hAnsi="Arial" w:cs="Arial"/>
          <w:sz w:val="22"/>
          <w:szCs w:val="22"/>
          <w:lang w:val="mn-MN"/>
        </w:rPr>
        <w:t xml:space="preserve">хэрэглэгч </w:t>
      </w:r>
      <w:r w:rsidR="00B778E7" w:rsidRPr="00F40206">
        <w:rPr>
          <w:rFonts w:ascii="Arial" w:hAnsi="Arial" w:cs="Arial"/>
          <w:sz w:val="22"/>
          <w:szCs w:val="22"/>
          <w:lang w:val="mn-MN"/>
        </w:rPr>
        <w:t>гаргасан байна.</w:t>
      </w:r>
    </w:p>
    <w:p w14:paraId="2FA2B5F8" w14:textId="77777777" w:rsidR="00DB2575"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 xml:space="preserve">Арилжааны хоолны үйлчилгээнд 2-оос дээш тооны 296 мл багтаамжтай дахин цэнэглэдэггүй хийн </w:t>
      </w:r>
      <w:r w:rsidR="00163BB2" w:rsidRPr="00F40206">
        <w:rPr>
          <w:rFonts w:ascii="Arial" w:hAnsi="Arial" w:cs="Arial"/>
          <w:sz w:val="22"/>
          <w:szCs w:val="22"/>
          <w:lang w:val="mn-MN"/>
        </w:rPr>
        <w:t>баллон</w:t>
      </w:r>
      <w:r w:rsidR="00B778E7" w:rsidRPr="00F40206">
        <w:rPr>
          <w:rFonts w:ascii="Arial" w:hAnsi="Arial" w:cs="Arial"/>
          <w:sz w:val="22"/>
          <w:szCs w:val="22"/>
          <w:lang w:val="mn-MN"/>
        </w:rPr>
        <w:t xml:space="preserve"> хэрэглэхийг хориглох бөгөөд тус бүр нь хамгийн ихдээ 0.490 кг бутан хийн багтаамжтай нэг удаагийн хэрэглээний байна.</w:t>
      </w:r>
    </w:p>
    <w:p w14:paraId="102BBEA4" w14:textId="77777777" w:rsidR="00DB2575"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Хийн </w:t>
      </w:r>
      <w:r w:rsidR="00650FEF" w:rsidRPr="00F40206">
        <w:rPr>
          <w:rFonts w:ascii="Arial" w:hAnsi="Arial" w:cs="Arial"/>
          <w:sz w:val="22"/>
          <w:szCs w:val="22"/>
          <w:lang w:val="mn-MN"/>
        </w:rPr>
        <w:t>баллонууд</w:t>
      </w:r>
      <w:r w:rsidR="00B778E7" w:rsidRPr="00F40206">
        <w:rPr>
          <w:rFonts w:ascii="Arial" w:hAnsi="Arial" w:cs="Arial"/>
          <w:sz w:val="22"/>
          <w:szCs w:val="22"/>
          <w:lang w:val="mn-MN"/>
        </w:rPr>
        <w:t xml:space="preserve"> нь </w:t>
      </w:r>
      <w:r w:rsidR="00163BB2" w:rsidRPr="00F40206">
        <w:rPr>
          <w:rFonts w:ascii="Arial" w:hAnsi="Arial" w:cs="Arial"/>
          <w:sz w:val="22"/>
          <w:szCs w:val="22"/>
          <w:lang w:val="mn-MN"/>
        </w:rPr>
        <w:t>н</w:t>
      </w:r>
      <w:r w:rsidR="00B778E7" w:rsidRPr="00F40206">
        <w:rPr>
          <w:rFonts w:ascii="Arial" w:hAnsi="Arial" w:cs="Arial"/>
          <w:sz w:val="22"/>
          <w:szCs w:val="22"/>
          <w:lang w:val="mn-MN"/>
        </w:rPr>
        <w:t xml:space="preserve">эг удаагийн хэрэглээний метал бутан хий агуулах </w:t>
      </w:r>
      <w:r w:rsidR="00360310" w:rsidRPr="00F40206">
        <w:rPr>
          <w:rFonts w:ascii="Arial" w:hAnsi="Arial" w:cs="Arial"/>
          <w:sz w:val="22"/>
          <w:szCs w:val="22"/>
          <w:lang w:val="mn-MN"/>
        </w:rPr>
        <w:t>даралтат сав</w:t>
      </w:r>
      <w:r w:rsidR="00B778E7" w:rsidRPr="00F40206">
        <w:rPr>
          <w:rFonts w:ascii="Arial" w:hAnsi="Arial" w:cs="Arial"/>
          <w:sz w:val="22"/>
          <w:szCs w:val="22"/>
          <w:lang w:val="mn-MN"/>
        </w:rPr>
        <w:t xml:space="preserve"> </w:t>
      </w:r>
      <w:r w:rsidR="00652FDF" w:rsidRPr="00F40206">
        <w:rPr>
          <w:rFonts w:ascii="Arial" w:hAnsi="Arial" w:cs="Arial"/>
          <w:sz w:val="22"/>
          <w:szCs w:val="22"/>
          <w:lang w:val="mn-MN"/>
        </w:rPr>
        <w:t xml:space="preserve">угсрах стандарттай нийцсан байх шаардлагатай. </w:t>
      </w:r>
    </w:p>
    <w:p w14:paraId="793D615B" w14:textId="77777777" w:rsidR="00DB2575"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4. </w:t>
      </w:r>
      <w:r w:rsidR="00AE49A7" w:rsidRPr="00F40206">
        <w:rPr>
          <w:rFonts w:ascii="Arial" w:hAnsi="Arial" w:cs="Arial"/>
          <w:sz w:val="22"/>
          <w:szCs w:val="22"/>
          <w:lang w:val="mn-MN"/>
        </w:rPr>
        <w:t>Нэг удаагийн хийн</w:t>
      </w:r>
      <w:r w:rsidR="00B778E7" w:rsidRPr="00F40206">
        <w:rPr>
          <w:rFonts w:ascii="Arial" w:hAnsi="Arial" w:cs="Arial"/>
          <w:sz w:val="22"/>
          <w:szCs w:val="22"/>
          <w:lang w:val="mn-MN"/>
        </w:rPr>
        <w:t xml:space="preserve"> </w:t>
      </w:r>
      <w:r w:rsidR="00E77663" w:rsidRPr="00F40206">
        <w:rPr>
          <w:rFonts w:ascii="Arial" w:hAnsi="Arial" w:cs="Arial"/>
          <w:sz w:val="22"/>
          <w:szCs w:val="22"/>
          <w:lang w:val="mn-MN"/>
        </w:rPr>
        <w:t>баллонуудыг</w:t>
      </w:r>
      <w:r w:rsidR="00650FEF" w:rsidRPr="00F40206">
        <w:rPr>
          <w:rFonts w:ascii="Arial" w:hAnsi="Arial" w:cs="Arial"/>
          <w:sz w:val="22"/>
          <w:szCs w:val="22"/>
          <w:lang w:val="mn-MN"/>
        </w:rPr>
        <w:t xml:space="preserve"> </w:t>
      </w:r>
      <w:r w:rsidR="00163BB2" w:rsidRPr="00F40206">
        <w:rPr>
          <w:rFonts w:ascii="Arial" w:hAnsi="Arial" w:cs="Arial"/>
          <w:sz w:val="22"/>
          <w:szCs w:val="22"/>
          <w:lang w:val="mn-MN"/>
        </w:rPr>
        <w:t xml:space="preserve">хийн тоног төхөөрөмжтэй </w:t>
      </w:r>
      <w:r w:rsidR="00B778E7" w:rsidRPr="00F40206">
        <w:rPr>
          <w:rFonts w:ascii="Arial" w:hAnsi="Arial" w:cs="Arial"/>
          <w:sz w:val="22"/>
          <w:szCs w:val="22"/>
          <w:lang w:val="mn-MN"/>
        </w:rPr>
        <w:t xml:space="preserve">шууд холбох бөгөөд өөр </w:t>
      </w:r>
      <w:r w:rsidR="00E77663" w:rsidRPr="00F40206">
        <w:rPr>
          <w:rFonts w:ascii="Arial" w:hAnsi="Arial" w:cs="Arial"/>
          <w:sz w:val="22"/>
          <w:szCs w:val="22"/>
          <w:lang w:val="mn-MN"/>
        </w:rPr>
        <w:t>хэрэгсл</w:t>
      </w:r>
      <w:r w:rsidR="00B778E7" w:rsidRPr="00F40206">
        <w:rPr>
          <w:rFonts w:ascii="Arial" w:hAnsi="Arial" w:cs="Arial"/>
          <w:sz w:val="22"/>
          <w:szCs w:val="22"/>
          <w:lang w:val="mn-MN"/>
        </w:rPr>
        <w:t xml:space="preserve">ээр дамжуулан холбохыг хориглоно.  </w:t>
      </w:r>
    </w:p>
    <w:p w14:paraId="42CCE0B6" w14:textId="77777777" w:rsidR="00DB2575"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5. </w:t>
      </w:r>
      <w:r w:rsidR="00163BB2" w:rsidRPr="00F40206">
        <w:rPr>
          <w:rFonts w:ascii="Arial" w:hAnsi="Arial" w:cs="Arial"/>
          <w:sz w:val="22"/>
          <w:szCs w:val="22"/>
          <w:lang w:val="mn-MN"/>
        </w:rPr>
        <w:t>Нэг удааг</w:t>
      </w:r>
      <w:r w:rsidR="00B778E7" w:rsidRPr="00F40206">
        <w:rPr>
          <w:rFonts w:ascii="Arial" w:hAnsi="Arial" w:cs="Arial"/>
          <w:sz w:val="22"/>
          <w:szCs w:val="22"/>
          <w:lang w:val="mn-MN"/>
        </w:rPr>
        <w:t xml:space="preserve">ийн </w:t>
      </w:r>
      <w:r w:rsidR="00163BB2" w:rsidRPr="00F40206">
        <w:rPr>
          <w:rFonts w:ascii="Arial" w:hAnsi="Arial" w:cs="Arial"/>
          <w:sz w:val="22"/>
          <w:szCs w:val="22"/>
          <w:lang w:val="mn-MN"/>
        </w:rPr>
        <w:t xml:space="preserve">хийн </w:t>
      </w:r>
      <w:r w:rsidR="00E77663" w:rsidRPr="00F40206">
        <w:rPr>
          <w:rFonts w:ascii="Arial" w:hAnsi="Arial" w:cs="Arial"/>
          <w:sz w:val="22"/>
          <w:szCs w:val="22"/>
          <w:lang w:val="mn-MN"/>
        </w:rPr>
        <w:t>баллон</w:t>
      </w:r>
      <w:r w:rsidR="00163BB2" w:rsidRPr="00F40206">
        <w:rPr>
          <w:rFonts w:ascii="Arial" w:hAnsi="Arial" w:cs="Arial"/>
          <w:sz w:val="22"/>
          <w:szCs w:val="22"/>
          <w:lang w:val="mn-MN"/>
        </w:rPr>
        <w:t xml:space="preserve"> нь</w:t>
      </w:r>
      <w:r w:rsidR="00B778E7" w:rsidRPr="00F40206">
        <w:rPr>
          <w:rFonts w:ascii="Arial" w:hAnsi="Arial" w:cs="Arial"/>
          <w:sz w:val="22"/>
          <w:szCs w:val="22"/>
          <w:lang w:val="mn-MN"/>
        </w:rPr>
        <w:t xml:space="preserve"> арилжааны хоолны үйлчилгээний тоног төхөөрөмжийн салшгүй хэсэг бөгөөд резинэн </w:t>
      </w:r>
      <w:r w:rsidR="00E77663"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дамжуулах хоолойгоор холбохыг хориглоно. </w:t>
      </w:r>
    </w:p>
    <w:p w14:paraId="48D57B4F" w14:textId="77777777" w:rsidR="00B778E7" w:rsidRPr="00F40206" w:rsidRDefault="00DB2575" w:rsidP="002A6249">
      <w:pPr>
        <w:jc w:val="both"/>
        <w:outlineLvl w:val="0"/>
        <w:rPr>
          <w:rFonts w:ascii="Arial" w:hAnsi="Arial" w:cs="Arial"/>
          <w:sz w:val="22"/>
          <w:szCs w:val="22"/>
          <w:lang w:val="mn-MN"/>
        </w:rPr>
      </w:pPr>
      <w:r w:rsidRPr="00F40206">
        <w:rPr>
          <w:rFonts w:ascii="Arial" w:hAnsi="Arial" w:cs="Arial"/>
          <w:sz w:val="22"/>
          <w:szCs w:val="22"/>
          <w:lang w:val="mn-MN"/>
        </w:rPr>
        <w:tab/>
        <w:t xml:space="preserve">6. </w:t>
      </w:r>
      <w:r w:rsidR="00B778E7" w:rsidRPr="00F40206">
        <w:rPr>
          <w:rFonts w:ascii="Arial" w:hAnsi="Arial" w:cs="Arial"/>
          <w:sz w:val="22"/>
          <w:szCs w:val="22"/>
          <w:lang w:val="mn-MN"/>
        </w:rPr>
        <w:t xml:space="preserve">Хийн </w:t>
      </w:r>
      <w:r w:rsidR="00DE55DE" w:rsidRPr="00F40206">
        <w:rPr>
          <w:rFonts w:ascii="Arial" w:hAnsi="Arial" w:cs="Arial"/>
          <w:sz w:val="22"/>
          <w:szCs w:val="22"/>
          <w:lang w:val="mn-MN"/>
        </w:rPr>
        <w:t>баллоныг</w:t>
      </w:r>
      <w:r w:rsidR="00360310" w:rsidRPr="00F40206">
        <w:rPr>
          <w:rFonts w:ascii="Arial" w:hAnsi="Arial" w:cs="Arial"/>
          <w:sz w:val="22"/>
          <w:szCs w:val="22"/>
          <w:lang w:val="mn-MN"/>
        </w:rPr>
        <w:t xml:space="preserve">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w:t>
      </w:r>
      <w:r w:rsidR="00E77663"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 xml:space="preserve"> 8.</w:t>
      </w:r>
      <w:r w:rsidR="00E77663" w:rsidRPr="00F40206">
        <w:rPr>
          <w:rFonts w:ascii="Arial" w:hAnsi="Arial" w:cs="Arial"/>
          <w:sz w:val="22"/>
          <w:szCs w:val="22"/>
          <w:lang w:val="mn-MN"/>
        </w:rPr>
        <w:t>3.1 дэх заалтын</w:t>
      </w:r>
      <w:r w:rsidR="00B778E7" w:rsidRPr="00F40206">
        <w:rPr>
          <w:rFonts w:ascii="Arial" w:hAnsi="Arial" w:cs="Arial"/>
          <w:sz w:val="22"/>
          <w:szCs w:val="22"/>
          <w:lang w:val="mn-MN"/>
        </w:rPr>
        <w:t xml:space="preserve"> дагуу хадгална.</w:t>
      </w:r>
    </w:p>
    <w:p w14:paraId="40E873B2" w14:textId="77777777" w:rsidR="00DB2575" w:rsidRPr="00F40206" w:rsidRDefault="00B778E7" w:rsidP="002A6249">
      <w:pPr>
        <w:pStyle w:val="ListParagraph"/>
        <w:numPr>
          <w:ilvl w:val="2"/>
          <w:numId w:val="25"/>
        </w:numPr>
        <w:spacing w:after="0" w:line="240" w:lineRule="auto"/>
        <w:ind w:left="993" w:hanging="993"/>
        <w:rPr>
          <w:rFonts w:ascii="Arial" w:hAnsi="Arial" w:cs="Arial"/>
          <w:b/>
          <w:sz w:val="22"/>
          <w:szCs w:val="22"/>
          <w:lang w:val="mn-MN"/>
        </w:rPr>
      </w:pPr>
      <w:r w:rsidRPr="00F40206">
        <w:rPr>
          <w:rFonts w:ascii="Arial" w:hAnsi="Arial" w:cs="Arial"/>
          <w:b/>
          <w:sz w:val="22"/>
          <w:szCs w:val="22"/>
          <w:lang w:val="mn-MN"/>
        </w:rPr>
        <w:t>Байгууламж до</w:t>
      </w:r>
      <w:r w:rsidR="007F6041" w:rsidRPr="00F40206">
        <w:rPr>
          <w:rFonts w:ascii="Arial" w:hAnsi="Arial" w:cs="Arial"/>
          <w:b/>
          <w:sz w:val="22"/>
          <w:szCs w:val="22"/>
          <w:lang w:val="mn-MN"/>
        </w:rPr>
        <w:t>тор олны өмнө галын дөл гаргах.</w:t>
      </w:r>
    </w:p>
    <w:p w14:paraId="30AB4004" w14:textId="77777777" w:rsidR="00DB2575" w:rsidRPr="00F40206" w:rsidRDefault="00DB2575"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6.19.10.1.</w:t>
      </w:r>
      <w:r w:rsidRPr="00F40206">
        <w:rPr>
          <w:rFonts w:ascii="Arial" w:hAnsi="Arial" w:cs="Arial"/>
          <w:b/>
          <w:sz w:val="22"/>
          <w:szCs w:val="22"/>
          <w:lang w:val="mn-MN"/>
        </w:rPr>
        <w:t xml:space="preserve"> </w:t>
      </w:r>
      <w:r w:rsidR="00B778E7" w:rsidRPr="00F40206">
        <w:rPr>
          <w:rFonts w:ascii="Arial" w:hAnsi="Arial" w:cs="Arial"/>
          <w:sz w:val="22"/>
          <w:szCs w:val="22"/>
          <w:lang w:val="mn-MN"/>
        </w:rPr>
        <w:t xml:space="preserve">Олон нийтийн өмнө галын дөл гаргахаар хийн </w:t>
      </w:r>
      <w:r w:rsidR="00360310" w:rsidRPr="00F40206">
        <w:rPr>
          <w:rFonts w:ascii="Arial" w:hAnsi="Arial" w:cs="Arial"/>
          <w:sz w:val="22"/>
          <w:szCs w:val="22"/>
          <w:lang w:val="mn-MN"/>
        </w:rPr>
        <w:t xml:space="preserve">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түр хэрэглэхдээ </w:t>
      </w:r>
      <w:r w:rsidR="00CE6C96" w:rsidRPr="00F40206">
        <w:rPr>
          <w:rFonts w:ascii="Arial" w:hAnsi="Arial" w:cs="Arial"/>
          <w:sz w:val="22"/>
          <w:szCs w:val="22"/>
          <w:lang w:val="mn-MN"/>
        </w:rPr>
        <w:t xml:space="preserve">аюулгүй ажиллагааг </w:t>
      </w:r>
      <w:r w:rsidR="00B778E7" w:rsidRPr="00F40206">
        <w:rPr>
          <w:rFonts w:ascii="Arial" w:hAnsi="Arial" w:cs="Arial"/>
          <w:sz w:val="22"/>
          <w:szCs w:val="22"/>
          <w:lang w:val="mn-MN"/>
        </w:rPr>
        <w:t xml:space="preserve"> </w:t>
      </w:r>
      <w:r w:rsidR="00CE6C96" w:rsidRPr="00F40206">
        <w:rPr>
          <w:rFonts w:ascii="Arial" w:hAnsi="Arial" w:cs="Arial"/>
          <w:sz w:val="22"/>
          <w:szCs w:val="22"/>
          <w:lang w:val="mn-MN"/>
        </w:rPr>
        <w:t xml:space="preserve">хангасан байх шаардалатай. </w:t>
      </w:r>
    </w:p>
    <w:p w14:paraId="34C3B6D1" w14:textId="77777777" w:rsidR="00DB2575" w:rsidRPr="00F40206" w:rsidRDefault="00DB2575" w:rsidP="002A6249">
      <w:pPr>
        <w:pStyle w:val="ListParagraph"/>
        <w:spacing w:after="0" w:line="240" w:lineRule="auto"/>
        <w:ind w:left="0"/>
        <w:rPr>
          <w:rFonts w:ascii="Arial" w:hAnsi="Arial" w:cs="Arial"/>
          <w:b/>
          <w:sz w:val="22"/>
          <w:szCs w:val="22"/>
          <w:lang w:val="mn-MN"/>
        </w:rPr>
      </w:pPr>
      <w:r w:rsidRPr="00F40206">
        <w:rPr>
          <w:rFonts w:ascii="Arial" w:hAnsi="Arial" w:cs="Arial"/>
          <w:sz w:val="22"/>
          <w:szCs w:val="22"/>
          <w:lang w:val="mn-MN"/>
        </w:rPr>
        <w:t xml:space="preserve">6.19.10.2. </w:t>
      </w:r>
      <w:r w:rsidR="00B778E7" w:rsidRPr="00F40206">
        <w:rPr>
          <w:rFonts w:ascii="Arial" w:hAnsi="Arial" w:cs="Arial"/>
          <w:sz w:val="22"/>
          <w:szCs w:val="22"/>
          <w:lang w:val="mn-MN"/>
        </w:rPr>
        <w:t xml:space="preserve">Хийн </w:t>
      </w:r>
      <w:r w:rsidR="007F6041" w:rsidRPr="00F40206">
        <w:rPr>
          <w:rFonts w:ascii="Arial" w:hAnsi="Arial" w:cs="Arial"/>
          <w:sz w:val="22"/>
          <w:szCs w:val="22"/>
          <w:lang w:val="mn-MN"/>
        </w:rPr>
        <w:t>баллон</w:t>
      </w:r>
      <w:r w:rsidR="00B778E7" w:rsidRPr="00F40206">
        <w:rPr>
          <w:rFonts w:ascii="Arial" w:hAnsi="Arial" w:cs="Arial"/>
          <w:sz w:val="22"/>
          <w:szCs w:val="22"/>
          <w:lang w:val="mn-MN"/>
        </w:rPr>
        <w:t xml:space="preserve"> тус бүрийн </w:t>
      </w:r>
      <w:r w:rsidR="00667FF7" w:rsidRPr="00F40206">
        <w:rPr>
          <w:rFonts w:ascii="Arial" w:hAnsi="Arial" w:cs="Arial"/>
          <w:sz w:val="22"/>
          <w:szCs w:val="22"/>
          <w:lang w:val="mn-MN"/>
        </w:rPr>
        <w:t>усны</w:t>
      </w:r>
      <w:r w:rsidR="00B778E7" w:rsidRPr="00F40206">
        <w:rPr>
          <w:rFonts w:ascii="Arial" w:hAnsi="Arial" w:cs="Arial"/>
          <w:sz w:val="22"/>
          <w:szCs w:val="22"/>
          <w:lang w:val="mn-MN"/>
        </w:rPr>
        <w:t xml:space="preserve"> д</w:t>
      </w:r>
      <w:r w:rsidR="009232F1" w:rsidRPr="00F40206">
        <w:rPr>
          <w:rFonts w:ascii="Arial" w:hAnsi="Arial" w:cs="Arial"/>
          <w:sz w:val="22"/>
          <w:szCs w:val="22"/>
          <w:lang w:val="mn-MN"/>
        </w:rPr>
        <w:t>ээд багтаамж нь 20</w:t>
      </w:r>
      <w:r w:rsidR="00B778E7" w:rsidRPr="00F40206">
        <w:rPr>
          <w:rFonts w:ascii="Arial" w:hAnsi="Arial" w:cs="Arial"/>
          <w:sz w:val="22"/>
          <w:szCs w:val="22"/>
          <w:lang w:val="mn-MN"/>
        </w:rPr>
        <w:t xml:space="preserve"> кг  байна.</w:t>
      </w:r>
    </w:p>
    <w:p w14:paraId="53492FD7" w14:textId="77777777" w:rsidR="00B778E7" w:rsidRPr="00F40206" w:rsidRDefault="00DB2575" w:rsidP="002A6249">
      <w:pPr>
        <w:pStyle w:val="ListParagraph"/>
        <w:spacing w:after="0" w:line="240" w:lineRule="auto"/>
        <w:ind w:left="0"/>
        <w:rPr>
          <w:rFonts w:ascii="Arial" w:hAnsi="Arial" w:cs="Arial"/>
          <w:b/>
          <w:sz w:val="22"/>
          <w:szCs w:val="22"/>
          <w:lang w:val="mn-MN"/>
        </w:rPr>
      </w:pPr>
      <w:r w:rsidRPr="00F40206">
        <w:rPr>
          <w:rFonts w:ascii="Arial" w:hAnsi="Arial" w:cs="Arial"/>
          <w:sz w:val="22"/>
          <w:szCs w:val="22"/>
          <w:lang w:val="mn-MN"/>
        </w:rPr>
        <w:t>6.19.10.3.</w:t>
      </w:r>
      <w:r w:rsidR="00667FF7" w:rsidRPr="00F40206">
        <w:rPr>
          <w:rFonts w:ascii="Arial" w:hAnsi="Arial" w:cs="Arial"/>
          <w:sz w:val="22"/>
          <w:szCs w:val="22"/>
          <w:lang w:val="mn-MN"/>
        </w:rPr>
        <w:t xml:space="preserve"> Хэрэв нэгээс дээш тооны х</w:t>
      </w:r>
      <w:r w:rsidR="00B778E7" w:rsidRPr="00F40206">
        <w:rPr>
          <w:rFonts w:ascii="Arial" w:hAnsi="Arial" w:cs="Arial"/>
          <w:sz w:val="22"/>
          <w:szCs w:val="22"/>
          <w:lang w:val="mn-MN"/>
        </w:rPr>
        <w:t xml:space="preserve">ийн </w:t>
      </w:r>
      <w:r w:rsidR="00667FF7" w:rsidRPr="00F40206">
        <w:rPr>
          <w:rFonts w:ascii="Arial" w:hAnsi="Arial" w:cs="Arial"/>
          <w:sz w:val="22"/>
          <w:szCs w:val="22"/>
          <w:lang w:val="mn-MN"/>
        </w:rPr>
        <w:t>баллоныг</w:t>
      </w:r>
      <w:r w:rsidR="00B778E7" w:rsidRPr="00F40206">
        <w:rPr>
          <w:rFonts w:ascii="Arial" w:hAnsi="Arial" w:cs="Arial"/>
          <w:sz w:val="22"/>
          <w:szCs w:val="22"/>
          <w:lang w:val="mn-MN"/>
        </w:rPr>
        <w:t xml:space="preserve"> нэг өрөөнд байрлуулах бол хоорондоо хамгийн багадаа 6.1 м зайтай байна.</w:t>
      </w:r>
    </w:p>
    <w:p w14:paraId="39BD229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Хийн </w:t>
      </w:r>
      <w:r w:rsidR="000C7FB9" w:rsidRPr="00F40206">
        <w:rPr>
          <w:rFonts w:ascii="Arial" w:hAnsi="Arial" w:cs="Arial"/>
          <w:sz w:val="22"/>
          <w:szCs w:val="22"/>
          <w:lang w:val="mn-MN"/>
        </w:rPr>
        <w:t>баллоныг</w:t>
      </w:r>
      <w:r w:rsidRPr="00F40206">
        <w:rPr>
          <w:rFonts w:ascii="Arial" w:hAnsi="Arial" w:cs="Arial"/>
          <w:sz w:val="22"/>
          <w:szCs w:val="22"/>
          <w:lang w:val="mn-MN"/>
        </w:rPr>
        <w:t xml:space="preserve"> хадгалахыг </w:t>
      </w:r>
      <w:r w:rsidR="00A76FCA" w:rsidRPr="00F40206">
        <w:rPr>
          <w:rFonts w:ascii="Arial" w:hAnsi="Arial" w:cs="Arial"/>
          <w:sz w:val="22"/>
          <w:szCs w:val="22"/>
          <w:lang w:val="mn-MN"/>
        </w:rPr>
        <w:t>энэхүү дүрмийн б</w:t>
      </w:r>
      <w:r w:rsidRPr="00F40206">
        <w:rPr>
          <w:rFonts w:ascii="Arial" w:hAnsi="Arial" w:cs="Arial"/>
          <w:sz w:val="22"/>
          <w:szCs w:val="22"/>
          <w:lang w:val="mn-MN"/>
        </w:rPr>
        <w:t>үлэг 8-д тусгасан болно. 6.1 м зайтай байрлуулах боломжгүй үед эрх бүхий байгууллага нь боломжит зайг тодорх</w:t>
      </w:r>
      <w:r w:rsidR="004B3DBE" w:rsidRPr="00F40206">
        <w:rPr>
          <w:rFonts w:ascii="Arial" w:hAnsi="Arial" w:cs="Arial"/>
          <w:sz w:val="22"/>
          <w:szCs w:val="22"/>
          <w:lang w:val="mn-MN"/>
        </w:rPr>
        <w:t xml:space="preserve">ойлж дараах байдлаар хамгаална.Үүнд: </w:t>
      </w:r>
    </w:p>
    <w:p w14:paraId="27E60D99" w14:textId="77777777" w:rsidR="00B778E7" w:rsidRPr="00F40206" w:rsidRDefault="00B778E7" w:rsidP="002A6249">
      <w:pPr>
        <w:pStyle w:val="ListParagraph"/>
        <w:numPr>
          <w:ilvl w:val="0"/>
          <w:numId w:val="34"/>
        </w:numPr>
        <w:spacing w:after="0" w:line="240" w:lineRule="auto"/>
        <w:rPr>
          <w:rFonts w:ascii="Arial" w:hAnsi="Arial" w:cs="Arial"/>
          <w:sz w:val="22"/>
          <w:szCs w:val="22"/>
          <w:lang w:val="mn-MN"/>
        </w:rPr>
      </w:pPr>
      <w:r w:rsidRPr="00F40206">
        <w:rPr>
          <w:rFonts w:ascii="Arial" w:hAnsi="Arial" w:cs="Arial"/>
          <w:sz w:val="22"/>
          <w:szCs w:val="22"/>
          <w:lang w:val="mn-MN"/>
        </w:rPr>
        <w:t xml:space="preserve">Хийн </w:t>
      </w:r>
      <w:r w:rsidR="004B3DBE" w:rsidRPr="00F40206">
        <w:rPr>
          <w:rFonts w:ascii="Arial" w:hAnsi="Arial" w:cs="Arial"/>
          <w:sz w:val="22"/>
          <w:szCs w:val="22"/>
          <w:lang w:val="mn-MN"/>
        </w:rPr>
        <w:t>баллонд</w:t>
      </w:r>
      <w:r w:rsidR="000C7FB9" w:rsidRPr="00F40206">
        <w:rPr>
          <w:rFonts w:ascii="Arial" w:hAnsi="Arial" w:cs="Arial"/>
          <w:sz w:val="22"/>
          <w:szCs w:val="22"/>
          <w:lang w:val="mn-MN"/>
        </w:rPr>
        <w:t xml:space="preserve"> </w:t>
      </w:r>
      <w:r w:rsidRPr="00F40206">
        <w:rPr>
          <w:rFonts w:ascii="Arial" w:hAnsi="Arial" w:cs="Arial"/>
          <w:sz w:val="22"/>
          <w:szCs w:val="22"/>
          <w:lang w:val="mn-MN"/>
        </w:rPr>
        <w:t xml:space="preserve"> галаас хамгаалсан шатамхай бус материал бүхий хаалт хийх, </w:t>
      </w:r>
    </w:p>
    <w:p w14:paraId="3FA46645" w14:textId="77777777" w:rsidR="00DB2575" w:rsidRPr="00F40206" w:rsidRDefault="00B778E7" w:rsidP="002A6249">
      <w:pPr>
        <w:pStyle w:val="ListParagraph"/>
        <w:numPr>
          <w:ilvl w:val="0"/>
          <w:numId w:val="34"/>
        </w:numPr>
        <w:spacing w:after="0" w:line="240" w:lineRule="auto"/>
        <w:rPr>
          <w:rStyle w:val="CommentReference"/>
          <w:rFonts w:ascii="Arial" w:hAnsi="Arial" w:cs="Arial"/>
          <w:sz w:val="22"/>
          <w:szCs w:val="22"/>
          <w:lang w:val="mn-MN"/>
        </w:rPr>
      </w:pPr>
      <w:r w:rsidRPr="00F40206">
        <w:rPr>
          <w:rFonts w:ascii="Arial" w:hAnsi="Arial" w:cs="Arial"/>
          <w:sz w:val="22"/>
          <w:szCs w:val="22"/>
          <w:lang w:val="mn-MN"/>
        </w:rPr>
        <w:t>Шланг бус галаас хамгаалсан дамжуулах хоолойн систем угсрах.</w:t>
      </w:r>
    </w:p>
    <w:p w14:paraId="20F44E0B" w14:textId="77777777" w:rsidR="00DB2575" w:rsidRPr="00F40206" w:rsidRDefault="00DB2575" w:rsidP="002A6249">
      <w:pPr>
        <w:pStyle w:val="ListParagraph"/>
        <w:spacing w:after="0" w:line="240" w:lineRule="auto"/>
        <w:ind w:left="0"/>
        <w:rPr>
          <w:rFonts w:ascii="Arial" w:hAnsi="Arial" w:cs="Arial"/>
          <w:sz w:val="22"/>
          <w:szCs w:val="22"/>
          <w:lang w:val="mn-MN"/>
        </w:rPr>
      </w:pPr>
      <w:r w:rsidRPr="00F40206">
        <w:rPr>
          <w:rStyle w:val="CommentReference"/>
          <w:rFonts w:ascii="Arial" w:hAnsi="Arial" w:cs="Arial"/>
          <w:sz w:val="22"/>
          <w:szCs w:val="22"/>
          <w:lang w:val="mn-MN"/>
        </w:rPr>
        <w:t xml:space="preserve">6.19.10.4. </w:t>
      </w:r>
      <w:r w:rsidR="00B778E7" w:rsidRPr="00F40206">
        <w:rPr>
          <w:rFonts w:ascii="Arial" w:hAnsi="Arial" w:cs="Arial"/>
          <w:sz w:val="22"/>
          <w:szCs w:val="22"/>
          <w:lang w:val="mn-MN"/>
        </w:rPr>
        <w:t>1 м</w:t>
      </w:r>
      <w:r w:rsidRPr="00F40206">
        <w:rPr>
          <w:rFonts w:ascii="Arial" w:hAnsi="Arial" w:cs="Arial"/>
          <w:sz w:val="22"/>
          <w:szCs w:val="22"/>
          <w:lang w:val="mn-MN"/>
        </w:rPr>
        <w:t>етр</w:t>
      </w:r>
      <w:r w:rsidR="00B778E7" w:rsidRPr="00F40206">
        <w:rPr>
          <w:rFonts w:ascii="Arial" w:hAnsi="Arial" w:cs="Arial"/>
          <w:sz w:val="22"/>
          <w:szCs w:val="22"/>
          <w:lang w:val="mn-MN"/>
        </w:rPr>
        <w:t xml:space="preserve"> зайтай тусгаарлах боломжгүй бол эрх мэдэл бүхий байгууллагын зөвшөөрөлтэйгөөр хоорондох зайг багасгаж болно.</w:t>
      </w:r>
    </w:p>
    <w:p w14:paraId="5762C1D4" w14:textId="77777777" w:rsidR="005D0C65" w:rsidRPr="00F40206" w:rsidRDefault="00DB2575"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 xml:space="preserve">6.19.10.5. </w:t>
      </w:r>
      <w:r w:rsidR="00B778E7" w:rsidRPr="00F40206">
        <w:rPr>
          <w:rFonts w:ascii="Arial" w:hAnsi="Arial" w:cs="Arial"/>
          <w:sz w:val="22"/>
          <w:szCs w:val="22"/>
          <w:lang w:val="mn-MN"/>
        </w:rPr>
        <w:t xml:space="preserve">Галын дөл гаргах явцын үеэр хийн </w:t>
      </w:r>
      <w:r w:rsidR="000C7FB9" w:rsidRPr="00F40206">
        <w:rPr>
          <w:rFonts w:ascii="Arial" w:hAnsi="Arial" w:cs="Arial"/>
          <w:sz w:val="22"/>
          <w:szCs w:val="22"/>
          <w:lang w:val="mn-MN"/>
        </w:rPr>
        <w:t>баллоныг</w:t>
      </w:r>
      <w:r w:rsidR="00B778E7" w:rsidRPr="00F40206">
        <w:rPr>
          <w:rFonts w:ascii="Arial" w:hAnsi="Arial" w:cs="Arial"/>
          <w:sz w:val="22"/>
          <w:szCs w:val="22"/>
          <w:lang w:val="mn-MN"/>
        </w:rPr>
        <w:t xml:space="preserve"> залгах буюу салгаж болохгүй.</w:t>
      </w:r>
    </w:p>
    <w:p w14:paraId="02B2C6F3" w14:textId="77777777" w:rsidR="005D0C65" w:rsidRPr="00F40206" w:rsidRDefault="005D0C65" w:rsidP="002A6249">
      <w:pPr>
        <w:pStyle w:val="ListParagraph"/>
        <w:spacing w:after="0" w:line="240" w:lineRule="auto"/>
        <w:ind w:left="0"/>
        <w:rPr>
          <w:rFonts w:ascii="Arial" w:hAnsi="Arial" w:cs="Arial"/>
          <w:sz w:val="22"/>
          <w:szCs w:val="22"/>
          <w:lang w:val="mn-MN"/>
        </w:rPr>
      </w:pPr>
    </w:p>
    <w:p w14:paraId="1F86FF18" w14:textId="77777777" w:rsidR="00B778E7" w:rsidRPr="00F40206" w:rsidRDefault="005D0C65" w:rsidP="002A6249">
      <w:pPr>
        <w:pStyle w:val="ListParagraph"/>
        <w:spacing w:after="0" w:line="240" w:lineRule="auto"/>
        <w:ind w:left="0"/>
        <w:rPr>
          <w:rFonts w:ascii="Arial" w:hAnsi="Arial" w:cs="Arial"/>
          <w:b/>
          <w:sz w:val="22"/>
          <w:szCs w:val="22"/>
          <w:lang w:val="mn-MN"/>
        </w:rPr>
      </w:pPr>
      <w:r w:rsidRPr="00F40206">
        <w:rPr>
          <w:rFonts w:ascii="Arial" w:hAnsi="Arial" w:cs="Arial"/>
          <w:b/>
          <w:sz w:val="22"/>
          <w:szCs w:val="22"/>
          <w:lang w:val="mn-MN"/>
        </w:rPr>
        <w:t xml:space="preserve">6.19.11. Дээвэр буюу гадна тагтан дээрх </w:t>
      </w:r>
      <w:r w:rsidR="00B778E7" w:rsidRPr="00F40206">
        <w:rPr>
          <w:rFonts w:ascii="Arial" w:hAnsi="Arial" w:cs="Arial"/>
          <w:b/>
          <w:sz w:val="22"/>
          <w:szCs w:val="22"/>
          <w:lang w:val="mn-MN"/>
        </w:rPr>
        <w:t xml:space="preserve"> хийн </w:t>
      </w:r>
      <w:r w:rsidR="000C7FB9" w:rsidRPr="00F40206">
        <w:rPr>
          <w:rFonts w:ascii="Arial" w:hAnsi="Arial" w:cs="Arial"/>
          <w:b/>
          <w:sz w:val="22"/>
          <w:szCs w:val="22"/>
          <w:lang w:val="mn-MN"/>
        </w:rPr>
        <w:t>баллон.</w:t>
      </w:r>
    </w:p>
    <w:p w14:paraId="18F4F2A5"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 xml:space="preserve">6.19.11.1. </w:t>
      </w:r>
      <w:r w:rsidR="00B778E7" w:rsidRPr="00F40206">
        <w:rPr>
          <w:rFonts w:ascii="Arial" w:hAnsi="Arial" w:cs="Arial"/>
          <w:sz w:val="22"/>
          <w:szCs w:val="22"/>
          <w:lang w:val="mn-MN"/>
        </w:rPr>
        <w:t xml:space="preserve">Хийн </w:t>
      </w:r>
      <w:r w:rsidR="002F21B1" w:rsidRPr="00F40206">
        <w:rPr>
          <w:rFonts w:ascii="Arial" w:hAnsi="Arial" w:cs="Arial"/>
          <w:sz w:val="22"/>
          <w:szCs w:val="22"/>
          <w:lang w:val="mn-MN"/>
        </w:rPr>
        <w:t>баллоныг</w:t>
      </w:r>
      <w:r w:rsidR="00B778E7" w:rsidRPr="00F40206">
        <w:rPr>
          <w:rFonts w:ascii="Arial" w:hAnsi="Arial" w:cs="Arial"/>
          <w:sz w:val="22"/>
          <w:szCs w:val="22"/>
          <w:lang w:val="mn-MN"/>
        </w:rPr>
        <w:t xml:space="preserve"> барилгын дээвэр дээр суурилуулах үед барилга нь галаас хамгаалсан болон шатамхай бус материал ашиглан баригдсан байх эсвэл</w:t>
      </w:r>
      <w:r w:rsidRPr="00F40206">
        <w:rPr>
          <w:rFonts w:ascii="Arial" w:hAnsi="Arial" w:cs="Arial"/>
          <w:sz w:val="22"/>
          <w:szCs w:val="22"/>
          <w:lang w:val="mn-MN"/>
        </w:rPr>
        <w:t xml:space="preserve"> </w:t>
      </w:r>
      <w:r w:rsidR="004B3DBE" w:rsidRPr="00F40206">
        <w:rPr>
          <w:rFonts w:ascii="Arial" w:hAnsi="Arial" w:cs="Arial"/>
          <w:sz w:val="22"/>
          <w:szCs w:val="22"/>
          <w:lang w:val="mn-MN"/>
        </w:rPr>
        <w:t xml:space="preserve">гал унтраах </w:t>
      </w:r>
      <w:r w:rsidRPr="00F40206">
        <w:rPr>
          <w:rFonts w:ascii="Arial" w:hAnsi="Arial" w:cs="Arial"/>
          <w:sz w:val="22"/>
          <w:szCs w:val="22"/>
          <w:lang w:val="mn-MN"/>
        </w:rPr>
        <w:t xml:space="preserve">автомат шүршигчтэй байна. Үүнд: </w:t>
      </w:r>
    </w:p>
    <w:p w14:paraId="080D73E5"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t xml:space="preserve">А. </w:t>
      </w:r>
      <w:r w:rsidR="00A7588D" w:rsidRPr="00F40206">
        <w:rPr>
          <w:rFonts w:ascii="Arial" w:hAnsi="Arial" w:cs="Arial"/>
          <w:sz w:val="22"/>
          <w:szCs w:val="22"/>
          <w:lang w:val="mn-MN"/>
        </w:rPr>
        <w:t xml:space="preserve">Бүлэг </w:t>
      </w:r>
      <w:r w:rsidR="00B778E7" w:rsidRPr="00F40206">
        <w:rPr>
          <w:rFonts w:ascii="Arial" w:hAnsi="Arial" w:cs="Arial"/>
          <w:sz w:val="22"/>
          <w:szCs w:val="22"/>
          <w:lang w:val="mn-MN"/>
        </w:rPr>
        <w:t xml:space="preserve"> хийн </w:t>
      </w:r>
      <w:r w:rsidR="00A7588D" w:rsidRPr="00F40206">
        <w:rPr>
          <w:rFonts w:ascii="Arial" w:hAnsi="Arial" w:cs="Arial"/>
          <w:sz w:val="22"/>
          <w:szCs w:val="22"/>
          <w:lang w:val="mn-MN"/>
        </w:rPr>
        <w:t>баллоны</w:t>
      </w:r>
      <w:r w:rsidR="00B778E7" w:rsidRPr="00F40206">
        <w:rPr>
          <w:rFonts w:ascii="Arial" w:hAnsi="Arial" w:cs="Arial"/>
          <w:sz w:val="22"/>
          <w:szCs w:val="22"/>
          <w:lang w:val="mn-MN"/>
        </w:rPr>
        <w:t xml:space="preserve"> нийт </w:t>
      </w:r>
      <w:r w:rsidR="00A7588D"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 445 кг-</w:t>
      </w:r>
      <w:r w:rsidR="00A7588D" w:rsidRPr="00F40206">
        <w:rPr>
          <w:rFonts w:ascii="Arial" w:hAnsi="Arial" w:cs="Arial"/>
          <w:sz w:val="22"/>
          <w:szCs w:val="22"/>
          <w:lang w:val="mn-MN"/>
        </w:rPr>
        <w:t>аас [181 кгпропаны</w:t>
      </w:r>
      <w:r w:rsidR="00B778E7" w:rsidRPr="00F40206">
        <w:rPr>
          <w:rFonts w:ascii="Arial" w:hAnsi="Arial" w:cs="Arial"/>
          <w:sz w:val="22"/>
          <w:szCs w:val="22"/>
          <w:lang w:val="mn-MN"/>
        </w:rPr>
        <w:t xml:space="preserve"> багтаамж] илүүгүй байна. Хэрэв нэгээс дээш </w:t>
      </w:r>
      <w:r w:rsidR="00A7588D" w:rsidRPr="00F40206">
        <w:rPr>
          <w:rFonts w:ascii="Arial" w:hAnsi="Arial" w:cs="Arial"/>
          <w:sz w:val="22"/>
          <w:szCs w:val="22"/>
          <w:lang w:val="mn-MN"/>
        </w:rPr>
        <w:t xml:space="preserve">тооны бүлэг баллонд </w:t>
      </w:r>
      <w:r w:rsidR="00B778E7" w:rsidRPr="00F40206">
        <w:rPr>
          <w:rFonts w:ascii="Arial" w:hAnsi="Arial" w:cs="Arial"/>
          <w:sz w:val="22"/>
          <w:szCs w:val="22"/>
          <w:lang w:val="mn-MN"/>
        </w:rPr>
        <w:t xml:space="preserve">холбосон бол эдгээр </w:t>
      </w:r>
      <w:r w:rsidR="00A338C9" w:rsidRPr="00F40206">
        <w:rPr>
          <w:rFonts w:ascii="Arial" w:hAnsi="Arial" w:cs="Arial"/>
          <w:sz w:val="22"/>
          <w:szCs w:val="22"/>
          <w:lang w:val="mn-MN"/>
        </w:rPr>
        <w:t xml:space="preserve">бүлэг баллонууд </w:t>
      </w:r>
      <w:r w:rsidR="00B778E7" w:rsidRPr="00F40206">
        <w:rPr>
          <w:rFonts w:ascii="Arial" w:hAnsi="Arial" w:cs="Arial"/>
          <w:sz w:val="22"/>
          <w:szCs w:val="22"/>
          <w:lang w:val="mn-MN"/>
        </w:rPr>
        <w:t xml:space="preserve">нь хоорондоо хамгийн </w:t>
      </w:r>
      <w:r w:rsidR="00A338C9" w:rsidRPr="00F40206">
        <w:rPr>
          <w:rFonts w:ascii="Arial" w:hAnsi="Arial" w:cs="Arial"/>
          <w:sz w:val="22"/>
          <w:szCs w:val="22"/>
          <w:lang w:val="mn-MN"/>
        </w:rPr>
        <w:t>багадаа</w:t>
      </w:r>
      <w:r w:rsidR="00B778E7" w:rsidRPr="00F40206">
        <w:rPr>
          <w:rFonts w:ascii="Arial" w:hAnsi="Arial" w:cs="Arial"/>
          <w:sz w:val="22"/>
          <w:szCs w:val="22"/>
          <w:lang w:val="mn-MN"/>
        </w:rPr>
        <w:t xml:space="preserve"> 15 м зайгаар тусгаарлагдсан байна.</w:t>
      </w:r>
    </w:p>
    <w:p w14:paraId="0723C467"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t xml:space="preserve">Б. </w:t>
      </w:r>
      <w:r w:rsidR="00B778E7" w:rsidRPr="00F40206">
        <w:rPr>
          <w:rFonts w:ascii="Arial" w:hAnsi="Arial" w:cs="Arial"/>
          <w:sz w:val="22"/>
          <w:szCs w:val="22"/>
          <w:lang w:val="mn-MN"/>
        </w:rPr>
        <w:t xml:space="preserve">Агаарын чөлөөт урсгалтай газар хийн </w:t>
      </w:r>
      <w:r w:rsidR="007C5162" w:rsidRPr="00F40206">
        <w:rPr>
          <w:rFonts w:ascii="Arial" w:hAnsi="Arial" w:cs="Arial"/>
          <w:sz w:val="22"/>
          <w:szCs w:val="22"/>
          <w:lang w:val="mn-MN"/>
        </w:rPr>
        <w:t>баллоныг</w:t>
      </w:r>
      <w:r w:rsidR="00B778E7" w:rsidRPr="00F40206">
        <w:rPr>
          <w:rFonts w:ascii="Arial" w:hAnsi="Arial" w:cs="Arial"/>
          <w:sz w:val="22"/>
          <w:szCs w:val="22"/>
          <w:lang w:val="mn-MN"/>
        </w:rPr>
        <w:t xml:space="preserve"> байрлуулах ба барилгын онгорхой хэсгээс (цонх ба хаалга гэх мэт) хамгийн багадаа 3 м, агааржуулагчаас доод</w:t>
      </w:r>
      <w:r w:rsidR="004B3DBE" w:rsidRPr="00F40206">
        <w:rPr>
          <w:rFonts w:ascii="Arial" w:hAnsi="Arial" w:cs="Arial"/>
          <w:sz w:val="22"/>
          <w:szCs w:val="22"/>
          <w:lang w:val="mn-MN"/>
        </w:rPr>
        <w:t xml:space="preserve"> тал нь 6.1 м зайтай байх шаардлагатай. </w:t>
      </w:r>
    </w:p>
    <w:p w14:paraId="02325D57"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t xml:space="preserve">В.  </w:t>
      </w:r>
      <w:r w:rsidR="00B778E7" w:rsidRPr="00F40206">
        <w:rPr>
          <w:rFonts w:ascii="Arial" w:hAnsi="Arial" w:cs="Arial"/>
          <w:sz w:val="22"/>
          <w:szCs w:val="22"/>
          <w:lang w:val="mn-MN"/>
        </w:rPr>
        <w:t xml:space="preserve">Хийн </w:t>
      </w:r>
      <w:r w:rsidR="007C5162" w:rsidRPr="00F40206">
        <w:rPr>
          <w:rFonts w:ascii="Arial" w:hAnsi="Arial" w:cs="Arial"/>
          <w:sz w:val="22"/>
          <w:szCs w:val="22"/>
          <w:lang w:val="mn-MN"/>
        </w:rPr>
        <w:t>баллоныг</w:t>
      </w:r>
      <w:r w:rsidR="00B778E7" w:rsidRPr="00F40206">
        <w:rPr>
          <w:rFonts w:ascii="Arial" w:hAnsi="Arial" w:cs="Arial"/>
          <w:sz w:val="22"/>
          <w:szCs w:val="22"/>
          <w:lang w:val="mn-MN"/>
        </w:rPr>
        <w:t xml:space="preserve"> дээвэр дээр суурилуулахдаа </w:t>
      </w:r>
      <w:r w:rsidR="007F5DD7" w:rsidRPr="00F40206">
        <w:rPr>
          <w:rFonts w:ascii="Arial" w:hAnsi="Arial" w:cs="Arial"/>
          <w:sz w:val="22"/>
          <w:szCs w:val="22"/>
          <w:lang w:val="mn-MN"/>
        </w:rPr>
        <w:t>тухайн барилгын дээврээс дээш илүү гарсан дээврийн хаалт</w:t>
      </w:r>
      <w:r w:rsidR="004D0439" w:rsidRPr="00F40206">
        <w:rPr>
          <w:rFonts w:ascii="Arial" w:hAnsi="Arial" w:cs="Arial"/>
          <w:sz w:val="22"/>
          <w:szCs w:val="22"/>
          <w:lang w:val="mn-MN"/>
        </w:rPr>
        <w:t xml:space="preserve"> /Парапет/</w:t>
      </w:r>
      <w:r w:rsidR="007F5DD7" w:rsidRPr="00F40206">
        <w:rPr>
          <w:rFonts w:ascii="Arial" w:hAnsi="Arial" w:cs="Arial"/>
          <w:sz w:val="22"/>
          <w:szCs w:val="22"/>
          <w:lang w:val="mn-MN"/>
        </w:rPr>
        <w:t xml:space="preserve"> нь </w:t>
      </w:r>
      <w:r w:rsidR="00B778E7" w:rsidRPr="00F40206">
        <w:rPr>
          <w:rFonts w:ascii="Arial" w:hAnsi="Arial" w:cs="Arial"/>
          <w:sz w:val="22"/>
          <w:szCs w:val="22"/>
          <w:lang w:val="mn-MN"/>
        </w:rPr>
        <w:t>460</w:t>
      </w:r>
      <w:r w:rsidR="000C7CE4" w:rsidRPr="00F40206">
        <w:rPr>
          <w:rFonts w:ascii="Arial" w:hAnsi="Arial" w:cs="Arial"/>
          <w:sz w:val="22"/>
          <w:szCs w:val="22"/>
          <w:lang w:val="mn-MN"/>
        </w:rPr>
        <w:t xml:space="preserve"> </w:t>
      </w:r>
      <w:r w:rsidR="00B778E7" w:rsidRPr="00F40206">
        <w:rPr>
          <w:rFonts w:ascii="Arial" w:hAnsi="Arial" w:cs="Arial"/>
          <w:sz w:val="22"/>
          <w:szCs w:val="22"/>
          <w:lang w:val="mn-MN"/>
        </w:rPr>
        <w:t>мм-</w:t>
      </w:r>
      <w:r w:rsidR="000C7CE4" w:rsidRPr="00F40206">
        <w:rPr>
          <w:rFonts w:ascii="Arial" w:hAnsi="Arial" w:cs="Arial"/>
          <w:sz w:val="22"/>
          <w:szCs w:val="22"/>
          <w:lang w:val="mn-MN"/>
        </w:rPr>
        <w:t>ээ</w:t>
      </w:r>
      <w:r w:rsidR="00B778E7" w:rsidRPr="00F40206">
        <w:rPr>
          <w:rFonts w:ascii="Arial" w:hAnsi="Arial" w:cs="Arial"/>
          <w:sz w:val="22"/>
          <w:szCs w:val="22"/>
          <w:lang w:val="mn-MN"/>
        </w:rPr>
        <w:t xml:space="preserve">с </w:t>
      </w:r>
      <w:r w:rsidR="007F5DD7" w:rsidRPr="00F40206">
        <w:rPr>
          <w:rFonts w:ascii="Arial" w:hAnsi="Arial" w:cs="Arial"/>
          <w:sz w:val="22"/>
          <w:szCs w:val="22"/>
          <w:lang w:val="mn-MN"/>
        </w:rPr>
        <w:t>бага байх бөгөөд хэрэв</w:t>
      </w:r>
      <w:r w:rsidR="00B778E7" w:rsidRPr="00F40206">
        <w:rPr>
          <w:rFonts w:ascii="Arial" w:hAnsi="Arial" w:cs="Arial"/>
          <w:sz w:val="22"/>
          <w:szCs w:val="22"/>
          <w:lang w:val="mn-MN"/>
        </w:rPr>
        <w:t xml:space="preserve"> </w:t>
      </w:r>
      <w:r w:rsidR="001304C1" w:rsidRPr="00F40206">
        <w:rPr>
          <w:rFonts w:ascii="Arial" w:hAnsi="Arial" w:cs="Arial"/>
          <w:sz w:val="22"/>
          <w:szCs w:val="22"/>
          <w:lang w:val="mn-MN"/>
        </w:rPr>
        <w:t xml:space="preserve">түүнээс өндөр бол </w:t>
      </w:r>
      <w:r w:rsidR="00B778E7" w:rsidRPr="00F40206">
        <w:rPr>
          <w:rFonts w:ascii="Arial" w:hAnsi="Arial" w:cs="Arial"/>
          <w:sz w:val="22"/>
          <w:szCs w:val="22"/>
          <w:lang w:val="mn-MN"/>
        </w:rPr>
        <w:t xml:space="preserve">хаалт нь 6.1 метрээс холгүй зайд </w:t>
      </w:r>
      <w:r w:rsidR="007F5DD7" w:rsidRPr="00F40206">
        <w:rPr>
          <w:rFonts w:ascii="Arial" w:hAnsi="Arial" w:cs="Arial"/>
          <w:sz w:val="22"/>
          <w:szCs w:val="22"/>
          <w:lang w:val="mn-MN"/>
        </w:rPr>
        <w:t xml:space="preserve"> </w:t>
      </w:r>
      <w:r w:rsidR="00B778E7" w:rsidRPr="00F40206">
        <w:rPr>
          <w:rFonts w:ascii="Arial" w:hAnsi="Arial" w:cs="Arial"/>
          <w:sz w:val="22"/>
          <w:szCs w:val="22"/>
          <w:lang w:val="mn-MN"/>
        </w:rPr>
        <w:t xml:space="preserve">агааржуулах нүхтэй байна. </w:t>
      </w:r>
    </w:p>
    <w:p w14:paraId="613395BD"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lastRenderedPageBreak/>
        <w:tab/>
        <w:t xml:space="preserve">Г. </w:t>
      </w:r>
      <w:r w:rsidR="00B778E7" w:rsidRPr="00F40206">
        <w:rPr>
          <w:rFonts w:ascii="Arial" w:hAnsi="Arial" w:cs="Arial"/>
          <w:sz w:val="22"/>
          <w:szCs w:val="22"/>
          <w:lang w:val="mn-MN"/>
        </w:rPr>
        <w:t xml:space="preserve">Дамжуулах </w:t>
      </w:r>
      <w:r w:rsidR="0068565B"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хоолой нь </w:t>
      </w:r>
      <w:r w:rsidR="0068565B"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6.19.2.4-</w:t>
      </w:r>
      <w:r w:rsidR="0068565B" w:rsidRPr="00F40206">
        <w:rPr>
          <w:rFonts w:ascii="Arial" w:hAnsi="Arial" w:cs="Arial"/>
          <w:sz w:val="22"/>
          <w:szCs w:val="22"/>
          <w:lang w:val="mn-MN"/>
        </w:rPr>
        <w:t>6.19.2.6 дахь заалтуудтай</w:t>
      </w:r>
      <w:r w:rsidR="00B778E7" w:rsidRPr="00F40206">
        <w:rPr>
          <w:rFonts w:ascii="Arial" w:hAnsi="Arial" w:cs="Arial"/>
          <w:sz w:val="22"/>
          <w:szCs w:val="22"/>
          <w:lang w:val="mn-MN"/>
        </w:rPr>
        <w:t xml:space="preserve"> таарч байх ёстой.</w:t>
      </w:r>
    </w:p>
    <w:p w14:paraId="13046A47"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t xml:space="preserve">Д. </w:t>
      </w:r>
      <w:r w:rsidR="00B778E7" w:rsidRPr="00F40206">
        <w:rPr>
          <w:rFonts w:ascii="Arial" w:hAnsi="Arial" w:cs="Arial"/>
          <w:sz w:val="22"/>
          <w:szCs w:val="22"/>
          <w:lang w:val="mn-MN"/>
        </w:rPr>
        <w:t xml:space="preserve">Дамжуулах </w:t>
      </w:r>
      <w:r w:rsidR="0068565B"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хоолойг хийн </w:t>
      </w:r>
      <w:r w:rsidR="00DB0E04" w:rsidRPr="00F40206">
        <w:rPr>
          <w:rFonts w:ascii="Arial" w:hAnsi="Arial" w:cs="Arial"/>
          <w:sz w:val="22"/>
          <w:szCs w:val="22"/>
          <w:lang w:val="mn-MN"/>
        </w:rPr>
        <w:t xml:space="preserve">баллоныг </w:t>
      </w:r>
      <w:r w:rsidR="00B778E7" w:rsidRPr="00F40206">
        <w:rPr>
          <w:rFonts w:ascii="Arial" w:hAnsi="Arial" w:cs="Arial"/>
          <w:sz w:val="22"/>
          <w:szCs w:val="22"/>
          <w:lang w:val="mn-MN"/>
        </w:rPr>
        <w:t xml:space="preserve"> холбоход ашиглаж болохгүй.</w:t>
      </w:r>
    </w:p>
    <w:p w14:paraId="2B6DDE84"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t xml:space="preserve">Е. </w:t>
      </w:r>
      <w:r w:rsidR="00B778E7" w:rsidRPr="00F40206">
        <w:rPr>
          <w:rFonts w:ascii="Arial" w:hAnsi="Arial" w:cs="Arial"/>
          <w:sz w:val="22"/>
          <w:szCs w:val="22"/>
          <w:lang w:val="mn-MN"/>
        </w:rPr>
        <w:t xml:space="preserve">Суурилуулалт </w:t>
      </w:r>
      <w:r w:rsidR="00DB0E04" w:rsidRPr="00F40206">
        <w:rPr>
          <w:rFonts w:ascii="Arial" w:hAnsi="Arial" w:cs="Arial"/>
          <w:sz w:val="22"/>
          <w:szCs w:val="22"/>
          <w:lang w:val="mn-MN"/>
        </w:rPr>
        <w:t xml:space="preserve">гүйцэтгэх болгонд галын асуудал хариуцсан эрх бүхий </w:t>
      </w:r>
      <w:r w:rsidR="00B778E7" w:rsidRPr="00F40206">
        <w:rPr>
          <w:rFonts w:ascii="Arial" w:hAnsi="Arial" w:cs="Arial"/>
          <w:sz w:val="22"/>
          <w:szCs w:val="22"/>
          <w:lang w:val="mn-MN"/>
        </w:rPr>
        <w:t xml:space="preserve">байгууллагад мэдээлж байх хэрэгтэй. </w:t>
      </w:r>
    </w:p>
    <w:p w14:paraId="30FE34B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6.19.11.2</w:t>
      </w:r>
      <w:r w:rsidR="001C2C43" w:rsidRPr="00F40206">
        <w:rPr>
          <w:rFonts w:ascii="Arial" w:hAnsi="Arial" w:cs="Arial"/>
          <w:sz w:val="22"/>
          <w:szCs w:val="22"/>
          <w:lang w:val="mn-MN"/>
        </w:rPr>
        <w:t>.</w:t>
      </w:r>
      <w:r w:rsidRPr="00F40206">
        <w:rPr>
          <w:rFonts w:ascii="Arial" w:hAnsi="Arial" w:cs="Arial"/>
          <w:sz w:val="22"/>
          <w:szCs w:val="22"/>
          <w:lang w:val="mn-MN"/>
        </w:rPr>
        <w:t xml:space="preserve"> </w:t>
      </w:r>
      <w:r w:rsidR="007C00CA" w:rsidRPr="00F40206">
        <w:rPr>
          <w:rFonts w:ascii="Arial" w:hAnsi="Arial" w:cs="Arial"/>
          <w:sz w:val="22"/>
          <w:szCs w:val="22"/>
          <w:lang w:val="mn-MN"/>
        </w:rPr>
        <w:t>Усны багтаамж нь 1</w:t>
      </w:r>
      <w:r w:rsidR="00C725ED" w:rsidRPr="00F40206">
        <w:rPr>
          <w:rFonts w:ascii="Arial" w:hAnsi="Arial" w:cs="Arial"/>
          <w:sz w:val="22"/>
          <w:szCs w:val="22"/>
          <w:lang w:val="mn-MN"/>
        </w:rPr>
        <w:t xml:space="preserve"> </w:t>
      </w:r>
      <w:r w:rsidR="007C00CA" w:rsidRPr="00F40206">
        <w:rPr>
          <w:rFonts w:ascii="Arial" w:hAnsi="Arial" w:cs="Arial"/>
          <w:sz w:val="22"/>
          <w:szCs w:val="22"/>
          <w:lang w:val="mn-MN"/>
        </w:rPr>
        <w:t>кг</w:t>
      </w:r>
      <w:r w:rsidR="007E764D" w:rsidRPr="00F40206">
        <w:rPr>
          <w:rFonts w:ascii="Arial" w:hAnsi="Arial" w:cs="Arial"/>
          <w:sz w:val="22"/>
          <w:szCs w:val="22"/>
          <w:lang w:val="mn-MN"/>
        </w:rPr>
        <w:t xml:space="preserve">-аас дээш </w:t>
      </w:r>
      <w:r w:rsidR="00824056" w:rsidRPr="00F40206">
        <w:rPr>
          <w:rFonts w:ascii="Arial" w:hAnsi="Arial" w:cs="Arial"/>
          <w:sz w:val="22"/>
          <w:szCs w:val="22"/>
          <w:lang w:val="mn-MN"/>
        </w:rPr>
        <w:t xml:space="preserve"> </w:t>
      </w:r>
      <w:r w:rsidRPr="00F40206">
        <w:rPr>
          <w:rFonts w:ascii="Arial" w:hAnsi="Arial" w:cs="Arial"/>
          <w:sz w:val="22"/>
          <w:szCs w:val="22"/>
          <w:lang w:val="mn-MN"/>
        </w:rPr>
        <w:t xml:space="preserve">(0.5 кг </w:t>
      </w:r>
      <w:r w:rsidR="00513B04" w:rsidRPr="00F40206">
        <w:rPr>
          <w:rFonts w:ascii="Arial" w:hAnsi="Arial" w:cs="Arial"/>
          <w:sz w:val="22"/>
          <w:szCs w:val="22"/>
          <w:lang w:val="mn-MN"/>
        </w:rPr>
        <w:t>пропаны</w:t>
      </w:r>
      <w:r w:rsidRPr="00F40206">
        <w:rPr>
          <w:rFonts w:ascii="Arial" w:hAnsi="Arial" w:cs="Arial"/>
          <w:sz w:val="22"/>
          <w:szCs w:val="22"/>
          <w:lang w:val="mn-MN"/>
        </w:rPr>
        <w:t xml:space="preserve"> багтаамж) хийн </w:t>
      </w:r>
      <w:r w:rsidR="00E62868" w:rsidRPr="00F40206">
        <w:rPr>
          <w:rFonts w:ascii="Arial" w:hAnsi="Arial" w:cs="Arial"/>
          <w:sz w:val="22"/>
          <w:szCs w:val="22"/>
          <w:lang w:val="mn-MN"/>
        </w:rPr>
        <w:t>баллоныг</w:t>
      </w:r>
      <w:r w:rsidRPr="00F40206">
        <w:rPr>
          <w:rFonts w:ascii="Arial" w:hAnsi="Arial" w:cs="Arial"/>
          <w:sz w:val="22"/>
          <w:szCs w:val="22"/>
          <w:lang w:val="mn-MN"/>
        </w:rPr>
        <w:t xml:space="preserve"> нэгээс дээш давхарт өөрийн гэсэн тусдаа орох шатгүй хоёр</w:t>
      </w:r>
      <w:r w:rsidR="00B4178E" w:rsidRPr="00F40206">
        <w:rPr>
          <w:rFonts w:ascii="Arial" w:hAnsi="Arial" w:cs="Arial"/>
          <w:sz w:val="22"/>
          <w:szCs w:val="22"/>
          <w:lang w:val="mn-MN"/>
        </w:rPr>
        <w:t>оос дээш айл байрлах ба</w:t>
      </w:r>
      <w:r w:rsidRPr="00F40206">
        <w:rPr>
          <w:rFonts w:ascii="Arial" w:hAnsi="Arial" w:cs="Arial"/>
          <w:sz w:val="22"/>
          <w:szCs w:val="22"/>
          <w:lang w:val="mn-MN"/>
        </w:rPr>
        <w:t xml:space="preserve">рилгын тагтан дээр суурилуулахыг хориглоно. </w:t>
      </w:r>
    </w:p>
    <w:p w14:paraId="23380966"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6.19.12</w:t>
      </w:r>
      <w:r w:rsidR="00186037" w:rsidRPr="00F40206">
        <w:rPr>
          <w:rFonts w:ascii="Arial" w:hAnsi="Arial" w:cs="Arial"/>
          <w:b/>
          <w:sz w:val="22"/>
          <w:szCs w:val="22"/>
          <w:lang w:val="mn-MN"/>
        </w:rPr>
        <w:t>. ШН</w:t>
      </w:r>
      <w:r w:rsidR="00F23B98" w:rsidRPr="00F40206">
        <w:rPr>
          <w:rFonts w:ascii="Arial" w:hAnsi="Arial" w:cs="Arial"/>
          <w:b/>
          <w:sz w:val="22"/>
          <w:szCs w:val="22"/>
          <w:lang w:val="mn-MN"/>
        </w:rPr>
        <w:t>Хий</w:t>
      </w:r>
      <w:r w:rsidRPr="00F40206">
        <w:rPr>
          <w:rFonts w:ascii="Arial" w:hAnsi="Arial" w:cs="Arial"/>
          <w:b/>
          <w:sz w:val="22"/>
          <w:szCs w:val="22"/>
          <w:lang w:val="mn-MN"/>
        </w:rPr>
        <w:t>г барилга байгууламжинд холбох</w:t>
      </w:r>
      <w:r w:rsidR="00186037" w:rsidRPr="00F40206">
        <w:rPr>
          <w:rFonts w:ascii="Arial" w:hAnsi="Arial" w:cs="Arial"/>
          <w:b/>
          <w:sz w:val="22"/>
          <w:szCs w:val="22"/>
          <w:lang w:val="mn-MN"/>
        </w:rPr>
        <w:t>.</w:t>
      </w:r>
    </w:p>
    <w:p w14:paraId="37CD502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6.19.12.1</w:t>
      </w:r>
      <w:r w:rsidR="00186037" w:rsidRPr="00F40206">
        <w:rPr>
          <w:rFonts w:ascii="Arial" w:hAnsi="Arial" w:cs="Arial"/>
          <w:sz w:val="22"/>
          <w:szCs w:val="22"/>
          <w:lang w:val="mn-MN"/>
        </w:rPr>
        <w:t>.</w:t>
      </w:r>
      <w:r w:rsidRPr="00F40206">
        <w:rPr>
          <w:rFonts w:ascii="Arial" w:hAnsi="Arial" w:cs="Arial"/>
          <w:sz w:val="22"/>
          <w:szCs w:val="22"/>
          <w:lang w:val="mn-MN"/>
        </w:rPr>
        <w:t xml:space="preserve"> 138</w:t>
      </w:r>
      <w:r w:rsidR="00B4178E" w:rsidRPr="00F40206">
        <w:rPr>
          <w:rFonts w:ascii="Arial" w:hAnsi="Arial" w:cs="Arial"/>
          <w:sz w:val="22"/>
          <w:szCs w:val="22"/>
          <w:lang w:val="mn-MN"/>
        </w:rPr>
        <w:t xml:space="preserve"> </w:t>
      </w:r>
      <w:r w:rsidRPr="00F40206">
        <w:rPr>
          <w:rFonts w:ascii="Arial" w:hAnsi="Arial" w:cs="Arial"/>
          <w:sz w:val="22"/>
          <w:szCs w:val="22"/>
          <w:lang w:val="mn-MN"/>
        </w:rPr>
        <w:t xml:space="preserve">КП-аас дээш </w:t>
      </w:r>
      <w:r w:rsidR="00B4178E" w:rsidRPr="00F40206">
        <w:rPr>
          <w:rFonts w:ascii="Arial" w:hAnsi="Arial" w:cs="Arial"/>
          <w:sz w:val="22"/>
          <w:szCs w:val="22"/>
          <w:lang w:val="mn-MN"/>
        </w:rPr>
        <w:t>даралт</w:t>
      </w:r>
      <w:r w:rsidR="006A5B1B" w:rsidRPr="00F40206">
        <w:rPr>
          <w:rFonts w:ascii="Arial" w:hAnsi="Arial" w:cs="Arial"/>
          <w:sz w:val="22"/>
          <w:szCs w:val="22"/>
          <w:lang w:val="mn-MN"/>
        </w:rPr>
        <w:t>тай</w:t>
      </w:r>
      <w:r w:rsidRPr="00F40206">
        <w:rPr>
          <w:rFonts w:ascii="Arial" w:hAnsi="Arial" w:cs="Arial"/>
          <w:sz w:val="22"/>
          <w:szCs w:val="22"/>
          <w:lang w:val="mn-MN"/>
        </w:rPr>
        <w:t xml:space="preserve"> дамжуулах хоолойгоор </w:t>
      </w:r>
      <w:r w:rsidR="00B4178E"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г барилга болон б</w:t>
      </w:r>
      <w:r w:rsidR="00B2533E" w:rsidRPr="00F40206">
        <w:rPr>
          <w:rFonts w:ascii="Arial" w:hAnsi="Arial" w:cs="Arial"/>
          <w:sz w:val="22"/>
          <w:szCs w:val="22"/>
          <w:lang w:val="mn-MN"/>
        </w:rPr>
        <w:t>арилгын хэсэгтэй холбохдоо энэхүү дүрмийн б</w:t>
      </w:r>
      <w:r w:rsidR="00B4178E" w:rsidRPr="00F40206">
        <w:rPr>
          <w:rFonts w:ascii="Arial" w:hAnsi="Arial" w:cs="Arial"/>
          <w:sz w:val="22"/>
          <w:szCs w:val="22"/>
          <w:lang w:val="mn-MN"/>
        </w:rPr>
        <w:t>үлэг-</w:t>
      </w:r>
      <w:r w:rsidRPr="00F40206">
        <w:rPr>
          <w:rFonts w:ascii="Arial" w:hAnsi="Arial" w:cs="Arial"/>
          <w:sz w:val="22"/>
          <w:szCs w:val="22"/>
          <w:lang w:val="mn-MN"/>
        </w:rPr>
        <w:t xml:space="preserve">10, ашиглахдаа </w:t>
      </w:r>
      <w:r w:rsidR="00B2533E" w:rsidRPr="00F40206">
        <w:rPr>
          <w:rFonts w:ascii="Arial" w:hAnsi="Arial" w:cs="Arial"/>
          <w:sz w:val="22"/>
          <w:szCs w:val="22"/>
          <w:lang w:val="mn-MN"/>
        </w:rPr>
        <w:t xml:space="preserve">энэхүү дүрмийн 6.9.1.1 (4) (b)- дэх заалтыг </w:t>
      </w:r>
      <w:r w:rsidRPr="00F40206">
        <w:rPr>
          <w:rFonts w:ascii="Arial" w:hAnsi="Arial" w:cs="Arial"/>
          <w:sz w:val="22"/>
          <w:szCs w:val="22"/>
          <w:lang w:val="mn-MN"/>
        </w:rPr>
        <w:t xml:space="preserve"> удирдлага болгоно. </w:t>
      </w:r>
    </w:p>
    <w:p w14:paraId="5A8856D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6.19.12.2</w:t>
      </w:r>
      <w:r w:rsidR="006A5B1B" w:rsidRPr="00F40206">
        <w:rPr>
          <w:rFonts w:ascii="Arial" w:hAnsi="Arial" w:cs="Arial"/>
          <w:sz w:val="22"/>
          <w:szCs w:val="22"/>
          <w:lang w:val="mn-MN"/>
        </w:rPr>
        <w:t>.</w:t>
      </w:r>
      <w:r w:rsidRPr="00F40206">
        <w:rPr>
          <w:rFonts w:ascii="Arial" w:hAnsi="Arial" w:cs="Arial"/>
          <w:sz w:val="22"/>
          <w:szCs w:val="22"/>
          <w:lang w:val="mn-MN"/>
        </w:rPr>
        <w:t xml:space="preserve"> </w:t>
      </w:r>
      <w:r w:rsidR="006A5B1B" w:rsidRPr="00F40206">
        <w:rPr>
          <w:rFonts w:ascii="Arial" w:hAnsi="Arial" w:cs="Arial"/>
          <w:sz w:val="22"/>
          <w:szCs w:val="22"/>
          <w:lang w:val="mn-MN"/>
        </w:rPr>
        <w:t>ШН</w:t>
      </w:r>
      <w:r w:rsidR="00F23B98" w:rsidRPr="00F40206">
        <w:rPr>
          <w:rFonts w:ascii="Arial" w:hAnsi="Arial" w:cs="Arial"/>
          <w:sz w:val="22"/>
          <w:szCs w:val="22"/>
          <w:lang w:val="mn-MN"/>
        </w:rPr>
        <w:t>Хий</w:t>
      </w:r>
      <w:r w:rsidR="006A5B1B" w:rsidRPr="00F40206">
        <w:rPr>
          <w:rFonts w:ascii="Arial" w:hAnsi="Arial" w:cs="Arial"/>
          <w:sz w:val="22"/>
          <w:szCs w:val="22"/>
          <w:lang w:val="mn-MN"/>
        </w:rPr>
        <w:t>г энэхүү дүрмийн 6.9.1.1 (4) (а)-д заасны</w:t>
      </w:r>
      <w:r w:rsidRPr="00F40206">
        <w:rPr>
          <w:rFonts w:ascii="Arial" w:hAnsi="Arial" w:cs="Arial"/>
          <w:sz w:val="22"/>
          <w:szCs w:val="22"/>
          <w:lang w:val="mn-MN"/>
        </w:rPr>
        <w:t xml:space="preserve"> дагуу баригдаж байгаа болон сэргээн засварлах үйл ажиллагаа явагдаж буй барилгад холбохдоо </w:t>
      </w:r>
      <w:r w:rsidR="006A5B1B" w:rsidRPr="00F40206">
        <w:rPr>
          <w:rFonts w:ascii="Arial" w:hAnsi="Arial" w:cs="Arial"/>
          <w:sz w:val="22"/>
          <w:szCs w:val="22"/>
          <w:lang w:val="mn-MN"/>
        </w:rPr>
        <w:t>энэхүү дүрмийн 6.19.12.2 А-</w:t>
      </w:r>
      <w:r w:rsidRPr="00F40206">
        <w:rPr>
          <w:rFonts w:ascii="Arial" w:hAnsi="Arial" w:cs="Arial"/>
          <w:sz w:val="22"/>
          <w:szCs w:val="22"/>
          <w:lang w:val="mn-MN"/>
        </w:rPr>
        <w:t>6.19.12.2 (Е) хүртэлх заалт</w:t>
      </w:r>
      <w:r w:rsidR="006A5B1B" w:rsidRPr="00F40206">
        <w:rPr>
          <w:rFonts w:ascii="Arial" w:hAnsi="Arial" w:cs="Arial"/>
          <w:sz w:val="22"/>
          <w:szCs w:val="22"/>
          <w:lang w:val="mn-MN"/>
        </w:rPr>
        <w:t>ууд</w:t>
      </w:r>
      <w:r w:rsidRPr="00F40206">
        <w:rPr>
          <w:rFonts w:ascii="Arial" w:hAnsi="Arial" w:cs="Arial"/>
          <w:sz w:val="22"/>
          <w:szCs w:val="22"/>
          <w:lang w:val="mn-MN"/>
        </w:rPr>
        <w:t>тай нийцэж байх ёстой.</w:t>
      </w:r>
      <w:r w:rsidR="00287F42" w:rsidRPr="00F40206">
        <w:rPr>
          <w:rFonts w:ascii="Arial" w:hAnsi="Arial" w:cs="Arial"/>
          <w:sz w:val="22"/>
          <w:szCs w:val="22"/>
          <w:lang w:val="mn-MN"/>
        </w:rPr>
        <w:t xml:space="preserve"> Үүнд:</w:t>
      </w:r>
    </w:p>
    <w:p w14:paraId="3B791156"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Шингэн дамжуулах хоолой 20 мм-с хэтэрхээргүй байх ба </w:t>
      </w:r>
      <w:r w:rsidR="00D55727" w:rsidRPr="00F40206">
        <w:rPr>
          <w:rFonts w:ascii="Arial" w:hAnsi="Arial" w:cs="Arial"/>
          <w:sz w:val="22"/>
          <w:szCs w:val="22"/>
          <w:lang w:val="mn-MN"/>
        </w:rPr>
        <w:t>энэхүү дүрмийн 6.9.1,</w:t>
      </w:r>
      <w:r w:rsidR="00B778E7" w:rsidRPr="00F40206">
        <w:rPr>
          <w:rFonts w:ascii="Arial" w:hAnsi="Arial" w:cs="Arial"/>
          <w:sz w:val="22"/>
          <w:szCs w:val="22"/>
          <w:lang w:val="mn-MN"/>
        </w:rPr>
        <w:t xml:space="preserve"> </w:t>
      </w:r>
      <w:r w:rsidR="00D55727" w:rsidRPr="00F40206">
        <w:rPr>
          <w:rFonts w:ascii="Arial" w:hAnsi="Arial" w:cs="Arial"/>
          <w:sz w:val="22"/>
          <w:szCs w:val="22"/>
          <w:lang w:val="mn-MN"/>
        </w:rPr>
        <w:t>6.9.3 дахь заалтуудтай</w:t>
      </w:r>
      <w:r w:rsidR="00B778E7" w:rsidRPr="00F40206">
        <w:rPr>
          <w:rFonts w:ascii="Arial" w:hAnsi="Arial" w:cs="Arial"/>
          <w:sz w:val="22"/>
          <w:szCs w:val="22"/>
          <w:lang w:val="mn-MN"/>
        </w:rPr>
        <w:t xml:space="preserve"> нийцэж байх </w:t>
      </w:r>
      <w:r w:rsidR="002D033C" w:rsidRPr="00F40206">
        <w:rPr>
          <w:rFonts w:ascii="Arial" w:hAnsi="Arial" w:cs="Arial"/>
          <w:sz w:val="22"/>
          <w:szCs w:val="22"/>
          <w:lang w:val="mn-MN"/>
        </w:rPr>
        <w:t xml:space="preserve">шаардлагатай. </w:t>
      </w:r>
    </w:p>
    <w:p w14:paraId="2E9ADACC"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537B18" w:rsidRPr="00F40206">
        <w:rPr>
          <w:rFonts w:ascii="Arial" w:hAnsi="Arial" w:cs="Arial"/>
          <w:sz w:val="22"/>
          <w:szCs w:val="22"/>
          <w:lang w:val="mn-MN"/>
        </w:rPr>
        <w:t>Б. Гадна диаметр</w:t>
      </w:r>
      <w:r w:rsidR="00B778E7" w:rsidRPr="00F40206">
        <w:rPr>
          <w:rFonts w:ascii="Arial" w:hAnsi="Arial" w:cs="Arial"/>
          <w:sz w:val="22"/>
          <w:szCs w:val="22"/>
          <w:lang w:val="mn-MN"/>
        </w:rPr>
        <w:t xml:space="preserve"> нь 20 мм</w:t>
      </w:r>
      <w:r w:rsidR="00537B18" w:rsidRPr="00F40206">
        <w:rPr>
          <w:rFonts w:ascii="Arial" w:hAnsi="Arial" w:cs="Arial"/>
          <w:sz w:val="22"/>
          <w:szCs w:val="22"/>
          <w:lang w:val="mn-MN"/>
        </w:rPr>
        <w:t xml:space="preserve"> хүртэлх</w:t>
      </w:r>
      <w:r w:rsidR="00B778E7" w:rsidRPr="00F40206">
        <w:rPr>
          <w:rFonts w:ascii="Arial" w:hAnsi="Arial" w:cs="Arial"/>
          <w:sz w:val="22"/>
          <w:szCs w:val="22"/>
          <w:lang w:val="mn-MN"/>
        </w:rPr>
        <w:t xml:space="preserve"> зэс хоолойг эрх бүхий байгууллагы</w:t>
      </w:r>
      <w:r w:rsidR="00537B18" w:rsidRPr="00F40206">
        <w:rPr>
          <w:rFonts w:ascii="Arial" w:hAnsi="Arial" w:cs="Arial"/>
          <w:sz w:val="22"/>
          <w:szCs w:val="22"/>
          <w:lang w:val="mn-MN"/>
        </w:rPr>
        <w:t>н зөвшөөрл</w:t>
      </w:r>
      <w:r w:rsidR="00B778E7" w:rsidRPr="00F40206">
        <w:rPr>
          <w:rFonts w:ascii="Arial" w:hAnsi="Arial" w:cs="Arial"/>
          <w:sz w:val="22"/>
          <w:szCs w:val="22"/>
          <w:lang w:val="mn-MN"/>
        </w:rPr>
        <w:t>өөр ашиглаж болно.</w:t>
      </w:r>
    </w:p>
    <w:p w14:paraId="05C893B0"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Шингэн дамжуулах хоолой нь аль болох богино байх ба барилгын гадаргууд бэхэлж гадны гэмтэл болон гадаад орчны халуун хэмд өртөхөөс хамгаалсан байна. </w:t>
      </w:r>
    </w:p>
    <w:p w14:paraId="7AD676AA"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Г. Хүрэхэд хя</w:t>
      </w:r>
      <w:r w:rsidR="00537B18" w:rsidRPr="00F40206">
        <w:rPr>
          <w:rFonts w:ascii="Arial" w:hAnsi="Arial" w:cs="Arial"/>
          <w:sz w:val="22"/>
          <w:szCs w:val="22"/>
          <w:lang w:val="mn-MN"/>
        </w:rPr>
        <w:t>лбар хаах хавхлагыг гол шугам хоолойн</w:t>
      </w:r>
      <w:r w:rsidR="00B778E7" w:rsidRPr="00F40206">
        <w:rPr>
          <w:rFonts w:ascii="Arial" w:hAnsi="Arial" w:cs="Arial"/>
          <w:sz w:val="22"/>
          <w:szCs w:val="22"/>
          <w:lang w:val="mn-MN"/>
        </w:rPr>
        <w:t xml:space="preserve"> салах салаа шугам бүр дээр байрлуулна.</w:t>
      </w:r>
    </w:p>
    <w:p w14:paraId="10934CA6"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Д. Хоёрд</w:t>
      </w:r>
      <w:r w:rsidR="00537B18" w:rsidRPr="00F40206">
        <w:rPr>
          <w:rFonts w:ascii="Arial" w:hAnsi="Arial" w:cs="Arial"/>
          <w:sz w:val="22"/>
          <w:szCs w:val="22"/>
          <w:lang w:val="mn-MN"/>
        </w:rPr>
        <w:t>ох шатны</w:t>
      </w:r>
      <w:r w:rsidR="00B778E7" w:rsidRPr="00F40206">
        <w:rPr>
          <w:rFonts w:ascii="Arial" w:hAnsi="Arial" w:cs="Arial"/>
          <w:sz w:val="22"/>
          <w:szCs w:val="22"/>
          <w:lang w:val="mn-MN"/>
        </w:rPr>
        <w:t xml:space="preserve"> хаах хавхлагыг төхөөрөмжийн төгсгөл хэсэг болон урсгал дагуух уян холбогчийн холбоос бүрт байрлуулна.</w:t>
      </w:r>
    </w:p>
    <w:p w14:paraId="7DF03D90"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Е. </w:t>
      </w:r>
      <w:r w:rsidR="00537B18" w:rsidRPr="00F40206">
        <w:rPr>
          <w:rFonts w:ascii="Arial" w:hAnsi="Arial" w:cs="Arial"/>
          <w:sz w:val="22"/>
          <w:szCs w:val="22"/>
          <w:lang w:val="mn-MN"/>
        </w:rPr>
        <w:t>Хэт урсгалын</w:t>
      </w:r>
      <w:r w:rsidR="00B778E7" w:rsidRPr="00F40206">
        <w:rPr>
          <w:rFonts w:ascii="Arial" w:hAnsi="Arial" w:cs="Arial"/>
          <w:sz w:val="22"/>
          <w:szCs w:val="22"/>
          <w:lang w:val="mn-MN"/>
        </w:rPr>
        <w:t xml:space="preserve"> хавхлагыг салаа шугам бүрийн эсрэг урсгалын дагуу суурилуулна.</w:t>
      </w:r>
    </w:p>
    <w:p w14:paraId="0476C589"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Ё. </w:t>
      </w:r>
      <w:r w:rsidR="00537B18" w:rsidRPr="00F40206">
        <w:rPr>
          <w:rFonts w:ascii="Arial" w:hAnsi="Arial" w:cs="Arial"/>
          <w:sz w:val="22"/>
          <w:szCs w:val="22"/>
          <w:lang w:val="mn-MN"/>
        </w:rPr>
        <w:t>Хэт урсгалын</w:t>
      </w:r>
      <w:r w:rsidR="00B778E7" w:rsidRPr="00F40206">
        <w:rPr>
          <w:rFonts w:ascii="Arial" w:hAnsi="Arial" w:cs="Arial"/>
          <w:sz w:val="22"/>
          <w:szCs w:val="22"/>
          <w:lang w:val="mn-MN"/>
        </w:rPr>
        <w:t xml:space="preserve"> хавхлагыг салаа</w:t>
      </w:r>
      <w:r w:rsidR="00537B18" w:rsidRPr="00F40206">
        <w:rPr>
          <w:rFonts w:ascii="Arial" w:hAnsi="Arial" w:cs="Arial"/>
          <w:sz w:val="22"/>
          <w:szCs w:val="22"/>
          <w:lang w:val="mn-MN"/>
        </w:rPr>
        <w:t xml:space="preserve">лж буй </w:t>
      </w:r>
      <w:r w:rsidR="00B778E7" w:rsidRPr="00F40206">
        <w:rPr>
          <w:rFonts w:ascii="Arial" w:hAnsi="Arial" w:cs="Arial"/>
          <w:sz w:val="22"/>
          <w:szCs w:val="22"/>
          <w:lang w:val="mn-MN"/>
        </w:rPr>
        <w:t xml:space="preserve"> шугам </w:t>
      </w:r>
      <w:r w:rsidR="00537B18" w:rsidRPr="00F40206">
        <w:rPr>
          <w:rFonts w:ascii="Arial" w:hAnsi="Arial" w:cs="Arial"/>
          <w:sz w:val="22"/>
          <w:szCs w:val="22"/>
          <w:lang w:val="mn-MN"/>
        </w:rPr>
        <w:t xml:space="preserve">хоолой </w:t>
      </w:r>
      <w:r w:rsidR="00B778E7" w:rsidRPr="00F40206">
        <w:rPr>
          <w:rFonts w:ascii="Arial" w:hAnsi="Arial" w:cs="Arial"/>
          <w:sz w:val="22"/>
          <w:szCs w:val="22"/>
          <w:lang w:val="mn-MN"/>
        </w:rPr>
        <w:t>бүрт суурилуулсан байх бөгөөд салаа</w:t>
      </w:r>
      <w:r w:rsidR="00537B18" w:rsidRPr="00F40206">
        <w:rPr>
          <w:rFonts w:ascii="Arial" w:hAnsi="Arial" w:cs="Arial"/>
          <w:sz w:val="22"/>
          <w:szCs w:val="22"/>
          <w:lang w:val="mn-MN"/>
        </w:rPr>
        <w:t>лж буй шугам</w:t>
      </w:r>
      <w:r w:rsidR="00B778E7" w:rsidRPr="00F40206">
        <w:rPr>
          <w:rFonts w:ascii="Arial" w:hAnsi="Arial" w:cs="Arial"/>
          <w:sz w:val="22"/>
          <w:szCs w:val="22"/>
          <w:lang w:val="mn-MN"/>
        </w:rPr>
        <w:t xml:space="preserve"> хоолойн хэмжээг </w:t>
      </w:r>
      <w:r w:rsidR="00537B18" w:rsidRPr="00F40206">
        <w:rPr>
          <w:rFonts w:ascii="Arial" w:hAnsi="Arial" w:cs="Arial"/>
          <w:sz w:val="22"/>
          <w:szCs w:val="22"/>
          <w:lang w:val="mn-MN"/>
        </w:rPr>
        <w:t xml:space="preserve">аль болохоор богино байлгах шаардлагатай. Тухайн салаалж буй шугам хоолойны хэмжээнд </w:t>
      </w:r>
      <w:r w:rsidR="00B778E7" w:rsidRPr="00F40206">
        <w:rPr>
          <w:rFonts w:ascii="Arial" w:hAnsi="Arial" w:cs="Arial"/>
          <w:sz w:val="22"/>
          <w:szCs w:val="22"/>
          <w:lang w:val="mn-MN"/>
        </w:rPr>
        <w:t xml:space="preserve">тохирсон </w:t>
      </w:r>
      <w:r w:rsidR="00537B18" w:rsidRPr="00F40206">
        <w:rPr>
          <w:rFonts w:ascii="Arial" w:hAnsi="Arial" w:cs="Arial"/>
          <w:sz w:val="22"/>
          <w:szCs w:val="22"/>
          <w:lang w:val="mn-MN"/>
        </w:rPr>
        <w:t xml:space="preserve">хэт урсгалын </w:t>
      </w:r>
      <w:r w:rsidR="00B778E7" w:rsidRPr="00F40206">
        <w:rPr>
          <w:rFonts w:ascii="Arial" w:hAnsi="Arial" w:cs="Arial"/>
          <w:sz w:val="22"/>
          <w:szCs w:val="22"/>
          <w:lang w:val="mn-MN"/>
        </w:rPr>
        <w:t xml:space="preserve"> хавхлагыг суурилуулна.  </w:t>
      </w:r>
    </w:p>
    <w:p w14:paraId="5B84D4F0"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Ж. </w:t>
      </w:r>
      <w:r w:rsidR="00C35662" w:rsidRPr="00F40206">
        <w:rPr>
          <w:rFonts w:ascii="Arial" w:hAnsi="Arial" w:cs="Arial"/>
          <w:sz w:val="22"/>
          <w:szCs w:val="22"/>
          <w:lang w:val="mn-MN"/>
        </w:rPr>
        <w:t>Хийн даралтат сав</w:t>
      </w:r>
      <w:r w:rsidR="001B0508" w:rsidRPr="00F40206">
        <w:rPr>
          <w:rFonts w:ascii="Arial" w:hAnsi="Arial" w:cs="Arial"/>
          <w:sz w:val="22"/>
          <w:szCs w:val="22"/>
          <w:lang w:val="mn-MN"/>
        </w:rPr>
        <w:t>наас барилга уруу</w:t>
      </w:r>
      <w:r w:rsidR="00B778E7" w:rsidRPr="00F40206">
        <w:rPr>
          <w:rFonts w:ascii="Arial" w:hAnsi="Arial" w:cs="Arial"/>
          <w:sz w:val="22"/>
          <w:szCs w:val="22"/>
          <w:lang w:val="mn-MN"/>
        </w:rPr>
        <w:t xml:space="preserve"> шингэн дамжуулах болон шингэн дамжуулах аль ч хэсэгт </w:t>
      </w:r>
      <w:r w:rsidR="001B0508" w:rsidRPr="00F40206">
        <w:rPr>
          <w:rFonts w:ascii="Arial" w:hAnsi="Arial" w:cs="Arial"/>
          <w:sz w:val="22"/>
          <w:szCs w:val="22"/>
          <w:lang w:val="mn-MN"/>
        </w:rPr>
        <w:t xml:space="preserve">уян </w:t>
      </w:r>
      <w:r w:rsidR="00B778E7" w:rsidRPr="00F40206">
        <w:rPr>
          <w:rFonts w:ascii="Arial" w:hAnsi="Arial" w:cs="Arial"/>
          <w:sz w:val="22"/>
          <w:szCs w:val="22"/>
          <w:lang w:val="mn-MN"/>
        </w:rPr>
        <w:t xml:space="preserve">шлангыг ашиглаж </w:t>
      </w:r>
      <w:r w:rsidR="001B0508" w:rsidRPr="00F40206">
        <w:rPr>
          <w:rFonts w:ascii="Arial" w:hAnsi="Arial" w:cs="Arial"/>
          <w:sz w:val="22"/>
          <w:szCs w:val="22"/>
          <w:lang w:val="mn-MN"/>
        </w:rPr>
        <w:t xml:space="preserve">үл болно. </w:t>
      </w:r>
    </w:p>
    <w:p w14:paraId="11E9CF8F" w14:textId="77777777" w:rsidR="00B778E7"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З. </w:t>
      </w:r>
      <w:r w:rsidR="00FF1A2E" w:rsidRPr="00F40206">
        <w:rPr>
          <w:rFonts w:ascii="Arial" w:hAnsi="Arial" w:cs="Arial"/>
          <w:sz w:val="22"/>
          <w:szCs w:val="22"/>
          <w:lang w:val="mn-MN"/>
        </w:rPr>
        <w:t>Шингэний илүүдэл</w:t>
      </w:r>
      <w:r w:rsidR="00B11087" w:rsidRPr="00F40206">
        <w:rPr>
          <w:rFonts w:ascii="Arial" w:hAnsi="Arial" w:cs="Arial"/>
          <w:sz w:val="22"/>
          <w:szCs w:val="22"/>
          <w:lang w:val="mn-MN"/>
        </w:rPr>
        <w:t xml:space="preserve"> даралт</w:t>
      </w:r>
      <w:r w:rsidR="00B778E7" w:rsidRPr="00F40206">
        <w:rPr>
          <w:rFonts w:ascii="Arial" w:hAnsi="Arial" w:cs="Arial"/>
          <w:sz w:val="22"/>
          <w:szCs w:val="22"/>
          <w:lang w:val="mn-MN"/>
        </w:rPr>
        <w:t xml:space="preserve"> чөлөөлөх хавхлагыг шаардлага бүхий газар суурилуулж болно.</w:t>
      </w:r>
    </w:p>
    <w:p w14:paraId="51CC68A8" w14:textId="77777777" w:rsidR="004839F1" w:rsidRPr="00F40206" w:rsidRDefault="005D0C65"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И. </w:t>
      </w:r>
      <w:r w:rsidR="00FF1A2E" w:rsidRPr="00F40206">
        <w:rPr>
          <w:rFonts w:ascii="Arial" w:hAnsi="Arial" w:cs="Arial"/>
          <w:sz w:val="22"/>
          <w:szCs w:val="22"/>
          <w:lang w:val="mn-MN"/>
        </w:rPr>
        <w:t>Шугам х</w:t>
      </w:r>
      <w:r w:rsidR="00B778E7" w:rsidRPr="00F40206">
        <w:rPr>
          <w:rFonts w:ascii="Arial" w:hAnsi="Arial" w:cs="Arial"/>
          <w:sz w:val="22"/>
          <w:szCs w:val="22"/>
          <w:lang w:val="mn-MN"/>
        </w:rPr>
        <w:t xml:space="preserve">оолой буюу </w:t>
      </w:r>
      <w:r w:rsidR="00FF1A2E" w:rsidRPr="00F40206">
        <w:rPr>
          <w:rFonts w:ascii="Arial" w:hAnsi="Arial" w:cs="Arial"/>
          <w:sz w:val="22"/>
          <w:szCs w:val="22"/>
          <w:lang w:val="mn-MN"/>
        </w:rPr>
        <w:t xml:space="preserve">тоног төхөөрөмжийн </w:t>
      </w:r>
      <w:r w:rsidR="00B778E7" w:rsidRPr="00F40206">
        <w:rPr>
          <w:rFonts w:ascii="Arial" w:hAnsi="Arial" w:cs="Arial"/>
          <w:sz w:val="22"/>
          <w:szCs w:val="22"/>
          <w:lang w:val="mn-MN"/>
        </w:rPr>
        <w:t xml:space="preserve">аль нэг хэсгийг салгасан тохиолдолд 2 үзүүрт эсвэл хамгийн ойрын цэгийн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автоматаар хаагдаж урсгалыг багасгах замаар </w:t>
      </w:r>
      <w:r w:rsidR="004839F1" w:rsidRPr="00F40206">
        <w:rPr>
          <w:rFonts w:ascii="Arial" w:hAnsi="Arial" w:cs="Arial"/>
          <w:sz w:val="22"/>
          <w:szCs w:val="22"/>
          <w:lang w:val="mn-MN"/>
        </w:rPr>
        <w:t>хий</w:t>
      </w:r>
      <w:r w:rsidR="00B778E7" w:rsidRPr="00F40206">
        <w:rPr>
          <w:rFonts w:ascii="Arial" w:hAnsi="Arial" w:cs="Arial"/>
          <w:sz w:val="22"/>
          <w:szCs w:val="22"/>
          <w:lang w:val="mn-MN"/>
        </w:rPr>
        <w:t xml:space="preserve"> шахагдаж дуустал дамжуулах </w:t>
      </w:r>
      <w:r w:rsidR="004839F1" w:rsidRPr="00F40206">
        <w:rPr>
          <w:rFonts w:ascii="Arial" w:hAnsi="Arial" w:cs="Arial"/>
          <w:sz w:val="22"/>
          <w:szCs w:val="22"/>
          <w:lang w:val="mn-MN"/>
        </w:rPr>
        <w:t>шугам ажиллах боломжоор хангагдсан</w:t>
      </w:r>
      <w:r w:rsidR="00B778E7" w:rsidRPr="00F40206">
        <w:rPr>
          <w:rFonts w:ascii="Arial" w:hAnsi="Arial" w:cs="Arial"/>
          <w:sz w:val="22"/>
          <w:szCs w:val="22"/>
          <w:lang w:val="mn-MN"/>
        </w:rPr>
        <w:t xml:space="preserve"> байна.  </w:t>
      </w:r>
    </w:p>
    <w:p w14:paraId="29D7C85A" w14:textId="77777777" w:rsidR="004839F1" w:rsidRPr="00F40206" w:rsidRDefault="004839F1"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t xml:space="preserve">1. </w:t>
      </w:r>
      <w:r w:rsidR="00B778E7" w:rsidRPr="00F40206">
        <w:rPr>
          <w:rFonts w:ascii="Arial" w:hAnsi="Arial" w:cs="Arial"/>
          <w:sz w:val="22"/>
          <w:szCs w:val="22"/>
          <w:lang w:val="mn-MN"/>
        </w:rPr>
        <w:t xml:space="preserve">Дамжуулах хоолойн өргөн 19 мм-с хэтрэхгүй бөгөөд зэс шугам ашиглахыг зөвшөөрнө. </w:t>
      </w:r>
    </w:p>
    <w:p w14:paraId="562DFDEF" w14:textId="77777777" w:rsidR="004839F1" w:rsidRPr="00F40206" w:rsidRDefault="004839F1"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t xml:space="preserve">2. </w:t>
      </w:r>
      <w:r w:rsidR="00B778E7" w:rsidRPr="00F40206">
        <w:rPr>
          <w:rFonts w:ascii="Arial" w:hAnsi="Arial" w:cs="Arial"/>
          <w:sz w:val="22"/>
          <w:szCs w:val="22"/>
          <w:lang w:val="mn-MN"/>
        </w:rPr>
        <w:t xml:space="preserve">Дамжуулах хоолойн уртыг багасгана. </w:t>
      </w:r>
    </w:p>
    <w:p w14:paraId="3D73A07A" w14:textId="77777777" w:rsidR="004839F1" w:rsidRPr="00F40206" w:rsidRDefault="004839F1"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Хүрэхэд хялбар хаах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w:t>
      </w:r>
      <w:r w:rsidR="00F35DD3" w:rsidRPr="00F40206">
        <w:rPr>
          <w:rFonts w:ascii="Arial" w:hAnsi="Arial" w:cs="Arial"/>
          <w:sz w:val="22"/>
          <w:szCs w:val="22"/>
          <w:lang w:val="mn-MN"/>
        </w:rPr>
        <w:t>урсгал хязгаарлах</w:t>
      </w:r>
      <w:r w:rsidR="00C92027" w:rsidRPr="00F40206">
        <w:rPr>
          <w:rFonts w:ascii="Arial" w:hAnsi="Arial" w:cs="Arial"/>
          <w:sz w:val="22"/>
          <w:szCs w:val="22"/>
          <w:lang w:val="mn-MN"/>
        </w:rPr>
        <w:t xml:space="preserve"> </w:t>
      </w:r>
      <w:r w:rsidR="00CD3382" w:rsidRPr="00F40206">
        <w:rPr>
          <w:rFonts w:ascii="Arial" w:hAnsi="Arial" w:cs="Arial"/>
          <w:sz w:val="22"/>
          <w:szCs w:val="22"/>
          <w:lang w:val="mn-MN"/>
        </w:rPr>
        <w:t>хавхлагаар</w:t>
      </w:r>
      <w:r w:rsidR="00B778E7" w:rsidRPr="00F40206">
        <w:rPr>
          <w:rFonts w:ascii="Arial" w:hAnsi="Arial" w:cs="Arial"/>
          <w:sz w:val="22"/>
          <w:szCs w:val="22"/>
          <w:lang w:val="mn-MN"/>
        </w:rPr>
        <w:t xml:space="preserve"> хангаж, байршлыг тодорхойлсон байна. </w:t>
      </w:r>
    </w:p>
    <w:p w14:paraId="17E03C51" w14:textId="77777777" w:rsidR="004839F1" w:rsidRPr="00F40206" w:rsidRDefault="004839F1"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t xml:space="preserve">4.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хооронд </w:t>
      </w:r>
      <w:r w:rsidR="00B11087" w:rsidRPr="00F40206">
        <w:rPr>
          <w:rFonts w:ascii="Arial" w:hAnsi="Arial" w:cs="Arial"/>
          <w:sz w:val="22"/>
          <w:szCs w:val="22"/>
          <w:lang w:val="mn-MN"/>
        </w:rPr>
        <w:t>гидростатик даралт</w:t>
      </w:r>
      <w:r w:rsidR="00B778E7" w:rsidRPr="00F40206">
        <w:rPr>
          <w:rFonts w:ascii="Arial" w:hAnsi="Arial" w:cs="Arial"/>
          <w:sz w:val="22"/>
          <w:szCs w:val="22"/>
          <w:lang w:val="mn-MN"/>
        </w:rPr>
        <w:t xml:space="preserve"> чөлөөлөх хавхлагыг суурилуулна.</w:t>
      </w:r>
    </w:p>
    <w:p w14:paraId="1076BAA8" w14:textId="77777777" w:rsidR="00B778E7" w:rsidRPr="00F40206" w:rsidRDefault="004839F1"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t xml:space="preserve">5. </w:t>
      </w:r>
      <w:r w:rsidR="00B778E7" w:rsidRPr="00F40206">
        <w:rPr>
          <w:rFonts w:ascii="Arial" w:hAnsi="Arial" w:cs="Arial"/>
          <w:sz w:val="22"/>
          <w:szCs w:val="22"/>
          <w:lang w:val="mn-MN"/>
        </w:rPr>
        <w:t xml:space="preserve">Шланган холболтыг хориглоно. </w:t>
      </w:r>
    </w:p>
    <w:p w14:paraId="35E38098" w14:textId="77777777" w:rsidR="00B778E7" w:rsidRPr="00F40206" w:rsidRDefault="00FF1A2E" w:rsidP="002A6249">
      <w:pPr>
        <w:rPr>
          <w:rFonts w:ascii="Arial" w:hAnsi="Arial" w:cs="Arial"/>
          <w:b/>
          <w:sz w:val="22"/>
          <w:szCs w:val="22"/>
          <w:lang w:val="mn-MN"/>
        </w:rPr>
      </w:pPr>
      <w:r w:rsidRPr="00F40206">
        <w:rPr>
          <w:rFonts w:ascii="Arial" w:hAnsi="Arial" w:cs="Arial"/>
          <w:b/>
          <w:sz w:val="22"/>
          <w:szCs w:val="22"/>
          <w:lang w:val="mn-MN"/>
        </w:rPr>
        <w:t>6.20. Н</w:t>
      </w:r>
      <w:r w:rsidR="00B778E7" w:rsidRPr="00F40206">
        <w:rPr>
          <w:rFonts w:ascii="Arial" w:hAnsi="Arial" w:cs="Arial"/>
          <w:b/>
          <w:sz w:val="22"/>
          <w:szCs w:val="22"/>
          <w:lang w:val="mn-MN"/>
        </w:rPr>
        <w:t xml:space="preserve">эмэлт </w:t>
      </w:r>
      <w:r w:rsidR="00C92027" w:rsidRPr="00F40206">
        <w:rPr>
          <w:rFonts w:ascii="Arial" w:hAnsi="Arial" w:cs="Arial"/>
          <w:b/>
          <w:sz w:val="22"/>
          <w:szCs w:val="22"/>
          <w:lang w:val="mn-MN"/>
        </w:rPr>
        <w:t>хэрэгсл</w:t>
      </w:r>
      <w:r w:rsidR="00B778E7" w:rsidRPr="00F40206">
        <w:rPr>
          <w:rFonts w:ascii="Arial" w:hAnsi="Arial" w:cs="Arial"/>
          <w:b/>
          <w:sz w:val="22"/>
          <w:szCs w:val="22"/>
          <w:lang w:val="mn-MN"/>
        </w:rPr>
        <w:t>үүдийг суурилуулах</w:t>
      </w:r>
      <w:r w:rsidRPr="00F40206">
        <w:rPr>
          <w:rFonts w:ascii="Arial" w:hAnsi="Arial" w:cs="Arial"/>
          <w:b/>
          <w:sz w:val="22"/>
          <w:szCs w:val="22"/>
          <w:lang w:val="mn-MN"/>
        </w:rPr>
        <w:t>.</w:t>
      </w:r>
    </w:p>
    <w:p w14:paraId="73C91E95"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6.20.1</w:t>
      </w:r>
      <w:r w:rsidR="006162FA" w:rsidRPr="00F40206">
        <w:rPr>
          <w:rFonts w:ascii="Arial" w:hAnsi="Arial" w:cs="Arial"/>
          <w:b/>
          <w:sz w:val="22"/>
          <w:szCs w:val="22"/>
          <w:lang w:val="mn-MN"/>
        </w:rPr>
        <w:t>.</w:t>
      </w:r>
      <w:r w:rsidR="00D32938" w:rsidRPr="00F40206">
        <w:rPr>
          <w:rFonts w:ascii="Arial" w:hAnsi="Arial" w:cs="Arial"/>
          <w:b/>
          <w:sz w:val="22"/>
          <w:szCs w:val="22"/>
          <w:lang w:val="mn-MN"/>
        </w:rPr>
        <w:t xml:space="preserve"> </w:t>
      </w:r>
      <w:r w:rsidRPr="00F40206">
        <w:rPr>
          <w:rFonts w:ascii="Arial" w:hAnsi="Arial" w:cs="Arial"/>
          <w:b/>
          <w:sz w:val="22"/>
          <w:szCs w:val="22"/>
          <w:lang w:val="mn-MN"/>
        </w:rPr>
        <w:t>Ашиглалт</w:t>
      </w:r>
      <w:r w:rsidR="006162FA" w:rsidRPr="00F40206">
        <w:rPr>
          <w:rFonts w:ascii="Arial" w:hAnsi="Arial" w:cs="Arial"/>
          <w:b/>
          <w:sz w:val="22"/>
          <w:szCs w:val="22"/>
          <w:lang w:val="mn-MN"/>
        </w:rPr>
        <w:t>.</w:t>
      </w:r>
    </w:p>
    <w:p w14:paraId="05A7326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6.20.1.1</w:t>
      </w:r>
      <w:r w:rsidR="006162FA" w:rsidRPr="00F40206">
        <w:rPr>
          <w:rFonts w:ascii="Arial" w:hAnsi="Arial" w:cs="Arial"/>
          <w:sz w:val="22"/>
          <w:szCs w:val="22"/>
          <w:lang w:val="mn-MN"/>
        </w:rPr>
        <w:t>. Энэхүү дүрмийн 6.20 дахь заалт</w:t>
      </w:r>
      <w:r w:rsidR="00C12888" w:rsidRPr="00F40206">
        <w:rPr>
          <w:rFonts w:ascii="Arial" w:hAnsi="Arial" w:cs="Arial"/>
          <w:sz w:val="22"/>
          <w:szCs w:val="22"/>
          <w:lang w:val="mn-MN"/>
        </w:rPr>
        <w:t xml:space="preserve"> нь </w:t>
      </w:r>
      <w:r w:rsidR="006162FA"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w:t>
      </w:r>
      <w:r w:rsidR="006162FA" w:rsidRPr="00F40206">
        <w:rPr>
          <w:rFonts w:ascii="Arial" w:hAnsi="Arial" w:cs="Arial"/>
          <w:sz w:val="22"/>
          <w:szCs w:val="22"/>
          <w:lang w:val="mn-MN"/>
        </w:rPr>
        <w:t xml:space="preserve">тоног төхөөрөмжүүдийг </w:t>
      </w:r>
      <w:r w:rsidRPr="00F40206">
        <w:rPr>
          <w:rFonts w:ascii="Arial" w:hAnsi="Arial" w:cs="Arial"/>
          <w:sz w:val="22"/>
          <w:szCs w:val="22"/>
          <w:lang w:val="mn-MN"/>
        </w:rPr>
        <w:t>суурилуулахад хамаарна.</w:t>
      </w:r>
    </w:p>
    <w:p w14:paraId="7A44EE5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6.20.1.2</w:t>
      </w:r>
      <w:r w:rsidR="003D2611" w:rsidRPr="00F40206">
        <w:rPr>
          <w:rFonts w:ascii="Arial" w:hAnsi="Arial" w:cs="Arial"/>
          <w:sz w:val="22"/>
          <w:szCs w:val="22"/>
          <w:lang w:val="mn-MN"/>
        </w:rPr>
        <w:t>.</w:t>
      </w:r>
      <w:r w:rsidRPr="00F40206">
        <w:rPr>
          <w:rFonts w:ascii="Arial" w:hAnsi="Arial" w:cs="Arial"/>
          <w:sz w:val="22"/>
          <w:szCs w:val="22"/>
          <w:lang w:val="mn-MN"/>
        </w:rPr>
        <w:t xml:space="preserve"> </w:t>
      </w:r>
      <w:r w:rsidR="003D2611" w:rsidRPr="00F40206">
        <w:rPr>
          <w:rFonts w:ascii="Arial" w:hAnsi="Arial" w:cs="Arial"/>
          <w:sz w:val="22"/>
          <w:szCs w:val="22"/>
          <w:lang w:val="mn-MN"/>
        </w:rPr>
        <w:t xml:space="preserve"> Хийн тоног төхөөрөмжүүдийг </w:t>
      </w:r>
      <w:r w:rsidRPr="00F40206">
        <w:rPr>
          <w:rFonts w:ascii="Arial" w:hAnsi="Arial" w:cs="Arial"/>
          <w:sz w:val="22"/>
          <w:szCs w:val="22"/>
          <w:lang w:val="mn-MN"/>
        </w:rPr>
        <w:t xml:space="preserve">арилжааны тээврийн </w:t>
      </w:r>
      <w:r w:rsidR="003D2611"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суурилуулахдаа </w:t>
      </w:r>
      <w:r w:rsidR="003D2611" w:rsidRPr="00F40206">
        <w:rPr>
          <w:rFonts w:ascii="Arial" w:hAnsi="Arial" w:cs="Arial"/>
          <w:sz w:val="22"/>
          <w:szCs w:val="22"/>
          <w:lang w:val="mn-MN"/>
        </w:rPr>
        <w:t xml:space="preserve">энэхүү дүрмийн  6.23.7 дахь заалтыг </w:t>
      </w:r>
      <w:r w:rsidRPr="00F40206">
        <w:rPr>
          <w:rFonts w:ascii="Arial" w:hAnsi="Arial" w:cs="Arial"/>
          <w:sz w:val="22"/>
          <w:szCs w:val="22"/>
          <w:lang w:val="mn-MN"/>
        </w:rPr>
        <w:t xml:space="preserve"> баримтална.</w:t>
      </w:r>
    </w:p>
    <w:p w14:paraId="41782213" w14:textId="77777777" w:rsidR="00B778E7" w:rsidRPr="00F40206" w:rsidRDefault="00F20D59" w:rsidP="002A6249">
      <w:pPr>
        <w:jc w:val="both"/>
        <w:outlineLvl w:val="0"/>
        <w:rPr>
          <w:rFonts w:ascii="Arial" w:hAnsi="Arial" w:cs="Arial"/>
          <w:b/>
          <w:sz w:val="22"/>
          <w:szCs w:val="22"/>
          <w:lang w:val="mn-MN"/>
        </w:rPr>
      </w:pPr>
      <w:r w:rsidRPr="00F40206">
        <w:rPr>
          <w:rFonts w:ascii="Arial" w:hAnsi="Arial" w:cs="Arial"/>
          <w:b/>
          <w:sz w:val="22"/>
          <w:szCs w:val="22"/>
          <w:lang w:val="mn-MN"/>
        </w:rPr>
        <w:t xml:space="preserve">6.20.2.  </w:t>
      </w:r>
      <w:r w:rsidR="00B778E7" w:rsidRPr="00F40206">
        <w:rPr>
          <w:rFonts w:ascii="Arial" w:hAnsi="Arial" w:cs="Arial"/>
          <w:b/>
          <w:sz w:val="22"/>
          <w:szCs w:val="22"/>
          <w:lang w:val="mn-MN"/>
        </w:rPr>
        <w:t>Довжоо</w:t>
      </w:r>
      <w:r w:rsidR="005B4A85" w:rsidRPr="00F40206">
        <w:rPr>
          <w:rFonts w:ascii="Arial" w:hAnsi="Arial" w:cs="Arial"/>
          <w:b/>
          <w:sz w:val="22"/>
          <w:szCs w:val="22"/>
          <w:lang w:val="mn-MN"/>
        </w:rPr>
        <w:t xml:space="preserve">, тагт </w:t>
      </w:r>
      <w:r w:rsidR="00703482" w:rsidRPr="00F40206">
        <w:rPr>
          <w:rFonts w:ascii="Arial" w:hAnsi="Arial" w:cs="Arial"/>
          <w:b/>
          <w:sz w:val="22"/>
          <w:szCs w:val="22"/>
          <w:lang w:val="mn-MN"/>
        </w:rPr>
        <w:t>/Patio/-</w:t>
      </w:r>
      <w:r w:rsidR="00B778E7" w:rsidRPr="00F40206">
        <w:rPr>
          <w:rFonts w:ascii="Arial" w:hAnsi="Arial" w:cs="Arial"/>
          <w:b/>
          <w:sz w:val="22"/>
          <w:szCs w:val="22"/>
          <w:lang w:val="mn-MN"/>
        </w:rPr>
        <w:t>ны халаагчийг суурилуулах</w:t>
      </w:r>
      <w:r w:rsidRPr="00F40206">
        <w:rPr>
          <w:rFonts w:ascii="Arial" w:hAnsi="Arial" w:cs="Arial"/>
          <w:b/>
          <w:sz w:val="22"/>
          <w:szCs w:val="22"/>
          <w:lang w:val="mn-MN"/>
        </w:rPr>
        <w:t xml:space="preserve">. </w:t>
      </w:r>
    </w:p>
    <w:p w14:paraId="38BFFBA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6.20.2.1</w:t>
      </w:r>
      <w:r w:rsidR="00DF14B0" w:rsidRPr="00F40206">
        <w:rPr>
          <w:rFonts w:ascii="Arial" w:hAnsi="Arial" w:cs="Arial"/>
          <w:sz w:val="22"/>
          <w:szCs w:val="22"/>
          <w:lang w:val="mn-MN"/>
        </w:rPr>
        <w:t>.</w:t>
      </w:r>
      <w:r w:rsidRPr="00F40206">
        <w:rPr>
          <w:rFonts w:ascii="Arial" w:hAnsi="Arial" w:cs="Arial"/>
          <w:sz w:val="22"/>
          <w:szCs w:val="22"/>
          <w:lang w:val="mn-MN"/>
        </w:rPr>
        <w:t xml:space="preserve"> </w:t>
      </w:r>
      <w:r w:rsidR="00DF14B0" w:rsidRPr="00F40206">
        <w:rPr>
          <w:rFonts w:ascii="Arial" w:hAnsi="Arial" w:cs="Arial"/>
          <w:sz w:val="22"/>
          <w:szCs w:val="22"/>
          <w:lang w:val="mn-MN"/>
        </w:rPr>
        <w:t xml:space="preserve">Пропаны багтаамжт нь </w:t>
      </w:r>
      <w:r w:rsidRPr="00F40206">
        <w:rPr>
          <w:rFonts w:ascii="Arial" w:hAnsi="Arial" w:cs="Arial"/>
          <w:sz w:val="22"/>
          <w:szCs w:val="22"/>
          <w:lang w:val="mn-MN"/>
        </w:rPr>
        <w:t xml:space="preserve">0.49 </w:t>
      </w:r>
      <w:r w:rsidR="00C12888" w:rsidRPr="00F40206">
        <w:rPr>
          <w:rFonts w:ascii="Arial" w:hAnsi="Arial" w:cs="Arial"/>
          <w:sz w:val="22"/>
          <w:szCs w:val="22"/>
          <w:lang w:val="mn-MN"/>
        </w:rPr>
        <w:t>кг</w:t>
      </w:r>
      <w:r w:rsidR="00DF14B0" w:rsidRPr="00F40206">
        <w:rPr>
          <w:rFonts w:ascii="Arial" w:hAnsi="Arial" w:cs="Arial"/>
          <w:sz w:val="22"/>
          <w:szCs w:val="22"/>
          <w:lang w:val="mn-MN"/>
        </w:rPr>
        <w:t>-аас</w:t>
      </w:r>
      <w:r w:rsidR="00C12888" w:rsidRPr="00F40206">
        <w:rPr>
          <w:rFonts w:ascii="Arial" w:hAnsi="Arial" w:cs="Arial"/>
          <w:sz w:val="22"/>
          <w:szCs w:val="22"/>
          <w:lang w:val="mn-MN"/>
        </w:rPr>
        <w:t xml:space="preserve"> дээш </w:t>
      </w:r>
      <w:r w:rsidR="00CF1AA9" w:rsidRPr="00F40206">
        <w:rPr>
          <w:rFonts w:ascii="Arial" w:hAnsi="Arial" w:cs="Arial"/>
          <w:sz w:val="22"/>
          <w:szCs w:val="22"/>
          <w:lang w:val="mn-MN"/>
        </w:rPr>
        <w:t>хийн даралтат сав</w:t>
      </w:r>
      <w:r w:rsidR="00DD7EB3" w:rsidRPr="00F40206">
        <w:rPr>
          <w:rFonts w:ascii="Arial" w:hAnsi="Arial" w:cs="Arial"/>
          <w:sz w:val="22"/>
          <w:szCs w:val="22"/>
          <w:lang w:val="mn-MN"/>
        </w:rPr>
        <w:t xml:space="preserve"> хэрэглэдэг довжооны халаагуур</w:t>
      </w:r>
      <w:r w:rsidRPr="00F40206">
        <w:rPr>
          <w:rFonts w:ascii="Arial" w:hAnsi="Arial" w:cs="Arial"/>
          <w:sz w:val="22"/>
          <w:szCs w:val="22"/>
          <w:lang w:val="mn-MN"/>
        </w:rPr>
        <w:t xml:space="preserve"> нь </w:t>
      </w:r>
      <w:r w:rsidR="00DF14B0" w:rsidRPr="00F40206">
        <w:rPr>
          <w:rFonts w:ascii="Arial" w:hAnsi="Arial" w:cs="Arial"/>
          <w:sz w:val="22"/>
          <w:szCs w:val="22"/>
          <w:lang w:val="mn-MN"/>
        </w:rPr>
        <w:t>энэхүү дүрмийн 6.20.2.2, 6.20.2.3 дахь заалтуудтай</w:t>
      </w:r>
      <w:r w:rsidRPr="00F40206">
        <w:rPr>
          <w:rFonts w:ascii="Arial" w:hAnsi="Arial" w:cs="Arial"/>
          <w:sz w:val="22"/>
          <w:szCs w:val="22"/>
          <w:lang w:val="mn-MN"/>
        </w:rPr>
        <w:t xml:space="preserve"> нийцэж байх ёстой.</w:t>
      </w:r>
      <w:r w:rsidR="00DD7EB3" w:rsidRPr="00F40206">
        <w:rPr>
          <w:rFonts w:ascii="Arial" w:hAnsi="Arial" w:cs="Arial"/>
          <w:sz w:val="22"/>
          <w:szCs w:val="22"/>
          <w:lang w:val="mn-MN"/>
        </w:rPr>
        <w:t xml:space="preserve"> </w:t>
      </w:r>
    </w:p>
    <w:p w14:paraId="3826442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6.20.2.2</w:t>
      </w:r>
      <w:r w:rsidR="00DF14B0" w:rsidRPr="00F40206">
        <w:rPr>
          <w:rFonts w:ascii="Arial" w:hAnsi="Arial" w:cs="Arial"/>
          <w:sz w:val="22"/>
          <w:szCs w:val="22"/>
          <w:lang w:val="mn-MN"/>
        </w:rPr>
        <w:t>.</w:t>
      </w:r>
      <w:r w:rsidR="00DB27E1" w:rsidRPr="00F40206">
        <w:rPr>
          <w:rFonts w:ascii="Arial" w:hAnsi="Arial" w:cs="Arial"/>
          <w:sz w:val="22"/>
          <w:szCs w:val="22"/>
          <w:lang w:val="mn-MN"/>
        </w:rPr>
        <w:t xml:space="preserve"> Довжоо, тагтны халаагуурын</w:t>
      </w:r>
      <w:r w:rsidRPr="00F40206">
        <w:rPr>
          <w:rFonts w:ascii="Arial" w:hAnsi="Arial" w:cs="Arial"/>
          <w:sz w:val="22"/>
          <w:szCs w:val="22"/>
          <w:lang w:val="mn-MN"/>
        </w:rPr>
        <w:t xml:space="preserve"> жагсаалтыг гаргаж, үйлдвэрлэгчийн зааврын дагуу ашиглана.</w:t>
      </w:r>
    </w:p>
    <w:p w14:paraId="2F1284FC" w14:textId="77777777" w:rsidR="00FA302B" w:rsidRPr="00F40206" w:rsidRDefault="00B778E7" w:rsidP="002A6249">
      <w:pPr>
        <w:jc w:val="both"/>
        <w:rPr>
          <w:rFonts w:ascii="Arial" w:hAnsi="Arial" w:cs="Arial"/>
          <w:b/>
          <w:sz w:val="22"/>
          <w:szCs w:val="22"/>
          <w:lang w:val="mn-MN"/>
        </w:rPr>
      </w:pPr>
      <w:r w:rsidRPr="00F40206">
        <w:rPr>
          <w:rFonts w:ascii="Arial" w:hAnsi="Arial" w:cs="Arial"/>
          <w:sz w:val="22"/>
          <w:szCs w:val="22"/>
          <w:lang w:val="mn-MN"/>
        </w:rPr>
        <w:t>6.20.2.3</w:t>
      </w:r>
      <w:r w:rsidR="00DF14B0" w:rsidRPr="00F40206">
        <w:rPr>
          <w:rFonts w:ascii="Arial" w:hAnsi="Arial" w:cs="Arial"/>
          <w:sz w:val="22"/>
          <w:szCs w:val="22"/>
          <w:lang w:val="mn-MN"/>
        </w:rPr>
        <w:t>.</w:t>
      </w:r>
      <w:r w:rsidR="00DB27E1" w:rsidRPr="00F40206">
        <w:rPr>
          <w:rFonts w:ascii="Arial" w:hAnsi="Arial" w:cs="Arial"/>
          <w:sz w:val="22"/>
          <w:szCs w:val="22"/>
          <w:lang w:val="mn-MN"/>
        </w:rPr>
        <w:t xml:space="preserve"> Довжоо, тагтны халаагуурыг </w:t>
      </w:r>
      <w:r w:rsidRPr="00F40206">
        <w:rPr>
          <w:rFonts w:ascii="Arial" w:hAnsi="Arial" w:cs="Arial"/>
          <w:sz w:val="22"/>
          <w:szCs w:val="22"/>
          <w:lang w:val="mn-MN"/>
        </w:rPr>
        <w:t xml:space="preserve"> үүднээс</w:t>
      </w:r>
      <w:r w:rsidR="00DB27E1" w:rsidRPr="00F40206">
        <w:rPr>
          <w:rFonts w:ascii="Arial" w:hAnsi="Arial" w:cs="Arial"/>
          <w:sz w:val="22"/>
          <w:szCs w:val="22"/>
          <w:lang w:val="mn-MN"/>
        </w:rPr>
        <w:t xml:space="preserve"> </w:t>
      </w:r>
      <w:r w:rsidRPr="00F40206">
        <w:rPr>
          <w:rFonts w:ascii="Arial" w:hAnsi="Arial" w:cs="Arial"/>
          <w:sz w:val="22"/>
          <w:szCs w:val="22"/>
          <w:lang w:val="mn-MN"/>
        </w:rPr>
        <w:t xml:space="preserve">(50 болон түүнээс дээш тооны хүн нэг дор байрлах багтаамж бүхий газар)  </w:t>
      </w:r>
      <w:r w:rsidR="00DB27E1" w:rsidRPr="00F40206">
        <w:rPr>
          <w:rFonts w:ascii="Arial" w:hAnsi="Arial" w:cs="Arial"/>
          <w:sz w:val="22"/>
          <w:szCs w:val="22"/>
          <w:lang w:val="mn-MN"/>
        </w:rPr>
        <w:t>хамгийн багадаа 1.5 м зайд байрлуулах шаардлагатай.</w:t>
      </w:r>
    </w:p>
    <w:p w14:paraId="74847D14" w14:textId="77777777" w:rsidR="00B778E7" w:rsidRPr="00F40206" w:rsidRDefault="00B778E7" w:rsidP="002A6249">
      <w:pPr>
        <w:rPr>
          <w:rFonts w:ascii="Arial" w:hAnsi="Arial" w:cs="Arial"/>
          <w:sz w:val="22"/>
          <w:szCs w:val="22"/>
          <w:lang w:val="mn-MN"/>
        </w:rPr>
      </w:pPr>
      <w:r w:rsidRPr="00F40206">
        <w:rPr>
          <w:rFonts w:ascii="Arial" w:hAnsi="Arial" w:cs="Arial"/>
          <w:b/>
          <w:sz w:val="22"/>
          <w:szCs w:val="22"/>
          <w:lang w:val="mn-MN"/>
        </w:rPr>
        <w:t>6.20.3</w:t>
      </w:r>
      <w:r w:rsidR="00AE4C92" w:rsidRPr="00F40206">
        <w:rPr>
          <w:rFonts w:ascii="Arial" w:hAnsi="Arial" w:cs="Arial"/>
          <w:b/>
          <w:sz w:val="22"/>
          <w:szCs w:val="22"/>
          <w:lang w:val="mn-MN"/>
        </w:rPr>
        <w:t xml:space="preserve">. </w:t>
      </w:r>
      <w:r w:rsidR="004371B0" w:rsidRPr="00F40206">
        <w:rPr>
          <w:rFonts w:ascii="Arial" w:hAnsi="Arial" w:cs="Arial"/>
          <w:b/>
          <w:sz w:val="22"/>
          <w:szCs w:val="22"/>
          <w:lang w:val="mn-MN"/>
        </w:rPr>
        <w:t>Зөөврийн зориулалттай</w:t>
      </w:r>
      <w:r w:rsidR="00AE4C92" w:rsidRPr="00F40206">
        <w:rPr>
          <w:rFonts w:ascii="Arial" w:hAnsi="Arial" w:cs="Arial"/>
          <w:b/>
          <w:sz w:val="22"/>
          <w:szCs w:val="22"/>
          <w:lang w:val="mn-MN"/>
        </w:rPr>
        <w:t xml:space="preserve"> </w:t>
      </w:r>
      <w:r w:rsidR="0014015F" w:rsidRPr="00F40206">
        <w:rPr>
          <w:rFonts w:ascii="Arial" w:hAnsi="Arial" w:cs="Arial"/>
          <w:b/>
          <w:sz w:val="22"/>
          <w:szCs w:val="22"/>
          <w:lang w:val="mn-MN"/>
        </w:rPr>
        <w:t xml:space="preserve">хийн тоног төхөөрөмжид </w:t>
      </w:r>
      <w:r w:rsidRPr="00F40206">
        <w:rPr>
          <w:rFonts w:ascii="Arial" w:hAnsi="Arial" w:cs="Arial"/>
          <w:b/>
          <w:sz w:val="22"/>
          <w:szCs w:val="22"/>
          <w:lang w:val="mn-MN"/>
        </w:rPr>
        <w:t xml:space="preserve">зориулсан </w:t>
      </w:r>
      <w:r w:rsidR="0014015F" w:rsidRPr="00F40206">
        <w:rPr>
          <w:rFonts w:ascii="Arial" w:hAnsi="Arial" w:cs="Arial"/>
          <w:b/>
          <w:sz w:val="22"/>
          <w:szCs w:val="22"/>
          <w:lang w:val="mn-MN"/>
        </w:rPr>
        <w:t xml:space="preserve">уян </w:t>
      </w:r>
      <w:r w:rsidRPr="00F40206">
        <w:rPr>
          <w:rFonts w:ascii="Arial" w:hAnsi="Arial" w:cs="Arial"/>
          <w:b/>
          <w:sz w:val="22"/>
          <w:szCs w:val="22"/>
          <w:lang w:val="mn-MN"/>
        </w:rPr>
        <w:t>хоолой</w:t>
      </w:r>
      <w:r w:rsidR="00AE4C92" w:rsidRPr="00F40206">
        <w:rPr>
          <w:rFonts w:ascii="Arial" w:hAnsi="Arial" w:cs="Arial"/>
          <w:b/>
          <w:sz w:val="22"/>
          <w:szCs w:val="22"/>
          <w:lang w:val="mn-MN"/>
        </w:rPr>
        <w:t>.</w:t>
      </w:r>
    </w:p>
    <w:p w14:paraId="19BF57B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6.20.3.1</w:t>
      </w:r>
      <w:r w:rsidR="0014015F" w:rsidRPr="00F40206">
        <w:rPr>
          <w:rFonts w:ascii="Arial" w:hAnsi="Arial" w:cs="Arial"/>
          <w:sz w:val="22"/>
          <w:szCs w:val="22"/>
          <w:lang w:val="mn-MN"/>
        </w:rPr>
        <w:t>.</w:t>
      </w:r>
      <w:r w:rsidRPr="00F40206">
        <w:rPr>
          <w:rFonts w:ascii="Arial" w:hAnsi="Arial" w:cs="Arial"/>
          <w:sz w:val="22"/>
          <w:szCs w:val="22"/>
          <w:lang w:val="mn-MN"/>
        </w:rPr>
        <w:t xml:space="preserve"> </w:t>
      </w:r>
      <w:r w:rsidR="0014015F" w:rsidRPr="00F40206">
        <w:rPr>
          <w:rFonts w:ascii="Arial" w:hAnsi="Arial" w:cs="Arial"/>
          <w:sz w:val="22"/>
          <w:szCs w:val="22"/>
          <w:lang w:val="mn-MN"/>
        </w:rPr>
        <w:t xml:space="preserve">Энэхүү дүрмийн  6.20 дахь заалтад заасан </w:t>
      </w:r>
      <w:r w:rsidRPr="00F40206">
        <w:rPr>
          <w:rFonts w:ascii="Arial" w:hAnsi="Arial" w:cs="Arial"/>
          <w:sz w:val="22"/>
          <w:szCs w:val="22"/>
          <w:lang w:val="mn-MN"/>
        </w:rPr>
        <w:t xml:space="preserve">шаардлага нь </w:t>
      </w:r>
      <w:r w:rsidR="0014015F" w:rsidRPr="00F40206">
        <w:rPr>
          <w:rFonts w:ascii="Arial" w:hAnsi="Arial" w:cs="Arial"/>
          <w:sz w:val="22"/>
          <w:szCs w:val="22"/>
          <w:lang w:val="mn-MN"/>
        </w:rPr>
        <w:t xml:space="preserve">даралт </w:t>
      </w:r>
      <w:r w:rsidRPr="00F40206">
        <w:rPr>
          <w:rFonts w:ascii="Arial" w:hAnsi="Arial" w:cs="Arial"/>
          <w:sz w:val="22"/>
          <w:szCs w:val="22"/>
          <w:lang w:val="mn-MN"/>
        </w:rPr>
        <w:t xml:space="preserve">тохируулагчийн бага даралтын хэсэгт </w:t>
      </w:r>
      <w:r w:rsidR="0014015F"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14015F" w:rsidRPr="00F40206">
        <w:rPr>
          <w:rFonts w:ascii="Arial" w:hAnsi="Arial" w:cs="Arial"/>
          <w:sz w:val="22"/>
          <w:szCs w:val="22"/>
          <w:lang w:val="mn-MN"/>
        </w:rPr>
        <w:t xml:space="preserve"> тоног төхөөрөмжий</w:t>
      </w:r>
      <w:r w:rsidRPr="00F40206">
        <w:rPr>
          <w:rFonts w:ascii="Arial" w:hAnsi="Arial" w:cs="Arial"/>
          <w:sz w:val="22"/>
          <w:szCs w:val="22"/>
          <w:lang w:val="mn-MN"/>
        </w:rPr>
        <w:t xml:space="preserve">г холбох дамжуулах хоолойнд хамаарна. </w:t>
      </w:r>
    </w:p>
    <w:p w14:paraId="5C93B24F" w14:textId="77777777" w:rsidR="00C778F0"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6.20.3.2</w:t>
      </w:r>
      <w:r w:rsidR="004C715E" w:rsidRPr="00F40206">
        <w:rPr>
          <w:rFonts w:ascii="Arial" w:hAnsi="Arial" w:cs="Arial"/>
          <w:sz w:val="22"/>
          <w:szCs w:val="22"/>
          <w:lang w:val="mn-MN"/>
        </w:rPr>
        <w:t>.</w:t>
      </w:r>
      <w:r w:rsidRPr="00F40206">
        <w:rPr>
          <w:rFonts w:ascii="Arial" w:hAnsi="Arial" w:cs="Arial"/>
          <w:sz w:val="22"/>
          <w:szCs w:val="22"/>
          <w:lang w:val="mn-MN"/>
        </w:rPr>
        <w:t xml:space="preserve"> Б</w:t>
      </w:r>
      <w:r w:rsidR="004C715E" w:rsidRPr="00F40206">
        <w:rPr>
          <w:rFonts w:ascii="Arial" w:hAnsi="Arial" w:cs="Arial"/>
          <w:sz w:val="22"/>
          <w:szCs w:val="22"/>
          <w:lang w:val="mn-MN"/>
        </w:rPr>
        <w:t>арилга, байгууламжийн</w:t>
      </w:r>
      <w:r w:rsidRPr="00F40206">
        <w:rPr>
          <w:rFonts w:ascii="Arial" w:hAnsi="Arial" w:cs="Arial"/>
          <w:sz w:val="22"/>
          <w:szCs w:val="22"/>
          <w:lang w:val="mn-MN"/>
        </w:rPr>
        <w:t xml:space="preserve"> дотор хэрэглэгдэх</w:t>
      </w:r>
      <w:r w:rsidR="004C715E" w:rsidRPr="00F40206">
        <w:rPr>
          <w:rFonts w:ascii="Arial" w:hAnsi="Arial" w:cs="Arial"/>
          <w:sz w:val="22"/>
          <w:szCs w:val="22"/>
          <w:lang w:val="mn-MN"/>
        </w:rPr>
        <w:t xml:space="preserve"> бол дараах шаардлагыг баримтална. Үүнд:</w:t>
      </w:r>
    </w:p>
    <w:p w14:paraId="292C6375" w14:textId="77777777" w:rsidR="00C778F0" w:rsidRPr="00F40206" w:rsidRDefault="00C778F0"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Дамжуулах хоолой нь аль болох богино байх ба</w:t>
      </w:r>
      <w:r w:rsidR="004C715E" w:rsidRPr="00F40206">
        <w:rPr>
          <w:rFonts w:ascii="Arial" w:hAnsi="Arial" w:cs="Arial"/>
          <w:sz w:val="22"/>
          <w:szCs w:val="22"/>
          <w:lang w:val="mn-MN"/>
        </w:rPr>
        <w:t xml:space="preserve"> энэхүү дүрмийн 6.19.2.6 дахь заалттай </w:t>
      </w:r>
      <w:r w:rsidR="00B778E7" w:rsidRPr="00F40206">
        <w:rPr>
          <w:rFonts w:ascii="Arial" w:hAnsi="Arial" w:cs="Arial"/>
          <w:sz w:val="22"/>
          <w:szCs w:val="22"/>
          <w:lang w:val="mn-MN"/>
        </w:rPr>
        <w:t xml:space="preserve"> нийцэж байх ёстой.</w:t>
      </w:r>
    </w:p>
    <w:p w14:paraId="26F0426B" w14:textId="77777777" w:rsidR="00C778F0" w:rsidRPr="00F40206" w:rsidRDefault="00C778F0"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C736CC"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6.19.4.9-д зааснаас бусад тохиолдолд дамжуулах хоолойг нэг өрөөнөөс нөгөө өрөө рүү сунгах буюу аливаа нэг тусгаар</w:t>
      </w:r>
      <w:r w:rsidR="004A0298" w:rsidRPr="00F40206">
        <w:rPr>
          <w:rFonts w:ascii="Arial" w:hAnsi="Arial" w:cs="Arial"/>
          <w:sz w:val="22"/>
          <w:szCs w:val="22"/>
          <w:lang w:val="mn-MN"/>
        </w:rPr>
        <w:t xml:space="preserve">лагч, хана, тааз, шалаар дамжиулж үл болно. </w:t>
      </w:r>
    </w:p>
    <w:p w14:paraId="6A30BE36" w14:textId="77777777" w:rsidR="00B778E7" w:rsidRPr="00F40206" w:rsidRDefault="00C778F0"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 xml:space="preserve">Дамжуулах хоолойг харагдахгүй буюу </w:t>
      </w:r>
      <w:r w:rsidR="004A0298" w:rsidRPr="00F40206">
        <w:rPr>
          <w:rFonts w:ascii="Arial" w:hAnsi="Arial" w:cs="Arial"/>
          <w:sz w:val="22"/>
          <w:szCs w:val="22"/>
          <w:lang w:val="mn-MN"/>
        </w:rPr>
        <w:t>нуугдмал газар ашиглахыг хориглоно.</w:t>
      </w:r>
    </w:p>
    <w:p w14:paraId="6AFE186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6.20.3.3</w:t>
      </w:r>
      <w:r w:rsidR="004A0298" w:rsidRPr="00F40206">
        <w:rPr>
          <w:rFonts w:ascii="Arial" w:hAnsi="Arial" w:cs="Arial"/>
          <w:sz w:val="22"/>
          <w:szCs w:val="22"/>
          <w:lang w:val="mn-MN"/>
        </w:rPr>
        <w:t>.</w:t>
      </w:r>
      <w:r w:rsidRPr="00F40206">
        <w:rPr>
          <w:rFonts w:ascii="Arial" w:hAnsi="Arial" w:cs="Arial"/>
          <w:sz w:val="22"/>
          <w:szCs w:val="22"/>
          <w:lang w:val="mn-MN"/>
        </w:rPr>
        <w:t xml:space="preserve"> Барилгын гадна суурилуулах тохиолдолд дамжуулах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урт 3.3 м хүртэл байж болох боловч аль болох богино байвал зохино.</w:t>
      </w:r>
    </w:p>
    <w:p w14:paraId="30FBDC46" w14:textId="77777777" w:rsidR="00B778E7" w:rsidRPr="00F40206" w:rsidRDefault="004A0298" w:rsidP="002A6249">
      <w:pPr>
        <w:jc w:val="both"/>
        <w:rPr>
          <w:rFonts w:ascii="Arial" w:hAnsi="Arial" w:cs="Arial"/>
          <w:sz w:val="22"/>
          <w:szCs w:val="22"/>
          <w:lang w:val="mn-MN"/>
        </w:rPr>
      </w:pPr>
      <w:r w:rsidRPr="00F40206">
        <w:rPr>
          <w:rFonts w:ascii="Arial" w:hAnsi="Arial" w:cs="Arial"/>
          <w:sz w:val="22"/>
          <w:szCs w:val="22"/>
          <w:lang w:val="mn-MN"/>
        </w:rPr>
        <w:t xml:space="preserve">6.20.3.4. Уян </w:t>
      </w:r>
      <w:r w:rsidR="00B778E7" w:rsidRPr="00F40206">
        <w:rPr>
          <w:rFonts w:ascii="Arial" w:hAnsi="Arial" w:cs="Arial"/>
          <w:sz w:val="22"/>
          <w:szCs w:val="22"/>
          <w:lang w:val="mn-MN"/>
        </w:rPr>
        <w:t xml:space="preserve">хоолой </w:t>
      </w:r>
      <w:r w:rsidRPr="00F40206">
        <w:rPr>
          <w:rFonts w:ascii="Arial" w:hAnsi="Arial" w:cs="Arial"/>
          <w:sz w:val="22"/>
          <w:szCs w:val="22"/>
          <w:lang w:val="mn-MN"/>
        </w:rPr>
        <w:t xml:space="preserve">нь хийн тоног төхөөрөмжтэй </w:t>
      </w:r>
      <w:r w:rsidR="00B778E7" w:rsidRPr="00F40206">
        <w:rPr>
          <w:rFonts w:ascii="Arial" w:hAnsi="Arial" w:cs="Arial"/>
          <w:sz w:val="22"/>
          <w:szCs w:val="22"/>
          <w:lang w:val="mn-MN"/>
        </w:rPr>
        <w:t>бат бөх холбогдсон байна.</w:t>
      </w:r>
    </w:p>
    <w:p w14:paraId="493E38C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6.20.3.5</w:t>
      </w:r>
      <w:r w:rsidR="004A0298"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4A0298" w:rsidRPr="00F40206">
        <w:rPr>
          <w:rFonts w:ascii="Arial" w:hAnsi="Arial" w:cs="Arial"/>
          <w:sz w:val="22"/>
          <w:szCs w:val="22"/>
          <w:lang w:val="mn-MN"/>
        </w:rPr>
        <w:t>Зориулалтын бус резинен гулгамтгай</w:t>
      </w:r>
      <w:r w:rsidRPr="00F40206">
        <w:rPr>
          <w:rFonts w:ascii="Arial" w:hAnsi="Arial" w:cs="Arial"/>
          <w:sz w:val="22"/>
          <w:szCs w:val="22"/>
          <w:lang w:val="mn-MN"/>
        </w:rPr>
        <w:t xml:space="preserve"> </w:t>
      </w:r>
      <w:r w:rsidR="004A0298" w:rsidRPr="00F40206">
        <w:rPr>
          <w:rFonts w:ascii="Arial" w:hAnsi="Arial" w:cs="Arial"/>
          <w:sz w:val="22"/>
          <w:szCs w:val="22"/>
          <w:lang w:val="mn-MN"/>
        </w:rPr>
        <w:t xml:space="preserve">уян хоолойг </w:t>
      </w:r>
      <w:r w:rsidRPr="00F40206">
        <w:rPr>
          <w:rFonts w:ascii="Arial" w:hAnsi="Arial" w:cs="Arial"/>
          <w:sz w:val="22"/>
          <w:szCs w:val="22"/>
          <w:lang w:val="mn-MN"/>
        </w:rPr>
        <w:t xml:space="preserve"> хэрэглэж болохгүй. </w:t>
      </w:r>
    </w:p>
    <w:p w14:paraId="731511D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6.20.3.6</w:t>
      </w:r>
      <w:r w:rsidR="004A0298" w:rsidRPr="00F40206">
        <w:rPr>
          <w:rFonts w:ascii="Arial" w:hAnsi="Arial" w:cs="Arial"/>
          <w:sz w:val="22"/>
          <w:szCs w:val="22"/>
          <w:lang w:val="mn-MN"/>
        </w:rPr>
        <w:t>.</w:t>
      </w:r>
      <w:r w:rsidRPr="00F40206">
        <w:rPr>
          <w:rFonts w:ascii="Arial" w:hAnsi="Arial" w:cs="Arial"/>
          <w:sz w:val="22"/>
          <w:szCs w:val="22"/>
          <w:lang w:val="mn-MN"/>
        </w:rPr>
        <w:t xml:space="preserve"> Дамжуулах хоолойн оролт дээр </w:t>
      </w:r>
      <w:r w:rsidR="00610D46" w:rsidRPr="00F40206">
        <w:rPr>
          <w:rFonts w:ascii="Arial" w:hAnsi="Arial" w:cs="Arial"/>
          <w:sz w:val="22"/>
          <w:szCs w:val="22"/>
          <w:lang w:val="mn-MN"/>
        </w:rPr>
        <w:t xml:space="preserve"> таслах хаалт  </w:t>
      </w:r>
      <w:r w:rsidRPr="00F40206">
        <w:rPr>
          <w:rFonts w:ascii="Arial" w:hAnsi="Arial" w:cs="Arial"/>
          <w:sz w:val="22"/>
          <w:szCs w:val="22"/>
          <w:lang w:val="mn-MN"/>
        </w:rPr>
        <w:t>байршуулна.</w:t>
      </w:r>
    </w:p>
    <w:p w14:paraId="0A5A665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6.20.3.7</w:t>
      </w:r>
      <w:r w:rsidR="00610D46" w:rsidRPr="00F40206">
        <w:rPr>
          <w:rFonts w:ascii="Arial" w:hAnsi="Arial" w:cs="Arial"/>
          <w:sz w:val="22"/>
          <w:szCs w:val="22"/>
          <w:lang w:val="mn-MN"/>
        </w:rPr>
        <w:t>.</w:t>
      </w:r>
      <w:r w:rsidRPr="00F40206">
        <w:rPr>
          <w:rFonts w:ascii="Arial" w:hAnsi="Arial" w:cs="Arial"/>
          <w:sz w:val="22"/>
          <w:szCs w:val="22"/>
          <w:lang w:val="mn-MN"/>
        </w:rPr>
        <w:t xml:space="preserve"> Хэрэв нэгээс дээш тооны хаах </w:t>
      </w:r>
      <w:r w:rsidR="00610D46" w:rsidRPr="00F40206">
        <w:rPr>
          <w:rFonts w:ascii="Arial" w:hAnsi="Arial" w:cs="Arial"/>
          <w:sz w:val="22"/>
          <w:szCs w:val="22"/>
          <w:lang w:val="mn-MN"/>
        </w:rPr>
        <w:t xml:space="preserve">хаалтыг </w:t>
      </w:r>
      <w:r w:rsidRPr="00F40206">
        <w:rPr>
          <w:rFonts w:ascii="Arial" w:hAnsi="Arial" w:cs="Arial"/>
          <w:sz w:val="22"/>
          <w:szCs w:val="22"/>
          <w:lang w:val="mn-MN"/>
        </w:rPr>
        <w:t>ойрхон байрлуулсан тохиолдолд х</w:t>
      </w:r>
      <w:r w:rsidR="00610D46" w:rsidRPr="00F40206">
        <w:rPr>
          <w:rFonts w:ascii="Arial" w:hAnsi="Arial" w:cs="Arial"/>
          <w:sz w:val="22"/>
          <w:szCs w:val="22"/>
          <w:lang w:val="mn-MN"/>
        </w:rPr>
        <w:t xml:space="preserve">аалтыг </w:t>
      </w:r>
      <w:r w:rsidRPr="00F40206">
        <w:rPr>
          <w:rFonts w:ascii="Arial" w:hAnsi="Arial" w:cs="Arial"/>
          <w:sz w:val="22"/>
          <w:szCs w:val="22"/>
          <w:lang w:val="mn-MN"/>
        </w:rPr>
        <w:t xml:space="preserve"> аль </w:t>
      </w:r>
      <w:r w:rsidR="00610D46" w:rsidRPr="00F40206">
        <w:rPr>
          <w:rFonts w:ascii="Arial" w:hAnsi="Arial" w:cs="Arial"/>
          <w:sz w:val="22"/>
          <w:szCs w:val="22"/>
          <w:lang w:val="mn-MN"/>
        </w:rPr>
        <w:t xml:space="preserve">хийн тоног төхөөрөмжтэй холбогдож байгааг </w:t>
      </w:r>
      <w:r w:rsidRPr="00F40206">
        <w:rPr>
          <w:rFonts w:ascii="Arial" w:hAnsi="Arial" w:cs="Arial"/>
          <w:sz w:val="22"/>
          <w:szCs w:val="22"/>
          <w:lang w:val="mn-MN"/>
        </w:rPr>
        <w:t xml:space="preserve"> </w:t>
      </w:r>
      <w:r w:rsidR="00610D46" w:rsidRPr="00F40206">
        <w:rPr>
          <w:rFonts w:ascii="Arial" w:hAnsi="Arial" w:cs="Arial"/>
          <w:sz w:val="22"/>
          <w:szCs w:val="22"/>
          <w:lang w:val="mn-MN"/>
        </w:rPr>
        <w:t>хаалт</w:t>
      </w:r>
      <w:r w:rsidRPr="00F40206">
        <w:rPr>
          <w:rFonts w:ascii="Arial" w:hAnsi="Arial" w:cs="Arial"/>
          <w:sz w:val="22"/>
          <w:szCs w:val="22"/>
          <w:lang w:val="mn-MN"/>
        </w:rPr>
        <w:t xml:space="preserve"> дээр тэмдэглэнэ. </w:t>
      </w:r>
    </w:p>
    <w:p w14:paraId="491597A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6.20.3.8</w:t>
      </w:r>
      <w:r w:rsidR="00610D46" w:rsidRPr="00F40206">
        <w:rPr>
          <w:rFonts w:ascii="Arial" w:hAnsi="Arial" w:cs="Arial"/>
          <w:sz w:val="22"/>
          <w:szCs w:val="22"/>
          <w:lang w:val="mn-MN"/>
        </w:rPr>
        <w:t>.</w:t>
      </w:r>
      <w:r w:rsidRPr="00F40206">
        <w:rPr>
          <w:rFonts w:ascii="Arial" w:hAnsi="Arial" w:cs="Arial"/>
          <w:sz w:val="22"/>
          <w:szCs w:val="22"/>
          <w:lang w:val="mn-MN"/>
        </w:rPr>
        <w:t xml:space="preserve"> Дамжуулах хоолойг </w:t>
      </w:r>
      <w:r w:rsidR="00610D46" w:rsidRPr="00F40206">
        <w:rPr>
          <w:rFonts w:ascii="Arial" w:hAnsi="Arial" w:cs="Arial"/>
          <w:sz w:val="22"/>
          <w:szCs w:val="22"/>
          <w:lang w:val="mn-MN"/>
        </w:rPr>
        <w:t xml:space="preserve">механик  гэмтлээс хамгаалсан байх шаардлагатай. </w:t>
      </w:r>
    </w:p>
    <w:p w14:paraId="5C67153D"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6.21</w:t>
      </w:r>
      <w:r w:rsidR="00610D46" w:rsidRPr="00F40206">
        <w:rPr>
          <w:rFonts w:ascii="Arial" w:hAnsi="Arial" w:cs="Arial"/>
          <w:b/>
          <w:sz w:val="22"/>
          <w:szCs w:val="22"/>
          <w:lang w:val="mn-MN"/>
        </w:rPr>
        <w:t>.</w:t>
      </w:r>
      <w:r w:rsidRPr="00F40206">
        <w:rPr>
          <w:rFonts w:ascii="Arial" w:hAnsi="Arial" w:cs="Arial"/>
          <w:b/>
          <w:sz w:val="22"/>
          <w:szCs w:val="22"/>
          <w:lang w:val="mn-MN"/>
        </w:rPr>
        <w:tab/>
        <w:t>Ууршуулагчийг суурилуулах</w:t>
      </w:r>
      <w:r w:rsidR="00610D46" w:rsidRPr="00F40206">
        <w:rPr>
          <w:rFonts w:ascii="Arial" w:hAnsi="Arial" w:cs="Arial"/>
          <w:b/>
          <w:sz w:val="22"/>
          <w:szCs w:val="22"/>
          <w:lang w:val="mn-MN"/>
        </w:rPr>
        <w:t>.</w:t>
      </w:r>
    </w:p>
    <w:p w14:paraId="79A6BADF"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6.21.1</w:t>
      </w:r>
      <w:r w:rsidR="00BD5A28" w:rsidRPr="00F40206">
        <w:rPr>
          <w:rFonts w:ascii="Arial" w:hAnsi="Arial" w:cs="Arial"/>
          <w:b/>
          <w:sz w:val="22"/>
          <w:szCs w:val="22"/>
          <w:lang w:val="mn-MN"/>
        </w:rPr>
        <w:t>.</w:t>
      </w:r>
      <w:r w:rsidR="00FA6406" w:rsidRPr="00F40206">
        <w:rPr>
          <w:rFonts w:ascii="Arial" w:hAnsi="Arial" w:cs="Arial"/>
          <w:b/>
          <w:sz w:val="22"/>
          <w:szCs w:val="22"/>
          <w:lang w:val="mn-MN"/>
        </w:rPr>
        <w:t xml:space="preserve"> </w:t>
      </w:r>
      <w:r w:rsidRPr="00F40206">
        <w:rPr>
          <w:rFonts w:ascii="Arial" w:hAnsi="Arial" w:cs="Arial"/>
          <w:b/>
          <w:sz w:val="22"/>
          <w:szCs w:val="22"/>
          <w:lang w:val="mn-MN"/>
        </w:rPr>
        <w:t xml:space="preserve">Ашиглалт. </w:t>
      </w:r>
    </w:p>
    <w:p w14:paraId="0C5BE491" w14:textId="77777777" w:rsidR="00B778E7" w:rsidRPr="00F40206" w:rsidRDefault="00BD5A28" w:rsidP="002A6249">
      <w:pPr>
        <w:jc w:val="both"/>
        <w:rPr>
          <w:rFonts w:ascii="Arial" w:hAnsi="Arial" w:cs="Arial"/>
          <w:sz w:val="22"/>
          <w:szCs w:val="22"/>
          <w:lang w:val="mn-MN"/>
        </w:rPr>
      </w:pPr>
      <w:r w:rsidRPr="00F40206">
        <w:rPr>
          <w:rFonts w:ascii="Arial" w:hAnsi="Arial" w:cs="Arial"/>
          <w:sz w:val="22"/>
          <w:szCs w:val="22"/>
          <w:lang w:val="mn-MN"/>
        </w:rPr>
        <w:t xml:space="preserve">Энэхүү дүрмийн </w:t>
      </w:r>
      <w:r w:rsidR="00FA6406" w:rsidRPr="00F40206">
        <w:rPr>
          <w:rFonts w:ascii="Arial" w:hAnsi="Arial" w:cs="Arial"/>
          <w:sz w:val="22"/>
          <w:szCs w:val="22"/>
          <w:lang w:val="mn-MN"/>
        </w:rPr>
        <w:t>6.21 дэх заалт нь</w:t>
      </w:r>
      <w:r w:rsidR="00B778E7" w:rsidRPr="00F40206">
        <w:rPr>
          <w:rFonts w:ascii="Arial" w:hAnsi="Arial" w:cs="Arial"/>
          <w:sz w:val="22"/>
          <w:szCs w:val="22"/>
          <w:lang w:val="mn-MN"/>
        </w:rPr>
        <w:t xml:space="preserve"> хөдөлгүүрийн түлшний ууршуулагч буюу хогийн ургамал болон давирхайн данханд хэрэглэдэг ууршуулагчинд хамаарахгүй.</w:t>
      </w:r>
    </w:p>
    <w:p w14:paraId="3C5C435A"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6.21.2</w:t>
      </w:r>
      <w:r w:rsidR="00BD5A28" w:rsidRPr="00F40206">
        <w:rPr>
          <w:rFonts w:ascii="Arial" w:hAnsi="Arial" w:cs="Arial"/>
          <w:b/>
          <w:sz w:val="22"/>
          <w:szCs w:val="22"/>
          <w:lang w:val="mn-MN"/>
        </w:rPr>
        <w:t>.</w:t>
      </w:r>
      <w:r w:rsidR="0056224B" w:rsidRPr="00F40206">
        <w:rPr>
          <w:rFonts w:ascii="Arial" w:hAnsi="Arial" w:cs="Arial"/>
          <w:b/>
          <w:sz w:val="22"/>
          <w:szCs w:val="22"/>
          <w:lang w:val="mn-MN"/>
        </w:rPr>
        <w:t xml:space="preserve"> </w:t>
      </w:r>
      <w:r w:rsidRPr="00F40206">
        <w:rPr>
          <w:rFonts w:ascii="Arial" w:hAnsi="Arial" w:cs="Arial"/>
          <w:b/>
          <w:sz w:val="22"/>
          <w:szCs w:val="22"/>
          <w:lang w:val="mn-MN"/>
        </w:rPr>
        <w:t>Шууд бус халаагууртай ууршуулагчийг суурилуулах</w:t>
      </w:r>
      <w:r w:rsidR="00BD5A28" w:rsidRPr="00F40206">
        <w:rPr>
          <w:rFonts w:ascii="Arial" w:hAnsi="Arial" w:cs="Arial"/>
          <w:b/>
          <w:sz w:val="22"/>
          <w:szCs w:val="22"/>
          <w:lang w:val="mn-MN"/>
        </w:rPr>
        <w:t>.</w:t>
      </w:r>
    </w:p>
    <w:p w14:paraId="3A90A1C5" w14:textId="77777777" w:rsidR="00B778E7" w:rsidRPr="00F40206" w:rsidRDefault="0056224B" w:rsidP="002A6249">
      <w:pPr>
        <w:jc w:val="both"/>
        <w:rPr>
          <w:rFonts w:ascii="Arial" w:hAnsi="Arial" w:cs="Arial"/>
          <w:sz w:val="22"/>
          <w:szCs w:val="22"/>
          <w:lang w:val="mn-MN"/>
        </w:rPr>
      </w:pPr>
      <w:r w:rsidRPr="00F40206">
        <w:rPr>
          <w:rFonts w:ascii="Arial" w:hAnsi="Arial" w:cs="Arial"/>
          <w:sz w:val="22"/>
          <w:szCs w:val="22"/>
          <w:lang w:val="mn-MN"/>
        </w:rPr>
        <w:t xml:space="preserve">6.21.2.1. </w:t>
      </w:r>
      <w:r w:rsidR="00B778E7" w:rsidRPr="00F40206">
        <w:rPr>
          <w:rFonts w:ascii="Arial" w:hAnsi="Arial" w:cs="Arial"/>
          <w:sz w:val="22"/>
          <w:szCs w:val="22"/>
          <w:lang w:val="mn-MN"/>
        </w:rPr>
        <w:t xml:space="preserve">Шууд бус халаагууртай ууршуулагчийг байгууламжийн гадна буюу </w:t>
      </w:r>
      <w:r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10.2-т нийцэх барилга байгууламжид эсвэл 10.3-т нийцэх байгууламж буюу өрөөнд суурилуулж болно.</w:t>
      </w:r>
    </w:p>
    <w:p w14:paraId="599AE6BF"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6.21.2.2</w:t>
      </w:r>
      <w:r w:rsidR="0056224B" w:rsidRPr="00F40206">
        <w:rPr>
          <w:rFonts w:ascii="Arial" w:hAnsi="Arial" w:cs="Arial"/>
          <w:sz w:val="22"/>
          <w:szCs w:val="22"/>
          <w:lang w:val="mn-MN"/>
        </w:rPr>
        <w:t>.</w:t>
      </w:r>
      <w:r w:rsidR="00011C75" w:rsidRPr="00F40206">
        <w:rPr>
          <w:rFonts w:ascii="Arial" w:hAnsi="Arial" w:cs="Arial"/>
          <w:sz w:val="22"/>
          <w:szCs w:val="22"/>
          <w:lang w:val="mn-MN"/>
        </w:rPr>
        <w:t xml:space="preserve"> </w:t>
      </w:r>
      <w:r w:rsidR="000C14C2" w:rsidRPr="00F40206">
        <w:rPr>
          <w:rFonts w:ascii="Arial" w:hAnsi="Arial" w:cs="Arial"/>
          <w:sz w:val="22"/>
          <w:szCs w:val="22"/>
          <w:lang w:val="mn-MN"/>
        </w:rPr>
        <w:t>Шууд бус халаагууртай ууршуулагч суурьлуулах б</w:t>
      </w:r>
      <w:r w:rsidR="00011C75" w:rsidRPr="00F40206">
        <w:rPr>
          <w:rFonts w:ascii="Arial" w:hAnsi="Arial" w:cs="Arial"/>
          <w:sz w:val="22"/>
          <w:szCs w:val="22"/>
          <w:lang w:val="mn-MN"/>
        </w:rPr>
        <w:t>арилга, байгууламж</w:t>
      </w:r>
      <w:r w:rsidR="00973BD5" w:rsidRPr="00F40206">
        <w:rPr>
          <w:rFonts w:ascii="Arial" w:hAnsi="Arial" w:cs="Arial"/>
          <w:sz w:val="22"/>
          <w:szCs w:val="22"/>
          <w:lang w:val="mn-MN"/>
        </w:rPr>
        <w:t xml:space="preserve"> нь </w:t>
      </w:r>
      <w:r w:rsidR="000C14C2" w:rsidRPr="00F40206">
        <w:rPr>
          <w:rFonts w:ascii="Arial" w:hAnsi="Arial" w:cs="Arial"/>
          <w:sz w:val="22"/>
          <w:szCs w:val="22"/>
          <w:lang w:val="mn-MN"/>
        </w:rPr>
        <w:t xml:space="preserve"> </w:t>
      </w:r>
      <w:r w:rsidR="00011C75" w:rsidRPr="00F40206">
        <w:rPr>
          <w:rFonts w:ascii="Arial" w:hAnsi="Arial" w:cs="Arial"/>
          <w:sz w:val="22"/>
          <w:szCs w:val="22"/>
          <w:lang w:val="mn-MN"/>
        </w:rPr>
        <w:t xml:space="preserve"> </w:t>
      </w:r>
      <w:r w:rsidR="00973BD5" w:rsidRPr="00F40206">
        <w:rPr>
          <w:rFonts w:ascii="Arial" w:hAnsi="Arial" w:cs="Arial"/>
          <w:sz w:val="22"/>
          <w:szCs w:val="22"/>
          <w:lang w:val="mn-MN"/>
        </w:rPr>
        <w:t xml:space="preserve">ариутгах хоолой, </w:t>
      </w:r>
      <w:r w:rsidRPr="00F40206">
        <w:rPr>
          <w:rFonts w:ascii="Arial" w:hAnsi="Arial" w:cs="Arial"/>
          <w:sz w:val="22"/>
          <w:szCs w:val="22"/>
          <w:lang w:val="mn-MN"/>
        </w:rPr>
        <w:t>муу усны нүх</w:t>
      </w:r>
      <w:r w:rsidR="00973BD5" w:rsidRPr="00F40206">
        <w:rPr>
          <w:rFonts w:ascii="Arial" w:hAnsi="Arial" w:cs="Arial"/>
          <w:sz w:val="22"/>
          <w:szCs w:val="22"/>
          <w:lang w:val="mn-MN"/>
        </w:rPr>
        <w:t xml:space="preserve"> болон хамгаалалтгүй ус зайлуулах хоолойтой байж болохгүй.  </w:t>
      </w:r>
      <w:r w:rsidR="00E04153" w:rsidRPr="00F40206">
        <w:rPr>
          <w:rFonts w:ascii="Arial" w:hAnsi="Arial" w:cs="Arial"/>
          <w:sz w:val="22"/>
          <w:szCs w:val="22"/>
          <w:lang w:val="mn-MN"/>
        </w:rPr>
        <w:t xml:space="preserve">ШНХий алдагдсан тохиолдолд ариутгах хоолой, муу усны нүх болон хамгаалалтгүй ус зайлуулах хоолойгоор  тархахаас урьдчилан сэргийлнэ. </w:t>
      </w:r>
    </w:p>
    <w:p w14:paraId="2693019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6.21.2.3</w:t>
      </w:r>
      <w:r w:rsidR="00E04153" w:rsidRPr="00F40206">
        <w:rPr>
          <w:rFonts w:ascii="Arial" w:hAnsi="Arial" w:cs="Arial"/>
          <w:sz w:val="22"/>
          <w:szCs w:val="22"/>
          <w:lang w:val="mn-MN"/>
        </w:rPr>
        <w:t>.</w:t>
      </w:r>
      <w:r w:rsidRPr="00F40206">
        <w:rPr>
          <w:rFonts w:ascii="Arial" w:hAnsi="Arial" w:cs="Arial"/>
          <w:sz w:val="22"/>
          <w:szCs w:val="22"/>
          <w:lang w:val="mn-MN"/>
        </w:rPr>
        <w:t xml:space="preserve"> Аж үйлдвэрийн болон хийн үйлдв</w:t>
      </w:r>
      <w:r w:rsidR="00F07EB4" w:rsidRPr="00F40206">
        <w:rPr>
          <w:rFonts w:ascii="Arial" w:hAnsi="Arial" w:cs="Arial"/>
          <w:sz w:val="22"/>
          <w:szCs w:val="22"/>
          <w:lang w:val="mn-MN"/>
        </w:rPr>
        <w:t>эрийн барилга доторх ууршуулагчий</w:t>
      </w:r>
      <w:r w:rsidRPr="00F40206">
        <w:rPr>
          <w:rFonts w:ascii="Arial" w:hAnsi="Arial" w:cs="Arial"/>
          <w:sz w:val="22"/>
          <w:szCs w:val="22"/>
          <w:lang w:val="mn-MN"/>
        </w:rPr>
        <w:t xml:space="preserve">н </w:t>
      </w:r>
      <w:r w:rsidR="00F07EB4"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хавхлагыг байгууламжийн гадна цэгт холбож, урсгалыг дээш нь ялгаруулна. </w:t>
      </w:r>
    </w:p>
    <w:p w14:paraId="70B17770" w14:textId="77777777" w:rsidR="00B778E7" w:rsidRPr="00F40206" w:rsidRDefault="00F07EB4"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Дээшээ гадагшлах усгалыг гаргаснаар агаарт хурдан уусах боломжоор хангаж гал га</w:t>
      </w:r>
      <w:r w:rsidR="006463FB" w:rsidRPr="00F40206">
        <w:rPr>
          <w:rFonts w:ascii="Arial" w:hAnsi="Arial" w:cs="Arial"/>
          <w:sz w:val="22"/>
          <w:szCs w:val="22"/>
          <w:lang w:val="mn-MN"/>
        </w:rPr>
        <w:t>рах нөхцөл байдлаас хамгаалдаг</w:t>
      </w:r>
      <w:r w:rsidR="00B778E7" w:rsidRPr="00F40206">
        <w:rPr>
          <w:rFonts w:ascii="Arial" w:hAnsi="Arial" w:cs="Arial"/>
          <w:sz w:val="22"/>
          <w:szCs w:val="22"/>
          <w:lang w:val="mn-MN"/>
        </w:rPr>
        <w:t>. Энэхүү хавхлагыг бороо</w:t>
      </w:r>
      <w:r w:rsidR="006463FB" w:rsidRPr="00F40206">
        <w:rPr>
          <w:rFonts w:ascii="Arial" w:hAnsi="Arial" w:cs="Arial"/>
          <w:sz w:val="22"/>
          <w:szCs w:val="22"/>
          <w:lang w:val="mn-MN"/>
        </w:rPr>
        <w:t xml:space="preserve">, уснаас хамгаалсан тагтай </w:t>
      </w:r>
      <w:r w:rsidR="00B778E7" w:rsidRPr="00F40206">
        <w:rPr>
          <w:rFonts w:ascii="Arial" w:hAnsi="Arial" w:cs="Arial"/>
          <w:sz w:val="22"/>
          <w:szCs w:val="22"/>
          <w:lang w:val="mn-MN"/>
        </w:rPr>
        <w:t>байна. (</w:t>
      </w:r>
      <w:r w:rsidR="006463FB" w:rsidRPr="00F40206">
        <w:rPr>
          <w:rFonts w:ascii="Arial" w:hAnsi="Arial" w:cs="Arial"/>
          <w:sz w:val="22"/>
          <w:szCs w:val="22"/>
          <w:lang w:val="mn-MN"/>
        </w:rPr>
        <w:t>Энэхүү дүрмийн 5.7.2 дахь заалтаас</w:t>
      </w:r>
      <w:r w:rsidR="00B778E7" w:rsidRPr="00F40206">
        <w:rPr>
          <w:rFonts w:ascii="Arial" w:hAnsi="Arial" w:cs="Arial"/>
          <w:sz w:val="22"/>
          <w:szCs w:val="22"/>
          <w:lang w:val="mn-MN"/>
        </w:rPr>
        <w:t xml:space="preserve"> харна уу) </w:t>
      </w:r>
    </w:p>
    <w:p w14:paraId="6340059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6.21.2.4</w:t>
      </w:r>
      <w:r w:rsidR="006463FB" w:rsidRPr="00F40206">
        <w:rPr>
          <w:rFonts w:ascii="Arial" w:hAnsi="Arial" w:cs="Arial"/>
          <w:sz w:val="22"/>
          <w:szCs w:val="22"/>
          <w:lang w:val="mn-MN"/>
        </w:rPr>
        <w:t>.</w:t>
      </w:r>
      <w:r w:rsidRPr="00F40206">
        <w:rPr>
          <w:rFonts w:ascii="Arial" w:hAnsi="Arial" w:cs="Arial"/>
          <w:sz w:val="22"/>
          <w:szCs w:val="22"/>
          <w:lang w:val="mn-MN"/>
        </w:rPr>
        <w:t xml:space="preserve"> Шууд бус халаагууртай ууршуулагчийн дулааны эх үүсвэр нь </w:t>
      </w:r>
      <w:r w:rsidR="006463FB" w:rsidRPr="00F40206">
        <w:rPr>
          <w:rFonts w:ascii="Arial" w:hAnsi="Arial" w:cs="Arial"/>
          <w:sz w:val="22"/>
          <w:szCs w:val="22"/>
          <w:lang w:val="mn-MN"/>
        </w:rPr>
        <w:t>ШНХ</w:t>
      </w:r>
      <w:r w:rsidRPr="00F40206">
        <w:rPr>
          <w:rFonts w:ascii="Arial" w:hAnsi="Arial" w:cs="Arial"/>
          <w:sz w:val="22"/>
          <w:szCs w:val="22"/>
          <w:lang w:val="mn-MN"/>
        </w:rPr>
        <w:t xml:space="preserve">ий </w:t>
      </w:r>
      <w:r w:rsidR="006463FB" w:rsidRPr="00F40206">
        <w:rPr>
          <w:rFonts w:ascii="Arial" w:hAnsi="Arial" w:cs="Arial"/>
          <w:sz w:val="22"/>
          <w:szCs w:val="22"/>
          <w:lang w:val="mn-MN"/>
        </w:rPr>
        <w:t xml:space="preserve">байх </w:t>
      </w:r>
      <w:r w:rsidRPr="00F40206">
        <w:rPr>
          <w:rFonts w:ascii="Arial" w:hAnsi="Arial" w:cs="Arial"/>
          <w:sz w:val="22"/>
          <w:szCs w:val="22"/>
          <w:lang w:val="mn-MN"/>
        </w:rPr>
        <w:t>бөгөөд ууршуулагчаас 4.6 м дотор байрласан бол ууршуулагч</w:t>
      </w:r>
      <w:r w:rsidR="006463FB" w:rsidRPr="00F40206">
        <w:rPr>
          <w:rFonts w:ascii="Arial" w:hAnsi="Arial" w:cs="Arial"/>
          <w:sz w:val="22"/>
          <w:szCs w:val="22"/>
          <w:lang w:val="mn-MN"/>
        </w:rPr>
        <w:t xml:space="preserve">, </w:t>
      </w:r>
      <w:r w:rsidRPr="00F40206">
        <w:rPr>
          <w:rFonts w:ascii="Arial" w:hAnsi="Arial" w:cs="Arial"/>
          <w:sz w:val="22"/>
          <w:szCs w:val="22"/>
          <w:lang w:val="mn-MN"/>
        </w:rPr>
        <w:t xml:space="preserve"> дулааны эх үүсвэр нь шууд халаа</w:t>
      </w:r>
      <w:r w:rsidR="006463FB" w:rsidRPr="00F40206">
        <w:rPr>
          <w:rFonts w:ascii="Arial" w:hAnsi="Arial" w:cs="Arial"/>
          <w:sz w:val="22"/>
          <w:szCs w:val="22"/>
          <w:lang w:val="mn-MN"/>
        </w:rPr>
        <w:t>гууртай ууршуулагчийн нэгэн адил</w:t>
      </w:r>
      <w:r w:rsidRPr="00F40206">
        <w:rPr>
          <w:rFonts w:ascii="Arial" w:hAnsi="Arial" w:cs="Arial"/>
          <w:sz w:val="22"/>
          <w:szCs w:val="22"/>
          <w:lang w:val="mn-MN"/>
        </w:rPr>
        <w:t xml:space="preserve"> суурилуулагдаж </w:t>
      </w:r>
      <w:r w:rsidR="006463FB" w:rsidRPr="00F40206">
        <w:rPr>
          <w:rFonts w:ascii="Arial" w:hAnsi="Arial" w:cs="Arial"/>
          <w:sz w:val="22"/>
          <w:szCs w:val="22"/>
          <w:lang w:val="mn-MN"/>
        </w:rPr>
        <w:t xml:space="preserve">энэхүү дүрмийн 6.21.3 дахь заалтын </w:t>
      </w:r>
      <w:r w:rsidRPr="00F40206">
        <w:rPr>
          <w:rFonts w:ascii="Arial" w:hAnsi="Arial" w:cs="Arial"/>
          <w:sz w:val="22"/>
          <w:szCs w:val="22"/>
          <w:lang w:val="mn-MN"/>
        </w:rPr>
        <w:t xml:space="preserve"> шаардлагыг хангах</w:t>
      </w:r>
      <w:r w:rsidR="00D32938" w:rsidRPr="00F40206">
        <w:rPr>
          <w:rFonts w:ascii="Arial" w:hAnsi="Arial" w:cs="Arial"/>
          <w:sz w:val="22"/>
          <w:szCs w:val="22"/>
          <w:lang w:val="mn-MN"/>
        </w:rPr>
        <w:t xml:space="preserve"> шаардлагатай. </w:t>
      </w:r>
    </w:p>
    <w:p w14:paraId="2A2430AD" w14:textId="77777777" w:rsidR="00FA6406"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6.21.2.5</w:t>
      </w:r>
      <w:r w:rsidR="004133ED" w:rsidRPr="00F40206">
        <w:rPr>
          <w:rFonts w:ascii="Arial" w:hAnsi="Arial" w:cs="Arial"/>
          <w:sz w:val="22"/>
          <w:szCs w:val="22"/>
          <w:lang w:val="mn-MN"/>
        </w:rPr>
        <w:t>.</w:t>
      </w:r>
      <w:r w:rsidRPr="00F40206">
        <w:rPr>
          <w:rFonts w:ascii="Arial" w:hAnsi="Arial" w:cs="Arial"/>
          <w:sz w:val="22"/>
          <w:szCs w:val="22"/>
          <w:lang w:val="mn-MN"/>
        </w:rPr>
        <w:t xml:space="preserve"> Шууд бус халаагууртай ууршуулагчинд шатамхай шингэн шилжүүлдэг дулааны үүсвэрийг суурилуул</w:t>
      </w:r>
      <w:r w:rsidR="00BE3DF8" w:rsidRPr="00F40206">
        <w:rPr>
          <w:rFonts w:ascii="Arial" w:hAnsi="Arial" w:cs="Arial"/>
          <w:sz w:val="22"/>
          <w:szCs w:val="22"/>
          <w:lang w:val="mn-MN"/>
        </w:rPr>
        <w:t>ахдаа дараах шаад</w:t>
      </w:r>
      <w:r w:rsidR="004133ED" w:rsidRPr="00F40206">
        <w:rPr>
          <w:rFonts w:ascii="Arial" w:hAnsi="Arial" w:cs="Arial"/>
          <w:sz w:val="22"/>
          <w:szCs w:val="22"/>
          <w:lang w:val="mn-MN"/>
        </w:rPr>
        <w:t xml:space="preserve">лагыг хангана.Үүнд: </w:t>
      </w:r>
    </w:p>
    <w:p w14:paraId="496C321E" w14:textId="77777777" w:rsidR="00FA6406"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Гадаа байрлуулах ёстой.</w:t>
      </w:r>
    </w:p>
    <w:p w14:paraId="56CB777F" w14:textId="77777777" w:rsidR="00FA6406"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BE3DF8" w:rsidRPr="00F40206">
        <w:rPr>
          <w:rFonts w:ascii="Arial" w:hAnsi="Arial" w:cs="Arial"/>
          <w:sz w:val="22"/>
          <w:szCs w:val="22"/>
          <w:lang w:val="mn-MN"/>
        </w:rPr>
        <w:t>Энэхүү дүрмийн 10.2 дахь заалттай</w:t>
      </w:r>
      <w:r w:rsidR="00B778E7" w:rsidRPr="00F40206">
        <w:rPr>
          <w:rFonts w:ascii="Arial" w:hAnsi="Arial" w:cs="Arial"/>
          <w:sz w:val="22"/>
          <w:szCs w:val="22"/>
          <w:lang w:val="mn-MN"/>
        </w:rPr>
        <w:t xml:space="preserve"> нийцэх байгууламжийн дотор байрлуулсан байх.</w:t>
      </w:r>
    </w:p>
    <w:p w14:paraId="56B431BB"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E3DF8" w:rsidRPr="00F40206">
        <w:rPr>
          <w:rFonts w:ascii="Arial" w:hAnsi="Arial" w:cs="Arial"/>
          <w:sz w:val="22"/>
          <w:szCs w:val="22"/>
          <w:lang w:val="mn-MN"/>
        </w:rPr>
        <w:t>Энэхүү дүрмийн 10.3 дахь заалттай</w:t>
      </w:r>
      <w:r w:rsidR="00B778E7" w:rsidRPr="00F40206">
        <w:rPr>
          <w:rFonts w:ascii="Arial" w:hAnsi="Arial" w:cs="Arial"/>
          <w:sz w:val="22"/>
          <w:szCs w:val="22"/>
          <w:lang w:val="mn-MN"/>
        </w:rPr>
        <w:t xml:space="preserve"> нийцэх барилга байгууламжинд байрлуулсан байна.</w:t>
      </w:r>
    </w:p>
    <w:p w14:paraId="59E4B0AB" w14:textId="77777777" w:rsidR="00AC6467" w:rsidRPr="00F40206" w:rsidRDefault="00E02812"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Бүх дулаан </w:t>
      </w:r>
      <w:r w:rsidR="00DB57C5" w:rsidRPr="00F40206">
        <w:rPr>
          <w:rFonts w:ascii="Arial" w:hAnsi="Arial" w:cs="Arial"/>
          <w:sz w:val="22"/>
          <w:szCs w:val="22"/>
          <w:lang w:val="mn-MN"/>
        </w:rPr>
        <w:t xml:space="preserve">дамжуулах </w:t>
      </w:r>
      <w:r w:rsidR="00B778E7" w:rsidRPr="00F40206">
        <w:rPr>
          <w:rFonts w:ascii="Arial" w:hAnsi="Arial" w:cs="Arial"/>
          <w:sz w:val="22"/>
          <w:szCs w:val="22"/>
          <w:lang w:val="mn-MN"/>
        </w:rPr>
        <w:t xml:space="preserve">шингэн шатамхай бус </w:t>
      </w:r>
      <w:r w:rsidR="00AC6467" w:rsidRPr="00F40206">
        <w:rPr>
          <w:rFonts w:ascii="Arial" w:hAnsi="Arial" w:cs="Arial"/>
          <w:sz w:val="22"/>
          <w:szCs w:val="22"/>
          <w:lang w:val="mn-MN"/>
        </w:rPr>
        <w:t xml:space="preserve">байх </w:t>
      </w:r>
      <w:r w:rsidR="00B778E7" w:rsidRPr="00F40206">
        <w:rPr>
          <w:rFonts w:ascii="Arial" w:hAnsi="Arial" w:cs="Arial"/>
          <w:sz w:val="22"/>
          <w:szCs w:val="22"/>
          <w:lang w:val="mn-MN"/>
        </w:rPr>
        <w:t>бөгөө</w:t>
      </w:r>
      <w:r w:rsidR="00AC6467" w:rsidRPr="00F40206">
        <w:rPr>
          <w:rFonts w:ascii="Arial" w:hAnsi="Arial" w:cs="Arial"/>
          <w:sz w:val="22"/>
          <w:szCs w:val="22"/>
          <w:lang w:val="mn-MN"/>
        </w:rPr>
        <w:t xml:space="preserve">д үйлдвэрлэгчийн зааварчилгааны  дагуу ашиглаж, туршсан байх шаардлагатай. </w:t>
      </w:r>
      <w:r w:rsidR="00B778E7" w:rsidRPr="00F40206">
        <w:rPr>
          <w:rFonts w:ascii="Arial" w:hAnsi="Arial" w:cs="Arial"/>
          <w:sz w:val="22"/>
          <w:szCs w:val="22"/>
          <w:lang w:val="mn-MN"/>
        </w:rPr>
        <w:t xml:space="preserve">Бүх дулаан </w:t>
      </w:r>
      <w:r w:rsidR="00DB57C5" w:rsidRPr="00F40206">
        <w:rPr>
          <w:rFonts w:ascii="Arial" w:hAnsi="Arial" w:cs="Arial"/>
          <w:sz w:val="22"/>
          <w:szCs w:val="22"/>
          <w:lang w:val="mn-MN"/>
        </w:rPr>
        <w:t>дамжуула</w:t>
      </w:r>
      <w:r w:rsidR="00B778E7" w:rsidRPr="00F40206">
        <w:rPr>
          <w:rFonts w:ascii="Arial" w:hAnsi="Arial" w:cs="Arial"/>
          <w:sz w:val="22"/>
          <w:szCs w:val="22"/>
          <w:lang w:val="mn-MN"/>
        </w:rPr>
        <w:t>х шингэнийг тодорхой хуг</w:t>
      </w:r>
      <w:r w:rsidR="00AC6467" w:rsidRPr="00F40206">
        <w:rPr>
          <w:rFonts w:ascii="Arial" w:hAnsi="Arial" w:cs="Arial"/>
          <w:sz w:val="22"/>
          <w:szCs w:val="22"/>
          <w:lang w:val="mn-MN"/>
        </w:rPr>
        <w:t>ацааны дараа солих шаардлагатай бөгөөд с</w:t>
      </w:r>
      <w:r w:rsidR="00B778E7" w:rsidRPr="00F40206">
        <w:rPr>
          <w:rFonts w:ascii="Arial" w:hAnsi="Arial" w:cs="Arial"/>
          <w:sz w:val="22"/>
          <w:szCs w:val="22"/>
          <w:lang w:val="mn-MN"/>
        </w:rPr>
        <w:t xml:space="preserve">олих явц бүрт хэрэглээг </w:t>
      </w:r>
      <w:r w:rsidR="00AC6467" w:rsidRPr="00F40206">
        <w:rPr>
          <w:rFonts w:ascii="Arial" w:hAnsi="Arial" w:cs="Arial"/>
          <w:sz w:val="22"/>
          <w:szCs w:val="22"/>
          <w:lang w:val="mn-MN"/>
        </w:rPr>
        <w:t xml:space="preserve"> </w:t>
      </w:r>
      <w:r w:rsidR="00B778E7" w:rsidRPr="00F40206">
        <w:rPr>
          <w:rFonts w:ascii="Arial" w:hAnsi="Arial" w:cs="Arial"/>
          <w:sz w:val="22"/>
          <w:szCs w:val="22"/>
          <w:lang w:val="mn-MN"/>
        </w:rPr>
        <w:t>турши</w:t>
      </w:r>
      <w:r w:rsidR="00AC6467" w:rsidRPr="00F40206">
        <w:rPr>
          <w:rFonts w:ascii="Arial" w:hAnsi="Arial" w:cs="Arial"/>
          <w:sz w:val="22"/>
          <w:szCs w:val="22"/>
          <w:lang w:val="mn-MN"/>
        </w:rPr>
        <w:t xml:space="preserve">на. </w:t>
      </w:r>
    </w:p>
    <w:p w14:paraId="355A72E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6.21.2.6</w:t>
      </w:r>
      <w:r w:rsidR="00AC6467" w:rsidRPr="00F40206">
        <w:rPr>
          <w:rFonts w:ascii="Arial" w:hAnsi="Arial" w:cs="Arial"/>
          <w:sz w:val="22"/>
          <w:szCs w:val="22"/>
          <w:lang w:val="mn-MN"/>
        </w:rPr>
        <w:t>.</w:t>
      </w:r>
      <w:r w:rsidRPr="00F40206">
        <w:rPr>
          <w:rFonts w:ascii="Arial" w:hAnsi="Arial" w:cs="Arial"/>
          <w:sz w:val="22"/>
          <w:szCs w:val="22"/>
          <w:lang w:val="mn-MN"/>
        </w:rPr>
        <w:t xml:space="preserve"> </w:t>
      </w:r>
      <w:r w:rsidR="00AC6467" w:rsidRPr="00F40206">
        <w:rPr>
          <w:rFonts w:ascii="Arial" w:hAnsi="Arial" w:cs="Arial"/>
          <w:sz w:val="22"/>
          <w:szCs w:val="22"/>
          <w:lang w:val="mn-MN"/>
        </w:rPr>
        <w:t>ШН</w:t>
      </w:r>
      <w:r w:rsidRPr="00F40206">
        <w:rPr>
          <w:rFonts w:ascii="Arial" w:hAnsi="Arial" w:cs="Arial"/>
          <w:sz w:val="22"/>
          <w:szCs w:val="22"/>
          <w:lang w:val="mn-MN"/>
        </w:rPr>
        <w:t>Хийгэ</w:t>
      </w:r>
      <w:r w:rsidR="00AC6467" w:rsidRPr="00F40206">
        <w:rPr>
          <w:rFonts w:ascii="Arial" w:hAnsi="Arial" w:cs="Arial"/>
          <w:sz w:val="22"/>
          <w:szCs w:val="22"/>
          <w:lang w:val="mn-MN"/>
        </w:rPr>
        <w:t>эр ажилладаг халаалтын системийн</w:t>
      </w:r>
      <w:r w:rsidRPr="00F40206">
        <w:rPr>
          <w:rFonts w:ascii="Arial" w:hAnsi="Arial" w:cs="Arial"/>
          <w:sz w:val="22"/>
          <w:szCs w:val="22"/>
          <w:lang w:val="mn-MN"/>
        </w:rPr>
        <w:t xml:space="preserve"> </w:t>
      </w:r>
      <w:r w:rsidR="00E13748" w:rsidRPr="00F40206">
        <w:rPr>
          <w:rFonts w:ascii="Arial" w:hAnsi="Arial" w:cs="Arial"/>
          <w:sz w:val="22"/>
          <w:szCs w:val="22"/>
          <w:lang w:val="mn-MN"/>
        </w:rPr>
        <w:t xml:space="preserve">ноцох эх үүсвэр </w:t>
      </w:r>
      <w:r w:rsidRPr="00F40206">
        <w:rPr>
          <w:rFonts w:ascii="Arial" w:hAnsi="Arial" w:cs="Arial"/>
          <w:sz w:val="22"/>
          <w:szCs w:val="22"/>
          <w:lang w:val="mn-MN"/>
        </w:rPr>
        <w:t xml:space="preserve"> ажиллахгүй байвал гол зуух руу орох </w:t>
      </w:r>
      <w:r w:rsidR="00AC6467" w:rsidRPr="00F40206">
        <w:rPr>
          <w:rFonts w:ascii="Arial" w:hAnsi="Arial" w:cs="Arial"/>
          <w:sz w:val="22"/>
          <w:szCs w:val="22"/>
          <w:lang w:val="mn-MN"/>
        </w:rPr>
        <w:t>ШНХ</w:t>
      </w:r>
      <w:r w:rsidRPr="00F40206">
        <w:rPr>
          <w:rFonts w:ascii="Arial" w:hAnsi="Arial" w:cs="Arial"/>
          <w:sz w:val="22"/>
          <w:szCs w:val="22"/>
          <w:lang w:val="mn-MN"/>
        </w:rPr>
        <w:t xml:space="preserve">ийг хаадаг автомат аюулгүй байдлын </w:t>
      </w:r>
      <w:r w:rsidR="00AC6467" w:rsidRPr="00F40206">
        <w:rPr>
          <w:rFonts w:ascii="Arial" w:hAnsi="Arial" w:cs="Arial"/>
          <w:sz w:val="22"/>
          <w:szCs w:val="22"/>
          <w:lang w:val="mn-MN"/>
        </w:rPr>
        <w:t>төхөөрөмжөөр тоноглоно. Ш</w:t>
      </w:r>
      <w:r w:rsidRPr="00F40206">
        <w:rPr>
          <w:rFonts w:ascii="Arial" w:hAnsi="Arial" w:cs="Arial"/>
          <w:sz w:val="22"/>
          <w:szCs w:val="22"/>
          <w:lang w:val="mn-MN"/>
        </w:rPr>
        <w:t xml:space="preserve">атаагүй </w:t>
      </w:r>
      <w:r w:rsidR="00AC6467" w:rsidRPr="00F40206">
        <w:rPr>
          <w:rFonts w:ascii="Arial" w:hAnsi="Arial" w:cs="Arial"/>
          <w:sz w:val="22"/>
          <w:szCs w:val="22"/>
          <w:lang w:val="mn-MN"/>
        </w:rPr>
        <w:t xml:space="preserve">ШНХ </w:t>
      </w:r>
      <w:r w:rsidRPr="00F40206">
        <w:rPr>
          <w:rFonts w:ascii="Arial" w:hAnsi="Arial" w:cs="Arial"/>
          <w:sz w:val="22"/>
          <w:szCs w:val="22"/>
          <w:lang w:val="mn-MN"/>
        </w:rPr>
        <w:t xml:space="preserve">хий </w:t>
      </w:r>
      <w:r w:rsidR="00AC6467" w:rsidRPr="00F40206">
        <w:rPr>
          <w:rFonts w:ascii="Arial" w:hAnsi="Arial" w:cs="Arial"/>
          <w:sz w:val="22"/>
          <w:szCs w:val="22"/>
          <w:lang w:val="mn-MN"/>
        </w:rPr>
        <w:t xml:space="preserve">нь агаарт мандалд тархахаас урьдчилан сэргийлнэ. </w:t>
      </w:r>
    </w:p>
    <w:p w14:paraId="69F5E4A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6.21.2.7</w:t>
      </w:r>
      <w:r w:rsidR="00DB57C5" w:rsidRPr="00F40206">
        <w:rPr>
          <w:rFonts w:ascii="Arial" w:hAnsi="Arial" w:cs="Arial"/>
          <w:sz w:val="22"/>
          <w:szCs w:val="22"/>
          <w:lang w:val="mn-MN"/>
        </w:rPr>
        <w:t>.</w:t>
      </w:r>
      <w:r w:rsidRPr="00F40206">
        <w:rPr>
          <w:rFonts w:ascii="Arial" w:hAnsi="Arial" w:cs="Arial"/>
          <w:sz w:val="22"/>
          <w:szCs w:val="22"/>
          <w:lang w:val="mn-MN"/>
        </w:rPr>
        <w:t>Шууд бус халаагууртай уу</w:t>
      </w:r>
      <w:r w:rsidR="00DB57C5" w:rsidRPr="00F40206">
        <w:rPr>
          <w:rFonts w:ascii="Arial" w:hAnsi="Arial" w:cs="Arial"/>
          <w:sz w:val="22"/>
          <w:szCs w:val="22"/>
          <w:lang w:val="mn-MN"/>
        </w:rPr>
        <w:t>ршуулагчийн дулааны эх үүсвэрийг суурьлуулахдаа дулаан дамжуулагч нь</w:t>
      </w:r>
      <w:r w:rsidRPr="00F40206">
        <w:rPr>
          <w:rFonts w:ascii="Arial" w:hAnsi="Arial" w:cs="Arial"/>
          <w:sz w:val="22"/>
          <w:szCs w:val="22"/>
          <w:lang w:val="mn-MN"/>
        </w:rPr>
        <w:t xml:space="preserve"> шатамхай бус уур, ус, ус-гликолийн холимог гэх мэт шатамхай бус шингэнийг хэрэглэдэг бол гадаа буюу үйлдвэрийн газар суурилуулна.</w:t>
      </w:r>
    </w:p>
    <w:p w14:paraId="1951960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6.21.2.8</w:t>
      </w:r>
      <w:r w:rsidR="00DB57C5" w:rsidRPr="00F40206">
        <w:rPr>
          <w:rFonts w:ascii="Arial" w:hAnsi="Arial" w:cs="Arial"/>
          <w:sz w:val="22"/>
          <w:szCs w:val="22"/>
          <w:lang w:val="mn-MN"/>
        </w:rPr>
        <w:t>.</w:t>
      </w:r>
      <w:r w:rsidRPr="00F40206">
        <w:rPr>
          <w:rFonts w:ascii="Arial" w:hAnsi="Arial" w:cs="Arial"/>
          <w:sz w:val="22"/>
          <w:szCs w:val="22"/>
          <w:lang w:val="mn-MN"/>
        </w:rPr>
        <w:t xml:space="preserve"> Шууд бус халаагууртай ууршуулагчийн дулааны үүсвэрийг суурилуулахдаа үйлдвэрийн газар нь NFPA 101, Аюулгүй байдлын 40-р бүлэг, NFPA 54, Үндэсний хийн түлшний дүрмийн (ANSI Z223.1) Заалт 6.3-ыг баримтална.</w:t>
      </w:r>
    </w:p>
    <w:p w14:paraId="69F4C588" w14:textId="77777777" w:rsidR="00FA6406"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6.21.2.9</w:t>
      </w:r>
      <w:r w:rsidR="00012B56" w:rsidRPr="00F40206">
        <w:rPr>
          <w:rFonts w:ascii="Arial" w:hAnsi="Arial" w:cs="Arial"/>
          <w:sz w:val="22"/>
          <w:szCs w:val="22"/>
          <w:lang w:val="mn-MN"/>
        </w:rPr>
        <w:t>.</w:t>
      </w:r>
      <w:r w:rsidRPr="00F40206">
        <w:rPr>
          <w:rFonts w:ascii="Arial" w:hAnsi="Arial" w:cs="Arial"/>
          <w:sz w:val="22"/>
          <w:szCs w:val="22"/>
          <w:lang w:val="mn-MN"/>
        </w:rPr>
        <w:t xml:space="preserve"> Барилга, байгууламж дотор суурилуулсан шууд бус халаагууртай ууршу</w:t>
      </w:r>
      <w:r w:rsidR="00012B56" w:rsidRPr="00F40206">
        <w:rPr>
          <w:rFonts w:ascii="Arial" w:hAnsi="Arial" w:cs="Arial"/>
          <w:sz w:val="22"/>
          <w:szCs w:val="22"/>
          <w:lang w:val="mn-MN"/>
        </w:rPr>
        <w:t xml:space="preserve">улагч дараах шаардлагыг хангана.Үүнд: </w:t>
      </w:r>
    </w:p>
    <w:p w14:paraId="6E4AE771" w14:textId="77777777" w:rsidR="00FA6406"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1. </w:t>
      </w:r>
      <w:r w:rsidR="00B778E7" w:rsidRPr="00F40206">
        <w:rPr>
          <w:rFonts w:ascii="Arial" w:hAnsi="Arial" w:cs="Arial"/>
          <w:sz w:val="22"/>
          <w:szCs w:val="22"/>
          <w:lang w:val="mn-MN"/>
        </w:rPr>
        <w:t>Дулаан дамжуулах шингэн нь уур буюу халуун ус байна.</w:t>
      </w:r>
    </w:p>
    <w:p w14:paraId="4A9DCF9D" w14:textId="77777777" w:rsidR="00FA6406"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B778E7" w:rsidRPr="00F40206">
        <w:rPr>
          <w:rFonts w:ascii="Arial" w:hAnsi="Arial" w:cs="Arial"/>
          <w:sz w:val="22"/>
          <w:szCs w:val="22"/>
          <w:lang w:val="mn-MN"/>
        </w:rPr>
        <w:t xml:space="preserve">Дулаан дамжуулах шингэн нь дахин буцах урсгалгүй </w:t>
      </w:r>
      <w:r w:rsidR="00FA2AED" w:rsidRPr="00F40206">
        <w:rPr>
          <w:rFonts w:ascii="Arial" w:hAnsi="Arial" w:cs="Arial"/>
          <w:sz w:val="22"/>
          <w:szCs w:val="22"/>
          <w:lang w:val="mn-MN"/>
        </w:rPr>
        <w:t xml:space="preserve"> </w:t>
      </w:r>
      <w:r w:rsidR="00B778E7" w:rsidRPr="00F40206">
        <w:rPr>
          <w:rFonts w:ascii="Arial" w:hAnsi="Arial" w:cs="Arial"/>
          <w:sz w:val="22"/>
          <w:szCs w:val="22"/>
          <w:lang w:val="mn-MN"/>
        </w:rPr>
        <w:t>байна.</w:t>
      </w:r>
    </w:p>
    <w:p w14:paraId="233293BA"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t xml:space="preserve">3. </w:t>
      </w:r>
      <w:r w:rsidR="00B778E7" w:rsidRPr="00F40206">
        <w:rPr>
          <w:rFonts w:ascii="Arial" w:hAnsi="Arial" w:cs="Arial"/>
          <w:sz w:val="22"/>
          <w:szCs w:val="22"/>
          <w:lang w:val="mn-MN"/>
        </w:rPr>
        <w:t>Ууршуулагч ба дулааны үүсвэрийн дунд буцах урсгалаас хамгаалсан тоноглол</w:t>
      </w:r>
      <w:r w:rsidR="00FA2AED" w:rsidRPr="00F40206">
        <w:rPr>
          <w:rFonts w:ascii="Arial" w:hAnsi="Arial" w:cs="Arial"/>
          <w:sz w:val="22"/>
          <w:szCs w:val="22"/>
          <w:lang w:val="mn-MN"/>
        </w:rPr>
        <w:t xml:space="preserve"> /backflow/-</w:t>
      </w:r>
      <w:r w:rsidR="00B778E7" w:rsidRPr="00F40206">
        <w:rPr>
          <w:rFonts w:ascii="Arial" w:hAnsi="Arial" w:cs="Arial"/>
          <w:sz w:val="22"/>
          <w:szCs w:val="22"/>
          <w:lang w:val="mn-MN"/>
        </w:rPr>
        <w:t>ийг суурилуулна.</w:t>
      </w:r>
    </w:p>
    <w:p w14:paraId="665A0A4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6.21.2.10</w:t>
      </w:r>
      <w:r w:rsidR="00D21675" w:rsidRPr="00F40206">
        <w:rPr>
          <w:rFonts w:ascii="Arial" w:hAnsi="Arial" w:cs="Arial"/>
          <w:sz w:val="22"/>
          <w:szCs w:val="22"/>
          <w:lang w:val="mn-MN"/>
        </w:rPr>
        <w:t>.</w:t>
      </w:r>
      <w:r w:rsidRPr="00F40206">
        <w:rPr>
          <w:rFonts w:ascii="Arial" w:hAnsi="Arial" w:cs="Arial"/>
          <w:sz w:val="22"/>
          <w:szCs w:val="22"/>
          <w:lang w:val="mn-MN"/>
        </w:rPr>
        <w:t xml:space="preserve"> Дулаан </w:t>
      </w:r>
      <w:r w:rsidR="00D21675" w:rsidRPr="00F40206">
        <w:rPr>
          <w:rFonts w:ascii="Arial" w:hAnsi="Arial" w:cs="Arial"/>
          <w:sz w:val="22"/>
          <w:szCs w:val="22"/>
          <w:lang w:val="mn-MN"/>
        </w:rPr>
        <w:t xml:space="preserve">дамжуулагч </w:t>
      </w:r>
      <w:r w:rsidRPr="00F40206">
        <w:rPr>
          <w:rFonts w:ascii="Arial" w:hAnsi="Arial" w:cs="Arial"/>
          <w:sz w:val="22"/>
          <w:szCs w:val="22"/>
          <w:lang w:val="mn-MN"/>
        </w:rPr>
        <w:t xml:space="preserve">шингэн ууршуулагчаас гарсаны дараа дахин эргэх бол дулааны эх үүсвэрийг </w:t>
      </w:r>
      <w:r w:rsidR="00D21675" w:rsidRPr="00F40206">
        <w:rPr>
          <w:rFonts w:ascii="Arial" w:hAnsi="Arial" w:cs="Arial"/>
          <w:sz w:val="22"/>
          <w:szCs w:val="22"/>
          <w:lang w:val="mn-MN"/>
        </w:rPr>
        <w:t>энэхүү дүрмийн 6.22.2.5 дахь заалтын</w:t>
      </w:r>
      <w:r w:rsidRPr="00F40206">
        <w:rPr>
          <w:rFonts w:ascii="Arial" w:hAnsi="Arial" w:cs="Arial"/>
          <w:sz w:val="22"/>
          <w:szCs w:val="22"/>
          <w:lang w:val="mn-MN"/>
        </w:rPr>
        <w:t xml:space="preserve"> дагуу суурилуулах ба </w:t>
      </w:r>
      <w:r w:rsidR="00D32938" w:rsidRPr="00F40206">
        <w:rPr>
          <w:rFonts w:ascii="Arial" w:hAnsi="Arial" w:cs="Arial"/>
          <w:sz w:val="22"/>
          <w:szCs w:val="22"/>
          <w:lang w:val="mn-MN"/>
        </w:rPr>
        <w:t xml:space="preserve">шингэн болон уурыг </w:t>
      </w:r>
      <w:r w:rsidRPr="00F40206">
        <w:rPr>
          <w:rFonts w:ascii="Arial" w:hAnsi="Arial" w:cs="Arial"/>
          <w:sz w:val="22"/>
          <w:szCs w:val="22"/>
          <w:lang w:val="mn-MN"/>
        </w:rPr>
        <w:t>тусгаарлагчийг хийн</w:t>
      </w:r>
      <w:r w:rsidR="00D32938" w:rsidRPr="00F40206">
        <w:rPr>
          <w:rFonts w:ascii="Arial" w:hAnsi="Arial" w:cs="Arial"/>
          <w:sz w:val="22"/>
          <w:szCs w:val="22"/>
          <w:lang w:val="mn-MN"/>
        </w:rPr>
        <w:t xml:space="preserve"> хаялттай  </w:t>
      </w:r>
      <w:r w:rsidRPr="00F40206">
        <w:rPr>
          <w:rFonts w:ascii="Arial" w:hAnsi="Arial" w:cs="Arial"/>
          <w:sz w:val="22"/>
          <w:szCs w:val="22"/>
          <w:lang w:val="mn-MN"/>
        </w:rPr>
        <w:t xml:space="preserve">хамт суурилуулна. </w:t>
      </w:r>
    </w:p>
    <w:p w14:paraId="274A33F8" w14:textId="77777777" w:rsidR="00D32938"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6.21.2.11</w:t>
      </w:r>
      <w:r w:rsidR="00C61866" w:rsidRPr="00F40206">
        <w:rPr>
          <w:rFonts w:ascii="Arial" w:hAnsi="Arial" w:cs="Arial"/>
          <w:sz w:val="22"/>
          <w:szCs w:val="22"/>
          <w:lang w:val="mn-MN"/>
        </w:rPr>
        <w:t>.</w:t>
      </w:r>
      <w:r w:rsidRPr="00F40206">
        <w:rPr>
          <w:rFonts w:ascii="Arial" w:hAnsi="Arial" w:cs="Arial"/>
          <w:sz w:val="22"/>
          <w:szCs w:val="22"/>
          <w:lang w:val="mn-MN"/>
        </w:rPr>
        <w:t xml:space="preserve"> Дулааныг агаар мандлаас авдаг шууд бус халаагууртай ууршуулагчийг гадаа суурилуулахад </w:t>
      </w:r>
      <w:r w:rsidR="00C61866" w:rsidRPr="00F40206">
        <w:rPr>
          <w:rFonts w:ascii="Arial" w:hAnsi="Arial" w:cs="Arial"/>
          <w:sz w:val="22"/>
          <w:szCs w:val="22"/>
          <w:lang w:val="mn-MN"/>
        </w:rPr>
        <w:t xml:space="preserve"> энэхүү дүрмийн </w:t>
      </w:r>
      <w:r w:rsidRPr="00F40206">
        <w:rPr>
          <w:rFonts w:ascii="Arial" w:hAnsi="Arial" w:cs="Arial"/>
          <w:sz w:val="22"/>
          <w:szCs w:val="22"/>
          <w:lang w:val="mn-MN"/>
        </w:rPr>
        <w:t xml:space="preserve">6.21.3.6 дахь хүснэгтийн дагуу байрлуулна. </w:t>
      </w:r>
    </w:p>
    <w:p w14:paraId="64B87E9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6.21.2.12</w:t>
      </w:r>
      <w:r w:rsidR="00632676" w:rsidRPr="00F40206">
        <w:rPr>
          <w:rFonts w:ascii="Arial" w:hAnsi="Arial" w:cs="Arial"/>
          <w:sz w:val="22"/>
          <w:szCs w:val="22"/>
          <w:lang w:val="mn-MN"/>
        </w:rPr>
        <w:t>.</w:t>
      </w:r>
      <w:r w:rsidRPr="00F40206">
        <w:rPr>
          <w:rFonts w:ascii="Arial" w:hAnsi="Arial" w:cs="Arial"/>
          <w:sz w:val="22"/>
          <w:szCs w:val="22"/>
          <w:lang w:val="mn-MN"/>
        </w:rPr>
        <w:t xml:space="preserve"> </w:t>
      </w:r>
      <w:r w:rsidR="002F57D5" w:rsidRPr="00F40206">
        <w:rPr>
          <w:rFonts w:ascii="Arial" w:hAnsi="Arial" w:cs="Arial"/>
          <w:sz w:val="22"/>
          <w:szCs w:val="22"/>
          <w:lang w:val="mn-MN"/>
        </w:rPr>
        <w:t>А</w:t>
      </w:r>
      <w:r w:rsidR="00632676" w:rsidRPr="00F40206">
        <w:rPr>
          <w:rFonts w:ascii="Arial" w:hAnsi="Arial" w:cs="Arial"/>
          <w:sz w:val="22"/>
          <w:szCs w:val="22"/>
          <w:lang w:val="mn-MN"/>
        </w:rPr>
        <w:t xml:space="preserve">гаар мандлаас </w:t>
      </w:r>
      <w:r w:rsidR="002F57D5" w:rsidRPr="00F40206">
        <w:rPr>
          <w:rFonts w:ascii="Arial" w:hAnsi="Arial" w:cs="Arial"/>
          <w:sz w:val="22"/>
          <w:szCs w:val="22"/>
          <w:lang w:val="mn-MN"/>
        </w:rPr>
        <w:t xml:space="preserve">дулаанаа </w:t>
      </w:r>
      <w:r w:rsidR="00632676" w:rsidRPr="00F40206">
        <w:rPr>
          <w:rFonts w:ascii="Arial" w:hAnsi="Arial" w:cs="Arial"/>
          <w:sz w:val="22"/>
          <w:szCs w:val="22"/>
          <w:lang w:val="mn-MN"/>
        </w:rPr>
        <w:t>авдаг</w:t>
      </w:r>
      <w:r w:rsidRPr="00F40206">
        <w:rPr>
          <w:rFonts w:ascii="Arial" w:hAnsi="Arial" w:cs="Arial"/>
          <w:sz w:val="22"/>
          <w:szCs w:val="22"/>
          <w:lang w:val="mn-MN"/>
        </w:rPr>
        <w:t xml:space="preserve"> </w:t>
      </w:r>
      <w:r w:rsidR="0029005E" w:rsidRPr="00F40206">
        <w:rPr>
          <w:rFonts w:ascii="Arial" w:hAnsi="Arial" w:cs="Arial"/>
          <w:sz w:val="22"/>
          <w:szCs w:val="22"/>
          <w:lang w:val="mn-MN"/>
        </w:rPr>
        <w:t xml:space="preserve"> 0.9 л-ээс бага багтаамжтай </w:t>
      </w:r>
      <w:r w:rsidRPr="00F40206">
        <w:rPr>
          <w:rFonts w:ascii="Arial" w:hAnsi="Arial" w:cs="Arial"/>
          <w:sz w:val="22"/>
          <w:szCs w:val="22"/>
          <w:lang w:val="mn-MN"/>
        </w:rPr>
        <w:t xml:space="preserve">ууршуулагчийг үйлдвэрийн барилга дотор суурилуулсан үед дамжуулах шугамын байгууламжинд нэвтрэх хамгийн ойр зайнд  суурилуулна. </w:t>
      </w:r>
    </w:p>
    <w:p w14:paraId="14DC79D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6.21.2.13</w:t>
      </w:r>
      <w:r w:rsidR="00632676" w:rsidRPr="00F40206">
        <w:rPr>
          <w:rFonts w:ascii="Arial" w:hAnsi="Arial" w:cs="Arial"/>
          <w:sz w:val="22"/>
          <w:szCs w:val="22"/>
          <w:lang w:val="mn-MN"/>
        </w:rPr>
        <w:t>.</w:t>
      </w:r>
      <w:r w:rsidRPr="00F40206">
        <w:rPr>
          <w:rFonts w:ascii="Arial" w:hAnsi="Arial" w:cs="Arial"/>
          <w:sz w:val="22"/>
          <w:szCs w:val="22"/>
          <w:lang w:val="mn-MN"/>
        </w:rPr>
        <w:t xml:space="preserve"> </w:t>
      </w:r>
      <w:r w:rsidR="002F57D5" w:rsidRPr="00F40206">
        <w:rPr>
          <w:rFonts w:ascii="Arial" w:hAnsi="Arial" w:cs="Arial"/>
          <w:sz w:val="22"/>
          <w:szCs w:val="22"/>
          <w:lang w:val="mn-MN"/>
        </w:rPr>
        <w:t>А</w:t>
      </w:r>
      <w:r w:rsidR="00632676" w:rsidRPr="00F40206">
        <w:rPr>
          <w:rFonts w:ascii="Arial" w:hAnsi="Arial" w:cs="Arial"/>
          <w:sz w:val="22"/>
          <w:szCs w:val="22"/>
          <w:lang w:val="mn-MN"/>
        </w:rPr>
        <w:t xml:space="preserve">гаар мандлаас </w:t>
      </w:r>
      <w:r w:rsidR="002F57D5" w:rsidRPr="00F40206">
        <w:rPr>
          <w:rFonts w:ascii="Arial" w:hAnsi="Arial" w:cs="Arial"/>
          <w:sz w:val="22"/>
          <w:szCs w:val="22"/>
          <w:lang w:val="mn-MN"/>
        </w:rPr>
        <w:t xml:space="preserve">дулаанаа </w:t>
      </w:r>
      <w:r w:rsidR="00632676" w:rsidRPr="00F40206">
        <w:rPr>
          <w:rFonts w:ascii="Arial" w:hAnsi="Arial" w:cs="Arial"/>
          <w:sz w:val="22"/>
          <w:szCs w:val="22"/>
          <w:lang w:val="mn-MN"/>
        </w:rPr>
        <w:t>авдаг</w:t>
      </w:r>
      <w:r w:rsidRPr="00F40206">
        <w:rPr>
          <w:rFonts w:ascii="Arial" w:hAnsi="Arial" w:cs="Arial"/>
          <w:sz w:val="22"/>
          <w:szCs w:val="22"/>
          <w:lang w:val="mn-MN"/>
        </w:rPr>
        <w:t xml:space="preserve"> </w:t>
      </w:r>
      <w:r w:rsidR="002F57D5" w:rsidRPr="00F40206">
        <w:rPr>
          <w:rFonts w:ascii="Arial" w:hAnsi="Arial" w:cs="Arial"/>
          <w:sz w:val="22"/>
          <w:szCs w:val="22"/>
          <w:lang w:val="mn-MN"/>
        </w:rPr>
        <w:t xml:space="preserve">0.9 л-ээс бага багтаамжтай </w:t>
      </w:r>
      <w:r w:rsidRPr="00F40206">
        <w:rPr>
          <w:rFonts w:ascii="Arial" w:hAnsi="Arial" w:cs="Arial"/>
          <w:sz w:val="22"/>
          <w:szCs w:val="22"/>
          <w:lang w:val="mn-MN"/>
        </w:rPr>
        <w:t xml:space="preserve">ууршуулагчийг үйлдвэрийн газраас бусад газар суурилуулахыг хориглоно. </w:t>
      </w:r>
    </w:p>
    <w:p w14:paraId="693AD591"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6.21.3</w:t>
      </w:r>
      <w:r w:rsidR="00541E58" w:rsidRPr="00F40206">
        <w:rPr>
          <w:rFonts w:ascii="Arial" w:hAnsi="Arial" w:cs="Arial"/>
          <w:b/>
          <w:sz w:val="22"/>
          <w:szCs w:val="22"/>
          <w:lang w:val="mn-MN"/>
        </w:rPr>
        <w:t>.</w:t>
      </w:r>
      <w:r w:rsidRPr="00F40206">
        <w:rPr>
          <w:rFonts w:ascii="Arial" w:hAnsi="Arial" w:cs="Arial"/>
          <w:b/>
          <w:sz w:val="22"/>
          <w:szCs w:val="22"/>
          <w:lang w:val="mn-MN"/>
        </w:rPr>
        <w:t>Шууд халаагууртай ууршуулагчийг суурилуулах</w:t>
      </w:r>
      <w:r w:rsidR="00541E58" w:rsidRPr="00F40206">
        <w:rPr>
          <w:rFonts w:ascii="Arial" w:hAnsi="Arial" w:cs="Arial"/>
          <w:b/>
          <w:sz w:val="22"/>
          <w:szCs w:val="22"/>
          <w:lang w:val="mn-MN"/>
        </w:rPr>
        <w:t>.</w:t>
      </w:r>
    </w:p>
    <w:p w14:paraId="111FF8D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Шууд халаагууртай ууршуулагч гэдэг нь дулаан солилцох гадна давхаргад шууд дулаан өгөх замаар </w:t>
      </w:r>
      <w:r w:rsidR="00541E58"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ууршуулахыг хэлнэ. </w:t>
      </w:r>
    </w:p>
    <w:p w14:paraId="129914F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6.21.3.1</w:t>
      </w:r>
      <w:r w:rsidR="00BF1283"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ууршуулагчийг </w:t>
      </w:r>
      <w:r w:rsidR="00BF1283" w:rsidRPr="00F40206">
        <w:rPr>
          <w:rFonts w:ascii="Arial" w:hAnsi="Arial" w:cs="Arial"/>
          <w:sz w:val="22"/>
          <w:szCs w:val="22"/>
          <w:lang w:val="mn-MN"/>
        </w:rPr>
        <w:t>б</w:t>
      </w:r>
      <w:r w:rsidR="008C67F1" w:rsidRPr="00F40206">
        <w:rPr>
          <w:rFonts w:ascii="Arial" w:hAnsi="Arial" w:cs="Arial"/>
          <w:sz w:val="22"/>
          <w:szCs w:val="22"/>
          <w:lang w:val="mn-MN"/>
        </w:rPr>
        <w:t>ие даасан</w:t>
      </w:r>
      <w:r w:rsidRPr="00F40206">
        <w:rPr>
          <w:rFonts w:ascii="Arial" w:hAnsi="Arial" w:cs="Arial"/>
          <w:sz w:val="22"/>
          <w:szCs w:val="22"/>
          <w:lang w:val="mn-MN"/>
        </w:rPr>
        <w:t xml:space="preserve"> байгууламжинд суурилуулах бол байгууламж бүр Бүлэг 10-ын дагуу байна.</w:t>
      </w:r>
    </w:p>
    <w:p w14:paraId="15C4F8B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6.21.3.2</w:t>
      </w:r>
      <w:r w:rsidR="00BF1283"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ууршуулагчтай байшинд ариутгах хоолой буюу муу усны хоолой нь бус</w:t>
      </w:r>
      <w:r w:rsidR="00BF1283" w:rsidRPr="00F40206">
        <w:rPr>
          <w:rFonts w:ascii="Arial" w:hAnsi="Arial" w:cs="Arial"/>
          <w:sz w:val="22"/>
          <w:szCs w:val="22"/>
          <w:lang w:val="mn-MN"/>
        </w:rPr>
        <w:t>ад байгууламжтай холбогдсон байж</w:t>
      </w:r>
      <w:r w:rsidRPr="00F40206">
        <w:rPr>
          <w:rFonts w:ascii="Arial" w:hAnsi="Arial" w:cs="Arial"/>
          <w:sz w:val="22"/>
          <w:szCs w:val="22"/>
          <w:lang w:val="mn-MN"/>
        </w:rPr>
        <w:t xml:space="preserve"> болохгүй.</w:t>
      </w:r>
    </w:p>
    <w:p w14:paraId="4085F01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6.21.3.3</w:t>
      </w:r>
      <w:r w:rsidR="00BF1283"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ууршуулагчийн </w:t>
      </w:r>
      <w:r w:rsidR="00BF1283"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нь барилга, байгууламжийн гадна байна.</w:t>
      </w:r>
    </w:p>
    <w:p w14:paraId="6D58DFB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6.21.3.4</w:t>
      </w:r>
      <w:r w:rsidR="00BF1283"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ууршуулагчийг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шингэний хэсэг буюу шингэн ба уурын хэсэгтэй холбосон байна. Халаагч хэсэгрүү уур бус шингэн очиж </w:t>
      </w:r>
      <w:r w:rsidR="00BF1283" w:rsidRPr="00F40206">
        <w:rPr>
          <w:rFonts w:ascii="Arial" w:hAnsi="Arial" w:cs="Arial"/>
          <w:sz w:val="22"/>
          <w:szCs w:val="22"/>
          <w:lang w:val="mn-MN"/>
        </w:rPr>
        <w:t xml:space="preserve">байхаар зохицуулах шаардлагатай. </w:t>
      </w:r>
    </w:p>
    <w:p w14:paraId="058AB01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6.21.3.5</w:t>
      </w:r>
      <w:r w:rsidR="00BF1283" w:rsidRPr="00F40206">
        <w:rPr>
          <w:rFonts w:ascii="Arial" w:hAnsi="Arial" w:cs="Arial"/>
          <w:sz w:val="22"/>
          <w:szCs w:val="22"/>
          <w:lang w:val="mn-MN"/>
        </w:rPr>
        <w:t>.</w:t>
      </w:r>
      <w:r w:rsidRPr="00F40206">
        <w:rPr>
          <w:rFonts w:ascii="Arial" w:hAnsi="Arial" w:cs="Arial"/>
          <w:sz w:val="22"/>
          <w:szCs w:val="22"/>
          <w:lang w:val="mn-MN"/>
        </w:rPr>
        <w:t xml:space="preserve"> Механик ажиллагаат</w:t>
      </w:r>
      <w:r w:rsidR="00BF1283" w:rsidRPr="00F40206">
        <w:rPr>
          <w:rFonts w:ascii="Arial" w:hAnsi="Arial" w:cs="Arial"/>
          <w:sz w:val="22"/>
          <w:szCs w:val="22"/>
          <w:lang w:val="mn-MN"/>
        </w:rPr>
        <w:t xml:space="preserve">ай </w:t>
      </w:r>
      <w:r w:rsidR="006135FE" w:rsidRPr="00F40206">
        <w:rPr>
          <w:rFonts w:ascii="Arial" w:hAnsi="Arial" w:cs="Arial"/>
          <w:sz w:val="22"/>
          <w:szCs w:val="22"/>
          <w:lang w:val="mn-MN"/>
        </w:rPr>
        <w:t xml:space="preserve">хавхлагыг </w:t>
      </w:r>
      <w:r w:rsidR="00C35662" w:rsidRPr="00F40206">
        <w:rPr>
          <w:rFonts w:ascii="Arial" w:hAnsi="Arial" w:cs="Arial"/>
          <w:sz w:val="22"/>
          <w:szCs w:val="22"/>
          <w:lang w:val="mn-MN"/>
        </w:rPr>
        <w:t>хийн даралтат сав</w:t>
      </w:r>
      <w:r w:rsidR="00105071" w:rsidRPr="00F40206">
        <w:rPr>
          <w:rFonts w:ascii="Arial" w:hAnsi="Arial" w:cs="Arial"/>
          <w:sz w:val="22"/>
          <w:szCs w:val="22"/>
          <w:lang w:val="mn-MN"/>
        </w:rPr>
        <w:t xml:space="preserve">наас </w:t>
      </w:r>
      <w:r w:rsidR="006135FE" w:rsidRPr="00F40206">
        <w:rPr>
          <w:rFonts w:ascii="Arial" w:hAnsi="Arial" w:cs="Arial"/>
          <w:sz w:val="22"/>
          <w:szCs w:val="22"/>
          <w:lang w:val="mn-MN"/>
        </w:rPr>
        <w:t xml:space="preserve">ууршуулагчийг  </w:t>
      </w:r>
      <w:r w:rsidR="00105071" w:rsidRPr="00F40206">
        <w:rPr>
          <w:rFonts w:ascii="Arial" w:hAnsi="Arial" w:cs="Arial"/>
          <w:sz w:val="22"/>
          <w:szCs w:val="22"/>
          <w:lang w:val="mn-MN"/>
        </w:rPr>
        <w:t xml:space="preserve">хангаж буй </w:t>
      </w:r>
      <w:r w:rsidRPr="00F40206">
        <w:rPr>
          <w:rFonts w:ascii="Arial" w:hAnsi="Arial" w:cs="Arial"/>
          <w:sz w:val="22"/>
          <w:szCs w:val="22"/>
          <w:lang w:val="mn-MN"/>
        </w:rPr>
        <w:t xml:space="preserve"> холболт бүр дээр суурилуулна. </w:t>
      </w:r>
    </w:p>
    <w:p w14:paraId="3492491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6.21.3.6</w:t>
      </w:r>
      <w:r w:rsidR="00105071"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 бүрийг </w:t>
      </w:r>
      <w:r w:rsidR="004407F4" w:rsidRPr="00F40206">
        <w:rPr>
          <w:rFonts w:ascii="Arial" w:hAnsi="Arial" w:cs="Arial"/>
          <w:sz w:val="22"/>
          <w:szCs w:val="22"/>
          <w:lang w:val="mn-MN"/>
        </w:rPr>
        <w:t>энэхүү дүрмийн</w:t>
      </w:r>
      <w:r w:rsidRPr="00F40206">
        <w:rPr>
          <w:rFonts w:ascii="Arial" w:hAnsi="Arial" w:cs="Arial"/>
          <w:sz w:val="22"/>
          <w:szCs w:val="22"/>
          <w:lang w:val="mn-MN"/>
        </w:rPr>
        <w:t xml:space="preserve"> 6.21.3.6 дахь хүснэгтийн дагуу байрлуулна.</w:t>
      </w:r>
    </w:p>
    <w:p w14:paraId="6B0A8597" w14:textId="77777777" w:rsidR="004E5CFF" w:rsidRPr="00F40206" w:rsidRDefault="004E5CFF" w:rsidP="002A6249">
      <w:pPr>
        <w:jc w:val="center"/>
        <w:rPr>
          <w:rFonts w:ascii="Arial" w:hAnsi="Arial" w:cs="Arial"/>
          <w:b/>
          <w:sz w:val="22"/>
          <w:szCs w:val="22"/>
          <w:lang w:val="mn-MN"/>
        </w:rPr>
      </w:pPr>
      <w:r w:rsidRPr="00F40206">
        <w:rPr>
          <w:rFonts w:ascii="Arial" w:hAnsi="Arial" w:cs="Arial"/>
          <w:b/>
          <w:sz w:val="22"/>
          <w:szCs w:val="22"/>
          <w:lang w:val="mn-MN"/>
        </w:rPr>
        <w:t>Хүснэгт. 6.21.3.6. Шууд халаагууртай ууршуулагчаас авах  хамгийн бага зай.</w:t>
      </w:r>
    </w:p>
    <w:tbl>
      <w:tblPr>
        <w:tblStyle w:val="TableGrid"/>
        <w:tblW w:w="0" w:type="auto"/>
        <w:tblInd w:w="108" w:type="dxa"/>
        <w:tblLook w:val="04A0" w:firstRow="1" w:lastRow="0" w:firstColumn="1" w:lastColumn="0" w:noHBand="0" w:noVBand="1"/>
      </w:tblPr>
      <w:tblGrid>
        <w:gridCol w:w="8460"/>
        <w:gridCol w:w="1260"/>
      </w:tblGrid>
      <w:tr w:rsidR="002F57D5" w:rsidRPr="00F40206" w14:paraId="254324DC" w14:textId="77777777" w:rsidTr="004E5CFF">
        <w:tc>
          <w:tcPr>
            <w:tcW w:w="8460" w:type="dxa"/>
          </w:tcPr>
          <w:p w14:paraId="0DB3DF54" w14:textId="77777777" w:rsidR="002F57D5" w:rsidRPr="00F40206" w:rsidRDefault="002F57D5" w:rsidP="002A6249">
            <w:pPr>
              <w:jc w:val="center"/>
              <w:rPr>
                <w:rFonts w:ascii="Arial" w:hAnsi="Arial" w:cs="Arial"/>
                <w:b/>
                <w:sz w:val="22"/>
                <w:szCs w:val="22"/>
                <w:lang w:val="mn-MN"/>
              </w:rPr>
            </w:pPr>
            <w:r w:rsidRPr="00F40206">
              <w:rPr>
                <w:rFonts w:ascii="Arial" w:hAnsi="Arial" w:cs="Arial"/>
                <w:b/>
                <w:sz w:val="22"/>
                <w:szCs w:val="22"/>
                <w:lang w:val="mn-MN"/>
              </w:rPr>
              <w:t>Хэмжээ</w:t>
            </w:r>
          </w:p>
        </w:tc>
        <w:tc>
          <w:tcPr>
            <w:tcW w:w="1260" w:type="dxa"/>
          </w:tcPr>
          <w:p w14:paraId="488B5B87" w14:textId="77777777" w:rsidR="002F57D5" w:rsidRPr="00F40206" w:rsidRDefault="002F57D5" w:rsidP="002A6249">
            <w:pPr>
              <w:jc w:val="center"/>
              <w:rPr>
                <w:rFonts w:ascii="Arial" w:hAnsi="Arial" w:cs="Arial"/>
                <w:b/>
                <w:sz w:val="22"/>
                <w:szCs w:val="22"/>
                <w:lang w:val="mn-MN"/>
              </w:rPr>
            </w:pPr>
            <w:r w:rsidRPr="00F40206">
              <w:rPr>
                <w:rFonts w:ascii="Arial" w:hAnsi="Arial" w:cs="Arial"/>
                <w:b/>
                <w:sz w:val="22"/>
                <w:szCs w:val="22"/>
                <w:lang w:val="mn-MN"/>
              </w:rPr>
              <w:t>M</w:t>
            </w:r>
            <w:r w:rsidR="004E5CFF" w:rsidRPr="00F40206">
              <w:rPr>
                <w:rFonts w:ascii="Arial" w:hAnsi="Arial" w:cs="Arial"/>
                <w:b/>
                <w:sz w:val="22"/>
                <w:szCs w:val="22"/>
                <w:lang w:val="mn-MN"/>
              </w:rPr>
              <w:t>етр</w:t>
            </w:r>
          </w:p>
        </w:tc>
      </w:tr>
      <w:tr w:rsidR="002F57D5" w:rsidRPr="00F40206" w14:paraId="5AAB91A6" w14:textId="77777777" w:rsidTr="004E5CFF">
        <w:tc>
          <w:tcPr>
            <w:tcW w:w="8460" w:type="dxa"/>
          </w:tcPr>
          <w:p w14:paraId="1BE9C518"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Хийн даралтат сав</w:t>
            </w:r>
          </w:p>
        </w:tc>
        <w:tc>
          <w:tcPr>
            <w:tcW w:w="1260" w:type="dxa"/>
          </w:tcPr>
          <w:p w14:paraId="723AF3E5"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3.0</w:t>
            </w:r>
          </w:p>
        </w:tc>
      </w:tr>
      <w:tr w:rsidR="002F57D5" w:rsidRPr="00F40206" w14:paraId="47475537" w14:textId="77777777" w:rsidTr="004E5CFF">
        <w:tc>
          <w:tcPr>
            <w:tcW w:w="8460" w:type="dxa"/>
          </w:tcPr>
          <w:p w14:paraId="02FF7815"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Хийн даралтат савны хаах хавхлаг</w:t>
            </w:r>
          </w:p>
        </w:tc>
        <w:tc>
          <w:tcPr>
            <w:tcW w:w="1260" w:type="dxa"/>
          </w:tcPr>
          <w:p w14:paraId="1DAE6AE3"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4.6</w:t>
            </w:r>
          </w:p>
        </w:tc>
      </w:tr>
      <w:tr w:rsidR="002F57D5" w:rsidRPr="00F40206" w14:paraId="5C6BAB8C" w14:textId="77777777" w:rsidTr="004E5CFF">
        <w:tc>
          <w:tcPr>
            <w:tcW w:w="8460" w:type="dxa"/>
          </w:tcPr>
          <w:p w14:paraId="169D0C27"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Шилжүүлэх /Дамжуулах цэг/</w:t>
            </w:r>
          </w:p>
        </w:tc>
        <w:tc>
          <w:tcPr>
            <w:tcW w:w="1260" w:type="dxa"/>
          </w:tcPr>
          <w:p w14:paraId="21E80099"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4.6</w:t>
            </w:r>
          </w:p>
        </w:tc>
      </w:tr>
      <w:tr w:rsidR="002F57D5" w:rsidRPr="00F40206" w14:paraId="7B33F547" w14:textId="77777777" w:rsidTr="004E5CFF">
        <w:tc>
          <w:tcPr>
            <w:tcW w:w="8460" w:type="dxa"/>
          </w:tcPr>
          <w:p w14:paraId="29A0FC04"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Хамгийн ойр байшин, барилгууд, ирээдүйд баригдах байгууламжийн шугам</w:t>
            </w:r>
          </w:p>
        </w:tc>
        <w:tc>
          <w:tcPr>
            <w:tcW w:w="1260" w:type="dxa"/>
          </w:tcPr>
          <w:p w14:paraId="1FF0FD59"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7.6</w:t>
            </w:r>
          </w:p>
        </w:tc>
      </w:tr>
      <w:tr w:rsidR="002F57D5" w:rsidRPr="00F40206" w14:paraId="1558E835" w14:textId="77777777" w:rsidTr="004E5CFF">
        <w:tc>
          <w:tcPr>
            <w:tcW w:w="8460" w:type="dxa"/>
          </w:tcPr>
          <w:p w14:paraId="13559C9B"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 xml:space="preserve">Хамгийн ойр Бүлэг 10-т заасан </w:t>
            </w:r>
            <w:r w:rsidR="004E5CFF" w:rsidRPr="00F40206">
              <w:rPr>
                <w:rFonts w:ascii="Arial" w:hAnsi="Arial" w:cs="Arial"/>
                <w:sz w:val="22"/>
                <w:szCs w:val="22"/>
                <w:lang w:val="mn-MN"/>
              </w:rPr>
              <w:t xml:space="preserve">байгууламжийн доторх хий агаар холигчийн хаалт гэр </w:t>
            </w:r>
          </w:p>
        </w:tc>
        <w:tc>
          <w:tcPr>
            <w:tcW w:w="1260" w:type="dxa"/>
          </w:tcPr>
          <w:p w14:paraId="5665AADE"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3.0</w:t>
            </w:r>
          </w:p>
        </w:tc>
      </w:tr>
      <w:tr w:rsidR="002F57D5" w:rsidRPr="00F40206" w14:paraId="67068AED" w14:textId="77777777" w:rsidTr="004E5CFF">
        <w:tc>
          <w:tcPr>
            <w:tcW w:w="8460" w:type="dxa"/>
          </w:tcPr>
          <w:p w14:paraId="0ED0FFC4" w14:textId="77777777" w:rsidR="002F57D5" w:rsidRPr="00F40206" w:rsidRDefault="002F57D5" w:rsidP="002A6249">
            <w:pPr>
              <w:rPr>
                <w:rFonts w:ascii="Arial" w:hAnsi="Arial" w:cs="Arial"/>
                <w:sz w:val="22"/>
                <w:szCs w:val="22"/>
                <w:lang w:val="mn-MN"/>
              </w:rPr>
            </w:pPr>
            <w:r w:rsidRPr="00F40206">
              <w:rPr>
                <w:rFonts w:ascii="Arial" w:hAnsi="Arial" w:cs="Arial"/>
                <w:sz w:val="22"/>
                <w:szCs w:val="22"/>
                <w:lang w:val="mn-MN"/>
              </w:rPr>
              <w:t xml:space="preserve">Байгууламжийн гаднах хий-агаар холигчийн хаалт гэр   </w:t>
            </w:r>
          </w:p>
        </w:tc>
        <w:tc>
          <w:tcPr>
            <w:tcW w:w="1260" w:type="dxa"/>
          </w:tcPr>
          <w:p w14:paraId="02F0B2C3" w14:textId="77777777" w:rsidR="002F57D5" w:rsidRPr="00F40206" w:rsidRDefault="002F57D5" w:rsidP="002A6249">
            <w:pPr>
              <w:jc w:val="center"/>
              <w:rPr>
                <w:rFonts w:ascii="Arial" w:hAnsi="Arial" w:cs="Arial"/>
                <w:sz w:val="22"/>
                <w:szCs w:val="22"/>
                <w:lang w:val="mn-MN"/>
              </w:rPr>
            </w:pPr>
            <w:r w:rsidRPr="00F40206">
              <w:rPr>
                <w:rFonts w:ascii="Arial" w:hAnsi="Arial" w:cs="Arial"/>
                <w:sz w:val="22"/>
                <w:szCs w:val="22"/>
                <w:lang w:val="mn-MN"/>
              </w:rPr>
              <w:t>0</w:t>
            </w:r>
          </w:p>
        </w:tc>
      </w:tr>
    </w:tbl>
    <w:p w14:paraId="010C86C3" w14:textId="77777777" w:rsidR="007F1B9B" w:rsidRPr="00F40206" w:rsidRDefault="00B41841" w:rsidP="002A6249">
      <w:pPr>
        <w:rPr>
          <w:rFonts w:ascii="Arial" w:hAnsi="Arial" w:cs="Arial"/>
          <w:sz w:val="22"/>
          <w:szCs w:val="22"/>
          <w:lang w:val="mn-MN"/>
        </w:rPr>
      </w:pPr>
      <w:r w:rsidRPr="00F40206">
        <w:rPr>
          <w:rFonts w:ascii="Arial" w:hAnsi="Arial" w:cs="Arial"/>
          <w:sz w:val="22"/>
          <w:szCs w:val="22"/>
          <w:lang w:val="mn-MN"/>
        </w:rPr>
        <w:t>Жич: Шууд хал</w:t>
      </w:r>
      <w:r w:rsidR="00B778E7" w:rsidRPr="00F40206">
        <w:rPr>
          <w:rFonts w:ascii="Arial" w:hAnsi="Arial" w:cs="Arial"/>
          <w:sz w:val="22"/>
          <w:szCs w:val="22"/>
          <w:lang w:val="mn-MN"/>
        </w:rPr>
        <w:t>аагуур</w:t>
      </w:r>
      <w:r w:rsidR="002F57D5" w:rsidRPr="00F40206">
        <w:rPr>
          <w:rFonts w:ascii="Arial" w:hAnsi="Arial" w:cs="Arial"/>
          <w:sz w:val="22"/>
          <w:szCs w:val="22"/>
          <w:lang w:val="mn-MN"/>
        </w:rPr>
        <w:t>тай ууршуулагч с</w:t>
      </w:r>
      <w:r w:rsidR="004E5CFF" w:rsidRPr="00F40206">
        <w:rPr>
          <w:rFonts w:ascii="Arial" w:hAnsi="Arial" w:cs="Arial"/>
          <w:sz w:val="22"/>
          <w:szCs w:val="22"/>
          <w:lang w:val="mn-MN"/>
        </w:rPr>
        <w:t>уурьлуулсан</w:t>
      </w:r>
      <w:r w:rsidR="002F57D5" w:rsidRPr="00F40206">
        <w:rPr>
          <w:rFonts w:ascii="Arial" w:hAnsi="Arial" w:cs="Arial"/>
          <w:sz w:val="22"/>
          <w:szCs w:val="22"/>
          <w:lang w:val="mn-MN"/>
        </w:rPr>
        <w:t xml:space="preserve"> барилгад</w:t>
      </w:r>
      <w:r w:rsidR="00B778E7" w:rsidRPr="00F40206">
        <w:rPr>
          <w:rFonts w:ascii="Arial" w:hAnsi="Arial" w:cs="Arial"/>
          <w:sz w:val="22"/>
          <w:szCs w:val="22"/>
          <w:lang w:val="mn-MN"/>
        </w:rPr>
        <w:t xml:space="preserve"> зай барихгүй. </w:t>
      </w:r>
    </w:p>
    <w:p w14:paraId="589A9718" w14:textId="77777777" w:rsidR="00B778E7" w:rsidRPr="00F40206" w:rsidRDefault="00B778E7" w:rsidP="002A6249">
      <w:pPr>
        <w:rPr>
          <w:rFonts w:ascii="Arial" w:hAnsi="Arial" w:cs="Arial"/>
          <w:sz w:val="22"/>
          <w:szCs w:val="22"/>
          <w:lang w:val="mn-MN"/>
        </w:rPr>
      </w:pPr>
      <w:r w:rsidRPr="00F40206">
        <w:rPr>
          <w:rFonts w:ascii="Arial" w:hAnsi="Arial" w:cs="Arial"/>
          <w:b/>
          <w:sz w:val="22"/>
          <w:szCs w:val="22"/>
          <w:lang w:val="mn-MN"/>
        </w:rPr>
        <w:t>6.21.4</w:t>
      </w:r>
      <w:r w:rsidR="00B41841" w:rsidRPr="00F40206">
        <w:rPr>
          <w:rFonts w:ascii="Arial" w:hAnsi="Arial" w:cs="Arial"/>
          <w:b/>
          <w:sz w:val="22"/>
          <w:szCs w:val="22"/>
          <w:lang w:val="mn-MN"/>
        </w:rPr>
        <w:t>.</w:t>
      </w:r>
      <w:r w:rsidR="007F1B9B" w:rsidRPr="00F40206">
        <w:rPr>
          <w:rFonts w:ascii="Arial" w:hAnsi="Arial" w:cs="Arial"/>
          <w:b/>
          <w:sz w:val="22"/>
          <w:szCs w:val="22"/>
          <w:lang w:val="mn-MN"/>
        </w:rPr>
        <w:t xml:space="preserve"> Хийн даралтат савны </w:t>
      </w:r>
      <w:r w:rsidR="00D7429C" w:rsidRPr="00F40206">
        <w:rPr>
          <w:rFonts w:ascii="Arial" w:hAnsi="Arial" w:cs="Arial"/>
          <w:b/>
          <w:sz w:val="22"/>
          <w:szCs w:val="22"/>
          <w:lang w:val="mn-MN"/>
        </w:rPr>
        <w:t xml:space="preserve"> </w:t>
      </w:r>
      <w:r w:rsidRPr="00F40206">
        <w:rPr>
          <w:rFonts w:ascii="Arial" w:hAnsi="Arial" w:cs="Arial"/>
          <w:b/>
          <w:sz w:val="22"/>
          <w:szCs w:val="22"/>
          <w:lang w:val="mn-MN"/>
        </w:rPr>
        <w:t>халаагуурыг суурилуулах</w:t>
      </w:r>
      <w:r w:rsidR="00B41841" w:rsidRPr="00F40206">
        <w:rPr>
          <w:rFonts w:ascii="Arial" w:hAnsi="Arial" w:cs="Arial"/>
          <w:b/>
          <w:sz w:val="22"/>
          <w:szCs w:val="22"/>
          <w:lang w:val="mn-MN"/>
        </w:rPr>
        <w:t>.</w:t>
      </w:r>
    </w:p>
    <w:p w14:paraId="3DA34CA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Шууд хийгээр ажилладаг </w:t>
      </w:r>
      <w:r w:rsidR="003F69D9" w:rsidRPr="00F40206">
        <w:rPr>
          <w:rFonts w:ascii="Arial" w:hAnsi="Arial" w:cs="Arial"/>
          <w:sz w:val="22"/>
          <w:szCs w:val="22"/>
          <w:lang w:val="mn-MN"/>
        </w:rPr>
        <w:t>даралтат савны</w:t>
      </w:r>
      <w:r w:rsidR="00D7429C" w:rsidRPr="00F40206">
        <w:rPr>
          <w:rFonts w:ascii="Arial" w:hAnsi="Arial" w:cs="Arial"/>
          <w:sz w:val="22"/>
          <w:szCs w:val="22"/>
          <w:lang w:val="mn-MN"/>
        </w:rPr>
        <w:t xml:space="preserve"> </w:t>
      </w:r>
      <w:r w:rsidRPr="00F40206">
        <w:rPr>
          <w:rFonts w:ascii="Arial" w:hAnsi="Arial" w:cs="Arial"/>
          <w:sz w:val="22"/>
          <w:szCs w:val="22"/>
          <w:lang w:val="mn-MN"/>
        </w:rPr>
        <w:t xml:space="preserve">халаагуур гэдэг нь шаталтын камераас халуун хийг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7F1B9B"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шингэнтэй харьцах гадаргууд </w:t>
      </w:r>
      <w:r w:rsidR="003F69D9" w:rsidRPr="00F40206">
        <w:rPr>
          <w:rFonts w:ascii="Arial" w:hAnsi="Arial" w:cs="Arial"/>
          <w:sz w:val="22"/>
          <w:szCs w:val="22"/>
          <w:lang w:val="mn-MN"/>
        </w:rPr>
        <w:t xml:space="preserve">шууд </w:t>
      </w:r>
      <w:r w:rsidRPr="00F40206">
        <w:rPr>
          <w:rFonts w:ascii="Arial" w:hAnsi="Arial" w:cs="Arial"/>
          <w:sz w:val="22"/>
          <w:szCs w:val="22"/>
          <w:lang w:val="mn-MN"/>
        </w:rPr>
        <w:t xml:space="preserve">хүргэхийг хэлнэ. </w:t>
      </w:r>
    </w:p>
    <w:p w14:paraId="3CC0C5A3" w14:textId="77777777" w:rsidR="00594F52"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6.21.4.1</w:t>
      </w:r>
      <w:r w:rsidR="003F69D9" w:rsidRPr="00F40206">
        <w:rPr>
          <w:rFonts w:ascii="Arial" w:hAnsi="Arial" w:cs="Arial"/>
          <w:sz w:val="22"/>
          <w:szCs w:val="22"/>
          <w:lang w:val="mn-MN"/>
        </w:rPr>
        <w:t>.</w:t>
      </w:r>
      <w:r w:rsidRPr="00F40206">
        <w:rPr>
          <w:rFonts w:ascii="Arial" w:hAnsi="Arial" w:cs="Arial"/>
          <w:sz w:val="22"/>
          <w:szCs w:val="22"/>
          <w:lang w:val="mn-MN"/>
        </w:rPr>
        <w:t xml:space="preserve"> </w:t>
      </w:r>
      <w:r w:rsidR="00C113BA" w:rsidRPr="00F40206">
        <w:rPr>
          <w:rFonts w:ascii="Arial" w:hAnsi="Arial" w:cs="Arial"/>
          <w:sz w:val="22"/>
          <w:szCs w:val="22"/>
          <w:lang w:val="mn-MN"/>
        </w:rPr>
        <w:t>Даралтат савны</w:t>
      </w:r>
      <w:r w:rsidR="00D7429C" w:rsidRPr="00F40206">
        <w:rPr>
          <w:rFonts w:ascii="Arial" w:hAnsi="Arial" w:cs="Arial"/>
          <w:sz w:val="22"/>
          <w:szCs w:val="22"/>
          <w:lang w:val="mn-MN"/>
        </w:rPr>
        <w:t xml:space="preserve"> </w:t>
      </w:r>
      <w:r w:rsidRPr="00F40206">
        <w:rPr>
          <w:rFonts w:ascii="Arial" w:hAnsi="Arial" w:cs="Arial"/>
          <w:sz w:val="22"/>
          <w:szCs w:val="22"/>
          <w:lang w:val="mn-MN"/>
        </w:rPr>
        <w:t xml:space="preserve">халаагуурыг зөвхөн байгууламжийн гадна газар дээр ил байрлуулсан </w:t>
      </w:r>
      <w:r w:rsidR="00C35662" w:rsidRPr="00F40206">
        <w:rPr>
          <w:rFonts w:ascii="Arial" w:hAnsi="Arial" w:cs="Arial"/>
          <w:sz w:val="22"/>
          <w:szCs w:val="22"/>
          <w:lang w:val="mn-MN"/>
        </w:rPr>
        <w:t>хийн даралтат сав</w:t>
      </w:r>
      <w:r w:rsidR="003F69D9" w:rsidRPr="00F40206">
        <w:rPr>
          <w:rFonts w:ascii="Arial" w:hAnsi="Arial" w:cs="Arial"/>
          <w:sz w:val="22"/>
          <w:szCs w:val="22"/>
          <w:lang w:val="mn-MN"/>
        </w:rPr>
        <w:t>ан дээр х</w:t>
      </w:r>
      <w:r w:rsidRPr="00F40206">
        <w:rPr>
          <w:rFonts w:ascii="Arial" w:hAnsi="Arial" w:cs="Arial"/>
          <w:sz w:val="22"/>
          <w:szCs w:val="22"/>
          <w:lang w:val="mn-MN"/>
        </w:rPr>
        <w:t xml:space="preserve">үснэгт </w:t>
      </w:r>
      <w:r w:rsidR="008D7015" w:rsidRPr="00F40206">
        <w:rPr>
          <w:rFonts w:ascii="Arial" w:hAnsi="Arial" w:cs="Arial"/>
          <w:sz w:val="22"/>
          <w:szCs w:val="22"/>
          <w:lang w:val="mn-MN"/>
        </w:rPr>
        <w:t xml:space="preserve"> </w:t>
      </w:r>
      <w:r w:rsidRPr="00F40206">
        <w:rPr>
          <w:rFonts w:ascii="Arial" w:hAnsi="Arial" w:cs="Arial"/>
          <w:sz w:val="22"/>
          <w:szCs w:val="22"/>
          <w:lang w:val="mn-MN"/>
        </w:rPr>
        <w:t xml:space="preserve">6.21.4.1-ийн дагуу байрлуулна. </w:t>
      </w:r>
    </w:p>
    <w:p w14:paraId="4A6ADAAD" w14:textId="77777777" w:rsidR="003F69D9" w:rsidRPr="00F40206" w:rsidRDefault="00594F52"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6.21.4.1. </w:t>
      </w:r>
      <w:r w:rsidR="008D7015" w:rsidRPr="00F40206">
        <w:rPr>
          <w:rFonts w:ascii="Arial" w:hAnsi="Arial" w:cs="Arial"/>
          <w:b/>
          <w:sz w:val="22"/>
          <w:szCs w:val="22"/>
          <w:lang w:val="mn-MN"/>
        </w:rPr>
        <w:t xml:space="preserve">Даралтат савны халаагуураас авах </w:t>
      </w:r>
      <w:r w:rsidR="00EE48E4" w:rsidRPr="00F40206">
        <w:rPr>
          <w:rFonts w:ascii="Arial" w:hAnsi="Arial" w:cs="Arial"/>
          <w:b/>
          <w:sz w:val="22"/>
          <w:szCs w:val="22"/>
          <w:lang w:val="mn-MN"/>
        </w:rPr>
        <w:t xml:space="preserve">аюулгүйн </w:t>
      </w:r>
      <w:r w:rsidR="008D7015" w:rsidRPr="00F40206">
        <w:rPr>
          <w:rFonts w:ascii="Arial" w:hAnsi="Arial" w:cs="Arial"/>
          <w:b/>
          <w:sz w:val="22"/>
          <w:szCs w:val="22"/>
          <w:lang w:val="mn-MN"/>
        </w:rPr>
        <w:t>зай</w:t>
      </w:r>
      <w:r w:rsidR="0098496B" w:rsidRPr="00F40206">
        <w:rPr>
          <w:rFonts w:ascii="Arial" w:hAnsi="Arial" w:cs="Arial"/>
          <w:b/>
          <w:sz w:val="22"/>
          <w:szCs w:val="22"/>
          <w:lang w:val="mn-MN"/>
        </w:rPr>
        <w:t xml:space="preserve"> </w:t>
      </w:r>
      <w:r w:rsidR="00EE48E4" w:rsidRPr="00F40206">
        <w:rPr>
          <w:rFonts w:ascii="Arial" w:hAnsi="Arial" w:cs="Arial"/>
          <w:b/>
          <w:sz w:val="22"/>
          <w:szCs w:val="22"/>
          <w:lang w:val="mn-MN"/>
        </w:rPr>
        <w:t>хэмжээ.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320"/>
      </w:tblGrid>
      <w:tr w:rsidR="00B778E7" w:rsidRPr="00F40206" w14:paraId="72075AF8" w14:textId="77777777" w:rsidTr="004E5CFF">
        <w:tc>
          <w:tcPr>
            <w:tcW w:w="5400" w:type="dxa"/>
          </w:tcPr>
          <w:p w14:paraId="0053FE3C" w14:textId="77777777" w:rsidR="00B778E7"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ны шингэний багтаамж</w:t>
            </w:r>
          </w:p>
        </w:tc>
        <w:tc>
          <w:tcPr>
            <w:tcW w:w="4320" w:type="dxa"/>
          </w:tcPr>
          <w:p w14:paraId="314D000A"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Хоорондын зай</w:t>
            </w:r>
          </w:p>
        </w:tc>
      </w:tr>
      <w:tr w:rsidR="004E5CFF" w:rsidRPr="00F40206" w14:paraId="2FBEF1C5" w14:textId="77777777" w:rsidTr="004E5CFF">
        <w:tc>
          <w:tcPr>
            <w:tcW w:w="5400" w:type="dxa"/>
          </w:tcPr>
          <w:p w14:paraId="1F39D46E"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м3</w:t>
            </w:r>
          </w:p>
        </w:tc>
        <w:tc>
          <w:tcPr>
            <w:tcW w:w="4320" w:type="dxa"/>
          </w:tcPr>
          <w:p w14:paraId="08974F04" w14:textId="77777777" w:rsidR="004E5CFF" w:rsidRPr="00F40206" w:rsidRDefault="00D92D8E" w:rsidP="002A6249">
            <w:pPr>
              <w:jc w:val="center"/>
              <w:rPr>
                <w:rFonts w:ascii="Arial" w:hAnsi="Arial" w:cs="Arial"/>
                <w:sz w:val="22"/>
                <w:szCs w:val="22"/>
                <w:lang w:val="mn-MN"/>
              </w:rPr>
            </w:pPr>
            <w:r w:rsidRPr="00F40206">
              <w:rPr>
                <w:rFonts w:ascii="Arial" w:hAnsi="Arial" w:cs="Arial"/>
                <w:sz w:val="22"/>
                <w:szCs w:val="22"/>
                <w:lang w:val="mn-MN"/>
              </w:rPr>
              <w:t xml:space="preserve">Метр </w:t>
            </w:r>
          </w:p>
        </w:tc>
      </w:tr>
      <w:tr w:rsidR="004E5CFF" w:rsidRPr="00F40206" w14:paraId="26ACF4ED" w14:textId="77777777" w:rsidTr="004E5CFF">
        <w:tc>
          <w:tcPr>
            <w:tcW w:w="5400" w:type="dxa"/>
          </w:tcPr>
          <w:p w14:paraId="4B4DD793"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≤1.9</w:t>
            </w:r>
          </w:p>
        </w:tc>
        <w:tc>
          <w:tcPr>
            <w:tcW w:w="4320" w:type="dxa"/>
          </w:tcPr>
          <w:p w14:paraId="04540769"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3.0</w:t>
            </w:r>
          </w:p>
        </w:tc>
      </w:tr>
      <w:tr w:rsidR="004E5CFF" w:rsidRPr="00F40206" w14:paraId="45BF894C" w14:textId="77777777" w:rsidTr="004E5CFF">
        <w:tc>
          <w:tcPr>
            <w:tcW w:w="5400" w:type="dxa"/>
          </w:tcPr>
          <w:p w14:paraId="543D0143"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1.9-7.6</w:t>
            </w:r>
          </w:p>
        </w:tc>
        <w:tc>
          <w:tcPr>
            <w:tcW w:w="4320" w:type="dxa"/>
          </w:tcPr>
          <w:p w14:paraId="43664706"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7.6</w:t>
            </w:r>
          </w:p>
        </w:tc>
      </w:tr>
      <w:tr w:rsidR="004E5CFF" w:rsidRPr="00F40206" w14:paraId="5CCAA608" w14:textId="77777777" w:rsidTr="004E5CFF">
        <w:tc>
          <w:tcPr>
            <w:tcW w:w="5400" w:type="dxa"/>
          </w:tcPr>
          <w:p w14:paraId="6002F376"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7.6-114</w:t>
            </w:r>
          </w:p>
        </w:tc>
        <w:tc>
          <w:tcPr>
            <w:tcW w:w="4320" w:type="dxa"/>
          </w:tcPr>
          <w:p w14:paraId="6C42E150"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15.0</w:t>
            </w:r>
          </w:p>
        </w:tc>
      </w:tr>
      <w:tr w:rsidR="004E5CFF" w:rsidRPr="00F40206" w14:paraId="317DD213" w14:textId="77777777" w:rsidTr="004E5CFF">
        <w:tc>
          <w:tcPr>
            <w:tcW w:w="5400" w:type="dxa"/>
          </w:tcPr>
          <w:p w14:paraId="6550775E"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114-265</w:t>
            </w:r>
          </w:p>
        </w:tc>
        <w:tc>
          <w:tcPr>
            <w:tcW w:w="4320" w:type="dxa"/>
          </w:tcPr>
          <w:p w14:paraId="5B0031A8"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23.0</w:t>
            </w:r>
          </w:p>
        </w:tc>
      </w:tr>
      <w:tr w:rsidR="004E5CFF" w:rsidRPr="00F40206" w14:paraId="60CE1216" w14:textId="77777777" w:rsidTr="004E5CFF">
        <w:tc>
          <w:tcPr>
            <w:tcW w:w="5400" w:type="dxa"/>
          </w:tcPr>
          <w:p w14:paraId="42F0E6CA"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lastRenderedPageBreak/>
              <w:t>265-341</w:t>
            </w:r>
          </w:p>
        </w:tc>
        <w:tc>
          <w:tcPr>
            <w:tcW w:w="4320" w:type="dxa"/>
          </w:tcPr>
          <w:p w14:paraId="2ED29C97"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30.5</w:t>
            </w:r>
          </w:p>
        </w:tc>
      </w:tr>
      <w:tr w:rsidR="004E5CFF" w:rsidRPr="00F40206" w14:paraId="7A2AE550" w14:textId="77777777" w:rsidTr="004E5CFF">
        <w:tc>
          <w:tcPr>
            <w:tcW w:w="5400" w:type="dxa"/>
          </w:tcPr>
          <w:p w14:paraId="5C98CFE6"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341-454</w:t>
            </w:r>
          </w:p>
        </w:tc>
        <w:tc>
          <w:tcPr>
            <w:tcW w:w="4320" w:type="dxa"/>
          </w:tcPr>
          <w:p w14:paraId="6D6C98B2" w14:textId="77777777" w:rsidR="004E5CFF" w:rsidRPr="00F40206" w:rsidRDefault="004E5CFF" w:rsidP="002A6249">
            <w:pPr>
              <w:jc w:val="center"/>
              <w:rPr>
                <w:rFonts w:ascii="Arial" w:hAnsi="Arial" w:cs="Arial"/>
                <w:sz w:val="22"/>
                <w:szCs w:val="22"/>
                <w:lang w:val="mn-MN"/>
              </w:rPr>
            </w:pPr>
            <w:r w:rsidRPr="00F40206">
              <w:rPr>
                <w:rFonts w:ascii="Arial" w:hAnsi="Arial" w:cs="Arial"/>
                <w:sz w:val="22"/>
                <w:szCs w:val="22"/>
                <w:lang w:val="mn-MN"/>
              </w:rPr>
              <w:t>38.1</w:t>
            </w:r>
          </w:p>
        </w:tc>
      </w:tr>
    </w:tbl>
    <w:p w14:paraId="5AAC299E" w14:textId="77777777" w:rsidR="005061DC" w:rsidRPr="00F40206" w:rsidRDefault="005061DC" w:rsidP="002A6249">
      <w:pPr>
        <w:jc w:val="both"/>
        <w:rPr>
          <w:rFonts w:ascii="Arial" w:hAnsi="Arial" w:cs="Arial"/>
          <w:sz w:val="22"/>
          <w:szCs w:val="22"/>
          <w:lang w:val="mn-MN"/>
        </w:rPr>
      </w:pPr>
    </w:p>
    <w:p w14:paraId="19C58079" w14:textId="77777777" w:rsidR="00B778E7" w:rsidRPr="00F40206" w:rsidRDefault="00EE48E4" w:rsidP="002A6249">
      <w:pPr>
        <w:jc w:val="both"/>
        <w:rPr>
          <w:rFonts w:ascii="Arial" w:hAnsi="Arial" w:cs="Arial"/>
          <w:sz w:val="22"/>
          <w:szCs w:val="22"/>
          <w:lang w:val="mn-MN"/>
        </w:rPr>
      </w:pPr>
      <w:r w:rsidRPr="00F40206">
        <w:rPr>
          <w:rFonts w:ascii="Arial" w:hAnsi="Arial" w:cs="Arial"/>
          <w:sz w:val="22"/>
          <w:szCs w:val="22"/>
          <w:lang w:val="mn-MN"/>
        </w:rPr>
        <w:t xml:space="preserve">6.21.4.2. </w:t>
      </w:r>
      <w:r w:rsidR="00B778E7" w:rsidRPr="00F40206">
        <w:rPr>
          <w:rFonts w:ascii="Arial" w:hAnsi="Arial" w:cs="Arial"/>
          <w:sz w:val="22"/>
          <w:szCs w:val="22"/>
          <w:lang w:val="mn-MN"/>
        </w:rPr>
        <w:t xml:space="preserve">Хэрэв </w:t>
      </w:r>
      <w:r w:rsidR="00B85F5B" w:rsidRPr="00F40206">
        <w:rPr>
          <w:rFonts w:ascii="Arial" w:hAnsi="Arial" w:cs="Arial"/>
          <w:sz w:val="22"/>
          <w:szCs w:val="22"/>
          <w:lang w:val="mn-MN"/>
        </w:rPr>
        <w:t xml:space="preserve">даралтат савны </w:t>
      </w:r>
      <w:r w:rsidR="00B778E7" w:rsidRPr="00F40206">
        <w:rPr>
          <w:rFonts w:ascii="Arial" w:hAnsi="Arial" w:cs="Arial"/>
          <w:sz w:val="22"/>
          <w:szCs w:val="22"/>
          <w:lang w:val="mn-MN"/>
        </w:rPr>
        <w:t xml:space="preserve">халаагуур нь шууд халаагууртай ууршуулагчтай ижил ажиллагаатай бол халууны эх үүсвэр нь </w:t>
      </w:r>
      <w:r w:rsidR="003B7A99" w:rsidRPr="00F40206">
        <w:rPr>
          <w:rFonts w:ascii="Arial" w:hAnsi="Arial" w:cs="Arial"/>
          <w:sz w:val="22"/>
          <w:szCs w:val="22"/>
          <w:lang w:val="mn-MN"/>
        </w:rPr>
        <w:t>энэхүү</w:t>
      </w:r>
      <w:r w:rsidR="001304A1" w:rsidRPr="00F40206">
        <w:rPr>
          <w:rFonts w:ascii="Arial" w:hAnsi="Arial" w:cs="Arial"/>
          <w:sz w:val="22"/>
          <w:szCs w:val="22"/>
          <w:lang w:val="mn-MN"/>
        </w:rPr>
        <w:t xml:space="preserve"> </w:t>
      </w:r>
      <w:r w:rsidR="00B85F5B" w:rsidRPr="00F40206">
        <w:rPr>
          <w:rFonts w:ascii="Arial" w:hAnsi="Arial" w:cs="Arial"/>
          <w:sz w:val="22"/>
          <w:szCs w:val="22"/>
          <w:lang w:val="mn-MN"/>
        </w:rPr>
        <w:t xml:space="preserve">дүрмийн </w:t>
      </w:r>
      <w:r w:rsidR="001304A1" w:rsidRPr="00F40206">
        <w:rPr>
          <w:rFonts w:ascii="Arial" w:hAnsi="Arial" w:cs="Arial"/>
          <w:sz w:val="22"/>
          <w:szCs w:val="22"/>
          <w:lang w:val="mn-MN"/>
        </w:rPr>
        <w:t>6.21.2.8,</w:t>
      </w:r>
      <w:r w:rsidR="00B778E7" w:rsidRPr="00F40206">
        <w:rPr>
          <w:rFonts w:ascii="Arial" w:hAnsi="Arial" w:cs="Arial"/>
          <w:sz w:val="22"/>
          <w:szCs w:val="22"/>
          <w:lang w:val="mn-MN"/>
        </w:rPr>
        <w:t xml:space="preserve"> 6.21.2.11-д заасны дагуу байна. </w:t>
      </w:r>
    </w:p>
    <w:p w14:paraId="48DE4EE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6.21.4.3</w:t>
      </w:r>
      <w:r w:rsidR="00296C02" w:rsidRPr="00F40206">
        <w:rPr>
          <w:rFonts w:ascii="Arial" w:hAnsi="Arial" w:cs="Arial"/>
          <w:sz w:val="22"/>
          <w:szCs w:val="22"/>
          <w:lang w:val="mn-MN"/>
        </w:rPr>
        <w:t>.</w:t>
      </w:r>
      <w:r w:rsidRPr="00F40206">
        <w:rPr>
          <w:rFonts w:ascii="Arial" w:hAnsi="Arial" w:cs="Arial"/>
          <w:sz w:val="22"/>
          <w:szCs w:val="22"/>
          <w:lang w:val="mn-MN"/>
        </w:rPr>
        <w:t xml:space="preserve"> Шилжүүлэх цэг нь шууд хийн халаагууртай </w:t>
      </w:r>
      <w:r w:rsidR="00B85F5B" w:rsidRPr="00F40206">
        <w:rPr>
          <w:rFonts w:ascii="Arial" w:hAnsi="Arial" w:cs="Arial"/>
          <w:sz w:val="22"/>
          <w:szCs w:val="22"/>
          <w:lang w:val="mn-MN"/>
        </w:rPr>
        <w:t xml:space="preserve">даралтат савны </w:t>
      </w:r>
      <w:r w:rsidR="00F20206" w:rsidRPr="00F40206">
        <w:rPr>
          <w:rFonts w:ascii="Arial" w:hAnsi="Arial" w:cs="Arial"/>
          <w:sz w:val="22"/>
          <w:szCs w:val="22"/>
          <w:lang w:val="mn-MN"/>
        </w:rPr>
        <w:t xml:space="preserve"> </w:t>
      </w:r>
      <w:r w:rsidR="00B85F5B" w:rsidRPr="00F40206">
        <w:rPr>
          <w:rFonts w:ascii="Arial" w:hAnsi="Arial" w:cs="Arial"/>
          <w:sz w:val="22"/>
          <w:szCs w:val="22"/>
          <w:lang w:val="mn-MN"/>
        </w:rPr>
        <w:t xml:space="preserve">халаагуураас </w:t>
      </w:r>
      <w:r w:rsidRPr="00F40206">
        <w:rPr>
          <w:rFonts w:ascii="Arial" w:hAnsi="Arial" w:cs="Arial"/>
          <w:sz w:val="22"/>
          <w:szCs w:val="22"/>
          <w:lang w:val="mn-MN"/>
        </w:rPr>
        <w:t xml:space="preserve"> 4.6 м зайд байрласан бол </w:t>
      </w:r>
      <w:r w:rsidR="00B85F5B" w:rsidRPr="00F40206">
        <w:rPr>
          <w:rFonts w:ascii="Arial" w:hAnsi="Arial" w:cs="Arial"/>
          <w:sz w:val="22"/>
          <w:szCs w:val="22"/>
          <w:lang w:val="mn-MN"/>
        </w:rPr>
        <w:t xml:space="preserve">ШНХий </w:t>
      </w:r>
      <w:r w:rsidRPr="00F40206">
        <w:rPr>
          <w:rFonts w:ascii="Arial" w:hAnsi="Arial" w:cs="Arial"/>
          <w:sz w:val="22"/>
          <w:szCs w:val="22"/>
          <w:lang w:val="mn-MN"/>
        </w:rPr>
        <w:t xml:space="preserve">шилжүүлэх үед </w:t>
      </w:r>
      <w:r w:rsidR="00B85F5B" w:rsidRPr="00F40206">
        <w:rPr>
          <w:rFonts w:ascii="Arial" w:hAnsi="Arial" w:cs="Arial"/>
          <w:sz w:val="22"/>
          <w:szCs w:val="22"/>
          <w:lang w:val="mn-MN"/>
        </w:rPr>
        <w:t xml:space="preserve">халаагуурыг </w:t>
      </w:r>
      <w:r w:rsidRPr="00F40206">
        <w:rPr>
          <w:rFonts w:ascii="Arial" w:hAnsi="Arial" w:cs="Arial"/>
          <w:sz w:val="22"/>
          <w:szCs w:val="22"/>
          <w:lang w:val="mn-MN"/>
        </w:rPr>
        <w:t>унтраа</w:t>
      </w:r>
      <w:r w:rsidR="00B85F5B" w:rsidRPr="00F40206">
        <w:rPr>
          <w:rFonts w:ascii="Arial" w:hAnsi="Arial" w:cs="Arial"/>
          <w:sz w:val="22"/>
          <w:szCs w:val="22"/>
          <w:lang w:val="mn-MN"/>
        </w:rPr>
        <w:t>ж байх бөгөөд анхааруулах тэмдэг</w:t>
      </w:r>
      <w:r w:rsidRPr="00F40206">
        <w:rPr>
          <w:rFonts w:ascii="Arial" w:hAnsi="Arial" w:cs="Arial"/>
          <w:sz w:val="22"/>
          <w:szCs w:val="22"/>
          <w:lang w:val="mn-MN"/>
        </w:rPr>
        <w:t xml:space="preserve">лэгээг тэр даруй дамжуулах холболтын дэргэд дараах байдлаар хийсэн байна. Үүнд: </w:t>
      </w:r>
    </w:p>
    <w:p w14:paraId="1386404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АНХААРУУЛГА: Энэ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гал гарах аюултай хийн халаагуурын тоног төхөөрөмжтэй холбосон тул халаагч болон туслах хөдөлгүүрийг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85F5B" w:rsidRPr="00F40206">
        <w:rPr>
          <w:rFonts w:ascii="Arial" w:hAnsi="Arial" w:cs="Arial"/>
          <w:sz w:val="22"/>
          <w:szCs w:val="22"/>
          <w:lang w:val="mn-MN"/>
        </w:rPr>
        <w:t xml:space="preserve"> дүүргэх, </w:t>
      </w:r>
      <w:r w:rsidRPr="00F40206">
        <w:rPr>
          <w:rFonts w:ascii="Arial" w:hAnsi="Arial" w:cs="Arial"/>
          <w:sz w:val="22"/>
          <w:szCs w:val="22"/>
          <w:lang w:val="mn-MN"/>
        </w:rPr>
        <w:t xml:space="preserve">цэнэглэхээс өмнө унтраана уу. </w:t>
      </w:r>
    </w:p>
    <w:p w14:paraId="205B978A"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6.21.5</w:t>
      </w:r>
      <w:r w:rsidR="00B85F5B"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0A1B06" w:rsidRPr="00F40206">
        <w:rPr>
          <w:rFonts w:ascii="Arial" w:hAnsi="Arial" w:cs="Arial"/>
          <w:b/>
          <w:sz w:val="22"/>
          <w:szCs w:val="22"/>
          <w:lang w:val="mn-MN"/>
        </w:rPr>
        <w:t xml:space="preserve">Өөрөө халдаг </w:t>
      </w:r>
      <w:r w:rsidR="002E365E" w:rsidRPr="00F40206">
        <w:rPr>
          <w:rFonts w:ascii="Arial" w:hAnsi="Arial" w:cs="Arial"/>
          <w:b/>
          <w:sz w:val="22"/>
          <w:szCs w:val="22"/>
          <w:lang w:val="mn-MN"/>
        </w:rPr>
        <w:t xml:space="preserve"> </w:t>
      </w:r>
      <w:r w:rsidR="000A1B06" w:rsidRPr="00F40206">
        <w:rPr>
          <w:rFonts w:ascii="Arial" w:hAnsi="Arial" w:cs="Arial"/>
          <w:b/>
          <w:sz w:val="22"/>
          <w:szCs w:val="22"/>
          <w:lang w:val="mn-MN"/>
        </w:rPr>
        <w:t xml:space="preserve">ууршуулагч </w:t>
      </w:r>
      <w:r w:rsidR="003642C1" w:rsidRPr="00F40206">
        <w:rPr>
          <w:rFonts w:ascii="Arial" w:hAnsi="Arial" w:cs="Arial"/>
          <w:b/>
          <w:sz w:val="22"/>
          <w:szCs w:val="22"/>
          <w:lang w:val="mn-MN"/>
        </w:rPr>
        <w:t xml:space="preserve"> </w:t>
      </w:r>
      <w:r w:rsidR="002E365E" w:rsidRPr="00F40206">
        <w:rPr>
          <w:rFonts w:ascii="Arial" w:hAnsi="Arial" w:cs="Arial"/>
          <w:b/>
          <w:sz w:val="22"/>
          <w:szCs w:val="22"/>
          <w:lang w:val="mn-MN"/>
        </w:rPr>
        <w:t>суурьлуулах</w:t>
      </w:r>
      <w:r w:rsidR="00B85F5B" w:rsidRPr="00F40206">
        <w:rPr>
          <w:rFonts w:ascii="Arial" w:hAnsi="Arial" w:cs="Arial"/>
          <w:b/>
          <w:sz w:val="22"/>
          <w:szCs w:val="22"/>
          <w:lang w:val="mn-MN"/>
        </w:rPr>
        <w:t>.</w:t>
      </w:r>
    </w:p>
    <w:p w14:paraId="74D15D20" w14:textId="77777777" w:rsidR="00B778E7" w:rsidRPr="00F40206" w:rsidRDefault="003642C1" w:rsidP="002A6249">
      <w:pPr>
        <w:jc w:val="both"/>
        <w:rPr>
          <w:rFonts w:ascii="Arial" w:hAnsi="Arial" w:cs="Arial"/>
          <w:sz w:val="22"/>
          <w:szCs w:val="22"/>
          <w:lang w:val="mn-MN"/>
        </w:rPr>
      </w:pPr>
      <w:r w:rsidRPr="00F40206">
        <w:rPr>
          <w:rFonts w:ascii="Arial" w:hAnsi="Arial" w:cs="Arial"/>
          <w:b/>
          <w:sz w:val="22"/>
          <w:szCs w:val="22"/>
          <w:lang w:val="mn-MN"/>
        </w:rPr>
        <w:t>Өөрөө</w:t>
      </w:r>
      <w:r w:rsidR="00B85F5B" w:rsidRPr="00F40206">
        <w:rPr>
          <w:rFonts w:ascii="Arial" w:hAnsi="Arial" w:cs="Arial"/>
          <w:b/>
          <w:sz w:val="22"/>
          <w:szCs w:val="22"/>
          <w:lang w:val="mn-MN"/>
        </w:rPr>
        <w:t xml:space="preserve"> </w:t>
      </w:r>
      <w:r w:rsidRPr="00F40206">
        <w:rPr>
          <w:rFonts w:ascii="Arial" w:hAnsi="Arial" w:cs="Arial"/>
          <w:b/>
          <w:sz w:val="22"/>
          <w:szCs w:val="22"/>
          <w:lang w:val="mn-MN"/>
        </w:rPr>
        <w:t>халдаг</w:t>
      </w:r>
      <w:r w:rsidR="000A1B06" w:rsidRPr="00F40206">
        <w:rPr>
          <w:rFonts w:ascii="Arial" w:hAnsi="Arial" w:cs="Arial"/>
          <w:b/>
          <w:sz w:val="22"/>
          <w:szCs w:val="22"/>
          <w:lang w:val="mn-MN"/>
        </w:rPr>
        <w:t xml:space="preserve"> ууршуулагч</w:t>
      </w:r>
      <w:r w:rsidR="00B85F5B" w:rsidRPr="00F40206">
        <w:rPr>
          <w:rFonts w:ascii="Arial" w:hAnsi="Arial" w:cs="Arial"/>
          <w:b/>
          <w:sz w:val="22"/>
          <w:szCs w:val="22"/>
          <w:lang w:val="mn-MN"/>
        </w:rPr>
        <w:t xml:space="preserve"> </w:t>
      </w:r>
      <w:r w:rsidR="002E365E" w:rsidRPr="00F40206">
        <w:rPr>
          <w:rFonts w:ascii="Arial" w:hAnsi="Arial" w:cs="Arial"/>
          <w:sz w:val="22"/>
          <w:szCs w:val="22"/>
          <w:lang w:val="mn-MN"/>
        </w:rPr>
        <w:t>(Ө</w:t>
      </w:r>
      <w:r w:rsidR="00B778E7" w:rsidRPr="00F40206">
        <w:rPr>
          <w:rFonts w:ascii="Arial" w:hAnsi="Arial" w:cs="Arial"/>
          <w:sz w:val="22"/>
          <w:szCs w:val="22"/>
          <w:lang w:val="mn-MN"/>
        </w:rPr>
        <w:t xml:space="preserve">өрөө уурших шингэн халаагч) гэдэг нь халаагч нь </w:t>
      </w:r>
      <w:r w:rsidR="00BF07EF"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н шингэнийг шатаахаас өмнө ууршуулахыг хэлнэ.  </w:t>
      </w:r>
    </w:p>
    <w:p w14:paraId="1EEE863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Энэхүү халаагуур нь эдий</w:t>
      </w:r>
      <w:r w:rsidR="00BF07EF" w:rsidRPr="00F40206">
        <w:rPr>
          <w:rFonts w:ascii="Arial" w:hAnsi="Arial" w:cs="Arial"/>
          <w:sz w:val="22"/>
          <w:szCs w:val="22"/>
          <w:lang w:val="mn-MN"/>
        </w:rPr>
        <w:t>н засгийн хувьд хэмнэлттэй өндөр</w:t>
      </w:r>
      <w:r w:rsidRPr="00F40206">
        <w:rPr>
          <w:rFonts w:ascii="Arial" w:hAnsi="Arial" w:cs="Arial"/>
          <w:sz w:val="22"/>
          <w:szCs w:val="22"/>
          <w:lang w:val="mn-MN"/>
        </w:rPr>
        <w:t xml:space="preserve"> хүчин чадалтай юм. Үүнд том хэмжээний халаагчууд болох ү</w:t>
      </w:r>
      <w:r w:rsidR="008A2DD2" w:rsidRPr="00F40206">
        <w:rPr>
          <w:rFonts w:ascii="Arial" w:hAnsi="Arial" w:cs="Arial"/>
          <w:sz w:val="22"/>
          <w:szCs w:val="22"/>
          <w:lang w:val="mn-MN"/>
        </w:rPr>
        <w:t>р тариа хатаагч болон цементын ш</w:t>
      </w:r>
      <w:r w:rsidRPr="00F40206">
        <w:rPr>
          <w:rFonts w:ascii="Arial" w:hAnsi="Arial" w:cs="Arial"/>
          <w:sz w:val="22"/>
          <w:szCs w:val="22"/>
          <w:lang w:val="mn-MN"/>
        </w:rPr>
        <w:t xml:space="preserve">атаах зуух ордог байна. </w:t>
      </w:r>
      <w:r w:rsidR="00BF07EF" w:rsidRPr="00F40206">
        <w:rPr>
          <w:rFonts w:ascii="Arial" w:hAnsi="Arial" w:cs="Arial"/>
          <w:sz w:val="22"/>
          <w:szCs w:val="22"/>
          <w:lang w:val="mn-MN"/>
        </w:rPr>
        <w:t xml:space="preserve"> </w:t>
      </w:r>
      <w:r w:rsidRPr="00F40206">
        <w:rPr>
          <w:rFonts w:ascii="Arial" w:hAnsi="Arial" w:cs="Arial"/>
          <w:sz w:val="22"/>
          <w:szCs w:val="22"/>
          <w:lang w:val="mn-MN"/>
        </w:rPr>
        <w:t xml:space="preserve">Мөн агаарын бөмбөлөгт ашигладаг байна. </w:t>
      </w:r>
    </w:p>
    <w:p w14:paraId="3F9FD3E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6.21.5.1</w:t>
      </w:r>
      <w:r w:rsidR="005D30A4" w:rsidRPr="00F40206">
        <w:rPr>
          <w:rFonts w:ascii="Arial" w:hAnsi="Arial" w:cs="Arial"/>
          <w:sz w:val="22"/>
          <w:szCs w:val="22"/>
          <w:lang w:val="mn-MN"/>
        </w:rPr>
        <w:t>.</w:t>
      </w:r>
      <w:r w:rsidRPr="00F40206">
        <w:rPr>
          <w:rFonts w:ascii="Arial" w:hAnsi="Arial" w:cs="Arial"/>
          <w:sz w:val="22"/>
          <w:szCs w:val="22"/>
          <w:lang w:val="mn-MN"/>
        </w:rPr>
        <w:t xml:space="preserve"> </w:t>
      </w:r>
      <w:r w:rsidR="008A2DD2" w:rsidRPr="00F40206">
        <w:rPr>
          <w:rFonts w:ascii="Arial" w:hAnsi="Arial" w:cs="Arial"/>
          <w:sz w:val="22"/>
          <w:szCs w:val="22"/>
          <w:lang w:val="mn-MN"/>
        </w:rPr>
        <w:t>Өөрөө</w:t>
      </w:r>
      <w:r w:rsidR="00B74010" w:rsidRPr="00F40206">
        <w:rPr>
          <w:rFonts w:ascii="Arial" w:hAnsi="Arial" w:cs="Arial"/>
          <w:sz w:val="22"/>
          <w:szCs w:val="22"/>
          <w:lang w:val="mn-MN"/>
        </w:rPr>
        <w:t xml:space="preserve"> </w:t>
      </w:r>
      <w:r w:rsidR="008114AD" w:rsidRPr="00F40206">
        <w:rPr>
          <w:rFonts w:ascii="Arial" w:hAnsi="Arial" w:cs="Arial"/>
          <w:sz w:val="22"/>
          <w:szCs w:val="22"/>
          <w:lang w:val="mn-MN"/>
        </w:rPr>
        <w:t>халдаг ууршуулаг</w:t>
      </w:r>
      <w:r w:rsidR="008A2DD2" w:rsidRPr="00F40206">
        <w:rPr>
          <w:rFonts w:ascii="Arial" w:hAnsi="Arial" w:cs="Arial"/>
          <w:sz w:val="22"/>
          <w:szCs w:val="22"/>
          <w:lang w:val="mn-MN"/>
        </w:rPr>
        <w:t>чий</w:t>
      </w:r>
      <w:r w:rsidRPr="00F40206">
        <w:rPr>
          <w:rFonts w:ascii="Arial" w:hAnsi="Arial" w:cs="Arial"/>
          <w:sz w:val="22"/>
          <w:szCs w:val="22"/>
          <w:lang w:val="mn-MN"/>
        </w:rPr>
        <w:t>г</w:t>
      </w:r>
      <w:r w:rsidR="00B74010" w:rsidRPr="00F40206">
        <w:rPr>
          <w:rFonts w:ascii="Arial" w:hAnsi="Arial" w:cs="Arial"/>
          <w:sz w:val="22"/>
          <w:szCs w:val="22"/>
          <w:lang w:val="mn-MN"/>
        </w:rPr>
        <w:t xml:space="preserve"> барилга </w:t>
      </w:r>
      <w:r w:rsidRPr="00F40206">
        <w:rPr>
          <w:rFonts w:ascii="Arial" w:hAnsi="Arial" w:cs="Arial"/>
          <w:sz w:val="22"/>
          <w:szCs w:val="22"/>
          <w:lang w:val="mn-MN"/>
        </w:rPr>
        <w:t xml:space="preserve">байгууламжийн гадна суурилуулна.   </w:t>
      </w:r>
    </w:p>
    <w:p w14:paraId="719142A5" w14:textId="77777777" w:rsidR="005E65C9"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6.21.5.2</w:t>
      </w:r>
      <w:r w:rsidR="005D30A4" w:rsidRPr="00F40206">
        <w:rPr>
          <w:rFonts w:ascii="Arial" w:hAnsi="Arial" w:cs="Arial"/>
          <w:sz w:val="22"/>
          <w:szCs w:val="22"/>
          <w:lang w:val="mn-MN"/>
        </w:rPr>
        <w:t>.</w:t>
      </w:r>
      <w:r w:rsidRPr="00F40206">
        <w:rPr>
          <w:rFonts w:ascii="Arial" w:hAnsi="Arial" w:cs="Arial"/>
          <w:sz w:val="22"/>
          <w:szCs w:val="22"/>
          <w:lang w:val="mn-MN"/>
        </w:rPr>
        <w:t xml:space="preserve"> Аливаа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болон </w:t>
      </w:r>
      <w:r w:rsidR="008A2DD2" w:rsidRPr="00F40206">
        <w:rPr>
          <w:rFonts w:ascii="Arial" w:hAnsi="Arial" w:cs="Arial"/>
          <w:sz w:val="22"/>
          <w:szCs w:val="22"/>
          <w:lang w:val="mn-MN"/>
        </w:rPr>
        <w:t>ө</w:t>
      </w:r>
      <w:r w:rsidR="003642C1" w:rsidRPr="00F40206">
        <w:rPr>
          <w:rFonts w:ascii="Arial" w:hAnsi="Arial" w:cs="Arial"/>
          <w:sz w:val="22"/>
          <w:szCs w:val="22"/>
          <w:lang w:val="mn-MN"/>
        </w:rPr>
        <w:t>өрөө</w:t>
      </w:r>
      <w:r w:rsidR="008114AD" w:rsidRPr="00F40206">
        <w:rPr>
          <w:rFonts w:ascii="Arial" w:hAnsi="Arial" w:cs="Arial"/>
          <w:sz w:val="22"/>
          <w:szCs w:val="22"/>
          <w:lang w:val="mn-MN"/>
        </w:rPr>
        <w:t xml:space="preserve"> халдаг ууршуула</w:t>
      </w:r>
      <w:r w:rsidR="003642C1" w:rsidRPr="00F40206">
        <w:rPr>
          <w:rFonts w:ascii="Arial" w:hAnsi="Arial" w:cs="Arial"/>
          <w:sz w:val="22"/>
          <w:szCs w:val="22"/>
          <w:lang w:val="mn-MN"/>
        </w:rPr>
        <w:t>гч</w:t>
      </w:r>
      <w:r w:rsidR="008114AD" w:rsidRPr="00F40206">
        <w:rPr>
          <w:rFonts w:ascii="Arial" w:hAnsi="Arial" w:cs="Arial"/>
          <w:sz w:val="22"/>
          <w:szCs w:val="22"/>
          <w:lang w:val="mn-MN"/>
        </w:rPr>
        <w:t xml:space="preserve"> </w:t>
      </w:r>
      <w:r w:rsidRPr="00F40206">
        <w:rPr>
          <w:rFonts w:ascii="Arial" w:hAnsi="Arial" w:cs="Arial"/>
          <w:sz w:val="22"/>
          <w:szCs w:val="22"/>
          <w:lang w:val="mn-MN"/>
        </w:rPr>
        <w:t xml:space="preserve">хоорондох зайг хүснэгт 6.21.5.2-ын дагуу </w:t>
      </w:r>
      <w:r w:rsidR="008114AD" w:rsidRPr="00F40206">
        <w:rPr>
          <w:rFonts w:ascii="Arial" w:hAnsi="Arial" w:cs="Arial"/>
          <w:sz w:val="22"/>
          <w:szCs w:val="22"/>
          <w:lang w:val="mn-MN"/>
        </w:rPr>
        <w:t xml:space="preserve">байна. </w:t>
      </w:r>
      <w:r w:rsidRPr="00F40206">
        <w:rPr>
          <w:rFonts w:ascii="Arial" w:hAnsi="Arial" w:cs="Arial"/>
          <w:sz w:val="22"/>
          <w:szCs w:val="22"/>
          <w:lang w:val="mn-MN"/>
        </w:rPr>
        <w:t xml:space="preserve"> </w:t>
      </w:r>
    </w:p>
    <w:p w14:paraId="6CB6AC33" w14:textId="77777777" w:rsidR="008114AD"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6.21.5.2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 болон </w:t>
      </w:r>
      <w:r w:rsidR="008A2DD2" w:rsidRPr="00F40206">
        <w:rPr>
          <w:rFonts w:ascii="Arial" w:hAnsi="Arial" w:cs="Arial"/>
          <w:b/>
          <w:sz w:val="22"/>
          <w:szCs w:val="22"/>
          <w:lang w:val="mn-MN"/>
        </w:rPr>
        <w:t>ө</w:t>
      </w:r>
      <w:r w:rsidR="003642C1" w:rsidRPr="00F40206">
        <w:rPr>
          <w:rFonts w:ascii="Arial" w:hAnsi="Arial" w:cs="Arial"/>
          <w:b/>
          <w:sz w:val="22"/>
          <w:szCs w:val="22"/>
          <w:lang w:val="mn-MN"/>
        </w:rPr>
        <w:t>өрөө</w:t>
      </w:r>
      <w:r w:rsidR="008114AD" w:rsidRPr="00F40206">
        <w:rPr>
          <w:rFonts w:ascii="Arial" w:hAnsi="Arial" w:cs="Arial"/>
          <w:b/>
          <w:sz w:val="22"/>
          <w:szCs w:val="22"/>
          <w:lang w:val="mn-MN"/>
        </w:rPr>
        <w:t xml:space="preserve"> халдаг</w:t>
      </w:r>
    </w:p>
    <w:p w14:paraId="36F90EE6" w14:textId="77777777" w:rsidR="00B778E7" w:rsidRPr="00F40206" w:rsidRDefault="008114AD" w:rsidP="002A6249">
      <w:pPr>
        <w:jc w:val="center"/>
        <w:rPr>
          <w:rFonts w:ascii="Arial" w:hAnsi="Arial" w:cs="Arial"/>
          <w:b/>
          <w:sz w:val="22"/>
          <w:szCs w:val="22"/>
          <w:lang w:val="mn-MN"/>
        </w:rPr>
      </w:pPr>
      <w:r w:rsidRPr="00F40206">
        <w:rPr>
          <w:rFonts w:ascii="Arial" w:hAnsi="Arial" w:cs="Arial"/>
          <w:b/>
          <w:sz w:val="22"/>
          <w:szCs w:val="22"/>
          <w:lang w:val="mn-MN"/>
        </w:rPr>
        <w:t xml:space="preserve"> ууршуула</w:t>
      </w:r>
      <w:r w:rsidR="003642C1" w:rsidRPr="00F40206">
        <w:rPr>
          <w:rFonts w:ascii="Arial" w:hAnsi="Arial" w:cs="Arial"/>
          <w:b/>
          <w:sz w:val="22"/>
          <w:szCs w:val="22"/>
          <w:lang w:val="mn-MN"/>
        </w:rPr>
        <w:t>гч</w:t>
      </w:r>
      <w:r w:rsidRPr="00F40206">
        <w:rPr>
          <w:rFonts w:ascii="Arial" w:hAnsi="Arial" w:cs="Arial"/>
          <w:b/>
          <w:sz w:val="22"/>
          <w:szCs w:val="22"/>
          <w:lang w:val="mn-MN"/>
        </w:rPr>
        <w:t xml:space="preserve"> </w:t>
      </w:r>
      <w:r w:rsidR="00B778E7" w:rsidRPr="00F40206">
        <w:rPr>
          <w:rFonts w:ascii="Arial" w:hAnsi="Arial" w:cs="Arial"/>
          <w:b/>
          <w:sz w:val="22"/>
          <w:szCs w:val="22"/>
          <w:lang w:val="mn-MN"/>
        </w:rPr>
        <w:t>хоорондох зай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770"/>
      </w:tblGrid>
      <w:tr w:rsidR="00B778E7" w:rsidRPr="00F40206" w14:paraId="2611D0E3" w14:textId="77777777" w:rsidTr="002E365E">
        <w:tc>
          <w:tcPr>
            <w:tcW w:w="5058" w:type="dxa"/>
          </w:tcPr>
          <w:p w14:paraId="0BBD5677" w14:textId="77777777" w:rsidR="00B778E7"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ны шингэний багтаамж</w:t>
            </w:r>
          </w:p>
        </w:tc>
        <w:tc>
          <w:tcPr>
            <w:tcW w:w="4770" w:type="dxa"/>
          </w:tcPr>
          <w:p w14:paraId="79AABC96"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Хамгийн багадаа</w:t>
            </w:r>
          </w:p>
        </w:tc>
      </w:tr>
      <w:tr w:rsidR="005E65C9" w:rsidRPr="00F40206" w14:paraId="4348328B" w14:textId="77777777" w:rsidTr="005669A3">
        <w:tc>
          <w:tcPr>
            <w:tcW w:w="5058" w:type="dxa"/>
          </w:tcPr>
          <w:p w14:paraId="14875AD3" w14:textId="77777777" w:rsidR="005E65C9" w:rsidRPr="00F40206" w:rsidRDefault="005E65C9" w:rsidP="002A6249">
            <w:pPr>
              <w:jc w:val="center"/>
              <w:rPr>
                <w:rFonts w:ascii="Arial" w:hAnsi="Arial" w:cs="Arial"/>
                <w:b/>
                <w:sz w:val="22"/>
                <w:szCs w:val="22"/>
                <w:lang w:val="mn-MN"/>
              </w:rPr>
            </w:pPr>
            <w:r w:rsidRPr="00F40206">
              <w:rPr>
                <w:rFonts w:ascii="Arial" w:hAnsi="Arial" w:cs="Arial"/>
                <w:b/>
                <w:sz w:val="22"/>
                <w:szCs w:val="22"/>
                <w:lang w:val="mn-MN"/>
              </w:rPr>
              <w:t>м3</w:t>
            </w:r>
          </w:p>
        </w:tc>
        <w:tc>
          <w:tcPr>
            <w:tcW w:w="4770" w:type="dxa"/>
          </w:tcPr>
          <w:p w14:paraId="27B419A2" w14:textId="77777777" w:rsidR="005E65C9" w:rsidRPr="00F40206" w:rsidRDefault="00D92D8E" w:rsidP="002A6249">
            <w:pPr>
              <w:jc w:val="center"/>
              <w:rPr>
                <w:rFonts w:ascii="Arial" w:hAnsi="Arial" w:cs="Arial"/>
                <w:b/>
                <w:sz w:val="22"/>
                <w:szCs w:val="22"/>
                <w:lang w:val="mn-MN"/>
              </w:rPr>
            </w:pPr>
            <w:r w:rsidRPr="00F40206">
              <w:rPr>
                <w:rFonts w:ascii="Arial" w:hAnsi="Arial" w:cs="Arial"/>
                <w:b/>
                <w:sz w:val="22"/>
                <w:szCs w:val="22"/>
                <w:lang w:val="mn-MN"/>
              </w:rPr>
              <w:t xml:space="preserve">Мерт </w:t>
            </w:r>
          </w:p>
        </w:tc>
      </w:tr>
      <w:tr w:rsidR="005E65C9" w:rsidRPr="00F40206" w14:paraId="12E6678B" w14:textId="77777777" w:rsidTr="005669A3">
        <w:tc>
          <w:tcPr>
            <w:tcW w:w="5058" w:type="dxa"/>
          </w:tcPr>
          <w:p w14:paraId="43C7DE68"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≤1.9</w:t>
            </w:r>
          </w:p>
        </w:tc>
        <w:tc>
          <w:tcPr>
            <w:tcW w:w="4770" w:type="dxa"/>
          </w:tcPr>
          <w:p w14:paraId="65AC0270"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3.0</w:t>
            </w:r>
          </w:p>
        </w:tc>
      </w:tr>
      <w:tr w:rsidR="005E65C9" w:rsidRPr="00F40206" w14:paraId="290D900C" w14:textId="77777777" w:rsidTr="005669A3">
        <w:tc>
          <w:tcPr>
            <w:tcW w:w="5058" w:type="dxa"/>
          </w:tcPr>
          <w:p w14:paraId="2C1F05B5"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1.9-7.6</w:t>
            </w:r>
          </w:p>
        </w:tc>
        <w:tc>
          <w:tcPr>
            <w:tcW w:w="4770" w:type="dxa"/>
          </w:tcPr>
          <w:p w14:paraId="3D2AABCC"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7.6</w:t>
            </w:r>
          </w:p>
        </w:tc>
      </w:tr>
      <w:tr w:rsidR="005E65C9" w:rsidRPr="00F40206" w14:paraId="028D1823" w14:textId="77777777" w:rsidTr="005669A3">
        <w:tc>
          <w:tcPr>
            <w:tcW w:w="5058" w:type="dxa"/>
          </w:tcPr>
          <w:p w14:paraId="085BD529"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&gt;7.6</w:t>
            </w:r>
          </w:p>
        </w:tc>
        <w:tc>
          <w:tcPr>
            <w:tcW w:w="4770" w:type="dxa"/>
          </w:tcPr>
          <w:p w14:paraId="460D2D3B" w14:textId="77777777" w:rsidR="005E65C9" w:rsidRPr="00F40206" w:rsidRDefault="005E65C9" w:rsidP="002A6249">
            <w:pPr>
              <w:jc w:val="center"/>
              <w:rPr>
                <w:rFonts w:ascii="Arial" w:hAnsi="Arial" w:cs="Arial"/>
                <w:sz w:val="22"/>
                <w:szCs w:val="22"/>
                <w:lang w:val="mn-MN"/>
              </w:rPr>
            </w:pPr>
            <w:r w:rsidRPr="00F40206">
              <w:rPr>
                <w:rFonts w:ascii="Arial" w:hAnsi="Arial" w:cs="Arial"/>
                <w:sz w:val="22"/>
                <w:szCs w:val="22"/>
                <w:lang w:val="mn-MN"/>
              </w:rPr>
              <w:t>15.0</w:t>
            </w:r>
          </w:p>
        </w:tc>
      </w:tr>
    </w:tbl>
    <w:p w14:paraId="79E3B92C" w14:textId="77777777" w:rsidR="00B778E7" w:rsidRPr="00F40206" w:rsidRDefault="00B778E7" w:rsidP="002A6249">
      <w:pPr>
        <w:jc w:val="center"/>
        <w:rPr>
          <w:rFonts w:ascii="Arial" w:hAnsi="Arial" w:cs="Arial"/>
          <w:sz w:val="22"/>
          <w:szCs w:val="22"/>
          <w:lang w:val="mn-MN"/>
        </w:rPr>
      </w:pPr>
    </w:p>
    <w:p w14:paraId="3043D19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6.21.5.3</w:t>
      </w:r>
      <w:r w:rsidR="00435819" w:rsidRPr="00F40206">
        <w:rPr>
          <w:rFonts w:ascii="Arial" w:hAnsi="Arial" w:cs="Arial"/>
          <w:sz w:val="22"/>
          <w:szCs w:val="22"/>
          <w:lang w:val="mn-MN"/>
        </w:rPr>
        <w:t>.</w:t>
      </w:r>
      <w:r w:rsidRPr="00F40206">
        <w:rPr>
          <w:rFonts w:ascii="Arial" w:hAnsi="Arial" w:cs="Arial"/>
          <w:sz w:val="22"/>
          <w:szCs w:val="22"/>
          <w:lang w:val="mn-MN"/>
        </w:rPr>
        <w:t xml:space="preserve"> Механик</w:t>
      </w:r>
      <w:r w:rsidR="00435819" w:rsidRPr="00F40206">
        <w:rPr>
          <w:rFonts w:ascii="Arial" w:hAnsi="Arial" w:cs="Arial"/>
          <w:sz w:val="22"/>
          <w:szCs w:val="22"/>
          <w:lang w:val="mn-MN"/>
        </w:rPr>
        <w:t xml:space="preserve"> аргаар ажилладаг хаалтыг</w:t>
      </w:r>
      <w:r w:rsidRPr="00F40206">
        <w:rPr>
          <w:rFonts w:ascii="Arial" w:hAnsi="Arial" w:cs="Arial"/>
          <w:sz w:val="22"/>
          <w:szCs w:val="22"/>
          <w:lang w:val="mn-MN"/>
        </w:rPr>
        <w:t xml:space="preserve"> </w:t>
      </w:r>
      <w:r w:rsidR="008A2DD2" w:rsidRPr="00F40206">
        <w:rPr>
          <w:rFonts w:ascii="Arial" w:hAnsi="Arial" w:cs="Arial"/>
          <w:sz w:val="22"/>
          <w:szCs w:val="22"/>
          <w:lang w:val="mn-MN"/>
        </w:rPr>
        <w:t>ө</w:t>
      </w:r>
      <w:r w:rsidR="003642C1" w:rsidRPr="00F40206">
        <w:rPr>
          <w:rFonts w:ascii="Arial" w:hAnsi="Arial" w:cs="Arial"/>
          <w:sz w:val="22"/>
          <w:szCs w:val="22"/>
          <w:lang w:val="mn-MN"/>
        </w:rPr>
        <w:t>өрөө</w:t>
      </w:r>
      <w:r w:rsidR="00435819" w:rsidRPr="00F40206">
        <w:rPr>
          <w:rFonts w:ascii="Arial" w:hAnsi="Arial" w:cs="Arial"/>
          <w:sz w:val="22"/>
          <w:szCs w:val="22"/>
          <w:lang w:val="mn-MN"/>
        </w:rPr>
        <w:t xml:space="preserve"> </w:t>
      </w:r>
      <w:r w:rsidR="003642C1" w:rsidRPr="00F40206">
        <w:rPr>
          <w:rFonts w:ascii="Arial" w:hAnsi="Arial" w:cs="Arial"/>
          <w:sz w:val="22"/>
          <w:szCs w:val="22"/>
          <w:lang w:val="mn-MN"/>
        </w:rPr>
        <w:t>хал</w:t>
      </w:r>
      <w:r w:rsidR="00435819" w:rsidRPr="00F40206">
        <w:rPr>
          <w:rFonts w:ascii="Arial" w:hAnsi="Arial" w:cs="Arial"/>
          <w:sz w:val="22"/>
          <w:szCs w:val="22"/>
          <w:lang w:val="mn-MN"/>
        </w:rPr>
        <w:t>даг ууршуула</w:t>
      </w:r>
      <w:r w:rsidR="003642C1" w:rsidRPr="00F40206">
        <w:rPr>
          <w:rFonts w:ascii="Arial" w:hAnsi="Arial" w:cs="Arial"/>
          <w:sz w:val="22"/>
          <w:szCs w:val="22"/>
          <w:lang w:val="mn-MN"/>
        </w:rPr>
        <w:t>гч</w:t>
      </w:r>
      <w:r w:rsidR="00435819" w:rsidRPr="00F40206">
        <w:rPr>
          <w:rFonts w:ascii="Arial" w:hAnsi="Arial" w:cs="Arial"/>
          <w:sz w:val="22"/>
          <w:szCs w:val="22"/>
          <w:lang w:val="mn-MN"/>
        </w:rPr>
        <w:t xml:space="preserve"> уруу  </w:t>
      </w:r>
      <w:r w:rsidRPr="00F40206">
        <w:rPr>
          <w:rFonts w:ascii="Arial" w:hAnsi="Arial" w:cs="Arial"/>
          <w:sz w:val="22"/>
          <w:szCs w:val="22"/>
          <w:lang w:val="mn-MN"/>
        </w:rPr>
        <w:t xml:space="preserve">орох бүх урсгалыг хаах зорилгоор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дээр </w:t>
      </w:r>
      <w:r w:rsidR="00435819" w:rsidRPr="00F40206">
        <w:rPr>
          <w:rFonts w:ascii="Arial" w:hAnsi="Arial" w:cs="Arial"/>
          <w:sz w:val="22"/>
          <w:szCs w:val="22"/>
          <w:lang w:val="mn-MN"/>
        </w:rPr>
        <w:t xml:space="preserve">суурьлуулна. </w:t>
      </w:r>
      <w:r w:rsidRPr="00F40206">
        <w:rPr>
          <w:rFonts w:ascii="Arial" w:hAnsi="Arial" w:cs="Arial"/>
          <w:sz w:val="22"/>
          <w:szCs w:val="22"/>
          <w:lang w:val="mn-MN"/>
        </w:rPr>
        <w:t xml:space="preserve"> </w:t>
      </w:r>
    </w:p>
    <w:p w14:paraId="34CD2B8F"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6.21.6</w:t>
      </w:r>
      <w:r w:rsidR="00435819"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8A2DD2" w:rsidRPr="00F40206">
        <w:rPr>
          <w:rFonts w:ascii="Arial" w:hAnsi="Arial" w:cs="Arial"/>
          <w:b/>
          <w:sz w:val="22"/>
          <w:szCs w:val="22"/>
          <w:lang w:val="mn-MN"/>
        </w:rPr>
        <w:t xml:space="preserve">Усан халаагууртай ууршуулагч </w:t>
      </w:r>
      <w:r w:rsidR="00035166" w:rsidRPr="00F40206">
        <w:rPr>
          <w:rFonts w:ascii="Arial" w:hAnsi="Arial" w:cs="Arial"/>
          <w:b/>
          <w:sz w:val="22"/>
          <w:szCs w:val="22"/>
          <w:lang w:val="mn-MN"/>
        </w:rPr>
        <w:t>суурилуулах</w:t>
      </w:r>
      <w:r w:rsidR="00435819" w:rsidRPr="00F40206">
        <w:rPr>
          <w:rFonts w:ascii="Arial" w:hAnsi="Arial" w:cs="Arial"/>
          <w:b/>
          <w:sz w:val="22"/>
          <w:szCs w:val="22"/>
          <w:lang w:val="mn-MN"/>
        </w:rPr>
        <w:t>.</w:t>
      </w:r>
      <w:r w:rsidRPr="00F40206">
        <w:rPr>
          <w:rFonts w:ascii="Arial" w:hAnsi="Arial" w:cs="Arial"/>
          <w:b/>
          <w:sz w:val="22"/>
          <w:szCs w:val="22"/>
          <w:lang w:val="mn-MN"/>
        </w:rPr>
        <w:t xml:space="preserve"> </w:t>
      </w:r>
    </w:p>
    <w:p w14:paraId="3E0CD74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6.21.6.1</w:t>
      </w:r>
      <w:r w:rsidR="00435819" w:rsidRPr="00F40206">
        <w:rPr>
          <w:rFonts w:ascii="Arial" w:hAnsi="Arial" w:cs="Arial"/>
          <w:sz w:val="22"/>
          <w:szCs w:val="22"/>
          <w:lang w:val="mn-MN"/>
        </w:rPr>
        <w:t>.</w:t>
      </w:r>
      <w:r w:rsidRPr="00F40206">
        <w:rPr>
          <w:rFonts w:ascii="Arial" w:hAnsi="Arial" w:cs="Arial"/>
          <w:sz w:val="22"/>
          <w:szCs w:val="22"/>
          <w:lang w:val="mn-MN"/>
        </w:rPr>
        <w:t xml:space="preserve"> Цахилгаанаар ажилладаг </w:t>
      </w:r>
      <w:r w:rsidR="008A2DD2" w:rsidRPr="00F40206">
        <w:rPr>
          <w:rFonts w:ascii="Arial" w:hAnsi="Arial" w:cs="Arial"/>
          <w:sz w:val="22"/>
          <w:szCs w:val="22"/>
          <w:lang w:val="mn-MN"/>
        </w:rPr>
        <w:t xml:space="preserve">усан халаагууртай </w:t>
      </w:r>
      <w:r w:rsidRPr="00F40206">
        <w:rPr>
          <w:rFonts w:ascii="Arial" w:hAnsi="Arial" w:cs="Arial"/>
          <w:sz w:val="22"/>
          <w:szCs w:val="22"/>
          <w:lang w:val="mn-MN"/>
        </w:rPr>
        <w:t>ууршуулагчийг шууд бус халаа</w:t>
      </w:r>
      <w:r w:rsidR="00435819" w:rsidRPr="00F40206">
        <w:rPr>
          <w:rFonts w:ascii="Arial" w:hAnsi="Arial" w:cs="Arial"/>
          <w:sz w:val="22"/>
          <w:szCs w:val="22"/>
          <w:lang w:val="mn-MN"/>
        </w:rPr>
        <w:t xml:space="preserve">гууртай ууршуулагч гэж үзэх ба энэхүү дүрмийн </w:t>
      </w:r>
      <w:r w:rsidR="00137EB6" w:rsidRPr="00F40206">
        <w:rPr>
          <w:rFonts w:ascii="Arial" w:hAnsi="Arial" w:cs="Arial"/>
          <w:sz w:val="22"/>
          <w:szCs w:val="22"/>
          <w:lang w:val="mn-MN"/>
        </w:rPr>
        <w:t xml:space="preserve"> 6.21.2 дахь заалтын</w:t>
      </w:r>
      <w:r w:rsidRPr="00F40206">
        <w:rPr>
          <w:rFonts w:ascii="Arial" w:hAnsi="Arial" w:cs="Arial"/>
          <w:sz w:val="22"/>
          <w:szCs w:val="22"/>
          <w:lang w:val="mn-MN"/>
        </w:rPr>
        <w:t xml:space="preserve"> дагуу суурилуулна.  </w:t>
      </w:r>
    </w:p>
    <w:p w14:paraId="0DAB9FD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6.21.6.2</w:t>
      </w:r>
      <w:r w:rsidR="00435819" w:rsidRPr="00F40206">
        <w:rPr>
          <w:rFonts w:ascii="Arial" w:hAnsi="Arial" w:cs="Arial"/>
          <w:sz w:val="22"/>
          <w:szCs w:val="22"/>
          <w:lang w:val="mn-MN"/>
        </w:rPr>
        <w:t>.</w:t>
      </w:r>
      <w:r w:rsidRPr="00F40206">
        <w:rPr>
          <w:rFonts w:ascii="Arial" w:hAnsi="Arial" w:cs="Arial"/>
          <w:sz w:val="22"/>
          <w:szCs w:val="22"/>
          <w:lang w:val="mn-MN"/>
        </w:rPr>
        <w:t xml:space="preserve"> Бусад бүх </w:t>
      </w:r>
      <w:r w:rsidR="008A2DD2" w:rsidRPr="00F40206">
        <w:rPr>
          <w:rFonts w:ascii="Arial" w:hAnsi="Arial" w:cs="Arial"/>
          <w:sz w:val="22"/>
          <w:szCs w:val="22"/>
          <w:lang w:val="mn-MN"/>
        </w:rPr>
        <w:t>усан халаагууртай ууршуулагч</w:t>
      </w:r>
      <w:r w:rsidR="00435819" w:rsidRPr="00F40206">
        <w:rPr>
          <w:rFonts w:ascii="Arial" w:hAnsi="Arial" w:cs="Arial"/>
          <w:sz w:val="22"/>
          <w:szCs w:val="22"/>
          <w:lang w:val="mn-MN"/>
        </w:rPr>
        <w:t>ий</w:t>
      </w:r>
      <w:r w:rsidRPr="00F40206">
        <w:rPr>
          <w:rFonts w:ascii="Arial" w:hAnsi="Arial" w:cs="Arial"/>
          <w:sz w:val="22"/>
          <w:szCs w:val="22"/>
          <w:lang w:val="mn-MN"/>
        </w:rPr>
        <w:t>г шууд ха</w:t>
      </w:r>
      <w:r w:rsidR="00435819" w:rsidRPr="00F40206">
        <w:rPr>
          <w:rFonts w:ascii="Arial" w:hAnsi="Arial" w:cs="Arial"/>
          <w:sz w:val="22"/>
          <w:szCs w:val="22"/>
          <w:lang w:val="mn-MN"/>
        </w:rPr>
        <w:t>лаагууртай ууршуулагч гэж үзэн энэхүү дүрмийн</w:t>
      </w:r>
      <w:r w:rsidR="00411B23" w:rsidRPr="00F40206">
        <w:rPr>
          <w:rFonts w:ascii="Arial" w:hAnsi="Arial" w:cs="Arial"/>
          <w:sz w:val="22"/>
          <w:szCs w:val="22"/>
          <w:lang w:val="mn-MN"/>
        </w:rPr>
        <w:t xml:space="preserve">  6.21.3 дахь заалтын</w:t>
      </w:r>
      <w:r w:rsidRPr="00F40206">
        <w:rPr>
          <w:rFonts w:ascii="Arial" w:hAnsi="Arial" w:cs="Arial"/>
          <w:sz w:val="22"/>
          <w:szCs w:val="22"/>
          <w:lang w:val="mn-MN"/>
        </w:rPr>
        <w:t xml:space="preserve"> дагуу суурилуулна.  </w:t>
      </w:r>
    </w:p>
    <w:p w14:paraId="0C1F441D" w14:textId="77777777" w:rsidR="00435819"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6.21.7</w:t>
      </w:r>
      <w:r w:rsidR="007739D8" w:rsidRPr="00F40206">
        <w:rPr>
          <w:rFonts w:ascii="Arial" w:hAnsi="Arial" w:cs="Arial"/>
          <w:b/>
          <w:sz w:val="22"/>
          <w:szCs w:val="22"/>
          <w:lang w:val="mn-MN"/>
        </w:rPr>
        <w:t xml:space="preserve">. </w:t>
      </w:r>
      <w:r w:rsidRPr="00F40206">
        <w:rPr>
          <w:rFonts w:ascii="Arial" w:hAnsi="Arial" w:cs="Arial"/>
          <w:b/>
          <w:sz w:val="22"/>
          <w:szCs w:val="22"/>
          <w:lang w:val="mn-MN"/>
        </w:rPr>
        <w:t xml:space="preserve"> Цахилгаан ууршуулагч</w:t>
      </w:r>
      <w:r w:rsidR="00435819" w:rsidRPr="00F40206">
        <w:rPr>
          <w:rFonts w:ascii="Arial" w:hAnsi="Arial" w:cs="Arial"/>
          <w:b/>
          <w:sz w:val="22"/>
          <w:szCs w:val="22"/>
          <w:lang w:val="mn-MN"/>
        </w:rPr>
        <w:t xml:space="preserve"> </w:t>
      </w:r>
      <w:r w:rsidRPr="00F40206">
        <w:rPr>
          <w:rFonts w:ascii="Arial" w:hAnsi="Arial" w:cs="Arial"/>
          <w:b/>
          <w:sz w:val="22"/>
          <w:szCs w:val="22"/>
          <w:lang w:val="mn-MN"/>
        </w:rPr>
        <w:t>суурилуулах.</w:t>
      </w:r>
    </w:p>
    <w:p w14:paraId="2684B393" w14:textId="77777777" w:rsidR="00B778E7" w:rsidRPr="00F40206" w:rsidRDefault="00B778E7" w:rsidP="002A6249">
      <w:pPr>
        <w:jc w:val="both"/>
        <w:rPr>
          <w:rFonts w:ascii="Arial" w:hAnsi="Arial" w:cs="Arial"/>
          <w:b/>
          <w:sz w:val="22"/>
          <w:szCs w:val="22"/>
          <w:lang w:val="mn-MN"/>
        </w:rPr>
      </w:pPr>
      <w:r w:rsidRPr="00F40206">
        <w:rPr>
          <w:rFonts w:ascii="Arial" w:hAnsi="Arial" w:cs="Arial"/>
          <w:sz w:val="22"/>
          <w:szCs w:val="22"/>
          <w:lang w:val="mn-MN"/>
        </w:rPr>
        <w:t xml:space="preserve">Шууд ба шууд бус цахилгаан ууршуулагчийг шууд халаагууртай гэж үзэж </w:t>
      </w:r>
      <w:r w:rsidR="007739D8"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 6.21.2-ын</w:t>
      </w:r>
      <w:r w:rsidR="007739D8" w:rsidRPr="00F40206">
        <w:rPr>
          <w:rFonts w:ascii="Arial" w:hAnsi="Arial" w:cs="Arial"/>
          <w:sz w:val="22"/>
          <w:szCs w:val="22"/>
          <w:lang w:val="mn-MN"/>
        </w:rPr>
        <w:t xml:space="preserve"> </w:t>
      </w:r>
      <w:r w:rsidRPr="00F40206">
        <w:rPr>
          <w:rFonts w:ascii="Arial" w:hAnsi="Arial" w:cs="Arial"/>
          <w:sz w:val="22"/>
          <w:szCs w:val="22"/>
          <w:lang w:val="mn-MN"/>
        </w:rPr>
        <w:t xml:space="preserve"> дагуу суурилуулна.  </w:t>
      </w:r>
    </w:p>
    <w:p w14:paraId="4BE9DA3B"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6.21.8</w:t>
      </w:r>
      <w:r w:rsidR="00435819" w:rsidRPr="00F40206">
        <w:rPr>
          <w:rFonts w:ascii="Arial" w:hAnsi="Arial" w:cs="Arial"/>
          <w:b/>
          <w:sz w:val="22"/>
          <w:szCs w:val="22"/>
          <w:lang w:val="mn-MN"/>
        </w:rPr>
        <w:t>.</w:t>
      </w:r>
      <w:r w:rsidRPr="00F40206">
        <w:rPr>
          <w:rFonts w:ascii="Arial" w:hAnsi="Arial" w:cs="Arial"/>
          <w:b/>
          <w:sz w:val="22"/>
          <w:szCs w:val="22"/>
          <w:lang w:val="mn-MN"/>
        </w:rPr>
        <w:t xml:space="preserve"> </w:t>
      </w:r>
      <w:r w:rsidR="007739D8" w:rsidRPr="00F40206">
        <w:rPr>
          <w:rFonts w:ascii="Arial" w:hAnsi="Arial" w:cs="Arial"/>
          <w:b/>
          <w:sz w:val="22"/>
          <w:szCs w:val="22"/>
          <w:lang w:val="mn-MN"/>
        </w:rPr>
        <w:t>ШН</w:t>
      </w:r>
      <w:r w:rsidR="00FA6406" w:rsidRPr="00F40206">
        <w:rPr>
          <w:rFonts w:ascii="Arial" w:hAnsi="Arial" w:cs="Arial"/>
          <w:b/>
          <w:sz w:val="22"/>
          <w:szCs w:val="22"/>
          <w:lang w:val="mn-MN"/>
        </w:rPr>
        <w:t xml:space="preserve">Хий </w:t>
      </w:r>
      <w:r w:rsidRPr="00F40206">
        <w:rPr>
          <w:rFonts w:ascii="Arial" w:hAnsi="Arial" w:cs="Arial"/>
          <w:b/>
          <w:sz w:val="22"/>
          <w:szCs w:val="22"/>
          <w:lang w:val="mn-MN"/>
        </w:rPr>
        <w:t>агаар холигч суурилуулах.</w:t>
      </w:r>
    </w:p>
    <w:p w14:paraId="6565DC6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6.21.8.1</w:t>
      </w:r>
      <w:r w:rsidR="00917F6C" w:rsidRPr="00F40206">
        <w:rPr>
          <w:rFonts w:ascii="Arial" w:hAnsi="Arial" w:cs="Arial"/>
          <w:sz w:val="22"/>
          <w:szCs w:val="22"/>
          <w:lang w:val="mn-MN"/>
        </w:rPr>
        <w:t>.</w:t>
      </w:r>
      <w:r w:rsidRPr="00F40206">
        <w:rPr>
          <w:rFonts w:ascii="Arial" w:hAnsi="Arial" w:cs="Arial"/>
          <w:sz w:val="22"/>
          <w:szCs w:val="22"/>
          <w:lang w:val="mn-MN"/>
        </w:rPr>
        <w:t xml:space="preserve"> </w:t>
      </w:r>
      <w:r w:rsidR="00917F6C" w:rsidRPr="00F40206">
        <w:rPr>
          <w:rFonts w:ascii="Arial" w:hAnsi="Arial" w:cs="Arial"/>
          <w:sz w:val="22"/>
          <w:szCs w:val="22"/>
          <w:lang w:val="mn-MN"/>
        </w:rPr>
        <w:t>ШН</w:t>
      </w:r>
      <w:r w:rsidRPr="00F40206">
        <w:rPr>
          <w:rFonts w:ascii="Arial" w:hAnsi="Arial" w:cs="Arial"/>
          <w:sz w:val="22"/>
          <w:szCs w:val="22"/>
          <w:lang w:val="mn-MN"/>
        </w:rPr>
        <w:t xml:space="preserve">Хий-агаар холигчийн </w:t>
      </w:r>
      <w:r w:rsidR="00917F6C" w:rsidRPr="00F40206">
        <w:rPr>
          <w:rFonts w:ascii="Arial" w:hAnsi="Arial" w:cs="Arial"/>
          <w:sz w:val="22"/>
          <w:szCs w:val="22"/>
          <w:lang w:val="mn-MN"/>
        </w:rPr>
        <w:t xml:space="preserve">шугам </w:t>
      </w:r>
      <w:r w:rsidRPr="00F40206">
        <w:rPr>
          <w:rFonts w:ascii="Arial" w:hAnsi="Arial" w:cs="Arial"/>
          <w:sz w:val="22"/>
          <w:szCs w:val="22"/>
          <w:lang w:val="mn-MN"/>
        </w:rPr>
        <w:t xml:space="preserve">хоолой болон тоног төхөөрөмж нь </w:t>
      </w:r>
      <w:r w:rsidR="00917F6C" w:rsidRPr="00F40206">
        <w:rPr>
          <w:rFonts w:ascii="Arial" w:hAnsi="Arial" w:cs="Arial"/>
          <w:sz w:val="22"/>
          <w:szCs w:val="22"/>
          <w:lang w:val="mn-MN"/>
        </w:rPr>
        <w:t xml:space="preserve">энэхүү дүрмийн  6.9.1, 6.9.3, </w:t>
      </w:r>
      <w:r w:rsidRPr="00F40206">
        <w:rPr>
          <w:rFonts w:ascii="Arial" w:hAnsi="Arial" w:cs="Arial"/>
          <w:sz w:val="22"/>
          <w:szCs w:val="22"/>
          <w:lang w:val="mn-MN"/>
        </w:rPr>
        <w:t xml:space="preserve"> 6.14-д зааснаар байна. </w:t>
      </w:r>
    </w:p>
    <w:p w14:paraId="0FC4520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6.21.8.2</w:t>
      </w:r>
      <w:r w:rsidR="00917F6C" w:rsidRPr="00F40206">
        <w:rPr>
          <w:rFonts w:ascii="Arial" w:hAnsi="Arial" w:cs="Arial"/>
          <w:sz w:val="22"/>
          <w:szCs w:val="22"/>
          <w:lang w:val="mn-MN"/>
        </w:rPr>
        <w:t>.</w:t>
      </w:r>
      <w:r w:rsidRPr="00F40206">
        <w:rPr>
          <w:rFonts w:ascii="Arial" w:hAnsi="Arial" w:cs="Arial"/>
          <w:sz w:val="22"/>
          <w:szCs w:val="22"/>
          <w:lang w:val="mn-MN"/>
        </w:rPr>
        <w:t xml:space="preserve"> Ууршуулагчгүй хэрэглэх үед </w:t>
      </w:r>
      <w:r w:rsidR="00594D61" w:rsidRPr="00F40206">
        <w:rPr>
          <w:rFonts w:ascii="Arial" w:hAnsi="Arial" w:cs="Arial"/>
          <w:sz w:val="22"/>
          <w:szCs w:val="22"/>
          <w:lang w:val="mn-MN"/>
        </w:rPr>
        <w:t xml:space="preserve">ШНХий-агаар </w:t>
      </w:r>
      <w:r w:rsidRPr="00F40206">
        <w:rPr>
          <w:rFonts w:ascii="Arial" w:hAnsi="Arial" w:cs="Arial"/>
          <w:sz w:val="22"/>
          <w:szCs w:val="22"/>
          <w:lang w:val="mn-MN"/>
        </w:rPr>
        <w:t xml:space="preserve">холигчийг байгууламжийн гадна болон Бүлэг 10-д нийцсэн байгууламж дотор суурилуулна. </w:t>
      </w:r>
    </w:p>
    <w:p w14:paraId="798A9EE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6.21.8.3</w:t>
      </w:r>
      <w:r w:rsidR="00594D61" w:rsidRPr="00F40206">
        <w:rPr>
          <w:rFonts w:ascii="Arial" w:hAnsi="Arial" w:cs="Arial"/>
          <w:sz w:val="22"/>
          <w:szCs w:val="22"/>
          <w:lang w:val="mn-MN"/>
        </w:rPr>
        <w:t>.</w:t>
      </w:r>
      <w:r w:rsidRPr="00F40206">
        <w:rPr>
          <w:rFonts w:ascii="Arial" w:hAnsi="Arial" w:cs="Arial"/>
          <w:sz w:val="22"/>
          <w:szCs w:val="22"/>
          <w:lang w:val="mn-MN"/>
        </w:rPr>
        <w:t xml:space="preserve"> Шууд бус халаагууртай ууршуулагчтай хамт ашиглах үед </w:t>
      </w:r>
      <w:r w:rsidR="00594D61" w:rsidRPr="00F40206">
        <w:rPr>
          <w:rFonts w:ascii="Arial" w:hAnsi="Arial" w:cs="Arial"/>
          <w:sz w:val="22"/>
          <w:szCs w:val="22"/>
          <w:lang w:val="mn-MN"/>
        </w:rPr>
        <w:t xml:space="preserve">ШНХий-агаар </w:t>
      </w:r>
      <w:r w:rsidRPr="00F40206">
        <w:rPr>
          <w:rFonts w:ascii="Arial" w:hAnsi="Arial" w:cs="Arial"/>
          <w:sz w:val="22"/>
          <w:szCs w:val="22"/>
          <w:lang w:val="mn-MN"/>
        </w:rPr>
        <w:t>холигчийг дараах байдлаар суурилуулна. Үүнд:</w:t>
      </w:r>
    </w:p>
    <w:p w14:paraId="55FE8950" w14:textId="77777777" w:rsidR="00B778E7" w:rsidRPr="00F40206" w:rsidRDefault="00A31846"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w:t>
      </w:r>
      <w:r w:rsidR="00686216" w:rsidRPr="00F40206">
        <w:rPr>
          <w:rFonts w:ascii="Arial" w:hAnsi="Arial" w:cs="Arial"/>
          <w:sz w:val="22"/>
          <w:szCs w:val="22"/>
          <w:lang w:val="mn-MN"/>
        </w:rPr>
        <w:t>1) Байгууламжийн гадна байрлалд.</w:t>
      </w:r>
    </w:p>
    <w:p w14:paraId="20E69EE7" w14:textId="77777777" w:rsidR="00B778E7" w:rsidRPr="00F40206" w:rsidRDefault="00A31846"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(2) Ууршуулагчтай хамт болон нэг өрөө тасалгаанд</w:t>
      </w:r>
      <w:r w:rsidR="00686216"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4A6AB96B" w14:textId="77777777" w:rsidR="00B778E7" w:rsidRPr="00F40206" w:rsidRDefault="00A31846"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(3) Бүлэг 10-д заасан барилга, байгууламжинд </w:t>
      </w:r>
      <w:r w:rsidR="00686216" w:rsidRPr="00F40206">
        <w:rPr>
          <w:rFonts w:ascii="Arial" w:hAnsi="Arial" w:cs="Arial"/>
          <w:sz w:val="22"/>
          <w:szCs w:val="22"/>
          <w:lang w:val="mn-MN"/>
        </w:rPr>
        <w:t>.</w:t>
      </w:r>
      <w:r w:rsidR="00B778E7" w:rsidRPr="00F40206">
        <w:rPr>
          <w:rFonts w:ascii="Arial" w:hAnsi="Arial" w:cs="Arial"/>
          <w:sz w:val="22"/>
          <w:szCs w:val="22"/>
          <w:lang w:val="mn-MN"/>
        </w:rPr>
        <w:t xml:space="preserve"> </w:t>
      </w:r>
    </w:p>
    <w:p w14:paraId="7B580BDE" w14:textId="77777777" w:rsidR="00B778E7" w:rsidRPr="00F40206" w:rsidRDefault="00A31846" w:rsidP="002A6249">
      <w:pPr>
        <w:jc w:val="both"/>
        <w:rPr>
          <w:rFonts w:ascii="Arial" w:hAnsi="Arial" w:cs="Arial"/>
          <w:sz w:val="22"/>
          <w:szCs w:val="22"/>
          <w:lang w:val="mn-MN"/>
        </w:rPr>
      </w:pPr>
      <w:r w:rsidRPr="00F40206">
        <w:rPr>
          <w:rFonts w:ascii="Arial" w:hAnsi="Arial" w:cs="Arial"/>
          <w:sz w:val="22"/>
          <w:szCs w:val="22"/>
          <w:lang w:val="mn-MN"/>
        </w:rPr>
        <w:t xml:space="preserve">                 </w:t>
      </w:r>
      <w:r w:rsidR="00B778E7" w:rsidRPr="00F40206">
        <w:rPr>
          <w:rFonts w:ascii="Arial" w:hAnsi="Arial" w:cs="Arial"/>
          <w:sz w:val="22"/>
          <w:szCs w:val="22"/>
          <w:lang w:val="mn-MN"/>
        </w:rPr>
        <w:t>(4) Ууршуулагч болон Заалт 6.21.2-д заасны дагуух байршилд</w:t>
      </w:r>
      <w:r w:rsidR="00686216" w:rsidRPr="00F40206">
        <w:rPr>
          <w:rFonts w:ascii="Arial" w:hAnsi="Arial" w:cs="Arial"/>
          <w:sz w:val="22"/>
          <w:szCs w:val="22"/>
          <w:lang w:val="mn-MN"/>
        </w:rPr>
        <w:t>.</w:t>
      </w:r>
    </w:p>
    <w:p w14:paraId="7BCC473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6.21.8.4</w:t>
      </w:r>
      <w:r w:rsidR="00A31846" w:rsidRPr="00F40206">
        <w:rPr>
          <w:rFonts w:ascii="Arial" w:hAnsi="Arial" w:cs="Arial"/>
          <w:sz w:val="22"/>
          <w:szCs w:val="22"/>
          <w:lang w:val="mn-MN"/>
        </w:rPr>
        <w:t>.</w:t>
      </w:r>
      <w:r w:rsidRPr="00F40206">
        <w:rPr>
          <w:rFonts w:ascii="Arial" w:hAnsi="Arial" w:cs="Arial"/>
          <w:sz w:val="22"/>
          <w:szCs w:val="22"/>
          <w:lang w:val="mn-MN"/>
        </w:rPr>
        <w:t xml:space="preserve"> Шууд халаагууртай ууршуулагчтай ашиглах үед холигчийг дараах байдлаар суурилуулна. Үүнд:</w:t>
      </w:r>
    </w:p>
    <w:p w14:paraId="66D52E0C"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(1) Байгууламжийн гадна Заалт 6.21.3.6-ийн дагуу ууршуулагчтай хамт, </w:t>
      </w:r>
    </w:p>
    <w:p w14:paraId="1B546232"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(2) Байгууламжийн гадна Заалт 6.21.3.6-ийн дагуу ууршуулагчтай хамт тавиур дээр, </w:t>
      </w:r>
    </w:p>
    <w:p w14:paraId="0F47D7DB"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(3) Заалт 6.21.3-ын дагуу ууршуулагчтай хамт холбосон,</w:t>
      </w:r>
    </w:p>
    <w:p w14:paraId="5230AF2B" w14:textId="77777777" w:rsidR="00B778E7" w:rsidRPr="00F40206" w:rsidRDefault="00FA6406"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(4) Бүлэг 10-тай нийцсэн барилга, байгууламжинд шууд халаагууртай ууршуулагчтай хамт бус</w:t>
      </w:r>
      <w:r w:rsidR="000C5D61" w:rsidRPr="00F40206">
        <w:rPr>
          <w:rFonts w:ascii="Arial" w:hAnsi="Arial" w:cs="Arial"/>
          <w:sz w:val="22"/>
          <w:szCs w:val="22"/>
          <w:lang w:val="mn-MN"/>
        </w:rPr>
        <w:t>,</w:t>
      </w:r>
    </w:p>
    <w:p w14:paraId="30BCF0D2" w14:textId="77777777" w:rsidR="00B778E7" w:rsidRPr="00F40206" w:rsidRDefault="000C5D61" w:rsidP="002A6249">
      <w:pPr>
        <w:jc w:val="both"/>
        <w:rPr>
          <w:rFonts w:ascii="Arial" w:hAnsi="Arial" w:cs="Arial"/>
          <w:sz w:val="22"/>
          <w:szCs w:val="22"/>
          <w:lang w:val="mn-MN"/>
        </w:rPr>
      </w:pPr>
      <w:r w:rsidRPr="00F40206">
        <w:rPr>
          <w:rFonts w:ascii="Arial" w:hAnsi="Arial" w:cs="Arial"/>
          <w:sz w:val="22"/>
          <w:szCs w:val="22"/>
          <w:lang w:val="mn-MN"/>
        </w:rPr>
        <w:lastRenderedPageBreak/>
        <w:t>ШНХий-агаар</w:t>
      </w:r>
      <w:r w:rsidR="00B778E7" w:rsidRPr="00F40206">
        <w:rPr>
          <w:rFonts w:ascii="Arial" w:hAnsi="Arial" w:cs="Arial"/>
          <w:sz w:val="22"/>
          <w:szCs w:val="22"/>
          <w:lang w:val="mn-MN"/>
        </w:rPr>
        <w:t xml:space="preserve"> холигчийн нэгдэ</w:t>
      </w:r>
      <w:r w:rsidRPr="00F40206">
        <w:rPr>
          <w:rFonts w:ascii="Arial" w:hAnsi="Arial" w:cs="Arial"/>
          <w:sz w:val="22"/>
          <w:szCs w:val="22"/>
          <w:lang w:val="mn-MN"/>
        </w:rPr>
        <w:t>л</w:t>
      </w:r>
      <w:r w:rsidR="00B778E7" w:rsidRPr="00F40206">
        <w:rPr>
          <w:rFonts w:ascii="Arial" w:hAnsi="Arial" w:cs="Arial"/>
          <w:sz w:val="22"/>
          <w:szCs w:val="22"/>
          <w:lang w:val="mn-MN"/>
        </w:rPr>
        <w:t>ийн хэмжээг цаг</w:t>
      </w:r>
      <w:r w:rsidRPr="00F40206">
        <w:rPr>
          <w:rFonts w:ascii="Arial" w:hAnsi="Arial" w:cs="Arial"/>
          <w:sz w:val="22"/>
          <w:szCs w:val="22"/>
          <w:lang w:val="mn-MN"/>
        </w:rPr>
        <w:t xml:space="preserve"> бүр хянаж тогтсон хэмжээнд барь</w:t>
      </w:r>
      <w:r w:rsidR="00B778E7" w:rsidRPr="00F40206">
        <w:rPr>
          <w:rFonts w:ascii="Arial" w:hAnsi="Arial" w:cs="Arial"/>
          <w:sz w:val="22"/>
          <w:szCs w:val="22"/>
          <w:lang w:val="mn-MN"/>
        </w:rPr>
        <w:t xml:space="preserve">ж байх хэрэгтэй.  </w:t>
      </w:r>
    </w:p>
    <w:p w14:paraId="5B6F66DA"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6.22</w:t>
      </w:r>
      <w:r w:rsidR="000C5D61" w:rsidRPr="00F40206">
        <w:rPr>
          <w:rFonts w:ascii="Arial" w:hAnsi="Arial" w:cs="Arial"/>
          <w:b/>
          <w:sz w:val="22"/>
          <w:szCs w:val="22"/>
          <w:lang w:val="mn-MN"/>
        </w:rPr>
        <w:t>.</w:t>
      </w:r>
      <w:r w:rsidRPr="00F40206">
        <w:rPr>
          <w:rFonts w:ascii="Arial" w:hAnsi="Arial" w:cs="Arial"/>
          <w:b/>
          <w:sz w:val="22"/>
          <w:szCs w:val="22"/>
          <w:lang w:val="mn-MN"/>
        </w:rPr>
        <w:t xml:space="preserve"> </w:t>
      </w:r>
      <w:r w:rsidR="00391864" w:rsidRPr="00F40206">
        <w:rPr>
          <w:rFonts w:ascii="Arial" w:hAnsi="Arial" w:cs="Arial"/>
          <w:b/>
          <w:sz w:val="22"/>
          <w:szCs w:val="22"/>
          <w:lang w:val="mn-MN"/>
        </w:rPr>
        <w:t>Гал гарах эх</w:t>
      </w:r>
      <w:r w:rsidRPr="00F40206">
        <w:rPr>
          <w:rFonts w:ascii="Arial" w:hAnsi="Arial" w:cs="Arial"/>
          <w:b/>
          <w:sz w:val="22"/>
          <w:szCs w:val="22"/>
          <w:lang w:val="mn-MN"/>
        </w:rPr>
        <w:t xml:space="preserve"> үүсвэрийг хянах</w:t>
      </w:r>
      <w:r w:rsidR="000C5D61" w:rsidRPr="00F40206">
        <w:rPr>
          <w:rFonts w:ascii="Arial" w:hAnsi="Arial" w:cs="Arial"/>
          <w:b/>
          <w:sz w:val="22"/>
          <w:szCs w:val="22"/>
          <w:lang w:val="mn-MN"/>
        </w:rPr>
        <w:t>.</w:t>
      </w:r>
      <w:r w:rsidRPr="00F40206">
        <w:rPr>
          <w:rFonts w:ascii="Arial" w:hAnsi="Arial" w:cs="Arial"/>
          <w:b/>
          <w:sz w:val="22"/>
          <w:szCs w:val="22"/>
          <w:lang w:val="mn-MN"/>
        </w:rPr>
        <w:t xml:space="preserve"> </w:t>
      </w:r>
    </w:p>
    <w:p w14:paraId="5BC9ACBC"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6.22.1</w:t>
      </w:r>
      <w:r w:rsidR="0066171F" w:rsidRPr="00F40206">
        <w:rPr>
          <w:rFonts w:ascii="Arial" w:hAnsi="Arial" w:cs="Arial"/>
          <w:b/>
          <w:sz w:val="22"/>
          <w:szCs w:val="22"/>
          <w:lang w:val="mn-MN"/>
        </w:rPr>
        <w:t>.</w:t>
      </w:r>
      <w:r w:rsidRPr="00F40206">
        <w:rPr>
          <w:rFonts w:ascii="Arial" w:hAnsi="Arial" w:cs="Arial"/>
          <w:b/>
          <w:sz w:val="22"/>
          <w:szCs w:val="22"/>
          <w:lang w:val="mn-MN"/>
        </w:rPr>
        <w:t xml:space="preserve"> Хамрах хүрээ</w:t>
      </w:r>
      <w:r w:rsidR="0066171F" w:rsidRPr="00F40206">
        <w:rPr>
          <w:rFonts w:ascii="Arial" w:hAnsi="Arial" w:cs="Arial"/>
          <w:b/>
          <w:sz w:val="22"/>
          <w:szCs w:val="22"/>
          <w:lang w:val="mn-MN"/>
        </w:rPr>
        <w:t>.</w:t>
      </w:r>
      <w:r w:rsidRPr="00F40206">
        <w:rPr>
          <w:rFonts w:ascii="Arial" w:hAnsi="Arial" w:cs="Arial"/>
          <w:b/>
          <w:sz w:val="22"/>
          <w:szCs w:val="22"/>
          <w:lang w:val="mn-MN"/>
        </w:rPr>
        <w:t xml:space="preserve"> </w:t>
      </w:r>
    </w:p>
    <w:p w14:paraId="62F4859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6.22.1.1</w:t>
      </w:r>
      <w:r w:rsidR="0066171F" w:rsidRPr="00F40206">
        <w:rPr>
          <w:rFonts w:ascii="Arial" w:hAnsi="Arial" w:cs="Arial"/>
          <w:sz w:val="22"/>
          <w:szCs w:val="22"/>
          <w:lang w:val="mn-MN"/>
        </w:rPr>
        <w:t>.</w:t>
      </w:r>
      <w:r w:rsidRPr="00F40206">
        <w:rPr>
          <w:rFonts w:ascii="Arial" w:hAnsi="Arial" w:cs="Arial"/>
          <w:sz w:val="22"/>
          <w:szCs w:val="22"/>
          <w:lang w:val="mn-MN"/>
        </w:rPr>
        <w:t xml:space="preserve"> </w:t>
      </w:r>
      <w:r w:rsidR="00391864" w:rsidRPr="00F40206">
        <w:rPr>
          <w:rFonts w:ascii="Arial" w:hAnsi="Arial" w:cs="Arial"/>
          <w:sz w:val="22"/>
          <w:szCs w:val="22"/>
          <w:lang w:val="mn-MN"/>
        </w:rPr>
        <w:t>ШНХ</w:t>
      </w:r>
      <w:r w:rsidRPr="00F40206">
        <w:rPr>
          <w:rFonts w:ascii="Arial" w:hAnsi="Arial" w:cs="Arial"/>
          <w:sz w:val="22"/>
          <w:szCs w:val="22"/>
          <w:lang w:val="mn-MN"/>
        </w:rPr>
        <w:t>ий-агаарын холимог нь тогтоогдсон хэмжээнээс илүү ихээр алдагдсанаас үүдэ</w:t>
      </w:r>
      <w:r w:rsidR="00B6359C" w:rsidRPr="00F40206">
        <w:rPr>
          <w:rFonts w:ascii="Arial" w:hAnsi="Arial" w:cs="Arial"/>
          <w:sz w:val="22"/>
          <w:szCs w:val="22"/>
          <w:lang w:val="mn-MN"/>
        </w:rPr>
        <w:t xml:space="preserve">н гарах галын аюулаас хамгаалсан байна. </w:t>
      </w:r>
      <w:r w:rsidRPr="00F40206">
        <w:rPr>
          <w:rFonts w:ascii="Arial" w:hAnsi="Arial" w:cs="Arial"/>
          <w:sz w:val="22"/>
          <w:szCs w:val="22"/>
          <w:lang w:val="mn-MN"/>
        </w:rPr>
        <w:t xml:space="preserve">  </w:t>
      </w:r>
    </w:p>
    <w:p w14:paraId="59B58470" w14:textId="77777777" w:rsidR="00EB6D42"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6.22.1.2</w:t>
      </w:r>
      <w:r w:rsidR="00391864" w:rsidRPr="00F40206">
        <w:rPr>
          <w:rFonts w:ascii="Arial" w:hAnsi="Arial" w:cs="Arial"/>
          <w:sz w:val="22"/>
          <w:szCs w:val="22"/>
          <w:lang w:val="mn-MN"/>
        </w:rPr>
        <w:t>*</w:t>
      </w:r>
      <w:r w:rsidR="00EB6D42" w:rsidRPr="00F40206">
        <w:rPr>
          <w:rFonts w:ascii="Arial" w:hAnsi="Arial" w:cs="Arial"/>
          <w:sz w:val="22"/>
          <w:szCs w:val="22"/>
          <w:lang w:val="mn-MN"/>
        </w:rPr>
        <w:t xml:space="preserve">. </w:t>
      </w:r>
      <w:r w:rsidR="00890149" w:rsidRPr="00F40206">
        <w:rPr>
          <w:rFonts w:ascii="Arial" w:hAnsi="Arial" w:cs="Arial"/>
          <w:sz w:val="22"/>
          <w:szCs w:val="22"/>
          <w:lang w:val="mn-MN"/>
        </w:rPr>
        <w:t>Г</w:t>
      </w:r>
      <w:r w:rsidR="00EB6D42" w:rsidRPr="00F40206">
        <w:rPr>
          <w:rFonts w:ascii="Arial" w:hAnsi="Arial" w:cs="Arial"/>
          <w:sz w:val="22"/>
          <w:szCs w:val="22"/>
          <w:lang w:val="mn-MN"/>
        </w:rPr>
        <w:t xml:space="preserve">азарт </w:t>
      </w:r>
      <w:r w:rsidR="00890149" w:rsidRPr="00F40206">
        <w:rPr>
          <w:rFonts w:ascii="Arial" w:hAnsi="Arial" w:cs="Arial"/>
          <w:sz w:val="22"/>
          <w:szCs w:val="22"/>
          <w:lang w:val="mn-MN"/>
        </w:rPr>
        <w:t xml:space="preserve">шороогоор </w:t>
      </w:r>
      <w:r w:rsidR="00EB6D42" w:rsidRPr="00F40206">
        <w:rPr>
          <w:rFonts w:ascii="Arial" w:hAnsi="Arial" w:cs="Arial"/>
          <w:sz w:val="22"/>
          <w:szCs w:val="22"/>
          <w:lang w:val="mn-MN"/>
        </w:rPr>
        <w:t xml:space="preserve">булагдаж </w:t>
      </w:r>
      <w:r w:rsidR="00890149" w:rsidRPr="00F40206">
        <w:rPr>
          <w:rFonts w:ascii="Arial" w:hAnsi="Arial" w:cs="Arial"/>
          <w:sz w:val="22"/>
          <w:szCs w:val="22"/>
          <w:lang w:val="mn-MN"/>
        </w:rPr>
        <w:t xml:space="preserve">суурьлуулагдсан хий дамжуулах метал шугам хоолойтой газар дээрх ил </w:t>
      </w:r>
      <w:r w:rsidR="00004A08" w:rsidRPr="00F40206">
        <w:rPr>
          <w:rFonts w:ascii="Arial" w:hAnsi="Arial" w:cs="Arial"/>
          <w:sz w:val="22"/>
          <w:szCs w:val="22"/>
          <w:lang w:val="mn-MN"/>
        </w:rPr>
        <w:t xml:space="preserve">хий </w:t>
      </w:r>
      <w:r w:rsidRPr="00F40206">
        <w:rPr>
          <w:rFonts w:ascii="Arial" w:hAnsi="Arial" w:cs="Arial"/>
          <w:sz w:val="22"/>
          <w:szCs w:val="22"/>
          <w:lang w:val="mn-MN"/>
        </w:rPr>
        <w:t xml:space="preserve">хадгалах </w:t>
      </w:r>
      <w:r w:rsidR="00004A08" w:rsidRPr="00F40206">
        <w:rPr>
          <w:rFonts w:ascii="Arial" w:hAnsi="Arial" w:cs="Arial"/>
          <w:sz w:val="22"/>
          <w:szCs w:val="22"/>
          <w:lang w:val="mn-MN"/>
        </w:rPr>
        <w:t xml:space="preserve">савны хувьд </w:t>
      </w:r>
      <w:r w:rsidRPr="00F40206">
        <w:rPr>
          <w:rFonts w:ascii="Arial" w:hAnsi="Arial" w:cs="Arial"/>
          <w:sz w:val="22"/>
          <w:szCs w:val="22"/>
          <w:lang w:val="mn-MN"/>
        </w:rPr>
        <w:t xml:space="preserve"> </w:t>
      </w:r>
      <w:r w:rsidR="00EB6D42" w:rsidRPr="00F40206">
        <w:rPr>
          <w:rFonts w:ascii="Arial" w:hAnsi="Arial" w:cs="Arial"/>
          <w:sz w:val="22"/>
          <w:szCs w:val="22"/>
          <w:lang w:val="mn-MN"/>
        </w:rPr>
        <w:t>аянг</w:t>
      </w:r>
      <w:r w:rsidR="00890149" w:rsidRPr="00F40206">
        <w:rPr>
          <w:rFonts w:ascii="Arial" w:hAnsi="Arial" w:cs="Arial"/>
          <w:sz w:val="22"/>
          <w:szCs w:val="22"/>
          <w:lang w:val="mn-MN"/>
        </w:rPr>
        <w:t>а</w:t>
      </w:r>
      <w:r w:rsidR="00EB6D42" w:rsidRPr="00F40206">
        <w:rPr>
          <w:rFonts w:ascii="Arial" w:hAnsi="Arial" w:cs="Arial"/>
          <w:sz w:val="22"/>
          <w:szCs w:val="22"/>
          <w:lang w:val="mn-MN"/>
        </w:rPr>
        <w:t xml:space="preserve"> </w:t>
      </w:r>
      <w:r w:rsidR="00890149" w:rsidRPr="00F40206">
        <w:rPr>
          <w:rFonts w:ascii="Arial" w:hAnsi="Arial" w:cs="Arial"/>
          <w:sz w:val="22"/>
          <w:szCs w:val="22"/>
          <w:lang w:val="mn-MN"/>
        </w:rPr>
        <w:t>зайлуулагч</w:t>
      </w:r>
      <w:r w:rsidR="00EB6D42" w:rsidRPr="00F40206">
        <w:rPr>
          <w:rFonts w:ascii="Arial" w:hAnsi="Arial" w:cs="Arial"/>
          <w:sz w:val="22"/>
          <w:szCs w:val="22"/>
          <w:lang w:val="mn-MN"/>
        </w:rPr>
        <w:t xml:space="preserve"> </w:t>
      </w:r>
      <w:r w:rsidRPr="00F40206">
        <w:rPr>
          <w:rFonts w:ascii="Arial" w:hAnsi="Arial" w:cs="Arial"/>
          <w:sz w:val="22"/>
          <w:szCs w:val="22"/>
          <w:lang w:val="mn-MN"/>
        </w:rPr>
        <w:t>ш</w:t>
      </w:r>
      <w:r w:rsidR="00004A08" w:rsidRPr="00F40206">
        <w:rPr>
          <w:rFonts w:ascii="Arial" w:hAnsi="Arial" w:cs="Arial"/>
          <w:sz w:val="22"/>
          <w:szCs w:val="22"/>
          <w:lang w:val="mn-MN"/>
        </w:rPr>
        <w:t>аардлагагүй</w:t>
      </w:r>
      <w:r w:rsidR="00391864" w:rsidRPr="00F40206">
        <w:rPr>
          <w:rFonts w:ascii="Arial" w:hAnsi="Arial" w:cs="Arial"/>
          <w:sz w:val="22"/>
          <w:szCs w:val="22"/>
          <w:lang w:val="mn-MN"/>
        </w:rPr>
        <w:t xml:space="preserve">. </w:t>
      </w:r>
    </w:p>
    <w:p w14:paraId="23A6985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6.22.1.3</w:t>
      </w:r>
      <w:r w:rsidR="00391864" w:rsidRPr="00F40206">
        <w:rPr>
          <w:rFonts w:ascii="Arial" w:hAnsi="Arial" w:cs="Arial"/>
          <w:sz w:val="22"/>
          <w:szCs w:val="22"/>
          <w:lang w:val="mn-MN"/>
        </w:rPr>
        <w:t>*</w:t>
      </w:r>
      <w:r w:rsidR="00890149" w:rsidRPr="00F40206">
        <w:rPr>
          <w:rFonts w:ascii="Arial" w:hAnsi="Arial" w:cs="Arial"/>
          <w:sz w:val="22"/>
          <w:szCs w:val="22"/>
          <w:lang w:val="mn-MN"/>
        </w:rPr>
        <w:t xml:space="preserve">. </w:t>
      </w:r>
      <w:r w:rsidR="00391864"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системд газардуулга холболт шаардлагагүй юм. </w:t>
      </w:r>
    </w:p>
    <w:p w14:paraId="492E879C"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6.22.2</w:t>
      </w:r>
      <w:r w:rsidR="00391864" w:rsidRPr="00F40206">
        <w:rPr>
          <w:rFonts w:ascii="Arial" w:hAnsi="Arial" w:cs="Arial"/>
          <w:b/>
          <w:sz w:val="22"/>
          <w:szCs w:val="22"/>
          <w:lang w:val="mn-MN"/>
        </w:rPr>
        <w:t>.  Цахилгааны тоног төхөөрөмж.</w:t>
      </w:r>
      <w:r w:rsidR="00391864" w:rsidRPr="00F40206">
        <w:rPr>
          <w:rFonts w:ascii="Arial" w:hAnsi="Arial" w:cs="Arial"/>
          <w:sz w:val="22"/>
          <w:szCs w:val="22"/>
          <w:lang w:val="mn-MN"/>
        </w:rPr>
        <w:t xml:space="preserve"> </w:t>
      </w:r>
    </w:p>
    <w:p w14:paraId="1915554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6.22.2.1</w:t>
      </w:r>
      <w:r w:rsidR="00391864" w:rsidRPr="00F40206">
        <w:rPr>
          <w:rFonts w:ascii="Arial" w:hAnsi="Arial" w:cs="Arial"/>
          <w:sz w:val="22"/>
          <w:szCs w:val="22"/>
          <w:lang w:val="mn-MN"/>
        </w:rPr>
        <w:t>.</w:t>
      </w:r>
      <w:r w:rsidRPr="00F40206">
        <w:rPr>
          <w:rFonts w:ascii="Arial" w:hAnsi="Arial" w:cs="Arial"/>
          <w:sz w:val="22"/>
          <w:szCs w:val="22"/>
          <w:lang w:val="mn-MN"/>
        </w:rPr>
        <w:t xml:space="preserve"> Цахилгааны тоног төхөөрөмжийг энэхүү дүрэмд заасан ангилалд хамрагдаагүй газарт суурилуулах тохиолдолд NFPA 70 </w:t>
      </w:r>
      <w:r w:rsidRPr="00F40206">
        <w:rPr>
          <w:rFonts w:ascii="Arial" w:hAnsi="Arial" w:cs="Arial"/>
          <w:i/>
          <w:sz w:val="22"/>
          <w:szCs w:val="22"/>
          <w:lang w:val="mn-MN"/>
        </w:rPr>
        <w:t xml:space="preserve">Үндэсний цахилгааны дүрмийг </w:t>
      </w:r>
      <w:r w:rsidRPr="00F40206">
        <w:rPr>
          <w:rFonts w:ascii="Arial" w:hAnsi="Arial" w:cs="Arial"/>
          <w:sz w:val="22"/>
          <w:szCs w:val="22"/>
          <w:lang w:val="mn-MN"/>
        </w:rPr>
        <w:t>баримтална.</w:t>
      </w:r>
      <w:r w:rsidRPr="00F40206">
        <w:rPr>
          <w:rFonts w:ascii="Arial" w:hAnsi="Arial" w:cs="Arial"/>
          <w:i/>
          <w:sz w:val="22"/>
          <w:szCs w:val="22"/>
          <w:lang w:val="mn-MN"/>
        </w:rPr>
        <w:t xml:space="preserve"> </w:t>
      </w:r>
    </w:p>
    <w:p w14:paraId="6274291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6.22.2.2</w:t>
      </w:r>
      <w:r w:rsidR="00C92625" w:rsidRPr="00F40206">
        <w:rPr>
          <w:rFonts w:ascii="Arial" w:hAnsi="Arial" w:cs="Arial"/>
          <w:sz w:val="22"/>
          <w:szCs w:val="22"/>
          <w:lang w:val="mn-MN"/>
        </w:rPr>
        <w:t>.</w:t>
      </w:r>
      <w:r w:rsidRPr="00F40206">
        <w:rPr>
          <w:rFonts w:ascii="Arial" w:hAnsi="Arial" w:cs="Arial"/>
          <w:sz w:val="22"/>
          <w:szCs w:val="22"/>
          <w:lang w:val="mn-MN"/>
        </w:rPr>
        <w:t xml:space="preserve"> Хүснэгт 6.22.2.2-д тодорхойлсон ангилалын дагуу суурин цахилгааны тоног төхөөрөмжийг суурилуулна. </w:t>
      </w:r>
    </w:p>
    <w:p w14:paraId="1D59B4C5" w14:textId="77777777" w:rsidR="00B778E7" w:rsidRPr="00F40206" w:rsidRDefault="00B778E7" w:rsidP="002A6249">
      <w:pPr>
        <w:rPr>
          <w:rFonts w:ascii="Arial" w:hAnsi="Arial" w:cs="Arial"/>
          <w:b/>
          <w:sz w:val="22"/>
          <w:szCs w:val="22"/>
          <w:lang w:val="mn-MN"/>
        </w:rPr>
      </w:pPr>
      <w:r w:rsidRPr="00F40206">
        <w:rPr>
          <w:rFonts w:ascii="Arial" w:hAnsi="Arial" w:cs="Arial"/>
          <w:b/>
          <w:sz w:val="22"/>
          <w:szCs w:val="22"/>
          <w:lang w:val="mn-MN"/>
        </w:rPr>
        <w:t>6.22.2.2</w:t>
      </w:r>
      <w:r w:rsidR="00C92625" w:rsidRPr="00F40206">
        <w:rPr>
          <w:rFonts w:ascii="Arial" w:hAnsi="Arial" w:cs="Arial"/>
          <w:b/>
          <w:sz w:val="22"/>
          <w:szCs w:val="22"/>
          <w:lang w:val="mn-MN"/>
        </w:rPr>
        <w:t xml:space="preserve">. </w:t>
      </w:r>
      <w:r w:rsidRPr="00F40206">
        <w:rPr>
          <w:rFonts w:ascii="Arial" w:hAnsi="Arial" w:cs="Arial"/>
          <w:b/>
          <w:sz w:val="22"/>
          <w:szCs w:val="22"/>
          <w:lang w:val="mn-MN"/>
        </w:rPr>
        <w:t xml:space="preserve"> Цахилгааны газрын ангилал</w:t>
      </w:r>
      <w:r w:rsidR="00C92625" w:rsidRPr="00F40206">
        <w:rPr>
          <w:rFonts w:ascii="Arial" w:hAnsi="Arial" w:cs="Arial"/>
          <w:b/>
          <w:sz w:val="22"/>
          <w:szCs w:val="22"/>
          <w:lang w:val="mn-MN"/>
        </w:rPr>
        <w:t>.</w:t>
      </w:r>
      <w:r w:rsidRPr="00F40206">
        <w:rPr>
          <w:rFonts w:ascii="Arial" w:hAnsi="Arial" w:cs="Arial"/>
          <w:b/>
          <w:sz w:val="22"/>
          <w:szCs w:val="22"/>
          <w:lang w:val="mn-MN"/>
        </w:rPr>
        <w:t xml:space="preserve"> </w:t>
      </w:r>
    </w:p>
    <w:tbl>
      <w:tblPr>
        <w:tblW w:w="961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3104"/>
        <w:gridCol w:w="3192"/>
        <w:gridCol w:w="2704"/>
      </w:tblGrid>
      <w:tr w:rsidR="00903B1D" w:rsidRPr="00F40206" w14:paraId="487E2801" w14:textId="77777777" w:rsidTr="00C92625">
        <w:trPr>
          <w:cantSplit/>
          <w:trHeight w:val="1134"/>
        </w:trPr>
        <w:tc>
          <w:tcPr>
            <w:tcW w:w="610" w:type="dxa"/>
            <w:textDirection w:val="tbRl"/>
          </w:tcPr>
          <w:p w14:paraId="1578B9BE" w14:textId="77777777" w:rsidR="00B778E7" w:rsidRPr="00F40206" w:rsidRDefault="00B778E7" w:rsidP="002A6249">
            <w:pPr>
              <w:ind w:left="113" w:right="113"/>
              <w:jc w:val="center"/>
              <w:rPr>
                <w:rFonts w:ascii="Arial" w:hAnsi="Arial" w:cs="Arial"/>
                <w:b/>
                <w:sz w:val="22"/>
                <w:szCs w:val="22"/>
                <w:lang w:val="mn-MN"/>
              </w:rPr>
            </w:pPr>
            <w:r w:rsidRPr="00F40206">
              <w:rPr>
                <w:rFonts w:ascii="Arial" w:hAnsi="Arial" w:cs="Arial"/>
                <w:b/>
                <w:sz w:val="22"/>
                <w:szCs w:val="22"/>
                <w:lang w:val="mn-MN"/>
              </w:rPr>
              <w:t>Хэсэг</w:t>
            </w:r>
          </w:p>
        </w:tc>
        <w:tc>
          <w:tcPr>
            <w:tcW w:w="3104" w:type="dxa"/>
          </w:tcPr>
          <w:p w14:paraId="537A6F23"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Байрлал</w:t>
            </w:r>
          </w:p>
        </w:tc>
        <w:tc>
          <w:tcPr>
            <w:tcW w:w="3192" w:type="dxa"/>
          </w:tcPr>
          <w:p w14:paraId="1B0665A3"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Ангилсан газрын хэмжээ</w:t>
            </w:r>
          </w:p>
        </w:tc>
        <w:tc>
          <w:tcPr>
            <w:tcW w:w="2704" w:type="dxa"/>
          </w:tcPr>
          <w:p w14:paraId="5F75E279"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Тоног төхөөрөмжийг Үндэсний цахилгааны дүрэм ангилал F, бүлэг D-ийн дагуу батална.</w:t>
            </w:r>
          </w:p>
        </w:tc>
      </w:tr>
      <w:tr w:rsidR="00903B1D" w:rsidRPr="00F40206" w14:paraId="69874EB3" w14:textId="77777777" w:rsidTr="00C92625">
        <w:tc>
          <w:tcPr>
            <w:tcW w:w="610" w:type="dxa"/>
          </w:tcPr>
          <w:p w14:paraId="2AD1855B"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А</w:t>
            </w:r>
          </w:p>
        </w:tc>
        <w:tc>
          <w:tcPr>
            <w:tcW w:w="3104" w:type="dxa"/>
          </w:tcPr>
          <w:p w14:paraId="42F5C97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C35662" w:rsidRPr="00F40206">
              <w:rPr>
                <w:rFonts w:ascii="Arial" w:hAnsi="Arial" w:cs="Arial"/>
                <w:sz w:val="22"/>
                <w:szCs w:val="22"/>
                <w:lang w:val="mn-MN"/>
              </w:rPr>
              <w:t>сав</w:t>
            </w:r>
            <w:r w:rsidRPr="00F40206">
              <w:rPr>
                <w:rFonts w:ascii="Arial" w:hAnsi="Arial" w:cs="Arial"/>
                <w:sz w:val="22"/>
                <w:szCs w:val="22"/>
                <w:lang w:val="mn-MN"/>
              </w:rPr>
              <w:t>наас бусад 454 кг-</w:t>
            </w:r>
            <w:r w:rsidR="00F05264" w:rsidRPr="00F40206">
              <w:rPr>
                <w:rFonts w:ascii="Arial" w:hAnsi="Arial" w:cs="Arial"/>
                <w:sz w:val="22"/>
                <w:szCs w:val="22"/>
                <w:lang w:val="mn-MN"/>
              </w:rPr>
              <w:t>аа</w:t>
            </w:r>
            <w:r w:rsidRPr="00F40206">
              <w:rPr>
                <w:rFonts w:ascii="Arial" w:hAnsi="Arial" w:cs="Arial"/>
                <w:sz w:val="22"/>
                <w:szCs w:val="22"/>
                <w:lang w:val="mn-MN"/>
              </w:rPr>
              <w:t xml:space="preserve">с бага хийн багтаамжтай хөргөгчгүй </w:t>
            </w:r>
            <w:r w:rsidR="00C35662" w:rsidRPr="00F40206">
              <w:rPr>
                <w:rFonts w:ascii="Arial" w:hAnsi="Arial" w:cs="Arial"/>
                <w:sz w:val="22"/>
                <w:szCs w:val="22"/>
                <w:lang w:val="mn-MN"/>
              </w:rPr>
              <w:t>хийн даралтат сав</w:t>
            </w:r>
          </w:p>
        </w:tc>
        <w:tc>
          <w:tcPr>
            <w:tcW w:w="3192" w:type="dxa"/>
          </w:tcPr>
          <w:p w14:paraId="6A3F29D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Энэхүү хүснэгтэнд өөрөөр заагаагүй бол холболтоос бүх чиглэлд 4.6 м зайтай </w:t>
            </w:r>
          </w:p>
          <w:p w14:paraId="14359CEA" w14:textId="77777777" w:rsidR="00B778E7" w:rsidRPr="00F40206" w:rsidRDefault="00B778E7" w:rsidP="002A6249">
            <w:pPr>
              <w:jc w:val="both"/>
              <w:rPr>
                <w:rFonts w:ascii="Arial" w:hAnsi="Arial" w:cs="Arial"/>
                <w:sz w:val="22"/>
                <w:szCs w:val="22"/>
                <w:lang w:val="mn-MN"/>
              </w:rPr>
            </w:pPr>
          </w:p>
        </w:tc>
        <w:tc>
          <w:tcPr>
            <w:tcW w:w="2704" w:type="dxa"/>
          </w:tcPr>
          <w:p w14:paraId="67D17521"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0A1E4DEF" w14:textId="77777777" w:rsidTr="00C92625">
        <w:trPr>
          <w:trHeight w:val="926"/>
        </w:trPr>
        <w:tc>
          <w:tcPr>
            <w:tcW w:w="610" w:type="dxa"/>
            <w:vMerge w:val="restart"/>
          </w:tcPr>
          <w:p w14:paraId="06E30F75"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Б</w:t>
            </w:r>
          </w:p>
        </w:tc>
        <w:tc>
          <w:tcPr>
            <w:tcW w:w="3104" w:type="dxa"/>
            <w:vMerge w:val="restart"/>
          </w:tcPr>
          <w:p w14:paraId="4FD4BA9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Хөргөгчтэй хий хадгалах</w:t>
            </w:r>
            <w:r w:rsidR="00BC219B" w:rsidRPr="00F40206">
              <w:rPr>
                <w:rFonts w:ascii="Arial" w:hAnsi="Arial" w:cs="Arial"/>
                <w:sz w:val="22"/>
                <w:szCs w:val="22"/>
                <w:lang w:val="mn-MN"/>
              </w:rPr>
              <w:t xml:space="preserve"> буюу нөөцлүүр</w:t>
            </w:r>
            <w:r w:rsidRPr="00F40206">
              <w:rPr>
                <w:rFonts w:ascii="Arial" w:hAnsi="Arial" w:cs="Arial"/>
                <w:sz w:val="22"/>
                <w:szCs w:val="22"/>
                <w:lang w:val="mn-MN"/>
              </w:rPr>
              <w:t xml:space="preserve"> сав</w:t>
            </w:r>
          </w:p>
        </w:tc>
        <w:tc>
          <w:tcPr>
            <w:tcW w:w="3192" w:type="dxa"/>
          </w:tcPr>
          <w:p w14:paraId="2F0730D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Энэхүү хүснэгтэнд өөрөөр заагаагүй бол холболтоос бүх чиглэлд 4.6 м зайтай </w:t>
            </w:r>
          </w:p>
        </w:tc>
        <w:tc>
          <w:tcPr>
            <w:tcW w:w="2704" w:type="dxa"/>
          </w:tcPr>
          <w:p w14:paraId="41E85C00"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10F2BAF2" w14:textId="77777777" w:rsidTr="00C92625">
        <w:trPr>
          <w:trHeight w:val="651"/>
        </w:trPr>
        <w:tc>
          <w:tcPr>
            <w:tcW w:w="610" w:type="dxa"/>
            <w:vMerge/>
          </w:tcPr>
          <w:p w14:paraId="47A08CCF" w14:textId="77777777" w:rsidR="00B778E7" w:rsidRPr="00F40206" w:rsidRDefault="00B778E7" w:rsidP="002A6249">
            <w:pPr>
              <w:rPr>
                <w:rFonts w:ascii="Arial" w:hAnsi="Arial" w:cs="Arial"/>
                <w:sz w:val="22"/>
                <w:szCs w:val="22"/>
                <w:lang w:val="mn-MN"/>
              </w:rPr>
            </w:pPr>
          </w:p>
        </w:tc>
        <w:tc>
          <w:tcPr>
            <w:tcW w:w="3104" w:type="dxa"/>
            <w:vMerge/>
          </w:tcPr>
          <w:p w14:paraId="7546C9DF" w14:textId="77777777" w:rsidR="00B778E7" w:rsidRPr="00F40206" w:rsidRDefault="00B778E7" w:rsidP="002A6249">
            <w:pPr>
              <w:jc w:val="both"/>
              <w:rPr>
                <w:rFonts w:ascii="Arial" w:hAnsi="Arial" w:cs="Arial"/>
                <w:sz w:val="22"/>
                <w:szCs w:val="22"/>
                <w:lang w:val="mn-MN"/>
              </w:rPr>
            </w:pPr>
          </w:p>
        </w:tc>
        <w:tc>
          <w:tcPr>
            <w:tcW w:w="3192" w:type="dxa"/>
          </w:tcPr>
          <w:p w14:paraId="37BB66B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Хашлагын дээд түвшин хүртэлх хашлага доторх зайнд </w:t>
            </w:r>
          </w:p>
        </w:tc>
        <w:tc>
          <w:tcPr>
            <w:tcW w:w="2704" w:type="dxa"/>
          </w:tcPr>
          <w:p w14:paraId="2B5FB01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71AA91D5" w14:textId="77777777" w:rsidTr="00C92625">
        <w:trPr>
          <w:trHeight w:val="274"/>
        </w:trPr>
        <w:tc>
          <w:tcPr>
            <w:tcW w:w="610" w:type="dxa"/>
            <w:vMerge w:val="restart"/>
          </w:tcPr>
          <w:p w14:paraId="4AFA9AEC"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В</w:t>
            </w:r>
          </w:p>
        </w:tc>
        <w:tc>
          <w:tcPr>
            <w:tcW w:w="3104" w:type="dxa"/>
            <w:vMerge w:val="restart"/>
          </w:tcPr>
          <w:p w14:paraId="0B1634B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Машин дээрх цистерн</w:t>
            </w:r>
            <w:r w:rsidR="00D7429C" w:rsidRPr="00F40206">
              <w:rPr>
                <w:rFonts w:ascii="Arial" w:hAnsi="Arial" w:cs="Arial"/>
                <w:sz w:val="22"/>
                <w:szCs w:val="22"/>
                <w:lang w:val="mn-MN"/>
              </w:rPr>
              <w:t xml:space="preserve"> торхноос</w:t>
            </w:r>
            <w:r w:rsidRPr="00F40206">
              <w:rPr>
                <w:rFonts w:ascii="Arial" w:hAnsi="Arial" w:cs="Arial"/>
                <w:sz w:val="22"/>
                <w:szCs w:val="22"/>
                <w:lang w:val="mn-MN"/>
              </w:rPr>
              <w:t xml:space="preserve"> дамжуулах, шилжүүлэх </w:t>
            </w:r>
          </w:p>
        </w:tc>
        <w:tc>
          <w:tcPr>
            <w:tcW w:w="3192" w:type="dxa"/>
          </w:tcPr>
          <w:p w14:paraId="6DF20AC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Гол холболт болон бүтээгдэхүүн шилжүүлэх үед салгадаг холболтоос бүх чиглэлд 1.5 м зайтай </w:t>
            </w:r>
          </w:p>
        </w:tc>
        <w:tc>
          <w:tcPr>
            <w:tcW w:w="2704" w:type="dxa"/>
          </w:tcPr>
          <w:p w14:paraId="799559FF"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23FB1EE1" w14:textId="77777777" w:rsidTr="00C92625">
        <w:trPr>
          <w:trHeight w:val="240"/>
        </w:trPr>
        <w:tc>
          <w:tcPr>
            <w:tcW w:w="610" w:type="dxa"/>
            <w:vMerge/>
          </w:tcPr>
          <w:p w14:paraId="37A97E82" w14:textId="77777777" w:rsidR="00B778E7" w:rsidRPr="00F40206" w:rsidRDefault="00B778E7" w:rsidP="002A6249">
            <w:pPr>
              <w:rPr>
                <w:rFonts w:ascii="Arial" w:hAnsi="Arial" w:cs="Arial"/>
                <w:sz w:val="22"/>
                <w:szCs w:val="22"/>
                <w:lang w:val="mn-MN"/>
              </w:rPr>
            </w:pPr>
          </w:p>
        </w:tc>
        <w:tc>
          <w:tcPr>
            <w:tcW w:w="3104" w:type="dxa"/>
            <w:vMerge/>
          </w:tcPr>
          <w:p w14:paraId="7C670AE1" w14:textId="77777777" w:rsidR="00B778E7" w:rsidRPr="00F40206" w:rsidRDefault="00B778E7" w:rsidP="002A6249">
            <w:pPr>
              <w:jc w:val="both"/>
              <w:rPr>
                <w:rFonts w:ascii="Arial" w:hAnsi="Arial" w:cs="Arial"/>
                <w:sz w:val="22"/>
                <w:szCs w:val="22"/>
                <w:lang w:val="mn-MN"/>
              </w:rPr>
            </w:pPr>
          </w:p>
        </w:tc>
        <w:tc>
          <w:tcPr>
            <w:tcW w:w="3192" w:type="dxa"/>
          </w:tcPr>
          <w:p w14:paraId="181948C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Гол холболт болон бүтээгдэхүүн шилжүүлэх үед салгадаг холболтоос бүх чиглэлд 1.5 м -с илүү 4.6 м дотор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эзэлхүүний хэмжээн дотор буюу савны дотор хөндлөн радиусаас савны суурь хэсэг хооронд</w:t>
            </w:r>
          </w:p>
        </w:tc>
        <w:tc>
          <w:tcPr>
            <w:tcW w:w="2704" w:type="dxa"/>
          </w:tcPr>
          <w:p w14:paraId="1D0A01F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38AE7723" w14:textId="77777777" w:rsidTr="00C92625">
        <w:trPr>
          <w:trHeight w:val="326"/>
        </w:trPr>
        <w:tc>
          <w:tcPr>
            <w:tcW w:w="610" w:type="dxa"/>
            <w:vMerge w:val="restart"/>
          </w:tcPr>
          <w:p w14:paraId="73DC5AA7"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Г</w:t>
            </w:r>
          </w:p>
        </w:tc>
        <w:tc>
          <w:tcPr>
            <w:tcW w:w="3104" w:type="dxa"/>
            <w:vMerge w:val="restart"/>
          </w:tcPr>
          <w:p w14:paraId="678EAC5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454 кг-с бага хийн багтаамжтай </w:t>
            </w:r>
            <w:r w:rsidR="00360310" w:rsidRPr="00F40206">
              <w:rPr>
                <w:rFonts w:ascii="Arial" w:hAnsi="Arial" w:cs="Arial"/>
                <w:sz w:val="22"/>
                <w:szCs w:val="22"/>
                <w:lang w:val="mn-MN"/>
              </w:rPr>
              <w:t xml:space="preserve">даралтат </w:t>
            </w:r>
            <w:r w:rsidR="00C35662" w:rsidRPr="00F40206">
              <w:rPr>
                <w:rFonts w:ascii="Arial" w:hAnsi="Arial" w:cs="Arial"/>
                <w:sz w:val="22"/>
                <w:szCs w:val="22"/>
                <w:lang w:val="mn-MN"/>
              </w:rPr>
              <w:t>сав</w:t>
            </w:r>
            <w:r w:rsidRPr="00F40206">
              <w:rPr>
                <w:rFonts w:ascii="Arial" w:hAnsi="Arial" w:cs="Arial"/>
                <w:sz w:val="22"/>
                <w:szCs w:val="22"/>
                <w:lang w:val="mn-MN"/>
              </w:rPr>
              <w:t xml:space="preserve">наас бусад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хавхлагын агааржуулагчийн амсар </w:t>
            </w:r>
          </w:p>
        </w:tc>
        <w:tc>
          <w:tcPr>
            <w:tcW w:w="3192" w:type="dxa"/>
          </w:tcPr>
          <w:p w14:paraId="67770A4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Гадагшлуулах хэсгээс бүх чиглэлд 1.5 м дотор зайнд </w:t>
            </w:r>
          </w:p>
          <w:p w14:paraId="5CD24339" w14:textId="77777777" w:rsidR="00B778E7" w:rsidRPr="00F40206" w:rsidRDefault="00B778E7" w:rsidP="002A6249">
            <w:pPr>
              <w:jc w:val="both"/>
              <w:rPr>
                <w:rFonts w:ascii="Arial" w:hAnsi="Arial" w:cs="Arial"/>
                <w:sz w:val="22"/>
                <w:szCs w:val="22"/>
                <w:lang w:val="mn-MN"/>
              </w:rPr>
            </w:pPr>
          </w:p>
        </w:tc>
        <w:tc>
          <w:tcPr>
            <w:tcW w:w="2704" w:type="dxa"/>
          </w:tcPr>
          <w:p w14:paraId="0969BE19"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58059E2B" w14:textId="77777777" w:rsidTr="00C92625">
        <w:trPr>
          <w:trHeight w:val="634"/>
        </w:trPr>
        <w:tc>
          <w:tcPr>
            <w:tcW w:w="610" w:type="dxa"/>
            <w:vMerge/>
          </w:tcPr>
          <w:p w14:paraId="181D3A15" w14:textId="77777777" w:rsidR="00B778E7" w:rsidRPr="00F40206" w:rsidRDefault="00B778E7" w:rsidP="002A6249">
            <w:pPr>
              <w:rPr>
                <w:rFonts w:ascii="Arial" w:hAnsi="Arial" w:cs="Arial"/>
                <w:sz w:val="22"/>
                <w:szCs w:val="22"/>
                <w:lang w:val="mn-MN"/>
              </w:rPr>
            </w:pPr>
          </w:p>
        </w:tc>
        <w:tc>
          <w:tcPr>
            <w:tcW w:w="3104" w:type="dxa"/>
            <w:vMerge/>
          </w:tcPr>
          <w:p w14:paraId="3449EC3B" w14:textId="77777777" w:rsidR="00B778E7" w:rsidRPr="00F40206" w:rsidRDefault="00B778E7" w:rsidP="002A6249">
            <w:pPr>
              <w:rPr>
                <w:rFonts w:ascii="Arial" w:hAnsi="Arial" w:cs="Arial"/>
                <w:sz w:val="22"/>
                <w:szCs w:val="22"/>
                <w:lang w:val="mn-MN"/>
              </w:rPr>
            </w:pPr>
          </w:p>
        </w:tc>
        <w:tc>
          <w:tcPr>
            <w:tcW w:w="3192" w:type="dxa"/>
          </w:tcPr>
          <w:p w14:paraId="12F85A8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Гадагшлуулах хэсгээс бүх чиглэлд 1.5 м дээш буюу 4.6 м дотор зайнд </w:t>
            </w:r>
          </w:p>
        </w:tc>
        <w:tc>
          <w:tcPr>
            <w:tcW w:w="2704" w:type="dxa"/>
          </w:tcPr>
          <w:p w14:paraId="5CB6486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1DBADF60" w14:textId="77777777" w:rsidTr="00C92625">
        <w:tc>
          <w:tcPr>
            <w:tcW w:w="610" w:type="dxa"/>
          </w:tcPr>
          <w:p w14:paraId="6A91BB4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Д</w:t>
            </w:r>
          </w:p>
        </w:tc>
        <w:tc>
          <w:tcPr>
            <w:tcW w:w="3104" w:type="dxa"/>
          </w:tcPr>
          <w:p w14:paraId="73CA5C9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454 кг-с бага хийн багтаамжтай </w:t>
            </w:r>
            <w:r w:rsidR="00360310" w:rsidRPr="00F40206">
              <w:rPr>
                <w:rFonts w:ascii="Arial" w:hAnsi="Arial" w:cs="Arial"/>
                <w:sz w:val="22"/>
                <w:szCs w:val="22"/>
                <w:lang w:val="mn-MN"/>
              </w:rPr>
              <w:t xml:space="preserve">даралтат </w:t>
            </w:r>
            <w:r w:rsidR="00C35662" w:rsidRPr="00F40206">
              <w:rPr>
                <w:rFonts w:ascii="Arial" w:hAnsi="Arial" w:cs="Arial"/>
                <w:sz w:val="22"/>
                <w:szCs w:val="22"/>
                <w:lang w:val="mn-MN"/>
              </w:rPr>
              <w:t>сав</w:t>
            </w:r>
            <w:r w:rsidRPr="00F40206">
              <w:rPr>
                <w:rFonts w:ascii="Arial" w:hAnsi="Arial" w:cs="Arial"/>
                <w:sz w:val="22"/>
                <w:szCs w:val="22"/>
                <w:lang w:val="mn-MN"/>
              </w:rPr>
              <w:t xml:space="preserve"> болон ууршуулагчаас  бусад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даралт чөлөөлөх </w:t>
            </w:r>
            <w:r w:rsidR="008A4CCB" w:rsidRPr="00F40206">
              <w:rPr>
                <w:rFonts w:ascii="Arial" w:hAnsi="Arial" w:cs="Arial"/>
                <w:sz w:val="22"/>
                <w:szCs w:val="22"/>
                <w:lang w:val="mn-MN"/>
              </w:rPr>
              <w:t>хэрэгслэл</w:t>
            </w:r>
          </w:p>
        </w:tc>
        <w:tc>
          <w:tcPr>
            <w:tcW w:w="3192" w:type="dxa"/>
          </w:tcPr>
          <w:p w14:paraId="354F303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Гадагшлуулах чиглэл дотор  </w:t>
            </w:r>
          </w:p>
        </w:tc>
        <w:tc>
          <w:tcPr>
            <w:tcW w:w="2704" w:type="dxa"/>
          </w:tcPr>
          <w:p w14:paraId="39F8ED78"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Жич: суурин цахилгаан тоног төхөөрөмжийг суурилуулахыг хориглоно. </w:t>
            </w:r>
          </w:p>
        </w:tc>
      </w:tr>
      <w:tr w:rsidR="00903B1D" w:rsidRPr="00F40206" w14:paraId="090B37F9" w14:textId="77777777" w:rsidTr="00C92625">
        <w:trPr>
          <w:trHeight w:val="1916"/>
        </w:trPr>
        <w:tc>
          <w:tcPr>
            <w:tcW w:w="610" w:type="dxa"/>
            <w:vMerge w:val="restart"/>
          </w:tcPr>
          <w:p w14:paraId="251823F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lastRenderedPageBreak/>
              <w:t>Е</w:t>
            </w:r>
          </w:p>
        </w:tc>
        <w:tc>
          <w:tcPr>
            <w:tcW w:w="3104" w:type="dxa"/>
          </w:tcPr>
          <w:p w14:paraId="2A29910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Шахуурга, ууршуулагч компрессор, хий-агаар холигч болонууршуулагч (нэг иж бүрдэл эсвэл нэмэлт хийн дулааны эх үүсвэр бүхий шууд болон шууд бус халаагууртай хийн галлагч халаах үүсвэртэй шууд ба шууд бус халаагч)</w:t>
            </w:r>
          </w:p>
        </w:tc>
        <w:tc>
          <w:tcPr>
            <w:tcW w:w="3192" w:type="dxa"/>
          </w:tcPr>
          <w:p w14:paraId="17ACA304" w14:textId="77777777" w:rsidR="00B778E7" w:rsidRPr="00F40206" w:rsidRDefault="00B778E7" w:rsidP="002A6249">
            <w:pPr>
              <w:jc w:val="both"/>
              <w:rPr>
                <w:rFonts w:ascii="Arial" w:hAnsi="Arial" w:cs="Arial"/>
                <w:sz w:val="22"/>
                <w:szCs w:val="22"/>
                <w:lang w:val="mn-MN"/>
              </w:rPr>
            </w:pPr>
          </w:p>
          <w:p w14:paraId="54F68726" w14:textId="77777777" w:rsidR="00B778E7" w:rsidRPr="00F40206" w:rsidRDefault="00B778E7" w:rsidP="002A6249">
            <w:pPr>
              <w:jc w:val="both"/>
              <w:rPr>
                <w:rFonts w:ascii="Arial" w:hAnsi="Arial" w:cs="Arial"/>
                <w:sz w:val="22"/>
                <w:szCs w:val="22"/>
                <w:lang w:val="mn-MN"/>
              </w:rPr>
            </w:pPr>
          </w:p>
        </w:tc>
        <w:tc>
          <w:tcPr>
            <w:tcW w:w="2704" w:type="dxa"/>
          </w:tcPr>
          <w:p w14:paraId="10ABAD93" w14:textId="77777777" w:rsidR="00B778E7" w:rsidRPr="00F40206" w:rsidRDefault="00B778E7" w:rsidP="002A6249">
            <w:pPr>
              <w:rPr>
                <w:rFonts w:ascii="Arial" w:hAnsi="Arial" w:cs="Arial"/>
                <w:sz w:val="22"/>
                <w:szCs w:val="22"/>
                <w:lang w:val="mn-MN"/>
              </w:rPr>
            </w:pPr>
          </w:p>
          <w:p w14:paraId="252EA20B" w14:textId="77777777" w:rsidR="00B778E7" w:rsidRPr="00F40206" w:rsidRDefault="00B778E7" w:rsidP="002A6249">
            <w:pPr>
              <w:rPr>
                <w:rFonts w:ascii="Arial" w:hAnsi="Arial" w:cs="Arial"/>
                <w:sz w:val="22"/>
                <w:szCs w:val="22"/>
                <w:lang w:val="mn-MN"/>
              </w:rPr>
            </w:pPr>
          </w:p>
        </w:tc>
      </w:tr>
      <w:tr w:rsidR="00903B1D" w:rsidRPr="00F40206" w14:paraId="23BD266A" w14:textId="77777777" w:rsidTr="00C92625">
        <w:trPr>
          <w:trHeight w:val="372"/>
        </w:trPr>
        <w:tc>
          <w:tcPr>
            <w:tcW w:w="610" w:type="dxa"/>
            <w:vMerge/>
          </w:tcPr>
          <w:p w14:paraId="0E6EF2DF" w14:textId="77777777" w:rsidR="00B778E7" w:rsidRPr="00F40206" w:rsidRDefault="00B778E7" w:rsidP="002A6249">
            <w:pPr>
              <w:rPr>
                <w:rFonts w:ascii="Arial" w:hAnsi="Arial" w:cs="Arial"/>
                <w:sz w:val="22"/>
                <w:szCs w:val="22"/>
                <w:lang w:val="mn-MN"/>
              </w:rPr>
            </w:pPr>
          </w:p>
        </w:tc>
        <w:tc>
          <w:tcPr>
            <w:tcW w:w="3104" w:type="dxa"/>
            <w:vMerge w:val="restart"/>
          </w:tcPr>
          <w:p w14:paraId="51681D5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Агааржуулах системгүй барилга, байшин дотор</w:t>
            </w:r>
          </w:p>
        </w:tc>
        <w:tc>
          <w:tcPr>
            <w:tcW w:w="3192" w:type="dxa"/>
          </w:tcPr>
          <w:p w14:paraId="2239912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Хий үл нэвтрэх хэсгээр тусгаарлагдаагүй өрөөнүүд  </w:t>
            </w:r>
          </w:p>
        </w:tc>
        <w:tc>
          <w:tcPr>
            <w:tcW w:w="2704" w:type="dxa"/>
          </w:tcPr>
          <w:p w14:paraId="15817DA0"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72F81ED5" w14:textId="77777777" w:rsidTr="00C92625">
        <w:trPr>
          <w:trHeight w:val="446"/>
        </w:trPr>
        <w:tc>
          <w:tcPr>
            <w:tcW w:w="610" w:type="dxa"/>
            <w:vMerge/>
          </w:tcPr>
          <w:p w14:paraId="2A776855" w14:textId="77777777" w:rsidR="00B778E7" w:rsidRPr="00F40206" w:rsidRDefault="00B778E7" w:rsidP="002A6249">
            <w:pPr>
              <w:rPr>
                <w:rFonts w:ascii="Arial" w:hAnsi="Arial" w:cs="Arial"/>
                <w:sz w:val="22"/>
                <w:szCs w:val="22"/>
                <w:lang w:val="mn-MN"/>
              </w:rPr>
            </w:pPr>
          </w:p>
        </w:tc>
        <w:tc>
          <w:tcPr>
            <w:tcW w:w="3104" w:type="dxa"/>
            <w:vMerge/>
          </w:tcPr>
          <w:p w14:paraId="41EA44B8" w14:textId="77777777" w:rsidR="00B778E7" w:rsidRPr="00F40206" w:rsidRDefault="00B778E7" w:rsidP="002A6249">
            <w:pPr>
              <w:jc w:val="both"/>
              <w:rPr>
                <w:rFonts w:ascii="Arial" w:hAnsi="Arial" w:cs="Arial"/>
                <w:sz w:val="22"/>
                <w:szCs w:val="22"/>
                <w:lang w:val="mn-MN"/>
              </w:rPr>
            </w:pPr>
          </w:p>
        </w:tc>
        <w:tc>
          <w:tcPr>
            <w:tcW w:w="3192" w:type="dxa"/>
          </w:tcPr>
          <w:p w14:paraId="535B176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Уур үл нэвтрэх хэсгээр тусгаарлагдаагүй гадна хана болон дээврээс 4.6 м дотор, эсвэл гадна нээлттэй хэсэг хүртэл 4.6 м дотор</w:t>
            </w:r>
          </w:p>
        </w:tc>
        <w:tc>
          <w:tcPr>
            <w:tcW w:w="2704" w:type="dxa"/>
          </w:tcPr>
          <w:p w14:paraId="689D3B48"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526DDA09" w14:textId="77777777" w:rsidTr="00C92625">
        <w:trPr>
          <w:trHeight w:val="325"/>
        </w:trPr>
        <w:tc>
          <w:tcPr>
            <w:tcW w:w="610" w:type="dxa"/>
            <w:vMerge/>
          </w:tcPr>
          <w:p w14:paraId="33C3BDE0" w14:textId="77777777" w:rsidR="00B778E7" w:rsidRPr="00F40206" w:rsidRDefault="00B778E7" w:rsidP="002A6249">
            <w:pPr>
              <w:rPr>
                <w:rFonts w:ascii="Arial" w:hAnsi="Arial" w:cs="Arial"/>
                <w:sz w:val="22"/>
                <w:szCs w:val="22"/>
                <w:lang w:val="mn-MN"/>
              </w:rPr>
            </w:pPr>
          </w:p>
        </w:tc>
        <w:tc>
          <w:tcPr>
            <w:tcW w:w="3104" w:type="dxa"/>
          </w:tcPr>
          <w:p w14:paraId="775814C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Агааржуулагчтай барилга, байшин дотор</w:t>
            </w:r>
          </w:p>
        </w:tc>
        <w:tc>
          <w:tcPr>
            <w:tcW w:w="3192" w:type="dxa"/>
          </w:tcPr>
          <w:p w14:paraId="0923529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Хий үл нэвтрэх хэсгээр тусгаарлагдаагүй өрөөнүүд  </w:t>
            </w:r>
          </w:p>
        </w:tc>
        <w:tc>
          <w:tcPr>
            <w:tcW w:w="2704" w:type="dxa"/>
          </w:tcPr>
          <w:p w14:paraId="2B25565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36AD91B5" w14:textId="77777777" w:rsidTr="00C92625">
        <w:trPr>
          <w:trHeight w:val="325"/>
        </w:trPr>
        <w:tc>
          <w:tcPr>
            <w:tcW w:w="610" w:type="dxa"/>
            <w:vMerge/>
          </w:tcPr>
          <w:p w14:paraId="5B527F55" w14:textId="77777777" w:rsidR="00B778E7" w:rsidRPr="00F40206" w:rsidRDefault="00B778E7" w:rsidP="002A6249">
            <w:pPr>
              <w:rPr>
                <w:rFonts w:ascii="Arial" w:hAnsi="Arial" w:cs="Arial"/>
                <w:sz w:val="22"/>
                <w:szCs w:val="22"/>
                <w:lang w:val="mn-MN"/>
              </w:rPr>
            </w:pPr>
          </w:p>
        </w:tc>
        <w:tc>
          <w:tcPr>
            <w:tcW w:w="3104" w:type="dxa"/>
          </w:tcPr>
          <w:p w14:paraId="06EBC79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Барилга, байгууламжийн гадна агаарт </w:t>
            </w:r>
          </w:p>
        </w:tc>
        <w:tc>
          <w:tcPr>
            <w:tcW w:w="3192" w:type="dxa"/>
          </w:tcPr>
          <w:p w14:paraId="1E54619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Энэ тоног төхөөрөмжөөс бүх чиглэлд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эзэлхүүний хэмжээн дотор буюу савны дотор хөндлөн радиусаас савны суурь хэсэг хооронд 4.6 м зайтай байна.</w:t>
            </w:r>
          </w:p>
        </w:tc>
        <w:tc>
          <w:tcPr>
            <w:tcW w:w="2704" w:type="dxa"/>
          </w:tcPr>
          <w:p w14:paraId="2630BC1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2117E1D2" w14:textId="77777777" w:rsidTr="00C92625">
        <w:trPr>
          <w:trHeight w:val="429"/>
        </w:trPr>
        <w:tc>
          <w:tcPr>
            <w:tcW w:w="610" w:type="dxa"/>
            <w:vMerge w:val="restart"/>
          </w:tcPr>
          <w:p w14:paraId="3BBB992E"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Ж</w:t>
            </w:r>
          </w:p>
        </w:tc>
        <w:tc>
          <w:tcPr>
            <w:tcW w:w="3104" w:type="dxa"/>
            <w:vMerge w:val="restart"/>
          </w:tcPr>
          <w:p w14:paraId="26F05E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Машины түлш түгээгүүр</w:t>
            </w:r>
          </w:p>
        </w:tc>
        <w:tc>
          <w:tcPr>
            <w:tcW w:w="3192" w:type="dxa"/>
          </w:tcPr>
          <w:p w14:paraId="6E5487C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Түгээгүүрийн бүх хүрээн доторх зайнд, түгээгүүрийн гадна сууринаас 460 мм түүнээс дээш 1.2 м өндөрт(доор нь нүх эсвэл задгай талбай байна) </w:t>
            </w:r>
          </w:p>
        </w:tc>
        <w:tc>
          <w:tcPr>
            <w:tcW w:w="2704" w:type="dxa"/>
          </w:tcPr>
          <w:p w14:paraId="3BEA284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6BE736B3" w14:textId="77777777" w:rsidTr="00C92625">
        <w:trPr>
          <w:trHeight w:val="411"/>
        </w:trPr>
        <w:tc>
          <w:tcPr>
            <w:tcW w:w="610" w:type="dxa"/>
            <w:vMerge/>
          </w:tcPr>
          <w:p w14:paraId="2C3EE758" w14:textId="77777777" w:rsidR="00B778E7" w:rsidRPr="00F40206" w:rsidRDefault="00B778E7" w:rsidP="002A6249">
            <w:pPr>
              <w:rPr>
                <w:rFonts w:ascii="Arial" w:hAnsi="Arial" w:cs="Arial"/>
                <w:sz w:val="22"/>
                <w:szCs w:val="22"/>
                <w:lang w:val="mn-MN"/>
              </w:rPr>
            </w:pPr>
          </w:p>
        </w:tc>
        <w:tc>
          <w:tcPr>
            <w:tcW w:w="3104" w:type="dxa"/>
            <w:vMerge/>
          </w:tcPr>
          <w:p w14:paraId="043DDB56" w14:textId="77777777" w:rsidR="00B778E7" w:rsidRPr="00F40206" w:rsidRDefault="00B778E7" w:rsidP="002A6249">
            <w:pPr>
              <w:jc w:val="both"/>
              <w:rPr>
                <w:rFonts w:ascii="Arial" w:hAnsi="Arial" w:cs="Arial"/>
                <w:sz w:val="22"/>
                <w:szCs w:val="22"/>
                <w:lang w:val="mn-MN"/>
              </w:rPr>
            </w:pPr>
          </w:p>
        </w:tc>
        <w:tc>
          <w:tcPr>
            <w:tcW w:w="3192" w:type="dxa"/>
          </w:tcPr>
          <w:p w14:paraId="541426D7" w14:textId="77777777" w:rsidR="00B778E7" w:rsidRPr="00F40206" w:rsidRDefault="0007240D" w:rsidP="002A6249">
            <w:pPr>
              <w:jc w:val="both"/>
              <w:rPr>
                <w:rFonts w:ascii="Arial" w:hAnsi="Arial" w:cs="Arial"/>
                <w:sz w:val="22"/>
                <w:szCs w:val="22"/>
                <w:lang w:val="mn-MN"/>
              </w:rPr>
            </w:pPr>
            <w:r w:rsidRPr="00F40206">
              <w:rPr>
                <w:rFonts w:ascii="Arial" w:hAnsi="Arial" w:cs="Arial"/>
                <w:sz w:val="22"/>
                <w:szCs w:val="22"/>
                <w:lang w:val="mn-MN"/>
              </w:rPr>
              <w:t xml:space="preserve">Газар доорх далд </w:t>
            </w:r>
            <w:r w:rsidR="00B778E7" w:rsidRPr="00F40206">
              <w:rPr>
                <w:rFonts w:ascii="Arial" w:hAnsi="Arial" w:cs="Arial"/>
                <w:sz w:val="22"/>
                <w:szCs w:val="22"/>
                <w:lang w:val="mn-MN"/>
              </w:rPr>
              <w:t xml:space="preserve">сууринаас дээш 460 мм, хөндлөнгөөр гадна хүрээнээс 6.1 метрийн зайнд дотор </w:t>
            </w:r>
          </w:p>
        </w:tc>
        <w:tc>
          <w:tcPr>
            <w:tcW w:w="2704" w:type="dxa"/>
          </w:tcPr>
          <w:p w14:paraId="2422F39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34727F8D" w14:textId="77777777" w:rsidTr="00C92625">
        <w:tc>
          <w:tcPr>
            <w:tcW w:w="610" w:type="dxa"/>
            <w:vMerge w:val="restart"/>
          </w:tcPr>
          <w:p w14:paraId="202A6B3D"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З</w:t>
            </w:r>
          </w:p>
        </w:tc>
        <w:tc>
          <w:tcPr>
            <w:tcW w:w="3104" w:type="dxa"/>
          </w:tcPr>
          <w:p w14:paraId="1660C08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Шингэрүүлсэн хийн </w:t>
            </w:r>
            <w:r w:rsidR="00DE27DC" w:rsidRPr="00F40206">
              <w:rPr>
                <w:rFonts w:ascii="Arial" w:hAnsi="Arial" w:cs="Arial"/>
                <w:sz w:val="22"/>
                <w:szCs w:val="22"/>
                <w:lang w:val="mn-MN"/>
              </w:rPr>
              <w:t>хавхлаг</w:t>
            </w:r>
            <w:r w:rsidRPr="00F40206">
              <w:rPr>
                <w:rFonts w:ascii="Arial" w:hAnsi="Arial" w:cs="Arial"/>
                <w:sz w:val="22"/>
                <w:szCs w:val="22"/>
                <w:lang w:val="mn-MN"/>
              </w:rPr>
              <w:t>, шахуурга, ууршуулагч компрессор, тохируулагч болон бусад ижил төрлийн тоног төхөөрөмжийн доорх нүх, шуудуй газар</w:t>
            </w:r>
          </w:p>
        </w:tc>
        <w:tc>
          <w:tcPr>
            <w:tcW w:w="3192" w:type="dxa"/>
          </w:tcPr>
          <w:p w14:paraId="18C6CBD2" w14:textId="77777777" w:rsidR="00B778E7" w:rsidRPr="00F40206" w:rsidRDefault="00B778E7" w:rsidP="002A6249">
            <w:pPr>
              <w:jc w:val="both"/>
              <w:rPr>
                <w:rFonts w:ascii="Arial" w:hAnsi="Arial" w:cs="Arial"/>
                <w:sz w:val="22"/>
                <w:szCs w:val="22"/>
                <w:lang w:val="mn-MN"/>
              </w:rPr>
            </w:pPr>
          </w:p>
        </w:tc>
        <w:tc>
          <w:tcPr>
            <w:tcW w:w="2704" w:type="dxa"/>
          </w:tcPr>
          <w:p w14:paraId="1D85E36D" w14:textId="77777777" w:rsidR="00B778E7" w:rsidRPr="00F40206" w:rsidRDefault="00B778E7" w:rsidP="002A6249">
            <w:pPr>
              <w:rPr>
                <w:rFonts w:ascii="Arial" w:hAnsi="Arial" w:cs="Arial"/>
                <w:sz w:val="22"/>
                <w:szCs w:val="22"/>
                <w:lang w:val="mn-MN"/>
              </w:rPr>
            </w:pPr>
          </w:p>
        </w:tc>
      </w:tr>
      <w:tr w:rsidR="00903B1D" w:rsidRPr="00F40206" w14:paraId="668B861E" w14:textId="77777777" w:rsidTr="00C92625">
        <w:trPr>
          <w:trHeight w:val="429"/>
        </w:trPr>
        <w:tc>
          <w:tcPr>
            <w:tcW w:w="610" w:type="dxa"/>
            <w:vMerge/>
          </w:tcPr>
          <w:p w14:paraId="27940B7B" w14:textId="77777777" w:rsidR="00B778E7" w:rsidRPr="00F40206" w:rsidRDefault="00B778E7" w:rsidP="002A6249">
            <w:pPr>
              <w:rPr>
                <w:rFonts w:ascii="Arial" w:hAnsi="Arial" w:cs="Arial"/>
                <w:sz w:val="22"/>
                <w:szCs w:val="22"/>
                <w:lang w:val="mn-MN"/>
              </w:rPr>
            </w:pPr>
          </w:p>
        </w:tc>
        <w:tc>
          <w:tcPr>
            <w:tcW w:w="3104" w:type="dxa"/>
            <w:vMerge w:val="restart"/>
          </w:tcPr>
          <w:p w14:paraId="75893D8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Механик агааржуулагчгүй бол </w:t>
            </w:r>
          </w:p>
        </w:tc>
        <w:tc>
          <w:tcPr>
            <w:tcW w:w="3192" w:type="dxa"/>
          </w:tcPr>
          <w:p w14:paraId="2D0B628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нүх, шуудуйнд бүхэлд нь </w:t>
            </w:r>
          </w:p>
        </w:tc>
        <w:tc>
          <w:tcPr>
            <w:tcW w:w="2704" w:type="dxa"/>
          </w:tcPr>
          <w:p w14:paraId="28D09FB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18212CBE" w14:textId="77777777" w:rsidTr="00C92625">
        <w:trPr>
          <w:trHeight w:val="497"/>
        </w:trPr>
        <w:tc>
          <w:tcPr>
            <w:tcW w:w="610" w:type="dxa"/>
            <w:vMerge/>
          </w:tcPr>
          <w:p w14:paraId="11A522EA" w14:textId="77777777" w:rsidR="00B778E7" w:rsidRPr="00F40206" w:rsidRDefault="00B778E7" w:rsidP="002A6249">
            <w:pPr>
              <w:rPr>
                <w:rFonts w:ascii="Arial" w:hAnsi="Arial" w:cs="Arial"/>
                <w:sz w:val="22"/>
                <w:szCs w:val="22"/>
                <w:lang w:val="mn-MN"/>
              </w:rPr>
            </w:pPr>
          </w:p>
        </w:tc>
        <w:tc>
          <w:tcPr>
            <w:tcW w:w="3104" w:type="dxa"/>
            <w:vMerge/>
          </w:tcPr>
          <w:p w14:paraId="073921B6" w14:textId="77777777" w:rsidR="00B778E7" w:rsidRPr="00F40206" w:rsidRDefault="00B778E7" w:rsidP="002A6249">
            <w:pPr>
              <w:jc w:val="both"/>
              <w:rPr>
                <w:rFonts w:ascii="Arial" w:hAnsi="Arial" w:cs="Arial"/>
                <w:sz w:val="22"/>
                <w:szCs w:val="22"/>
                <w:lang w:val="mn-MN"/>
              </w:rPr>
            </w:pPr>
          </w:p>
        </w:tc>
        <w:tc>
          <w:tcPr>
            <w:tcW w:w="3192" w:type="dxa"/>
          </w:tcPr>
          <w:p w14:paraId="35CEE72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Хий үл нэвтрэх хэсгээр тусгаарлагдаагүй өрөөнд</w:t>
            </w:r>
          </w:p>
        </w:tc>
        <w:tc>
          <w:tcPr>
            <w:tcW w:w="2704" w:type="dxa"/>
          </w:tcPr>
          <w:p w14:paraId="5D86D188"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5F6629B7" w14:textId="77777777" w:rsidTr="00C92625">
        <w:trPr>
          <w:trHeight w:val="600"/>
        </w:trPr>
        <w:tc>
          <w:tcPr>
            <w:tcW w:w="610" w:type="dxa"/>
            <w:vMerge/>
          </w:tcPr>
          <w:p w14:paraId="4BBE42CC" w14:textId="77777777" w:rsidR="00B778E7" w:rsidRPr="00F40206" w:rsidRDefault="00B778E7" w:rsidP="002A6249">
            <w:pPr>
              <w:rPr>
                <w:rFonts w:ascii="Arial" w:hAnsi="Arial" w:cs="Arial"/>
                <w:sz w:val="22"/>
                <w:szCs w:val="22"/>
                <w:lang w:val="mn-MN"/>
              </w:rPr>
            </w:pPr>
          </w:p>
        </w:tc>
        <w:tc>
          <w:tcPr>
            <w:tcW w:w="3104" w:type="dxa"/>
            <w:vMerge/>
          </w:tcPr>
          <w:p w14:paraId="5D157AC7" w14:textId="77777777" w:rsidR="00B778E7" w:rsidRPr="00F40206" w:rsidRDefault="00B778E7" w:rsidP="002A6249">
            <w:pPr>
              <w:jc w:val="both"/>
              <w:rPr>
                <w:rFonts w:ascii="Arial" w:hAnsi="Arial" w:cs="Arial"/>
                <w:sz w:val="22"/>
                <w:szCs w:val="22"/>
                <w:lang w:val="mn-MN"/>
              </w:rPr>
            </w:pPr>
          </w:p>
        </w:tc>
        <w:tc>
          <w:tcPr>
            <w:tcW w:w="3192" w:type="dxa"/>
          </w:tcPr>
          <w:p w14:paraId="1C14090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Байгууламжийн гадна байрлахдаа нүх, шуудуйнаас бүх чиглэлд 4.6 м дотор</w:t>
            </w:r>
          </w:p>
        </w:tc>
        <w:tc>
          <w:tcPr>
            <w:tcW w:w="2704" w:type="dxa"/>
          </w:tcPr>
          <w:p w14:paraId="47A9FD45"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59E1760B" w14:textId="77777777" w:rsidTr="00C92625">
        <w:trPr>
          <w:trHeight w:val="600"/>
        </w:trPr>
        <w:tc>
          <w:tcPr>
            <w:tcW w:w="610" w:type="dxa"/>
            <w:vMerge/>
          </w:tcPr>
          <w:p w14:paraId="6D5B2FAA" w14:textId="77777777" w:rsidR="00B778E7" w:rsidRPr="00F40206" w:rsidRDefault="00B778E7" w:rsidP="002A6249">
            <w:pPr>
              <w:rPr>
                <w:rFonts w:ascii="Arial" w:hAnsi="Arial" w:cs="Arial"/>
                <w:sz w:val="22"/>
                <w:szCs w:val="22"/>
                <w:lang w:val="mn-MN"/>
              </w:rPr>
            </w:pPr>
          </w:p>
        </w:tc>
        <w:tc>
          <w:tcPr>
            <w:tcW w:w="3104" w:type="dxa"/>
            <w:vMerge w:val="restart"/>
          </w:tcPr>
          <w:p w14:paraId="5E4072F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Механик агааржуулагчтай бол </w:t>
            </w:r>
          </w:p>
        </w:tc>
        <w:tc>
          <w:tcPr>
            <w:tcW w:w="3192" w:type="dxa"/>
          </w:tcPr>
          <w:p w14:paraId="698717E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нүх, шуудуйнд бүхэлд нь</w:t>
            </w:r>
          </w:p>
        </w:tc>
        <w:tc>
          <w:tcPr>
            <w:tcW w:w="2704" w:type="dxa"/>
          </w:tcPr>
          <w:p w14:paraId="7EAD4FF5"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77CE56A8" w14:textId="77777777" w:rsidTr="00C92625">
        <w:trPr>
          <w:trHeight w:val="274"/>
        </w:trPr>
        <w:tc>
          <w:tcPr>
            <w:tcW w:w="610" w:type="dxa"/>
            <w:vMerge/>
          </w:tcPr>
          <w:p w14:paraId="397A7091" w14:textId="77777777" w:rsidR="00B778E7" w:rsidRPr="00F40206" w:rsidRDefault="00B778E7" w:rsidP="002A6249">
            <w:pPr>
              <w:rPr>
                <w:rFonts w:ascii="Arial" w:hAnsi="Arial" w:cs="Arial"/>
                <w:sz w:val="22"/>
                <w:szCs w:val="22"/>
                <w:lang w:val="mn-MN"/>
              </w:rPr>
            </w:pPr>
          </w:p>
        </w:tc>
        <w:tc>
          <w:tcPr>
            <w:tcW w:w="3104" w:type="dxa"/>
            <w:vMerge/>
          </w:tcPr>
          <w:p w14:paraId="293D4C16" w14:textId="77777777" w:rsidR="00B778E7" w:rsidRPr="00F40206" w:rsidRDefault="00B778E7" w:rsidP="002A6249">
            <w:pPr>
              <w:jc w:val="both"/>
              <w:rPr>
                <w:rFonts w:ascii="Arial" w:hAnsi="Arial" w:cs="Arial"/>
                <w:sz w:val="22"/>
                <w:szCs w:val="22"/>
                <w:lang w:val="mn-MN"/>
              </w:rPr>
            </w:pPr>
          </w:p>
        </w:tc>
        <w:tc>
          <w:tcPr>
            <w:tcW w:w="3192" w:type="dxa"/>
          </w:tcPr>
          <w:p w14:paraId="2F9CA09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Хий үл нэвтрэх хэсгээр тусгаарлагдаагүй өрөөнд</w:t>
            </w:r>
          </w:p>
        </w:tc>
        <w:tc>
          <w:tcPr>
            <w:tcW w:w="2704" w:type="dxa"/>
          </w:tcPr>
          <w:p w14:paraId="26C89379"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79ECE504" w14:textId="77777777" w:rsidTr="00C92625">
        <w:trPr>
          <w:trHeight w:val="521"/>
        </w:trPr>
        <w:tc>
          <w:tcPr>
            <w:tcW w:w="610" w:type="dxa"/>
            <w:vMerge/>
          </w:tcPr>
          <w:p w14:paraId="41DF52BB" w14:textId="77777777" w:rsidR="00B778E7" w:rsidRPr="00F40206" w:rsidRDefault="00B778E7" w:rsidP="002A6249">
            <w:pPr>
              <w:rPr>
                <w:rFonts w:ascii="Arial" w:hAnsi="Arial" w:cs="Arial"/>
                <w:sz w:val="22"/>
                <w:szCs w:val="22"/>
                <w:lang w:val="mn-MN"/>
              </w:rPr>
            </w:pPr>
          </w:p>
        </w:tc>
        <w:tc>
          <w:tcPr>
            <w:tcW w:w="3104" w:type="dxa"/>
            <w:vMerge/>
          </w:tcPr>
          <w:p w14:paraId="2F75B8C2" w14:textId="77777777" w:rsidR="00B778E7" w:rsidRPr="00F40206" w:rsidRDefault="00B778E7" w:rsidP="002A6249">
            <w:pPr>
              <w:jc w:val="both"/>
              <w:rPr>
                <w:rFonts w:ascii="Arial" w:hAnsi="Arial" w:cs="Arial"/>
                <w:sz w:val="22"/>
                <w:szCs w:val="22"/>
                <w:lang w:val="mn-MN"/>
              </w:rPr>
            </w:pPr>
          </w:p>
        </w:tc>
        <w:tc>
          <w:tcPr>
            <w:tcW w:w="3192" w:type="dxa"/>
          </w:tcPr>
          <w:p w14:paraId="523DC8B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Байгууламжийн гадна байрлахдаа нүх, </w:t>
            </w:r>
            <w:r w:rsidRPr="00F40206">
              <w:rPr>
                <w:rFonts w:ascii="Arial" w:hAnsi="Arial" w:cs="Arial"/>
                <w:sz w:val="22"/>
                <w:szCs w:val="22"/>
                <w:lang w:val="mn-MN"/>
              </w:rPr>
              <w:lastRenderedPageBreak/>
              <w:t>шуудуйнаас бүх чиглэлд 4.6 м дотор</w:t>
            </w:r>
          </w:p>
        </w:tc>
        <w:tc>
          <w:tcPr>
            <w:tcW w:w="2704" w:type="dxa"/>
          </w:tcPr>
          <w:p w14:paraId="274AC178"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lastRenderedPageBreak/>
              <w:t>Хэсэг 2</w:t>
            </w:r>
          </w:p>
        </w:tc>
      </w:tr>
      <w:tr w:rsidR="00903B1D" w:rsidRPr="00F40206" w14:paraId="1A053176" w14:textId="77777777" w:rsidTr="00C92625">
        <w:tc>
          <w:tcPr>
            <w:tcW w:w="610" w:type="dxa"/>
          </w:tcPr>
          <w:p w14:paraId="101AD52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lastRenderedPageBreak/>
              <w:t>И</w:t>
            </w:r>
          </w:p>
        </w:tc>
        <w:tc>
          <w:tcPr>
            <w:tcW w:w="3104" w:type="dxa"/>
          </w:tcPr>
          <w:p w14:paraId="706FCEA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хадгалах тусгай байшин, өрөө</w:t>
            </w:r>
          </w:p>
        </w:tc>
        <w:tc>
          <w:tcPr>
            <w:tcW w:w="3192" w:type="dxa"/>
          </w:tcPr>
          <w:p w14:paraId="0C587B5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өрөөнд бүхэлд нь </w:t>
            </w:r>
          </w:p>
        </w:tc>
        <w:tc>
          <w:tcPr>
            <w:tcW w:w="2704" w:type="dxa"/>
          </w:tcPr>
          <w:p w14:paraId="3980B74F"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3979415F" w14:textId="77777777" w:rsidTr="00C92625">
        <w:trPr>
          <w:trHeight w:val="720"/>
        </w:trPr>
        <w:tc>
          <w:tcPr>
            <w:tcW w:w="610" w:type="dxa"/>
            <w:vMerge w:val="restart"/>
          </w:tcPr>
          <w:p w14:paraId="5447349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К</w:t>
            </w:r>
          </w:p>
        </w:tc>
        <w:tc>
          <w:tcPr>
            <w:tcW w:w="3104" w:type="dxa"/>
            <w:vMerge w:val="restart"/>
          </w:tcPr>
          <w:p w14:paraId="4AB94B9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Үйл ажиллагааны явцад шүүрэлт, дуслалт, гоожилт өгдөг хоолойн холболт </w:t>
            </w:r>
          </w:p>
        </w:tc>
        <w:tc>
          <w:tcPr>
            <w:tcW w:w="3192" w:type="dxa"/>
          </w:tcPr>
          <w:p w14:paraId="4195A55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Гадагшлуулах цэгээс бүх чиглэлд 1.5 м дотор</w:t>
            </w:r>
          </w:p>
        </w:tc>
        <w:tc>
          <w:tcPr>
            <w:tcW w:w="2704" w:type="dxa"/>
          </w:tcPr>
          <w:p w14:paraId="24F3D68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782505D0" w14:textId="77777777" w:rsidTr="00C92625">
        <w:trPr>
          <w:trHeight w:val="737"/>
        </w:trPr>
        <w:tc>
          <w:tcPr>
            <w:tcW w:w="610" w:type="dxa"/>
            <w:vMerge/>
          </w:tcPr>
          <w:p w14:paraId="7BCDB4EC" w14:textId="77777777" w:rsidR="00B778E7" w:rsidRPr="00F40206" w:rsidRDefault="00B778E7" w:rsidP="002A6249">
            <w:pPr>
              <w:rPr>
                <w:rFonts w:ascii="Arial" w:hAnsi="Arial" w:cs="Arial"/>
                <w:sz w:val="22"/>
                <w:szCs w:val="22"/>
                <w:lang w:val="mn-MN"/>
              </w:rPr>
            </w:pPr>
          </w:p>
        </w:tc>
        <w:tc>
          <w:tcPr>
            <w:tcW w:w="3104" w:type="dxa"/>
            <w:vMerge/>
          </w:tcPr>
          <w:p w14:paraId="1DA2B2A7" w14:textId="77777777" w:rsidR="00B778E7" w:rsidRPr="00F40206" w:rsidRDefault="00B778E7" w:rsidP="002A6249">
            <w:pPr>
              <w:jc w:val="both"/>
              <w:rPr>
                <w:rFonts w:ascii="Arial" w:hAnsi="Arial" w:cs="Arial"/>
                <w:sz w:val="22"/>
                <w:szCs w:val="22"/>
                <w:lang w:val="mn-MN"/>
              </w:rPr>
            </w:pPr>
          </w:p>
        </w:tc>
        <w:tc>
          <w:tcPr>
            <w:tcW w:w="3192" w:type="dxa"/>
          </w:tcPr>
          <w:p w14:paraId="05AC805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Гадагшлуулах цэгээс бүх чиглэлд 1.5 м–с илүү, энэ хүснэгтийн Е хэсэгтэй адил</w:t>
            </w:r>
          </w:p>
        </w:tc>
        <w:tc>
          <w:tcPr>
            <w:tcW w:w="2704" w:type="dxa"/>
          </w:tcPr>
          <w:p w14:paraId="45C3807D" w14:textId="77777777" w:rsidR="00B778E7" w:rsidRPr="00F40206" w:rsidRDefault="00B778E7" w:rsidP="002A6249">
            <w:pPr>
              <w:rPr>
                <w:rFonts w:ascii="Arial" w:hAnsi="Arial" w:cs="Arial"/>
                <w:sz w:val="22"/>
                <w:szCs w:val="22"/>
                <w:lang w:val="mn-MN"/>
              </w:rPr>
            </w:pPr>
          </w:p>
        </w:tc>
      </w:tr>
      <w:tr w:rsidR="00903B1D" w:rsidRPr="00F40206" w14:paraId="08437BAE" w14:textId="77777777" w:rsidTr="00C92625">
        <w:trPr>
          <w:trHeight w:val="737"/>
        </w:trPr>
        <w:tc>
          <w:tcPr>
            <w:tcW w:w="610" w:type="dxa"/>
          </w:tcPr>
          <w:p w14:paraId="3F5CE490"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Л</w:t>
            </w:r>
          </w:p>
        </w:tc>
        <w:tc>
          <w:tcPr>
            <w:tcW w:w="3104" w:type="dxa"/>
          </w:tcPr>
          <w:p w14:paraId="69B946A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Гадаа задгай талбайд 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Pr="00F40206">
              <w:rPr>
                <w:rFonts w:ascii="Arial" w:hAnsi="Arial" w:cs="Arial"/>
                <w:sz w:val="22"/>
                <w:szCs w:val="22"/>
                <w:lang w:val="mn-MN"/>
              </w:rPr>
              <w:t xml:space="preserve"> дүүргэх/цэнэглэх </w:t>
            </w:r>
          </w:p>
          <w:p w14:paraId="03D81C16" w14:textId="77777777" w:rsidR="00B778E7" w:rsidRPr="00F40206" w:rsidRDefault="00B778E7" w:rsidP="002A6249">
            <w:pPr>
              <w:jc w:val="both"/>
              <w:rPr>
                <w:rFonts w:ascii="Arial" w:hAnsi="Arial" w:cs="Arial"/>
                <w:sz w:val="22"/>
                <w:szCs w:val="22"/>
                <w:lang w:val="mn-MN"/>
              </w:rPr>
            </w:pPr>
          </w:p>
        </w:tc>
        <w:tc>
          <w:tcPr>
            <w:tcW w:w="3192" w:type="dxa"/>
          </w:tcPr>
          <w:p w14:paraId="14BA19F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Шилжүүлэх цэгээс бүх чиглэлд 1.5 м дотор</w:t>
            </w:r>
          </w:p>
        </w:tc>
        <w:tc>
          <w:tcPr>
            <w:tcW w:w="2704" w:type="dxa"/>
          </w:tcPr>
          <w:p w14:paraId="4281CA87"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584BB63E" w14:textId="77777777" w:rsidTr="00C92625">
        <w:trPr>
          <w:trHeight w:val="737"/>
        </w:trPr>
        <w:tc>
          <w:tcPr>
            <w:tcW w:w="610" w:type="dxa"/>
          </w:tcPr>
          <w:p w14:paraId="1FEC8580" w14:textId="77777777" w:rsidR="00B778E7" w:rsidRPr="00F40206" w:rsidRDefault="00B778E7" w:rsidP="002A6249">
            <w:pPr>
              <w:rPr>
                <w:rFonts w:ascii="Arial" w:hAnsi="Arial" w:cs="Arial"/>
                <w:sz w:val="22"/>
                <w:szCs w:val="22"/>
                <w:lang w:val="mn-MN"/>
              </w:rPr>
            </w:pPr>
          </w:p>
        </w:tc>
        <w:tc>
          <w:tcPr>
            <w:tcW w:w="3104" w:type="dxa"/>
          </w:tcPr>
          <w:p w14:paraId="4FCA3752" w14:textId="77777777" w:rsidR="00B778E7" w:rsidRPr="00F40206" w:rsidRDefault="00B778E7" w:rsidP="002A6249">
            <w:pPr>
              <w:jc w:val="both"/>
              <w:rPr>
                <w:rFonts w:ascii="Arial" w:hAnsi="Arial" w:cs="Arial"/>
                <w:sz w:val="22"/>
                <w:szCs w:val="22"/>
                <w:lang w:val="mn-MN"/>
              </w:rPr>
            </w:pPr>
          </w:p>
        </w:tc>
        <w:tc>
          <w:tcPr>
            <w:tcW w:w="3192" w:type="dxa"/>
          </w:tcPr>
          <w:p w14:paraId="1BB92AF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Шилжүүлэх цэгээс бүх чиглэлд 1.5 м-с илүү 4.6 т дотор болон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эзэлхүүний хэмжээн дотор буюу савны дотор хөндлөн радиусаас савны суурь хэсэг хооронд</w:t>
            </w:r>
          </w:p>
        </w:tc>
        <w:tc>
          <w:tcPr>
            <w:tcW w:w="2704" w:type="dxa"/>
          </w:tcPr>
          <w:p w14:paraId="29B322D3"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r w:rsidR="00903B1D" w:rsidRPr="00F40206" w14:paraId="3B2DD3ED" w14:textId="77777777" w:rsidTr="00C92625">
        <w:trPr>
          <w:trHeight w:val="737"/>
        </w:trPr>
        <w:tc>
          <w:tcPr>
            <w:tcW w:w="610" w:type="dxa"/>
          </w:tcPr>
          <w:p w14:paraId="6B9B4E33"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М</w:t>
            </w:r>
          </w:p>
        </w:tc>
        <w:tc>
          <w:tcPr>
            <w:tcW w:w="3104" w:type="dxa"/>
          </w:tcPr>
          <w:p w14:paraId="4013E70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Тулгуур суурь багана </w:t>
            </w:r>
          </w:p>
        </w:tc>
        <w:tc>
          <w:tcPr>
            <w:tcW w:w="3192" w:type="dxa"/>
          </w:tcPr>
          <w:p w14:paraId="5692AB9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Гол холболт болон бүтээгдэхүүн шилжүүлэх үед салгадаг холболтоос бүх чиглэлд 1.5 м зайтай</w:t>
            </w:r>
          </w:p>
        </w:tc>
        <w:tc>
          <w:tcPr>
            <w:tcW w:w="2704" w:type="dxa"/>
          </w:tcPr>
          <w:p w14:paraId="53CEAF74"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1</w:t>
            </w:r>
          </w:p>
        </w:tc>
      </w:tr>
      <w:tr w:rsidR="00903B1D" w:rsidRPr="00F40206" w14:paraId="5EBC2746" w14:textId="77777777" w:rsidTr="00C92625">
        <w:trPr>
          <w:trHeight w:val="737"/>
        </w:trPr>
        <w:tc>
          <w:tcPr>
            <w:tcW w:w="610" w:type="dxa"/>
          </w:tcPr>
          <w:p w14:paraId="6827FC51" w14:textId="77777777" w:rsidR="00B778E7" w:rsidRPr="00F40206" w:rsidRDefault="00B778E7" w:rsidP="002A6249">
            <w:pPr>
              <w:rPr>
                <w:rFonts w:ascii="Arial" w:hAnsi="Arial" w:cs="Arial"/>
                <w:sz w:val="22"/>
                <w:szCs w:val="22"/>
                <w:lang w:val="mn-MN"/>
              </w:rPr>
            </w:pPr>
          </w:p>
        </w:tc>
        <w:tc>
          <w:tcPr>
            <w:tcW w:w="3104" w:type="dxa"/>
          </w:tcPr>
          <w:p w14:paraId="6107ABBB" w14:textId="77777777" w:rsidR="00B778E7" w:rsidRPr="00F40206" w:rsidRDefault="00B778E7" w:rsidP="002A6249">
            <w:pPr>
              <w:jc w:val="both"/>
              <w:rPr>
                <w:rFonts w:ascii="Arial" w:hAnsi="Arial" w:cs="Arial"/>
                <w:sz w:val="22"/>
                <w:szCs w:val="22"/>
                <w:lang w:val="mn-MN"/>
              </w:rPr>
            </w:pPr>
          </w:p>
        </w:tc>
        <w:tc>
          <w:tcPr>
            <w:tcW w:w="3192" w:type="dxa"/>
          </w:tcPr>
          <w:p w14:paraId="7E540BE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Гол холболт болон  бүтээгдэхүүн шилжүүлэх үед салгадаг холболтоос бүх чиглэлд эсвэл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эзэлхүүний хэмжээн дотор буюу савны дотор хөндлөн радиусаас савны суурь хэсэг хооронд болон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тавцангаас 1.5-4.6 м зайтай </w:t>
            </w:r>
          </w:p>
        </w:tc>
        <w:tc>
          <w:tcPr>
            <w:tcW w:w="2704" w:type="dxa"/>
          </w:tcPr>
          <w:p w14:paraId="7958CCF7"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Хэсэг 2</w:t>
            </w:r>
          </w:p>
        </w:tc>
      </w:tr>
    </w:tbl>
    <w:p w14:paraId="733B98E5" w14:textId="77777777" w:rsidR="00B778E7" w:rsidRPr="00F40206" w:rsidRDefault="00B778E7" w:rsidP="002A6249">
      <w:pPr>
        <w:rPr>
          <w:rFonts w:ascii="Arial" w:hAnsi="Arial" w:cs="Arial"/>
          <w:sz w:val="22"/>
          <w:szCs w:val="22"/>
          <w:lang w:val="mn-MN"/>
        </w:rPr>
      </w:pPr>
    </w:p>
    <w:p w14:paraId="50657BAE" w14:textId="77777777" w:rsidR="00BC5F0E" w:rsidRPr="00F40206" w:rsidRDefault="008B69A7" w:rsidP="002A6249">
      <w:pPr>
        <w:jc w:val="both"/>
        <w:rPr>
          <w:rFonts w:ascii="Arial" w:hAnsi="Arial" w:cs="Arial"/>
          <w:sz w:val="22"/>
          <w:szCs w:val="22"/>
          <w:lang w:val="mn-MN"/>
        </w:rPr>
      </w:pPr>
      <w:r w:rsidRPr="00F40206">
        <w:rPr>
          <w:rFonts w:ascii="Arial" w:hAnsi="Arial" w:cs="Arial"/>
          <w:sz w:val="22"/>
          <w:szCs w:val="22"/>
          <w:lang w:val="mn-MN"/>
        </w:rPr>
        <w:t xml:space="preserve">Тайлбар: </w:t>
      </w:r>
      <w:r w:rsidR="00B778E7" w:rsidRPr="00F40206">
        <w:rPr>
          <w:rFonts w:ascii="Arial" w:hAnsi="Arial" w:cs="Arial"/>
          <w:sz w:val="22"/>
          <w:szCs w:val="22"/>
          <w:lang w:val="mn-MN"/>
        </w:rPr>
        <w:t xml:space="preserve">Энэхүү хүснэгтийг бодит туршлага дээр суурилан гаргасан бөгөөд цахилгааны холболт хийхэд агааржуулалт давхар хийгдсэн байхыг зөвлөдөг. </w:t>
      </w:r>
    </w:p>
    <w:p w14:paraId="6046B10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6.22.2.3</w:t>
      </w:r>
      <w:r w:rsidR="00C05BA5" w:rsidRPr="00F40206">
        <w:rPr>
          <w:rFonts w:ascii="Arial" w:hAnsi="Arial" w:cs="Arial"/>
          <w:sz w:val="22"/>
          <w:szCs w:val="22"/>
          <w:lang w:val="mn-MN"/>
        </w:rPr>
        <w:t xml:space="preserve">. </w:t>
      </w:r>
      <w:r w:rsidRPr="00F40206">
        <w:rPr>
          <w:rFonts w:ascii="Arial" w:hAnsi="Arial" w:cs="Arial"/>
          <w:sz w:val="22"/>
          <w:szCs w:val="22"/>
          <w:lang w:val="mn-MN"/>
        </w:rPr>
        <w:t xml:space="preserve"> </w:t>
      </w:r>
      <w:r w:rsidR="00C05BA5" w:rsidRPr="00F40206">
        <w:rPr>
          <w:rFonts w:ascii="Arial" w:hAnsi="Arial" w:cs="Arial"/>
          <w:sz w:val="22"/>
          <w:szCs w:val="22"/>
          <w:lang w:val="mn-MN"/>
        </w:rPr>
        <w:t>Энэхүү дүрмийн</w:t>
      </w:r>
      <w:r w:rsidRPr="00F40206">
        <w:rPr>
          <w:rFonts w:ascii="Arial" w:hAnsi="Arial" w:cs="Arial"/>
          <w:sz w:val="22"/>
          <w:szCs w:val="22"/>
          <w:lang w:val="mn-MN"/>
        </w:rPr>
        <w:t xml:space="preserve"> 6.22.2.2 </w:t>
      </w:r>
      <w:r w:rsidR="00687B19" w:rsidRPr="00F40206">
        <w:rPr>
          <w:rFonts w:ascii="Arial" w:hAnsi="Arial" w:cs="Arial"/>
          <w:sz w:val="22"/>
          <w:szCs w:val="22"/>
          <w:lang w:val="mn-MN"/>
        </w:rPr>
        <w:t xml:space="preserve">дахь заалт </w:t>
      </w:r>
      <w:r w:rsidRPr="00F40206">
        <w:rPr>
          <w:rFonts w:ascii="Arial" w:hAnsi="Arial" w:cs="Arial"/>
          <w:sz w:val="22"/>
          <w:szCs w:val="22"/>
          <w:lang w:val="mn-MN"/>
        </w:rPr>
        <w:t xml:space="preserve">нь </w:t>
      </w:r>
      <w:r w:rsidR="00F05264" w:rsidRPr="00F40206">
        <w:rPr>
          <w:rFonts w:ascii="Arial" w:hAnsi="Arial" w:cs="Arial"/>
          <w:sz w:val="22"/>
          <w:szCs w:val="22"/>
          <w:lang w:val="mn-MN"/>
        </w:rPr>
        <w:t xml:space="preserve">ШНХийн </w:t>
      </w:r>
      <w:r w:rsidRPr="00F40206">
        <w:rPr>
          <w:rFonts w:ascii="Arial" w:hAnsi="Arial" w:cs="Arial"/>
          <w:sz w:val="22"/>
          <w:szCs w:val="22"/>
          <w:lang w:val="mn-MN"/>
        </w:rPr>
        <w:t xml:space="preserve">тээврийн түлшний үйл ажиллагаанд хамаарна. </w:t>
      </w:r>
    </w:p>
    <w:p w14:paraId="13024C3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6.22.2.4</w:t>
      </w:r>
      <w:r w:rsidR="00C05BA5" w:rsidRPr="00F40206">
        <w:rPr>
          <w:rFonts w:ascii="Arial" w:hAnsi="Arial" w:cs="Arial"/>
          <w:sz w:val="22"/>
          <w:szCs w:val="22"/>
          <w:lang w:val="mn-MN"/>
        </w:rPr>
        <w:t>.</w:t>
      </w:r>
      <w:r w:rsidRPr="00F40206">
        <w:rPr>
          <w:rFonts w:ascii="Arial" w:hAnsi="Arial" w:cs="Arial"/>
          <w:sz w:val="22"/>
          <w:szCs w:val="22"/>
          <w:lang w:val="mn-MN"/>
        </w:rPr>
        <w:t xml:space="preserve"> </w:t>
      </w:r>
      <w:r w:rsidR="00C05BA5" w:rsidRPr="00F40206">
        <w:rPr>
          <w:rFonts w:ascii="Arial" w:hAnsi="Arial" w:cs="Arial"/>
          <w:sz w:val="22"/>
          <w:szCs w:val="22"/>
          <w:lang w:val="mn-MN"/>
        </w:rPr>
        <w:t xml:space="preserve">Энэхүү дүрмийн </w:t>
      </w:r>
      <w:r w:rsidR="00687B19" w:rsidRPr="00F40206">
        <w:rPr>
          <w:rFonts w:ascii="Arial" w:hAnsi="Arial" w:cs="Arial"/>
          <w:sz w:val="22"/>
          <w:szCs w:val="22"/>
          <w:lang w:val="mn-MN"/>
        </w:rPr>
        <w:t xml:space="preserve"> 6.22.2.2, </w:t>
      </w:r>
      <w:r w:rsidRPr="00F40206">
        <w:rPr>
          <w:rFonts w:ascii="Arial" w:hAnsi="Arial" w:cs="Arial"/>
          <w:sz w:val="22"/>
          <w:szCs w:val="22"/>
          <w:lang w:val="mn-MN"/>
        </w:rPr>
        <w:t xml:space="preserve"> </w:t>
      </w:r>
      <w:r w:rsidR="00D8056C" w:rsidRPr="00F40206">
        <w:rPr>
          <w:rFonts w:ascii="Arial" w:hAnsi="Arial" w:cs="Arial"/>
          <w:sz w:val="22"/>
          <w:szCs w:val="22"/>
          <w:lang w:val="mn-MN"/>
        </w:rPr>
        <w:t xml:space="preserve"> </w:t>
      </w:r>
      <w:r w:rsidR="00853259" w:rsidRPr="00F40206">
        <w:rPr>
          <w:rFonts w:ascii="Arial" w:hAnsi="Arial" w:cs="Arial"/>
          <w:sz w:val="22"/>
          <w:szCs w:val="22"/>
          <w:lang w:val="mn-MN"/>
        </w:rPr>
        <w:t>6.23 дахь зааль нь</w:t>
      </w:r>
      <w:r w:rsidRPr="00F40206">
        <w:rPr>
          <w:rFonts w:ascii="Arial" w:hAnsi="Arial" w:cs="Arial"/>
          <w:sz w:val="22"/>
          <w:szCs w:val="22"/>
          <w:lang w:val="mn-MN"/>
        </w:rPr>
        <w:t xml:space="preserve"> шингэрүүлсэн хийн суурин систем болон арилжааны зориулалттай суурилуулсан тогтмол цахилгааны тоног төхөөрөмжинд хамаарахгүй. </w:t>
      </w:r>
    </w:p>
    <w:p w14:paraId="5A317D7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6.22.2.5 Халаагчтай ууршуулагч, задгай галтай дулаан хэмжигч, үе үе болон байнгын задгай галтай бусад байршлыг цахилгааны ангилалд орсон газар гэж тооцохгүй. Энэ заалтанд цахилгаанаар асар эх үүсвэр гэхээс илүүтэй гал ноцоох үүсвэрийг тусгасан байна. </w:t>
      </w:r>
    </w:p>
    <w:p w14:paraId="37A728A1" w14:textId="77777777" w:rsidR="00B778E7" w:rsidRPr="00F40206" w:rsidRDefault="00F05264" w:rsidP="002A6249">
      <w:pPr>
        <w:jc w:val="both"/>
        <w:rPr>
          <w:rFonts w:ascii="Arial" w:hAnsi="Arial" w:cs="Arial"/>
          <w:sz w:val="22"/>
          <w:szCs w:val="22"/>
          <w:lang w:val="mn-MN"/>
        </w:rPr>
      </w:pPr>
      <w:r w:rsidRPr="00F40206">
        <w:rPr>
          <w:rFonts w:ascii="Arial" w:hAnsi="Arial" w:cs="Arial"/>
          <w:sz w:val="22"/>
          <w:szCs w:val="22"/>
          <w:lang w:val="mn-MN"/>
        </w:rPr>
        <w:t>6.22.2.6 ШНХийн</w:t>
      </w:r>
      <w:r w:rsidR="00D7429C" w:rsidRPr="00F40206">
        <w:rPr>
          <w:rFonts w:ascii="Arial" w:hAnsi="Arial" w:cs="Arial"/>
          <w:sz w:val="22"/>
          <w:szCs w:val="22"/>
          <w:lang w:val="mn-MN"/>
        </w:rPr>
        <w:t xml:space="preserve"> </w:t>
      </w:r>
      <w:r w:rsidR="007D44D3" w:rsidRPr="00F40206">
        <w:rPr>
          <w:rFonts w:ascii="Arial" w:hAnsi="Arial" w:cs="Arial"/>
          <w:sz w:val="22"/>
          <w:szCs w:val="22"/>
          <w:lang w:val="mn-MN"/>
        </w:rPr>
        <w:t>тээврийн хэрэгслийн</w:t>
      </w:r>
      <w:r w:rsidR="00D7429C" w:rsidRPr="00F40206">
        <w:rPr>
          <w:rFonts w:ascii="Arial" w:hAnsi="Arial" w:cs="Arial"/>
          <w:sz w:val="22"/>
          <w:szCs w:val="22"/>
          <w:lang w:val="mn-MN"/>
        </w:rPr>
        <w:t xml:space="preserve"> цистерн торхны</w:t>
      </w:r>
      <w:r w:rsidRPr="00F40206">
        <w:rPr>
          <w:rFonts w:ascii="Arial" w:hAnsi="Arial" w:cs="Arial"/>
          <w:sz w:val="22"/>
          <w:szCs w:val="22"/>
          <w:lang w:val="mn-MN"/>
        </w:rPr>
        <w:t xml:space="preserve"> цахилгаан тоног төхөөрөмжийг энэхүү дүрмийн </w:t>
      </w:r>
      <w:r w:rsidR="00B778E7" w:rsidRPr="00F40206">
        <w:rPr>
          <w:rFonts w:ascii="Arial" w:hAnsi="Arial" w:cs="Arial"/>
          <w:sz w:val="22"/>
          <w:szCs w:val="22"/>
          <w:lang w:val="mn-MN"/>
        </w:rPr>
        <w:t xml:space="preserve">9.2 </w:t>
      </w:r>
      <w:r w:rsidRPr="00F40206">
        <w:rPr>
          <w:rFonts w:ascii="Arial" w:hAnsi="Arial" w:cs="Arial"/>
          <w:sz w:val="22"/>
          <w:szCs w:val="22"/>
          <w:lang w:val="mn-MN"/>
        </w:rPr>
        <w:t xml:space="preserve">дахь заалтын </w:t>
      </w:r>
      <w:r w:rsidR="00B778E7" w:rsidRPr="00F40206">
        <w:rPr>
          <w:rFonts w:ascii="Arial" w:hAnsi="Arial" w:cs="Arial"/>
          <w:sz w:val="22"/>
          <w:szCs w:val="22"/>
          <w:lang w:val="mn-MN"/>
        </w:rPr>
        <w:t xml:space="preserve">дагуу суурилуулна.  </w:t>
      </w:r>
    </w:p>
    <w:p w14:paraId="22CE7FA2" w14:textId="77777777" w:rsidR="00B778E7" w:rsidRPr="00F40206" w:rsidRDefault="00B778E7" w:rsidP="002A6249">
      <w:pPr>
        <w:jc w:val="both"/>
        <w:outlineLvl w:val="0"/>
        <w:rPr>
          <w:rFonts w:ascii="Arial" w:hAnsi="Arial" w:cs="Arial"/>
          <w:b/>
          <w:sz w:val="22"/>
          <w:szCs w:val="22"/>
          <w:lang w:val="mn-MN"/>
        </w:rPr>
      </w:pPr>
      <w:r w:rsidRPr="00F40206">
        <w:rPr>
          <w:rFonts w:ascii="Arial" w:hAnsi="Arial" w:cs="Arial"/>
          <w:b/>
          <w:sz w:val="22"/>
          <w:szCs w:val="22"/>
          <w:lang w:val="mn-MN"/>
        </w:rPr>
        <w:t>6.22.3</w:t>
      </w:r>
      <w:r w:rsidR="00D8056C" w:rsidRPr="00F40206">
        <w:rPr>
          <w:rFonts w:ascii="Arial" w:hAnsi="Arial" w:cs="Arial"/>
          <w:b/>
          <w:sz w:val="22"/>
          <w:szCs w:val="22"/>
          <w:lang w:val="mn-MN"/>
        </w:rPr>
        <w:t>.</w:t>
      </w:r>
      <w:r w:rsidRPr="00F40206">
        <w:rPr>
          <w:rFonts w:ascii="Arial" w:hAnsi="Arial" w:cs="Arial"/>
          <w:b/>
          <w:sz w:val="22"/>
          <w:szCs w:val="22"/>
          <w:lang w:val="mn-MN"/>
        </w:rPr>
        <w:t xml:space="preserve"> Гал ноцоох эх үүсвэр</w:t>
      </w:r>
      <w:r w:rsidR="00D8056C" w:rsidRPr="00F40206">
        <w:rPr>
          <w:rFonts w:ascii="Arial" w:hAnsi="Arial" w:cs="Arial"/>
          <w:b/>
          <w:sz w:val="22"/>
          <w:szCs w:val="22"/>
          <w:lang w:val="mn-MN"/>
        </w:rPr>
        <w:t xml:space="preserve">. </w:t>
      </w:r>
      <w:r w:rsidRPr="00F40206">
        <w:rPr>
          <w:rFonts w:ascii="Arial" w:hAnsi="Arial" w:cs="Arial"/>
          <w:b/>
          <w:sz w:val="22"/>
          <w:szCs w:val="22"/>
          <w:lang w:val="mn-MN"/>
        </w:rPr>
        <w:t xml:space="preserve"> </w:t>
      </w:r>
    </w:p>
    <w:p w14:paraId="670326D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6.22.3.1</w:t>
      </w:r>
      <w:r w:rsidR="00D8056C" w:rsidRPr="00F40206">
        <w:rPr>
          <w:rFonts w:ascii="Arial" w:hAnsi="Arial" w:cs="Arial"/>
          <w:sz w:val="22"/>
          <w:szCs w:val="22"/>
          <w:lang w:val="mn-MN"/>
        </w:rPr>
        <w:t>.</w:t>
      </w:r>
      <w:r w:rsidRPr="00F40206">
        <w:rPr>
          <w:rFonts w:ascii="Arial" w:hAnsi="Arial" w:cs="Arial"/>
          <w:sz w:val="22"/>
          <w:szCs w:val="22"/>
          <w:lang w:val="mn-MN"/>
        </w:rPr>
        <w:t xml:space="preserve"> Задгай дөл болон бусад гал ноцоох эх үүсвэрийг шахуурга суурилуулсан хэсэг, </w:t>
      </w:r>
      <w:r w:rsidR="00360310" w:rsidRPr="00F40206">
        <w:rPr>
          <w:rFonts w:ascii="Arial" w:hAnsi="Arial" w:cs="Arial"/>
          <w:sz w:val="22"/>
          <w:szCs w:val="22"/>
          <w:lang w:val="mn-MN"/>
        </w:rPr>
        <w:t>даралтат сав</w:t>
      </w:r>
      <w:r w:rsidRPr="00F40206">
        <w:rPr>
          <w:rFonts w:ascii="Arial" w:hAnsi="Arial" w:cs="Arial"/>
          <w:sz w:val="22"/>
          <w:szCs w:val="22"/>
          <w:lang w:val="mn-MN"/>
        </w:rPr>
        <w:t xml:space="preserve"> хадгалах өрөө болон бусад адилхан газар хэрэглэхийг хориглоно.  </w:t>
      </w:r>
    </w:p>
    <w:p w14:paraId="7EF600C2"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6.22.3.2</w:t>
      </w:r>
      <w:r w:rsidR="00D8056C" w:rsidRPr="00F40206">
        <w:rPr>
          <w:rFonts w:ascii="Arial" w:hAnsi="Arial" w:cs="Arial"/>
          <w:sz w:val="22"/>
          <w:szCs w:val="22"/>
          <w:lang w:val="mn-MN"/>
        </w:rPr>
        <w:t>.</w:t>
      </w:r>
      <w:r w:rsidRPr="00F40206">
        <w:rPr>
          <w:rFonts w:ascii="Arial" w:hAnsi="Arial" w:cs="Arial"/>
          <w:sz w:val="22"/>
          <w:szCs w:val="22"/>
          <w:lang w:val="mn-MN"/>
        </w:rPr>
        <w:t xml:space="preserve"> Шахуурга болон </w:t>
      </w:r>
      <w:r w:rsidR="00C35662" w:rsidRPr="00F40206">
        <w:rPr>
          <w:rFonts w:ascii="Arial" w:hAnsi="Arial" w:cs="Arial"/>
          <w:sz w:val="22"/>
          <w:szCs w:val="22"/>
          <w:lang w:val="mn-MN"/>
        </w:rPr>
        <w:t xml:space="preserve">хийн </w:t>
      </w:r>
      <w:r w:rsidR="00C45E3F" w:rsidRPr="00F40206">
        <w:rPr>
          <w:rFonts w:ascii="Arial" w:hAnsi="Arial" w:cs="Arial"/>
          <w:sz w:val="22"/>
          <w:szCs w:val="22"/>
          <w:lang w:val="mn-MN"/>
        </w:rPr>
        <w:t>баллон</w:t>
      </w:r>
      <w:r w:rsidRPr="00F40206">
        <w:rPr>
          <w:rFonts w:ascii="Arial" w:hAnsi="Arial" w:cs="Arial"/>
          <w:sz w:val="22"/>
          <w:szCs w:val="22"/>
          <w:lang w:val="mn-MN"/>
        </w:rPr>
        <w:t xml:space="preserve"> цэнэглэдэг </w:t>
      </w:r>
      <w:r w:rsidR="00C45E3F" w:rsidRPr="00F40206">
        <w:rPr>
          <w:rFonts w:ascii="Arial" w:hAnsi="Arial" w:cs="Arial"/>
          <w:sz w:val="22"/>
          <w:szCs w:val="22"/>
          <w:lang w:val="mn-MN"/>
        </w:rPr>
        <w:t>өрөөнд</w:t>
      </w:r>
      <w:r w:rsidRPr="00F40206">
        <w:rPr>
          <w:rFonts w:ascii="Arial" w:hAnsi="Arial" w:cs="Arial"/>
          <w:sz w:val="22"/>
          <w:szCs w:val="22"/>
          <w:lang w:val="mn-MN"/>
        </w:rPr>
        <w:t xml:space="preserve"> хийгээр галладаг халаагуурын үүсвэртэй шууд болон шууд бус халаагууртай ууршуулагчийг хамт суурилуулахыг хориглоно. </w:t>
      </w:r>
    </w:p>
    <w:p w14:paraId="3E881FF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6.22.3.3</w:t>
      </w:r>
      <w:r w:rsidR="00D8056C" w:rsidRPr="00F40206">
        <w:rPr>
          <w:rFonts w:ascii="Arial" w:hAnsi="Arial" w:cs="Arial"/>
          <w:sz w:val="22"/>
          <w:szCs w:val="22"/>
          <w:lang w:val="mn-MN"/>
        </w:rPr>
        <w:t>.</w:t>
      </w:r>
      <w:r w:rsidRPr="00F40206">
        <w:rPr>
          <w:rFonts w:ascii="Arial" w:hAnsi="Arial" w:cs="Arial"/>
          <w:sz w:val="22"/>
          <w:szCs w:val="22"/>
          <w:lang w:val="mn-MN"/>
        </w:rPr>
        <w:t xml:space="preserve"> </w:t>
      </w:r>
      <w:r w:rsidR="00D8056C"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ноцоох магадлалтай задгай дөл, таслах болон гагнуурын төхөөрөмж, </w:t>
      </w:r>
      <w:r w:rsidR="00C45E3F"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цахилгаан</w:t>
      </w:r>
      <w:r w:rsidR="00C45E3F" w:rsidRPr="00F40206">
        <w:rPr>
          <w:rFonts w:ascii="Arial" w:hAnsi="Arial" w:cs="Arial"/>
          <w:sz w:val="22"/>
          <w:szCs w:val="22"/>
          <w:lang w:val="mn-MN"/>
        </w:rPr>
        <w:t xml:space="preserve"> багаж, гэрлийн кабель зэргийг х</w:t>
      </w:r>
      <w:r w:rsidRPr="00F40206">
        <w:rPr>
          <w:rFonts w:ascii="Arial" w:hAnsi="Arial" w:cs="Arial"/>
          <w:sz w:val="22"/>
          <w:szCs w:val="22"/>
          <w:lang w:val="mn-MN"/>
        </w:rPr>
        <w:t>ү</w:t>
      </w:r>
      <w:r w:rsidR="00C45E3F" w:rsidRPr="00F40206">
        <w:rPr>
          <w:rFonts w:ascii="Arial" w:hAnsi="Arial" w:cs="Arial"/>
          <w:sz w:val="22"/>
          <w:szCs w:val="22"/>
          <w:lang w:val="mn-MN"/>
        </w:rPr>
        <w:t xml:space="preserve">снэгт 6.22.2.2-д заасан </w:t>
      </w:r>
      <w:r w:rsidRPr="00F40206">
        <w:rPr>
          <w:rFonts w:ascii="Arial" w:hAnsi="Arial" w:cs="Arial"/>
          <w:sz w:val="22"/>
          <w:szCs w:val="22"/>
          <w:lang w:val="mn-MN"/>
        </w:rPr>
        <w:t xml:space="preserve"> газарт угсрах болон ашиглахыг хориглоно. </w:t>
      </w:r>
    </w:p>
    <w:p w14:paraId="073E37F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6.22.3.4</w:t>
      </w:r>
      <w:r w:rsidR="00C45E3F" w:rsidRPr="00F40206">
        <w:rPr>
          <w:rFonts w:ascii="Arial" w:hAnsi="Arial" w:cs="Arial"/>
          <w:sz w:val="22"/>
          <w:szCs w:val="22"/>
          <w:lang w:val="mn-MN"/>
        </w:rPr>
        <w:t>.</w:t>
      </w:r>
      <w:r w:rsidRPr="00F40206">
        <w:rPr>
          <w:rFonts w:ascii="Arial" w:hAnsi="Arial" w:cs="Arial"/>
          <w:sz w:val="22"/>
          <w:szCs w:val="22"/>
          <w:lang w:val="mn-MN"/>
        </w:rPr>
        <w:t xml:space="preserve"> Хий болон уурыг бүрэн сулласан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дамжуулах хоолой болон бусад тоног төхөөрөмжийг </w:t>
      </w:r>
      <w:r w:rsidR="00C45E3F" w:rsidRPr="00F40206">
        <w:rPr>
          <w:rFonts w:ascii="Arial" w:hAnsi="Arial" w:cs="Arial"/>
          <w:sz w:val="22"/>
          <w:szCs w:val="22"/>
          <w:lang w:val="mn-MN"/>
        </w:rPr>
        <w:t>хадгалах агуулах, газарт</w:t>
      </w:r>
      <w:r w:rsidRPr="00F40206">
        <w:rPr>
          <w:rFonts w:ascii="Arial" w:hAnsi="Arial" w:cs="Arial"/>
          <w:sz w:val="22"/>
          <w:szCs w:val="22"/>
          <w:lang w:val="mn-MN"/>
        </w:rPr>
        <w:t xml:space="preserve"> задгай дөл болон бусад гал ноцоох эх үүсвэрийг хамт байрлуулахыг </w:t>
      </w:r>
      <w:r w:rsidR="00C45E3F" w:rsidRPr="00F40206">
        <w:rPr>
          <w:rFonts w:ascii="Arial" w:hAnsi="Arial" w:cs="Arial"/>
          <w:sz w:val="22"/>
          <w:szCs w:val="22"/>
          <w:lang w:val="mn-MN"/>
        </w:rPr>
        <w:t xml:space="preserve">зөвшөөрнө. </w:t>
      </w:r>
      <w:r w:rsidRPr="00F40206">
        <w:rPr>
          <w:rFonts w:ascii="Arial" w:hAnsi="Arial" w:cs="Arial"/>
          <w:sz w:val="22"/>
          <w:szCs w:val="22"/>
          <w:lang w:val="mn-MN"/>
        </w:rPr>
        <w:t xml:space="preserve"> </w:t>
      </w:r>
    </w:p>
    <w:p w14:paraId="78F6E423"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w:t>
      </w:r>
      <w:r w:rsidR="00C45E3F" w:rsidRPr="00F40206">
        <w:rPr>
          <w:rFonts w:ascii="Arial" w:hAnsi="Arial" w:cs="Arial"/>
          <w:b/>
          <w:sz w:val="22"/>
          <w:szCs w:val="22"/>
          <w:lang w:val="mn-MN"/>
        </w:rPr>
        <w:t>.</w:t>
      </w:r>
      <w:r w:rsidRPr="00F40206">
        <w:rPr>
          <w:rFonts w:ascii="Arial" w:hAnsi="Arial" w:cs="Arial"/>
          <w:b/>
          <w:sz w:val="22"/>
          <w:szCs w:val="22"/>
          <w:lang w:val="mn-MN"/>
        </w:rPr>
        <w:t xml:space="preserve"> Тээврийн </w:t>
      </w:r>
      <w:r w:rsidR="00167A40" w:rsidRPr="00F40206">
        <w:rPr>
          <w:rFonts w:ascii="Arial" w:hAnsi="Arial" w:cs="Arial"/>
          <w:b/>
          <w:sz w:val="22"/>
          <w:szCs w:val="22"/>
          <w:lang w:val="mn-MN"/>
        </w:rPr>
        <w:t>хэрэгс</w:t>
      </w:r>
      <w:r w:rsidR="008A4CCB" w:rsidRPr="00F40206">
        <w:rPr>
          <w:rFonts w:ascii="Arial" w:hAnsi="Arial" w:cs="Arial"/>
          <w:b/>
          <w:sz w:val="22"/>
          <w:szCs w:val="22"/>
          <w:lang w:val="mn-MN"/>
        </w:rPr>
        <w:t>эл</w:t>
      </w:r>
      <w:r w:rsidRPr="00F40206">
        <w:rPr>
          <w:rFonts w:ascii="Arial" w:hAnsi="Arial" w:cs="Arial"/>
          <w:b/>
          <w:sz w:val="22"/>
          <w:szCs w:val="22"/>
          <w:lang w:val="mn-MN"/>
        </w:rPr>
        <w:t xml:space="preserve"> дээрх </w:t>
      </w:r>
      <w:r w:rsidR="00167A40" w:rsidRPr="00F40206">
        <w:rPr>
          <w:rFonts w:ascii="Arial" w:hAnsi="Arial" w:cs="Arial"/>
          <w:b/>
          <w:sz w:val="22"/>
          <w:szCs w:val="22"/>
          <w:lang w:val="mn-MN"/>
        </w:rPr>
        <w:t>ШН</w:t>
      </w:r>
      <w:r w:rsidR="00F23B98" w:rsidRPr="00F40206">
        <w:rPr>
          <w:rFonts w:ascii="Arial" w:hAnsi="Arial" w:cs="Arial"/>
          <w:b/>
          <w:sz w:val="22"/>
          <w:szCs w:val="22"/>
          <w:lang w:val="mn-MN"/>
        </w:rPr>
        <w:t>Хий</w:t>
      </w:r>
      <w:r w:rsidR="00C45E3F" w:rsidRPr="00F40206">
        <w:rPr>
          <w:rFonts w:ascii="Arial" w:hAnsi="Arial" w:cs="Arial"/>
          <w:b/>
          <w:sz w:val="22"/>
          <w:szCs w:val="22"/>
          <w:lang w:val="mn-MN"/>
        </w:rPr>
        <w:t>н системүүд (Х</w:t>
      </w:r>
      <w:r w:rsidRPr="00F40206">
        <w:rPr>
          <w:rFonts w:ascii="Arial" w:hAnsi="Arial" w:cs="Arial"/>
          <w:b/>
          <w:sz w:val="22"/>
          <w:szCs w:val="22"/>
          <w:lang w:val="mn-MN"/>
        </w:rPr>
        <w:t>өдөлгүүрийн түлшний системээс бусад)</w:t>
      </w:r>
    </w:p>
    <w:p w14:paraId="329AFCE4"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6.23.1</w:t>
      </w:r>
      <w:r w:rsidR="00167A40" w:rsidRPr="00F40206">
        <w:rPr>
          <w:rFonts w:ascii="Arial" w:hAnsi="Arial" w:cs="Arial"/>
          <w:b/>
          <w:sz w:val="22"/>
          <w:szCs w:val="22"/>
          <w:lang w:val="mn-MN"/>
        </w:rPr>
        <w:t>.</w:t>
      </w:r>
      <w:r w:rsidRPr="00F40206">
        <w:rPr>
          <w:rFonts w:ascii="Arial" w:hAnsi="Arial" w:cs="Arial"/>
          <w:b/>
          <w:sz w:val="22"/>
          <w:szCs w:val="22"/>
          <w:lang w:val="mn-MN"/>
        </w:rPr>
        <w:t xml:space="preserve"> Хамрах хүрээ</w:t>
      </w:r>
      <w:r w:rsidRPr="00F40206">
        <w:rPr>
          <w:rFonts w:ascii="Arial" w:hAnsi="Arial" w:cs="Arial"/>
          <w:sz w:val="22"/>
          <w:szCs w:val="22"/>
          <w:lang w:val="mn-MN"/>
        </w:rPr>
        <w:t xml:space="preserve">. </w:t>
      </w:r>
      <w:r w:rsidR="00167A40" w:rsidRPr="00F40206">
        <w:rPr>
          <w:rFonts w:ascii="Arial" w:hAnsi="Arial" w:cs="Arial"/>
          <w:sz w:val="22"/>
          <w:szCs w:val="22"/>
          <w:lang w:val="mn-MN"/>
        </w:rPr>
        <w:t>Энэхүү</w:t>
      </w:r>
      <w:r w:rsidR="00CF027D" w:rsidRPr="00F40206">
        <w:rPr>
          <w:rFonts w:ascii="Arial" w:hAnsi="Arial" w:cs="Arial"/>
          <w:sz w:val="22"/>
          <w:szCs w:val="22"/>
          <w:lang w:val="mn-MN"/>
        </w:rPr>
        <w:t xml:space="preserve"> дүрмийн 6.23 дахь</w:t>
      </w:r>
      <w:r w:rsidR="00167A40" w:rsidRPr="00F40206">
        <w:rPr>
          <w:rFonts w:ascii="Arial" w:hAnsi="Arial" w:cs="Arial"/>
          <w:sz w:val="22"/>
          <w:szCs w:val="22"/>
          <w:lang w:val="mn-MN"/>
        </w:rPr>
        <w:t xml:space="preserve"> заалтад дараах  зүйлсийг хам</w:t>
      </w:r>
      <w:r w:rsidR="00CF027D" w:rsidRPr="00F40206">
        <w:rPr>
          <w:rFonts w:ascii="Arial" w:hAnsi="Arial" w:cs="Arial"/>
          <w:sz w:val="22"/>
          <w:szCs w:val="22"/>
          <w:lang w:val="mn-MN"/>
        </w:rPr>
        <w:t>аа</w:t>
      </w:r>
      <w:r w:rsidR="00167A40" w:rsidRPr="00F40206">
        <w:rPr>
          <w:rFonts w:ascii="Arial" w:hAnsi="Arial" w:cs="Arial"/>
          <w:sz w:val="22"/>
          <w:szCs w:val="22"/>
          <w:lang w:val="mn-MN"/>
        </w:rPr>
        <w:t>руул</w:t>
      </w:r>
      <w:r w:rsidRPr="00F40206">
        <w:rPr>
          <w:rFonts w:ascii="Arial" w:hAnsi="Arial" w:cs="Arial"/>
          <w:sz w:val="22"/>
          <w:szCs w:val="22"/>
          <w:lang w:val="mn-MN"/>
        </w:rPr>
        <w:t>на. Үүнд:</w:t>
      </w:r>
    </w:p>
    <w:p w14:paraId="7EE4792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(1) Бүх төрлийн тээврийн </w:t>
      </w:r>
      <w:r w:rsidR="00CF027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дээрх хөдөлгүүрийн бус түлшний системүүд</w:t>
      </w:r>
      <w:r w:rsidR="00CF027D" w:rsidRPr="00F40206">
        <w:rPr>
          <w:rFonts w:ascii="Arial" w:hAnsi="Arial" w:cs="Arial"/>
          <w:sz w:val="22"/>
          <w:szCs w:val="22"/>
          <w:lang w:val="mn-MN"/>
        </w:rPr>
        <w:t>.</w:t>
      </w:r>
    </w:p>
    <w:p w14:paraId="1E082A6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(2) Салган авч болдог 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Pr="00F40206">
        <w:rPr>
          <w:rFonts w:ascii="Arial" w:hAnsi="Arial" w:cs="Arial"/>
          <w:sz w:val="22"/>
          <w:szCs w:val="22"/>
          <w:lang w:val="mn-MN"/>
        </w:rPr>
        <w:t xml:space="preserve"> системүүд болон суурин угсарсан </w:t>
      </w:r>
      <w:r w:rsidR="00C35662" w:rsidRPr="00F40206">
        <w:rPr>
          <w:rFonts w:ascii="Arial" w:hAnsi="Arial" w:cs="Arial"/>
          <w:sz w:val="22"/>
          <w:szCs w:val="22"/>
          <w:lang w:val="mn-MN"/>
        </w:rPr>
        <w:t>хийн даралтат сав</w:t>
      </w:r>
      <w:r w:rsidR="00CF027D" w:rsidRPr="00F40206">
        <w:rPr>
          <w:rFonts w:ascii="Arial" w:hAnsi="Arial" w:cs="Arial"/>
          <w:sz w:val="22"/>
          <w:szCs w:val="22"/>
          <w:lang w:val="mn-MN"/>
        </w:rPr>
        <w:t>нууд.</w:t>
      </w:r>
    </w:p>
    <w:p w14:paraId="3A4F807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Хөдөлгүүрийн түлшинд хэрэглэдэггүй олон төрлийн </w:t>
      </w:r>
      <w:r w:rsidR="00CF027D"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системийг тээврийн </w:t>
      </w:r>
      <w:r w:rsidR="00CF027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дээл суурилуулсан байдаг. Үүнд:</w:t>
      </w:r>
    </w:p>
    <w:p w14:paraId="17004746" w14:textId="77777777" w:rsidR="00B778E7" w:rsidRPr="00F40206" w:rsidRDefault="00B778E7" w:rsidP="002A6249">
      <w:pPr>
        <w:pStyle w:val="ListParagraph"/>
        <w:numPr>
          <w:ilvl w:val="0"/>
          <w:numId w:val="40"/>
        </w:numPr>
        <w:spacing w:after="0" w:line="240" w:lineRule="auto"/>
        <w:rPr>
          <w:rFonts w:ascii="Arial" w:hAnsi="Arial" w:cs="Arial"/>
          <w:sz w:val="22"/>
          <w:szCs w:val="22"/>
          <w:lang w:val="mn-MN"/>
        </w:rPr>
      </w:pPr>
      <w:r w:rsidRPr="00F40206">
        <w:rPr>
          <w:rFonts w:ascii="Arial" w:hAnsi="Arial" w:cs="Arial"/>
          <w:sz w:val="22"/>
          <w:szCs w:val="22"/>
          <w:lang w:val="mn-MN"/>
        </w:rPr>
        <w:t>Барилгын салб</w:t>
      </w:r>
      <w:r w:rsidR="00CF027D" w:rsidRPr="00F40206">
        <w:rPr>
          <w:rFonts w:ascii="Arial" w:hAnsi="Arial" w:cs="Arial"/>
          <w:sz w:val="22"/>
          <w:szCs w:val="22"/>
          <w:lang w:val="mn-MN"/>
        </w:rPr>
        <w:t>арт хэрэглэдэг давирхайн данх. (Д</w:t>
      </w:r>
      <w:r w:rsidRPr="00F40206">
        <w:rPr>
          <w:rFonts w:ascii="Arial" w:hAnsi="Arial" w:cs="Arial"/>
          <w:sz w:val="22"/>
          <w:szCs w:val="22"/>
          <w:lang w:val="mn-MN"/>
        </w:rPr>
        <w:t xml:space="preserve">авирхайг дээвэр дээр хэрэглэх зорилгоор шатаах) </w:t>
      </w:r>
    </w:p>
    <w:p w14:paraId="00BB0D71" w14:textId="77777777" w:rsidR="00B778E7" w:rsidRPr="00F40206" w:rsidRDefault="00B778E7" w:rsidP="002A6249">
      <w:pPr>
        <w:pStyle w:val="ListParagraph"/>
        <w:numPr>
          <w:ilvl w:val="0"/>
          <w:numId w:val="40"/>
        </w:numPr>
        <w:spacing w:after="0" w:line="240" w:lineRule="auto"/>
        <w:rPr>
          <w:rFonts w:ascii="Arial" w:hAnsi="Arial" w:cs="Arial"/>
          <w:sz w:val="22"/>
          <w:szCs w:val="22"/>
          <w:lang w:val="mn-MN"/>
        </w:rPr>
      </w:pPr>
      <w:r w:rsidRPr="00F40206">
        <w:rPr>
          <w:rFonts w:ascii="Arial" w:hAnsi="Arial" w:cs="Arial"/>
          <w:sz w:val="22"/>
          <w:szCs w:val="22"/>
          <w:lang w:val="mn-MN"/>
        </w:rPr>
        <w:t xml:space="preserve">Хоол хүргэлтийн </w:t>
      </w:r>
      <w:r w:rsidR="007D44D3" w:rsidRPr="00F40206">
        <w:rPr>
          <w:rFonts w:ascii="Arial" w:hAnsi="Arial" w:cs="Arial"/>
          <w:sz w:val="22"/>
          <w:szCs w:val="22"/>
          <w:lang w:val="mn-MN"/>
        </w:rPr>
        <w:t>тээврийн хэрэгслийн</w:t>
      </w:r>
      <w:r w:rsidR="00CF027D" w:rsidRPr="00F40206">
        <w:rPr>
          <w:rFonts w:ascii="Arial" w:hAnsi="Arial" w:cs="Arial"/>
          <w:sz w:val="22"/>
          <w:szCs w:val="22"/>
          <w:lang w:val="mn-MN"/>
        </w:rPr>
        <w:t>. (Х</w:t>
      </w:r>
      <w:r w:rsidRPr="00F40206">
        <w:rPr>
          <w:rFonts w:ascii="Arial" w:hAnsi="Arial" w:cs="Arial"/>
          <w:sz w:val="22"/>
          <w:szCs w:val="22"/>
          <w:lang w:val="mn-MN"/>
        </w:rPr>
        <w:t>оол халаахаар ашиглах)</w:t>
      </w:r>
    </w:p>
    <w:p w14:paraId="22FF66B1" w14:textId="77777777" w:rsidR="00B778E7" w:rsidRPr="00F40206" w:rsidRDefault="00B778E7" w:rsidP="002A6249">
      <w:pPr>
        <w:pStyle w:val="ListParagraph"/>
        <w:numPr>
          <w:ilvl w:val="0"/>
          <w:numId w:val="40"/>
        </w:numPr>
        <w:spacing w:after="0" w:line="240" w:lineRule="auto"/>
        <w:rPr>
          <w:rFonts w:ascii="Arial" w:hAnsi="Arial" w:cs="Arial"/>
          <w:sz w:val="22"/>
          <w:szCs w:val="22"/>
          <w:lang w:val="mn-MN"/>
        </w:rPr>
      </w:pPr>
      <w:r w:rsidRPr="00F40206">
        <w:rPr>
          <w:rFonts w:ascii="Arial" w:hAnsi="Arial" w:cs="Arial"/>
          <w:sz w:val="22"/>
          <w:szCs w:val="22"/>
          <w:lang w:val="mn-MN"/>
        </w:rPr>
        <w:t xml:space="preserve">Үйлчилгээний тээврийн </w:t>
      </w:r>
      <w:r w:rsidR="00CF027D" w:rsidRPr="00F40206">
        <w:rPr>
          <w:rFonts w:ascii="Arial" w:hAnsi="Arial" w:cs="Arial"/>
          <w:sz w:val="22"/>
          <w:szCs w:val="22"/>
          <w:lang w:val="mn-MN"/>
        </w:rPr>
        <w:t>хэрэгс</w:t>
      </w:r>
      <w:r w:rsidR="008A4CCB" w:rsidRPr="00F40206">
        <w:rPr>
          <w:rFonts w:ascii="Arial" w:hAnsi="Arial" w:cs="Arial"/>
          <w:sz w:val="22"/>
          <w:szCs w:val="22"/>
          <w:lang w:val="mn-MN"/>
        </w:rPr>
        <w:t>эл</w:t>
      </w:r>
      <w:r w:rsidR="00CF027D" w:rsidRPr="00F40206">
        <w:rPr>
          <w:rFonts w:ascii="Arial" w:hAnsi="Arial" w:cs="Arial"/>
          <w:sz w:val="22"/>
          <w:szCs w:val="22"/>
          <w:lang w:val="mn-MN"/>
        </w:rPr>
        <w:t>. (Х</w:t>
      </w:r>
      <w:r w:rsidRPr="00F40206">
        <w:rPr>
          <w:rFonts w:ascii="Arial" w:hAnsi="Arial" w:cs="Arial"/>
          <w:sz w:val="22"/>
          <w:szCs w:val="22"/>
          <w:lang w:val="mn-MN"/>
        </w:rPr>
        <w:t xml:space="preserve">ивс цэвэрлэгээ гэх мэт үйлчилгээнд зориулсан халуун ус шаардлагатай) </w:t>
      </w:r>
    </w:p>
    <w:p w14:paraId="3B136872"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6.23.2</w:t>
      </w:r>
      <w:r w:rsidR="00CF027D" w:rsidRPr="00F40206">
        <w:rPr>
          <w:rFonts w:ascii="Arial" w:hAnsi="Arial" w:cs="Arial"/>
          <w:b/>
          <w:sz w:val="22"/>
          <w:szCs w:val="22"/>
          <w:lang w:val="mn-MN"/>
        </w:rPr>
        <w:t xml:space="preserve">. Энэхүү дүрмийн </w:t>
      </w:r>
      <w:r w:rsidRPr="00F40206">
        <w:rPr>
          <w:rFonts w:ascii="Arial" w:hAnsi="Arial" w:cs="Arial"/>
          <w:b/>
          <w:sz w:val="22"/>
          <w:szCs w:val="22"/>
          <w:lang w:val="mn-MN"/>
        </w:rPr>
        <w:t xml:space="preserve"> 6.23 </w:t>
      </w:r>
      <w:r w:rsidR="00CF027D" w:rsidRPr="00F40206">
        <w:rPr>
          <w:rFonts w:ascii="Arial" w:hAnsi="Arial" w:cs="Arial"/>
          <w:b/>
          <w:sz w:val="22"/>
          <w:szCs w:val="22"/>
          <w:lang w:val="mn-MN"/>
        </w:rPr>
        <w:t xml:space="preserve">дахь заалтад </w:t>
      </w:r>
      <w:r w:rsidRPr="00F40206">
        <w:rPr>
          <w:rFonts w:ascii="Arial" w:hAnsi="Arial" w:cs="Arial"/>
          <w:b/>
          <w:sz w:val="22"/>
          <w:szCs w:val="22"/>
          <w:lang w:val="mn-MN"/>
        </w:rPr>
        <w:t>дараах системүүдэд үл хамаарна. Үүнд</w:t>
      </w:r>
      <w:r w:rsidRPr="00F40206">
        <w:rPr>
          <w:rFonts w:ascii="Arial" w:hAnsi="Arial" w:cs="Arial"/>
          <w:sz w:val="22"/>
          <w:szCs w:val="22"/>
          <w:lang w:val="mn-MN"/>
        </w:rPr>
        <w:t>:</w:t>
      </w:r>
    </w:p>
    <w:p w14:paraId="729AC21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(1)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байрнуудад угсарсан системүүд</w:t>
      </w:r>
      <w:r w:rsidR="00CF027D" w:rsidRPr="00F40206">
        <w:rPr>
          <w:rFonts w:ascii="Arial" w:hAnsi="Arial" w:cs="Arial"/>
          <w:sz w:val="22"/>
          <w:szCs w:val="22"/>
          <w:lang w:val="mn-MN"/>
        </w:rPr>
        <w:t>.</w:t>
      </w:r>
    </w:p>
    <w:p w14:paraId="3614679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(2) Амралт зугаалгын зориулалттай тээврийн </w:t>
      </w:r>
      <w:r w:rsidR="00D901BB"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угсарсан системүүд</w:t>
      </w:r>
      <w:r w:rsidR="00CF027D" w:rsidRPr="00F40206">
        <w:rPr>
          <w:rFonts w:ascii="Arial" w:hAnsi="Arial" w:cs="Arial"/>
          <w:sz w:val="22"/>
          <w:szCs w:val="22"/>
          <w:lang w:val="mn-MN"/>
        </w:rPr>
        <w:t>.</w:t>
      </w:r>
    </w:p>
    <w:p w14:paraId="47D5C12D" w14:textId="77777777" w:rsidR="00B778E7" w:rsidRPr="00F40206" w:rsidRDefault="00C12888" w:rsidP="002A6249">
      <w:pPr>
        <w:jc w:val="both"/>
        <w:rPr>
          <w:rFonts w:ascii="Arial" w:hAnsi="Arial" w:cs="Arial"/>
          <w:sz w:val="22"/>
          <w:szCs w:val="22"/>
          <w:lang w:val="mn-MN"/>
        </w:rPr>
      </w:pPr>
      <w:r w:rsidRPr="00F40206">
        <w:rPr>
          <w:rFonts w:ascii="Arial" w:hAnsi="Arial" w:cs="Arial"/>
          <w:sz w:val="22"/>
          <w:szCs w:val="22"/>
          <w:lang w:val="mn-MN"/>
        </w:rPr>
        <w:t xml:space="preserve">(3) </w:t>
      </w:r>
      <w:r w:rsidR="00CF027D"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г ача</w:t>
      </w:r>
      <w:r w:rsidR="00D901BB" w:rsidRPr="00F40206">
        <w:rPr>
          <w:rFonts w:ascii="Arial" w:hAnsi="Arial" w:cs="Arial"/>
          <w:sz w:val="22"/>
          <w:szCs w:val="22"/>
          <w:lang w:val="mn-MN"/>
        </w:rPr>
        <w:t>а байдлаар тээвэрлэдэг Бүлэг 9-д</w:t>
      </w:r>
      <w:r w:rsidR="00B778E7" w:rsidRPr="00F40206">
        <w:rPr>
          <w:rFonts w:ascii="Arial" w:hAnsi="Arial" w:cs="Arial"/>
          <w:sz w:val="22"/>
          <w:szCs w:val="22"/>
          <w:lang w:val="mn-MN"/>
        </w:rPr>
        <w:t xml:space="preserve"> тусгасан цистерн </w:t>
      </w:r>
      <w:r w:rsidR="00D7429C" w:rsidRPr="00F40206">
        <w:rPr>
          <w:rFonts w:ascii="Arial" w:hAnsi="Arial" w:cs="Arial"/>
          <w:sz w:val="22"/>
          <w:szCs w:val="22"/>
          <w:lang w:val="mn-MN"/>
        </w:rPr>
        <w:t xml:space="preserve">торх </w:t>
      </w:r>
      <w:r w:rsidR="00B778E7" w:rsidRPr="00F40206">
        <w:rPr>
          <w:rFonts w:ascii="Arial" w:hAnsi="Arial" w:cs="Arial"/>
          <w:sz w:val="22"/>
          <w:szCs w:val="22"/>
          <w:lang w:val="mn-MN"/>
        </w:rPr>
        <w:t xml:space="preserve">тээврийн </w:t>
      </w:r>
      <w:r w:rsidR="00D901BB" w:rsidRPr="00F40206">
        <w:rPr>
          <w:rFonts w:ascii="Arial" w:hAnsi="Arial" w:cs="Arial"/>
          <w:sz w:val="22"/>
          <w:szCs w:val="22"/>
          <w:lang w:val="mn-MN"/>
        </w:rPr>
        <w:t>хэрэгс</w:t>
      </w:r>
      <w:r w:rsidR="008A4CCB" w:rsidRPr="00F40206">
        <w:rPr>
          <w:rFonts w:ascii="Arial" w:hAnsi="Arial" w:cs="Arial"/>
          <w:sz w:val="22"/>
          <w:szCs w:val="22"/>
          <w:lang w:val="mn-MN"/>
        </w:rPr>
        <w:t>л</w:t>
      </w:r>
      <w:r w:rsidR="00B778E7" w:rsidRPr="00F40206">
        <w:rPr>
          <w:rFonts w:ascii="Arial" w:hAnsi="Arial" w:cs="Arial"/>
          <w:sz w:val="22"/>
          <w:szCs w:val="22"/>
          <w:lang w:val="mn-MN"/>
        </w:rPr>
        <w:t xml:space="preserve">үүд, тэдгээрийн чиргүүлүүд хагас чиргүүлүүд болон </w:t>
      </w:r>
      <w:r w:rsidR="00D901BB"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тээвэрлэх зориулалттай ижил төстэй бусад </w:t>
      </w:r>
      <w:r w:rsidR="008A4CCB" w:rsidRPr="00F40206">
        <w:rPr>
          <w:rFonts w:ascii="Arial" w:hAnsi="Arial" w:cs="Arial"/>
          <w:sz w:val="22"/>
          <w:szCs w:val="22"/>
          <w:lang w:val="mn-MN"/>
        </w:rPr>
        <w:t>хэрэгслэл</w:t>
      </w:r>
      <w:r w:rsidR="00B778E7" w:rsidRPr="00F40206">
        <w:rPr>
          <w:rFonts w:ascii="Arial" w:hAnsi="Arial" w:cs="Arial"/>
          <w:sz w:val="22"/>
          <w:szCs w:val="22"/>
          <w:lang w:val="mn-MN"/>
        </w:rPr>
        <w:t>үүд</w:t>
      </w:r>
      <w:r w:rsidR="00CF027D" w:rsidRPr="00F40206">
        <w:rPr>
          <w:rFonts w:ascii="Arial" w:hAnsi="Arial" w:cs="Arial"/>
          <w:sz w:val="22"/>
          <w:szCs w:val="22"/>
          <w:lang w:val="mn-MN"/>
        </w:rPr>
        <w:t>.</w:t>
      </w:r>
    </w:p>
    <w:p w14:paraId="6E60A83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(4) Бүлэг 11-т хамрагда</w:t>
      </w:r>
      <w:r w:rsidR="00C12888" w:rsidRPr="00F40206">
        <w:rPr>
          <w:rFonts w:ascii="Arial" w:hAnsi="Arial" w:cs="Arial"/>
          <w:sz w:val="22"/>
          <w:szCs w:val="22"/>
          <w:lang w:val="mn-MN"/>
        </w:rPr>
        <w:t xml:space="preserve">х </w:t>
      </w:r>
      <w:r w:rsidR="00CF690A" w:rsidRPr="00F40206">
        <w:rPr>
          <w:rFonts w:ascii="Arial" w:hAnsi="Arial" w:cs="Arial"/>
          <w:sz w:val="22"/>
          <w:szCs w:val="22"/>
          <w:lang w:val="mn-MN"/>
        </w:rPr>
        <w:t xml:space="preserve">тээврийн хэрэгслүүд </w:t>
      </w:r>
      <w:r w:rsidR="00C12888" w:rsidRPr="00F40206">
        <w:rPr>
          <w:rFonts w:ascii="Arial" w:hAnsi="Arial" w:cs="Arial"/>
          <w:sz w:val="22"/>
          <w:szCs w:val="22"/>
          <w:lang w:val="mn-MN"/>
        </w:rPr>
        <w:t xml:space="preserve">дээрх </w:t>
      </w:r>
      <w:r w:rsidR="00D901BB"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хөдөлгүүрийн түлшний системүүд</w:t>
      </w:r>
      <w:r w:rsidR="00CF027D" w:rsidRPr="00F40206">
        <w:rPr>
          <w:rFonts w:ascii="Arial" w:hAnsi="Arial" w:cs="Arial"/>
          <w:sz w:val="22"/>
          <w:szCs w:val="22"/>
          <w:lang w:val="mn-MN"/>
        </w:rPr>
        <w:t xml:space="preserve">. </w:t>
      </w:r>
    </w:p>
    <w:p w14:paraId="0D227A7C" w14:textId="77777777" w:rsidR="00B778E7" w:rsidRPr="00F40206" w:rsidRDefault="00D901BB" w:rsidP="002A6249">
      <w:pPr>
        <w:jc w:val="both"/>
        <w:rPr>
          <w:rFonts w:ascii="Arial" w:hAnsi="Arial" w:cs="Arial"/>
          <w:sz w:val="22"/>
          <w:szCs w:val="22"/>
          <w:lang w:val="mn-MN"/>
        </w:rPr>
      </w:pPr>
      <w:r w:rsidRPr="00F40206">
        <w:rPr>
          <w:rFonts w:ascii="Arial" w:hAnsi="Arial" w:cs="Arial"/>
          <w:sz w:val="22"/>
          <w:szCs w:val="22"/>
          <w:lang w:val="mn-MN"/>
        </w:rPr>
        <w:t xml:space="preserve">Энэхүү дүрмийн  6.23 дахь заалт нь </w:t>
      </w:r>
      <w:r w:rsidR="00B778E7" w:rsidRPr="00F40206">
        <w:rPr>
          <w:rFonts w:ascii="Arial" w:hAnsi="Arial" w:cs="Arial"/>
          <w:sz w:val="22"/>
          <w:szCs w:val="22"/>
          <w:lang w:val="mn-MN"/>
        </w:rPr>
        <w:t xml:space="preserve">Бүлэг 11-тэй нэмэлтээр хэрэглэгдэнэ. </w:t>
      </w:r>
    </w:p>
    <w:p w14:paraId="7EC1B08C"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6.23.3</w:t>
      </w:r>
      <w:r w:rsidR="00D901BB"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нуудын</w:t>
      </w:r>
      <w:r w:rsidR="00D901BB" w:rsidRPr="00F40206">
        <w:rPr>
          <w:rFonts w:ascii="Arial" w:hAnsi="Arial" w:cs="Arial"/>
          <w:b/>
          <w:sz w:val="22"/>
          <w:szCs w:val="22"/>
          <w:lang w:val="mn-MN"/>
        </w:rPr>
        <w:t xml:space="preserve"> </w:t>
      </w:r>
      <w:r w:rsidRPr="00F40206">
        <w:rPr>
          <w:rFonts w:ascii="Arial" w:hAnsi="Arial" w:cs="Arial"/>
          <w:b/>
          <w:sz w:val="22"/>
          <w:szCs w:val="22"/>
          <w:lang w:val="mn-MN"/>
        </w:rPr>
        <w:t xml:space="preserve"> угсралтын шаардлагууд</w:t>
      </w:r>
      <w:r w:rsidR="00D901BB" w:rsidRPr="00F40206">
        <w:rPr>
          <w:rFonts w:ascii="Arial" w:hAnsi="Arial" w:cs="Arial"/>
          <w:b/>
          <w:sz w:val="22"/>
          <w:szCs w:val="22"/>
          <w:lang w:val="mn-MN"/>
        </w:rPr>
        <w:t>.</w:t>
      </w:r>
    </w:p>
    <w:p w14:paraId="679EF25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6.23.3.1</w:t>
      </w:r>
      <w:r w:rsidR="00D901BB"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w:t>
      </w:r>
      <w:r w:rsidR="00D901BB" w:rsidRPr="00F40206">
        <w:rPr>
          <w:rFonts w:ascii="Arial" w:hAnsi="Arial" w:cs="Arial"/>
          <w:sz w:val="22"/>
          <w:szCs w:val="22"/>
          <w:lang w:val="mn-MN"/>
        </w:rPr>
        <w:t>энэхүү дүрмийн 6.23.3.1(А)-</w:t>
      </w:r>
      <w:r w:rsidRPr="00F40206">
        <w:rPr>
          <w:rFonts w:ascii="Arial" w:hAnsi="Arial" w:cs="Arial"/>
          <w:sz w:val="22"/>
          <w:szCs w:val="22"/>
          <w:lang w:val="mn-MN"/>
        </w:rPr>
        <w:t xml:space="preserve">6.23.3.1(Е) хүртэлх </w:t>
      </w:r>
      <w:r w:rsidR="00D901BB" w:rsidRPr="00F40206">
        <w:rPr>
          <w:rFonts w:ascii="Arial" w:hAnsi="Arial" w:cs="Arial"/>
          <w:sz w:val="22"/>
          <w:szCs w:val="22"/>
          <w:lang w:val="mn-MN"/>
        </w:rPr>
        <w:t xml:space="preserve">заалтуудын </w:t>
      </w:r>
      <w:r w:rsidRPr="00F40206">
        <w:rPr>
          <w:rFonts w:ascii="Arial" w:hAnsi="Arial" w:cs="Arial"/>
          <w:sz w:val="22"/>
          <w:szCs w:val="22"/>
          <w:lang w:val="mn-MN"/>
        </w:rPr>
        <w:t>шаардлагыг хангана.</w:t>
      </w:r>
    </w:p>
    <w:p w14:paraId="57C369F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(А) </w:t>
      </w:r>
      <w:r w:rsidR="004371B0" w:rsidRPr="00F40206">
        <w:rPr>
          <w:rFonts w:ascii="Arial" w:hAnsi="Arial" w:cs="Arial"/>
          <w:sz w:val="22"/>
          <w:szCs w:val="22"/>
          <w:lang w:val="mn-MN"/>
        </w:rPr>
        <w:t>Зөөврийн зориулалттай</w:t>
      </w:r>
      <w:r w:rsidR="00D901BB"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2001 оны 04 сарын 1-наас өмнө үйлдвэрлэгдсэн бол хамгийн ихдээ 1.7 </w:t>
      </w:r>
      <w:r w:rsidR="00561B02" w:rsidRPr="00F40206">
        <w:rPr>
          <w:rFonts w:ascii="Arial" w:hAnsi="Arial" w:cs="Arial"/>
          <w:sz w:val="22"/>
          <w:szCs w:val="22"/>
          <w:lang w:val="mn-MN"/>
        </w:rPr>
        <w:t>МПа</w:t>
      </w:r>
      <w:r w:rsidRPr="00F40206">
        <w:rPr>
          <w:rFonts w:ascii="Arial" w:hAnsi="Arial" w:cs="Arial"/>
          <w:sz w:val="22"/>
          <w:szCs w:val="22"/>
          <w:lang w:val="mn-MN"/>
        </w:rPr>
        <w:t xml:space="preserve">, 2001 оны 04 сарын 1-ны өдөр юмуу түүнээс хойш үйлдвэрлэгдсэн бол хамгийн ихдээ 2.2 </w:t>
      </w:r>
      <w:r w:rsidR="00561B02" w:rsidRPr="00F40206">
        <w:rPr>
          <w:rFonts w:ascii="Arial" w:hAnsi="Arial" w:cs="Arial"/>
          <w:sz w:val="22"/>
          <w:szCs w:val="22"/>
          <w:lang w:val="mn-MN"/>
        </w:rPr>
        <w:t>МПа</w:t>
      </w:r>
      <w:r w:rsidRPr="00F40206">
        <w:rPr>
          <w:rFonts w:ascii="Arial" w:hAnsi="Arial" w:cs="Arial"/>
          <w:sz w:val="22"/>
          <w:szCs w:val="22"/>
          <w:lang w:val="mn-MN"/>
        </w:rPr>
        <w:t xml:space="preserve"> даралтын хүчин чадалтай байна.</w:t>
      </w:r>
    </w:p>
    <w:p w14:paraId="7EC40BD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Зорчигч </w:t>
      </w:r>
      <w:r w:rsidR="007D44D3" w:rsidRPr="00F40206">
        <w:rPr>
          <w:rFonts w:ascii="Arial" w:hAnsi="Arial" w:cs="Arial"/>
          <w:sz w:val="22"/>
          <w:szCs w:val="22"/>
          <w:lang w:val="mn-MN"/>
        </w:rPr>
        <w:t>тээврийн хэрэгслийн</w:t>
      </w:r>
      <w:r w:rsidR="00280EB3"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түлшний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нийт </w:t>
      </w:r>
      <w:r w:rsidR="00280EB3" w:rsidRPr="00F40206">
        <w:rPr>
          <w:rFonts w:ascii="Arial" w:hAnsi="Arial" w:cs="Arial"/>
          <w:sz w:val="22"/>
          <w:szCs w:val="22"/>
          <w:lang w:val="mn-MN"/>
        </w:rPr>
        <w:t xml:space="preserve">усны </w:t>
      </w:r>
      <w:r w:rsidRPr="00F40206">
        <w:rPr>
          <w:rFonts w:ascii="Arial" w:hAnsi="Arial" w:cs="Arial"/>
          <w:sz w:val="22"/>
          <w:szCs w:val="22"/>
          <w:lang w:val="mn-MN"/>
        </w:rPr>
        <w:t xml:space="preserve"> багтаамж нь 0.8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–ээс хэтрэхээргүй байна.</w:t>
      </w:r>
    </w:p>
    <w:p w14:paraId="4206B695" w14:textId="77777777" w:rsidR="000D117B"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(В) Хурдны замаар явах зөвшөөрөл</w:t>
      </w:r>
      <w:r w:rsidR="00C12888" w:rsidRPr="00F40206">
        <w:rPr>
          <w:rFonts w:ascii="Arial" w:hAnsi="Arial" w:cs="Arial"/>
          <w:sz w:val="22"/>
          <w:szCs w:val="22"/>
          <w:lang w:val="mn-MN"/>
        </w:rPr>
        <w:t xml:space="preserve">тэй тээврийн </w:t>
      </w:r>
      <w:r w:rsidR="00280EB3" w:rsidRPr="00F40206">
        <w:rPr>
          <w:rFonts w:ascii="Arial" w:hAnsi="Arial" w:cs="Arial"/>
          <w:sz w:val="22"/>
          <w:szCs w:val="22"/>
          <w:lang w:val="mn-MN"/>
        </w:rPr>
        <w:t>хэрэгс</w:t>
      </w:r>
      <w:r w:rsidR="008A4CCB" w:rsidRPr="00F40206">
        <w:rPr>
          <w:rFonts w:ascii="Arial" w:hAnsi="Arial" w:cs="Arial"/>
          <w:sz w:val="22"/>
          <w:szCs w:val="22"/>
          <w:lang w:val="mn-MN"/>
        </w:rPr>
        <w:t>л</w:t>
      </w:r>
      <w:r w:rsidR="00C12888" w:rsidRPr="00F40206">
        <w:rPr>
          <w:rFonts w:ascii="Arial" w:hAnsi="Arial" w:cs="Arial"/>
          <w:sz w:val="22"/>
          <w:szCs w:val="22"/>
          <w:lang w:val="mn-MN"/>
        </w:rPr>
        <w:t xml:space="preserve">үүдийн </w:t>
      </w:r>
      <w:r w:rsidR="00280EB3"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280EB3" w:rsidRPr="00F40206">
        <w:rPr>
          <w:rFonts w:ascii="Arial" w:hAnsi="Arial" w:cs="Arial"/>
          <w:sz w:val="22"/>
          <w:szCs w:val="22"/>
          <w:lang w:val="mn-MN"/>
        </w:rPr>
        <w:t xml:space="preserve"> тус бүрийн багтаамж нь х</w:t>
      </w:r>
      <w:r w:rsidRPr="00F40206">
        <w:rPr>
          <w:rFonts w:ascii="Arial" w:hAnsi="Arial" w:cs="Arial"/>
          <w:sz w:val="22"/>
          <w:szCs w:val="22"/>
          <w:lang w:val="mn-MN"/>
        </w:rPr>
        <w:t>үснэгт 6.23.3.1(В)-д заасны дагуу байна.</w:t>
      </w:r>
    </w:p>
    <w:p w14:paraId="169741A1" w14:textId="77777777" w:rsidR="00280EB3"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6.23.3.1(В) Хурдны замаар явах зөвшөөрөлтэй </w:t>
      </w:r>
      <w:r w:rsidR="00CF690A" w:rsidRPr="00F40206">
        <w:rPr>
          <w:rFonts w:ascii="Arial" w:hAnsi="Arial" w:cs="Arial"/>
          <w:b/>
          <w:sz w:val="22"/>
          <w:szCs w:val="22"/>
          <w:lang w:val="mn-MN"/>
        </w:rPr>
        <w:t xml:space="preserve">тээврийн хэрэгслүүд </w:t>
      </w:r>
      <w:r w:rsidR="00C12888" w:rsidRPr="00F40206">
        <w:rPr>
          <w:rFonts w:ascii="Arial" w:hAnsi="Arial" w:cs="Arial"/>
          <w:b/>
          <w:sz w:val="22"/>
          <w:szCs w:val="22"/>
          <w:lang w:val="mn-MN"/>
        </w:rPr>
        <w:t xml:space="preserve">дээр </w:t>
      </w:r>
    </w:p>
    <w:p w14:paraId="43BD8C9D" w14:textId="77777777" w:rsidR="00B778E7" w:rsidRPr="00F40206" w:rsidRDefault="00C12888" w:rsidP="002A6249">
      <w:pPr>
        <w:jc w:val="center"/>
        <w:rPr>
          <w:rFonts w:ascii="Arial" w:hAnsi="Arial" w:cs="Arial"/>
          <w:b/>
          <w:sz w:val="22"/>
          <w:szCs w:val="22"/>
          <w:lang w:val="mn-MN"/>
        </w:rPr>
      </w:pPr>
      <w:r w:rsidRPr="00F40206">
        <w:rPr>
          <w:rFonts w:ascii="Arial" w:hAnsi="Arial" w:cs="Arial"/>
          <w:b/>
          <w:sz w:val="22"/>
          <w:szCs w:val="22"/>
          <w:lang w:val="mn-MN"/>
        </w:rPr>
        <w:t xml:space="preserve">угсарсан </w:t>
      </w:r>
      <w:r w:rsidR="00566043" w:rsidRPr="00F40206">
        <w:rPr>
          <w:rFonts w:ascii="Arial" w:hAnsi="Arial" w:cs="Arial"/>
          <w:b/>
          <w:sz w:val="22"/>
          <w:szCs w:val="22"/>
          <w:lang w:val="mn-MN"/>
        </w:rPr>
        <w:t>хөдөлгүүрийн түлшний сав</w:t>
      </w:r>
      <w:r w:rsidR="00B778E7" w:rsidRPr="00F40206">
        <w:rPr>
          <w:rFonts w:ascii="Arial" w:hAnsi="Arial" w:cs="Arial"/>
          <w:b/>
          <w:sz w:val="22"/>
          <w:szCs w:val="22"/>
          <w:lang w:val="mn-MN"/>
        </w:rPr>
        <w:t xml:space="preserve"> тус бүрийн багтаамж</w:t>
      </w:r>
      <w:r w:rsidR="00280EB3"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5328"/>
        <w:gridCol w:w="4500"/>
      </w:tblGrid>
      <w:tr w:rsidR="00B778E7" w:rsidRPr="00F40206" w14:paraId="19B6033F" w14:textId="77777777" w:rsidTr="00280EB3">
        <w:tc>
          <w:tcPr>
            <w:tcW w:w="5328" w:type="dxa"/>
          </w:tcPr>
          <w:p w14:paraId="59C835AE" w14:textId="77777777" w:rsidR="00B778E7" w:rsidRPr="00F40206" w:rsidRDefault="00B778E7" w:rsidP="002A6249">
            <w:pPr>
              <w:jc w:val="center"/>
              <w:rPr>
                <w:rFonts w:ascii="Arial" w:hAnsi="Arial" w:cs="Arial"/>
                <w:b/>
                <w:sz w:val="22"/>
                <w:szCs w:val="22"/>
                <w:lang w:val="mn-MN"/>
              </w:rPr>
            </w:pPr>
            <w:r w:rsidRPr="00F40206">
              <w:rPr>
                <w:rFonts w:ascii="Arial" w:hAnsi="Arial" w:cs="Arial"/>
                <w:b/>
                <w:sz w:val="22"/>
                <w:szCs w:val="22"/>
                <w:lang w:val="mn-MN"/>
              </w:rPr>
              <w:t xml:space="preserve">Тээврийн </w:t>
            </w:r>
            <w:r w:rsidR="008A4CCB" w:rsidRPr="00F40206">
              <w:rPr>
                <w:rFonts w:ascii="Arial" w:hAnsi="Arial" w:cs="Arial"/>
                <w:b/>
                <w:sz w:val="22"/>
                <w:szCs w:val="22"/>
                <w:lang w:val="mn-MN"/>
              </w:rPr>
              <w:t>хэрэгслэл</w:t>
            </w:r>
          </w:p>
        </w:tc>
        <w:tc>
          <w:tcPr>
            <w:tcW w:w="4500" w:type="dxa"/>
          </w:tcPr>
          <w:p w14:paraId="70C03B76" w14:textId="77777777" w:rsidR="00B778E7"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 xml:space="preserve">ны </w:t>
            </w:r>
            <w:r w:rsidR="000D117B" w:rsidRPr="00F40206">
              <w:rPr>
                <w:rFonts w:ascii="Arial" w:hAnsi="Arial" w:cs="Arial"/>
                <w:b/>
                <w:sz w:val="22"/>
                <w:szCs w:val="22"/>
                <w:lang w:val="mn-MN"/>
              </w:rPr>
              <w:t xml:space="preserve">усны </w:t>
            </w:r>
            <w:r w:rsidR="00B778E7" w:rsidRPr="00F40206">
              <w:rPr>
                <w:rFonts w:ascii="Arial" w:hAnsi="Arial" w:cs="Arial"/>
                <w:b/>
                <w:sz w:val="22"/>
                <w:szCs w:val="22"/>
                <w:lang w:val="mn-MN"/>
              </w:rPr>
              <w:t>багтаамж (м</w:t>
            </w:r>
            <w:r w:rsidR="00B778E7" w:rsidRPr="00F40206">
              <w:rPr>
                <w:rFonts w:ascii="Arial" w:hAnsi="Arial" w:cs="Arial"/>
                <w:b/>
                <w:sz w:val="22"/>
                <w:szCs w:val="22"/>
                <w:vertAlign w:val="superscript"/>
                <w:lang w:val="mn-MN"/>
              </w:rPr>
              <w:t>3</w:t>
            </w:r>
            <w:r w:rsidR="00B778E7" w:rsidRPr="00F40206">
              <w:rPr>
                <w:rFonts w:ascii="Arial" w:hAnsi="Arial" w:cs="Arial"/>
                <w:b/>
                <w:sz w:val="22"/>
                <w:szCs w:val="22"/>
                <w:lang w:val="mn-MN"/>
              </w:rPr>
              <w:t>) хамгийн ихдээ</w:t>
            </w:r>
          </w:p>
        </w:tc>
      </w:tr>
      <w:tr w:rsidR="00B778E7" w:rsidRPr="00F40206" w14:paraId="109E2341" w14:textId="77777777" w:rsidTr="00280EB3">
        <w:tc>
          <w:tcPr>
            <w:tcW w:w="5328" w:type="dxa"/>
          </w:tcPr>
          <w:p w14:paraId="76A75895"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Зорчигч тээврийн </w:t>
            </w:r>
            <w:r w:rsidR="008A4CCB" w:rsidRPr="00F40206">
              <w:rPr>
                <w:rFonts w:ascii="Arial" w:hAnsi="Arial" w:cs="Arial"/>
                <w:sz w:val="22"/>
                <w:szCs w:val="22"/>
                <w:lang w:val="mn-MN"/>
              </w:rPr>
              <w:t>хэрэгслэл</w:t>
            </w:r>
          </w:p>
        </w:tc>
        <w:tc>
          <w:tcPr>
            <w:tcW w:w="4500" w:type="dxa"/>
          </w:tcPr>
          <w:p w14:paraId="0CFE3E06"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                            0.8</w:t>
            </w:r>
          </w:p>
        </w:tc>
      </w:tr>
      <w:tr w:rsidR="00B778E7" w:rsidRPr="00F40206" w14:paraId="47C6239D" w14:textId="77777777" w:rsidTr="00280EB3">
        <w:tc>
          <w:tcPr>
            <w:tcW w:w="5328" w:type="dxa"/>
          </w:tcPr>
          <w:p w14:paraId="1DBB3B7F"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Зорчигч тээврийн бус тээврийн </w:t>
            </w:r>
            <w:r w:rsidR="008A4CCB" w:rsidRPr="00F40206">
              <w:rPr>
                <w:rFonts w:ascii="Arial" w:hAnsi="Arial" w:cs="Arial"/>
                <w:sz w:val="22"/>
                <w:szCs w:val="22"/>
                <w:lang w:val="mn-MN"/>
              </w:rPr>
              <w:t>хэрэгслэл</w:t>
            </w:r>
          </w:p>
        </w:tc>
        <w:tc>
          <w:tcPr>
            <w:tcW w:w="4500" w:type="dxa"/>
          </w:tcPr>
          <w:p w14:paraId="32E64A88"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                            1.1</w:t>
            </w:r>
          </w:p>
        </w:tc>
      </w:tr>
      <w:tr w:rsidR="00B778E7" w:rsidRPr="00F40206" w14:paraId="2B28A711" w14:textId="77777777" w:rsidTr="00280EB3">
        <w:tc>
          <w:tcPr>
            <w:tcW w:w="5328" w:type="dxa"/>
          </w:tcPr>
          <w:p w14:paraId="17512092"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Замын хучилт хийх зориулалттай тээврийн </w:t>
            </w:r>
            <w:r w:rsidR="008A4CCB" w:rsidRPr="00F40206">
              <w:rPr>
                <w:rFonts w:ascii="Arial" w:hAnsi="Arial" w:cs="Arial"/>
                <w:sz w:val="22"/>
                <w:szCs w:val="22"/>
                <w:lang w:val="mn-MN"/>
              </w:rPr>
              <w:t>хэрэгслэл</w:t>
            </w:r>
          </w:p>
        </w:tc>
        <w:tc>
          <w:tcPr>
            <w:tcW w:w="4500" w:type="dxa"/>
          </w:tcPr>
          <w:p w14:paraId="1E5B2F0C" w14:textId="77777777" w:rsidR="00B778E7" w:rsidRPr="00F40206" w:rsidRDefault="00B778E7" w:rsidP="002A6249">
            <w:pPr>
              <w:rPr>
                <w:rFonts w:ascii="Arial" w:hAnsi="Arial" w:cs="Arial"/>
                <w:sz w:val="22"/>
                <w:szCs w:val="22"/>
                <w:lang w:val="mn-MN"/>
              </w:rPr>
            </w:pPr>
            <w:r w:rsidRPr="00F40206">
              <w:rPr>
                <w:rFonts w:ascii="Arial" w:hAnsi="Arial" w:cs="Arial"/>
                <w:sz w:val="22"/>
                <w:szCs w:val="22"/>
                <w:lang w:val="mn-MN"/>
              </w:rPr>
              <w:t xml:space="preserve">                            3.8</w:t>
            </w:r>
          </w:p>
        </w:tc>
      </w:tr>
      <w:tr w:rsidR="00B778E7" w:rsidRPr="00F40206" w14:paraId="698DE086" w14:textId="77777777" w:rsidTr="00280EB3">
        <w:tc>
          <w:tcPr>
            <w:tcW w:w="5328" w:type="dxa"/>
          </w:tcPr>
          <w:p w14:paraId="519E0A7F" w14:textId="77777777" w:rsidR="00B778E7" w:rsidRPr="00F40206" w:rsidRDefault="00C20531" w:rsidP="002A6249">
            <w:pPr>
              <w:rPr>
                <w:rFonts w:ascii="Arial" w:hAnsi="Arial" w:cs="Arial"/>
                <w:sz w:val="22"/>
                <w:szCs w:val="22"/>
                <w:lang w:val="mn-MN"/>
              </w:rPr>
            </w:pPr>
            <w:r w:rsidRPr="00F40206">
              <w:rPr>
                <w:rFonts w:ascii="Arial" w:hAnsi="Arial" w:cs="Arial"/>
                <w:sz w:val="22"/>
                <w:szCs w:val="22"/>
                <w:lang w:val="mn-MN"/>
              </w:rPr>
              <w:t>Aвтоцистерн</w:t>
            </w:r>
          </w:p>
        </w:tc>
        <w:tc>
          <w:tcPr>
            <w:tcW w:w="4500" w:type="dxa"/>
          </w:tcPr>
          <w:p w14:paraId="37058361" w14:textId="77777777" w:rsidR="00B778E7" w:rsidRPr="00F40206" w:rsidRDefault="008004FF" w:rsidP="002A6249">
            <w:pPr>
              <w:rPr>
                <w:rFonts w:ascii="Arial" w:hAnsi="Arial" w:cs="Arial"/>
                <w:sz w:val="22"/>
                <w:szCs w:val="22"/>
                <w:lang w:val="mn-MN"/>
              </w:rPr>
            </w:pPr>
            <w:r w:rsidRPr="00F40206">
              <w:rPr>
                <w:rFonts w:ascii="Arial" w:hAnsi="Arial" w:cs="Arial"/>
                <w:sz w:val="22"/>
                <w:szCs w:val="22"/>
                <w:lang w:val="mn-MN"/>
              </w:rPr>
              <w:t>Энэхүү д</w:t>
            </w:r>
            <w:r w:rsidR="00B778E7" w:rsidRPr="00F40206">
              <w:rPr>
                <w:rFonts w:ascii="Arial" w:hAnsi="Arial" w:cs="Arial"/>
                <w:sz w:val="22"/>
                <w:szCs w:val="22"/>
                <w:lang w:val="mn-MN"/>
              </w:rPr>
              <w:t>үрмээр хязгаарлагдахгүй</w:t>
            </w:r>
          </w:p>
        </w:tc>
      </w:tr>
    </w:tbl>
    <w:p w14:paraId="02EB6F0B" w14:textId="77777777" w:rsidR="00B778E7" w:rsidRPr="00F40206" w:rsidRDefault="00B778E7" w:rsidP="002A6249">
      <w:pPr>
        <w:jc w:val="both"/>
        <w:rPr>
          <w:rFonts w:ascii="Arial" w:hAnsi="Arial" w:cs="Arial"/>
          <w:sz w:val="22"/>
          <w:szCs w:val="22"/>
          <w:lang w:val="mn-MN"/>
        </w:rPr>
      </w:pPr>
    </w:p>
    <w:p w14:paraId="1D0F9DD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(Д) Зөвхөн суурин үйлчилгээнд зориулагдсан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туслах </w:t>
      </w:r>
      <w:r w:rsidR="00564173"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хамгаалах тухай </w:t>
      </w:r>
      <w:r w:rsidR="00564173" w:rsidRPr="00F40206">
        <w:rPr>
          <w:rFonts w:ascii="Arial" w:hAnsi="Arial" w:cs="Arial"/>
          <w:sz w:val="22"/>
          <w:szCs w:val="22"/>
          <w:lang w:val="mn-MN"/>
        </w:rPr>
        <w:t xml:space="preserve">энэхүү дүрмийн 5.2.6 дахь заалтын </w:t>
      </w:r>
      <w:r w:rsidRPr="00F40206">
        <w:rPr>
          <w:rFonts w:ascii="Arial" w:hAnsi="Arial" w:cs="Arial"/>
          <w:sz w:val="22"/>
          <w:szCs w:val="22"/>
          <w:lang w:val="mn-MN"/>
        </w:rPr>
        <w:t xml:space="preserve"> шаардлагууд хангаагүй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тээврийн </w:t>
      </w:r>
      <w:r w:rsidR="00564173"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ашиглаж үл болно.</w:t>
      </w:r>
    </w:p>
    <w:p w14:paraId="7B27E8D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6.23.3.2</w:t>
      </w:r>
      <w:r w:rsidR="00564173" w:rsidRPr="00F40206">
        <w:rPr>
          <w:rFonts w:ascii="Arial" w:hAnsi="Arial" w:cs="Arial"/>
          <w:sz w:val="22"/>
          <w:szCs w:val="22"/>
          <w:lang w:val="mn-MN"/>
        </w:rPr>
        <w:t>. Энэхүү з</w:t>
      </w:r>
      <w:r w:rsidRPr="00F40206">
        <w:rPr>
          <w:rFonts w:ascii="Arial" w:hAnsi="Arial" w:cs="Arial"/>
          <w:sz w:val="22"/>
          <w:szCs w:val="22"/>
          <w:lang w:val="mn-MN"/>
        </w:rPr>
        <w:t xml:space="preserve">аалт 6.23-т хамаарах зориулалтаар ашиглагдах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болон хийн </w:t>
      </w:r>
      <w:r w:rsidR="00564173" w:rsidRPr="00F40206">
        <w:rPr>
          <w:rFonts w:ascii="Arial" w:hAnsi="Arial" w:cs="Arial"/>
          <w:sz w:val="22"/>
          <w:szCs w:val="22"/>
          <w:lang w:val="mn-MN"/>
        </w:rPr>
        <w:t xml:space="preserve">баллонуудыг </w:t>
      </w:r>
      <w:r w:rsidR="00D15710"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6.23.3.4 (З), Бүлэг 9 эсвэл </w:t>
      </w:r>
      <w:r w:rsidR="00D15710" w:rsidRPr="00F40206">
        <w:rPr>
          <w:rFonts w:ascii="Arial" w:hAnsi="Arial" w:cs="Arial"/>
          <w:sz w:val="22"/>
          <w:szCs w:val="22"/>
          <w:lang w:val="mn-MN"/>
        </w:rPr>
        <w:t>6.23 дахь заалтад</w:t>
      </w:r>
      <w:r w:rsidRPr="00F40206">
        <w:rPr>
          <w:rFonts w:ascii="Arial" w:hAnsi="Arial" w:cs="Arial"/>
          <w:sz w:val="22"/>
          <w:szCs w:val="22"/>
          <w:lang w:val="mn-MN"/>
        </w:rPr>
        <w:t xml:space="preserve"> хамаарах аливаа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дотор талд (түр хугацааг</w:t>
      </w:r>
      <w:r w:rsidR="00564173" w:rsidRPr="00F40206">
        <w:rPr>
          <w:rFonts w:ascii="Arial" w:hAnsi="Arial" w:cs="Arial"/>
          <w:sz w:val="22"/>
          <w:szCs w:val="22"/>
          <w:lang w:val="mn-MN"/>
        </w:rPr>
        <w:t xml:space="preserve">аар ч байсан) угсарч, тээвэрлэж, </w:t>
      </w:r>
      <w:r w:rsidRPr="00F40206">
        <w:rPr>
          <w:rFonts w:ascii="Arial" w:hAnsi="Arial" w:cs="Arial"/>
          <w:sz w:val="22"/>
          <w:szCs w:val="22"/>
          <w:lang w:val="mn-MN"/>
        </w:rPr>
        <w:t xml:space="preserve">хадгалж </w:t>
      </w:r>
      <w:r w:rsidR="00564173" w:rsidRPr="00F40206">
        <w:rPr>
          <w:rFonts w:ascii="Arial" w:hAnsi="Arial" w:cs="Arial"/>
          <w:sz w:val="22"/>
          <w:szCs w:val="22"/>
          <w:lang w:val="mn-MN"/>
        </w:rPr>
        <w:t xml:space="preserve"> </w:t>
      </w:r>
      <w:r w:rsidRPr="00F40206">
        <w:rPr>
          <w:rFonts w:ascii="Arial" w:hAnsi="Arial" w:cs="Arial"/>
          <w:sz w:val="22"/>
          <w:szCs w:val="22"/>
          <w:lang w:val="mn-MN"/>
        </w:rPr>
        <w:t>үл болно.</w:t>
      </w:r>
    </w:p>
    <w:p w14:paraId="451CBB3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6.23.3</w:t>
      </w:r>
      <w:r w:rsidR="00C12888" w:rsidRPr="00F40206">
        <w:rPr>
          <w:rFonts w:ascii="Arial" w:hAnsi="Arial" w:cs="Arial"/>
          <w:sz w:val="22"/>
          <w:szCs w:val="22"/>
          <w:lang w:val="mn-MN"/>
        </w:rPr>
        <w:t>.3</w:t>
      </w:r>
      <w:r w:rsidR="00564173" w:rsidRPr="00F40206">
        <w:rPr>
          <w:rFonts w:ascii="Arial" w:hAnsi="Arial" w:cs="Arial"/>
          <w:sz w:val="22"/>
          <w:szCs w:val="22"/>
          <w:lang w:val="mn-MN"/>
        </w:rPr>
        <w:t>.</w:t>
      </w:r>
      <w:r w:rsidR="00C12888"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C12888" w:rsidRPr="00F40206">
        <w:rPr>
          <w:rFonts w:ascii="Arial" w:hAnsi="Arial" w:cs="Arial"/>
          <w:sz w:val="22"/>
          <w:szCs w:val="22"/>
          <w:lang w:val="mn-MN"/>
        </w:rPr>
        <w:t xml:space="preserve">нуудыг оролцуулан </w:t>
      </w:r>
      <w:r w:rsidR="00564173"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гээр хангах системийг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гадна талд эсвэл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бүхээг рүү </w:t>
      </w:r>
      <w:r w:rsidR="00846DC2" w:rsidRPr="00F40206">
        <w:rPr>
          <w:rFonts w:ascii="Arial" w:hAnsi="Arial" w:cs="Arial"/>
          <w:sz w:val="22"/>
          <w:szCs w:val="22"/>
          <w:lang w:val="mn-MN"/>
        </w:rPr>
        <w:t>ШНХ</w:t>
      </w:r>
      <w:r w:rsidR="00564173" w:rsidRPr="00F40206">
        <w:rPr>
          <w:rFonts w:ascii="Arial" w:hAnsi="Arial" w:cs="Arial"/>
          <w:sz w:val="22"/>
          <w:szCs w:val="22"/>
          <w:lang w:val="mn-MN"/>
        </w:rPr>
        <w:t>ий</w:t>
      </w:r>
      <w:r w:rsidRPr="00F40206">
        <w:rPr>
          <w:rFonts w:ascii="Arial" w:hAnsi="Arial" w:cs="Arial"/>
          <w:sz w:val="22"/>
          <w:szCs w:val="22"/>
          <w:lang w:val="mn-MN"/>
        </w:rPr>
        <w:t xml:space="preserve"> </w:t>
      </w:r>
      <w:r w:rsidR="00846DC2" w:rsidRPr="00F40206">
        <w:rPr>
          <w:rFonts w:ascii="Arial" w:hAnsi="Arial" w:cs="Arial"/>
          <w:sz w:val="22"/>
          <w:szCs w:val="22"/>
          <w:lang w:val="mn-MN"/>
        </w:rPr>
        <w:t xml:space="preserve">орохооргүй битүүмжлэл бүхий газар </w:t>
      </w:r>
      <w:r w:rsidRPr="00F40206">
        <w:rPr>
          <w:rFonts w:ascii="Arial" w:hAnsi="Arial" w:cs="Arial"/>
          <w:sz w:val="22"/>
          <w:szCs w:val="22"/>
          <w:lang w:val="mn-MN"/>
        </w:rPr>
        <w:t xml:space="preserve">суурилуулна. Гадна талаасаа нэвтрэх бололцоотой байх бөгөөд гадагшаа гарах агааржуулах нүхнүүд нь битүү савны дээд тал болон ёроолд ойрхон байрлана. Агааржуулах </w:t>
      </w:r>
      <w:r w:rsidRPr="00F40206">
        <w:rPr>
          <w:rFonts w:ascii="Arial" w:hAnsi="Arial" w:cs="Arial"/>
          <w:sz w:val="22"/>
          <w:szCs w:val="22"/>
          <w:lang w:val="mn-MN"/>
        </w:rPr>
        <w:lastRenderedPageBreak/>
        <w:t xml:space="preserve">нүхний түвшингээс доор байгаа бүхээгний аливаа нээлхийнээс </w:t>
      </w:r>
      <w:r w:rsidR="00564173" w:rsidRPr="00F40206">
        <w:rPr>
          <w:rFonts w:ascii="Arial" w:hAnsi="Arial" w:cs="Arial"/>
          <w:sz w:val="22"/>
          <w:szCs w:val="22"/>
          <w:lang w:val="mn-MN"/>
        </w:rPr>
        <w:t xml:space="preserve"> </w:t>
      </w:r>
      <w:r w:rsidRPr="00F40206">
        <w:rPr>
          <w:rFonts w:ascii="Arial" w:hAnsi="Arial" w:cs="Arial"/>
          <w:sz w:val="22"/>
          <w:szCs w:val="22"/>
          <w:lang w:val="mn-MN"/>
        </w:rPr>
        <w:t xml:space="preserve">хэвтээгээр 1 м зайтай байрласан байна.    </w:t>
      </w:r>
    </w:p>
    <w:p w14:paraId="7A4682C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Жишээ нь</w:t>
      </w:r>
      <w:r w:rsidR="00564173" w:rsidRPr="00F40206">
        <w:rPr>
          <w:rFonts w:ascii="Arial" w:hAnsi="Arial" w:cs="Arial"/>
          <w:sz w:val="22"/>
          <w:szCs w:val="22"/>
          <w:lang w:val="mn-MN"/>
        </w:rPr>
        <w:t>: 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 нь </w:t>
      </w:r>
      <w:r w:rsidR="008A2DD2"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тэрэг дотор хоол халаах зориулалтаар ашиглах бол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846DC2" w:rsidRPr="00F40206">
        <w:rPr>
          <w:rFonts w:ascii="Arial" w:hAnsi="Arial" w:cs="Arial"/>
          <w:sz w:val="22"/>
          <w:szCs w:val="22"/>
          <w:lang w:val="mn-MN"/>
        </w:rPr>
        <w:t xml:space="preserve">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гадна эсвэл гадна талд нэмэлт хаалтанд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доторх хоол халаах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д холбосон байна.   </w:t>
      </w:r>
    </w:p>
    <w:p w14:paraId="7E149BD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6.23.3.4</w:t>
      </w:r>
      <w:r w:rsidR="00846DC2"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тээврийн </w:t>
      </w:r>
      <w:r w:rsidR="004255A1" w:rsidRPr="00F40206">
        <w:rPr>
          <w:rFonts w:ascii="Arial" w:hAnsi="Arial" w:cs="Arial"/>
          <w:sz w:val="22"/>
          <w:szCs w:val="22"/>
          <w:lang w:val="mn-MN"/>
        </w:rPr>
        <w:t>хэрэгс</w:t>
      </w:r>
      <w:r w:rsidR="008A4CCB" w:rsidRPr="00F40206">
        <w:rPr>
          <w:rFonts w:ascii="Arial" w:hAnsi="Arial" w:cs="Arial"/>
          <w:sz w:val="22"/>
          <w:szCs w:val="22"/>
          <w:lang w:val="mn-MN"/>
        </w:rPr>
        <w:t>эл</w:t>
      </w:r>
      <w:r w:rsidR="004255A1" w:rsidRPr="00F40206">
        <w:rPr>
          <w:rFonts w:ascii="Arial" w:hAnsi="Arial" w:cs="Arial"/>
          <w:sz w:val="22"/>
          <w:szCs w:val="22"/>
          <w:lang w:val="mn-MN"/>
        </w:rPr>
        <w:t xml:space="preserve"> дээр эсвэл тээшний саван </w:t>
      </w:r>
      <w:r w:rsidRPr="00F40206">
        <w:rPr>
          <w:rFonts w:ascii="Arial" w:hAnsi="Arial" w:cs="Arial"/>
          <w:sz w:val="22"/>
          <w:szCs w:val="22"/>
          <w:lang w:val="mn-MN"/>
        </w:rPr>
        <w:t>дотор сайтар бэхлэн угсарна.</w:t>
      </w:r>
    </w:p>
    <w:p w14:paraId="77AB1E6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(А) </w:t>
      </w:r>
      <w:r w:rsidR="007E56D8" w:rsidRPr="00F40206">
        <w:rPr>
          <w:rFonts w:ascii="Arial" w:hAnsi="Arial" w:cs="Arial"/>
          <w:sz w:val="22"/>
          <w:szCs w:val="22"/>
          <w:lang w:val="mn-MN"/>
        </w:rPr>
        <w:t>Энэхүү дүрмийн</w:t>
      </w:r>
      <w:r w:rsidR="00D15710" w:rsidRPr="00F40206">
        <w:rPr>
          <w:rFonts w:ascii="Arial" w:hAnsi="Arial" w:cs="Arial"/>
          <w:sz w:val="22"/>
          <w:szCs w:val="22"/>
          <w:lang w:val="mn-MN"/>
        </w:rPr>
        <w:t xml:space="preserve"> 11.7.3 дахь заалтын</w:t>
      </w:r>
      <w:r w:rsidRPr="00F40206">
        <w:rPr>
          <w:rFonts w:ascii="Arial" w:hAnsi="Arial" w:cs="Arial"/>
          <w:sz w:val="22"/>
          <w:szCs w:val="22"/>
          <w:lang w:val="mn-MN"/>
        </w:rPr>
        <w:t xml:space="preserve"> дагуу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замаас зайтай өндөр газарт угсарсан байна.</w:t>
      </w:r>
    </w:p>
    <w:p w14:paraId="7ABA688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Түлшний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чичирхийллээс болж сулрах, гулсах эсвэл эргэлдэхээс урьдчилан сэргийлсэн байдлаар угсрах бөгөөд бэхэлгээнүүд нь түлшээр дүүргэсэн савны жингээс дөрөв дахин илүү статик ачааллыг даах болон ям</w:t>
      </w:r>
      <w:r w:rsidR="00D17DC0" w:rsidRPr="00F40206">
        <w:rPr>
          <w:rFonts w:ascii="Arial" w:hAnsi="Arial" w:cs="Arial"/>
          <w:sz w:val="22"/>
          <w:szCs w:val="22"/>
          <w:lang w:val="mn-MN"/>
        </w:rPr>
        <w:t>ар нэгэн харагдахуйц сэв суулгахгүй</w:t>
      </w:r>
      <w:r w:rsidRPr="00F40206">
        <w:rPr>
          <w:rFonts w:ascii="Arial" w:hAnsi="Arial" w:cs="Arial"/>
          <w:sz w:val="22"/>
          <w:szCs w:val="22"/>
          <w:lang w:val="mn-MN"/>
        </w:rPr>
        <w:t xml:space="preserve">гээр дааж гарч чадахаар зохион бүтээгдэж, үйлдвэрлэгдсэн байна. </w:t>
      </w:r>
    </w:p>
    <w:p w14:paraId="5C47E5E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(В)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бүрхүүл дотор угсрах тохиолдолд тухайн бүрхүүлийг тээврийн </w:t>
      </w:r>
      <w:r w:rsidR="00D17DC0"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д</w:t>
      </w:r>
      <w:r w:rsidR="00D17DC0" w:rsidRPr="00F40206">
        <w:rPr>
          <w:rFonts w:ascii="Arial" w:hAnsi="Arial" w:cs="Arial"/>
          <w:sz w:val="22"/>
          <w:szCs w:val="22"/>
          <w:lang w:val="mn-MN"/>
        </w:rPr>
        <w:t xml:space="preserve"> </w:t>
      </w:r>
      <w:r w:rsidRPr="00F40206">
        <w:rPr>
          <w:rFonts w:ascii="Arial" w:hAnsi="Arial" w:cs="Arial"/>
          <w:sz w:val="22"/>
          <w:szCs w:val="22"/>
          <w:lang w:val="mn-MN"/>
        </w:rPr>
        <w:t>бэхлэхдээ энэхүү заалтын шаардлагыг хангах шаардлагатай. Бүрхүүл эсвэл тасалгааны али</w:t>
      </w:r>
      <w:r w:rsidR="00D17DC0" w:rsidRPr="00F40206">
        <w:rPr>
          <w:rFonts w:ascii="Arial" w:hAnsi="Arial" w:cs="Arial"/>
          <w:sz w:val="22"/>
          <w:szCs w:val="22"/>
          <w:lang w:val="mn-MN"/>
        </w:rPr>
        <w:t xml:space="preserve">ваа салдаг хэсгүүдийг тээвэрлэхдээ  маш сайн бэхэлсэн байх </w:t>
      </w:r>
      <w:r w:rsidRPr="00F40206">
        <w:rPr>
          <w:rFonts w:ascii="Arial" w:hAnsi="Arial" w:cs="Arial"/>
          <w:sz w:val="22"/>
          <w:szCs w:val="22"/>
          <w:lang w:val="mn-MN"/>
        </w:rPr>
        <w:t xml:space="preserve"> шаардлаг</w:t>
      </w:r>
      <w:r w:rsidR="00D17DC0" w:rsidRPr="00F40206">
        <w:rPr>
          <w:rFonts w:ascii="Arial" w:hAnsi="Arial" w:cs="Arial"/>
          <w:sz w:val="22"/>
          <w:szCs w:val="22"/>
          <w:lang w:val="mn-MN"/>
        </w:rPr>
        <w:t>а</w:t>
      </w:r>
      <w:r w:rsidRPr="00F40206">
        <w:rPr>
          <w:rFonts w:ascii="Arial" w:hAnsi="Arial" w:cs="Arial"/>
          <w:sz w:val="22"/>
          <w:szCs w:val="22"/>
          <w:lang w:val="mn-MN"/>
        </w:rPr>
        <w:t xml:space="preserve">тай. </w:t>
      </w:r>
    </w:p>
    <w:p w14:paraId="4D4C461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бүрхүүл дотор угсрах тохиолдолд энэхүү заалтыг удирлага болгоно. Салдаг хэсгүүдийг тээврийн </w:t>
      </w:r>
      <w:r w:rsidR="00692A8A"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 xml:space="preserve">ийг хөдөлгөөнд орохоос өмнө сайтар бэхэлсэн байна. </w:t>
      </w:r>
    </w:p>
    <w:p w14:paraId="022A5C9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дээр хийх гагнуурын ажлыг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үйлдвэрлэгчээс хангасан даралтын бус хэсгүүд болох суурийн таваг, </w:t>
      </w:r>
      <w:r w:rsidR="00692A8A" w:rsidRPr="00F40206">
        <w:rPr>
          <w:rFonts w:ascii="Arial" w:hAnsi="Arial" w:cs="Arial"/>
          <w:sz w:val="22"/>
          <w:szCs w:val="22"/>
          <w:lang w:val="mn-MN"/>
        </w:rPr>
        <w:t xml:space="preserve">тулгуур, </w:t>
      </w:r>
      <w:r w:rsidRPr="00F40206">
        <w:rPr>
          <w:rFonts w:ascii="Arial" w:hAnsi="Arial" w:cs="Arial"/>
          <w:sz w:val="22"/>
          <w:szCs w:val="22"/>
          <w:lang w:val="mn-MN"/>
        </w:rPr>
        <w:t xml:space="preserve">элэгдлээс хамгаалах </w:t>
      </w:r>
      <w:r w:rsidR="00692A8A"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хаалтууд </w:t>
      </w:r>
      <w:r w:rsidR="00692A8A" w:rsidRPr="00F40206">
        <w:rPr>
          <w:rFonts w:ascii="Arial" w:hAnsi="Arial" w:cs="Arial"/>
          <w:sz w:val="22"/>
          <w:szCs w:val="22"/>
          <w:lang w:val="mn-MN"/>
        </w:rPr>
        <w:t xml:space="preserve"> дээр хийхийг хориглоно. </w:t>
      </w:r>
    </w:p>
    <w:p w14:paraId="2E2DE99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(Е)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бүх хавхлагууд, </w:t>
      </w:r>
      <w:r w:rsidR="00076412"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Pr="00F40206">
        <w:rPr>
          <w:rFonts w:ascii="Arial" w:hAnsi="Arial" w:cs="Arial"/>
          <w:sz w:val="22"/>
          <w:szCs w:val="22"/>
          <w:lang w:val="mn-MN"/>
        </w:rPr>
        <w:t xml:space="preserve">, холбогчуудыг </w:t>
      </w:r>
      <w:r w:rsidR="00076412" w:rsidRPr="00F40206">
        <w:rPr>
          <w:rFonts w:ascii="Arial" w:hAnsi="Arial" w:cs="Arial"/>
          <w:sz w:val="22"/>
          <w:szCs w:val="22"/>
          <w:lang w:val="mn-MN"/>
        </w:rPr>
        <w:t xml:space="preserve">суурин биеттэй </w:t>
      </w:r>
      <w:r w:rsidRPr="00F40206">
        <w:rPr>
          <w:rFonts w:ascii="Arial" w:hAnsi="Arial" w:cs="Arial"/>
          <w:sz w:val="22"/>
          <w:szCs w:val="22"/>
          <w:lang w:val="mn-MN"/>
        </w:rPr>
        <w:t>санамсаргүй мөргөлдөх болон сул биетүүд, газраас үсэрсэн чулуу, шавар эсвэл цас</w:t>
      </w:r>
      <w:r w:rsidR="00076412" w:rsidRPr="00F40206">
        <w:rPr>
          <w:rFonts w:ascii="Arial" w:hAnsi="Arial" w:cs="Arial"/>
          <w:sz w:val="22"/>
          <w:szCs w:val="22"/>
          <w:lang w:val="mn-MN"/>
        </w:rPr>
        <w:t>, мөснөө</w:t>
      </w:r>
      <w:r w:rsidRPr="00F40206">
        <w:rPr>
          <w:rFonts w:ascii="Arial" w:hAnsi="Arial" w:cs="Arial"/>
          <w:sz w:val="22"/>
          <w:szCs w:val="22"/>
          <w:lang w:val="mn-MN"/>
        </w:rPr>
        <w:t xml:space="preserve">с гэмтэл авах, тээврийн </w:t>
      </w:r>
      <w:r w:rsidR="00076412"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осолд орсноос бүтэн эргэх эсвэл ижил төстэй ослоос үүдсэн гэмтлээс урьдчилан сэргийлж хамгаалсан байх шаардлагатай.</w:t>
      </w:r>
    </w:p>
    <w:p w14:paraId="3267013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(Ё) </w:t>
      </w:r>
      <w:r w:rsidR="00857662" w:rsidRPr="00F40206">
        <w:rPr>
          <w:rFonts w:ascii="Arial" w:hAnsi="Arial" w:cs="Arial"/>
          <w:sz w:val="22"/>
          <w:szCs w:val="22"/>
          <w:lang w:val="mn-MN"/>
        </w:rPr>
        <w:t>Энэхүү дүрмийн 6.23.3.4-</w:t>
      </w:r>
      <w:r w:rsidRPr="00F40206">
        <w:rPr>
          <w:rFonts w:ascii="Arial" w:hAnsi="Arial" w:cs="Arial"/>
          <w:sz w:val="22"/>
          <w:szCs w:val="22"/>
          <w:lang w:val="mn-MN"/>
        </w:rPr>
        <w:t xml:space="preserve">т заасан зүйлсээс хамгаалсан байдлаар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тээврийн </w:t>
      </w:r>
      <w:r w:rsidR="00857662"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байрлуулна.</w:t>
      </w:r>
    </w:p>
    <w:p w14:paraId="34A5ECF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(Ж) Хийн </w:t>
      </w:r>
      <w:r w:rsidR="00857662" w:rsidRPr="00F40206">
        <w:rPr>
          <w:rFonts w:ascii="Arial" w:hAnsi="Arial" w:cs="Arial"/>
          <w:sz w:val="22"/>
          <w:szCs w:val="22"/>
          <w:lang w:val="mn-MN"/>
        </w:rPr>
        <w:t>баллоныууд</w:t>
      </w:r>
      <w:r w:rsidRPr="00F40206">
        <w:rPr>
          <w:rFonts w:ascii="Arial" w:hAnsi="Arial" w:cs="Arial"/>
          <w:sz w:val="22"/>
          <w:szCs w:val="22"/>
          <w:lang w:val="mn-MN"/>
        </w:rPr>
        <w:t xml:space="preserve"> нь хавхлагууд болон холбогчуудад зориулагдсан байнгын хамгаалалттай байна.</w:t>
      </w:r>
    </w:p>
    <w:p w14:paraId="5C80F86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(З) Хийн </w:t>
      </w:r>
      <w:r w:rsidR="00857662" w:rsidRPr="00F40206">
        <w:rPr>
          <w:rFonts w:ascii="Arial" w:hAnsi="Arial" w:cs="Arial"/>
          <w:sz w:val="22"/>
          <w:szCs w:val="22"/>
          <w:lang w:val="mn-MN"/>
        </w:rPr>
        <w:t xml:space="preserve">баллоныг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гадна талд байрлуулсан бол цаг агаараас хамгаалсан хамгаалалтаар хангасан байна.</w:t>
      </w:r>
    </w:p>
    <w:p w14:paraId="5AC763F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(И) </w:t>
      </w:r>
      <w:r w:rsidR="00857662" w:rsidRPr="00F40206">
        <w:rPr>
          <w:rFonts w:ascii="Arial" w:hAnsi="Arial" w:cs="Arial"/>
          <w:sz w:val="22"/>
          <w:szCs w:val="22"/>
          <w:lang w:val="mn-MN"/>
        </w:rPr>
        <w:t xml:space="preserve"> </w:t>
      </w:r>
      <w:r w:rsidRPr="00F40206">
        <w:rPr>
          <w:rFonts w:ascii="Arial" w:hAnsi="Arial" w:cs="Arial"/>
          <w:sz w:val="22"/>
          <w:szCs w:val="22"/>
          <w:lang w:val="mn-MN"/>
        </w:rPr>
        <w:t xml:space="preserve">Зорчигч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бүхээг дотор угсрах </w:t>
      </w:r>
      <w:r w:rsidR="00C35662" w:rsidRPr="00F40206">
        <w:rPr>
          <w:rFonts w:ascii="Arial" w:hAnsi="Arial" w:cs="Arial"/>
          <w:sz w:val="22"/>
          <w:szCs w:val="22"/>
          <w:lang w:val="mn-MN"/>
        </w:rPr>
        <w:t>хийн даралтат сав</w:t>
      </w:r>
      <w:r w:rsidR="00857662" w:rsidRPr="00F40206">
        <w:rPr>
          <w:rFonts w:ascii="Arial" w:hAnsi="Arial" w:cs="Arial"/>
          <w:sz w:val="22"/>
          <w:szCs w:val="22"/>
          <w:lang w:val="mn-MN"/>
        </w:rPr>
        <w:t xml:space="preserve">нуудыг энэхүү дүрмийн </w:t>
      </w:r>
      <w:r w:rsidRPr="00F40206">
        <w:rPr>
          <w:rFonts w:ascii="Arial" w:hAnsi="Arial" w:cs="Arial"/>
          <w:sz w:val="22"/>
          <w:szCs w:val="22"/>
          <w:lang w:val="mn-MN"/>
        </w:rPr>
        <w:t xml:space="preserve">11.9-ийн шаардлагад нийцүүлэн угсарна.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w:t>
      </w:r>
      <w:r w:rsidR="00857662"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 xml:space="preserve"> хавхлаг</w:t>
      </w:r>
      <w:r w:rsidRPr="00F40206">
        <w:rPr>
          <w:rFonts w:ascii="Arial" w:hAnsi="Arial" w:cs="Arial"/>
          <w:sz w:val="22"/>
          <w:szCs w:val="22"/>
          <w:lang w:val="mn-MN"/>
        </w:rPr>
        <w:t xml:space="preserve">ыг </w:t>
      </w:r>
      <w:r w:rsidR="00857662" w:rsidRPr="00F40206">
        <w:rPr>
          <w:rFonts w:ascii="Arial" w:hAnsi="Arial" w:cs="Arial"/>
          <w:sz w:val="22"/>
          <w:szCs w:val="22"/>
          <w:lang w:val="mn-MN"/>
        </w:rPr>
        <w:t xml:space="preserve"> з</w:t>
      </w:r>
      <w:r w:rsidRPr="00F40206">
        <w:rPr>
          <w:rFonts w:ascii="Arial" w:hAnsi="Arial" w:cs="Arial"/>
          <w:sz w:val="22"/>
          <w:szCs w:val="22"/>
          <w:lang w:val="mn-MN"/>
        </w:rPr>
        <w:t>аалт 11.7.5-ын дагуу угсарсан байна.</w:t>
      </w:r>
    </w:p>
    <w:p w14:paraId="2E53941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6.23.3.5</w:t>
      </w:r>
      <w:r w:rsidR="00857662" w:rsidRPr="00F40206">
        <w:rPr>
          <w:rFonts w:ascii="Arial" w:hAnsi="Arial" w:cs="Arial"/>
          <w:sz w:val="22"/>
          <w:szCs w:val="22"/>
          <w:lang w:val="mn-MN"/>
        </w:rPr>
        <w:t>.</w:t>
      </w:r>
      <w:r w:rsidRPr="00F40206">
        <w:rPr>
          <w:rFonts w:ascii="Arial" w:hAnsi="Arial" w:cs="Arial"/>
          <w:sz w:val="22"/>
          <w:szCs w:val="22"/>
          <w:lang w:val="mn-MN"/>
        </w:rPr>
        <w:t xml:space="preserve"> Замын хар хайлуулах </w:t>
      </w:r>
      <w:r w:rsidR="00CE227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CE227D" w:rsidRPr="00F40206">
        <w:rPr>
          <w:rFonts w:ascii="Arial" w:hAnsi="Arial" w:cs="Arial"/>
          <w:sz w:val="22"/>
          <w:szCs w:val="22"/>
          <w:lang w:val="mn-MN"/>
        </w:rPr>
        <w:t xml:space="preserve"> тогоото</w:t>
      </w:r>
      <w:r w:rsidRPr="00F40206">
        <w:rPr>
          <w:rFonts w:ascii="Arial" w:hAnsi="Arial" w:cs="Arial"/>
          <w:sz w:val="22"/>
          <w:szCs w:val="22"/>
          <w:lang w:val="mn-MN"/>
        </w:rPr>
        <w:t xml:space="preserve">й тээврийн </w:t>
      </w:r>
      <w:r w:rsidR="00CE227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тогооны хажууханд арал дээр нь эсвэл замын гадаргуу халаах тоног төхөөрөмж дээр угсарсан хийн </w:t>
      </w:r>
      <w:r w:rsidR="00CE227D" w:rsidRPr="00F40206">
        <w:rPr>
          <w:rFonts w:ascii="Arial" w:hAnsi="Arial" w:cs="Arial"/>
          <w:sz w:val="22"/>
          <w:szCs w:val="22"/>
          <w:lang w:val="mn-MN"/>
        </w:rPr>
        <w:t>баллоныг</w:t>
      </w:r>
      <w:r w:rsidRPr="00F40206">
        <w:rPr>
          <w:rFonts w:ascii="Arial" w:hAnsi="Arial" w:cs="Arial"/>
          <w:sz w:val="22"/>
          <w:szCs w:val="22"/>
          <w:lang w:val="mn-MN"/>
        </w:rPr>
        <w:t xml:space="preserve"> халуунаас хамгаалах хаалт ашиглах эсвэл тухайн тээврийн </w:t>
      </w:r>
      <w:r w:rsidR="008A4CCB" w:rsidRPr="00F40206">
        <w:rPr>
          <w:rFonts w:ascii="Arial" w:hAnsi="Arial" w:cs="Arial"/>
          <w:sz w:val="22"/>
          <w:szCs w:val="22"/>
          <w:lang w:val="mn-MN"/>
        </w:rPr>
        <w:t>хэ</w:t>
      </w:r>
      <w:r w:rsidR="00CE227D" w:rsidRPr="00F40206">
        <w:rPr>
          <w:rFonts w:ascii="Arial" w:hAnsi="Arial" w:cs="Arial"/>
          <w:sz w:val="22"/>
          <w:szCs w:val="22"/>
          <w:lang w:val="mn-MN"/>
        </w:rPr>
        <w:t>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дээрх байрлалыг нь зөв олох байдлаар ил гал эсвэл бусад шатаах зуухнаас шууд цацрах эсвэл эргэлтийн халуунаас тусгаарлан хамгаалсан байна. Түүнээс гадна, дараах зүйлсийг дагаж мөрдөнө:</w:t>
      </w:r>
    </w:p>
    <w:p w14:paraId="5764EC2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(1) </w:t>
      </w:r>
      <w:r w:rsidR="00CE227D" w:rsidRPr="00F40206">
        <w:rPr>
          <w:rFonts w:ascii="Arial" w:hAnsi="Arial" w:cs="Arial"/>
          <w:sz w:val="22"/>
          <w:szCs w:val="22"/>
          <w:lang w:val="mn-MN"/>
        </w:rPr>
        <w:t xml:space="preserve"> </w:t>
      </w:r>
      <w:r w:rsidRPr="00F40206">
        <w:rPr>
          <w:rFonts w:ascii="Arial" w:hAnsi="Arial" w:cs="Arial"/>
          <w:sz w:val="22"/>
          <w:szCs w:val="22"/>
          <w:lang w:val="mn-MN"/>
        </w:rPr>
        <w:t xml:space="preserve">Шатаах зуухыг хэрэглээгүй үед </w:t>
      </w:r>
      <w:r w:rsidR="00CE227D" w:rsidRPr="00F40206">
        <w:rPr>
          <w:rFonts w:ascii="Arial" w:hAnsi="Arial" w:cs="Arial"/>
          <w:sz w:val="22"/>
          <w:szCs w:val="22"/>
          <w:lang w:val="mn-MN"/>
        </w:rPr>
        <w:t xml:space="preserve"> хийн баллоны  </w:t>
      </w:r>
      <w:r w:rsidR="002C63B9" w:rsidRPr="00F40206">
        <w:rPr>
          <w:rFonts w:ascii="Arial" w:hAnsi="Arial" w:cs="Arial"/>
          <w:sz w:val="22"/>
          <w:szCs w:val="22"/>
          <w:lang w:val="mn-MN"/>
        </w:rPr>
        <w:t>хавхлагууд</w:t>
      </w:r>
      <w:r w:rsidRPr="00F40206">
        <w:rPr>
          <w:rFonts w:ascii="Arial" w:hAnsi="Arial" w:cs="Arial"/>
          <w:sz w:val="22"/>
          <w:szCs w:val="22"/>
          <w:lang w:val="mn-MN"/>
        </w:rPr>
        <w:t>ыг хаасан байх</w:t>
      </w:r>
    </w:p>
    <w:p w14:paraId="55C47E0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(2) </w:t>
      </w:r>
      <w:r w:rsidR="00CE227D"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 7.2.3.2 (Б) –д заасанчлан шатаах зуухыг ажиллуулж байгаа үед хийн </w:t>
      </w:r>
      <w:r w:rsidR="00CE227D" w:rsidRPr="00F40206">
        <w:rPr>
          <w:rFonts w:ascii="Arial" w:hAnsi="Arial" w:cs="Arial"/>
          <w:sz w:val="22"/>
          <w:szCs w:val="22"/>
          <w:lang w:val="mn-MN"/>
        </w:rPr>
        <w:t xml:space="preserve">баллоныг </w:t>
      </w:r>
      <w:r w:rsidRPr="00F40206">
        <w:rPr>
          <w:rFonts w:ascii="Arial" w:hAnsi="Arial" w:cs="Arial"/>
          <w:sz w:val="22"/>
          <w:szCs w:val="22"/>
          <w:lang w:val="mn-MN"/>
        </w:rPr>
        <w:t xml:space="preserve"> цэнэглэн дүүргэж үл болно.</w:t>
      </w:r>
    </w:p>
    <w:p w14:paraId="6E2438B8"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6.23.4</w:t>
      </w:r>
      <w:r w:rsidR="00CE227D"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 xml:space="preserve">Хийн </w:t>
      </w:r>
      <w:r w:rsidR="00BC6701" w:rsidRPr="00F40206">
        <w:rPr>
          <w:rFonts w:ascii="Arial" w:hAnsi="Arial" w:cs="Arial"/>
          <w:b/>
          <w:sz w:val="22"/>
          <w:szCs w:val="22"/>
          <w:lang w:val="mn-MN"/>
        </w:rPr>
        <w:t>даралтат савны</w:t>
      </w:r>
      <w:r w:rsidR="00CE227D"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CE227D" w:rsidRPr="00F40206">
        <w:rPr>
          <w:rFonts w:ascii="Arial" w:hAnsi="Arial" w:cs="Arial"/>
          <w:b/>
          <w:sz w:val="22"/>
          <w:szCs w:val="22"/>
          <w:lang w:val="mn-MN"/>
        </w:rPr>
        <w:t>нэмэлт эд анги, туслах хэрэгс</w:t>
      </w:r>
      <w:r w:rsidR="00510623" w:rsidRPr="00F40206">
        <w:rPr>
          <w:rFonts w:ascii="Arial" w:hAnsi="Arial" w:cs="Arial"/>
          <w:b/>
          <w:sz w:val="22"/>
          <w:szCs w:val="22"/>
          <w:lang w:val="mn-MN"/>
        </w:rPr>
        <w:t>лүүд</w:t>
      </w:r>
      <w:r w:rsidRPr="00F40206">
        <w:rPr>
          <w:rFonts w:ascii="Arial" w:hAnsi="Arial" w:cs="Arial"/>
          <w:b/>
          <w:sz w:val="22"/>
          <w:szCs w:val="22"/>
          <w:lang w:val="mn-MN"/>
        </w:rPr>
        <w:t>ийг угсрах</w:t>
      </w:r>
      <w:r w:rsidR="00CE227D" w:rsidRPr="00F40206">
        <w:rPr>
          <w:rFonts w:ascii="Arial" w:hAnsi="Arial" w:cs="Arial"/>
          <w:b/>
          <w:sz w:val="22"/>
          <w:szCs w:val="22"/>
          <w:lang w:val="mn-MN"/>
        </w:rPr>
        <w:t>.</w:t>
      </w:r>
    </w:p>
    <w:p w14:paraId="7EA0EB0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6.23.4.1</w:t>
      </w:r>
      <w:r w:rsidR="00CE227D"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7F347D"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007F347D" w:rsidRPr="00F40206">
        <w:rPr>
          <w:rFonts w:ascii="Arial" w:hAnsi="Arial" w:cs="Arial"/>
          <w:sz w:val="22"/>
          <w:szCs w:val="22"/>
          <w:lang w:val="mn-MN"/>
        </w:rPr>
        <w:t>ийг дараах заалтын дагуу угсарч суурьлуулна</w:t>
      </w:r>
      <w:r w:rsidRPr="00F40206">
        <w:rPr>
          <w:rFonts w:ascii="Arial" w:hAnsi="Arial" w:cs="Arial"/>
          <w:sz w:val="22"/>
          <w:szCs w:val="22"/>
          <w:lang w:val="mn-MN"/>
        </w:rPr>
        <w:t>. Үүнд:</w:t>
      </w:r>
    </w:p>
    <w:p w14:paraId="7E65FD1A" w14:textId="77777777" w:rsidR="00B778E7" w:rsidRPr="00F40206" w:rsidRDefault="00950562" w:rsidP="002A6249">
      <w:pPr>
        <w:jc w:val="both"/>
        <w:rPr>
          <w:rFonts w:ascii="Arial" w:hAnsi="Arial" w:cs="Arial"/>
          <w:sz w:val="22"/>
          <w:szCs w:val="22"/>
          <w:lang w:val="mn-MN"/>
        </w:rPr>
      </w:pPr>
      <w:r w:rsidRPr="00F40206">
        <w:rPr>
          <w:rFonts w:ascii="Arial" w:hAnsi="Arial" w:cs="Arial"/>
          <w:sz w:val="22"/>
          <w:szCs w:val="22"/>
          <w:lang w:val="mn-MN"/>
        </w:rPr>
        <w:t xml:space="preserve">(1) </w:t>
      </w:r>
      <w:r w:rsidR="00D56DC7" w:rsidRPr="00F40206">
        <w:rPr>
          <w:rFonts w:ascii="Arial" w:hAnsi="Arial" w:cs="Arial"/>
          <w:sz w:val="22"/>
          <w:szCs w:val="22"/>
          <w:lang w:val="mn-MN"/>
        </w:rPr>
        <w:t>11.9 дэх заалтын</w:t>
      </w:r>
      <w:r w:rsidR="00B778E7" w:rsidRPr="00F40206">
        <w:rPr>
          <w:rFonts w:ascii="Arial" w:hAnsi="Arial" w:cs="Arial"/>
          <w:sz w:val="22"/>
          <w:szCs w:val="22"/>
          <w:lang w:val="mn-MN"/>
        </w:rPr>
        <w:t xml:space="preserve"> дагуу тээврийн </w:t>
      </w:r>
      <w:r w:rsidR="00BC6701" w:rsidRPr="00F40206">
        <w:rPr>
          <w:rFonts w:ascii="Arial" w:hAnsi="Arial" w:cs="Arial"/>
          <w:sz w:val="22"/>
          <w:szCs w:val="22"/>
          <w:lang w:val="mn-MN"/>
        </w:rPr>
        <w:t>бүхээг</w:t>
      </w:r>
      <w:r w:rsidR="00B778E7" w:rsidRPr="00F40206">
        <w:rPr>
          <w:rFonts w:ascii="Arial" w:hAnsi="Arial" w:cs="Arial"/>
          <w:sz w:val="22"/>
          <w:szCs w:val="22"/>
          <w:lang w:val="mn-MN"/>
        </w:rPr>
        <w:t xml:space="preserve"> дотор угсарсан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дээр суурилуулах </w:t>
      </w:r>
      <w:r w:rsidR="00C95499"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C95499"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00C95499" w:rsidRPr="00F40206">
        <w:rPr>
          <w:rFonts w:ascii="Arial" w:hAnsi="Arial" w:cs="Arial"/>
          <w:sz w:val="22"/>
          <w:szCs w:val="22"/>
          <w:lang w:val="mn-MN"/>
        </w:rPr>
        <w:t xml:space="preserve"> нь </w:t>
      </w:r>
      <w:r w:rsidR="009D6655" w:rsidRPr="00F40206">
        <w:rPr>
          <w:rFonts w:ascii="Arial" w:hAnsi="Arial" w:cs="Arial"/>
          <w:sz w:val="22"/>
          <w:szCs w:val="22"/>
          <w:lang w:val="mn-MN"/>
        </w:rPr>
        <w:t xml:space="preserve">энэхүү дүрмийн 11.8. дахь заалтын </w:t>
      </w:r>
      <w:r w:rsidR="00B778E7" w:rsidRPr="00F40206">
        <w:rPr>
          <w:rFonts w:ascii="Arial" w:hAnsi="Arial" w:cs="Arial"/>
          <w:sz w:val="22"/>
          <w:szCs w:val="22"/>
          <w:lang w:val="mn-MN"/>
        </w:rPr>
        <w:t xml:space="preserve"> шаардлагад нийцсэн байна.</w:t>
      </w:r>
    </w:p>
    <w:p w14:paraId="29ABD53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(2)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гадна талд угсарсан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EF2CB9"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7C5943"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Pr="00F40206">
        <w:rPr>
          <w:rFonts w:ascii="Arial" w:hAnsi="Arial" w:cs="Arial"/>
          <w:sz w:val="22"/>
          <w:szCs w:val="22"/>
          <w:lang w:val="mn-MN"/>
        </w:rPr>
        <w:t xml:space="preserve"> нь </w:t>
      </w:r>
      <w:r w:rsidR="007C5943" w:rsidRPr="00F40206">
        <w:rPr>
          <w:rFonts w:ascii="Arial" w:hAnsi="Arial" w:cs="Arial"/>
          <w:sz w:val="22"/>
          <w:szCs w:val="22"/>
          <w:lang w:val="mn-MN"/>
        </w:rPr>
        <w:t>энэхүү дүрмийн 11.7.5, 6.23.3.3 дахь</w:t>
      </w:r>
      <w:r w:rsidRPr="00F40206">
        <w:rPr>
          <w:rFonts w:ascii="Arial" w:hAnsi="Arial" w:cs="Arial"/>
          <w:sz w:val="22"/>
          <w:szCs w:val="22"/>
          <w:lang w:val="mn-MN"/>
        </w:rPr>
        <w:t xml:space="preserve"> заалтуудтай нийцэж байх ёстой.</w:t>
      </w:r>
    </w:p>
    <w:p w14:paraId="40207CA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(3) Шингэн болон ууранд зориулагдсан </w:t>
      </w:r>
      <w:r w:rsidR="00C35662" w:rsidRPr="00F40206">
        <w:rPr>
          <w:rFonts w:ascii="Arial" w:hAnsi="Arial" w:cs="Arial"/>
          <w:sz w:val="22"/>
          <w:szCs w:val="22"/>
          <w:lang w:val="mn-MN"/>
        </w:rPr>
        <w:t>хийн даралтат сав</w:t>
      </w:r>
      <w:r w:rsidR="00D4513A" w:rsidRPr="00F40206">
        <w:rPr>
          <w:rFonts w:ascii="Arial" w:hAnsi="Arial" w:cs="Arial"/>
          <w:sz w:val="22"/>
          <w:szCs w:val="22"/>
          <w:lang w:val="mn-MN"/>
        </w:rPr>
        <w:t xml:space="preserve">нууд дээрх үндсэн таслагч хаалт </w:t>
      </w:r>
      <w:r w:rsidRPr="00F40206">
        <w:rPr>
          <w:rFonts w:ascii="Arial" w:hAnsi="Arial" w:cs="Arial"/>
          <w:sz w:val="22"/>
          <w:szCs w:val="22"/>
          <w:lang w:val="mn-MN"/>
        </w:rPr>
        <w:t xml:space="preserve">хавхлагууд нь хүрэхэд хялбар байна. </w:t>
      </w:r>
    </w:p>
    <w:p w14:paraId="395BA17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(4) Хийн </w:t>
      </w:r>
      <w:r w:rsidR="00D4513A" w:rsidRPr="00F40206">
        <w:rPr>
          <w:rFonts w:ascii="Arial" w:hAnsi="Arial" w:cs="Arial"/>
          <w:sz w:val="22"/>
          <w:szCs w:val="22"/>
          <w:lang w:val="mn-MN"/>
        </w:rPr>
        <w:t>баллонуудыг</w:t>
      </w:r>
      <w:r w:rsidRPr="00F40206">
        <w:rPr>
          <w:rFonts w:ascii="Arial" w:hAnsi="Arial" w:cs="Arial"/>
          <w:sz w:val="22"/>
          <w:szCs w:val="22"/>
          <w:lang w:val="mn-MN"/>
        </w:rPr>
        <w:t xml:space="preserve"> босоо болон хэвтээ байрлалд дүүргэх</w:t>
      </w:r>
      <w:r w:rsidR="00D4513A" w:rsidRPr="00F40206">
        <w:rPr>
          <w:rFonts w:ascii="Arial" w:hAnsi="Arial" w:cs="Arial"/>
          <w:sz w:val="22"/>
          <w:szCs w:val="22"/>
          <w:lang w:val="mn-MN"/>
        </w:rPr>
        <w:t xml:space="preserve"> </w:t>
      </w:r>
      <w:r w:rsidRPr="00F40206">
        <w:rPr>
          <w:rFonts w:ascii="Arial" w:hAnsi="Arial" w:cs="Arial"/>
          <w:sz w:val="22"/>
          <w:szCs w:val="22"/>
          <w:lang w:val="mn-MN"/>
        </w:rPr>
        <w:t>/цэнэглэх</w:t>
      </w:r>
      <w:r w:rsidR="00D4513A" w:rsidRPr="00F40206">
        <w:rPr>
          <w:rFonts w:ascii="Arial" w:hAnsi="Arial" w:cs="Arial"/>
          <w:sz w:val="22"/>
          <w:szCs w:val="22"/>
          <w:lang w:val="mn-MN"/>
        </w:rPr>
        <w:t xml:space="preserve">/-ээр зохион бүтээгдсэн байж болох ба эсвэл </w:t>
      </w:r>
      <w:r w:rsidR="0048339D" w:rsidRPr="00F40206">
        <w:rPr>
          <w:rFonts w:ascii="Arial" w:hAnsi="Arial" w:cs="Arial"/>
          <w:sz w:val="22"/>
          <w:szCs w:val="22"/>
          <w:lang w:val="mn-MN"/>
        </w:rPr>
        <w:t>аль аль</w:t>
      </w:r>
      <w:r w:rsidRPr="00F40206">
        <w:rPr>
          <w:rFonts w:ascii="Arial" w:hAnsi="Arial" w:cs="Arial"/>
          <w:sz w:val="22"/>
          <w:szCs w:val="22"/>
          <w:lang w:val="mn-MN"/>
        </w:rPr>
        <w:t xml:space="preserve"> байрлалд цэнэглэж болох универсал загварын </w:t>
      </w:r>
      <w:r w:rsidR="00C35662" w:rsidRPr="00F40206">
        <w:rPr>
          <w:rFonts w:ascii="Arial" w:hAnsi="Arial" w:cs="Arial"/>
          <w:sz w:val="22"/>
          <w:szCs w:val="22"/>
          <w:lang w:val="mn-MN"/>
        </w:rPr>
        <w:t xml:space="preserve">хийн </w:t>
      </w:r>
      <w:r w:rsidR="00D4513A" w:rsidRPr="00F40206">
        <w:rPr>
          <w:rFonts w:ascii="Arial" w:hAnsi="Arial" w:cs="Arial"/>
          <w:sz w:val="22"/>
          <w:szCs w:val="22"/>
          <w:lang w:val="mn-MN"/>
        </w:rPr>
        <w:t>балл</w:t>
      </w:r>
      <w:r w:rsidR="005B7843" w:rsidRPr="00F40206">
        <w:rPr>
          <w:rFonts w:ascii="Arial" w:hAnsi="Arial" w:cs="Arial"/>
          <w:sz w:val="22"/>
          <w:szCs w:val="22"/>
          <w:lang w:val="mn-MN"/>
        </w:rPr>
        <w:t>о</w:t>
      </w:r>
      <w:r w:rsidR="00D4513A" w:rsidRPr="00F40206">
        <w:rPr>
          <w:rFonts w:ascii="Arial" w:hAnsi="Arial" w:cs="Arial"/>
          <w:sz w:val="22"/>
          <w:szCs w:val="22"/>
          <w:lang w:val="mn-MN"/>
        </w:rPr>
        <w:t xml:space="preserve">ныг </w:t>
      </w:r>
      <w:r w:rsidRPr="00F40206">
        <w:rPr>
          <w:rFonts w:ascii="Arial" w:hAnsi="Arial" w:cs="Arial"/>
          <w:sz w:val="22"/>
          <w:szCs w:val="22"/>
          <w:lang w:val="mn-MN"/>
        </w:rPr>
        <w:t xml:space="preserve"> ашиглаж болно. </w:t>
      </w:r>
    </w:p>
    <w:p w14:paraId="0B4DF094"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(5) </w:t>
      </w:r>
      <w:r w:rsidR="00C35662" w:rsidRPr="00F40206">
        <w:rPr>
          <w:rFonts w:ascii="Arial" w:hAnsi="Arial" w:cs="Arial"/>
          <w:sz w:val="22"/>
          <w:szCs w:val="22"/>
          <w:lang w:val="mn-MN"/>
        </w:rPr>
        <w:t>Хийн даралтат сав</w:t>
      </w:r>
      <w:r w:rsidR="005B7843" w:rsidRPr="00F40206">
        <w:rPr>
          <w:rFonts w:ascii="Arial" w:hAnsi="Arial" w:cs="Arial"/>
          <w:sz w:val="22"/>
          <w:szCs w:val="22"/>
          <w:lang w:val="mn-MN"/>
        </w:rPr>
        <w:t xml:space="preserve">ны оролт, </w:t>
      </w:r>
      <w:r w:rsidRPr="00F40206">
        <w:rPr>
          <w:rFonts w:ascii="Arial" w:hAnsi="Arial" w:cs="Arial"/>
          <w:sz w:val="22"/>
          <w:szCs w:val="22"/>
          <w:lang w:val="mn-MN"/>
        </w:rPr>
        <w:t xml:space="preserve">гаралт дээр суурилуулсан </w:t>
      </w:r>
      <w:r w:rsidR="006C452F" w:rsidRPr="00F40206">
        <w:rPr>
          <w:rFonts w:ascii="Arial" w:hAnsi="Arial" w:cs="Arial"/>
          <w:sz w:val="22"/>
          <w:szCs w:val="22"/>
          <w:lang w:val="mn-MN"/>
        </w:rPr>
        <w:t>илүүдэл д</w:t>
      </w:r>
      <w:r w:rsidR="00BB704A" w:rsidRPr="00F40206">
        <w:rPr>
          <w:rFonts w:ascii="Arial" w:hAnsi="Arial" w:cs="Arial"/>
          <w:sz w:val="22"/>
          <w:szCs w:val="22"/>
          <w:lang w:val="mn-MN"/>
        </w:rPr>
        <w:t xml:space="preserve">аралт </w:t>
      </w:r>
      <w:r w:rsidR="006C452F"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Pr="00F40206">
        <w:rPr>
          <w:rFonts w:ascii="Arial" w:hAnsi="Arial" w:cs="Arial"/>
          <w:sz w:val="22"/>
          <w:szCs w:val="22"/>
          <w:lang w:val="mn-MN"/>
        </w:rPr>
        <w:t xml:space="preserve">ууд болон хэмжилтийн </w:t>
      </w:r>
      <w:r w:rsidR="006C452F" w:rsidRPr="00F40206">
        <w:rPr>
          <w:rFonts w:ascii="Arial" w:hAnsi="Arial" w:cs="Arial"/>
          <w:sz w:val="22"/>
          <w:szCs w:val="22"/>
          <w:lang w:val="mn-MN"/>
        </w:rPr>
        <w:t>хэрэгс</w:t>
      </w:r>
      <w:r w:rsidR="008A4CCB" w:rsidRPr="00F40206">
        <w:rPr>
          <w:rFonts w:ascii="Arial" w:hAnsi="Arial" w:cs="Arial"/>
          <w:sz w:val="22"/>
          <w:szCs w:val="22"/>
          <w:lang w:val="mn-MN"/>
        </w:rPr>
        <w:t>л</w:t>
      </w:r>
      <w:r w:rsidRPr="00F40206">
        <w:rPr>
          <w:rFonts w:ascii="Arial" w:hAnsi="Arial" w:cs="Arial"/>
          <w:sz w:val="22"/>
          <w:szCs w:val="22"/>
          <w:lang w:val="mn-MN"/>
        </w:rPr>
        <w:t xml:space="preserve">үүдээс бусад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бүх оролт, гаралт</w:t>
      </w:r>
      <w:r w:rsidR="006C452F" w:rsidRPr="00F40206">
        <w:rPr>
          <w:rFonts w:ascii="Arial" w:hAnsi="Arial" w:cs="Arial"/>
          <w:sz w:val="22"/>
          <w:szCs w:val="22"/>
          <w:lang w:val="mn-MN"/>
        </w:rPr>
        <w:t xml:space="preserve">  эсвэл хавхлагуудыг уурын, </w:t>
      </w:r>
      <w:r w:rsidRPr="00F40206">
        <w:rPr>
          <w:rFonts w:ascii="Arial" w:hAnsi="Arial" w:cs="Arial"/>
          <w:sz w:val="22"/>
          <w:szCs w:val="22"/>
          <w:lang w:val="mn-MN"/>
        </w:rPr>
        <w:t>шингэний орон зайн алинтай нь харьцдаг болохыг нь заасан шошго тэмдэглэгээтэй байна.</w:t>
      </w:r>
    </w:p>
    <w:p w14:paraId="481326E5"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 Зөвхөн уур гадагшлуулдаг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нуудад шингэн алда</w:t>
      </w:r>
      <w:r w:rsidR="006C452F" w:rsidRPr="00F40206">
        <w:rPr>
          <w:rFonts w:ascii="Arial" w:hAnsi="Arial" w:cs="Arial"/>
          <w:sz w:val="22"/>
          <w:szCs w:val="22"/>
          <w:lang w:val="mn-MN"/>
        </w:rPr>
        <w:t>гда</w:t>
      </w:r>
      <w:r w:rsidRPr="00F40206">
        <w:rPr>
          <w:rFonts w:ascii="Arial" w:hAnsi="Arial" w:cs="Arial"/>
          <w:sz w:val="22"/>
          <w:szCs w:val="22"/>
          <w:lang w:val="mn-MN"/>
        </w:rPr>
        <w:t>хаас хамгаалсан байдлаар тоноглосон байна.</w:t>
      </w:r>
      <w:r w:rsidR="006C452F" w:rsidRPr="00F40206">
        <w:rPr>
          <w:rFonts w:ascii="Arial" w:hAnsi="Arial" w:cs="Arial"/>
          <w:sz w:val="22"/>
          <w:szCs w:val="22"/>
          <w:lang w:val="mn-MN"/>
        </w:rPr>
        <w:t xml:space="preserve"> </w:t>
      </w:r>
    </w:p>
    <w:p w14:paraId="21C803D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6.23.4.2</w:t>
      </w:r>
      <w:r w:rsidR="006C452F" w:rsidRPr="00F40206">
        <w:rPr>
          <w:rFonts w:ascii="Arial" w:hAnsi="Arial" w:cs="Arial"/>
          <w:sz w:val="22"/>
          <w:szCs w:val="22"/>
          <w:lang w:val="mn-MN"/>
        </w:rPr>
        <w:t>.</w:t>
      </w:r>
      <w:r w:rsidR="00456BA6" w:rsidRPr="00F40206">
        <w:rPr>
          <w:rFonts w:ascii="Arial" w:hAnsi="Arial" w:cs="Arial"/>
          <w:sz w:val="22"/>
          <w:szCs w:val="22"/>
          <w:lang w:val="mn-MN"/>
        </w:rPr>
        <w:t xml:space="preserve"> </w:t>
      </w:r>
      <w:r w:rsidR="002F519B" w:rsidRPr="00F40206">
        <w:rPr>
          <w:rFonts w:ascii="Arial" w:hAnsi="Arial" w:cs="Arial"/>
          <w:sz w:val="22"/>
          <w:szCs w:val="22"/>
          <w:lang w:val="mn-MN"/>
        </w:rPr>
        <w:t>Даралт т</w:t>
      </w:r>
      <w:r w:rsidR="00456BA6" w:rsidRPr="00F40206">
        <w:rPr>
          <w:rFonts w:ascii="Arial" w:hAnsi="Arial" w:cs="Arial"/>
          <w:sz w:val="22"/>
          <w:szCs w:val="22"/>
          <w:lang w:val="mn-MN"/>
        </w:rPr>
        <w:t>охируулагчуудыг энэхүү дүрмийн 6.8.2,  6.23.4.2 (А)-</w:t>
      </w:r>
      <w:r w:rsidRPr="00F40206">
        <w:rPr>
          <w:rFonts w:ascii="Arial" w:hAnsi="Arial" w:cs="Arial"/>
          <w:sz w:val="22"/>
          <w:szCs w:val="22"/>
          <w:lang w:val="mn-MN"/>
        </w:rPr>
        <w:t>6.23.4.2 (Д) хүртэлх заалтуудын дагуу угсарна.</w:t>
      </w:r>
      <w:r w:rsidR="00934297" w:rsidRPr="00F40206">
        <w:rPr>
          <w:rFonts w:ascii="Arial" w:hAnsi="Arial" w:cs="Arial"/>
          <w:sz w:val="22"/>
          <w:szCs w:val="22"/>
          <w:lang w:val="mn-MN"/>
        </w:rPr>
        <w:t xml:space="preserve"> Үүнд: </w:t>
      </w:r>
    </w:p>
    <w:p w14:paraId="114766F5"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(А) </w:t>
      </w:r>
      <w:r w:rsidR="002F519B" w:rsidRPr="00F40206">
        <w:rPr>
          <w:rFonts w:ascii="Arial" w:hAnsi="Arial" w:cs="Arial"/>
          <w:sz w:val="22"/>
          <w:szCs w:val="22"/>
          <w:lang w:val="mn-MN"/>
        </w:rPr>
        <w:t>Даралт т</w:t>
      </w:r>
      <w:r w:rsidR="00456BA6" w:rsidRPr="00F40206">
        <w:rPr>
          <w:rFonts w:ascii="Arial" w:hAnsi="Arial" w:cs="Arial"/>
          <w:sz w:val="22"/>
          <w:szCs w:val="22"/>
          <w:lang w:val="mn-MN"/>
        </w:rPr>
        <w:t xml:space="preserve">охируулагчийг угсрахдаа хуримтлагдсан ус, чийг нь урсгалаараа гадагшлаж байхаар тооцож илүүдэл </w:t>
      </w:r>
      <w:r w:rsidR="00B778E7" w:rsidRPr="00F40206">
        <w:rPr>
          <w:rFonts w:ascii="Arial" w:hAnsi="Arial" w:cs="Arial"/>
          <w:sz w:val="22"/>
          <w:szCs w:val="22"/>
          <w:lang w:val="mn-MN"/>
        </w:rPr>
        <w:t xml:space="preserve">даралт </w:t>
      </w:r>
      <w:r w:rsidR="00456BA6" w:rsidRPr="00F40206">
        <w:rPr>
          <w:rFonts w:ascii="Arial" w:hAnsi="Arial" w:cs="Arial"/>
          <w:sz w:val="22"/>
          <w:szCs w:val="22"/>
          <w:lang w:val="mn-MN"/>
        </w:rPr>
        <w:t>гадагшлуулах хавхлагын нээлхийг</w:t>
      </w:r>
      <w:r w:rsidR="00B778E7" w:rsidRPr="00F40206">
        <w:rPr>
          <w:rFonts w:ascii="Arial" w:hAnsi="Arial" w:cs="Arial"/>
          <w:sz w:val="22"/>
          <w:szCs w:val="22"/>
          <w:lang w:val="mn-MN"/>
        </w:rPr>
        <w:t xml:space="preserve"> доош харуулан босоо байдлаар угсарна.</w:t>
      </w:r>
    </w:p>
    <w:p w14:paraId="7B458C68"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Тусгай </w:t>
      </w:r>
      <w:r w:rsidR="002F519B" w:rsidRPr="00F40206">
        <w:rPr>
          <w:rFonts w:ascii="Arial" w:hAnsi="Arial" w:cs="Arial"/>
          <w:sz w:val="22"/>
          <w:szCs w:val="22"/>
          <w:lang w:val="mn-MN"/>
        </w:rPr>
        <w:t>хайрцаганд</w:t>
      </w:r>
      <w:r w:rsidR="00B778E7" w:rsidRPr="00F40206">
        <w:rPr>
          <w:rFonts w:ascii="Arial" w:hAnsi="Arial" w:cs="Arial"/>
          <w:sz w:val="22"/>
          <w:szCs w:val="22"/>
          <w:lang w:val="mn-MN"/>
        </w:rPr>
        <w:t xml:space="preserve"> угсрагдахгүй </w:t>
      </w:r>
      <w:r w:rsidR="002F519B" w:rsidRPr="00F40206">
        <w:rPr>
          <w:rFonts w:ascii="Arial" w:hAnsi="Arial" w:cs="Arial"/>
          <w:sz w:val="22"/>
          <w:szCs w:val="22"/>
          <w:lang w:val="mn-MN"/>
        </w:rPr>
        <w:t xml:space="preserve">даралт </w:t>
      </w:r>
      <w:r w:rsidR="00B778E7" w:rsidRPr="00F40206">
        <w:rPr>
          <w:rFonts w:ascii="Arial" w:hAnsi="Arial" w:cs="Arial"/>
          <w:sz w:val="22"/>
          <w:szCs w:val="22"/>
          <w:lang w:val="mn-MN"/>
        </w:rPr>
        <w:t xml:space="preserve">тохируулагчуудад тэдгээрийн агааржуулалтын нээлхийд цас, бороо, </w:t>
      </w:r>
      <w:r w:rsidR="006044EF" w:rsidRPr="00F40206">
        <w:rPr>
          <w:rFonts w:ascii="Arial" w:hAnsi="Arial" w:cs="Arial"/>
          <w:sz w:val="22"/>
          <w:szCs w:val="22"/>
          <w:lang w:val="mn-MN"/>
        </w:rPr>
        <w:t>ус</w:t>
      </w:r>
      <w:r w:rsidR="00B778E7" w:rsidRPr="00F40206">
        <w:rPr>
          <w:rFonts w:ascii="Arial" w:hAnsi="Arial" w:cs="Arial"/>
          <w:sz w:val="22"/>
          <w:szCs w:val="22"/>
          <w:lang w:val="mn-MN"/>
        </w:rPr>
        <w:t xml:space="preserve">, </w:t>
      </w:r>
      <w:r w:rsidR="006044EF" w:rsidRPr="00F40206">
        <w:rPr>
          <w:rFonts w:ascii="Arial" w:hAnsi="Arial" w:cs="Arial"/>
          <w:sz w:val="22"/>
          <w:szCs w:val="22"/>
          <w:lang w:val="mn-MN"/>
        </w:rPr>
        <w:t xml:space="preserve">тоос, шороо, </w:t>
      </w:r>
      <w:r w:rsidR="00B778E7" w:rsidRPr="00F40206">
        <w:rPr>
          <w:rFonts w:ascii="Arial" w:hAnsi="Arial" w:cs="Arial"/>
          <w:sz w:val="22"/>
          <w:szCs w:val="22"/>
          <w:lang w:val="mn-MN"/>
        </w:rPr>
        <w:t xml:space="preserve">шавар шавхай болон дугуйнаас цацагдах шавхай орохоос </w:t>
      </w:r>
      <w:r w:rsidR="006044EF" w:rsidRPr="00F40206">
        <w:rPr>
          <w:rFonts w:ascii="Arial" w:hAnsi="Arial" w:cs="Arial"/>
          <w:sz w:val="22"/>
          <w:szCs w:val="22"/>
          <w:lang w:val="mn-MN"/>
        </w:rPr>
        <w:t xml:space="preserve"> эдэлгээ сайтай материалаар хийгдсэн халхавчаар хамгаалсан байна. </w:t>
      </w:r>
    </w:p>
    <w:p w14:paraId="362875F5"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Хэрэв тээврийн </w:t>
      </w:r>
      <w:r w:rsidR="006044EF"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дээр суурилуулсан </w:t>
      </w:r>
      <w:r w:rsidR="002F519B" w:rsidRPr="00F40206">
        <w:rPr>
          <w:rFonts w:ascii="Arial" w:hAnsi="Arial" w:cs="Arial"/>
          <w:sz w:val="22"/>
          <w:szCs w:val="22"/>
          <w:lang w:val="mn-MN"/>
        </w:rPr>
        <w:t xml:space="preserve">даралт </w:t>
      </w:r>
      <w:r w:rsidR="00B778E7" w:rsidRPr="00F40206">
        <w:rPr>
          <w:rFonts w:ascii="Arial" w:hAnsi="Arial" w:cs="Arial"/>
          <w:sz w:val="22"/>
          <w:szCs w:val="22"/>
          <w:lang w:val="mn-MN"/>
        </w:rPr>
        <w:t xml:space="preserve">тохируулагчуудыг шалны түвшин юмуу түүнээс доош байрлуулан угсрахаар бол цаг агаар болон дугуйнаас цацрах шавхайнаас </w:t>
      </w:r>
      <w:r w:rsidR="002F519B" w:rsidRPr="00F40206">
        <w:rPr>
          <w:rFonts w:ascii="Arial" w:hAnsi="Arial" w:cs="Arial"/>
          <w:sz w:val="22"/>
          <w:szCs w:val="22"/>
          <w:lang w:val="mn-MN"/>
        </w:rPr>
        <w:t xml:space="preserve"> хамгаалан тусгай зориулалтын  хайрцаган дотор</w:t>
      </w:r>
      <w:r w:rsidR="006044EF" w:rsidRPr="00F40206">
        <w:rPr>
          <w:rFonts w:ascii="Arial" w:hAnsi="Arial" w:cs="Arial"/>
          <w:sz w:val="22"/>
          <w:szCs w:val="22"/>
          <w:lang w:val="mn-MN"/>
        </w:rPr>
        <w:t xml:space="preserve"> </w:t>
      </w:r>
      <w:r w:rsidR="002F519B" w:rsidRPr="00F40206">
        <w:rPr>
          <w:rFonts w:ascii="Arial" w:hAnsi="Arial" w:cs="Arial"/>
          <w:sz w:val="22"/>
          <w:szCs w:val="22"/>
          <w:lang w:val="mn-MN"/>
        </w:rPr>
        <w:t xml:space="preserve">суурьлуулна. </w:t>
      </w:r>
      <w:r w:rsidR="006044EF" w:rsidRPr="00F40206">
        <w:rPr>
          <w:rFonts w:ascii="Arial" w:hAnsi="Arial" w:cs="Arial"/>
          <w:sz w:val="22"/>
          <w:szCs w:val="22"/>
          <w:lang w:val="mn-MN"/>
        </w:rPr>
        <w:t xml:space="preserve"> </w:t>
      </w:r>
    </w:p>
    <w:p w14:paraId="4941FB5D"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(Г) </w:t>
      </w:r>
      <w:r w:rsidR="002F519B" w:rsidRPr="00F40206">
        <w:rPr>
          <w:rFonts w:ascii="Arial" w:hAnsi="Arial" w:cs="Arial"/>
          <w:sz w:val="22"/>
          <w:szCs w:val="22"/>
          <w:lang w:val="mn-MN"/>
        </w:rPr>
        <w:t xml:space="preserve"> Даралт т</w:t>
      </w:r>
      <w:r w:rsidR="00B778E7" w:rsidRPr="00F40206">
        <w:rPr>
          <w:rFonts w:ascii="Arial" w:hAnsi="Arial" w:cs="Arial"/>
          <w:sz w:val="22"/>
          <w:szCs w:val="22"/>
          <w:lang w:val="mn-MN"/>
        </w:rPr>
        <w:t>охируулагч суурилуулах тасалгаа нь дараах шаардлагыг хангасан байна. Үүнд:</w:t>
      </w:r>
    </w:p>
    <w:p w14:paraId="035503F1"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(1) Уг </w:t>
      </w:r>
      <w:r w:rsidR="002F519B" w:rsidRPr="00F40206">
        <w:rPr>
          <w:rFonts w:ascii="Arial" w:hAnsi="Arial" w:cs="Arial"/>
          <w:sz w:val="22"/>
          <w:szCs w:val="22"/>
          <w:lang w:val="mn-MN"/>
        </w:rPr>
        <w:t xml:space="preserve"> тусгай зориулалтын хайрцаг нь </w:t>
      </w:r>
      <w:r w:rsidR="00251EC9" w:rsidRPr="00F40206">
        <w:rPr>
          <w:rFonts w:ascii="Arial" w:hAnsi="Arial" w:cs="Arial"/>
          <w:sz w:val="22"/>
          <w:szCs w:val="22"/>
          <w:lang w:val="mn-MN"/>
        </w:rPr>
        <w:t xml:space="preserve">даралт </w:t>
      </w:r>
      <w:r w:rsidR="00B778E7" w:rsidRPr="00F40206">
        <w:rPr>
          <w:rFonts w:ascii="Arial" w:hAnsi="Arial" w:cs="Arial"/>
          <w:sz w:val="22"/>
          <w:szCs w:val="22"/>
          <w:lang w:val="mn-MN"/>
        </w:rPr>
        <w:t xml:space="preserve">тохируулагчид холболт хийх эсвэл тохируулагчийг солих ажиллагаа явуулах багаж </w:t>
      </w:r>
      <w:r w:rsidR="002F519B" w:rsidRPr="00F40206">
        <w:rPr>
          <w:rFonts w:ascii="Arial" w:hAnsi="Arial" w:cs="Arial"/>
          <w:sz w:val="22"/>
          <w:szCs w:val="22"/>
          <w:lang w:val="mn-MN"/>
        </w:rPr>
        <w:t>хэрэгс</w:t>
      </w:r>
      <w:r w:rsidR="008A4CCB" w:rsidRPr="00F40206">
        <w:rPr>
          <w:rFonts w:ascii="Arial" w:hAnsi="Arial" w:cs="Arial"/>
          <w:sz w:val="22"/>
          <w:szCs w:val="22"/>
          <w:lang w:val="mn-MN"/>
        </w:rPr>
        <w:t>эл</w:t>
      </w:r>
      <w:r w:rsidR="00B778E7" w:rsidRPr="00F40206">
        <w:rPr>
          <w:rFonts w:ascii="Arial" w:hAnsi="Arial" w:cs="Arial"/>
          <w:sz w:val="22"/>
          <w:szCs w:val="22"/>
          <w:lang w:val="mn-MN"/>
        </w:rPr>
        <w:t xml:space="preserve"> ашиглахаар </w:t>
      </w:r>
      <w:r w:rsidR="00A2025F" w:rsidRPr="00F40206">
        <w:rPr>
          <w:rFonts w:ascii="Arial" w:hAnsi="Arial" w:cs="Arial"/>
          <w:sz w:val="22"/>
          <w:szCs w:val="22"/>
          <w:lang w:val="mn-MN"/>
        </w:rPr>
        <w:t>хангалттай зайтай байх.</w:t>
      </w:r>
    </w:p>
    <w:p w14:paraId="6F84F044"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(2) Уг </w:t>
      </w:r>
      <w:r w:rsidR="00251EC9" w:rsidRPr="00F40206">
        <w:rPr>
          <w:rFonts w:ascii="Arial" w:hAnsi="Arial" w:cs="Arial"/>
          <w:sz w:val="22"/>
          <w:szCs w:val="22"/>
          <w:lang w:val="mn-MN"/>
        </w:rPr>
        <w:t xml:space="preserve">тусгай зориулалтын хайрцаг нь </w:t>
      </w:r>
      <w:r w:rsidR="007D44D3" w:rsidRPr="00F40206">
        <w:rPr>
          <w:rFonts w:ascii="Arial" w:hAnsi="Arial" w:cs="Arial"/>
          <w:sz w:val="22"/>
          <w:szCs w:val="22"/>
          <w:lang w:val="mn-MN"/>
        </w:rPr>
        <w:t>тээврийн хэрэгслийн</w:t>
      </w:r>
      <w:r w:rsidR="00251EC9" w:rsidRPr="00F40206">
        <w:rPr>
          <w:rFonts w:ascii="Arial" w:hAnsi="Arial" w:cs="Arial"/>
          <w:sz w:val="22"/>
          <w:szCs w:val="22"/>
          <w:lang w:val="mn-MN"/>
        </w:rPr>
        <w:t xml:space="preserve"> бүхээгт алдагдсан</w:t>
      </w:r>
      <w:r w:rsidR="00B778E7" w:rsidRPr="00F40206">
        <w:rPr>
          <w:rFonts w:ascii="Arial" w:hAnsi="Arial" w:cs="Arial"/>
          <w:sz w:val="22"/>
          <w:szCs w:val="22"/>
          <w:lang w:val="mn-MN"/>
        </w:rPr>
        <w:t xml:space="preserve"> </w:t>
      </w:r>
      <w:r w:rsidR="00251EC9" w:rsidRPr="00F40206">
        <w:rPr>
          <w:rFonts w:ascii="Arial" w:hAnsi="Arial" w:cs="Arial"/>
          <w:sz w:val="22"/>
          <w:szCs w:val="22"/>
          <w:lang w:val="mn-MN"/>
        </w:rPr>
        <w:t>хий</w:t>
      </w:r>
      <w:r w:rsidR="00B778E7" w:rsidRPr="00F40206">
        <w:rPr>
          <w:rFonts w:ascii="Arial" w:hAnsi="Arial" w:cs="Arial"/>
          <w:sz w:val="22"/>
          <w:szCs w:val="22"/>
          <w:lang w:val="mn-MN"/>
        </w:rPr>
        <w:t xml:space="preserve"> о</w:t>
      </w:r>
      <w:r w:rsidR="00251EC9" w:rsidRPr="00F40206">
        <w:rPr>
          <w:rFonts w:ascii="Arial" w:hAnsi="Arial" w:cs="Arial"/>
          <w:sz w:val="22"/>
          <w:szCs w:val="22"/>
          <w:lang w:val="mn-MN"/>
        </w:rPr>
        <w:t xml:space="preserve">рохооргүй </w:t>
      </w:r>
      <w:r w:rsidR="00A2025F" w:rsidRPr="00F40206">
        <w:rPr>
          <w:rFonts w:ascii="Arial" w:hAnsi="Arial" w:cs="Arial"/>
          <w:sz w:val="22"/>
          <w:szCs w:val="22"/>
          <w:lang w:val="mn-MN"/>
        </w:rPr>
        <w:t xml:space="preserve"> битүүмжлэлтэй байх.</w:t>
      </w:r>
    </w:p>
    <w:p w14:paraId="5A0257FD"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(3) Уг </w:t>
      </w:r>
      <w:r w:rsidR="00251EC9" w:rsidRPr="00F40206">
        <w:rPr>
          <w:rFonts w:ascii="Arial" w:hAnsi="Arial" w:cs="Arial"/>
          <w:sz w:val="22"/>
          <w:szCs w:val="22"/>
          <w:lang w:val="mn-MN"/>
        </w:rPr>
        <w:t>тусгай зориулалтын хайрцаг нь</w:t>
      </w:r>
      <w:r w:rsidR="00B778E7" w:rsidRPr="00F40206">
        <w:rPr>
          <w:rFonts w:ascii="Arial" w:hAnsi="Arial" w:cs="Arial"/>
          <w:sz w:val="22"/>
          <w:szCs w:val="22"/>
          <w:lang w:val="mn-MN"/>
        </w:rPr>
        <w:t xml:space="preserve"> хамгийн багадаа 650 мм</w:t>
      </w:r>
      <w:r w:rsidR="00B778E7" w:rsidRPr="00F40206">
        <w:rPr>
          <w:rFonts w:ascii="Arial" w:hAnsi="Arial" w:cs="Arial"/>
          <w:sz w:val="22"/>
          <w:szCs w:val="22"/>
          <w:vertAlign w:val="superscript"/>
          <w:lang w:val="mn-MN"/>
        </w:rPr>
        <w:t>2</w:t>
      </w:r>
      <w:r w:rsidR="00B778E7" w:rsidRPr="00F40206">
        <w:rPr>
          <w:rFonts w:ascii="Arial" w:hAnsi="Arial" w:cs="Arial"/>
          <w:sz w:val="22"/>
          <w:szCs w:val="22"/>
          <w:lang w:val="mn-MN"/>
        </w:rPr>
        <w:t xml:space="preserve"> талбай бүхий гадагшаа гарсан агааржуулалтын нээлхийтэй байх бөгөөд</w:t>
      </w:r>
      <w:r w:rsidR="00251EC9" w:rsidRPr="00F40206">
        <w:rPr>
          <w:rFonts w:ascii="Arial" w:hAnsi="Arial" w:cs="Arial"/>
          <w:sz w:val="22"/>
          <w:szCs w:val="22"/>
          <w:lang w:val="mn-MN"/>
        </w:rPr>
        <w:t xml:space="preserve"> ёроолоосоо 25 мм зайтай байх.</w:t>
      </w:r>
      <w:r w:rsidR="00B778E7" w:rsidRPr="00F40206">
        <w:rPr>
          <w:rFonts w:ascii="Arial" w:hAnsi="Arial" w:cs="Arial"/>
          <w:sz w:val="22"/>
          <w:szCs w:val="22"/>
          <w:lang w:val="mn-MN"/>
        </w:rPr>
        <w:t xml:space="preserve">   </w:t>
      </w:r>
    </w:p>
    <w:p w14:paraId="26F67C6C"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 xml:space="preserve">(4) Уг </w:t>
      </w:r>
      <w:r w:rsidR="00251EC9" w:rsidRPr="00F40206">
        <w:rPr>
          <w:rFonts w:ascii="Arial" w:hAnsi="Arial" w:cs="Arial"/>
          <w:sz w:val="22"/>
          <w:szCs w:val="22"/>
          <w:lang w:val="mn-MN"/>
        </w:rPr>
        <w:t>тусгай зориулалтын хайрцаг</w:t>
      </w:r>
      <w:r w:rsidR="00B778E7" w:rsidRPr="00F40206">
        <w:rPr>
          <w:rFonts w:ascii="Arial" w:hAnsi="Arial" w:cs="Arial"/>
          <w:sz w:val="22"/>
          <w:szCs w:val="22"/>
          <w:lang w:val="mn-MN"/>
        </w:rPr>
        <w:t xml:space="preserve"> нь гал болон дөл гаргах </w:t>
      </w:r>
      <w:r w:rsidR="00251EC9" w:rsidRPr="00F40206">
        <w:rPr>
          <w:rFonts w:ascii="Arial" w:hAnsi="Arial" w:cs="Arial"/>
          <w:sz w:val="22"/>
          <w:szCs w:val="22"/>
          <w:lang w:val="mn-MN"/>
        </w:rPr>
        <w:t>тоног төхөөрөмж агуулаагүй байх.</w:t>
      </w:r>
    </w:p>
    <w:p w14:paraId="59100A35"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(Д) </w:t>
      </w:r>
      <w:r w:rsidR="00251EC9" w:rsidRPr="00F40206">
        <w:rPr>
          <w:rFonts w:ascii="Arial" w:hAnsi="Arial" w:cs="Arial"/>
          <w:sz w:val="22"/>
          <w:szCs w:val="22"/>
          <w:lang w:val="mn-MN"/>
        </w:rPr>
        <w:t>Даралт т</w:t>
      </w:r>
      <w:r w:rsidR="00B778E7" w:rsidRPr="00F40206">
        <w:rPr>
          <w:rFonts w:ascii="Arial" w:hAnsi="Arial" w:cs="Arial"/>
          <w:sz w:val="22"/>
          <w:szCs w:val="22"/>
          <w:lang w:val="mn-MN"/>
        </w:rPr>
        <w:t xml:space="preserve">охируулагчийн агааржуулалтын гаралт нь уг </w:t>
      </w:r>
      <w:r w:rsidR="00251EC9" w:rsidRPr="00F40206">
        <w:rPr>
          <w:rFonts w:ascii="Arial" w:hAnsi="Arial" w:cs="Arial"/>
          <w:sz w:val="22"/>
          <w:szCs w:val="22"/>
          <w:lang w:val="mn-MN"/>
        </w:rPr>
        <w:t xml:space="preserve">тусгай зориулалтын хайрцагны </w:t>
      </w:r>
      <w:r w:rsidR="00B778E7" w:rsidRPr="00F40206">
        <w:rPr>
          <w:rFonts w:ascii="Arial" w:hAnsi="Arial" w:cs="Arial"/>
          <w:sz w:val="22"/>
          <w:szCs w:val="22"/>
          <w:lang w:val="mn-MN"/>
        </w:rPr>
        <w:t>агааржуулалтын нэ</w:t>
      </w:r>
      <w:r w:rsidR="00251EC9" w:rsidRPr="00F40206">
        <w:rPr>
          <w:rFonts w:ascii="Arial" w:hAnsi="Arial" w:cs="Arial"/>
          <w:sz w:val="22"/>
          <w:szCs w:val="22"/>
          <w:lang w:val="mn-MN"/>
        </w:rPr>
        <w:t>элхийнээс наад зах нь 51 мм зайд дээд талд</w:t>
      </w:r>
      <w:r w:rsidR="00B778E7" w:rsidRPr="00F40206">
        <w:rPr>
          <w:rFonts w:ascii="Arial" w:hAnsi="Arial" w:cs="Arial"/>
          <w:sz w:val="22"/>
          <w:szCs w:val="22"/>
          <w:lang w:val="mn-MN"/>
        </w:rPr>
        <w:t xml:space="preserve"> </w:t>
      </w:r>
      <w:r w:rsidR="00251EC9" w:rsidRPr="00F40206">
        <w:rPr>
          <w:rFonts w:ascii="Arial" w:hAnsi="Arial" w:cs="Arial"/>
          <w:sz w:val="22"/>
          <w:szCs w:val="22"/>
          <w:lang w:val="mn-MN"/>
        </w:rPr>
        <w:t xml:space="preserve">нь </w:t>
      </w:r>
      <w:r w:rsidR="00B778E7" w:rsidRPr="00F40206">
        <w:rPr>
          <w:rFonts w:ascii="Arial" w:hAnsi="Arial" w:cs="Arial"/>
          <w:sz w:val="22"/>
          <w:szCs w:val="22"/>
          <w:lang w:val="mn-MN"/>
        </w:rPr>
        <w:t>байрлах ёстой.</w:t>
      </w:r>
    </w:p>
    <w:p w14:paraId="57647E53"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6.23.5</w:t>
      </w:r>
      <w:r w:rsidR="00251EC9" w:rsidRPr="00F40206">
        <w:rPr>
          <w:rFonts w:ascii="Arial" w:hAnsi="Arial" w:cs="Arial"/>
          <w:b/>
          <w:sz w:val="22"/>
          <w:szCs w:val="22"/>
          <w:lang w:val="mn-MN"/>
        </w:rPr>
        <w:t xml:space="preserve">. </w:t>
      </w:r>
      <w:r w:rsidRPr="00F40206">
        <w:rPr>
          <w:rFonts w:ascii="Arial" w:hAnsi="Arial" w:cs="Arial"/>
          <w:b/>
          <w:sz w:val="22"/>
          <w:szCs w:val="22"/>
          <w:lang w:val="mn-MN"/>
        </w:rPr>
        <w:t>Дамжуулах хоолой</w:t>
      </w:r>
      <w:r w:rsidR="00251EC9" w:rsidRPr="00F40206">
        <w:rPr>
          <w:rFonts w:ascii="Arial" w:hAnsi="Arial" w:cs="Arial"/>
          <w:b/>
          <w:sz w:val="22"/>
          <w:szCs w:val="22"/>
          <w:lang w:val="mn-MN"/>
        </w:rPr>
        <w:t>.</w:t>
      </w:r>
    </w:p>
    <w:p w14:paraId="454F25A5" w14:textId="77777777" w:rsidR="0008730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Дамжуулах хоолойг </w:t>
      </w:r>
      <w:r w:rsidR="00087307" w:rsidRPr="00F40206">
        <w:rPr>
          <w:rFonts w:ascii="Arial" w:hAnsi="Arial" w:cs="Arial"/>
          <w:sz w:val="22"/>
          <w:szCs w:val="22"/>
          <w:lang w:val="mn-MN"/>
        </w:rPr>
        <w:t>энэхүү дүрмийн 6.9.3, 6.23.5.1(А)-</w:t>
      </w:r>
      <w:r w:rsidRPr="00F40206">
        <w:rPr>
          <w:rFonts w:ascii="Arial" w:hAnsi="Arial" w:cs="Arial"/>
          <w:sz w:val="22"/>
          <w:szCs w:val="22"/>
          <w:lang w:val="mn-MN"/>
        </w:rPr>
        <w:t xml:space="preserve">6.23.5.1(Л) хүртэлх заалтуудын дагуу угсарна. </w:t>
      </w:r>
      <w:r w:rsidR="00934297" w:rsidRPr="00F40206">
        <w:rPr>
          <w:rFonts w:ascii="Arial" w:hAnsi="Arial" w:cs="Arial"/>
          <w:sz w:val="22"/>
          <w:szCs w:val="22"/>
          <w:lang w:val="mn-MN"/>
        </w:rPr>
        <w:t xml:space="preserve">Үүнд: </w:t>
      </w:r>
    </w:p>
    <w:p w14:paraId="08640F93"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t xml:space="preserve"> </w:t>
      </w:r>
      <w:r w:rsidR="00B778E7" w:rsidRPr="00F40206">
        <w:rPr>
          <w:rFonts w:ascii="Arial" w:hAnsi="Arial" w:cs="Arial"/>
          <w:sz w:val="22"/>
          <w:szCs w:val="22"/>
          <w:lang w:val="mn-MN"/>
        </w:rPr>
        <w:t xml:space="preserve">(А) </w:t>
      </w:r>
      <w:r w:rsidR="00087307" w:rsidRPr="00F40206">
        <w:rPr>
          <w:rFonts w:ascii="Arial" w:hAnsi="Arial" w:cs="Arial"/>
          <w:sz w:val="22"/>
          <w:szCs w:val="22"/>
          <w:lang w:val="mn-MN"/>
        </w:rPr>
        <w:t xml:space="preserve">Ган хоолойн ханын зузаан нь </w:t>
      </w:r>
      <w:r w:rsidR="00B778E7" w:rsidRPr="00F40206">
        <w:rPr>
          <w:rFonts w:ascii="Arial" w:hAnsi="Arial" w:cs="Arial"/>
          <w:sz w:val="22"/>
          <w:szCs w:val="22"/>
          <w:lang w:val="mn-MN"/>
        </w:rPr>
        <w:t>хамгийн багадаа 1.2 мм байна.</w:t>
      </w:r>
    </w:p>
    <w:p w14:paraId="01B62BB6"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(Б) Суналт, агшилт, доргилт чичирхийллийн механик нөлөөлөл зэргээс хамгаалахын тулд </w:t>
      </w:r>
      <w:r w:rsidR="007A6D55" w:rsidRPr="00F40206">
        <w:rPr>
          <w:rFonts w:ascii="Arial" w:hAnsi="Arial" w:cs="Arial"/>
          <w:sz w:val="22"/>
          <w:szCs w:val="22"/>
          <w:lang w:val="mn-MN"/>
        </w:rPr>
        <w:t xml:space="preserve">даралт </w:t>
      </w:r>
      <w:r w:rsidR="00B778E7" w:rsidRPr="00F40206">
        <w:rPr>
          <w:rFonts w:ascii="Arial" w:hAnsi="Arial" w:cs="Arial"/>
          <w:sz w:val="22"/>
          <w:szCs w:val="22"/>
          <w:lang w:val="mn-MN"/>
        </w:rPr>
        <w:t>тохируулагчийн гаралт болон дамжуулах хоолойн систем хоёрын хооронд уян холбогчоор холбосон байх шаардлагатай.</w:t>
      </w:r>
    </w:p>
    <w:p w14:paraId="44B78629" w14:textId="77777777" w:rsidR="0011416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 xml:space="preserve">(В) </w:t>
      </w:r>
      <w:r w:rsidR="00114167" w:rsidRPr="00F40206">
        <w:rPr>
          <w:rFonts w:ascii="Arial" w:hAnsi="Arial" w:cs="Arial"/>
          <w:sz w:val="22"/>
          <w:szCs w:val="22"/>
          <w:lang w:val="mn-MN"/>
        </w:rPr>
        <w:t xml:space="preserve">Хийн баллон ба дамжуулах систем эсвэл даралт тохируулагчуудын хоорондох холбоос нь уян хоолой байх шаардлагатай. </w:t>
      </w:r>
    </w:p>
    <w:p w14:paraId="4FA2B0B5"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114167" w:rsidRPr="00F40206">
        <w:rPr>
          <w:rFonts w:ascii="Arial" w:hAnsi="Arial" w:cs="Arial"/>
          <w:sz w:val="22"/>
          <w:szCs w:val="22"/>
          <w:lang w:val="mn-MN"/>
        </w:rPr>
        <w:t xml:space="preserve">(Г)  </w:t>
      </w:r>
      <w:r w:rsidR="00B778E7" w:rsidRPr="00F40206">
        <w:rPr>
          <w:rFonts w:ascii="Arial" w:hAnsi="Arial" w:cs="Arial"/>
          <w:sz w:val="22"/>
          <w:szCs w:val="22"/>
          <w:lang w:val="mn-MN"/>
        </w:rPr>
        <w:t xml:space="preserve">Уян холбогчуудыг </w:t>
      </w:r>
      <w:r w:rsidR="007A6D55" w:rsidRPr="00F40206">
        <w:rPr>
          <w:rFonts w:ascii="Arial" w:hAnsi="Arial" w:cs="Arial"/>
          <w:sz w:val="22"/>
          <w:szCs w:val="22"/>
          <w:lang w:val="mn-MN"/>
        </w:rPr>
        <w:t xml:space="preserve">энэхүү дүрмийн 6.9.6 дахь заалтын </w:t>
      </w:r>
      <w:r w:rsidR="00B778E7" w:rsidRPr="00F40206">
        <w:rPr>
          <w:rFonts w:ascii="Arial" w:hAnsi="Arial" w:cs="Arial"/>
          <w:sz w:val="22"/>
          <w:szCs w:val="22"/>
          <w:lang w:val="mn-MN"/>
        </w:rPr>
        <w:t xml:space="preserve"> дагуу угсарна.</w:t>
      </w:r>
    </w:p>
    <w:p w14:paraId="2F61EA1E"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114167" w:rsidRPr="00F40206">
        <w:rPr>
          <w:rFonts w:ascii="Arial" w:hAnsi="Arial" w:cs="Arial"/>
          <w:sz w:val="22"/>
          <w:szCs w:val="22"/>
          <w:lang w:val="mn-MN"/>
        </w:rPr>
        <w:t xml:space="preserve">(Д) </w:t>
      </w:r>
      <w:r w:rsidR="00B778E7" w:rsidRPr="00F40206">
        <w:rPr>
          <w:rFonts w:ascii="Arial" w:hAnsi="Arial" w:cs="Arial"/>
          <w:sz w:val="22"/>
          <w:szCs w:val="22"/>
          <w:lang w:val="mn-MN"/>
        </w:rPr>
        <w:t xml:space="preserve">Дүрэмд зөвшөөрснөөс илүү урттай уян холбогчууд эсвэл </w:t>
      </w:r>
      <w:r w:rsidR="00A61993" w:rsidRPr="00F40206">
        <w:rPr>
          <w:rFonts w:ascii="Arial" w:hAnsi="Arial" w:cs="Arial"/>
          <w:sz w:val="22"/>
          <w:szCs w:val="22"/>
          <w:lang w:val="mn-MN"/>
        </w:rPr>
        <w:t xml:space="preserve">зориулалтын бус түлшний </w:t>
      </w:r>
      <w:r w:rsidR="00B778E7" w:rsidRPr="00F40206">
        <w:rPr>
          <w:rFonts w:ascii="Arial" w:hAnsi="Arial" w:cs="Arial"/>
          <w:sz w:val="22"/>
          <w:szCs w:val="22"/>
          <w:lang w:val="mn-MN"/>
        </w:rPr>
        <w:t>уян хоолой</w:t>
      </w:r>
      <w:r w:rsidR="00A61993" w:rsidRPr="00F40206">
        <w:rPr>
          <w:rFonts w:ascii="Arial" w:hAnsi="Arial" w:cs="Arial"/>
          <w:sz w:val="22"/>
          <w:szCs w:val="22"/>
          <w:lang w:val="mn-MN"/>
        </w:rPr>
        <w:t xml:space="preserve">г </w:t>
      </w:r>
      <w:r w:rsidR="00B778E7" w:rsidRPr="00F40206">
        <w:rPr>
          <w:rFonts w:ascii="Arial" w:hAnsi="Arial" w:cs="Arial"/>
          <w:sz w:val="22"/>
          <w:szCs w:val="22"/>
          <w:lang w:val="mn-MN"/>
        </w:rPr>
        <w:t xml:space="preserve"> зөвхөн зөвшөөрөгдсөн үед хэрэглэнэ.</w:t>
      </w:r>
    </w:p>
    <w:p w14:paraId="5A5F5CFC"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114167" w:rsidRPr="00F40206">
        <w:rPr>
          <w:rFonts w:ascii="Arial" w:hAnsi="Arial" w:cs="Arial"/>
          <w:sz w:val="22"/>
          <w:szCs w:val="22"/>
          <w:lang w:val="mn-MN"/>
        </w:rPr>
        <w:t xml:space="preserve">(Е)  </w:t>
      </w:r>
      <w:r w:rsidR="00B778E7" w:rsidRPr="00F40206">
        <w:rPr>
          <w:rFonts w:ascii="Arial" w:hAnsi="Arial" w:cs="Arial"/>
          <w:sz w:val="22"/>
          <w:szCs w:val="22"/>
          <w:lang w:val="mn-MN"/>
        </w:rPr>
        <w:t xml:space="preserve">Дамжуулах </w:t>
      </w:r>
      <w:r w:rsidR="00486FFB" w:rsidRPr="00F40206">
        <w:rPr>
          <w:rFonts w:ascii="Arial" w:hAnsi="Arial" w:cs="Arial"/>
          <w:sz w:val="22"/>
          <w:szCs w:val="22"/>
          <w:lang w:val="mn-MN"/>
        </w:rPr>
        <w:t>хоолойн</w:t>
      </w:r>
      <w:r w:rsidR="00B778E7" w:rsidRPr="00F40206">
        <w:rPr>
          <w:rFonts w:ascii="Arial" w:hAnsi="Arial" w:cs="Arial"/>
          <w:sz w:val="22"/>
          <w:szCs w:val="22"/>
          <w:lang w:val="mn-MN"/>
        </w:rPr>
        <w:t xml:space="preserve"> систем нь доргилт, чичирхийлэлт эсвэл элэгдэлээс үүдэн гарч боло</w:t>
      </w:r>
      <w:r w:rsidR="00A61993" w:rsidRPr="00F40206">
        <w:rPr>
          <w:rFonts w:ascii="Arial" w:hAnsi="Arial" w:cs="Arial"/>
          <w:sz w:val="22"/>
          <w:szCs w:val="22"/>
          <w:lang w:val="mn-MN"/>
        </w:rPr>
        <w:t xml:space="preserve">х гэмтлийг хамгийн бага байлгахаар мөн </w:t>
      </w:r>
      <w:r w:rsidR="00B778E7" w:rsidRPr="00F40206">
        <w:rPr>
          <w:rFonts w:ascii="Arial" w:hAnsi="Arial" w:cs="Arial"/>
          <w:sz w:val="22"/>
          <w:szCs w:val="22"/>
          <w:lang w:val="mn-MN"/>
        </w:rPr>
        <w:t>тээвэрлэх явцад гарч болох аливаа гадны нөлөөнөөс хамгаалсан байдлаар зохион бүтээгдэж, угсрагдаж, бэхлэгдсэн байх шаардлагатай.</w:t>
      </w:r>
    </w:p>
    <w:p w14:paraId="177F1274"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114167" w:rsidRPr="00F40206">
        <w:rPr>
          <w:rFonts w:ascii="Arial" w:hAnsi="Arial" w:cs="Arial"/>
          <w:sz w:val="22"/>
          <w:szCs w:val="22"/>
          <w:lang w:val="mn-MN"/>
        </w:rPr>
        <w:t xml:space="preserve">(Ё)  </w:t>
      </w:r>
      <w:r w:rsidR="00B778E7" w:rsidRPr="00F40206">
        <w:rPr>
          <w:rFonts w:ascii="Arial" w:hAnsi="Arial" w:cs="Arial"/>
          <w:sz w:val="22"/>
          <w:szCs w:val="22"/>
          <w:lang w:val="mn-MN"/>
        </w:rPr>
        <w:t>Дамжуулах хоолойг хамгаалалттай газарт угсарна.</w:t>
      </w:r>
    </w:p>
    <w:p w14:paraId="00F3BCFE"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A61993" w:rsidRPr="00F40206">
        <w:rPr>
          <w:rFonts w:ascii="Arial" w:hAnsi="Arial" w:cs="Arial"/>
          <w:sz w:val="22"/>
          <w:szCs w:val="22"/>
          <w:lang w:val="mn-MN"/>
        </w:rPr>
        <w:t xml:space="preserve">Ж. </w:t>
      </w:r>
      <w:r w:rsidR="00B778E7" w:rsidRPr="00F40206">
        <w:rPr>
          <w:rFonts w:ascii="Arial" w:hAnsi="Arial" w:cs="Arial"/>
          <w:sz w:val="22"/>
          <w:szCs w:val="22"/>
          <w:lang w:val="mn-MN"/>
        </w:rPr>
        <w:t xml:space="preserve">Дамжуулах хоолойг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гадна талд угсрахдаа дараах байдлаар угсарна. Үүнд:</w:t>
      </w:r>
    </w:p>
    <w:p w14:paraId="21A60F60"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1</w:t>
      </w:r>
      <w:r w:rsidR="00A61993" w:rsidRPr="00F40206">
        <w:rPr>
          <w:rFonts w:ascii="Arial" w:hAnsi="Arial" w:cs="Arial"/>
          <w:sz w:val="22"/>
          <w:szCs w:val="22"/>
          <w:lang w:val="mn-MN"/>
        </w:rPr>
        <w:t>.</w:t>
      </w:r>
      <w:r w:rsidR="00B778E7" w:rsidRPr="00F40206">
        <w:rPr>
          <w:rFonts w:ascii="Arial" w:hAnsi="Arial" w:cs="Arial"/>
          <w:sz w:val="22"/>
          <w:szCs w:val="22"/>
          <w:lang w:val="mn-MN"/>
        </w:rPr>
        <w:t xml:space="preserve"> Дамжуулах хоолой нь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доор болон аливаа тусгаарлагч</w:t>
      </w:r>
      <w:r w:rsidR="00D56DC7" w:rsidRPr="00F40206">
        <w:rPr>
          <w:rFonts w:ascii="Arial" w:hAnsi="Arial" w:cs="Arial"/>
          <w:sz w:val="22"/>
          <w:szCs w:val="22"/>
          <w:lang w:val="mn-MN"/>
        </w:rPr>
        <w:t xml:space="preserve">аас </w:t>
      </w:r>
      <w:r w:rsidR="00B778E7" w:rsidRPr="00F40206">
        <w:rPr>
          <w:rFonts w:ascii="Arial" w:hAnsi="Arial" w:cs="Arial"/>
          <w:sz w:val="22"/>
          <w:szCs w:val="22"/>
          <w:lang w:val="mn-MN"/>
        </w:rPr>
        <w:t>доош байрлана.</w:t>
      </w:r>
    </w:p>
    <w:p w14:paraId="7AA8AB11"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B778E7" w:rsidRPr="00F40206">
        <w:rPr>
          <w:rFonts w:ascii="Arial" w:hAnsi="Arial" w:cs="Arial"/>
          <w:sz w:val="22"/>
          <w:szCs w:val="22"/>
          <w:lang w:val="mn-MN"/>
        </w:rPr>
        <w:t>2</w:t>
      </w:r>
      <w:r w:rsidR="00A61993" w:rsidRPr="00F40206">
        <w:rPr>
          <w:rFonts w:ascii="Arial" w:hAnsi="Arial" w:cs="Arial"/>
          <w:sz w:val="22"/>
          <w:szCs w:val="22"/>
          <w:lang w:val="mn-MN"/>
        </w:rPr>
        <w:t>.</w:t>
      </w:r>
      <w:r w:rsidR="00B778E7" w:rsidRPr="00F40206">
        <w:rPr>
          <w:rFonts w:ascii="Arial" w:hAnsi="Arial" w:cs="Arial"/>
          <w:sz w:val="22"/>
          <w:szCs w:val="22"/>
          <w:lang w:val="mn-MN"/>
        </w:rPr>
        <w:t xml:space="preserve"> Чичирхийлэл болон үрэгдэлт элэгдэлтээс үүсэх гэмтлийг урьдчилан сэргийлэх үүднээс бэхэлгээний болон бусад хамгаалалтуудыг хийсэн байна. </w:t>
      </w:r>
    </w:p>
    <w:p w14:paraId="33B7A4AC"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A61993" w:rsidRPr="00F40206">
        <w:rPr>
          <w:rFonts w:ascii="Arial" w:hAnsi="Arial" w:cs="Arial"/>
          <w:sz w:val="22"/>
          <w:szCs w:val="22"/>
          <w:lang w:val="mn-MN"/>
        </w:rPr>
        <w:t>3.</w:t>
      </w:r>
      <w:r w:rsidR="00B778E7" w:rsidRPr="00F40206">
        <w:rPr>
          <w:rFonts w:ascii="Arial" w:hAnsi="Arial" w:cs="Arial"/>
          <w:sz w:val="22"/>
          <w:szCs w:val="22"/>
          <w:lang w:val="mn-MN"/>
        </w:rPr>
        <w:t xml:space="preserve"> Дамжуулах хоолой нь метал болон төмөр элементийг дайран өнгөрөх цэг бүр дээр резинэн </w:t>
      </w:r>
      <w:r w:rsidR="0015785D" w:rsidRPr="00F40206">
        <w:rPr>
          <w:rFonts w:ascii="Arial" w:hAnsi="Arial" w:cs="Arial"/>
          <w:sz w:val="22"/>
          <w:szCs w:val="22"/>
          <w:lang w:val="mn-MN"/>
        </w:rPr>
        <w:t>жийргэвч</w:t>
      </w:r>
      <w:r w:rsidR="00B778E7" w:rsidRPr="00F40206">
        <w:rPr>
          <w:rFonts w:ascii="Arial" w:hAnsi="Arial" w:cs="Arial"/>
          <w:sz w:val="22"/>
          <w:szCs w:val="22"/>
          <w:lang w:val="mn-MN"/>
        </w:rPr>
        <w:t xml:space="preserve"> эсвэл ижил төстэй хамгаалагч суурилуулж өгсөн байна.</w:t>
      </w:r>
    </w:p>
    <w:p w14:paraId="27353586"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A61993" w:rsidRPr="00F40206">
        <w:rPr>
          <w:rFonts w:ascii="Arial" w:hAnsi="Arial" w:cs="Arial"/>
          <w:sz w:val="22"/>
          <w:szCs w:val="22"/>
          <w:lang w:val="mn-MN"/>
        </w:rPr>
        <w:t>(З</w:t>
      </w:r>
      <w:r w:rsidR="00B778E7" w:rsidRPr="00F40206">
        <w:rPr>
          <w:rFonts w:ascii="Arial" w:hAnsi="Arial" w:cs="Arial"/>
          <w:sz w:val="22"/>
          <w:szCs w:val="22"/>
          <w:lang w:val="mn-MN"/>
        </w:rPr>
        <w:t xml:space="preserve">) Хий дамжуулах хоолойг угсрахдаа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шалаар дамжин хийгээр хангах ёстой </w:t>
      </w:r>
      <w:r w:rsidR="00A61993" w:rsidRPr="00F40206">
        <w:rPr>
          <w:rFonts w:ascii="Arial" w:hAnsi="Arial" w:cs="Arial"/>
          <w:sz w:val="22"/>
          <w:szCs w:val="22"/>
          <w:lang w:val="mn-MN"/>
        </w:rPr>
        <w:t>хэрэгс</w:t>
      </w:r>
      <w:r w:rsidR="008A4CCB" w:rsidRPr="00F40206">
        <w:rPr>
          <w:rFonts w:ascii="Arial" w:hAnsi="Arial" w:cs="Arial"/>
          <w:sz w:val="22"/>
          <w:szCs w:val="22"/>
          <w:lang w:val="mn-MN"/>
        </w:rPr>
        <w:t>л</w:t>
      </w:r>
      <w:r w:rsidR="00B778E7" w:rsidRPr="00F40206">
        <w:rPr>
          <w:rFonts w:ascii="Arial" w:hAnsi="Arial" w:cs="Arial"/>
          <w:sz w:val="22"/>
          <w:szCs w:val="22"/>
          <w:lang w:val="mn-MN"/>
        </w:rPr>
        <w:t>ийнхээ доогуур эсвэл хажуугаар шууд орж байхаар угсрана.</w:t>
      </w:r>
    </w:p>
    <w:p w14:paraId="3F5323C1"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A61993" w:rsidRPr="00F40206">
        <w:rPr>
          <w:rFonts w:ascii="Arial" w:hAnsi="Arial" w:cs="Arial"/>
          <w:sz w:val="22"/>
          <w:szCs w:val="22"/>
          <w:lang w:val="mn-MN"/>
        </w:rPr>
        <w:t>(И</w:t>
      </w:r>
      <w:r w:rsidR="00B778E7" w:rsidRPr="00F40206">
        <w:rPr>
          <w:rFonts w:ascii="Arial" w:hAnsi="Arial" w:cs="Arial"/>
          <w:sz w:val="22"/>
          <w:szCs w:val="22"/>
          <w:lang w:val="mn-MN"/>
        </w:rPr>
        <w:t xml:space="preserve">) Хэрэв салбар шугам угсарсан бол гурвалсан холбогч нь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шалны доор болон гадна байрлах гол хийн шугам дээр байрлана. </w:t>
      </w:r>
    </w:p>
    <w:p w14:paraId="738F874A"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B778E7" w:rsidRPr="00F40206">
        <w:rPr>
          <w:rFonts w:ascii="Arial" w:hAnsi="Arial" w:cs="Arial"/>
          <w:sz w:val="22"/>
          <w:szCs w:val="22"/>
          <w:lang w:val="mn-MN"/>
        </w:rPr>
        <w:t>(</w:t>
      </w:r>
      <w:r w:rsidR="00804842" w:rsidRPr="00F40206">
        <w:rPr>
          <w:rFonts w:ascii="Arial" w:hAnsi="Arial" w:cs="Arial"/>
          <w:sz w:val="22"/>
          <w:szCs w:val="22"/>
          <w:lang w:val="mn-MN"/>
        </w:rPr>
        <w:t>Й</w:t>
      </w:r>
      <w:r w:rsidR="00B778E7" w:rsidRPr="00F40206">
        <w:rPr>
          <w:rFonts w:ascii="Arial" w:hAnsi="Arial" w:cs="Arial"/>
          <w:sz w:val="22"/>
          <w:szCs w:val="22"/>
          <w:lang w:val="mn-MN"/>
        </w:rPr>
        <w:t xml:space="preserve">) Суурин дамжуулах хоолойн ил байх хэсгүүд нь зэврэлтэнд тэсвэртэй материалаар хийгдсэн </w:t>
      </w:r>
      <w:r w:rsidR="00804842" w:rsidRPr="00F40206">
        <w:rPr>
          <w:rFonts w:ascii="Arial" w:hAnsi="Arial" w:cs="Arial"/>
          <w:sz w:val="22"/>
          <w:szCs w:val="22"/>
          <w:lang w:val="mn-MN"/>
        </w:rPr>
        <w:t>байх эсвэл гадна талыг нь</w:t>
      </w:r>
      <w:r w:rsidR="00B778E7" w:rsidRPr="00F40206">
        <w:rPr>
          <w:rFonts w:ascii="Arial" w:hAnsi="Arial" w:cs="Arial"/>
          <w:sz w:val="22"/>
          <w:szCs w:val="22"/>
          <w:lang w:val="mn-MN"/>
        </w:rPr>
        <w:t xml:space="preserve"> зэврэлтээс хам</w:t>
      </w:r>
      <w:r w:rsidR="00804842" w:rsidRPr="00F40206">
        <w:rPr>
          <w:rFonts w:ascii="Arial" w:hAnsi="Arial" w:cs="Arial"/>
          <w:sz w:val="22"/>
          <w:szCs w:val="22"/>
          <w:lang w:val="mn-MN"/>
        </w:rPr>
        <w:t>гаалсан нимгэн давхаргаар бүрж хамгаалса</w:t>
      </w:r>
      <w:r w:rsidR="00B778E7" w:rsidRPr="00F40206">
        <w:rPr>
          <w:rFonts w:ascii="Arial" w:hAnsi="Arial" w:cs="Arial"/>
          <w:sz w:val="22"/>
          <w:szCs w:val="22"/>
          <w:lang w:val="mn-MN"/>
        </w:rPr>
        <w:t>н байна.</w:t>
      </w:r>
    </w:p>
    <w:p w14:paraId="64461C77"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804842" w:rsidRPr="00F40206">
        <w:rPr>
          <w:rFonts w:ascii="Arial" w:hAnsi="Arial" w:cs="Arial"/>
          <w:sz w:val="22"/>
          <w:szCs w:val="22"/>
          <w:lang w:val="mn-MN"/>
        </w:rPr>
        <w:t>(К</w:t>
      </w:r>
      <w:r w:rsidR="00B778E7" w:rsidRPr="00F40206">
        <w:rPr>
          <w:rFonts w:ascii="Arial" w:hAnsi="Arial" w:cs="Arial"/>
          <w:sz w:val="22"/>
          <w:szCs w:val="22"/>
          <w:lang w:val="mn-MN"/>
        </w:rPr>
        <w:t xml:space="preserve">) </w:t>
      </w:r>
      <w:r w:rsidR="00B11087" w:rsidRPr="00F40206">
        <w:rPr>
          <w:rFonts w:ascii="Arial" w:hAnsi="Arial" w:cs="Arial"/>
          <w:sz w:val="22"/>
          <w:szCs w:val="22"/>
          <w:lang w:val="mn-MN"/>
        </w:rPr>
        <w:t>Гидростатик даралт</w:t>
      </w:r>
      <w:r w:rsidR="00B778E7" w:rsidRPr="00F40206">
        <w:rPr>
          <w:rFonts w:ascii="Arial" w:hAnsi="Arial" w:cs="Arial"/>
          <w:sz w:val="22"/>
          <w:szCs w:val="22"/>
          <w:lang w:val="mn-MN"/>
        </w:rPr>
        <w:t xml:space="preserve"> чөлөөлөх хавхлагуудыг </w:t>
      </w:r>
      <w:r w:rsidR="00804842" w:rsidRPr="00F40206">
        <w:rPr>
          <w:rFonts w:ascii="Arial" w:hAnsi="Arial" w:cs="Arial"/>
          <w:sz w:val="22"/>
          <w:szCs w:val="22"/>
          <w:lang w:val="mn-MN"/>
        </w:rPr>
        <w:t>энэхүү дүрмийн 6.13-д</w:t>
      </w:r>
      <w:r w:rsidR="00B778E7" w:rsidRPr="00F40206">
        <w:rPr>
          <w:rFonts w:ascii="Arial" w:hAnsi="Arial" w:cs="Arial"/>
          <w:sz w:val="22"/>
          <w:szCs w:val="22"/>
          <w:lang w:val="mn-MN"/>
        </w:rPr>
        <w:t xml:space="preserve"> заасанчлан шингэн дамжуулах хоолойн тусгаарлагдсан хэсгүүдэд суурилуулна.</w:t>
      </w:r>
    </w:p>
    <w:p w14:paraId="70BEE15C" w14:textId="77777777" w:rsidR="00B778E7" w:rsidRPr="00F40206" w:rsidRDefault="00934297" w:rsidP="002A6249">
      <w:pPr>
        <w:jc w:val="both"/>
        <w:rPr>
          <w:rFonts w:ascii="Arial" w:hAnsi="Arial" w:cs="Arial"/>
          <w:sz w:val="22"/>
          <w:szCs w:val="22"/>
          <w:lang w:val="mn-MN"/>
        </w:rPr>
      </w:pPr>
      <w:r w:rsidRPr="00F40206">
        <w:rPr>
          <w:rFonts w:ascii="Arial" w:hAnsi="Arial" w:cs="Arial"/>
          <w:sz w:val="22"/>
          <w:szCs w:val="22"/>
          <w:lang w:val="mn-MN"/>
        </w:rPr>
        <w:tab/>
      </w:r>
      <w:r w:rsidR="00804842" w:rsidRPr="00F40206">
        <w:rPr>
          <w:rFonts w:ascii="Arial" w:hAnsi="Arial" w:cs="Arial"/>
          <w:sz w:val="22"/>
          <w:szCs w:val="22"/>
          <w:lang w:val="mn-MN"/>
        </w:rPr>
        <w:t>(Л</w:t>
      </w:r>
      <w:r w:rsidR="00B778E7" w:rsidRPr="00F40206">
        <w:rPr>
          <w:rFonts w:ascii="Arial" w:hAnsi="Arial" w:cs="Arial"/>
          <w:sz w:val="22"/>
          <w:szCs w:val="22"/>
          <w:lang w:val="mn-MN"/>
        </w:rPr>
        <w:t xml:space="preserve">) Дамжуулах хоолойн систем нь даралтын туршилтанд орсон байх ёстой бөгөөд </w:t>
      </w:r>
      <w:r w:rsidR="0028264F" w:rsidRPr="00F40206">
        <w:rPr>
          <w:rFonts w:ascii="Arial" w:hAnsi="Arial" w:cs="Arial"/>
          <w:sz w:val="22"/>
          <w:szCs w:val="22"/>
          <w:lang w:val="mn-MN"/>
        </w:rPr>
        <w:t xml:space="preserve">энэхүү дүрмийн 6.14-д заасны дагуу </w:t>
      </w:r>
      <w:r w:rsidR="00B16186" w:rsidRPr="00F40206">
        <w:rPr>
          <w:rFonts w:ascii="Arial" w:hAnsi="Arial" w:cs="Arial"/>
          <w:sz w:val="22"/>
          <w:szCs w:val="22"/>
          <w:lang w:val="mn-MN"/>
        </w:rPr>
        <w:t xml:space="preserve"> ямар нэгэн хий алдагдал</w:t>
      </w:r>
      <w:r w:rsidR="00B778E7" w:rsidRPr="00F40206">
        <w:rPr>
          <w:rFonts w:ascii="Arial" w:hAnsi="Arial" w:cs="Arial"/>
          <w:sz w:val="22"/>
          <w:szCs w:val="22"/>
          <w:lang w:val="mn-MN"/>
        </w:rPr>
        <w:t xml:space="preserve">гүй байна. </w:t>
      </w:r>
    </w:p>
    <w:p w14:paraId="65D8885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6.23.5.2</w:t>
      </w:r>
      <w:r w:rsidR="00B16186" w:rsidRPr="00F40206">
        <w:rPr>
          <w:rFonts w:ascii="Arial" w:hAnsi="Arial" w:cs="Arial"/>
          <w:sz w:val="22"/>
          <w:szCs w:val="22"/>
          <w:lang w:val="mn-MN"/>
        </w:rPr>
        <w:t>.</w:t>
      </w:r>
      <w:r w:rsidRPr="00F40206">
        <w:rPr>
          <w:rFonts w:ascii="Arial" w:hAnsi="Arial" w:cs="Arial"/>
          <w:sz w:val="22"/>
          <w:szCs w:val="22"/>
          <w:lang w:val="mn-MN"/>
        </w:rPr>
        <w:t xml:space="preserve"> Чирэгч трактор болон чиргүүл эсвэл бусад </w:t>
      </w:r>
      <w:r w:rsidR="00B16186" w:rsidRPr="00F40206">
        <w:rPr>
          <w:rFonts w:ascii="Arial" w:hAnsi="Arial" w:cs="Arial"/>
          <w:sz w:val="22"/>
          <w:szCs w:val="22"/>
          <w:lang w:val="mn-MN"/>
        </w:rPr>
        <w:t>тээврийн хэрэгсэл</w:t>
      </w:r>
      <w:r w:rsidRPr="00F40206">
        <w:rPr>
          <w:rFonts w:ascii="Arial" w:hAnsi="Arial" w:cs="Arial"/>
          <w:sz w:val="22"/>
          <w:szCs w:val="22"/>
          <w:lang w:val="mn-MN"/>
        </w:rPr>
        <w:t xml:space="preserve"> хооро</w:t>
      </w:r>
      <w:r w:rsidR="00B16186" w:rsidRPr="00F40206">
        <w:rPr>
          <w:rFonts w:ascii="Arial" w:hAnsi="Arial" w:cs="Arial"/>
          <w:sz w:val="22"/>
          <w:szCs w:val="22"/>
          <w:lang w:val="mn-MN"/>
        </w:rPr>
        <w:t>нд түлшний холбогч байх ёсгүй</w:t>
      </w:r>
      <w:r w:rsidRPr="00F40206">
        <w:rPr>
          <w:rFonts w:ascii="Arial" w:hAnsi="Arial" w:cs="Arial"/>
          <w:sz w:val="22"/>
          <w:szCs w:val="22"/>
          <w:lang w:val="mn-MN"/>
        </w:rPr>
        <w:t>.</w:t>
      </w:r>
    </w:p>
    <w:p w14:paraId="3EF396F9"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6.23.6</w:t>
      </w:r>
      <w:r w:rsidR="00EE1C05" w:rsidRPr="00F40206">
        <w:rPr>
          <w:rFonts w:ascii="Arial" w:hAnsi="Arial" w:cs="Arial"/>
          <w:b/>
          <w:sz w:val="22"/>
          <w:szCs w:val="22"/>
          <w:lang w:val="mn-MN"/>
        </w:rPr>
        <w:t>.</w:t>
      </w:r>
      <w:r w:rsidRPr="00F40206">
        <w:rPr>
          <w:rFonts w:ascii="Arial" w:hAnsi="Arial" w:cs="Arial"/>
          <w:b/>
          <w:sz w:val="22"/>
          <w:szCs w:val="22"/>
          <w:lang w:val="mn-MN"/>
        </w:rPr>
        <w:t xml:space="preserve"> Тоног төхөөрөмжийн угсралт</w:t>
      </w:r>
      <w:r w:rsidR="00EE1C05" w:rsidRPr="00F40206">
        <w:rPr>
          <w:rFonts w:ascii="Arial" w:hAnsi="Arial" w:cs="Arial"/>
          <w:b/>
          <w:sz w:val="22"/>
          <w:szCs w:val="22"/>
          <w:lang w:val="mn-MN"/>
        </w:rPr>
        <w:t>.</w:t>
      </w:r>
    </w:p>
    <w:p w14:paraId="21F3A3B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Тоног төхөөрөмжийг </w:t>
      </w:r>
      <w:r w:rsidR="00EE1C05" w:rsidRPr="00F40206">
        <w:rPr>
          <w:rFonts w:ascii="Arial" w:hAnsi="Arial" w:cs="Arial"/>
          <w:sz w:val="22"/>
          <w:szCs w:val="22"/>
          <w:lang w:val="mn-MN"/>
        </w:rPr>
        <w:t xml:space="preserve"> энэхүү дүрмийн т 6.17, 6.23.6.1, 6.23.6.2 дахь заалтуудын</w:t>
      </w:r>
      <w:r w:rsidRPr="00F40206">
        <w:rPr>
          <w:rFonts w:ascii="Arial" w:hAnsi="Arial" w:cs="Arial"/>
          <w:sz w:val="22"/>
          <w:szCs w:val="22"/>
          <w:lang w:val="mn-MN"/>
        </w:rPr>
        <w:t xml:space="preserve"> дагуу угсарна.</w:t>
      </w:r>
    </w:p>
    <w:p w14:paraId="1ADCE52C"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6.23.6.1</w:t>
      </w:r>
      <w:r w:rsidR="00EE1C05" w:rsidRPr="00F40206">
        <w:rPr>
          <w:rFonts w:ascii="Arial" w:hAnsi="Arial" w:cs="Arial"/>
          <w:sz w:val="22"/>
          <w:szCs w:val="22"/>
          <w:lang w:val="mn-MN"/>
        </w:rPr>
        <w:t>.</w:t>
      </w:r>
      <w:r w:rsidRPr="00F40206">
        <w:rPr>
          <w:rFonts w:ascii="Arial" w:hAnsi="Arial" w:cs="Arial"/>
          <w:sz w:val="22"/>
          <w:szCs w:val="22"/>
          <w:lang w:val="mn-MN"/>
        </w:rPr>
        <w:t xml:space="preserve"> Угсралтыг үйлдвэрлэгчийн заавар зөвлөмжийн дагуу угсрах бөгөөд </w:t>
      </w:r>
      <w:r w:rsidR="00EE1C05" w:rsidRPr="00F40206">
        <w:rPr>
          <w:rFonts w:ascii="Arial" w:hAnsi="Arial" w:cs="Arial"/>
          <w:sz w:val="22"/>
          <w:szCs w:val="22"/>
          <w:lang w:val="mn-MN"/>
        </w:rPr>
        <w:t xml:space="preserve">тухайн </w:t>
      </w:r>
      <w:r w:rsidRPr="00F40206">
        <w:rPr>
          <w:rFonts w:ascii="Arial" w:hAnsi="Arial" w:cs="Arial"/>
          <w:sz w:val="22"/>
          <w:szCs w:val="22"/>
          <w:lang w:val="mn-MN"/>
        </w:rPr>
        <w:t xml:space="preserve"> тоног төхө</w:t>
      </w:r>
      <w:r w:rsidR="00EE1C05" w:rsidRPr="00F40206">
        <w:rPr>
          <w:rFonts w:ascii="Arial" w:hAnsi="Arial" w:cs="Arial"/>
          <w:sz w:val="22"/>
          <w:szCs w:val="22"/>
          <w:lang w:val="mn-MN"/>
        </w:rPr>
        <w:t>өрөмж нь зөвшөөрөл авах шаардлагатай тохиолдолд</w:t>
      </w:r>
      <w:r w:rsidRPr="00F40206">
        <w:rPr>
          <w:rFonts w:ascii="Arial" w:hAnsi="Arial" w:cs="Arial"/>
          <w:sz w:val="22"/>
          <w:szCs w:val="22"/>
          <w:lang w:val="mn-MN"/>
        </w:rPr>
        <w:t xml:space="preserve"> зөвшөөрөл авсаны </w:t>
      </w:r>
      <w:r w:rsidR="00EE1C05" w:rsidRPr="00F40206">
        <w:rPr>
          <w:rFonts w:ascii="Arial" w:hAnsi="Arial" w:cs="Arial"/>
          <w:sz w:val="22"/>
          <w:szCs w:val="22"/>
          <w:lang w:val="mn-MN"/>
        </w:rPr>
        <w:t xml:space="preserve">үндсэн дээр </w:t>
      </w:r>
      <w:r w:rsidRPr="00F40206">
        <w:rPr>
          <w:rFonts w:ascii="Arial" w:hAnsi="Arial" w:cs="Arial"/>
          <w:sz w:val="22"/>
          <w:szCs w:val="22"/>
          <w:lang w:val="mn-MN"/>
        </w:rPr>
        <w:t>угсарна.</w:t>
      </w:r>
    </w:p>
    <w:p w14:paraId="27509138"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6.23.6.2</w:t>
      </w:r>
      <w:r w:rsidR="007C104D" w:rsidRPr="00F40206">
        <w:rPr>
          <w:rFonts w:ascii="Arial" w:hAnsi="Arial" w:cs="Arial"/>
          <w:sz w:val="22"/>
          <w:szCs w:val="22"/>
          <w:lang w:val="mn-MN"/>
        </w:rPr>
        <w:t>.</w:t>
      </w:r>
      <w:r w:rsidRPr="00F40206">
        <w:rPr>
          <w:rFonts w:ascii="Arial" w:hAnsi="Arial" w:cs="Arial"/>
          <w:sz w:val="22"/>
          <w:szCs w:val="22"/>
          <w:lang w:val="mn-MN"/>
        </w:rPr>
        <w:t xml:space="preserve"> Тээврийн </w:t>
      </w:r>
      <w:r w:rsidR="007C104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угсрагдах тоног төхөөрөмжүүдийг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7C104D" w:rsidRPr="00F40206">
        <w:rPr>
          <w:rFonts w:ascii="Arial" w:hAnsi="Arial" w:cs="Arial"/>
          <w:sz w:val="22"/>
          <w:szCs w:val="22"/>
          <w:lang w:val="mn-MN"/>
        </w:rPr>
        <w:t>нэмэлт эд анги, туслах хэрэгс</w:t>
      </w:r>
      <w:r w:rsidR="00510623" w:rsidRPr="00F40206">
        <w:rPr>
          <w:rFonts w:ascii="Arial" w:hAnsi="Arial" w:cs="Arial"/>
          <w:sz w:val="22"/>
          <w:szCs w:val="22"/>
          <w:lang w:val="mn-MN"/>
        </w:rPr>
        <w:t>лүүд</w:t>
      </w:r>
      <w:r w:rsidRPr="00F40206">
        <w:rPr>
          <w:rFonts w:ascii="Arial" w:hAnsi="Arial" w:cs="Arial"/>
          <w:sz w:val="22"/>
          <w:szCs w:val="22"/>
          <w:lang w:val="mn-MN"/>
        </w:rPr>
        <w:t xml:space="preserve"> болон холболтуудыг хамгаалах талаар </w:t>
      </w:r>
      <w:r w:rsidR="007C104D" w:rsidRPr="00F40206">
        <w:rPr>
          <w:rFonts w:ascii="Arial" w:hAnsi="Arial" w:cs="Arial"/>
          <w:sz w:val="22"/>
          <w:szCs w:val="22"/>
          <w:lang w:val="mn-MN"/>
        </w:rPr>
        <w:t>энэхүү дүрмийн</w:t>
      </w:r>
      <w:r w:rsidRPr="00F40206">
        <w:rPr>
          <w:rFonts w:ascii="Arial" w:hAnsi="Arial" w:cs="Arial"/>
          <w:sz w:val="22"/>
          <w:szCs w:val="22"/>
          <w:lang w:val="mn-MN"/>
        </w:rPr>
        <w:t xml:space="preserve"> 6.23.3.4 (В)-д заасанчлан гэмтлээс хамгаалсан байх шаардлагтай. </w:t>
      </w:r>
    </w:p>
    <w:p w14:paraId="58DFC8B7" w14:textId="77777777" w:rsidR="00B778E7" w:rsidRPr="00F40206" w:rsidRDefault="00B778E7" w:rsidP="002A6249">
      <w:pPr>
        <w:jc w:val="both"/>
        <w:rPr>
          <w:rFonts w:ascii="Arial" w:hAnsi="Arial" w:cs="Arial"/>
          <w:b/>
          <w:sz w:val="22"/>
          <w:szCs w:val="22"/>
          <w:lang w:val="mn-MN"/>
        </w:rPr>
      </w:pPr>
      <w:r w:rsidRPr="00F40206">
        <w:rPr>
          <w:rFonts w:ascii="Arial" w:hAnsi="Arial" w:cs="Arial"/>
          <w:b/>
          <w:sz w:val="22"/>
          <w:szCs w:val="22"/>
          <w:lang w:val="mn-MN"/>
        </w:rPr>
        <w:t>6.23.7</w:t>
      </w:r>
      <w:r w:rsidR="007C104D" w:rsidRPr="00F40206">
        <w:rPr>
          <w:rFonts w:ascii="Arial" w:hAnsi="Arial" w:cs="Arial"/>
          <w:b/>
          <w:sz w:val="22"/>
          <w:szCs w:val="22"/>
          <w:lang w:val="mn-MN"/>
        </w:rPr>
        <w:t xml:space="preserve">. </w:t>
      </w:r>
      <w:r w:rsidRPr="00F40206">
        <w:rPr>
          <w:rFonts w:ascii="Arial" w:hAnsi="Arial" w:cs="Arial"/>
          <w:b/>
          <w:sz w:val="22"/>
          <w:szCs w:val="22"/>
          <w:lang w:val="mn-MN"/>
        </w:rPr>
        <w:t xml:space="preserve"> Тээврийн </w:t>
      </w:r>
      <w:r w:rsidR="007C104D" w:rsidRPr="00F40206">
        <w:rPr>
          <w:rFonts w:ascii="Arial" w:hAnsi="Arial" w:cs="Arial"/>
          <w:b/>
          <w:sz w:val="22"/>
          <w:szCs w:val="22"/>
          <w:lang w:val="mn-MN"/>
        </w:rPr>
        <w:t>хэрэгс</w:t>
      </w:r>
      <w:r w:rsidR="008A4CCB" w:rsidRPr="00F40206">
        <w:rPr>
          <w:rFonts w:ascii="Arial" w:hAnsi="Arial" w:cs="Arial"/>
          <w:b/>
          <w:sz w:val="22"/>
          <w:szCs w:val="22"/>
          <w:lang w:val="mn-MN"/>
        </w:rPr>
        <w:t>эл</w:t>
      </w:r>
      <w:r w:rsidRPr="00F40206">
        <w:rPr>
          <w:rFonts w:ascii="Arial" w:hAnsi="Arial" w:cs="Arial"/>
          <w:b/>
          <w:sz w:val="22"/>
          <w:szCs w:val="22"/>
          <w:lang w:val="mn-MN"/>
        </w:rPr>
        <w:t xml:space="preserve"> дээр багаж </w:t>
      </w:r>
      <w:r w:rsidR="007C104D" w:rsidRPr="00F40206">
        <w:rPr>
          <w:rFonts w:ascii="Arial" w:hAnsi="Arial" w:cs="Arial"/>
          <w:b/>
          <w:sz w:val="22"/>
          <w:szCs w:val="22"/>
          <w:lang w:val="mn-MN"/>
        </w:rPr>
        <w:t>хэрэгс</w:t>
      </w:r>
      <w:r w:rsidR="008A4CCB" w:rsidRPr="00F40206">
        <w:rPr>
          <w:rFonts w:ascii="Arial" w:hAnsi="Arial" w:cs="Arial"/>
          <w:b/>
          <w:sz w:val="22"/>
          <w:szCs w:val="22"/>
          <w:lang w:val="mn-MN"/>
        </w:rPr>
        <w:t>эл</w:t>
      </w:r>
      <w:r w:rsidRPr="00F40206">
        <w:rPr>
          <w:rFonts w:ascii="Arial" w:hAnsi="Arial" w:cs="Arial"/>
          <w:b/>
          <w:sz w:val="22"/>
          <w:szCs w:val="22"/>
          <w:lang w:val="mn-MN"/>
        </w:rPr>
        <w:t xml:space="preserve"> угсрах</w:t>
      </w:r>
      <w:r w:rsidR="007C104D" w:rsidRPr="00F40206">
        <w:rPr>
          <w:rFonts w:ascii="Arial" w:hAnsi="Arial" w:cs="Arial"/>
          <w:b/>
          <w:sz w:val="22"/>
          <w:szCs w:val="22"/>
          <w:lang w:val="mn-MN"/>
        </w:rPr>
        <w:t>.</w:t>
      </w:r>
    </w:p>
    <w:p w14:paraId="1C23F73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6.23.7.1</w:t>
      </w:r>
      <w:r w:rsidR="007C104D" w:rsidRPr="00F40206">
        <w:rPr>
          <w:rFonts w:ascii="Arial" w:hAnsi="Arial" w:cs="Arial"/>
          <w:sz w:val="22"/>
          <w:szCs w:val="22"/>
          <w:lang w:val="mn-MN"/>
        </w:rPr>
        <w:t>.</w:t>
      </w:r>
      <w:r w:rsidRPr="00F40206">
        <w:rPr>
          <w:rFonts w:ascii="Arial" w:hAnsi="Arial" w:cs="Arial"/>
          <w:sz w:val="22"/>
          <w:szCs w:val="22"/>
          <w:lang w:val="mn-MN"/>
        </w:rPr>
        <w:t xml:space="preserve"> Энэхүү </w:t>
      </w:r>
      <w:r w:rsidR="007C104D" w:rsidRPr="00F40206">
        <w:rPr>
          <w:rFonts w:ascii="Arial" w:hAnsi="Arial" w:cs="Arial"/>
          <w:sz w:val="22"/>
          <w:szCs w:val="22"/>
          <w:lang w:val="mn-MN"/>
        </w:rPr>
        <w:t>дүрмийн заалта</w:t>
      </w:r>
      <w:r w:rsidRPr="00F40206">
        <w:rPr>
          <w:rFonts w:ascii="Arial" w:hAnsi="Arial" w:cs="Arial"/>
          <w:sz w:val="22"/>
          <w:szCs w:val="22"/>
          <w:lang w:val="mn-MN"/>
        </w:rPr>
        <w:t xml:space="preserve">д тээврийн </w:t>
      </w:r>
      <w:r w:rsidR="007C104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дээрх бүх </w:t>
      </w:r>
      <w:r w:rsidR="008A4CCB" w:rsidRPr="00F40206">
        <w:rPr>
          <w:rFonts w:ascii="Arial" w:hAnsi="Arial" w:cs="Arial"/>
          <w:sz w:val="22"/>
          <w:szCs w:val="22"/>
          <w:lang w:val="mn-MN"/>
        </w:rPr>
        <w:t>хэрэгслэл</w:t>
      </w:r>
      <w:r w:rsidRPr="00F40206">
        <w:rPr>
          <w:rFonts w:ascii="Arial" w:hAnsi="Arial" w:cs="Arial"/>
          <w:sz w:val="22"/>
          <w:szCs w:val="22"/>
          <w:lang w:val="mn-MN"/>
        </w:rPr>
        <w:t>үүдийн угсралт</w:t>
      </w:r>
      <w:r w:rsidR="007C104D" w:rsidRPr="00F40206">
        <w:rPr>
          <w:rFonts w:ascii="Arial" w:hAnsi="Arial" w:cs="Arial"/>
          <w:sz w:val="22"/>
          <w:szCs w:val="22"/>
          <w:lang w:val="mn-MN"/>
        </w:rPr>
        <w:t xml:space="preserve">, суурьлуулалт </w:t>
      </w:r>
      <w:r w:rsidRPr="00F40206">
        <w:rPr>
          <w:rFonts w:ascii="Arial" w:hAnsi="Arial" w:cs="Arial"/>
          <w:sz w:val="22"/>
          <w:szCs w:val="22"/>
          <w:lang w:val="mn-MN"/>
        </w:rPr>
        <w:t xml:space="preserve"> хамаарна. Харин хөдөлгүүрт үл хамаарна.</w:t>
      </w:r>
    </w:p>
    <w:p w14:paraId="2AD0A213"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6.23.7.2</w:t>
      </w:r>
      <w:r w:rsidR="007C104D" w:rsidRPr="00F40206">
        <w:rPr>
          <w:rFonts w:ascii="Arial" w:hAnsi="Arial" w:cs="Arial"/>
          <w:sz w:val="22"/>
          <w:szCs w:val="22"/>
          <w:lang w:val="mn-MN"/>
        </w:rPr>
        <w:t>.</w:t>
      </w:r>
      <w:r w:rsidRPr="00F40206">
        <w:rPr>
          <w:rFonts w:ascii="Arial" w:hAnsi="Arial" w:cs="Arial"/>
          <w:sz w:val="22"/>
          <w:szCs w:val="22"/>
          <w:lang w:val="mn-MN"/>
        </w:rPr>
        <w:t xml:space="preserve"> </w:t>
      </w:r>
      <w:r w:rsidR="007C104D" w:rsidRPr="00F40206">
        <w:rPr>
          <w:rFonts w:ascii="Arial" w:hAnsi="Arial" w:cs="Arial"/>
          <w:sz w:val="22"/>
          <w:szCs w:val="22"/>
          <w:lang w:val="mn-MN"/>
        </w:rPr>
        <w:t xml:space="preserve">Энэхүү дүрмийн 6.23.7 дахь заалтад хамаарагдах тээврийн хэрэгсэл дээр суурилах бүх багаж хэрэгслүүд нь </w:t>
      </w:r>
      <w:r w:rsidRPr="00F40206">
        <w:rPr>
          <w:rFonts w:ascii="Arial" w:hAnsi="Arial" w:cs="Arial"/>
          <w:sz w:val="22"/>
          <w:szCs w:val="22"/>
          <w:lang w:val="mn-MN"/>
        </w:rPr>
        <w:t>зөвшөөрөгдсөн</w:t>
      </w:r>
      <w:r w:rsidR="00D56DC7" w:rsidRPr="00F40206">
        <w:rPr>
          <w:rFonts w:ascii="Arial" w:hAnsi="Arial" w:cs="Arial"/>
          <w:sz w:val="22"/>
          <w:szCs w:val="22"/>
          <w:lang w:val="mn-MN"/>
        </w:rPr>
        <w:t xml:space="preserve"> байна. </w:t>
      </w:r>
    </w:p>
    <w:p w14:paraId="20E66E3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6.23.7.3</w:t>
      </w:r>
      <w:r w:rsidR="00CE378D" w:rsidRPr="00F40206">
        <w:rPr>
          <w:rFonts w:ascii="Arial" w:hAnsi="Arial" w:cs="Arial"/>
          <w:sz w:val="22"/>
          <w:szCs w:val="22"/>
          <w:lang w:val="mn-MN"/>
        </w:rPr>
        <w:t>.</w:t>
      </w:r>
      <w:r w:rsidR="006C10C5" w:rsidRPr="00F40206">
        <w:rPr>
          <w:rFonts w:ascii="Arial" w:hAnsi="Arial" w:cs="Arial"/>
          <w:sz w:val="22"/>
          <w:szCs w:val="22"/>
          <w:lang w:val="mn-MN"/>
        </w:rPr>
        <w:t xml:space="preserve"> </w:t>
      </w:r>
      <w:r w:rsidR="00785C43" w:rsidRPr="00F40206">
        <w:rPr>
          <w:rFonts w:ascii="Arial" w:hAnsi="Arial" w:cs="Arial"/>
          <w:sz w:val="22"/>
          <w:szCs w:val="22"/>
          <w:lang w:val="mn-MN"/>
        </w:rPr>
        <w:t>Тээврийн хэрэгсэл дээрх хийгээр ажилладаг х</w:t>
      </w:r>
      <w:r w:rsidRPr="00F40206">
        <w:rPr>
          <w:rFonts w:ascii="Arial" w:hAnsi="Arial" w:cs="Arial"/>
          <w:sz w:val="22"/>
          <w:szCs w:val="22"/>
          <w:lang w:val="mn-MN"/>
        </w:rPr>
        <w:t xml:space="preserve">алаагч эсвэл хөргөгч гэх мэт төхөөрөмжүүд нь тээвэрлэлт хийж байгаа үед ажиллаж байхаар зохион бүтээгдсэн </w:t>
      </w:r>
      <w:r w:rsidR="00785C43" w:rsidRPr="00F40206">
        <w:rPr>
          <w:rFonts w:ascii="Arial" w:hAnsi="Arial" w:cs="Arial"/>
          <w:sz w:val="22"/>
          <w:szCs w:val="22"/>
          <w:lang w:val="mn-MN"/>
        </w:rPr>
        <w:t>бол</w:t>
      </w:r>
      <w:r w:rsidRPr="00F40206">
        <w:rPr>
          <w:rFonts w:ascii="Arial" w:hAnsi="Arial" w:cs="Arial"/>
          <w:sz w:val="22"/>
          <w:szCs w:val="22"/>
          <w:lang w:val="mn-MN"/>
        </w:rPr>
        <w:t xml:space="preserve"> дамжуулах шугам гэмтсэн үед хийн урсгалыг таслан зогсоодог </w:t>
      </w:r>
      <w:r w:rsidR="00E7714F" w:rsidRPr="00F40206">
        <w:rPr>
          <w:rFonts w:ascii="Arial" w:hAnsi="Arial" w:cs="Arial"/>
          <w:sz w:val="22"/>
          <w:szCs w:val="22"/>
          <w:lang w:val="mn-MN"/>
        </w:rPr>
        <w:t>у</w:t>
      </w:r>
      <w:r w:rsidR="00060C54" w:rsidRPr="00F40206">
        <w:rPr>
          <w:rFonts w:ascii="Arial" w:hAnsi="Arial" w:cs="Arial"/>
          <w:sz w:val="22"/>
          <w:szCs w:val="22"/>
          <w:lang w:val="mn-MN"/>
        </w:rPr>
        <w:t xml:space="preserve">рсгал </w:t>
      </w:r>
      <w:r w:rsidR="00E7714F" w:rsidRPr="00F40206">
        <w:rPr>
          <w:rFonts w:ascii="Arial" w:hAnsi="Arial" w:cs="Arial"/>
          <w:sz w:val="22"/>
          <w:szCs w:val="22"/>
          <w:lang w:val="mn-MN"/>
        </w:rPr>
        <w:t>тасл</w:t>
      </w:r>
      <w:r w:rsidR="00CE378D" w:rsidRPr="00F40206">
        <w:rPr>
          <w:rFonts w:ascii="Arial" w:hAnsi="Arial" w:cs="Arial"/>
          <w:sz w:val="22"/>
          <w:szCs w:val="22"/>
          <w:lang w:val="mn-MN"/>
        </w:rPr>
        <w:t xml:space="preserve">агч </w:t>
      </w:r>
      <w:r w:rsidR="00060C54" w:rsidRPr="00F40206">
        <w:rPr>
          <w:rFonts w:ascii="Arial" w:hAnsi="Arial" w:cs="Arial"/>
          <w:sz w:val="22"/>
          <w:szCs w:val="22"/>
          <w:lang w:val="mn-MN"/>
        </w:rPr>
        <w:t xml:space="preserve"> хавхлаг</w:t>
      </w:r>
      <w:r w:rsidR="00CE378D" w:rsidRPr="00F40206">
        <w:rPr>
          <w:rFonts w:ascii="Arial" w:hAnsi="Arial" w:cs="Arial"/>
          <w:sz w:val="22"/>
          <w:szCs w:val="22"/>
          <w:lang w:val="mn-MN"/>
        </w:rPr>
        <w:t xml:space="preserve"> </w:t>
      </w:r>
      <w:r w:rsidRPr="00F40206">
        <w:rPr>
          <w:rFonts w:ascii="Arial" w:hAnsi="Arial" w:cs="Arial"/>
          <w:sz w:val="22"/>
          <w:szCs w:val="22"/>
          <w:lang w:val="mn-MN"/>
        </w:rPr>
        <w:t xml:space="preserve">болон ижил төрлийн </w:t>
      </w:r>
      <w:r w:rsidR="00CE378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суурилуулсан байх шаардлагатай.</w:t>
      </w:r>
    </w:p>
    <w:p w14:paraId="43203B55" w14:textId="77777777" w:rsidR="00B778E7" w:rsidRPr="00F40206" w:rsidRDefault="0055579F" w:rsidP="002A6249">
      <w:pPr>
        <w:jc w:val="both"/>
        <w:rPr>
          <w:rFonts w:ascii="Arial" w:hAnsi="Arial" w:cs="Arial"/>
          <w:sz w:val="22"/>
          <w:szCs w:val="22"/>
          <w:lang w:val="mn-MN"/>
        </w:rPr>
      </w:pPr>
      <w:r w:rsidRPr="00F40206">
        <w:rPr>
          <w:rFonts w:ascii="Arial" w:hAnsi="Arial" w:cs="Arial"/>
          <w:sz w:val="22"/>
          <w:szCs w:val="22"/>
          <w:lang w:val="mn-MN"/>
        </w:rPr>
        <w:t>6.23.7.4</w:t>
      </w:r>
      <w:r w:rsidR="00785C43" w:rsidRPr="00F40206">
        <w:rPr>
          <w:rFonts w:ascii="Arial" w:hAnsi="Arial" w:cs="Arial"/>
          <w:sz w:val="22"/>
          <w:szCs w:val="22"/>
          <w:lang w:val="mn-MN"/>
        </w:rPr>
        <w:t xml:space="preserve">. </w:t>
      </w:r>
      <w:r w:rsidRPr="00F40206">
        <w:rPr>
          <w:rFonts w:ascii="Arial" w:hAnsi="Arial" w:cs="Arial"/>
          <w:sz w:val="22"/>
          <w:szCs w:val="22"/>
          <w:lang w:val="mn-MN"/>
        </w:rPr>
        <w:t xml:space="preserve"> 1.2</w:t>
      </w:r>
      <w:r w:rsidR="00142488" w:rsidRPr="00F40206">
        <w:rPr>
          <w:rFonts w:ascii="Arial" w:hAnsi="Arial" w:cs="Arial"/>
          <w:sz w:val="22"/>
          <w:szCs w:val="22"/>
          <w:lang w:val="mn-MN"/>
        </w:rPr>
        <w:t>кг-с бага</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 xml:space="preserve">хийн </w:t>
      </w:r>
      <w:r w:rsidR="004E5D5D" w:rsidRPr="00F40206">
        <w:rPr>
          <w:rFonts w:ascii="Arial" w:hAnsi="Arial" w:cs="Arial"/>
          <w:sz w:val="22"/>
          <w:szCs w:val="22"/>
          <w:lang w:val="mn-MN"/>
        </w:rPr>
        <w:t>баллон</w:t>
      </w:r>
      <w:r w:rsidR="00142488" w:rsidRPr="00F40206">
        <w:rPr>
          <w:rFonts w:ascii="Arial" w:hAnsi="Arial" w:cs="Arial"/>
          <w:sz w:val="22"/>
          <w:szCs w:val="22"/>
          <w:lang w:val="mn-MN"/>
        </w:rPr>
        <w:t xml:space="preserve"> бүхий</w:t>
      </w:r>
      <w:r w:rsidR="00B778E7" w:rsidRPr="00F40206">
        <w:rPr>
          <w:rFonts w:ascii="Arial" w:hAnsi="Arial" w:cs="Arial"/>
          <w:sz w:val="22"/>
          <w:szCs w:val="22"/>
          <w:lang w:val="mn-MN"/>
        </w:rPr>
        <w:t xml:space="preserve"> </w:t>
      </w:r>
      <w:r w:rsidR="004E5D5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B778E7" w:rsidRPr="00F40206">
        <w:rPr>
          <w:rFonts w:ascii="Arial" w:hAnsi="Arial" w:cs="Arial"/>
          <w:sz w:val="22"/>
          <w:szCs w:val="22"/>
          <w:lang w:val="mn-MN"/>
        </w:rPr>
        <w:t xml:space="preserve"> хийн гагнуур, хайлуулах тогоо, давирхайн тогоо болон халаагуураас бусад хийн халаагууртай бүх </w:t>
      </w:r>
      <w:r w:rsidR="008A4CCB" w:rsidRPr="00F40206">
        <w:rPr>
          <w:rFonts w:ascii="Arial" w:hAnsi="Arial" w:cs="Arial"/>
          <w:sz w:val="22"/>
          <w:szCs w:val="22"/>
          <w:lang w:val="mn-MN"/>
        </w:rPr>
        <w:t>хэрэгслэл</w:t>
      </w:r>
      <w:r w:rsidR="00B778E7" w:rsidRPr="00F40206">
        <w:rPr>
          <w:rFonts w:ascii="Arial" w:hAnsi="Arial" w:cs="Arial"/>
          <w:sz w:val="22"/>
          <w:szCs w:val="22"/>
          <w:lang w:val="mn-MN"/>
        </w:rPr>
        <w:t xml:space="preserve">үүд нь Заалт 5.20.7 (А)-гийн дагуу аюулгүйн ажиллагааг хангах хаалтын </w:t>
      </w:r>
      <w:r w:rsidR="00CD3382" w:rsidRPr="00F40206">
        <w:rPr>
          <w:rFonts w:ascii="Arial" w:hAnsi="Arial" w:cs="Arial"/>
          <w:sz w:val="22"/>
          <w:szCs w:val="22"/>
          <w:lang w:val="mn-MN"/>
        </w:rPr>
        <w:t>хавхлагаар</w:t>
      </w:r>
      <w:r w:rsidR="00B778E7" w:rsidRPr="00F40206">
        <w:rPr>
          <w:rFonts w:ascii="Arial" w:hAnsi="Arial" w:cs="Arial"/>
          <w:sz w:val="22"/>
          <w:szCs w:val="22"/>
          <w:lang w:val="mn-MN"/>
        </w:rPr>
        <w:t xml:space="preserve"> тоноглогдсон байна.</w:t>
      </w:r>
    </w:p>
    <w:p w14:paraId="4690FA8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6.23.7.5 Хүн байрлахад зориулагдсан тээврийн </w:t>
      </w:r>
      <w:r w:rsidR="008A4CCB" w:rsidRPr="00F40206">
        <w:rPr>
          <w:rFonts w:ascii="Arial" w:hAnsi="Arial" w:cs="Arial"/>
          <w:sz w:val="22"/>
          <w:szCs w:val="22"/>
          <w:lang w:val="mn-MN"/>
        </w:rPr>
        <w:t>хэрэгсэл</w:t>
      </w:r>
      <w:r w:rsidRPr="00F40206">
        <w:rPr>
          <w:rFonts w:ascii="Arial" w:hAnsi="Arial" w:cs="Arial"/>
          <w:sz w:val="22"/>
          <w:szCs w:val="22"/>
          <w:lang w:val="mn-MN"/>
        </w:rPr>
        <w:t xml:space="preserve"> дээр суурилагдсан газын плитка болон гэрэлтүүлэгийн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үүдээс бусад хийгээр ажилладаг </w:t>
      </w:r>
      <w:r w:rsidR="008A4CCB" w:rsidRPr="00F40206">
        <w:rPr>
          <w:rFonts w:ascii="Arial" w:hAnsi="Arial" w:cs="Arial"/>
          <w:sz w:val="22"/>
          <w:szCs w:val="22"/>
          <w:lang w:val="mn-MN"/>
        </w:rPr>
        <w:t>хэрэгслэл</w:t>
      </w:r>
      <w:r w:rsidRPr="00F40206">
        <w:rPr>
          <w:rFonts w:ascii="Arial" w:hAnsi="Arial" w:cs="Arial"/>
          <w:sz w:val="22"/>
          <w:szCs w:val="22"/>
          <w:lang w:val="mn-MN"/>
        </w:rPr>
        <w:t>үүдийн шаталтын систем</w:t>
      </w:r>
      <w:r w:rsidR="00142488" w:rsidRPr="00F40206">
        <w:rPr>
          <w:rFonts w:ascii="Arial" w:hAnsi="Arial" w:cs="Arial"/>
          <w:sz w:val="22"/>
          <w:szCs w:val="22"/>
          <w:lang w:val="mn-MN"/>
        </w:rPr>
        <w:t>д шаардлагатай агаарыг</w:t>
      </w:r>
      <w:r w:rsidRPr="00F40206">
        <w:rPr>
          <w:rFonts w:ascii="Arial" w:hAnsi="Arial" w:cs="Arial"/>
          <w:sz w:val="22"/>
          <w:szCs w:val="22"/>
          <w:lang w:val="mn-MN"/>
        </w:rPr>
        <w:t xml:space="preserve"> тухайн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доторх агаараас</w:t>
      </w:r>
      <w:r w:rsidR="00142488" w:rsidRPr="00F40206">
        <w:rPr>
          <w:rFonts w:ascii="Arial" w:hAnsi="Arial" w:cs="Arial"/>
          <w:sz w:val="22"/>
          <w:szCs w:val="22"/>
          <w:lang w:val="mn-MN"/>
        </w:rPr>
        <w:t xml:space="preserve"> авахгүйгээр мөн шаталтаас үүссэн хаягдал хий нь өрөөний </w:t>
      </w:r>
      <w:r w:rsidR="004734E7" w:rsidRPr="00F40206">
        <w:rPr>
          <w:rFonts w:ascii="Arial" w:hAnsi="Arial" w:cs="Arial"/>
          <w:sz w:val="22"/>
          <w:szCs w:val="22"/>
          <w:lang w:val="mn-MN"/>
        </w:rPr>
        <w:t>агаараас бүрэн тусгаарлагдсан байхаар</w:t>
      </w:r>
      <w:r w:rsidR="00142488" w:rsidRPr="00F40206">
        <w:rPr>
          <w:rFonts w:ascii="Arial" w:hAnsi="Arial" w:cs="Arial"/>
          <w:sz w:val="22"/>
          <w:szCs w:val="22"/>
          <w:lang w:val="mn-MN"/>
        </w:rPr>
        <w:t xml:space="preserve"> </w:t>
      </w:r>
      <w:r w:rsidRPr="00F40206">
        <w:rPr>
          <w:rFonts w:ascii="Arial" w:hAnsi="Arial" w:cs="Arial"/>
          <w:sz w:val="22"/>
          <w:szCs w:val="22"/>
          <w:lang w:val="mn-MN"/>
        </w:rPr>
        <w:t xml:space="preserve">зохион бүтээгдэж, угсрагдсан байх шаардлагатай.  </w:t>
      </w:r>
    </w:p>
    <w:p w14:paraId="42E8E8C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6.23.7.6</w:t>
      </w:r>
      <w:r w:rsidR="004734E7" w:rsidRPr="00F40206">
        <w:rPr>
          <w:rFonts w:ascii="Arial" w:hAnsi="Arial" w:cs="Arial"/>
          <w:sz w:val="22"/>
          <w:szCs w:val="22"/>
          <w:lang w:val="mn-MN"/>
        </w:rPr>
        <w:t>.*</w:t>
      </w:r>
      <w:r w:rsidRPr="00F40206">
        <w:rPr>
          <w:rFonts w:ascii="Arial" w:hAnsi="Arial" w:cs="Arial"/>
          <w:sz w:val="22"/>
          <w:szCs w:val="22"/>
          <w:lang w:val="mn-MN"/>
        </w:rPr>
        <w:t xml:space="preserve"> Хүн байрлахад зориулагдаагүй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суурилагдсан а</w:t>
      </w:r>
      <w:r w:rsidR="00142488" w:rsidRPr="00F40206">
        <w:rPr>
          <w:rFonts w:ascii="Arial" w:hAnsi="Arial" w:cs="Arial"/>
          <w:sz w:val="22"/>
          <w:szCs w:val="22"/>
          <w:lang w:val="mn-MN"/>
        </w:rPr>
        <w:t>чааг хамгаалах зориулалттай агаа</w:t>
      </w:r>
      <w:r w:rsidR="004734E7" w:rsidRPr="00F40206">
        <w:rPr>
          <w:rFonts w:ascii="Arial" w:hAnsi="Arial" w:cs="Arial"/>
          <w:sz w:val="22"/>
          <w:szCs w:val="22"/>
          <w:lang w:val="mn-MN"/>
        </w:rPr>
        <w:t>ржуулагчгүй төрлийн халаагуурын шаталтанд</w:t>
      </w:r>
      <w:r w:rsidRPr="00F40206">
        <w:rPr>
          <w:rFonts w:ascii="Arial" w:hAnsi="Arial" w:cs="Arial"/>
          <w:sz w:val="22"/>
          <w:szCs w:val="22"/>
          <w:lang w:val="mn-MN"/>
        </w:rPr>
        <w:t xml:space="preserve"> шаардагдах агаар</w:t>
      </w:r>
      <w:r w:rsidR="004734E7" w:rsidRPr="00F40206">
        <w:rPr>
          <w:rFonts w:ascii="Arial" w:hAnsi="Arial" w:cs="Arial"/>
          <w:sz w:val="22"/>
          <w:szCs w:val="22"/>
          <w:lang w:val="mn-MN"/>
        </w:rPr>
        <w:t>ыг</w:t>
      </w:r>
      <w:r w:rsidRPr="00F40206">
        <w:rPr>
          <w:rFonts w:ascii="Arial" w:hAnsi="Arial" w:cs="Arial"/>
          <w:sz w:val="22"/>
          <w:szCs w:val="22"/>
          <w:lang w:val="mn-MN"/>
        </w:rPr>
        <w:t xml:space="preserve"> оруулах болон </w:t>
      </w:r>
      <w:r w:rsidR="004734E7" w:rsidRPr="00F40206">
        <w:rPr>
          <w:rFonts w:ascii="Arial" w:hAnsi="Arial" w:cs="Arial"/>
          <w:sz w:val="22"/>
          <w:szCs w:val="22"/>
          <w:lang w:val="mn-MN"/>
        </w:rPr>
        <w:t xml:space="preserve">шаталтаас үүссэн хийг гадагшлуулах </w:t>
      </w:r>
      <w:r w:rsidRPr="00F40206">
        <w:rPr>
          <w:rFonts w:ascii="Arial" w:hAnsi="Arial" w:cs="Arial"/>
          <w:sz w:val="22"/>
          <w:szCs w:val="22"/>
          <w:lang w:val="mn-MN"/>
        </w:rPr>
        <w:t xml:space="preserve">бололцоог хангасан байх шаардлагатай.   </w:t>
      </w:r>
    </w:p>
    <w:p w14:paraId="7C3740A1" w14:textId="77777777" w:rsidR="00B778E7" w:rsidRPr="00F40206" w:rsidRDefault="00B778E7" w:rsidP="002A6249">
      <w:pPr>
        <w:pStyle w:val="ListParagraph"/>
        <w:numPr>
          <w:ilvl w:val="3"/>
          <w:numId w:val="74"/>
        </w:numPr>
        <w:spacing w:after="0" w:line="240" w:lineRule="auto"/>
        <w:rPr>
          <w:rFonts w:ascii="Arial" w:hAnsi="Arial" w:cs="Arial"/>
          <w:sz w:val="22"/>
          <w:szCs w:val="22"/>
          <w:lang w:val="mn-MN"/>
        </w:rPr>
      </w:pPr>
      <w:r w:rsidRPr="00F40206">
        <w:rPr>
          <w:rFonts w:ascii="Arial" w:hAnsi="Arial" w:cs="Arial"/>
          <w:sz w:val="22"/>
          <w:szCs w:val="22"/>
          <w:lang w:val="mn-MN"/>
        </w:rPr>
        <w:t xml:space="preserve">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суурилуулсан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ашиглах болон хүрэхэд хялбар байна. </w:t>
      </w:r>
    </w:p>
    <w:p w14:paraId="6EB769FB" w14:textId="77777777" w:rsidR="00B778E7" w:rsidRPr="00F40206" w:rsidRDefault="00B778E7" w:rsidP="002A6249">
      <w:pPr>
        <w:pStyle w:val="ListParagraph"/>
        <w:numPr>
          <w:ilvl w:val="3"/>
          <w:numId w:val="74"/>
        </w:numPr>
        <w:spacing w:after="0" w:line="240" w:lineRule="auto"/>
        <w:rPr>
          <w:rFonts w:ascii="Arial" w:hAnsi="Arial" w:cs="Arial"/>
          <w:sz w:val="22"/>
          <w:szCs w:val="22"/>
          <w:lang w:val="mn-MN"/>
        </w:rPr>
      </w:pPr>
      <w:r w:rsidRPr="00F40206">
        <w:rPr>
          <w:rFonts w:ascii="Arial" w:hAnsi="Arial" w:cs="Arial"/>
          <w:sz w:val="22"/>
          <w:szCs w:val="22"/>
          <w:lang w:val="mn-MN"/>
        </w:rPr>
        <w:t xml:space="preserve">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суурилуулсан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тээврийн үед гэмтэхээс хамгаалагдсан байна. </w:t>
      </w:r>
    </w:p>
    <w:p w14:paraId="0D69A804" w14:textId="77777777" w:rsidR="00B778E7" w:rsidRPr="00F40206" w:rsidRDefault="00B778E7" w:rsidP="002A6249">
      <w:pPr>
        <w:pStyle w:val="ListParagraph"/>
        <w:numPr>
          <w:ilvl w:val="3"/>
          <w:numId w:val="74"/>
        </w:numPr>
        <w:spacing w:after="0" w:line="240" w:lineRule="auto"/>
        <w:rPr>
          <w:rFonts w:ascii="Arial" w:hAnsi="Arial" w:cs="Arial"/>
          <w:sz w:val="22"/>
          <w:szCs w:val="22"/>
          <w:lang w:val="mn-MN"/>
        </w:rPr>
      </w:pPr>
      <w:r w:rsidRPr="00F40206">
        <w:rPr>
          <w:rFonts w:ascii="Arial" w:hAnsi="Arial" w:cs="Arial"/>
          <w:sz w:val="22"/>
          <w:szCs w:val="22"/>
          <w:lang w:val="mn-MN"/>
        </w:rPr>
        <w:t xml:space="preserve">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суурилуулсан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аливаа ослийн үед хүн гарах гарцыг хязгаарласан, хаасан байрлалд байж болохгүй. </w:t>
      </w:r>
    </w:p>
    <w:p w14:paraId="295F4F3C" w14:textId="77777777" w:rsidR="00B778E7" w:rsidRPr="00F40206" w:rsidRDefault="00B778E7" w:rsidP="002A6249">
      <w:pPr>
        <w:pStyle w:val="ListParagraph"/>
        <w:numPr>
          <w:ilvl w:val="3"/>
          <w:numId w:val="74"/>
        </w:numPr>
        <w:spacing w:after="0" w:line="240" w:lineRule="auto"/>
        <w:rPr>
          <w:rFonts w:ascii="Arial" w:hAnsi="Arial" w:cs="Arial"/>
          <w:sz w:val="22"/>
          <w:szCs w:val="22"/>
          <w:lang w:val="mn-MN"/>
        </w:rPr>
      </w:pPr>
      <w:r w:rsidRPr="00F40206">
        <w:rPr>
          <w:rFonts w:ascii="Arial" w:hAnsi="Arial" w:cs="Arial"/>
          <w:sz w:val="22"/>
          <w:szCs w:val="22"/>
          <w:lang w:val="mn-MN"/>
        </w:rPr>
        <w:t xml:space="preserve">Бүх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ийн хаалт болон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дараах байдлаар байнгын анхууруулах тэмдэглэгээ/самбарыг хийж өгнө. </w:t>
      </w:r>
    </w:p>
    <w:p w14:paraId="486F89F6" w14:textId="77777777" w:rsidR="00B778E7" w:rsidRPr="00F40206" w:rsidRDefault="00B778E7" w:rsidP="002A6249">
      <w:pPr>
        <w:jc w:val="both"/>
        <w:outlineLvl w:val="0"/>
        <w:rPr>
          <w:rFonts w:ascii="Arial" w:hAnsi="Arial" w:cs="Arial"/>
          <w:sz w:val="22"/>
          <w:szCs w:val="22"/>
          <w:lang w:val="mn-MN"/>
        </w:rPr>
      </w:pPr>
      <w:r w:rsidRPr="00F40206">
        <w:rPr>
          <w:rFonts w:ascii="Arial" w:hAnsi="Arial" w:cs="Arial"/>
          <w:sz w:val="22"/>
          <w:szCs w:val="22"/>
          <w:lang w:val="mn-MN"/>
        </w:rPr>
        <w:t>АНХААРУУЛГА:</w:t>
      </w:r>
    </w:p>
    <w:p w14:paraId="7A0C820C" w14:textId="77777777" w:rsidR="00B778E7" w:rsidRPr="00F40206" w:rsidRDefault="00C35662" w:rsidP="002A6249">
      <w:pPr>
        <w:pStyle w:val="ListParagraph"/>
        <w:numPr>
          <w:ilvl w:val="0"/>
          <w:numId w:val="42"/>
        </w:numPr>
        <w:spacing w:after="0" w:line="240" w:lineRule="auto"/>
        <w:rPr>
          <w:rFonts w:ascii="Arial" w:hAnsi="Arial" w:cs="Arial"/>
          <w:sz w:val="22"/>
          <w:szCs w:val="22"/>
          <w:lang w:val="mn-MN"/>
        </w:rPr>
      </w:pPr>
      <w:r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хавхлагыг нээхээс өмнө бүх </w:t>
      </w:r>
      <w:r w:rsidR="008A4CCB" w:rsidRPr="00F40206">
        <w:rPr>
          <w:rFonts w:ascii="Arial" w:hAnsi="Arial" w:cs="Arial"/>
          <w:sz w:val="22"/>
          <w:szCs w:val="22"/>
          <w:lang w:val="mn-MN"/>
        </w:rPr>
        <w:t>хэрэгслэл</w:t>
      </w:r>
      <w:r w:rsidR="00B778E7" w:rsidRPr="00F40206">
        <w:rPr>
          <w:rFonts w:ascii="Arial" w:hAnsi="Arial" w:cs="Arial"/>
          <w:sz w:val="22"/>
          <w:szCs w:val="22"/>
          <w:lang w:val="mn-MN"/>
        </w:rPr>
        <w:t xml:space="preserve">ийн </w:t>
      </w:r>
      <w:r w:rsidR="00DE27DC" w:rsidRPr="00F40206">
        <w:rPr>
          <w:rFonts w:ascii="Arial" w:hAnsi="Arial" w:cs="Arial"/>
          <w:sz w:val="22"/>
          <w:szCs w:val="22"/>
          <w:lang w:val="mn-MN"/>
        </w:rPr>
        <w:t>хавхлаг</w:t>
      </w:r>
      <w:r w:rsidR="004734E7" w:rsidRPr="00F40206">
        <w:rPr>
          <w:rFonts w:ascii="Arial" w:hAnsi="Arial" w:cs="Arial"/>
          <w:sz w:val="22"/>
          <w:szCs w:val="22"/>
          <w:lang w:val="mn-MN"/>
        </w:rPr>
        <w:t xml:space="preserve"> хаалт</w:t>
      </w:r>
      <w:r w:rsidR="00B778E7" w:rsidRPr="00F40206">
        <w:rPr>
          <w:rFonts w:ascii="Arial" w:hAnsi="Arial" w:cs="Arial"/>
          <w:sz w:val="22"/>
          <w:szCs w:val="22"/>
          <w:lang w:val="mn-MN"/>
        </w:rPr>
        <w:t xml:space="preserve">тай эсэхийг шалгана. </w:t>
      </w:r>
    </w:p>
    <w:p w14:paraId="4CE604D6" w14:textId="77777777" w:rsidR="00B778E7" w:rsidRPr="00F40206" w:rsidRDefault="008A4CCB" w:rsidP="002A6249">
      <w:pPr>
        <w:pStyle w:val="ListParagraph"/>
        <w:numPr>
          <w:ilvl w:val="0"/>
          <w:numId w:val="42"/>
        </w:numPr>
        <w:spacing w:after="0" w:line="240" w:lineRule="auto"/>
        <w:rPr>
          <w:rFonts w:ascii="Arial" w:hAnsi="Arial" w:cs="Arial"/>
          <w:sz w:val="22"/>
          <w:szCs w:val="22"/>
          <w:lang w:val="mn-MN"/>
        </w:rPr>
      </w:pPr>
      <w:r w:rsidRPr="00F40206">
        <w:rPr>
          <w:rFonts w:ascii="Arial" w:hAnsi="Arial" w:cs="Arial"/>
          <w:sz w:val="22"/>
          <w:szCs w:val="22"/>
          <w:lang w:val="mn-MN"/>
        </w:rPr>
        <w:t>Хэрэгслэл</w:t>
      </w:r>
      <w:r w:rsidR="00B778E7" w:rsidRPr="00F40206">
        <w:rPr>
          <w:rFonts w:ascii="Arial" w:hAnsi="Arial" w:cs="Arial"/>
          <w:sz w:val="22"/>
          <w:szCs w:val="22"/>
          <w:lang w:val="mn-MN"/>
        </w:rPr>
        <w:t xml:space="preserve">ийн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тохируулгачтай хийсэн холболт</w:t>
      </w:r>
      <w:r w:rsidR="004734E7" w:rsidRPr="00F40206">
        <w:rPr>
          <w:rFonts w:ascii="Arial" w:hAnsi="Arial" w:cs="Arial"/>
          <w:sz w:val="22"/>
          <w:szCs w:val="22"/>
          <w:lang w:val="mn-MN"/>
        </w:rPr>
        <w:t>уудаар хий алдагдаж</w:t>
      </w:r>
      <w:r w:rsidR="00B778E7" w:rsidRPr="00F40206">
        <w:rPr>
          <w:rFonts w:ascii="Arial" w:hAnsi="Arial" w:cs="Arial"/>
          <w:sz w:val="22"/>
          <w:szCs w:val="22"/>
          <w:lang w:val="mn-MN"/>
        </w:rPr>
        <w:t xml:space="preserve"> байгаа эсэхийг савантай/хөөстэй ус болон түүнтэй ижил аргаар тогтмол шалгаж байна.  </w:t>
      </w:r>
    </w:p>
    <w:p w14:paraId="2F5476F6" w14:textId="77777777" w:rsidR="00B778E7" w:rsidRPr="00F40206" w:rsidRDefault="00B778E7" w:rsidP="002A6249">
      <w:pPr>
        <w:pStyle w:val="ListParagraph"/>
        <w:numPr>
          <w:ilvl w:val="0"/>
          <w:numId w:val="42"/>
        </w:numPr>
        <w:spacing w:after="0" w:line="240" w:lineRule="auto"/>
        <w:rPr>
          <w:rFonts w:ascii="Arial" w:hAnsi="Arial" w:cs="Arial"/>
          <w:sz w:val="22"/>
          <w:szCs w:val="22"/>
          <w:lang w:val="mn-MN"/>
        </w:rPr>
      </w:pPr>
      <w:r w:rsidRPr="00F40206">
        <w:rPr>
          <w:rFonts w:ascii="Arial" w:hAnsi="Arial" w:cs="Arial"/>
          <w:sz w:val="22"/>
          <w:szCs w:val="22"/>
          <w:lang w:val="mn-MN"/>
        </w:rPr>
        <w:t xml:space="preserve">Хий алдагдаж байгаа эсэхийг чүдэнз зурж юмуу аливаа дөл гарган шалгахыг хориглоно. </w:t>
      </w:r>
    </w:p>
    <w:p w14:paraId="56648073" w14:textId="77777777" w:rsidR="00B778E7" w:rsidRPr="00F40206" w:rsidRDefault="00B778E7" w:rsidP="002A6249">
      <w:pPr>
        <w:pStyle w:val="ListParagraph"/>
        <w:numPr>
          <w:ilvl w:val="0"/>
          <w:numId w:val="42"/>
        </w:numPr>
        <w:spacing w:after="0" w:line="240" w:lineRule="auto"/>
        <w:rPr>
          <w:rFonts w:ascii="Arial" w:hAnsi="Arial" w:cs="Arial"/>
          <w:sz w:val="22"/>
          <w:szCs w:val="22"/>
          <w:lang w:val="mn-MN"/>
        </w:rPr>
      </w:pPr>
      <w:r w:rsidRPr="00F40206">
        <w:rPr>
          <w:rFonts w:ascii="Arial" w:hAnsi="Arial" w:cs="Arial"/>
          <w:sz w:val="22"/>
          <w:szCs w:val="22"/>
          <w:lang w:val="mn-MN"/>
        </w:rPr>
        <w:lastRenderedPageBreak/>
        <w:t xml:space="preserve">Тоног төхөөрөмжийг ашиглаагүй үед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хавхлагыг бай</w:t>
      </w:r>
      <w:r w:rsidR="004734E7" w:rsidRPr="00F40206">
        <w:rPr>
          <w:rFonts w:ascii="Arial" w:hAnsi="Arial" w:cs="Arial"/>
          <w:sz w:val="22"/>
          <w:szCs w:val="22"/>
          <w:lang w:val="mn-MN"/>
        </w:rPr>
        <w:t>нга</w:t>
      </w:r>
      <w:r w:rsidRPr="00F40206">
        <w:rPr>
          <w:rFonts w:ascii="Arial" w:hAnsi="Arial" w:cs="Arial"/>
          <w:sz w:val="22"/>
          <w:szCs w:val="22"/>
          <w:lang w:val="mn-MN"/>
        </w:rPr>
        <w:t xml:space="preserve"> хааж байх шаардлагтай.</w:t>
      </w:r>
    </w:p>
    <w:p w14:paraId="68A0A7BF" w14:textId="77777777" w:rsidR="00D56DC7" w:rsidRPr="00F40206" w:rsidRDefault="00D56DC7" w:rsidP="002A6249">
      <w:pPr>
        <w:pStyle w:val="ListParagraph"/>
        <w:spacing w:after="0" w:line="240" w:lineRule="auto"/>
        <w:rPr>
          <w:rFonts w:ascii="Arial" w:hAnsi="Arial" w:cs="Arial"/>
          <w:sz w:val="22"/>
          <w:szCs w:val="22"/>
          <w:lang w:val="mn-MN"/>
        </w:rPr>
      </w:pPr>
    </w:p>
    <w:p w14:paraId="765040C5" w14:textId="77777777" w:rsidR="004734E7" w:rsidRPr="00F40206" w:rsidRDefault="00B778E7" w:rsidP="002A6249">
      <w:pPr>
        <w:pStyle w:val="ListParagraph"/>
        <w:numPr>
          <w:ilvl w:val="2"/>
          <w:numId w:val="74"/>
        </w:numPr>
        <w:spacing w:after="0" w:line="240" w:lineRule="auto"/>
        <w:rPr>
          <w:rFonts w:ascii="Arial" w:hAnsi="Arial" w:cs="Arial"/>
          <w:b/>
          <w:sz w:val="22"/>
          <w:szCs w:val="22"/>
          <w:lang w:val="mn-MN"/>
        </w:rPr>
      </w:pPr>
      <w:r w:rsidRPr="00F40206">
        <w:rPr>
          <w:rFonts w:ascii="Arial" w:hAnsi="Arial" w:cs="Arial"/>
          <w:b/>
          <w:sz w:val="22"/>
          <w:szCs w:val="22"/>
          <w:lang w:val="mn-MN"/>
        </w:rPr>
        <w:t>Ерөнхий урьдчилан сэргийлэх арга хэмжээ.</w:t>
      </w:r>
    </w:p>
    <w:p w14:paraId="7FD1C577" w14:textId="77777777" w:rsidR="00D56DC7" w:rsidRPr="00F40206" w:rsidRDefault="004371B0"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Зөөврийн зориулалттай</w:t>
      </w:r>
      <w:r w:rsidR="00B778E7" w:rsidRPr="00F40206">
        <w:rPr>
          <w:rFonts w:ascii="Arial" w:hAnsi="Arial" w:cs="Arial"/>
          <w:sz w:val="22"/>
          <w:szCs w:val="22"/>
          <w:lang w:val="mn-MN"/>
        </w:rPr>
        <w:t xml:space="preserve"> гал тогоо болон хоол борлуулдаг </w:t>
      </w:r>
      <w:r w:rsidR="00CF690A" w:rsidRPr="00F40206">
        <w:rPr>
          <w:rFonts w:ascii="Arial" w:hAnsi="Arial" w:cs="Arial"/>
          <w:sz w:val="22"/>
          <w:szCs w:val="22"/>
          <w:lang w:val="mn-MN"/>
        </w:rPr>
        <w:t xml:space="preserve">тээврийн хэрэгслүүдийг </w:t>
      </w:r>
      <w:r w:rsidR="00B778E7" w:rsidRPr="00F40206">
        <w:rPr>
          <w:rFonts w:ascii="Arial" w:hAnsi="Arial" w:cs="Arial"/>
          <w:sz w:val="22"/>
          <w:szCs w:val="22"/>
          <w:lang w:val="mn-MN"/>
        </w:rPr>
        <w:t xml:space="preserve">оролцуулан халуун плитка, бусад хоол хийх төхөөрөмжүүд агуулсан </w:t>
      </w:r>
      <w:r w:rsidRPr="00F40206">
        <w:rPr>
          <w:rFonts w:ascii="Arial" w:hAnsi="Arial" w:cs="Arial"/>
          <w:sz w:val="22"/>
          <w:szCs w:val="22"/>
          <w:lang w:val="mn-MN"/>
        </w:rPr>
        <w:t>Зөөврийн зориулалттай</w:t>
      </w:r>
      <w:r w:rsidR="008A4CCB" w:rsidRPr="00F40206">
        <w:rPr>
          <w:rFonts w:ascii="Arial" w:hAnsi="Arial" w:cs="Arial"/>
          <w:sz w:val="22"/>
          <w:szCs w:val="22"/>
          <w:lang w:val="mn-MN"/>
        </w:rPr>
        <w:t>хэрэгслэл</w:t>
      </w:r>
      <w:r w:rsidR="00B778E7" w:rsidRPr="00F40206">
        <w:rPr>
          <w:rFonts w:ascii="Arial" w:hAnsi="Arial" w:cs="Arial"/>
          <w:sz w:val="22"/>
          <w:szCs w:val="22"/>
          <w:lang w:val="mn-MN"/>
        </w:rPr>
        <w:t xml:space="preserve">үүд нь ГАХҮХ 10 </w:t>
      </w:r>
      <w:r w:rsidRPr="00F40206">
        <w:rPr>
          <w:rFonts w:ascii="Arial" w:hAnsi="Arial" w:cs="Arial"/>
          <w:i/>
          <w:sz w:val="22"/>
          <w:szCs w:val="22"/>
          <w:lang w:val="mn-MN"/>
        </w:rPr>
        <w:t>Зөөврийн зориулалттай</w:t>
      </w:r>
      <w:r w:rsidR="00B778E7" w:rsidRPr="00F40206">
        <w:rPr>
          <w:rFonts w:ascii="Arial" w:hAnsi="Arial" w:cs="Arial"/>
          <w:i/>
          <w:sz w:val="22"/>
          <w:szCs w:val="22"/>
          <w:lang w:val="mn-MN"/>
        </w:rPr>
        <w:t xml:space="preserve"> гал унтраах </w:t>
      </w:r>
      <w:r w:rsidR="008A4CCB" w:rsidRPr="00F40206">
        <w:rPr>
          <w:rFonts w:ascii="Arial" w:hAnsi="Arial" w:cs="Arial"/>
          <w:i/>
          <w:sz w:val="22"/>
          <w:szCs w:val="22"/>
          <w:lang w:val="mn-MN"/>
        </w:rPr>
        <w:t>хэрэгслэл</w:t>
      </w:r>
      <w:r w:rsidR="00B778E7" w:rsidRPr="00F40206">
        <w:rPr>
          <w:rFonts w:ascii="Arial" w:hAnsi="Arial" w:cs="Arial"/>
          <w:i/>
          <w:sz w:val="22"/>
          <w:szCs w:val="22"/>
          <w:lang w:val="mn-MN"/>
        </w:rPr>
        <w:t>үүдийг стандартын</w:t>
      </w:r>
      <w:r w:rsidR="00B778E7" w:rsidRPr="00F40206">
        <w:rPr>
          <w:rFonts w:ascii="Arial" w:hAnsi="Arial" w:cs="Arial"/>
          <w:sz w:val="22"/>
          <w:szCs w:val="22"/>
          <w:lang w:val="mn-MN"/>
        </w:rPr>
        <w:t xml:space="preserve"> дагуу 10 Б ба В ангиллаас багагүй хүчин чадалтай наад зах</w:t>
      </w:r>
      <w:r w:rsidR="009E578C" w:rsidRPr="00F40206">
        <w:rPr>
          <w:rFonts w:ascii="Arial" w:hAnsi="Arial" w:cs="Arial"/>
          <w:sz w:val="22"/>
          <w:szCs w:val="22"/>
          <w:lang w:val="mn-MN"/>
        </w:rPr>
        <w:t xml:space="preserve"> нь нэг зөвшөөрөгдсөн гал унтраагуултай байх шаардлагатай. Гал унтраагуул</w:t>
      </w:r>
      <w:r w:rsidR="00B778E7" w:rsidRPr="00F40206">
        <w:rPr>
          <w:rFonts w:ascii="Arial" w:hAnsi="Arial" w:cs="Arial"/>
          <w:sz w:val="22"/>
          <w:szCs w:val="22"/>
          <w:lang w:val="mn-MN"/>
        </w:rPr>
        <w:t xml:space="preserve"> нь нэгээс илүү үсгээр томъёологдсон бол тухайн үсэг тус бүрийн ангил</w:t>
      </w:r>
      <w:r w:rsidR="009E578C" w:rsidRPr="00F40206">
        <w:rPr>
          <w:rFonts w:ascii="Arial" w:hAnsi="Arial" w:cs="Arial"/>
          <w:sz w:val="22"/>
          <w:szCs w:val="22"/>
          <w:lang w:val="mn-MN"/>
        </w:rPr>
        <w:t>а</w:t>
      </w:r>
      <w:r w:rsidR="00B778E7" w:rsidRPr="00F40206">
        <w:rPr>
          <w:rFonts w:ascii="Arial" w:hAnsi="Arial" w:cs="Arial"/>
          <w:sz w:val="22"/>
          <w:szCs w:val="22"/>
          <w:lang w:val="mn-MN"/>
        </w:rPr>
        <w:t>лын шаардлага хангаж байгаа гэж тооцно.</w:t>
      </w:r>
    </w:p>
    <w:p w14:paraId="2D9168D5" w14:textId="77777777" w:rsidR="00D15710" w:rsidRPr="00F40206" w:rsidRDefault="00D15710" w:rsidP="002A6249">
      <w:pPr>
        <w:pStyle w:val="ListParagraph"/>
        <w:spacing w:after="0" w:line="240" w:lineRule="auto"/>
        <w:ind w:left="0"/>
        <w:rPr>
          <w:rFonts w:ascii="Arial" w:hAnsi="Arial" w:cs="Arial"/>
          <w:sz w:val="22"/>
          <w:szCs w:val="22"/>
          <w:lang w:val="mn-MN"/>
        </w:rPr>
      </w:pPr>
    </w:p>
    <w:p w14:paraId="3E6F7DEF" w14:textId="77777777" w:rsidR="00B778E7" w:rsidRPr="00F40206" w:rsidRDefault="00D56DC7" w:rsidP="002A6249">
      <w:pPr>
        <w:pStyle w:val="ListParagraph"/>
        <w:spacing w:after="0" w:line="240" w:lineRule="auto"/>
        <w:ind w:left="0"/>
        <w:rPr>
          <w:rFonts w:ascii="Arial" w:hAnsi="Arial" w:cs="Arial"/>
          <w:b/>
          <w:sz w:val="22"/>
          <w:szCs w:val="22"/>
          <w:lang w:val="mn-MN"/>
        </w:rPr>
      </w:pPr>
      <w:r w:rsidRPr="00F40206">
        <w:rPr>
          <w:rFonts w:ascii="Arial" w:hAnsi="Arial" w:cs="Arial"/>
          <w:b/>
          <w:sz w:val="22"/>
          <w:szCs w:val="22"/>
          <w:lang w:val="mn-MN"/>
        </w:rPr>
        <w:t xml:space="preserve">6.23.9. </w:t>
      </w:r>
      <w:r w:rsidR="00B778E7" w:rsidRPr="00F40206">
        <w:rPr>
          <w:rFonts w:ascii="Arial" w:hAnsi="Arial" w:cs="Arial"/>
          <w:b/>
          <w:sz w:val="22"/>
          <w:szCs w:val="22"/>
          <w:lang w:val="mn-MN"/>
        </w:rPr>
        <w:t>Түр, зогсоолд тавих болон засвар үйлчилгээ хийх</w:t>
      </w:r>
      <w:r w:rsidR="00E11F1F" w:rsidRPr="00F40206">
        <w:rPr>
          <w:rFonts w:ascii="Arial" w:hAnsi="Arial" w:cs="Arial"/>
          <w:b/>
          <w:sz w:val="22"/>
          <w:szCs w:val="22"/>
          <w:lang w:val="mn-MN"/>
        </w:rPr>
        <w:t>.</w:t>
      </w:r>
    </w:p>
    <w:p w14:paraId="563F0966" w14:textId="77777777" w:rsidR="00E11F1F" w:rsidRPr="00F40206" w:rsidRDefault="00E11F1F" w:rsidP="002A6249">
      <w:pPr>
        <w:pStyle w:val="ListParagraph"/>
        <w:spacing w:after="0" w:line="240" w:lineRule="auto"/>
        <w:ind w:left="915"/>
        <w:rPr>
          <w:rFonts w:ascii="Arial" w:hAnsi="Arial" w:cs="Arial"/>
          <w:b/>
          <w:sz w:val="22"/>
          <w:szCs w:val="22"/>
          <w:lang w:val="mn-MN"/>
        </w:rPr>
      </w:pPr>
    </w:p>
    <w:p w14:paraId="4B586426" w14:textId="77777777" w:rsidR="00B778E7" w:rsidRPr="00F40206" w:rsidRDefault="009E578C" w:rsidP="002A6249">
      <w:pPr>
        <w:pStyle w:val="ListParagraph"/>
        <w:numPr>
          <w:ilvl w:val="3"/>
          <w:numId w:val="75"/>
        </w:numPr>
        <w:spacing w:after="0" w:line="240" w:lineRule="auto"/>
        <w:rPr>
          <w:rFonts w:ascii="Arial" w:hAnsi="Arial" w:cs="Arial"/>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н</w:t>
      </w:r>
      <w:r w:rsidR="00B778E7" w:rsidRPr="00F40206">
        <w:rPr>
          <w:rFonts w:ascii="Arial" w:hAnsi="Arial" w:cs="Arial"/>
          <w:sz w:val="22"/>
          <w:szCs w:val="22"/>
          <w:lang w:val="mn-MN"/>
        </w:rPr>
        <w:t xml:space="preserve"> түлшний систем суурилуулсан тээврийн </w:t>
      </w:r>
      <w:r w:rsidR="008A4CCB" w:rsidRPr="00F40206">
        <w:rPr>
          <w:rFonts w:ascii="Arial" w:hAnsi="Arial" w:cs="Arial"/>
          <w:sz w:val="22"/>
          <w:szCs w:val="22"/>
          <w:lang w:val="mn-MN"/>
        </w:rPr>
        <w:t>хэрэгслэл</w:t>
      </w:r>
      <w:r w:rsidR="00B778E7" w:rsidRPr="00F40206">
        <w:rPr>
          <w:rFonts w:ascii="Arial" w:hAnsi="Arial" w:cs="Arial"/>
          <w:sz w:val="22"/>
          <w:szCs w:val="22"/>
          <w:lang w:val="mn-MN"/>
        </w:rPr>
        <w:t xml:space="preserve">ийг хөдөлгөхөөс бусад зориулалтаар дараах заалтуудын дагуу байшин дотор түр байрлуулж, засвар үйлчилгээ хийхдээ Заалт 6.23.9.2-ын дагуу зөвшөөрнө. </w:t>
      </w:r>
    </w:p>
    <w:p w14:paraId="1906D455" w14:textId="77777777" w:rsidR="00B778E7" w:rsidRPr="00F40206" w:rsidRDefault="00B778E7" w:rsidP="002A6249">
      <w:pPr>
        <w:pStyle w:val="ListParagraph"/>
        <w:numPr>
          <w:ilvl w:val="3"/>
          <w:numId w:val="75"/>
        </w:numPr>
        <w:spacing w:after="0" w:line="240" w:lineRule="auto"/>
        <w:rPr>
          <w:rFonts w:ascii="Arial" w:hAnsi="Arial" w:cs="Arial"/>
          <w:sz w:val="22"/>
          <w:szCs w:val="22"/>
          <w:lang w:val="mn-MN"/>
        </w:rPr>
      </w:pPr>
      <w:r w:rsidRPr="00F40206">
        <w:rPr>
          <w:rFonts w:ascii="Arial" w:hAnsi="Arial" w:cs="Arial"/>
          <w:sz w:val="22"/>
          <w:szCs w:val="22"/>
          <w:lang w:val="mn-MN"/>
        </w:rPr>
        <w:t xml:space="preserve">Түлшний систем нь гадагш алдагдахаас хамгаалагдсан байх бөгөөд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Бүлэг 7-д заасан хэмжээнээс илүү дүүргэхийг хориглоно. </w:t>
      </w:r>
    </w:p>
    <w:p w14:paraId="360C8224" w14:textId="77777777" w:rsidR="00B778E7" w:rsidRPr="00F40206" w:rsidRDefault="00B778E7" w:rsidP="002A6249">
      <w:pPr>
        <w:pStyle w:val="ListParagraph"/>
        <w:numPr>
          <w:ilvl w:val="3"/>
          <w:numId w:val="75"/>
        </w:numPr>
        <w:spacing w:after="0" w:line="240" w:lineRule="auto"/>
        <w:rPr>
          <w:rFonts w:ascii="Arial" w:hAnsi="Arial" w:cs="Arial"/>
          <w:sz w:val="22"/>
          <w:szCs w:val="22"/>
          <w:lang w:val="mn-MN"/>
        </w:rPr>
      </w:pPr>
      <w:r w:rsidRPr="00F40206">
        <w:rPr>
          <w:rFonts w:ascii="Arial" w:hAnsi="Arial" w:cs="Arial"/>
          <w:sz w:val="22"/>
          <w:szCs w:val="22"/>
          <w:lang w:val="mn-MN"/>
        </w:rPr>
        <w:t xml:space="preserve">Түлшийг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ийг шалгах болон засахад шаардлагатай байхаас бусад тохиолдолд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хаах хавхлагыг байнга хааж байна. </w:t>
      </w:r>
    </w:p>
    <w:p w14:paraId="18E980F0" w14:textId="77777777" w:rsidR="00B778E7" w:rsidRPr="00F40206" w:rsidRDefault="00B778E7" w:rsidP="002A6249">
      <w:pPr>
        <w:pStyle w:val="ListParagraph"/>
        <w:numPr>
          <w:ilvl w:val="3"/>
          <w:numId w:val="75"/>
        </w:numPr>
        <w:spacing w:after="0" w:line="240" w:lineRule="auto"/>
        <w:rPr>
          <w:rFonts w:ascii="Arial" w:hAnsi="Arial" w:cs="Arial"/>
          <w:sz w:val="22"/>
          <w:szCs w:val="22"/>
          <w:lang w:val="mn-MN"/>
        </w:rPr>
      </w:pPr>
      <w:r w:rsidRPr="00F40206">
        <w:rPr>
          <w:rFonts w:ascii="Arial" w:hAnsi="Arial" w:cs="Arial"/>
          <w:sz w:val="22"/>
          <w:szCs w:val="22"/>
          <w:lang w:val="mn-MN"/>
        </w:rPr>
        <w:t xml:space="preserve">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ийг агааржуулагчгүй нүх болон аливаа гал ноцох эх үүсвэр, задгай дөл болон ижил төрлийн галын эх үүсвэрийн дэргэд түр байрлуулахыг хориглоно.   </w:t>
      </w:r>
    </w:p>
    <w:p w14:paraId="51043334" w14:textId="77777777" w:rsidR="00B778E7" w:rsidRPr="00F40206" w:rsidRDefault="00B778E7" w:rsidP="002A6249">
      <w:pPr>
        <w:pStyle w:val="ListParagraph"/>
        <w:numPr>
          <w:ilvl w:val="3"/>
          <w:numId w:val="75"/>
        </w:numPr>
        <w:spacing w:after="0" w:line="240" w:lineRule="auto"/>
        <w:rPr>
          <w:rFonts w:ascii="Arial" w:hAnsi="Arial" w:cs="Arial"/>
          <w:sz w:val="22"/>
          <w:szCs w:val="22"/>
          <w:lang w:val="mn-MN"/>
        </w:rPr>
      </w:pPr>
      <w:r w:rsidRPr="00F40206">
        <w:rPr>
          <w:rFonts w:ascii="Arial" w:hAnsi="Arial" w:cs="Arial"/>
          <w:sz w:val="22"/>
          <w:szCs w:val="22"/>
          <w:lang w:val="mn-MN"/>
        </w:rPr>
        <w:t>1.1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-ээс их шингэний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бүхий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нь Заалт 9.7-ийн шаардлагуудыг хангасан байх шаардлагатай.</w:t>
      </w:r>
    </w:p>
    <w:p w14:paraId="292D3EB0" w14:textId="77777777" w:rsidR="005F7220" w:rsidRPr="00F40206" w:rsidRDefault="005F7220" w:rsidP="002A6249">
      <w:pPr>
        <w:pStyle w:val="ListParagraph"/>
        <w:spacing w:after="0" w:line="240" w:lineRule="auto"/>
        <w:ind w:left="2160"/>
        <w:rPr>
          <w:rFonts w:ascii="Arial" w:hAnsi="Arial" w:cs="Arial"/>
          <w:sz w:val="22"/>
          <w:szCs w:val="22"/>
          <w:lang w:val="mn-MN"/>
        </w:rPr>
      </w:pPr>
    </w:p>
    <w:p w14:paraId="47CAB5E3" w14:textId="77777777" w:rsidR="00B778E7" w:rsidRPr="00F40206" w:rsidRDefault="00E11F1F" w:rsidP="002A6249">
      <w:pPr>
        <w:rPr>
          <w:rFonts w:ascii="Arial" w:hAnsi="Arial" w:cs="Arial"/>
          <w:b/>
          <w:sz w:val="22"/>
          <w:szCs w:val="22"/>
          <w:lang w:val="mn-MN"/>
        </w:rPr>
      </w:pPr>
      <w:r w:rsidRPr="00F40206">
        <w:rPr>
          <w:rFonts w:ascii="Arial" w:hAnsi="Arial" w:cs="Arial"/>
          <w:b/>
          <w:sz w:val="22"/>
          <w:szCs w:val="22"/>
          <w:lang w:val="mn-MN"/>
        </w:rPr>
        <w:t xml:space="preserve">6.24. </w:t>
      </w:r>
      <w:r w:rsidR="007D44D3" w:rsidRPr="00F40206">
        <w:rPr>
          <w:rFonts w:ascii="Arial" w:hAnsi="Arial" w:cs="Arial"/>
          <w:b/>
          <w:sz w:val="22"/>
          <w:szCs w:val="22"/>
          <w:lang w:val="mn-MN"/>
        </w:rPr>
        <w:t>Тээврийн хэрэгслийн</w:t>
      </w:r>
      <w:r w:rsidR="00B778E7" w:rsidRPr="00F40206">
        <w:rPr>
          <w:rFonts w:ascii="Arial" w:hAnsi="Arial" w:cs="Arial"/>
          <w:b/>
          <w:sz w:val="22"/>
          <w:szCs w:val="22"/>
          <w:lang w:val="mn-MN"/>
        </w:rPr>
        <w:t xml:space="preserve"> түлш</w:t>
      </w:r>
      <w:r w:rsidR="00777426" w:rsidRPr="00F40206">
        <w:rPr>
          <w:rFonts w:ascii="Arial" w:hAnsi="Arial" w:cs="Arial"/>
          <w:b/>
          <w:sz w:val="22"/>
          <w:szCs w:val="22"/>
          <w:lang w:val="mn-MN"/>
        </w:rPr>
        <w:t>ний</w:t>
      </w:r>
      <w:r w:rsidR="00B778E7" w:rsidRPr="00F40206">
        <w:rPr>
          <w:rFonts w:ascii="Arial" w:hAnsi="Arial" w:cs="Arial"/>
          <w:b/>
          <w:sz w:val="22"/>
          <w:szCs w:val="22"/>
          <w:lang w:val="mn-MN"/>
        </w:rPr>
        <w:t xml:space="preserve"> түгээгүүр</w:t>
      </w:r>
      <w:r w:rsidR="00777426" w:rsidRPr="00F40206">
        <w:rPr>
          <w:rFonts w:ascii="Arial" w:hAnsi="Arial" w:cs="Arial"/>
          <w:b/>
          <w:sz w:val="22"/>
          <w:szCs w:val="22"/>
          <w:lang w:val="mn-MN"/>
        </w:rPr>
        <w:t xml:space="preserve"> </w:t>
      </w:r>
      <w:r w:rsidR="00B778E7" w:rsidRPr="00F40206">
        <w:rPr>
          <w:rFonts w:ascii="Arial" w:hAnsi="Arial" w:cs="Arial"/>
          <w:b/>
          <w:sz w:val="22"/>
          <w:szCs w:val="22"/>
          <w:lang w:val="mn-MN"/>
        </w:rPr>
        <w:t>болон түлш түгээх станц</w:t>
      </w:r>
      <w:r w:rsidRPr="00F40206">
        <w:rPr>
          <w:rFonts w:ascii="Arial" w:hAnsi="Arial" w:cs="Arial"/>
          <w:b/>
          <w:sz w:val="22"/>
          <w:szCs w:val="22"/>
          <w:lang w:val="mn-MN"/>
        </w:rPr>
        <w:t>.</w:t>
      </w:r>
    </w:p>
    <w:p w14:paraId="46B09809" w14:textId="77777777" w:rsidR="00D56DC7" w:rsidRPr="00F40206" w:rsidRDefault="0055579F" w:rsidP="002A6249">
      <w:pPr>
        <w:jc w:val="both"/>
        <w:rPr>
          <w:rFonts w:ascii="Arial" w:hAnsi="Arial" w:cs="Arial"/>
          <w:sz w:val="22"/>
          <w:szCs w:val="22"/>
          <w:lang w:val="mn-MN"/>
        </w:rPr>
      </w:pPr>
      <w:r w:rsidRPr="00F40206">
        <w:rPr>
          <w:rFonts w:ascii="Arial" w:hAnsi="Arial" w:cs="Arial"/>
          <w:sz w:val="22"/>
          <w:szCs w:val="22"/>
          <w:lang w:val="mn-MN"/>
        </w:rPr>
        <w:t>Про</w:t>
      </w:r>
      <w:r w:rsidR="00B778E7" w:rsidRPr="00F40206">
        <w:rPr>
          <w:rFonts w:ascii="Arial" w:hAnsi="Arial" w:cs="Arial"/>
          <w:sz w:val="22"/>
          <w:szCs w:val="22"/>
          <w:lang w:val="mn-MN"/>
        </w:rPr>
        <w:t>пан хийн түлш түгээх станцын талаар энэ заалтанд тусгасан байна.</w:t>
      </w:r>
    </w:p>
    <w:p w14:paraId="7FC5718C" w14:textId="77777777" w:rsidR="00B778E7" w:rsidRPr="00F40206" w:rsidRDefault="00D56DC7" w:rsidP="002A6249">
      <w:pPr>
        <w:jc w:val="both"/>
        <w:rPr>
          <w:rFonts w:ascii="Arial" w:hAnsi="Arial" w:cs="Arial"/>
          <w:b/>
          <w:sz w:val="22"/>
          <w:szCs w:val="22"/>
          <w:lang w:val="mn-MN"/>
        </w:rPr>
      </w:pPr>
      <w:r w:rsidRPr="00F40206">
        <w:rPr>
          <w:rFonts w:ascii="Arial" w:hAnsi="Arial" w:cs="Arial"/>
          <w:b/>
          <w:sz w:val="22"/>
          <w:szCs w:val="22"/>
          <w:lang w:val="mn-MN"/>
        </w:rPr>
        <w:t xml:space="preserve">6.24.1. </w:t>
      </w:r>
      <w:r w:rsidR="00B778E7" w:rsidRPr="00F40206">
        <w:rPr>
          <w:rFonts w:ascii="Arial" w:hAnsi="Arial" w:cs="Arial"/>
          <w:b/>
          <w:sz w:val="22"/>
          <w:szCs w:val="22"/>
          <w:lang w:val="mn-MN"/>
        </w:rPr>
        <w:t>Хэрэглээ.</w:t>
      </w:r>
    </w:p>
    <w:p w14:paraId="54A217B9" w14:textId="77777777" w:rsidR="00B778E7" w:rsidRPr="00F40206" w:rsidRDefault="00B778E7" w:rsidP="002A6249">
      <w:pPr>
        <w:pStyle w:val="ListParagraph"/>
        <w:numPr>
          <w:ilvl w:val="3"/>
          <w:numId w:val="76"/>
        </w:numPr>
        <w:spacing w:after="0" w:line="240" w:lineRule="auto"/>
        <w:rPr>
          <w:rFonts w:ascii="Arial" w:hAnsi="Arial" w:cs="Arial"/>
          <w:sz w:val="22"/>
          <w:szCs w:val="22"/>
          <w:lang w:val="mn-MN"/>
        </w:rPr>
      </w:pPr>
      <w:r w:rsidRPr="00F40206">
        <w:rPr>
          <w:rFonts w:ascii="Arial" w:hAnsi="Arial" w:cs="Arial"/>
          <w:sz w:val="22"/>
          <w:szCs w:val="22"/>
          <w:lang w:val="mn-MN"/>
        </w:rPr>
        <w:t xml:space="preserve">Заалт 6.24 нь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түлш түгээгүүр болон түгээх станцуудын байршил, угсралт болон ажиллагааг</w:t>
      </w:r>
      <w:r w:rsidR="00777426" w:rsidRPr="00F40206">
        <w:rPr>
          <w:rFonts w:ascii="Arial" w:hAnsi="Arial" w:cs="Arial"/>
          <w:sz w:val="22"/>
          <w:szCs w:val="22"/>
          <w:lang w:val="mn-MN"/>
        </w:rPr>
        <w:t xml:space="preserve"> </w:t>
      </w:r>
      <w:r w:rsidRPr="00F40206">
        <w:rPr>
          <w:rFonts w:ascii="Arial" w:hAnsi="Arial" w:cs="Arial"/>
          <w:sz w:val="22"/>
          <w:szCs w:val="22"/>
          <w:lang w:val="mn-MN"/>
        </w:rPr>
        <w:t>тусгасан болно.</w:t>
      </w:r>
    </w:p>
    <w:p w14:paraId="6974E474" w14:textId="77777777" w:rsidR="00D56DC7" w:rsidRPr="00F40206" w:rsidRDefault="00BE02A0" w:rsidP="002A6249">
      <w:pPr>
        <w:pStyle w:val="ListParagraph"/>
        <w:numPr>
          <w:ilvl w:val="3"/>
          <w:numId w:val="76"/>
        </w:numPr>
        <w:spacing w:after="0" w:line="240" w:lineRule="auto"/>
        <w:rPr>
          <w:rFonts w:ascii="Arial" w:hAnsi="Arial" w:cs="Arial"/>
          <w:sz w:val="22"/>
          <w:szCs w:val="22"/>
          <w:lang w:val="mn-MN"/>
        </w:rPr>
      </w:pPr>
      <w:r w:rsidRPr="00F40206">
        <w:rPr>
          <w:rFonts w:ascii="Arial" w:hAnsi="Arial" w:cs="Arial"/>
          <w:sz w:val="22"/>
          <w:szCs w:val="22"/>
          <w:lang w:val="mn-MN"/>
        </w:rPr>
        <w:t>Заалт 6.2 ба 6.3-ыг Заалт 6.24</w:t>
      </w:r>
      <w:r w:rsidR="00B778E7" w:rsidRPr="00F40206">
        <w:rPr>
          <w:rFonts w:ascii="Arial" w:hAnsi="Arial" w:cs="Arial"/>
          <w:sz w:val="22"/>
          <w:szCs w:val="22"/>
          <w:lang w:val="mn-MN"/>
        </w:rPr>
        <w:t>–т нэмэлтээр шинэчилэн удирдлага болгон дагаж мөрдөнө.</w:t>
      </w:r>
    </w:p>
    <w:p w14:paraId="446D2496" w14:textId="77777777" w:rsidR="00D56DC7" w:rsidRPr="00F40206" w:rsidRDefault="00D56DC7" w:rsidP="002A6249">
      <w:pPr>
        <w:rPr>
          <w:rFonts w:ascii="Arial" w:hAnsi="Arial" w:cs="Arial"/>
          <w:sz w:val="22"/>
          <w:szCs w:val="22"/>
          <w:lang w:val="mn-MN"/>
        </w:rPr>
      </w:pPr>
      <w:r w:rsidRPr="00F40206">
        <w:rPr>
          <w:rFonts w:ascii="Arial" w:hAnsi="Arial" w:cs="Arial"/>
          <w:b/>
          <w:sz w:val="22"/>
          <w:szCs w:val="22"/>
          <w:lang w:val="mn-MN"/>
        </w:rPr>
        <w:t xml:space="preserve">6.24.2. </w:t>
      </w:r>
      <w:r w:rsidR="00B778E7" w:rsidRPr="00F40206">
        <w:rPr>
          <w:rFonts w:ascii="Arial" w:hAnsi="Arial" w:cs="Arial"/>
          <w:b/>
          <w:sz w:val="22"/>
          <w:szCs w:val="22"/>
          <w:lang w:val="mn-MN"/>
        </w:rPr>
        <w:t>Байршил</w:t>
      </w:r>
      <w:r w:rsidR="00E11F1F" w:rsidRPr="00F40206">
        <w:rPr>
          <w:rFonts w:ascii="Arial" w:hAnsi="Arial" w:cs="Arial"/>
          <w:b/>
          <w:sz w:val="22"/>
          <w:szCs w:val="22"/>
          <w:lang w:val="mn-MN"/>
        </w:rPr>
        <w:t>.</w:t>
      </w:r>
    </w:p>
    <w:p w14:paraId="2A215E4B"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6.24.2.1.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түгээгүүр болон түгээх станцуудын байршил нь 6.5.3 Хүснэгтийн дагуу байна.</w:t>
      </w:r>
    </w:p>
    <w:p w14:paraId="5D2B27E1"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6.24.2.2.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түгээгүүр болон түгээх станцуудын байршил нь Хүснэгт 6.5.3-ын дагуу цооногнуудаас хол байрлана. Муу усны нүхний нээлхийнээс 4.6 м-аас дотогш зайд байрлаж болохгүй бөгөөд бүтээгдэхүүн алдагдсан тохиолдолд муу усны нүхээр дамжин тархахаас хамгаалсан байна. </w:t>
      </w:r>
    </w:p>
    <w:p w14:paraId="5BA5CB43" w14:textId="77777777" w:rsidR="00D56DC7" w:rsidRPr="00F40206" w:rsidRDefault="00D56DC7" w:rsidP="002A6249">
      <w:pPr>
        <w:pStyle w:val="ListParagraph"/>
        <w:spacing w:after="0" w:line="240" w:lineRule="auto"/>
        <w:ind w:left="0"/>
        <w:outlineLvl w:val="0"/>
        <w:rPr>
          <w:rFonts w:ascii="Arial" w:hAnsi="Arial" w:cs="Arial"/>
          <w:b/>
          <w:sz w:val="22"/>
          <w:szCs w:val="22"/>
          <w:lang w:val="mn-MN"/>
        </w:rPr>
      </w:pPr>
      <w:r w:rsidRPr="00F40206">
        <w:rPr>
          <w:rFonts w:ascii="Arial" w:hAnsi="Arial" w:cs="Arial"/>
          <w:b/>
          <w:sz w:val="22"/>
          <w:szCs w:val="22"/>
          <w:lang w:val="mn-MN"/>
        </w:rPr>
        <w:t xml:space="preserve">6.24.3. </w:t>
      </w:r>
      <w:r w:rsidR="00B778E7" w:rsidRPr="00F40206">
        <w:rPr>
          <w:rFonts w:ascii="Arial" w:hAnsi="Arial" w:cs="Arial"/>
          <w:b/>
          <w:sz w:val="22"/>
          <w:szCs w:val="22"/>
          <w:lang w:val="mn-MN"/>
        </w:rPr>
        <w:t>Ерөнхий угсралт суурилуулалтын талаарх заалтууд</w:t>
      </w:r>
      <w:r w:rsidR="00E11F1F" w:rsidRPr="00F40206">
        <w:rPr>
          <w:rFonts w:ascii="Arial" w:hAnsi="Arial" w:cs="Arial"/>
          <w:b/>
          <w:sz w:val="22"/>
          <w:szCs w:val="22"/>
          <w:lang w:val="mn-MN"/>
        </w:rPr>
        <w:t>.</w:t>
      </w:r>
    </w:p>
    <w:p w14:paraId="0273B218"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6.24.3.1.</w:t>
      </w:r>
      <w:r w:rsidRPr="00F40206">
        <w:rPr>
          <w:rFonts w:ascii="Arial" w:hAnsi="Arial" w:cs="Arial"/>
          <w:b/>
          <w:sz w:val="22"/>
          <w:szCs w:val="22"/>
          <w:lang w:val="mn-MN"/>
        </w:rPr>
        <w:t xml:space="preserve">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w:t>
      </w:r>
      <w:r w:rsidR="00777426" w:rsidRPr="00F40206">
        <w:rPr>
          <w:rFonts w:ascii="Arial" w:hAnsi="Arial" w:cs="Arial"/>
          <w:sz w:val="22"/>
          <w:szCs w:val="22"/>
          <w:lang w:val="mn-MN"/>
        </w:rPr>
        <w:t xml:space="preserve">гүүр </w:t>
      </w:r>
      <w:r w:rsidR="00B778E7" w:rsidRPr="00F40206">
        <w:rPr>
          <w:rFonts w:ascii="Arial" w:hAnsi="Arial" w:cs="Arial"/>
          <w:sz w:val="22"/>
          <w:szCs w:val="22"/>
          <w:lang w:val="mn-MN"/>
        </w:rPr>
        <w:t>болон түгээх станцуудыг үйлдвэрлэгчийн угсралт суурилуулалтын зааврын дагуу угсарч суурилуулна.</w:t>
      </w:r>
    </w:p>
    <w:p w14:paraId="2B83F3A6"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6.24.3.2.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w:t>
      </w:r>
      <w:r w:rsidR="00777426" w:rsidRPr="00F40206">
        <w:rPr>
          <w:rFonts w:ascii="Arial" w:hAnsi="Arial" w:cs="Arial"/>
          <w:sz w:val="22"/>
          <w:szCs w:val="22"/>
          <w:lang w:val="mn-MN"/>
        </w:rPr>
        <w:t xml:space="preserve">гүүр </w:t>
      </w:r>
      <w:r w:rsidR="00B778E7" w:rsidRPr="00F40206">
        <w:rPr>
          <w:rFonts w:ascii="Arial" w:hAnsi="Arial" w:cs="Arial"/>
          <w:sz w:val="22"/>
          <w:szCs w:val="22"/>
          <w:lang w:val="mn-MN"/>
        </w:rPr>
        <w:t xml:space="preserve">болон түгээх станцууд нь Бүлэг 10-т зөвшөөрснөөс бусад барилга, байгууламж дотор байрлахыг хориглоно. Мөн Бүлэг 10-т зааснаас бусад холболтын систем ашиглахыг хориглоно. </w:t>
      </w:r>
    </w:p>
    <w:p w14:paraId="0026F23D"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6.24.3.3. </w:t>
      </w:r>
      <w:r w:rsidR="00777426" w:rsidRPr="00F40206">
        <w:rPr>
          <w:rFonts w:ascii="Arial" w:hAnsi="Arial" w:cs="Arial"/>
          <w:sz w:val="22"/>
          <w:szCs w:val="22"/>
          <w:lang w:val="mn-MN"/>
        </w:rPr>
        <w:t xml:space="preserve">Түлш түгээгүүрийг </w:t>
      </w:r>
      <w:r w:rsidR="00B778E7" w:rsidRPr="00F40206">
        <w:rPr>
          <w:rFonts w:ascii="Arial" w:hAnsi="Arial" w:cs="Arial"/>
          <w:sz w:val="22"/>
          <w:szCs w:val="22"/>
          <w:lang w:val="mn-MN"/>
        </w:rPr>
        <w:t>цас борооноос хамгаалсан саравчин дотор байрлуулсан тохиолдолд тухайн газрыг сайтар агааржуулах бөгөөд тухайн саравчны нийт эзэлхүүний 50 хувиас илүү хэсгийг хаалттай хийж үл болно.</w:t>
      </w:r>
    </w:p>
    <w:p w14:paraId="7127CAD9"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6.24.3.4. </w:t>
      </w:r>
      <w:r w:rsidR="00777426"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гоожих болон санамсаргүй алдагдах бололцоог бууруулахын тулд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w:t>
      </w:r>
      <w:r w:rsidR="00777426" w:rsidRPr="00F40206">
        <w:rPr>
          <w:rFonts w:ascii="Arial" w:hAnsi="Arial" w:cs="Arial"/>
          <w:sz w:val="22"/>
          <w:szCs w:val="22"/>
          <w:lang w:val="mn-MN"/>
        </w:rPr>
        <w:t xml:space="preserve">гүүрээр </w:t>
      </w:r>
      <w:r w:rsidR="00B778E7" w:rsidRPr="00F40206">
        <w:rPr>
          <w:rFonts w:ascii="Arial" w:hAnsi="Arial" w:cs="Arial"/>
          <w:sz w:val="22"/>
          <w:szCs w:val="22"/>
          <w:lang w:val="mn-MN"/>
        </w:rPr>
        <w:t xml:space="preserve">дамжуулан </w:t>
      </w:r>
      <w:r w:rsidR="00F23B98" w:rsidRPr="00F40206">
        <w:rPr>
          <w:rFonts w:ascii="Arial" w:hAnsi="Arial" w:cs="Arial"/>
          <w:sz w:val="22"/>
          <w:szCs w:val="22"/>
          <w:lang w:val="mn-MN"/>
        </w:rPr>
        <w:t>Ш</w:t>
      </w:r>
      <w:r w:rsidR="00777426" w:rsidRPr="00F40206">
        <w:rPr>
          <w:rFonts w:ascii="Arial" w:hAnsi="Arial" w:cs="Arial"/>
          <w:sz w:val="22"/>
          <w:szCs w:val="22"/>
          <w:lang w:val="mn-MN"/>
        </w:rPr>
        <w:t>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г </w:t>
      </w:r>
      <w:r w:rsidR="00CF690A" w:rsidRPr="00F40206">
        <w:rPr>
          <w:rFonts w:ascii="Arial" w:hAnsi="Arial" w:cs="Arial"/>
          <w:sz w:val="22"/>
          <w:szCs w:val="22"/>
          <w:lang w:val="mn-MN"/>
        </w:rPr>
        <w:t xml:space="preserve">тээврийн хэрэгсэлд </w:t>
      </w:r>
      <w:r w:rsidR="00B778E7" w:rsidRPr="00F40206">
        <w:rPr>
          <w:rFonts w:ascii="Arial" w:hAnsi="Arial" w:cs="Arial"/>
          <w:sz w:val="22"/>
          <w:szCs w:val="22"/>
          <w:lang w:val="mn-MN"/>
        </w:rPr>
        <w:t>шилжүүлэхэд ашиглагддаг шахуурганы удирдлага нь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w:t>
      </w:r>
      <w:r w:rsidR="00777426" w:rsidRPr="00F40206">
        <w:rPr>
          <w:rFonts w:ascii="Arial" w:hAnsi="Arial" w:cs="Arial"/>
          <w:sz w:val="22"/>
          <w:szCs w:val="22"/>
          <w:lang w:val="mn-MN"/>
        </w:rPr>
        <w:t xml:space="preserve">гүүр </w:t>
      </w:r>
      <w:r w:rsidR="00B778E7" w:rsidRPr="00F40206">
        <w:rPr>
          <w:rFonts w:ascii="Arial" w:hAnsi="Arial" w:cs="Arial"/>
          <w:sz w:val="22"/>
          <w:szCs w:val="22"/>
          <w:lang w:val="mn-MN"/>
        </w:rPr>
        <w:t>дээр байрлаж байх шаардлагатай.</w:t>
      </w:r>
    </w:p>
    <w:p w14:paraId="1E9DEBFC"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6.24.3.5. </w:t>
      </w:r>
      <w:r w:rsidR="00060C54" w:rsidRPr="00F40206">
        <w:rPr>
          <w:rFonts w:ascii="Arial" w:hAnsi="Arial" w:cs="Arial"/>
          <w:sz w:val="22"/>
          <w:szCs w:val="22"/>
          <w:lang w:val="mn-MN"/>
        </w:rPr>
        <w:t>Урсгал хязгаарлагч хавхлаг</w:t>
      </w:r>
      <w:r w:rsidR="00777426" w:rsidRPr="00F40206">
        <w:rPr>
          <w:rFonts w:ascii="Arial" w:hAnsi="Arial" w:cs="Arial"/>
          <w:sz w:val="22"/>
          <w:szCs w:val="22"/>
          <w:lang w:val="mn-MN"/>
        </w:rPr>
        <w:t xml:space="preserve"> </w:t>
      </w:r>
      <w:r w:rsidR="00B778E7" w:rsidRPr="00F40206">
        <w:rPr>
          <w:rFonts w:ascii="Arial" w:hAnsi="Arial" w:cs="Arial"/>
          <w:sz w:val="22"/>
          <w:szCs w:val="22"/>
          <w:lang w:val="mn-MN"/>
        </w:rPr>
        <w:t>эсвэл дифференциаль эсрэг урсгалын хавхлагыг түлш түгээгүүрийн уян хоолойг шингэн дамжуулах хоолойд холбодог цэг дээр түлш түгээх төхөөрөмжийн дотор юмуу дээр нь байрлуулан угсарсан байх шаардлагатай.</w:t>
      </w:r>
    </w:p>
    <w:p w14:paraId="2B72DBDE" w14:textId="77777777" w:rsidR="00D56DC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lastRenderedPageBreak/>
        <w:t xml:space="preserve">6.24.3.6. </w:t>
      </w:r>
      <w:r w:rsidR="00B778E7" w:rsidRPr="00F40206">
        <w:rPr>
          <w:rFonts w:ascii="Arial" w:hAnsi="Arial" w:cs="Arial"/>
          <w:sz w:val="22"/>
          <w:szCs w:val="22"/>
          <w:lang w:val="mn-MN"/>
        </w:rPr>
        <w:t>Дамжуулах хоолой болон түгээ</w:t>
      </w:r>
      <w:r w:rsidR="00777426" w:rsidRPr="00F40206">
        <w:rPr>
          <w:rFonts w:ascii="Arial" w:hAnsi="Arial" w:cs="Arial"/>
          <w:sz w:val="22"/>
          <w:szCs w:val="22"/>
          <w:lang w:val="mn-MN"/>
        </w:rPr>
        <w:t>гүүрийн</w:t>
      </w:r>
      <w:r w:rsidR="00B778E7" w:rsidRPr="00F40206">
        <w:rPr>
          <w:rFonts w:ascii="Arial" w:hAnsi="Arial" w:cs="Arial"/>
          <w:sz w:val="22"/>
          <w:szCs w:val="22"/>
          <w:lang w:val="mn-MN"/>
        </w:rPr>
        <w:t xml:space="preserve"> уян хоолой нь </w:t>
      </w:r>
      <w:r w:rsidRPr="00F40206">
        <w:rPr>
          <w:rFonts w:ascii="Arial" w:hAnsi="Arial" w:cs="Arial"/>
          <w:sz w:val="22"/>
          <w:szCs w:val="22"/>
          <w:lang w:val="mn-MN"/>
        </w:rPr>
        <w:t>энэхүү дүрмийн 6.13 дахь заалтын</w:t>
      </w:r>
      <w:r w:rsidR="00B778E7" w:rsidRPr="00F40206">
        <w:rPr>
          <w:rFonts w:ascii="Arial" w:hAnsi="Arial" w:cs="Arial"/>
          <w:sz w:val="22"/>
          <w:szCs w:val="22"/>
          <w:lang w:val="mn-MN"/>
        </w:rPr>
        <w:t xml:space="preserve"> дагуу </w:t>
      </w:r>
      <w:r w:rsidR="00B11087" w:rsidRPr="00F40206">
        <w:rPr>
          <w:rFonts w:ascii="Arial" w:hAnsi="Arial" w:cs="Arial"/>
          <w:sz w:val="22"/>
          <w:szCs w:val="22"/>
          <w:lang w:val="mn-MN"/>
        </w:rPr>
        <w:t>гидростатик даралт чөлөөлөх</w:t>
      </w:r>
      <w:r w:rsidR="00777426"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тай байх шаардлагатай.</w:t>
      </w:r>
    </w:p>
    <w:p w14:paraId="7069ABC3" w14:textId="77777777" w:rsidR="00B778E7" w:rsidRPr="00F40206" w:rsidRDefault="00D56DC7" w:rsidP="002A6249">
      <w:pPr>
        <w:pStyle w:val="ListParagraph"/>
        <w:spacing w:after="0" w:line="240" w:lineRule="auto"/>
        <w:ind w:left="0"/>
        <w:outlineLvl w:val="0"/>
        <w:rPr>
          <w:rFonts w:ascii="Arial" w:hAnsi="Arial" w:cs="Arial"/>
          <w:sz w:val="22"/>
          <w:szCs w:val="22"/>
          <w:lang w:val="mn-MN"/>
        </w:rPr>
      </w:pPr>
      <w:r w:rsidRPr="00F40206">
        <w:rPr>
          <w:rFonts w:ascii="Arial" w:hAnsi="Arial" w:cs="Arial"/>
          <w:sz w:val="22"/>
          <w:szCs w:val="22"/>
          <w:lang w:val="mn-MN"/>
        </w:rPr>
        <w:t xml:space="preserve">6.24.3.7. </w:t>
      </w:r>
      <w:r w:rsidR="00B778E7" w:rsidRPr="00F40206">
        <w:rPr>
          <w:rFonts w:ascii="Arial" w:hAnsi="Arial" w:cs="Arial"/>
          <w:sz w:val="22"/>
          <w:szCs w:val="22"/>
          <w:lang w:val="mn-MN"/>
        </w:rPr>
        <w:t>Гадны этгээд зөвшөөрөлгүй нэвтрэх, оролдохо</w:t>
      </w:r>
      <w:r w:rsidR="00524988" w:rsidRPr="00F40206">
        <w:rPr>
          <w:rFonts w:ascii="Arial" w:hAnsi="Arial" w:cs="Arial"/>
          <w:sz w:val="22"/>
          <w:szCs w:val="22"/>
          <w:lang w:val="mn-MN"/>
        </w:rPr>
        <w:t xml:space="preserve">ос хамгаалсан хамгаалалтыг энэхүү дүрмийн 6.18.4 дэх заалтын </w:t>
      </w:r>
      <w:r w:rsidR="00B778E7" w:rsidRPr="00F40206">
        <w:rPr>
          <w:rFonts w:ascii="Arial" w:hAnsi="Arial" w:cs="Arial"/>
          <w:sz w:val="22"/>
          <w:szCs w:val="22"/>
          <w:lang w:val="mn-MN"/>
        </w:rPr>
        <w:t xml:space="preserve">дагуу хийсэн байна. Түгээх станцын аюулгүй байдлыг хангах нь чухал бөгөөд тусгай мэргэжлийн ажилтан нь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болон дамжуулах/түгээх төхөөрмжийг ажиллуулах шаардлагатай юм. Ашиглаагүй үед гадны хүн нэвтрэх болон оролдохоос хамгаалсан хаалт, хашилттай байна</w:t>
      </w:r>
      <w:r w:rsidR="00524988" w:rsidRPr="00F40206">
        <w:rPr>
          <w:rFonts w:ascii="Arial" w:hAnsi="Arial" w:cs="Arial"/>
          <w:sz w:val="22"/>
          <w:szCs w:val="22"/>
          <w:lang w:val="mn-MN"/>
        </w:rPr>
        <w:t xml:space="preserve">. </w:t>
      </w:r>
    </w:p>
    <w:p w14:paraId="20EF490F" w14:textId="77777777" w:rsidR="00B778E7" w:rsidRPr="00F40206" w:rsidRDefault="00D407D2" w:rsidP="002A6249">
      <w:pPr>
        <w:jc w:val="both"/>
        <w:rPr>
          <w:rFonts w:ascii="Arial" w:hAnsi="Arial" w:cs="Arial"/>
          <w:sz w:val="22"/>
          <w:szCs w:val="22"/>
          <w:lang w:val="mn-MN"/>
        </w:rPr>
      </w:pPr>
      <w:r w:rsidRPr="00F40206">
        <w:rPr>
          <w:rFonts w:ascii="Arial" w:hAnsi="Arial" w:cs="Arial"/>
          <w:sz w:val="22"/>
          <w:szCs w:val="22"/>
          <w:lang w:val="mn-MN"/>
        </w:rPr>
        <w:t xml:space="preserve">6.24.3.8. </w:t>
      </w:r>
      <w:r w:rsidR="007D44D3" w:rsidRPr="00F40206">
        <w:rPr>
          <w:rFonts w:ascii="Arial" w:hAnsi="Arial" w:cs="Arial"/>
          <w:sz w:val="22"/>
          <w:szCs w:val="22"/>
          <w:lang w:val="mn-MN"/>
        </w:rPr>
        <w:t>Тээврийн хэрэгслийн</w:t>
      </w:r>
      <w:r w:rsidR="00B778E7" w:rsidRPr="00F40206">
        <w:rPr>
          <w:rFonts w:ascii="Arial" w:hAnsi="Arial" w:cs="Arial"/>
          <w:sz w:val="22"/>
          <w:szCs w:val="22"/>
          <w:lang w:val="mn-MN"/>
        </w:rPr>
        <w:t xml:space="preserve"> түлш</w:t>
      </w:r>
      <w:r w:rsidR="00777426" w:rsidRPr="00F40206">
        <w:rPr>
          <w:rFonts w:ascii="Arial" w:hAnsi="Arial" w:cs="Arial"/>
          <w:sz w:val="22"/>
          <w:szCs w:val="22"/>
          <w:lang w:val="mn-MN"/>
        </w:rPr>
        <w:t>ний</w:t>
      </w:r>
      <w:r w:rsidR="00B778E7" w:rsidRPr="00F40206">
        <w:rPr>
          <w:rFonts w:ascii="Arial" w:hAnsi="Arial" w:cs="Arial"/>
          <w:sz w:val="22"/>
          <w:szCs w:val="22"/>
          <w:lang w:val="mn-MN"/>
        </w:rPr>
        <w:t xml:space="preserve"> түгээ</w:t>
      </w:r>
      <w:r w:rsidR="00777426" w:rsidRPr="00F40206">
        <w:rPr>
          <w:rFonts w:ascii="Arial" w:hAnsi="Arial" w:cs="Arial"/>
          <w:sz w:val="22"/>
          <w:szCs w:val="22"/>
          <w:lang w:val="mn-MN"/>
        </w:rPr>
        <w:t xml:space="preserve">гүүр </w:t>
      </w:r>
      <w:r w:rsidR="00B778E7" w:rsidRPr="00F40206">
        <w:rPr>
          <w:rFonts w:ascii="Arial" w:hAnsi="Arial" w:cs="Arial"/>
          <w:sz w:val="22"/>
          <w:szCs w:val="22"/>
          <w:lang w:val="mn-MN"/>
        </w:rPr>
        <w:t xml:space="preserve">болон түгээх станцуудад хэрэглэгддэг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шингэн гарган авах нээлхий нь дараах зүйлсийн нэгээр</w:t>
      </w:r>
      <w:r w:rsidRPr="00F40206">
        <w:rPr>
          <w:rFonts w:ascii="Arial" w:hAnsi="Arial" w:cs="Arial"/>
          <w:sz w:val="22"/>
          <w:szCs w:val="22"/>
          <w:lang w:val="mn-MN"/>
        </w:rPr>
        <w:t xml:space="preserve"> тоноглогдсон байх шаардлагатай. Үүнд: </w:t>
      </w:r>
    </w:p>
    <w:p w14:paraId="16D2899C" w14:textId="77777777" w:rsidR="00B778E7" w:rsidRPr="00F40206" w:rsidRDefault="00D56DC7" w:rsidP="002A6249">
      <w:pPr>
        <w:jc w:val="both"/>
        <w:rPr>
          <w:rFonts w:ascii="Arial" w:hAnsi="Arial" w:cs="Arial"/>
          <w:sz w:val="22"/>
          <w:szCs w:val="22"/>
          <w:lang w:val="mn-MN"/>
        </w:rPr>
      </w:pPr>
      <w:r w:rsidRPr="00F40206">
        <w:rPr>
          <w:rFonts w:ascii="Arial" w:hAnsi="Arial" w:cs="Arial"/>
          <w:sz w:val="22"/>
          <w:szCs w:val="22"/>
          <w:lang w:val="mn-MN"/>
        </w:rPr>
        <w:tab/>
      </w:r>
      <w:r w:rsidR="00E2129F" w:rsidRPr="00F40206">
        <w:rPr>
          <w:rFonts w:ascii="Arial" w:hAnsi="Arial" w:cs="Arial"/>
          <w:sz w:val="22"/>
          <w:szCs w:val="22"/>
          <w:lang w:val="mn-MN"/>
        </w:rPr>
        <w:t xml:space="preserve">1. </w:t>
      </w:r>
      <w:r w:rsidR="00B778E7" w:rsidRPr="00F40206">
        <w:rPr>
          <w:rFonts w:ascii="Arial" w:hAnsi="Arial" w:cs="Arial"/>
          <w:sz w:val="22"/>
          <w:szCs w:val="22"/>
          <w:lang w:val="mn-MN"/>
        </w:rPr>
        <w:t xml:space="preserve">Алсаас хаахад тохируулсан дотоод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дулааны (гал) идэвх</w:t>
      </w:r>
      <w:r w:rsidR="00E11F1F" w:rsidRPr="00F40206">
        <w:rPr>
          <w:rFonts w:ascii="Arial" w:hAnsi="Arial" w:cs="Arial"/>
          <w:sz w:val="22"/>
          <w:szCs w:val="22"/>
          <w:lang w:val="mn-MN"/>
        </w:rPr>
        <w:t>жүүлэлт ашигладаг автомат хаалт.</w:t>
      </w:r>
      <w:r w:rsidR="00B778E7" w:rsidRPr="00F40206">
        <w:rPr>
          <w:rFonts w:ascii="Arial" w:hAnsi="Arial" w:cs="Arial"/>
          <w:sz w:val="22"/>
          <w:szCs w:val="22"/>
          <w:lang w:val="mn-MN"/>
        </w:rPr>
        <w:t xml:space="preserve"> </w:t>
      </w:r>
    </w:p>
    <w:p w14:paraId="25F5F240" w14:textId="77777777" w:rsidR="002777C4" w:rsidRPr="00F40206" w:rsidRDefault="00D56DC7" w:rsidP="002A6249">
      <w:pPr>
        <w:jc w:val="both"/>
        <w:rPr>
          <w:rFonts w:ascii="Arial" w:hAnsi="Arial" w:cs="Arial"/>
          <w:sz w:val="22"/>
          <w:szCs w:val="22"/>
          <w:lang w:val="mn-MN"/>
        </w:rPr>
      </w:pPr>
      <w:r w:rsidRPr="00F40206">
        <w:rPr>
          <w:rFonts w:ascii="Arial" w:hAnsi="Arial" w:cs="Arial"/>
          <w:sz w:val="22"/>
          <w:szCs w:val="22"/>
          <w:lang w:val="mn-MN"/>
        </w:rPr>
        <w:tab/>
      </w:r>
      <w:r w:rsidR="00E2129F" w:rsidRPr="00F40206">
        <w:rPr>
          <w:rFonts w:ascii="Arial" w:hAnsi="Arial" w:cs="Arial"/>
          <w:sz w:val="22"/>
          <w:szCs w:val="22"/>
          <w:lang w:val="mn-MN"/>
        </w:rPr>
        <w:t xml:space="preserve">2.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ан</w:t>
      </w:r>
      <w:r w:rsidR="00911686" w:rsidRPr="00F40206">
        <w:rPr>
          <w:rFonts w:ascii="Arial" w:hAnsi="Arial" w:cs="Arial"/>
          <w:sz w:val="22"/>
          <w:szCs w:val="22"/>
          <w:lang w:val="mn-MN"/>
        </w:rPr>
        <w:t>д аль болох ойрхон байрлах эргүүлгэн</w:t>
      </w:r>
      <w:r w:rsidR="00B778E7" w:rsidRPr="00F40206">
        <w:rPr>
          <w:rFonts w:ascii="Arial" w:hAnsi="Arial" w:cs="Arial"/>
          <w:sz w:val="22"/>
          <w:szCs w:val="22"/>
          <w:lang w:val="mn-MN"/>
        </w:rPr>
        <w:t xml:space="preserve"> хаалт</w:t>
      </w:r>
      <w:r w:rsidR="00911686" w:rsidRPr="00F40206">
        <w:rPr>
          <w:rFonts w:ascii="Arial" w:hAnsi="Arial" w:cs="Arial"/>
          <w:sz w:val="22"/>
          <w:szCs w:val="22"/>
          <w:lang w:val="mn-MN"/>
        </w:rPr>
        <w:t xml:space="preserve"> нь</w:t>
      </w:r>
      <w:r w:rsidR="00B778E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анд суурилуулсан</w:t>
      </w:r>
      <w:r w:rsidR="002C2D24" w:rsidRPr="00F40206">
        <w:rPr>
          <w:rFonts w:ascii="Arial" w:hAnsi="Arial" w:cs="Arial"/>
          <w:sz w:val="22"/>
          <w:szCs w:val="22"/>
          <w:lang w:val="mn-MN"/>
        </w:rPr>
        <w:t xml:space="preserve"> хэт</w:t>
      </w:r>
      <w:r w:rsidR="00B778E7" w:rsidRPr="00F40206">
        <w:rPr>
          <w:rFonts w:ascii="Arial" w:hAnsi="Arial" w:cs="Arial"/>
          <w:sz w:val="22"/>
          <w:szCs w:val="22"/>
          <w:lang w:val="mn-MN"/>
        </w:rPr>
        <w:t xml:space="preserve"> </w:t>
      </w:r>
      <w:r w:rsidR="00F35DD3" w:rsidRPr="00F40206">
        <w:rPr>
          <w:rFonts w:ascii="Arial" w:hAnsi="Arial" w:cs="Arial"/>
          <w:sz w:val="22"/>
          <w:szCs w:val="22"/>
          <w:lang w:val="mn-MN"/>
        </w:rPr>
        <w:t>урсгал</w:t>
      </w:r>
      <w:r w:rsidR="00E11F1F" w:rsidRPr="00F40206">
        <w:rPr>
          <w:rFonts w:ascii="Arial" w:hAnsi="Arial" w:cs="Arial"/>
          <w:sz w:val="22"/>
          <w:szCs w:val="22"/>
          <w:lang w:val="mn-MN"/>
        </w:rPr>
        <w:t>ын хавхлагатай хослуулах, эсвэл</w:t>
      </w:r>
      <w:r w:rsidR="002C2D24" w:rsidRPr="00F40206">
        <w:rPr>
          <w:rFonts w:ascii="Arial" w:hAnsi="Arial" w:cs="Arial"/>
          <w:sz w:val="22"/>
          <w:szCs w:val="22"/>
          <w:lang w:val="mn-MN"/>
        </w:rPr>
        <w:t xml:space="preserve"> эргүүлгэн хаалтанд </w:t>
      </w:r>
      <w:r w:rsidR="00B778E7" w:rsidRPr="00F40206">
        <w:rPr>
          <w:rFonts w:ascii="Arial" w:hAnsi="Arial" w:cs="Arial"/>
          <w:sz w:val="22"/>
          <w:szCs w:val="22"/>
          <w:lang w:val="mn-MN"/>
        </w:rPr>
        <w:t xml:space="preserve"> аль болох ойрхон шингэний шугамын урсгалын дагуу суурилагдсан алсаас хаах </w:t>
      </w:r>
      <w:r w:rsidR="002C2D24" w:rsidRPr="00F40206">
        <w:rPr>
          <w:rFonts w:ascii="Arial" w:hAnsi="Arial" w:cs="Arial"/>
          <w:sz w:val="22"/>
          <w:szCs w:val="22"/>
          <w:lang w:val="mn-MN"/>
        </w:rPr>
        <w:t>боломжтой осолын таслах хаалттай хамт</w:t>
      </w:r>
      <w:r w:rsidR="00B778E7" w:rsidRPr="00F40206">
        <w:rPr>
          <w:rFonts w:ascii="Arial" w:hAnsi="Arial" w:cs="Arial"/>
          <w:sz w:val="22"/>
          <w:szCs w:val="22"/>
          <w:lang w:val="mn-MN"/>
        </w:rPr>
        <w:t xml:space="preserve"> </w:t>
      </w:r>
      <w:r w:rsidR="00EF40A0" w:rsidRPr="00F40206">
        <w:rPr>
          <w:rFonts w:ascii="Arial" w:hAnsi="Arial" w:cs="Arial"/>
          <w:sz w:val="22"/>
          <w:szCs w:val="22"/>
          <w:lang w:val="mn-MN"/>
        </w:rPr>
        <w:t xml:space="preserve">байна. </w:t>
      </w:r>
    </w:p>
    <w:p w14:paraId="675B4D26" w14:textId="77777777" w:rsidR="00B778E7" w:rsidRPr="00F40206" w:rsidRDefault="002777C4" w:rsidP="002A6249">
      <w:pPr>
        <w:jc w:val="both"/>
        <w:rPr>
          <w:rFonts w:ascii="Arial" w:hAnsi="Arial" w:cs="Arial"/>
          <w:sz w:val="22"/>
          <w:szCs w:val="22"/>
          <w:lang w:val="mn-MN"/>
        </w:rPr>
      </w:pPr>
      <w:r w:rsidRPr="00F40206">
        <w:rPr>
          <w:rFonts w:ascii="Arial" w:hAnsi="Arial" w:cs="Arial"/>
          <w:sz w:val="22"/>
          <w:szCs w:val="22"/>
          <w:lang w:val="mn-MN"/>
        </w:rPr>
        <w:t xml:space="preserve">6.24.3.9. </w:t>
      </w:r>
      <w:r w:rsidR="00B318B8" w:rsidRPr="00F40206">
        <w:rPr>
          <w:rFonts w:ascii="Arial" w:hAnsi="Arial" w:cs="Arial"/>
          <w:sz w:val="22"/>
          <w:szCs w:val="22"/>
          <w:lang w:val="mn-MN"/>
        </w:rPr>
        <w:t xml:space="preserve">Энэхүү дүрмийн </w:t>
      </w:r>
      <w:r w:rsidR="00D56DC7" w:rsidRPr="00F40206">
        <w:rPr>
          <w:rFonts w:ascii="Arial" w:hAnsi="Arial" w:cs="Arial"/>
          <w:sz w:val="22"/>
          <w:szCs w:val="22"/>
          <w:lang w:val="mn-MN"/>
        </w:rPr>
        <w:t xml:space="preserve">6.24.3.8 (1), 6.24.3.8 </w:t>
      </w:r>
      <w:r w:rsidR="00B318B8" w:rsidRPr="00F40206">
        <w:rPr>
          <w:rFonts w:ascii="Arial" w:hAnsi="Arial" w:cs="Arial"/>
          <w:sz w:val="22"/>
          <w:szCs w:val="22"/>
          <w:lang w:val="mn-MN"/>
        </w:rPr>
        <w:t>(2) дахь заалт</w:t>
      </w:r>
      <w:r w:rsidR="00D56DC7" w:rsidRPr="00F40206">
        <w:rPr>
          <w:rFonts w:ascii="Arial" w:hAnsi="Arial" w:cs="Arial"/>
          <w:sz w:val="22"/>
          <w:szCs w:val="22"/>
          <w:lang w:val="mn-MN"/>
        </w:rPr>
        <w:t>ууд</w:t>
      </w:r>
      <w:r w:rsidR="00B318B8" w:rsidRPr="00F40206">
        <w:rPr>
          <w:rFonts w:ascii="Arial" w:hAnsi="Arial" w:cs="Arial"/>
          <w:sz w:val="22"/>
          <w:szCs w:val="22"/>
          <w:lang w:val="mn-MN"/>
        </w:rPr>
        <w:t>ын</w:t>
      </w:r>
      <w:r w:rsidR="00B778E7" w:rsidRPr="00F40206">
        <w:rPr>
          <w:rFonts w:ascii="Arial" w:hAnsi="Arial" w:cs="Arial"/>
          <w:sz w:val="22"/>
          <w:szCs w:val="22"/>
          <w:lang w:val="mn-MN"/>
        </w:rPr>
        <w:t xml:space="preserve"> дагуу дотоод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эсвэл </w:t>
      </w:r>
      <w:r w:rsidR="00911686" w:rsidRPr="00F40206">
        <w:rPr>
          <w:rFonts w:ascii="Arial" w:hAnsi="Arial" w:cs="Arial"/>
          <w:sz w:val="22"/>
          <w:szCs w:val="22"/>
          <w:lang w:val="mn-MN"/>
        </w:rPr>
        <w:t>гэнэтийн ослын</w:t>
      </w:r>
      <w:r w:rsidR="00B778E7" w:rsidRPr="00F40206">
        <w:rPr>
          <w:rFonts w:ascii="Arial" w:hAnsi="Arial" w:cs="Arial"/>
          <w:sz w:val="22"/>
          <w:szCs w:val="22"/>
          <w:lang w:val="mn-MN"/>
        </w:rPr>
        <w:t xml:space="preserve"> үед хаах </w:t>
      </w:r>
      <w:r w:rsidR="0062424F" w:rsidRPr="00F40206">
        <w:rPr>
          <w:rFonts w:ascii="Arial" w:hAnsi="Arial" w:cs="Arial"/>
          <w:sz w:val="22"/>
          <w:szCs w:val="22"/>
          <w:lang w:val="mn-MN"/>
        </w:rPr>
        <w:t>хавхлаганы</w:t>
      </w:r>
      <w:r w:rsidR="00B778E7" w:rsidRPr="00F40206">
        <w:rPr>
          <w:rFonts w:ascii="Arial" w:hAnsi="Arial" w:cs="Arial"/>
          <w:sz w:val="22"/>
          <w:szCs w:val="22"/>
          <w:lang w:val="mn-MN"/>
        </w:rPr>
        <w:t xml:space="preserve"> аль алинд </w:t>
      </w:r>
      <w:r w:rsidR="00D407D2" w:rsidRPr="00F40206">
        <w:rPr>
          <w:rFonts w:ascii="Arial" w:hAnsi="Arial" w:cs="Arial"/>
          <w:sz w:val="22"/>
          <w:szCs w:val="22"/>
          <w:lang w:val="mn-MN"/>
        </w:rPr>
        <w:t xml:space="preserve">нь тохирох, </w:t>
      </w:r>
      <w:r w:rsidR="00E2129F" w:rsidRPr="00F40206">
        <w:rPr>
          <w:rFonts w:ascii="Arial" w:hAnsi="Arial" w:cs="Arial"/>
          <w:sz w:val="22"/>
          <w:szCs w:val="22"/>
          <w:lang w:val="mn-MN"/>
        </w:rPr>
        <w:t>хэрэглэх боломж</w:t>
      </w:r>
      <w:r w:rsidR="00B778E7" w:rsidRPr="00F40206">
        <w:rPr>
          <w:rFonts w:ascii="Arial" w:hAnsi="Arial" w:cs="Arial"/>
          <w:sz w:val="22"/>
          <w:szCs w:val="22"/>
          <w:lang w:val="mn-MN"/>
        </w:rPr>
        <w:t xml:space="preserve">той алсаас хаах </w:t>
      </w:r>
      <w:r w:rsidR="009858D9" w:rsidRPr="00F40206">
        <w:rPr>
          <w:rFonts w:ascii="Arial" w:hAnsi="Arial" w:cs="Arial"/>
          <w:sz w:val="22"/>
          <w:szCs w:val="22"/>
          <w:lang w:val="mn-MN"/>
        </w:rPr>
        <w:t>хавхлагыг</w:t>
      </w:r>
      <w:r w:rsidR="00B778E7" w:rsidRPr="00F40206">
        <w:rPr>
          <w:rFonts w:ascii="Arial" w:hAnsi="Arial" w:cs="Arial"/>
          <w:sz w:val="22"/>
          <w:szCs w:val="22"/>
          <w:lang w:val="mn-MN"/>
        </w:rPr>
        <w:t xml:space="preserve"> шингэн дамжуулах ц</w:t>
      </w:r>
      <w:r w:rsidR="00D407D2" w:rsidRPr="00F40206">
        <w:rPr>
          <w:rFonts w:ascii="Arial" w:hAnsi="Arial" w:cs="Arial"/>
          <w:sz w:val="22"/>
          <w:szCs w:val="22"/>
          <w:lang w:val="mn-MN"/>
        </w:rPr>
        <w:t xml:space="preserve">эгээс 1 м-ээс багагүй </w:t>
      </w:r>
      <w:r w:rsidR="00B318B8" w:rsidRPr="00F40206">
        <w:rPr>
          <w:rFonts w:ascii="Arial" w:hAnsi="Arial" w:cs="Arial"/>
          <w:sz w:val="22"/>
          <w:szCs w:val="22"/>
          <w:lang w:val="mn-MN"/>
        </w:rPr>
        <w:t xml:space="preserve"> 30 м-</w:t>
      </w:r>
      <w:r w:rsidR="00B778E7" w:rsidRPr="00F40206">
        <w:rPr>
          <w:rFonts w:ascii="Arial" w:hAnsi="Arial" w:cs="Arial"/>
          <w:sz w:val="22"/>
          <w:szCs w:val="22"/>
          <w:lang w:val="mn-MN"/>
        </w:rPr>
        <w:t xml:space="preserve">ээс ихгүй зайд угсарна. </w:t>
      </w:r>
    </w:p>
    <w:p w14:paraId="34ABAB15" w14:textId="77777777" w:rsidR="00B778E7" w:rsidRPr="00F40206" w:rsidRDefault="00DA676D" w:rsidP="002A6249">
      <w:pPr>
        <w:jc w:val="both"/>
        <w:rPr>
          <w:rFonts w:ascii="Arial" w:hAnsi="Arial" w:cs="Arial"/>
          <w:sz w:val="22"/>
          <w:szCs w:val="22"/>
          <w:lang w:val="mn-MN"/>
        </w:rPr>
      </w:pPr>
      <w:r w:rsidRPr="00F40206">
        <w:rPr>
          <w:rFonts w:ascii="Arial" w:hAnsi="Arial" w:cs="Arial"/>
          <w:sz w:val="22"/>
          <w:szCs w:val="22"/>
          <w:lang w:val="mn-MN"/>
        </w:rPr>
        <w:t xml:space="preserve">6.24.3.10. </w:t>
      </w:r>
      <w:r w:rsidR="00B778E7" w:rsidRPr="00F40206">
        <w:rPr>
          <w:rFonts w:ascii="Arial" w:hAnsi="Arial" w:cs="Arial"/>
          <w:sz w:val="22"/>
          <w:szCs w:val="22"/>
          <w:lang w:val="mn-MN"/>
        </w:rPr>
        <w:t xml:space="preserve">Энэхүү </w:t>
      </w:r>
      <w:r w:rsidR="00C4245A" w:rsidRPr="00F40206">
        <w:rPr>
          <w:rFonts w:ascii="Arial" w:hAnsi="Arial" w:cs="Arial"/>
          <w:sz w:val="22"/>
          <w:szCs w:val="22"/>
          <w:lang w:val="mn-MN"/>
        </w:rPr>
        <w:t xml:space="preserve">дүрмийн 6.24.3.8 дахь </w:t>
      </w:r>
      <w:r w:rsidR="00B778E7" w:rsidRPr="00F40206">
        <w:rPr>
          <w:rFonts w:ascii="Arial" w:hAnsi="Arial" w:cs="Arial"/>
          <w:sz w:val="22"/>
          <w:szCs w:val="22"/>
          <w:lang w:val="mn-MN"/>
        </w:rPr>
        <w:t>заалты</w:t>
      </w:r>
      <w:r w:rsidR="00C4245A" w:rsidRPr="00F40206">
        <w:rPr>
          <w:rFonts w:ascii="Arial" w:hAnsi="Arial" w:cs="Arial"/>
          <w:sz w:val="22"/>
          <w:szCs w:val="22"/>
          <w:lang w:val="mn-MN"/>
        </w:rPr>
        <w:t>н дагуу шаардагдах алсаас хаах зориулалттай</w:t>
      </w:r>
      <w:r w:rsidR="00B778E7" w:rsidRPr="00F40206">
        <w:rPr>
          <w:rFonts w:ascii="Arial" w:hAnsi="Arial" w:cs="Arial"/>
          <w:sz w:val="22"/>
          <w:szCs w:val="22"/>
          <w:lang w:val="mn-MN"/>
        </w:rPr>
        <w:t xml:space="preserve"> </w:t>
      </w:r>
      <w:r w:rsidR="00C4245A" w:rsidRPr="00F40206">
        <w:rPr>
          <w:rFonts w:ascii="Arial" w:hAnsi="Arial" w:cs="Arial"/>
          <w:sz w:val="22"/>
          <w:szCs w:val="22"/>
          <w:lang w:val="mn-MN"/>
        </w:rPr>
        <w:t xml:space="preserve">ослын таслах хавхлаг </w:t>
      </w:r>
      <w:r w:rsidR="00B778E7" w:rsidRPr="00F40206">
        <w:rPr>
          <w:rFonts w:ascii="Arial" w:hAnsi="Arial" w:cs="Arial"/>
          <w:sz w:val="22"/>
          <w:szCs w:val="22"/>
          <w:lang w:val="mn-MN"/>
        </w:rPr>
        <w:t xml:space="preserve">болон дотоод </w:t>
      </w:r>
      <w:r w:rsidR="00DE27DC" w:rsidRPr="00F40206">
        <w:rPr>
          <w:rFonts w:ascii="Arial" w:hAnsi="Arial" w:cs="Arial"/>
          <w:sz w:val="22"/>
          <w:szCs w:val="22"/>
          <w:lang w:val="mn-MN"/>
        </w:rPr>
        <w:t>хавхлаг</w:t>
      </w:r>
      <w:r w:rsidR="00C24A96" w:rsidRPr="00F40206">
        <w:rPr>
          <w:rFonts w:ascii="Arial" w:hAnsi="Arial" w:cs="Arial"/>
          <w:sz w:val="22"/>
          <w:szCs w:val="22"/>
          <w:lang w:val="mn-MN"/>
        </w:rPr>
        <w:t>аны</w:t>
      </w:r>
      <w:r w:rsidR="00B778E7" w:rsidRPr="00F40206">
        <w:rPr>
          <w:rFonts w:ascii="Arial" w:hAnsi="Arial" w:cs="Arial"/>
          <w:sz w:val="22"/>
          <w:szCs w:val="22"/>
          <w:lang w:val="mn-MN"/>
        </w:rPr>
        <w:t xml:space="preserve"> </w:t>
      </w:r>
      <w:r w:rsidR="00C4245A" w:rsidRPr="00F40206">
        <w:rPr>
          <w:rFonts w:ascii="Arial" w:hAnsi="Arial" w:cs="Arial"/>
          <w:sz w:val="22"/>
          <w:szCs w:val="22"/>
          <w:lang w:val="mn-MN"/>
        </w:rPr>
        <w:t>хэвийн ажиллагааг</w:t>
      </w:r>
      <w:r w:rsidR="00B778E7" w:rsidRPr="00F40206">
        <w:rPr>
          <w:rFonts w:ascii="Arial" w:hAnsi="Arial" w:cs="Arial"/>
          <w:sz w:val="22"/>
          <w:szCs w:val="22"/>
          <w:lang w:val="mn-MN"/>
        </w:rPr>
        <w:t xml:space="preserve"> ж</w:t>
      </w:r>
      <w:r w:rsidR="00C4245A" w:rsidRPr="00F40206">
        <w:rPr>
          <w:rFonts w:ascii="Arial" w:hAnsi="Arial" w:cs="Arial"/>
          <w:sz w:val="22"/>
          <w:szCs w:val="22"/>
          <w:lang w:val="mn-MN"/>
        </w:rPr>
        <w:t xml:space="preserve">илд нэг удаа туршиж шалгана. </w:t>
      </w:r>
    </w:p>
    <w:p w14:paraId="38CF1D45" w14:textId="77777777" w:rsidR="00B778E7" w:rsidRPr="00F40206" w:rsidRDefault="00927E3B" w:rsidP="002A6249">
      <w:pPr>
        <w:jc w:val="both"/>
        <w:rPr>
          <w:rFonts w:ascii="Arial" w:hAnsi="Arial" w:cs="Arial"/>
          <w:sz w:val="22"/>
          <w:szCs w:val="22"/>
          <w:lang w:val="mn-MN"/>
        </w:rPr>
      </w:pPr>
      <w:r w:rsidRPr="00F40206">
        <w:rPr>
          <w:rFonts w:ascii="Arial" w:hAnsi="Arial" w:cs="Arial"/>
          <w:sz w:val="22"/>
          <w:szCs w:val="22"/>
          <w:lang w:val="mn-MN"/>
        </w:rPr>
        <w:t xml:space="preserve">6.24.3.11. </w:t>
      </w:r>
      <w:r w:rsidR="00782380" w:rsidRPr="00F40206">
        <w:rPr>
          <w:rFonts w:ascii="Arial" w:hAnsi="Arial" w:cs="Arial"/>
          <w:sz w:val="22"/>
          <w:szCs w:val="22"/>
          <w:lang w:val="mn-MN"/>
        </w:rPr>
        <w:t>Түгээгүүр</w:t>
      </w:r>
      <w:r w:rsidR="00B778E7" w:rsidRPr="00F40206">
        <w:rPr>
          <w:rFonts w:ascii="Arial" w:hAnsi="Arial" w:cs="Arial"/>
          <w:sz w:val="22"/>
          <w:szCs w:val="22"/>
          <w:lang w:val="mn-MN"/>
        </w:rPr>
        <w:t xml:space="preserve"> нь алслагдсан байршилд суурилагдсан бөгөөд станцын нэг хэсэг биш байх тохиолдолд механик хаах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илүүдэл урсгал хаах</w:t>
      </w:r>
      <w:r w:rsidR="00712D36" w:rsidRPr="00F40206">
        <w:rPr>
          <w:rFonts w:ascii="Arial" w:hAnsi="Arial" w:cs="Arial"/>
          <w:sz w:val="22"/>
          <w:szCs w:val="22"/>
          <w:lang w:val="mn-MN"/>
        </w:rPr>
        <w:t xml:space="preserve"> хавхлагыг шахуурга ба түгээгүүрий</w:t>
      </w:r>
      <w:r w:rsidR="00B778E7" w:rsidRPr="00F40206">
        <w:rPr>
          <w:rFonts w:ascii="Arial" w:hAnsi="Arial" w:cs="Arial"/>
          <w:sz w:val="22"/>
          <w:szCs w:val="22"/>
          <w:lang w:val="mn-MN"/>
        </w:rPr>
        <w:t xml:space="preserve">н оролтын хооронд шингэний шугам дээр байрлуулна. </w:t>
      </w:r>
    </w:p>
    <w:p w14:paraId="7CA2B555" w14:textId="77777777" w:rsidR="00B778E7" w:rsidRPr="00F40206" w:rsidRDefault="00D66E9D" w:rsidP="002A6249">
      <w:pPr>
        <w:jc w:val="both"/>
        <w:rPr>
          <w:rFonts w:ascii="Arial" w:hAnsi="Arial" w:cs="Arial"/>
          <w:sz w:val="22"/>
          <w:szCs w:val="22"/>
          <w:lang w:val="mn-MN"/>
        </w:rPr>
      </w:pPr>
      <w:r w:rsidRPr="00F40206">
        <w:rPr>
          <w:rFonts w:ascii="Arial" w:hAnsi="Arial" w:cs="Arial"/>
          <w:sz w:val="22"/>
          <w:szCs w:val="22"/>
          <w:lang w:val="mn-MN"/>
        </w:rPr>
        <w:t xml:space="preserve">6.24.3.12. </w:t>
      </w:r>
      <w:r w:rsidR="00B778E7" w:rsidRPr="00F40206">
        <w:rPr>
          <w:rFonts w:ascii="Arial" w:hAnsi="Arial" w:cs="Arial"/>
          <w:sz w:val="22"/>
          <w:szCs w:val="22"/>
          <w:lang w:val="mn-MN"/>
        </w:rPr>
        <w:t xml:space="preserve">Бүх </w:t>
      </w:r>
      <w:r w:rsidR="00207F4A" w:rsidRPr="00F40206">
        <w:rPr>
          <w:rFonts w:ascii="Arial" w:hAnsi="Arial" w:cs="Arial"/>
          <w:sz w:val="22"/>
          <w:szCs w:val="22"/>
          <w:lang w:val="mn-MN"/>
        </w:rPr>
        <w:t>түгээгүүрүүд</w:t>
      </w:r>
      <w:r w:rsidR="00B778E7" w:rsidRPr="00F40206">
        <w:rPr>
          <w:rFonts w:ascii="Arial" w:hAnsi="Arial" w:cs="Arial"/>
          <w:sz w:val="22"/>
          <w:szCs w:val="22"/>
          <w:lang w:val="mn-MN"/>
        </w:rPr>
        <w:t xml:space="preserve"> нь нэг бол бетон суурин дээр су</w:t>
      </w:r>
      <w:r w:rsidR="00977099" w:rsidRPr="00F40206">
        <w:rPr>
          <w:rFonts w:ascii="Arial" w:hAnsi="Arial" w:cs="Arial"/>
          <w:sz w:val="22"/>
          <w:szCs w:val="22"/>
          <w:lang w:val="mn-MN"/>
        </w:rPr>
        <w:t>урилагдсан байх эсвэл энэхүү дүрмийн 6.6.3.1(Ё) дахь заалтын</w:t>
      </w:r>
      <w:r w:rsidR="00B778E7" w:rsidRPr="00F40206">
        <w:rPr>
          <w:rFonts w:ascii="Arial" w:hAnsi="Arial" w:cs="Arial"/>
          <w:sz w:val="22"/>
          <w:szCs w:val="22"/>
          <w:lang w:val="mn-MN"/>
        </w:rPr>
        <w:t xml:space="preserve"> дагуу угсрагдаж иж бүрэн төхөөрөмжийн нэг хэсэг байдалтай байна.</w:t>
      </w:r>
    </w:p>
    <w:p w14:paraId="091372D8" w14:textId="77777777" w:rsidR="00B778E7" w:rsidRPr="00F40206" w:rsidRDefault="00662E14" w:rsidP="002A6249">
      <w:pPr>
        <w:jc w:val="both"/>
        <w:rPr>
          <w:rFonts w:ascii="Arial" w:hAnsi="Arial" w:cs="Arial"/>
          <w:sz w:val="22"/>
          <w:szCs w:val="22"/>
          <w:lang w:val="mn-MN"/>
        </w:rPr>
      </w:pPr>
      <w:r w:rsidRPr="00F40206">
        <w:rPr>
          <w:rFonts w:ascii="Arial" w:hAnsi="Arial" w:cs="Arial"/>
          <w:sz w:val="22"/>
          <w:szCs w:val="22"/>
          <w:lang w:val="mn-MN"/>
        </w:rPr>
        <w:t xml:space="preserve">6.24.3.13. Шингэн </w:t>
      </w:r>
      <w:r w:rsidR="00B778E7" w:rsidRPr="00F40206">
        <w:rPr>
          <w:rFonts w:ascii="Arial" w:hAnsi="Arial" w:cs="Arial"/>
          <w:sz w:val="22"/>
          <w:szCs w:val="22"/>
          <w:lang w:val="mn-MN"/>
        </w:rPr>
        <w:t xml:space="preserve">шилжүүлэх уян хоолойн гаралтын төгсгөл дээр </w:t>
      </w:r>
      <w:r w:rsidR="009121F0" w:rsidRPr="00F40206">
        <w:rPr>
          <w:rFonts w:ascii="Arial" w:hAnsi="Arial" w:cs="Arial"/>
          <w:sz w:val="22"/>
          <w:szCs w:val="22"/>
          <w:lang w:val="mn-MN"/>
        </w:rPr>
        <w:t xml:space="preserve">багтаамж дүүрэх болон илүүдэл ачаалал авахад станцын ажилтан шууд хаах боломжтой </w:t>
      </w:r>
      <w:r w:rsidRPr="00F40206">
        <w:rPr>
          <w:rFonts w:ascii="Arial" w:hAnsi="Arial" w:cs="Arial"/>
          <w:sz w:val="22"/>
          <w:szCs w:val="22"/>
          <w:lang w:val="mn-MN"/>
        </w:rPr>
        <w:t>түргэн ажиллагаатай хаах хавхлагыг суурьлуулна</w:t>
      </w:r>
      <w:r w:rsidR="00B778E7" w:rsidRPr="00F40206">
        <w:rPr>
          <w:rFonts w:ascii="Arial" w:hAnsi="Arial" w:cs="Arial"/>
          <w:sz w:val="22"/>
          <w:szCs w:val="22"/>
          <w:lang w:val="mn-MN"/>
        </w:rPr>
        <w:t xml:space="preserve">. </w:t>
      </w:r>
    </w:p>
    <w:p w14:paraId="4A2990C6" w14:textId="77777777" w:rsidR="00FA7D54" w:rsidRPr="00F40206" w:rsidRDefault="009121F0" w:rsidP="002A6249">
      <w:pPr>
        <w:jc w:val="both"/>
        <w:rPr>
          <w:rFonts w:ascii="Arial" w:hAnsi="Arial" w:cs="Arial"/>
          <w:sz w:val="22"/>
          <w:szCs w:val="22"/>
          <w:lang w:val="mn-MN"/>
        </w:rPr>
      </w:pPr>
      <w:r w:rsidRPr="00F40206">
        <w:rPr>
          <w:rFonts w:ascii="Arial" w:hAnsi="Arial" w:cs="Arial"/>
          <w:sz w:val="22"/>
          <w:szCs w:val="22"/>
          <w:lang w:val="mn-MN"/>
        </w:rPr>
        <w:t xml:space="preserve">6.24.3.14. </w:t>
      </w:r>
      <w:r w:rsidR="00FA7D54" w:rsidRPr="00F40206">
        <w:rPr>
          <w:rFonts w:ascii="Arial" w:hAnsi="Arial" w:cs="Arial"/>
          <w:sz w:val="22"/>
          <w:szCs w:val="22"/>
          <w:lang w:val="mn-MN"/>
        </w:rPr>
        <w:t>Гал түймэр, осол болон бусад онцгой байдлын үед түгээгүүрийг цахилгаан тэжээлээс салгах зориулалттай ослын товчлуур буюу унтраалгыг хүний нүдэнд ил</w:t>
      </w:r>
      <w:r w:rsidR="00B778E7" w:rsidRPr="00F40206">
        <w:rPr>
          <w:rFonts w:ascii="Arial" w:hAnsi="Arial" w:cs="Arial"/>
          <w:sz w:val="22"/>
          <w:szCs w:val="22"/>
          <w:lang w:val="mn-MN"/>
        </w:rPr>
        <w:t xml:space="preserve"> </w:t>
      </w:r>
      <w:r w:rsidR="00FA7D54" w:rsidRPr="00F40206">
        <w:rPr>
          <w:rFonts w:ascii="Arial" w:hAnsi="Arial" w:cs="Arial"/>
          <w:sz w:val="22"/>
          <w:szCs w:val="22"/>
          <w:lang w:val="mn-MN"/>
        </w:rPr>
        <w:t>харагдах буюу</w:t>
      </w:r>
      <w:r w:rsidR="00B778E7" w:rsidRPr="00F40206">
        <w:rPr>
          <w:rFonts w:ascii="Arial" w:hAnsi="Arial" w:cs="Arial"/>
          <w:sz w:val="22"/>
          <w:szCs w:val="22"/>
          <w:lang w:val="mn-MN"/>
        </w:rPr>
        <w:t xml:space="preserve"> хялбар нэвтрэх бололцоотой</w:t>
      </w:r>
      <w:r w:rsidR="00FA7D54" w:rsidRPr="00F40206">
        <w:rPr>
          <w:rFonts w:ascii="Arial" w:hAnsi="Arial" w:cs="Arial"/>
          <w:sz w:val="22"/>
          <w:szCs w:val="22"/>
          <w:lang w:val="mn-MN"/>
        </w:rPr>
        <w:t>гоор түгээгүүрээс 6.1 м-ээс багагүй 30.5 м-</w:t>
      </w:r>
      <w:r w:rsidR="00B778E7" w:rsidRPr="00F40206">
        <w:rPr>
          <w:rFonts w:ascii="Arial" w:hAnsi="Arial" w:cs="Arial"/>
          <w:sz w:val="22"/>
          <w:szCs w:val="22"/>
          <w:lang w:val="mn-MN"/>
        </w:rPr>
        <w:t xml:space="preserve">ээс ихгүй зайд байрлуулна. </w:t>
      </w:r>
    </w:p>
    <w:p w14:paraId="37A3E0A2" w14:textId="77777777" w:rsidR="00B778E7" w:rsidRPr="00F40206" w:rsidRDefault="004D19C4" w:rsidP="002A6249">
      <w:pPr>
        <w:jc w:val="both"/>
        <w:rPr>
          <w:rFonts w:ascii="Arial" w:hAnsi="Arial" w:cs="Arial"/>
          <w:sz w:val="22"/>
          <w:szCs w:val="22"/>
          <w:lang w:val="mn-MN"/>
        </w:rPr>
      </w:pPr>
      <w:r w:rsidRPr="00F40206">
        <w:rPr>
          <w:rFonts w:ascii="Arial" w:hAnsi="Arial" w:cs="Arial"/>
          <w:sz w:val="22"/>
          <w:szCs w:val="22"/>
          <w:lang w:val="mn-MN"/>
        </w:rPr>
        <w:t xml:space="preserve">6.24.3.15. </w:t>
      </w:r>
      <w:r w:rsidR="0055579F" w:rsidRPr="00F40206">
        <w:rPr>
          <w:rFonts w:ascii="Arial" w:hAnsi="Arial" w:cs="Arial"/>
          <w:sz w:val="22"/>
          <w:szCs w:val="22"/>
          <w:lang w:val="mn-MN"/>
        </w:rPr>
        <w:t>Цахилгаан</w:t>
      </w:r>
      <w:r w:rsidRPr="00F40206">
        <w:rPr>
          <w:rFonts w:ascii="Arial" w:hAnsi="Arial" w:cs="Arial"/>
          <w:sz w:val="22"/>
          <w:szCs w:val="22"/>
          <w:lang w:val="mn-MN"/>
        </w:rPr>
        <w:t xml:space="preserve">ы ослын товчлуур </w:t>
      </w:r>
      <w:r w:rsidR="00155F65" w:rsidRPr="00F40206">
        <w:rPr>
          <w:rFonts w:ascii="Arial" w:hAnsi="Arial" w:cs="Arial"/>
          <w:sz w:val="22"/>
          <w:szCs w:val="22"/>
          <w:lang w:val="mn-MN"/>
        </w:rPr>
        <w:t xml:space="preserve">буюу унтраалгын </w:t>
      </w:r>
      <w:r w:rsidR="00B778E7" w:rsidRPr="00F40206">
        <w:rPr>
          <w:rFonts w:ascii="Arial" w:hAnsi="Arial" w:cs="Arial"/>
          <w:sz w:val="22"/>
          <w:szCs w:val="22"/>
          <w:lang w:val="mn-MN"/>
        </w:rPr>
        <w:t>тэмдэглэгээг шингэн шилжүүлэх цэг дээр харагдахуйц</w:t>
      </w:r>
      <w:r w:rsidR="00155F65" w:rsidRPr="00F40206">
        <w:rPr>
          <w:rFonts w:ascii="Arial" w:hAnsi="Arial" w:cs="Arial"/>
          <w:sz w:val="22"/>
          <w:szCs w:val="22"/>
          <w:lang w:val="mn-MN"/>
        </w:rPr>
        <w:t xml:space="preserve"> ил </w:t>
      </w:r>
      <w:r w:rsidR="00B778E7" w:rsidRPr="00F40206">
        <w:rPr>
          <w:rFonts w:ascii="Arial" w:hAnsi="Arial" w:cs="Arial"/>
          <w:sz w:val="22"/>
          <w:szCs w:val="22"/>
          <w:lang w:val="mn-MN"/>
        </w:rPr>
        <w:t xml:space="preserve"> байдлаар </w:t>
      </w:r>
      <w:r w:rsidR="00155F65" w:rsidRPr="00F40206">
        <w:rPr>
          <w:rFonts w:ascii="Arial" w:hAnsi="Arial" w:cs="Arial"/>
          <w:sz w:val="22"/>
          <w:szCs w:val="22"/>
          <w:lang w:val="mn-MN"/>
        </w:rPr>
        <w:t xml:space="preserve">байрлуулна. </w:t>
      </w:r>
      <w:r w:rsidR="00B778E7" w:rsidRPr="00F40206">
        <w:rPr>
          <w:rFonts w:ascii="Arial" w:hAnsi="Arial" w:cs="Arial"/>
          <w:sz w:val="22"/>
          <w:szCs w:val="22"/>
          <w:lang w:val="mn-MN"/>
        </w:rPr>
        <w:t xml:space="preserve"> </w:t>
      </w:r>
    </w:p>
    <w:p w14:paraId="24ED857D" w14:textId="77777777" w:rsidR="00B778E7" w:rsidRPr="00F40206" w:rsidRDefault="006247AA" w:rsidP="002A6249">
      <w:pPr>
        <w:outlineLvl w:val="0"/>
        <w:rPr>
          <w:rFonts w:ascii="Arial" w:hAnsi="Arial" w:cs="Arial"/>
          <w:b/>
          <w:sz w:val="22"/>
          <w:szCs w:val="22"/>
          <w:lang w:val="mn-MN"/>
        </w:rPr>
      </w:pPr>
      <w:r w:rsidRPr="00F40206">
        <w:rPr>
          <w:rFonts w:ascii="Arial" w:hAnsi="Arial" w:cs="Arial"/>
          <w:b/>
          <w:sz w:val="22"/>
          <w:szCs w:val="22"/>
          <w:lang w:val="mn-MN"/>
        </w:rPr>
        <w:t>6.24.4. Тээврийн хэрэгс</w:t>
      </w:r>
      <w:r w:rsidR="00F80AF3" w:rsidRPr="00F40206">
        <w:rPr>
          <w:rFonts w:ascii="Arial" w:hAnsi="Arial" w:cs="Arial"/>
          <w:b/>
          <w:sz w:val="22"/>
          <w:szCs w:val="22"/>
          <w:lang w:val="mn-MN"/>
        </w:rPr>
        <w:t>эл дээр</w:t>
      </w:r>
      <w:r w:rsidRPr="00F40206">
        <w:rPr>
          <w:rFonts w:ascii="Arial" w:hAnsi="Arial" w:cs="Arial"/>
          <w:b/>
          <w:sz w:val="22"/>
          <w:szCs w:val="22"/>
          <w:lang w:val="mn-MN"/>
        </w:rPr>
        <w:t xml:space="preserve"> </w:t>
      </w:r>
      <w:r w:rsidR="00CF690A" w:rsidRPr="00F40206">
        <w:rPr>
          <w:rFonts w:ascii="Arial" w:hAnsi="Arial" w:cs="Arial"/>
          <w:b/>
          <w:sz w:val="22"/>
          <w:szCs w:val="22"/>
          <w:lang w:val="mn-MN"/>
        </w:rPr>
        <w:t xml:space="preserve"> </w:t>
      </w:r>
      <w:r w:rsidRPr="00F40206">
        <w:rPr>
          <w:rFonts w:ascii="Arial" w:hAnsi="Arial" w:cs="Arial"/>
          <w:b/>
          <w:sz w:val="22"/>
          <w:szCs w:val="22"/>
          <w:lang w:val="mn-MN"/>
        </w:rPr>
        <w:t xml:space="preserve">түгээгүүр </w:t>
      </w:r>
      <w:r w:rsidR="00B778E7" w:rsidRPr="00F40206">
        <w:rPr>
          <w:rFonts w:ascii="Arial" w:hAnsi="Arial" w:cs="Arial"/>
          <w:b/>
          <w:sz w:val="22"/>
          <w:szCs w:val="22"/>
          <w:lang w:val="mn-MN"/>
        </w:rPr>
        <w:t xml:space="preserve"> суурилуулах</w:t>
      </w:r>
      <w:r w:rsidRPr="00F40206">
        <w:rPr>
          <w:rFonts w:ascii="Arial" w:hAnsi="Arial" w:cs="Arial"/>
          <w:b/>
          <w:sz w:val="22"/>
          <w:szCs w:val="22"/>
          <w:lang w:val="mn-MN"/>
        </w:rPr>
        <w:t>.</w:t>
      </w:r>
    </w:p>
    <w:p w14:paraId="4726CFB2" w14:textId="77777777" w:rsidR="00B778E7" w:rsidRPr="00F40206" w:rsidRDefault="006247AA" w:rsidP="002A6249">
      <w:pPr>
        <w:rPr>
          <w:rFonts w:ascii="Arial" w:hAnsi="Arial" w:cs="Arial"/>
          <w:sz w:val="22"/>
          <w:szCs w:val="22"/>
          <w:lang w:val="mn-MN"/>
        </w:rPr>
      </w:pPr>
      <w:r w:rsidRPr="00F40206">
        <w:rPr>
          <w:rFonts w:ascii="Arial" w:hAnsi="Arial" w:cs="Arial"/>
          <w:sz w:val="22"/>
          <w:szCs w:val="22"/>
          <w:lang w:val="mn-MN"/>
        </w:rPr>
        <w:t xml:space="preserve">6.24.4.1. </w:t>
      </w:r>
      <w:r w:rsidR="00B778E7" w:rsidRPr="00F40206">
        <w:rPr>
          <w:rFonts w:ascii="Arial" w:hAnsi="Arial" w:cs="Arial"/>
          <w:sz w:val="22"/>
          <w:szCs w:val="22"/>
          <w:lang w:val="mn-MN"/>
        </w:rPr>
        <w:t>Уян хоолой нь дараах шаардлагыг хангасан байна. Үүнд:</w:t>
      </w:r>
    </w:p>
    <w:p w14:paraId="36FABDDA" w14:textId="77777777" w:rsidR="00B778E7" w:rsidRPr="00F40206" w:rsidRDefault="00B778E7" w:rsidP="002A6249">
      <w:pPr>
        <w:pStyle w:val="ListParagraph"/>
        <w:numPr>
          <w:ilvl w:val="0"/>
          <w:numId w:val="8"/>
        </w:numPr>
        <w:spacing w:after="0" w:line="240" w:lineRule="auto"/>
        <w:rPr>
          <w:rFonts w:ascii="Arial" w:hAnsi="Arial" w:cs="Arial"/>
          <w:sz w:val="22"/>
          <w:szCs w:val="22"/>
          <w:lang w:val="mn-MN"/>
        </w:rPr>
      </w:pPr>
      <w:r w:rsidRPr="00F40206">
        <w:rPr>
          <w:rFonts w:ascii="Arial" w:hAnsi="Arial" w:cs="Arial"/>
          <w:sz w:val="22"/>
          <w:szCs w:val="22"/>
          <w:lang w:val="mn-MN"/>
        </w:rPr>
        <w:t xml:space="preserve">Эрх бүхий байгууллагын зөвшөөрснөөс бусад тохиолдолд уян </w:t>
      </w:r>
      <w:r w:rsidR="00486FFB" w:rsidRPr="00F40206">
        <w:rPr>
          <w:rFonts w:ascii="Arial" w:hAnsi="Arial" w:cs="Arial"/>
          <w:sz w:val="22"/>
          <w:szCs w:val="22"/>
          <w:lang w:val="mn-MN"/>
        </w:rPr>
        <w:t>хоолойн</w:t>
      </w:r>
      <w:r w:rsidRPr="00F40206">
        <w:rPr>
          <w:rFonts w:ascii="Arial" w:hAnsi="Arial" w:cs="Arial"/>
          <w:sz w:val="22"/>
          <w:szCs w:val="22"/>
          <w:lang w:val="mn-MN"/>
        </w:rPr>
        <w:t xml:space="preserve"> урт нь 5.5 м-ээс хэтрэхээргүй байна.</w:t>
      </w:r>
    </w:p>
    <w:p w14:paraId="4C521409" w14:textId="77777777" w:rsidR="00B778E7" w:rsidRPr="00F40206" w:rsidRDefault="00B778E7" w:rsidP="002A6249">
      <w:pPr>
        <w:pStyle w:val="ListParagraph"/>
        <w:numPr>
          <w:ilvl w:val="0"/>
          <w:numId w:val="8"/>
        </w:numPr>
        <w:spacing w:after="0" w:line="240" w:lineRule="auto"/>
        <w:rPr>
          <w:rFonts w:ascii="Arial" w:hAnsi="Arial" w:cs="Arial"/>
          <w:sz w:val="22"/>
          <w:szCs w:val="22"/>
          <w:lang w:val="mn-MN"/>
        </w:rPr>
      </w:pPr>
      <w:r w:rsidRPr="00F40206">
        <w:rPr>
          <w:rFonts w:ascii="Arial" w:hAnsi="Arial" w:cs="Arial"/>
          <w:sz w:val="22"/>
          <w:szCs w:val="22"/>
          <w:lang w:val="mn-MN"/>
        </w:rPr>
        <w:t>Бүх уян хоолойнуудын жагсаалт гаргасан байна.</w:t>
      </w:r>
    </w:p>
    <w:p w14:paraId="03D76DD2" w14:textId="77777777" w:rsidR="00B778E7" w:rsidRPr="00F40206" w:rsidRDefault="00B778E7" w:rsidP="002A6249">
      <w:pPr>
        <w:pStyle w:val="ListParagraph"/>
        <w:numPr>
          <w:ilvl w:val="0"/>
          <w:numId w:val="8"/>
        </w:numPr>
        <w:spacing w:after="0" w:line="240" w:lineRule="auto"/>
        <w:rPr>
          <w:rFonts w:ascii="Arial" w:hAnsi="Arial" w:cs="Arial"/>
          <w:sz w:val="22"/>
          <w:szCs w:val="22"/>
          <w:lang w:val="mn-MN"/>
        </w:rPr>
      </w:pPr>
      <w:r w:rsidRPr="00F40206">
        <w:rPr>
          <w:rFonts w:ascii="Arial" w:hAnsi="Arial" w:cs="Arial"/>
          <w:sz w:val="22"/>
          <w:szCs w:val="22"/>
          <w:lang w:val="mn-MN"/>
        </w:rPr>
        <w:t>Ашиглаагү</w:t>
      </w:r>
      <w:r w:rsidR="00345AD0" w:rsidRPr="00F40206">
        <w:rPr>
          <w:rFonts w:ascii="Arial" w:hAnsi="Arial" w:cs="Arial"/>
          <w:sz w:val="22"/>
          <w:szCs w:val="22"/>
          <w:lang w:val="mn-MN"/>
        </w:rPr>
        <w:t xml:space="preserve">й байгаа үед гэмтлээс хамгаалсан байна. </w:t>
      </w:r>
    </w:p>
    <w:p w14:paraId="7A9CCEE0" w14:textId="77777777" w:rsidR="00B778E7" w:rsidRPr="00F40206" w:rsidRDefault="00345AD0" w:rsidP="002A6249">
      <w:pPr>
        <w:jc w:val="both"/>
        <w:rPr>
          <w:rFonts w:ascii="Arial" w:hAnsi="Arial" w:cs="Arial"/>
          <w:sz w:val="22"/>
          <w:szCs w:val="22"/>
          <w:lang w:val="mn-MN"/>
        </w:rPr>
      </w:pPr>
      <w:r w:rsidRPr="00F40206">
        <w:rPr>
          <w:rFonts w:ascii="Arial" w:hAnsi="Arial" w:cs="Arial"/>
          <w:sz w:val="22"/>
          <w:szCs w:val="22"/>
          <w:lang w:val="mn-MN"/>
        </w:rPr>
        <w:t xml:space="preserve">6.24.4.2. </w:t>
      </w:r>
      <w:r w:rsidR="00B03BDB" w:rsidRPr="00F40206">
        <w:rPr>
          <w:rFonts w:ascii="Arial" w:hAnsi="Arial" w:cs="Arial"/>
          <w:sz w:val="22"/>
          <w:szCs w:val="22"/>
          <w:lang w:val="mn-MN"/>
        </w:rPr>
        <w:t xml:space="preserve">Холбогдох </w:t>
      </w:r>
      <w:r w:rsidR="00B778E7" w:rsidRPr="00F40206">
        <w:rPr>
          <w:rFonts w:ascii="Arial" w:hAnsi="Arial" w:cs="Arial"/>
          <w:sz w:val="22"/>
          <w:szCs w:val="22"/>
          <w:lang w:val="mn-MN"/>
        </w:rPr>
        <w:t>стандартын</w:t>
      </w:r>
      <w:r w:rsidR="00B03BDB" w:rsidRPr="00F40206">
        <w:rPr>
          <w:rFonts w:ascii="Arial" w:hAnsi="Arial" w:cs="Arial"/>
          <w:sz w:val="22"/>
          <w:szCs w:val="22"/>
          <w:lang w:val="mn-MN"/>
        </w:rPr>
        <w:t xml:space="preserve"> шаардлага хангасан</w:t>
      </w:r>
      <w:r w:rsidR="00B7209C" w:rsidRPr="00F40206">
        <w:rPr>
          <w:rFonts w:ascii="Arial" w:hAnsi="Arial" w:cs="Arial"/>
          <w:sz w:val="22"/>
          <w:szCs w:val="22"/>
          <w:lang w:val="mn-MN"/>
        </w:rPr>
        <w:t>,</w:t>
      </w:r>
      <w:r w:rsidR="00B03BDB" w:rsidRPr="00F40206">
        <w:rPr>
          <w:rFonts w:ascii="Arial" w:hAnsi="Arial" w:cs="Arial"/>
          <w:sz w:val="22"/>
          <w:szCs w:val="22"/>
          <w:lang w:val="mn-MN"/>
        </w:rPr>
        <w:t xml:space="preserve"> таслах цэгийн хоёр талд нь шингэн хадгалагдаж</w:t>
      </w:r>
      <w:r w:rsidR="00B778E7" w:rsidRPr="00F40206">
        <w:rPr>
          <w:rFonts w:ascii="Arial" w:hAnsi="Arial" w:cs="Arial"/>
          <w:sz w:val="22"/>
          <w:szCs w:val="22"/>
          <w:lang w:val="mn-MN"/>
        </w:rPr>
        <w:t xml:space="preserve"> байхаар</w:t>
      </w:r>
      <w:r w:rsidR="00B03BDB" w:rsidRPr="00F40206">
        <w:rPr>
          <w:rFonts w:ascii="Arial" w:hAnsi="Arial" w:cs="Arial"/>
          <w:sz w:val="22"/>
          <w:szCs w:val="22"/>
          <w:lang w:val="mn-MN"/>
        </w:rPr>
        <w:t xml:space="preserve"> бүтээгдсэн ослын салдаг холбоос </w:t>
      </w:r>
      <w:r w:rsidR="00B778E7" w:rsidRPr="00F40206">
        <w:rPr>
          <w:rFonts w:ascii="Arial" w:hAnsi="Arial" w:cs="Arial"/>
          <w:sz w:val="22"/>
          <w:szCs w:val="22"/>
          <w:lang w:val="mn-MN"/>
        </w:rPr>
        <w:t xml:space="preserve">эсвэл </w:t>
      </w:r>
      <w:r w:rsidR="00B03BDB" w:rsidRPr="00F40206">
        <w:rPr>
          <w:rFonts w:ascii="Arial" w:hAnsi="Arial" w:cs="Arial"/>
          <w:sz w:val="22"/>
          <w:szCs w:val="22"/>
          <w:lang w:val="mn-MN"/>
        </w:rPr>
        <w:t xml:space="preserve">үүнтэй төстэй хамгаалалтын үүрэг гүйцэтгэх чадвартай бусад төхөөрөмжийг угсарна.  </w:t>
      </w:r>
    </w:p>
    <w:p w14:paraId="6CB9736A" w14:textId="77777777" w:rsidR="00B778E7" w:rsidRPr="00F40206" w:rsidRDefault="00B7209C" w:rsidP="002A6249">
      <w:pPr>
        <w:rPr>
          <w:rFonts w:ascii="Arial" w:hAnsi="Arial" w:cs="Arial"/>
          <w:sz w:val="22"/>
          <w:szCs w:val="22"/>
          <w:lang w:val="mn-MN"/>
        </w:rPr>
      </w:pPr>
      <w:r w:rsidRPr="00F40206">
        <w:rPr>
          <w:rFonts w:ascii="Arial" w:hAnsi="Arial" w:cs="Arial"/>
          <w:sz w:val="22"/>
          <w:szCs w:val="22"/>
          <w:lang w:val="mn-MN"/>
        </w:rPr>
        <w:t xml:space="preserve">6.24.4.3. </w:t>
      </w:r>
      <w:r w:rsidR="00B03BDB"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түгээх </w:t>
      </w:r>
      <w:r w:rsidRPr="00F40206">
        <w:rPr>
          <w:rFonts w:ascii="Arial" w:hAnsi="Arial" w:cs="Arial"/>
          <w:sz w:val="22"/>
          <w:szCs w:val="22"/>
          <w:lang w:val="mn-MN"/>
        </w:rPr>
        <w:t>хэрэгсл</w:t>
      </w:r>
      <w:r w:rsidR="00B778E7" w:rsidRPr="00F40206">
        <w:rPr>
          <w:rFonts w:ascii="Arial" w:hAnsi="Arial" w:cs="Arial"/>
          <w:sz w:val="22"/>
          <w:szCs w:val="22"/>
          <w:lang w:val="mn-MN"/>
        </w:rPr>
        <w:t xml:space="preserve">үүд нь </w:t>
      </w:r>
      <w:r w:rsidRPr="00F40206">
        <w:rPr>
          <w:rFonts w:ascii="Arial" w:hAnsi="Arial" w:cs="Arial"/>
          <w:sz w:val="22"/>
          <w:szCs w:val="22"/>
          <w:lang w:val="mn-MN"/>
        </w:rPr>
        <w:t xml:space="preserve">дараах байдлаар байрласан байна. Үүнд: </w:t>
      </w:r>
    </w:p>
    <w:p w14:paraId="218D9615" w14:textId="77777777" w:rsidR="00B778E7" w:rsidRPr="00F40206" w:rsidRDefault="00B778E7" w:rsidP="002A6249">
      <w:pPr>
        <w:pStyle w:val="ListParagraph"/>
        <w:numPr>
          <w:ilvl w:val="0"/>
          <w:numId w:val="9"/>
        </w:numPr>
        <w:spacing w:after="0" w:line="240" w:lineRule="auto"/>
        <w:rPr>
          <w:rFonts w:ascii="Arial" w:hAnsi="Arial" w:cs="Arial"/>
          <w:sz w:val="22"/>
          <w:szCs w:val="22"/>
          <w:lang w:val="mn-MN"/>
        </w:rPr>
      </w:pPr>
      <w:r w:rsidRPr="00F40206">
        <w:rPr>
          <w:rFonts w:ascii="Arial" w:hAnsi="Arial" w:cs="Arial"/>
          <w:sz w:val="22"/>
          <w:szCs w:val="22"/>
          <w:lang w:val="mn-MN"/>
        </w:rPr>
        <w:t xml:space="preserve">Ердийн системүүд нь I-р ангиллын шингэн түгээх </w:t>
      </w:r>
      <w:r w:rsidR="00621F79" w:rsidRPr="00F40206">
        <w:rPr>
          <w:rFonts w:ascii="Arial" w:hAnsi="Arial" w:cs="Arial"/>
          <w:sz w:val="22"/>
          <w:szCs w:val="22"/>
          <w:lang w:val="mn-MN"/>
        </w:rPr>
        <w:t>хэрэгс</w:t>
      </w:r>
      <w:r w:rsidR="008A4CCB" w:rsidRPr="00F40206">
        <w:rPr>
          <w:rFonts w:ascii="Arial" w:hAnsi="Arial" w:cs="Arial"/>
          <w:sz w:val="22"/>
          <w:szCs w:val="22"/>
          <w:lang w:val="mn-MN"/>
        </w:rPr>
        <w:t>л</w:t>
      </w:r>
      <w:r w:rsidR="00621F79" w:rsidRPr="00F40206">
        <w:rPr>
          <w:rFonts w:ascii="Arial" w:hAnsi="Arial" w:cs="Arial"/>
          <w:sz w:val="22"/>
          <w:szCs w:val="22"/>
          <w:lang w:val="mn-MN"/>
        </w:rPr>
        <w:t xml:space="preserve">ээс хамгийн багадаа 3 м </w:t>
      </w:r>
      <w:r w:rsidRPr="00F40206">
        <w:rPr>
          <w:rFonts w:ascii="Arial" w:hAnsi="Arial" w:cs="Arial"/>
          <w:sz w:val="22"/>
          <w:szCs w:val="22"/>
          <w:lang w:val="mn-MN"/>
        </w:rPr>
        <w:t xml:space="preserve"> зайд байрласан байх</w:t>
      </w:r>
    </w:p>
    <w:p w14:paraId="4FC35EBF" w14:textId="77777777" w:rsidR="00B778E7" w:rsidRPr="00F40206" w:rsidRDefault="003E248A" w:rsidP="002A6249">
      <w:pPr>
        <w:pStyle w:val="ListParagraph"/>
        <w:numPr>
          <w:ilvl w:val="0"/>
          <w:numId w:val="9"/>
        </w:numPr>
        <w:spacing w:after="0" w:line="240" w:lineRule="auto"/>
        <w:rPr>
          <w:rFonts w:ascii="Arial" w:hAnsi="Arial" w:cs="Arial"/>
          <w:sz w:val="22"/>
          <w:szCs w:val="22"/>
          <w:lang w:val="mn-MN"/>
        </w:rPr>
      </w:pPr>
      <w:r w:rsidRPr="00F40206">
        <w:rPr>
          <w:rFonts w:ascii="Arial" w:hAnsi="Arial" w:cs="Arial"/>
          <w:sz w:val="22"/>
          <w:szCs w:val="22"/>
          <w:lang w:val="mn-MN"/>
        </w:rPr>
        <w:t>Энэхүү дүрмийн 6.26 дахь заалтын дагуу</w:t>
      </w:r>
      <w:r w:rsidR="00621F79" w:rsidRPr="00F40206">
        <w:rPr>
          <w:rFonts w:ascii="Arial" w:hAnsi="Arial" w:cs="Arial"/>
          <w:sz w:val="22"/>
          <w:szCs w:val="22"/>
          <w:lang w:val="mn-MN"/>
        </w:rPr>
        <w:t xml:space="preserve"> агаар мандалд хий бага ялгаруулдаг</w:t>
      </w: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системүүд нь I-р ангиллын шингэн түгээх аливаа </w:t>
      </w:r>
      <w:r w:rsidRPr="00F40206">
        <w:rPr>
          <w:rFonts w:ascii="Arial" w:hAnsi="Arial" w:cs="Arial"/>
          <w:sz w:val="22"/>
          <w:szCs w:val="22"/>
          <w:lang w:val="mn-MN"/>
        </w:rPr>
        <w:t xml:space="preserve">хэрэгслээс хамгийн багадаа 1.5 м </w:t>
      </w:r>
      <w:r w:rsidR="00B778E7" w:rsidRPr="00F40206">
        <w:rPr>
          <w:rFonts w:ascii="Arial" w:hAnsi="Arial" w:cs="Arial"/>
          <w:sz w:val="22"/>
          <w:szCs w:val="22"/>
          <w:lang w:val="mn-MN"/>
        </w:rPr>
        <w:t xml:space="preserve"> зайд байна.</w:t>
      </w:r>
    </w:p>
    <w:p w14:paraId="1516AB4B" w14:textId="77777777" w:rsidR="00B778E7" w:rsidRPr="00F40206" w:rsidRDefault="003E248A" w:rsidP="002A6249">
      <w:pPr>
        <w:rPr>
          <w:rFonts w:ascii="Arial" w:hAnsi="Arial" w:cs="Arial"/>
          <w:b/>
          <w:sz w:val="22"/>
          <w:szCs w:val="22"/>
          <w:lang w:val="mn-MN"/>
        </w:rPr>
      </w:pPr>
      <w:r w:rsidRPr="00F40206">
        <w:rPr>
          <w:rFonts w:ascii="Arial" w:hAnsi="Arial" w:cs="Arial"/>
          <w:b/>
          <w:sz w:val="22"/>
          <w:szCs w:val="22"/>
          <w:lang w:val="mn-MN"/>
        </w:rPr>
        <w:t xml:space="preserve">6.25. </w:t>
      </w:r>
      <w:r w:rsidR="00B778E7" w:rsidRPr="00F40206">
        <w:rPr>
          <w:rFonts w:ascii="Arial" w:hAnsi="Arial" w:cs="Arial"/>
          <w:b/>
          <w:sz w:val="22"/>
          <w:szCs w:val="22"/>
          <w:lang w:val="mn-MN"/>
        </w:rPr>
        <w:t>Галын аюулаас хамгаалах</w:t>
      </w:r>
      <w:r w:rsidRPr="00F40206">
        <w:rPr>
          <w:rFonts w:ascii="Arial" w:hAnsi="Arial" w:cs="Arial"/>
          <w:b/>
          <w:sz w:val="22"/>
          <w:szCs w:val="22"/>
          <w:lang w:val="mn-MN"/>
        </w:rPr>
        <w:t>.</w:t>
      </w:r>
    </w:p>
    <w:p w14:paraId="21B610EC" w14:textId="77777777" w:rsidR="00B778E7" w:rsidRPr="00F40206" w:rsidRDefault="00621F79" w:rsidP="002A6249">
      <w:pPr>
        <w:jc w:val="both"/>
        <w:rPr>
          <w:rFonts w:ascii="Arial" w:hAnsi="Arial" w:cs="Arial"/>
          <w:sz w:val="22"/>
          <w:szCs w:val="22"/>
          <w:lang w:val="mn-MN"/>
        </w:rPr>
      </w:pPr>
      <w:r w:rsidRPr="00F40206">
        <w:rPr>
          <w:rFonts w:ascii="Arial" w:hAnsi="Arial" w:cs="Arial"/>
          <w:sz w:val="22"/>
          <w:szCs w:val="22"/>
          <w:lang w:val="mn-MN"/>
        </w:rPr>
        <w:t xml:space="preserve">Энэхүү заалтад </w:t>
      </w:r>
      <w:r w:rsidR="00B778E7" w:rsidRPr="00F40206">
        <w:rPr>
          <w:rFonts w:ascii="Arial" w:hAnsi="Arial" w:cs="Arial"/>
          <w:sz w:val="22"/>
          <w:szCs w:val="22"/>
          <w:lang w:val="mn-MN"/>
        </w:rPr>
        <w:t xml:space="preserve"> </w:t>
      </w:r>
      <w:r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 түүнийг угсрах болон ашиглахад шаардагдах галын аюулгүйн ажиллагааг хангах, харьяа байгууллагатай хамтран хяна</w:t>
      </w:r>
      <w:r w:rsidRPr="00F40206">
        <w:rPr>
          <w:rFonts w:ascii="Arial" w:hAnsi="Arial" w:cs="Arial"/>
          <w:sz w:val="22"/>
          <w:szCs w:val="22"/>
          <w:lang w:val="mn-MN"/>
        </w:rPr>
        <w:t xml:space="preserve">лт тавих талаар тусгасан болно. </w:t>
      </w:r>
      <w:r w:rsidR="00B778E7" w:rsidRPr="00F40206">
        <w:rPr>
          <w:rFonts w:ascii="Arial" w:hAnsi="Arial" w:cs="Arial"/>
          <w:sz w:val="22"/>
          <w:szCs w:val="22"/>
          <w:lang w:val="mn-MN"/>
        </w:rPr>
        <w:t>15.1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-ээс бага шингэний багтаамжтай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суурилуулах талаар хамаарахгүй болно. </w:t>
      </w:r>
    </w:p>
    <w:p w14:paraId="60B3FBCF" w14:textId="77777777" w:rsidR="00B778E7" w:rsidRPr="00F40206" w:rsidRDefault="00063CA9" w:rsidP="002A6249">
      <w:pPr>
        <w:rPr>
          <w:rFonts w:ascii="Arial" w:hAnsi="Arial" w:cs="Arial"/>
          <w:sz w:val="22"/>
          <w:szCs w:val="22"/>
          <w:lang w:val="mn-MN"/>
        </w:rPr>
      </w:pPr>
      <w:r w:rsidRPr="00F40206">
        <w:rPr>
          <w:rFonts w:ascii="Arial" w:hAnsi="Arial" w:cs="Arial"/>
          <w:b/>
          <w:sz w:val="22"/>
          <w:szCs w:val="22"/>
          <w:lang w:val="mn-MN"/>
        </w:rPr>
        <w:t xml:space="preserve">6.25.1.  </w:t>
      </w:r>
      <w:r w:rsidR="00B778E7" w:rsidRPr="00F40206">
        <w:rPr>
          <w:rFonts w:ascii="Arial" w:hAnsi="Arial" w:cs="Arial"/>
          <w:b/>
          <w:sz w:val="22"/>
          <w:szCs w:val="22"/>
          <w:lang w:val="mn-MN"/>
        </w:rPr>
        <w:t>Хамрах хүрээ.</w:t>
      </w:r>
    </w:p>
    <w:p w14:paraId="73D01860" w14:textId="77777777" w:rsidR="00B778E7" w:rsidRPr="00F40206" w:rsidRDefault="00063CA9"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Энэхүү дүрмийн </w:t>
      </w:r>
      <w:r w:rsidR="00B778E7" w:rsidRPr="00F40206">
        <w:rPr>
          <w:rFonts w:ascii="Arial" w:hAnsi="Arial" w:cs="Arial"/>
          <w:sz w:val="22"/>
          <w:szCs w:val="22"/>
          <w:lang w:val="mn-MN"/>
        </w:rPr>
        <w:t>6.25</w:t>
      </w:r>
      <w:r w:rsidRPr="00F40206">
        <w:rPr>
          <w:rFonts w:ascii="Arial" w:hAnsi="Arial" w:cs="Arial"/>
          <w:sz w:val="22"/>
          <w:szCs w:val="22"/>
          <w:lang w:val="mn-MN"/>
        </w:rPr>
        <w:t xml:space="preserve"> дахь заалт</w:t>
      </w:r>
      <w:r w:rsidR="00B778E7" w:rsidRPr="00F40206">
        <w:rPr>
          <w:rFonts w:ascii="Arial" w:hAnsi="Arial" w:cs="Arial"/>
          <w:sz w:val="22"/>
          <w:szCs w:val="22"/>
          <w:lang w:val="mn-MN"/>
        </w:rPr>
        <w:t xml:space="preserve"> нь </w:t>
      </w:r>
      <w:r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н</w:t>
      </w:r>
      <w:r w:rsidR="00B778E7" w:rsidRPr="00F40206">
        <w:rPr>
          <w:rFonts w:ascii="Arial" w:hAnsi="Arial" w:cs="Arial"/>
          <w:sz w:val="22"/>
          <w:szCs w:val="22"/>
          <w:lang w:val="mn-MN"/>
        </w:rPr>
        <w:t xml:space="preserve"> байгууламжуудыг</w:t>
      </w:r>
      <w:r w:rsidRPr="00F40206">
        <w:rPr>
          <w:rFonts w:ascii="Arial" w:hAnsi="Arial" w:cs="Arial"/>
          <w:sz w:val="22"/>
          <w:szCs w:val="22"/>
          <w:lang w:val="mn-MN"/>
        </w:rPr>
        <w:t xml:space="preserve"> </w:t>
      </w:r>
      <w:r w:rsidR="004A24AB" w:rsidRPr="00F40206">
        <w:rPr>
          <w:rFonts w:ascii="Arial" w:hAnsi="Arial" w:cs="Arial"/>
          <w:sz w:val="22"/>
          <w:szCs w:val="22"/>
          <w:lang w:val="mn-MN"/>
        </w:rPr>
        <w:t>(Ү</w:t>
      </w:r>
      <w:r w:rsidR="00B778E7" w:rsidRPr="00F40206">
        <w:rPr>
          <w:rFonts w:ascii="Arial" w:hAnsi="Arial" w:cs="Arial"/>
          <w:sz w:val="22"/>
          <w:szCs w:val="22"/>
          <w:lang w:val="mn-MN"/>
        </w:rPr>
        <w:t xml:space="preserve">йлдвэрийн газар, </w:t>
      </w:r>
      <w:r w:rsidR="004A24AB" w:rsidRPr="00F40206">
        <w:rPr>
          <w:rFonts w:ascii="Arial" w:hAnsi="Arial" w:cs="Arial"/>
          <w:sz w:val="22"/>
          <w:szCs w:val="22"/>
          <w:lang w:val="mn-MN"/>
        </w:rPr>
        <w:t>ШНХийн бөөний  агуулах</w:t>
      </w:r>
      <w:r w:rsidR="00B778E7" w:rsidRPr="00F40206">
        <w:rPr>
          <w:rFonts w:ascii="Arial" w:hAnsi="Arial" w:cs="Arial"/>
          <w:sz w:val="22"/>
          <w:szCs w:val="22"/>
          <w:lang w:val="mn-MN"/>
        </w:rPr>
        <w:t>, түгээх станц ) галын аюулаас хамгаалахад хамаарна.</w:t>
      </w:r>
    </w:p>
    <w:p w14:paraId="11441576" w14:textId="77777777" w:rsidR="00B778E7" w:rsidRPr="00F40206" w:rsidRDefault="004A24AB" w:rsidP="002A6249">
      <w:pPr>
        <w:rPr>
          <w:rFonts w:ascii="Arial" w:hAnsi="Arial" w:cs="Arial"/>
          <w:b/>
          <w:sz w:val="22"/>
          <w:szCs w:val="22"/>
          <w:lang w:val="mn-MN"/>
        </w:rPr>
      </w:pPr>
      <w:r w:rsidRPr="00F40206">
        <w:rPr>
          <w:rFonts w:ascii="Arial" w:hAnsi="Arial" w:cs="Arial"/>
          <w:b/>
          <w:sz w:val="22"/>
          <w:szCs w:val="22"/>
          <w:lang w:val="mn-MN"/>
        </w:rPr>
        <w:t xml:space="preserve">6.25.2. </w:t>
      </w:r>
      <w:r w:rsidR="009C313B" w:rsidRPr="00F40206">
        <w:rPr>
          <w:rFonts w:ascii="Arial" w:hAnsi="Arial" w:cs="Arial"/>
          <w:b/>
          <w:sz w:val="22"/>
          <w:szCs w:val="22"/>
          <w:lang w:val="mn-MN"/>
        </w:rPr>
        <w:t>*</w:t>
      </w:r>
      <w:r w:rsidR="00B778E7" w:rsidRPr="00F40206">
        <w:rPr>
          <w:rFonts w:ascii="Arial" w:hAnsi="Arial" w:cs="Arial"/>
          <w:b/>
          <w:sz w:val="22"/>
          <w:szCs w:val="22"/>
          <w:lang w:val="mn-MN"/>
        </w:rPr>
        <w:t>Төлөвлөлт</w:t>
      </w:r>
      <w:r w:rsidRPr="00F40206">
        <w:rPr>
          <w:rFonts w:ascii="Arial" w:hAnsi="Arial" w:cs="Arial"/>
          <w:b/>
          <w:sz w:val="22"/>
          <w:szCs w:val="22"/>
          <w:lang w:val="mn-MN"/>
        </w:rPr>
        <w:t>.</w:t>
      </w:r>
    </w:p>
    <w:p w14:paraId="7BF809A2" w14:textId="77777777" w:rsidR="00B778E7" w:rsidRPr="00F40206" w:rsidRDefault="009C313B" w:rsidP="002A6249">
      <w:pPr>
        <w:jc w:val="both"/>
        <w:rPr>
          <w:rFonts w:ascii="Arial" w:hAnsi="Arial" w:cs="Arial"/>
          <w:sz w:val="22"/>
          <w:szCs w:val="22"/>
          <w:lang w:val="mn-MN"/>
        </w:rPr>
      </w:pPr>
      <w:r w:rsidRPr="00F40206">
        <w:rPr>
          <w:rFonts w:ascii="Arial" w:hAnsi="Arial" w:cs="Arial"/>
          <w:sz w:val="22"/>
          <w:szCs w:val="22"/>
          <w:lang w:val="mn-MN"/>
        </w:rPr>
        <w:t xml:space="preserve">6.25.2.1. </w:t>
      </w:r>
      <w:r w:rsidR="00B778E7" w:rsidRPr="00F40206">
        <w:rPr>
          <w:rFonts w:ascii="Arial" w:hAnsi="Arial" w:cs="Arial"/>
          <w:sz w:val="22"/>
          <w:szCs w:val="22"/>
          <w:lang w:val="mn-MN"/>
        </w:rPr>
        <w:t xml:space="preserve">Санамсаргүй байдлаар </w:t>
      </w:r>
      <w:r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алдагдах</w:t>
      </w:r>
      <w:r w:rsidR="00B778E7" w:rsidRPr="00F40206">
        <w:rPr>
          <w:rFonts w:ascii="Arial" w:hAnsi="Arial" w:cs="Arial"/>
          <w:sz w:val="22"/>
          <w:szCs w:val="22"/>
          <w:lang w:val="mn-MN"/>
        </w:rPr>
        <w:t xml:space="preserve"> галын эсв</w:t>
      </w:r>
      <w:r w:rsidRPr="00F40206">
        <w:rPr>
          <w:rFonts w:ascii="Arial" w:hAnsi="Arial" w:cs="Arial"/>
          <w:sz w:val="22"/>
          <w:szCs w:val="22"/>
          <w:lang w:val="mn-MN"/>
        </w:rPr>
        <w:t>эл аюулгүй байдлын зөрчил гар</w:t>
      </w:r>
      <w:r w:rsidR="00B778E7" w:rsidRPr="00F40206">
        <w:rPr>
          <w:rFonts w:ascii="Arial" w:hAnsi="Arial" w:cs="Arial"/>
          <w:sz w:val="22"/>
          <w:szCs w:val="22"/>
          <w:lang w:val="mn-MN"/>
        </w:rPr>
        <w:t>ах</w:t>
      </w:r>
      <w:r w:rsidRPr="00F40206">
        <w:rPr>
          <w:rFonts w:ascii="Arial" w:hAnsi="Arial" w:cs="Arial"/>
          <w:sz w:val="22"/>
          <w:szCs w:val="22"/>
          <w:lang w:val="mn-MN"/>
        </w:rPr>
        <w:t xml:space="preserve">ад </w:t>
      </w:r>
      <w:r w:rsidR="00B778E7" w:rsidRPr="00F40206">
        <w:rPr>
          <w:rFonts w:ascii="Arial" w:hAnsi="Arial" w:cs="Arial"/>
          <w:sz w:val="22"/>
          <w:szCs w:val="22"/>
          <w:lang w:val="mn-MN"/>
        </w:rPr>
        <w:t>х</w:t>
      </w:r>
      <w:r w:rsidRPr="00F40206">
        <w:rPr>
          <w:rFonts w:ascii="Arial" w:hAnsi="Arial" w:cs="Arial"/>
          <w:sz w:val="22"/>
          <w:szCs w:val="22"/>
          <w:lang w:val="mn-MN"/>
        </w:rPr>
        <w:t>ариу арга хэмжээ авах төлөвлөгөө</w:t>
      </w:r>
      <w:r w:rsidR="00B778E7" w:rsidRPr="00F40206">
        <w:rPr>
          <w:rFonts w:ascii="Arial" w:hAnsi="Arial" w:cs="Arial"/>
          <w:sz w:val="22"/>
          <w:szCs w:val="22"/>
          <w:lang w:val="mn-MN"/>
        </w:rPr>
        <w:t xml:space="preserve">г орон нутгийн онцгой байдлын </w:t>
      </w:r>
      <w:r w:rsidRPr="00F40206">
        <w:rPr>
          <w:rFonts w:ascii="Arial" w:hAnsi="Arial" w:cs="Arial"/>
          <w:sz w:val="22"/>
          <w:szCs w:val="22"/>
          <w:lang w:val="mn-MN"/>
        </w:rPr>
        <w:t xml:space="preserve">газартай </w:t>
      </w:r>
      <w:r w:rsidR="00B778E7" w:rsidRPr="00F40206">
        <w:rPr>
          <w:rFonts w:ascii="Arial" w:hAnsi="Arial" w:cs="Arial"/>
          <w:sz w:val="22"/>
          <w:szCs w:val="22"/>
          <w:lang w:val="mn-MN"/>
        </w:rPr>
        <w:t xml:space="preserve"> хамтран боловсруулсан байх шаардлагатай.</w:t>
      </w:r>
    </w:p>
    <w:p w14:paraId="75968DC6" w14:textId="77777777" w:rsidR="00B778E7" w:rsidRPr="00F40206" w:rsidRDefault="00BB6A45" w:rsidP="002A6249">
      <w:pPr>
        <w:jc w:val="both"/>
        <w:rPr>
          <w:rFonts w:ascii="Arial" w:hAnsi="Arial" w:cs="Arial"/>
          <w:sz w:val="22"/>
          <w:szCs w:val="22"/>
          <w:lang w:val="mn-MN"/>
        </w:rPr>
      </w:pPr>
      <w:r w:rsidRPr="00F40206">
        <w:rPr>
          <w:rFonts w:ascii="Arial" w:hAnsi="Arial" w:cs="Arial"/>
          <w:sz w:val="22"/>
          <w:szCs w:val="22"/>
          <w:lang w:val="mn-MN"/>
        </w:rPr>
        <w:t xml:space="preserve">6.25.2.2. </w:t>
      </w:r>
      <w:r w:rsidR="00B778E7" w:rsidRPr="00F40206">
        <w:rPr>
          <w:rFonts w:ascii="Arial" w:hAnsi="Arial" w:cs="Arial"/>
          <w:sz w:val="22"/>
          <w:szCs w:val="22"/>
          <w:lang w:val="mn-MN"/>
        </w:rPr>
        <w:t xml:space="preserve">Онцгой байдлын ажилтнууд, ажиллагсад болон олон нийтийн зүгээс авах аюулгүй байдлын арга хэмжээнүүдийг </w:t>
      </w:r>
      <w:r w:rsidRPr="00F40206">
        <w:rPr>
          <w:rFonts w:ascii="Arial" w:hAnsi="Arial" w:cs="Arial"/>
          <w:sz w:val="22"/>
          <w:szCs w:val="22"/>
          <w:lang w:val="mn-MN"/>
        </w:rPr>
        <w:t xml:space="preserve"> төлөвлөгөөнд тусгасан байна</w:t>
      </w:r>
      <w:r w:rsidR="00B778E7" w:rsidRPr="00F40206">
        <w:rPr>
          <w:rFonts w:ascii="Arial" w:hAnsi="Arial" w:cs="Arial"/>
          <w:sz w:val="22"/>
          <w:szCs w:val="22"/>
          <w:lang w:val="mn-MN"/>
        </w:rPr>
        <w:t xml:space="preserve">. </w:t>
      </w:r>
    </w:p>
    <w:p w14:paraId="2BC9E3EF" w14:textId="77777777" w:rsidR="00B778E7" w:rsidRPr="00F40206" w:rsidRDefault="00635737" w:rsidP="002A6249">
      <w:pPr>
        <w:rPr>
          <w:rFonts w:ascii="Arial" w:hAnsi="Arial" w:cs="Arial"/>
          <w:b/>
          <w:sz w:val="22"/>
          <w:szCs w:val="22"/>
          <w:lang w:val="mn-MN"/>
        </w:rPr>
      </w:pPr>
      <w:r w:rsidRPr="00F40206">
        <w:rPr>
          <w:rFonts w:ascii="Arial" w:hAnsi="Arial" w:cs="Arial"/>
          <w:b/>
          <w:sz w:val="22"/>
          <w:szCs w:val="22"/>
          <w:lang w:val="mn-MN"/>
        </w:rPr>
        <w:t xml:space="preserve">6.25.3. </w:t>
      </w:r>
      <w:r w:rsidR="006578CF" w:rsidRPr="00F40206">
        <w:rPr>
          <w:rFonts w:ascii="Arial" w:hAnsi="Arial" w:cs="Arial"/>
          <w:b/>
          <w:sz w:val="22"/>
          <w:szCs w:val="22"/>
          <w:lang w:val="mn-MN"/>
        </w:rPr>
        <w:t>*</w:t>
      </w:r>
      <w:r w:rsidR="00B778E7"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нуудын хамгаалалт</w:t>
      </w:r>
      <w:r w:rsidRPr="00F40206">
        <w:rPr>
          <w:rFonts w:ascii="Arial" w:hAnsi="Arial" w:cs="Arial"/>
          <w:b/>
          <w:sz w:val="22"/>
          <w:szCs w:val="22"/>
          <w:lang w:val="mn-MN"/>
        </w:rPr>
        <w:t>.</w:t>
      </w:r>
    </w:p>
    <w:p w14:paraId="7B3A1D2A" w14:textId="77777777" w:rsidR="00D15710" w:rsidRPr="00F40206" w:rsidRDefault="006578CF" w:rsidP="002A6249">
      <w:pPr>
        <w:jc w:val="both"/>
        <w:rPr>
          <w:rFonts w:ascii="Arial" w:hAnsi="Arial" w:cs="Arial"/>
          <w:sz w:val="22"/>
          <w:szCs w:val="22"/>
          <w:lang w:val="mn-MN"/>
        </w:rPr>
      </w:pPr>
      <w:r w:rsidRPr="00F40206">
        <w:rPr>
          <w:rFonts w:ascii="Arial" w:hAnsi="Arial" w:cs="Arial"/>
          <w:sz w:val="22"/>
          <w:szCs w:val="22"/>
          <w:lang w:val="mn-MN"/>
        </w:rPr>
        <w:t xml:space="preserve">6.25.3.1. </w:t>
      </w:r>
      <w:r w:rsidR="00B778E7" w:rsidRPr="00F40206">
        <w:rPr>
          <w:rFonts w:ascii="Arial" w:hAnsi="Arial" w:cs="Arial"/>
          <w:sz w:val="22"/>
          <w:szCs w:val="22"/>
          <w:lang w:val="mn-MN"/>
        </w:rPr>
        <w:t>Барилга, байгууламж болон дээвэр дээр суурилуулсан нийт 15,1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–ээс илүү </w:t>
      </w:r>
      <w:r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 галын хамгаалалттай байна.</w:t>
      </w:r>
      <w:r w:rsidRPr="00F40206">
        <w:rPr>
          <w:rFonts w:ascii="Arial" w:hAnsi="Arial" w:cs="Arial"/>
          <w:sz w:val="22"/>
          <w:szCs w:val="22"/>
          <w:lang w:val="mn-MN"/>
        </w:rPr>
        <w:t xml:space="preserve"> </w:t>
      </w:r>
    </w:p>
    <w:p w14:paraId="7F7DD030" w14:textId="77777777" w:rsidR="00B778E7" w:rsidRPr="00F40206" w:rsidRDefault="006578CF" w:rsidP="002A6249">
      <w:pPr>
        <w:jc w:val="both"/>
        <w:rPr>
          <w:rFonts w:ascii="Arial" w:hAnsi="Arial" w:cs="Arial"/>
          <w:sz w:val="22"/>
          <w:szCs w:val="22"/>
          <w:lang w:val="mn-MN"/>
        </w:rPr>
      </w:pPr>
      <w:r w:rsidRPr="00F40206">
        <w:rPr>
          <w:rFonts w:ascii="Arial" w:hAnsi="Arial" w:cs="Arial"/>
          <w:sz w:val="22"/>
          <w:szCs w:val="22"/>
          <w:lang w:val="mn-MN"/>
        </w:rPr>
        <w:t xml:space="preserve">6.25.3.2. </w:t>
      </w:r>
      <w:r w:rsidR="00B778E7" w:rsidRPr="00F40206">
        <w:rPr>
          <w:rFonts w:ascii="Arial" w:hAnsi="Arial" w:cs="Arial"/>
          <w:sz w:val="22"/>
          <w:szCs w:val="22"/>
          <w:lang w:val="mn-MN"/>
        </w:rPr>
        <w:t xml:space="preserve"> </w:t>
      </w:r>
      <w:r w:rsidRPr="00F40206">
        <w:rPr>
          <w:rFonts w:ascii="Arial" w:hAnsi="Arial" w:cs="Arial"/>
          <w:sz w:val="22"/>
          <w:szCs w:val="22"/>
          <w:lang w:val="mn-MN"/>
        </w:rPr>
        <w:t xml:space="preserve">Галын аюулаас хамгаалах горимуудыг </w:t>
      </w:r>
      <w:r w:rsidR="00B778E7" w:rsidRPr="00F40206">
        <w:rPr>
          <w:rFonts w:ascii="Arial" w:hAnsi="Arial" w:cs="Arial"/>
          <w:sz w:val="22"/>
          <w:szCs w:val="22"/>
          <w:lang w:val="mn-MN"/>
        </w:rPr>
        <w:t>15.1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-ээс дээш </w:t>
      </w:r>
      <w:r w:rsidRPr="00F40206">
        <w:rPr>
          <w:rFonts w:ascii="Arial" w:hAnsi="Arial" w:cs="Arial"/>
          <w:sz w:val="22"/>
          <w:szCs w:val="22"/>
          <w:lang w:val="mn-MN"/>
        </w:rPr>
        <w:t xml:space="preserve">усны багтаамжтай </w:t>
      </w:r>
      <w:r w:rsidR="00D33FCD" w:rsidRPr="00F40206">
        <w:rPr>
          <w:rFonts w:ascii="Arial" w:hAnsi="Arial" w:cs="Arial"/>
          <w:sz w:val="22"/>
          <w:szCs w:val="22"/>
          <w:lang w:val="mn-MN"/>
        </w:rPr>
        <w:t xml:space="preserve">шинэ </w:t>
      </w:r>
      <w:r w:rsidR="00B778E7" w:rsidRPr="00F40206">
        <w:rPr>
          <w:rFonts w:ascii="Arial" w:hAnsi="Arial" w:cs="Arial"/>
          <w:sz w:val="22"/>
          <w:szCs w:val="22"/>
          <w:lang w:val="mn-MN"/>
        </w:rPr>
        <w:t xml:space="preserve">болон </w:t>
      </w:r>
      <w:r w:rsidR="00D15710" w:rsidRPr="00F40206">
        <w:rPr>
          <w:rFonts w:ascii="Arial" w:hAnsi="Arial" w:cs="Arial"/>
          <w:sz w:val="22"/>
          <w:szCs w:val="22"/>
          <w:lang w:val="mn-MN"/>
        </w:rPr>
        <w:t>ашиглалтанд</w:t>
      </w:r>
      <w:r w:rsidRPr="00F40206">
        <w:rPr>
          <w:rFonts w:ascii="Arial" w:hAnsi="Arial" w:cs="Arial"/>
          <w:sz w:val="22"/>
          <w:szCs w:val="22"/>
          <w:lang w:val="mn-MN"/>
        </w:rPr>
        <w:t xml:space="preserve"> байгаа байгууламжууд,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w:t>
      </w:r>
      <w:r w:rsidRPr="00F40206">
        <w:rPr>
          <w:rFonts w:ascii="Arial" w:hAnsi="Arial" w:cs="Arial"/>
          <w:sz w:val="22"/>
          <w:szCs w:val="22"/>
          <w:lang w:val="mn-MN"/>
        </w:rPr>
        <w:t xml:space="preserve">ыг дээвэр дээр суурьлуулж байгаа тохиолдлуудад </w:t>
      </w:r>
      <w:r w:rsidR="00D15710" w:rsidRPr="00F40206">
        <w:rPr>
          <w:rFonts w:ascii="Arial" w:hAnsi="Arial" w:cs="Arial"/>
          <w:sz w:val="22"/>
          <w:szCs w:val="22"/>
          <w:lang w:val="mn-MN"/>
        </w:rPr>
        <w:t>гамшигаас хамгаалах төлөвлөгөөнд</w:t>
      </w:r>
      <w:r w:rsidR="00B778E7" w:rsidRPr="00F40206">
        <w:rPr>
          <w:rFonts w:ascii="Arial" w:hAnsi="Arial" w:cs="Arial"/>
          <w:sz w:val="22"/>
          <w:szCs w:val="22"/>
          <w:lang w:val="mn-MN"/>
        </w:rPr>
        <w:t xml:space="preserve"> </w:t>
      </w:r>
      <w:r w:rsidR="009E11AE" w:rsidRPr="00F40206">
        <w:rPr>
          <w:rFonts w:ascii="Arial" w:hAnsi="Arial" w:cs="Arial"/>
          <w:sz w:val="22"/>
          <w:szCs w:val="22"/>
          <w:lang w:val="mn-MN"/>
        </w:rPr>
        <w:t xml:space="preserve">тусгана. </w:t>
      </w:r>
      <w:r w:rsidR="00F33F6D" w:rsidRPr="00F40206">
        <w:rPr>
          <w:rFonts w:ascii="Arial" w:hAnsi="Arial" w:cs="Arial"/>
          <w:sz w:val="22"/>
          <w:szCs w:val="22"/>
          <w:lang w:val="mn-MN"/>
        </w:rPr>
        <w:t xml:space="preserve"> Одоо</w:t>
      </w:r>
      <w:r w:rsidR="00B778E7" w:rsidRPr="00F40206">
        <w:rPr>
          <w:rFonts w:ascii="Arial" w:hAnsi="Arial" w:cs="Arial"/>
          <w:sz w:val="22"/>
          <w:szCs w:val="22"/>
          <w:lang w:val="mn-MN"/>
        </w:rPr>
        <w:t xml:space="preserve"> </w:t>
      </w:r>
      <w:r w:rsidR="0000516B" w:rsidRPr="00F40206">
        <w:rPr>
          <w:rFonts w:ascii="Arial" w:hAnsi="Arial" w:cs="Arial"/>
          <w:sz w:val="22"/>
          <w:szCs w:val="22"/>
          <w:lang w:val="mn-MN"/>
        </w:rPr>
        <w:t>байгаа байгууламжууд нь энэхүү д</w:t>
      </w:r>
      <w:r w:rsidR="00B778E7" w:rsidRPr="00F40206">
        <w:rPr>
          <w:rFonts w:ascii="Arial" w:hAnsi="Arial" w:cs="Arial"/>
          <w:sz w:val="22"/>
          <w:szCs w:val="22"/>
          <w:lang w:val="mn-MN"/>
        </w:rPr>
        <w:t xml:space="preserve">үрмийг хүчин төгөлдөр болсноос хойш 2 жилийн </w:t>
      </w:r>
      <w:r w:rsidR="00F33F6D" w:rsidRPr="00F40206">
        <w:rPr>
          <w:rFonts w:ascii="Arial" w:hAnsi="Arial" w:cs="Arial"/>
          <w:sz w:val="22"/>
          <w:szCs w:val="22"/>
          <w:lang w:val="mn-MN"/>
        </w:rPr>
        <w:t xml:space="preserve">дотор дээрх </w:t>
      </w:r>
      <w:r w:rsidR="00B778E7" w:rsidRPr="00F40206">
        <w:rPr>
          <w:rFonts w:ascii="Arial" w:hAnsi="Arial" w:cs="Arial"/>
          <w:sz w:val="22"/>
          <w:szCs w:val="22"/>
          <w:lang w:val="mn-MN"/>
        </w:rPr>
        <w:t xml:space="preserve">шаардлагыг хангасан байх шаардлагатай. </w:t>
      </w:r>
    </w:p>
    <w:p w14:paraId="18A8AC10" w14:textId="77777777" w:rsidR="00B778E7" w:rsidRPr="00F40206" w:rsidRDefault="00EA67B9" w:rsidP="002A6249">
      <w:pPr>
        <w:jc w:val="both"/>
        <w:rPr>
          <w:rFonts w:ascii="Arial" w:hAnsi="Arial" w:cs="Arial"/>
          <w:sz w:val="22"/>
          <w:szCs w:val="22"/>
          <w:lang w:val="mn-MN"/>
        </w:rPr>
      </w:pPr>
      <w:r w:rsidRPr="00F40206">
        <w:rPr>
          <w:rFonts w:ascii="Arial" w:hAnsi="Arial" w:cs="Arial"/>
          <w:sz w:val="22"/>
          <w:szCs w:val="22"/>
          <w:lang w:val="mn-MN"/>
        </w:rPr>
        <w:t xml:space="preserve">6.25.3.3. </w:t>
      </w:r>
      <w:r w:rsidR="00D15710" w:rsidRPr="00F40206">
        <w:rPr>
          <w:rFonts w:ascii="Arial" w:hAnsi="Arial" w:cs="Arial"/>
          <w:sz w:val="22"/>
          <w:szCs w:val="22"/>
          <w:lang w:val="mn-MN"/>
        </w:rPr>
        <w:t>Гамшигаас хамгаалах төлөвлөгөөг</w:t>
      </w:r>
      <w:r w:rsidR="00B778E7" w:rsidRPr="00F40206">
        <w:rPr>
          <w:rFonts w:ascii="Arial" w:hAnsi="Arial" w:cs="Arial"/>
          <w:sz w:val="22"/>
          <w:szCs w:val="22"/>
          <w:lang w:val="mn-MN"/>
        </w:rPr>
        <w:t xml:space="preserve"> </w:t>
      </w:r>
      <w:r w:rsidR="00AC33C3" w:rsidRPr="00F40206">
        <w:rPr>
          <w:rFonts w:ascii="Arial" w:hAnsi="Arial" w:cs="Arial"/>
          <w:sz w:val="22"/>
          <w:szCs w:val="22"/>
          <w:lang w:val="mn-MN"/>
        </w:rPr>
        <w:t>компанийн эзэн эсвэл тэднээс</w:t>
      </w:r>
      <w:r w:rsidR="00B778E7" w:rsidRPr="00F40206">
        <w:rPr>
          <w:rFonts w:ascii="Arial" w:hAnsi="Arial" w:cs="Arial"/>
          <w:sz w:val="22"/>
          <w:szCs w:val="22"/>
          <w:lang w:val="mn-MN"/>
        </w:rPr>
        <w:t xml:space="preserve"> томилогдсон этгээд </w:t>
      </w:r>
      <w:r w:rsidR="00AC33C3" w:rsidRPr="00F40206">
        <w:rPr>
          <w:rFonts w:ascii="Arial" w:hAnsi="Arial" w:cs="Arial"/>
          <w:sz w:val="22"/>
          <w:szCs w:val="22"/>
          <w:lang w:val="mn-MN"/>
        </w:rPr>
        <w:t xml:space="preserve">нь </w:t>
      </w:r>
      <w:r w:rsidR="00B778E7" w:rsidRPr="00F40206">
        <w:rPr>
          <w:rFonts w:ascii="Arial" w:hAnsi="Arial" w:cs="Arial"/>
          <w:sz w:val="22"/>
          <w:szCs w:val="22"/>
          <w:lang w:val="mn-MN"/>
        </w:rPr>
        <w:t>эрх бүхий байгууллага болон орон нутгийн онцгой байдлын газарт гаргаж өгнө.</w:t>
      </w:r>
    </w:p>
    <w:p w14:paraId="19DDA793" w14:textId="77777777" w:rsidR="00A62762" w:rsidRPr="00F40206" w:rsidRDefault="00822802" w:rsidP="002A6249">
      <w:pPr>
        <w:jc w:val="both"/>
        <w:rPr>
          <w:rFonts w:ascii="Arial" w:hAnsi="Arial" w:cs="Arial"/>
          <w:sz w:val="22"/>
          <w:szCs w:val="22"/>
          <w:lang w:val="mn-MN"/>
        </w:rPr>
      </w:pPr>
      <w:r w:rsidRPr="00F40206">
        <w:rPr>
          <w:rFonts w:ascii="Arial" w:hAnsi="Arial" w:cs="Arial"/>
          <w:sz w:val="22"/>
          <w:szCs w:val="22"/>
          <w:lang w:val="mn-MN"/>
        </w:rPr>
        <w:t xml:space="preserve">6.25.3.4. </w:t>
      </w:r>
      <w:r w:rsidR="001E757E" w:rsidRPr="00F40206">
        <w:rPr>
          <w:rFonts w:ascii="Arial" w:hAnsi="Arial" w:cs="Arial"/>
          <w:sz w:val="22"/>
          <w:szCs w:val="22"/>
          <w:lang w:val="mn-MN"/>
        </w:rPr>
        <w:t xml:space="preserve">Агуулахын хадгалах багтаамж болон дамжуулах </w:t>
      </w:r>
      <w:r w:rsidR="00B778E7" w:rsidRPr="00F40206">
        <w:rPr>
          <w:rFonts w:ascii="Arial" w:hAnsi="Arial" w:cs="Arial"/>
          <w:sz w:val="22"/>
          <w:szCs w:val="22"/>
          <w:lang w:val="mn-MN"/>
        </w:rPr>
        <w:t>систем</w:t>
      </w:r>
      <w:r w:rsidR="001E757E" w:rsidRPr="00F40206">
        <w:rPr>
          <w:rFonts w:ascii="Arial" w:hAnsi="Arial" w:cs="Arial"/>
          <w:sz w:val="22"/>
          <w:szCs w:val="22"/>
          <w:lang w:val="mn-MN"/>
        </w:rPr>
        <w:t xml:space="preserve">д өөрчлөлт </w:t>
      </w:r>
      <w:r w:rsidR="00B778E7" w:rsidRPr="00F40206">
        <w:rPr>
          <w:rFonts w:ascii="Arial" w:hAnsi="Arial" w:cs="Arial"/>
          <w:sz w:val="22"/>
          <w:szCs w:val="22"/>
          <w:lang w:val="mn-MN"/>
        </w:rPr>
        <w:t xml:space="preserve"> </w:t>
      </w:r>
      <w:r w:rsidR="001E757E" w:rsidRPr="00F40206">
        <w:rPr>
          <w:rFonts w:ascii="Arial" w:hAnsi="Arial" w:cs="Arial"/>
          <w:sz w:val="22"/>
          <w:szCs w:val="22"/>
          <w:lang w:val="mn-MN"/>
        </w:rPr>
        <w:t>оруулсан тохиолдолд</w:t>
      </w:r>
      <w:r w:rsidR="00B778E7" w:rsidRPr="00F40206">
        <w:rPr>
          <w:rFonts w:ascii="Arial" w:hAnsi="Arial" w:cs="Arial"/>
          <w:sz w:val="22"/>
          <w:szCs w:val="22"/>
          <w:lang w:val="mn-MN"/>
        </w:rPr>
        <w:t xml:space="preserve"> </w:t>
      </w:r>
      <w:r w:rsidR="00A62762" w:rsidRPr="00F40206">
        <w:rPr>
          <w:rFonts w:ascii="Arial" w:hAnsi="Arial" w:cs="Arial"/>
          <w:sz w:val="22"/>
          <w:szCs w:val="22"/>
          <w:lang w:val="mn-MN"/>
        </w:rPr>
        <w:t>гамшигаас хамгаалах төлөвлөгөөнд</w:t>
      </w:r>
      <w:r w:rsidR="001E757E" w:rsidRPr="00F40206">
        <w:rPr>
          <w:rFonts w:ascii="Arial" w:hAnsi="Arial" w:cs="Arial"/>
          <w:sz w:val="22"/>
          <w:szCs w:val="22"/>
          <w:lang w:val="mn-MN"/>
        </w:rPr>
        <w:t xml:space="preserve"> уг өөрчлөлтийг тусгана</w:t>
      </w:r>
      <w:r w:rsidR="00B778E7" w:rsidRPr="00F40206">
        <w:rPr>
          <w:rFonts w:ascii="Arial" w:hAnsi="Arial" w:cs="Arial"/>
          <w:sz w:val="22"/>
          <w:szCs w:val="22"/>
          <w:lang w:val="mn-MN"/>
        </w:rPr>
        <w:t xml:space="preserve">. </w:t>
      </w:r>
    </w:p>
    <w:p w14:paraId="677269FF" w14:textId="77777777" w:rsidR="00B778E7" w:rsidRPr="00F40206" w:rsidRDefault="00084924" w:rsidP="002A6249">
      <w:pPr>
        <w:jc w:val="both"/>
        <w:rPr>
          <w:rFonts w:ascii="Arial" w:hAnsi="Arial" w:cs="Arial"/>
          <w:sz w:val="22"/>
          <w:szCs w:val="22"/>
          <w:lang w:val="mn-MN"/>
        </w:rPr>
      </w:pPr>
      <w:r w:rsidRPr="00F40206">
        <w:rPr>
          <w:rFonts w:ascii="Arial" w:hAnsi="Arial" w:cs="Arial"/>
          <w:sz w:val="22"/>
          <w:szCs w:val="22"/>
          <w:lang w:val="mn-MN"/>
        </w:rPr>
        <w:t xml:space="preserve">6.25.3.5. </w:t>
      </w:r>
      <w:r w:rsidR="00A62762" w:rsidRPr="00F40206">
        <w:rPr>
          <w:rFonts w:ascii="Arial" w:hAnsi="Arial" w:cs="Arial"/>
          <w:sz w:val="22"/>
          <w:szCs w:val="22"/>
          <w:lang w:val="mn-MN"/>
        </w:rPr>
        <w:t>Гамшигаас хамгаалах төлөвлөгөөнд</w:t>
      </w: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 </w:t>
      </w:r>
      <w:r w:rsidRPr="00F40206">
        <w:rPr>
          <w:rFonts w:ascii="Arial" w:hAnsi="Arial" w:cs="Arial"/>
          <w:sz w:val="22"/>
          <w:szCs w:val="22"/>
          <w:lang w:val="mn-MN"/>
        </w:rPr>
        <w:t>ослын</w:t>
      </w:r>
      <w:r w:rsidR="00B778E7" w:rsidRPr="00F40206">
        <w:rPr>
          <w:rFonts w:ascii="Arial" w:hAnsi="Arial" w:cs="Arial"/>
          <w:sz w:val="22"/>
          <w:szCs w:val="22"/>
          <w:lang w:val="mn-MN"/>
        </w:rPr>
        <w:t xml:space="preserve"> үед </w:t>
      </w:r>
      <w:r w:rsidR="00323F7A" w:rsidRPr="00F40206">
        <w:rPr>
          <w:rFonts w:ascii="Arial" w:hAnsi="Arial" w:cs="Arial"/>
          <w:sz w:val="22"/>
          <w:szCs w:val="22"/>
          <w:lang w:val="mn-MN"/>
        </w:rPr>
        <w:t xml:space="preserve">алсаас </w:t>
      </w:r>
      <w:r w:rsidR="00B778E7" w:rsidRPr="00F40206">
        <w:rPr>
          <w:rFonts w:ascii="Arial" w:hAnsi="Arial" w:cs="Arial"/>
          <w:sz w:val="22"/>
          <w:szCs w:val="22"/>
          <w:lang w:val="mn-MN"/>
        </w:rPr>
        <w:t xml:space="preserve">хаах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w:t>
      </w:r>
      <w:r w:rsidR="00323F7A" w:rsidRPr="00F40206">
        <w:rPr>
          <w:rFonts w:ascii="Arial" w:hAnsi="Arial" w:cs="Arial"/>
          <w:sz w:val="22"/>
          <w:szCs w:val="22"/>
          <w:lang w:val="mn-MN"/>
        </w:rPr>
        <w:t xml:space="preserve">дотоод хавхлагууд, </w:t>
      </w:r>
      <w:r w:rsidRPr="00F40206">
        <w:rPr>
          <w:rFonts w:ascii="Arial" w:hAnsi="Arial" w:cs="Arial"/>
          <w:sz w:val="22"/>
          <w:szCs w:val="22"/>
          <w:lang w:val="mn-MN"/>
        </w:rPr>
        <w:t xml:space="preserve">дулааныг мэдэрч автоматаар хаагддаг хавхлага, </w:t>
      </w:r>
      <w:r w:rsidR="00FA50E2" w:rsidRPr="00F40206">
        <w:rPr>
          <w:rFonts w:ascii="Arial" w:hAnsi="Arial" w:cs="Arial"/>
          <w:sz w:val="22"/>
          <w:szCs w:val="22"/>
          <w:lang w:val="mn-MN"/>
        </w:rPr>
        <w:t xml:space="preserve">ослын салдаг холбоос зэрэг </w:t>
      </w:r>
      <w:r w:rsidR="00B778E7" w:rsidRPr="00F40206">
        <w:rPr>
          <w:rFonts w:ascii="Arial" w:hAnsi="Arial" w:cs="Arial"/>
          <w:sz w:val="22"/>
          <w:szCs w:val="22"/>
          <w:lang w:val="mn-MN"/>
        </w:rPr>
        <w:t>нийт бүтээгдэхүүний хяналт</w:t>
      </w:r>
      <w:r w:rsidR="00FA50E2" w:rsidRPr="00F40206">
        <w:rPr>
          <w:rFonts w:ascii="Arial" w:hAnsi="Arial" w:cs="Arial"/>
          <w:sz w:val="22"/>
          <w:szCs w:val="22"/>
          <w:lang w:val="mn-MN"/>
        </w:rPr>
        <w:t>,</w:t>
      </w:r>
      <w:r w:rsidR="00B778E7" w:rsidRPr="00F40206">
        <w:rPr>
          <w:rFonts w:ascii="Arial" w:hAnsi="Arial" w:cs="Arial"/>
          <w:sz w:val="22"/>
          <w:szCs w:val="22"/>
          <w:lang w:val="mn-MN"/>
        </w:rPr>
        <w:t xml:space="preserve"> удирдлагын системийн үнэлгээ</w:t>
      </w:r>
      <w:r w:rsidR="00FA50E2" w:rsidRPr="00F40206">
        <w:rPr>
          <w:rFonts w:ascii="Arial" w:hAnsi="Arial" w:cs="Arial"/>
          <w:sz w:val="22"/>
          <w:szCs w:val="22"/>
          <w:lang w:val="mn-MN"/>
        </w:rPr>
        <w:t xml:space="preserve"> энэхүү дүрмийн 6.26 дахь заалтын нэмэлт шаардлагууд </w:t>
      </w:r>
      <w:r w:rsidR="00B778E7" w:rsidRPr="00F40206">
        <w:rPr>
          <w:rFonts w:ascii="Arial" w:hAnsi="Arial" w:cs="Arial"/>
          <w:sz w:val="22"/>
          <w:szCs w:val="22"/>
          <w:lang w:val="mn-MN"/>
        </w:rPr>
        <w:t xml:space="preserve"> багтсан байх ёстой.</w:t>
      </w:r>
      <w:r w:rsidR="00323F7A" w:rsidRPr="00F40206">
        <w:rPr>
          <w:rFonts w:ascii="Arial" w:hAnsi="Arial" w:cs="Arial"/>
          <w:sz w:val="22"/>
          <w:szCs w:val="22"/>
          <w:lang w:val="mn-MN"/>
        </w:rPr>
        <w:t xml:space="preserve"> </w:t>
      </w:r>
    </w:p>
    <w:p w14:paraId="2B59534C" w14:textId="77777777" w:rsidR="00B778E7" w:rsidRPr="00F40206" w:rsidRDefault="00FA50E2" w:rsidP="002A6249">
      <w:pPr>
        <w:jc w:val="both"/>
        <w:rPr>
          <w:rFonts w:ascii="Arial" w:hAnsi="Arial" w:cs="Arial"/>
          <w:sz w:val="22"/>
          <w:szCs w:val="22"/>
          <w:lang w:val="mn-MN"/>
        </w:rPr>
      </w:pPr>
      <w:r w:rsidRPr="00F40206">
        <w:rPr>
          <w:rFonts w:ascii="Arial" w:hAnsi="Arial" w:cs="Arial"/>
          <w:sz w:val="22"/>
          <w:szCs w:val="22"/>
          <w:lang w:val="mn-MN"/>
        </w:rPr>
        <w:t xml:space="preserve">6.25.3.6. </w:t>
      </w:r>
      <w:r w:rsidR="00B778E7" w:rsidRPr="00F40206">
        <w:rPr>
          <w:rFonts w:ascii="Arial" w:hAnsi="Arial" w:cs="Arial"/>
          <w:sz w:val="22"/>
          <w:szCs w:val="22"/>
          <w:lang w:val="mn-MN"/>
        </w:rPr>
        <w:t xml:space="preserve">Хэрэв </w:t>
      </w:r>
      <w:r w:rsidR="00A62762" w:rsidRPr="00F40206">
        <w:rPr>
          <w:rFonts w:ascii="Arial" w:hAnsi="Arial" w:cs="Arial"/>
          <w:sz w:val="22"/>
          <w:szCs w:val="22"/>
          <w:lang w:val="mn-MN"/>
        </w:rPr>
        <w:t>гамшигаас хамгаалах төлөвлөгөөг</w:t>
      </w:r>
      <w:r w:rsidR="00B778E7" w:rsidRPr="00F40206">
        <w:rPr>
          <w:rFonts w:ascii="Arial" w:hAnsi="Arial" w:cs="Arial"/>
          <w:sz w:val="22"/>
          <w:szCs w:val="22"/>
          <w:lang w:val="mn-MN"/>
        </w:rPr>
        <w:t xml:space="preserve"> боловсруулж байх үед зэргэлдээ </w:t>
      </w:r>
      <w:r w:rsidRPr="00F40206">
        <w:rPr>
          <w:rFonts w:ascii="Arial" w:hAnsi="Arial" w:cs="Arial"/>
          <w:sz w:val="22"/>
          <w:szCs w:val="22"/>
          <w:lang w:val="mn-MN"/>
        </w:rPr>
        <w:t xml:space="preserve">орших </w:t>
      </w:r>
      <w:r w:rsidR="00B778E7" w:rsidRPr="00F40206">
        <w:rPr>
          <w:rFonts w:ascii="Arial" w:hAnsi="Arial" w:cs="Arial"/>
          <w:sz w:val="22"/>
          <w:szCs w:val="22"/>
          <w:lang w:val="mn-MN"/>
        </w:rPr>
        <w:t xml:space="preserve">байгууламжуудад аюултай нөхцөл байдал учруулахаар тохиолдолд </w:t>
      </w:r>
      <w:r w:rsidRPr="00F40206">
        <w:rPr>
          <w:rFonts w:ascii="Arial" w:hAnsi="Arial" w:cs="Arial"/>
          <w:sz w:val="22"/>
          <w:szCs w:val="22"/>
          <w:lang w:val="mn-MN"/>
        </w:rPr>
        <w:t>энэхүү дүрмийн 6.25.5 дахь заалтын</w:t>
      </w:r>
      <w:r w:rsidR="00B778E7" w:rsidRPr="00F40206">
        <w:rPr>
          <w:rFonts w:ascii="Arial" w:hAnsi="Arial" w:cs="Arial"/>
          <w:sz w:val="22"/>
          <w:szCs w:val="22"/>
          <w:lang w:val="mn-MN"/>
        </w:rPr>
        <w:t xml:space="preserve"> дагуу тусгай хамгаалалтын арга хэмжээ авах шаардлагатай.</w:t>
      </w:r>
    </w:p>
    <w:p w14:paraId="1CDD6786" w14:textId="77777777" w:rsidR="00B778E7" w:rsidRPr="00F40206" w:rsidRDefault="00FA50E2" w:rsidP="002A6249">
      <w:pPr>
        <w:rPr>
          <w:rFonts w:ascii="Arial" w:hAnsi="Arial" w:cs="Arial"/>
          <w:b/>
          <w:sz w:val="22"/>
          <w:szCs w:val="22"/>
          <w:lang w:val="mn-MN"/>
        </w:rPr>
      </w:pPr>
      <w:r w:rsidRPr="00F40206">
        <w:rPr>
          <w:rFonts w:ascii="Arial" w:hAnsi="Arial" w:cs="Arial"/>
          <w:b/>
          <w:sz w:val="22"/>
          <w:szCs w:val="22"/>
          <w:lang w:val="mn-MN"/>
        </w:rPr>
        <w:t xml:space="preserve">6.25.4. </w:t>
      </w:r>
      <w:r w:rsidR="00B778E7" w:rsidRPr="00F40206">
        <w:rPr>
          <w:rFonts w:ascii="Arial" w:hAnsi="Arial" w:cs="Arial"/>
          <w:b/>
          <w:sz w:val="22"/>
          <w:szCs w:val="22"/>
          <w:lang w:val="mn-MN"/>
        </w:rPr>
        <w:t>Бусад хамгаалалтын шаардлагууд</w:t>
      </w:r>
      <w:r w:rsidRPr="00F40206">
        <w:rPr>
          <w:rFonts w:ascii="Arial" w:hAnsi="Arial" w:cs="Arial"/>
          <w:b/>
          <w:sz w:val="22"/>
          <w:szCs w:val="22"/>
          <w:lang w:val="mn-MN"/>
        </w:rPr>
        <w:t xml:space="preserve">. </w:t>
      </w:r>
    </w:p>
    <w:p w14:paraId="74D93C25" w14:textId="77777777" w:rsidR="00B778E7" w:rsidRPr="00F40206" w:rsidRDefault="00FA50E2" w:rsidP="002A6249">
      <w:pPr>
        <w:jc w:val="both"/>
        <w:rPr>
          <w:rFonts w:ascii="Arial" w:hAnsi="Arial" w:cs="Arial"/>
          <w:sz w:val="22"/>
          <w:szCs w:val="22"/>
          <w:lang w:val="mn-MN"/>
        </w:rPr>
      </w:pPr>
      <w:r w:rsidRPr="00F40206">
        <w:rPr>
          <w:rFonts w:ascii="Arial" w:hAnsi="Arial" w:cs="Arial"/>
          <w:sz w:val="22"/>
          <w:szCs w:val="22"/>
          <w:lang w:val="mn-MN"/>
        </w:rPr>
        <w:t xml:space="preserve">6.25.4.1. </w:t>
      </w:r>
      <w:r w:rsidR="00B778E7" w:rsidRPr="00F40206">
        <w:rPr>
          <w:rFonts w:ascii="Arial" w:hAnsi="Arial" w:cs="Arial"/>
          <w:sz w:val="22"/>
          <w:szCs w:val="22"/>
          <w:lang w:val="mn-MN"/>
        </w:rPr>
        <w:t xml:space="preserve">Гал командын машин </w:t>
      </w:r>
      <w:r w:rsidR="00E71987" w:rsidRPr="00F40206">
        <w:rPr>
          <w:rFonts w:ascii="Arial" w:hAnsi="Arial" w:cs="Arial"/>
          <w:sz w:val="22"/>
          <w:szCs w:val="22"/>
          <w:lang w:val="mn-MN"/>
        </w:rPr>
        <w:t>хэрэгс</w:t>
      </w:r>
      <w:r w:rsidR="008A4CCB" w:rsidRPr="00F40206">
        <w:rPr>
          <w:rFonts w:ascii="Arial" w:hAnsi="Arial" w:cs="Arial"/>
          <w:sz w:val="22"/>
          <w:szCs w:val="22"/>
          <w:lang w:val="mn-MN"/>
        </w:rPr>
        <w:t>л</w:t>
      </w:r>
      <w:r w:rsidR="00B778E7" w:rsidRPr="00F40206">
        <w:rPr>
          <w:rFonts w:ascii="Arial" w:hAnsi="Arial" w:cs="Arial"/>
          <w:sz w:val="22"/>
          <w:szCs w:val="22"/>
          <w:lang w:val="mn-MN"/>
        </w:rPr>
        <w:t>үүд</w:t>
      </w:r>
      <w:r w:rsidR="006C43F6" w:rsidRPr="00F40206">
        <w:rPr>
          <w:rFonts w:ascii="Arial" w:hAnsi="Arial" w:cs="Arial"/>
          <w:sz w:val="22"/>
          <w:szCs w:val="22"/>
          <w:lang w:val="mn-MN"/>
        </w:rPr>
        <w:t xml:space="preserve"> гэх мэт</w:t>
      </w:r>
      <w:r w:rsidR="00B778E7" w:rsidRPr="00F40206">
        <w:rPr>
          <w:rFonts w:ascii="Arial" w:hAnsi="Arial" w:cs="Arial"/>
          <w:sz w:val="22"/>
          <w:szCs w:val="22"/>
          <w:lang w:val="mn-MN"/>
        </w:rPr>
        <w:t xml:space="preserve"> онцгой байдлын тоног төхөөрөмжүүд нэвтрэн орох зам болон бусад нөхцөлүүдээр хангасан байх шаардлагатай.</w:t>
      </w:r>
    </w:p>
    <w:p w14:paraId="4CE547AF" w14:textId="77777777" w:rsidR="00B778E7" w:rsidRPr="00F40206" w:rsidRDefault="006C43F6" w:rsidP="002A6249">
      <w:pPr>
        <w:jc w:val="both"/>
        <w:rPr>
          <w:rFonts w:ascii="Arial" w:hAnsi="Arial" w:cs="Arial"/>
          <w:sz w:val="22"/>
          <w:szCs w:val="22"/>
          <w:lang w:val="mn-MN"/>
        </w:rPr>
      </w:pPr>
      <w:r w:rsidRPr="00F40206">
        <w:rPr>
          <w:rFonts w:ascii="Arial" w:hAnsi="Arial" w:cs="Arial"/>
          <w:sz w:val="22"/>
          <w:szCs w:val="22"/>
          <w:lang w:val="mn-MN"/>
        </w:rPr>
        <w:t xml:space="preserve">6.25.4.2. </w:t>
      </w:r>
      <w:r w:rsidR="00B778E7" w:rsidRPr="00F40206">
        <w:rPr>
          <w:rFonts w:ascii="Arial" w:hAnsi="Arial" w:cs="Arial"/>
          <w:sz w:val="22"/>
          <w:szCs w:val="22"/>
          <w:lang w:val="mn-MN"/>
        </w:rPr>
        <w:t xml:space="preserve">Бүх үйлдвэр, бөөний агуулах болон түгээх цэгүүд нь </w:t>
      </w:r>
      <w:r w:rsidR="00202BB4" w:rsidRPr="00F40206">
        <w:rPr>
          <w:rFonts w:ascii="Arial" w:hAnsi="Arial" w:cs="Arial"/>
          <w:sz w:val="22"/>
          <w:szCs w:val="22"/>
          <w:lang w:val="mn-MN"/>
        </w:rPr>
        <w:t>Б ба С</w:t>
      </w:r>
      <w:r w:rsidR="00B778E7" w:rsidRPr="00F40206">
        <w:rPr>
          <w:rFonts w:ascii="Arial" w:hAnsi="Arial" w:cs="Arial"/>
          <w:sz w:val="22"/>
          <w:szCs w:val="22"/>
          <w:lang w:val="mn-MN"/>
        </w:rPr>
        <w:t xml:space="preserve"> ангиллын </w:t>
      </w:r>
      <w:r w:rsidR="00202BB4" w:rsidRPr="00F40206">
        <w:rPr>
          <w:rFonts w:ascii="Arial" w:hAnsi="Arial" w:cs="Arial"/>
          <w:sz w:val="22"/>
          <w:szCs w:val="22"/>
          <w:lang w:val="mn-MN"/>
        </w:rPr>
        <w:t xml:space="preserve">хамгийн багадаа </w:t>
      </w:r>
      <w:r w:rsidR="00B778E7" w:rsidRPr="00F40206">
        <w:rPr>
          <w:rFonts w:ascii="Arial" w:hAnsi="Arial" w:cs="Arial"/>
          <w:sz w:val="22"/>
          <w:szCs w:val="22"/>
          <w:lang w:val="mn-MN"/>
        </w:rPr>
        <w:t>8.2 кг хуурай химийн бодис</w:t>
      </w:r>
      <w:r w:rsidR="00202BB4" w:rsidRPr="00F40206">
        <w:rPr>
          <w:rFonts w:ascii="Arial" w:hAnsi="Arial" w:cs="Arial"/>
          <w:sz w:val="22"/>
          <w:szCs w:val="22"/>
          <w:lang w:val="mn-MN"/>
        </w:rPr>
        <w:t xml:space="preserve">ын </w:t>
      </w:r>
      <w:r w:rsidRPr="00F40206">
        <w:rPr>
          <w:rFonts w:ascii="Arial" w:hAnsi="Arial" w:cs="Arial"/>
          <w:sz w:val="22"/>
          <w:szCs w:val="22"/>
          <w:lang w:val="mn-MN"/>
        </w:rPr>
        <w:t>хүчин чадалтай галын хортой</w:t>
      </w:r>
      <w:r w:rsidR="00202BB4" w:rsidRPr="00F40206">
        <w:rPr>
          <w:rFonts w:ascii="Arial" w:hAnsi="Arial" w:cs="Arial"/>
          <w:sz w:val="22"/>
          <w:szCs w:val="22"/>
          <w:lang w:val="mn-MN"/>
        </w:rPr>
        <w:t xml:space="preserve"> байх шаардлагатай. Галын хор нь </w:t>
      </w:r>
      <w:r w:rsidR="00B778E7" w:rsidRPr="00F40206">
        <w:rPr>
          <w:rFonts w:ascii="Arial" w:hAnsi="Arial" w:cs="Arial"/>
          <w:sz w:val="22"/>
          <w:szCs w:val="22"/>
          <w:lang w:val="mn-MN"/>
        </w:rPr>
        <w:t xml:space="preserve">нэгээс илүү үсгээр томъёологдсон бол тухайн үсэг тус бүрийн ангиллын шаардлага </w:t>
      </w:r>
      <w:r w:rsidR="00202BB4" w:rsidRPr="00F40206">
        <w:rPr>
          <w:rFonts w:ascii="Arial" w:hAnsi="Arial" w:cs="Arial"/>
          <w:sz w:val="22"/>
          <w:szCs w:val="22"/>
          <w:lang w:val="mn-MN"/>
        </w:rPr>
        <w:t xml:space="preserve"> </w:t>
      </w:r>
      <w:r w:rsidR="00B778E7" w:rsidRPr="00F40206">
        <w:rPr>
          <w:rFonts w:ascii="Arial" w:hAnsi="Arial" w:cs="Arial"/>
          <w:sz w:val="22"/>
          <w:szCs w:val="22"/>
          <w:lang w:val="mn-MN"/>
        </w:rPr>
        <w:t xml:space="preserve">хангаж байгаа гэж </w:t>
      </w:r>
      <w:r w:rsidR="00202BB4" w:rsidRPr="00F40206">
        <w:rPr>
          <w:rFonts w:ascii="Arial" w:hAnsi="Arial" w:cs="Arial"/>
          <w:sz w:val="22"/>
          <w:szCs w:val="22"/>
          <w:lang w:val="mn-MN"/>
        </w:rPr>
        <w:t xml:space="preserve">үзнэ. </w:t>
      </w:r>
    </w:p>
    <w:p w14:paraId="12FBE250" w14:textId="77777777" w:rsidR="00B778E7" w:rsidRPr="00F40206" w:rsidRDefault="00202BB4" w:rsidP="002A6249">
      <w:pPr>
        <w:rPr>
          <w:rFonts w:ascii="Arial" w:hAnsi="Arial" w:cs="Arial"/>
          <w:sz w:val="22"/>
          <w:szCs w:val="22"/>
          <w:lang w:val="mn-MN"/>
        </w:rPr>
      </w:pPr>
      <w:r w:rsidRPr="00F40206">
        <w:rPr>
          <w:rFonts w:ascii="Arial" w:hAnsi="Arial" w:cs="Arial"/>
          <w:sz w:val="22"/>
          <w:szCs w:val="22"/>
          <w:lang w:val="mn-MN"/>
        </w:rPr>
        <w:t xml:space="preserve">6.25.4.3. </w:t>
      </w:r>
      <w:r w:rsidR="001E2852" w:rsidRPr="00F40206">
        <w:rPr>
          <w:rFonts w:ascii="Arial" w:hAnsi="Arial" w:cs="Arial"/>
          <w:sz w:val="22"/>
          <w:szCs w:val="22"/>
          <w:lang w:val="mn-MN"/>
        </w:rPr>
        <w:t>*</w:t>
      </w:r>
      <w:r w:rsidRPr="00F40206">
        <w:rPr>
          <w:rFonts w:ascii="Arial" w:hAnsi="Arial" w:cs="Arial"/>
          <w:sz w:val="22"/>
          <w:szCs w:val="22"/>
          <w:lang w:val="mn-MN"/>
        </w:rPr>
        <w:t>ШН</w:t>
      </w:r>
      <w:r w:rsidR="00F23B98" w:rsidRPr="00F40206">
        <w:rPr>
          <w:rFonts w:ascii="Arial" w:hAnsi="Arial" w:cs="Arial"/>
          <w:sz w:val="22"/>
          <w:szCs w:val="22"/>
          <w:lang w:val="mn-MN"/>
        </w:rPr>
        <w:t>Хий</w:t>
      </w:r>
      <w:r w:rsidR="00B778E7" w:rsidRPr="00F40206">
        <w:rPr>
          <w:rFonts w:ascii="Arial" w:hAnsi="Arial" w:cs="Arial"/>
          <w:sz w:val="22"/>
          <w:szCs w:val="22"/>
          <w:lang w:val="mn-MN"/>
        </w:rPr>
        <w:t>н гал түймрийг</w:t>
      </w:r>
      <w:r w:rsidRPr="00F40206">
        <w:rPr>
          <w:rFonts w:ascii="Arial" w:hAnsi="Arial" w:cs="Arial"/>
          <w:sz w:val="22"/>
          <w:szCs w:val="22"/>
          <w:lang w:val="mn-MN"/>
        </w:rPr>
        <w:t xml:space="preserve"> </w:t>
      </w:r>
      <w:r w:rsidR="00B778E7" w:rsidRPr="00F40206">
        <w:rPr>
          <w:rFonts w:ascii="Arial" w:hAnsi="Arial" w:cs="Arial"/>
          <w:sz w:val="22"/>
          <w:szCs w:val="22"/>
          <w:lang w:val="mn-MN"/>
        </w:rPr>
        <w:t xml:space="preserve"> түүний эх үүсвэрийг эхлээд хааж байж унтраана. </w:t>
      </w:r>
    </w:p>
    <w:p w14:paraId="6425D374" w14:textId="77777777" w:rsidR="00B778E7" w:rsidRPr="00F40206" w:rsidRDefault="001E2852" w:rsidP="002A6249">
      <w:pPr>
        <w:jc w:val="both"/>
        <w:rPr>
          <w:rFonts w:ascii="Arial" w:hAnsi="Arial" w:cs="Arial"/>
          <w:sz w:val="22"/>
          <w:szCs w:val="22"/>
          <w:lang w:val="mn-MN"/>
        </w:rPr>
      </w:pPr>
      <w:r w:rsidRPr="00F40206">
        <w:rPr>
          <w:rFonts w:ascii="Arial" w:hAnsi="Arial" w:cs="Arial"/>
          <w:sz w:val="22"/>
          <w:szCs w:val="22"/>
          <w:lang w:val="mn-MN"/>
        </w:rPr>
        <w:t xml:space="preserve">6.25.4.4. </w:t>
      </w:r>
      <w:r w:rsidR="00B778E7" w:rsidRPr="00F40206">
        <w:rPr>
          <w:rFonts w:ascii="Arial" w:hAnsi="Arial" w:cs="Arial"/>
          <w:sz w:val="22"/>
          <w:szCs w:val="22"/>
          <w:lang w:val="mn-MN"/>
        </w:rPr>
        <w:t xml:space="preserve">Онцгой байдлын </w:t>
      </w:r>
      <w:r w:rsidRPr="00F40206">
        <w:rPr>
          <w:rFonts w:ascii="Arial" w:hAnsi="Arial" w:cs="Arial"/>
          <w:sz w:val="22"/>
          <w:szCs w:val="22"/>
          <w:lang w:val="mn-MN"/>
        </w:rPr>
        <w:t>үед ашиглах хяналт, удирдлагын төхөөрөмжүүд нь хүний нүдэнд ил харагдахаар</w:t>
      </w:r>
      <w:r w:rsidR="00B778E7" w:rsidRPr="00F40206">
        <w:rPr>
          <w:rFonts w:ascii="Arial" w:hAnsi="Arial" w:cs="Arial"/>
          <w:sz w:val="22"/>
          <w:szCs w:val="22"/>
          <w:lang w:val="mn-MN"/>
        </w:rPr>
        <w:t xml:space="preserve"> тэмдэглэсэн байх ёстой бөгөөд </w:t>
      </w:r>
      <w:r w:rsidRPr="00F40206">
        <w:rPr>
          <w:rFonts w:ascii="Arial" w:hAnsi="Arial" w:cs="Arial"/>
          <w:sz w:val="22"/>
          <w:szCs w:val="22"/>
          <w:lang w:val="mn-MN"/>
        </w:rPr>
        <w:t xml:space="preserve">хүн </w:t>
      </w:r>
      <w:r w:rsidR="00B778E7" w:rsidRPr="00F40206">
        <w:rPr>
          <w:rFonts w:ascii="Arial" w:hAnsi="Arial" w:cs="Arial"/>
          <w:sz w:val="22"/>
          <w:szCs w:val="22"/>
          <w:lang w:val="mn-MN"/>
        </w:rPr>
        <w:t xml:space="preserve">чөлөөтэй нэвтрэх бололцоотой газарт </w:t>
      </w:r>
      <w:r w:rsidRPr="00F40206">
        <w:rPr>
          <w:rFonts w:ascii="Arial" w:hAnsi="Arial" w:cs="Arial"/>
          <w:sz w:val="22"/>
          <w:szCs w:val="22"/>
          <w:lang w:val="mn-MN"/>
        </w:rPr>
        <w:t xml:space="preserve"> </w:t>
      </w:r>
      <w:r w:rsidR="00B778E7" w:rsidRPr="00F40206">
        <w:rPr>
          <w:rFonts w:ascii="Arial" w:hAnsi="Arial" w:cs="Arial"/>
          <w:sz w:val="22"/>
          <w:szCs w:val="22"/>
          <w:lang w:val="mn-MN"/>
        </w:rPr>
        <w:t>байрлуулсан байна.</w:t>
      </w:r>
    </w:p>
    <w:p w14:paraId="1A2DF26B" w14:textId="77777777" w:rsidR="00B778E7" w:rsidRPr="00F40206" w:rsidRDefault="001E2852" w:rsidP="002A6249">
      <w:pPr>
        <w:rPr>
          <w:rFonts w:ascii="Arial" w:hAnsi="Arial" w:cs="Arial"/>
          <w:b/>
          <w:sz w:val="22"/>
          <w:szCs w:val="22"/>
          <w:lang w:val="mn-MN"/>
        </w:rPr>
      </w:pPr>
      <w:r w:rsidRPr="00F40206">
        <w:rPr>
          <w:rFonts w:ascii="Arial" w:hAnsi="Arial" w:cs="Arial"/>
          <w:b/>
          <w:sz w:val="22"/>
          <w:szCs w:val="22"/>
          <w:lang w:val="mn-MN"/>
        </w:rPr>
        <w:t xml:space="preserve">6.25.5. </w:t>
      </w:r>
      <w:r w:rsidR="00B778E7" w:rsidRPr="00F40206">
        <w:rPr>
          <w:rFonts w:ascii="Arial" w:hAnsi="Arial" w:cs="Arial"/>
          <w:b/>
          <w:sz w:val="22"/>
          <w:szCs w:val="22"/>
          <w:lang w:val="mn-MN"/>
        </w:rPr>
        <w:t>Тусгай хамгаалалт</w:t>
      </w:r>
      <w:r w:rsidRPr="00F40206">
        <w:rPr>
          <w:rFonts w:ascii="Arial" w:hAnsi="Arial" w:cs="Arial"/>
          <w:b/>
          <w:sz w:val="22"/>
          <w:szCs w:val="22"/>
          <w:lang w:val="mn-MN"/>
        </w:rPr>
        <w:t>.</w:t>
      </w:r>
    </w:p>
    <w:p w14:paraId="6FB9AE36" w14:textId="77777777" w:rsidR="00B778E7" w:rsidRPr="00F40206" w:rsidRDefault="00C552FA" w:rsidP="002A6249">
      <w:pPr>
        <w:jc w:val="both"/>
        <w:rPr>
          <w:rFonts w:ascii="Arial" w:hAnsi="Arial" w:cs="Arial"/>
          <w:sz w:val="22"/>
          <w:szCs w:val="22"/>
          <w:lang w:val="mn-MN"/>
        </w:rPr>
      </w:pPr>
      <w:r w:rsidRPr="00F40206">
        <w:rPr>
          <w:rFonts w:ascii="Arial" w:hAnsi="Arial" w:cs="Arial"/>
          <w:sz w:val="22"/>
          <w:szCs w:val="22"/>
          <w:lang w:val="mn-MN"/>
        </w:rPr>
        <w:t xml:space="preserve">6.25.5.1.* </w:t>
      </w:r>
      <w:r w:rsidR="00C01C39" w:rsidRPr="00F40206">
        <w:rPr>
          <w:rFonts w:ascii="Arial" w:hAnsi="Arial" w:cs="Arial"/>
          <w:sz w:val="22"/>
          <w:szCs w:val="22"/>
          <w:lang w:val="mn-MN"/>
        </w:rPr>
        <w:t xml:space="preserve">Хэрэв тусгаарлагч </w:t>
      </w:r>
      <w:r w:rsidR="00B778E7" w:rsidRPr="00F40206">
        <w:rPr>
          <w:rFonts w:ascii="Arial" w:hAnsi="Arial" w:cs="Arial"/>
          <w:sz w:val="22"/>
          <w:szCs w:val="22"/>
          <w:lang w:val="mn-MN"/>
        </w:rPr>
        <w:t xml:space="preserve">ашигласан бол тусгаарлагч нь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ны хэмийг 50 минутын хугацаанд 427˚С хүртэл </w:t>
      </w:r>
      <w:r w:rsidRPr="00F40206">
        <w:rPr>
          <w:rFonts w:ascii="Arial" w:hAnsi="Arial" w:cs="Arial"/>
          <w:sz w:val="22"/>
          <w:szCs w:val="22"/>
          <w:lang w:val="mn-MN"/>
        </w:rPr>
        <w:t xml:space="preserve">тэсвэрлэх чадвартай </w:t>
      </w:r>
      <w:r w:rsidR="00B778E7" w:rsidRPr="00F40206">
        <w:rPr>
          <w:rFonts w:ascii="Arial" w:hAnsi="Arial" w:cs="Arial"/>
          <w:sz w:val="22"/>
          <w:szCs w:val="22"/>
          <w:lang w:val="mn-MN"/>
        </w:rPr>
        <w:t xml:space="preserve">байна. </w:t>
      </w:r>
      <w:r w:rsidR="00391200" w:rsidRPr="00F40206">
        <w:rPr>
          <w:rFonts w:ascii="Arial" w:hAnsi="Arial" w:cs="Arial"/>
          <w:sz w:val="22"/>
          <w:szCs w:val="22"/>
          <w:lang w:val="mn-MN"/>
        </w:rPr>
        <w:t>Тусгаарлагч хийсэн материалыг туршихдаа г</w:t>
      </w:r>
      <w:r w:rsidR="00B778E7" w:rsidRPr="00F40206">
        <w:rPr>
          <w:rFonts w:ascii="Arial" w:hAnsi="Arial" w:cs="Arial"/>
          <w:sz w:val="22"/>
          <w:szCs w:val="22"/>
          <w:lang w:val="mn-MN"/>
        </w:rPr>
        <w:t xml:space="preserve">ан </w:t>
      </w:r>
      <w:r w:rsidR="00391200" w:rsidRPr="00F40206">
        <w:rPr>
          <w:rFonts w:ascii="Arial" w:hAnsi="Arial" w:cs="Arial"/>
          <w:sz w:val="22"/>
          <w:szCs w:val="22"/>
          <w:lang w:val="mn-MN"/>
        </w:rPr>
        <w:t xml:space="preserve">хавтанг туршилтын дөл </w:t>
      </w:r>
      <w:r w:rsidR="00B778E7" w:rsidRPr="00F40206">
        <w:rPr>
          <w:rFonts w:ascii="Arial" w:hAnsi="Arial" w:cs="Arial"/>
          <w:sz w:val="22"/>
          <w:szCs w:val="22"/>
          <w:lang w:val="mn-MN"/>
        </w:rPr>
        <w:t xml:space="preserve">өгөх байдлаар </w:t>
      </w:r>
      <w:r w:rsidR="009146AA" w:rsidRPr="00F40206">
        <w:rPr>
          <w:rFonts w:ascii="Arial" w:hAnsi="Arial" w:cs="Arial"/>
          <w:sz w:val="22"/>
          <w:szCs w:val="22"/>
          <w:lang w:val="mn-MN"/>
        </w:rPr>
        <w:t xml:space="preserve">шалгасан </w:t>
      </w:r>
      <w:r w:rsidR="00B778E7" w:rsidRPr="00F40206">
        <w:rPr>
          <w:rFonts w:ascii="Arial" w:hAnsi="Arial" w:cs="Arial"/>
          <w:sz w:val="22"/>
          <w:szCs w:val="22"/>
          <w:lang w:val="mn-MN"/>
        </w:rPr>
        <w:t xml:space="preserve">байна. </w:t>
      </w:r>
    </w:p>
    <w:p w14:paraId="415D486D" w14:textId="77777777" w:rsidR="00B778E7" w:rsidRPr="00F40206" w:rsidRDefault="00175744" w:rsidP="002A6249">
      <w:pPr>
        <w:jc w:val="both"/>
        <w:rPr>
          <w:rFonts w:ascii="Arial" w:hAnsi="Arial" w:cs="Arial"/>
          <w:sz w:val="22"/>
          <w:szCs w:val="22"/>
          <w:lang w:val="mn-MN"/>
        </w:rPr>
      </w:pPr>
      <w:r w:rsidRPr="00F40206">
        <w:rPr>
          <w:rFonts w:ascii="Arial" w:hAnsi="Arial" w:cs="Arial"/>
          <w:sz w:val="22"/>
          <w:szCs w:val="22"/>
          <w:lang w:val="mn-MN"/>
        </w:rPr>
        <w:t xml:space="preserve">6.25.5.3. </w:t>
      </w:r>
      <w:r w:rsidR="00B778E7" w:rsidRPr="00F40206">
        <w:rPr>
          <w:rFonts w:ascii="Arial" w:hAnsi="Arial" w:cs="Arial"/>
          <w:sz w:val="22"/>
          <w:szCs w:val="22"/>
          <w:lang w:val="mn-MN"/>
        </w:rPr>
        <w:t xml:space="preserve">Хэрэв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B778E7" w:rsidRPr="00F40206">
        <w:rPr>
          <w:rFonts w:ascii="Arial" w:hAnsi="Arial" w:cs="Arial"/>
          <w:sz w:val="22"/>
          <w:szCs w:val="22"/>
          <w:lang w:val="mn-MN"/>
        </w:rPr>
        <w:t xml:space="preserve"> шороогоор хучих арга хэрэглэх бол </w:t>
      </w:r>
      <w:r w:rsidRPr="00F40206">
        <w:rPr>
          <w:rFonts w:ascii="Arial" w:hAnsi="Arial" w:cs="Arial"/>
          <w:sz w:val="22"/>
          <w:szCs w:val="22"/>
          <w:lang w:val="mn-MN"/>
        </w:rPr>
        <w:t>энэхүү дүрмийн 6.6.6.3 дахь заалтын</w:t>
      </w:r>
      <w:r w:rsidR="00B778E7" w:rsidRPr="00F40206">
        <w:rPr>
          <w:rFonts w:ascii="Arial" w:hAnsi="Arial" w:cs="Arial"/>
          <w:sz w:val="22"/>
          <w:szCs w:val="22"/>
          <w:lang w:val="mn-MN"/>
        </w:rPr>
        <w:t xml:space="preserve"> дагуу гү</w:t>
      </w:r>
      <w:r w:rsidRPr="00F40206">
        <w:rPr>
          <w:rFonts w:ascii="Arial" w:hAnsi="Arial" w:cs="Arial"/>
          <w:sz w:val="22"/>
          <w:szCs w:val="22"/>
          <w:lang w:val="mn-MN"/>
        </w:rPr>
        <w:t>йцэтгэх шаардлагатай.</w:t>
      </w:r>
    </w:p>
    <w:p w14:paraId="32B04C59" w14:textId="77777777" w:rsidR="00B778E7" w:rsidRPr="00F40206" w:rsidRDefault="00175744" w:rsidP="002A6249">
      <w:pPr>
        <w:jc w:val="both"/>
        <w:rPr>
          <w:rFonts w:ascii="Arial" w:hAnsi="Arial" w:cs="Arial"/>
          <w:sz w:val="22"/>
          <w:szCs w:val="22"/>
          <w:lang w:val="mn-MN"/>
        </w:rPr>
      </w:pPr>
      <w:r w:rsidRPr="00F40206">
        <w:rPr>
          <w:rFonts w:ascii="Arial" w:hAnsi="Arial" w:cs="Arial"/>
          <w:sz w:val="22"/>
          <w:szCs w:val="22"/>
          <w:lang w:val="mn-MN"/>
        </w:rPr>
        <w:t xml:space="preserve">6.25.5.4. </w:t>
      </w:r>
      <w:r w:rsidR="00B778E7" w:rsidRPr="00F40206">
        <w:rPr>
          <w:rFonts w:ascii="Arial" w:hAnsi="Arial" w:cs="Arial"/>
          <w:sz w:val="22"/>
          <w:szCs w:val="22"/>
          <w:lang w:val="mn-MN"/>
        </w:rPr>
        <w:t xml:space="preserve">Хэрэв булах арга хэрэглэх </w:t>
      </w:r>
      <w:r w:rsidRPr="00F40206">
        <w:rPr>
          <w:rFonts w:ascii="Arial" w:hAnsi="Arial" w:cs="Arial"/>
          <w:sz w:val="22"/>
          <w:szCs w:val="22"/>
          <w:lang w:val="mn-MN"/>
        </w:rPr>
        <w:t>бол энэхүү дүрмийн 6.6.6.1 дэх заалтын дагуу гүйцэтгэх шаардлагатай.</w:t>
      </w:r>
    </w:p>
    <w:p w14:paraId="306DC880" w14:textId="77777777" w:rsidR="00B778E7" w:rsidRPr="00F40206" w:rsidRDefault="00175744" w:rsidP="002A6249">
      <w:pPr>
        <w:rPr>
          <w:rFonts w:ascii="Arial" w:hAnsi="Arial" w:cs="Arial"/>
          <w:b/>
          <w:sz w:val="22"/>
          <w:szCs w:val="22"/>
          <w:lang w:val="mn-MN"/>
        </w:rPr>
      </w:pPr>
      <w:r w:rsidRPr="00F40206">
        <w:rPr>
          <w:rFonts w:ascii="Arial" w:hAnsi="Arial" w:cs="Arial"/>
          <w:b/>
          <w:sz w:val="22"/>
          <w:szCs w:val="22"/>
          <w:lang w:val="mn-MN"/>
        </w:rPr>
        <w:t xml:space="preserve">6.25.6.  </w:t>
      </w:r>
      <w:r w:rsidR="00B778E7" w:rsidRPr="00F40206">
        <w:rPr>
          <w:rFonts w:ascii="Arial" w:hAnsi="Arial" w:cs="Arial"/>
          <w:b/>
          <w:sz w:val="22"/>
          <w:szCs w:val="22"/>
          <w:lang w:val="mn-MN"/>
        </w:rPr>
        <w:t>Ус шүрших системүүд</w:t>
      </w:r>
      <w:r w:rsidRPr="00F40206">
        <w:rPr>
          <w:rFonts w:ascii="Arial" w:hAnsi="Arial" w:cs="Arial"/>
          <w:b/>
          <w:sz w:val="22"/>
          <w:szCs w:val="22"/>
          <w:lang w:val="mn-MN"/>
        </w:rPr>
        <w:t>.</w:t>
      </w:r>
    </w:p>
    <w:p w14:paraId="7EB1ABFD" w14:textId="77777777" w:rsidR="00B778E7" w:rsidRPr="00F40206" w:rsidRDefault="00A72DC5" w:rsidP="002A6249">
      <w:pPr>
        <w:jc w:val="both"/>
        <w:rPr>
          <w:rFonts w:ascii="Arial" w:hAnsi="Arial" w:cs="Arial"/>
          <w:sz w:val="22"/>
          <w:szCs w:val="22"/>
          <w:lang w:val="mn-MN"/>
        </w:rPr>
      </w:pPr>
      <w:r w:rsidRPr="00F40206">
        <w:rPr>
          <w:rFonts w:ascii="Arial" w:hAnsi="Arial" w:cs="Arial"/>
          <w:sz w:val="22"/>
          <w:szCs w:val="22"/>
          <w:lang w:val="mn-MN"/>
        </w:rPr>
        <w:t xml:space="preserve">6.25.6.1. </w:t>
      </w:r>
      <w:r w:rsidR="00B778E7" w:rsidRPr="00F40206">
        <w:rPr>
          <w:rFonts w:ascii="Arial" w:hAnsi="Arial" w:cs="Arial"/>
          <w:sz w:val="22"/>
          <w:szCs w:val="22"/>
          <w:lang w:val="mn-MN"/>
        </w:rPr>
        <w:t xml:space="preserve">Хэрэв </w:t>
      </w:r>
      <w:r w:rsidR="00D84D4E" w:rsidRPr="00F40206">
        <w:rPr>
          <w:rFonts w:ascii="Arial" w:hAnsi="Arial" w:cs="Arial"/>
          <w:sz w:val="22"/>
          <w:szCs w:val="22"/>
          <w:lang w:val="mn-MN"/>
        </w:rPr>
        <w:t>ус шүрших суурин системүүд, түүний</w:t>
      </w:r>
      <w:r w:rsidR="00B778E7" w:rsidRPr="00F40206">
        <w:rPr>
          <w:rFonts w:ascii="Arial" w:hAnsi="Arial" w:cs="Arial"/>
          <w:sz w:val="22"/>
          <w:szCs w:val="22"/>
          <w:lang w:val="mn-MN"/>
        </w:rPr>
        <w:t xml:space="preserve"> </w:t>
      </w:r>
      <w:r w:rsidR="00D84D4E" w:rsidRPr="00F40206">
        <w:rPr>
          <w:rFonts w:ascii="Arial" w:hAnsi="Arial" w:cs="Arial"/>
          <w:sz w:val="22"/>
          <w:szCs w:val="22"/>
          <w:lang w:val="mn-MN"/>
        </w:rPr>
        <w:t>удирдлагын</w:t>
      </w:r>
      <w:r w:rsidR="00940F31" w:rsidRPr="00F40206">
        <w:rPr>
          <w:rFonts w:ascii="Arial" w:hAnsi="Arial" w:cs="Arial"/>
          <w:sz w:val="22"/>
          <w:szCs w:val="22"/>
          <w:lang w:val="mn-MN"/>
        </w:rPr>
        <w:t xml:space="preserve"> </w:t>
      </w:r>
      <w:r w:rsidR="00D84D4E" w:rsidRPr="00F40206">
        <w:rPr>
          <w:rFonts w:ascii="Arial" w:hAnsi="Arial" w:cs="Arial"/>
          <w:sz w:val="22"/>
          <w:szCs w:val="22"/>
          <w:lang w:val="mn-MN"/>
        </w:rPr>
        <w:t>төхөөрөмж</w:t>
      </w:r>
      <w:r w:rsidR="00B778E7" w:rsidRPr="00F40206">
        <w:rPr>
          <w:rFonts w:ascii="Arial" w:hAnsi="Arial" w:cs="Arial"/>
          <w:sz w:val="22"/>
          <w:szCs w:val="22"/>
          <w:lang w:val="mn-MN"/>
        </w:rPr>
        <w:t xml:space="preserve"> ашиглах бол тэдгээр нь </w:t>
      </w:r>
      <w:r w:rsidR="00B778E7" w:rsidRPr="00F40206">
        <w:rPr>
          <w:rFonts w:ascii="Arial" w:hAnsi="Arial" w:cs="Arial"/>
          <w:i/>
          <w:sz w:val="22"/>
          <w:szCs w:val="22"/>
          <w:lang w:val="mn-MN"/>
        </w:rPr>
        <w:t xml:space="preserve">ГАХҮХ 15 Галын аюулаас хамгаалах ус шүрших суурин системийн стандартыг </w:t>
      </w:r>
      <w:r w:rsidR="00B778E7" w:rsidRPr="00F40206">
        <w:rPr>
          <w:rFonts w:ascii="Arial" w:hAnsi="Arial" w:cs="Arial"/>
          <w:sz w:val="22"/>
          <w:szCs w:val="22"/>
          <w:lang w:val="mn-MN"/>
        </w:rPr>
        <w:t>хангасан байна.</w:t>
      </w:r>
    </w:p>
    <w:p w14:paraId="012012C8" w14:textId="77777777" w:rsidR="00B778E7" w:rsidRPr="00F40206" w:rsidRDefault="00940F31" w:rsidP="002A6249">
      <w:pPr>
        <w:jc w:val="both"/>
        <w:rPr>
          <w:rFonts w:ascii="Arial" w:hAnsi="Arial" w:cs="Arial"/>
          <w:sz w:val="22"/>
          <w:szCs w:val="22"/>
          <w:lang w:val="mn-MN"/>
        </w:rPr>
      </w:pPr>
      <w:r w:rsidRPr="00F40206">
        <w:rPr>
          <w:rFonts w:ascii="Arial" w:hAnsi="Arial" w:cs="Arial"/>
          <w:sz w:val="22"/>
          <w:szCs w:val="22"/>
          <w:lang w:val="mn-MN"/>
        </w:rPr>
        <w:t xml:space="preserve">6.25.6.2. </w:t>
      </w:r>
      <w:r w:rsidR="00B778E7" w:rsidRPr="00F40206">
        <w:rPr>
          <w:rFonts w:ascii="Arial" w:hAnsi="Arial" w:cs="Arial"/>
          <w:sz w:val="22"/>
          <w:szCs w:val="22"/>
          <w:lang w:val="mn-MN"/>
        </w:rPr>
        <w:t>Х</w:t>
      </w:r>
      <w:r w:rsidR="00FC0225" w:rsidRPr="00F40206">
        <w:rPr>
          <w:rFonts w:ascii="Arial" w:hAnsi="Arial" w:cs="Arial"/>
          <w:sz w:val="22"/>
          <w:szCs w:val="22"/>
          <w:lang w:val="mn-MN"/>
        </w:rPr>
        <w:t xml:space="preserve">эрэв ус шүрших суурин системүүд, түүний удирдлагын төхөөрөмж </w:t>
      </w:r>
      <w:r w:rsidR="00B778E7" w:rsidRPr="00F40206">
        <w:rPr>
          <w:rFonts w:ascii="Arial" w:hAnsi="Arial" w:cs="Arial"/>
          <w:sz w:val="22"/>
          <w:szCs w:val="22"/>
          <w:lang w:val="mn-MN"/>
        </w:rPr>
        <w:t>а</w:t>
      </w:r>
      <w:r w:rsidR="00FC0225" w:rsidRPr="00F40206">
        <w:rPr>
          <w:rFonts w:ascii="Arial" w:hAnsi="Arial" w:cs="Arial"/>
          <w:sz w:val="22"/>
          <w:szCs w:val="22"/>
          <w:lang w:val="mn-MN"/>
        </w:rPr>
        <w:t>шиглаж байгаа бол тэдгээр нь дулаан</w:t>
      </w:r>
      <w:r w:rsidR="00B778E7" w:rsidRPr="00F40206">
        <w:rPr>
          <w:rFonts w:ascii="Arial" w:hAnsi="Arial" w:cs="Arial"/>
          <w:sz w:val="22"/>
          <w:szCs w:val="22"/>
          <w:lang w:val="mn-MN"/>
        </w:rPr>
        <w:t xml:space="preserve"> мэдрэгчтэй</w:t>
      </w:r>
      <w:r w:rsidR="00FC0225" w:rsidRPr="00F40206">
        <w:rPr>
          <w:rFonts w:ascii="Arial" w:hAnsi="Arial" w:cs="Arial"/>
          <w:sz w:val="22"/>
          <w:szCs w:val="22"/>
          <w:lang w:val="mn-MN"/>
        </w:rPr>
        <w:t>,</w:t>
      </w:r>
      <w:r w:rsidR="00B778E7" w:rsidRPr="00F40206">
        <w:rPr>
          <w:rFonts w:ascii="Arial" w:hAnsi="Arial" w:cs="Arial"/>
          <w:sz w:val="22"/>
          <w:szCs w:val="22"/>
          <w:lang w:val="mn-MN"/>
        </w:rPr>
        <w:t xml:space="preserve"> автоматаар идэвх</w:t>
      </w:r>
      <w:r w:rsidRPr="00F40206">
        <w:rPr>
          <w:rFonts w:ascii="Arial" w:hAnsi="Arial" w:cs="Arial"/>
          <w:sz w:val="22"/>
          <w:szCs w:val="22"/>
          <w:lang w:val="mn-MN"/>
        </w:rPr>
        <w:t>и</w:t>
      </w:r>
      <w:r w:rsidR="00B778E7" w:rsidRPr="00F40206">
        <w:rPr>
          <w:rFonts w:ascii="Arial" w:hAnsi="Arial" w:cs="Arial"/>
          <w:sz w:val="22"/>
          <w:szCs w:val="22"/>
          <w:lang w:val="mn-MN"/>
        </w:rPr>
        <w:t>ждэг</w:t>
      </w:r>
      <w:r w:rsidR="002A4EF7" w:rsidRPr="00F40206">
        <w:rPr>
          <w:rFonts w:ascii="Arial" w:hAnsi="Arial" w:cs="Arial"/>
          <w:sz w:val="22"/>
          <w:szCs w:val="22"/>
          <w:lang w:val="mn-MN"/>
        </w:rPr>
        <w:t xml:space="preserve">, мөн </w:t>
      </w:r>
      <w:r w:rsidR="00FC0225" w:rsidRPr="00F40206">
        <w:rPr>
          <w:rFonts w:ascii="Arial" w:hAnsi="Arial" w:cs="Arial"/>
          <w:sz w:val="22"/>
          <w:szCs w:val="22"/>
          <w:lang w:val="mn-MN"/>
        </w:rPr>
        <w:t>гар аргаар ажиллуулах боломжтой</w:t>
      </w:r>
      <w:r w:rsidR="002A4EF7" w:rsidRPr="00F40206">
        <w:rPr>
          <w:rFonts w:ascii="Arial" w:hAnsi="Arial" w:cs="Arial"/>
          <w:sz w:val="22"/>
          <w:szCs w:val="22"/>
          <w:lang w:val="mn-MN"/>
        </w:rPr>
        <w:t xml:space="preserve"> байх ёстой</w:t>
      </w:r>
      <w:r w:rsidR="00FC0225" w:rsidRPr="00F40206">
        <w:rPr>
          <w:rFonts w:ascii="Arial" w:hAnsi="Arial" w:cs="Arial"/>
          <w:sz w:val="22"/>
          <w:szCs w:val="22"/>
          <w:lang w:val="mn-MN"/>
        </w:rPr>
        <w:t>.</w:t>
      </w:r>
    </w:p>
    <w:p w14:paraId="467D3E86" w14:textId="77777777" w:rsidR="00D64173" w:rsidRPr="00F40206" w:rsidRDefault="00273198" w:rsidP="002A6249">
      <w:pPr>
        <w:rPr>
          <w:rFonts w:ascii="Arial" w:hAnsi="Arial" w:cs="Arial"/>
          <w:b/>
          <w:sz w:val="22"/>
          <w:szCs w:val="22"/>
          <w:lang w:val="mn-MN"/>
        </w:rPr>
      </w:pPr>
      <w:r w:rsidRPr="00F40206">
        <w:rPr>
          <w:rFonts w:ascii="Arial" w:hAnsi="Arial" w:cs="Arial"/>
          <w:b/>
          <w:sz w:val="22"/>
          <w:szCs w:val="22"/>
          <w:lang w:val="mn-MN"/>
        </w:rPr>
        <w:t xml:space="preserve">6.26. </w:t>
      </w:r>
      <w:r w:rsidR="00524988"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00B778E7" w:rsidRPr="00F40206">
        <w:rPr>
          <w:rFonts w:ascii="Arial" w:hAnsi="Arial" w:cs="Arial"/>
          <w:b/>
          <w:sz w:val="22"/>
          <w:szCs w:val="22"/>
          <w:lang w:val="mn-MN"/>
        </w:rPr>
        <w:t>нуудын угсралт</w:t>
      </w:r>
      <w:r w:rsidR="000947D8" w:rsidRPr="00F40206">
        <w:rPr>
          <w:rFonts w:ascii="Arial" w:hAnsi="Arial" w:cs="Arial"/>
          <w:b/>
          <w:sz w:val="22"/>
          <w:szCs w:val="22"/>
          <w:lang w:val="mn-MN"/>
        </w:rPr>
        <w:t>,</w:t>
      </w:r>
      <w:r w:rsidR="00B778E7" w:rsidRPr="00F40206">
        <w:rPr>
          <w:rFonts w:ascii="Arial" w:hAnsi="Arial" w:cs="Arial"/>
          <w:b/>
          <w:sz w:val="22"/>
          <w:szCs w:val="22"/>
          <w:lang w:val="mn-MN"/>
        </w:rPr>
        <w:t xml:space="preserve"> суурилуулалтын хувилбарууд</w:t>
      </w:r>
      <w:r w:rsidR="000947D8" w:rsidRPr="00F40206">
        <w:rPr>
          <w:rFonts w:ascii="Arial" w:hAnsi="Arial" w:cs="Arial"/>
          <w:b/>
          <w:sz w:val="22"/>
          <w:szCs w:val="22"/>
          <w:lang w:val="mn-MN"/>
        </w:rPr>
        <w:t>.</w:t>
      </w:r>
      <w:r w:rsidR="00B778E7" w:rsidRPr="00F40206">
        <w:rPr>
          <w:rFonts w:ascii="Arial" w:hAnsi="Arial" w:cs="Arial"/>
          <w:b/>
          <w:sz w:val="22"/>
          <w:szCs w:val="22"/>
          <w:lang w:val="mn-MN"/>
        </w:rPr>
        <w:t xml:space="preserve"> </w:t>
      </w:r>
    </w:p>
    <w:p w14:paraId="4DD4798A" w14:textId="77777777" w:rsidR="00B778E7" w:rsidRPr="00F40206" w:rsidRDefault="000947D8" w:rsidP="002A6249">
      <w:pPr>
        <w:rPr>
          <w:rFonts w:ascii="Arial" w:hAnsi="Arial" w:cs="Arial"/>
          <w:sz w:val="22"/>
          <w:szCs w:val="22"/>
          <w:lang w:val="mn-MN"/>
        </w:rPr>
      </w:pPr>
      <w:r w:rsidRPr="00F40206">
        <w:rPr>
          <w:rFonts w:ascii="Arial" w:hAnsi="Arial" w:cs="Arial"/>
          <w:b/>
          <w:sz w:val="22"/>
          <w:szCs w:val="22"/>
          <w:lang w:val="mn-MN"/>
        </w:rPr>
        <w:t xml:space="preserve">6.26.1. </w:t>
      </w:r>
      <w:r w:rsidR="00B778E7" w:rsidRPr="00F40206">
        <w:rPr>
          <w:rFonts w:ascii="Arial" w:hAnsi="Arial" w:cs="Arial"/>
          <w:b/>
          <w:sz w:val="22"/>
          <w:szCs w:val="22"/>
          <w:lang w:val="mn-MN"/>
        </w:rPr>
        <w:t>Хамрах хүрээ</w:t>
      </w:r>
      <w:r w:rsidR="00B778E7" w:rsidRPr="00F40206">
        <w:rPr>
          <w:rFonts w:ascii="Arial" w:hAnsi="Arial" w:cs="Arial"/>
          <w:sz w:val="22"/>
          <w:szCs w:val="22"/>
          <w:lang w:val="mn-MN"/>
        </w:rPr>
        <w:t xml:space="preserve">. </w:t>
      </w:r>
    </w:p>
    <w:p w14:paraId="6B4786C9" w14:textId="77777777" w:rsidR="00B778E7" w:rsidRPr="00F40206" w:rsidRDefault="000947D8" w:rsidP="002A6249">
      <w:pPr>
        <w:jc w:val="both"/>
        <w:rPr>
          <w:rFonts w:ascii="Arial" w:hAnsi="Arial" w:cs="Arial"/>
          <w:sz w:val="22"/>
          <w:szCs w:val="22"/>
          <w:lang w:val="mn-MN"/>
        </w:rPr>
      </w:pPr>
      <w:r w:rsidRPr="00F40206">
        <w:rPr>
          <w:rFonts w:ascii="Arial" w:hAnsi="Arial" w:cs="Arial"/>
          <w:sz w:val="22"/>
          <w:szCs w:val="22"/>
          <w:lang w:val="mn-MN"/>
        </w:rPr>
        <w:t>Энэхүү дүрмийн 6.26 дахь заалт нь</w:t>
      </w:r>
      <w:r w:rsidR="00B778E7" w:rsidRPr="00F40206">
        <w:rPr>
          <w:rFonts w:ascii="Arial" w:hAnsi="Arial" w:cs="Arial"/>
          <w:sz w:val="22"/>
          <w:szCs w:val="22"/>
          <w:lang w:val="mn-MN"/>
        </w:rPr>
        <w:t xml:space="preserve"> аюулгүй байдлыг </w:t>
      </w:r>
      <w:r w:rsidR="001D2F34" w:rsidRPr="00F40206">
        <w:rPr>
          <w:rFonts w:ascii="Arial" w:hAnsi="Arial" w:cs="Arial"/>
          <w:sz w:val="22"/>
          <w:szCs w:val="22"/>
          <w:lang w:val="mn-MN"/>
        </w:rPr>
        <w:t>сайжруулах,</w:t>
      </w:r>
      <w:r w:rsidR="00F339D1"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байршлын</w:t>
      </w:r>
      <w:r w:rsidR="00F339D1" w:rsidRPr="00F40206">
        <w:rPr>
          <w:rFonts w:ascii="Arial" w:hAnsi="Arial" w:cs="Arial"/>
          <w:sz w:val="22"/>
          <w:szCs w:val="22"/>
          <w:lang w:val="mn-MN"/>
        </w:rPr>
        <w:t xml:space="preserve"> зай, </w:t>
      </w:r>
      <w:r w:rsidR="00B778E7" w:rsidRPr="00F40206">
        <w:rPr>
          <w:rFonts w:ascii="Arial" w:hAnsi="Arial" w:cs="Arial"/>
          <w:sz w:val="22"/>
          <w:szCs w:val="22"/>
          <w:lang w:val="mn-MN"/>
        </w:rPr>
        <w:t>тусгай хам</w:t>
      </w:r>
      <w:r w:rsidR="00F339D1" w:rsidRPr="00F40206">
        <w:rPr>
          <w:rFonts w:ascii="Arial" w:hAnsi="Arial" w:cs="Arial"/>
          <w:sz w:val="22"/>
          <w:szCs w:val="22"/>
          <w:lang w:val="mn-MN"/>
        </w:rPr>
        <w:t xml:space="preserve">гаалалтын шаардлагуудыг </w:t>
      </w:r>
      <w:r w:rsidR="001D2F34" w:rsidRPr="00F40206">
        <w:rPr>
          <w:rFonts w:ascii="Arial" w:hAnsi="Arial" w:cs="Arial"/>
          <w:sz w:val="22"/>
          <w:szCs w:val="22"/>
          <w:lang w:val="mn-MN"/>
        </w:rPr>
        <w:t>багасгахын тулд</w:t>
      </w:r>
      <w:r w:rsidR="00F625FC" w:rsidRPr="00F40206">
        <w:rPr>
          <w:rFonts w:ascii="Arial" w:hAnsi="Arial" w:cs="Arial"/>
          <w:sz w:val="22"/>
          <w:szCs w:val="22"/>
          <w:lang w:val="mn-MN"/>
        </w:rPr>
        <w:t xml:space="preserve"> </w:t>
      </w:r>
      <w:r w:rsidR="00F339D1" w:rsidRPr="00F40206">
        <w:rPr>
          <w:rFonts w:ascii="Arial" w:hAnsi="Arial" w:cs="Arial"/>
          <w:sz w:val="22"/>
          <w:szCs w:val="22"/>
          <w:lang w:val="mn-MN"/>
        </w:rPr>
        <w:t>аюулгүй байдлыг бүрэн хангасан  найдвартай нөөц арга хэмжээнүүд</w:t>
      </w:r>
      <w:r w:rsidR="00D821A5" w:rsidRPr="00F40206">
        <w:rPr>
          <w:rFonts w:ascii="Arial" w:hAnsi="Arial" w:cs="Arial"/>
          <w:sz w:val="22"/>
          <w:szCs w:val="22"/>
          <w:lang w:val="mn-MN"/>
        </w:rPr>
        <w:t>ийг ашиглах</w:t>
      </w:r>
      <w:r w:rsidR="00F339D1" w:rsidRPr="00F40206">
        <w:rPr>
          <w:rFonts w:ascii="Arial" w:hAnsi="Arial" w:cs="Arial"/>
          <w:sz w:val="22"/>
          <w:szCs w:val="22"/>
          <w:lang w:val="mn-MN"/>
        </w:rPr>
        <w:t xml:space="preserve"> </w:t>
      </w:r>
      <w:r w:rsidR="00B778E7" w:rsidRPr="00F40206">
        <w:rPr>
          <w:rFonts w:ascii="Arial" w:hAnsi="Arial" w:cs="Arial"/>
          <w:sz w:val="22"/>
          <w:szCs w:val="22"/>
          <w:lang w:val="mn-MN"/>
        </w:rPr>
        <w:t xml:space="preserve">болон агаар мандалд хийн </w:t>
      </w:r>
      <w:r w:rsidR="00B778E7" w:rsidRPr="00F40206">
        <w:rPr>
          <w:rFonts w:ascii="Arial" w:hAnsi="Arial" w:cs="Arial"/>
          <w:sz w:val="22"/>
          <w:szCs w:val="22"/>
          <w:lang w:val="mn-MN"/>
        </w:rPr>
        <w:lastRenderedPageBreak/>
        <w:t>ялгаруулалт багатай</w:t>
      </w:r>
      <w:r w:rsidR="00F339D1" w:rsidRPr="00F40206">
        <w:rPr>
          <w:rFonts w:ascii="Arial" w:hAnsi="Arial" w:cs="Arial"/>
          <w:sz w:val="22"/>
          <w:szCs w:val="22"/>
          <w:lang w:val="mn-MN"/>
        </w:rPr>
        <w:t>гаар</w:t>
      </w:r>
      <w:r w:rsidR="00B778E7" w:rsidRPr="00F40206">
        <w:rPr>
          <w:rFonts w:ascii="Arial" w:hAnsi="Arial" w:cs="Arial"/>
          <w:sz w:val="22"/>
          <w:szCs w:val="22"/>
          <w:lang w:val="mn-MN"/>
        </w:rPr>
        <w:t xml:space="preserve"> </w:t>
      </w:r>
      <w:r w:rsidR="00F339D1" w:rsidRPr="00F40206">
        <w:rPr>
          <w:rFonts w:ascii="Arial" w:hAnsi="Arial" w:cs="Arial"/>
          <w:sz w:val="22"/>
          <w:szCs w:val="22"/>
          <w:lang w:val="mn-MN"/>
        </w:rPr>
        <w:t>дамжуулах</w:t>
      </w:r>
      <w:r w:rsidR="00B778E7" w:rsidRPr="00F40206">
        <w:rPr>
          <w:rFonts w:ascii="Arial" w:hAnsi="Arial" w:cs="Arial"/>
          <w:sz w:val="22"/>
          <w:szCs w:val="22"/>
          <w:lang w:val="mn-MN"/>
        </w:rPr>
        <w:t xml:space="preserve"> аргуудыг нэгтгэсэн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нуудын угсралт</w:t>
      </w:r>
      <w:r w:rsidRPr="00F40206">
        <w:rPr>
          <w:rFonts w:ascii="Arial" w:hAnsi="Arial" w:cs="Arial"/>
          <w:sz w:val="22"/>
          <w:szCs w:val="22"/>
          <w:lang w:val="mn-MN"/>
        </w:rPr>
        <w:t>,</w:t>
      </w:r>
      <w:r w:rsidR="00F339D1" w:rsidRPr="00F40206">
        <w:rPr>
          <w:rFonts w:ascii="Arial" w:hAnsi="Arial" w:cs="Arial"/>
          <w:sz w:val="22"/>
          <w:szCs w:val="22"/>
          <w:lang w:val="mn-MN"/>
        </w:rPr>
        <w:t xml:space="preserve"> суурилуулалтын хувилбарууд</w:t>
      </w:r>
      <w:r w:rsidR="001D2F34" w:rsidRPr="00F40206">
        <w:rPr>
          <w:rFonts w:ascii="Arial" w:hAnsi="Arial" w:cs="Arial"/>
          <w:sz w:val="22"/>
          <w:szCs w:val="22"/>
          <w:lang w:val="mn-MN"/>
        </w:rPr>
        <w:t>ад</w:t>
      </w:r>
      <w:r w:rsidR="00F339D1" w:rsidRPr="00F40206">
        <w:rPr>
          <w:rFonts w:ascii="Arial" w:hAnsi="Arial" w:cs="Arial"/>
          <w:sz w:val="22"/>
          <w:szCs w:val="22"/>
          <w:lang w:val="mn-MN"/>
        </w:rPr>
        <w:t xml:space="preserve"> хамаарна</w:t>
      </w:r>
      <w:r w:rsidR="00B778E7" w:rsidRPr="00F40206">
        <w:rPr>
          <w:rFonts w:ascii="Arial" w:hAnsi="Arial" w:cs="Arial"/>
          <w:sz w:val="22"/>
          <w:szCs w:val="22"/>
          <w:lang w:val="mn-MN"/>
        </w:rPr>
        <w:t>.</w:t>
      </w:r>
    </w:p>
    <w:p w14:paraId="320ABD30" w14:textId="77777777" w:rsidR="00B778E7" w:rsidRPr="00F40206" w:rsidRDefault="000947D8" w:rsidP="002A6249">
      <w:pPr>
        <w:jc w:val="both"/>
        <w:rPr>
          <w:rFonts w:ascii="Arial" w:hAnsi="Arial" w:cs="Arial"/>
          <w:b/>
          <w:sz w:val="22"/>
          <w:szCs w:val="22"/>
          <w:lang w:val="mn-MN"/>
        </w:rPr>
      </w:pPr>
      <w:r w:rsidRPr="00F40206">
        <w:rPr>
          <w:rFonts w:ascii="Arial" w:hAnsi="Arial" w:cs="Arial"/>
          <w:b/>
          <w:sz w:val="22"/>
          <w:szCs w:val="22"/>
          <w:lang w:val="mn-MN"/>
        </w:rPr>
        <w:t xml:space="preserve">6.26.2. </w:t>
      </w:r>
      <w:r w:rsidR="00B778E7" w:rsidRPr="00F40206">
        <w:rPr>
          <w:rFonts w:ascii="Arial" w:hAnsi="Arial" w:cs="Arial"/>
          <w:b/>
          <w:sz w:val="22"/>
          <w:szCs w:val="22"/>
          <w:lang w:val="mn-MN"/>
        </w:rPr>
        <w:t>Газар доор далд байрлах болон</w:t>
      </w:r>
      <w:r w:rsidR="00C96C0A" w:rsidRPr="00F40206">
        <w:rPr>
          <w:rFonts w:ascii="Arial" w:hAnsi="Arial" w:cs="Arial"/>
          <w:b/>
          <w:sz w:val="22"/>
          <w:szCs w:val="22"/>
          <w:lang w:val="mn-MN"/>
        </w:rPr>
        <w:t xml:space="preserve"> газарт шороогоор бул</w:t>
      </w:r>
      <w:r w:rsidR="00B778E7" w:rsidRPr="00F40206">
        <w:rPr>
          <w:rFonts w:ascii="Arial" w:hAnsi="Arial" w:cs="Arial"/>
          <w:b/>
          <w:sz w:val="22"/>
          <w:szCs w:val="22"/>
          <w:lang w:val="mn-MN"/>
        </w:rPr>
        <w:t xml:space="preserve">сан </w:t>
      </w:r>
      <w:r w:rsidR="00C35662" w:rsidRPr="00F40206">
        <w:rPr>
          <w:rFonts w:ascii="Arial" w:hAnsi="Arial" w:cs="Arial"/>
          <w:b/>
          <w:sz w:val="22"/>
          <w:szCs w:val="22"/>
          <w:lang w:val="mn-MN"/>
        </w:rPr>
        <w:t>хийн даралтат сав</w:t>
      </w:r>
      <w:r w:rsidR="00B778E7" w:rsidRPr="00F40206">
        <w:rPr>
          <w:rFonts w:ascii="Arial" w:hAnsi="Arial" w:cs="Arial"/>
          <w:b/>
          <w:sz w:val="22"/>
          <w:szCs w:val="22"/>
          <w:lang w:val="mn-MN"/>
        </w:rPr>
        <w:t>нуудын хоорондын зайн шаардлагууд</w:t>
      </w:r>
      <w:r w:rsidRPr="00F40206">
        <w:rPr>
          <w:rFonts w:ascii="Arial" w:hAnsi="Arial" w:cs="Arial"/>
          <w:b/>
          <w:sz w:val="22"/>
          <w:szCs w:val="22"/>
          <w:lang w:val="mn-MN"/>
        </w:rPr>
        <w:t>.</w:t>
      </w:r>
      <w:r w:rsidR="00B778E7" w:rsidRPr="00F40206">
        <w:rPr>
          <w:rFonts w:ascii="Arial" w:hAnsi="Arial" w:cs="Arial"/>
          <w:b/>
          <w:sz w:val="22"/>
          <w:szCs w:val="22"/>
          <w:lang w:val="mn-MN"/>
        </w:rPr>
        <w:t xml:space="preserve"> </w:t>
      </w:r>
    </w:p>
    <w:p w14:paraId="6108B121" w14:textId="77777777" w:rsidR="00B778E7" w:rsidRPr="00F40206" w:rsidRDefault="00542809" w:rsidP="002A6249">
      <w:pPr>
        <w:jc w:val="both"/>
        <w:rPr>
          <w:rFonts w:ascii="Arial" w:hAnsi="Arial" w:cs="Arial"/>
          <w:sz w:val="22"/>
          <w:szCs w:val="22"/>
          <w:lang w:val="mn-MN"/>
        </w:rPr>
      </w:pPr>
      <w:r w:rsidRPr="00F40206">
        <w:rPr>
          <w:rFonts w:ascii="Arial" w:hAnsi="Arial" w:cs="Arial"/>
          <w:sz w:val="22"/>
          <w:szCs w:val="22"/>
          <w:lang w:val="mn-MN"/>
        </w:rPr>
        <w:t xml:space="preserve">6.26.2.1. </w:t>
      </w:r>
      <w:r w:rsidR="00B778E7" w:rsidRPr="00F40206">
        <w:rPr>
          <w:rFonts w:ascii="Arial" w:hAnsi="Arial" w:cs="Arial"/>
          <w:sz w:val="22"/>
          <w:szCs w:val="22"/>
          <w:lang w:val="mn-MN"/>
        </w:rPr>
        <w:t xml:space="preserve">Хэрэв </w:t>
      </w:r>
      <w:r w:rsidRPr="00F40206">
        <w:rPr>
          <w:rFonts w:ascii="Arial" w:hAnsi="Arial" w:cs="Arial"/>
          <w:sz w:val="22"/>
          <w:szCs w:val="22"/>
          <w:lang w:val="mn-MN"/>
        </w:rPr>
        <w:t>энэхүү дүрмийн 6.26 дахь заалтад заасан</w:t>
      </w:r>
      <w:r w:rsidR="00B778E7" w:rsidRPr="00F40206">
        <w:rPr>
          <w:rFonts w:ascii="Arial" w:hAnsi="Arial" w:cs="Arial"/>
          <w:sz w:val="22"/>
          <w:szCs w:val="22"/>
          <w:lang w:val="mn-MN"/>
        </w:rPr>
        <w:t xml:space="preserve"> бүх шаардлагуудыг хангасан бол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-ээс 114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w:t>
      </w:r>
      <w:r w:rsidRPr="00F40206">
        <w:rPr>
          <w:rFonts w:ascii="Arial" w:hAnsi="Arial" w:cs="Arial"/>
          <w:sz w:val="22"/>
          <w:szCs w:val="22"/>
          <w:lang w:val="mn-MN"/>
        </w:rPr>
        <w:t>усны</w:t>
      </w:r>
      <w:r w:rsidR="00B778E7" w:rsidRPr="00F40206">
        <w:rPr>
          <w:rFonts w:ascii="Arial" w:hAnsi="Arial" w:cs="Arial"/>
          <w:sz w:val="22"/>
          <w:szCs w:val="22"/>
          <w:lang w:val="mn-MN"/>
        </w:rPr>
        <w:t xml:space="preserve"> багт</w:t>
      </w:r>
      <w:r w:rsidRPr="00F40206">
        <w:rPr>
          <w:rFonts w:ascii="Arial" w:hAnsi="Arial" w:cs="Arial"/>
          <w:sz w:val="22"/>
          <w:szCs w:val="22"/>
          <w:lang w:val="mn-MN"/>
        </w:rPr>
        <w:t xml:space="preserve">аамжтай газар доор далд байрлах, </w:t>
      </w:r>
      <w:r w:rsidR="00B778E7" w:rsidRPr="00F40206">
        <w:rPr>
          <w:rFonts w:ascii="Arial" w:hAnsi="Arial" w:cs="Arial"/>
          <w:sz w:val="22"/>
          <w:szCs w:val="22"/>
          <w:lang w:val="mn-MN"/>
        </w:rPr>
        <w:t xml:space="preserve">газарт шороогоор булсан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 дээр барьж байгуулж болох барилга байгууламжууд болон зэргэлдээ орших үл хөдлөх хөрөнгүүдийн </w:t>
      </w:r>
      <w:r w:rsidR="00BE0A99" w:rsidRPr="00F40206">
        <w:rPr>
          <w:rFonts w:ascii="Arial" w:hAnsi="Arial" w:cs="Arial"/>
          <w:sz w:val="22"/>
          <w:szCs w:val="22"/>
          <w:lang w:val="mn-MN"/>
        </w:rPr>
        <w:t xml:space="preserve">хоорондын </w:t>
      </w:r>
      <w:r w:rsidR="00CC3F0E" w:rsidRPr="00F40206">
        <w:rPr>
          <w:rFonts w:ascii="Arial" w:hAnsi="Arial" w:cs="Arial"/>
          <w:sz w:val="22"/>
          <w:szCs w:val="22"/>
          <w:lang w:val="mn-MN"/>
        </w:rPr>
        <w:t>хамгийн бага</w:t>
      </w:r>
      <w:r w:rsidR="00B778E7" w:rsidRPr="00F40206">
        <w:rPr>
          <w:rFonts w:ascii="Arial" w:hAnsi="Arial" w:cs="Arial"/>
          <w:sz w:val="22"/>
          <w:szCs w:val="22"/>
          <w:lang w:val="mn-MN"/>
        </w:rPr>
        <w:t xml:space="preserve"> зай нь 3.0 м хүртэл багасах бололцоотой болно.</w:t>
      </w:r>
    </w:p>
    <w:p w14:paraId="25801EE6" w14:textId="77777777" w:rsidR="00B778E7" w:rsidRPr="00F40206" w:rsidRDefault="00D835CC" w:rsidP="002A6249">
      <w:pPr>
        <w:jc w:val="both"/>
        <w:rPr>
          <w:rFonts w:ascii="Arial" w:hAnsi="Arial" w:cs="Arial"/>
          <w:sz w:val="22"/>
          <w:szCs w:val="22"/>
          <w:lang w:val="mn-MN"/>
        </w:rPr>
      </w:pPr>
      <w:r w:rsidRPr="00F40206">
        <w:rPr>
          <w:rFonts w:ascii="Arial" w:hAnsi="Arial" w:cs="Arial"/>
          <w:sz w:val="22"/>
          <w:szCs w:val="22"/>
          <w:lang w:val="mn-MN"/>
        </w:rPr>
        <w:t xml:space="preserve">6.26.2.2. </w:t>
      </w:r>
      <w:r w:rsidR="0007240D" w:rsidRPr="00F40206">
        <w:rPr>
          <w:rFonts w:ascii="Arial" w:hAnsi="Arial" w:cs="Arial"/>
          <w:sz w:val="22"/>
          <w:szCs w:val="22"/>
          <w:lang w:val="mn-MN"/>
        </w:rPr>
        <w:t xml:space="preserve">Газар доорх далд </w:t>
      </w:r>
      <w:r w:rsidR="00B778E7" w:rsidRPr="00F40206">
        <w:rPr>
          <w:rFonts w:ascii="Arial" w:hAnsi="Arial" w:cs="Arial"/>
          <w:sz w:val="22"/>
          <w:szCs w:val="22"/>
          <w:lang w:val="mn-MN"/>
        </w:rPr>
        <w:t>ба газарт бу</w:t>
      </w:r>
      <w:r w:rsidRPr="00F40206">
        <w:rPr>
          <w:rFonts w:ascii="Arial" w:hAnsi="Arial" w:cs="Arial"/>
          <w:sz w:val="22"/>
          <w:szCs w:val="22"/>
          <w:lang w:val="mn-MN"/>
        </w:rPr>
        <w:t>л</w:t>
      </w:r>
      <w:r w:rsidR="00B778E7" w:rsidRPr="00F40206">
        <w:rPr>
          <w:rFonts w:ascii="Arial" w:hAnsi="Arial" w:cs="Arial"/>
          <w:sz w:val="22"/>
          <w:szCs w:val="22"/>
          <w:lang w:val="mn-MN"/>
        </w:rPr>
        <w:t xml:space="preserve">сан бүх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 xml:space="preserve">нуудын зайг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гадаргуугаас эхлэн хэмжинэ.</w:t>
      </w:r>
    </w:p>
    <w:p w14:paraId="3F2E2436" w14:textId="77777777" w:rsidR="00B778E7" w:rsidRPr="00F40206" w:rsidRDefault="00D835CC" w:rsidP="002A6249">
      <w:pPr>
        <w:jc w:val="both"/>
        <w:rPr>
          <w:rFonts w:ascii="Arial" w:hAnsi="Arial" w:cs="Arial"/>
          <w:sz w:val="22"/>
          <w:szCs w:val="22"/>
          <w:lang w:val="mn-MN"/>
        </w:rPr>
      </w:pPr>
      <w:r w:rsidRPr="00F40206">
        <w:rPr>
          <w:rFonts w:ascii="Arial" w:hAnsi="Arial" w:cs="Arial"/>
          <w:sz w:val="22"/>
          <w:szCs w:val="22"/>
          <w:lang w:val="mn-MN"/>
        </w:rPr>
        <w:t xml:space="preserve">6.26.2.3. </w:t>
      </w:r>
      <w:r w:rsidR="00B778E7" w:rsidRPr="00F40206">
        <w:rPr>
          <w:rFonts w:ascii="Arial" w:hAnsi="Arial" w:cs="Arial"/>
          <w:sz w:val="22"/>
          <w:szCs w:val="22"/>
          <w:lang w:val="mn-MN"/>
        </w:rPr>
        <w:t xml:space="preserve">Газар доор далд болон газарт булсан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ны ямар ч хэсэг нь түүн дээр барьж байгуулж болох барилга байгууламж болон үл хөдлөх хөрөнгүүдээс 3 м-ээс дотогш зайд байж үл болно.</w:t>
      </w:r>
    </w:p>
    <w:p w14:paraId="68301078" w14:textId="77777777" w:rsidR="00B778E7" w:rsidRPr="00F40206" w:rsidRDefault="002F1D9C" w:rsidP="002A6249">
      <w:pPr>
        <w:rPr>
          <w:rFonts w:ascii="Arial" w:hAnsi="Arial" w:cs="Arial"/>
          <w:sz w:val="22"/>
          <w:szCs w:val="22"/>
          <w:lang w:val="mn-MN"/>
        </w:rPr>
      </w:pPr>
      <w:r w:rsidRPr="00F40206">
        <w:rPr>
          <w:rFonts w:ascii="Arial" w:hAnsi="Arial" w:cs="Arial"/>
          <w:b/>
          <w:sz w:val="22"/>
          <w:szCs w:val="22"/>
          <w:lang w:val="mn-MN"/>
        </w:rPr>
        <w:t>6.26.3.</w:t>
      </w:r>
      <w:r w:rsidR="00524988"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00B778E7" w:rsidRPr="00F40206">
        <w:rPr>
          <w:rFonts w:ascii="Arial" w:hAnsi="Arial" w:cs="Arial"/>
          <w:b/>
          <w:sz w:val="22"/>
          <w:szCs w:val="22"/>
          <w:lang w:val="mn-MN"/>
        </w:rPr>
        <w:t xml:space="preserve">ны </w:t>
      </w:r>
      <w:r w:rsidR="00510623" w:rsidRPr="00F40206">
        <w:rPr>
          <w:rFonts w:ascii="Arial" w:hAnsi="Arial" w:cs="Arial"/>
          <w:b/>
          <w:sz w:val="22"/>
          <w:szCs w:val="22"/>
          <w:lang w:val="mn-MN"/>
        </w:rPr>
        <w:t>нэмэлт эд анги, туслах хэрэгслэлүүд</w:t>
      </w:r>
      <w:r w:rsidR="00B778E7" w:rsidRPr="00F40206">
        <w:rPr>
          <w:rFonts w:ascii="Arial" w:hAnsi="Arial" w:cs="Arial"/>
          <w:sz w:val="22"/>
          <w:szCs w:val="22"/>
          <w:lang w:val="mn-MN"/>
        </w:rPr>
        <w:t xml:space="preserve">. </w:t>
      </w:r>
    </w:p>
    <w:p w14:paraId="16F4B82B" w14:textId="77777777" w:rsidR="00B778E7" w:rsidRPr="00F40206" w:rsidRDefault="002F1D9C" w:rsidP="002A6249">
      <w:pPr>
        <w:jc w:val="both"/>
        <w:rPr>
          <w:rFonts w:ascii="Arial" w:hAnsi="Arial" w:cs="Arial"/>
          <w:sz w:val="22"/>
          <w:szCs w:val="22"/>
          <w:lang w:val="mn-MN"/>
        </w:rPr>
      </w:pPr>
      <w:r w:rsidRPr="00F40206">
        <w:rPr>
          <w:rFonts w:ascii="Arial" w:hAnsi="Arial" w:cs="Arial"/>
          <w:sz w:val="22"/>
          <w:szCs w:val="22"/>
          <w:lang w:val="mn-MN"/>
        </w:rPr>
        <w:t>Энэхүү дүрмийн 6.26.3.1-</w:t>
      </w:r>
      <w:r w:rsidR="00B778E7" w:rsidRPr="00F40206">
        <w:rPr>
          <w:rFonts w:ascii="Arial" w:hAnsi="Arial" w:cs="Arial"/>
          <w:sz w:val="22"/>
          <w:szCs w:val="22"/>
          <w:lang w:val="mn-MN"/>
        </w:rPr>
        <w:t xml:space="preserve">6.26.3.5 хүртэлх заалтууд нь </w:t>
      </w:r>
      <w:r w:rsidRPr="00F40206">
        <w:rPr>
          <w:rFonts w:ascii="Arial" w:hAnsi="Arial" w:cs="Arial"/>
          <w:sz w:val="22"/>
          <w:szCs w:val="22"/>
          <w:lang w:val="mn-MN"/>
        </w:rPr>
        <w:t>энэхүү дүрмийн 6.26-д заасан</w:t>
      </w:r>
      <w:r w:rsidR="00B778E7" w:rsidRPr="00F40206">
        <w:rPr>
          <w:rFonts w:ascii="Arial" w:hAnsi="Arial" w:cs="Arial"/>
          <w:sz w:val="22"/>
          <w:szCs w:val="22"/>
          <w:lang w:val="mn-MN"/>
        </w:rPr>
        <w:t xml:space="preserve"> 7.6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-ээс 114 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 </w:t>
      </w:r>
      <w:r w:rsidRPr="00F40206">
        <w:rPr>
          <w:rFonts w:ascii="Arial" w:hAnsi="Arial" w:cs="Arial"/>
          <w:sz w:val="22"/>
          <w:szCs w:val="22"/>
          <w:lang w:val="mn-MN"/>
        </w:rPr>
        <w:t>усны</w:t>
      </w:r>
      <w:r w:rsidR="00B778E7"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00B778E7" w:rsidRPr="00F40206">
        <w:rPr>
          <w:rFonts w:ascii="Arial" w:hAnsi="Arial" w:cs="Arial"/>
          <w:sz w:val="22"/>
          <w:szCs w:val="22"/>
          <w:lang w:val="mn-MN"/>
        </w:rPr>
        <w:t>нуудад хамааралтай болно.</w:t>
      </w:r>
    </w:p>
    <w:p w14:paraId="454A04AA" w14:textId="77777777" w:rsidR="00B778E7" w:rsidRPr="00F40206" w:rsidRDefault="002F1D9C" w:rsidP="002A6249">
      <w:pPr>
        <w:jc w:val="both"/>
        <w:rPr>
          <w:rFonts w:ascii="Arial" w:hAnsi="Arial" w:cs="Arial"/>
          <w:sz w:val="22"/>
          <w:szCs w:val="22"/>
          <w:lang w:val="mn-MN"/>
        </w:rPr>
      </w:pPr>
      <w:r w:rsidRPr="00F40206">
        <w:rPr>
          <w:rFonts w:ascii="Arial" w:hAnsi="Arial" w:cs="Arial"/>
          <w:sz w:val="22"/>
          <w:szCs w:val="22"/>
          <w:lang w:val="mn-MN"/>
        </w:rPr>
        <w:t xml:space="preserve">6.26.3.1. </w:t>
      </w:r>
      <w:r w:rsidR="00B778E7" w:rsidRPr="00F40206">
        <w:rPr>
          <w:rFonts w:ascii="Arial" w:hAnsi="Arial" w:cs="Arial"/>
          <w:sz w:val="22"/>
          <w:szCs w:val="22"/>
          <w:lang w:val="mn-MN"/>
        </w:rPr>
        <w:t xml:space="preserve">32 мм юмуу түүнээс том диамертай шингэн гаргах болон уур гаргах бүх нээлхийнүүд нь дотоод </w:t>
      </w:r>
      <w:r w:rsidR="00CD3382" w:rsidRPr="00F40206">
        <w:rPr>
          <w:rFonts w:ascii="Arial" w:hAnsi="Arial" w:cs="Arial"/>
          <w:sz w:val="22"/>
          <w:szCs w:val="22"/>
          <w:lang w:val="mn-MN"/>
        </w:rPr>
        <w:t>хавхлагаар</w:t>
      </w:r>
      <w:r w:rsidR="00B778E7" w:rsidRPr="00F40206">
        <w:rPr>
          <w:rFonts w:ascii="Arial" w:hAnsi="Arial" w:cs="Arial"/>
          <w:sz w:val="22"/>
          <w:szCs w:val="22"/>
          <w:lang w:val="mn-MN"/>
        </w:rPr>
        <w:t xml:space="preserve"> тоноглогдсон байна.</w:t>
      </w:r>
    </w:p>
    <w:p w14:paraId="43A1CCB1" w14:textId="77777777" w:rsidR="00B778E7" w:rsidRPr="00F40206" w:rsidRDefault="002F1D9C" w:rsidP="002A6249">
      <w:pPr>
        <w:rPr>
          <w:rFonts w:ascii="Arial" w:hAnsi="Arial" w:cs="Arial"/>
          <w:sz w:val="22"/>
          <w:szCs w:val="22"/>
          <w:lang w:val="mn-MN"/>
        </w:rPr>
      </w:pPr>
      <w:r w:rsidRPr="00F40206">
        <w:rPr>
          <w:rFonts w:ascii="Arial" w:hAnsi="Arial" w:cs="Arial"/>
          <w:sz w:val="22"/>
          <w:szCs w:val="22"/>
          <w:lang w:val="mn-MN"/>
        </w:rPr>
        <w:t xml:space="preserve">6.26.3.2. </w:t>
      </w:r>
      <w:r w:rsidR="00B778E7" w:rsidRPr="00F40206">
        <w:rPr>
          <w:rFonts w:ascii="Arial" w:hAnsi="Arial" w:cs="Arial"/>
          <w:sz w:val="22"/>
          <w:szCs w:val="22"/>
          <w:lang w:val="mn-MN"/>
        </w:rPr>
        <w:t xml:space="preserve">Ашиглахаас бусад үед дотоод </w:t>
      </w:r>
      <w:r w:rsidR="002C63B9" w:rsidRPr="00F40206">
        <w:rPr>
          <w:rFonts w:ascii="Arial" w:hAnsi="Arial" w:cs="Arial"/>
          <w:sz w:val="22"/>
          <w:szCs w:val="22"/>
          <w:lang w:val="mn-MN"/>
        </w:rPr>
        <w:t>хавхлагууд</w:t>
      </w:r>
      <w:r w:rsidR="00B778E7" w:rsidRPr="00F40206">
        <w:rPr>
          <w:rFonts w:ascii="Arial" w:hAnsi="Arial" w:cs="Arial"/>
          <w:sz w:val="22"/>
          <w:szCs w:val="22"/>
          <w:lang w:val="mn-MN"/>
        </w:rPr>
        <w:t xml:space="preserve"> хаалттай байх шаардлагатай.</w:t>
      </w:r>
    </w:p>
    <w:p w14:paraId="31368176" w14:textId="77777777" w:rsidR="00B778E7" w:rsidRPr="00F40206" w:rsidRDefault="00790425" w:rsidP="002A6249">
      <w:pPr>
        <w:jc w:val="both"/>
        <w:rPr>
          <w:rFonts w:ascii="Arial" w:hAnsi="Arial" w:cs="Arial"/>
          <w:sz w:val="22"/>
          <w:szCs w:val="22"/>
          <w:lang w:val="mn-MN"/>
        </w:rPr>
      </w:pPr>
      <w:r w:rsidRPr="00F40206">
        <w:rPr>
          <w:rFonts w:ascii="Arial" w:hAnsi="Arial" w:cs="Arial"/>
          <w:sz w:val="22"/>
          <w:szCs w:val="22"/>
          <w:lang w:val="mn-MN"/>
        </w:rPr>
        <w:t xml:space="preserve">6.26.3.3. </w:t>
      </w:r>
      <w:r w:rsidR="00B778E7" w:rsidRPr="00F40206">
        <w:rPr>
          <w:rFonts w:ascii="Arial" w:hAnsi="Arial" w:cs="Arial"/>
          <w:sz w:val="22"/>
          <w:szCs w:val="22"/>
          <w:lang w:val="mn-MN"/>
        </w:rPr>
        <w:t xml:space="preserve">Дотоод </w:t>
      </w:r>
      <w:r w:rsidR="002C63B9" w:rsidRPr="00F40206">
        <w:rPr>
          <w:rFonts w:ascii="Arial" w:hAnsi="Arial" w:cs="Arial"/>
          <w:sz w:val="22"/>
          <w:szCs w:val="22"/>
          <w:lang w:val="mn-MN"/>
        </w:rPr>
        <w:t>хавхлагууд</w:t>
      </w:r>
      <w:r w:rsidR="00B778E7" w:rsidRPr="00F40206">
        <w:rPr>
          <w:rFonts w:ascii="Arial" w:hAnsi="Arial" w:cs="Arial"/>
          <w:sz w:val="22"/>
          <w:szCs w:val="22"/>
          <w:lang w:val="mn-MN"/>
        </w:rPr>
        <w:t>ыг алсаас хаах болон дулаан мэдрэгчэй (гал) автомат хаалтын системээр тоноглосон байна.</w:t>
      </w:r>
    </w:p>
    <w:p w14:paraId="13115992" w14:textId="77777777" w:rsidR="00B778E7" w:rsidRPr="00F40206" w:rsidRDefault="00242EC5" w:rsidP="002A6249">
      <w:pPr>
        <w:jc w:val="both"/>
        <w:rPr>
          <w:rFonts w:ascii="Arial" w:hAnsi="Arial" w:cs="Arial"/>
          <w:sz w:val="22"/>
          <w:szCs w:val="22"/>
          <w:lang w:val="mn-MN"/>
        </w:rPr>
      </w:pPr>
      <w:r w:rsidRPr="00F40206">
        <w:rPr>
          <w:rFonts w:ascii="Arial" w:hAnsi="Arial" w:cs="Arial"/>
          <w:sz w:val="22"/>
          <w:szCs w:val="22"/>
          <w:lang w:val="mn-MN"/>
        </w:rPr>
        <w:t xml:space="preserve">6.26.3.4. </w:t>
      </w:r>
      <w:r w:rsidR="00B778E7" w:rsidRPr="00F40206">
        <w:rPr>
          <w:rFonts w:ascii="Arial" w:hAnsi="Arial" w:cs="Arial"/>
          <w:sz w:val="22"/>
          <w:szCs w:val="22"/>
          <w:lang w:val="mn-MN"/>
        </w:rPr>
        <w:t xml:space="preserve">Механикаар хаах эерэг хавхлагыг дотоод </w:t>
      </w:r>
      <w:r w:rsidR="00DE27DC" w:rsidRPr="00F40206">
        <w:rPr>
          <w:rFonts w:ascii="Arial" w:hAnsi="Arial" w:cs="Arial"/>
          <w:sz w:val="22"/>
          <w:szCs w:val="22"/>
          <w:lang w:val="mn-MN"/>
        </w:rPr>
        <w:t>хавхлаг</w:t>
      </w:r>
      <w:r w:rsidR="00C71D34" w:rsidRPr="00F40206">
        <w:rPr>
          <w:rFonts w:ascii="Arial" w:hAnsi="Arial" w:cs="Arial"/>
          <w:sz w:val="22"/>
          <w:szCs w:val="22"/>
          <w:lang w:val="mn-MN"/>
        </w:rPr>
        <w:t>а</w:t>
      </w:r>
      <w:r w:rsidR="00B778E7" w:rsidRPr="00F40206">
        <w:rPr>
          <w:rFonts w:ascii="Arial" w:hAnsi="Arial" w:cs="Arial"/>
          <w:sz w:val="22"/>
          <w:szCs w:val="22"/>
          <w:lang w:val="mn-MN"/>
        </w:rPr>
        <w:t>д аль болох ойрхон угсрах шаардлагатай.</w:t>
      </w:r>
    </w:p>
    <w:p w14:paraId="1BA5F761" w14:textId="77777777" w:rsidR="00B778E7" w:rsidRPr="00F40206" w:rsidRDefault="004224F1" w:rsidP="002A6249">
      <w:pPr>
        <w:jc w:val="both"/>
        <w:rPr>
          <w:rFonts w:ascii="Arial" w:hAnsi="Arial" w:cs="Arial"/>
          <w:sz w:val="22"/>
          <w:szCs w:val="22"/>
          <w:lang w:val="mn-MN"/>
        </w:rPr>
      </w:pPr>
      <w:r w:rsidRPr="00F40206">
        <w:rPr>
          <w:rFonts w:ascii="Arial" w:hAnsi="Arial" w:cs="Arial"/>
          <w:sz w:val="22"/>
          <w:szCs w:val="22"/>
          <w:lang w:val="mn-MN"/>
        </w:rPr>
        <w:t xml:space="preserve">6.26.3.5. </w:t>
      </w:r>
      <w:r w:rsidR="00B778E7" w:rsidRPr="00F40206">
        <w:rPr>
          <w:rFonts w:ascii="Arial" w:hAnsi="Arial" w:cs="Arial"/>
          <w:sz w:val="22"/>
          <w:szCs w:val="22"/>
          <w:lang w:val="mn-MN"/>
        </w:rPr>
        <w:t xml:space="preserve">Шингэн болон уурын бүх оролтын нээлхийнүүдийг </w:t>
      </w:r>
      <w:r w:rsidRPr="00F40206">
        <w:rPr>
          <w:rFonts w:ascii="Arial" w:hAnsi="Arial" w:cs="Arial"/>
          <w:sz w:val="22"/>
          <w:szCs w:val="22"/>
          <w:lang w:val="mn-MN"/>
        </w:rPr>
        <w:t>энэхүү дүрмийн</w:t>
      </w:r>
      <w:r w:rsidR="00B778E7" w:rsidRPr="00F40206">
        <w:rPr>
          <w:rFonts w:ascii="Arial" w:hAnsi="Arial" w:cs="Arial"/>
          <w:sz w:val="22"/>
          <w:szCs w:val="22"/>
          <w:lang w:val="mn-MN"/>
        </w:rPr>
        <w:t xml:space="preserve"> 6.26.3.1-ээс 6.26.3.4 хүртэлх заалтуудын дагуу тоноглох эсвэл </w:t>
      </w:r>
      <w:r w:rsidRPr="00F40206">
        <w:rPr>
          <w:rFonts w:ascii="Arial" w:hAnsi="Arial" w:cs="Arial"/>
          <w:sz w:val="22"/>
          <w:szCs w:val="22"/>
          <w:lang w:val="mn-MN"/>
        </w:rPr>
        <w:t>үл буцах</w:t>
      </w:r>
      <w:r w:rsidR="00B778E7"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болон механик ажиллагаатай эерэг хавхлагыг </w:t>
      </w:r>
      <w:r w:rsidRPr="00F40206">
        <w:rPr>
          <w:rFonts w:ascii="Arial" w:hAnsi="Arial" w:cs="Arial"/>
          <w:sz w:val="22"/>
          <w:szCs w:val="22"/>
          <w:lang w:val="mn-MN"/>
        </w:rPr>
        <w:t>үл буцах</w:t>
      </w:r>
      <w:r w:rsidR="00B778E7"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Pr="00F40206">
        <w:rPr>
          <w:rFonts w:ascii="Arial" w:hAnsi="Arial" w:cs="Arial"/>
          <w:sz w:val="22"/>
          <w:szCs w:val="22"/>
          <w:lang w:val="mn-MN"/>
        </w:rPr>
        <w:t>а</w:t>
      </w:r>
      <w:r w:rsidR="00B778E7" w:rsidRPr="00F40206">
        <w:rPr>
          <w:rFonts w:ascii="Arial" w:hAnsi="Arial" w:cs="Arial"/>
          <w:sz w:val="22"/>
          <w:szCs w:val="22"/>
          <w:lang w:val="mn-MN"/>
        </w:rPr>
        <w:t>д аль болох ойрхон байрлуулсан байна.</w:t>
      </w:r>
    </w:p>
    <w:p w14:paraId="491006B3" w14:textId="77777777" w:rsidR="00B778E7" w:rsidRPr="00F40206" w:rsidRDefault="0009474A" w:rsidP="002A6249">
      <w:pPr>
        <w:rPr>
          <w:rFonts w:ascii="Arial" w:hAnsi="Arial" w:cs="Arial"/>
          <w:b/>
          <w:sz w:val="22"/>
          <w:szCs w:val="22"/>
          <w:lang w:val="mn-MN"/>
        </w:rPr>
      </w:pPr>
      <w:r w:rsidRPr="00F40206">
        <w:rPr>
          <w:rFonts w:ascii="Arial" w:hAnsi="Arial" w:cs="Arial"/>
          <w:b/>
          <w:sz w:val="22"/>
          <w:szCs w:val="22"/>
          <w:lang w:val="mn-MN"/>
        </w:rPr>
        <w:t xml:space="preserve">6.26.4. </w:t>
      </w:r>
      <w:r w:rsidR="00B778E7" w:rsidRPr="00F40206">
        <w:rPr>
          <w:rFonts w:ascii="Arial" w:hAnsi="Arial" w:cs="Arial"/>
          <w:b/>
          <w:sz w:val="22"/>
          <w:szCs w:val="22"/>
          <w:lang w:val="mn-MN"/>
        </w:rPr>
        <w:t>Бүтээгдэхүүний хяналтын найдвартай нөөц арга хэмжээнүүд</w:t>
      </w:r>
      <w:r w:rsidRPr="00F40206">
        <w:rPr>
          <w:rFonts w:ascii="Arial" w:hAnsi="Arial" w:cs="Arial"/>
          <w:b/>
          <w:sz w:val="22"/>
          <w:szCs w:val="22"/>
          <w:lang w:val="mn-MN"/>
        </w:rPr>
        <w:t>.</w:t>
      </w:r>
    </w:p>
    <w:p w14:paraId="06DDDF4A" w14:textId="77777777" w:rsidR="00B778E7" w:rsidRPr="00F40206" w:rsidRDefault="002C45E9" w:rsidP="002A6249">
      <w:pPr>
        <w:jc w:val="both"/>
        <w:rPr>
          <w:rFonts w:ascii="Arial" w:hAnsi="Arial" w:cs="Arial"/>
          <w:sz w:val="22"/>
          <w:szCs w:val="22"/>
          <w:lang w:val="mn-MN"/>
        </w:rPr>
      </w:pPr>
      <w:r w:rsidRPr="00F40206">
        <w:rPr>
          <w:rFonts w:ascii="Arial" w:hAnsi="Arial" w:cs="Arial"/>
          <w:sz w:val="22"/>
          <w:szCs w:val="22"/>
          <w:lang w:val="mn-MN"/>
        </w:rPr>
        <w:t xml:space="preserve">6.26.4.1. </w:t>
      </w:r>
      <w:r w:rsidR="00D7429C" w:rsidRPr="00F40206">
        <w:rPr>
          <w:rFonts w:ascii="Arial" w:hAnsi="Arial" w:cs="Arial"/>
          <w:sz w:val="22"/>
          <w:szCs w:val="22"/>
          <w:lang w:val="mn-MN"/>
        </w:rPr>
        <w:t>Автоц</w:t>
      </w:r>
      <w:r w:rsidR="00B778E7" w:rsidRPr="00F40206">
        <w:rPr>
          <w:rFonts w:ascii="Arial" w:hAnsi="Arial" w:cs="Arial"/>
          <w:sz w:val="22"/>
          <w:szCs w:val="22"/>
          <w:lang w:val="mn-MN"/>
        </w:rPr>
        <w:t xml:space="preserve">истерн болон </w:t>
      </w:r>
      <w:r w:rsidR="00EC3D90" w:rsidRPr="00F40206">
        <w:rPr>
          <w:rFonts w:ascii="Arial" w:hAnsi="Arial" w:cs="Arial"/>
          <w:sz w:val="22"/>
          <w:szCs w:val="22"/>
          <w:lang w:val="mn-MN"/>
        </w:rPr>
        <w:t>воган</w:t>
      </w:r>
      <w:r w:rsidR="00A70EAD" w:rsidRPr="00F40206">
        <w:rPr>
          <w:rFonts w:ascii="Arial" w:hAnsi="Arial" w:cs="Arial"/>
          <w:sz w:val="22"/>
          <w:szCs w:val="22"/>
          <w:lang w:val="mn-MN"/>
        </w:rPr>
        <w:t xml:space="preserve">цистерн </w:t>
      </w:r>
      <w:r w:rsidR="00D7429C" w:rsidRPr="00F40206">
        <w:rPr>
          <w:rFonts w:ascii="Arial" w:hAnsi="Arial" w:cs="Arial"/>
          <w:sz w:val="22"/>
          <w:szCs w:val="22"/>
          <w:lang w:val="mn-MN"/>
        </w:rPr>
        <w:t>торх</w:t>
      </w:r>
      <w:r w:rsidR="00B778E7" w:rsidRPr="00F40206">
        <w:rPr>
          <w:rFonts w:ascii="Arial" w:hAnsi="Arial" w:cs="Arial"/>
          <w:sz w:val="22"/>
          <w:szCs w:val="22"/>
          <w:lang w:val="mn-MN"/>
        </w:rPr>
        <w:t xml:space="preserve">ноос </w:t>
      </w:r>
      <w:r w:rsidR="00EC3D90" w:rsidRPr="00F40206">
        <w:rPr>
          <w:rFonts w:ascii="Arial" w:hAnsi="Arial" w:cs="Arial"/>
          <w:sz w:val="22"/>
          <w:szCs w:val="22"/>
          <w:lang w:val="mn-MN"/>
        </w:rPr>
        <w:t>ШН</w:t>
      </w:r>
      <w:r w:rsidR="00F23B98" w:rsidRPr="00F40206">
        <w:rPr>
          <w:rFonts w:ascii="Arial" w:hAnsi="Arial" w:cs="Arial"/>
          <w:sz w:val="22"/>
          <w:szCs w:val="22"/>
          <w:lang w:val="mn-MN"/>
        </w:rPr>
        <w:t>Хий</w:t>
      </w:r>
      <w:r w:rsidR="00EC3D90" w:rsidRPr="00F40206">
        <w:rPr>
          <w:rFonts w:ascii="Arial" w:hAnsi="Arial" w:cs="Arial"/>
          <w:sz w:val="22"/>
          <w:szCs w:val="22"/>
          <w:lang w:val="mn-MN"/>
        </w:rPr>
        <w:t xml:space="preserve"> шилжүүлэх цэгийн аюулгүй байдлыг энэхүү дүрмийн</w:t>
      </w:r>
      <w:r w:rsidR="00B778E7" w:rsidRPr="00F40206">
        <w:rPr>
          <w:rFonts w:ascii="Arial" w:hAnsi="Arial" w:cs="Arial"/>
          <w:sz w:val="22"/>
          <w:szCs w:val="22"/>
          <w:lang w:val="mn-MN"/>
        </w:rPr>
        <w:t xml:space="preserve"> 6.12</w:t>
      </w:r>
      <w:r w:rsidR="00EC3D90" w:rsidRPr="00F40206">
        <w:rPr>
          <w:rFonts w:ascii="Arial" w:hAnsi="Arial" w:cs="Arial"/>
          <w:sz w:val="22"/>
          <w:szCs w:val="22"/>
          <w:lang w:val="mn-MN"/>
        </w:rPr>
        <w:t>-т заасны</w:t>
      </w:r>
      <w:r w:rsidR="00B778E7" w:rsidRPr="00F40206">
        <w:rPr>
          <w:rFonts w:ascii="Arial" w:hAnsi="Arial" w:cs="Arial"/>
          <w:sz w:val="22"/>
          <w:szCs w:val="22"/>
          <w:lang w:val="mn-MN"/>
        </w:rPr>
        <w:t xml:space="preserve"> дагуу зөвшөөрөгдсөн </w:t>
      </w:r>
      <w:r w:rsidR="00EC3D90" w:rsidRPr="00F40206">
        <w:rPr>
          <w:rFonts w:ascii="Arial" w:hAnsi="Arial" w:cs="Arial"/>
          <w:sz w:val="22"/>
          <w:szCs w:val="22"/>
          <w:lang w:val="mn-MN"/>
        </w:rPr>
        <w:t>гэнэтийн ослын</w:t>
      </w:r>
      <w:r w:rsidR="00B778E7" w:rsidRPr="00F40206">
        <w:rPr>
          <w:rFonts w:ascii="Arial" w:hAnsi="Arial" w:cs="Arial"/>
          <w:sz w:val="22"/>
          <w:szCs w:val="22"/>
          <w:lang w:val="mn-MN"/>
        </w:rPr>
        <w:t xml:space="preserve"> хавхлагууд эсвэл </w:t>
      </w:r>
      <w:r w:rsidR="00EC3D90" w:rsidRPr="00F40206">
        <w:rPr>
          <w:rFonts w:ascii="Arial" w:hAnsi="Arial" w:cs="Arial"/>
          <w:sz w:val="22"/>
          <w:szCs w:val="22"/>
          <w:lang w:val="mn-MN"/>
        </w:rPr>
        <w:t xml:space="preserve">үл буцах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эсвэл энэ хоёрыг хослуулан ашиглах байдлаар </w:t>
      </w:r>
      <w:r w:rsidR="00EC3D90" w:rsidRPr="00F40206">
        <w:rPr>
          <w:rFonts w:ascii="Arial" w:hAnsi="Arial" w:cs="Arial"/>
          <w:sz w:val="22"/>
          <w:szCs w:val="22"/>
          <w:lang w:val="mn-MN"/>
        </w:rPr>
        <w:t xml:space="preserve">суурьлуулж хангана. </w:t>
      </w:r>
      <w:r w:rsidR="00B778E7" w:rsidRPr="00F40206">
        <w:rPr>
          <w:rFonts w:ascii="Arial" w:hAnsi="Arial" w:cs="Arial"/>
          <w:sz w:val="22"/>
          <w:szCs w:val="22"/>
          <w:lang w:val="mn-MN"/>
        </w:rPr>
        <w:t xml:space="preserve"> </w:t>
      </w:r>
    </w:p>
    <w:p w14:paraId="08CBE0B2" w14:textId="77777777" w:rsidR="00B778E7" w:rsidRPr="00F40206" w:rsidRDefault="006A0687" w:rsidP="002A6249">
      <w:pPr>
        <w:jc w:val="both"/>
        <w:rPr>
          <w:rFonts w:ascii="Arial" w:hAnsi="Arial" w:cs="Arial"/>
          <w:sz w:val="22"/>
          <w:szCs w:val="22"/>
          <w:lang w:val="mn-MN"/>
        </w:rPr>
      </w:pPr>
      <w:r w:rsidRPr="00F40206">
        <w:rPr>
          <w:rFonts w:ascii="Arial" w:hAnsi="Arial" w:cs="Arial"/>
          <w:sz w:val="22"/>
          <w:szCs w:val="22"/>
          <w:lang w:val="mn-MN"/>
        </w:rPr>
        <w:t>6.26.4.2. Бүх анхдагч хавхлагуудыг (Д</w:t>
      </w:r>
      <w:r w:rsidR="00B778E7" w:rsidRPr="00F40206">
        <w:rPr>
          <w:rFonts w:ascii="Arial" w:hAnsi="Arial" w:cs="Arial"/>
          <w:sz w:val="22"/>
          <w:szCs w:val="22"/>
          <w:lang w:val="mn-MN"/>
        </w:rPr>
        <w:t xml:space="preserve">отоод хавхлагууд болон гэнэтийн ослын үед хаах </w:t>
      </w:r>
      <w:r w:rsidR="00DE27DC" w:rsidRPr="00F40206">
        <w:rPr>
          <w:rFonts w:ascii="Arial" w:hAnsi="Arial" w:cs="Arial"/>
          <w:sz w:val="22"/>
          <w:szCs w:val="22"/>
          <w:lang w:val="mn-MN"/>
        </w:rPr>
        <w:t>хавхлаг</w:t>
      </w:r>
      <w:r w:rsidRPr="00F40206">
        <w:rPr>
          <w:rFonts w:ascii="Arial" w:hAnsi="Arial" w:cs="Arial"/>
          <w:sz w:val="22"/>
          <w:szCs w:val="22"/>
          <w:lang w:val="mn-MN"/>
        </w:rPr>
        <w:t>) хаах автомат систем нь</w:t>
      </w:r>
      <w:r w:rsidR="00B778E7" w:rsidRPr="00F40206">
        <w:rPr>
          <w:rFonts w:ascii="Arial" w:hAnsi="Arial" w:cs="Arial"/>
          <w:sz w:val="22"/>
          <w:szCs w:val="22"/>
          <w:lang w:val="mn-MN"/>
        </w:rPr>
        <w:t xml:space="preserve"> дулааны мэдрэгчтэй</w:t>
      </w:r>
      <w:r w:rsidRPr="00F40206">
        <w:rPr>
          <w:rFonts w:ascii="Arial" w:hAnsi="Arial" w:cs="Arial"/>
          <w:sz w:val="22"/>
          <w:szCs w:val="22"/>
          <w:lang w:val="mn-MN"/>
        </w:rPr>
        <w:t xml:space="preserve"> байх</w:t>
      </w:r>
      <w:r w:rsidR="00B778E7" w:rsidRPr="00F40206">
        <w:rPr>
          <w:rFonts w:ascii="Arial" w:hAnsi="Arial" w:cs="Arial"/>
          <w:sz w:val="22"/>
          <w:szCs w:val="22"/>
          <w:lang w:val="mn-MN"/>
        </w:rPr>
        <w:t xml:space="preserve"> бөгөөд санамсаргүйгээр машин хөдлөн уян хоолойг салгасан үед автоматаар ажиллаж байхаар </w:t>
      </w:r>
      <w:r w:rsidRPr="00F40206">
        <w:rPr>
          <w:rFonts w:ascii="Arial" w:hAnsi="Arial" w:cs="Arial"/>
          <w:sz w:val="22"/>
          <w:szCs w:val="22"/>
          <w:lang w:val="mn-MN"/>
        </w:rPr>
        <w:t xml:space="preserve">суурьлуулна. </w:t>
      </w:r>
    </w:p>
    <w:p w14:paraId="1077B2BB" w14:textId="77777777" w:rsidR="00B778E7" w:rsidRPr="00F40206" w:rsidRDefault="006A0687" w:rsidP="002A6249">
      <w:pPr>
        <w:jc w:val="both"/>
        <w:rPr>
          <w:rFonts w:ascii="Arial" w:hAnsi="Arial" w:cs="Arial"/>
          <w:sz w:val="22"/>
          <w:szCs w:val="22"/>
          <w:lang w:val="mn-MN"/>
        </w:rPr>
      </w:pPr>
      <w:r w:rsidRPr="00F40206">
        <w:rPr>
          <w:rFonts w:ascii="Arial" w:hAnsi="Arial" w:cs="Arial"/>
          <w:sz w:val="22"/>
          <w:szCs w:val="22"/>
          <w:lang w:val="mn-MN"/>
        </w:rPr>
        <w:t>6.26.4.3. ШН</w:t>
      </w:r>
      <w:r w:rsidR="00F23B98" w:rsidRPr="00F40206">
        <w:rPr>
          <w:rFonts w:ascii="Arial" w:hAnsi="Arial" w:cs="Arial"/>
          <w:sz w:val="22"/>
          <w:szCs w:val="22"/>
          <w:lang w:val="mn-MN"/>
        </w:rPr>
        <w:t>Хий</w:t>
      </w:r>
      <w:r w:rsidR="00B778E7" w:rsidRPr="00F40206">
        <w:rPr>
          <w:rFonts w:ascii="Arial" w:hAnsi="Arial" w:cs="Arial"/>
          <w:sz w:val="22"/>
          <w:szCs w:val="22"/>
          <w:lang w:val="mn-MN"/>
        </w:rPr>
        <w:t xml:space="preserve"> шилжүүлэх тоног төхөөрөмжийн цахилгаан тэжээлийн хангамж болон бүх анхдагч хавхлагуудыг (дотоод хавхлагууд болон гэнэтийн ослын үед хаах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алсаас удирдан хааж болохоор </w:t>
      </w:r>
      <w:r w:rsidRPr="00F40206">
        <w:rPr>
          <w:rFonts w:ascii="Arial" w:hAnsi="Arial" w:cs="Arial"/>
          <w:sz w:val="22"/>
          <w:szCs w:val="22"/>
          <w:lang w:val="mn-MN"/>
        </w:rPr>
        <w:t xml:space="preserve">суурьлуулна. </w:t>
      </w:r>
    </w:p>
    <w:p w14:paraId="5B106DE6"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(А) Алсаас удирдан хаах станц нь </w:t>
      </w:r>
      <w:r w:rsidR="00FC605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шилжүүлэх цэгээс 4,6 м-ээс дотогш зайд байрлана.</w:t>
      </w:r>
    </w:p>
    <w:p w14:paraId="2054F2B7"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Нэг нэмэлт алсаас удирдан хаах станцыг </w:t>
      </w:r>
      <w:r w:rsidR="007C6BE7" w:rsidRPr="00F40206">
        <w:rPr>
          <w:rFonts w:ascii="Arial" w:hAnsi="Arial" w:cs="Arial"/>
          <w:sz w:val="22"/>
          <w:szCs w:val="22"/>
          <w:lang w:val="mn-MN"/>
        </w:rPr>
        <w:t xml:space="preserve">ШНХий шилжүүлэх цэгээс </w:t>
      </w:r>
      <w:r w:rsidRPr="00F40206">
        <w:rPr>
          <w:rFonts w:ascii="Arial" w:hAnsi="Arial" w:cs="Arial"/>
          <w:sz w:val="22"/>
          <w:szCs w:val="22"/>
          <w:lang w:val="mn-MN"/>
        </w:rPr>
        <w:t xml:space="preserve">7.6 м-ээс багагүй 30.5 м-ээс ихгүй зайд угсран суурилуулна. </w:t>
      </w:r>
    </w:p>
    <w:p w14:paraId="75F0080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(В) Гэнэтийн ослын үед алсаас удирдан хаах станцуудыг “Пропан” ба “гэнэтийн ослын үед хаах” гэсэн үгнүүдийг 5.1 см-ээс багагүй өндөртэй том үсгээр арын фоноос эрс ялгаатай өнгөөр бичиж тэмдэглэсэн байна. Уг тэмдэглэгээ нь шилжүүлэх цэгээс сайн хара</w:t>
      </w:r>
      <w:r w:rsidR="00825B14" w:rsidRPr="00F40206">
        <w:rPr>
          <w:rFonts w:ascii="Arial" w:hAnsi="Arial" w:cs="Arial"/>
          <w:sz w:val="22"/>
          <w:szCs w:val="22"/>
          <w:lang w:val="mn-MN"/>
        </w:rPr>
        <w:t>гдаж</w:t>
      </w:r>
      <w:r w:rsidRPr="00F40206">
        <w:rPr>
          <w:rFonts w:ascii="Arial" w:hAnsi="Arial" w:cs="Arial"/>
          <w:sz w:val="22"/>
          <w:szCs w:val="22"/>
          <w:lang w:val="mn-MN"/>
        </w:rPr>
        <w:t xml:space="preserve"> байх шаардлагатай.</w:t>
      </w:r>
    </w:p>
    <w:p w14:paraId="1470110B" w14:textId="77777777" w:rsidR="00B778E7" w:rsidRPr="00F40206" w:rsidRDefault="009563ED" w:rsidP="002A6249">
      <w:pPr>
        <w:rPr>
          <w:rFonts w:ascii="Arial" w:hAnsi="Arial" w:cs="Arial"/>
          <w:sz w:val="22"/>
          <w:szCs w:val="22"/>
          <w:lang w:val="mn-MN"/>
        </w:rPr>
      </w:pPr>
      <w:r w:rsidRPr="00F40206">
        <w:rPr>
          <w:rFonts w:ascii="Arial" w:hAnsi="Arial" w:cs="Arial"/>
          <w:b/>
          <w:sz w:val="22"/>
          <w:szCs w:val="22"/>
          <w:lang w:val="mn-MN"/>
        </w:rPr>
        <w:t xml:space="preserve">6.26.5. </w:t>
      </w:r>
      <w:r w:rsidR="00B778E7" w:rsidRPr="00F40206">
        <w:rPr>
          <w:rFonts w:ascii="Arial" w:hAnsi="Arial" w:cs="Arial"/>
          <w:b/>
          <w:sz w:val="22"/>
          <w:szCs w:val="22"/>
          <w:lang w:val="mn-MN"/>
        </w:rPr>
        <w:t>Агаар мандалд хийн ялга</w:t>
      </w:r>
      <w:r w:rsidRPr="00F40206">
        <w:rPr>
          <w:rFonts w:ascii="Arial" w:hAnsi="Arial" w:cs="Arial"/>
          <w:b/>
          <w:sz w:val="22"/>
          <w:szCs w:val="22"/>
          <w:lang w:val="mn-MN"/>
        </w:rPr>
        <w:t xml:space="preserve">руулалт багатай шилжүүлэлт хийх. </w:t>
      </w:r>
    </w:p>
    <w:p w14:paraId="2A4A7E15" w14:textId="77777777" w:rsidR="00B778E7" w:rsidRPr="00F40206" w:rsidRDefault="007B69F1" w:rsidP="002A6249">
      <w:pPr>
        <w:jc w:val="both"/>
        <w:outlineLvl w:val="0"/>
        <w:rPr>
          <w:rFonts w:ascii="Arial" w:hAnsi="Arial" w:cs="Arial"/>
          <w:sz w:val="22"/>
          <w:szCs w:val="22"/>
          <w:lang w:val="mn-MN"/>
        </w:rPr>
      </w:pPr>
      <w:r w:rsidRPr="00F40206">
        <w:rPr>
          <w:rFonts w:ascii="Arial" w:hAnsi="Arial" w:cs="Arial"/>
          <w:sz w:val="22"/>
          <w:szCs w:val="22"/>
          <w:lang w:val="mn-MN"/>
        </w:rPr>
        <w:t xml:space="preserve">       </w:t>
      </w:r>
      <w:r w:rsidR="009563ED" w:rsidRPr="00F40206">
        <w:rPr>
          <w:rFonts w:ascii="Arial" w:hAnsi="Arial" w:cs="Arial"/>
          <w:sz w:val="22"/>
          <w:szCs w:val="22"/>
          <w:lang w:val="mn-MN"/>
        </w:rPr>
        <w:t>Энэхүү дүрмийн 6.26.5-д</w:t>
      </w:r>
      <w:r w:rsidR="00B778E7" w:rsidRPr="00F40206">
        <w:rPr>
          <w:rFonts w:ascii="Arial" w:hAnsi="Arial" w:cs="Arial"/>
          <w:sz w:val="22"/>
          <w:szCs w:val="22"/>
          <w:lang w:val="mn-MN"/>
        </w:rPr>
        <w:t xml:space="preserve"> </w:t>
      </w:r>
      <w:r w:rsidR="009563ED" w:rsidRPr="00F40206">
        <w:rPr>
          <w:rFonts w:ascii="Arial" w:hAnsi="Arial" w:cs="Arial"/>
          <w:sz w:val="22"/>
          <w:szCs w:val="22"/>
          <w:lang w:val="mn-MN"/>
        </w:rPr>
        <w:t xml:space="preserve">заасны </w:t>
      </w:r>
      <w:r w:rsidR="00B778E7" w:rsidRPr="00F40206">
        <w:rPr>
          <w:rFonts w:ascii="Arial" w:hAnsi="Arial" w:cs="Arial"/>
          <w:sz w:val="22"/>
          <w:szCs w:val="22"/>
          <w:lang w:val="mn-MN"/>
        </w:rPr>
        <w:t>дагуу</w:t>
      </w:r>
      <w:r w:rsidRPr="00F40206">
        <w:rPr>
          <w:rFonts w:ascii="Arial" w:hAnsi="Arial" w:cs="Arial"/>
          <w:sz w:val="22"/>
          <w:szCs w:val="22"/>
          <w:lang w:val="mn-MN"/>
        </w:rPr>
        <w:t xml:space="preserve"> угсралт суурилуулт хийсэн үед х</w:t>
      </w:r>
      <w:r w:rsidR="00B778E7" w:rsidRPr="00F40206">
        <w:rPr>
          <w:rFonts w:ascii="Arial" w:hAnsi="Arial" w:cs="Arial"/>
          <w:sz w:val="22"/>
          <w:szCs w:val="22"/>
          <w:lang w:val="mn-MN"/>
        </w:rPr>
        <w:t xml:space="preserve">үснэгт 6.5.3 болон </w:t>
      </w:r>
      <w:r w:rsidR="009563ED" w:rsidRPr="00F40206">
        <w:rPr>
          <w:rFonts w:ascii="Arial" w:hAnsi="Arial" w:cs="Arial"/>
          <w:sz w:val="22"/>
          <w:szCs w:val="22"/>
          <w:lang w:val="mn-MN"/>
        </w:rPr>
        <w:t xml:space="preserve">энэхүү дүрмийн </w:t>
      </w:r>
      <w:r w:rsidR="00B778E7" w:rsidRPr="00F40206">
        <w:rPr>
          <w:rFonts w:ascii="Arial" w:hAnsi="Arial" w:cs="Arial"/>
          <w:sz w:val="22"/>
          <w:szCs w:val="22"/>
          <w:lang w:val="mn-MN"/>
        </w:rPr>
        <w:t xml:space="preserve">6.24.4.3-д заасан </w:t>
      </w:r>
      <w:r w:rsidR="009563ED" w:rsidRPr="00F40206">
        <w:rPr>
          <w:rFonts w:ascii="Arial" w:hAnsi="Arial" w:cs="Arial"/>
          <w:sz w:val="22"/>
          <w:szCs w:val="22"/>
          <w:lang w:val="mn-MN"/>
        </w:rPr>
        <w:t>ШН</w:t>
      </w:r>
      <w:r w:rsidR="00F23B98" w:rsidRPr="00F40206">
        <w:rPr>
          <w:rFonts w:ascii="Arial" w:hAnsi="Arial" w:cs="Arial"/>
          <w:sz w:val="22"/>
          <w:szCs w:val="22"/>
          <w:lang w:val="mn-MN"/>
        </w:rPr>
        <w:t>Хий</w:t>
      </w:r>
      <w:r w:rsidR="009563ED" w:rsidRPr="00F40206">
        <w:rPr>
          <w:rFonts w:ascii="Arial" w:hAnsi="Arial" w:cs="Arial"/>
          <w:sz w:val="22"/>
          <w:szCs w:val="22"/>
          <w:lang w:val="mn-MN"/>
        </w:rPr>
        <w:t xml:space="preserve"> шилжүүлэх зайг 50%</w:t>
      </w:r>
      <w:r w:rsidR="00B778E7" w:rsidRPr="00F40206">
        <w:rPr>
          <w:rFonts w:ascii="Arial" w:hAnsi="Arial" w:cs="Arial"/>
          <w:sz w:val="22"/>
          <w:szCs w:val="22"/>
          <w:lang w:val="mn-MN"/>
        </w:rPr>
        <w:t xml:space="preserve"> бууруулж болно. </w:t>
      </w:r>
    </w:p>
    <w:p w14:paraId="06D3B01E" w14:textId="77777777" w:rsidR="00B778E7" w:rsidRPr="00F40206" w:rsidRDefault="00B778E7" w:rsidP="002A6249">
      <w:pPr>
        <w:jc w:val="both"/>
        <w:rPr>
          <w:rFonts w:ascii="Arial" w:hAnsi="Arial" w:cs="Arial"/>
          <w:sz w:val="22"/>
          <w:szCs w:val="22"/>
          <w:lang w:val="mn-MN"/>
        </w:rPr>
      </w:pPr>
      <w:r w:rsidRPr="00F40206">
        <w:rPr>
          <w:rFonts w:ascii="Arial" w:hAnsi="Arial" w:cs="Arial"/>
          <w:b/>
          <w:sz w:val="22"/>
          <w:szCs w:val="22"/>
          <w:lang w:val="mn-MN"/>
        </w:rPr>
        <w:t xml:space="preserve">6.26.5.1 </w:t>
      </w:r>
      <w:r w:rsidRPr="00F40206">
        <w:rPr>
          <w:rFonts w:ascii="Arial" w:hAnsi="Arial" w:cs="Arial"/>
          <w:sz w:val="22"/>
          <w:szCs w:val="22"/>
          <w:lang w:val="mn-MN"/>
        </w:rPr>
        <w:t xml:space="preserve">Тээврийн </w:t>
      </w:r>
      <w:r w:rsidR="007B69F1"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 суурилуулсан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нуудад </w:t>
      </w:r>
      <w:r w:rsidR="007B69F1"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шилжүүлэхдээ </w:t>
      </w:r>
      <w:r w:rsidR="007B69F1" w:rsidRPr="00F40206">
        <w:rPr>
          <w:rFonts w:ascii="Arial" w:hAnsi="Arial" w:cs="Arial"/>
          <w:sz w:val="22"/>
          <w:szCs w:val="22"/>
          <w:lang w:val="mn-MN"/>
        </w:rPr>
        <w:t>энэхүү дүрмийн 6.26.5.1 (А)-</w:t>
      </w:r>
      <w:r w:rsidRPr="00F40206">
        <w:rPr>
          <w:rFonts w:ascii="Arial" w:hAnsi="Arial" w:cs="Arial"/>
          <w:sz w:val="22"/>
          <w:szCs w:val="22"/>
          <w:lang w:val="mn-MN"/>
        </w:rPr>
        <w:t xml:space="preserve">6.26.5.1 (Г) хүртэлх </w:t>
      </w:r>
      <w:r w:rsidR="007B69F1" w:rsidRPr="00F40206">
        <w:rPr>
          <w:rFonts w:ascii="Arial" w:hAnsi="Arial" w:cs="Arial"/>
          <w:sz w:val="22"/>
          <w:szCs w:val="22"/>
          <w:lang w:val="mn-MN"/>
        </w:rPr>
        <w:t xml:space="preserve">заалтуудын шаардлагуудыг хангах нь зүйтэй. </w:t>
      </w:r>
    </w:p>
    <w:p w14:paraId="02182321"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(А) Гарах урсгалын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болон хошуун нэгдэлийг хүлээн авч байгаа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дүүргэх </w:t>
      </w:r>
      <w:r w:rsidR="00DE27DC" w:rsidRPr="00F40206">
        <w:rPr>
          <w:rFonts w:ascii="Arial" w:hAnsi="Arial" w:cs="Arial"/>
          <w:sz w:val="22"/>
          <w:szCs w:val="22"/>
          <w:lang w:val="mn-MN"/>
        </w:rPr>
        <w:t>хавхлаг</w:t>
      </w:r>
      <w:r w:rsidRPr="00F40206">
        <w:rPr>
          <w:rFonts w:ascii="Arial" w:hAnsi="Arial" w:cs="Arial"/>
          <w:sz w:val="22"/>
          <w:szCs w:val="22"/>
          <w:lang w:val="mn-MN"/>
        </w:rPr>
        <w:t>тай тохируулахдаа бүтээгдэхүүнийг шилжүүлсэний дараа тэдгээрийг салгах үед 0,24 см</w:t>
      </w:r>
      <w:r w:rsidRPr="00F40206">
        <w:rPr>
          <w:rFonts w:ascii="Arial" w:hAnsi="Arial" w:cs="Arial"/>
          <w:sz w:val="22"/>
          <w:szCs w:val="22"/>
          <w:vertAlign w:val="superscript"/>
          <w:lang w:val="mn-MN"/>
        </w:rPr>
        <w:t>3</w:t>
      </w:r>
      <w:r w:rsidRPr="00F40206">
        <w:rPr>
          <w:rFonts w:ascii="Arial" w:hAnsi="Arial" w:cs="Arial"/>
          <w:sz w:val="22"/>
          <w:szCs w:val="22"/>
          <w:lang w:val="mn-MN"/>
        </w:rPr>
        <w:t>–ээс (шингэн эквивалент) илүүгүй бүтээгдэхүүн агаар мандалд ялгаруулж байхаар тохируулсан байх шаардлагатай.</w:t>
      </w:r>
    </w:p>
    <w:p w14:paraId="73084D40"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w:t>
      </w:r>
      <w:r w:rsidR="001A6FCD" w:rsidRPr="00F40206">
        <w:rPr>
          <w:rFonts w:ascii="Arial" w:hAnsi="Arial" w:cs="Arial"/>
          <w:sz w:val="22"/>
          <w:szCs w:val="22"/>
          <w:lang w:val="mn-MN"/>
        </w:rPr>
        <w:t>Х</w:t>
      </w:r>
      <w:r w:rsidR="007565D7" w:rsidRPr="00F40206">
        <w:rPr>
          <w:rFonts w:ascii="Arial" w:hAnsi="Arial" w:cs="Arial"/>
          <w:sz w:val="22"/>
          <w:szCs w:val="22"/>
          <w:lang w:val="mn-MN"/>
        </w:rPr>
        <w:t>өдөлгүүрийн түлш</w:t>
      </w:r>
      <w:r w:rsidRPr="00F40206">
        <w:rPr>
          <w:rFonts w:ascii="Arial" w:hAnsi="Arial" w:cs="Arial"/>
          <w:sz w:val="22"/>
          <w:szCs w:val="22"/>
          <w:lang w:val="mn-MN"/>
        </w:rPr>
        <w:t xml:space="preserve"> болон </w:t>
      </w:r>
      <w:r w:rsidR="007565D7"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7565D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суурилуулсан  </w:t>
      </w:r>
      <w:r w:rsidR="001A6FCD" w:rsidRPr="00F40206">
        <w:rPr>
          <w:rFonts w:ascii="Arial" w:hAnsi="Arial" w:cs="Arial"/>
          <w:sz w:val="22"/>
          <w:szCs w:val="22"/>
          <w:lang w:val="mn-MN"/>
        </w:rPr>
        <w:t xml:space="preserve">шингэний хамгийн дээд хязгаарын суурин түвшинг хэмжигчийг хүснэгт 5.7.4.1-т зааснаар </w:t>
      </w:r>
      <w:r w:rsidRPr="00F40206">
        <w:rPr>
          <w:rFonts w:ascii="Arial" w:hAnsi="Arial" w:cs="Arial"/>
          <w:sz w:val="22"/>
          <w:szCs w:val="22"/>
          <w:lang w:val="mn-MN"/>
        </w:rPr>
        <w:t xml:space="preserve">агаар мандалд </w:t>
      </w:r>
      <w:r w:rsidR="001A6FCD" w:rsidRPr="00F40206">
        <w:rPr>
          <w:rFonts w:ascii="Arial" w:hAnsi="Arial" w:cs="Arial"/>
          <w:sz w:val="22"/>
          <w:szCs w:val="22"/>
          <w:lang w:val="mn-MN"/>
        </w:rPr>
        <w:t xml:space="preserve">хийн </w:t>
      </w:r>
      <w:r w:rsidRPr="00F40206">
        <w:rPr>
          <w:rFonts w:ascii="Arial" w:hAnsi="Arial" w:cs="Arial"/>
          <w:sz w:val="22"/>
          <w:szCs w:val="22"/>
          <w:lang w:val="mn-MN"/>
        </w:rPr>
        <w:t>ялгаруулалт</w:t>
      </w:r>
      <w:r w:rsidR="001A6FCD" w:rsidRPr="00F40206">
        <w:rPr>
          <w:rFonts w:ascii="Arial" w:hAnsi="Arial" w:cs="Arial"/>
          <w:sz w:val="22"/>
          <w:szCs w:val="22"/>
          <w:lang w:val="mn-MN"/>
        </w:rPr>
        <w:t xml:space="preserve"> багатай</w:t>
      </w:r>
      <w:r w:rsidRPr="00F40206">
        <w:rPr>
          <w:rFonts w:ascii="Arial" w:hAnsi="Arial" w:cs="Arial"/>
          <w:sz w:val="22"/>
          <w:szCs w:val="22"/>
          <w:lang w:val="mn-MN"/>
        </w:rPr>
        <w:t xml:space="preserve"> </w:t>
      </w:r>
      <w:r w:rsidR="001A6FCD" w:rsidRPr="00F40206">
        <w:rPr>
          <w:rFonts w:ascii="Arial" w:hAnsi="Arial" w:cs="Arial"/>
          <w:sz w:val="22"/>
          <w:szCs w:val="22"/>
          <w:lang w:val="mn-MN"/>
        </w:rPr>
        <w:t>шилжүүлэлт</w:t>
      </w:r>
      <w:r w:rsidRPr="00F40206">
        <w:rPr>
          <w:rFonts w:ascii="Arial" w:hAnsi="Arial" w:cs="Arial"/>
          <w:sz w:val="22"/>
          <w:szCs w:val="22"/>
          <w:lang w:val="mn-MN"/>
        </w:rPr>
        <w:t xml:space="preserve"> </w:t>
      </w:r>
      <w:r w:rsidR="001A6FCD" w:rsidRPr="00F40206">
        <w:rPr>
          <w:rFonts w:ascii="Arial" w:hAnsi="Arial" w:cs="Arial"/>
          <w:sz w:val="22"/>
          <w:szCs w:val="22"/>
          <w:lang w:val="mn-MN"/>
        </w:rPr>
        <w:t xml:space="preserve">хийх </w:t>
      </w:r>
      <w:r w:rsidRPr="00F40206">
        <w:rPr>
          <w:rFonts w:ascii="Arial" w:hAnsi="Arial" w:cs="Arial"/>
          <w:sz w:val="22"/>
          <w:szCs w:val="22"/>
          <w:lang w:val="mn-MN"/>
        </w:rPr>
        <w:t xml:space="preserve">газарт </w:t>
      </w:r>
      <w:r w:rsidR="001A6FCD" w:rsidRPr="00F40206">
        <w:rPr>
          <w:rFonts w:ascii="Arial" w:hAnsi="Arial" w:cs="Arial"/>
          <w:sz w:val="22"/>
          <w:szCs w:val="22"/>
          <w:lang w:val="mn-MN"/>
        </w:rPr>
        <w:t xml:space="preserve">савны </w:t>
      </w:r>
      <w:r w:rsidRPr="00F40206">
        <w:rPr>
          <w:rFonts w:ascii="Arial" w:hAnsi="Arial" w:cs="Arial"/>
          <w:sz w:val="22"/>
          <w:szCs w:val="22"/>
          <w:lang w:val="mn-MN"/>
        </w:rPr>
        <w:t xml:space="preserve">дүүргэлт хийх зөвшөөрөгдсөн хамгийн дээд </w:t>
      </w:r>
      <w:r w:rsidR="001A6FCD" w:rsidRPr="00F40206">
        <w:rPr>
          <w:rFonts w:ascii="Arial" w:hAnsi="Arial" w:cs="Arial"/>
          <w:sz w:val="22"/>
          <w:szCs w:val="22"/>
          <w:lang w:val="mn-MN"/>
        </w:rPr>
        <w:t>түвшинг</w:t>
      </w:r>
      <w:r w:rsidRPr="00F40206">
        <w:rPr>
          <w:rFonts w:ascii="Arial" w:hAnsi="Arial" w:cs="Arial"/>
          <w:sz w:val="22"/>
          <w:szCs w:val="22"/>
          <w:lang w:val="mn-MN"/>
        </w:rPr>
        <w:t xml:space="preserve"> тодорхойлоход ашиглаж үл болно.</w:t>
      </w:r>
    </w:p>
    <w:p w14:paraId="20888D29"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(В) Дүүргэлт хийх зөвшөөрөгдсөн хамгийн дээд </w:t>
      </w:r>
      <w:r w:rsidR="002C324E" w:rsidRPr="00F40206">
        <w:rPr>
          <w:rFonts w:ascii="Arial" w:hAnsi="Arial" w:cs="Arial"/>
          <w:sz w:val="22"/>
          <w:szCs w:val="22"/>
          <w:lang w:val="mn-MN"/>
        </w:rPr>
        <w:t xml:space="preserve">түвшинг </w:t>
      </w:r>
      <w:r w:rsidR="00AA3153" w:rsidRPr="00F40206">
        <w:rPr>
          <w:rFonts w:ascii="Arial" w:hAnsi="Arial" w:cs="Arial"/>
          <w:sz w:val="22"/>
          <w:szCs w:val="22"/>
          <w:lang w:val="mn-MN"/>
        </w:rPr>
        <w:t xml:space="preserve">энэхүү дүрмийн 11.5 дахь заалтын дагуу болон дүүргэлт </w:t>
      </w:r>
      <w:r w:rsidRPr="00F40206">
        <w:rPr>
          <w:rFonts w:ascii="Arial" w:hAnsi="Arial" w:cs="Arial"/>
          <w:sz w:val="22"/>
          <w:szCs w:val="22"/>
          <w:lang w:val="mn-MN"/>
        </w:rPr>
        <w:t xml:space="preserve">хэтрэхээс урьдчилан сэргийлэх </w:t>
      </w:r>
      <w:r w:rsidR="002C324E"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эсвэл бусад зөвшөөрөгдсөн арга </w:t>
      </w:r>
      <w:r w:rsidR="002C324E"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ашиглан тогтооно.</w:t>
      </w:r>
    </w:p>
    <w:p w14:paraId="319C2082" w14:textId="77777777" w:rsidR="00AA3153" w:rsidRPr="00F40206" w:rsidRDefault="00AA3153" w:rsidP="002A6249">
      <w:pPr>
        <w:jc w:val="both"/>
        <w:rPr>
          <w:rFonts w:ascii="Arial" w:hAnsi="Arial" w:cs="Arial"/>
          <w:sz w:val="22"/>
          <w:szCs w:val="22"/>
          <w:lang w:val="mn-MN"/>
        </w:rPr>
      </w:pPr>
      <w:r w:rsidRPr="00F40206">
        <w:rPr>
          <w:rFonts w:ascii="Arial" w:hAnsi="Arial" w:cs="Arial"/>
          <w:sz w:val="22"/>
          <w:szCs w:val="22"/>
          <w:lang w:val="mn-MN"/>
        </w:rPr>
        <w:t xml:space="preserve">(Г) </w:t>
      </w:r>
      <w:r w:rsidR="00874744" w:rsidRPr="00F40206">
        <w:rPr>
          <w:rFonts w:ascii="Arial" w:hAnsi="Arial" w:cs="Arial"/>
          <w:sz w:val="22"/>
          <w:szCs w:val="22"/>
          <w:lang w:val="mn-MN"/>
        </w:rPr>
        <w:t xml:space="preserve">Хамгийн дээд түвшин хэмжигчийн ойролцоох талбайд “Агаар мандалд хийн ялгаруулалт багатай шилжүүлэлт хийх станцад  шингэний хамгийн дээд хязгаарын суурин түвшин хэмжигч ашиглахыг хориглоно” гэсэн тэмдэглэгээг байрлуулсан байх шаардлагатай. </w:t>
      </w:r>
    </w:p>
    <w:p w14:paraId="4D97E10F"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6.26.5.2</w:t>
      </w:r>
      <w:r w:rsidR="00F5274C" w:rsidRPr="00F40206">
        <w:rPr>
          <w:rFonts w:ascii="Arial" w:hAnsi="Arial" w:cs="Arial"/>
          <w:sz w:val="22"/>
          <w:szCs w:val="22"/>
          <w:lang w:val="mn-MN"/>
        </w:rPr>
        <w:t xml:space="preserve">. </w:t>
      </w:r>
      <w:r w:rsidRPr="00F40206">
        <w:rPr>
          <w:rFonts w:ascii="Arial" w:hAnsi="Arial" w:cs="Arial"/>
          <w:sz w:val="22"/>
          <w:szCs w:val="22"/>
          <w:lang w:val="mn-MN"/>
        </w:rPr>
        <w:t xml:space="preserve"> Суурин байрладаг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нуудад шилжүүлэлт хийхдээ </w:t>
      </w:r>
      <w:r w:rsidR="00F5274C" w:rsidRPr="00F40206">
        <w:rPr>
          <w:rFonts w:ascii="Arial" w:hAnsi="Arial" w:cs="Arial"/>
          <w:sz w:val="22"/>
          <w:szCs w:val="22"/>
          <w:lang w:val="mn-MN"/>
        </w:rPr>
        <w:t>энэхүү дүрмийн 6.26.5.2 (А)-</w:t>
      </w:r>
      <w:r w:rsidRPr="00F40206">
        <w:rPr>
          <w:rFonts w:ascii="Arial" w:hAnsi="Arial" w:cs="Arial"/>
          <w:sz w:val="22"/>
          <w:szCs w:val="22"/>
          <w:lang w:val="mn-MN"/>
        </w:rPr>
        <w:t xml:space="preserve">6.26.5.2 (Е) хүртэлх шаардлагыг хангана. </w:t>
      </w:r>
    </w:p>
    <w:p w14:paraId="56A1E160" w14:textId="77777777" w:rsidR="00B778E7" w:rsidRPr="00F40206" w:rsidRDefault="00020BF9" w:rsidP="002A6249">
      <w:pPr>
        <w:jc w:val="both"/>
        <w:rPr>
          <w:rFonts w:ascii="Arial" w:hAnsi="Arial" w:cs="Arial"/>
          <w:sz w:val="22"/>
          <w:szCs w:val="22"/>
          <w:lang w:val="mn-MN"/>
        </w:rPr>
      </w:pPr>
      <w:r w:rsidRPr="00F40206">
        <w:rPr>
          <w:rFonts w:ascii="Arial" w:hAnsi="Arial" w:cs="Arial"/>
          <w:sz w:val="22"/>
          <w:szCs w:val="22"/>
          <w:lang w:val="mn-MN"/>
        </w:rPr>
        <w:t>(А) 25 мм эсвэл</w:t>
      </w:r>
      <w:r w:rsidR="00B778E7" w:rsidRPr="00F40206">
        <w:rPr>
          <w:rFonts w:ascii="Arial" w:hAnsi="Arial" w:cs="Arial"/>
          <w:sz w:val="22"/>
          <w:szCs w:val="22"/>
          <w:lang w:val="mn-MN"/>
        </w:rPr>
        <w:t xml:space="preserve"> түүнээс бага </w:t>
      </w:r>
      <w:r w:rsidRPr="00F40206">
        <w:rPr>
          <w:rFonts w:ascii="Arial" w:hAnsi="Arial" w:cs="Arial"/>
          <w:sz w:val="22"/>
          <w:szCs w:val="22"/>
          <w:lang w:val="mn-MN"/>
        </w:rPr>
        <w:t>ижил</w:t>
      </w:r>
      <w:r w:rsidR="00B778E7" w:rsidRPr="00F40206">
        <w:rPr>
          <w:rFonts w:ascii="Arial" w:hAnsi="Arial" w:cs="Arial"/>
          <w:sz w:val="22"/>
          <w:szCs w:val="22"/>
          <w:lang w:val="mn-MN"/>
        </w:rPr>
        <w:t xml:space="preserve"> </w:t>
      </w:r>
      <w:r w:rsidRPr="00F40206">
        <w:rPr>
          <w:rFonts w:ascii="Arial" w:hAnsi="Arial" w:cs="Arial"/>
          <w:sz w:val="22"/>
          <w:szCs w:val="22"/>
          <w:lang w:val="mn-MN"/>
        </w:rPr>
        <w:t xml:space="preserve">диаметртэй </w:t>
      </w:r>
      <w:r w:rsidR="00B778E7" w:rsidRPr="00F40206">
        <w:rPr>
          <w:rFonts w:ascii="Arial" w:hAnsi="Arial" w:cs="Arial"/>
          <w:sz w:val="22"/>
          <w:szCs w:val="22"/>
          <w:lang w:val="mn-MN"/>
        </w:rPr>
        <w:t xml:space="preserve">уян хоолойгоор дамжуулан шилжүүлэх үед хүргэлтийн </w:t>
      </w:r>
      <w:r w:rsidR="00DE27DC" w:rsidRPr="00F40206">
        <w:rPr>
          <w:rFonts w:ascii="Arial" w:hAnsi="Arial" w:cs="Arial"/>
          <w:sz w:val="22"/>
          <w:szCs w:val="22"/>
          <w:lang w:val="mn-MN"/>
        </w:rPr>
        <w:t>хавхлаг</w:t>
      </w:r>
      <w:r w:rsidR="00B778E7" w:rsidRPr="00F40206">
        <w:rPr>
          <w:rFonts w:ascii="Arial" w:hAnsi="Arial" w:cs="Arial"/>
          <w:sz w:val="22"/>
          <w:szCs w:val="22"/>
          <w:lang w:val="mn-MN"/>
        </w:rPr>
        <w:t xml:space="preserve"> бо</w:t>
      </w:r>
      <w:r w:rsidRPr="00F40206">
        <w:rPr>
          <w:rFonts w:ascii="Arial" w:hAnsi="Arial" w:cs="Arial"/>
          <w:sz w:val="22"/>
          <w:szCs w:val="22"/>
          <w:lang w:val="mn-MN"/>
        </w:rPr>
        <w:t>лон хошууны хослол</w:t>
      </w:r>
      <w:r w:rsidR="00B778E7" w:rsidRPr="00F40206">
        <w:rPr>
          <w:rFonts w:ascii="Arial" w:hAnsi="Arial" w:cs="Arial"/>
          <w:sz w:val="22"/>
          <w:szCs w:val="22"/>
          <w:lang w:val="mn-MN"/>
        </w:rPr>
        <w:t xml:space="preserve"> хоорондын зайд 4 см</w:t>
      </w:r>
      <w:r w:rsidR="00B778E7" w:rsidRPr="00F40206">
        <w:rPr>
          <w:rFonts w:ascii="Arial" w:hAnsi="Arial" w:cs="Arial"/>
          <w:sz w:val="22"/>
          <w:szCs w:val="22"/>
          <w:vertAlign w:val="superscript"/>
          <w:lang w:val="mn-MN"/>
        </w:rPr>
        <w:t>3</w:t>
      </w:r>
      <w:r w:rsidR="00B778E7" w:rsidRPr="00F40206">
        <w:rPr>
          <w:rFonts w:ascii="Arial" w:hAnsi="Arial" w:cs="Arial"/>
          <w:sz w:val="22"/>
          <w:szCs w:val="22"/>
          <w:lang w:val="mn-MN"/>
        </w:rPr>
        <w:t xml:space="preserve">–ээс илүүгүй хэмжээний шингэн агуулж байх шаардлагатай. </w:t>
      </w:r>
    </w:p>
    <w:p w14:paraId="1B50136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(Б) 25 мм </w:t>
      </w:r>
      <w:r w:rsidR="00020BF9" w:rsidRPr="00F40206">
        <w:rPr>
          <w:rFonts w:ascii="Arial" w:hAnsi="Arial" w:cs="Arial"/>
          <w:sz w:val="22"/>
          <w:szCs w:val="22"/>
          <w:lang w:val="mn-MN"/>
        </w:rPr>
        <w:t>эсвэл</w:t>
      </w:r>
      <w:r w:rsidRPr="00F40206">
        <w:rPr>
          <w:rFonts w:ascii="Arial" w:hAnsi="Arial" w:cs="Arial"/>
          <w:sz w:val="22"/>
          <w:szCs w:val="22"/>
          <w:lang w:val="mn-MN"/>
        </w:rPr>
        <w:t xml:space="preserve"> түүнээс илүү </w:t>
      </w:r>
      <w:r w:rsidR="00020BF9" w:rsidRPr="00F40206">
        <w:rPr>
          <w:rFonts w:ascii="Arial" w:hAnsi="Arial" w:cs="Arial"/>
          <w:sz w:val="22"/>
          <w:szCs w:val="22"/>
          <w:lang w:val="mn-MN"/>
        </w:rPr>
        <w:t xml:space="preserve">ижил диаметртэй </w:t>
      </w:r>
      <w:r w:rsidRPr="00F40206">
        <w:rPr>
          <w:rFonts w:ascii="Arial" w:hAnsi="Arial" w:cs="Arial"/>
          <w:sz w:val="22"/>
          <w:szCs w:val="22"/>
          <w:lang w:val="mn-MN"/>
        </w:rPr>
        <w:t xml:space="preserve">уян хоолойгоор дамжуулан шилжүүлэхэд </w:t>
      </w:r>
      <w:r w:rsidR="00020BF9" w:rsidRPr="00F40206">
        <w:rPr>
          <w:rFonts w:ascii="Arial" w:hAnsi="Arial" w:cs="Arial"/>
          <w:sz w:val="22"/>
          <w:szCs w:val="22"/>
          <w:lang w:val="mn-MN"/>
        </w:rPr>
        <w:t xml:space="preserve">шингэн шилжүүлэх явцад болон </w:t>
      </w:r>
      <w:r w:rsidRPr="00F40206">
        <w:rPr>
          <w:rFonts w:ascii="Arial" w:hAnsi="Arial" w:cs="Arial"/>
          <w:sz w:val="22"/>
          <w:szCs w:val="22"/>
          <w:lang w:val="mn-MN"/>
        </w:rPr>
        <w:t>дамжуулах уян хоолойг салгах үе</w:t>
      </w:r>
      <w:r w:rsidR="00020BF9" w:rsidRPr="00F40206">
        <w:rPr>
          <w:rFonts w:ascii="Arial" w:hAnsi="Arial" w:cs="Arial"/>
          <w:sz w:val="22"/>
          <w:szCs w:val="22"/>
          <w:lang w:val="mn-MN"/>
        </w:rPr>
        <w:t xml:space="preserve">д </w:t>
      </w:r>
      <w:r w:rsidRPr="00F40206">
        <w:rPr>
          <w:rFonts w:ascii="Arial" w:hAnsi="Arial" w:cs="Arial"/>
          <w:sz w:val="22"/>
          <w:szCs w:val="22"/>
          <w:lang w:val="mn-MN"/>
        </w:rPr>
        <w:t>15 см</w:t>
      </w:r>
      <w:r w:rsidRPr="00F40206">
        <w:rPr>
          <w:rFonts w:ascii="Arial" w:hAnsi="Arial" w:cs="Arial"/>
          <w:sz w:val="22"/>
          <w:szCs w:val="22"/>
          <w:vertAlign w:val="superscript"/>
          <w:lang w:val="mn-MN"/>
        </w:rPr>
        <w:t>3</w:t>
      </w:r>
      <w:r w:rsidR="00C12888" w:rsidRPr="00F40206">
        <w:rPr>
          <w:rFonts w:ascii="Arial" w:hAnsi="Arial" w:cs="Arial"/>
          <w:sz w:val="22"/>
          <w:szCs w:val="22"/>
          <w:lang w:val="mn-MN"/>
        </w:rPr>
        <w:t xml:space="preserve">–ээс илүүгүй </w:t>
      </w:r>
      <w:r w:rsidR="00020BF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г (шингэн</w:t>
      </w:r>
      <w:r w:rsidR="00C12888" w:rsidRPr="00F40206">
        <w:rPr>
          <w:rFonts w:ascii="Arial" w:hAnsi="Arial" w:cs="Arial"/>
          <w:sz w:val="22"/>
          <w:szCs w:val="22"/>
          <w:lang w:val="mn-MN"/>
        </w:rPr>
        <w:t>ий</w:t>
      </w:r>
      <w:r w:rsidRPr="00F40206">
        <w:rPr>
          <w:rFonts w:ascii="Arial" w:hAnsi="Arial" w:cs="Arial"/>
          <w:sz w:val="22"/>
          <w:szCs w:val="22"/>
          <w:lang w:val="mn-MN"/>
        </w:rPr>
        <w:t xml:space="preserve"> эквивалент) агаар мандалд ялгаруулж байхаар тохируулах шаардлагатай. </w:t>
      </w:r>
    </w:p>
    <w:p w14:paraId="6A05A6CB"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(В) Агаар мандалд бага ялгаруулалт хийх с</w:t>
      </w:r>
      <w:r w:rsidR="000C13D6" w:rsidRPr="00F40206">
        <w:rPr>
          <w:rFonts w:ascii="Arial" w:hAnsi="Arial" w:cs="Arial"/>
          <w:sz w:val="22"/>
          <w:szCs w:val="22"/>
          <w:lang w:val="mn-MN"/>
        </w:rPr>
        <w:t>истемүүд дээр шингэний хамгийн дээд</w:t>
      </w:r>
      <w:r w:rsidRPr="00F40206">
        <w:rPr>
          <w:rFonts w:ascii="Arial" w:hAnsi="Arial" w:cs="Arial"/>
          <w:sz w:val="22"/>
          <w:szCs w:val="22"/>
          <w:lang w:val="mn-MN"/>
        </w:rPr>
        <w:t xml:space="preserve"> түвшингийн суурин хэмжүүрүүдийг суурилуулан шингэний түвшингийн хэмжүүрүүд эсвэл шингэний түвшин хэмжих бусад </w:t>
      </w:r>
      <w:r w:rsidR="008A4CCB" w:rsidRPr="00F40206">
        <w:rPr>
          <w:rFonts w:ascii="Arial" w:hAnsi="Arial" w:cs="Arial"/>
          <w:sz w:val="22"/>
          <w:szCs w:val="22"/>
          <w:lang w:val="mn-MN"/>
        </w:rPr>
        <w:t>хэрэгслэл</w:t>
      </w:r>
      <w:r w:rsidRPr="00F40206">
        <w:rPr>
          <w:rFonts w:ascii="Arial" w:hAnsi="Arial" w:cs="Arial"/>
          <w:sz w:val="22"/>
          <w:szCs w:val="22"/>
          <w:lang w:val="mn-MN"/>
        </w:rPr>
        <w:t>үүдийн нарийвчлалыг шалгахад ашиглана.</w:t>
      </w:r>
    </w:p>
    <w:p w14:paraId="75DC990D"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 xml:space="preserve">(Г) Шингэний </w:t>
      </w:r>
      <w:r w:rsidR="003110D9" w:rsidRPr="00F40206">
        <w:rPr>
          <w:rFonts w:ascii="Arial" w:hAnsi="Arial" w:cs="Arial"/>
          <w:sz w:val="22"/>
          <w:szCs w:val="22"/>
          <w:lang w:val="mn-MN"/>
        </w:rPr>
        <w:t>хамгийн дээд хязгаарын түвшин</w:t>
      </w:r>
      <w:r w:rsidRPr="00F40206">
        <w:rPr>
          <w:rFonts w:ascii="Arial" w:hAnsi="Arial" w:cs="Arial"/>
          <w:sz w:val="22"/>
          <w:szCs w:val="22"/>
          <w:lang w:val="mn-MN"/>
        </w:rPr>
        <w:t>гийн суурин хэмжүүрүүдийг агаар мандалд бага ялгаруулалт хийх системүүдэд ердийн дүүргэлт хийхэд ашиглаж үл болно.</w:t>
      </w:r>
    </w:p>
    <w:p w14:paraId="2AE889BA"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(Д) 7.6 м</w:t>
      </w:r>
      <w:r w:rsidRPr="00F40206">
        <w:rPr>
          <w:rFonts w:ascii="Arial" w:hAnsi="Arial" w:cs="Arial"/>
          <w:sz w:val="22"/>
          <w:szCs w:val="22"/>
          <w:vertAlign w:val="superscript"/>
          <w:lang w:val="mn-MN"/>
        </w:rPr>
        <w:t>3</w:t>
      </w:r>
      <w:r w:rsidR="00491EB9" w:rsidRPr="00F40206">
        <w:rPr>
          <w:rFonts w:ascii="Arial" w:hAnsi="Arial" w:cs="Arial"/>
          <w:sz w:val="22"/>
          <w:szCs w:val="22"/>
          <w:lang w:val="mn-MN"/>
        </w:rPr>
        <w:t xml:space="preserve"> ба түүнээс илүү усны</w:t>
      </w:r>
      <w:r w:rsidRPr="00F40206">
        <w:rPr>
          <w:rFonts w:ascii="Arial" w:hAnsi="Arial" w:cs="Arial"/>
          <w:sz w:val="22"/>
          <w:szCs w:val="22"/>
          <w:lang w:val="mn-MN"/>
        </w:rPr>
        <w:t xml:space="preserve"> б</w:t>
      </w:r>
      <w:r w:rsidR="00B65C04" w:rsidRPr="00F40206">
        <w:rPr>
          <w:rFonts w:ascii="Arial" w:hAnsi="Arial" w:cs="Arial"/>
          <w:sz w:val="22"/>
          <w:szCs w:val="22"/>
          <w:lang w:val="mn-MN"/>
        </w:rPr>
        <w:t xml:space="preserve">агтаамжтай </w:t>
      </w:r>
      <w:r w:rsidR="00C35662" w:rsidRPr="00F40206">
        <w:rPr>
          <w:rFonts w:ascii="Arial" w:hAnsi="Arial" w:cs="Arial"/>
          <w:sz w:val="22"/>
          <w:szCs w:val="22"/>
          <w:lang w:val="mn-MN"/>
        </w:rPr>
        <w:t>хийн даралтат сав</w:t>
      </w:r>
      <w:r w:rsidR="00B65C04" w:rsidRPr="00F40206">
        <w:rPr>
          <w:rFonts w:ascii="Arial" w:hAnsi="Arial" w:cs="Arial"/>
          <w:sz w:val="22"/>
          <w:szCs w:val="22"/>
          <w:lang w:val="mn-MN"/>
        </w:rPr>
        <w:t xml:space="preserve">нуудад </w:t>
      </w:r>
      <w:r w:rsidR="00E86143" w:rsidRPr="00F40206">
        <w:rPr>
          <w:rFonts w:ascii="Arial" w:hAnsi="Arial" w:cs="Arial"/>
          <w:sz w:val="22"/>
          <w:szCs w:val="22"/>
          <w:lang w:val="mn-MN"/>
        </w:rPr>
        <w:t>Түвшин заагч хөвүүр</w:t>
      </w:r>
      <w:r w:rsidR="00491EB9" w:rsidRPr="00F40206">
        <w:rPr>
          <w:rFonts w:ascii="Arial" w:hAnsi="Arial" w:cs="Arial"/>
          <w:sz w:val="22"/>
          <w:szCs w:val="22"/>
          <w:lang w:val="mn-MN"/>
        </w:rPr>
        <w:t xml:space="preserve"> </w:t>
      </w:r>
      <w:r w:rsidRPr="00F40206">
        <w:rPr>
          <w:rFonts w:ascii="Arial" w:hAnsi="Arial" w:cs="Arial"/>
          <w:sz w:val="22"/>
          <w:szCs w:val="22"/>
          <w:lang w:val="mn-MN"/>
        </w:rPr>
        <w:t xml:space="preserve">эсвэл бусад зөвшөөрөгдсөн агааржуулалтгүй </w:t>
      </w:r>
      <w:r w:rsidR="00BE0A99"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ашиглах нь дүүргэлтийн хамгийн дээд хязгаарыг тодорхойлох арга </w:t>
      </w:r>
      <w:r w:rsidR="00BE0A99" w:rsidRPr="00F40206">
        <w:rPr>
          <w:rFonts w:ascii="Arial" w:hAnsi="Arial" w:cs="Arial"/>
          <w:sz w:val="22"/>
          <w:szCs w:val="22"/>
          <w:lang w:val="mn-MN"/>
        </w:rPr>
        <w:t>хэрэгс</w:t>
      </w:r>
      <w:r w:rsidR="008A4CCB" w:rsidRPr="00F40206">
        <w:rPr>
          <w:rFonts w:ascii="Arial" w:hAnsi="Arial" w:cs="Arial"/>
          <w:sz w:val="22"/>
          <w:szCs w:val="22"/>
          <w:lang w:val="mn-MN"/>
        </w:rPr>
        <w:t>эл</w:t>
      </w:r>
      <w:r w:rsidR="00BE0A99" w:rsidRPr="00F40206">
        <w:rPr>
          <w:rFonts w:ascii="Arial" w:hAnsi="Arial" w:cs="Arial"/>
          <w:sz w:val="22"/>
          <w:szCs w:val="22"/>
          <w:lang w:val="mn-MN"/>
        </w:rPr>
        <w:t xml:space="preserve"> байна. </w:t>
      </w:r>
    </w:p>
    <w:p w14:paraId="35F85DBE" w14:textId="77777777" w:rsidR="00B778E7" w:rsidRPr="00F40206" w:rsidRDefault="00B778E7" w:rsidP="002A6249">
      <w:pPr>
        <w:jc w:val="both"/>
        <w:rPr>
          <w:rFonts w:ascii="Arial" w:hAnsi="Arial" w:cs="Arial"/>
          <w:sz w:val="22"/>
          <w:szCs w:val="22"/>
          <w:lang w:val="mn-MN"/>
        </w:rPr>
      </w:pPr>
      <w:r w:rsidRPr="00F40206">
        <w:rPr>
          <w:rFonts w:ascii="Arial" w:hAnsi="Arial" w:cs="Arial"/>
          <w:sz w:val="22"/>
          <w:szCs w:val="22"/>
          <w:lang w:val="mn-MN"/>
        </w:rPr>
        <w:t>(Е) Агаар мандалд бага ялгаруулалт хийх системүүдийн 7.6 м</w:t>
      </w:r>
      <w:r w:rsidRPr="00F40206">
        <w:rPr>
          <w:rFonts w:ascii="Arial" w:hAnsi="Arial" w:cs="Arial"/>
          <w:sz w:val="22"/>
          <w:szCs w:val="22"/>
          <w:vertAlign w:val="superscript"/>
          <w:lang w:val="mn-MN"/>
        </w:rPr>
        <w:t>3</w:t>
      </w:r>
      <w:r w:rsidR="00491EB9" w:rsidRPr="00F40206">
        <w:rPr>
          <w:rFonts w:ascii="Arial" w:hAnsi="Arial" w:cs="Arial"/>
          <w:sz w:val="22"/>
          <w:szCs w:val="22"/>
          <w:lang w:val="mn-MN"/>
        </w:rPr>
        <w:t>-ээс бага усны</w:t>
      </w:r>
      <w:r w:rsidRPr="00F40206">
        <w:rPr>
          <w:rFonts w:ascii="Arial" w:hAnsi="Arial" w:cs="Arial"/>
          <w:sz w:val="22"/>
          <w:szCs w:val="22"/>
          <w:lang w:val="mn-MN"/>
        </w:rPr>
        <w:t xml:space="preserve">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дүүргэлтийн хамгийн дээд хязгаарыг хэт дүүргэхээс урьдчилан сэргийлэх </w:t>
      </w:r>
      <w:r w:rsidR="00491EB9"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эсвэл энэ зориулалтаар ашиглахыг зөвшөөрсөн бусад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ашиглан хянах шаардлагатай. </w:t>
      </w:r>
    </w:p>
    <w:p w14:paraId="14310C35" w14:textId="77777777" w:rsidR="00E647AE" w:rsidRPr="00F40206" w:rsidRDefault="00E647AE" w:rsidP="002A6249">
      <w:pPr>
        <w:jc w:val="both"/>
        <w:rPr>
          <w:rFonts w:ascii="Arial" w:hAnsi="Arial" w:cs="Arial"/>
          <w:sz w:val="22"/>
          <w:szCs w:val="22"/>
          <w:lang w:val="mn-MN"/>
        </w:rPr>
      </w:pPr>
      <w:r w:rsidRPr="00F40206">
        <w:rPr>
          <w:rFonts w:ascii="Arial" w:hAnsi="Arial" w:cs="Arial"/>
          <w:sz w:val="22"/>
          <w:szCs w:val="22"/>
          <w:lang w:val="mn-MN"/>
        </w:rPr>
        <w:br w:type="page"/>
      </w:r>
    </w:p>
    <w:p w14:paraId="38ADF9FD" w14:textId="77777777" w:rsidR="00361446" w:rsidRPr="00F40206" w:rsidRDefault="00592217" w:rsidP="002A6249">
      <w:pPr>
        <w:jc w:val="center"/>
        <w:rPr>
          <w:rFonts w:ascii="Arial" w:hAnsi="Arial" w:cs="Arial"/>
          <w:b/>
          <w:sz w:val="22"/>
          <w:szCs w:val="22"/>
          <w:lang w:val="mn-MN"/>
        </w:rPr>
      </w:pPr>
      <w:r w:rsidRPr="00F40206">
        <w:rPr>
          <w:rFonts w:ascii="Arial" w:hAnsi="Arial" w:cs="Arial"/>
          <w:b/>
          <w:sz w:val="22"/>
          <w:szCs w:val="22"/>
          <w:lang w:val="mn-MN"/>
        </w:rPr>
        <w:lastRenderedPageBreak/>
        <w:t xml:space="preserve">БҮЛЭГ 7. </w:t>
      </w:r>
      <w:r w:rsidR="00491EB9" w:rsidRPr="00F40206">
        <w:rPr>
          <w:rFonts w:ascii="Arial" w:hAnsi="Arial" w:cs="Arial"/>
          <w:b/>
          <w:sz w:val="22"/>
          <w:szCs w:val="22"/>
          <w:lang w:val="mn-MN"/>
        </w:rPr>
        <w:t>ШН</w:t>
      </w:r>
      <w:r w:rsidR="00F23B98" w:rsidRPr="00F40206">
        <w:rPr>
          <w:rFonts w:ascii="Arial" w:hAnsi="Arial" w:cs="Arial"/>
          <w:b/>
          <w:sz w:val="22"/>
          <w:szCs w:val="22"/>
          <w:lang w:val="mn-MN"/>
        </w:rPr>
        <w:t>ХИЙ</w:t>
      </w:r>
      <w:r w:rsidR="00C12888" w:rsidRPr="00F40206">
        <w:rPr>
          <w:rFonts w:ascii="Arial" w:hAnsi="Arial" w:cs="Arial"/>
          <w:b/>
          <w:sz w:val="22"/>
          <w:szCs w:val="22"/>
          <w:lang w:val="mn-MN"/>
        </w:rPr>
        <w:t>Г ШИНГЭН</w:t>
      </w:r>
      <w:r w:rsidR="00491EB9" w:rsidRPr="00F40206">
        <w:rPr>
          <w:rFonts w:ascii="Arial" w:hAnsi="Arial" w:cs="Arial"/>
          <w:b/>
          <w:sz w:val="22"/>
          <w:szCs w:val="22"/>
          <w:lang w:val="mn-MN"/>
        </w:rPr>
        <w:t xml:space="preserve"> </w:t>
      </w:r>
      <w:r w:rsidR="00C12888" w:rsidRPr="00F40206">
        <w:rPr>
          <w:rFonts w:ascii="Arial" w:hAnsi="Arial" w:cs="Arial"/>
          <w:b/>
          <w:sz w:val="22"/>
          <w:szCs w:val="22"/>
          <w:lang w:val="mn-MN"/>
        </w:rPr>
        <w:t>ТӨЛӨВӨӨР ШИЛЖҮҮЛЭХ</w:t>
      </w:r>
      <w:r w:rsidR="00B80430" w:rsidRPr="00F40206">
        <w:rPr>
          <w:rFonts w:ascii="Arial" w:hAnsi="Arial" w:cs="Arial"/>
          <w:b/>
          <w:sz w:val="22"/>
          <w:szCs w:val="22"/>
          <w:lang w:val="mn-MN"/>
        </w:rPr>
        <w:t>.</w:t>
      </w:r>
    </w:p>
    <w:p w14:paraId="055C2340" w14:textId="77777777" w:rsidR="00592217" w:rsidRPr="00F40206" w:rsidRDefault="00592217" w:rsidP="002A6249">
      <w:pPr>
        <w:jc w:val="both"/>
        <w:rPr>
          <w:rFonts w:ascii="Arial" w:hAnsi="Arial" w:cs="Arial"/>
          <w:b/>
          <w:sz w:val="22"/>
          <w:szCs w:val="22"/>
          <w:lang w:val="mn-MN"/>
        </w:rPr>
      </w:pPr>
      <w:r w:rsidRPr="00F40206">
        <w:rPr>
          <w:rFonts w:ascii="Arial" w:hAnsi="Arial" w:cs="Arial"/>
          <w:b/>
          <w:sz w:val="22"/>
          <w:szCs w:val="22"/>
          <w:lang w:val="mn-MN"/>
        </w:rPr>
        <w:t>7.1</w:t>
      </w:r>
      <w:r w:rsidR="00B80430" w:rsidRPr="00F40206">
        <w:rPr>
          <w:rFonts w:ascii="Arial" w:hAnsi="Arial" w:cs="Arial"/>
          <w:b/>
          <w:sz w:val="22"/>
          <w:szCs w:val="22"/>
          <w:lang w:val="mn-MN"/>
        </w:rPr>
        <w:t>.</w:t>
      </w:r>
      <w:r w:rsidRPr="00F40206">
        <w:rPr>
          <w:rFonts w:ascii="Arial" w:hAnsi="Arial" w:cs="Arial"/>
          <w:b/>
          <w:sz w:val="22"/>
          <w:szCs w:val="22"/>
          <w:lang w:val="mn-MN"/>
        </w:rPr>
        <w:t xml:space="preserve"> </w:t>
      </w:r>
      <w:r w:rsidR="00361446" w:rsidRPr="00F40206">
        <w:rPr>
          <w:rFonts w:ascii="Arial" w:hAnsi="Arial" w:cs="Arial"/>
          <w:b/>
          <w:sz w:val="22"/>
          <w:szCs w:val="22"/>
          <w:lang w:val="mn-MN"/>
        </w:rPr>
        <w:t>Хамрах хүрээ</w:t>
      </w:r>
      <w:r w:rsidR="001B4C11" w:rsidRPr="00F40206">
        <w:rPr>
          <w:rFonts w:ascii="Arial" w:hAnsi="Arial" w:cs="Arial"/>
          <w:b/>
          <w:sz w:val="22"/>
          <w:szCs w:val="22"/>
          <w:lang w:val="mn-MN"/>
        </w:rPr>
        <w:t>.</w:t>
      </w:r>
    </w:p>
    <w:p w14:paraId="3AC0F48A" w14:textId="77777777" w:rsidR="00592217" w:rsidRPr="00F40206" w:rsidRDefault="00592217" w:rsidP="002A6249">
      <w:pPr>
        <w:jc w:val="both"/>
        <w:rPr>
          <w:rFonts w:ascii="Arial" w:hAnsi="Arial" w:cs="Arial"/>
          <w:sz w:val="22"/>
          <w:szCs w:val="22"/>
          <w:lang w:val="mn-MN"/>
        </w:rPr>
      </w:pPr>
      <w:r w:rsidRPr="00F40206">
        <w:rPr>
          <w:rFonts w:ascii="Arial" w:hAnsi="Arial" w:cs="Arial"/>
          <w:sz w:val="22"/>
          <w:szCs w:val="22"/>
          <w:lang w:val="mn-MN"/>
        </w:rPr>
        <w:t>7.1.1</w:t>
      </w:r>
      <w:r w:rsidR="00B80430" w:rsidRPr="00F40206">
        <w:rPr>
          <w:rFonts w:ascii="Arial" w:hAnsi="Arial" w:cs="Arial"/>
          <w:sz w:val="22"/>
          <w:szCs w:val="22"/>
          <w:lang w:val="mn-MN"/>
        </w:rPr>
        <w:t>.</w:t>
      </w:r>
      <w:r w:rsidRPr="00F40206">
        <w:rPr>
          <w:rFonts w:ascii="Arial" w:hAnsi="Arial" w:cs="Arial"/>
          <w:sz w:val="22"/>
          <w:szCs w:val="22"/>
          <w:lang w:val="mn-MN"/>
        </w:rPr>
        <w:t xml:space="preserve"> Энэхүү бүлэг нь </w:t>
      </w:r>
      <w:r w:rsidR="00491EB9" w:rsidRPr="00F40206">
        <w:rPr>
          <w:rFonts w:ascii="Arial" w:hAnsi="Arial" w:cs="Arial"/>
          <w:sz w:val="22"/>
          <w:szCs w:val="22"/>
          <w:lang w:val="mn-MN"/>
        </w:rPr>
        <w:t>ШН</w:t>
      </w:r>
      <w:r w:rsidR="00F23B98" w:rsidRPr="00F40206">
        <w:rPr>
          <w:rFonts w:ascii="Arial" w:hAnsi="Arial" w:cs="Arial"/>
          <w:sz w:val="22"/>
          <w:szCs w:val="22"/>
          <w:lang w:val="mn-MN"/>
        </w:rPr>
        <w:t>Хий</w:t>
      </w:r>
      <w:r w:rsidR="00C12888" w:rsidRPr="00F40206">
        <w:rPr>
          <w:rFonts w:ascii="Arial" w:hAnsi="Arial" w:cs="Arial"/>
          <w:sz w:val="22"/>
          <w:szCs w:val="22"/>
          <w:lang w:val="mn-MN"/>
        </w:rPr>
        <w:t>г шингэн төлөвөөр</w:t>
      </w:r>
      <w:r w:rsidRPr="00F40206">
        <w:rPr>
          <w:rFonts w:ascii="Arial" w:hAnsi="Arial" w:cs="Arial"/>
          <w:sz w:val="22"/>
          <w:szCs w:val="22"/>
          <w:lang w:val="mn-MN"/>
        </w:rPr>
        <w:t xml:space="preserve"> н</w:t>
      </w:r>
      <w:r w:rsidR="00356B2D" w:rsidRPr="00F40206">
        <w:rPr>
          <w:rFonts w:ascii="Arial" w:hAnsi="Arial" w:cs="Arial"/>
          <w:sz w:val="22"/>
          <w:szCs w:val="22"/>
          <w:lang w:val="mn-MN"/>
        </w:rPr>
        <w:t xml:space="preserve">эг </w:t>
      </w:r>
      <w:r w:rsidR="00C35662" w:rsidRPr="00F40206">
        <w:rPr>
          <w:rFonts w:ascii="Arial" w:hAnsi="Arial" w:cs="Arial"/>
          <w:sz w:val="22"/>
          <w:szCs w:val="22"/>
          <w:lang w:val="mn-MN"/>
        </w:rPr>
        <w:t>хийн даралтат сав</w:t>
      </w:r>
      <w:r w:rsidR="00356B2D" w:rsidRPr="00F40206">
        <w:rPr>
          <w:rFonts w:ascii="Arial" w:hAnsi="Arial" w:cs="Arial"/>
          <w:sz w:val="22"/>
          <w:szCs w:val="22"/>
          <w:lang w:val="mn-MN"/>
        </w:rPr>
        <w:t>наас нөгөөд шилжүүлэх болон түүнтэй холбоотой</w:t>
      </w:r>
      <w:r w:rsidRPr="00F40206">
        <w:rPr>
          <w:rFonts w:ascii="Arial" w:hAnsi="Arial" w:cs="Arial"/>
          <w:sz w:val="22"/>
          <w:szCs w:val="22"/>
          <w:lang w:val="mn-MN"/>
        </w:rPr>
        <w:t xml:space="preserve"> холболт</w:t>
      </w:r>
      <w:r w:rsidR="00356B2D" w:rsidRPr="00F40206">
        <w:rPr>
          <w:rFonts w:ascii="Arial" w:hAnsi="Arial" w:cs="Arial"/>
          <w:sz w:val="22"/>
          <w:szCs w:val="22"/>
          <w:lang w:val="mn-MN"/>
        </w:rPr>
        <w:t>ууд</w:t>
      </w:r>
      <w:r w:rsidR="00C61F36" w:rsidRPr="00F40206">
        <w:rPr>
          <w:rFonts w:ascii="Arial" w:hAnsi="Arial" w:cs="Arial"/>
          <w:sz w:val="22"/>
          <w:szCs w:val="22"/>
          <w:lang w:val="mn-MN"/>
        </w:rPr>
        <w:t xml:space="preserve"> хийх</w:t>
      </w:r>
      <w:r w:rsidR="00356B2D" w:rsidRPr="00F40206">
        <w:rPr>
          <w:rFonts w:ascii="Arial" w:hAnsi="Arial" w:cs="Arial"/>
          <w:sz w:val="22"/>
          <w:szCs w:val="22"/>
          <w:lang w:val="mn-MN"/>
        </w:rPr>
        <w:t>,</w:t>
      </w:r>
      <w:r w:rsidR="009F5B8A" w:rsidRPr="00F40206">
        <w:rPr>
          <w:rFonts w:ascii="Arial" w:hAnsi="Arial" w:cs="Arial"/>
          <w:sz w:val="22"/>
          <w:szCs w:val="22"/>
          <w:lang w:val="mn-MN"/>
        </w:rPr>
        <w:t xml:space="preserve"> </w:t>
      </w:r>
      <w:r w:rsidR="00C61F36" w:rsidRPr="00F40206">
        <w:rPr>
          <w:rFonts w:ascii="Arial" w:hAnsi="Arial" w:cs="Arial"/>
          <w:sz w:val="22"/>
          <w:szCs w:val="22"/>
          <w:lang w:val="mn-MN"/>
        </w:rPr>
        <w:t>салгах</w:t>
      </w:r>
      <w:r w:rsidRPr="00F40206">
        <w:rPr>
          <w:rFonts w:ascii="Arial" w:hAnsi="Arial" w:cs="Arial"/>
          <w:sz w:val="22"/>
          <w:szCs w:val="22"/>
          <w:lang w:val="mn-MN"/>
        </w:rPr>
        <w:t xml:space="preserve"> эсвэл </w:t>
      </w:r>
      <w:r w:rsidR="00491EB9" w:rsidRPr="00F40206">
        <w:rPr>
          <w:rFonts w:ascii="Arial" w:hAnsi="Arial" w:cs="Arial"/>
          <w:sz w:val="22"/>
          <w:szCs w:val="22"/>
          <w:lang w:val="mn-MN"/>
        </w:rPr>
        <w:t>ШН</w:t>
      </w:r>
      <w:r w:rsidR="00F23B98" w:rsidRPr="00F40206">
        <w:rPr>
          <w:rFonts w:ascii="Arial" w:hAnsi="Arial" w:cs="Arial"/>
          <w:sz w:val="22"/>
          <w:szCs w:val="22"/>
          <w:lang w:val="mn-MN"/>
        </w:rPr>
        <w:t>Хий</w:t>
      </w:r>
      <w:r w:rsidR="009E6A79" w:rsidRPr="00F40206">
        <w:rPr>
          <w:rFonts w:ascii="Arial" w:hAnsi="Arial" w:cs="Arial"/>
          <w:sz w:val="22"/>
          <w:szCs w:val="22"/>
          <w:lang w:val="mn-MN"/>
        </w:rPr>
        <w:t>г агаар мандалд хаях</w:t>
      </w:r>
      <w:r w:rsidR="00356B2D" w:rsidRPr="00F40206">
        <w:rPr>
          <w:rFonts w:ascii="Arial" w:hAnsi="Arial" w:cs="Arial"/>
          <w:sz w:val="22"/>
          <w:szCs w:val="22"/>
          <w:lang w:val="mn-MN"/>
        </w:rPr>
        <w:t>тай</w:t>
      </w:r>
      <w:r w:rsidRPr="00F40206">
        <w:rPr>
          <w:rFonts w:ascii="Arial" w:hAnsi="Arial" w:cs="Arial"/>
          <w:sz w:val="22"/>
          <w:szCs w:val="22"/>
          <w:lang w:val="mn-MN"/>
        </w:rPr>
        <w:t xml:space="preserve"> хамаар</w:t>
      </w:r>
      <w:r w:rsidR="009E6A79" w:rsidRPr="00F40206">
        <w:rPr>
          <w:rFonts w:ascii="Arial" w:hAnsi="Arial" w:cs="Arial"/>
          <w:sz w:val="22"/>
          <w:szCs w:val="22"/>
          <w:lang w:val="mn-MN"/>
        </w:rPr>
        <w:t>алтай</w:t>
      </w:r>
      <w:r w:rsidRPr="00F40206">
        <w:rPr>
          <w:rFonts w:ascii="Arial" w:hAnsi="Arial" w:cs="Arial"/>
          <w:sz w:val="22"/>
          <w:szCs w:val="22"/>
          <w:lang w:val="mn-MN"/>
        </w:rPr>
        <w:t>.</w:t>
      </w:r>
    </w:p>
    <w:p w14:paraId="17722502" w14:textId="77777777" w:rsidR="00592217" w:rsidRPr="00F40206" w:rsidRDefault="00592217" w:rsidP="002A6249">
      <w:pPr>
        <w:jc w:val="both"/>
        <w:rPr>
          <w:rFonts w:ascii="Arial" w:hAnsi="Arial" w:cs="Arial"/>
          <w:sz w:val="22"/>
          <w:szCs w:val="22"/>
          <w:lang w:val="mn-MN"/>
        </w:rPr>
      </w:pPr>
      <w:r w:rsidRPr="00F40206">
        <w:rPr>
          <w:rFonts w:ascii="Arial" w:hAnsi="Arial" w:cs="Arial"/>
          <w:sz w:val="22"/>
          <w:szCs w:val="22"/>
          <w:lang w:val="mn-MN"/>
        </w:rPr>
        <w:t>7.1.2</w:t>
      </w:r>
      <w:r w:rsidR="00B80430" w:rsidRPr="00F40206">
        <w:rPr>
          <w:rFonts w:ascii="Arial" w:hAnsi="Arial" w:cs="Arial"/>
          <w:sz w:val="22"/>
          <w:szCs w:val="22"/>
          <w:lang w:val="mn-MN"/>
        </w:rPr>
        <w:t>.</w:t>
      </w:r>
      <w:r w:rsidRPr="00F40206">
        <w:rPr>
          <w:rFonts w:ascii="Arial" w:hAnsi="Arial" w:cs="Arial"/>
          <w:sz w:val="22"/>
          <w:szCs w:val="22"/>
          <w:lang w:val="mn-MN"/>
        </w:rPr>
        <w:t xml:space="preserve"> Энэхүү бүлэг нь мөн </w:t>
      </w:r>
      <w:r w:rsidR="00491EB9" w:rsidRPr="00F40206">
        <w:rPr>
          <w:rFonts w:ascii="Arial" w:hAnsi="Arial" w:cs="Arial"/>
          <w:sz w:val="22"/>
          <w:szCs w:val="22"/>
          <w:lang w:val="mn-MN"/>
        </w:rPr>
        <w:t xml:space="preserve">ашиглалтын </w:t>
      </w:r>
      <w:r w:rsidRPr="00F40206">
        <w:rPr>
          <w:rFonts w:ascii="Arial" w:hAnsi="Arial" w:cs="Arial"/>
          <w:sz w:val="22"/>
          <w:szCs w:val="22"/>
          <w:lang w:val="mn-MN"/>
        </w:rPr>
        <w:t xml:space="preserve">аюулгүй ажиллагаа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зөвшөөрөгдсөн </w:t>
      </w:r>
      <w:r w:rsidR="00491EB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хэмжээг тодорхойлох аргуудыг мөн авч үзнэ.</w:t>
      </w:r>
    </w:p>
    <w:p w14:paraId="11026D29" w14:textId="77777777" w:rsidR="00592217" w:rsidRPr="00F40206" w:rsidRDefault="00592217" w:rsidP="002A6249">
      <w:pPr>
        <w:jc w:val="both"/>
        <w:rPr>
          <w:rFonts w:ascii="Arial" w:hAnsi="Arial" w:cs="Arial"/>
          <w:b/>
          <w:sz w:val="22"/>
          <w:szCs w:val="22"/>
          <w:lang w:val="mn-MN"/>
        </w:rPr>
      </w:pPr>
      <w:r w:rsidRPr="00F40206">
        <w:rPr>
          <w:rFonts w:ascii="Arial" w:hAnsi="Arial" w:cs="Arial"/>
          <w:b/>
          <w:sz w:val="22"/>
          <w:szCs w:val="22"/>
          <w:lang w:val="mn-MN"/>
        </w:rPr>
        <w:t>7.2</w:t>
      </w:r>
      <w:r w:rsidR="00B80430" w:rsidRPr="00F40206">
        <w:rPr>
          <w:rFonts w:ascii="Arial" w:hAnsi="Arial" w:cs="Arial"/>
          <w:b/>
          <w:sz w:val="22"/>
          <w:szCs w:val="22"/>
          <w:lang w:val="mn-MN"/>
        </w:rPr>
        <w:t>.</w:t>
      </w:r>
      <w:r w:rsidR="00491EB9" w:rsidRPr="00F40206">
        <w:rPr>
          <w:rFonts w:ascii="Arial" w:hAnsi="Arial" w:cs="Arial"/>
          <w:b/>
          <w:sz w:val="22"/>
          <w:szCs w:val="22"/>
          <w:lang w:val="mn-MN"/>
        </w:rPr>
        <w:t xml:space="preserve"> </w:t>
      </w:r>
      <w:r w:rsidRPr="00F40206">
        <w:rPr>
          <w:rFonts w:ascii="Arial" w:hAnsi="Arial" w:cs="Arial"/>
          <w:b/>
          <w:sz w:val="22"/>
          <w:szCs w:val="22"/>
          <w:lang w:val="mn-MN"/>
        </w:rPr>
        <w:t>Аюулгүй ажиллагаа</w:t>
      </w:r>
      <w:r w:rsidR="00B80430" w:rsidRPr="00F40206">
        <w:rPr>
          <w:rFonts w:ascii="Arial" w:hAnsi="Arial" w:cs="Arial"/>
          <w:b/>
          <w:sz w:val="22"/>
          <w:szCs w:val="22"/>
          <w:lang w:val="mn-MN"/>
        </w:rPr>
        <w:t>.</w:t>
      </w:r>
    </w:p>
    <w:p w14:paraId="2522708C" w14:textId="77777777" w:rsidR="00592217" w:rsidRPr="00F40206" w:rsidRDefault="003F1D1D" w:rsidP="002A6249">
      <w:pPr>
        <w:jc w:val="both"/>
        <w:rPr>
          <w:rFonts w:ascii="Arial" w:hAnsi="Arial" w:cs="Arial"/>
          <w:b/>
          <w:sz w:val="22"/>
          <w:szCs w:val="22"/>
          <w:lang w:val="mn-MN"/>
        </w:rPr>
      </w:pPr>
      <w:r w:rsidRPr="00F40206">
        <w:rPr>
          <w:rFonts w:ascii="Arial" w:hAnsi="Arial" w:cs="Arial"/>
          <w:b/>
          <w:sz w:val="22"/>
          <w:szCs w:val="22"/>
          <w:lang w:val="mn-MN"/>
        </w:rPr>
        <w:t>7.2.1</w:t>
      </w:r>
      <w:r w:rsidR="00B80430" w:rsidRPr="00F40206">
        <w:rPr>
          <w:rFonts w:ascii="Arial" w:hAnsi="Arial" w:cs="Arial"/>
          <w:b/>
          <w:sz w:val="22"/>
          <w:szCs w:val="22"/>
          <w:lang w:val="mn-MN"/>
        </w:rPr>
        <w:t>.</w:t>
      </w:r>
      <w:r w:rsidRPr="00F40206">
        <w:rPr>
          <w:rFonts w:ascii="Arial" w:hAnsi="Arial" w:cs="Arial"/>
          <w:b/>
          <w:sz w:val="22"/>
          <w:szCs w:val="22"/>
          <w:lang w:val="mn-MN"/>
        </w:rPr>
        <w:t xml:space="preserve"> </w:t>
      </w:r>
      <w:r w:rsidR="00F548A3" w:rsidRPr="00F40206">
        <w:rPr>
          <w:rFonts w:ascii="Arial" w:hAnsi="Arial" w:cs="Arial"/>
          <w:b/>
          <w:sz w:val="22"/>
          <w:szCs w:val="22"/>
          <w:lang w:val="mn-MN"/>
        </w:rPr>
        <w:t>Шилжүүлэх</w:t>
      </w:r>
      <w:r w:rsidR="00491EB9" w:rsidRPr="00F40206">
        <w:rPr>
          <w:rFonts w:ascii="Arial" w:hAnsi="Arial" w:cs="Arial"/>
          <w:b/>
          <w:sz w:val="22"/>
          <w:szCs w:val="22"/>
          <w:lang w:val="mn-MN"/>
        </w:rPr>
        <w:t xml:space="preserve"> </w:t>
      </w:r>
      <w:r w:rsidRPr="00F40206">
        <w:rPr>
          <w:rFonts w:ascii="Arial" w:hAnsi="Arial" w:cs="Arial"/>
          <w:b/>
          <w:sz w:val="22"/>
          <w:szCs w:val="22"/>
          <w:lang w:val="mn-MN"/>
        </w:rPr>
        <w:t>ажиллагаа</w:t>
      </w:r>
      <w:r w:rsidR="00B80430" w:rsidRPr="00F40206">
        <w:rPr>
          <w:rFonts w:ascii="Arial" w:hAnsi="Arial" w:cs="Arial"/>
          <w:b/>
          <w:sz w:val="22"/>
          <w:szCs w:val="22"/>
          <w:lang w:val="mn-MN"/>
        </w:rPr>
        <w:t>.</w:t>
      </w:r>
      <w:r w:rsidRPr="00F40206">
        <w:rPr>
          <w:rFonts w:ascii="Arial" w:hAnsi="Arial" w:cs="Arial"/>
          <w:b/>
          <w:sz w:val="22"/>
          <w:szCs w:val="22"/>
          <w:lang w:val="mn-MN"/>
        </w:rPr>
        <w:t xml:space="preserve"> </w:t>
      </w:r>
    </w:p>
    <w:p w14:paraId="35447C9B" w14:textId="77777777" w:rsidR="00592217" w:rsidRPr="00F40206" w:rsidRDefault="00592217" w:rsidP="002A6249">
      <w:pPr>
        <w:jc w:val="both"/>
        <w:rPr>
          <w:rFonts w:ascii="Arial" w:hAnsi="Arial" w:cs="Arial"/>
          <w:sz w:val="22"/>
          <w:szCs w:val="22"/>
          <w:lang w:val="mn-MN"/>
        </w:rPr>
      </w:pPr>
      <w:r w:rsidRPr="00F40206">
        <w:rPr>
          <w:rFonts w:ascii="Arial" w:hAnsi="Arial" w:cs="Arial"/>
          <w:sz w:val="22"/>
          <w:szCs w:val="22"/>
          <w:lang w:val="mn-MN"/>
        </w:rPr>
        <w:t>7.2.1.1</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F548A3" w:rsidRPr="00F40206">
        <w:rPr>
          <w:rFonts w:ascii="Arial" w:hAnsi="Arial" w:cs="Arial"/>
          <w:sz w:val="22"/>
          <w:szCs w:val="22"/>
          <w:lang w:val="mn-MN"/>
        </w:rPr>
        <w:t>Шилжүүлэх</w:t>
      </w:r>
      <w:r w:rsidR="00491EB9" w:rsidRPr="00F40206">
        <w:rPr>
          <w:rFonts w:ascii="Arial" w:hAnsi="Arial" w:cs="Arial"/>
          <w:sz w:val="22"/>
          <w:szCs w:val="22"/>
          <w:lang w:val="mn-MN"/>
        </w:rPr>
        <w:t xml:space="preserve"> </w:t>
      </w:r>
      <w:r w:rsidRPr="00F40206">
        <w:rPr>
          <w:rFonts w:ascii="Arial" w:hAnsi="Arial" w:cs="Arial"/>
          <w:sz w:val="22"/>
          <w:szCs w:val="22"/>
          <w:lang w:val="mn-MN"/>
        </w:rPr>
        <w:t>а</w:t>
      </w:r>
      <w:r w:rsidR="003F1D1D" w:rsidRPr="00F40206">
        <w:rPr>
          <w:rFonts w:ascii="Arial" w:hAnsi="Arial" w:cs="Arial"/>
          <w:sz w:val="22"/>
          <w:szCs w:val="22"/>
          <w:lang w:val="mn-MN"/>
        </w:rPr>
        <w:t xml:space="preserve">жиллагааг </w:t>
      </w:r>
      <w:r w:rsidR="00491EB9" w:rsidRPr="00F40206">
        <w:rPr>
          <w:rFonts w:ascii="Arial" w:hAnsi="Arial" w:cs="Arial"/>
          <w:sz w:val="22"/>
          <w:szCs w:val="22"/>
          <w:lang w:val="mn-MN"/>
        </w:rPr>
        <w:t xml:space="preserve">энэхүү дүрмийн </w:t>
      </w:r>
      <w:r w:rsidR="003F1D1D" w:rsidRPr="00F40206">
        <w:rPr>
          <w:rFonts w:ascii="Arial" w:hAnsi="Arial" w:cs="Arial"/>
          <w:sz w:val="22"/>
          <w:szCs w:val="22"/>
          <w:lang w:val="mn-MN"/>
        </w:rPr>
        <w:t xml:space="preserve">4.4 Хэсгийн заалтуудын шаардлагыг хангасан мэргэжилтэн </w:t>
      </w:r>
      <w:r w:rsidRPr="00F40206">
        <w:rPr>
          <w:rFonts w:ascii="Arial" w:hAnsi="Arial" w:cs="Arial"/>
          <w:sz w:val="22"/>
          <w:szCs w:val="22"/>
          <w:lang w:val="mn-MN"/>
        </w:rPr>
        <w:t>гүйцэтгэнэ.</w:t>
      </w:r>
    </w:p>
    <w:p w14:paraId="1F6D26AB" w14:textId="77777777" w:rsidR="00592217" w:rsidRPr="00F40206" w:rsidRDefault="00592217" w:rsidP="002A6249">
      <w:pPr>
        <w:jc w:val="both"/>
        <w:rPr>
          <w:rFonts w:ascii="Arial" w:hAnsi="Arial" w:cs="Arial"/>
          <w:sz w:val="22"/>
          <w:szCs w:val="22"/>
          <w:lang w:val="mn-MN"/>
        </w:rPr>
      </w:pPr>
      <w:r w:rsidRPr="00F40206">
        <w:rPr>
          <w:rFonts w:ascii="Arial" w:hAnsi="Arial" w:cs="Arial"/>
          <w:sz w:val="22"/>
          <w:szCs w:val="22"/>
          <w:lang w:val="mn-MN"/>
        </w:rPr>
        <w:t>7.2.1.2</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61F36" w:rsidRPr="00F40206">
        <w:rPr>
          <w:rFonts w:ascii="Arial" w:hAnsi="Arial" w:cs="Arial"/>
          <w:sz w:val="22"/>
          <w:szCs w:val="22"/>
          <w:lang w:val="mn-MN"/>
        </w:rPr>
        <w:t>Холболт хийж эхлэх үеэс эхлэ</w:t>
      </w:r>
      <w:r w:rsidR="00491EB9" w:rsidRPr="00F40206">
        <w:rPr>
          <w:rFonts w:ascii="Arial" w:hAnsi="Arial" w:cs="Arial"/>
          <w:sz w:val="22"/>
          <w:szCs w:val="22"/>
          <w:lang w:val="mn-MN"/>
        </w:rPr>
        <w:t>н шилжүүлэлтийг дуусгаж, хаалт</w:t>
      </w:r>
      <w:r w:rsidR="00C61F36"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00C61F36" w:rsidRPr="00F40206">
        <w:rPr>
          <w:rFonts w:ascii="Arial" w:hAnsi="Arial" w:cs="Arial"/>
          <w:sz w:val="22"/>
          <w:szCs w:val="22"/>
          <w:lang w:val="mn-MN"/>
        </w:rPr>
        <w:t>ыг хааж шуг</w:t>
      </w:r>
      <w:r w:rsidR="003F1D1D" w:rsidRPr="00F40206">
        <w:rPr>
          <w:rFonts w:ascii="Arial" w:hAnsi="Arial" w:cs="Arial"/>
          <w:sz w:val="22"/>
          <w:szCs w:val="22"/>
          <w:lang w:val="mn-MN"/>
        </w:rPr>
        <w:t>амуудыг салг</w:t>
      </w:r>
      <w:r w:rsidR="00C61F36" w:rsidRPr="00F40206">
        <w:rPr>
          <w:rFonts w:ascii="Arial" w:hAnsi="Arial" w:cs="Arial"/>
          <w:sz w:val="22"/>
          <w:szCs w:val="22"/>
          <w:lang w:val="mn-MN"/>
        </w:rPr>
        <w:t xml:space="preserve">ах хүртэлх шилжүүлэлтийн ажиллагаанд </w:t>
      </w:r>
      <w:r w:rsidR="003F1D1D" w:rsidRPr="00F40206">
        <w:rPr>
          <w:rFonts w:ascii="Arial" w:hAnsi="Arial" w:cs="Arial"/>
          <w:sz w:val="22"/>
          <w:szCs w:val="22"/>
          <w:lang w:val="mn-MN"/>
        </w:rPr>
        <w:t>наад зах нь нэг мэргэжлийн ажилч</w:t>
      </w:r>
      <w:r w:rsidR="00C61F36" w:rsidRPr="00F40206">
        <w:rPr>
          <w:rFonts w:ascii="Arial" w:hAnsi="Arial" w:cs="Arial"/>
          <w:sz w:val="22"/>
          <w:szCs w:val="22"/>
          <w:lang w:val="mn-MN"/>
        </w:rPr>
        <w:t>ин байлцах шаардлагатай.</w:t>
      </w:r>
    </w:p>
    <w:p w14:paraId="3971383A" w14:textId="77777777" w:rsidR="00C61F36" w:rsidRPr="00F40206" w:rsidRDefault="00C61F36" w:rsidP="002A6249">
      <w:pPr>
        <w:jc w:val="both"/>
        <w:rPr>
          <w:rFonts w:ascii="Arial" w:hAnsi="Arial" w:cs="Arial"/>
          <w:sz w:val="22"/>
          <w:szCs w:val="22"/>
          <w:lang w:val="mn-MN"/>
        </w:rPr>
      </w:pPr>
      <w:r w:rsidRPr="00F40206">
        <w:rPr>
          <w:rFonts w:ascii="Arial" w:hAnsi="Arial" w:cs="Arial"/>
          <w:sz w:val="22"/>
          <w:szCs w:val="22"/>
          <w:lang w:val="mn-MN"/>
        </w:rPr>
        <w:t>7.2.1.3</w:t>
      </w:r>
      <w:r w:rsidR="00B80430" w:rsidRPr="00F40206">
        <w:rPr>
          <w:rFonts w:ascii="Arial" w:hAnsi="Arial" w:cs="Arial"/>
          <w:sz w:val="22"/>
          <w:szCs w:val="22"/>
          <w:lang w:val="mn-MN"/>
        </w:rPr>
        <w:t>.</w:t>
      </w:r>
      <w:r w:rsidRPr="00F40206">
        <w:rPr>
          <w:rFonts w:ascii="Arial" w:hAnsi="Arial" w:cs="Arial"/>
          <w:sz w:val="22"/>
          <w:szCs w:val="22"/>
          <w:lang w:val="mn-MN"/>
        </w:rPr>
        <w:t xml:space="preserve"> Шилжүүлж байгаа </w:t>
      </w:r>
      <w:r w:rsidR="00C7392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нүүд нь тухайн шилжүүлэлтийн систем болон дүүргэх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нуудад зориулагдсан </w:t>
      </w:r>
      <w:r w:rsidR="00C7392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мөн болохыг шилжүүлэлт хийж буй ажилтан </w:t>
      </w:r>
      <w:r w:rsidR="00BE0A99" w:rsidRPr="00F40206">
        <w:rPr>
          <w:rFonts w:ascii="Arial" w:hAnsi="Arial" w:cs="Arial"/>
          <w:sz w:val="22"/>
          <w:szCs w:val="22"/>
          <w:lang w:val="mn-MN"/>
        </w:rPr>
        <w:t xml:space="preserve">баталгаажуулах </w:t>
      </w:r>
      <w:r w:rsidRPr="00F40206">
        <w:rPr>
          <w:rFonts w:ascii="Arial" w:hAnsi="Arial" w:cs="Arial"/>
          <w:sz w:val="22"/>
          <w:szCs w:val="22"/>
          <w:lang w:val="mn-MN"/>
        </w:rPr>
        <w:t xml:space="preserve">шаардлагатай.  </w:t>
      </w:r>
    </w:p>
    <w:p w14:paraId="4786D533" w14:textId="77777777" w:rsidR="00C61F36" w:rsidRPr="00F40206" w:rsidRDefault="00C61F36" w:rsidP="002A6249">
      <w:pPr>
        <w:jc w:val="both"/>
        <w:rPr>
          <w:rFonts w:ascii="Arial" w:hAnsi="Arial" w:cs="Arial"/>
          <w:b/>
          <w:sz w:val="22"/>
          <w:szCs w:val="22"/>
          <w:lang w:val="mn-MN"/>
        </w:rPr>
      </w:pPr>
      <w:r w:rsidRPr="00F40206">
        <w:rPr>
          <w:rFonts w:ascii="Arial" w:hAnsi="Arial" w:cs="Arial"/>
          <w:b/>
          <w:sz w:val="22"/>
          <w:szCs w:val="22"/>
          <w:lang w:val="mn-MN"/>
        </w:rPr>
        <w:t>7.2.2</w:t>
      </w:r>
      <w:r w:rsidR="00B80430"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нуудыг дүүргэх болон нүүлгэн шилжүүлэх</w:t>
      </w:r>
      <w:r w:rsidR="00B80430" w:rsidRPr="00F40206">
        <w:rPr>
          <w:rFonts w:ascii="Arial" w:hAnsi="Arial" w:cs="Arial"/>
          <w:b/>
          <w:sz w:val="22"/>
          <w:szCs w:val="22"/>
          <w:lang w:val="mn-MN"/>
        </w:rPr>
        <w:t>.</w:t>
      </w:r>
    </w:p>
    <w:p w14:paraId="1AADCDFC" w14:textId="77777777" w:rsidR="0052262F" w:rsidRPr="00F40206" w:rsidRDefault="00C61F36" w:rsidP="002A6249">
      <w:pPr>
        <w:jc w:val="both"/>
        <w:rPr>
          <w:rFonts w:ascii="Arial" w:hAnsi="Arial" w:cs="Arial"/>
          <w:sz w:val="22"/>
          <w:szCs w:val="22"/>
          <w:lang w:val="mn-MN"/>
        </w:rPr>
      </w:pPr>
      <w:r w:rsidRPr="00F40206">
        <w:rPr>
          <w:rFonts w:ascii="Arial" w:hAnsi="Arial" w:cs="Arial"/>
          <w:sz w:val="22"/>
          <w:szCs w:val="22"/>
          <w:lang w:val="mn-MN"/>
        </w:rPr>
        <w:t>7.2.2.1</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наас юмуу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руу </w:t>
      </w:r>
      <w:r w:rsidR="00C7392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шилжүүлэх </w:t>
      </w:r>
      <w:r w:rsidR="0052262F" w:rsidRPr="00F40206">
        <w:rPr>
          <w:rFonts w:ascii="Arial" w:hAnsi="Arial" w:cs="Arial"/>
          <w:sz w:val="22"/>
          <w:szCs w:val="22"/>
          <w:lang w:val="mn-MN"/>
        </w:rPr>
        <w:t xml:space="preserve">ажиллагааг </w:t>
      </w:r>
      <w:r w:rsidR="00C73926" w:rsidRPr="00F40206">
        <w:rPr>
          <w:rFonts w:ascii="Arial" w:hAnsi="Arial" w:cs="Arial"/>
          <w:sz w:val="22"/>
          <w:szCs w:val="22"/>
          <w:lang w:val="mn-MN"/>
        </w:rPr>
        <w:t xml:space="preserve">энэхүү дүрмийн </w:t>
      </w:r>
      <w:r w:rsidR="0052262F" w:rsidRPr="00F40206">
        <w:rPr>
          <w:rFonts w:ascii="Arial" w:hAnsi="Arial" w:cs="Arial"/>
          <w:sz w:val="22"/>
          <w:szCs w:val="22"/>
          <w:lang w:val="mn-MN"/>
        </w:rPr>
        <w:t xml:space="preserve">4.4 </w:t>
      </w:r>
      <w:r w:rsidR="003F1D1D" w:rsidRPr="00F40206">
        <w:rPr>
          <w:rFonts w:ascii="Arial" w:hAnsi="Arial" w:cs="Arial"/>
          <w:sz w:val="22"/>
          <w:szCs w:val="22"/>
          <w:lang w:val="mn-MN"/>
        </w:rPr>
        <w:t>Заалтын</w:t>
      </w:r>
      <w:r w:rsidR="0052262F" w:rsidRPr="00F40206">
        <w:rPr>
          <w:rFonts w:ascii="Arial" w:hAnsi="Arial" w:cs="Arial"/>
          <w:sz w:val="22"/>
          <w:szCs w:val="22"/>
          <w:lang w:val="mn-MN"/>
        </w:rPr>
        <w:t xml:space="preserve"> шаардлагуудыг хангасан харьцах болон ажиллуулах зохистой </w:t>
      </w:r>
      <w:r w:rsidR="003F1D1D" w:rsidRPr="00F40206">
        <w:rPr>
          <w:rFonts w:ascii="Arial" w:hAnsi="Arial" w:cs="Arial"/>
          <w:sz w:val="22"/>
          <w:szCs w:val="22"/>
          <w:lang w:val="mn-MN"/>
        </w:rPr>
        <w:t>үйл явц</w:t>
      </w:r>
      <w:r w:rsidR="0052262F" w:rsidRPr="00F40206">
        <w:rPr>
          <w:rFonts w:ascii="Arial" w:hAnsi="Arial" w:cs="Arial"/>
          <w:sz w:val="22"/>
          <w:szCs w:val="22"/>
          <w:lang w:val="mn-MN"/>
        </w:rPr>
        <w:t xml:space="preserve"> болон онц</w:t>
      </w:r>
      <w:r w:rsidR="003F1D1D" w:rsidRPr="00F40206">
        <w:rPr>
          <w:rFonts w:ascii="Arial" w:hAnsi="Arial" w:cs="Arial"/>
          <w:sz w:val="22"/>
          <w:szCs w:val="22"/>
          <w:lang w:val="mn-MN"/>
        </w:rPr>
        <w:t>гой</w:t>
      </w:r>
      <w:r w:rsidR="0052262F" w:rsidRPr="00F40206">
        <w:rPr>
          <w:rFonts w:ascii="Arial" w:hAnsi="Arial" w:cs="Arial"/>
          <w:sz w:val="22"/>
          <w:szCs w:val="22"/>
          <w:lang w:val="mn-MN"/>
        </w:rPr>
        <w:t xml:space="preserve"> байдлын үед хариу арга хэмжээ авах </w:t>
      </w:r>
      <w:r w:rsidR="003F1D1D" w:rsidRPr="00F40206">
        <w:rPr>
          <w:rFonts w:ascii="Arial" w:hAnsi="Arial" w:cs="Arial"/>
          <w:sz w:val="22"/>
          <w:szCs w:val="22"/>
          <w:lang w:val="mn-MN"/>
        </w:rPr>
        <w:t>үйл явцын</w:t>
      </w:r>
      <w:r w:rsidR="0052262F" w:rsidRPr="00F40206">
        <w:rPr>
          <w:rFonts w:ascii="Arial" w:hAnsi="Arial" w:cs="Arial"/>
          <w:sz w:val="22"/>
          <w:szCs w:val="22"/>
          <w:lang w:val="mn-MN"/>
        </w:rPr>
        <w:t xml:space="preserve"> талаар сургалтанд хамрагдсан мэргэжлийн </w:t>
      </w:r>
      <w:r w:rsidR="003F1D1D" w:rsidRPr="00F40206">
        <w:rPr>
          <w:rFonts w:ascii="Arial" w:hAnsi="Arial" w:cs="Arial"/>
          <w:sz w:val="22"/>
          <w:szCs w:val="22"/>
          <w:lang w:val="mn-MN"/>
        </w:rPr>
        <w:t>ажилчид</w:t>
      </w:r>
      <w:r w:rsidR="0052262F" w:rsidRPr="00F40206">
        <w:rPr>
          <w:rFonts w:ascii="Arial" w:hAnsi="Arial" w:cs="Arial"/>
          <w:sz w:val="22"/>
          <w:szCs w:val="22"/>
          <w:lang w:val="mn-MN"/>
        </w:rPr>
        <w:t xml:space="preserve"> гүйцэтгэнэ.</w:t>
      </w:r>
    </w:p>
    <w:p w14:paraId="18C408D4" w14:textId="77777777" w:rsidR="0052262F" w:rsidRPr="00F40206" w:rsidRDefault="0052262F" w:rsidP="002A6249">
      <w:pPr>
        <w:jc w:val="both"/>
        <w:rPr>
          <w:rFonts w:ascii="Arial" w:hAnsi="Arial" w:cs="Arial"/>
          <w:sz w:val="22"/>
          <w:szCs w:val="22"/>
          <w:lang w:val="mn-MN"/>
        </w:rPr>
      </w:pPr>
      <w:r w:rsidRPr="00F40206">
        <w:rPr>
          <w:rFonts w:ascii="Arial" w:hAnsi="Arial" w:cs="Arial"/>
          <w:sz w:val="22"/>
          <w:szCs w:val="22"/>
          <w:lang w:val="mn-MN"/>
        </w:rPr>
        <w:t>7.2.2.2</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73926" w:rsidRPr="00F40206">
        <w:rPr>
          <w:rFonts w:ascii="Arial" w:hAnsi="Arial" w:cs="Arial"/>
          <w:sz w:val="22"/>
          <w:szCs w:val="22"/>
          <w:lang w:val="mn-MN"/>
        </w:rPr>
        <w:t>Энэхүү дүрмийн з</w:t>
      </w:r>
      <w:r w:rsidR="00A87304" w:rsidRPr="00F40206">
        <w:rPr>
          <w:rFonts w:ascii="Arial" w:hAnsi="Arial" w:cs="Arial"/>
          <w:sz w:val="22"/>
          <w:szCs w:val="22"/>
          <w:lang w:val="mn-MN"/>
        </w:rPr>
        <w:t>аалт</w:t>
      </w:r>
      <w:r w:rsidRPr="00F40206">
        <w:rPr>
          <w:rFonts w:ascii="Arial" w:hAnsi="Arial" w:cs="Arial"/>
          <w:sz w:val="22"/>
          <w:szCs w:val="22"/>
          <w:lang w:val="mn-MN"/>
        </w:rPr>
        <w:t xml:space="preserve"> 5.2 болон 5.7-гийн шаарлагуудыг хангахгүй байгаа нь илэрвэл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өмчлөгч болон хэрэглэгчид бичгээр мэдэгдэнэ.</w:t>
      </w:r>
    </w:p>
    <w:p w14:paraId="33935D0C" w14:textId="77777777" w:rsidR="0052262F" w:rsidRPr="00F40206" w:rsidRDefault="0052262F" w:rsidP="002A6249">
      <w:pPr>
        <w:jc w:val="both"/>
        <w:rPr>
          <w:rFonts w:ascii="Arial" w:hAnsi="Arial" w:cs="Arial"/>
          <w:sz w:val="22"/>
          <w:szCs w:val="22"/>
          <w:lang w:val="mn-MN"/>
        </w:rPr>
      </w:pPr>
      <w:r w:rsidRPr="00F40206">
        <w:rPr>
          <w:rFonts w:ascii="Arial" w:hAnsi="Arial" w:cs="Arial"/>
          <w:sz w:val="22"/>
          <w:szCs w:val="22"/>
          <w:lang w:val="mn-MN"/>
        </w:rPr>
        <w:t>7.2.2.3</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7392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шилжүүлэхийн тулд </w:t>
      </w:r>
      <w:r w:rsidR="00C35662" w:rsidRPr="00F40206">
        <w:rPr>
          <w:rFonts w:ascii="Arial" w:hAnsi="Arial" w:cs="Arial"/>
          <w:sz w:val="22"/>
          <w:szCs w:val="22"/>
          <w:lang w:val="mn-MN"/>
        </w:rPr>
        <w:t>хийн даралтат сав</w:t>
      </w:r>
      <w:r w:rsidR="00A87304" w:rsidRPr="00F40206">
        <w:rPr>
          <w:rFonts w:ascii="Arial" w:hAnsi="Arial" w:cs="Arial"/>
          <w:sz w:val="22"/>
          <w:szCs w:val="22"/>
          <w:lang w:val="mn-MN"/>
        </w:rPr>
        <w:t>анд</w:t>
      </w:r>
      <w:r w:rsidRPr="00F40206">
        <w:rPr>
          <w:rFonts w:ascii="Arial" w:hAnsi="Arial" w:cs="Arial"/>
          <w:sz w:val="22"/>
          <w:szCs w:val="22"/>
          <w:lang w:val="mn-MN"/>
        </w:rPr>
        <w:t xml:space="preserve"> нягтруулсан агаар, хүчилтөрөгч эсвэл аливаа исэлдэлтийн хийг шахахыг хориглоно.</w:t>
      </w:r>
    </w:p>
    <w:p w14:paraId="37655965" w14:textId="77777777" w:rsidR="0052262F" w:rsidRPr="00F40206" w:rsidRDefault="0052262F" w:rsidP="002A6249">
      <w:pPr>
        <w:jc w:val="both"/>
        <w:rPr>
          <w:rFonts w:ascii="Arial" w:hAnsi="Arial" w:cs="Arial"/>
          <w:sz w:val="22"/>
          <w:szCs w:val="22"/>
          <w:lang w:val="mn-MN"/>
        </w:rPr>
      </w:pPr>
      <w:r w:rsidRPr="00F40206">
        <w:rPr>
          <w:rFonts w:ascii="Arial" w:hAnsi="Arial" w:cs="Arial"/>
          <w:sz w:val="22"/>
          <w:szCs w:val="22"/>
          <w:lang w:val="mn-MN"/>
        </w:rPr>
        <w:t>7.2.2.4</w:t>
      </w:r>
      <w:r w:rsidR="00B80430" w:rsidRPr="00F40206">
        <w:rPr>
          <w:rFonts w:ascii="Arial" w:hAnsi="Arial" w:cs="Arial"/>
          <w:sz w:val="22"/>
          <w:szCs w:val="22"/>
          <w:lang w:val="mn-MN"/>
        </w:rPr>
        <w:t>.</w:t>
      </w:r>
      <w:r w:rsidRPr="00F40206">
        <w:rPr>
          <w:rFonts w:ascii="Arial" w:hAnsi="Arial" w:cs="Arial"/>
          <w:sz w:val="22"/>
          <w:szCs w:val="22"/>
          <w:lang w:val="mn-MN"/>
        </w:rPr>
        <w:t xml:space="preserve"> Бусдын өмчлөлийн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нүүлгэн шилжүүлэхдээ шилжүүлэлтийг гүйцэтгэж байгаа мэргэжлийн этгээд </w:t>
      </w:r>
      <w:r w:rsidR="00C73926" w:rsidRPr="00F40206">
        <w:rPr>
          <w:rFonts w:ascii="Arial" w:hAnsi="Arial" w:cs="Arial"/>
          <w:sz w:val="22"/>
          <w:szCs w:val="22"/>
          <w:lang w:val="mn-MN"/>
        </w:rPr>
        <w:t>ШН</w:t>
      </w:r>
      <w:r w:rsidR="00F23B98" w:rsidRPr="00F40206">
        <w:rPr>
          <w:rFonts w:ascii="Arial" w:hAnsi="Arial" w:cs="Arial"/>
          <w:sz w:val="22"/>
          <w:szCs w:val="22"/>
          <w:lang w:val="mn-MN"/>
        </w:rPr>
        <w:t>Хий</w:t>
      </w:r>
      <w:r w:rsidR="00913611" w:rsidRPr="00F40206">
        <w:rPr>
          <w:rFonts w:ascii="Arial" w:hAnsi="Arial" w:cs="Arial"/>
          <w:sz w:val="22"/>
          <w:szCs w:val="22"/>
          <w:lang w:val="mn-MN"/>
        </w:rPr>
        <w:t>н</w:t>
      </w:r>
      <w:r w:rsidRPr="00F40206">
        <w:rPr>
          <w:rFonts w:ascii="Arial" w:hAnsi="Arial" w:cs="Arial"/>
          <w:sz w:val="22"/>
          <w:szCs w:val="22"/>
          <w:lang w:val="mn-MN"/>
        </w:rPr>
        <w:t xml:space="preserve">ээс өөр аливаа материалыг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руу шахаж үл болно.</w:t>
      </w:r>
    </w:p>
    <w:p w14:paraId="46234ED5" w14:textId="77777777" w:rsidR="00081796" w:rsidRPr="00F40206" w:rsidRDefault="00913611" w:rsidP="002A6249">
      <w:pPr>
        <w:jc w:val="both"/>
        <w:rPr>
          <w:rFonts w:ascii="Arial" w:hAnsi="Arial" w:cs="Arial"/>
          <w:sz w:val="22"/>
          <w:szCs w:val="22"/>
          <w:lang w:val="mn-MN"/>
        </w:rPr>
      </w:pPr>
      <w:r w:rsidRPr="00F40206">
        <w:rPr>
          <w:rFonts w:ascii="Arial" w:hAnsi="Arial" w:cs="Arial"/>
          <w:sz w:val="22"/>
          <w:szCs w:val="22"/>
          <w:lang w:val="mn-MN"/>
        </w:rPr>
        <w:t>7.2.2.5</w:t>
      </w:r>
      <w:r w:rsidR="00E374D3" w:rsidRPr="00F40206">
        <w:rPr>
          <w:rFonts w:ascii="Arial" w:hAnsi="Arial" w:cs="Arial"/>
          <w:sz w:val="22"/>
          <w:szCs w:val="22"/>
          <w:lang w:val="mn-MN"/>
        </w:rPr>
        <w:t>*</w:t>
      </w:r>
      <w:r w:rsidR="00B80430" w:rsidRPr="00F40206">
        <w:rPr>
          <w:rFonts w:ascii="Arial" w:hAnsi="Arial" w:cs="Arial"/>
          <w:sz w:val="22"/>
          <w:szCs w:val="22"/>
          <w:lang w:val="mn-MN"/>
        </w:rPr>
        <w:t>.</w:t>
      </w:r>
      <w:r w:rsidRPr="00F40206">
        <w:rPr>
          <w:rFonts w:ascii="Arial" w:hAnsi="Arial" w:cs="Arial"/>
          <w:sz w:val="22"/>
          <w:szCs w:val="22"/>
          <w:lang w:val="mn-MN"/>
        </w:rPr>
        <w:t xml:space="preserve"> 49 кг юмуу түүнээс бага усны багтаамжтай [20 кг пропаны номинал хүчин чадалтай]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w:t>
      </w:r>
      <w:r w:rsidRPr="00F40206">
        <w:rPr>
          <w:rFonts w:ascii="Arial" w:hAnsi="Arial" w:cs="Arial"/>
          <w:sz w:val="22"/>
          <w:szCs w:val="22"/>
          <w:lang w:val="mn-MN"/>
        </w:rPr>
        <w:t xml:space="preserve"> дээрх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гаралтууд нь нөөцийн битүү </w:t>
      </w:r>
      <w:r w:rsidR="00081796" w:rsidRPr="00F40206">
        <w:rPr>
          <w:rFonts w:ascii="Arial" w:hAnsi="Arial" w:cs="Arial"/>
          <w:sz w:val="22"/>
          <w:szCs w:val="22"/>
          <w:lang w:val="mn-MN"/>
        </w:rPr>
        <w:t>таглаа</w:t>
      </w:r>
      <w:r w:rsidRPr="00F40206">
        <w:rPr>
          <w:rFonts w:ascii="Arial" w:hAnsi="Arial" w:cs="Arial"/>
          <w:sz w:val="22"/>
          <w:szCs w:val="22"/>
          <w:lang w:val="mn-MN"/>
        </w:rPr>
        <w:t xml:space="preserve"> эсвэл жагсаалтанд багтсан түргэн холболтын холбогчоор тоноглогдсон байна. </w:t>
      </w:r>
      <w:r w:rsidR="00A87304" w:rsidRPr="00F40206">
        <w:rPr>
          <w:rFonts w:ascii="Arial" w:hAnsi="Arial" w:cs="Arial"/>
          <w:sz w:val="22"/>
          <w:szCs w:val="22"/>
          <w:lang w:val="mn-MN"/>
        </w:rPr>
        <w:t>Таг</w:t>
      </w:r>
      <w:r w:rsidR="00081796" w:rsidRPr="00F40206">
        <w:rPr>
          <w:rFonts w:ascii="Arial" w:hAnsi="Arial" w:cs="Arial"/>
          <w:sz w:val="22"/>
          <w:szCs w:val="22"/>
          <w:lang w:val="mn-MN"/>
        </w:rPr>
        <w:t>лаа</w:t>
      </w:r>
      <w:r w:rsidR="00A87304" w:rsidRPr="00F40206">
        <w:rPr>
          <w:rFonts w:ascii="Arial" w:hAnsi="Arial" w:cs="Arial"/>
          <w:sz w:val="22"/>
          <w:szCs w:val="22"/>
          <w:lang w:val="mn-MN"/>
        </w:rPr>
        <w:t xml:space="preserve"> ашиглаж байвал </w:t>
      </w:r>
      <w:r w:rsidR="00360310" w:rsidRPr="00F40206">
        <w:rPr>
          <w:rFonts w:ascii="Arial" w:hAnsi="Arial" w:cs="Arial"/>
          <w:sz w:val="22"/>
          <w:szCs w:val="22"/>
          <w:lang w:val="mn-MN"/>
        </w:rPr>
        <w:t xml:space="preserve">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ашиглахаар холбоогүй үед </w:t>
      </w:r>
      <w:r w:rsidR="00A87304" w:rsidRPr="00F40206">
        <w:rPr>
          <w:rFonts w:ascii="Arial" w:hAnsi="Arial" w:cs="Arial"/>
          <w:sz w:val="22"/>
          <w:szCs w:val="22"/>
          <w:lang w:val="mn-MN"/>
        </w:rPr>
        <w:t>тагийг</w:t>
      </w:r>
      <w:r w:rsidRPr="00F40206">
        <w:rPr>
          <w:rFonts w:ascii="Arial" w:hAnsi="Arial" w:cs="Arial"/>
          <w:sz w:val="22"/>
          <w:szCs w:val="22"/>
          <w:lang w:val="mn-MN"/>
        </w:rPr>
        <w:t xml:space="preserve"> байнга байх ёстой байранд нь</w:t>
      </w:r>
      <w:r w:rsidR="00081796" w:rsidRPr="00F40206">
        <w:rPr>
          <w:rFonts w:ascii="Arial" w:hAnsi="Arial" w:cs="Arial"/>
          <w:sz w:val="22"/>
          <w:szCs w:val="22"/>
          <w:lang w:val="mn-MN"/>
        </w:rPr>
        <w:t xml:space="preserve"> таглаж байх шаардлагатай. </w:t>
      </w:r>
    </w:p>
    <w:p w14:paraId="539424BC" w14:textId="77777777" w:rsidR="005406DA" w:rsidRPr="00F40206" w:rsidRDefault="00E374D3" w:rsidP="002A6249">
      <w:pPr>
        <w:jc w:val="both"/>
        <w:rPr>
          <w:rFonts w:ascii="Arial" w:hAnsi="Arial" w:cs="Arial"/>
          <w:i/>
          <w:sz w:val="22"/>
          <w:szCs w:val="22"/>
          <w:lang w:val="mn-MN"/>
        </w:rPr>
      </w:pPr>
      <w:r w:rsidRPr="00F40206">
        <w:rPr>
          <w:rFonts w:ascii="Arial" w:hAnsi="Arial" w:cs="Arial"/>
          <w:sz w:val="22"/>
          <w:szCs w:val="22"/>
          <w:lang w:val="mn-MN"/>
        </w:rPr>
        <w:t>А.7.2.2.5</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Pr="00F40206">
        <w:rPr>
          <w:rFonts w:ascii="Arial" w:hAnsi="Arial" w:cs="Arial"/>
          <w:b/>
          <w:i/>
          <w:sz w:val="22"/>
          <w:szCs w:val="22"/>
          <w:lang w:val="mn-MN"/>
        </w:rPr>
        <w:t>Орчуулга нь байхгүй</w:t>
      </w:r>
    </w:p>
    <w:p w14:paraId="75521497" w14:textId="77777777" w:rsidR="00E374D3" w:rsidRPr="00F40206" w:rsidRDefault="005406DA" w:rsidP="002A6249">
      <w:pPr>
        <w:jc w:val="both"/>
        <w:rPr>
          <w:rFonts w:ascii="Arial" w:hAnsi="Arial" w:cs="Arial"/>
          <w:sz w:val="22"/>
          <w:szCs w:val="22"/>
          <w:lang w:val="mn-MN"/>
        </w:rPr>
      </w:pPr>
      <w:r w:rsidRPr="00F40206">
        <w:rPr>
          <w:rFonts w:ascii="Arial" w:hAnsi="Arial" w:cs="Arial"/>
          <w:sz w:val="22"/>
          <w:szCs w:val="22"/>
          <w:lang w:val="mn-MN"/>
        </w:rPr>
        <w:t xml:space="preserve">7.2.2.6. Хэрэв нөөцийн битүү таглааг ашиглах тохиолдолд хийн баллоныг ашиглахаар холбоогүй байсан ч таглаатай хэвээр байлгана. </w:t>
      </w:r>
    </w:p>
    <w:p w14:paraId="68ECCBF4" w14:textId="77777777" w:rsidR="00913611" w:rsidRPr="00F40206" w:rsidRDefault="00E374D3" w:rsidP="002A6249">
      <w:pPr>
        <w:jc w:val="both"/>
        <w:rPr>
          <w:rFonts w:ascii="Arial" w:hAnsi="Arial" w:cs="Arial"/>
          <w:sz w:val="22"/>
          <w:szCs w:val="22"/>
          <w:lang w:val="mn-MN"/>
        </w:rPr>
      </w:pPr>
      <w:r w:rsidRPr="00F40206">
        <w:rPr>
          <w:rFonts w:ascii="Arial" w:hAnsi="Arial" w:cs="Arial"/>
          <w:sz w:val="22"/>
          <w:szCs w:val="22"/>
          <w:lang w:val="mn-MN"/>
        </w:rPr>
        <w:t>7.2.2.7</w:t>
      </w:r>
      <w:r w:rsidR="00B80430" w:rsidRPr="00F40206">
        <w:rPr>
          <w:rFonts w:ascii="Arial" w:hAnsi="Arial" w:cs="Arial"/>
          <w:sz w:val="22"/>
          <w:szCs w:val="22"/>
          <w:lang w:val="mn-MN"/>
        </w:rPr>
        <w:t>.</w:t>
      </w:r>
      <w:r w:rsidR="00081796" w:rsidRPr="00F40206">
        <w:rPr>
          <w:rFonts w:ascii="Arial" w:hAnsi="Arial" w:cs="Arial"/>
          <w:sz w:val="22"/>
          <w:szCs w:val="22"/>
          <w:lang w:val="mn-MN"/>
        </w:rPr>
        <w:t xml:space="preserve"> Дахин цэнэглэдэггүй (нэг удаагийн хэрэглээний)</w:t>
      </w:r>
      <w:r w:rsidR="00C73926" w:rsidRPr="00F40206">
        <w:rPr>
          <w:rFonts w:ascii="Arial" w:hAnsi="Arial" w:cs="Arial"/>
          <w:sz w:val="22"/>
          <w:szCs w:val="22"/>
          <w:lang w:val="mn-MN"/>
        </w:rPr>
        <w:t xml:space="preserve"> </w:t>
      </w:r>
      <w:r w:rsidR="00081796" w:rsidRPr="00F40206">
        <w:rPr>
          <w:rFonts w:ascii="Arial" w:hAnsi="Arial" w:cs="Arial"/>
          <w:sz w:val="22"/>
          <w:szCs w:val="22"/>
          <w:lang w:val="mn-MN"/>
        </w:rPr>
        <w:t xml:space="preserve">болон хэрэглээгүй шинэ </w:t>
      </w:r>
      <w:r w:rsidR="00214D09" w:rsidRPr="00F40206">
        <w:rPr>
          <w:rFonts w:ascii="Arial" w:hAnsi="Arial" w:cs="Arial"/>
          <w:sz w:val="22"/>
          <w:szCs w:val="22"/>
          <w:lang w:val="mn-MN"/>
        </w:rPr>
        <w:t xml:space="preserve">хийн </w:t>
      </w:r>
      <w:r w:rsidRPr="00F40206">
        <w:rPr>
          <w:rFonts w:ascii="Arial" w:hAnsi="Arial" w:cs="Arial"/>
          <w:sz w:val="22"/>
          <w:szCs w:val="22"/>
          <w:lang w:val="mn-MN"/>
        </w:rPr>
        <w:t>баллонууд</w:t>
      </w:r>
      <w:r w:rsidR="00A87304" w:rsidRPr="00F40206">
        <w:rPr>
          <w:rFonts w:ascii="Arial" w:hAnsi="Arial" w:cs="Arial"/>
          <w:sz w:val="22"/>
          <w:szCs w:val="22"/>
          <w:lang w:val="mn-MN"/>
        </w:rPr>
        <w:t>ын</w:t>
      </w:r>
      <w:r w:rsidR="00C73926" w:rsidRPr="00F40206">
        <w:rPr>
          <w:rFonts w:ascii="Arial" w:hAnsi="Arial" w:cs="Arial"/>
          <w:sz w:val="22"/>
          <w:szCs w:val="22"/>
          <w:lang w:val="mn-MN"/>
        </w:rPr>
        <w:t xml:space="preserve"> </w:t>
      </w:r>
      <w:r w:rsidR="0062424F" w:rsidRPr="00F40206">
        <w:rPr>
          <w:rFonts w:ascii="Arial" w:hAnsi="Arial" w:cs="Arial"/>
          <w:sz w:val="22"/>
          <w:szCs w:val="22"/>
          <w:lang w:val="mn-MN"/>
        </w:rPr>
        <w:t>хавхлаганы</w:t>
      </w:r>
      <w:r w:rsidR="00A87304" w:rsidRPr="00F40206">
        <w:rPr>
          <w:rFonts w:ascii="Arial" w:hAnsi="Arial" w:cs="Arial"/>
          <w:sz w:val="22"/>
          <w:szCs w:val="22"/>
          <w:lang w:val="mn-MN"/>
        </w:rPr>
        <w:t xml:space="preserve"> гаралтыг хаах</w:t>
      </w:r>
      <w:r w:rsidR="00081796" w:rsidRPr="00F40206">
        <w:rPr>
          <w:rFonts w:ascii="Arial" w:hAnsi="Arial" w:cs="Arial"/>
          <w:sz w:val="22"/>
          <w:szCs w:val="22"/>
          <w:lang w:val="mn-MN"/>
        </w:rPr>
        <w:t xml:space="preserve"> таглаагаар тоноглох шаардлагагүй.</w:t>
      </w:r>
    </w:p>
    <w:p w14:paraId="5F594D72" w14:textId="77777777" w:rsidR="00081796" w:rsidRPr="00F40206" w:rsidRDefault="00E374D3" w:rsidP="002A6249">
      <w:pPr>
        <w:jc w:val="both"/>
        <w:rPr>
          <w:rFonts w:ascii="Arial" w:hAnsi="Arial" w:cs="Arial"/>
          <w:sz w:val="22"/>
          <w:szCs w:val="22"/>
          <w:lang w:val="mn-MN"/>
        </w:rPr>
      </w:pPr>
      <w:r w:rsidRPr="00F40206">
        <w:rPr>
          <w:rFonts w:ascii="Arial" w:hAnsi="Arial" w:cs="Arial"/>
          <w:sz w:val="22"/>
          <w:szCs w:val="22"/>
          <w:lang w:val="mn-MN"/>
        </w:rPr>
        <w:t>7.2.2.8</w:t>
      </w:r>
      <w:r w:rsidR="00B80430" w:rsidRPr="00F40206">
        <w:rPr>
          <w:rFonts w:ascii="Arial" w:hAnsi="Arial" w:cs="Arial"/>
          <w:sz w:val="22"/>
          <w:szCs w:val="22"/>
          <w:lang w:val="mn-MN"/>
        </w:rPr>
        <w:t>.</w:t>
      </w:r>
      <w:r w:rsidR="00081796"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081796" w:rsidRPr="00F40206">
        <w:rPr>
          <w:rFonts w:ascii="Arial" w:hAnsi="Arial" w:cs="Arial"/>
          <w:sz w:val="22"/>
          <w:szCs w:val="22"/>
          <w:lang w:val="mn-MN"/>
        </w:rPr>
        <w:t xml:space="preserve">нуудыг зөвхөн энэхүү дүрмийн </w:t>
      </w:r>
      <w:r w:rsidR="00A87304" w:rsidRPr="00F40206">
        <w:rPr>
          <w:rFonts w:ascii="Arial" w:hAnsi="Arial" w:cs="Arial"/>
          <w:sz w:val="22"/>
          <w:szCs w:val="22"/>
          <w:lang w:val="mn-MN"/>
        </w:rPr>
        <w:t>зураг төсөл</w:t>
      </w:r>
      <w:r w:rsidR="00081796" w:rsidRPr="00F40206">
        <w:rPr>
          <w:rFonts w:ascii="Arial" w:hAnsi="Arial" w:cs="Arial"/>
          <w:sz w:val="22"/>
          <w:szCs w:val="22"/>
          <w:lang w:val="mn-MN"/>
        </w:rPr>
        <w:t>, үйлдвэрлэл, үзлэг шалгалт, тэмдэглэгээ болон сэргээн засварлалтын талаарх заалтуудыг хангаж байгааг тогтоосны дараа л дүүргэж болно.</w:t>
      </w:r>
    </w:p>
    <w:p w14:paraId="7FFCE747" w14:textId="77777777" w:rsidR="00E374D3" w:rsidRPr="00F40206" w:rsidRDefault="00E374D3" w:rsidP="002A6249">
      <w:pPr>
        <w:jc w:val="both"/>
        <w:rPr>
          <w:rFonts w:ascii="Arial" w:hAnsi="Arial" w:cs="Arial"/>
          <w:sz w:val="22"/>
          <w:szCs w:val="22"/>
          <w:lang w:val="mn-MN"/>
        </w:rPr>
      </w:pPr>
      <w:r w:rsidRPr="00F40206">
        <w:rPr>
          <w:rFonts w:ascii="Arial" w:hAnsi="Arial" w:cs="Arial"/>
          <w:sz w:val="22"/>
          <w:szCs w:val="22"/>
          <w:lang w:val="mn-MN"/>
        </w:rPr>
        <w:t>7.2.2.9</w:t>
      </w:r>
      <w:r w:rsidR="00B80430" w:rsidRPr="00F40206">
        <w:rPr>
          <w:rFonts w:ascii="Arial" w:hAnsi="Arial" w:cs="Arial"/>
          <w:sz w:val="22"/>
          <w:szCs w:val="22"/>
          <w:lang w:val="mn-MN"/>
        </w:rPr>
        <w:t>.</w:t>
      </w:r>
      <w:r w:rsidR="00081796" w:rsidRPr="00F40206">
        <w:rPr>
          <w:rFonts w:ascii="Arial" w:hAnsi="Arial" w:cs="Arial"/>
          <w:sz w:val="22"/>
          <w:szCs w:val="22"/>
          <w:lang w:val="mn-MN"/>
        </w:rPr>
        <w:t xml:space="preserve"> </w:t>
      </w:r>
      <w:r w:rsidR="00C43F4D" w:rsidRPr="00F40206">
        <w:rPr>
          <w:rFonts w:ascii="Arial" w:hAnsi="Arial" w:cs="Arial"/>
          <w:sz w:val="22"/>
          <w:szCs w:val="22"/>
          <w:lang w:val="mn-MN"/>
        </w:rPr>
        <w:t>Дулаалгын цамцтай</w:t>
      </w:r>
      <w:r w:rsidR="005406DA" w:rsidRPr="00F40206">
        <w:rPr>
          <w:rFonts w:ascii="Arial" w:hAnsi="Arial" w:cs="Arial"/>
          <w:sz w:val="22"/>
          <w:szCs w:val="22"/>
          <w:lang w:val="mn-MN"/>
        </w:rPr>
        <w:t xml:space="preserve"> хийн баллоныг цэнэглэхдээ тухайн </w:t>
      </w:r>
      <w:r w:rsidR="00C43F4D" w:rsidRPr="00F40206">
        <w:rPr>
          <w:rFonts w:ascii="Arial" w:hAnsi="Arial" w:cs="Arial"/>
          <w:sz w:val="22"/>
          <w:szCs w:val="22"/>
          <w:lang w:val="mn-MN"/>
        </w:rPr>
        <w:t>цамцыг</w:t>
      </w:r>
      <w:r w:rsidR="005406DA" w:rsidRPr="00F40206">
        <w:rPr>
          <w:rFonts w:ascii="Arial" w:hAnsi="Arial" w:cs="Arial"/>
          <w:sz w:val="22"/>
          <w:szCs w:val="22"/>
          <w:lang w:val="mn-MN"/>
        </w:rPr>
        <w:t xml:space="preserve"> салгаж баллонд бүрэн гадны үзлэг</w:t>
      </w:r>
      <w:r w:rsidR="00C43F4D" w:rsidRPr="00F40206">
        <w:rPr>
          <w:rFonts w:ascii="Arial" w:hAnsi="Arial" w:cs="Arial"/>
          <w:sz w:val="22"/>
          <w:szCs w:val="22"/>
          <w:lang w:val="mn-MN"/>
        </w:rPr>
        <w:t xml:space="preserve"> хийх боломжоор хангана. </w:t>
      </w:r>
      <w:r w:rsidR="005406DA" w:rsidRPr="00F40206">
        <w:rPr>
          <w:rFonts w:ascii="Arial" w:hAnsi="Arial" w:cs="Arial"/>
          <w:sz w:val="22"/>
          <w:szCs w:val="22"/>
          <w:lang w:val="mn-MN"/>
        </w:rPr>
        <w:t xml:space="preserve"> </w:t>
      </w:r>
    </w:p>
    <w:p w14:paraId="244178F8" w14:textId="77777777" w:rsidR="00081796" w:rsidRPr="00F40206" w:rsidRDefault="003902E8" w:rsidP="002A6249">
      <w:pPr>
        <w:jc w:val="both"/>
        <w:rPr>
          <w:rFonts w:ascii="Arial" w:hAnsi="Arial" w:cs="Arial"/>
          <w:sz w:val="22"/>
          <w:szCs w:val="22"/>
          <w:lang w:val="mn-MN"/>
        </w:rPr>
      </w:pPr>
      <w:r w:rsidRPr="00F40206">
        <w:rPr>
          <w:rFonts w:ascii="Arial" w:hAnsi="Arial" w:cs="Arial"/>
          <w:sz w:val="22"/>
          <w:szCs w:val="22"/>
          <w:lang w:val="mn-MN"/>
        </w:rPr>
        <w:t>7.2.2.10</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5406DA" w:rsidRPr="00F40206">
        <w:rPr>
          <w:rFonts w:ascii="Arial" w:hAnsi="Arial" w:cs="Arial"/>
          <w:sz w:val="22"/>
          <w:szCs w:val="22"/>
          <w:lang w:val="mn-MN"/>
        </w:rPr>
        <w:t>“Н</w:t>
      </w:r>
      <w:r w:rsidR="00081796" w:rsidRPr="00F40206">
        <w:rPr>
          <w:rFonts w:ascii="Arial" w:hAnsi="Arial" w:cs="Arial"/>
          <w:sz w:val="22"/>
          <w:szCs w:val="22"/>
          <w:lang w:val="mn-MN"/>
        </w:rPr>
        <w:t xml:space="preserve">эг удаагийн”, “дахин цэнэглэдэггүй” эсвэл “ашиглаад хаядаг” </w:t>
      </w:r>
      <w:r w:rsidR="00214D09" w:rsidRPr="00F40206">
        <w:rPr>
          <w:rFonts w:ascii="Arial" w:hAnsi="Arial" w:cs="Arial"/>
          <w:sz w:val="22"/>
          <w:szCs w:val="22"/>
          <w:lang w:val="mn-MN"/>
        </w:rPr>
        <w:t xml:space="preserve">хийн </w:t>
      </w:r>
      <w:r w:rsidR="00E374D3" w:rsidRPr="00F40206">
        <w:rPr>
          <w:rFonts w:ascii="Arial" w:hAnsi="Arial" w:cs="Arial"/>
          <w:sz w:val="22"/>
          <w:szCs w:val="22"/>
          <w:lang w:val="mn-MN"/>
        </w:rPr>
        <w:t>баллонуудыг ШН</w:t>
      </w:r>
      <w:r w:rsidR="00F23B98" w:rsidRPr="00F40206">
        <w:rPr>
          <w:rFonts w:ascii="Arial" w:hAnsi="Arial" w:cs="Arial"/>
          <w:sz w:val="22"/>
          <w:szCs w:val="22"/>
          <w:lang w:val="mn-MN"/>
        </w:rPr>
        <w:t>Хий</w:t>
      </w:r>
      <w:r w:rsidR="00081796" w:rsidRPr="00F40206">
        <w:rPr>
          <w:rFonts w:ascii="Arial" w:hAnsi="Arial" w:cs="Arial"/>
          <w:sz w:val="22"/>
          <w:szCs w:val="22"/>
          <w:lang w:val="mn-MN"/>
        </w:rPr>
        <w:t>гээр дахин цэнэглэж үл болно.</w:t>
      </w:r>
    </w:p>
    <w:p w14:paraId="7ECA8467" w14:textId="77777777" w:rsidR="00081796" w:rsidRPr="00F40206" w:rsidRDefault="003902E8" w:rsidP="002A6249">
      <w:pPr>
        <w:jc w:val="both"/>
        <w:rPr>
          <w:rFonts w:ascii="Arial" w:hAnsi="Arial" w:cs="Arial"/>
          <w:sz w:val="22"/>
          <w:szCs w:val="22"/>
          <w:lang w:val="mn-MN"/>
        </w:rPr>
      </w:pPr>
      <w:r w:rsidRPr="00F40206">
        <w:rPr>
          <w:rFonts w:ascii="Arial" w:hAnsi="Arial" w:cs="Arial"/>
          <w:sz w:val="22"/>
          <w:szCs w:val="22"/>
          <w:lang w:val="mn-MN"/>
        </w:rPr>
        <w:t>7.2.2.11</w:t>
      </w:r>
      <w:r w:rsidR="00B80430" w:rsidRPr="00F40206">
        <w:rPr>
          <w:rFonts w:ascii="Arial" w:hAnsi="Arial" w:cs="Arial"/>
          <w:sz w:val="22"/>
          <w:szCs w:val="22"/>
          <w:lang w:val="mn-MN"/>
        </w:rPr>
        <w:t>.</w:t>
      </w:r>
      <w:r w:rsidR="0091743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917437" w:rsidRPr="00F40206">
        <w:rPr>
          <w:rFonts w:ascii="Arial" w:hAnsi="Arial" w:cs="Arial"/>
          <w:sz w:val="22"/>
          <w:szCs w:val="22"/>
          <w:lang w:val="mn-MN"/>
        </w:rPr>
        <w:t xml:space="preserve">нууд нь ажлын даралт </w:t>
      </w:r>
      <w:r w:rsidR="00081796" w:rsidRPr="00F40206">
        <w:rPr>
          <w:rFonts w:ascii="Arial" w:hAnsi="Arial" w:cs="Arial"/>
          <w:sz w:val="22"/>
          <w:szCs w:val="22"/>
          <w:lang w:val="mn-MN"/>
        </w:rPr>
        <w:t xml:space="preserve">болон </w:t>
      </w:r>
      <w:r w:rsidR="00A87304" w:rsidRPr="00F40206">
        <w:rPr>
          <w:rFonts w:ascii="Arial" w:hAnsi="Arial" w:cs="Arial"/>
          <w:sz w:val="22"/>
          <w:szCs w:val="22"/>
          <w:lang w:val="mn-MN"/>
        </w:rPr>
        <w:t>зураг төслийн</w:t>
      </w:r>
      <w:r w:rsidR="00081796" w:rsidRPr="00F40206">
        <w:rPr>
          <w:rFonts w:ascii="Arial" w:hAnsi="Arial" w:cs="Arial"/>
          <w:sz w:val="22"/>
          <w:szCs w:val="22"/>
          <w:lang w:val="mn-MN"/>
        </w:rPr>
        <w:t xml:space="preserve"> даралтын шаардлагуудын хувьд да</w:t>
      </w:r>
      <w:r w:rsidR="00EC6E1F" w:rsidRPr="00F40206">
        <w:rPr>
          <w:rFonts w:ascii="Arial" w:hAnsi="Arial" w:cs="Arial"/>
          <w:sz w:val="22"/>
          <w:szCs w:val="22"/>
          <w:lang w:val="mn-MN"/>
        </w:rPr>
        <w:t>раах шаардлагуудыг хангах ёстой. Үүнд:</w:t>
      </w:r>
    </w:p>
    <w:p w14:paraId="3A465A1B" w14:textId="77777777" w:rsidR="00917437" w:rsidRPr="00F40206" w:rsidRDefault="00081796"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214D09" w:rsidRPr="00F40206">
        <w:rPr>
          <w:rFonts w:ascii="Arial" w:hAnsi="Arial" w:cs="Arial"/>
          <w:sz w:val="22"/>
          <w:szCs w:val="22"/>
          <w:lang w:val="mn-MN"/>
        </w:rPr>
        <w:t xml:space="preserve">Хийн </w:t>
      </w:r>
      <w:r w:rsidR="003902E8" w:rsidRPr="00F40206">
        <w:rPr>
          <w:rFonts w:ascii="Arial" w:hAnsi="Arial" w:cs="Arial"/>
          <w:sz w:val="22"/>
          <w:szCs w:val="22"/>
          <w:lang w:val="mn-MN"/>
        </w:rPr>
        <w:t>баллон дээр</w:t>
      </w:r>
      <w:r w:rsidR="00917437" w:rsidRPr="00F40206">
        <w:rPr>
          <w:rFonts w:ascii="Arial" w:hAnsi="Arial" w:cs="Arial"/>
          <w:sz w:val="22"/>
          <w:szCs w:val="22"/>
          <w:lang w:val="mn-MN"/>
        </w:rPr>
        <w:t xml:space="preserve"> тэмдэглэсэн ажлын</w:t>
      </w:r>
      <w:r w:rsidR="003902E8" w:rsidRPr="00F40206">
        <w:rPr>
          <w:rFonts w:ascii="Arial" w:hAnsi="Arial" w:cs="Arial"/>
          <w:sz w:val="22"/>
          <w:szCs w:val="22"/>
          <w:lang w:val="mn-MN"/>
        </w:rPr>
        <w:t xml:space="preserve"> /үйлчилгээний/</w:t>
      </w:r>
      <w:r w:rsidR="00917437" w:rsidRPr="00F40206">
        <w:rPr>
          <w:rFonts w:ascii="Arial" w:hAnsi="Arial" w:cs="Arial"/>
          <w:sz w:val="22"/>
          <w:szCs w:val="22"/>
          <w:lang w:val="mn-MN"/>
        </w:rPr>
        <w:t xml:space="preserve"> да</w:t>
      </w:r>
      <w:r w:rsidR="003902E8" w:rsidRPr="00F40206">
        <w:rPr>
          <w:rFonts w:ascii="Arial" w:hAnsi="Arial" w:cs="Arial"/>
          <w:sz w:val="22"/>
          <w:szCs w:val="22"/>
          <w:lang w:val="mn-MN"/>
        </w:rPr>
        <w:t xml:space="preserve">ралт нь 54.4˚С температурын үед зураг </w:t>
      </w:r>
      <w:r w:rsidR="00595B5C" w:rsidRPr="00F40206">
        <w:rPr>
          <w:rFonts w:ascii="Arial" w:hAnsi="Arial" w:cs="Arial"/>
          <w:sz w:val="22"/>
          <w:szCs w:val="22"/>
          <w:lang w:val="mn-MN"/>
        </w:rPr>
        <w:t xml:space="preserve">төслийн дагуу хийгдсэн баллоны </w:t>
      </w:r>
      <w:r w:rsidR="00E374D3" w:rsidRPr="00F40206">
        <w:rPr>
          <w:rFonts w:ascii="Arial" w:hAnsi="Arial" w:cs="Arial"/>
          <w:sz w:val="22"/>
          <w:szCs w:val="22"/>
          <w:lang w:val="mn-MN"/>
        </w:rPr>
        <w:t>ШН</w:t>
      </w:r>
      <w:r w:rsidR="00F23B98" w:rsidRPr="00F40206">
        <w:rPr>
          <w:rFonts w:ascii="Arial" w:hAnsi="Arial" w:cs="Arial"/>
          <w:sz w:val="22"/>
          <w:szCs w:val="22"/>
          <w:lang w:val="mn-MN"/>
        </w:rPr>
        <w:t>Хий</w:t>
      </w:r>
      <w:r w:rsidR="00917437" w:rsidRPr="00F40206">
        <w:rPr>
          <w:rFonts w:ascii="Arial" w:hAnsi="Arial" w:cs="Arial"/>
          <w:sz w:val="22"/>
          <w:szCs w:val="22"/>
          <w:lang w:val="mn-MN"/>
        </w:rPr>
        <w:t>н уурын даралтын 80%-иас багагүй байх шаардлагатай.</w:t>
      </w:r>
    </w:p>
    <w:p w14:paraId="37FB8CDC" w14:textId="77777777" w:rsidR="00917437" w:rsidRPr="00F40206" w:rsidRDefault="00081796" w:rsidP="002A6249">
      <w:pPr>
        <w:ind w:firstLine="720"/>
        <w:jc w:val="both"/>
        <w:rPr>
          <w:rFonts w:ascii="Arial" w:hAnsi="Arial" w:cs="Arial"/>
          <w:sz w:val="22"/>
          <w:szCs w:val="22"/>
          <w:lang w:val="mn-MN"/>
        </w:rPr>
      </w:pPr>
      <w:r w:rsidRPr="00F40206">
        <w:rPr>
          <w:rFonts w:ascii="Arial" w:hAnsi="Arial" w:cs="Arial"/>
          <w:sz w:val="22"/>
          <w:szCs w:val="22"/>
          <w:lang w:val="mn-MN"/>
        </w:rPr>
        <w:t>(</w:t>
      </w:r>
      <w:r w:rsidR="00917437" w:rsidRPr="00F40206">
        <w:rPr>
          <w:rFonts w:ascii="Arial" w:hAnsi="Arial" w:cs="Arial"/>
          <w:sz w:val="22"/>
          <w:szCs w:val="22"/>
          <w:lang w:val="mn-MN"/>
        </w:rPr>
        <w:t>2</w:t>
      </w:r>
      <w:r w:rsidRPr="00F40206">
        <w:rPr>
          <w:rFonts w:ascii="Arial" w:hAnsi="Arial" w:cs="Arial"/>
          <w:sz w:val="22"/>
          <w:szCs w:val="22"/>
          <w:lang w:val="mn-MN"/>
        </w:rPr>
        <w:t>)</w:t>
      </w:r>
      <w:r w:rsidR="00595B5C" w:rsidRPr="00F40206">
        <w:rPr>
          <w:rFonts w:ascii="Arial" w:hAnsi="Arial" w:cs="Arial"/>
          <w:sz w:val="22"/>
          <w:szCs w:val="22"/>
          <w:lang w:val="mn-MN"/>
        </w:rPr>
        <w:t xml:space="preserve"> </w:t>
      </w:r>
      <w:r w:rsidR="006D6BA3" w:rsidRPr="00F40206">
        <w:rPr>
          <w:rFonts w:ascii="Arial" w:hAnsi="Arial" w:cs="Arial"/>
          <w:sz w:val="22"/>
          <w:szCs w:val="22"/>
          <w:lang w:val="mn-MN"/>
        </w:rPr>
        <w:t>АНУМИН</w:t>
      </w:r>
      <w:r w:rsidR="00A87304" w:rsidRPr="00F40206">
        <w:rPr>
          <w:rFonts w:ascii="Arial" w:hAnsi="Arial" w:cs="Arial"/>
          <w:sz w:val="22"/>
          <w:szCs w:val="22"/>
          <w:lang w:val="mn-MN"/>
        </w:rPr>
        <w:t xml:space="preserve"> хийн д</w:t>
      </w:r>
      <w:r w:rsidR="00595B5C" w:rsidRPr="00F40206">
        <w:rPr>
          <w:rFonts w:ascii="Arial" w:hAnsi="Arial" w:cs="Arial"/>
          <w:sz w:val="22"/>
          <w:szCs w:val="22"/>
          <w:lang w:val="mn-MN"/>
        </w:rPr>
        <w:t>аралтат савны хамгийн их</w:t>
      </w:r>
      <w:r w:rsidR="00ED4A5C" w:rsidRPr="00F40206">
        <w:rPr>
          <w:rFonts w:ascii="Arial" w:hAnsi="Arial" w:cs="Arial"/>
          <w:sz w:val="22"/>
          <w:szCs w:val="22"/>
          <w:lang w:val="mn-MN"/>
        </w:rPr>
        <w:t xml:space="preserve"> зөвшөөрөгдсөн </w:t>
      </w:r>
      <w:r w:rsidR="00595B5C" w:rsidRPr="00F40206">
        <w:rPr>
          <w:rFonts w:ascii="Arial" w:hAnsi="Arial" w:cs="Arial"/>
          <w:sz w:val="22"/>
          <w:szCs w:val="22"/>
          <w:lang w:val="mn-MN"/>
        </w:rPr>
        <w:t xml:space="preserve">ажлын </w:t>
      </w:r>
      <w:r w:rsidR="00ED4A5C" w:rsidRPr="00F40206">
        <w:rPr>
          <w:rFonts w:ascii="Arial" w:hAnsi="Arial" w:cs="Arial"/>
          <w:sz w:val="22"/>
          <w:szCs w:val="22"/>
          <w:lang w:val="mn-MN"/>
        </w:rPr>
        <w:t>даралт</w:t>
      </w:r>
      <w:r w:rsidR="00595B5C" w:rsidRPr="00F40206">
        <w:rPr>
          <w:rFonts w:ascii="Arial" w:hAnsi="Arial" w:cs="Arial"/>
          <w:sz w:val="22"/>
          <w:szCs w:val="22"/>
          <w:lang w:val="mn-MN"/>
        </w:rPr>
        <w:t xml:space="preserve"> </w:t>
      </w:r>
      <w:r w:rsidRPr="00F40206">
        <w:rPr>
          <w:rFonts w:ascii="Arial" w:hAnsi="Arial" w:cs="Arial"/>
          <w:sz w:val="22"/>
          <w:szCs w:val="22"/>
          <w:lang w:val="mn-MN"/>
        </w:rPr>
        <w:t>(</w:t>
      </w:r>
      <w:r w:rsidR="00595B5C" w:rsidRPr="00F40206">
        <w:rPr>
          <w:rFonts w:ascii="Arial" w:hAnsi="Arial" w:cs="Arial"/>
          <w:sz w:val="22"/>
          <w:szCs w:val="22"/>
          <w:lang w:val="mn-MN"/>
        </w:rPr>
        <w:t>ХИЗАД</w:t>
      </w:r>
      <w:r w:rsidRPr="00F40206">
        <w:rPr>
          <w:rFonts w:ascii="Arial" w:hAnsi="Arial" w:cs="Arial"/>
          <w:sz w:val="22"/>
          <w:szCs w:val="22"/>
          <w:lang w:val="mn-MN"/>
        </w:rPr>
        <w:t>)</w:t>
      </w:r>
      <w:r w:rsidR="00917437" w:rsidRPr="00F40206">
        <w:rPr>
          <w:rFonts w:ascii="Arial" w:hAnsi="Arial" w:cs="Arial"/>
          <w:sz w:val="22"/>
          <w:szCs w:val="22"/>
          <w:lang w:val="mn-MN"/>
        </w:rPr>
        <w:t xml:space="preserve"> нь 5.2.4.2 Хүснэгтийн дагуу байна.</w:t>
      </w:r>
    </w:p>
    <w:p w14:paraId="48579F99" w14:textId="77777777" w:rsidR="00917437" w:rsidRPr="00F40206" w:rsidRDefault="005406DA" w:rsidP="002A6249">
      <w:pPr>
        <w:jc w:val="both"/>
        <w:rPr>
          <w:rFonts w:ascii="Arial" w:hAnsi="Arial" w:cs="Arial"/>
          <w:sz w:val="22"/>
          <w:szCs w:val="22"/>
          <w:lang w:val="mn-MN"/>
        </w:rPr>
      </w:pPr>
      <w:r w:rsidRPr="00F40206">
        <w:rPr>
          <w:rFonts w:ascii="Arial" w:hAnsi="Arial" w:cs="Arial"/>
          <w:sz w:val="22"/>
          <w:szCs w:val="22"/>
          <w:lang w:val="mn-MN"/>
        </w:rPr>
        <w:t>7</w:t>
      </w:r>
      <w:r w:rsidR="00595B5C" w:rsidRPr="00F40206">
        <w:rPr>
          <w:rFonts w:ascii="Arial" w:hAnsi="Arial" w:cs="Arial"/>
          <w:sz w:val="22"/>
          <w:szCs w:val="22"/>
          <w:lang w:val="mn-MN"/>
        </w:rPr>
        <w:t>.2.2.12</w:t>
      </w:r>
      <w:r w:rsidR="00B80430" w:rsidRPr="00F40206">
        <w:rPr>
          <w:rFonts w:ascii="Arial" w:hAnsi="Arial" w:cs="Arial"/>
          <w:sz w:val="22"/>
          <w:szCs w:val="22"/>
          <w:lang w:val="mn-MN"/>
        </w:rPr>
        <w:t>.</w:t>
      </w:r>
      <w:r w:rsidR="00917437" w:rsidRPr="00F40206">
        <w:rPr>
          <w:rFonts w:ascii="Arial" w:hAnsi="Arial" w:cs="Arial"/>
          <w:sz w:val="22"/>
          <w:szCs w:val="22"/>
          <w:lang w:val="mn-MN"/>
        </w:rPr>
        <w:t xml:space="preserve"> Хөргөсөн бүтээгдэхүүнийг шилжүүлэхдээ зөвхөн хөргөсөн бүтээгдэхүүн хүлээн авахад зориулагдсан системүүд рүү шилжүүлж болно.</w:t>
      </w:r>
    </w:p>
    <w:p w14:paraId="64929BF4" w14:textId="77777777" w:rsidR="00917437" w:rsidRPr="00F40206" w:rsidRDefault="00595B5C" w:rsidP="002A6249">
      <w:pPr>
        <w:jc w:val="both"/>
        <w:rPr>
          <w:rFonts w:ascii="Arial" w:hAnsi="Arial" w:cs="Arial"/>
          <w:sz w:val="22"/>
          <w:szCs w:val="22"/>
          <w:lang w:val="mn-MN"/>
        </w:rPr>
      </w:pPr>
      <w:r w:rsidRPr="00F40206">
        <w:rPr>
          <w:rFonts w:ascii="Arial" w:hAnsi="Arial" w:cs="Arial"/>
          <w:sz w:val="22"/>
          <w:szCs w:val="22"/>
          <w:lang w:val="mn-MN"/>
        </w:rPr>
        <w:t>7.2.2.13</w:t>
      </w:r>
      <w:r w:rsidR="00B80430" w:rsidRPr="00F40206">
        <w:rPr>
          <w:rFonts w:ascii="Arial" w:hAnsi="Arial" w:cs="Arial"/>
          <w:sz w:val="22"/>
          <w:szCs w:val="22"/>
          <w:lang w:val="mn-MN"/>
        </w:rPr>
        <w:t>.</w:t>
      </w:r>
      <w:r w:rsidR="00917437" w:rsidRPr="00F40206">
        <w:rPr>
          <w:rFonts w:ascii="Arial" w:hAnsi="Arial" w:cs="Arial"/>
          <w:sz w:val="22"/>
          <w:szCs w:val="22"/>
          <w:lang w:val="mn-MN"/>
        </w:rPr>
        <w:t xml:space="preserve"> Хэрэв </w:t>
      </w:r>
      <w:r w:rsidR="00C35662" w:rsidRPr="00F40206">
        <w:rPr>
          <w:rFonts w:ascii="Arial" w:hAnsi="Arial" w:cs="Arial"/>
          <w:sz w:val="22"/>
          <w:szCs w:val="22"/>
          <w:lang w:val="mn-MN"/>
        </w:rPr>
        <w:t>хийн даралтат сав</w:t>
      </w:r>
      <w:r w:rsidR="00917437" w:rsidRPr="00F40206">
        <w:rPr>
          <w:rFonts w:ascii="Arial" w:hAnsi="Arial" w:cs="Arial"/>
          <w:sz w:val="22"/>
          <w:szCs w:val="22"/>
          <w:lang w:val="mn-MN"/>
        </w:rPr>
        <w:t xml:space="preserve">ны иж бүрдэл нь үргэлжлүүлэн ашиглахад тавигдах шаардлагуудыг хангахгүй байвал тухайн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цэнэглэж</w:t>
      </w:r>
      <w:r w:rsidR="00917437" w:rsidRPr="00F40206">
        <w:rPr>
          <w:rFonts w:ascii="Arial" w:hAnsi="Arial" w:cs="Arial"/>
          <w:sz w:val="22"/>
          <w:szCs w:val="22"/>
          <w:lang w:val="mn-MN"/>
        </w:rPr>
        <w:t xml:space="preserve"> үл болно.</w:t>
      </w:r>
    </w:p>
    <w:p w14:paraId="6775C4A4" w14:textId="77777777" w:rsidR="002A0E06" w:rsidRPr="00F40206" w:rsidRDefault="00595B5C" w:rsidP="002A6249">
      <w:pPr>
        <w:jc w:val="both"/>
        <w:rPr>
          <w:rFonts w:ascii="Arial" w:hAnsi="Arial" w:cs="Arial"/>
          <w:sz w:val="22"/>
          <w:szCs w:val="22"/>
          <w:lang w:val="mn-MN"/>
        </w:rPr>
      </w:pPr>
      <w:r w:rsidRPr="00F40206">
        <w:rPr>
          <w:rFonts w:ascii="Arial" w:hAnsi="Arial" w:cs="Arial"/>
          <w:sz w:val="22"/>
          <w:szCs w:val="22"/>
          <w:lang w:val="mn-MN"/>
        </w:rPr>
        <w:lastRenderedPageBreak/>
        <w:t>7.2.2.14</w:t>
      </w:r>
      <w:r w:rsidR="00B80430" w:rsidRPr="00F40206">
        <w:rPr>
          <w:rFonts w:ascii="Arial" w:hAnsi="Arial" w:cs="Arial"/>
          <w:sz w:val="22"/>
          <w:szCs w:val="22"/>
          <w:lang w:val="mn-MN"/>
        </w:rPr>
        <w:t>.</w:t>
      </w:r>
      <w:r w:rsidR="00917437" w:rsidRPr="00F40206">
        <w:rPr>
          <w:rFonts w:ascii="Arial" w:hAnsi="Arial" w:cs="Arial"/>
          <w:sz w:val="22"/>
          <w:szCs w:val="22"/>
          <w:lang w:val="mn-MN"/>
        </w:rPr>
        <w:t xml:space="preserve"> Дотоод диаметр</w:t>
      </w:r>
      <w:r w:rsidR="00A87304" w:rsidRPr="00F40206">
        <w:rPr>
          <w:rFonts w:ascii="Arial" w:hAnsi="Arial" w:cs="Arial"/>
          <w:sz w:val="22"/>
          <w:szCs w:val="22"/>
          <w:lang w:val="mn-MN"/>
        </w:rPr>
        <w:t xml:space="preserve"> нь 12 мм-ээс илүү шилжүүлгийн</w:t>
      </w:r>
      <w:r w:rsidR="00917437" w:rsidRPr="00F40206">
        <w:rPr>
          <w:rFonts w:ascii="Arial" w:hAnsi="Arial" w:cs="Arial"/>
          <w:sz w:val="22"/>
          <w:szCs w:val="22"/>
          <w:lang w:val="mn-MN"/>
        </w:rPr>
        <w:t xml:space="preserve"> уян хоолойнуудыг байшингийн дотор </w:t>
      </w:r>
      <w:r w:rsidR="002A0E06" w:rsidRPr="00F40206">
        <w:rPr>
          <w:rFonts w:ascii="Arial" w:hAnsi="Arial" w:cs="Arial"/>
          <w:sz w:val="22"/>
          <w:szCs w:val="22"/>
          <w:lang w:val="mn-MN"/>
        </w:rPr>
        <w:t xml:space="preserve">дүүргэх бие даасан </w:t>
      </w:r>
      <w:r w:rsidR="00214D09" w:rsidRPr="00F40206">
        <w:rPr>
          <w:rFonts w:ascii="Arial" w:hAnsi="Arial" w:cs="Arial"/>
          <w:sz w:val="22"/>
          <w:szCs w:val="22"/>
          <w:lang w:val="mn-MN"/>
        </w:rPr>
        <w:t xml:space="preserve">хийн </w:t>
      </w:r>
      <w:r w:rsidRPr="00F40206">
        <w:rPr>
          <w:rFonts w:ascii="Arial" w:hAnsi="Arial" w:cs="Arial"/>
          <w:sz w:val="22"/>
          <w:szCs w:val="22"/>
          <w:lang w:val="mn-MN"/>
        </w:rPr>
        <w:t>баллонуудад</w:t>
      </w:r>
      <w:r w:rsidR="002A0E06" w:rsidRPr="00F40206">
        <w:rPr>
          <w:rFonts w:ascii="Arial" w:hAnsi="Arial" w:cs="Arial"/>
          <w:sz w:val="22"/>
          <w:szCs w:val="22"/>
          <w:lang w:val="mn-MN"/>
        </w:rPr>
        <w:t xml:space="preserve"> холболт хийхэд ашиглаж үл болно.</w:t>
      </w:r>
    </w:p>
    <w:p w14:paraId="2C05C216" w14:textId="77777777" w:rsidR="002A0E06" w:rsidRPr="00F40206" w:rsidRDefault="002A0E06" w:rsidP="002A6249">
      <w:pPr>
        <w:jc w:val="both"/>
        <w:rPr>
          <w:rFonts w:ascii="Arial" w:hAnsi="Arial" w:cs="Arial"/>
          <w:b/>
          <w:sz w:val="22"/>
          <w:szCs w:val="22"/>
          <w:lang w:val="mn-MN"/>
        </w:rPr>
      </w:pPr>
      <w:r w:rsidRPr="00F40206">
        <w:rPr>
          <w:rFonts w:ascii="Arial" w:hAnsi="Arial" w:cs="Arial"/>
          <w:b/>
          <w:sz w:val="22"/>
          <w:szCs w:val="22"/>
          <w:lang w:val="mn-MN"/>
        </w:rPr>
        <w:t>7.2.3</w:t>
      </w:r>
      <w:r w:rsidR="00B80430" w:rsidRPr="00F40206">
        <w:rPr>
          <w:rFonts w:ascii="Arial" w:hAnsi="Arial" w:cs="Arial"/>
          <w:b/>
          <w:sz w:val="22"/>
          <w:szCs w:val="22"/>
          <w:lang w:val="mn-MN"/>
        </w:rPr>
        <w:t>.</w:t>
      </w:r>
      <w:r w:rsidRPr="00F40206">
        <w:rPr>
          <w:rFonts w:ascii="Arial" w:hAnsi="Arial" w:cs="Arial"/>
          <w:b/>
          <w:sz w:val="22"/>
          <w:szCs w:val="22"/>
          <w:lang w:val="mn-MN"/>
        </w:rPr>
        <w:t xml:space="preserve"> Шилжүүлэх системүүдийн зохицуулалт болон ажиллагаа</w:t>
      </w:r>
      <w:r w:rsidR="00B80430" w:rsidRPr="00F40206">
        <w:rPr>
          <w:rFonts w:ascii="Arial" w:hAnsi="Arial" w:cs="Arial"/>
          <w:b/>
          <w:sz w:val="22"/>
          <w:szCs w:val="22"/>
          <w:lang w:val="mn-MN"/>
        </w:rPr>
        <w:t>.</w:t>
      </w:r>
    </w:p>
    <w:p w14:paraId="73F39F27" w14:textId="77777777" w:rsidR="002A0E06" w:rsidRPr="00F40206" w:rsidRDefault="002A0E06" w:rsidP="002A6249">
      <w:pPr>
        <w:jc w:val="both"/>
        <w:rPr>
          <w:rFonts w:ascii="Arial" w:hAnsi="Arial" w:cs="Arial"/>
          <w:sz w:val="22"/>
          <w:szCs w:val="22"/>
          <w:lang w:val="mn-MN"/>
        </w:rPr>
      </w:pPr>
      <w:r w:rsidRPr="00F40206">
        <w:rPr>
          <w:rFonts w:ascii="Arial" w:hAnsi="Arial" w:cs="Arial"/>
          <w:sz w:val="22"/>
          <w:szCs w:val="22"/>
          <w:lang w:val="mn-MN"/>
        </w:rPr>
        <w:t>7.2.3.1</w:t>
      </w:r>
      <w:r w:rsidR="00B80430" w:rsidRPr="00F40206">
        <w:rPr>
          <w:rFonts w:ascii="Arial" w:hAnsi="Arial" w:cs="Arial"/>
          <w:sz w:val="22"/>
          <w:szCs w:val="22"/>
          <w:lang w:val="mn-MN"/>
        </w:rPr>
        <w:t>.</w:t>
      </w:r>
      <w:r w:rsidR="00524988" w:rsidRPr="00F40206">
        <w:rPr>
          <w:rFonts w:ascii="Arial" w:hAnsi="Arial" w:cs="Arial"/>
          <w:sz w:val="22"/>
          <w:szCs w:val="22"/>
          <w:lang w:val="mn-MN"/>
        </w:rPr>
        <w:t xml:space="preserve"> </w:t>
      </w:r>
      <w:r w:rsidRPr="00F40206">
        <w:rPr>
          <w:rFonts w:ascii="Arial" w:hAnsi="Arial" w:cs="Arial"/>
          <w:sz w:val="22"/>
          <w:szCs w:val="22"/>
          <w:lang w:val="mn-MN"/>
        </w:rPr>
        <w:t xml:space="preserve">Ердийн </w:t>
      </w:r>
      <w:r w:rsidR="00A87304" w:rsidRPr="00F40206">
        <w:rPr>
          <w:rFonts w:ascii="Arial" w:hAnsi="Arial" w:cs="Arial"/>
          <w:sz w:val="22"/>
          <w:szCs w:val="22"/>
          <w:lang w:val="mn-MN"/>
        </w:rPr>
        <w:t>арилжааны</w:t>
      </w:r>
      <w:r w:rsidRPr="00F40206">
        <w:rPr>
          <w:rFonts w:ascii="Arial" w:hAnsi="Arial" w:cs="Arial"/>
          <w:sz w:val="22"/>
          <w:szCs w:val="22"/>
          <w:lang w:val="mn-MN"/>
        </w:rPr>
        <w:t xml:space="preserve"> үйл ажиллагаануудыг явуулахад за</w:t>
      </w:r>
      <w:r w:rsidR="00A87304" w:rsidRPr="00F40206">
        <w:rPr>
          <w:rFonts w:ascii="Arial" w:hAnsi="Arial" w:cs="Arial"/>
          <w:sz w:val="22"/>
          <w:szCs w:val="22"/>
          <w:lang w:val="mn-MN"/>
        </w:rPr>
        <w:t>йлшгүй шаардлагатайгаас бусад то</w:t>
      </w:r>
      <w:r w:rsidRPr="00F40206">
        <w:rPr>
          <w:rFonts w:ascii="Arial" w:hAnsi="Arial" w:cs="Arial"/>
          <w:sz w:val="22"/>
          <w:szCs w:val="22"/>
          <w:lang w:val="mn-MN"/>
        </w:rPr>
        <w:t xml:space="preserve">хиолдолд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г хадгалдаг болон шилжүүлэлт хийдэг газарт гадны хүмүүсийг нэвтрүүлэхийг хориглоно.</w:t>
      </w:r>
    </w:p>
    <w:p w14:paraId="642DA136" w14:textId="77777777" w:rsidR="00081796"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7.2.3.2</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2A0E06" w:rsidRPr="00F40206">
        <w:rPr>
          <w:rFonts w:ascii="Arial" w:hAnsi="Arial" w:cs="Arial"/>
          <w:sz w:val="22"/>
          <w:szCs w:val="22"/>
          <w:lang w:val="mn-MN"/>
        </w:rPr>
        <w:t xml:space="preserve">Шилжүүлэх ажиллагааны үеэр, холболт хийх юмуу салгах эсвэл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2A0E06" w:rsidRPr="00F40206">
        <w:rPr>
          <w:rFonts w:ascii="Arial" w:hAnsi="Arial" w:cs="Arial"/>
          <w:sz w:val="22"/>
          <w:szCs w:val="22"/>
          <w:lang w:val="mn-MN"/>
        </w:rPr>
        <w:t xml:space="preserve"> агаарт хаягдаж байх үед </w:t>
      </w:r>
      <w:r w:rsidRPr="00F40206">
        <w:rPr>
          <w:rFonts w:ascii="Arial" w:hAnsi="Arial" w:cs="Arial"/>
          <w:sz w:val="22"/>
          <w:szCs w:val="22"/>
          <w:lang w:val="mn-MN"/>
        </w:rPr>
        <w:t xml:space="preserve">гал </w:t>
      </w:r>
      <w:r w:rsidR="00A87304" w:rsidRPr="00F40206">
        <w:rPr>
          <w:rFonts w:ascii="Arial" w:hAnsi="Arial" w:cs="Arial"/>
          <w:sz w:val="22"/>
          <w:szCs w:val="22"/>
          <w:lang w:val="mn-MN"/>
        </w:rPr>
        <w:t>ноцоох</w:t>
      </w:r>
      <w:r w:rsidRPr="00F40206">
        <w:rPr>
          <w:rFonts w:ascii="Arial" w:hAnsi="Arial" w:cs="Arial"/>
          <w:sz w:val="22"/>
          <w:szCs w:val="22"/>
          <w:lang w:val="mn-MN"/>
        </w:rPr>
        <w:t xml:space="preserve"> эх үүсвэрүүдийг унтраасан байх шаардлагатай.</w:t>
      </w:r>
    </w:p>
    <w:p w14:paraId="458E932C" w14:textId="77777777" w:rsidR="00356B2D" w:rsidRPr="00F40206" w:rsidRDefault="00A87304" w:rsidP="002A6249">
      <w:pPr>
        <w:jc w:val="both"/>
        <w:rPr>
          <w:rFonts w:ascii="Arial" w:hAnsi="Arial" w:cs="Arial"/>
          <w:sz w:val="22"/>
          <w:szCs w:val="22"/>
          <w:lang w:val="mn-MN"/>
        </w:rPr>
      </w:pPr>
      <w:r w:rsidRPr="00F40206">
        <w:rPr>
          <w:rFonts w:ascii="Arial" w:hAnsi="Arial" w:cs="Arial"/>
          <w:sz w:val="22"/>
          <w:szCs w:val="22"/>
          <w:lang w:val="mn-MN"/>
        </w:rPr>
        <w:t xml:space="preserve">(А) </w:t>
      </w:r>
      <w:r w:rsidR="00F548A3" w:rsidRPr="00F40206">
        <w:rPr>
          <w:rFonts w:ascii="Arial" w:hAnsi="Arial" w:cs="Arial"/>
          <w:sz w:val="22"/>
          <w:szCs w:val="22"/>
          <w:lang w:val="mn-MN"/>
        </w:rPr>
        <w:t>Шилжүүлэх</w:t>
      </w:r>
      <w:r w:rsidR="00C44DF9" w:rsidRPr="00F40206">
        <w:rPr>
          <w:rFonts w:ascii="Arial" w:hAnsi="Arial" w:cs="Arial"/>
          <w:sz w:val="22"/>
          <w:szCs w:val="22"/>
          <w:lang w:val="mn-MN"/>
        </w:rPr>
        <w:t xml:space="preserve"> </w:t>
      </w:r>
      <w:r w:rsidRPr="00F40206">
        <w:rPr>
          <w:rFonts w:ascii="Arial" w:hAnsi="Arial" w:cs="Arial"/>
          <w:sz w:val="22"/>
          <w:szCs w:val="22"/>
          <w:lang w:val="mn-MN"/>
        </w:rPr>
        <w:t>цэгээс 4.6</w:t>
      </w:r>
      <w:r w:rsidR="009E6A79" w:rsidRPr="00F40206">
        <w:rPr>
          <w:rFonts w:ascii="Arial" w:hAnsi="Arial" w:cs="Arial"/>
          <w:sz w:val="22"/>
          <w:szCs w:val="22"/>
          <w:lang w:val="mn-MN"/>
        </w:rPr>
        <w:t xml:space="preserve">м-ийн </w:t>
      </w:r>
      <w:r w:rsidRPr="00F40206">
        <w:rPr>
          <w:rFonts w:ascii="Arial" w:hAnsi="Arial" w:cs="Arial"/>
          <w:sz w:val="22"/>
          <w:szCs w:val="22"/>
          <w:lang w:val="mn-MN"/>
        </w:rPr>
        <w:t>орчимд</w:t>
      </w:r>
      <w:r w:rsidR="009E6A79" w:rsidRPr="00F40206">
        <w:rPr>
          <w:rFonts w:ascii="Arial" w:hAnsi="Arial" w:cs="Arial"/>
          <w:sz w:val="22"/>
          <w:szCs w:val="22"/>
          <w:lang w:val="mn-MN"/>
        </w:rPr>
        <w:t xml:space="preserve"> байгаа дотоод шаталтат хөдөлгүүрийг шилжүүлэх ажиллагаа явагдаж байх үед дараах нөхцлүүдээс бусад тохиолдолд унтраах шаардлагатай </w:t>
      </w:r>
    </w:p>
    <w:p w14:paraId="09B0D0CF" w14:textId="77777777" w:rsidR="00160AE7"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356B2D" w:rsidRPr="00F40206">
        <w:rPr>
          <w:rFonts w:ascii="Arial" w:hAnsi="Arial" w:cs="Arial"/>
          <w:sz w:val="22"/>
          <w:szCs w:val="22"/>
          <w:lang w:val="mn-MN"/>
        </w:rPr>
        <w:t>1</w:t>
      </w:r>
      <w:r w:rsidRPr="00F40206">
        <w:rPr>
          <w:rFonts w:ascii="Arial" w:hAnsi="Arial" w:cs="Arial"/>
          <w:sz w:val="22"/>
          <w:szCs w:val="22"/>
          <w:lang w:val="mn-MN"/>
        </w:rPr>
        <w:t>)</w:t>
      </w:r>
      <w:r w:rsidR="00356B2D" w:rsidRPr="00F40206">
        <w:rPr>
          <w:rFonts w:ascii="Arial" w:hAnsi="Arial" w:cs="Arial"/>
          <w:sz w:val="22"/>
          <w:szCs w:val="22"/>
          <w:lang w:val="mn-MN"/>
        </w:rPr>
        <w:t xml:space="preserve"> 9-р Бүлгийн шаардлагад нийцүүлэн </w:t>
      </w:r>
      <w:r w:rsidR="00160AE7" w:rsidRPr="00F40206">
        <w:rPr>
          <w:rFonts w:ascii="Arial" w:hAnsi="Arial" w:cs="Arial"/>
          <w:sz w:val="22"/>
          <w:szCs w:val="22"/>
          <w:lang w:val="mn-MN"/>
        </w:rPr>
        <w:t xml:space="preserve">зохион бүтээгдсэн бөгөөд ажиллаж байгаа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160AE7" w:rsidRPr="00F40206">
        <w:rPr>
          <w:rFonts w:ascii="Arial" w:hAnsi="Arial" w:cs="Arial"/>
          <w:sz w:val="22"/>
          <w:szCs w:val="22"/>
          <w:lang w:val="mn-MN"/>
        </w:rPr>
        <w:t xml:space="preserve"> тээвэрлэдэг </w:t>
      </w:r>
      <w:r w:rsidR="00D7429C" w:rsidRPr="00F40206">
        <w:rPr>
          <w:rFonts w:ascii="Arial" w:hAnsi="Arial" w:cs="Arial"/>
          <w:sz w:val="22"/>
          <w:szCs w:val="22"/>
          <w:lang w:val="mn-MN"/>
        </w:rPr>
        <w:t>авто</w:t>
      </w:r>
      <w:r w:rsidR="00160AE7" w:rsidRPr="00F40206">
        <w:rPr>
          <w:rFonts w:ascii="Arial" w:hAnsi="Arial" w:cs="Arial"/>
          <w:sz w:val="22"/>
          <w:szCs w:val="22"/>
          <w:lang w:val="mn-MN"/>
        </w:rPr>
        <w:t>цистерн</w:t>
      </w:r>
      <w:r w:rsidR="00C44DF9" w:rsidRPr="00F40206">
        <w:rPr>
          <w:rFonts w:ascii="Arial" w:hAnsi="Arial" w:cs="Arial"/>
          <w:sz w:val="22"/>
          <w:szCs w:val="22"/>
          <w:lang w:val="mn-MN"/>
        </w:rPr>
        <w:t>ий</w:t>
      </w:r>
      <w:r w:rsidR="00160AE7" w:rsidRPr="00F40206">
        <w:rPr>
          <w:rFonts w:ascii="Arial" w:hAnsi="Arial" w:cs="Arial"/>
          <w:sz w:val="22"/>
          <w:szCs w:val="22"/>
          <w:lang w:val="mn-MN"/>
        </w:rPr>
        <w:t xml:space="preserve"> хөдөлгүүрүүд, 6.5.4-ийн дагуу тухайн хөдөлгүүрүүд нь тэдгээр машинууд дээрх шахуурганууд эсвэл компрессоруудыг ажиллуулж </w:t>
      </w:r>
      <w:r w:rsidR="00C35662" w:rsidRPr="00F40206">
        <w:rPr>
          <w:rFonts w:ascii="Arial" w:hAnsi="Arial" w:cs="Arial"/>
          <w:sz w:val="22"/>
          <w:szCs w:val="22"/>
          <w:lang w:val="mn-MN"/>
        </w:rPr>
        <w:t>хийн даралтат сав</w:t>
      </w:r>
      <w:r w:rsidR="00160AE7" w:rsidRPr="00F40206">
        <w:rPr>
          <w:rFonts w:ascii="Arial" w:hAnsi="Arial" w:cs="Arial"/>
          <w:sz w:val="22"/>
          <w:szCs w:val="22"/>
          <w:lang w:val="mn-MN"/>
        </w:rPr>
        <w:t>нуудыг дүүргэж байгаа бол</w:t>
      </w:r>
    </w:p>
    <w:p w14:paraId="5F475629" w14:textId="77777777" w:rsidR="00160AE7"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160AE7" w:rsidRPr="00F40206">
        <w:rPr>
          <w:rFonts w:ascii="Arial" w:hAnsi="Arial" w:cs="Arial"/>
          <w:sz w:val="22"/>
          <w:szCs w:val="22"/>
          <w:lang w:val="mn-MN"/>
        </w:rPr>
        <w:t>2</w:t>
      </w:r>
      <w:r w:rsidRPr="00F40206">
        <w:rPr>
          <w:rFonts w:ascii="Arial" w:hAnsi="Arial" w:cs="Arial"/>
          <w:sz w:val="22"/>
          <w:szCs w:val="22"/>
          <w:lang w:val="mn-MN"/>
        </w:rPr>
        <w:t>)</w:t>
      </w:r>
      <w:r w:rsidR="00C44DF9" w:rsidRPr="00F40206">
        <w:rPr>
          <w:rFonts w:ascii="Arial" w:hAnsi="Arial" w:cs="Arial"/>
          <w:sz w:val="22"/>
          <w:szCs w:val="22"/>
          <w:lang w:val="mn-MN"/>
        </w:rPr>
        <w:t xml:space="preserve"> </w:t>
      </w:r>
      <w:r w:rsidR="00B80430" w:rsidRPr="00F40206">
        <w:rPr>
          <w:rFonts w:ascii="Arial" w:hAnsi="Arial" w:cs="Arial"/>
          <w:sz w:val="22"/>
          <w:szCs w:val="22"/>
          <w:lang w:val="mn-MN"/>
        </w:rPr>
        <w:t xml:space="preserve"> </w:t>
      </w:r>
      <w:r w:rsidR="00C44DF9" w:rsidRPr="00F40206">
        <w:rPr>
          <w:rFonts w:ascii="Arial" w:hAnsi="Arial" w:cs="Arial"/>
          <w:sz w:val="22"/>
          <w:szCs w:val="22"/>
          <w:lang w:val="mn-MN"/>
        </w:rPr>
        <w:t>Энэхүү дүрмийн 11.13-ийг хангасан,</w:t>
      </w:r>
      <w:r w:rsidR="00160AE7" w:rsidRPr="00F40206">
        <w:rPr>
          <w:rFonts w:ascii="Arial" w:hAnsi="Arial" w:cs="Arial"/>
          <w:sz w:val="22"/>
          <w:szCs w:val="22"/>
          <w:lang w:val="mn-MN"/>
        </w:rPr>
        <w:t xml:space="preserve"> байшингуудад суурилуулсан хөдөлгүүрүүд.</w:t>
      </w:r>
    </w:p>
    <w:p w14:paraId="4EC14F3E" w14:textId="77777777" w:rsidR="00160AE7"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160AE7" w:rsidRPr="00F40206">
        <w:rPr>
          <w:rFonts w:ascii="Arial" w:hAnsi="Arial" w:cs="Arial"/>
          <w:sz w:val="22"/>
          <w:szCs w:val="22"/>
          <w:lang w:val="mn-MN"/>
        </w:rPr>
        <w:t>Б</w:t>
      </w:r>
      <w:r w:rsidRPr="00F40206">
        <w:rPr>
          <w:rFonts w:ascii="Arial" w:hAnsi="Arial" w:cs="Arial"/>
          <w:sz w:val="22"/>
          <w:szCs w:val="22"/>
          <w:lang w:val="mn-MN"/>
        </w:rPr>
        <w:t>)</w:t>
      </w:r>
      <w:r w:rsidR="00B80430"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160AE7" w:rsidRPr="00F40206">
        <w:rPr>
          <w:rFonts w:ascii="Arial" w:hAnsi="Arial" w:cs="Arial"/>
          <w:sz w:val="22"/>
          <w:szCs w:val="22"/>
          <w:lang w:val="mn-MN"/>
        </w:rPr>
        <w:t xml:space="preserve"> дүүргэх ажиллагаа явагдаж байгаа үед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160AE7" w:rsidRPr="00F40206">
        <w:rPr>
          <w:rFonts w:ascii="Arial" w:hAnsi="Arial" w:cs="Arial"/>
          <w:sz w:val="22"/>
          <w:szCs w:val="22"/>
          <w:lang w:val="mn-MN"/>
        </w:rPr>
        <w:t xml:space="preserve"> шилжүүлэх цэгээс 7.6 м-ийн </w:t>
      </w:r>
      <w:r w:rsidR="00A87304" w:rsidRPr="00F40206">
        <w:rPr>
          <w:rFonts w:ascii="Arial" w:hAnsi="Arial" w:cs="Arial"/>
          <w:sz w:val="22"/>
          <w:szCs w:val="22"/>
          <w:lang w:val="mn-MN"/>
        </w:rPr>
        <w:t>радиуст</w:t>
      </w:r>
      <w:r w:rsidR="00160AE7" w:rsidRPr="00F40206">
        <w:rPr>
          <w:rFonts w:ascii="Arial" w:hAnsi="Arial" w:cs="Arial"/>
          <w:sz w:val="22"/>
          <w:szCs w:val="22"/>
          <w:lang w:val="mn-MN"/>
        </w:rPr>
        <w:t xml:space="preserve"> тамхи татах, ил гал гаргах, </w:t>
      </w:r>
      <w:r w:rsidR="00A87304"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160AE7" w:rsidRPr="00F40206">
        <w:rPr>
          <w:rFonts w:ascii="Arial" w:hAnsi="Arial" w:cs="Arial"/>
          <w:sz w:val="22"/>
          <w:szCs w:val="22"/>
          <w:lang w:val="mn-MN"/>
        </w:rPr>
        <w:t xml:space="preserve"> цахилгаан </w:t>
      </w:r>
      <w:r w:rsidR="00686755" w:rsidRPr="00F40206">
        <w:rPr>
          <w:rFonts w:ascii="Arial" w:hAnsi="Arial" w:cs="Arial"/>
          <w:sz w:val="22"/>
          <w:szCs w:val="22"/>
          <w:lang w:val="mn-MN"/>
        </w:rPr>
        <w:t>хэрэгслэлүүд</w:t>
      </w:r>
      <w:r w:rsidR="00160AE7" w:rsidRPr="00F40206">
        <w:rPr>
          <w:rFonts w:ascii="Arial" w:hAnsi="Arial" w:cs="Arial"/>
          <w:sz w:val="22"/>
          <w:szCs w:val="22"/>
          <w:lang w:val="mn-MN"/>
        </w:rPr>
        <w:t xml:space="preserve"> болон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872737" w:rsidRPr="00F40206">
        <w:rPr>
          <w:rFonts w:ascii="Arial" w:hAnsi="Arial" w:cs="Arial"/>
          <w:sz w:val="22"/>
          <w:szCs w:val="22"/>
          <w:lang w:val="mn-MN"/>
        </w:rPr>
        <w:t>г но</w:t>
      </w:r>
      <w:r w:rsidR="00160AE7" w:rsidRPr="00F40206">
        <w:rPr>
          <w:rFonts w:ascii="Arial" w:hAnsi="Arial" w:cs="Arial"/>
          <w:sz w:val="22"/>
          <w:szCs w:val="22"/>
          <w:lang w:val="mn-MN"/>
        </w:rPr>
        <w:t xml:space="preserve">цох чадал бүхий </w:t>
      </w:r>
      <w:r w:rsidR="00A87304"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160AE7" w:rsidRPr="00F40206">
        <w:rPr>
          <w:rFonts w:ascii="Arial" w:hAnsi="Arial" w:cs="Arial"/>
          <w:sz w:val="22"/>
          <w:szCs w:val="22"/>
          <w:lang w:val="mn-MN"/>
        </w:rPr>
        <w:t xml:space="preserve"> гэрэл зэргийг </w:t>
      </w:r>
      <w:r w:rsidR="00A87304" w:rsidRPr="00F40206">
        <w:rPr>
          <w:rFonts w:ascii="Arial" w:hAnsi="Arial" w:cs="Arial"/>
          <w:sz w:val="22"/>
          <w:szCs w:val="22"/>
          <w:lang w:val="mn-MN"/>
        </w:rPr>
        <w:t xml:space="preserve">ашиглахыг </w:t>
      </w:r>
      <w:r w:rsidR="00160AE7" w:rsidRPr="00F40206">
        <w:rPr>
          <w:rFonts w:ascii="Arial" w:hAnsi="Arial" w:cs="Arial"/>
          <w:sz w:val="22"/>
          <w:szCs w:val="22"/>
          <w:lang w:val="mn-MN"/>
        </w:rPr>
        <w:t xml:space="preserve">зөвшөөрөхгүй. </w:t>
      </w:r>
    </w:p>
    <w:p w14:paraId="6909CA06" w14:textId="77777777" w:rsidR="009305FE"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160AE7" w:rsidRPr="00F40206">
        <w:rPr>
          <w:rFonts w:ascii="Arial" w:hAnsi="Arial" w:cs="Arial"/>
          <w:sz w:val="22"/>
          <w:szCs w:val="22"/>
          <w:lang w:val="mn-MN"/>
        </w:rPr>
        <w:t>В</w:t>
      </w:r>
      <w:r w:rsidRPr="00F40206">
        <w:rPr>
          <w:rFonts w:ascii="Arial" w:hAnsi="Arial" w:cs="Arial"/>
          <w:sz w:val="22"/>
          <w:szCs w:val="22"/>
          <w:lang w:val="mn-MN"/>
        </w:rPr>
        <w:t>)</w:t>
      </w:r>
      <w:r w:rsidR="00B80430"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160AE7" w:rsidRPr="00F40206">
        <w:rPr>
          <w:rFonts w:ascii="Arial" w:hAnsi="Arial" w:cs="Arial"/>
          <w:sz w:val="22"/>
          <w:szCs w:val="22"/>
          <w:lang w:val="mn-MN"/>
        </w:rPr>
        <w:t xml:space="preserve"> дүүргэх ажиллагаа явагдаж байгаа үед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160AE7" w:rsidRPr="00F40206">
        <w:rPr>
          <w:rFonts w:ascii="Arial" w:hAnsi="Arial" w:cs="Arial"/>
          <w:sz w:val="22"/>
          <w:szCs w:val="22"/>
          <w:lang w:val="mn-MN"/>
        </w:rPr>
        <w:t xml:space="preserve"> шилжүүлэх цэгээс 10.7 м-ийн хүрээнд </w:t>
      </w:r>
      <w:r w:rsidR="009305FE" w:rsidRPr="00F40206">
        <w:rPr>
          <w:rFonts w:ascii="Arial" w:hAnsi="Arial" w:cs="Arial"/>
          <w:sz w:val="22"/>
          <w:szCs w:val="22"/>
          <w:lang w:val="mn-MN"/>
        </w:rPr>
        <w:t>метал тайрах, цахилгаан зүлгүүр хийх</w:t>
      </w:r>
      <w:r w:rsidR="00A87304" w:rsidRPr="00F40206">
        <w:rPr>
          <w:rFonts w:ascii="Arial" w:hAnsi="Arial" w:cs="Arial"/>
          <w:sz w:val="22"/>
          <w:szCs w:val="22"/>
          <w:lang w:val="mn-MN"/>
        </w:rPr>
        <w:t xml:space="preserve">, хийн гагнуур хийх, гагнуурын </w:t>
      </w:r>
      <w:r w:rsidR="009305FE" w:rsidRPr="00F40206">
        <w:rPr>
          <w:rFonts w:ascii="Arial" w:hAnsi="Arial" w:cs="Arial"/>
          <w:sz w:val="22"/>
          <w:szCs w:val="22"/>
          <w:lang w:val="mn-MN"/>
        </w:rPr>
        <w:t>ажил хийхийг үл зөвшөөрнө.</w:t>
      </w:r>
    </w:p>
    <w:p w14:paraId="3798337A" w14:textId="77777777" w:rsidR="009305FE"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9305FE" w:rsidRPr="00F40206">
        <w:rPr>
          <w:rFonts w:ascii="Arial" w:hAnsi="Arial" w:cs="Arial"/>
          <w:sz w:val="22"/>
          <w:szCs w:val="22"/>
          <w:lang w:val="mn-MN"/>
        </w:rPr>
        <w:t>Г</w:t>
      </w:r>
      <w:r w:rsidRPr="00F40206">
        <w:rPr>
          <w:rFonts w:ascii="Arial" w:hAnsi="Arial" w:cs="Arial"/>
          <w:sz w:val="22"/>
          <w:szCs w:val="22"/>
          <w:lang w:val="mn-MN"/>
        </w:rPr>
        <w:t>)</w:t>
      </w:r>
      <w:r w:rsidR="00B80430" w:rsidRPr="00F40206">
        <w:rPr>
          <w:rFonts w:ascii="Arial" w:hAnsi="Arial" w:cs="Arial"/>
          <w:sz w:val="22"/>
          <w:szCs w:val="22"/>
          <w:lang w:val="mn-MN"/>
        </w:rPr>
        <w:t xml:space="preserve">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9305FE" w:rsidRPr="00F40206">
        <w:rPr>
          <w:rFonts w:ascii="Arial" w:hAnsi="Arial" w:cs="Arial"/>
          <w:sz w:val="22"/>
          <w:szCs w:val="22"/>
          <w:lang w:val="mn-MN"/>
        </w:rPr>
        <w:t>н ноцох температураас өндөр темпер</w:t>
      </w:r>
      <w:r w:rsidR="00A87304" w:rsidRPr="00F40206">
        <w:rPr>
          <w:rFonts w:ascii="Arial" w:hAnsi="Arial" w:cs="Arial"/>
          <w:sz w:val="22"/>
          <w:szCs w:val="22"/>
          <w:lang w:val="mn-MN"/>
        </w:rPr>
        <w:t>а</w:t>
      </w:r>
      <w:r w:rsidR="009305FE" w:rsidRPr="00F40206">
        <w:rPr>
          <w:rFonts w:ascii="Arial" w:hAnsi="Arial" w:cs="Arial"/>
          <w:sz w:val="22"/>
          <w:szCs w:val="22"/>
          <w:lang w:val="mn-MN"/>
        </w:rPr>
        <w:t xml:space="preserve">тур хүртэл халсан материалуудыг хөргөж байж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9305FE" w:rsidRPr="00F40206">
        <w:rPr>
          <w:rFonts w:ascii="Arial" w:hAnsi="Arial" w:cs="Arial"/>
          <w:sz w:val="22"/>
          <w:szCs w:val="22"/>
          <w:lang w:val="mn-MN"/>
        </w:rPr>
        <w:t xml:space="preserve"> шилжүүлэх ажиллагааг эхлэнэ.</w:t>
      </w:r>
    </w:p>
    <w:p w14:paraId="64FBAD5A" w14:textId="77777777" w:rsidR="009E6A79" w:rsidRPr="00F40206" w:rsidRDefault="009E6A79" w:rsidP="002A6249">
      <w:pPr>
        <w:jc w:val="both"/>
        <w:rPr>
          <w:rFonts w:ascii="Arial" w:hAnsi="Arial" w:cs="Arial"/>
          <w:sz w:val="22"/>
          <w:szCs w:val="22"/>
          <w:lang w:val="mn-MN"/>
        </w:rPr>
      </w:pPr>
      <w:r w:rsidRPr="00F40206">
        <w:rPr>
          <w:rFonts w:ascii="Arial" w:hAnsi="Arial" w:cs="Arial"/>
          <w:sz w:val="22"/>
          <w:szCs w:val="22"/>
          <w:lang w:val="mn-MN"/>
        </w:rPr>
        <w:t>(</w:t>
      </w:r>
      <w:r w:rsidR="009305FE" w:rsidRPr="00F40206">
        <w:rPr>
          <w:rFonts w:ascii="Arial" w:hAnsi="Arial" w:cs="Arial"/>
          <w:sz w:val="22"/>
          <w:szCs w:val="22"/>
          <w:lang w:val="mn-MN"/>
        </w:rPr>
        <w:t>Д</w:t>
      </w:r>
      <w:r w:rsidRPr="00F40206">
        <w:rPr>
          <w:rFonts w:ascii="Arial" w:hAnsi="Arial" w:cs="Arial"/>
          <w:sz w:val="22"/>
          <w:szCs w:val="22"/>
          <w:lang w:val="mn-MN"/>
        </w:rPr>
        <w:t>)</w:t>
      </w:r>
      <w:r w:rsidR="009305FE" w:rsidRPr="00F40206">
        <w:rPr>
          <w:rFonts w:ascii="Arial" w:hAnsi="Arial" w:cs="Arial"/>
          <w:sz w:val="22"/>
          <w:szCs w:val="22"/>
          <w:lang w:val="mn-MN"/>
        </w:rPr>
        <w:t xml:space="preserve"> Машин дээр байрлах аливаа </w:t>
      </w:r>
      <w:r w:rsidR="00C44DF9" w:rsidRPr="00F40206">
        <w:rPr>
          <w:rFonts w:ascii="Arial" w:hAnsi="Arial" w:cs="Arial"/>
          <w:sz w:val="22"/>
          <w:szCs w:val="22"/>
          <w:lang w:val="mn-MN"/>
        </w:rPr>
        <w:t>ШН</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9305FE" w:rsidRPr="00F40206">
        <w:rPr>
          <w:rFonts w:ascii="Arial" w:hAnsi="Arial" w:cs="Arial"/>
          <w:sz w:val="22"/>
          <w:szCs w:val="22"/>
          <w:lang w:val="mn-MN"/>
        </w:rPr>
        <w:t xml:space="preserve"> </w:t>
      </w:r>
      <w:r w:rsidR="00C44DF9" w:rsidRPr="00F40206">
        <w:rPr>
          <w:rFonts w:ascii="Arial" w:hAnsi="Arial" w:cs="Arial"/>
          <w:sz w:val="22"/>
          <w:szCs w:val="22"/>
          <w:lang w:val="mn-MN"/>
        </w:rPr>
        <w:t>дүүргэх үед</w:t>
      </w:r>
      <w:r w:rsidR="009305FE" w:rsidRPr="00F40206">
        <w:rPr>
          <w:rFonts w:ascii="Arial" w:hAnsi="Arial" w:cs="Arial"/>
          <w:sz w:val="22"/>
          <w:szCs w:val="22"/>
          <w:lang w:val="mn-MN"/>
        </w:rPr>
        <w:t xml:space="preserve"> галын эх үүсвэрүүдийг унтраасан байх шаардлагатай.</w:t>
      </w:r>
    </w:p>
    <w:p w14:paraId="26365453" w14:textId="77777777" w:rsidR="009305FE" w:rsidRPr="00F40206" w:rsidRDefault="009305FE" w:rsidP="002A6249">
      <w:pPr>
        <w:jc w:val="both"/>
        <w:rPr>
          <w:rFonts w:ascii="Arial" w:hAnsi="Arial" w:cs="Arial"/>
          <w:sz w:val="22"/>
          <w:szCs w:val="22"/>
          <w:lang w:val="mn-MN"/>
        </w:rPr>
      </w:pPr>
      <w:r w:rsidRPr="00F40206">
        <w:rPr>
          <w:rFonts w:ascii="Arial" w:hAnsi="Arial" w:cs="Arial"/>
          <w:sz w:val="22"/>
          <w:szCs w:val="22"/>
          <w:lang w:val="mn-MN"/>
        </w:rPr>
        <w:t>7.2.3.3</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BC219B" w:rsidRPr="00F40206">
        <w:rPr>
          <w:rFonts w:ascii="Arial" w:hAnsi="Arial" w:cs="Arial"/>
          <w:sz w:val="22"/>
          <w:szCs w:val="22"/>
          <w:lang w:val="mn-MN"/>
        </w:rPr>
        <w:t>Хий хадгалах буюу нөөцлүүр</w:t>
      </w:r>
      <w:r w:rsidR="00C44DF9"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ру</w:t>
      </w:r>
      <w:r w:rsidR="00D7429C" w:rsidRPr="00F40206">
        <w:rPr>
          <w:rFonts w:ascii="Arial" w:hAnsi="Arial" w:cs="Arial"/>
          <w:sz w:val="22"/>
          <w:szCs w:val="22"/>
          <w:lang w:val="mn-MN"/>
        </w:rPr>
        <w:t xml:space="preserve">у хий шахаж байгаа </w:t>
      </w:r>
      <w:r w:rsidR="00B241BC" w:rsidRPr="00F40206">
        <w:rPr>
          <w:rFonts w:ascii="Arial" w:hAnsi="Arial" w:cs="Arial"/>
          <w:sz w:val="22"/>
          <w:szCs w:val="22"/>
          <w:lang w:val="mn-MN"/>
        </w:rPr>
        <w:t>авто</w:t>
      </w:r>
      <w:r w:rsidR="00D7429C" w:rsidRPr="00F40206">
        <w:rPr>
          <w:rFonts w:ascii="Arial" w:hAnsi="Arial" w:cs="Arial"/>
          <w:sz w:val="22"/>
          <w:szCs w:val="22"/>
          <w:lang w:val="mn-MN"/>
        </w:rPr>
        <w:t>цистерн</w:t>
      </w:r>
      <w:r w:rsidRPr="00F40206">
        <w:rPr>
          <w:rFonts w:ascii="Arial" w:hAnsi="Arial" w:cs="Arial"/>
          <w:sz w:val="22"/>
          <w:szCs w:val="22"/>
          <w:lang w:val="mn-MN"/>
        </w:rPr>
        <w:t xml:space="preserve">ыг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наас наад зах нь 3 м-ийн зайд байр</w:t>
      </w:r>
      <w:r w:rsidR="00A87304" w:rsidRPr="00F40206">
        <w:rPr>
          <w:rFonts w:ascii="Arial" w:hAnsi="Arial" w:cs="Arial"/>
          <w:sz w:val="22"/>
          <w:szCs w:val="22"/>
          <w:lang w:val="mn-MN"/>
        </w:rPr>
        <w:t>луулах бөгөөд машин</w:t>
      </w:r>
      <w:r w:rsidRPr="00F40206">
        <w:rPr>
          <w:rFonts w:ascii="Arial" w:hAnsi="Arial" w:cs="Arial"/>
          <w:sz w:val="22"/>
          <w:szCs w:val="22"/>
          <w:lang w:val="mn-MN"/>
        </w:rPr>
        <w:t xml:space="preserve"> болон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ад хялбархан хүрэх бололцоотой байхаар байрлуулсан байна. </w:t>
      </w:r>
    </w:p>
    <w:p w14:paraId="0D4DCCF2" w14:textId="77777777" w:rsidR="00A87304" w:rsidRPr="00F40206" w:rsidRDefault="009305FE" w:rsidP="002A6249">
      <w:pPr>
        <w:jc w:val="both"/>
        <w:rPr>
          <w:rFonts w:ascii="Arial" w:hAnsi="Arial" w:cs="Arial"/>
          <w:sz w:val="22"/>
          <w:szCs w:val="22"/>
          <w:lang w:val="mn-MN"/>
        </w:rPr>
      </w:pPr>
      <w:r w:rsidRPr="00F40206">
        <w:rPr>
          <w:rFonts w:ascii="Arial" w:hAnsi="Arial" w:cs="Arial"/>
          <w:sz w:val="22"/>
          <w:szCs w:val="22"/>
          <w:lang w:val="mn-MN"/>
        </w:rPr>
        <w:t>7.2.3.4</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w:t>
      </w:r>
      <w:r w:rsidR="00B241BC" w:rsidRPr="00F40206">
        <w:rPr>
          <w:rFonts w:ascii="Arial" w:hAnsi="Arial" w:cs="Arial"/>
          <w:sz w:val="22"/>
          <w:szCs w:val="22"/>
          <w:lang w:val="mn-MN"/>
        </w:rPr>
        <w:t xml:space="preserve">автоцистерныг </w:t>
      </w:r>
      <w:r w:rsidR="00A87304" w:rsidRPr="00F40206">
        <w:rPr>
          <w:rFonts w:ascii="Arial" w:hAnsi="Arial" w:cs="Arial"/>
          <w:sz w:val="22"/>
          <w:szCs w:val="22"/>
          <w:lang w:val="mn-MN"/>
        </w:rPr>
        <w:t>олон нийтийн</w:t>
      </w:r>
      <w:r w:rsidR="005E2918" w:rsidRPr="00F40206">
        <w:rPr>
          <w:rFonts w:ascii="Arial" w:hAnsi="Arial" w:cs="Arial"/>
          <w:sz w:val="22"/>
          <w:szCs w:val="22"/>
          <w:lang w:val="mn-MN"/>
        </w:rPr>
        <w:t xml:space="preserve"> зам дээр </w:t>
      </w:r>
      <w:r w:rsidR="00A87304" w:rsidRPr="00F40206">
        <w:rPr>
          <w:rFonts w:ascii="Arial" w:hAnsi="Arial" w:cs="Arial"/>
          <w:sz w:val="22"/>
          <w:szCs w:val="22"/>
          <w:lang w:val="mn-MN"/>
        </w:rPr>
        <w:t>зогсоосон үед хий түгээх станцы</w:t>
      </w:r>
      <w:r w:rsidR="005E2918" w:rsidRPr="00F40206">
        <w:rPr>
          <w:rFonts w:ascii="Arial" w:hAnsi="Arial" w:cs="Arial"/>
          <w:sz w:val="22"/>
          <w:szCs w:val="22"/>
          <w:lang w:val="mn-MN"/>
        </w:rPr>
        <w:t xml:space="preserve">н хадгалах сав руу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5E2918" w:rsidRPr="00F40206">
        <w:rPr>
          <w:rFonts w:ascii="Arial" w:hAnsi="Arial" w:cs="Arial"/>
          <w:sz w:val="22"/>
          <w:szCs w:val="22"/>
          <w:lang w:val="mn-MN"/>
        </w:rPr>
        <w:t xml:space="preserve"> шилжүүлж үл болно.</w:t>
      </w:r>
    </w:p>
    <w:p w14:paraId="7CBC1CC1" w14:textId="77777777" w:rsidR="00A87304" w:rsidRPr="00F40206" w:rsidRDefault="005E2918" w:rsidP="002A6249">
      <w:pPr>
        <w:jc w:val="both"/>
        <w:rPr>
          <w:rFonts w:ascii="Arial" w:hAnsi="Arial" w:cs="Arial"/>
          <w:sz w:val="22"/>
          <w:szCs w:val="22"/>
          <w:lang w:val="mn-MN"/>
        </w:rPr>
      </w:pPr>
      <w:r w:rsidRPr="00F40206">
        <w:rPr>
          <w:rFonts w:ascii="Arial" w:hAnsi="Arial" w:cs="Arial"/>
          <w:sz w:val="22"/>
          <w:szCs w:val="22"/>
          <w:lang w:val="mn-MN"/>
        </w:rPr>
        <w:t>7.2.3.5</w:t>
      </w:r>
      <w:r w:rsidR="00B80430" w:rsidRPr="00F40206">
        <w:rPr>
          <w:rFonts w:ascii="Arial" w:hAnsi="Arial" w:cs="Arial"/>
          <w:sz w:val="22"/>
          <w:szCs w:val="22"/>
          <w:lang w:val="mn-MN"/>
        </w:rPr>
        <w:t>.</w:t>
      </w:r>
      <w:r w:rsidRPr="00F40206">
        <w:rPr>
          <w:rFonts w:ascii="Arial" w:hAnsi="Arial" w:cs="Arial"/>
          <w:sz w:val="22"/>
          <w:szCs w:val="22"/>
          <w:lang w:val="mn-MN"/>
        </w:rPr>
        <w:t xml:space="preserve"> Ажлын талбай дээр цэнэглэх шаардлагатай хөдөө аж ахуйн болон үйлдвэрлэлийн тоног төхөөрөмжи</w:t>
      </w:r>
      <w:r w:rsidR="00A87304" w:rsidRPr="00F40206">
        <w:rPr>
          <w:rFonts w:ascii="Arial" w:hAnsi="Arial" w:cs="Arial"/>
          <w:sz w:val="22"/>
          <w:szCs w:val="22"/>
          <w:lang w:val="mn-MN"/>
        </w:rPr>
        <w:t>н</w:t>
      </w:r>
      <w:r w:rsidRPr="00F40206">
        <w:rPr>
          <w:rFonts w:ascii="Arial" w:hAnsi="Arial" w:cs="Arial"/>
          <w:sz w:val="22"/>
          <w:szCs w:val="22"/>
          <w:lang w:val="mn-MN"/>
        </w:rPr>
        <w:t xml:space="preserve">д үйлчилдэг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рүү шилжүүлэлт хийхдээ 7.2.3.5 (А) болон 7.2.3.5 (Б)-н заалтуудад нийцүүлнэ. </w:t>
      </w:r>
    </w:p>
    <w:p w14:paraId="57A804D5" w14:textId="77777777" w:rsidR="00A87304" w:rsidRPr="00F40206" w:rsidRDefault="005E2918" w:rsidP="002A6249">
      <w:pPr>
        <w:jc w:val="both"/>
        <w:rPr>
          <w:rFonts w:ascii="Arial" w:hAnsi="Arial" w:cs="Arial"/>
          <w:sz w:val="22"/>
          <w:szCs w:val="22"/>
          <w:lang w:val="mn-MN"/>
        </w:rPr>
      </w:pPr>
      <w:r w:rsidRPr="00F40206">
        <w:rPr>
          <w:rFonts w:ascii="Arial" w:hAnsi="Arial" w:cs="Arial"/>
          <w:sz w:val="22"/>
          <w:szCs w:val="22"/>
          <w:lang w:val="mn-MN"/>
        </w:rPr>
        <w:t>(А)</w:t>
      </w:r>
      <w:r w:rsidR="00C44DF9" w:rsidRPr="00F40206">
        <w:rPr>
          <w:rFonts w:ascii="Arial" w:hAnsi="Arial" w:cs="Arial"/>
          <w:sz w:val="22"/>
          <w:szCs w:val="22"/>
          <w:lang w:val="mn-MN"/>
        </w:rPr>
        <w:t>*</w:t>
      </w:r>
      <w:r w:rsidRPr="00F40206">
        <w:rPr>
          <w:rFonts w:ascii="Arial" w:hAnsi="Arial" w:cs="Arial"/>
          <w:sz w:val="22"/>
          <w:szCs w:val="22"/>
          <w:lang w:val="mn-MN"/>
        </w:rPr>
        <w:t xml:space="preserve"> </w:t>
      </w:r>
      <w:r w:rsidR="00DC07A3" w:rsidRPr="00F40206">
        <w:rPr>
          <w:rFonts w:ascii="Arial" w:hAnsi="Arial" w:cs="Arial"/>
          <w:sz w:val="22"/>
          <w:szCs w:val="22"/>
          <w:lang w:val="mn-MN"/>
        </w:rPr>
        <w:t>Хэрэв а</w:t>
      </w:r>
      <w:r w:rsidRPr="00F40206">
        <w:rPr>
          <w:rFonts w:ascii="Arial" w:hAnsi="Arial" w:cs="Arial"/>
          <w:sz w:val="22"/>
          <w:szCs w:val="22"/>
          <w:lang w:val="mn-MN"/>
        </w:rPr>
        <w:t>га</w:t>
      </w:r>
      <w:r w:rsidR="00DC07A3" w:rsidRPr="00F40206">
        <w:rPr>
          <w:rFonts w:ascii="Arial" w:hAnsi="Arial" w:cs="Arial"/>
          <w:sz w:val="22"/>
          <w:szCs w:val="22"/>
          <w:lang w:val="mn-MN"/>
        </w:rPr>
        <w:t xml:space="preserve">ар хөдөлгөгч тоног төхөөрөмж </w:t>
      </w:r>
      <w:r w:rsidRPr="00F40206">
        <w:rPr>
          <w:rFonts w:ascii="Arial" w:hAnsi="Arial" w:cs="Arial"/>
          <w:sz w:val="22"/>
          <w:szCs w:val="22"/>
          <w:lang w:val="mn-MN"/>
        </w:rPr>
        <w:t>(</w:t>
      </w:r>
      <w:r w:rsidR="00DC07A3" w:rsidRPr="00F40206">
        <w:rPr>
          <w:rFonts w:ascii="Arial" w:hAnsi="Arial" w:cs="Arial"/>
          <w:sz w:val="22"/>
          <w:szCs w:val="22"/>
          <w:lang w:val="mn-MN"/>
        </w:rPr>
        <w:t>сэнс эсвэл агаар үлээгч гэх мэт</w:t>
      </w:r>
      <w:r w:rsidRPr="00F40206">
        <w:rPr>
          <w:rFonts w:ascii="Arial" w:hAnsi="Arial" w:cs="Arial"/>
          <w:sz w:val="22"/>
          <w:szCs w:val="22"/>
          <w:lang w:val="mn-MN"/>
        </w:rPr>
        <w:t xml:space="preserve">) </w:t>
      </w:r>
      <w:r w:rsidR="00C44DF9" w:rsidRPr="00F40206">
        <w:rPr>
          <w:rFonts w:ascii="Arial" w:hAnsi="Arial" w:cs="Arial"/>
          <w:sz w:val="22"/>
          <w:szCs w:val="22"/>
          <w:lang w:val="mn-MN"/>
        </w:rPr>
        <w:t>ШН</w:t>
      </w:r>
      <w:r w:rsidR="00F23B98" w:rsidRPr="00F40206">
        <w:rPr>
          <w:rFonts w:ascii="Arial" w:hAnsi="Arial" w:cs="Arial"/>
          <w:sz w:val="22"/>
          <w:szCs w:val="22"/>
          <w:lang w:val="mn-MN"/>
        </w:rPr>
        <w:t>Хий</w:t>
      </w:r>
      <w:r w:rsidR="00DC07A3" w:rsidRPr="00F40206">
        <w:rPr>
          <w:rFonts w:ascii="Arial" w:hAnsi="Arial" w:cs="Arial"/>
          <w:sz w:val="22"/>
          <w:szCs w:val="22"/>
          <w:lang w:val="mn-MN"/>
        </w:rPr>
        <w:t xml:space="preserve"> шилжүүлэх цэгээс 15 м-ээс дотогш зайд байрлаж байвал </w:t>
      </w:r>
      <w:r w:rsidR="00C35662" w:rsidRPr="00F40206">
        <w:rPr>
          <w:rFonts w:ascii="Arial" w:hAnsi="Arial" w:cs="Arial"/>
          <w:sz w:val="22"/>
          <w:szCs w:val="22"/>
          <w:lang w:val="mn-MN"/>
        </w:rPr>
        <w:t>хийн даралтат сав</w:t>
      </w:r>
      <w:r w:rsidR="00DC07A3" w:rsidRPr="00F40206">
        <w:rPr>
          <w:rFonts w:ascii="Arial" w:hAnsi="Arial" w:cs="Arial"/>
          <w:sz w:val="22"/>
          <w:szCs w:val="22"/>
          <w:lang w:val="mn-MN"/>
        </w:rPr>
        <w:t xml:space="preserve">нуудыг дүүргэх үед </w:t>
      </w:r>
      <w:r w:rsidR="00EC1F5B" w:rsidRPr="00F40206">
        <w:rPr>
          <w:rFonts w:ascii="Arial" w:hAnsi="Arial" w:cs="Arial"/>
          <w:sz w:val="22"/>
          <w:szCs w:val="22"/>
          <w:lang w:val="mn-MN"/>
        </w:rPr>
        <w:t xml:space="preserve">эдгээр төхөөрөмжийг </w:t>
      </w:r>
      <w:r w:rsidR="00DC07A3" w:rsidRPr="00F40206">
        <w:rPr>
          <w:rFonts w:ascii="Arial" w:hAnsi="Arial" w:cs="Arial"/>
          <w:sz w:val="22"/>
          <w:szCs w:val="22"/>
          <w:lang w:val="mn-MN"/>
        </w:rPr>
        <w:t xml:space="preserve">унтраасан байх шаардлагатай. </w:t>
      </w:r>
    </w:p>
    <w:p w14:paraId="63CE4ECC" w14:textId="77777777" w:rsidR="00EC1F5B" w:rsidRPr="00F40206" w:rsidRDefault="00EC1F5B" w:rsidP="002A6249">
      <w:pPr>
        <w:jc w:val="both"/>
        <w:rPr>
          <w:rFonts w:ascii="Arial" w:hAnsi="Arial" w:cs="Arial"/>
          <w:sz w:val="22"/>
          <w:szCs w:val="22"/>
          <w:lang w:val="mn-MN"/>
        </w:rPr>
      </w:pPr>
      <w:r w:rsidRPr="00F40206">
        <w:rPr>
          <w:rFonts w:ascii="Arial" w:hAnsi="Arial" w:cs="Arial"/>
          <w:sz w:val="22"/>
          <w:szCs w:val="22"/>
          <w:lang w:val="mn-MN"/>
        </w:rPr>
        <w:t>7.2.3.5</w:t>
      </w:r>
      <w:r w:rsidR="00B80430" w:rsidRPr="00F40206">
        <w:rPr>
          <w:rFonts w:ascii="Arial" w:hAnsi="Arial" w:cs="Arial"/>
          <w:sz w:val="22"/>
          <w:szCs w:val="22"/>
          <w:lang w:val="mn-MN"/>
        </w:rPr>
        <w:t xml:space="preserve">. </w:t>
      </w:r>
      <w:r w:rsidRPr="00F40206">
        <w:rPr>
          <w:rFonts w:ascii="Arial" w:hAnsi="Arial" w:cs="Arial"/>
          <w:sz w:val="22"/>
          <w:szCs w:val="22"/>
          <w:lang w:val="mn-MN"/>
        </w:rPr>
        <w:t xml:space="preserve">(A) </w:t>
      </w:r>
      <w:r w:rsidR="001878FB" w:rsidRPr="00F40206">
        <w:rPr>
          <w:rFonts w:ascii="Arial" w:hAnsi="Arial" w:cs="Arial"/>
          <w:sz w:val="22"/>
          <w:szCs w:val="22"/>
          <w:lang w:val="mn-MN"/>
        </w:rPr>
        <w:t xml:space="preserve">өмнөх хувилбарт, </w:t>
      </w:r>
    </w:p>
    <w:p w14:paraId="7CB1C5C4" w14:textId="77777777" w:rsidR="00A87304" w:rsidRPr="00F40206" w:rsidRDefault="00DC07A3" w:rsidP="002A6249">
      <w:pPr>
        <w:jc w:val="both"/>
        <w:rPr>
          <w:rFonts w:ascii="Arial" w:hAnsi="Arial" w:cs="Arial"/>
          <w:sz w:val="22"/>
          <w:szCs w:val="22"/>
          <w:lang w:val="mn-MN"/>
        </w:rPr>
      </w:pPr>
      <w:r w:rsidRPr="00F40206">
        <w:rPr>
          <w:rFonts w:ascii="Arial" w:hAnsi="Arial" w:cs="Arial"/>
          <w:sz w:val="22"/>
          <w:szCs w:val="22"/>
          <w:lang w:val="mn-MN"/>
        </w:rPr>
        <w:t>(Б) Ил г</w:t>
      </w:r>
      <w:r w:rsidR="00EC1F5B" w:rsidRPr="00F40206">
        <w:rPr>
          <w:rFonts w:ascii="Arial" w:hAnsi="Arial" w:cs="Arial"/>
          <w:sz w:val="22"/>
          <w:szCs w:val="22"/>
          <w:lang w:val="mn-MN"/>
        </w:rPr>
        <w:t xml:space="preserve">ал гаргадаг тоног төхөөрөмж </w:t>
      </w:r>
      <w:r w:rsidRPr="00F40206">
        <w:rPr>
          <w:rFonts w:ascii="Arial" w:hAnsi="Arial" w:cs="Arial"/>
          <w:sz w:val="22"/>
          <w:szCs w:val="22"/>
          <w:lang w:val="mn-MN"/>
        </w:rPr>
        <w:t xml:space="preserve">эсвэл интеграл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тай тоног </w:t>
      </w:r>
      <w:r w:rsidR="00EC1F5B" w:rsidRPr="00F40206">
        <w:rPr>
          <w:rFonts w:ascii="Arial" w:hAnsi="Arial" w:cs="Arial"/>
          <w:sz w:val="22"/>
          <w:szCs w:val="22"/>
          <w:lang w:val="mn-MN"/>
        </w:rPr>
        <w:t>төхөөрөмжийг цэнэглэлт хийх үед</w:t>
      </w:r>
      <w:r w:rsidRPr="00F40206">
        <w:rPr>
          <w:rFonts w:ascii="Arial" w:hAnsi="Arial" w:cs="Arial"/>
          <w:sz w:val="22"/>
          <w:szCs w:val="22"/>
          <w:lang w:val="mn-MN"/>
        </w:rPr>
        <w:t xml:space="preserve"> унтраасан байх шаардлагатай.</w:t>
      </w:r>
    </w:p>
    <w:p w14:paraId="4AFCF25A" w14:textId="77777777" w:rsidR="00A87304" w:rsidRPr="00F40206" w:rsidRDefault="00DC07A3" w:rsidP="002A6249">
      <w:pPr>
        <w:jc w:val="both"/>
        <w:rPr>
          <w:rFonts w:ascii="Arial" w:hAnsi="Arial" w:cs="Arial"/>
          <w:sz w:val="22"/>
          <w:szCs w:val="22"/>
          <w:lang w:val="mn-MN"/>
        </w:rPr>
      </w:pPr>
      <w:r w:rsidRPr="00F40206">
        <w:rPr>
          <w:rFonts w:ascii="Arial" w:hAnsi="Arial" w:cs="Arial"/>
          <w:sz w:val="22"/>
          <w:szCs w:val="22"/>
          <w:lang w:val="mn-MN"/>
        </w:rPr>
        <w:t>7.2.3.6</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E4B54"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Pr="00F40206">
        <w:rPr>
          <w:rFonts w:ascii="Arial" w:hAnsi="Arial" w:cs="Arial"/>
          <w:sz w:val="22"/>
          <w:szCs w:val="22"/>
          <w:lang w:val="mn-MN"/>
        </w:rPr>
        <w:t>цистернүүдийг салбар зам дээр дүүргэх болон суллах үед дараах шаардлагуудыг хангана:</w:t>
      </w:r>
    </w:p>
    <w:p w14:paraId="64EA542A" w14:textId="77777777" w:rsidR="0052468B" w:rsidRPr="00F40206" w:rsidRDefault="00DC07A3" w:rsidP="002A6249">
      <w:pPr>
        <w:jc w:val="both"/>
        <w:rPr>
          <w:rFonts w:ascii="Arial" w:hAnsi="Arial" w:cs="Arial"/>
          <w:sz w:val="22"/>
          <w:szCs w:val="22"/>
          <w:lang w:val="mn-MN"/>
        </w:rPr>
      </w:pPr>
      <w:r w:rsidRPr="00F40206">
        <w:rPr>
          <w:rFonts w:ascii="Arial" w:hAnsi="Arial" w:cs="Arial"/>
          <w:sz w:val="22"/>
          <w:szCs w:val="22"/>
          <w:lang w:val="mn-MN"/>
        </w:rPr>
        <w:t>(1) Цистерн</w:t>
      </w:r>
      <w:r w:rsidR="00F20206" w:rsidRPr="00F40206">
        <w:rPr>
          <w:rFonts w:ascii="Arial" w:hAnsi="Arial" w:cs="Arial"/>
          <w:sz w:val="22"/>
          <w:szCs w:val="22"/>
          <w:lang w:val="mn-MN"/>
        </w:rPr>
        <w:t xml:space="preserve"> торхон</w:t>
      </w:r>
      <w:r w:rsidRPr="00F40206">
        <w:rPr>
          <w:rFonts w:ascii="Arial" w:hAnsi="Arial" w:cs="Arial"/>
          <w:sz w:val="22"/>
          <w:szCs w:val="22"/>
          <w:lang w:val="mn-MN"/>
        </w:rPr>
        <w:t xml:space="preserve">д холболт хийгдсэн үед АНУТЯ-ны журмын дагуу “Зогс. Цистерн </w:t>
      </w:r>
      <w:r w:rsidR="00F20206" w:rsidRPr="00F40206">
        <w:rPr>
          <w:rFonts w:ascii="Arial" w:hAnsi="Arial" w:cs="Arial"/>
          <w:sz w:val="22"/>
          <w:szCs w:val="22"/>
          <w:lang w:val="mn-MN"/>
        </w:rPr>
        <w:t xml:space="preserve">торх </w:t>
      </w:r>
      <w:r w:rsidRPr="00F40206">
        <w:rPr>
          <w:rFonts w:ascii="Arial" w:hAnsi="Arial" w:cs="Arial"/>
          <w:sz w:val="22"/>
          <w:szCs w:val="22"/>
          <w:lang w:val="mn-MN"/>
        </w:rPr>
        <w:t xml:space="preserve">холбогдсон байна” гэсэн үгтэй анхааруулах тэмдгийг салаа замын идэвхтэй төгсгөлүүд дээр байрлуулна. </w:t>
      </w:r>
    </w:p>
    <w:p w14:paraId="0CABB790" w14:textId="77777777" w:rsidR="00F548A3" w:rsidRPr="00F40206" w:rsidRDefault="00DC07A3" w:rsidP="002A6249">
      <w:pPr>
        <w:jc w:val="both"/>
        <w:rPr>
          <w:rFonts w:ascii="Arial" w:hAnsi="Arial" w:cs="Arial"/>
          <w:sz w:val="22"/>
          <w:szCs w:val="22"/>
          <w:lang w:val="mn-MN"/>
        </w:rPr>
      </w:pPr>
      <w:r w:rsidRPr="00F40206">
        <w:rPr>
          <w:rFonts w:ascii="Arial" w:hAnsi="Arial" w:cs="Arial"/>
          <w:sz w:val="22"/>
          <w:szCs w:val="22"/>
          <w:lang w:val="mn-MN"/>
        </w:rPr>
        <w:t xml:space="preserve">(2) </w:t>
      </w:r>
      <w:r w:rsidR="00CE4B54" w:rsidRPr="00F40206">
        <w:rPr>
          <w:rFonts w:ascii="Arial" w:eastAsia="Times New Roman" w:hAnsi="Arial" w:cs="Arial"/>
          <w:sz w:val="22"/>
          <w:szCs w:val="22"/>
          <w:shd w:val="clear" w:color="auto" w:fill="FFFFFF"/>
          <w:lang w:val="mn-MN"/>
        </w:rPr>
        <w:t>Төмөр замын тээврийн тусгай зориулалтын ци</w:t>
      </w:r>
      <w:r w:rsidR="0052468B" w:rsidRPr="00F40206">
        <w:rPr>
          <w:rFonts w:ascii="Arial" w:eastAsia="Times New Roman" w:hAnsi="Arial" w:cs="Arial"/>
          <w:sz w:val="22"/>
          <w:szCs w:val="22"/>
          <w:shd w:val="clear" w:color="auto" w:fill="FFFFFF"/>
          <w:lang w:val="mn-MN"/>
        </w:rPr>
        <w:t>стерн торхыг</w:t>
      </w:r>
      <w:r w:rsidR="00EC1F5B" w:rsidRPr="00F40206">
        <w:rPr>
          <w:rFonts w:ascii="Arial" w:eastAsia="Times New Roman" w:hAnsi="Arial" w:cs="Arial"/>
          <w:sz w:val="22"/>
          <w:szCs w:val="22"/>
          <w:shd w:val="clear" w:color="auto" w:fill="FFFFFF"/>
          <w:lang w:val="mn-MN"/>
        </w:rPr>
        <w:t xml:space="preserve"> </w:t>
      </w:r>
      <w:r w:rsidR="00D854F7" w:rsidRPr="00F40206">
        <w:rPr>
          <w:rFonts w:ascii="Arial" w:hAnsi="Arial" w:cs="Arial"/>
          <w:sz w:val="22"/>
          <w:szCs w:val="22"/>
          <w:lang w:val="mn-MN"/>
        </w:rPr>
        <w:t>аль нэг чиглэл рүү хөдөлгөхгүйн тулд дугуйнуудад ивээс хийсэн байна.</w:t>
      </w:r>
    </w:p>
    <w:p w14:paraId="32ADBCCC" w14:textId="77777777" w:rsidR="00F548A3" w:rsidRPr="00F40206" w:rsidRDefault="00D854F7" w:rsidP="002A6249">
      <w:pPr>
        <w:jc w:val="both"/>
        <w:rPr>
          <w:rFonts w:ascii="Arial" w:hAnsi="Arial" w:cs="Arial"/>
          <w:sz w:val="22"/>
          <w:szCs w:val="22"/>
          <w:lang w:val="mn-MN"/>
        </w:rPr>
      </w:pPr>
      <w:r w:rsidRPr="00F40206">
        <w:rPr>
          <w:rFonts w:ascii="Arial" w:hAnsi="Arial" w:cs="Arial"/>
          <w:sz w:val="22"/>
          <w:szCs w:val="22"/>
          <w:lang w:val="mn-MN"/>
        </w:rPr>
        <w:t>7.2.3.7</w:t>
      </w:r>
      <w:r w:rsidR="00B80430" w:rsidRPr="00F40206">
        <w:rPr>
          <w:rFonts w:ascii="Arial" w:hAnsi="Arial" w:cs="Arial"/>
          <w:sz w:val="22"/>
          <w:szCs w:val="22"/>
          <w:lang w:val="mn-MN"/>
        </w:rPr>
        <w:t>.</w:t>
      </w:r>
      <w:r w:rsidRPr="00F40206">
        <w:rPr>
          <w:rFonts w:ascii="Arial" w:hAnsi="Arial" w:cs="Arial"/>
          <w:sz w:val="22"/>
          <w:szCs w:val="22"/>
          <w:lang w:val="mn-MN"/>
        </w:rPr>
        <w:t xml:space="preserve"> </w:t>
      </w:r>
      <w:r w:rsidR="00CE4B54" w:rsidRPr="00F40206">
        <w:rPr>
          <w:rFonts w:ascii="Arial" w:eastAsia="Times New Roman" w:hAnsi="Arial" w:cs="Arial"/>
          <w:sz w:val="22"/>
          <w:szCs w:val="22"/>
          <w:shd w:val="clear" w:color="auto" w:fill="FFFFFF"/>
          <w:lang w:val="mn-MN"/>
        </w:rPr>
        <w:t>Төмөр замын тээврийн тусгай зориулалтын цистерныг</w:t>
      </w:r>
      <w:r w:rsidR="00B80430" w:rsidRPr="00F40206">
        <w:rPr>
          <w:rFonts w:ascii="Arial" w:eastAsia="Times New Roman" w:hAnsi="Arial" w:cs="Arial"/>
          <w:sz w:val="22"/>
          <w:szCs w:val="22"/>
          <w:shd w:val="clear" w:color="auto" w:fill="FFFFFF"/>
          <w:lang w:val="mn-MN"/>
        </w:rPr>
        <w:t xml:space="preserve"> </w:t>
      </w:r>
      <w:r w:rsidR="001E2061" w:rsidRPr="00F40206">
        <w:rPr>
          <w:rFonts w:ascii="Arial" w:hAnsi="Arial" w:cs="Arial"/>
          <w:sz w:val="22"/>
          <w:szCs w:val="22"/>
          <w:lang w:val="mn-MN"/>
        </w:rPr>
        <w:t>цэнэглэх эсвэл</w:t>
      </w:r>
      <w:r w:rsidRPr="00F40206">
        <w:rPr>
          <w:rFonts w:ascii="Arial" w:hAnsi="Arial" w:cs="Arial"/>
          <w:sz w:val="22"/>
          <w:szCs w:val="22"/>
          <w:lang w:val="mn-MN"/>
        </w:rPr>
        <w:t xml:space="preserve"> суллахдаа уян х</w:t>
      </w:r>
      <w:r w:rsidR="001E2061" w:rsidRPr="00F40206">
        <w:rPr>
          <w:rFonts w:ascii="Arial" w:hAnsi="Arial" w:cs="Arial"/>
          <w:sz w:val="22"/>
          <w:szCs w:val="22"/>
          <w:lang w:val="mn-MN"/>
        </w:rPr>
        <w:t>оолой,</w:t>
      </w:r>
      <w:r w:rsidRPr="00F40206">
        <w:rPr>
          <w:rFonts w:ascii="Arial" w:hAnsi="Arial" w:cs="Arial"/>
          <w:sz w:val="22"/>
          <w:szCs w:val="22"/>
          <w:lang w:val="mn-MN"/>
        </w:rPr>
        <w:t xml:space="preserve"> </w:t>
      </w:r>
      <w:r w:rsidR="001E2061" w:rsidRPr="00F40206">
        <w:rPr>
          <w:rFonts w:ascii="Arial" w:hAnsi="Arial" w:cs="Arial"/>
          <w:sz w:val="22"/>
          <w:szCs w:val="22"/>
          <w:lang w:val="mn-MN"/>
        </w:rPr>
        <w:t>эргэдэг</w:t>
      </w:r>
      <w:r w:rsidRPr="00F40206">
        <w:rPr>
          <w:rFonts w:ascii="Arial" w:hAnsi="Arial" w:cs="Arial"/>
          <w:sz w:val="22"/>
          <w:szCs w:val="22"/>
          <w:lang w:val="mn-MN"/>
        </w:rPr>
        <w:t xml:space="preserve"> </w:t>
      </w:r>
      <w:r w:rsidR="001E2061" w:rsidRPr="00F40206">
        <w:rPr>
          <w:rFonts w:ascii="Arial" w:hAnsi="Arial" w:cs="Arial"/>
          <w:sz w:val="22"/>
          <w:szCs w:val="22"/>
          <w:lang w:val="mn-MN"/>
        </w:rPr>
        <w:t xml:space="preserve">төрлийн </w:t>
      </w:r>
      <w:r w:rsidRPr="00F40206">
        <w:rPr>
          <w:rFonts w:ascii="Arial" w:hAnsi="Arial" w:cs="Arial"/>
          <w:sz w:val="22"/>
          <w:szCs w:val="22"/>
          <w:lang w:val="mn-MN"/>
        </w:rPr>
        <w:t>холбоостой хоолой ашиглаж байвал түүнийг</w:t>
      </w:r>
      <w:r w:rsidR="00B80430" w:rsidRPr="00F40206">
        <w:rPr>
          <w:rFonts w:ascii="Arial" w:hAnsi="Arial" w:cs="Arial"/>
          <w:sz w:val="22"/>
          <w:szCs w:val="22"/>
          <w:lang w:val="mn-MN"/>
        </w:rPr>
        <w:t xml:space="preserve"> дараах байдлаар хамгаална. Үүнд: </w:t>
      </w:r>
    </w:p>
    <w:p w14:paraId="4E309B66" w14:textId="77777777" w:rsidR="00F548A3" w:rsidRPr="00F40206" w:rsidRDefault="00D854F7" w:rsidP="002A6249">
      <w:pPr>
        <w:jc w:val="both"/>
        <w:rPr>
          <w:rFonts w:ascii="Arial" w:hAnsi="Arial" w:cs="Arial"/>
          <w:sz w:val="22"/>
          <w:szCs w:val="22"/>
          <w:lang w:val="mn-MN"/>
        </w:rPr>
      </w:pPr>
      <w:r w:rsidRPr="00F40206">
        <w:rPr>
          <w:rFonts w:ascii="Arial" w:hAnsi="Arial" w:cs="Arial"/>
          <w:sz w:val="22"/>
          <w:szCs w:val="22"/>
          <w:lang w:val="mn-MN"/>
        </w:rPr>
        <w:t xml:space="preserve">(1) </w:t>
      </w:r>
      <w:r w:rsidR="00CE4B54" w:rsidRPr="00F40206">
        <w:rPr>
          <w:rFonts w:ascii="Arial" w:eastAsia="Times New Roman" w:hAnsi="Arial" w:cs="Arial"/>
          <w:sz w:val="22"/>
          <w:szCs w:val="22"/>
          <w:shd w:val="clear" w:color="auto" w:fill="FFFFFF"/>
          <w:lang w:val="mn-MN"/>
        </w:rPr>
        <w:t>Төмөр замын тээврийн тусгай зориулалтын цистерн</w:t>
      </w:r>
      <w:r w:rsidR="009B6888" w:rsidRPr="00F40206">
        <w:rPr>
          <w:rFonts w:ascii="Arial" w:hAnsi="Arial" w:cs="Arial"/>
          <w:sz w:val="22"/>
          <w:szCs w:val="22"/>
          <w:lang w:val="mn-MN"/>
        </w:rPr>
        <w:t xml:space="preserve"> торхруу орох, </w:t>
      </w:r>
      <w:r w:rsidRPr="00F40206">
        <w:rPr>
          <w:rFonts w:ascii="Arial" w:hAnsi="Arial" w:cs="Arial"/>
          <w:sz w:val="22"/>
          <w:szCs w:val="22"/>
          <w:lang w:val="mn-MN"/>
        </w:rPr>
        <w:t xml:space="preserve">гарах урсгалтай </w:t>
      </w:r>
      <w:r w:rsidR="009B6888" w:rsidRPr="00F40206">
        <w:rPr>
          <w:rFonts w:ascii="Arial" w:hAnsi="Arial" w:cs="Arial"/>
          <w:sz w:val="22"/>
          <w:szCs w:val="22"/>
          <w:lang w:val="mn-MN"/>
        </w:rPr>
        <w:t xml:space="preserve">уян хоолой эсвэл </w:t>
      </w:r>
      <w:r w:rsidR="001E2061" w:rsidRPr="00F40206">
        <w:rPr>
          <w:rFonts w:ascii="Arial" w:hAnsi="Arial" w:cs="Arial"/>
          <w:sz w:val="22"/>
          <w:szCs w:val="22"/>
          <w:lang w:val="mn-MN"/>
        </w:rPr>
        <w:t>эргэдэг төрлийн холбоостой</w:t>
      </w:r>
      <w:r w:rsidR="00F548A3" w:rsidRPr="00F40206">
        <w:rPr>
          <w:rFonts w:ascii="Arial" w:hAnsi="Arial" w:cs="Arial"/>
          <w:sz w:val="22"/>
          <w:szCs w:val="22"/>
          <w:lang w:val="mn-MN"/>
        </w:rPr>
        <w:t xml:space="preserve"> хоолойн </w:t>
      </w:r>
      <w:r w:rsidRPr="00F40206">
        <w:rPr>
          <w:rFonts w:ascii="Arial" w:hAnsi="Arial" w:cs="Arial"/>
          <w:sz w:val="22"/>
          <w:szCs w:val="22"/>
          <w:lang w:val="mn-MN"/>
        </w:rPr>
        <w:t xml:space="preserve">төгсгөлд </w:t>
      </w:r>
      <w:r w:rsidR="001E2061" w:rsidRPr="00F40206">
        <w:rPr>
          <w:rFonts w:ascii="Arial" w:hAnsi="Arial" w:cs="Arial"/>
          <w:sz w:val="22"/>
          <w:szCs w:val="22"/>
          <w:lang w:val="mn-MN"/>
        </w:rPr>
        <w:t>гэнэтийн ослын үед</w:t>
      </w:r>
      <w:r w:rsidRPr="00F40206">
        <w:rPr>
          <w:rFonts w:ascii="Arial" w:hAnsi="Arial" w:cs="Arial"/>
          <w:sz w:val="22"/>
          <w:szCs w:val="22"/>
          <w:lang w:val="mn-MN"/>
        </w:rPr>
        <w:t xml:space="preserve"> хаах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w:t>
      </w:r>
      <w:r w:rsidR="001E2061" w:rsidRPr="00F40206">
        <w:rPr>
          <w:rFonts w:ascii="Arial" w:hAnsi="Arial" w:cs="Arial"/>
          <w:sz w:val="22"/>
          <w:szCs w:val="22"/>
          <w:lang w:val="mn-MN"/>
        </w:rPr>
        <w:t>суурьлуулж</w:t>
      </w:r>
      <w:r w:rsidRPr="00F40206">
        <w:rPr>
          <w:rFonts w:ascii="Arial" w:hAnsi="Arial" w:cs="Arial"/>
          <w:sz w:val="22"/>
          <w:szCs w:val="22"/>
          <w:lang w:val="mn-MN"/>
        </w:rPr>
        <w:t xml:space="preserve"> өгсөн байх шаардлагатай.</w:t>
      </w:r>
    </w:p>
    <w:p w14:paraId="39C68839" w14:textId="77777777" w:rsidR="00F548A3" w:rsidRPr="00F40206" w:rsidRDefault="00D854F7" w:rsidP="002A6249">
      <w:pPr>
        <w:jc w:val="both"/>
        <w:rPr>
          <w:rFonts w:ascii="Arial" w:hAnsi="Arial" w:cs="Arial"/>
          <w:sz w:val="22"/>
          <w:szCs w:val="22"/>
          <w:lang w:val="mn-MN"/>
        </w:rPr>
      </w:pPr>
      <w:r w:rsidRPr="00F40206">
        <w:rPr>
          <w:rFonts w:ascii="Arial" w:hAnsi="Arial" w:cs="Arial"/>
          <w:sz w:val="22"/>
          <w:szCs w:val="22"/>
          <w:lang w:val="mn-MN"/>
        </w:rPr>
        <w:t xml:space="preserve">(2) Зөвхөн </w:t>
      </w:r>
      <w:r w:rsidR="00CE4B54" w:rsidRPr="00F40206">
        <w:rPr>
          <w:rFonts w:ascii="Arial" w:eastAsia="Times New Roman" w:hAnsi="Arial" w:cs="Arial"/>
          <w:sz w:val="22"/>
          <w:szCs w:val="22"/>
          <w:shd w:val="clear" w:color="auto" w:fill="FFFFFF"/>
          <w:lang w:val="mn-MN"/>
        </w:rPr>
        <w:t>төмөр замын тээврийн тусгай зориулалтын цистерн</w:t>
      </w:r>
      <w:r w:rsidR="00F548A3" w:rsidRPr="00F40206">
        <w:rPr>
          <w:rFonts w:ascii="Arial" w:hAnsi="Arial" w:cs="Arial"/>
          <w:sz w:val="22"/>
          <w:szCs w:val="22"/>
          <w:lang w:val="mn-MN"/>
        </w:rPr>
        <w:t xml:space="preserve"> торхруу</w:t>
      </w:r>
      <w:r w:rsidR="009B6888" w:rsidRPr="00F40206">
        <w:rPr>
          <w:rFonts w:ascii="Arial" w:hAnsi="Arial" w:cs="Arial"/>
          <w:sz w:val="22"/>
          <w:szCs w:val="22"/>
          <w:lang w:val="mn-MN"/>
        </w:rPr>
        <w:t xml:space="preserve"> орох урсгалтай уян хоолой, </w:t>
      </w:r>
      <w:r w:rsidR="006E3AFE" w:rsidRPr="00F40206">
        <w:rPr>
          <w:rFonts w:ascii="Arial" w:hAnsi="Arial" w:cs="Arial"/>
          <w:sz w:val="22"/>
          <w:szCs w:val="22"/>
          <w:lang w:val="mn-MN"/>
        </w:rPr>
        <w:t>эргэдэг төрлийн холбоостой</w:t>
      </w:r>
      <w:r w:rsidR="00F548A3" w:rsidRPr="00F40206">
        <w:rPr>
          <w:rFonts w:ascii="Arial" w:hAnsi="Arial" w:cs="Arial"/>
          <w:sz w:val="22"/>
          <w:szCs w:val="22"/>
          <w:lang w:val="mn-MN"/>
        </w:rPr>
        <w:t xml:space="preserve"> хоолойн </w:t>
      </w:r>
      <w:r w:rsidRPr="00F40206">
        <w:rPr>
          <w:rFonts w:ascii="Arial" w:hAnsi="Arial" w:cs="Arial"/>
          <w:sz w:val="22"/>
          <w:szCs w:val="22"/>
          <w:lang w:val="mn-MN"/>
        </w:rPr>
        <w:t xml:space="preserve">төгсгөлд </w:t>
      </w:r>
      <w:r w:rsidR="009B6888" w:rsidRPr="00F40206">
        <w:rPr>
          <w:rFonts w:ascii="Arial" w:hAnsi="Arial" w:cs="Arial"/>
          <w:sz w:val="22"/>
          <w:szCs w:val="22"/>
          <w:lang w:val="mn-MN"/>
        </w:rPr>
        <w:t xml:space="preserve">гэнэтийн ослын </w:t>
      </w:r>
      <w:r w:rsidRPr="00F40206">
        <w:rPr>
          <w:rFonts w:ascii="Arial" w:hAnsi="Arial" w:cs="Arial"/>
          <w:sz w:val="22"/>
          <w:szCs w:val="22"/>
          <w:lang w:val="mn-MN"/>
        </w:rPr>
        <w:t xml:space="preserve">үед хаах </w:t>
      </w:r>
      <w:r w:rsidR="00DE27DC" w:rsidRPr="00F40206">
        <w:rPr>
          <w:rFonts w:ascii="Arial" w:hAnsi="Arial" w:cs="Arial"/>
          <w:sz w:val="22"/>
          <w:szCs w:val="22"/>
          <w:lang w:val="mn-MN"/>
        </w:rPr>
        <w:t>хавхлаг</w:t>
      </w:r>
      <w:r w:rsidR="009B6888" w:rsidRPr="00F40206">
        <w:rPr>
          <w:rFonts w:ascii="Arial" w:hAnsi="Arial" w:cs="Arial"/>
          <w:sz w:val="22"/>
          <w:szCs w:val="22"/>
          <w:lang w:val="mn-MN"/>
        </w:rPr>
        <w:t xml:space="preserve">  эсвэл </w:t>
      </w:r>
      <w:r w:rsidR="00E93D94" w:rsidRPr="00F40206">
        <w:rPr>
          <w:rFonts w:ascii="Arial" w:hAnsi="Arial" w:cs="Arial"/>
          <w:sz w:val="22"/>
          <w:szCs w:val="22"/>
          <w:lang w:val="mn-MN"/>
        </w:rPr>
        <w:t>үл буцах</w:t>
      </w:r>
      <w:r w:rsidR="00FA5D54" w:rsidRPr="00F40206">
        <w:rPr>
          <w:rFonts w:ascii="Arial" w:hAnsi="Arial" w:cs="Arial"/>
          <w:sz w:val="22"/>
          <w:szCs w:val="22"/>
          <w:lang w:val="mn-MN"/>
        </w:rPr>
        <w:t xml:space="preserve"> </w:t>
      </w:r>
      <w:r w:rsidR="00DE27DC" w:rsidRPr="00F40206">
        <w:rPr>
          <w:rFonts w:ascii="Arial" w:hAnsi="Arial" w:cs="Arial"/>
          <w:sz w:val="22"/>
          <w:szCs w:val="22"/>
          <w:lang w:val="mn-MN"/>
        </w:rPr>
        <w:t>хавхлаг</w:t>
      </w:r>
      <w:r w:rsidR="009B6888" w:rsidRPr="00F40206">
        <w:rPr>
          <w:rFonts w:ascii="Arial" w:hAnsi="Arial" w:cs="Arial"/>
          <w:sz w:val="22"/>
          <w:szCs w:val="22"/>
          <w:lang w:val="mn-MN"/>
        </w:rPr>
        <w:t xml:space="preserve"> </w:t>
      </w:r>
      <w:r w:rsidRPr="00F40206">
        <w:rPr>
          <w:rFonts w:ascii="Arial" w:hAnsi="Arial" w:cs="Arial"/>
          <w:sz w:val="22"/>
          <w:szCs w:val="22"/>
          <w:lang w:val="mn-MN"/>
        </w:rPr>
        <w:t>угсарч өгсөн байх шаардлагатай</w:t>
      </w:r>
      <w:r w:rsidR="00840560" w:rsidRPr="00F40206">
        <w:rPr>
          <w:rFonts w:ascii="Arial" w:hAnsi="Arial" w:cs="Arial"/>
          <w:sz w:val="22"/>
          <w:szCs w:val="22"/>
          <w:lang w:val="mn-MN"/>
        </w:rPr>
        <w:t>.</w:t>
      </w:r>
    </w:p>
    <w:p w14:paraId="1064C954" w14:textId="77777777" w:rsidR="00840560" w:rsidRPr="00F40206" w:rsidRDefault="00D55BEA" w:rsidP="002A6249">
      <w:pPr>
        <w:jc w:val="both"/>
        <w:rPr>
          <w:rFonts w:ascii="Arial" w:hAnsi="Arial" w:cs="Arial"/>
          <w:sz w:val="22"/>
          <w:szCs w:val="22"/>
          <w:lang w:val="mn-MN"/>
        </w:rPr>
      </w:pPr>
      <w:r w:rsidRPr="00F40206">
        <w:rPr>
          <w:rFonts w:ascii="Arial" w:hAnsi="Arial" w:cs="Arial"/>
          <w:sz w:val="22"/>
          <w:szCs w:val="22"/>
          <w:lang w:val="mn-MN"/>
        </w:rPr>
        <w:lastRenderedPageBreak/>
        <w:t>7.2.3.8</w:t>
      </w:r>
      <w:r w:rsidR="008A4F21" w:rsidRPr="00F40206">
        <w:rPr>
          <w:rFonts w:ascii="Arial" w:hAnsi="Arial" w:cs="Arial"/>
          <w:sz w:val="22"/>
          <w:szCs w:val="22"/>
          <w:lang w:val="mn-MN"/>
        </w:rPr>
        <w:t>.</w:t>
      </w:r>
      <w:r w:rsidRPr="00F40206">
        <w:rPr>
          <w:rFonts w:ascii="Arial" w:hAnsi="Arial" w:cs="Arial"/>
          <w:sz w:val="22"/>
          <w:szCs w:val="22"/>
          <w:lang w:val="mn-MN"/>
        </w:rPr>
        <w:t xml:space="preserve"> А</w:t>
      </w:r>
      <w:r w:rsidR="000B4C4B" w:rsidRPr="00F40206">
        <w:rPr>
          <w:rFonts w:ascii="Arial" w:hAnsi="Arial" w:cs="Arial"/>
          <w:sz w:val="22"/>
          <w:szCs w:val="22"/>
          <w:lang w:val="mn-MN"/>
        </w:rPr>
        <w:t>вто</w:t>
      </w:r>
      <w:r w:rsidR="00CE4B54" w:rsidRPr="00F40206">
        <w:rPr>
          <w:rFonts w:ascii="Arial" w:hAnsi="Arial" w:cs="Arial"/>
          <w:sz w:val="22"/>
          <w:szCs w:val="22"/>
          <w:lang w:val="mn-MN"/>
        </w:rPr>
        <w:t>цистернуу</w:t>
      </w:r>
      <w:r w:rsidR="00840560" w:rsidRPr="00F40206">
        <w:rPr>
          <w:rFonts w:ascii="Arial" w:hAnsi="Arial" w:cs="Arial"/>
          <w:sz w:val="22"/>
          <w:szCs w:val="22"/>
          <w:lang w:val="mn-MN"/>
        </w:rPr>
        <w:t xml:space="preserve">дыг суурин бус </w:t>
      </w:r>
      <w:r w:rsidR="00C35662" w:rsidRPr="00F40206">
        <w:rPr>
          <w:rFonts w:ascii="Arial" w:hAnsi="Arial" w:cs="Arial"/>
          <w:sz w:val="22"/>
          <w:szCs w:val="22"/>
          <w:lang w:val="mn-MN"/>
        </w:rPr>
        <w:t>хийн даралтат сав</w:t>
      </w:r>
      <w:r w:rsidR="00050EAD" w:rsidRPr="00F40206">
        <w:rPr>
          <w:rFonts w:ascii="Arial" w:hAnsi="Arial" w:cs="Arial"/>
          <w:sz w:val="22"/>
          <w:szCs w:val="22"/>
          <w:lang w:val="mn-MN"/>
        </w:rPr>
        <w:t xml:space="preserve">нууд, </w:t>
      </w:r>
      <w:r w:rsidR="00840560" w:rsidRPr="00F40206">
        <w:rPr>
          <w:rFonts w:ascii="Arial" w:hAnsi="Arial" w:cs="Arial"/>
          <w:sz w:val="22"/>
          <w:szCs w:val="22"/>
          <w:lang w:val="mn-MN"/>
        </w:rPr>
        <w:t xml:space="preserve">хувийн төмөр замын салаа дээр байгаа </w:t>
      </w:r>
      <w:r w:rsidR="006C10C5" w:rsidRPr="00F40206">
        <w:rPr>
          <w:rFonts w:ascii="Arial" w:eastAsia="Times New Roman" w:hAnsi="Arial" w:cs="Arial"/>
          <w:sz w:val="22"/>
          <w:szCs w:val="22"/>
          <w:shd w:val="clear" w:color="auto" w:fill="FFFFFF"/>
          <w:lang w:val="mn-MN"/>
        </w:rPr>
        <w:t>төмөр замын тээврийн тусгай зориулалтын цистернээс</w:t>
      </w:r>
      <w:r w:rsidR="00050EAD" w:rsidRPr="00F40206">
        <w:rPr>
          <w:rFonts w:ascii="Arial" w:eastAsia="Times New Roman" w:hAnsi="Arial" w:cs="Arial"/>
          <w:sz w:val="22"/>
          <w:szCs w:val="22"/>
          <w:shd w:val="clear" w:color="auto" w:fill="FFFFFF"/>
          <w:lang w:val="mn-MN"/>
        </w:rPr>
        <w:t xml:space="preserve"> </w:t>
      </w:r>
      <w:r w:rsidR="00840560" w:rsidRPr="00F40206">
        <w:rPr>
          <w:rFonts w:ascii="Arial" w:hAnsi="Arial" w:cs="Arial"/>
          <w:sz w:val="22"/>
          <w:szCs w:val="22"/>
          <w:lang w:val="mn-MN"/>
        </w:rPr>
        <w:t>шууд дүүргэхээр бол дараах шаардлагуудыг хангана. Үүнд:</w:t>
      </w:r>
    </w:p>
    <w:p w14:paraId="058C4E19" w14:textId="77777777" w:rsidR="00840560"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 xml:space="preserve">(1) </w:t>
      </w:r>
      <w:r w:rsidR="007F2C5C" w:rsidRPr="00F40206">
        <w:rPr>
          <w:rFonts w:ascii="Arial" w:hAnsi="Arial" w:cs="Arial"/>
          <w:sz w:val="22"/>
          <w:szCs w:val="22"/>
          <w:lang w:val="mn-MN"/>
        </w:rPr>
        <w:t xml:space="preserve"> Энэхүү дүрмийн 6.12 дахь заалтын</w:t>
      </w:r>
      <w:r w:rsidR="00840560" w:rsidRPr="00F40206">
        <w:rPr>
          <w:rFonts w:ascii="Arial" w:hAnsi="Arial" w:cs="Arial"/>
          <w:sz w:val="22"/>
          <w:szCs w:val="22"/>
          <w:lang w:val="mn-MN"/>
        </w:rPr>
        <w:t xml:space="preserve"> дагуу шилжүүлэлтийн хамгаалалтыг хангах</w:t>
      </w:r>
      <w:r w:rsidR="007F2C5C" w:rsidRPr="00F40206">
        <w:rPr>
          <w:rFonts w:ascii="Arial" w:hAnsi="Arial" w:cs="Arial"/>
          <w:sz w:val="22"/>
          <w:szCs w:val="22"/>
          <w:lang w:val="mn-MN"/>
        </w:rPr>
        <w:t>.</w:t>
      </w:r>
    </w:p>
    <w:p w14:paraId="729CB97F" w14:textId="77777777" w:rsidR="00840560"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 xml:space="preserve">(2) </w:t>
      </w:r>
      <w:r w:rsidR="00B9562D" w:rsidRPr="00F40206">
        <w:rPr>
          <w:rFonts w:ascii="Arial" w:hAnsi="Arial" w:cs="Arial"/>
          <w:sz w:val="22"/>
          <w:szCs w:val="22"/>
          <w:lang w:val="mn-MN"/>
        </w:rPr>
        <w:t xml:space="preserve">Энэхүү дүрмийн </w:t>
      </w:r>
      <w:r w:rsidR="00840560" w:rsidRPr="00F40206">
        <w:rPr>
          <w:rFonts w:ascii="Arial" w:hAnsi="Arial" w:cs="Arial"/>
          <w:sz w:val="22"/>
          <w:szCs w:val="22"/>
          <w:lang w:val="mn-MN"/>
        </w:rPr>
        <w:t xml:space="preserve">6.22 </w:t>
      </w:r>
      <w:r w:rsidR="00B9562D" w:rsidRPr="00F40206">
        <w:rPr>
          <w:rFonts w:ascii="Arial" w:hAnsi="Arial" w:cs="Arial"/>
          <w:sz w:val="22"/>
          <w:szCs w:val="22"/>
          <w:lang w:val="mn-MN"/>
        </w:rPr>
        <w:t>дахь заалтын</w:t>
      </w:r>
      <w:r w:rsidR="00840560" w:rsidRPr="00F40206">
        <w:rPr>
          <w:rFonts w:ascii="Arial" w:hAnsi="Arial" w:cs="Arial"/>
          <w:sz w:val="22"/>
          <w:szCs w:val="22"/>
          <w:lang w:val="mn-MN"/>
        </w:rPr>
        <w:t xml:space="preserve"> дагуу галын эх үүсвэрүүдийн хяналтыг хангах</w:t>
      </w:r>
      <w:r w:rsidR="00B9562D" w:rsidRPr="00F40206">
        <w:rPr>
          <w:rFonts w:ascii="Arial" w:hAnsi="Arial" w:cs="Arial"/>
          <w:sz w:val="22"/>
          <w:szCs w:val="22"/>
          <w:lang w:val="mn-MN"/>
        </w:rPr>
        <w:t>.</w:t>
      </w:r>
    </w:p>
    <w:p w14:paraId="0185219F" w14:textId="77777777" w:rsidR="00840560"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 xml:space="preserve">(3) </w:t>
      </w:r>
      <w:r w:rsidR="00B9562D" w:rsidRPr="00F40206">
        <w:rPr>
          <w:rFonts w:ascii="Arial" w:hAnsi="Arial" w:cs="Arial"/>
          <w:sz w:val="22"/>
          <w:szCs w:val="22"/>
          <w:lang w:val="mn-MN"/>
        </w:rPr>
        <w:t xml:space="preserve">Энэхүү дүрмийн 7.2.3.2 дахь заалтын </w:t>
      </w:r>
      <w:r w:rsidR="00840560" w:rsidRPr="00F40206">
        <w:rPr>
          <w:rFonts w:ascii="Arial" w:hAnsi="Arial" w:cs="Arial"/>
          <w:sz w:val="22"/>
          <w:szCs w:val="22"/>
          <w:lang w:val="mn-MN"/>
        </w:rPr>
        <w:t xml:space="preserve"> дагуу шилжүүлэлтийн явцад галын эх үүсвэрийн хяналтыг хангах</w:t>
      </w:r>
      <w:r w:rsidR="00B9562D" w:rsidRPr="00F40206">
        <w:rPr>
          <w:rFonts w:ascii="Arial" w:hAnsi="Arial" w:cs="Arial"/>
          <w:sz w:val="22"/>
          <w:szCs w:val="22"/>
          <w:lang w:val="mn-MN"/>
        </w:rPr>
        <w:t>.</w:t>
      </w:r>
    </w:p>
    <w:p w14:paraId="6B677433" w14:textId="77777777" w:rsidR="00D55BEA" w:rsidRPr="00F40206" w:rsidRDefault="00524988" w:rsidP="002A6249">
      <w:pPr>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 xml:space="preserve">(4) </w:t>
      </w:r>
      <w:r w:rsidR="00B9562D" w:rsidRPr="00F40206">
        <w:rPr>
          <w:rFonts w:ascii="Arial" w:hAnsi="Arial" w:cs="Arial"/>
          <w:sz w:val="22"/>
          <w:szCs w:val="22"/>
          <w:lang w:val="mn-MN"/>
        </w:rPr>
        <w:t xml:space="preserve">Энэхүү дүрмийн 6.25.4.2 дахь заалтын </w:t>
      </w:r>
      <w:r w:rsidR="00D55BEA" w:rsidRPr="00F40206">
        <w:rPr>
          <w:rFonts w:ascii="Arial" w:hAnsi="Arial" w:cs="Arial"/>
          <w:sz w:val="22"/>
          <w:szCs w:val="22"/>
          <w:lang w:val="mn-MN"/>
        </w:rPr>
        <w:t xml:space="preserve"> д</w:t>
      </w:r>
      <w:r w:rsidR="00B9562D" w:rsidRPr="00F40206">
        <w:rPr>
          <w:rFonts w:ascii="Arial" w:hAnsi="Arial" w:cs="Arial"/>
          <w:sz w:val="22"/>
          <w:szCs w:val="22"/>
          <w:lang w:val="mn-MN"/>
        </w:rPr>
        <w:t>агуу гал унтраах төхөөрөмжүүдээр</w:t>
      </w:r>
      <w:r w:rsidR="00D55BEA" w:rsidRPr="00F40206">
        <w:rPr>
          <w:rFonts w:ascii="Arial" w:hAnsi="Arial" w:cs="Arial"/>
          <w:sz w:val="22"/>
          <w:szCs w:val="22"/>
          <w:lang w:val="mn-MN"/>
        </w:rPr>
        <w:t xml:space="preserve"> хангах</w:t>
      </w:r>
      <w:r w:rsidR="00B9562D" w:rsidRPr="00F40206">
        <w:rPr>
          <w:rFonts w:ascii="Arial" w:hAnsi="Arial" w:cs="Arial"/>
          <w:sz w:val="22"/>
          <w:szCs w:val="22"/>
          <w:lang w:val="mn-MN"/>
        </w:rPr>
        <w:t>.</w:t>
      </w:r>
    </w:p>
    <w:p w14:paraId="7AE1C581" w14:textId="77777777" w:rsidR="00D55BEA"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w:t>
      </w:r>
      <w:r w:rsidR="00D55BEA" w:rsidRPr="00F40206">
        <w:rPr>
          <w:rFonts w:ascii="Arial" w:hAnsi="Arial" w:cs="Arial"/>
          <w:sz w:val="22"/>
          <w:szCs w:val="22"/>
          <w:lang w:val="mn-MN"/>
        </w:rPr>
        <w:t>5</w:t>
      </w:r>
      <w:r w:rsidR="00840560" w:rsidRPr="00F40206">
        <w:rPr>
          <w:rFonts w:ascii="Arial" w:hAnsi="Arial" w:cs="Arial"/>
          <w:sz w:val="22"/>
          <w:szCs w:val="22"/>
          <w:lang w:val="mn-MN"/>
        </w:rPr>
        <w:t>)</w:t>
      </w:r>
      <w:r w:rsidR="00D55BEA" w:rsidRPr="00F40206">
        <w:rPr>
          <w:rFonts w:ascii="Arial" w:hAnsi="Arial" w:cs="Arial"/>
          <w:sz w:val="22"/>
          <w:szCs w:val="22"/>
          <w:lang w:val="mn-MN"/>
        </w:rPr>
        <w:t xml:space="preserve"> </w:t>
      </w:r>
      <w:r w:rsidR="00B9562D" w:rsidRPr="00F40206">
        <w:rPr>
          <w:rFonts w:ascii="Arial" w:hAnsi="Arial" w:cs="Arial"/>
          <w:sz w:val="22"/>
          <w:szCs w:val="22"/>
          <w:lang w:val="mn-MN"/>
        </w:rPr>
        <w:t xml:space="preserve"> </w:t>
      </w:r>
      <w:r w:rsidR="00D55BEA" w:rsidRPr="00F40206">
        <w:rPr>
          <w:rFonts w:ascii="Arial" w:hAnsi="Arial" w:cs="Arial"/>
          <w:sz w:val="22"/>
          <w:szCs w:val="22"/>
          <w:lang w:val="mn-MN"/>
        </w:rPr>
        <w:t>Ши</w:t>
      </w:r>
      <w:r w:rsidR="00F548A3" w:rsidRPr="00F40206">
        <w:rPr>
          <w:rFonts w:ascii="Arial" w:hAnsi="Arial" w:cs="Arial"/>
          <w:sz w:val="22"/>
          <w:szCs w:val="22"/>
          <w:lang w:val="mn-MN"/>
        </w:rPr>
        <w:t>лжүүлэлтийг гүйцэтгэх ажилчид</w:t>
      </w:r>
      <w:r w:rsidR="00D55BEA" w:rsidRPr="00F40206">
        <w:rPr>
          <w:rFonts w:ascii="Arial" w:hAnsi="Arial" w:cs="Arial"/>
          <w:sz w:val="22"/>
          <w:szCs w:val="22"/>
          <w:lang w:val="mn-MN"/>
        </w:rPr>
        <w:t xml:space="preserve"> нь </w:t>
      </w:r>
      <w:r w:rsidR="00B9562D" w:rsidRPr="00F40206">
        <w:rPr>
          <w:rFonts w:ascii="Arial" w:hAnsi="Arial" w:cs="Arial"/>
          <w:sz w:val="22"/>
          <w:szCs w:val="22"/>
          <w:lang w:val="mn-MN"/>
        </w:rPr>
        <w:t>энэхүү дүрмийн 7.2.1 дэх</w:t>
      </w:r>
      <w:r w:rsidR="00CE3D34" w:rsidRPr="00F40206">
        <w:rPr>
          <w:rFonts w:ascii="Arial" w:hAnsi="Arial" w:cs="Arial"/>
          <w:sz w:val="22"/>
          <w:szCs w:val="22"/>
          <w:lang w:val="mn-MN"/>
        </w:rPr>
        <w:t xml:space="preserve"> заалтад заасан шаардлагуудыг </w:t>
      </w:r>
      <w:r w:rsidR="00D55BEA" w:rsidRPr="00F40206">
        <w:rPr>
          <w:rFonts w:ascii="Arial" w:hAnsi="Arial" w:cs="Arial"/>
          <w:sz w:val="22"/>
          <w:szCs w:val="22"/>
          <w:lang w:val="mn-MN"/>
        </w:rPr>
        <w:t xml:space="preserve"> хангасан байх</w:t>
      </w:r>
      <w:r w:rsidR="00B9562D" w:rsidRPr="00F40206">
        <w:rPr>
          <w:rFonts w:ascii="Arial" w:hAnsi="Arial" w:cs="Arial"/>
          <w:sz w:val="22"/>
          <w:szCs w:val="22"/>
          <w:lang w:val="mn-MN"/>
        </w:rPr>
        <w:t>.</w:t>
      </w:r>
    </w:p>
    <w:p w14:paraId="4262F0B5" w14:textId="77777777" w:rsidR="00D55BEA"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w:t>
      </w:r>
      <w:r w:rsidR="00D55BEA" w:rsidRPr="00F40206">
        <w:rPr>
          <w:rFonts w:ascii="Arial" w:hAnsi="Arial" w:cs="Arial"/>
          <w:sz w:val="22"/>
          <w:szCs w:val="22"/>
          <w:lang w:val="mn-MN"/>
        </w:rPr>
        <w:t>6</w:t>
      </w:r>
      <w:r w:rsidR="00840560" w:rsidRPr="00F40206">
        <w:rPr>
          <w:rFonts w:ascii="Arial" w:hAnsi="Arial" w:cs="Arial"/>
          <w:sz w:val="22"/>
          <w:szCs w:val="22"/>
          <w:lang w:val="mn-MN"/>
        </w:rPr>
        <w:t>)</w:t>
      </w:r>
      <w:r w:rsidR="00CE3D34" w:rsidRPr="00F40206">
        <w:rPr>
          <w:rFonts w:ascii="Arial" w:hAnsi="Arial" w:cs="Arial"/>
          <w:sz w:val="22"/>
          <w:szCs w:val="22"/>
          <w:lang w:val="mn-MN"/>
        </w:rPr>
        <w:t xml:space="preserve">  </w:t>
      </w:r>
      <w:r w:rsidR="006C10C5" w:rsidRPr="00F40206">
        <w:rPr>
          <w:rFonts w:ascii="Arial" w:hAnsi="Arial" w:cs="Arial"/>
          <w:sz w:val="22"/>
          <w:szCs w:val="22"/>
          <w:lang w:val="mn-MN"/>
        </w:rPr>
        <w:t xml:space="preserve">Aвтоцистерн </w:t>
      </w:r>
      <w:r w:rsidR="00D55BEA" w:rsidRPr="00F40206">
        <w:rPr>
          <w:rFonts w:ascii="Arial" w:hAnsi="Arial" w:cs="Arial"/>
          <w:sz w:val="22"/>
          <w:szCs w:val="22"/>
          <w:lang w:val="mn-MN"/>
        </w:rPr>
        <w:t xml:space="preserve">нь </w:t>
      </w:r>
      <w:r w:rsidR="00CE3D34" w:rsidRPr="00F40206">
        <w:rPr>
          <w:rFonts w:ascii="Arial" w:hAnsi="Arial" w:cs="Arial"/>
          <w:sz w:val="22"/>
          <w:szCs w:val="22"/>
          <w:lang w:val="mn-MN"/>
        </w:rPr>
        <w:t xml:space="preserve">энэхүү дүрмийн 7.2.3 дахь заалтын </w:t>
      </w:r>
      <w:r w:rsidR="00D55BEA" w:rsidRPr="00F40206">
        <w:rPr>
          <w:rFonts w:ascii="Arial" w:hAnsi="Arial" w:cs="Arial"/>
          <w:sz w:val="22"/>
          <w:szCs w:val="22"/>
          <w:lang w:val="mn-MN"/>
        </w:rPr>
        <w:t xml:space="preserve"> шаардлагуудыг хангаж байх</w:t>
      </w:r>
      <w:r w:rsidR="00CE3D34" w:rsidRPr="00F40206">
        <w:rPr>
          <w:rFonts w:ascii="Arial" w:hAnsi="Arial" w:cs="Arial"/>
          <w:sz w:val="22"/>
          <w:szCs w:val="22"/>
          <w:lang w:val="mn-MN"/>
        </w:rPr>
        <w:t>.</w:t>
      </w:r>
    </w:p>
    <w:p w14:paraId="68B9198E" w14:textId="77777777" w:rsidR="00F548A3"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w:t>
      </w:r>
      <w:r w:rsidR="00D55BEA" w:rsidRPr="00F40206">
        <w:rPr>
          <w:rFonts w:ascii="Arial" w:hAnsi="Arial" w:cs="Arial"/>
          <w:sz w:val="22"/>
          <w:szCs w:val="22"/>
          <w:lang w:val="mn-MN"/>
        </w:rPr>
        <w:t>7</w:t>
      </w:r>
      <w:r w:rsidR="00840560" w:rsidRPr="00F40206">
        <w:rPr>
          <w:rFonts w:ascii="Arial" w:hAnsi="Arial" w:cs="Arial"/>
          <w:sz w:val="22"/>
          <w:szCs w:val="22"/>
          <w:lang w:val="mn-MN"/>
        </w:rPr>
        <w:t>)</w:t>
      </w:r>
      <w:r w:rsidR="00CE3D34" w:rsidRPr="00F40206">
        <w:rPr>
          <w:rFonts w:ascii="Arial" w:hAnsi="Arial" w:cs="Arial"/>
          <w:sz w:val="22"/>
          <w:szCs w:val="22"/>
          <w:lang w:val="mn-MN"/>
        </w:rPr>
        <w:t xml:space="preserve"> </w:t>
      </w:r>
      <w:r w:rsidR="00F548A3" w:rsidRPr="00F40206">
        <w:rPr>
          <w:rFonts w:ascii="Arial" w:hAnsi="Arial" w:cs="Arial"/>
          <w:sz w:val="22"/>
          <w:szCs w:val="22"/>
          <w:lang w:val="mn-MN"/>
        </w:rPr>
        <w:t>Шилжүүлэх</w:t>
      </w:r>
      <w:r w:rsidR="00CE3D34" w:rsidRPr="00F40206">
        <w:rPr>
          <w:rFonts w:ascii="Arial" w:hAnsi="Arial" w:cs="Arial"/>
          <w:sz w:val="22"/>
          <w:szCs w:val="22"/>
          <w:lang w:val="mn-MN"/>
        </w:rPr>
        <w:t xml:space="preserve"> </w:t>
      </w:r>
      <w:r w:rsidR="00D55BEA" w:rsidRPr="00F40206">
        <w:rPr>
          <w:rFonts w:ascii="Arial" w:hAnsi="Arial" w:cs="Arial"/>
          <w:sz w:val="22"/>
          <w:szCs w:val="22"/>
          <w:lang w:val="mn-MN"/>
        </w:rPr>
        <w:t xml:space="preserve">цэгүүд нь байрлалын хувьд </w:t>
      </w:r>
      <w:r w:rsidR="00CE3D34" w:rsidRPr="00F40206">
        <w:rPr>
          <w:rFonts w:ascii="Arial" w:hAnsi="Arial" w:cs="Arial"/>
          <w:sz w:val="22"/>
          <w:szCs w:val="22"/>
          <w:lang w:val="mn-MN"/>
        </w:rPr>
        <w:t>энэхүү дүрмийн хүснэгт</w:t>
      </w:r>
      <w:r w:rsidR="00D55BEA" w:rsidRPr="00F40206">
        <w:rPr>
          <w:rFonts w:ascii="Arial" w:hAnsi="Arial" w:cs="Arial"/>
          <w:sz w:val="22"/>
          <w:szCs w:val="22"/>
          <w:lang w:val="mn-MN"/>
        </w:rPr>
        <w:t xml:space="preserve"> </w:t>
      </w:r>
      <w:r w:rsidR="00CE3D34" w:rsidRPr="00F40206">
        <w:rPr>
          <w:rFonts w:ascii="Arial" w:hAnsi="Arial" w:cs="Arial"/>
          <w:sz w:val="22"/>
          <w:szCs w:val="22"/>
          <w:lang w:val="mn-MN"/>
        </w:rPr>
        <w:t xml:space="preserve">6.5.3-ын  </w:t>
      </w:r>
      <w:r w:rsidR="00D55BEA" w:rsidRPr="00F40206">
        <w:rPr>
          <w:rFonts w:ascii="Arial" w:hAnsi="Arial" w:cs="Arial"/>
          <w:sz w:val="22"/>
          <w:szCs w:val="22"/>
          <w:lang w:val="mn-MN"/>
        </w:rPr>
        <w:t>дагуу байрласан байх</w:t>
      </w:r>
      <w:r w:rsidR="00CE3D34" w:rsidRPr="00F40206">
        <w:rPr>
          <w:rFonts w:ascii="Arial" w:hAnsi="Arial" w:cs="Arial"/>
          <w:sz w:val="22"/>
          <w:szCs w:val="22"/>
          <w:lang w:val="mn-MN"/>
        </w:rPr>
        <w:t>.</w:t>
      </w:r>
    </w:p>
    <w:p w14:paraId="20165992" w14:textId="77777777" w:rsidR="00F548A3" w:rsidRPr="00F40206" w:rsidRDefault="00524988" w:rsidP="002A6249">
      <w:pPr>
        <w:jc w:val="both"/>
        <w:rPr>
          <w:rFonts w:ascii="Arial" w:hAnsi="Arial" w:cs="Arial"/>
          <w:sz w:val="22"/>
          <w:szCs w:val="22"/>
          <w:lang w:val="mn-MN"/>
        </w:rPr>
      </w:pPr>
      <w:r w:rsidRPr="00F40206">
        <w:rPr>
          <w:rFonts w:ascii="Arial" w:hAnsi="Arial" w:cs="Arial"/>
          <w:sz w:val="22"/>
          <w:szCs w:val="22"/>
          <w:lang w:val="mn-MN"/>
        </w:rPr>
        <w:tab/>
      </w:r>
      <w:r w:rsidR="00840560" w:rsidRPr="00F40206">
        <w:rPr>
          <w:rFonts w:ascii="Arial" w:hAnsi="Arial" w:cs="Arial"/>
          <w:sz w:val="22"/>
          <w:szCs w:val="22"/>
          <w:lang w:val="mn-MN"/>
        </w:rPr>
        <w:t>(</w:t>
      </w:r>
      <w:r w:rsidR="00D55BEA" w:rsidRPr="00F40206">
        <w:rPr>
          <w:rFonts w:ascii="Arial" w:hAnsi="Arial" w:cs="Arial"/>
          <w:sz w:val="22"/>
          <w:szCs w:val="22"/>
          <w:lang w:val="mn-MN"/>
        </w:rPr>
        <w:t>8</w:t>
      </w:r>
      <w:r w:rsidR="00840560" w:rsidRPr="00F40206">
        <w:rPr>
          <w:rFonts w:ascii="Arial" w:hAnsi="Arial" w:cs="Arial"/>
          <w:sz w:val="22"/>
          <w:szCs w:val="22"/>
          <w:lang w:val="mn-MN"/>
        </w:rPr>
        <w:t>)</w:t>
      </w:r>
      <w:r w:rsidR="00845CA8" w:rsidRPr="00F40206">
        <w:rPr>
          <w:rFonts w:ascii="Arial" w:hAnsi="Arial" w:cs="Arial"/>
          <w:sz w:val="22"/>
          <w:szCs w:val="22"/>
          <w:lang w:val="mn-MN"/>
        </w:rPr>
        <w:t xml:space="preserve"> </w:t>
      </w:r>
      <w:r w:rsidR="00F20206" w:rsidRPr="00F40206">
        <w:rPr>
          <w:rFonts w:ascii="Arial" w:eastAsia="Times New Roman" w:hAnsi="Arial" w:cs="Arial"/>
          <w:sz w:val="22"/>
          <w:szCs w:val="22"/>
          <w:shd w:val="clear" w:color="auto" w:fill="FFFFFF"/>
          <w:lang w:val="mn-MN"/>
        </w:rPr>
        <w:t xml:space="preserve">Төмөр замын тээврийн тусгай зориулалтын </w:t>
      </w:r>
      <w:r w:rsidR="00F20206" w:rsidRPr="00F40206">
        <w:rPr>
          <w:rFonts w:ascii="Arial" w:hAnsi="Arial" w:cs="Arial"/>
          <w:sz w:val="22"/>
          <w:szCs w:val="22"/>
          <w:lang w:val="mn-MN"/>
        </w:rPr>
        <w:t xml:space="preserve">цистернээс </w:t>
      </w:r>
      <w:r w:rsidR="006C10C5" w:rsidRPr="00F40206">
        <w:rPr>
          <w:rFonts w:ascii="Arial" w:hAnsi="Arial" w:cs="Arial"/>
          <w:sz w:val="22"/>
          <w:szCs w:val="22"/>
          <w:lang w:val="mn-MN"/>
        </w:rPr>
        <w:t>aвтоцистернд</w:t>
      </w:r>
      <w:r w:rsidR="00D55BEA" w:rsidRPr="00F40206">
        <w:rPr>
          <w:rFonts w:ascii="Arial" w:hAnsi="Arial" w:cs="Arial"/>
          <w:sz w:val="22"/>
          <w:szCs w:val="22"/>
          <w:lang w:val="mn-MN"/>
        </w:rPr>
        <w:t xml:space="preserve"> шууд шилжүүлэлт хийж байгаа үед </w:t>
      </w:r>
      <w:r w:rsidR="006C10C5" w:rsidRPr="00F40206">
        <w:rPr>
          <w:rFonts w:ascii="Arial" w:hAnsi="Arial" w:cs="Arial"/>
          <w:sz w:val="22"/>
          <w:szCs w:val="22"/>
          <w:lang w:val="mn-MN"/>
        </w:rPr>
        <w:t>автоцистерн</w:t>
      </w:r>
      <w:r w:rsidR="00934297" w:rsidRPr="00F40206">
        <w:rPr>
          <w:rFonts w:ascii="Arial" w:hAnsi="Arial" w:cs="Arial"/>
          <w:sz w:val="22"/>
          <w:szCs w:val="22"/>
          <w:lang w:val="mn-MN"/>
        </w:rPr>
        <w:t>ийн</w:t>
      </w:r>
      <w:r w:rsidR="006C10C5" w:rsidRPr="00F40206">
        <w:rPr>
          <w:rFonts w:ascii="Arial" w:hAnsi="Arial" w:cs="Arial"/>
          <w:sz w:val="22"/>
          <w:szCs w:val="22"/>
          <w:lang w:val="mn-MN"/>
        </w:rPr>
        <w:t xml:space="preserve"> </w:t>
      </w:r>
      <w:r w:rsidR="00D55BEA" w:rsidRPr="00F40206">
        <w:rPr>
          <w:rFonts w:ascii="Arial" w:hAnsi="Arial" w:cs="Arial"/>
          <w:sz w:val="22"/>
          <w:szCs w:val="22"/>
          <w:lang w:val="mn-MN"/>
        </w:rPr>
        <w:t xml:space="preserve">талд </w:t>
      </w:r>
      <w:r w:rsidR="004471E8" w:rsidRPr="00F40206">
        <w:rPr>
          <w:rFonts w:ascii="Arial" w:hAnsi="Arial" w:cs="Arial"/>
          <w:sz w:val="22"/>
          <w:szCs w:val="22"/>
          <w:lang w:val="mn-MN"/>
        </w:rPr>
        <w:t>бэхэлгээ болон тусгаарлалтыг хангаж өгсөн байна.</w:t>
      </w:r>
    </w:p>
    <w:p w14:paraId="1476E89E"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7.2.3.9</w:t>
      </w:r>
      <w:r w:rsidR="00A075B6" w:rsidRPr="00F40206">
        <w:rPr>
          <w:rFonts w:ascii="Arial" w:hAnsi="Arial" w:cs="Arial"/>
          <w:sz w:val="22"/>
          <w:szCs w:val="22"/>
          <w:lang w:val="mn-MN"/>
        </w:rPr>
        <w:t>.</w:t>
      </w:r>
      <w:r w:rsidRPr="00F40206">
        <w:rPr>
          <w:rFonts w:ascii="Arial" w:hAnsi="Arial" w:cs="Arial"/>
          <w:sz w:val="22"/>
          <w:szCs w:val="22"/>
          <w:lang w:val="mn-MN"/>
        </w:rPr>
        <w:t xml:space="preserve"> </w:t>
      </w:r>
      <w:r w:rsidR="006C10C5" w:rsidRPr="00F40206">
        <w:rPr>
          <w:rFonts w:ascii="Arial" w:hAnsi="Arial" w:cs="Arial"/>
          <w:sz w:val="22"/>
          <w:szCs w:val="22"/>
          <w:lang w:val="mn-MN"/>
        </w:rPr>
        <w:t>Aвтоцистер</w:t>
      </w:r>
      <w:r w:rsidR="00A075B6" w:rsidRPr="00F40206">
        <w:rPr>
          <w:rFonts w:ascii="Arial" w:hAnsi="Arial" w:cs="Arial"/>
          <w:sz w:val="22"/>
          <w:szCs w:val="22"/>
          <w:lang w:val="mn-MN"/>
        </w:rPr>
        <w:t>ний</w:t>
      </w:r>
      <w:r w:rsidRPr="00F40206">
        <w:rPr>
          <w:rFonts w:ascii="Arial" w:hAnsi="Arial" w:cs="Arial"/>
          <w:sz w:val="22"/>
          <w:szCs w:val="22"/>
          <w:lang w:val="mn-MN"/>
        </w:rPr>
        <w:t xml:space="preserve">г өөр </w:t>
      </w:r>
      <w:r w:rsidR="006C10C5" w:rsidRPr="00F40206">
        <w:rPr>
          <w:rFonts w:ascii="Arial" w:hAnsi="Arial" w:cs="Arial"/>
          <w:sz w:val="22"/>
          <w:szCs w:val="22"/>
          <w:lang w:val="mn-MN"/>
        </w:rPr>
        <w:t>автоцистерн эсвэл цистерн торхноос</w:t>
      </w:r>
      <w:r w:rsidRPr="00F40206">
        <w:rPr>
          <w:rFonts w:ascii="Arial" w:hAnsi="Arial" w:cs="Arial"/>
          <w:sz w:val="22"/>
          <w:szCs w:val="22"/>
          <w:lang w:val="mn-MN"/>
        </w:rPr>
        <w:t xml:space="preserve"> цэнэглэн дүүргэхээр бол дараах шаардлагуудыг хангасан байна. Үүнд:</w:t>
      </w:r>
    </w:p>
    <w:p w14:paraId="30C6C02E"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 xml:space="preserve">(1) </w:t>
      </w:r>
      <w:r w:rsidR="00BE0A99" w:rsidRPr="00F40206">
        <w:rPr>
          <w:rFonts w:ascii="Arial" w:hAnsi="Arial" w:cs="Arial"/>
          <w:sz w:val="22"/>
          <w:szCs w:val="22"/>
          <w:lang w:val="mn-MN"/>
        </w:rPr>
        <w:t>А</w:t>
      </w:r>
      <w:r w:rsidR="006C10C5" w:rsidRPr="00F40206">
        <w:rPr>
          <w:rFonts w:ascii="Arial" w:hAnsi="Arial" w:cs="Arial"/>
          <w:sz w:val="22"/>
          <w:szCs w:val="22"/>
          <w:lang w:val="mn-MN"/>
        </w:rPr>
        <w:t>втоцистерн</w:t>
      </w:r>
      <w:r w:rsidRPr="00F40206">
        <w:rPr>
          <w:rFonts w:ascii="Arial" w:hAnsi="Arial" w:cs="Arial"/>
          <w:sz w:val="22"/>
          <w:szCs w:val="22"/>
          <w:lang w:val="mn-MN"/>
        </w:rPr>
        <w:t xml:space="preserve"> хоорондын шилжүүлэлт</w:t>
      </w:r>
      <w:r w:rsidR="003151F9" w:rsidRPr="00F40206">
        <w:rPr>
          <w:rFonts w:ascii="Arial" w:hAnsi="Arial" w:cs="Arial"/>
          <w:sz w:val="22"/>
          <w:szCs w:val="22"/>
          <w:lang w:val="mn-MN"/>
        </w:rPr>
        <w:t xml:space="preserve"> нь </w:t>
      </w:r>
      <w:r w:rsidR="00A075B6" w:rsidRPr="00F40206">
        <w:rPr>
          <w:rFonts w:ascii="Arial" w:hAnsi="Arial" w:cs="Arial"/>
          <w:sz w:val="22"/>
          <w:szCs w:val="22"/>
          <w:lang w:val="mn-MN"/>
        </w:rPr>
        <w:t xml:space="preserve">энэхүү дүрмийн </w:t>
      </w:r>
      <w:r w:rsidR="003151F9" w:rsidRPr="00F40206">
        <w:rPr>
          <w:rFonts w:ascii="Arial" w:hAnsi="Arial" w:cs="Arial"/>
          <w:sz w:val="22"/>
          <w:szCs w:val="22"/>
          <w:lang w:val="mn-MN"/>
        </w:rPr>
        <w:t>4.3.2, 6.18.1,</w:t>
      </w:r>
      <w:r w:rsidR="00A075B6" w:rsidRPr="00F40206">
        <w:rPr>
          <w:rFonts w:ascii="Arial" w:hAnsi="Arial" w:cs="Arial"/>
          <w:sz w:val="22"/>
          <w:szCs w:val="22"/>
          <w:lang w:val="mn-MN"/>
        </w:rPr>
        <w:t xml:space="preserve"> 6.18.2, 6.18.4, 6.18.5, 6.18.6, 7.2.3.1 дэх заалтуудын</w:t>
      </w:r>
      <w:r w:rsidR="003151F9" w:rsidRPr="00F40206">
        <w:rPr>
          <w:rFonts w:ascii="Arial" w:hAnsi="Arial" w:cs="Arial"/>
          <w:sz w:val="22"/>
          <w:szCs w:val="22"/>
          <w:lang w:val="mn-MN"/>
        </w:rPr>
        <w:t xml:space="preserve"> шаардлагуудыг хангасан түр зуурын байгууламжууд байна.</w:t>
      </w:r>
    </w:p>
    <w:p w14:paraId="53C762D3"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2</w:t>
      </w:r>
      <w:r w:rsidRPr="00F40206">
        <w:rPr>
          <w:rFonts w:ascii="Arial" w:hAnsi="Arial" w:cs="Arial"/>
          <w:sz w:val="22"/>
          <w:szCs w:val="22"/>
          <w:lang w:val="mn-MN"/>
        </w:rPr>
        <w:t>)</w:t>
      </w:r>
      <w:r w:rsidR="00F548A3" w:rsidRPr="00F40206">
        <w:rPr>
          <w:rFonts w:ascii="Arial" w:hAnsi="Arial" w:cs="Arial"/>
          <w:sz w:val="22"/>
          <w:szCs w:val="22"/>
          <w:lang w:val="mn-MN"/>
        </w:rPr>
        <w:t xml:space="preserve"> Шилжүүлэх</w:t>
      </w:r>
      <w:r w:rsidR="003151F9" w:rsidRPr="00F40206">
        <w:rPr>
          <w:rFonts w:ascii="Arial" w:hAnsi="Arial" w:cs="Arial"/>
          <w:sz w:val="22"/>
          <w:szCs w:val="22"/>
          <w:lang w:val="mn-MN"/>
        </w:rPr>
        <w:t xml:space="preserve"> системийн зохицуулалт болон </w:t>
      </w:r>
      <w:r w:rsidR="00E475CF" w:rsidRPr="00F40206">
        <w:rPr>
          <w:rFonts w:ascii="Arial" w:hAnsi="Arial" w:cs="Arial"/>
          <w:sz w:val="22"/>
          <w:szCs w:val="22"/>
          <w:lang w:val="mn-MN"/>
        </w:rPr>
        <w:t>ашиглалт</w:t>
      </w:r>
      <w:r w:rsidR="003151F9" w:rsidRPr="00F40206">
        <w:rPr>
          <w:rFonts w:ascii="Arial" w:hAnsi="Arial" w:cs="Arial"/>
          <w:sz w:val="22"/>
          <w:szCs w:val="22"/>
          <w:lang w:val="mn-MN"/>
        </w:rPr>
        <w:t xml:space="preserve"> нь дараах </w:t>
      </w:r>
      <w:r w:rsidR="00E475CF" w:rsidRPr="00F40206">
        <w:rPr>
          <w:rFonts w:ascii="Arial" w:hAnsi="Arial" w:cs="Arial"/>
          <w:sz w:val="22"/>
          <w:szCs w:val="22"/>
          <w:lang w:val="mn-MN"/>
        </w:rPr>
        <w:t xml:space="preserve">шаардлагуудыг хангасан байна. Үүнд: </w:t>
      </w:r>
    </w:p>
    <w:p w14:paraId="232728BF"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а</w:t>
      </w:r>
      <w:r w:rsidRPr="00F40206">
        <w:rPr>
          <w:rFonts w:ascii="Arial" w:hAnsi="Arial" w:cs="Arial"/>
          <w:sz w:val="22"/>
          <w:szCs w:val="22"/>
          <w:lang w:val="mn-MN"/>
        </w:rPr>
        <w:t>)</w:t>
      </w:r>
      <w:r w:rsidR="00E475CF" w:rsidRPr="00F40206">
        <w:rPr>
          <w:rFonts w:ascii="Arial" w:hAnsi="Arial" w:cs="Arial"/>
          <w:sz w:val="22"/>
          <w:szCs w:val="22"/>
          <w:lang w:val="mn-MN"/>
        </w:rPr>
        <w:t xml:space="preserve">  </w:t>
      </w:r>
      <w:r w:rsidR="00F548A3" w:rsidRPr="00F40206">
        <w:rPr>
          <w:rFonts w:ascii="Arial" w:hAnsi="Arial" w:cs="Arial"/>
          <w:sz w:val="22"/>
          <w:szCs w:val="22"/>
          <w:lang w:val="mn-MN"/>
        </w:rPr>
        <w:t xml:space="preserve">Шилжүүлэх </w:t>
      </w:r>
      <w:r w:rsidR="003151F9" w:rsidRPr="00F40206">
        <w:rPr>
          <w:rFonts w:ascii="Arial" w:hAnsi="Arial" w:cs="Arial"/>
          <w:sz w:val="22"/>
          <w:szCs w:val="22"/>
          <w:lang w:val="mn-MN"/>
        </w:rPr>
        <w:t>цэг нь</w:t>
      </w:r>
      <w:r w:rsidR="00E475CF" w:rsidRPr="00F40206">
        <w:rPr>
          <w:rFonts w:ascii="Arial" w:hAnsi="Arial" w:cs="Arial"/>
          <w:sz w:val="22"/>
          <w:szCs w:val="22"/>
          <w:lang w:val="mn-MN"/>
        </w:rPr>
        <w:t xml:space="preserve"> энэхүү дүрмийн </w:t>
      </w:r>
      <w:r w:rsidR="003151F9" w:rsidRPr="00F40206">
        <w:rPr>
          <w:rFonts w:ascii="Arial" w:hAnsi="Arial" w:cs="Arial"/>
          <w:sz w:val="22"/>
          <w:szCs w:val="22"/>
          <w:lang w:val="mn-MN"/>
        </w:rPr>
        <w:t xml:space="preserve"> </w:t>
      </w:r>
      <w:r w:rsidR="00E475CF" w:rsidRPr="00F40206">
        <w:rPr>
          <w:rFonts w:ascii="Arial" w:hAnsi="Arial" w:cs="Arial"/>
          <w:sz w:val="22"/>
          <w:szCs w:val="22"/>
          <w:lang w:val="mn-MN"/>
        </w:rPr>
        <w:t>х</w:t>
      </w:r>
      <w:r w:rsidR="003151F9" w:rsidRPr="00F40206">
        <w:rPr>
          <w:rFonts w:ascii="Arial" w:hAnsi="Arial" w:cs="Arial"/>
          <w:sz w:val="22"/>
          <w:szCs w:val="22"/>
          <w:lang w:val="mn-MN"/>
        </w:rPr>
        <w:t xml:space="preserve">үснэгтийн </w:t>
      </w:r>
      <w:r w:rsidR="00E475CF" w:rsidRPr="00F40206">
        <w:rPr>
          <w:rFonts w:ascii="Arial" w:hAnsi="Arial" w:cs="Arial"/>
          <w:sz w:val="22"/>
          <w:szCs w:val="22"/>
          <w:lang w:val="mn-MN"/>
        </w:rPr>
        <w:t xml:space="preserve">6.5.3-ын </w:t>
      </w:r>
      <w:r w:rsidR="003151F9" w:rsidRPr="00F40206">
        <w:rPr>
          <w:rFonts w:ascii="Arial" w:hAnsi="Arial" w:cs="Arial"/>
          <w:sz w:val="22"/>
          <w:szCs w:val="22"/>
          <w:lang w:val="mn-MN"/>
        </w:rPr>
        <w:t>дагуу байна.</w:t>
      </w:r>
    </w:p>
    <w:p w14:paraId="3052F709"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б</w:t>
      </w:r>
      <w:r w:rsidRPr="00F40206">
        <w:rPr>
          <w:rFonts w:ascii="Arial" w:hAnsi="Arial" w:cs="Arial"/>
          <w:sz w:val="22"/>
          <w:szCs w:val="22"/>
          <w:lang w:val="mn-MN"/>
        </w:rPr>
        <w:t>)</w:t>
      </w:r>
      <w:r w:rsidR="00E475CF" w:rsidRPr="00F40206">
        <w:rPr>
          <w:rFonts w:ascii="Arial" w:hAnsi="Arial" w:cs="Arial"/>
          <w:sz w:val="22"/>
          <w:szCs w:val="22"/>
          <w:lang w:val="mn-MN"/>
        </w:rPr>
        <w:t xml:space="preserve">  Шилжүүлэх цэгийн орчимд байрлах </w:t>
      </w:r>
      <w:r w:rsidR="003151F9" w:rsidRPr="00F40206">
        <w:rPr>
          <w:rFonts w:ascii="Arial" w:hAnsi="Arial" w:cs="Arial"/>
          <w:sz w:val="22"/>
          <w:szCs w:val="22"/>
          <w:lang w:val="mn-MN"/>
        </w:rPr>
        <w:t xml:space="preserve">галын эх үүсвэрүүдийг шилжүүлэлтийн явцад </w:t>
      </w:r>
      <w:r w:rsidR="00E475CF" w:rsidRPr="00F40206">
        <w:rPr>
          <w:rFonts w:ascii="Arial" w:hAnsi="Arial" w:cs="Arial"/>
          <w:sz w:val="22"/>
          <w:szCs w:val="22"/>
          <w:lang w:val="mn-MN"/>
        </w:rPr>
        <w:t xml:space="preserve">энэхүү дүрмийн 7.2.3.2 дахь заалтад зааснаар </w:t>
      </w:r>
      <w:r w:rsidR="003151F9" w:rsidRPr="00F40206">
        <w:rPr>
          <w:rFonts w:ascii="Arial" w:hAnsi="Arial" w:cs="Arial"/>
          <w:sz w:val="22"/>
          <w:szCs w:val="22"/>
          <w:lang w:val="mn-MN"/>
        </w:rPr>
        <w:t>хянаж байх шаардлагатай.</w:t>
      </w:r>
    </w:p>
    <w:p w14:paraId="79DBF154"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в</w:t>
      </w:r>
      <w:r w:rsidRPr="00F40206">
        <w:rPr>
          <w:rFonts w:ascii="Arial" w:hAnsi="Arial" w:cs="Arial"/>
          <w:sz w:val="22"/>
          <w:szCs w:val="22"/>
          <w:lang w:val="mn-MN"/>
        </w:rPr>
        <w:t>)</w:t>
      </w:r>
      <w:r w:rsidR="003151F9" w:rsidRPr="00F40206">
        <w:rPr>
          <w:rFonts w:ascii="Arial" w:hAnsi="Arial" w:cs="Arial"/>
          <w:sz w:val="22"/>
          <w:szCs w:val="22"/>
          <w:lang w:val="mn-MN"/>
        </w:rPr>
        <w:t xml:space="preserve"> </w:t>
      </w:r>
      <w:r w:rsidR="00E475CF" w:rsidRPr="00F40206">
        <w:rPr>
          <w:rFonts w:ascii="Arial" w:hAnsi="Arial" w:cs="Arial"/>
          <w:sz w:val="22"/>
          <w:szCs w:val="22"/>
          <w:lang w:val="mn-MN"/>
        </w:rPr>
        <w:t xml:space="preserve"> </w:t>
      </w:r>
      <w:r w:rsidR="003151F9" w:rsidRPr="00F40206">
        <w:rPr>
          <w:rFonts w:ascii="Arial" w:hAnsi="Arial" w:cs="Arial"/>
          <w:sz w:val="22"/>
          <w:szCs w:val="22"/>
          <w:lang w:val="mn-MN"/>
        </w:rPr>
        <w:t xml:space="preserve">Гал унтраах </w:t>
      </w:r>
      <w:r w:rsidR="00E475CF"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3151F9" w:rsidRPr="00F40206">
        <w:rPr>
          <w:rFonts w:ascii="Arial" w:hAnsi="Arial" w:cs="Arial"/>
          <w:sz w:val="22"/>
          <w:szCs w:val="22"/>
          <w:lang w:val="mn-MN"/>
        </w:rPr>
        <w:t xml:space="preserve">ийг </w:t>
      </w:r>
      <w:r w:rsidR="00E475CF" w:rsidRPr="00F40206">
        <w:rPr>
          <w:rFonts w:ascii="Arial" w:hAnsi="Arial" w:cs="Arial"/>
          <w:sz w:val="22"/>
          <w:szCs w:val="22"/>
          <w:lang w:val="mn-MN"/>
        </w:rPr>
        <w:t xml:space="preserve"> энэхүү дүрмийн 6.24.4.2 дахь заалтын </w:t>
      </w:r>
      <w:r w:rsidR="003151F9" w:rsidRPr="00F40206">
        <w:rPr>
          <w:rFonts w:ascii="Arial" w:hAnsi="Arial" w:cs="Arial"/>
          <w:sz w:val="22"/>
          <w:szCs w:val="22"/>
          <w:lang w:val="mn-MN"/>
        </w:rPr>
        <w:t xml:space="preserve"> дагуу хангана.</w:t>
      </w:r>
    </w:p>
    <w:p w14:paraId="05C61449"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3</w:t>
      </w:r>
      <w:r w:rsidRPr="00F40206">
        <w:rPr>
          <w:rFonts w:ascii="Arial" w:hAnsi="Arial" w:cs="Arial"/>
          <w:sz w:val="22"/>
          <w:szCs w:val="22"/>
          <w:lang w:val="mn-MN"/>
        </w:rPr>
        <w:t>)</w:t>
      </w:r>
      <w:r w:rsidR="003151F9" w:rsidRPr="00F40206">
        <w:rPr>
          <w:rFonts w:ascii="Arial" w:hAnsi="Arial" w:cs="Arial"/>
          <w:sz w:val="22"/>
          <w:szCs w:val="22"/>
          <w:lang w:val="mn-MN"/>
        </w:rPr>
        <w:t xml:space="preserve"> </w:t>
      </w:r>
      <w:r w:rsidR="00E475CF" w:rsidRPr="00F40206">
        <w:rPr>
          <w:rFonts w:ascii="Arial" w:hAnsi="Arial" w:cs="Arial"/>
          <w:sz w:val="22"/>
          <w:szCs w:val="22"/>
          <w:lang w:val="mn-MN"/>
        </w:rPr>
        <w:t xml:space="preserve"> </w:t>
      </w:r>
      <w:r w:rsidR="003151F9" w:rsidRPr="00F40206">
        <w:rPr>
          <w:rFonts w:ascii="Arial" w:hAnsi="Arial" w:cs="Arial"/>
          <w:sz w:val="22"/>
          <w:szCs w:val="22"/>
          <w:lang w:val="mn-MN"/>
        </w:rPr>
        <w:t>Цистерн</w:t>
      </w:r>
      <w:r w:rsidR="00F20206" w:rsidRPr="00F40206">
        <w:rPr>
          <w:rFonts w:ascii="Arial" w:hAnsi="Arial" w:cs="Arial"/>
          <w:sz w:val="22"/>
          <w:szCs w:val="22"/>
          <w:lang w:val="mn-MN"/>
        </w:rPr>
        <w:t xml:space="preserve"> торхнуу</w:t>
      </w:r>
      <w:r w:rsidR="003151F9" w:rsidRPr="00F40206">
        <w:rPr>
          <w:rFonts w:ascii="Arial" w:hAnsi="Arial" w:cs="Arial"/>
          <w:sz w:val="22"/>
          <w:szCs w:val="22"/>
          <w:lang w:val="mn-MN"/>
        </w:rPr>
        <w:t xml:space="preserve">д нь </w:t>
      </w:r>
      <w:r w:rsidR="00E475CF" w:rsidRPr="00F40206">
        <w:rPr>
          <w:rFonts w:ascii="Arial" w:hAnsi="Arial" w:cs="Arial"/>
          <w:sz w:val="22"/>
          <w:szCs w:val="22"/>
          <w:lang w:val="mn-MN"/>
        </w:rPr>
        <w:t>энэхүү дүрмийн 7.2.2.7</w:t>
      </w:r>
      <w:r w:rsidR="00BA6B1A" w:rsidRPr="00F40206">
        <w:rPr>
          <w:rFonts w:ascii="Arial" w:hAnsi="Arial" w:cs="Arial"/>
          <w:sz w:val="22"/>
          <w:szCs w:val="22"/>
          <w:lang w:val="mn-MN"/>
        </w:rPr>
        <w:t xml:space="preserve"> дахь заалтуудын</w:t>
      </w:r>
      <w:r w:rsidR="00E475CF" w:rsidRPr="00F40206">
        <w:rPr>
          <w:rFonts w:ascii="Arial" w:hAnsi="Arial" w:cs="Arial"/>
          <w:sz w:val="22"/>
          <w:szCs w:val="22"/>
          <w:lang w:val="mn-MN"/>
        </w:rPr>
        <w:t xml:space="preserve"> </w:t>
      </w:r>
      <w:r w:rsidR="003151F9" w:rsidRPr="00F40206">
        <w:rPr>
          <w:rFonts w:ascii="Arial" w:hAnsi="Arial" w:cs="Arial"/>
          <w:sz w:val="22"/>
          <w:szCs w:val="22"/>
          <w:lang w:val="mn-MN"/>
        </w:rPr>
        <w:t xml:space="preserve"> шаардлагуудыг хангасан байна.</w:t>
      </w:r>
    </w:p>
    <w:p w14:paraId="1B04F63C"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3151F9" w:rsidRPr="00F40206">
        <w:rPr>
          <w:rFonts w:ascii="Arial" w:hAnsi="Arial" w:cs="Arial"/>
          <w:sz w:val="22"/>
          <w:szCs w:val="22"/>
          <w:lang w:val="mn-MN"/>
        </w:rPr>
        <w:t>4</w:t>
      </w:r>
      <w:r w:rsidRPr="00F40206">
        <w:rPr>
          <w:rFonts w:ascii="Arial" w:hAnsi="Arial" w:cs="Arial"/>
          <w:sz w:val="22"/>
          <w:szCs w:val="22"/>
          <w:lang w:val="mn-MN"/>
        </w:rPr>
        <w:t>)</w:t>
      </w:r>
      <w:r w:rsidR="00E475CF" w:rsidRPr="00F40206">
        <w:rPr>
          <w:rFonts w:ascii="Arial" w:hAnsi="Arial" w:cs="Arial"/>
          <w:sz w:val="22"/>
          <w:szCs w:val="22"/>
          <w:lang w:val="mn-MN"/>
        </w:rPr>
        <w:t xml:space="preserve">  </w:t>
      </w:r>
      <w:r w:rsidR="00F548A3" w:rsidRPr="00F40206">
        <w:rPr>
          <w:rFonts w:ascii="Arial" w:hAnsi="Arial" w:cs="Arial"/>
          <w:sz w:val="22"/>
          <w:szCs w:val="22"/>
          <w:lang w:val="mn-MN"/>
        </w:rPr>
        <w:t>Шилжүүлэх</w:t>
      </w:r>
      <w:r w:rsidR="00C97DDF" w:rsidRPr="00F40206">
        <w:rPr>
          <w:rFonts w:ascii="Arial" w:hAnsi="Arial" w:cs="Arial"/>
          <w:sz w:val="22"/>
          <w:szCs w:val="22"/>
          <w:lang w:val="mn-MN"/>
        </w:rPr>
        <w:t xml:space="preserve"> ажиллагааны дундуур машин </w:t>
      </w:r>
      <w:r w:rsidR="00095E81" w:rsidRPr="00F40206">
        <w:rPr>
          <w:rFonts w:ascii="Arial" w:hAnsi="Arial" w:cs="Arial"/>
          <w:sz w:val="22"/>
          <w:szCs w:val="22"/>
          <w:lang w:val="mn-MN"/>
        </w:rPr>
        <w:t xml:space="preserve">хөдлөхөөс урьдчилан сэргийлэх </w:t>
      </w:r>
      <w:r w:rsidR="00C97DDF" w:rsidRPr="00F40206">
        <w:rPr>
          <w:rFonts w:ascii="Arial" w:hAnsi="Arial" w:cs="Arial"/>
          <w:sz w:val="22"/>
          <w:szCs w:val="22"/>
          <w:lang w:val="mn-MN"/>
        </w:rPr>
        <w:t xml:space="preserve">эсвэл </w:t>
      </w:r>
      <w:r w:rsidR="00095E81" w:rsidRPr="00F40206">
        <w:rPr>
          <w:rFonts w:ascii="Arial" w:hAnsi="Arial" w:cs="Arial"/>
          <w:sz w:val="22"/>
          <w:szCs w:val="22"/>
          <w:lang w:val="mn-MN"/>
        </w:rPr>
        <w:t xml:space="preserve"> машин хөдөлсөн тохиолдолд </w:t>
      </w:r>
      <w:r w:rsidR="006C10C5" w:rsidRPr="00F40206">
        <w:rPr>
          <w:rFonts w:ascii="Arial" w:hAnsi="Arial" w:cs="Arial"/>
          <w:sz w:val="22"/>
          <w:szCs w:val="22"/>
          <w:lang w:val="mn-MN"/>
        </w:rPr>
        <w:t>автоцистернууд</w:t>
      </w:r>
      <w:r w:rsidR="00C97DDF" w:rsidRPr="00F40206">
        <w:rPr>
          <w:rFonts w:ascii="Arial" w:hAnsi="Arial" w:cs="Arial"/>
          <w:sz w:val="22"/>
          <w:szCs w:val="22"/>
          <w:lang w:val="mn-MN"/>
        </w:rPr>
        <w:t xml:space="preserve">ын аль алинаас нь бүтээгдэхүүний </w:t>
      </w:r>
      <w:r w:rsidR="00095E81" w:rsidRPr="00F40206">
        <w:rPr>
          <w:rFonts w:ascii="Arial" w:hAnsi="Arial" w:cs="Arial"/>
          <w:sz w:val="22"/>
          <w:szCs w:val="22"/>
          <w:lang w:val="mn-MN"/>
        </w:rPr>
        <w:t xml:space="preserve"> урсгалыг зогсоох </w:t>
      </w:r>
      <w:r w:rsidR="00C97DDF" w:rsidRPr="00F40206">
        <w:rPr>
          <w:rFonts w:ascii="Arial" w:hAnsi="Arial" w:cs="Arial"/>
          <w:sz w:val="22"/>
          <w:szCs w:val="22"/>
          <w:lang w:val="mn-MN"/>
        </w:rPr>
        <w:t xml:space="preserve"> талаар зураг төсөлд </w:t>
      </w:r>
      <w:r w:rsidR="00095E81" w:rsidRPr="00F40206">
        <w:rPr>
          <w:rFonts w:ascii="Arial" w:hAnsi="Arial" w:cs="Arial"/>
          <w:sz w:val="22"/>
          <w:szCs w:val="22"/>
          <w:lang w:val="mn-MN"/>
        </w:rPr>
        <w:t xml:space="preserve"> </w:t>
      </w:r>
      <w:r w:rsidR="00C97DDF" w:rsidRPr="00F40206">
        <w:rPr>
          <w:rFonts w:ascii="Arial" w:hAnsi="Arial" w:cs="Arial"/>
          <w:sz w:val="22"/>
          <w:szCs w:val="22"/>
          <w:lang w:val="mn-MN"/>
        </w:rPr>
        <w:t xml:space="preserve">тусгасан </w:t>
      </w:r>
      <w:r w:rsidR="00095E81" w:rsidRPr="00F40206">
        <w:rPr>
          <w:rFonts w:ascii="Arial" w:hAnsi="Arial" w:cs="Arial"/>
          <w:sz w:val="22"/>
          <w:szCs w:val="22"/>
          <w:lang w:val="mn-MN"/>
        </w:rPr>
        <w:t xml:space="preserve"> байх</w:t>
      </w:r>
      <w:r w:rsidR="00E475CF" w:rsidRPr="00F40206">
        <w:rPr>
          <w:rFonts w:ascii="Arial" w:hAnsi="Arial" w:cs="Arial"/>
          <w:sz w:val="22"/>
          <w:szCs w:val="22"/>
          <w:lang w:val="mn-MN"/>
        </w:rPr>
        <w:t>.</w:t>
      </w:r>
    </w:p>
    <w:p w14:paraId="28671ABD" w14:textId="77777777" w:rsidR="00F548A3"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095E81" w:rsidRPr="00F40206">
        <w:rPr>
          <w:rFonts w:ascii="Arial" w:hAnsi="Arial" w:cs="Arial"/>
          <w:sz w:val="22"/>
          <w:szCs w:val="22"/>
          <w:lang w:val="mn-MN"/>
        </w:rPr>
        <w:t>5</w:t>
      </w:r>
      <w:r w:rsidRPr="00F40206">
        <w:rPr>
          <w:rFonts w:ascii="Arial" w:hAnsi="Arial" w:cs="Arial"/>
          <w:sz w:val="22"/>
          <w:szCs w:val="22"/>
          <w:lang w:val="mn-MN"/>
        </w:rPr>
        <w:t>)</w:t>
      </w:r>
      <w:r w:rsidR="00095E81" w:rsidRPr="00F40206">
        <w:rPr>
          <w:rFonts w:ascii="Arial" w:hAnsi="Arial" w:cs="Arial"/>
          <w:sz w:val="22"/>
          <w:szCs w:val="22"/>
          <w:lang w:val="mn-MN"/>
        </w:rPr>
        <w:t xml:space="preserve"> 49 CFR 1736315 (n) заалтын шаардлагуудыг хангасан </w:t>
      </w:r>
      <w:r w:rsidR="00C97DDF" w:rsidRPr="00F40206">
        <w:rPr>
          <w:rFonts w:ascii="Arial" w:hAnsi="Arial" w:cs="Arial"/>
          <w:sz w:val="22"/>
          <w:szCs w:val="22"/>
          <w:lang w:val="mn-MN"/>
        </w:rPr>
        <w:t xml:space="preserve">байх </w:t>
      </w:r>
      <w:r w:rsidR="00095E81" w:rsidRPr="00F40206">
        <w:rPr>
          <w:rFonts w:ascii="Arial" w:hAnsi="Arial" w:cs="Arial"/>
          <w:sz w:val="22"/>
          <w:szCs w:val="22"/>
          <w:lang w:val="mn-MN"/>
        </w:rPr>
        <w:t xml:space="preserve">бөгөөд бүтээгдэхүүнийг буулгаж байгаа </w:t>
      </w:r>
      <w:r w:rsidR="006C10C5" w:rsidRPr="00F40206">
        <w:rPr>
          <w:rFonts w:ascii="Arial" w:hAnsi="Arial" w:cs="Arial"/>
          <w:sz w:val="22"/>
          <w:szCs w:val="22"/>
          <w:lang w:val="mn-MN"/>
        </w:rPr>
        <w:t xml:space="preserve">автоцистерн </w:t>
      </w:r>
      <w:r w:rsidR="00095E81" w:rsidRPr="00F40206">
        <w:rPr>
          <w:rFonts w:ascii="Arial" w:hAnsi="Arial" w:cs="Arial"/>
          <w:sz w:val="22"/>
          <w:szCs w:val="22"/>
          <w:lang w:val="mn-MN"/>
        </w:rPr>
        <w:t xml:space="preserve">дээр угсарсан тухайн машинаас </w:t>
      </w:r>
      <w:r w:rsidR="00C97DDF" w:rsidRPr="00F40206">
        <w:rPr>
          <w:rFonts w:ascii="Arial" w:hAnsi="Arial" w:cs="Arial"/>
          <w:sz w:val="22"/>
          <w:szCs w:val="22"/>
          <w:lang w:val="mn-MN"/>
        </w:rPr>
        <w:t>алсаас</w:t>
      </w:r>
      <w:r w:rsidR="00095E81" w:rsidRPr="00F40206">
        <w:rPr>
          <w:rFonts w:ascii="Arial" w:hAnsi="Arial" w:cs="Arial"/>
          <w:sz w:val="22"/>
          <w:szCs w:val="22"/>
          <w:lang w:val="mn-MN"/>
        </w:rPr>
        <w:t xml:space="preserve"> удирдан хаах </w:t>
      </w:r>
      <w:r w:rsidR="00C97DDF" w:rsidRPr="00F40206">
        <w:rPr>
          <w:rFonts w:ascii="Arial" w:hAnsi="Arial" w:cs="Arial"/>
          <w:sz w:val="22"/>
          <w:szCs w:val="22"/>
          <w:lang w:val="mn-MN"/>
        </w:rPr>
        <w:t xml:space="preserve">төхөөрөмжүүд </w:t>
      </w:r>
      <w:r w:rsidR="00095E81" w:rsidRPr="00F40206">
        <w:rPr>
          <w:rFonts w:ascii="Arial" w:hAnsi="Arial" w:cs="Arial"/>
          <w:sz w:val="22"/>
          <w:szCs w:val="22"/>
          <w:lang w:val="mn-MN"/>
        </w:rPr>
        <w:t xml:space="preserve"> нь  </w:t>
      </w:r>
      <w:r w:rsidR="00C97DDF" w:rsidRPr="00F40206">
        <w:rPr>
          <w:rFonts w:ascii="Arial" w:hAnsi="Arial" w:cs="Arial"/>
          <w:sz w:val="22"/>
          <w:szCs w:val="22"/>
          <w:lang w:val="mn-MN"/>
        </w:rPr>
        <w:t>энэхүү дүрмийн 7.2.3.9 (4) дэх заалтын</w:t>
      </w:r>
      <w:r w:rsidR="00095E81" w:rsidRPr="00F40206">
        <w:rPr>
          <w:rFonts w:ascii="Arial" w:hAnsi="Arial" w:cs="Arial"/>
          <w:sz w:val="22"/>
          <w:szCs w:val="22"/>
          <w:lang w:val="mn-MN"/>
        </w:rPr>
        <w:t xml:space="preserve"> шаардлагуудыг хангаж байх ёстой.</w:t>
      </w:r>
    </w:p>
    <w:p w14:paraId="16798E51" w14:textId="77777777" w:rsidR="002011D4" w:rsidRPr="00F40206" w:rsidRDefault="004471E8" w:rsidP="002A6249">
      <w:pPr>
        <w:jc w:val="both"/>
        <w:rPr>
          <w:rFonts w:ascii="Arial" w:hAnsi="Arial" w:cs="Arial"/>
          <w:sz w:val="22"/>
          <w:szCs w:val="22"/>
          <w:lang w:val="mn-MN"/>
        </w:rPr>
      </w:pPr>
      <w:r w:rsidRPr="00F40206">
        <w:rPr>
          <w:rFonts w:ascii="Arial" w:hAnsi="Arial" w:cs="Arial"/>
          <w:sz w:val="22"/>
          <w:szCs w:val="22"/>
          <w:lang w:val="mn-MN"/>
        </w:rPr>
        <w:t>(</w:t>
      </w:r>
      <w:r w:rsidR="00095E81" w:rsidRPr="00F40206">
        <w:rPr>
          <w:rFonts w:ascii="Arial" w:hAnsi="Arial" w:cs="Arial"/>
          <w:sz w:val="22"/>
          <w:szCs w:val="22"/>
          <w:lang w:val="mn-MN"/>
        </w:rPr>
        <w:t>6</w:t>
      </w:r>
      <w:r w:rsidRPr="00F40206">
        <w:rPr>
          <w:rFonts w:ascii="Arial" w:hAnsi="Arial" w:cs="Arial"/>
          <w:sz w:val="22"/>
          <w:szCs w:val="22"/>
          <w:lang w:val="mn-MN"/>
        </w:rPr>
        <w:t>)</w:t>
      </w:r>
      <w:r w:rsidR="00C97DDF" w:rsidRPr="00F40206">
        <w:rPr>
          <w:rFonts w:ascii="Arial" w:hAnsi="Arial" w:cs="Arial"/>
          <w:sz w:val="22"/>
          <w:szCs w:val="22"/>
          <w:lang w:val="mn-MN"/>
        </w:rPr>
        <w:t xml:space="preserve"> </w:t>
      </w:r>
      <w:r w:rsidR="002011D4" w:rsidRPr="00F40206">
        <w:rPr>
          <w:rFonts w:ascii="Arial" w:hAnsi="Arial" w:cs="Arial"/>
          <w:sz w:val="22"/>
          <w:szCs w:val="22"/>
          <w:lang w:val="mn-MN"/>
        </w:rPr>
        <w:t xml:space="preserve">Зөвхөн </w:t>
      </w:r>
      <w:r w:rsidR="006C10C5" w:rsidRPr="00F40206">
        <w:rPr>
          <w:rFonts w:ascii="Arial" w:hAnsi="Arial" w:cs="Arial"/>
          <w:sz w:val="22"/>
          <w:szCs w:val="22"/>
          <w:lang w:val="mn-MN"/>
        </w:rPr>
        <w:t>автоцистерн</w:t>
      </w:r>
      <w:r w:rsidR="002011D4" w:rsidRPr="00F40206">
        <w:rPr>
          <w:rFonts w:ascii="Arial" w:hAnsi="Arial" w:cs="Arial"/>
          <w:sz w:val="22"/>
          <w:szCs w:val="22"/>
          <w:lang w:val="mn-MN"/>
        </w:rPr>
        <w:t xml:space="preserve">д тест, техник үйлчилгээ болон засварын ажил хийх зорилгоор </w:t>
      </w:r>
      <w:r w:rsidR="00946E1A" w:rsidRPr="00F40206">
        <w:rPr>
          <w:rFonts w:ascii="Arial" w:hAnsi="Arial" w:cs="Arial"/>
          <w:sz w:val="22"/>
          <w:szCs w:val="22"/>
          <w:lang w:val="mn-MN"/>
        </w:rPr>
        <w:t>ШН</w:t>
      </w:r>
      <w:r w:rsidR="00F23B98" w:rsidRPr="00F40206">
        <w:rPr>
          <w:rFonts w:ascii="Arial" w:hAnsi="Arial" w:cs="Arial"/>
          <w:sz w:val="22"/>
          <w:szCs w:val="22"/>
          <w:lang w:val="mn-MN"/>
        </w:rPr>
        <w:t>Хий</w:t>
      </w:r>
      <w:r w:rsidR="002011D4" w:rsidRPr="00F40206">
        <w:rPr>
          <w:rFonts w:ascii="Arial" w:hAnsi="Arial" w:cs="Arial"/>
          <w:sz w:val="22"/>
          <w:szCs w:val="22"/>
          <w:lang w:val="mn-MN"/>
        </w:rPr>
        <w:t xml:space="preserve">г шилжүүлж байгаа бол </w:t>
      </w:r>
      <w:r w:rsidR="00946E1A" w:rsidRPr="00F40206">
        <w:rPr>
          <w:rFonts w:ascii="Arial" w:hAnsi="Arial" w:cs="Arial"/>
          <w:sz w:val="22"/>
          <w:szCs w:val="22"/>
          <w:lang w:val="mn-MN"/>
        </w:rPr>
        <w:t xml:space="preserve">энэхүү дүрмийн </w:t>
      </w:r>
      <w:r w:rsidR="001217EF" w:rsidRPr="00F40206">
        <w:rPr>
          <w:rFonts w:ascii="Arial" w:hAnsi="Arial" w:cs="Arial"/>
          <w:sz w:val="22"/>
          <w:szCs w:val="22"/>
          <w:lang w:val="mn-MN"/>
        </w:rPr>
        <w:t xml:space="preserve">7.2.3.9 </w:t>
      </w:r>
      <w:r w:rsidR="00840560" w:rsidRPr="00F40206">
        <w:rPr>
          <w:rFonts w:ascii="Arial" w:hAnsi="Arial" w:cs="Arial"/>
          <w:sz w:val="22"/>
          <w:szCs w:val="22"/>
          <w:lang w:val="mn-MN"/>
        </w:rPr>
        <w:t>(</w:t>
      </w:r>
      <w:r w:rsidR="002011D4" w:rsidRPr="00F40206">
        <w:rPr>
          <w:rFonts w:ascii="Arial" w:hAnsi="Arial" w:cs="Arial"/>
          <w:sz w:val="22"/>
          <w:szCs w:val="22"/>
          <w:lang w:val="mn-MN"/>
        </w:rPr>
        <w:t>1</w:t>
      </w:r>
      <w:r w:rsidR="00840560" w:rsidRPr="00F40206">
        <w:rPr>
          <w:rFonts w:ascii="Arial" w:hAnsi="Arial" w:cs="Arial"/>
          <w:sz w:val="22"/>
          <w:szCs w:val="22"/>
          <w:lang w:val="mn-MN"/>
        </w:rPr>
        <w:t>)</w:t>
      </w:r>
      <w:r w:rsidR="00946E1A" w:rsidRPr="00F40206">
        <w:rPr>
          <w:rFonts w:ascii="Arial" w:hAnsi="Arial" w:cs="Arial"/>
          <w:sz w:val="22"/>
          <w:szCs w:val="22"/>
          <w:lang w:val="mn-MN"/>
        </w:rPr>
        <w:t xml:space="preserve"> дэх заалтын </w:t>
      </w:r>
      <w:r w:rsidR="002011D4" w:rsidRPr="00F40206">
        <w:rPr>
          <w:rFonts w:ascii="Arial" w:hAnsi="Arial" w:cs="Arial"/>
          <w:sz w:val="22"/>
          <w:szCs w:val="22"/>
          <w:lang w:val="mn-MN"/>
        </w:rPr>
        <w:t xml:space="preserve"> шаардлагуудаас чөлөөлөгдөнө.</w:t>
      </w:r>
    </w:p>
    <w:p w14:paraId="5055821B" w14:textId="77777777" w:rsidR="002011D4" w:rsidRPr="00F40206" w:rsidRDefault="002011D4" w:rsidP="002A6249">
      <w:pPr>
        <w:jc w:val="both"/>
        <w:rPr>
          <w:rFonts w:ascii="Arial" w:hAnsi="Arial" w:cs="Arial"/>
          <w:b/>
          <w:sz w:val="22"/>
          <w:szCs w:val="22"/>
          <w:lang w:val="mn-MN"/>
        </w:rPr>
      </w:pPr>
      <w:r w:rsidRPr="00F40206">
        <w:rPr>
          <w:rFonts w:ascii="Arial" w:hAnsi="Arial" w:cs="Arial"/>
          <w:b/>
          <w:sz w:val="22"/>
          <w:szCs w:val="22"/>
          <w:lang w:val="mn-MN"/>
        </w:rPr>
        <w:t>7.2.4</w:t>
      </w:r>
      <w:r w:rsidR="004D7E0B" w:rsidRPr="00F40206">
        <w:rPr>
          <w:rFonts w:ascii="Arial" w:hAnsi="Arial" w:cs="Arial"/>
          <w:b/>
          <w:sz w:val="22"/>
          <w:szCs w:val="22"/>
          <w:lang w:val="mn-MN"/>
        </w:rPr>
        <w:t xml:space="preserve">. </w:t>
      </w:r>
      <w:r w:rsidRPr="00F40206">
        <w:rPr>
          <w:rFonts w:ascii="Arial" w:hAnsi="Arial" w:cs="Arial"/>
          <w:b/>
          <w:sz w:val="22"/>
          <w:szCs w:val="22"/>
          <w:lang w:val="mn-MN"/>
        </w:rPr>
        <w:t xml:space="preserve"> Уян хоолойн үзлэг шалгалт</w:t>
      </w:r>
      <w:r w:rsidR="004D7E0B" w:rsidRPr="00F40206">
        <w:rPr>
          <w:rFonts w:ascii="Arial" w:hAnsi="Arial" w:cs="Arial"/>
          <w:b/>
          <w:sz w:val="22"/>
          <w:szCs w:val="22"/>
          <w:lang w:val="mn-MN"/>
        </w:rPr>
        <w:t xml:space="preserve">. </w:t>
      </w:r>
    </w:p>
    <w:p w14:paraId="7B6D26FD" w14:textId="77777777" w:rsidR="00F548A3"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7.2.4.1</w:t>
      </w:r>
      <w:r w:rsidR="00F73634" w:rsidRPr="00F40206">
        <w:rPr>
          <w:rFonts w:ascii="Arial" w:hAnsi="Arial" w:cs="Arial"/>
          <w:sz w:val="22"/>
          <w:szCs w:val="22"/>
          <w:lang w:val="mn-MN"/>
        </w:rPr>
        <w:t>.</w:t>
      </w:r>
      <w:r w:rsidRPr="00F40206">
        <w:rPr>
          <w:rFonts w:ascii="Arial" w:hAnsi="Arial" w:cs="Arial"/>
          <w:sz w:val="22"/>
          <w:szCs w:val="22"/>
          <w:lang w:val="mn-MN"/>
        </w:rPr>
        <w:t xml:space="preserve"> Уян хоолойн иж бүрд</w:t>
      </w:r>
      <w:r w:rsidR="00F548A3" w:rsidRPr="00F40206">
        <w:rPr>
          <w:rFonts w:ascii="Arial" w:hAnsi="Arial" w:cs="Arial"/>
          <w:sz w:val="22"/>
          <w:szCs w:val="22"/>
          <w:lang w:val="mn-MN"/>
        </w:rPr>
        <w:t>э</w:t>
      </w:r>
      <w:r w:rsidRPr="00F40206">
        <w:rPr>
          <w:rFonts w:ascii="Arial" w:hAnsi="Arial" w:cs="Arial"/>
          <w:sz w:val="22"/>
          <w:szCs w:val="22"/>
          <w:lang w:val="mn-MN"/>
        </w:rPr>
        <w:t>лүүдийг ашиглахын өмнө</w:t>
      </w:r>
      <w:r w:rsidR="00F73634" w:rsidRPr="00F40206">
        <w:rPr>
          <w:rFonts w:ascii="Arial" w:hAnsi="Arial" w:cs="Arial"/>
          <w:sz w:val="22"/>
          <w:szCs w:val="22"/>
          <w:lang w:val="mn-MN"/>
        </w:rPr>
        <w:t xml:space="preserve"> тэдгээрийн бүрэн бүтэн байдалд нөлөөлөхөөр гоожилт, </w:t>
      </w:r>
      <w:r w:rsidRPr="00F40206">
        <w:rPr>
          <w:rFonts w:ascii="Arial" w:hAnsi="Arial" w:cs="Arial"/>
          <w:sz w:val="22"/>
          <w:szCs w:val="22"/>
          <w:lang w:val="mn-MN"/>
        </w:rPr>
        <w:t xml:space="preserve">гэмтэл байгаа эсэхийг </w:t>
      </w:r>
      <w:r w:rsidR="00F73634" w:rsidRPr="00F40206">
        <w:rPr>
          <w:rFonts w:ascii="Arial" w:hAnsi="Arial" w:cs="Arial"/>
          <w:sz w:val="22"/>
          <w:szCs w:val="22"/>
          <w:lang w:val="mn-MN"/>
        </w:rPr>
        <w:t xml:space="preserve">шалгах </w:t>
      </w:r>
      <w:r w:rsidRPr="00F40206">
        <w:rPr>
          <w:rFonts w:ascii="Arial" w:hAnsi="Arial" w:cs="Arial"/>
          <w:sz w:val="22"/>
          <w:szCs w:val="22"/>
          <w:lang w:val="mn-MN"/>
        </w:rPr>
        <w:t xml:space="preserve"> шаардлагатай.</w:t>
      </w:r>
    </w:p>
    <w:p w14:paraId="257DA84E" w14:textId="77777777" w:rsidR="00F548A3"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7.2.4.2</w:t>
      </w:r>
      <w:r w:rsidR="00F73634" w:rsidRPr="00F40206">
        <w:rPr>
          <w:rFonts w:ascii="Arial" w:hAnsi="Arial" w:cs="Arial"/>
          <w:sz w:val="22"/>
          <w:szCs w:val="22"/>
          <w:lang w:val="mn-MN"/>
        </w:rPr>
        <w:t>.</w:t>
      </w:r>
      <w:r w:rsidRPr="00F40206">
        <w:rPr>
          <w:rFonts w:ascii="Arial" w:hAnsi="Arial" w:cs="Arial"/>
          <w:sz w:val="22"/>
          <w:szCs w:val="22"/>
          <w:lang w:val="mn-MN"/>
        </w:rPr>
        <w:t xml:space="preserve"> </w:t>
      </w:r>
      <w:r w:rsidR="00F73634" w:rsidRPr="00F40206">
        <w:rPr>
          <w:rFonts w:ascii="Arial" w:hAnsi="Arial" w:cs="Arial"/>
          <w:sz w:val="22"/>
          <w:szCs w:val="22"/>
          <w:lang w:val="mn-MN"/>
        </w:rPr>
        <w:t>У</w:t>
      </w:r>
      <w:r w:rsidRPr="00F40206">
        <w:rPr>
          <w:rFonts w:ascii="Arial" w:hAnsi="Arial" w:cs="Arial"/>
          <w:sz w:val="22"/>
          <w:szCs w:val="22"/>
          <w:lang w:val="mn-MN"/>
        </w:rPr>
        <w:t>ян хоолойн иж бүрд</w:t>
      </w:r>
      <w:r w:rsidR="00F73634" w:rsidRPr="00F40206">
        <w:rPr>
          <w:rFonts w:ascii="Arial" w:hAnsi="Arial" w:cs="Arial"/>
          <w:sz w:val="22"/>
          <w:szCs w:val="22"/>
          <w:lang w:val="mn-MN"/>
        </w:rPr>
        <w:t>э</w:t>
      </w:r>
      <w:r w:rsidRPr="00F40206">
        <w:rPr>
          <w:rFonts w:ascii="Arial" w:hAnsi="Arial" w:cs="Arial"/>
          <w:sz w:val="22"/>
          <w:szCs w:val="22"/>
          <w:lang w:val="mn-MN"/>
        </w:rPr>
        <w:t xml:space="preserve">лүүдийг наад зах </w:t>
      </w:r>
      <w:r w:rsidR="00F548A3" w:rsidRPr="00F40206">
        <w:rPr>
          <w:rFonts w:ascii="Arial" w:hAnsi="Arial" w:cs="Arial"/>
          <w:sz w:val="22"/>
          <w:szCs w:val="22"/>
          <w:lang w:val="mn-MN"/>
        </w:rPr>
        <w:t xml:space="preserve">нь </w:t>
      </w:r>
      <w:r w:rsidRPr="00F40206">
        <w:rPr>
          <w:rFonts w:ascii="Arial" w:hAnsi="Arial" w:cs="Arial"/>
          <w:sz w:val="22"/>
          <w:szCs w:val="22"/>
          <w:lang w:val="mn-MN"/>
        </w:rPr>
        <w:t xml:space="preserve">жилд нэг удаа үзлэг шалгалтанд оруулж байна. </w:t>
      </w:r>
    </w:p>
    <w:p w14:paraId="60AE7D7E" w14:textId="77777777" w:rsidR="00F548A3"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7.2.4.3</w:t>
      </w:r>
      <w:r w:rsidR="00F73634" w:rsidRPr="00F40206">
        <w:rPr>
          <w:rFonts w:ascii="Arial" w:hAnsi="Arial" w:cs="Arial"/>
          <w:sz w:val="22"/>
          <w:szCs w:val="22"/>
          <w:lang w:val="mn-MN"/>
        </w:rPr>
        <w:t>.</w:t>
      </w:r>
      <w:r w:rsidRPr="00F40206">
        <w:rPr>
          <w:rFonts w:ascii="Arial" w:hAnsi="Arial" w:cs="Arial"/>
          <w:sz w:val="22"/>
          <w:szCs w:val="22"/>
          <w:lang w:val="mn-MN"/>
        </w:rPr>
        <w:t xml:space="preserve"> </w:t>
      </w:r>
      <w:r w:rsidR="003825AB" w:rsidRPr="00F40206">
        <w:rPr>
          <w:rFonts w:ascii="Arial" w:hAnsi="Arial" w:cs="Arial"/>
          <w:sz w:val="22"/>
          <w:szCs w:val="22"/>
          <w:lang w:val="mn-MN"/>
        </w:rPr>
        <w:t>Даралтат</w:t>
      </w:r>
      <w:r w:rsidRPr="00F40206">
        <w:rPr>
          <w:rFonts w:ascii="Arial" w:hAnsi="Arial" w:cs="Arial"/>
          <w:sz w:val="22"/>
          <w:szCs w:val="22"/>
          <w:lang w:val="mn-MN"/>
        </w:rPr>
        <w:t xml:space="preserve"> уян хоолойн иж бүрдлийн үзлэг шалгалт</w:t>
      </w:r>
      <w:r w:rsidR="00F73634" w:rsidRPr="00F40206">
        <w:rPr>
          <w:rFonts w:ascii="Arial" w:hAnsi="Arial" w:cs="Arial"/>
          <w:sz w:val="22"/>
          <w:szCs w:val="22"/>
          <w:lang w:val="mn-MN"/>
        </w:rPr>
        <w:t xml:space="preserve">аар </w:t>
      </w:r>
      <w:r w:rsidRPr="00F40206">
        <w:rPr>
          <w:rFonts w:ascii="Arial" w:hAnsi="Arial" w:cs="Arial"/>
          <w:sz w:val="22"/>
          <w:szCs w:val="22"/>
          <w:lang w:val="mn-MN"/>
        </w:rPr>
        <w:t xml:space="preserve"> дараах зүйлсийг </w:t>
      </w:r>
      <w:r w:rsidR="00D6442F" w:rsidRPr="00F40206">
        <w:rPr>
          <w:rFonts w:ascii="Arial" w:hAnsi="Arial" w:cs="Arial"/>
          <w:sz w:val="22"/>
          <w:szCs w:val="22"/>
          <w:lang w:val="mn-MN"/>
        </w:rPr>
        <w:t>шалгана</w:t>
      </w:r>
      <w:r w:rsidR="00F73634" w:rsidRPr="00F40206">
        <w:rPr>
          <w:rFonts w:ascii="Arial" w:hAnsi="Arial" w:cs="Arial"/>
          <w:sz w:val="22"/>
          <w:szCs w:val="22"/>
          <w:lang w:val="mn-MN"/>
        </w:rPr>
        <w:t xml:space="preserve">. Үүнд: </w:t>
      </w:r>
    </w:p>
    <w:p w14:paraId="21113DB7" w14:textId="77777777" w:rsidR="00D6442F" w:rsidRPr="00F40206" w:rsidRDefault="00F73634" w:rsidP="002A6249">
      <w:pPr>
        <w:jc w:val="both"/>
        <w:rPr>
          <w:rFonts w:ascii="Arial" w:hAnsi="Arial" w:cs="Arial"/>
          <w:sz w:val="22"/>
          <w:szCs w:val="22"/>
          <w:lang w:val="mn-MN"/>
        </w:rPr>
      </w:pPr>
      <w:r w:rsidRPr="00F40206">
        <w:rPr>
          <w:rFonts w:ascii="Arial" w:hAnsi="Arial" w:cs="Arial"/>
          <w:sz w:val="22"/>
          <w:szCs w:val="22"/>
          <w:lang w:val="mn-MN"/>
        </w:rPr>
        <w:t>(1) Г</w:t>
      </w:r>
      <w:r w:rsidR="002011D4" w:rsidRPr="00F40206">
        <w:rPr>
          <w:rFonts w:ascii="Arial" w:hAnsi="Arial" w:cs="Arial"/>
          <w:sz w:val="22"/>
          <w:szCs w:val="22"/>
          <w:lang w:val="mn-MN"/>
        </w:rPr>
        <w:t xml:space="preserve">адна талын бүрхүүл нь гэмтэж доторх </w:t>
      </w:r>
      <w:r w:rsidR="00D6442F" w:rsidRPr="00F40206">
        <w:rPr>
          <w:rFonts w:ascii="Arial" w:hAnsi="Arial" w:cs="Arial"/>
          <w:sz w:val="22"/>
          <w:szCs w:val="22"/>
          <w:lang w:val="mn-MN"/>
        </w:rPr>
        <w:t>бэхэлгээ нь ил гарсан гэмтэл байгаа эсэх</w:t>
      </w:r>
      <w:r w:rsidRPr="00F40206">
        <w:rPr>
          <w:rFonts w:ascii="Arial" w:hAnsi="Arial" w:cs="Arial"/>
          <w:sz w:val="22"/>
          <w:szCs w:val="22"/>
          <w:lang w:val="mn-MN"/>
        </w:rPr>
        <w:t>.</w:t>
      </w:r>
    </w:p>
    <w:p w14:paraId="2D796162" w14:textId="77777777" w:rsidR="00D6442F"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w:t>
      </w:r>
      <w:r w:rsidR="00D6442F" w:rsidRPr="00F40206">
        <w:rPr>
          <w:rFonts w:ascii="Arial" w:hAnsi="Arial" w:cs="Arial"/>
          <w:sz w:val="22"/>
          <w:szCs w:val="22"/>
          <w:lang w:val="mn-MN"/>
        </w:rPr>
        <w:t>2</w:t>
      </w:r>
      <w:r w:rsidRPr="00F40206">
        <w:rPr>
          <w:rFonts w:ascii="Arial" w:hAnsi="Arial" w:cs="Arial"/>
          <w:sz w:val="22"/>
          <w:szCs w:val="22"/>
          <w:lang w:val="mn-MN"/>
        </w:rPr>
        <w:t>)</w:t>
      </w:r>
      <w:r w:rsidR="00F73634" w:rsidRPr="00F40206">
        <w:rPr>
          <w:rFonts w:ascii="Arial" w:hAnsi="Arial" w:cs="Arial"/>
          <w:sz w:val="22"/>
          <w:szCs w:val="22"/>
          <w:lang w:val="mn-MN"/>
        </w:rPr>
        <w:t xml:space="preserve"> М</w:t>
      </w:r>
      <w:r w:rsidR="00D6442F" w:rsidRPr="00F40206">
        <w:rPr>
          <w:rFonts w:ascii="Arial" w:hAnsi="Arial" w:cs="Arial"/>
          <w:sz w:val="22"/>
          <w:szCs w:val="22"/>
          <w:lang w:val="mn-MN"/>
        </w:rPr>
        <w:t xml:space="preserve">ушгирсан эсвэл хавтгай болсон </w:t>
      </w:r>
      <w:r w:rsidR="00F73634" w:rsidRPr="00F40206">
        <w:rPr>
          <w:rFonts w:ascii="Arial" w:hAnsi="Arial" w:cs="Arial"/>
          <w:sz w:val="22"/>
          <w:szCs w:val="22"/>
          <w:lang w:val="mn-MN"/>
        </w:rPr>
        <w:t>эсэх.</w:t>
      </w:r>
      <w:r w:rsidR="00D6442F" w:rsidRPr="00F40206">
        <w:rPr>
          <w:rFonts w:ascii="Arial" w:hAnsi="Arial" w:cs="Arial"/>
          <w:sz w:val="22"/>
          <w:szCs w:val="22"/>
          <w:lang w:val="mn-MN"/>
        </w:rPr>
        <w:t xml:space="preserve"> </w:t>
      </w:r>
    </w:p>
    <w:p w14:paraId="2499C684" w14:textId="77777777" w:rsidR="00D6442F"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w:t>
      </w:r>
      <w:r w:rsidR="00D6442F" w:rsidRPr="00F40206">
        <w:rPr>
          <w:rFonts w:ascii="Arial" w:hAnsi="Arial" w:cs="Arial"/>
          <w:sz w:val="22"/>
          <w:szCs w:val="22"/>
          <w:lang w:val="mn-MN"/>
        </w:rPr>
        <w:t>3</w:t>
      </w:r>
      <w:r w:rsidRPr="00F40206">
        <w:rPr>
          <w:rFonts w:ascii="Arial" w:hAnsi="Arial" w:cs="Arial"/>
          <w:sz w:val="22"/>
          <w:szCs w:val="22"/>
          <w:lang w:val="mn-MN"/>
        </w:rPr>
        <w:t>)</w:t>
      </w:r>
      <w:r w:rsidR="00F73634" w:rsidRPr="00F40206">
        <w:rPr>
          <w:rFonts w:ascii="Arial" w:hAnsi="Arial" w:cs="Arial"/>
          <w:sz w:val="22"/>
          <w:szCs w:val="22"/>
          <w:lang w:val="mn-MN"/>
        </w:rPr>
        <w:t xml:space="preserve"> Уян хоолой  зөөлөрсөн</w:t>
      </w:r>
      <w:r w:rsidR="00D6442F" w:rsidRPr="00F40206">
        <w:rPr>
          <w:rFonts w:ascii="Arial" w:hAnsi="Arial" w:cs="Arial"/>
          <w:sz w:val="22"/>
          <w:szCs w:val="22"/>
          <w:lang w:val="mn-MN"/>
        </w:rPr>
        <w:t xml:space="preserve"> эсвэл </w:t>
      </w:r>
      <w:r w:rsidR="00F73634" w:rsidRPr="00F40206">
        <w:rPr>
          <w:rFonts w:ascii="Arial" w:hAnsi="Arial" w:cs="Arial"/>
          <w:sz w:val="22"/>
          <w:szCs w:val="22"/>
          <w:lang w:val="mn-MN"/>
        </w:rPr>
        <w:t xml:space="preserve">хавагнасан </w:t>
      </w:r>
      <w:r w:rsidR="00D6442F" w:rsidRPr="00F40206">
        <w:rPr>
          <w:rFonts w:ascii="Arial" w:hAnsi="Arial" w:cs="Arial"/>
          <w:sz w:val="22"/>
          <w:szCs w:val="22"/>
          <w:lang w:val="mn-MN"/>
        </w:rPr>
        <w:t xml:space="preserve"> эсэх</w:t>
      </w:r>
      <w:r w:rsidR="00F73634" w:rsidRPr="00F40206">
        <w:rPr>
          <w:rFonts w:ascii="Arial" w:hAnsi="Arial" w:cs="Arial"/>
          <w:sz w:val="22"/>
          <w:szCs w:val="22"/>
          <w:lang w:val="mn-MN"/>
        </w:rPr>
        <w:t>.</w:t>
      </w:r>
      <w:r w:rsidR="00D6442F" w:rsidRPr="00F40206">
        <w:rPr>
          <w:rFonts w:ascii="Arial" w:hAnsi="Arial" w:cs="Arial"/>
          <w:sz w:val="22"/>
          <w:szCs w:val="22"/>
          <w:lang w:val="mn-MN"/>
        </w:rPr>
        <w:t xml:space="preserve"> </w:t>
      </w:r>
    </w:p>
    <w:p w14:paraId="3A618E98" w14:textId="77777777" w:rsidR="00D6442F" w:rsidRPr="00F40206" w:rsidRDefault="00D6442F" w:rsidP="002A6249">
      <w:pPr>
        <w:jc w:val="both"/>
        <w:rPr>
          <w:rFonts w:ascii="Arial" w:hAnsi="Arial" w:cs="Arial"/>
          <w:sz w:val="22"/>
          <w:szCs w:val="22"/>
          <w:lang w:val="mn-MN"/>
        </w:rPr>
      </w:pPr>
      <w:r w:rsidRPr="00F40206">
        <w:rPr>
          <w:rFonts w:ascii="Arial" w:hAnsi="Arial" w:cs="Arial"/>
          <w:sz w:val="22"/>
          <w:szCs w:val="22"/>
          <w:lang w:val="mn-MN"/>
        </w:rPr>
        <w:t>(4) Уян хоолойн угласан холбогчууд нь гэмтсэн, эд анги нь алга болсон эсвэл бо</w:t>
      </w:r>
      <w:r w:rsidR="00F548A3" w:rsidRPr="00F40206">
        <w:rPr>
          <w:rFonts w:ascii="Arial" w:hAnsi="Arial" w:cs="Arial"/>
          <w:sz w:val="22"/>
          <w:szCs w:val="22"/>
          <w:lang w:val="mn-MN"/>
        </w:rPr>
        <w:t>о</w:t>
      </w:r>
      <w:r w:rsidRPr="00F40206">
        <w:rPr>
          <w:rFonts w:ascii="Arial" w:hAnsi="Arial" w:cs="Arial"/>
          <w:sz w:val="22"/>
          <w:szCs w:val="22"/>
          <w:lang w:val="mn-MN"/>
        </w:rPr>
        <w:t>лт нь суларсан эсэх</w:t>
      </w:r>
      <w:r w:rsidR="00D5521A" w:rsidRPr="00F40206">
        <w:rPr>
          <w:rFonts w:ascii="Arial" w:hAnsi="Arial" w:cs="Arial"/>
          <w:sz w:val="22"/>
          <w:szCs w:val="22"/>
          <w:lang w:val="mn-MN"/>
        </w:rPr>
        <w:t xml:space="preserve">. </w:t>
      </w:r>
    </w:p>
    <w:p w14:paraId="4BA8327D" w14:textId="77777777" w:rsidR="00D6442F" w:rsidRPr="00F40206" w:rsidRDefault="002011D4" w:rsidP="002A6249">
      <w:pPr>
        <w:jc w:val="both"/>
        <w:rPr>
          <w:rFonts w:ascii="Arial" w:hAnsi="Arial" w:cs="Arial"/>
          <w:sz w:val="22"/>
          <w:szCs w:val="22"/>
          <w:lang w:val="mn-MN"/>
        </w:rPr>
      </w:pPr>
      <w:r w:rsidRPr="00F40206">
        <w:rPr>
          <w:rFonts w:ascii="Arial" w:hAnsi="Arial" w:cs="Arial"/>
          <w:sz w:val="22"/>
          <w:szCs w:val="22"/>
          <w:lang w:val="mn-MN"/>
        </w:rPr>
        <w:t>(</w:t>
      </w:r>
      <w:r w:rsidR="00D6442F" w:rsidRPr="00F40206">
        <w:rPr>
          <w:rFonts w:ascii="Arial" w:hAnsi="Arial" w:cs="Arial"/>
          <w:sz w:val="22"/>
          <w:szCs w:val="22"/>
          <w:lang w:val="mn-MN"/>
        </w:rPr>
        <w:t>5</w:t>
      </w:r>
      <w:r w:rsidRPr="00F40206">
        <w:rPr>
          <w:rFonts w:ascii="Arial" w:hAnsi="Arial" w:cs="Arial"/>
          <w:sz w:val="22"/>
          <w:szCs w:val="22"/>
          <w:lang w:val="mn-MN"/>
        </w:rPr>
        <w:t>)</w:t>
      </w:r>
      <w:r w:rsidR="00D5521A" w:rsidRPr="00F40206">
        <w:rPr>
          <w:rFonts w:ascii="Arial" w:hAnsi="Arial" w:cs="Arial"/>
          <w:sz w:val="22"/>
          <w:szCs w:val="22"/>
          <w:lang w:val="mn-MN"/>
        </w:rPr>
        <w:t xml:space="preserve"> </w:t>
      </w:r>
      <w:r w:rsidR="00785EC0" w:rsidRPr="00F40206">
        <w:rPr>
          <w:rFonts w:ascii="Arial" w:hAnsi="Arial" w:cs="Arial"/>
          <w:sz w:val="22"/>
          <w:szCs w:val="22"/>
          <w:lang w:val="mn-MN"/>
        </w:rPr>
        <w:t>Н</w:t>
      </w:r>
      <w:r w:rsidR="00D6442F" w:rsidRPr="00F40206">
        <w:rPr>
          <w:rFonts w:ascii="Arial" w:hAnsi="Arial" w:cs="Arial"/>
          <w:sz w:val="22"/>
          <w:szCs w:val="22"/>
          <w:lang w:val="mn-MN"/>
        </w:rPr>
        <w:t>эвтлэх чанарын нэвчилтээс бусад гоожилт шүүрэлт байгаа эсэх</w:t>
      </w:r>
      <w:r w:rsidR="00D5521A" w:rsidRPr="00F40206">
        <w:rPr>
          <w:rFonts w:ascii="Arial" w:hAnsi="Arial" w:cs="Arial"/>
          <w:sz w:val="22"/>
          <w:szCs w:val="22"/>
          <w:lang w:val="mn-MN"/>
        </w:rPr>
        <w:t>.</w:t>
      </w:r>
    </w:p>
    <w:p w14:paraId="0EA5B403" w14:textId="77777777" w:rsidR="00D6442F" w:rsidRPr="00F40206" w:rsidRDefault="00D6442F" w:rsidP="002A6249">
      <w:pPr>
        <w:jc w:val="both"/>
        <w:rPr>
          <w:rFonts w:ascii="Arial" w:hAnsi="Arial" w:cs="Arial"/>
          <w:sz w:val="22"/>
          <w:szCs w:val="22"/>
          <w:lang w:val="mn-MN"/>
        </w:rPr>
      </w:pPr>
      <w:r w:rsidRPr="00F40206">
        <w:rPr>
          <w:rFonts w:ascii="Arial" w:hAnsi="Arial" w:cs="Arial"/>
          <w:sz w:val="22"/>
          <w:szCs w:val="22"/>
          <w:lang w:val="mn-MN"/>
        </w:rPr>
        <w:t>7.2.4.4</w:t>
      </w:r>
      <w:r w:rsidR="00D5521A" w:rsidRPr="00F40206">
        <w:rPr>
          <w:rFonts w:ascii="Arial" w:hAnsi="Arial" w:cs="Arial"/>
          <w:sz w:val="22"/>
          <w:szCs w:val="22"/>
          <w:lang w:val="mn-MN"/>
        </w:rPr>
        <w:t>.</w:t>
      </w:r>
      <w:r w:rsidRPr="00F40206">
        <w:rPr>
          <w:rFonts w:ascii="Arial" w:hAnsi="Arial" w:cs="Arial"/>
          <w:sz w:val="22"/>
          <w:szCs w:val="22"/>
          <w:lang w:val="mn-MN"/>
        </w:rPr>
        <w:t xml:space="preserve"> Уян хоолойн иж бүрд</w:t>
      </w:r>
      <w:r w:rsidR="00D5521A" w:rsidRPr="00F40206">
        <w:rPr>
          <w:rFonts w:ascii="Arial" w:hAnsi="Arial" w:cs="Arial"/>
          <w:sz w:val="22"/>
          <w:szCs w:val="22"/>
          <w:lang w:val="mn-MN"/>
        </w:rPr>
        <w:t>э</w:t>
      </w:r>
      <w:r w:rsidRPr="00F40206">
        <w:rPr>
          <w:rFonts w:ascii="Arial" w:hAnsi="Arial" w:cs="Arial"/>
          <w:sz w:val="22"/>
          <w:szCs w:val="22"/>
          <w:lang w:val="mn-MN"/>
        </w:rPr>
        <w:t>лүүдийг энэхүү үзлэгийн үр дүнд тулгуурлан сольж, засаж эсвэл үргэлжлүүлэн ашиглана.</w:t>
      </w:r>
    </w:p>
    <w:p w14:paraId="05F79F53" w14:textId="77777777" w:rsidR="00D6442F" w:rsidRPr="00F40206" w:rsidRDefault="00D6442F" w:rsidP="002A6249">
      <w:pPr>
        <w:jc w:val="both"/>
        <w:rPr>
          <w:rFonts w:ascii="Arial" w:hAnsi="Arial" w:cs="Arial"/>
          <w:sz w:val="22"/>
          <w:szCs w:val="22"/>
          <w:lang w:val="mn-MN"/>
        </w:rPr>
      </w:pPr>
      <w:r w:rsidRPr="00F40206">
        <w:rPr>
          <w:rFonts w:ascii="Arial" w:hAnsi="Arial" w:cs="Arial"/>
          <w:sz w:val="22"/>
          <w:szCs w:val="22"/>
          <w:lang w:val="mn-MN"/>
        </w:rPr>
        <w:t>7.2.4.5</w:t>
      </w:r>
      <w:r w:rsidR="00D5521A" w:rsidRPr="00F40206">
        <w:rPr>
          <w:rFonts w:ascii="Arial" w:hAnsi="Arial" w:cs="Arial"/>
          <w:sz w:val="22"/>
          <w:szCs w:val="22"/>
          <w:lang w:val="mn-MN"/>
        </w:rPr>
        <w:t xml:space="preserve">. Гоожилттой, </w:t>
      </w:r>
      <w:r w:rsidRPr="00F40206">
        <w:rPr>
          <w:rFonts w:ascii="Arial" w:hAnsi="Arial" w:cs="Arial"/>
          <w:sz w:val="22"/>
          <w:szCs w:val="22"/>
          <w:lang w:val="mn-MN"/>
        </w:rPr>
        <w:t>гэмтсэн уян хоолойг нэн даруй засах эсвэл ашиглалтаас</w:t>
      </w:r>
      <w:r w:rsidR="00D5521A" w:rsidRPr="00F40206">
        <w:rPr>
          <w:rFonts w:ascii="Arial" w:hAnsi="Arial" w:cs="Arial"/>
          <w:sz w:val="22"/>
          <w:szCs w:val="22"/>
          <w:lang w:val="mn-MN"/>
        </w:rPr>
        <w:t xml:space="preserve"> хасах шаардлагатай. </w:t>
      </w:r>
    </w:p>
    <w:p w14:paraId="07A7EA87" w14:textId="77777777" w:rsidR="00E15C3A" w:rsidRPr="00F40206" w:rsidRDefault="00D6442F" w:rsidP="002A6249">
      <w:pPr>
        <w:jc w:val="both"/>
        <w:rPr>
          <w:rFonts w:ascii="Arial" w:hAnsi="Arial" w:cs="Arial"/>
          <w:b/>
          <w:sz w:val="22"/>
          <w:szCs w:val="22"/>
          <w:lang w:val="mn-MN"/>
        </w:rPr>
      </w:pPr>
      <w:r w:rsidRPr="00F40206">
        <w:rPr>
          <w:rFonts w:ascii="Arial" w:hAnsi="Arial" w:cs="Arial"/>
          <w:b/>
          <w:sz w:val="22"/>
          <w:szCs w:val="22"/>
          <w:lang w:val="mn-MN"/>
        </w:rPr>
        <w:t>7.3</w:t>
      </w:r>
      <w:r w:rsidR="00D5521A"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D5521A" w:rsidRPr="00F40206">
        <w:rPr>
          <w:rFonts w:ascii="Arial" w:hAnsi="Arial" w:cs="Arial"/>
          <w:b/>
          <w:sz w:val="22"/>
          <w:szCs w:val="22"/>
          <w:lang w:val="mn-MN"/>
        </w:rPr>
        <w:t>ШН</w:t>
      </w:r>
      <w:r w:rsidR="00F23B98" w:rsidRPr="00F40206">
        <w:rPr>
          <w:rFonts w:ascii="Arial" w:hAnsi="Arial" w:cs="Arial"/>
          <w:b/>
          <w:sz w:val="22"/>
          <w:szCs w:val="22"/>
          <w:lang w:val="mn-MN"/>
        </w:rPr>
        <w:t>Хий</w:t>
      </w:r>
      <w:r w:rsidR="00E15C3A" w:rsidRPr="00F40206">
        <w:rPr>
          <w:rFonts w:ascii="Arial" w:hAnsi="Arial" w:cs="Arial"/>
          <w:b/>
          <w:sz w:val="22"/>
          <w:szCs w:val="22"/>
          <w:lang w:val="mn-MN"/>
        </w:rPr>
        <w:t>г агаар мандалд хаях</w:t>
      </w:r>
      <w:r w:rsidR="00D5521A" w:rsidRPr="00F40206">
        <w:rPr>
          <w:rFonts w:ascii="Arial" w:hAnsi="Arial" w:cs="Arial"/>
          <w:b/>
          <w:sz w:val="22"/>
          <w:szCs w:val="22"/>
          <w:lang w:val="mn-MN"/>
        </w:rPr>
        <w:t>.</w:t>
      </w:r>
    </w:p>
    <w:p w14:paraId="4FDCF96F" w14:textId="77777777" w:rsidR="00E15C3A" w:rsidRPr="00F40206" w:rsidRDefault="00E15C3A" w:rsidP="002A6249">
      <w:pPr>
        <w:jc w:val="both"/>
        <w:rPr>
          <w:rFonts w:ascii="Arial" w:hAnsi="Arial" w:cs="Arial"/>
          <w:sz w:val="22"/>
          <w:szCs w:val="22"/>
          <w:lang w:val="mn-MN"/>
        </w:rPr>
      </w:pPr>
      <w:r w:rsidRPr="00F40206">
        <w:rPr>
          <w:rFonts w:ascii="Arial" w:hAnsi="Arial" w:cs="Arial"/>
          <w:sz w:val="22"/>
          <w:szCs w:val="22"/>
          <w:lang w:val="mn-MN"/>
        </w:rPr>
        <w:t>7.3.1</w:t>
      </w:r>
      <w:r w:rsidR="00334016" w:rsidRPr="00F40206">
        <w:rPr>
          <w:rFonts w:ascii="Arial" w:hAnsi="Arial" w:cs="Arial"/>
          <w:sz w:val="22"/>
          <w:szCs w:val="22"/>
          <w:lang w:val="mn-MN"/>
        </w:rPr>
        <w:t>. Ерөнхий зүйл. Дараахаас бусад тохиолдолд ШН</w:t>
      </w:r>
      <w:r w:rsidR="00F23B98" w:rsidRPr="00F40206">
        <w:rPr>
          <w:rFonts w:ascii="Arial" w:hAnsi="Arial" w:cs="Arial"/>
          <w:sz w:val="22"/>
          <w:szCs w:val="22"/>
          <w:lang w:val="mn-MN"/>
        </w:rPr>
        <w:t>Хий</w:t>
      </w:r>
      <w:r w:rsidRPr="00F40206">
        <w:rPr>
          <w:rFonts w:ascii="Arial" w:hAnsi="Arial" w:cs="Arial"/>
          <w:sz w:val="22"/>
          <w:szCs w:val="22"/>
          <w:lang w:val="mn-MN"/>
        </w:rPr>
        <w:t>г шингэн эсвэл уурын хэлбэрээр агаар мандалд хаяж үл болно. Үүнд:</w:t>
      </w:r>
    </w:p>
    <w:p w14:paraId="6B5A0099" w14:textId="77777777" w:rsidR="00785EC0" w:rsidRPr="00F40206" w:rsidRDefault="002011D4" w:rsidP="002A6249">
      <w:pPr>
        <w:jc w:val="both"/>
        <w:rPr>
          <w:rFonts w:ascii="Arial" w:hAnsi="Arial" w:cs="Arial"/>
          <w:sz w:val="22"/>
          <w:szCs w:val="22"/>
          <w:lang w:val="mn-MN"/>
        </w:rPr>
      </w:pPr>
      <w:r w:rsidRPr="00F40206">
        <w:rPr>
          <w:rFonts w:ascii="Arial" w:hAnsi="Arial" w:cs="Arial"/>
          <w:sz w:val="22"/>
          <w:szCs w:val="22"/>
          <w:lang w:val="mn-MN"/>
        </w:rPr>
        <w:lastRenderedPageBreak/>
        <w:t>(</w:t>
      </w:r>
      <w:r w:rsidR="00E15C3A" w:rsidRPr="00F40206">
        <w:rPr>
          <w:rFonts w:ascii="Arial" w:hAnsi="Arial" w:cs="Arial"/>
          <w:sz w:val="22"/>
          <w:szCs w:val="22"/>
          <w:lang w:val="mn-MN"/>
        </w:rPr>
        <w:t>1</w:t>
      </w:r>
      <w:r w:rsidRPr="00F40206">
        <w:rPr>
          <w:rFonts w:ascii="Arial" w:hAnsi="Arial" w:cs="Arial"/>
          <w:sz w:val="22"/>
          <w:szCs w:val="22"/>
          <w:lang w:val="mn-MN"/>
        </w:rPr>
        <w:t>)</w:t>
      </w:r>
      <w:r w:rsidR="00334016" w:rsidRPr="00F40206">
        <w:rPr>
          <w:rFonts w:ascii="Arial" w:hAnsi="Arial" w:cs="Arial"/>
          <w:sz w:val="22"/>
          <w:szCs w:val="22"/>
          <w:lang w:val="mn-MN"/>
        </w:rPr>
        <w:t xml:space="preserve"> </w:t>
      </w:r>
      <w:r w:rsidR="00785EC0" w:rsidRPr="00F40206">
        <w:rPr>
          <w:rFonts w:ascii="Arial" w:hAnsi="Arial" w:cs="Arial"/>
          <w:sz w:val="22"/>
          <w:szCs w:val="22"/>
          <w:lang w:val="mn-MN"/>
        </w:rPr>
        <w:t xml:space="preserve">Тогтоосон шингэний түвшин, эргэлтийн эсвэл </w:t>
      </w:r>
      <w:r w:rsidR="00F548A3" w:rsidRPr="00F40206">
        <w:rPr>
          <w:rFonts w:ascii="Arial" w:hAnsi="Arial" w:cs="Arial"/>
          <w:sz w:val="22"/>
          <w:szCs w:val="22"/>
          <w:lang w:val="mn-MN"/>
        </w:rPr>
        <w:t>т</w:t>
      </w:r>
      <w:r w:rsidR="00E86143" w:rsidRPr="00F40206">
        <w:rPr>
          <w:rFonts w:ascii="Arial" w:hAnsi="Arial" w:cs="Arial"/>
          <w:sz w:val="22"/>
          <w:szCs w:val="22"/>
          <w:lang w:val="mn-MN"/>
        </w:rPr>
        <w:t>үвшин</w:t>
      </w:r>
      <w:r w:rsidR="00F548A3" w:rsidRPr="00F40206">
        <w:rPr>
          <w:rFonts w:ascii="Arial" w:hAnsi="Arial" w:cs="Arial"/>
          <w:sz w:val="22"/>
          <w:szCs w:val="22"/>
          <w:lang w:val="mn-MN"/>
        </w:rPr>
        <w:t xml:space="preserve"> заагч гуурсан </w:t>
      </w:r>
      <w:r w:rsidR="00785EC0" w:rsidRPr="00F40206">
        <w:rPr>
          <w:rFonts w:ascii="Arial" w:hAnsi="Arial" w:cs="Arial"/>
          <w:sz w:val="22"/>
          <w:szCs w:val="22"/>
          <w:lang w:val="mn-MN"/>
        </w:rPr>
        <w:t xml:space="preserve">хэмжүүрүүдээс гарах </w:t>
      </w:r>
      <w:r w:rsidR="00014F53" w:rsidRPr="00F40206">
        <w:rPr>
          <w:rFonts w:ascii="Arial" w:hAnsi="Arial" w:cs="Arial"/>
          <w:sz w:val="22"/>
          <w:szCs w:val="22"/>
          <w:lang w:val="mn-MN"/>
        </w:rPr>
        <w:t>хамгийн их урсгал нь №54 өрөмдөх</w:t>
      </w:r>
      <w:r w:rsidR="00785EC0" w:rsidRPr="00F40206">
        <w:rPr>
          <w:rFonts w:ascii="Arial" w:hAnsi="Arial" w:cs="Arial"/>
          <w:sz w:val="22"/>
          <w:szCs w:val="22"/>
          <w:lang w:val="mn-MN"/>
        </w:rPr>
        <w:t xml:space="preserve"> нүхнээс гарах хэмжээнээс хэтрэхээргүй байвал агаарт хаяхыг зөвшөөрнө. </w:t>
      </w:r>
    </w:p>
    <w:p w14:paraId="76D5CF49" w14:textId="77777777" w:rsidR="00785EC0"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 xml:space="preserve">(2)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наас шингэн шилжүүлэх шуг</w:t>
      </w:r>
      <w:r w:rsidR="00014F53" w:rsidRPr="00F40206">
        <w:rPr>
          <w:rFonts w:ascii="Arial" w:hAnsi="Arial" w:cs="Arial"/>
          <w:sz w:val="22"/>
          <w:szCs w:val="22"/>
          <w:lang w:val="mn-MN"/>
        </w:rPr>
        <w:t>а</w:t>
      </w:r>
      <w:r w:rsidRPr="00F40206">
        <w:rPr>
          <w:rFonts w:ascii="Arial" w:hAnsi="Arial" w:cs="Arial"/>
          <w:sz w:val="22"/>
          <w:szCs w:val="22"/>
          <w:lang w:val="mn-MN"/>
        </w:rPr>
        <w:t xml:space="preserve">мыг салган авахаас өмнө хаалтын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ын хооронд үлдсэн </w:t>
      </w:r>
      <w:r w:rsidR="0033401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г агаарт хаяхыг зөвшөөрнө.</w:t>
      </w:r>
    </w:p>
    <w:p w14:paraId="037E1E55" w14:textId="77777777" w:rsidR="003B65F2"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 xml:space="preserve">(3) </w:t>
      </w:r>
      <w:r w:rsidR="00334016" w:rsidRPr="00F40206">
        <w:rPr>
          <w:rFonts w:ascii="Arial" w:hAnsi="Arial" w:cs="Arial"/>
          <w:sz w:val="22"/>
          <w:szCs w:val="22"/>
          <w:lang w:val="mn-MN"/>
        </w:rPr>
        <w:t>Гадагшлуулах</w:t>
      </w:r>
      <w:r w:rsidR="003B65F2" w:rsidRPr="00F40206">
        <w:rPr>
          <w:rFonts w:ascii="Arial" w:hAnsi="Arial" w:cs="Arial"/>
          <w:sz w:val="22"/>
          <w:szCs w:val="22"/>
          <w:lang w:val="mn-MN"/>
        </w:rPr>
        <w:t xml:space="preserve"> </w:t>
      </w:r>
      <w:r w:rsidR="00334016" w:rsidRPr="00F40206">
        <w:rPr>
          <w:rFonts w:ascii="Arial" w:hAnsi="Arial" w:cs="Arial"/>
          <w:sz w:val="22"/>
          <w:szCs w:val="22"/>
          <w:lang w:val="mn-MN"/>
        </w:rPr>
        <w:t>хаалт</w:t>
      </w:r>
      <w:r w:rsidR="003B65F2" w:rsidRPr="00F40206">
        <w:rPr>
          <w:rFonts w:ascii="Arial" w:hAnsi="Arial" w:cs="Arial"/>
          <w:sz w:val="22"/>
          <w:szCs w:val="22"/>
          <w:lang w:val="mn-MN"/>
        </w:rPr>
        <w:t xml:space="preserve"> ашиглан шаардлагатай үед даралт чөлөөлөх байдлаар </w:t>
      </w:r>
      <w:r w:rsidR="00334016" w:rsidRPr="00F40206">
        <w:rPr>
          <w:rFonts w:ascii="Arial" w:hAnsi="Arial" w:cs="Arial"/>
          <w:sz w:val="22"/>
          <w:szCs w:val="22"/>
          <w:lang w:val="mn-MN"/>
        </w:rPr>
        <w:t>ШН</w:t>
      </w:r>
      <w:r w:rsidR="00F23B98" w:rsidRPr="00F40206">
        <w:rPr>
          <w:rFonts w:ascii="Arial" w:hAnsi="Arial" w:cs="Arial"/>
          <w:sz w:val="22"/>
          <w:szCs w:val="22"/>
          <w:lang w:val="mn-MN"/>
        </w:rPr>
        <w:t>Хий</w:t>
      </w:r>
      <w:r w:rsidR="003B65F2" w:rsidRPr="00F40206">
        <w:rPr>
          <w:rFonts w:ascii="Arial" w:hAnsi="Arial" w:cs="Arial"/>
          <w:sz w:val="22"/>
          <w:szCs w:val="22"/>
          <w:lang w:val="mn-MN"/>
        </w:rPr>
        <w:t>г агаарт хаяхыг зөвшөөрнө.</w:t>
      </w:r>
    </w:p>
    <w:p w14:paraId="185E4B45" w14:textId="77777777" w:rsidR="003B65F2"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3B65F2" w:rsidRPr="00F40206">
        <w:rPr>
          <w:rFonts w:ascii="Arial" w:hAnsi="Arial" w:cs="Arial"/>
          <w:sz w:val="22"/>
          <w:szCs w:val="22"/>
          <w:lang w:val="mn-MN"/>
        </w:rPr>
        <w:t>4</w:t>
      </w:r>
      <w:r w:rsidRPr="00F40206">
        <w:rPr>
          <w:rFonts w:ascii="Arial" w:hAnsi="Arial" w:cs="Arial"/>
          <w:sz w:val="22"/>
          <w:szCs w:val="22"/>
          <w:lang w:val="mn-MN"/>
        </w:rPr>
        <w:t>)</w:t>
      </w:r>
      <w:r w:rsidR="003B65F2" w:rsidRPr="00F40206">
        <w:rPr>
          <w:rFonts w:ascii="Arial" w:hAnsi="Arial" w:cs="Arial"/>
          <w:sz w:val="22"/>
          <w:szCs w:val="22"/>
          <w:lang w:val="mn-MN"/>
        </w:rPr>
        <w:t xml:space="preserve"> 10 Бүлгийн дагуу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3B65F2" w:rsidRPr="00F40206">
        <w:rPr>
          <w:rFonts w:ascii="Arial" w:hAnsi="Arial" w:cs="Arial"/>
          <w:sz w:val="22"/>
          <w:szCs w:val="22"/>
          <w:lang w:val="mn-MN"/>
        </w:rPr>
        <w:t xml:space="preserve"> дүүргэхэд зориулагдан бүтээгдсэн байгууламжуудын хүрээнд </w:t>
      </w:r>
      <w:r w:rsidR="006318F4" w:rsidRPr="00F40206">
        <w:rPr>
          <w:rFonts w:ascii="Arial" w:hAnsi="Arial" w:cs="Arial"/>
          <w:sz w:val="22"/>
          <w:szCs w:val="22"/>
          <w:lang w:val="mn-MN"/>
        </w:rPr>
        <w:t>энхүү дүрмийн 7.3.1 (1),</w:t>
      </w:r>
      <w:r w:rsidR="003B65F2" w:rsidRPr="00F40206">
        <w:rPr>
          <w:rFonts w:ascii="Arial" w:hAnsi="Arial" w:cs="Arial"/>
          <w:sz w:val="22"/>
          <w:szCs w:val="22"/>
          <w:lang w:val="mn-MN"/>
        </w:rPr>
        <w:t xml:space="preserve"> 7.3.1 (2)-т заасан зориулалтаар </w:t>
      </w:r>
      <w:r w:rsidR="006318F4" w:rsidRPr="00F40206">
        <w:rPr>
          <w:rFonts w:ascii="Arial" w:hAnsi="Arial" w:cs="Arial"/>
          <w:sz w:val="22"/>
          <w:szCs w:val="22"/>
          <w:lang w:val="mn-MN"/>
        </w:rPr>
        <w:t>ШН</w:t>
      </w:r>
      <w:r w:rsidR="00F23B98" w:rsidRPr="00F40206">
        <w:rPr>
          <w:rFonts w:ascii="Arial" w:hAnsi="Arial" w:cs="Arial"/>
          <w:sz w:val="22"/>
          <w:szCs w:val="22"/>
          <w:lang w:val="mn-MN"/>
        </w:rPr>
        <w:t>Хий</w:t>
      </w:r>
      <w:r w:rsidR="003B65F2" w:rsidRPr="00F40206">
        <w:rPr>
          <w:rFonts w:ascii="Arial" w:hAnsi="Arial" w:cs="Arial"/>
          <w:sz w:val="22"/>
          <w:szCs w:val="22"/>
          <w:lang w:val="mn-MN"/>
        </w:rPr>
        <w:t>г агаарт хаяхыг зөвшөөрнө.</w:t>
      </w:r>
    </w:p>
    <w:p w14:paraId="747A45DE" w14:textId="77777777" w:rsidR="003B65F2"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3B65F2" w:rsidRPr="00F40206">
        <w:rPr>
          <w:rFonts w:ascii="Arial" w:hAnsi="Arial" w:cs="Arial"/>
          <w:sz w:val="22"/>
          <w:szCs w:val="22"/>
          <w:lang w:val="mn-MN"/>
        </w:rPr>
        <w:t>5</w:t>
      </w:r>
      <w:r w:rsidRPr="00F40206">
        <w:rPr>
          <w:rFonts w:ascii="Arial" w:hAnsi="Arial" w:cs="Arial"/>
          <w:sz w:val="22"/>
          <w:szCs w:val="22"/>
          <w:lang w:val="mn-MN"/>
        </w:rPr>
        <w:t>)</w:t>
      </w:r>
      <w:r w:rsidR="006318F4"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003B65F2" w:rsidRPr="00F40206">
        <w:rPr>
          <w:rFonts w:ascii="Arial" w:hAnsi="Arial" w:cs="Arial"/>
          <w:sz w:val="22"/>
          <w:szCs w:val="22"/>
          <w:lang w:val="mn-MN"/>
        </w:rPr>
        <w:t>н уурыг эрчим хүчний эх үүсвэр байдлаар ашигладаг шингэн шилжүүлэх шахуургануудаас агаар</w:t>
      </w:r>
      <w:r w:rsidR="006318F4" w:rsidRPr="00F40206">
        <w:rPr>
          <w:rFonts w:ascii="Arial" w:hAnsi="Arial" w:cs="Arial"/>
          <w:sz w:val="22"/>
          <w:szCs w:val="22"/>
          <w:lang w:val="mn-MN"/>
        </w:rPr>
        <w:t>т</w:t>
      </w:r>
      <w:r w:rsidR="003B65F2" w:rsidRPr="00F40206">
        <w:rPr>
          <w:rFonts w:ascii="Arial" w:hAnsi="Arial" w:cs="Arial"/>
          <w:sz w:val="22"/>
          <w:szCs w:val="22"/>
          <w:lang w:val="mn-MN"/>
        </w:rPr>
        <w:t xml:space="preserve"> хаягдах </w:t>
      </w:r>
      <w:r w:rsidR="006318F4" w:rsidRPr="00F40206">
        <w:rPr>
          <w:rFonts w:ascii="Arial" w:hAnsi="Arial" w:cs="Arial"/>
          <w:sz w:val="22"/>
          <w:szCs w:val="22"/>
          <w:lang w:val="mn-MN"/>
        </w:rPr>
        <w:t>ШН</w:t>
      </w:r>
      <w:r w:rsidR="00F23B98" w:rsidRPr="00F40206">
        <w:rPr>
          <w:rFonts w:ascii="Arial" w:hAnsi="Arial" w:cs="Arial"/>
          <w:sz w:val="22"/>
          <w:szCs w:val="22"/>
          <w:lang w:val="mn-MN"/>
        </w:rPr>
        <w:t>Хий</w:t>
      </w:r>
      <w:r w:rsidR="003B65F2" w:rsidRPr="00F40206">
        <w:rPr>
          <w:rFonts w:ascii="Arial" w:hAnsi="Arial" w:cs="Arial"/>
          <w:sz w:val="22"/>
          <w:szCs w:val="22"/>
          <w:lang w:val="mn-MN"/>
        </w:rPr>
        <w:t>н хэмжээ нь №31 өрмийн хэмжээний нүхнээс гарах хийн хэмжээнээс хэтрэхээргүй байвал зөвшөөрнө.</w:t>
      </w:r>
    </w:p>
    <w:p w14:paraId="11D75182" w14:textId="77777777" w:rsidR="009654AA"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3B65F2" w:rsidRPr="00F40206">
        <w:rPr>
          <w:rFonts w:ascii="Arial" w:hAnsi="Arial" w:cs="Arial"/>
          <w:sz w:val="22"/>
          <w:szCs w:val="22"/>
          <w:lang w:val="mn-MN"/>
        </w:rPr>
        <w:t>6</w:t>
      </w:r>
      <w:r w:rsidRPr="00F40206">
        <w:rPr>
          <w:rFonts w:ascii="Arial" w:hAnsi="Arial" w:cs="Arial"/>
          <w:sz w:val="22"/>
          <w:szCs w:val="22"/>
          <w:lang w:val="mn-MN"/>
        </w:rPr>
        <w:t>)</w:t>
      </w:r>
      <w:r w:rsidR="003B65F2" w:rsidRPr="00F40206">
        <w:rPr>
          <w:rFonts w:ascii="Arial" w:hAnsi="Arial" w:cs="Arial"/>
          <w:sz w:val="22"/>
          <w:szCs w:val="22"/>
          <w:lang w:val="mn-MN"/>
        </w:rPr>
        <w:t xml:space="preserve"> </w:t>
      </w:r>
      <w:r w:rsidR="00B241A3" w:rsidRPr="00F40206">
        <w:rPr>
          <w:rFonts w:ascii="Arial" w:hAnsi="Arial" w:cs="Arial"/>
          <w:sz w:val="22"/>
          <w:szCs w:val="22"/>
          <w:lang w:val="mn-MN"/>
        </w:rPr>
        <w:t xml:space="preserve"> Энэхүү дүрмийн 7.3.2 дахь заалтын</w:t>
      </w:r>
      <w:r w:rsidR="003B65F2" w:rsidRPr="00F40206">
        <w:rPr>
          <w:rFonts w:ascii="Arial" w:hAnsi="Arial" w:cs="Arial"/>
          <w:sz w:val="22"/>
          <w:szCs w:val="22"/>
          <w:lang w:val="mn-MN"/>
        </w:rPr>
        <w:t xml:space="preserve"> дагуу</w:t>
      </w:r>
      <w:r w:rsidR="004431B2" w:rsidRPr="00F40206">
        <w:rPr>
          <w:rFonts w:ascii="Arial" w:hAnsi="Arial" w:cs="Arial"/>
          <w:sz w:val="22"/>
          <w:szCs w:val="22"/>
          <w:lang w:val="mn-MN"/>
        </w:rPr>
        <w:t xml:space="preserve"> хоослох</w:t>
      </w:r>
      <w:r w:rsidR="009654AA" w:rsidRPr="00F40206">
        <w:rPr>
          <w:rFonts w:ascii="Arial" w:hAnsi="Arial" w:cs="Arial"/>
          <w:sz w:val="22"/>
          <w:szCs w:val="22"/>
          <w:lang w:val="mn-MN"/>
        </w:rPr>
        <w:t xml:space="preserve"> зориулалтаар </w:t>
      </w:r>
      <w:r w:rsidR="00B241A3" w:rsidRPr="00F40206">
        <w:rPr>
          <w:rFonts w:ascii="Arial" w:hAnsi="Arial" w:cs="Arial"/>
          <w:sz w:val="22"/>
          <w:szCs w:val="22"/>
          <w:lang w:val="mn-MN"/>
        </w:rPr>
        <w:t>ШН</w:t>
      </w:r>
      <w:r w:rsidR="00F23B98" w:rsidRPr="00F40206">
        <w:rPr>
          <w:rFonts w:ascii="Arial" w:hAnsi="Arial" w:cs="Arial"/>
          <w:sz w:val="22"/>
          <w:szCs w:val="22"/>
          <w:lang w:val="mn-MN"/>
        </w:rPr>
        <w:t>Хий</w:t>
      </w:r>
      <w:r w:rsidR="009654AA" w:rsidRPr="00F40206">
        <w:rPr>
          <w:rFonts w:ascii="Arial" w:hAnsi="Arial" w:cs="Arial"/>
          <w:sz w:val="22"/>
          <w:szCs w:val="22"/>
          <w:lang w:val="mn-MN"/>
        </w:rPr>
        <w:t>г агаарт хаяхыг зөвшөөрнө.</w:t>
      </w:r>
    </w:p>
    <w:p w14:paraId="0C5EA572" w14:textId="77777777" w:rsidR="009654AA"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9654AA" w:rsidRPr="00F40206">
        <w:rPr>
          <w:rFonts w:ascii="Arial" w:hAnsi="Arial" w:cs="Arial"/>
          <w:sz w:val="22"/>
          <w:szCs w:val="22"/>
          <w:lang w:val="mn-MN"/>
        </w:rPr>
        <w:t>7</w:t>
      </w:r>
      <w:r w:rsidRPr="00F40206">
        <w:rPr>
          <w:rFonts w:ascii="Arial" w:hAnsi="Arial" w:cs="Arial"/>
          <w:sz w:val="22"/>
          <w:szCs w:val="22"/>
          <w:lang w:val="mn-MN"/>
        </w:rPr>
        <w:t>)</w:t>
      </w:r>
      <w:r w:rsidR="009654AA" w:rsidRPr="00F40206">
        <w:rPr>
          <w:rFonts w:ascii="Arial" w:hAnsi="Arial" w:cs="Arial"/>
          <w:sz w:val="22"/>
          <w:szCs w:val="22"/>
          <w:lang w:val="mn-MN"/>
        </w:rPr>
        <w:t xml:space="preserve"> </w:t>
      </w:r>
      <w:r w:rsidR="00B241A3" w:rsidRPr="00F40206">
        <w:rPr>
          <w:rFonts w:ascii="Arial" w:hAnsi="Arial" w:cs="Arial"/>
          <w:sz w:val="22"/>
          <w:szCs w:val="22"/>
          <w:lang w:val="mn-MN"/>
        </w:rPr>
        <w:t xml:space="preserve"> Аюулгүй байдлыг хангах зорилгоор</w:t>
      </w:r>
      <w:r w:rsidR="009654AA" w:rsidRPr="00F40206">
        <w:rPr>
          <w:rFonts w:ascii="Arial" w:hAnsi="Arial" w:cs="Arial"/>
          <w:sz w:val="22"/>
          <w:szCs w:val="22"/>
          <w:lang w:val="mn-MN"/>
        </w:rPr>
        <w:t xml:space="preserve"> </w:t>
      </w:r>
      <w:r w:rsidR="00B241A3" w:rsidRPr="00F40206">
        <w:rPr>
          <w:rFonts w:ascii="Arial" w:hAnsi="Arial" w:cs="Arial"/>
          <w:sz w:val="22"/>
          <w:szCs w:val="22"/>
          <w:lang w:val="mn-MN"/>
        </w:rPr>
        <w:t>ШН</w:t>
      </w:r>
      <w:r w:rsidR="00F23B98" w:rsidRPr="00F40206">
        <w:rPr>
          <w:rFonts w:ascii="Arial" w:hAnsi="Arial" w:cs="Arial"/>
          <w:sz w:val="22"/>
          <w:szCs w:val="22"/>
          <w:lang w:val="mn-MN"/>
        </w:rPr>
        <w:t>Хий</w:t>
      </w:r>
      <w:r w:rsidR="009654AA" w:rsidRPr="00F40206">
        <w:rPr>
          <w:rFonts w:ascii="Arial" w:hAnsi="Arial" w:cs="Arial"/>
          <w:sz w:val="22"/>
          <w:szCs w:val="22"/>
          <w:lang w:val="mn-MN"/>
        </w:rPr>
        <w:t>г агаар</w:t>
      </w:r>
      <w:r w:rsidR="00014F53" w:rsidRPr="00F40206">
        <w:rPr>
          <w:rFonts w:ascii="Arial" w:hAnsi="Arial" w:cs="Arial"/>
          <w:sz w:val="22"/>
          <w:szCs w:val="22"/>
          <w:lang w:val="mn-MN"/>
        </w:rPr>
        <w:t>т</w:t>
      </w:r>
      <w:r w:rsidR="009654AA" w:rsidRPr="00F40206">
        <w:rPr>
          <w:rFonts w:ascii="Arial" w:hAnsi="Arial" w:cs="Arial"/>
          <w:sz w:val="22"/>
          <w:szCs w:val="22"/>
          <w:lang w:val="mn-MN"/>
        </w:rPr>
        <w:t xml:space="preserve"> хаяхыг зөвшөөрнө. </w:t>
      </w:r>
    </w:p>
    <w:p w14:paraId="25FDC941" w14:textId="77777777" w:rsidR="009654AA"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9654AA" w:rsidRPr="00F40206">
        <w:rPr>
          <w:rFonts w:ascii="Arial" w:hAnsi="Arial" w:cs="Arial"/>
          <w:sz w:val="22"/>
          <w:szCs w:val="22"/>
          <w:lang w:val="mn-MN"/>
        </w:rPr>
        <w:t>8</w:t>
      </w:r>
      <w:r w:rsidRPr="00F40206">
        <w:rPr>
          <w:rFonts w:ascii="Arial" w:hAnsi="Arial" w:cs="Arial"/>
          <w:sz w:val="22"/>
          <w:szCs w:val="22"/>
          <w:lang w:val="mn-MN"/>
        </w:rPr>
        <w:t>)</w:t>
      </w:r>
      <w:r w:rsidR="009654AA" w:rsidRPr="00F40206">
        <w:rPr>
          <w:rFonts w:ascii="Arial" w:hAnsi="Arial" w:cs="Arial"/>
          <w:sz w:val="22"/>
          <w:szCs w:val="22"/>
          <w:lang w:val="mn-MN"/>
        </w:rPr>
        <w:t xml:space="preserve"> Дотоод хавхлагууд болон </w:t>
      </w:r>
      <w:r w:rsidR="00B241A3" w:rsidRPr="00F40206">
        <w:rPr>
          <w:rFonts w:ascii="Arial" w:hAnsi="Arial" w:cs="Arial"/>
          <w:sz w:val="22"/>
          <w:szCs w:val="22"/>
          <w:lang w:val="mn-MN"/>
        </w:rPr>
        <w:t>гэнэтийн ослын</w:t>
      </w:r>
      <w:r w:rsidR="009654AA"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009654AA" w:rsidRPr="00F40206">
        <w:rPr>
          <w:rFonts w:ascii="Arial" w:hAnsi="Arial" w:cs="Arial"/>
          <w:sz w:val="22"/>
          <w:szCs w:val="22"/>
          <w:lang w:val="mn-MN"/>
        </w:rPr>
        <w:t xml:space="preserve">ад зориулагдсан алсаас хаах системүүдийн даралтын эх үүсвэр байдлаар ашиглагддаг </w:t>
      </w:r>
      <w:r w:rsidR="00B241A3" w:rsidRPr="00F40206">
        <w:rPr>
          <w:rFonts w:ascii="Arial" w:hAnsi="Arial" w:cs="Arial"/>
          <w:sz w:val="22"/>
          <w:szCs w:val="22"/>
          <w:lang w:val="mn-MN"/>
        </w:rPr>
        <w:t>ШН</w:t>
      </w:r>
      <w:r w:rsidR="00F23B98" w:rsidRPr="00F40206">
        <w:rPr>
          <w:rFonts w:ascii="Arial" w:hAnsi="Arial" w:cs="Arial"/>
          <w:sz w:val="22"/>
          <w:szCs w:val="22"/>
          <w:lang w:val="mn-MN"/>
        </w:rPr>
        <w:t>Хий</w:t>
      </w:r>
      <w:r w:rsidR="009654AA" w:rsidRPr="00F40206">
        <w:rPr>
          <w:rFonts w:ascii="Arial" w:hAnsi="Arial" w:cs="Arial"/>
          <w:sz w:val="22"/>
          <w:szCs w:val="22"/>
          <w:lang w:val="mn-MN"/>
        </w:rPr>
        <w:t>н уурыг агаар</w:t>
      </w:r>
      <w:r w:rsidR="00014F53" w:rsidRPr="00F40206">
        <w:rPr>
          <w:rFonts w:ascii="Arial" w:hAnsi="Arial" w:cs="Arial"/>
          <w:sz w:val="22"/>
          <w:szCs w:val="22"/>
          <w:lang w:val="mn-MN"/>
        </w:rPr>
        <w:t>т</w:t>
      </w:r>
      <w:r w:rsidR="009654AA" w:rsidRPr="00F40206">
        <w:rPr>
          <w:rFonts w:ascii="Arial" w:hAnsi="Arial" w:cs="Arial"/>
          <w:sz w:val="22"/>
          <w:szCs w:val="22"/>
          <w:lang w:val="mn-MN"/>
        </w:rPr>
        <w:t xml:space="preserve"> хаяхыг зөвшөөрнө.</w:t>
      </w:r>
    </w:p>
    <w:p w14:paraId="141E76FE" w14:textId="77777777" w:rsidR="009654AA" w:rsidRPr="00F40206" w:rsidRDefault="009654AA" w:rsidP="002A6249">
      <w:pPr>
        <w:jc w:val="both"/>
        <w:rPr>
          <w:rFonts w:ascii="Arial" w:hAnsi="Arial" w:cs="Arial"/>
          <w:b/>
          <w:sz w:val="22"/>
          <w:szCs w:val="22"/>
          <w:lang w:val="mn-MN"/>
        </w:rPr>
      </w:pPr>
      <w:r w:rsidRPr="00F40206">
        <w:rPr>
          <w:rFonts w:ascii="Arial" w:hAnsi="Arial" w:cs="Arial"/>
          <w:b/>
          <w:sz w:val="22"/>
          <w:szCs w:val="22"/>
          <w:lang w:val="mn-MN"/>
        </w:rPr>
        <w:t>7.3.2</w:t>
      </w:r>
      <w:r w:rsidR="00B241A3"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4431B2" w:rsidRPr="00F40206">
        <w:rPr>
          <w:rFonts w:ascii="Arial" w:hAnsi="Arial" w:cs="Arial"/>
          <w:b/>
          <w:sz w:val="22"/>
          <w:szCs w:val="22"/>
          <w:lang w:val="mn-MN"/>
        </w:rPr>
        <w:t>Хоослох цэвэрлэх</w:t>
      </w:r>
      <w:r w:rsidRPr="00F40206">
        <w:rPr>
          <w:rFonts w:ascii="Arial" w:hAnsi="Arial" w:cs="Arial"/>
          <w:b/>
          <w:sz w:val="22"/>
          <w:szCs w:val="22"/>
          <w:lang w:val="mn-MN"/>
        </w:rPr>
        <w:t xml:space="preserve"> зориулалтаар хийг агаарт хаях</w:t>
      </w:r>
      <w:r w:rsidR="00B241A3" w:rsidRPr="00F40206">
        <w:rPr>
          <w:rFonts w:ascii="Arial" w:hAnsi="Arial" w:cs="Arial"/>
          <w:b/>
          <w:sz w:val="22"/>
          <w:szCs w:val="22"/>
          <w:lang w:val="mn-MN"/>
        </w:rPr>
        <w:t>.</w:t>
      </w:r>
    </w:p>
    <w:p w14:paraId="6FC7A079" w14:textId="77777777" w:rsidR="009654AA" w:rsidRPr="00F40206" w:rsidRDefault="009654AA" w:rsidP="002A6249">
      <w:pPr>
        <w:jc w:val="both"/>
        <w:rPr>
          <w:rFonts w:ascii="Arial" w:hAnsi="Arial" w:cs="Arial"/>
          <w:sz w:val="22"/>
          <w:szCs w:val="22"/>
          <w:lang w:val="mn-MN"/>
        </w:rPr>
      </w:pPr>
      <w:r w:rsidRPr="00F40206">
        <w:rPr>
          <w:rFonts w:ascii="Arial" w:hAnsi="Arial" w:cs="Arial"/>
          <w:sz w:val="22"/>
          <w:szCs w:val="22"/>
          <w:lang w:val="mn-MN"/>
        </w:rPr>
        <w:t>7.3.2.1</w:t>
      </w:r>
      <w:r w:rsidR="00A73437" w:rsidRPr="00F40206">
        <w:rPr>
          <w:rFonts w:ascii="Arial" w:hAnsi="Arial" w:cs="Arial"/>
          <w:sz w:val="22"/>
          <w:szCs w:val="22"/>
          <w:lang w:val="mn-MN"/>
        </w:rPr>
        <w:t>.</w:t>
      </w:r>
      <w:r w:rsidRPr="00F40206">
        <w:rPr>
          <w:rFonts w:ascii="Arial" w:hAnsi="Arial" w:cs="Arial"/>
          <w:sz w:val="22"/>
          <w:szCs w:val="22"/>
          <w:lang w:val="mn-MN"/>
        </w:rPr>
        <w:t xml:space="preserve"> </w:t>
      </w:r>
      <w:r w:rsidR="00A73437" w:rsidRPr="00F40206">
        <w:rPr>
          <w:rFonts w:ascii="Arial" w:hAnsi="Arial" w:cs="Arial"/>
          <w:sz w:val="22"/>
          <w:szCs w:val="22"/>
          <w:lang w:val="mn-MN"/>
        </w:rPr>
        <w:t>Хоослох,</w:t>
      </w:r>
      <w:r w:rsidR="004431B2" w:rsidRPr="00F40206">
        <w:rPr>
          <w:rFonts w:ascii="Arial" w:hAnsi="Arial" w:cs="Arial"/>
          <w:sz w:val="22"/>
          <w:szCs w:val="22"/>
          <w:lang w:val="mn-MN"/>
        </w:rPr>
        <w:t xml:space="preserve"> ц</w:t>
      </w:r>
      <w:r w:rsidRPr="00F40206">
        <w:rPr>
          <w:rFonts w:ascii="Arial" w:hAnsi="Arial" w:cs="Arial"/>
          <w:sz w:val="22"/>
          <w:szCs w:val="22"/>
          <w:lang w:val="mn-MN"/>
        </w:rPr>
        <w:t>эвэрлэ</w:t>
      </w:r>
      <w:r w:rsidR="004431B2" w:rsidRPr="00F40206">
        <w:rPr>
          <w:rFonts w:ascii="Arial" w:hAnsi="Arial" w:cs="Arial"/>
          <w:sz w:val="22"/>
          <w:szCs w:val="22"/>
          <w:lang w:val="mn-MN"/>
        </w:rPr>
        <w:t>х</w:t>
      </w:r>
      <w:r w:rsidRPr="00F40206">
        <w:rPr>
          <w:rFonts w:ascii="Arial" w:hAnsi="Arial" w:cs="Arial"/>
          <w:sz w:val="22"/>
          <w:szCs w:val="22"/>
          <w:lang w:val="mn-MN"/>
        </w:rPr>
        <w:t xml:space="preserve"> болон бусад зориулалтаар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дахь </w:t>
      </w:r>
      <w:r w:rsidR="00A73437" w:rsidRPr="00F40206">
        <w:rPr>
          <w:rFonts w:ascii="Arial" w:hAnsi="Arial" w:cs="Arial"/>
          <w:sz w:val="22"/>
          <w:szCs w:val="22"/>
          <w:lang w:val="mn-MN"/>
        </w:rPr>
        <w:t>ШНХ</w:t>
      </w:r>
      <w:r w:rsidRPr="00F40206">
        <w:rPr>
          <w:rFonts w:ascii="Arial" w:hAnsi="Arial" w:cs="Arial"/>
          <w:sz w:val="22"/>
          <w:szCs w:val="22"/>
          <w:lang w:val="mn-MN"/>
        </w:rPr>
        <w:t xml:space="preserve">ийг агаар мандалд хаяхдаа </w:t>
      </w:r>
      <w:r w:rsidR="00A73437" w:rsidRPr="00F40206">
        <w:rPr>
          <w:rFonts w:ascii="Arial" w:hAnsi="Arial" w:cs="Arial"/>
          <w:sz w:val="22"/>
          <w:szCs w:val="22"/>
          <w:lang w:val="mn-MN"/>
        </w:rPr>
        <w:t>энэхүү дүрмийн 7.3.2.2-7.3.2.4 дэх</w:t>
      </w:r>
      <w:r w:rsidRPr="00F40206">
        <w:rPr>
          <w:rFonts w:ascii="Arial" w:hAnsi="Arial" w:cs="Arial"/>
          <w:sz w:val="22"/>
          <w:szCs w:val="22"/>
          <w:lang w:val="mn-MN"/>
        </w:rPr>
        <w:t xml:space="preserve"> заалтуудын дагуу гүйцэтгэнэ.</w:t>
      </w:r>
    </w:p>
    <w:p w14:paraId="5864369F" w14:textId="77777777" w:rsidR="004431B2" w:rsidRPr="00F40206" w:rsidRDefault="009654AA" w:rsidP="002A6249">
      <w:pPr>
        <w:jc w:val="both"/>
        <w:rPr>
          <w:rFonts w:ascii="Arial" w:hAnsi="Arial" w:cs="Arial"/>
          <w:sz w:val="22"/>
          <w:szCs w:val="22"/>
          <w:lang w:val="mn-MN"/>
        </w:rPr>
      </w:pPr>
      <w:r w:rsidRPr="00F40206">
        <w:rPr>
          <w:rFonts w:ascii="Arial" w:hAnsi="Arial" w:cs="Arial"/>
          <w:sz w:val="22"/>
          <w:szCs w:val="22"/>
          <w:lang w:val="mn-MN"/>
        </w:rPr>
        <w:t>7.3.2.2</w:t>
      </w:r>
      <w:r w:rsidR="00A73437" w:rsidRPr="00F40206">
        <w:rPr>
          <w:rFonts w:ascii="Arial" w:hAnsi="Arial" w:cs="Arial"/>
          <w:sz w:val="22"/>
          <w:szCs w:val="22"/>
          <w:lang w:val="mn-MN"/>
        </w:rPr>
        <w:t>.</w:t>
      </w:r>
      <w:r w:rsidRPr="00F40206">
        <w:rPr>
          <w:rFonts w:ascii="Arial" w:hAnsi="Arial" w:cs="Arial"/>
          <w:sz w:val="22"/>
          <w:szCs w:val="22"/>
          <w:lang w:val="mn-MN"/>
        </w:rPr>
        <w:t xml:space="preserve"> Байшингийн дотор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Pr="00F40206">
        <w:rPr>
          <w:rFonts w:ascii="Arial" w:hAnsi="Arial" w:cs="Arial"/>
          <w:sz w:val="22"/>
          <w:szCs w:val="22"/>
          <w:lang w:val="mn-MN"/>
        </w:rPr>
        <w:t xml:space="preserve"> хий гаргах ажиллагааг зөвхөн</w:t>
      </w:r>
      <w:r w:rsidR="00A73437" w:rsidRPr="00F40206">
        <w:rPr>
          <w:rFonts w:ascii="Arial" w:hAnsi="Arial" w:cs="Arial"/>
          <w:sz w:val="22"/>
          <w:szCs w:val="22"/>
          <w:lang w:val="mn-MN"/>
        </w:rPr>
        <w:t xml:space="preserve"> энэхүү дүрмийн</w:t>
      </w:r>
      <w:r w:rsidRPr="00F40206">
        <w:rPr>
          <w:rFonts w:ascii="Arial" w:hAnsi="Arial" w:cs="Arial"/>
          <w:sz w:val="22"/>
          <w:szCs w:val="22"/>
          <w:lang w:val="mn-MN"/>
        </w:rPr>
        <w:t xml:space="preserve"> 6.5.1, Бүлэг 10 болон 7.3.2.2 </w:t>
      </w:r>
      <w:r w:rsidR="00785EC0" w:rsidRPr="00F40206">
        <w:rPr>
          <w:rFonts w:ascii="Arial" w:hAnsi="Arial" w:cs="Arial"/>
          <w:sz w:val="22"/>
          <w:szCs w:val="22"/>
          <w:lang w:val="mn-MN"/>
        </w:rPr>
        <w:t>(</w:t>
      </w:r>
      <w:r w:rsidRPr="00F40206">
        <w:rPr>
          <w:rFonts w:ascii="Arial" w:hAnsi="Arial" w:cs="Arial"/>
          <w:sz w:val="22"/>
          <w:szCs w:val="22"/>
          <w:lang w:val="mn-MN"/>
        </w:rPr>
        <w:t>А</w:t>
      </w:r>
      <w:r w:rsidR="00785EC0" w:rsidRPr="00F40206">
        <w:rPr>
          <w:rFonts w:ascii="Arial" w:hAnsi="Arial" w:cs="Arial"/>
          <w:sz w:val="22"/>
          <w:szCs w:val="22"/>
          <w:lang w:val="mn-MN"/>
        </w:rPr>
        <w:t>)</w:t>
      </w:r>
      <w:r w:rsidR="00A73437" w:rsidRPr="00F40206">
        <w:rPr>
          <w:rFonts w:ascii="Arial" w:hAnsi="Arial" w:cs="Arial"/>
          <w:sz w:val="22"/>
          <w:szCs w:val="22"/>
          <w:lang w:val="mn-MN"/>
        </w:rPr>
        <w:t>-</w:t>
      </w:r>
      <w:r w:rsidRPr="00F40206">
        <w:rPr>
          <w:rFonts w:ascii="Arial" w:hAnsi="Arial" w:cs="Arial"/>
          <w:sz w:val="22"/>
          <w:szCs w:val="22"/>
          <w:lang w:val="mn-MN"/>
        </w:rPr>
        <w:t xml:space="preserve">7.3.2.2 </w:t>
      </w:r>
      <w:r w:rsidR="00785EC0" w:rsidRPr="00F40206">
        <w:rPr>
          <w:rFonts w:ascii="Arial" w:hAnsi="Arial" w:cs="Arial"/>
          <w:sz w:val="22"/>
          <w:szCs w:val="22"/>
          <w:lang w:val="mn-MN"/>
        </w:rPr>
        <w:t>(</w:t>
      </w:r>
      <w:r w:rsidRPr="00F40206">
        <w:rPr>
          <w:rFonts w:ascii="Arial" w:hAnsi="Arial" w:cs="Arial"/>
          <w:sz w:val="22"/>
          <w:szCs w:val="22"/>
          <w:lang w:val="mn-MN"/>
        </w:rPr>
        <w:t>В</w:t>
      </w:r>
      <w:r w:rsidR="00785EC0" w:rsidRPr="00F40206">
        <w:rPr>
          <w:rFonts w:ascii="Arial" w:hAnsi="Arial" w:cs="Arial"/>
          <w:sz w:val="22"/>
          <w:szCs w:val="22"/>
          <w:lang w:val="mn-MN"/>
        </w:rPr>
        <w:t>)</w:t>
      </w:r>
      <w:r w:rsidRPr="00F40206">
        <w:rPr>
          <w:rFonts w:ascii="Arial" w:hAnsi="Arial" w:cs="Arial"/>
          <w:sz w:val="22"/>
          <w:szCs w:val="22"/>
          <w:lang w:val="mn-MN"/>
        </w:rPr>
        <w:t xml:space="preserve"> хүртэлх заалтуудын да</w:t>
      </w:r>
      <w:r w:rsidR="004431B2" w:rsidRPr="00F40206">
        <w:rPr>
          <w:rFonts w:ascii="Arial" w:hAnsi="Arial" w:cs="Arial"/>
          <w:sz w:val="22"/>
          <w:szCs w:val="22"/>
          <w:lang w:val="mn-MN"/>
        </w:rPr>
        <w:t xml:space="preserve">гуу </w:t>
      </w:r>
      <w:r w:rsidR="00214D09" w:rsidRPr="00F40206">
        <w:rPr>
          <w:rFonts w:ascii="Arial" w:hAnsi="Arial" w:cs="Arial"/>
          <w:sz w:val="22"/>
          <w:szCs w:val="22"/>
          <w:lang w:val="mn-MN"/>
        </w:rPr>
        <w:t xml:space="preserve">хийн </w:t>
      </w:r>
      <w:r w:rsidR="00360310" w:rsidRPr="00F40206">
        <w:rPr>
          <w:rFonts w:ascii="Arial" w:hAnsi="Arial" w:cs="Arial"/>
          <w:sz w:val="22"/>
          <w:szCs w:val="22"/>
          <w:lang w:val="mn-MN"/>
        </w:rPr>
        <w:t>даралтат сав</w:t>
      </w:r>
      <w:r w:rsidR="00A73437" w:rsidRPr="00F40206">
        <w:rPr>
          <w:rFonts w:ascii="Arial" w:hAnsi="Arial" w:cs="Arial"/>
          <w:sz w:val="22"/>
          <w:szCs w:val="22"/>
          <w:lang w:val="mn-MN"/>
        </w:rPr>
        <w:t>ыг</w:t>
      </w:r>
      <w:r w:rsidR="004431B2" w:rsidRPr="00F40206">
        <w:rPr>
          <w:rFonts w:ascii="Arial" w:hAnsi="Arial" w:cs="Arial"/>
          <w:sz w:val="22"/>
          <w:szCs w:val="22"/>
          <w:lang w:val="mn-MN"/>
        </w:rPr>
        <w:t xml:space="preserve"> цэнэглэхэд зориулагдсан </w:t>
      </w:r>
      <w:r w:rsidR="00014F53" w:rsidRPr="00F40206">
        <w:rPr>
          <w:rFonts w:ascii="Arial" w:hAnsi="Arial" w:cs="Arial"/>
          <w:sz w:val="22"/>
          <w:szCs w:val="22"/>
          <w:lang w:val="mn-MN"/>
        </w:rPr>
        <w:t>зураг төслөөр</w:t>
      </w:r>
      <w:r w:rsidR="004431B2" w:rsidRPr="00F40206">
        <w:rPr>
          <w:rFonts w:ascii="Arial" w:hAnsi="Arial" w:cs="Arial"/>
          <w:sz w:val="22"/>
          <w:szCs w:val="22"/>
          <w:lang w:val="mn-MN"/>
        </w:rPr>
        <w:t xml:space="preserve"> барьж байгуулсан байгууламжууд </w:t>
      </w:r>
      <w:r w:rsidR="00A73437" w:rsidRPr="00F40206">
        <w:rPr>
          <w:rFonts w:ascii="Arial" w:hAnsi="Arial" w:cs="Arial"/>
          <w:sz w:val="22"/>
          <w:szCs w:val="22"/>
          <w:lang w:val="mn-MN"/>
        </w:rPr>
        <w:t xml:space="preserve"> </w:t>
      </w:r>
      <w:r w:rsidR="004431B2" w:rsidRPr="00F40206">
        <w:rPr>
          <w:rFonts w:ascii="Arial" w:hAnsi="Arial" w:cs="Arial"/>
          <w:sz w:val="22"/>
          <w:szCs w:val="22"/>
          <w:lang w:val="mn-MN"/>
        </w:rPr>
        <w:t xml:space="preserve">дотор явуулж болно. </w:t>
      </w:r>
      <w:r w:rsidR="004072A3" w:rsidRPr="00F40206">
        <w:rPr>
          <w:rFonts w:ascii="Arial" w:hAnsi="Arial" w:cs="Arial"/>
          <w:sz w:val="22"/>
          <w:szCs w:val="22"/>
          <w:lang w:val="mn-MN"/>
        </w:rPr>
        <w:t xml:space="preserve">Үүнд: </w:t>
      </w:r>
    </w:p>
    <w:p w14:paraId="1790448F" w14:textId="77777777" w:rsidR="004431B2"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4431B2" w:rsidRPr="00F40206">
        <w:rPr>
          <w:rFonts w:ascii="Arial" w:hAnsi="Arial" w:cs="Arial"/>
          <w:sz w:val="22"/>
          <w:szCs w:val="22"/>
          <w:lang w:val="mn-MN"/>
        </w:rPr>
        <w:t>А</w:t>
      </w:r>
      <w:r w:rsidRPr="00F40206">
        <w:rPr>
          <w:rFonts w:ascii="Arial" w:hAnsi="Arial" w:cs="Arial"/>
          <w:sz w:val="22"/>
          <w:szCs w:val="22"/>
          <w:lang w:val="mn-MN"/>
        </w:rPr>
        <w:t>)</w:t>
      </w:r>
      <w:r w:rsidR="004431B2" w:rsidRPr="00F40206">
        <w:rPr>
          <w:rFonts w:ascii="Arial" w:hAnsi="Arial" w:cs="Arial"/>
          <w:sz w:val="22"/>
          <w:szCs w:val="22"/>
          <w:lang w:val="mn-MN"/>
        </w:rPr>
        <w:t xml:space="preserve"> 7.6 м-ийн зайд байрлах аливаа байшингийн хамгийн өндөр цэгээс наад зах нь 1 м өндөрт</w:t>
      </w:r>
      <w:r w:rsidR="00C70A49" w:rsidRPr="00F40206">
        <w:rPr>
          <w:rFonts w:ascii="Arial" w:hAnsi="Arial" w:cs="Arial"/>
          <w:sz w:val="22"/>
          <w:szCs w:val="22"/>
          <w:lang w:val="mn-MN"/>
        </w:rPr>
        <w:t xml:space="preserve"> </w:t>
      </w:r>
      <w:r w:rsidR="004431B2" w:rsidRPr="00F40206">
        <w:rPr>
          <w:rFonts w:ascii="Arial" w:hAnsi="Arial" w:cs="Arial"/>
          <w:sz w:val="22"/>
          <w:szCs w:val="22"/>
          <w:lang w:val="mn-MN"/>
        </w:rPr>
        <w:t xml:space="preserve"> бүтээгдэхүүнийг гадагш хаях хоолойг угсрах шаардлагатай.</w:t>
      </w:r>
    </w:p>
    <w:p w14:paraId="14A2F0C7" w14:textId="77777777" w:rsidR="004431B2"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4431B2" w:rsidRPr="00F40206">
        <w:rPr>
          <w:rFonts w:ascii="Arial" w:hAnsi="Arial" w:cs="Arial"/>
          <w:sz w:val="22"/>
          <w:szCs w:val="22"/>
          <w:lang w:val="mn-MN"/>
        </w:rPr>
        <w:t>Б</w:t>
      </w:r>
      <w:r w:rsidRPr="00F40206">
        <w:rPr>
          <w:rFonts w:ascii="Arial" w:hAnsi="Arial" w:cs="Arial"/>
          <w:sz w:val="22"/>
          <w:szCs w:val="22"/>
          <w:lang w:val="mn-MN"/>
        </w:rPr>
        <w:t>)</w:t>
      </w:r>
      <w:r w:rsidR="004431B2" w:rsidRPr="00F40206">
        <w:rPr>
          <w:rFonts w:ascii="Arial" w:hAnsi="Arial" w:cs="Arial"/>
          <w:sz w:val="22"/>
          <w:szCs w:val="22"/>
          <w:lang w:val="mn-MN"/>
        </w:rPr>
        <w:t xml:space="preserve"> Зөвхөн </w:t>
      </w:r>
      <w:r w:rsidR="004072A3" w:rsidRPr="00F40206">
        <w:rPr>
          <w:rFonts w:ascii="Arial" w:hAnsi="Arial" w:cs="Arial"/>
          <w:sz w:val="22"/>
          <w:szCs w:val="22"/>
          <w:lang w:val="mn-MN"/>
        </w:rPr>
        <w:t xml:space="preserve">хийн төлөвийг </w:t>
      </w:r>
      <w:r w:rsidR="004431B2" w:rsidRPr="00F40206">
        <w:rPr>
          <w:rFonts w:ascii="Arial" w:hAnsi="Arial" w:cs="Arial"/>
          <w:sz w:val="22"/>
          <w:szCs w:val="22"/>
          <w:lang w:val="mn-MN"/>
        </w:rPr>
        <w:t xml:space="preserve"> агаар мандалд хаяж болно.</w:t>
      </w:r>
    </w:p>
    <w:p w14:paraId="49FBB911" w14:textId="77777777" w:rsidR="00C650CE" w:rsidRPr="00F40206" w:rsidRDefault="00785EC0" w:rsidP="002A6249">
      <w:pPr>
        <w:jc w:val="both"/>
        <w:rPr>
          <w:rFonts w:ascii="Arial" w:hAnsi="Arial" w:cs="Arial"/>
          <w:sz w:val="22"/>
          <w:szCs w:val="22"/>
          <w:lang w:val="mn-MN"/>
        </w:rPr>
      </w:pPr>
      <w:r w:rsidRPr="00F40206">
        <w:rPr>
          <w:rFonts w:ascii="Arial" w:hAnsi="Arial" w:cs="Arial"/>
          <w:sz w:val="22"/>
          <w:szCs w:val="22"/>
          <w:lang w:val="mn-MN"/>
        </w:rPr>
        <w:t>(</w:t>
      </w:r>
      <w:r w:rsidR="004431B2" w:rsidRPr="00F40206">
        <w:rPr>
          <w:rFonts w:ascii="Arial" w:hAnsi="Arial" w:cs="Arial"/>
          <w:sz w:val="22"/>
          <w:szCs w:val="22"/>
          <w:lang w:val="mn-MN"/>
        </w:rPr>
        <w:t>В</w:t>
      </w:r>
      <w:r w:rsidRPr="00F40206">
        <w:rPr>
          <w:rFonts w:ascii="Arial" w:hAnsi="Arial" w:cs="Arial"/>
          <w:sz w:val="22"/>
          <w:szCs w:val="22"/>
          <w:lang w:val="mn-MN"/>
        </w:rPr>
        <w:t>)</w:t>
      </w:r>
      <w:r w:rsidR="00C650CE" w:rsidRPr="00F40206">
        <w:rPr>
          <w:rFonts w:ascii="Arial" w:hAnsi="Arial" w:cs="Arial"/>
          <w:sz w:val="22"/>
          <w:szCs w:val="22"/>
          <w:lang w:val="mn-MN"/>
        </w:rPr>
        <w:t xml:space="preserve"> Хэрэв нэгэн зэрэг нэгээс олон тооны </w:t>
      </w:r>
      <w:r w:rsidR="00014F53" w:rsidRPr="00F40206">
        <w:rPr>
          <w:rFonts w:ascii="Arial" w:hAnsi="Arial" w:cs="Arial"/>
          <w:sz w:val="22"/>
          <w:szCs w:val="22"/>
          <w:lang w:val="mn-MN"/>
        </w:rPr>
        <w:t xml:space="preserve">бүлэг </w:t>
      </w:r>
      <w:r w:rsidR="00214D09" w:rsidRPr="00F40206">
        <w:rPr>
          <w:rFonts w:ascii="Arial" w:hAnsi="Arial" w:cs="Arial"/>
          <w:sz w:val="22"/>
          <w:szCs w:val="22"/>
          <w:lang w:val="mn-MN"/>
        </w:rPr>
        <w:t xml:space="preserve">хийн </w:t>
      </w:r>
      <w:r w:rsidR="00E13281" w:rsidRPr="00F40206">
        <w:rPr>
          <w:rFonts w:ascii="Arial" w:hAnsi="Arial" w:cs="Arial"/>
          <w:sz w:val="22"/>
          <w:szCs w:val="22"/>
          <w:lang w:val="mn-MN"/>
        </w:rPr>
        <w:t>баллонуудаас</w:t>
      </w:r>
      <w:r w:rsidR="00C650CE" w:rsidRPr="00F40206">
        <w:rPr>
          <w:rFonts w:ascii="Arial" w:hAnsi="Arial" w:cs="Arial"/>
          <w:sz w:val="22"/>
          <w:szCs w:val="22"/>
          <w:lang w:val="mn-MN"/>
        </w:rPr>
        <w:t xml:space="preserve"> хий гаргах бололцоо олгохын тулд олон оролттой хийн хоолой ашиглаж байгаа бол олон оролттой хоолой </w:t>
      </w:r>
      <w:r w:rsidR="00934297" w:rsidRPr="00F40206">
        <w:rPr>
          <w:rFonts w:ascii="Arial" w:hAnsi="Arial" w:cs="Arial"/>
          <w:sz w:val="22"/>
          <w:szCs w:val="22"/>
          <w:lang w:val="mn-MN"/>
        </w:rPr>
        <w:t>у</w:t>
      </w:r>
      <w:r w:rsidR="00C650CE" w:rsidRPr="00F40206">
        <w:rPr>
          <w:rFonts w:ascii="Arial" w:hAnsi="Arial" w:cs="Arial"/>
          <w:sz w:val="22"/>
          <w:szCs w:val="22"/>
          <w:lang w:val="mn-MN"/>
        </w:rPr>
        <w:t>руу орсон холболт бүр</w:t>
      </w:r>
      <w:r w:rsidR="00934297" w:rsidRPr="00F40206">
        <w:rPr>
          <w:rFonts w:ascii="Arial" w:hAnsi="Arial" w:cs="Arial"/>
          <w:sz w:val="22"/>
          <w:szCs w:val="22"/>
          <w:lang w:val="mn-MN"/>
        </w:rPr>
        <w:t>т</w:t>
      </w:r>
      <w:r w:rsidR="00C650CE" w:rsidRPr="00F40206">
        <w:rPr>
          <w:rFonts w:ascii="Arial" w:hAnsi="Arial" w:cs="Arial"/>
          <w:sz w:val="22"/>
          <w:szCs w:val="22"/>
          <w:lang w:val="mn-MN"/>
        </w:rPr>
        <w:t xml:space="preserve"> эсрэг урсгал шалгах </w:t>
      </w:r>
      <w:r w:rsidR="00CD3382" w:rsidRPr="00F40206">
        <w:rPr>
          <w:rFonts w:ascii="Arial" w:hAnsi="Arial" w:cs="Arial"/>
          <w:sz w:val="22"/>
          <w:szCs w:val="22"/>
          <w:lang w:val="mn-MN"/>
        </w:rPr>
        <w:t>хавхлагаар</w:t>
      </w:r>
      <w:r w:rsidR="00934297" w:rsidRPr="00F40206">
        <w:rPr>
          <w:rFonts w:ascii="Arial" w:hAnsi="Arial" w:cs="Arial"/>
          <w:sz w:val="22"/>
          <w:szCs w:val="22"/>
          <w:lang w:val="mn-MN"/>
        </w:rPr>
        <w:t xml:space="preserve"> тоногло</w:t>
      </w:r>
      <w:r w:rsidR="00C650CE" w:rsidRPr="00F40206">
        <w:rPr>
          <w:rFonts w:ascii="Arial" w:hAnsi="Arial" w:cs="Arial"/>
          <w:sz w:val="22"/>
          <w:szCs w:val="22"/>
          <w:lang w:val="mn-MN"/>
        </w:rPr>
        <w:t>сон байх шаардлагатай.</w:t>
      </w:r>
    </w:p>
    <w:p w14:paraId="58F7928C" w14:textId="77777777" w:rsidR="00014F53" w:rsidRPr="00F40206" w:rsidRDefault="00C650CE" w:rsidP="002A6249">
      <w:pPr>
        <w:jc w:val="both"/>
        <w:rPr>
          <w:rFonts w:ascii="Arial" w:hAnsi="Arial" w:cs="Arial"/>
          <w:sz w:val="22"/>
          <w:szCs w:val="22"/>
          <w:lang w:val="mn-MN"/>
        </w:rPr>
      </w:pPr>
      <w:r w:rsidRPr="00F40206">
        <w:rPr>
          <w:rFonts w:ascii="Arial" w:hAnsi="Arial" w:cs="Arial"/>
          <w:sz w:val="22"/>
          <w:szCs w:val="22"/>
          <w:lang w:val="mn-MN"/>
        </w:rPr>
        <w:t>7.3.2.3</w:t>
      </w:r>
      <w:r w:rsidR="006B7547"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014F53" w:rsidRPr="00F40206">
        <w:rPr>
          <w:rFonts w:ascii="Arial" w:hAnsi="Arial" w:cs="Arial"/>
          <w:sz w:val="22"/>
          <w:szCs w:val="22"/>
          <w:lang w:val="mn-MN"/>
        </w:rPr>
        <w:t>нуудын хийг гадагш</w:t>
      </w:r>
      <w:r w:rsidRPr="00F40206">
        <w:rPr>
          <w:rFonts w:ascii="Arial" w:hAnsi="Arial" w:cs="Arial"/>
          <w:sz w:val="22"/>
          <w:szCs w:val="22"/>
          <w:lang w:val="mn-MN"/>
        </w:rPr>
        <w:t xml:space="preserve"> шавхахдаа хаяж байгаа </w:t>
      </w:r>
      <w:r w:rsidR="00014F53" w:rsidRPr="00F40206">
        <w:rPr>
          <w:rFonts w:ascii="Arial" w:hAnsi="Arial" w:cs="Arial"/>
          <w:sz w:val="22"/>
          <w:szCs w:val="22"/>
          <w:lang w:val="mn-MN"/>
        </w:rPr>
        <w:t>хий нь</w:t>
      </w:r>
      <w:r w:rsidRPr="00F40206">
        <w:rPr>
          <w:rFonts w:ascii="Arial" w:hAnsi="Arial" w:cs="Arial"/>
          <w:sz w:val="22"/>
          <w:szCs w:val="22"/>
          <w:lang w:val="mn-MN"/>
        </w:rPr>
        <w:t xml:space="preserve"> маш</w:t>
      </w:r>
      <w:r w:rsidR="006B7547" w:rsidRPr="00F40206">
        <w:rPr>
          <w:rFonts w:ascii="Arial" w:hAnsi="Arial" w:cs="Arial"/>
          <w:sz w:val="22"/>
          <w:szCs w:val="22"/>
          <w:lang w:val="mn-MN"/>
        </w:rPr>
        <w:t xml:space="preserve"> түргэн сарнин алга болж байх </w:t>
      </w:r>
      <w:r w:rsidRPr="00F40206">
        <w:rPr>
          <w:rFonts w:ascii="Arial" w:hAnsi="Arial" w:cs="Arial"/>
          <w:sz w:val="22"/>
          <w:szCs w:val="22"/>
          <w:lang w:val="mn-MN"/>
        </w:rPr>
        <w:t xml:space="preserve"> нөхцөлд гүйцэтгэнэ. </w:t>
      </w:r>
    </w:p>
    <w:p w14:paraId="2CBDE8BE" w14:textId="77777777" w:rsidR="00014F53" w:rsidRPr="00F40206" w:rsidRDefault="00C650CE" w:rsidP="002A6249">
      <w:pPr>
        <w:jc w:val="both"/>
        <w:rPr>
          <w:rFonts w:ascii="Arial" w:hAnsi="Arial" w:cs="Arial"/>
          <w:sz w:val="22"/>
          <w:szCs w:val="22"/>
          <w:lang w:val="mn-MN"/>
        </w:rPr>
      </w:pPr>
      <w:r w:rsidRPr="00F40206">
        <w:rPr>
          <w:rFonts w:ascii="Arial" w:hAnsi="Arial" w:cs="Arial"/>
          <w:sz w:val="22"/>
          <w:szCs w:val="22"/>
          <w:lang w:val="mn-MN"/>
        </w:rPr>
        <w:t>7.3.2.4</w:t>
      </w:r>
      <w:r w:rsidR="006B7547" w:rsidRPr="00F40206">
        <w:rPr>
          <w:rFonts w:ascii="Arial" w:hAnsi="Arial" w:cs="Arial"/>
          <w:sz w:val="22"/>
          <w:szCs w:val="22"/>
          <w:lang w:val="mn-MN"/>
        </w:rPr>
        <w:t>.</w:t>
      </w:r>
      <w:r w:rsidRPr="00F40206">
        <w:rPr>
          <w:rFonts w:ascii="Arial" w:hAnsi="Arial" w:cs="Arial"/>
          <w:sz w:val="22"/>
          <w:szCs w:val="22"/>
          <w:lang w:val="mn-MN"/>
        </w:rPr>
        <w:t xml:space="preserve"> Хэрэв хийг агаарт хаях ажлыг аюулгүйгээр гүйцэтгэх боломжгүй нөхцөл байдалтай байвал амархан шатамхай материалуудаас наад зах нь 7.6 м зайтай газар </w:t>
      </w:r>
      <w:r w:rsidR="006B754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w:t>
      </w:r>
      <w:r w:rsidR="00014F53" w:rsidRPr="00F40206">
        <w:rPr>
          <w:rFonts w:ascii="Arial" w:hAnsi="Arial" w:cs="Arial"/>
          <w:sz w:val="22"/>
          <w:szCs w:val="22"/>
          <w:lang w:val="mn-MN"/>
        </w:rPr>
        <w:t>шатаах</w:t>
      </w:r>
      <w:r w:rsidRPr="00F40206">
        <w:rPr>
          <w:rFonts w:ascii="Arial" w:hAnsi="Arial" w:cs="Arial"/>
          <w:sz w:val="22"/>
          <w:szCs w:val="22"/>
          <w:lang w:val="mn-MN"/>
        </w:rPr>
        <w:t xml:space="preserve"> шаардлагатай.</w:t>
      </w:r>
    </w:p>
    <w:p w14:paraId="0C96795F" w14:textId="77777777" w:rsidR="000E2258" w:rsidRPr="00F40206" w:rsidRDefault="00C650CE" w:rsidP="002A6249">
      <w:pPr>
        <w:jc w:val="both"/>
        <w:rPr>
          <w:rFonts w:ascii="Arial" w:hAnsi="Arial" w:cs="Arial"/>
          <w:sz w:val="22"/>
          <w:szCs w:val="22"/>
          <w:lang w:val="mn-MN"/>
        </w:rPr>
      </w:pPr>
      <w:r w:rsidRPr="00F40206">
        <w:rPr>
          <w:rFonts w:ascii="Arial" w:hAnsi="Arial" w:cs="Arial"/>
          <w:sz w:val="22"/>
          <w:szCs w:val="22"/>
          <w:lang w:val="mn-MN"/>
        </w:rPr>
        <w:t>7.3.2.5</w:t>
      </w:r>
      <w:r w:rsidR="006B7547"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хийг агаарт хаяж хоослох болон </w:t>
      </w:r>
      <w:r w:rsidR="00C35662" w:rsidRPr="00F40206">
        <w:rPr>
          <w:rFonts w:ascii="Arial" w:hAnsi="Arial" w:cs="Arial"/>
          <w:sz w:val="22"/>
          <w:szCs w:val="22"/>
          <w:lang w:val="mn-MN"/>
        </w:rPr>
        <w:t>хийн даралтат сав</w:t>
      </w:r>
      <w:r w:rsidR="000E2258" w:rsidRPr="00F40206">
        <w:rPr>
          <w:rFonts w:ascii="Arial" w:hAnsi="Arial" w:cs="Arial"/>
          <w:sz w:val="22"/>
          <w:szCs w:val="22"/>
          <w:lang w:val="mn-MN"/>
        </w:rPr>
        <w:t xml:space="preserve">наас гарах </w:t>
      </w:r>
      <w:r w:rsidR="00F30E75" w:rsidRPr="00F40206">
        <w:rPr>
          <w:rFonts w:ascii="Arial" w:hAnsi="Arial" w:cs="Arial"/>
          <w:sz w:val="22"/>
          <w:szCs w:val="22"/>
          <w:lang w:val="mn-MN"/>
        </w:rPr>
        <w:t>ШН</w:t>
      </w:r>
      <w:r w:rsidR="00F23B98" w:rsidRPr="00F40206">
        <w:rPr>
          <w:rFonts w:ascii="Arial" w:hAnsi="Arial" w:cs="Arial"/>
          <w:sz w:val="22"/>
          <w:szCs w:val="22"/>
          <w:lang w:val="mn-MN"/>
        </w:rPr>
        <w:t>Хий</w:t>
      </w:r>
      <w:r w:rsidR="000E2258" w:rsidRPr="00F40206">
        <w:rPr>
          <w:rFonts w:ascii="Arial" w:hAnsi="Arial" w:cs="Arial"/>
          <w:sz w:val="22"/>
          <w:szCs w:val="22"/>
          <w:lang w:val="mn-MN"/>
        </w:rPr>
        <w:t xml:space="preserve">г шатаах ажлыг заавал мэргэжлийн хүн байлцуулан </w:t>
      </w:r>
      <w:r w:rsidR="00F30E75" w:rsidRPr="00F40206">
        <w:rPr>
          <w:rFonts w:ascii="Arial" w:hAnsi="Arial" w:cs="Arial"/>
          <w:sz w:val="22"/>
          <w:szCs w:val="22"/>
          <w:lang w:val="mn-MN"/>
        </w:rPr>
        <w:t xml:space="preserve">гүйцэтгэнэ. </w:t>
      </w:r>
    </w:p>
    <w:p w14:paraId="03BAFBC5" w14:textId="77777777" w:rsidR="00E0294C" w:rsidRPr="00F40206" w:rsidRDefault="00E0294C" w:rsidP="002A6249">
      <w:pPr>
        <w:jc w:val="both"/>
        <w:rPr>
          <w:rFonts w:ascii="Arial" w:hAnsi="Arial" w:cs="Arial"/>
          <w:sz w:val="22"/>
          <w:szCs w:val="22"/>
          <w:lang w:val="mn-MN"/>
        </w:rPr>
      </w:pPr>
    </w:p>
    <w:p w14:paraId="37596845" w14:textId="77777777" w:rsidR="000E2258" w:rsidRPr="00F40206" w:rsidRDefault="000E2258" w:rsidP="002A6249">
      <w:pPr>
        <w:jc w:val="both"/>
        <w:rPr>
          <w:rFonts w:ascii="Arial" w:hAnsi="Arial" w:cs="Arial"/>
          <w:sz w:val="22"/>
          <w:szCs w:val="22"/>
          <w:lang w:val="mn-MN"/>
        </w:rPr>
      </w:pPr>
      <w:r w:rsidRPr="00F40206">
        <w:rPr>
          <w:rFonts w:ascii="Arial" w:hAnsi="Arial" w:cs="Arial"/>
          <w:b/>
          <w:sz w:val="22"/>
          <w:szCs w:val="22"/>
          <w:lang w:val="mn-MN"/>
        </w:rPr>
        <w:t>7.4</w:t>
      </w:r>
      <w:r w:rsidR="00F30E75"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ан дахь </w:t>
      </w:r>
      <w:r w:rsidR="00A348DD" w:rsidRPr="00F40206">
        <w:rPr>
          <w:rFonts w:ascii="Arial" w:hAnsi="Arial" w:cs="Arial"/>
          <w:b/>
          <w:sz w:val="22"/>
          <w:szCs w:val="22"/>
          <w:lang w:val="mn-MN"/>
        </w:rPr>
        <w:t>ШН</w:t>
      </w:r>
      <w:r w:rsidR="00F23B98" w:rsidRPr="00F40206">
        <w:rPr>
          <w:rFonts w:ascii="Arial" w:hAnsi="Arial" w:cs="Arial"/>
          <w:b/>
          <w:sz w:val="22"/>
          <w:szCs w:val="22"/>
          <w:lang w:val="mn-MN"/>
        </w:rPr>
        <w:t>Хий</w:t>
      </w:r>
      <w:r w:rsidRPr="00F40206">
        <w:rPr>
          <w:rFonts w:ascii="Arial" w:hAnsi="Arial" w:cs="Arial"/>
          <w:b/>
          <w:sz w:val="22"/>
          <w:szCs w:val="22"/>
          <w:lang w:val="mn-MN"/>
        </w:rPr>
        <w:t>н хэмжээ</w:t>
      </w:r>
      <w:r w:rsidR="00F30E75" w:rsidRPr="00F40206">
        <w:rPr>
          <w:rFonts w:ascii="Arial" w:hAnsi="Arial" w:cs="Arial"/>
          <w:b/>
          <w:sz w:val="22"/>
          <w:szCs w:val="22"/>
          <w:lang w:val="mn-MN"/>
        </w:rPr>
        <w:t>.</w:t>
      </w:r>
    </w:p>
    <w:p w14:paraId="7C01DF47" w14:textId="77777777" w:rsidR="00FF3684" w:rsidRPr="00F40206" w:rsidRDefault="000E2258" w:rsidP="002A6249">
      <w:pPr>
        <w:jc w:val="both"/>
        <w:rPr>
          <w:rFonts w:ascii="Arial" w:hAnsi="Arial" w:cs="Arial"/>
          <w:sz w:val="22"/>
          <w:szCs w:val="22"/>
          <w:lang w:val="mn-MN"/>
        </w:rPr>
      </w:pPr>
      <w:r w:rsidRPr="00F40206">
        <w:rPr>
          <w:rFonts w:ascii="Arial" w:hAnsi="Arial" w:cs="Arial"/>
          <w:b/>
          <w:sz w:val="22"/>
          <w:szCs w:val="22"/>
          <w:lang w:val="mn-MN"/>
        </w:rPr>
        <w:t>7.4.1</w:t>
      </w:r>
      <w:r w:rsidR="00F30E75"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Pr="00F40206">
        <w:rPr>
          <w:rFonts w:ascii="Arial" w:hAnsi="Arial" w:cs="Arial"/>
          <w:sz w:val="22"/>
          <w:szCs w:val="22"/>
          <w:lang w:val="mn-MN"/>
        </w:rPr>
        <w:t xml:space="preserve">. </w:t>
      </w:r>
    </w:p>
    <w:p w14:paraId="6EDF9A2E" w14:textId="77777777" w:rsidR="000E2258" w:rsidRPr="00F40206" w:rsidRDefault="000E2258" w:rsidP="002A6249">
      <w:pPr>
        <w:jc w:val="both"/>
        <w:rPr>
          <w:rFonts w:ascii="Arial" w:hAnsi="Arial" w:cs="Arial"/>
          <w:sz w:val="22"/>
          <w:szCs w:val="22"/>
          <w:lang w:val="mn-MN"/>
        </w:rPr>
      </w:pPr>
      <w:r w:rsidRPr="00F40206">
        <w:rPr>
          <w:rFonts w:ascii="Arial" w:hAnsi="Arial" w:cs="Arial"/>
          <w:sz w:val="22"/>
          <w:szCs w:val="22"/>
          <w:lang w:val="mn-MN"/>
        </w:rPr>
        <w:t>7.4</w:t>
      </w:r>
      <w:r w:rsidR="00A348DD" w:rsidRPr="00F40206">
        <w:rPr>
          <w:rFonts w:ascii="Arial" w:hAnsi="Arial" w:cs="Arial"/>
          <w:sz w:val="22"/>
          <w:szCs w:val="22"/>
          <w:lang w:val="mn-MN"/>
        </w:rPr>
        <w:t>.</w:t>
      </w:r>
      <w:r w:rsidRPr="00F40206">
        <w:rPr>
          <w:rFonts w:ascii="Arial" w:hAnsi="Arial" w:cs="Arial"/>
          <w:sz w:val="22"/>
          <w:szCs w:val="22"/>
          <w:lang w:val="mn-MN"/>
        </w:rPr>
        <w:t xml:space="preserve"> </w:t>
      </w:r>
      <w:r w:rsidR="00014F53"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ны зөвшөөрөгдсөн </w:t>
      </w:r>
      <w:r w:rsidR="000E70FD"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агууламж болон энэхүү</w:t>
      </w:r>
      <w:r w:rsidR="00014F53" w:rsidRPr="00F40206">
        <w:rPr>
          <w:rFonts w:ascii="Arial" w:hAnsi="Arial" w:cs="Arial"/>
          <w:sz w:val="22"/>
          <w:szCs w:val="22"/>
          <w:lang w:val="mn-MN"/>
        </w:rPr>
        <w:t xml:space="preserve"> хэмжээг нягтлан шалгах аргуудыг</w:t>
      </w:r>
      <w:r w:rsidRPr="00F40206">
        <w:rPr>
          <w:rFonts w:ascii="Arial" w:hAnsi="Arial" w:cs="Arial"/>
          <w:sz w:val="22"/>
          <w:szCs w:val="22"/>
          <w:lang w:val="mn-MN"/>
        </w:rPr>
        <w:t xml:space="preserve"> </w:t>
      </w:r>
      <w:r w:rsidR="00A348DD" w:rsidRPr="00F40206">
        <w:rPr>
          <w:rFonts w:ascii="Arial" w:hAnsi="Arial" w:cs="Arial"/>
          <w:sz w:val="22"/>
          <w:szCs w:val="22"/>
          <w:lang w:val="mn-MN"/>
        </w:rPr>
        <w:t xml:space="preserve"> хавсралт Е-д тусгасан болно</w:t>
      </w:r>
      <w:r w:rsidRPr="00F40206">
        <w:rPr>
          <w:rFonts w:ascii="Arial" w:hAnsi="Arial" w:cs="Arial"/>
          <w:sz w:val="22"/>
          <w:szCs w:val="22"/>
          <w:lang w:val="mn-MN"/>
        </w:rPr>
        <w:t xml:space="preserve">. </w:t>
      </w:r>
    </w:p>
    <w:p w14:paraId="132ACC6D" w14:textId="77777777" w:rsidR="000E2258" w:rsidRPr="00F40206" w:rsidRDefault="000E2258" w:rsidP="002A6249">
      <w:pPr>
        <w:jc w:val="both"/>
        <w:rPr>
          <w:rFonts w:ascii="Arial" w:hAnsi="Arial" w:cs="Arial"/>
          <w:b/>
          <w:sz w:val="22"/>
          <w:szCs w:val="22"/>
          <w:lang w:val="mn-MN"/>
        </w:rPr>
      </w:pPr>
      <w:r w:rsidRPr="00F40206">
        <w:rPr>
          <w:rFonts w:ascii="Arial" w:hAnsi="Arial" w:cs="Arial"/>
          <w:b/>
          <w:sz w:val="22"/>
          <w:szCs w:val="22"/>
          <w:lang w:val="mn-MN"/>
        </w:rPr>
        <w:t>7.4.2</w:t>
      </w:r>
      <w:r w:rsidR="000E70FD"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нуудын </w:t>
      </w:r>
      <w:r w:rsidR="000E70FD" w:rsidRPr="00F40206">
        <w:rPr>
          <w:rFonts w:ascii="Arial" w:hAnsi="Arial" w:cs="Arial"/>
          <w:b/>
          <w:sz w:val="22"/>
          <w:szCs w:val="22"/>
          <w:lang w:val="mn-MN"/>
        </w:rPr>
        <w:t>ШН</w:t>
      </w:r>
      <w:r w:rsidR="00F23B98" w:rsidRPr="00F40206">
        <w:rPr>
          <w:rFonts w:ascii="Arial" w:hAnsi="Arial" w:cs="Arial"/>
          <w:b/>
          <w:sz w:val="22"/>
          <w:szCs w:val="22"/>
          <w:lang w:val="mn-MN"/>
        </w:rPr>
        <w:t>Хий</w:t>
      </w:r>
      <w:r w:rsidRPr="00F40206">
        <w:rPr>
          <w:rFonts w:ascii="Arial" w:hAnsi="Arial" w:cs="Arial"/>
          <w:b/>
          <w:sz w:val="22"/>
          <w:szCs w:val="22"/>
          <w:lang w:val="mn-MN"/>
        </w:rPr>
        <w:t>н багтаамж</w:t>
      </w:r>
      <w:r w:rsidR="000E70FD" w:rsidRPr="00F40206">
        <w:rPr>
          <w:rFonts w:ascii="Arial" w:hAnsi="Arial" w:cs="Arial"/>
          <w:b/>
          <w:sz w:val="22"/>
          <w:szCs w:val="22"/>
          <w:lang w:val="mn-MN"/>
        </w:rPr>
        <w:t>.</w:t>
      </w:r>
    </w:p>
    <w:p w14:paraId="6BF132DC" w14:textId="77777777" w:rsidR="00014F53" w:rsidRPr="00F40206" w:rsidRDefault="000E2258" w:rsidP="002A6249">
      <w:pPr>
        <w:jc w:val="both"/>
        <w:rPr>
          <w:rFonts w:ascii="Arial" w:hAnsi="Arial" w:cs="Arial"/>
          <w:sz w:val="22"/>
          <w:szCs w:val="22"/>
          <w:lang w:val="mn-MN"/>
        </w:rPr>
      </w:pPr>
      <w:r w:rsidRPr="00F40206">
        <w:rPr>
          <w:rFonts w:ascii="Arial" w:hAnsi="Arial" w:cs="Arial"/>
          <w:sz w:val="22"/>
          <w:szCs w:val="22"/>
          <w:lang w:val="mn-MN"/>
        </w:rPr>
        <w:t>7.4.2.1</w:t>
      </w:r>
      <w:r w:rsidR="000E70FD" w:rsidRPr="00F40206">
        <w:rPr>
          <w:rFonts w:ascii="Arial" w:hAnsi="Arial" w:cs="Arial"/>
          <w:sz w:val="22"/>
          <w:szCs w:val="22"/>
          <w:lang w:val="mn-MN"/>
        </w:rPr>
        <w:t>.</w:t>
      </w:r>
      <w:r w:rsidRPr="00F40206">
        <w:rPr>
          <w:rFonts w:ascii="Arial" w:hAnsi="Arial" w:cs="Arial"/>
          <w:sz w:val="22"/>
          <w:szCs w:val="22"/>
          <w:lang w:val="mn-MN"/>
        </w:rPr>
        <w:t xml:space="preserve"> </w:t>
      </w:r>
      <w:r w:rsidR="000E70FD" w:rsidRPr="00F40206">
        <w:rPr>
          <w:rFonts w:ascii="Arial" w:hAnsi="Arial" w:cs="Arial"/>
          <w:sz w:val="22"/>
          <w:szCs w:val="22"/>
          <w:lang w:val="mn-MN"/>
        </w:rPr>
        <w:t>ШН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багтаамжийг нэг бол </w:t>
      </w:r>
      <w:r w:rsidR="00A26B34" w:rsidRPr="00F40206">
        <w:rPr>
          <w:rFonts w:ascii="Arial" w:hAnsi="Arial" w:cs="Arial"/>
          <w:sz w:val="22"/>
          <w:szCs w:val="22"/>
          <w:lang w:val="mn-MN"/>
        </w:rPr>
        <w:t>энэхүү дүрмийн 7.4.2.2 дахь заалтын</w:t>
      </w:r>
      <w:r w:rsidRPr="00F40206">
        <w:rPr>
          <w:rFonts w:ascii="Arial" w:hAnsi="Arial" w:cs="Arial"/>
          <w:sz w:val="22"/>
          <w:szCs w:val="22"/>
          <w:lang w:val="mn-MN"/>
        </w:rPr>
        <w:t xml:space="preserve"> дагуу </w:t>
      </w:r>
      <w:r w:rsidR="00014F53" w:rsidRPr="00F40206">
        <w:rPr>
          <w:rFonts w:ascii="Arial" w:hAnsi="Arial" w:cs="Arial"/>
          <w:sz w:val="22"/>
          <w:szCs w:val="22"/>
          <w:lang w:val="mn-MN"/>
        </w:rPr>
        <w:t>жингийн аргаар тодорхойлоx</w:t>
      </w:r>
      <w:r w:rsidRPr="00F40206">
        <w:rPr>
          <w:rFonts w:ascii="Arial" w:hAnsi="Arial" w:cs="Arial"/>
          <w:sz w:val="22"/>
          <w:szCs w:val="22"/>
          <w:lang w:val="mn-MN"/>
        </w:rPr>
        <w:t xml:space="preserve"> эс</w:t>
      </w:r>
      <w:r w:rsidR="00014F53" w:rsidRPr="00F40206">
        <w:rPr>
          <w:rFonts w:ascii="Arial" w:hAnsi="Arial" w:cs="Arial"/>
          <w:sz w:val="22"/>
          <w:szCs w:val="22"/>
          <w:lang w:val="mn-MN"/>
        </w:rPr>
        <w:t xml:space="preserve">вэл </w:t>
      </w:r>
      <w:r w:rsidR="00A26B34" w:rsidRPr="00F40206">
        <w:rPr>
          <w:rFonts w:ascii="Arial" w:hAnsi="Arial" w:cs="Arial"/>
          <w:sz w:val="22"/>
          <w:szCs w:val="22"/>
          <w:lang w:val="mn-MN"/>
        </w:rPr>
        <w:t xml:space="preserve">энэхүү дүрмийн 7.4.2.3 дахь заалтын </w:t>
      </w:r>
      <w:r w:rsidR="00014F53" w:rsidRPr="00F40206">
        <w:rPr>
          <w:rFonts w:ascii="Arial" w:hAnsi="Arial" w:cs="Arial"/>
          <w:sz w:val="22"/>
          <w:szCs w:val="22"/>
          <w:lang w:val="mn-MN"/>
        </w:rPr>
        <w:t xml:space="preserve"> дагуу эзэлхүүний аргаар</w:t>
      </w:r>
      <w:r w:rsidRPr="00F40206">
        <w:rPr>
          <w:rFonts w:ascii="Arial" w:hAnsi="Arial" w:cs="Arial"/>
          <w:sz w:val="22"/>
          <w:szCs w:val="22"/>
          <w:lang w:val="mn-MN"/>
        </w:rPr>
        <w:t xml:space="preserve"> тодорхойлох шаардлагатай.</w:t>
      </w:r>
    </w:p>
    <w:p w14:paraId="1F3903C8" w14:textId="77777777" w:rsidR="00014F53" w:rsidRPr="00F40206" w:rsidRDefault="000E2258" w:rsidP="002A6249">
      <w:pPr>
        <w:jc w:val="both"/>
        <w:rPr>
          <w:rFonts w:ascii="Arial" w:hAnsi="Arial" w:cs="Arial"/>
          <w:sz w:val="22"/>
          <w:szCs w:val="22"/>
          <w:lang w:val="mn-MN"/>
        </w:rPr>
      </w:pPr>
      <w:r w:rsidRPr="00F40206">
        <w:rPr>
          <w:rFonts w:ascii="Arial" w:hAnsi="Arial" w:cs="Arial"/>
          <w:sz w:val="22"/>
          <w:szCs w:val="22"/>
          <w:lang w:val="mn-MN"/>
        </w:rPr>
        <w:t>7.4.2.2</w:t>
      </w:r>
      <w:r w:rsidR="00271B98"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байгаа </w:t>
      </w:r>
      <w:r w:rsidR="00271B98" w:rsidRPr="00F40206">
        <w:rPr>
          <w:rFonts w:ascii="Arial" w:hAnsi="Arial" w:cs="Arial"/>
          <w:sz w:val="22"/>
          <w:szCs w:val="22"/>
          <w:lang w:val="mn-MN"/>
        </w:rPr>
        <w:t>ШН</w:t>
      </w:r>
      <w:r w:rsidR="00F23B98" w:rsidRPr="00F40206">
        <w:rPr>
          <w:rFonts w:ascii="Arial" w:hAnsi="Arial" w:cs="Arial"/>
          <w:sz w:val="22"/>
          <w:szCs w:val="22"/>
          <w:lang w:val="mn-MN"/>
        </w:rPr>
        <w:t>Хий</w:t>
      </w:r>
      <w:r w:rsidR="00271B98" w:rsidRPr="00F40206">
        <w:rPr>
          <w:rFonts w:ascii="Arial" w:hAnsi="Arial" w:cs="Arial"/>
          <w:sz w:val="22"/>
          <w:szCs w:val="22"/>
          <w:lang w:val="mn-MN"/>
        </w:rPr>
        <w:t>г</w:t>
      </w:r>
      <w:r w:rsidR="00014F53" w:rsidRPr="00F40206">
        <w:rPr>
          <w:rFonts w:ascii="Arial" w:hAnsi="Arial" w:cs="Arial"/>
          <w:sz w:val="22"/>
          <w:szCs w:val="22"/>
          <w:lang w:val="mn-MN"/>
        </w:rPr>
        <w:t xml:space="preserve"> жингийн аргаар</w:t>
      </w:r>
      <w:r w:rsidR="00271B98" w:rsidRPr="00F40206">
        <w:rPr>
          <w:rFonts w:ascii="Arial" w:hAnsi="Arial" w:cs="Arial"/>
          <w:sz w:val="22"/>
          <w:szCs w:val="22"/>
          <w:lang w:val="mn-MN"/>
        </w:rPr>
        <w:t xml:space="preserve"> </w:t>
      </w:r>
      <w:r w:rsidR="00014F53" w:rsidRPr="00F40206">
        <w:rPr>
          <w:rFonts w:ascii="Arial" w:hAnsi="Arial" w:cs="Arial"/>
          <w:sz w:val="22"/>
          <w:szCs w:val="22"/>
          <w:lang w:val="mn-MN"/>
        </w:rPr>
        <w:t>тодорхойл</w:t>
      </w:r>
      <w:r w:rsidR="007B50F0" w:rsidRPr="00F40206">
        <w:rPr>
          <w:rFonts w:ascii="Arial" w:hAnsi="Arial" w:cs="Arial"/>
          <w:sz w:val="22"/>
          <w:szCs w:val="22"/>
          <w:lang w:val="mn-MN"/>
        </w:rPr>
        <w:t>ох</w:t>
      </w:r>
      <w:r w:rsidR="00014F53" w:rsidRPr="00F40206">
        <w:rPr>
          <w:rFonts w:ascii="Arial" w:hAnsi="Arial" w:cs="Arial"/>
          <w:sz w:val="22"/>
          <w:szCs w:val="22"/>
          <w:lang w:val="mn-MN"/>
        </w:rPr>
        <w:t>доо</w:t>
      </w:r>
      <w:r w:rsidR="00271B98" w:rsidRPr="00F40206">
        <w:rPr>
          <w:rFonts w:ascii="Arial" w:hAnsi="Arial" w:cs="Arial"/>
          <w:sz w:val="22"/>
          <w:szCs w:val="22"/>
          <w:lang w:val="mn-MN"/>
        </w:rPr>
        <w:t xml:space="preserve"> </w:t>
      </w:r>
      <w:r w:rsidRPr="00F40206">
        <w:rPr>
          <w:rFonts w:ascii="Arial" w:hAnsi="Arial" w:cs="Arial"/>
          <w:sz w:val="22"/>
          <w:szCs w:val="22"/>
          <w:lang w:val="mn-MN"/>
        </w:rPr>
        <w:t xml:space="preserve">тухайн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дүүргэх хамгийн их хязгаар нь </w:t>
      </w:r>
      <w:r w:rsidR="00271B98" w:rsidRPr="00F40206">
        <w:rPr>
          <w:rFonts w:ascii="Arial" w:hAnsi="Arial" w:cs="Arial"/>
          <w:sz w:val="22"/>
          <w:szCs w:val="22"/>
          <w:lang w:val="mn-MN"/>
        </w:rPr>
        <w:t>энэхүү дүрмийн х</w:t>
      </w:r>
      <w:r w:rsidRPr="00F40206">
        <w:rPr>
          <w:rFonts w:ascii="Arial" w:hAnsi="Arial" w:cs="Arial"/>
          <w:sz w:val="22"/>
          <w:szCs w:val="22"/>
          <w:lang w:val="mn-MN"/>
        </w:rPr>
        <w:t xml:space="preserve">үснэгтийн </w:t>
      </w:r>
      <w:r w:rsidR="00271B98" w:rsidRPr="00F40206">
        <w:rPr>
          <w:rFonts w:ascii="Arial" w:hAnsi="Arial" w:cs="Arial"/>
          <w:sz w:val="22"/>
          <w:szCs w:val="22"/>
          <w:lang w:val="mn-MN"/>
        </w:rPr>
        <w:t xml:space="preserve">7.4.2.2-ын дагуу байх шаардлагатай. </w:t>
      </w:r>
    </w:p>
    <w:p w14:paraId="6952CBD2" w14:textId="77777777" w:rsidR="003371B2" w:rsidRPr="00F40206" w:rsidRDefault="003371B2" w:rsidP="002A6249">
      <w:pPr>
        <w:jc w:val="both"/>
        <w:rPr>
          <w:rFonts w:ascii="Arial" w:hAnsi="Arial" w:cs="Arial"/>
          <w:sz w:val="22"/>
          <w:szCs w:val="22"/>
          <w:lang w:val="mn-MN"/>
        </w:rPr>
      </w:pPr>
      <w:r w:rsidRPr="00F40206">
        <w:rPr>
          <w:rFonts w:ascii="Arial" w:hAnsi="Arial" w:cs="Arial"/>
          <w:sz w:val="22"/>
          <w:szCs w:val="22"/>
          <w:lang w:val="mn-MN"/>
        </w:rPr>
        <w:t xml:space="preserve">А.7.4.2.2 . </w:t>
      </w:r>
      <w:r w:rsidR="001878FB" w:rsidRPr="00F40206">
        <w:rPr>
          <w:rFonts w:ascii="Arial" w:hAnsi="Arial" w:cs="Arial"/>
          <w:sz w:val="22"/>
          <w:szCs w:val="22"/>
          <w:lang w:val="mn-MN"/>
        </w:rPr>
        <w:t>өмнөх хувилбарт,</w:t>
      </w:r>
    </w:p>
    <w:p w14:paraId="28623206" w14:textId="77777777" w:rsidR="007B50F0" w:rsidRPr="00F40206" w:rsidRDefault="000E2258" w:rsidP="002A6249">
      <w:pPr>
        <w:jc w:val="both"/>
        <w:rPr>
          <w:rFonts w:ascii="Arial" w:hAnsi="Arial" w:cs="Arial"/>
          <w:sz w:val="22"/>
          <w:szCs w:val="22"/>
          <w:lang w:val="mn-MN"/>
        </w:rPr>
      </w:pPr>
      <w:r w:rsidRPr="00F40206">
        <w:rPr>
          <w:rFonts w:ascii="Arial" w:hAnsi="Arial" w:cs="Arial"/>
          <w:sz w:val="22"/>
          <w:szCs w:val="22"/>
          <w:lang w:val="mn-MN"/>
        </w:rPr>
        <w:t>7.4.2.3</w:t>
      </w:r>
      <w:r w:rsidR="003371B2"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агуулагдаж болох </w:t>
      </w:r>
      <w:r w:rsidR="005841CD"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хамгийн их зөвшөөрөгдсөн эзэлхүүн нь </w:t>
      </w:r>
      <w:r w:rsidR="005841CD" w:rsidRPr="00F40206">
        <w:rPr>
          <w:rFonts w:ascii="Arial" w:hAnsi="Arial" w:cs="Arial"/>
          <w:sz w:val="22"/>
          <w:szCs w:val="22"/>
          <w:lang w:val="mn-MN"/>
        </w:rPr>
        <w:t>энэхүү дүрмийн х</w:t>
      </w:r>
      <w:r w:rsidR="007B50F0" w:rsidRPr="00F40206">
        <w:rPr>
          <w:rFonts w:ascii="Arial" w:hAnsi="Arial" w:cs="Arial"/>
          <w:sz w:val="22"/>
          <w:szCs w:val="22"/>
          <w:lang w:val="mn-MN"/>
        </w:rPr>
        <w:t xml:space="preserve">үснэгт </w:t>
      </w:r>
      <w:r w:rsidR="00181D26" w:rsidRPr="00F40206">
        <w:rPr>
          <w:rFonts w:ascii="Arial" w:hAnsi="Arial" w:cs="Arial"/>
          <w:sz w:val="22"/>
          <w:szCs w:val="22"/>
          <w:lang w:val="mn-MN"/>
        </w:rPr>
        <w:t>7.4.2.3 (а)-</w:t>
      </w:r>
      <w:r w:rsidR="007B50F0" w:rsidRPr="00F40206">
        <w:rPr>
          <w:rFonts w:ascii="Arial" w:hAnsi="Arial" w:cs="Arial"/>
          <w:sz w:val="22"/>
          <w:szCs w:val="22"/>
          <w:lang w:val="mn-MN"/>
        </w:rPr>
        <w:t xml:space="preserve"> </w:t>
      </w:r>
      <w:r w:rsidRPr="00F40206">
        <w:rPr>
          <w:rFonts w:ascii="Arial" w:hAnsi="Arial" w:cs="Arial"/>
          <w:sz w:val="22"/>
          <w:szCs w:val="22"/>
          <w:lang w:val="mn-MN"/>
        </w:rPr>
        <w:t>7.4.2.3 (в)</w:t>
      </w:r>
      <w:r w:rsidR="007B50F0" w:rsidRPr="00F40206">
        <w:rPr>
          <w:rFonts w:ascii="Arial" w:hAnsi="Arial" w:cs="Arial"/>
          <w:sz w:val="22"/>
          <w:szCs w:val="22"/>
          <w:lang w:val="mn-MN"/>
        </w:rPr>
        <w:t>-гийн дагуу байна.</w:t>
      </w:r>
    </w:p>
    <w:p w14:paraId="5A25D7E3" w14:textId="77777777" w:rsidR="001878FB" w:rsidRPr="00F40206" w:rsidRDefault="001E5C74" w:rsidP="002A6249">
      <w:pPr>
        <w:jc w:val="both"/>
        <w:rPr>
          <w:rFonts w:ascii="Arial" w:hAnsi="Arial" w:cs="Arial"/>
          <w:b/>
          <w:sz w:val="22"/>
          <w:szCs w:val="22"/>
          <w:lang w:val="mn-MN"/>
        </w:rPr>
      </w:pPr>
      <w:r w:rsidRPr="00F40206">
        <w:rPr>
          <w:rFonts w:ascii="Arial" w:hAnsi="Arial" w:cs="Arial"/>
          <w:sz w:val="22"/>
          <w:szCs w:val="22"/>
          <w:lang w:val="mn-MN"/>
        </w:rPr>
        <w:t xml:space="preserve">А.7.4.2.3. </w:t>
      </w:r>
      <w:r w:rsidR="001878FB" w:rsidRPr="00F40206">
        <w:rPr>
          <w:rFonts w:ascii="Arial" w:hAnsi="Arial" w:cs="Arial"/>
          <w:sz w:val="22"/>
          <w:szCs w:val="22"/>
          <w:lang w:val="mn-MN"/>
        </w:rPr>
        <w:t>өмнөх хувилбарт,</w:t>
      </w:r>
      <w:r w:rsidR="001878FB" w:rsidRPr="00F40206">
        <w:rPr>
          <w:rFonts w:ascii="Arial" w:hAnsi="Arial" w:cs="Arial"/>
          <w:b/>
          <w:sz w:val="22"/>
          <w:szCs w:val="22"/>
          <w:lang w:val="mn-MN"/>
        </w:rPr>
        <w:t xml:space="preserve"> </w:t>
      </w:r>
    </w:p>
    <w:p w14:paraId="78D7F2C8" w14:textId="77777777" w:rsidR="00C10B00" w:rsidRPr="00F40206" w:rsidRDefault="00C10B00" w:rsidP="002A6249">
      <w:pPr>
        <w:jc w:val="both"/>
        <w:rPr>
          <w:rFonts w:ascii="Arial" w:hAnsi="Arial" w:cs="Arial"/>
          <w:b/>
          <w:sz w:val="22"/>
          <w:szCs w:val="22"/>
          <w:lang w:val="mn-MN"/>
        </w:rPr>
      </w:pPr>
      <w:r w:rsidRPr="00F40206">
        <w:rPr>
          <w:rFonts w:ascii="Arial" w:hAnsi="Arial" w:cs="Arial"/>
          <w:b/>
          <w:sz w:val="22"/>
          <w:szCs w:val="22"/>
          <w:lang w:val="mn-MN"/>
        </w:rPr>
        <w:t>ШН</w:t>
      </w:r>
      <w:r w:rsidR="00C35662" w:rsidRPr="00F40206">
        <w:rPr>
          <w:rFonts w:ascii="Arial" w:hAnsi="Arial" w:cs="Arial"/>
          <w:b/>
          <w:sz w:val="22"/>
          <w:szCs w:val="22"/>
          <w:lang w:val="mn-MN"/>
        </w:rPr>
        <w:t>Хийн даралтат сав</w:t>
      </w:r>
      <w:r w:rsidR="007B50F0" w:rsidRPr="00F40206">
        <w:rPr>
          <w:rFonts w:ascii="Arial" w:hAnsi="Arial" w:cs="Arial"/>
          <w:b/>
          <w:sz w:val="22"/>
          <w:szCs w:val="22"/>
          <w:lang w:val="mn-MN"/>
        </w:rPr>
        <w:t xml:space="preserve">нуудын </w:t>
      </w:r>
      <w:r w:rsidR="00014F53" w:rsidRPr="00F40206">
        <w:rPr>
          <w:rFonts w:ascii="Arial" w:hAnsi="Arial" w:cs="Arial"/>
          <w:b/>
          <w:sz w:val="22"/>
          <w:szCs w:val="22"/>
          <w:lang w:val="mn-MN"/>
        </w:rPr>
        <w:t>жингийн аргаар тодорхойлогд</w:t>
      </w:r>
      <w:r w:rsidRPr="00F40206">
        <w:rPr>
          <w:rFonts w:ascii="Arial" w:hAnsi="Arial" w:cs="Arial"/>
          <w:b/>
          <w:sz w:val="22"/>
          <w:szCs w:val="22"/>
          <w:lang w:val="mn-MN"/>
        </w:rPr>
        <w:t>ох хамгийн дээд д</w:t>
      </w:r>
      <w:r w:rsidR="00014F53" w:rsidRPr="00F40206">
        <w:rPr>
          <w:rFonts w:ascii="Arial" w:hAnsi="Arial" w:cs="Arial"/>
          <w:b/>
          <w:sz w:val="22"/>
          <w:szCs w:val="22"/>
          <w:lang w:val="mn-MN"/>
        </w:rPr>
        <w:t>үүргэх</w:t>
      </w:r>
      <w:r w:rsidRPr="00F40206">
        <w:rPr>
          <w:rFonts w:ascii="Arial" w:hAnsi="Arial" w:cs="Arial"/>
          <w:b/>
          <w:sz w:val="22"/>
          <w:szCs w:val="22"/>
          <w:lang w:val="mn-MN"/>
        </w:rPr>
        <w:t xml:space="preserve"> х</w:t>
      </w:r>
      <w:r w:rsidR="007B50F0" w:rsidRPr="00F40206">
        <w:rPr>
          <w:rFonts w:ascii="Arial" w:hAnsi="Arial" w:cs="Arial"/>
          <w:b/>
          <w:sz w:val="22"/>
          <w:szCs w:val="22"/>
          <w:lang w:val="mn-MN"/>
        </w:rPr>
        <w:t>язгаар (</w:t>
      </w:r>
      <w:r w:rsidR="00805DBF" w:rsidRPr="00F40206">
        <w:rPr>
          <w:rFonts w:ascii="Arial" w:hAnsi="Arial" w:cs="Arial"/>
          <w:b/>
          <w:sz w:val="22"/>
          <w:szCs w:val="22"/>
          <w:lang w:val="mn-MN"/>
        </w:rPr>
        <w:t>Фунт</w:t>
      </w:r>
      <w:r w:rsidR="00A039CF" w:rsidRPr="00F40206">
        <w:rPr>
          <w:rFonts w:ascii="Arial" w:hAnsi="Arial" w:cs="Arial"/>
          <w:b/>
          <w:sz w:val="22"/>
          <w:szCs w:val="22"/>
          <w:lang w:val="mn-MN"/>
        </w:rPr>
        <w:t>аар илэрхийлэгд</w:t>
      </w:r>
      <w:r w:rsidR="007B50F0" w:rsidRPr="00F40206">
        <w:rPr>
          <w:rFonts w:ascii="Arial" w:hAnsi="Arial" w:cs="Arial"/>
          <w:b/>
          <w:sz w:val="22"/>
          <w:szCs w:val="22"/>
          <w:lang w:val="mn-MN"/>
        </w:rPr>
        <w:t>эн тэмдэглэгдсэн усны багтаамжийн процентоор)</w:t>
      </w:r>
    </w:p>
    <w:p w14:paraId="0F89E243" w14:textId="77777777" w:rsidR="007B50F0" w:rsidRPr="00F40206" w:rsidRDefault="00C10B00" w:rsidP="002A6249">
      <w:pPr>
        <w:jc w:val="both"/>
        <w:rPr>
          <w:rFonts w:ascii="Arial" w:hAnsi="Arial" w:cs="Arial"/>
          <w:b/>
          <w:sz w:val="22"/>
          <w:szCs w:val="22"/>
          <w:lang w:val="mn-MN"/>
        </w:rPr>
      </w:pPr>
      <w:r w:rsidRPr="00F40206">
        <w:rPr>
          <w:rFonts w:ascii="Arial" w:hAnsi="Arial" w:cs="Arial"/>
          <w:b/>
          <w:sz w:val="22"/>
          <w:szCs w:val="22"/>
          <w:lang w:val="mn-MN"/>
        </w:rPr>
        <w:t xml:space="preserve">                                                                                                                       Хүснэгт 7.4.2.2</w:t>
      </w:r>
    </w:p>
    <w:tbl>
      <w:tblPr>
        <w:tblStyle w:val="TableGrid"/>
        <w:tblW w:w="0" w:type="auto"/>
        <w:tblLook w:val="04A0" w:firstRow="1" w:lastRow="0" w:firstColumn="1" w:lastColumn="0" w:noHBand="0" w:noVBand="1"/>
      </w:tblPr>
      <w:tblGrid>
        <w:gridCol w:w="2394"/>
        <w:gridCol w:w="2394"/>
        <w:gridCol w:w="2394"/>
        <w:gridCol w:w="2646"/>
      </w:tblGrid>
      <w:tr w:rsidR="007B50F0" w:rsidRPr="00F40206" w14:paraId="01F29DA3" w14:textId="77777777" w:rsidTr="00C10B00">
        <w:tc>
          <w:tcPr>
            <w:tcW w:w="2394" w:type="dxa"/>
            <w:vMerge w:val="restart"/>
            <w:vAlign w:val="center"/>
          </w:tcPr>
          <w:p w14:paraId="37B9E4B4" w14:textId="77777777" w:rsidR="007B50F0" w:rsidRPr="00F40206" w:rsidRDefault="007B50F0" w:rsidP="002A6249">
            <w:pPr>
              <w:jc w:val="center"/>
              <w:rPr>
                <w:rFonts w:ascii="Arial" w:hAnsi="Arial" w:cs="Arial"/>
                <w:sz w:val="22"/>
                <w:szCs w:val="22"/>
                <w:lang w:val="mn-MN"/>
              </w:rPr>
            </w:pPr>
            <w:r w:rsidRPr="00F40206">
              <w:rPr>
                <w:rFonts w:ascii="Arial" w:hAnsi="Arial" w:cs="Arial"/>
                <w:sz w:val="22"/>
                <w:szCs w:val="22"/>
                <w:lang w:val="mn-MN"/>
              </w:rPr>
              <w:lastRenderedPageBreak/>
              <w:t>15.6˚С температур дахь бодит жин</w:t>
            </w:r>
          </w:p>
        </w:tc>
        <w:tc>
          <w:tcPr>
            <w:tcW w:w="4788" w:type="dxa"/>
            <w:gridSpan w:val="2"/>
            <w:vAlign w:val="center"/>
          </w:tcPr>
          <w:p w14:paraId="7187A85A" w14:textId="77777777" w:rsidR="007B50F0" w:rsidRPr="00F40206" w:rsidRDefault="007B50F0" w:rsidP="002A6249">
            <w:pPr>
              <w:jc w:val="center"/>
              <w:rPr>
                <w:rFonts w:ascii="Arial" w:hAnsi="Arial" w:cs="Arial"/>
                <w:sz w:val="22"/>
                <w:szCs w:val="22"/>
                <w:lang w:val="mn-MN"/>
              </w:rPr>
            </w:pPr>
            <w:r w:rsidRPr="00F40206">
              <w:rPr>
                <w:rFonts w:ascii="Arial" w:hAnsi="Arial" w:cs="Arial"/>
                <w:sz w:val="22"/>
                <w:szCs w:val="22"/>
                <w:lang w:val="mn-MN"/>
              </w:rPr>
              <w:t xml:space="preserve">Газар дээр байрлах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p>
        </w:tc>
        <w:tc>
          <w:tcPr>
            <w:tcW w:w="2646" w:type="dxa"/>
            <w:vMerge w:val="restart"/>
            <w:vAlign w:val="center"/>
          </w:tcPr>
          <w:p w14:paraId="7C52722A" w14:textId="77777777" w:rsidR="007B50F0" w:rsidRPr="00F40206" w:rsidRDefault="007B50F0" w:rsidP="002A6249">
            <w:pPr>
              <w:jc w:val="center"/>
              <w:rPr>
                <w:rFonts w:ascii="Arial" w:hAnsi="Arial" w:cs="Arial"/>
                <w:sz w:val="22"/>
                <w:szCs w:val="22"/>
                <w:lang w:val="mn-MN"/>
              </w:rPr>
            </w:pPr>
            <w:r w:rsidRPr="00F40206">
              <w:rPr>
                <w:rFonts w:ascii="Arial" w:hAnsi="Arial" w:cs="Arial"/>
                <w:sz w:val="22"/>
                <w:szCs w:val="22"/>
                <w:lang w:val="mn-MN"/>
              </w:rPr>
              <w:t xml:space="preserve">Газар доор </w:t>
            </w:r>
            <w:r w:rsidR="00014F53" w:rsidRPr="00F40206">
              <w:rPr>
                <w:rFonts w:ascii="Arial" w:hAnsi="Arial" w:cs="Arial"/>
                <w:sz w:val="22"/>
                <w:szCs w:val="22"/>
                <w:lang w:val="mn-MN"/>
              </w:rPr>
              <w:t xml:space="preserve">далд </w:t>
            </w:r>
            <w:r w:rsidRPr="00F40206">
              <w:rPr>
                <w:rFonts w:ascii="Arial" w:hAnsi="Arial" w:cs="Arial"/>
                <w:sz w:val="22"/>
                <w:szCs w:val="22"/>
                <w:lang w:val="mn-MN"/>
              </w:rPr>
              <w:t xml:space="preserve">байрлах бүх төрлийн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r w:rsidR="009348F1" w:rsidRPr="00F40206">
              <w:rPr>
                <w:rFonts w:ascii="Arial" w:hAnsi="Arial" w:cs="Arial"/>
                <w:sz w:val="22"/>
                <w:szCs w:val="22"/>
                <w:lang w:val="mn-MN"/>
              </w:rPr>
              <w:t xml:space="preserve"> (процент)</w:t>
            </w:r>
          </w:p>
        </w:tc>
      </w:tr>
      <w:tr w:rsidR="007B50F0" w:rsidRPr="00F40206" w14:paraId="289D1CDE" w14:textId="77777777" w:rsidTr="00C10B00">
        <w:tc>
          <w:tcPr>
            <w:tcW w:w="2394" w:type="dxa"/>
            <w:vMerge/>
            <w:vAlign w:val="center"/>
          </w:tcPr>
          <w:p w14:paraId="53962ABD" w14:textId="77777777" w:rsidR="007B50F0" w:rsidRPr="00F40206" w:rsidRDefault="007B50F0" w:rsidP="002A6249">
            <w:pPr>
              <w:jc w:val="center"/>
              <w:rPr>
                <w:rFonts w:ascii="Arial" w:hAnsi="Arial" w:cs="Arial"/>
                <w:sz w:val="22"/>
                <w:szCs w:val="22"/>
                <w:lang w:val="mn-MN"/>
              </w:rPr>
            </w:pPr>
          </w:p>
        </w:tc>
        <w:tc>
          <w:tcPr>
            <w:tcW w:w="2394" w:type="dxa"/>
            <w:vAlign w:val="center"/>
          </w:tcPr>
          <w:p w14:paraId="42F27B2A" w14:textId="77777777" w:rsidR="007B50F0" w:rsidRPr="00F40206" w:rsidRDefault="007B50F0" w:rsidP="002A6249">
            <w:pPr>
              <w:jc w:val="center"/>
              <w:rPr>
                <w:rFonts w:ascii="Arial" w:hAnsi="Arial" w:cs="Arial"/>
                <w:sz w:val="22"/>
                <w:szCs w:val="22"/>
                <w:lang w:val="mn-MN"/>
              </w:rPr>
            </w:pPr>
            <w:r w:rsidRPr="00F40206">
              <w:rPr>
                <w:rFonts w:ascii="Arial" w:hAnsi="Arial" w:cs="Arial"/>
                <w:sz w:val="22"/>
                <w:szCs w:val="22"/>
                <w:lang w:val="mn-MN"/>
              </w:rPr>
              <w:t xml:space="preserve">0-ээс 4,5 </w:t>
            </w:r>
            <w:r w:rsidR="00942369" w:rsidRPr="00F40206">
              <w:rPr>
                <w:rFonts w:ascii="Arial" w:hAnsi="Arial" w:cs="Arial"/>
                <w:sz w:val="22"/>
                <w:szCs w:val="22"/>
                <w:lang w:val="mn-MN"/>
              </w:rPr>
              <w:t>куб.м</w:t>
            </w:r>
            <w:r w:rsidRPr="00F40206">
              <w:rPr>
                <w:rFonts w:ascii="Arial" w:hAnsi="Arial" w:cs="Arial"/>
                <w:sz w:val="22"/>
                <w:szCs w:val="22"/>
                <w:lang w:val="mn-MN"/>
              </w:rPr>
              <w:t xml:space="preserve"> нийт усны багтаамжтай</w:t>
            </w:r>
          </w:p>
          <w:p w14:paraId="6B6BD751" w14:textId="77777777" w:rsidR="007B50F0" w:rsidRPr="00F40206" w:rsidRDefault="007B50F0" w:rsidP="002A6249">
            <w:pPr>
              <w:jc w:val="center"/>
              <w:rPr>
                <w:rFonts w:ascii="Arial" w:hAnsi="Arial" w:cs="Arial"/>
                <w:sz w:val="22"/>
                <w:szCs w:val="22"/>
                <w:lang w:val="mn-MN"/>
              </w:rPr>
            </w:pPr>
            <w:r w:rsidRPr="00F40206">
              <w:rPr>
                <w:rFonts w:ascii="Arial" w:hAnsi="Arial" w:cs="Arial"/>
                <w:sz w:val="22"/>
                <w:szCs w:val="22"/>
                <w:lang w:val="mn-MN"/>
              </w:rPr>
              <w:t>(процент)</w:t>
            </w:r>
          </w:p>
        </w:tc>
        <w:tc>
          <w:tcPr>
            <w:tcW w:w="2394" w:type="dxa"/>
            <w:vAlign w:val="center"/>
          </w:tcPr>
          <w:p w14:paraId="23302F32" w14:textId="77777777" w:rsidR="007B50F0"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 xml:space="preserve">4.5 </w:t>
            </w:r>
            <w:r w:rsidR="00942369" w:rsidRPr="00F40206">
              <w:rPr>
                <w:rFonts w:ascii="Arial" w:hAnsi="Arial" w:cs="Arial"/>
                <w:sz w:val="22"/>
                <w:szCs w:val="22"/>
                <w:lang w:val="mn-MN"/>
              </w:rPr>
              <w:t>куб.м</w:t>
            </w:r>
            <w:r w:rsidRPr="00F40206">
              <w:rPr>
                <w:rFonts w:ascii="Arial" w:hAnsi="Arial" w:cs="Arial"/>
                <w:sz w:val="22"/>
                <w:szCs w:val="22"/>
                <w:lang w:val="mn-MN"/>
              </w:rPr>
              <w:t>-ээс дээш нийт усны багтаамжтай</w:t>
            </w:r>
          </w:p>
          <w:p w14:paraId="0A8F52E1" w14:textId="77777777" w:rsidR="009348F1"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(процент)</w:t>
            </w:r>
          </w:p>
        </w:tc>
        <w:tc>
          <w:tcPr>
            <w:tcW w:w="2646" w:type="dxa"/>
            <w:vMerge/>
            <w:vAlign w:val="center"/>
          </w:tcPr>
          <w:p w14:paraId="376B40AE" w14:textId="77777777" w:rsidR="007B50F0" w:rsidRPr="00F40206" w:rsidRDefault="007B50F0" w:rsidP="002A6249">
            <w:pPr>
              <w:jc w:val="center"/>
              <w:rPr>
                <w:rFonts w:ascii="Arial" w:hAnsi="Arial" w:cs="Arial"/>
                <w:sz w:val="22"/>
                <w:szCs w:val="22"/>
                <w:lang w:val="mn-MN"/>
              </w:rPr>
            </w:pPr>
          </w:p>
        </w:tc>
      </w:tr>
      <w:tr w:rsidR="007B50F0" w:rsidRPr="00F40206" w14:paraId="0C41DF47" w14:textId="77777777" w:rsidTr="00C10B00">
        <w:trPr>
          <w:trHeight w:val="3660"/>
        </w:trPr>
        <w:tc>
          <w:tcPr>
            <w:tcW w:w="2394" w:type="dxa"/>
            <w:vAlign w:val="center"/>
          </w:tcPr>
          <w:p w14:paraId="2E693955" w14:textId="77777777" w:rsidR="007B50F0"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0.496-0,503</w:t>
            </w:r>
          </w:p>
          <w:p w14:paraId="15C92CB3"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0.504-0.510</w:t>
            </w:r>
          </w:p>
          <w:p w14:paraId="61C4990E"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0.511-0.519</w:t>
            </w:r>
          </w:p>
          <w:p w14:paraId="4E30999C"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0.520-0.527</w:t>
            </w:r>
          </w:p>
          <w:p w14:paraId="3981C240"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0.528-0.536</w:t>
            </w:r>
          </w:p>
          <w:p w14:paraId="4205DD27"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0.537-0.544</w:t>
            </w:r>
          </w:p>
          <w:p w14:paraId="7601FB14"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0.545-0.552</w:t>
            </w:r>
          </w:p>
          <w:p w14:paraId="450A2D45"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0.553-0.560</w:t>
            </w:r>
          </w:p>
          <w:p w14:paraId="32778569"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0.561-0.568</w:t>
            </w:r>
          </w:p>
          <w:p w14:paraId="2E45E2B7"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0.569-0.576</w:t>
            </w:r>
          </w:p>
          <w:p w14:paraId="4A174A97"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0.585-0.592</w:t>
            </w:r>
          </w:p>
          <w:p w14:paraId="7A9560F6"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0.593-0.600</w:t>
            </w:r>
          </w:p>
        </w:tc>
        <w:tc>
          <w:tcPr>
            <w:tcW w:w="2394" w:type="dxa"/>
            <w:vAlign w:val="center"/>
          </w:tcPr>
          <w:p w14:paraId="4FB5C2F7" w14:textId="77777777" w:rsidR="007B50F0"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41</w:t>
            </w:r>
          </w:p>
          <w:p w14:paraId="0B05527A"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42</w:t>
            </w:r>
          </w:p>
          <w:p w14:paraId="6639D681"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43</w:t>
            </w:r>
          </w:p>
          <w:p w14:paraId="53E6F7F1"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44</w:t>
            </w:r>
          </w:p>
          <w:p w14:paraId="5EC2B3A9"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45</w:t>
            </w:r>
          </w:p>
          <w:p w14:paraId="6E7355CD"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46</w:t>
            </w:r>
          </w:p>
          <w:p w14:paraId="59AF7988"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47</w:t>
            </w:r>
          </w:p>
          <w:p w14:paraId="3BD62B27"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48</w:t>
            </w:r>
          </w:p>
          <w:p w14:paraId="22423B5B"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49</w:t>
            </w:r>
          </w:p>
          <w:p w14:paraId="61EBD0C6"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50</w:t>
            </w:r>
          </w:p>
          <w:p w14:paraId="2EB5170B"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51</w:t>
            </w:r>
          </w:p>
          <w:p w14:paraId="7441D609"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52</w:t>
            </w:r>
          </w:p>
          <w:p w14:paraId="1CBD1DB2"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53</w:t>
            </w:r>
          </w:p>
        </w:tc>
        <w:tc>
          <w:tcPr>
            <w:tcW w:w="2394" w:type="dxa"/>
            <w:vAlign w:val="center"/>
          </w:tcPr>
          <w:p w14:paraId="1E28E40C" w14:textId="77777777" w:rsidR="007B50F0"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44</w:t>
            </w:r>
          </w:p>
          <w:p w14:paraId="21C1648C"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45</w:t>
            </w:r>
          </w:p>
          <w:p w14:paraId="133B0D94"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46</w:t>
            </w:r>
          </w:p>
          <w:p w14:paraId="5B849B84"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47</w:t>
            </w:r>
          </w:p>
          <w:p w14:paraId="094EEC00"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48</w:t>
            </w:r>
          </w:p>
          <w:p w14:paraId="33C075B2"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49</w:t>
            </w:r>
          </w:p>
          <w:p w14:paraId="79700241"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50</w:t>
            </w:r>
          </w:p>
          <w:p w14:paraId="59137A96"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51</w:t>
            </w:r>
          </w:p>
          <w:p w14:paraId="5B52B9D0"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52</w:t>
            </w:r>
          </w:p>
          <w:p w14:paraId="0FAF3AEE"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53</w:t>
            </w:r>
          </w:p>
          <w:p w14:paraId="5074722F"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54</w:t>
            </w:r>
          </w:p>
          <w:p w14:paraId="1E4D57FB"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55</w:t>
            </w:r>
          </w:p>
          <w:p w14:paraId="18350909"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56</w:t>
            </w:r>
          </w:p>
        </w:tc>
        <w:tc>
          <w:tcPr>
            <w:tcW w:w="2646" w:type="dxa"/>
            <w:vAlign w:val="center"/>
          </w:tcPr>
          <w:p w14:paraId="45A8515F" w14:textId="77777777" w:rsidR="007B50F0" w:rsidRPr="00F40206" w:rsidRDefault="009348F1" w:rsidP="002A6249">
            <w:pPr>
              <w:jc w:val="center"/>
              <w:rPr>
                <w:rFonts w:ascii="Arial" w:hAnsi="Arial" w:cs="Arial"/>
                <w:sz w:val="22"/>
                <w:szCs w:val="22"/>
                <w:lang w:val="mn-MN"/>
              </w:rPr>
            </w:pPr>
            <w:r w:rsidRPr="00F40206">
              <w:rPr>
                <w:rFonts w:ascii="Arial" w:hAnsi="Arial" w:cs="Arial"/>
                <w:sz w:val="22"/>
                <w:szCs w:val="22"/>
                <w:lang w:val="mn-MN"/>
              </w:rPr>
              <w:t>45</w:t>
            </w:r>
          </w:p>
          <w:p w14:paraId="65467EB4"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46</w:t>
            </w:r>
          </w:p>
          <w:p w14:paraId="5C77AD62"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47</w:t>
            </w:r>
          </w:p>
          <w:p w14:paraId="76437B50"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48</w:t>
            </w:r>
          </w:p>
          <w:p w14:paraId="15DEAFCA"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49</w:t>
            </w:r>
          </w:p>
          <w:p w14:paraId="1B0A9873"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50</w:t>
            </w:r>
          </w:p>
          <w:p w14:paraId="008732DF"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51</w:t>
            </w:r>
          </w:p>
          <w:p w14:paraId="5DB7463D"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52</w:t>
            </w:r>
          </w:p>
          <w:p w14:paraId="5B0E78F6"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53</w:t>
            </w:r>
          </w:p>
          <w:p w14:paraId="554362C3"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54</w:t>
            </w:r>
          </w:p>
          <w:p w14:paraId="1530B42D"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55</w:t>
            </w:r>
          </w:p>
          <w:p w14:paraId="087CD3F4" w14:textId="77777777" w:rsidR="00D6596B"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56</w:t>
            </w:r>
          </w:p>
          <w:p w14:paraId="37DBF48F" w14:textId="77777777" w:rsidR="009348F1" w:rsidRPr="00F40206" w:rsidRDefault="00D6596B" w:rsidP="002A6249">
            <w:pPr>
              <w:jc w:val="center"/>
              <w:rPr>
                <w:rFonts w:ascii="Arial" w:hAnsi="Arial" w:cs="Arial"/>
                <w:sz w:val="22"/>
                <w:szCs w:val="22"/>
                <w:lang w:val="mn-MN"/>
              </w:rPr>
            </w:pPr>
            <w:r w:rsidRPr="00F40206">
              <w:rPr>
                <w:rFonts w:ascii="Arial" w:hAnsi="Arial" w:cs="Arial"/>
                <w:sz w:val="22"/>
                <w:szCs w:val="22"/>
                <w:lang w:val="mn-MN"/>
              </w:rPr>
              <w:t>57</w:t>
            </w:r>
          </w:p>
        </w:tc>
      </w:tr>
    </w:tbl>
    <w:p w14:paraId="561F6BA7" w14:textId="77777777" w:rsidR="00840560" w:rsidRPr="00F40206" w:rsidRDefault="00840560" w:rsidP="002A6249">
      <w:pPr>
        <w:rPr>
          <w:rFonts w:ascii="Arial" w:hAnsi="Arial" w:cs="Arial"/>
          <w:sz w:val="22"/>
          <w:szCs w:val="22"/>
          <w:lang w:val="mn-MN"/>
        </w:rPr>
      </w:pPr>
    </w:p>
    <w:p w14:paraId="0E71BCBD" w14:textId="77777777" w:rsidR="005E2918" w:rsidRPr="00F40206" w:rsidRDefault="00FB333A" w:rsidP="002A6249">
      <w:pPr>
        <w:jc w:val="both"/>
        <w:rPr>
          <w:rFonts w:ascii="Arial" w:hAnsi="Arial" w:cs="Arial"/>
          <w:b/>
          <w:sz w:val="22"/>
          <w:szCs w:val="22"/>
          <w:lang w:val="mn-MN"/>
        </w:rPr>
      </w:pPr>
      <w:r w:rsidRPr="00F40206">
        <w:rPr>
          <w:rFonts w:ascii="Arial" w:hAnsi="Arial" w:cs="Arial"/>
          <w:b/>
          <w:sz w:val="22"/>
          <w:szCs w:val="22"/>
          <w:lang w:val="mn-MN"/>
        </w:rPr>
        <w:t>7.4.3</w:t>
      </w:r>
      <w:r w:rsidR="00602B00" w:rsidRPr="00F40206">
        <w:rPr>
          <w:rFonts w:ascii="Arial" w:hAnsi="Arial" w:cs="Arial"/>
          <w:b/>
          <w:sz w:val="22"/>
          <w:szCs w:val="22"/>
          <w:lang w:val="mn-MN"/>
        </w:rPr>
        <w:t>.</w:t>
      </w:r>
      <w:r w:rsidRPr="00F40206">
        <w:rPr>
          <w:rFonts w:ascii="Arial" w:hAnsi="Arial" w:cs="Arial"/>
          <w:b/>
          <w:sz w:val="22"/>
          <w:szCs w:val="22"/>
          <w:lang w:val="mn-MN"/>
        </w:rPr>
        <w:t xml:space="preserve"> </w:t>
      </w:r>
      <w:r w:rsidR="00C35662" w:rsidRPr="00F40206">
        <w:rPr>
          <w:rFonts w:ascii="Arial" w:hAnsi="Arial" w:cs="Arial"/>
          <w:b/>
          <w:sz w:val="22"/>
          <w:szCs w:val="22"/>
          <w:lang w:val="mn-MN"/>
        </w:rPr>
        <w:t xml:space="preserve">Хийн даралтат </w:t>
      </w:r>
      <w:r w:rsidR="00560D0D" w:rsidRPr="00F40206">
        <w:rPr>
          <w:rFonts w:ascii="Arial" w:hAnsi="Arial" w:cs="Arial"/>
          <w:b/>
          <w:sz w:val="22"/>
          <w:szCs w:val="22"/>
          <w:lang w:val="mn-MN"/>
        </w:rPr>
        <w:t>савыг</w:t>
      </w:r>
      <w:r w:rsidRPr="00F40206">
        <w:rPr>
          <w:rFonts w:ascii="Arial" w:hAnsi="Arial" w:cs="Arial"/>
          <w:b/>
          <w:sz w:val="22"/>
          <w:szCs w:val="22"/>
          <w:lang w:val="mn-MN"/>
        </w:rPr>
        <w:t xml:space="preserve"> дүүргэх эзэлхүүнээр тооцох аргын талаарх ерөнхий заалтууд</w:t>
      </w:r>
      <w:r w:rsidR="00F91735" w:rsidRPr="00F40206">
        <w:rPr>
          <w:rFonts w:ascii="Arial" w:hAnsi="Arial" w:cs="Arial"/>
          <w:b/>
          <w:sz w:val="22"/>
          <w:szCs w:val="22"/>
          <w:lang w:val="mn-MN"/>
        </w:rPr>
        <w:t>.</w:t>
      </w:r>
    </w:p>
    <w:p w14:paraId="3C6254AF" w14:textId="77777777" w:rsidR="00FB333A" w:rsidRPr="00F40206" w:rsidRDefault="00FB333A" w:rsidP="002A6249">
      <w:pPr>
        <w:jc w:val="both"/>
        <w:rPr>
          <w:rFonts w:ascii="Arial" w:hAnsi="Arial" w:cs="Arial"/>
          <w:sz w:val="22"/>
          <w:szCs w:val="22"/>
          <w:lang w:val="mn-MN"/>
        </w:rPr>
      </w:pPr>
      <w:r w:rsidRPr="00F40206">
        <w:rPr>
          <w:rFonts w:ascii="Arial" w:hAnsi="Arial" w:cs="Arial"/>
          <w:sz w:val="22"/>
          <w:szCs w:val="22"/>
          <w:lang w:val="mn-MN"/>
        </w:rPr>
        <w:t>7.4.3.1</w:t>
      </w:r>
      <w:r w:rsidR="00F91735" w:rsidRPr="00F40206">
        <w:rPr>
          <w:rFonts w:ascii="Arial" w:hAnsi="Arial" w:cs="Arial"/>
          <w:sz w:val="22"/>
          <w:szCs w:val="22"/>
          <w:lang w:val="mn-MN"/>
        </w:rPr>
        <w:t>.</w:t>
      </w:r>
      <w:r w:rsidRPr="00F40206">
        <w:rPr>
          <w:rFonts w:ascii="Arial" w:hAnsi="Arial" w:cs="Arial"/>
          <w:sz w:val="22"/>
          <w:szCs w:val="22"/>
          <w:lang w:val="mn-MN"/>
        </w:rPr>
        <w:t xml:space="preserve"> Эзэлхүүнээр тооцох аргын хэрэглээ нь эзэлхүүнээр дүү</w:t>
      </w:r>
      <w:r w:rsidR="00014F53" w:rsidRPr="00F40206">
        <w:rPr>
          <w:rFonts w:ascii="Arial" w:hAnsi="Arial" w:cs="Arial"/>
          <w:sz w:val="22"/>
          <w:szCs w:val="22"/>
          <w:lang w:val="mn-MN"/>
        </w:rPr>
        <w:t>ргэхэд зориулан бүтээгдэж тоногл</w:t>
      </w:r>
      <w:r w:rsidRPr="00F40206">
        <w:rPr>
          <w:rFonts w:ascii="Arial" w:hAnsi="Arial" w:cs="Arial"/>
          <w:sz w:val="22"/>
          <w:szCs w:val="22"/>
          <w:lang w:val="mn-MN"/>
        </w:rPr>
        <w:t xml:space="preserve">огдсон дараах </w:t>
      </w:r>
      <w:r w:rsidR="00C35662" w:rsidRPr="00F40206">
        <w:rPr>
          <w:rFonts w:ascii="Arial" w:hAnsi="Arial" w:cs="Arial"/>
          <w:sz w:val="22"/>
          <w:szCs w:val="22"/>
          <w:lang w:val="mn-MN"/>
        </w:rPr>
        <w:t>хийн даралтат сав</w:t>
      </w:r>
      <w:r w:rsidR="00F91735" w:rsidRPr="00F40206">
        <w:rPr>
          <w:rFonts w:ascii="Arial" w:hAnsi="Arial" w:cs="Arial"/>
          <w:sz w:val="22"/>
          <w:szCs w:val="22"/>
          <w:lang w:val="mn-MN"/>
        </w:rPr>
        <w:t xml:space="preserve">нуудаар хязгаарлагдана.Үүнд: </w:t>
      </w:r>
    </w:p>
    <w:p w14:paraId="235795FE" w14:textId="77777777" w:rsidR="000224F3" w:rsidRPr="00F40206" w:rsidRDefault="00FB333A" w:rsidP="002A6249">
      <w:pPr>
        <w:jc w:val="both"/>
        <w:rPr>
          <w:rFonts w:ascii="Arial" w:hAnsi="Arial" w:cs="Arial"/>
          <w:sz w:val="22"/>
          <w:szCs w:val="22"/>
          <w:lang w:val="mn-MN"/>
        </w:rPr>
      </w:pPr>
      <w:r w:rsidRPr="00F40206">
        <w:rPr>
          <w:rFonts w:ascii="Arial" w:hAnsi="Arial" w:cs="Arial"/>
          <w:sz w:val="22"/>
          <w:szCs w:val="22"/>
          <w:lang w:val="mn-MN"/>
        </w:rPr>
        <w:t>(</w:t>
      </w:r>
      <w:r w:rsidR="000224F3" w:rsidRPr="00F40206">
        <w:rPr>
          <w:rFonts w:ascii="Arial" w:hAnsi="Arial" w:cs="Arial"/>
          <w:sz w:val="22"/>
          <w:szCs w:val="22"/>
          <w:lang w:val="mn-MN"/>
        </w:rPr>
        <w:t>1</w:t>
      </w:r>
      <w:r w:rsidRPr="00F40206">
        <w:rPr>
          <w:rFonts w:ascii="Arial" w:hAnsi="Arial" w:cs="Arial"/>
          <w:sz w:val="22"/>
          <w:szCs w:val="22"/>
          <w:lang w:val="mn-MN"/>
        </w:rPr>
        <w:t>)</w:t>
      </w:r>
      <w:r w:rsidR="000224F3" w:rsidRPr="00F40206">
        <w:rPr>
          <w:rFonts w:ascii="Arial" w:hAnsi="Arial" w:cs="Arial"/>
          <w:sz w:val="22"/>
          <w:szCs w:val="22"/>
          <w:lang w:val="mn-MN"/>
        </w:rPr>
        <w:t xml:space="preserve"> </w:t>
      </w:r>
      <w:r w:rsidR="00504FC2" w:rsidRPr="00F40206">
        <w:rPr>
          <w:rFonts w:ascii="Arial" w:hAnsi="Arial" w:cs="Arial"/>
          <w:sz w:val="22"/>
          <w:szCs w:val="22"/>
          <w:lang w:val="mn-MN"/>
        </w:rPr>
        <w:t xml:space="preserve"> </w:t>
      </w:r>
      <w:r w:rsidR="00E71089" w:rsidRPr="00F40206">
        <w:rPr>
          <w:rFonts w:ascii="Arial" w:hAnsi="Arial" w:cs="Arial"/>
          <w:sz w:val="22"/>
          <w:szCs w:val="22"/>
          <w:lang w:val="mn-MN"/>
        </w:rPr>
        <w:t xml:space="preserve">91 кг түүнээс </w:t>
      </w:r>
      <w:r w:rsidR="000224F3" w:rsidRPr="00F40206">
        <w:rPr>
          <w:rFonts w:ascii="Arial" w:hAnsi="Arial" w:cs="Arial"/>
          <w:sz w:val="22"/>
          <w:szCs w:val="22"/>
          <w:lang w:val="mn-MN"/>
        </w:rPr>
        <w:t xml:space="preserve">бага усны багтаамжтай </w:t>
      </w:r>
      <w:r w:rsidR="00214D09" w:rsidRPr="00F40206">
        <w:rPr>
          <w:rFonts w:ascii="Arial" w:hAnsi="Arial" w:cs="Arial"/>
          <w:sz w:val="22"/>
          <w:szCs w:val="22"/>
          <w:lang w:val="mn-MN"/>
        </w:rPr>
        <w:t xml:space="preserve">хийн </w:t>
      </w:r>
      <w:r w:rsidR="00504FC2" w:rsidRPr="00F40206">
        <w:rPr>
          <w:rFonts w:ascii="Arial" w:hAnsi="Arial" w:cs="Arial"/>
          <w:sz w:val="22"/>
          <w:szCs w:val="22"/>
          <w:lang w:val="mn-MN"/>
        </w:rPr>
        <w:t>баллонууд.</w:t>
      </w:r>
    </w:p>
    <w:p w14:paraId="7221F1A2" w14:textId="77777777" w:rsidR="000224F3" w:rsidRPr="00F40206" w:rsidRDefault="00FB333A" w:rsidP="002A6249">
      <w:pPr>
        <w:jc w:val="both"/>
        <w:rPr>
          <w:rFonts w:ascii="Arial" w:hAnsi="Arial" w:cs="Arial"/>
          <w:sz w:val="22"/>
          <w:szCs w:val="22"/>
          <w:lang w:val="mn-MN"/>
        </w:rPr>
      </w:pPr>
      <w:r w:rsidRPr="00F40206">
        <w:rPr>
          <w:rFonts w:ascii="Arial" w:hAnsi="Arial" w:cs="Arial"/>
          <w:sz w:val="22"/>
          <w:szCs w:val="22"/>
          <w:lang w:val="mn-MN"/>
        </w:rPr>
        <w:t>(</w:t>
      </w:r>
      <w:r w:rsidR="000224F3" w:rsidRPr="00F40206">
        <w:rPr>
          <w:rFonts w:ascii="Arial" w:hAnsi="Arial" w:cs="Arial"/>
          <w:sz w:val="22"/>
          <w:szCs w:val="22"/>
          <w:lang w:val="mn-MN"/>
        </w:rPr>
        <w:t>2</w:t>
      </w:r>
      <w:r w:rsidRPr="00F40206">
        <w:rPr>
          <w:rFonts w:ascii="Arial" w:hAnsi="Arial" w:cs="Arial"/>
          <w:sz w:val="22"/>
          <w:szCs w:val="22"/>
          <w:lang w:val="mn-MN"/>
        </w:rPr>
        <w:t>)</w:t>
      </w:r>
      <w:r w:rsidR="000224F3" w:rsidRPr="00F40206">
        <w:rPr>
          <w:rFonts w:ascii="Arial" w:hAnsi="Arial" w:cs="Arial"/>
          <w:sz w:val="22"/>
          <w:szCs w:val="22"/>
          <w:lang w:val="mn-MN"/>
        </w:rPr>
        <w:t xml:space="preserve"> </w:t>
      </w:r>
      <w:r w:rsidR="00504FC2" w:rsidRPr="00F40206">
        <w:rPr>
          <w:rFonts w:ascii="Arial" w:hAnsi="Arial" w:cs="Arial"/>
          <w:sz w:val="22"/>
          <w:szCs w:val="22"/>
          <w:lang w:val="mn-MN"/>
        </w:rPr>
        <w:t xml:space="preserve"> </w:t>
      </w:r>
      <w:r w:rsidR="000224F3" w:rsidRPr="00F40206">
        <w:rPr>
          <w:rFonts w:ascii="Arial" w:hAnsi="Arial" w:cs="Arial"/>
          <w:sz w:val="22"/>
          <w:szCs w:val="22"/>
          <w:lang w:val="mn-MN"/>
        </w:rPr>
        <w:t xml:space="preserve">91 кг түүнээс дээш усны багтаамжтай </w:t>
      </w:r>
      <w:r w:rsidR="00214D09" w:rsidRPr="00F40206">
        <w:rPr>
          <w:rFonts w:ascii="Arial" w:hAnsi="Arial" w:cs="Arial"/>
          <w:sz w:val="22"/>
          <w:szCs w:val="22"/>
          <w:lang w:val="mn-MN"/>
        </w:rPr>
        <w:t xml:space="preserve">хийн </w:t>
      </w:r>
      <w:r w:rsidR="005A1073" w:rsidRPr="00F40206">
        <w:rPr>
          <w:rFonts w:ascii="Arial" w:hAnsi="Arial" w:cs="Arial"/>
          <w:sz w:val="22"/>
          <w:szCs w:val="22"/>
          <w:lang w:val="mn-MN"/>
        </w:rPr>
        <w:t>баллонууд.</w:t>
      </w:r>
    </w:p>
    <w:p w14:paraId="1B3FD52E" w14:textId="77777777" w:rsidR="000224F3" w:rsidRPr="00F40206" w:rsidRDefault="00FB333A" w:rsidP="002A6249">
      <w:pPr>
        <w:jc w:val="both"/>
        <w:rPr>
          <w:rFonts w:ascii="Arial" w:hAnsi="Arial" w:cs="Arial"/>
          <w:sz w:val="22"/>
          <w:szCs w:val="22"/>
          <w:lang w:val="mn-MN"/>
        </w:rPr>
      </w:pPr>
      <w:r w:rsidRPr="00F40206">
        <w:rPr>
          <w:rFonts w:ascii="Arial" w:hAnsi="Arial" w:cs="Arial"/>
          <w:sz w:val="22"/>
          <w:szCs w:val="22"/>
          <w:lang w:val="mn-MN"/>
        </w:rPr>
        <w:t>(</w:t>
      </w:r>
      <w:r w:rsidR="000224F3" w:rsidRPr="00F40206">
        <w:rPr>
          <w:rFonts w:ascii="Arial" w:hAnsi="Arial" w:cs="Arial"/>
          <w:sz w:val="22"/>
          <w:szCs w:val="22"/>
          <w:lang w:val="mn-MN"/>
        </w:rPr>
        <w:t>3</w:t>
      </w:r>
      <w:r w:rsidRPr="00F40206">
        <w:rPr>
          <w:rFonts w:ascii="Arial" w:hAnsi="Arial" w:cs="Arial"/>
          <w:sz w:val="22"/>
          <w:szCs w:val="22"/>
          <w:lang w:val="mn-MN"/>
        </w:rPr>
        <w:t>)</w:t>
      </w:r>
      <w:r w:rsidR="000224F3" w:rsidRPr="00F40206">
        <w:rPr>
          <w:rFonts w:ascii="Arial" w:hAnsi="Arial" w:cs="Arial"/>
          <w:sz w:val="22"/>
          <w:szCs w:val="22"/>
          <w:lang w:val="mn-MN"/>
        </w:rPr>
        <w:t xml:space="preserve"> Цистерн </w:t>
      </w:r>
      <w:r w:rsidR="00F20206" w:rsidRPr="00F40206">
        <w:rPr>
          <w:rFonts w:ascii="Arial" w:hAnsi="Arial" w:cs="Arial"/>
          <w:sz w:val="22"/>
          <w:szCs w:val="22"/>
          <w:lang w:val="mn-MN"/>
        </w:rPr>
        <w:t xml:space="preserve">торх </w:t>
      </w:r>
      <w:r w:rsidR="000224F3" w:rsidRPr="00F40206">
        <w:rPr>
          <w:rFonts w:ascii="Arial" w:hAnsi="Arial" w:cs="Arial"/>
          <w:sz w:val="22"/>
          <w:szCs w:val="22"/>
          <w:lang w:val="mn-MN"/>
        </w:rPr>
        <w:t xml:space="preserve">эсвэл </w:t>
      </w:r>
      <w:r w:rsidR="006A030A"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0224F3" w:rsidRPr="00F40206">
        <w:rPr>
          <w:rFonts w:ascii="Arial" w:hAnsi="Arial" w:cs="Arial"/>
          <w:sz w:val="22"/>
          <w:szCs w:val="22"/>
          <w:lang w:val="mn-MN"/>
        </w:rPr>
        <w:t xml:space="preserve"> хийн </w:t>
      </w:r>
      <w:r w:rsidR="006A030A" w:rsidRPr="00F40206">
        <w:rPr>
          <w:rFonts w:ascii="Arial" w:hAnsi="Arial" w:cs="Arial"/>
          <w:sz w:val="22"/>
          <w:szCs w:val="22"/>
          <w:lang w:val="mn-MN"/>
        </w:rPr>
        <w:t>даралтат савнууд.</w:t>
      </w:r>
      <w:r w:rsidR="000224F3" w:rsidRPr="00F40206">
        <w:rPr>
          <w:rFonts w:ascii="Arial" w:hAnsi="Arial" w:cs="Arial"/>
          <w:sz w:val="22"/>
          <w:szCs w:val="22"/>
          <w:lang w:val="mn-MN"/>
        </w:rPr>
        <w:t xml:space="preserve"> </w:t>
      </w:r>
    </w:p>
    <w:p w14:paraId="7AE20CF7" w14:textId="77777777" w:rsidR="00FB333A" w:rsidRPr="00F40206" w:rsidRDefault="00FB333A" w:rsidP="002A6249">
      <w:pPr>
        <w:jc w:val="both"/>
        <w:rPr>
          <w:rFonts w:ascii="Arial" w:hAnsi="Arial" w:cs="Arial"/>
          <w:sz w:val="22"/>
          <w:szCs w:val="22"/>
          <w:lang w:val="mn-MN"/>
        </w:rPr>
      </w:pPr>
      <w:r w:rsidRPr="00F40206">
        <w:rPr>
          <w:rFonts w:ascii="Arial" w:hAnsi="Arial" w:cs="Arial"/>
          <w:sz w:val="22"/>
          <w:szCs w:val="22"/>
          <w:lang w:val="mn-MN"/>
        </w:rPr>
        <w:t>(</w:t>
      </w:r>
      <w:r w:rsidR="000224F3" w:rsidRPr="00F40206">
        <w:rPr>
          <w:rFonts w:ascii="Arial" w:hAnsi="Arial" w:cs="Arial"/>
          <w:sz w:val="22"/>
          <w:szCs w:val="22"/>
          <w:lang w:val="mn-MN"/>
        </w:rPr>
        <w:t>4</w:t>
      </w:r>
      <w:r w:rsidRPr="00F40206">
        <w:rPr>
          <w:rFonts w:ascii="Arial" w:hAnsi="Arial" w:cs="Arial"/>
          <w:sz w:val="22"/>
          <w:szCs w:val="22"/>
          <w:lang w:val="mn-MN"/>
        </w:rPr>
        <w:t>)</w:t>
      </w:r>
      <w:r w:rsidR="000224F3" w:rsidRPr="00F40206">
        <w:rPr>
          <w:rFonts w:ascii="Arial" w:hAnsi="Arial" w:cs="Arial"/>
          <w:sz w:val="22"/>
          <w:szCs w:val="22"/>
          <w:lang w:val="mn-MN"/>
        </w:rPr>
        <w:t xml:space="preserve"> </w:t>
      </w:r>
      <w:r w:rsidR="006A030A" w:rsidRPr="00F40206">
        <w:rPr>
          <w:rFonts w:ascii="Arial" w:hAnsi="Arial" w:cs="Arial"/>
          <w:sz w:val="22"/>
          <w:szCs w:val="22"/>
          <w:lang w:val="mn-MN"/>
        </w:rPr>
        <w:t>Энэхүү дүрмийн 5.2.1.1 болон 5.2.4.2-т заасан</w:t>
      </w:r>
      <w:r w:rsidR="000224F3" w:rsidRPr="00F40206">
        <w:rPr>
          <w:rFonts w:ascii="Arial" w:hAnsi="Arial" w:cs="Arial"/>
          <w:sz w:val="22"/>
          <w:szCs w:val="22"/>
          <w:lang w:val="mn-MN"/>
        </w:rPr>
        <w:t xml:space="preserve"> шаардлагууд хангасан </w:t>
      </w:r>
      <w:r w:rsidR="00C35662" w:rsidRPr="00F40206">
        <w:rPr>
          <w:rFonts w:ascii="Arial" w:hAnsi="Arial" w:cs="Arial"/>
          <w:sz w:val="22"/>
          <w:szCs w:val="22"/>
          <w:lang w:val="mn-MN"/>
        </w:rPr>
        <w:t>хийн даралтат сав</w:t>
      </w:r>
      <w:r w:rsidR="000224F3" w:rsidRPr="00F40206">
        <w:rPr>
          <w:rFonts w:ascii="Arial" w:hAnsi="Arial" w:cs="Arial"/>
          <w:sz w:val="22"/>
          <w:szCs w:val="22"/>
          <w:lang w:val="mn-MN"/>
        </w:rPr>
        <w:t>нууд.</w:t>
      </w:r>
    </w:p>
    <w:p w14:paraId="4D1855F8" w14:textId="77777777" w:rsidR="000224F3" w:rsidRPr="00F40206" w:rsidRDefault="000224F3" w:rsidP="002A6249">
      <w:pPr>
        <w:jc w:val="both"/>
        <w:rPr>
          <w:rFonts w:ascii="Arial" w:hAnsi="Arial" w:cs="Arial"/>
          <w:sz w:val="22"/>
          <w:szCs w:val="22"/>
          <w:lang w:val="mn-MN"/>
        </w:rPr>
      </w:pPr>
      <w:r w:rsidRPr="00F40206">
        <w:rPr>
          <w:rFonts w:ascii="Arial" w:hAnsi="Arial" w:cs="Arial"/>
          <w:sz w:val="22"/>
          <w:szCs w:val="22"/>
          <w:lang w:val="mn-MN"/>
        </w:rPr>
        <w:t>7.4.3.2</w:t>
      </w:r>
      <w:r w:rsidR="00B7507A" w:rsidRPr="00F40206">
        <w:rPr>
          <w:rFonts w:ascii="Arial" w:hAnsi="Arial" w:cs="Arial"/>
          <w:sz w:val="22"/>
          <w:szCs w:val="22"/>
          <w:lang w:val="mn-MN"/>
        </w:rPr>
        <w:t>.</w:t>
      </w:r>
      <w:r w:rsidRPr="00F40206">
        <w:rPr>
          <w:rFonts w:ascii="Arial" w:hAnsi="Arial" w:cs="Arial"/>
          <w:sz w:val="22"/>
          <w:szCs w:val="22"/>
          <w:lang w:val="mn-MN"/>
        </w:rPr>
        <w:t xml:space="preserve"> Эзэлхүүнээр тооцох аргыг хэрэглэхдээ </w:t>
      </w:r>
      <w:r w:rsidR="00B7507A" w:rsidRPr="00F40206">
        <w:rPr>
          <w:rFonts w:ascii="Arial" w:hAnsi="Arial" w:cs="Arial"/>
          <w:sz w:val="22"/>
          <w:szCs w:val="22"/>
          <w:lang w:val="mn-MN"/>
        </w:rPr>
        <w:t>энэхүү дүрмийн 7.4.3.2 (А)-</w:t>
      </w:r>
      <w:r w:rsidRPr="00F40206">
        <w:rPr>
          <w:rFonts w:ascii="Arial" w:hAnsi="Arial" w:cs="Arial"/>
          <w:sz w:val="22"/>
          <w:szCs w:val="22"/>
          <w:lang w:val="mn-MN"/>
        </w:rPr>
        <w:t>7.4.3.2 (В) хүртэлх заалтуудын дагуу хэрэглэнэ.</w:t>
      </w:r>
      <w:r w:rsidR="00B7507A" w:rsidRPr="00F40206">
        <w:rPr>
          <w:rFonts w:ascii="Arial" w:hAnsi="Arial" w:cs="Arial"/>
          <w:sz w:val="22"/>
          <w:szCs w:val="22"/>
          <w:lang w:val="mn-MN"/>
        </w:rPr>
        <w:t xml:space="preserve"> Үүнд: </w:t>
      </w:r>
    </w:p>
    <w:p w14:paraId="39A6D6D9" w14:textId="77777777" w:rsidR="00517823" w:rsidRPr="00F40206" w:rsidRDefault="000224F3" w:rsidP="002A6249">
      <w:pPr>
        <w:jc w:val="both"/>
        <w:rPr>
          <w:rFonts w:ascii="Arial" w:hAnsi="Arial" w:cs="Arial"/>
          <w:sz w:val="22"/>
          <w:szCs w:val="22"/>
          <w:lang w:val="mn-MN"/>
        </w:rPr>
      </w:pPr>
      <w:r w:rsidRPr="00F40206">
        <w:rPr>
          <w:rFonts w:ascii="Arial" w:hAnsi="Arial" w:cs="Arial"/>
          <w:sz w:val="22"/>
          <w:szCs w:val="22"/>
          <w:lang w:val="mn-MN"/>
        </w:rPr>
        <w:t>(А) Хэрэв ш</w:t>
      </w:r>
      <w:r w:rsidR="00014F53" w:rsidRPr="00F40206">
        <w:rPr>
          <w:rFonts w:ascii="Arial" w:hAnsi="Arial" w:cs="Arial"/>
          <w:sz w:val="22"/>
          <w:szCs w:val="22"/>
          <w:lang w:val="mn-MN"/>
        </w:rPr>
        <w:t xml:space="preserve">ингэний эзэлхүүний температурын </w:t>
      </w:r>
      <w:r w:rsidRPr="00F40206">
        <w:rPr>
          <w:rFonts w:ascii="Arial" w:hAnsi="Arial" w:cs="Arial"/>
          <w:sz w:val="22"/>
          <w:szCs w:val="22"/>
          <w:lang w:val="mn-MN"/>
        </w:rPr>
        <w:t>тогтсон хамгийн их шингэний түвшингийн</w:t>
      </w:r>
      <w:r w:rsidR="00255225" w:rsidRPr="00F40206">
        <w:rPr>
          <w:rFonts w:ascii="Arial" w:hAnsi="Arial" w:cs="Arial"/>
          <w:sz w:val="22"/>
          <w:szCs w:val="22"/>
          <w:lang w:val="mn-MN"/>
        </w:rPr>
        <w:t xml:space="preserve"> хэмжүүр эсвэл шингэн</w:t>
      </w:r>
      <w:r w:rsidRPr="00F40206">
        <w:rPr>
          <w:rFonts w:ascii="Arial" w:hAnsi="Arial" w:cs="Arial"/>
          <w:sz w:val="22"/>
          <w:szCs w:val="22"/>
          <w:lang w:val="mn-MN"/>
        </w:rPr>
        <w:t xml:space="preserve"> өөрчлөгдөх түвшингийн хэмжүүр ашиглаж байгаа бол эдгээр </w:t>
      </w:r>
      <w:r w:rsidR="00255225" w:rsidRPr="00F40206">
        <w:rPr>
          <w:rFonts w:ascii="Arial" w:hAnsi="Arial" w:cs="Arial"/>
          <w:sz w:val="22"/>
          <w:szCs w:val="22"/>
          <w:lang w:val="mn-MN"/>
        </w:rPr>
        <w:t>түвшин хэмжигч</w:t>
      </w:r>
      <w:r w:rsidRPr="00F40206">
        <w:rPr>
          <w:rFonts w:ascii="Arial" w:hAnsi="Arial" w:cs="Arial"/>
          <w:sz w:val="22"/>
          <w:szCs w:val="22"/>
          <w:lang w:val="mn-MN"/>
        </w:rPr>
        <w:t xml:space="preserve">үүдээр заагдах шингэний түвшин нь шингэн газраас дээш байрлах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хувьд 4˚С</w:t>
      </w:r>
      <w:r w:rsidR="00466CE3" w:rsidRPr="00F40206">
        <w:rPr>
          <w:rFonts w:ascii="Arial" w:hAnsi="Arial" w:cs="Arial"/>
          <w:sz w:val="22"/>
          <w:szCs w:val="22"/>
          <w:lang w:val="mn-MN"/>
        </w:rPr>
        <w:t>,</w:t>
      </w:r>
      <w:r w:rsidRPr="00F40206">
        <w:rPr>
          <w:rFonts w:ascii="Arial" w:hAnsi="Arial" w:cs="Arial"/>
          <w:sz w:val="22"/>
          <w:szCs w:val="22"/>
          <w:lang w:val="mn-MN"/>
        </w:rPr>
        <w:t xml:space="preserve"> харин газар доорхи </w:t>
      </w:r>
      <w:r w:rsidR="00517823" w:rsidRPr="00F40206">
        <w:rPr>
          <w:rFonts w:ascii="Arial" w:hAnsi="Arial" w:cs="Arial"/>
          <w:sz w:val="22"/>
          <w:szCs w:val="22"/>
          <w:lang w:val="mn-MN"/>
        </w:rPr>
        <w:t xml:space="preserve">далд </w:t>
      </w:r>
      <w:r w:rsidR="00C35662" w:rsidRPr="00F40206">
        <w:rPr>
          <w:rFonts w:ascii="Arial" w:hAnsi="Arial" w:cs="Arial"/>
          <w:sz w:val="22"/>
          <w:szCs w:val="22"/>
          <w:lang w:val="mn-MN"/>
        </w:rPr>
        <w:t>хийн даралтат сав</w:t>
      </w:r>
      <w:r w:rsidR="00466CE3" w:rsidRPr="00F40206">
        <w:rPr>
          <w:rFonts w:ascii="Arial" w:hAnsi="Arial" w:cs="Arial"/>
          <w:sz w:val="22"/>
          <w:szCs w:val="22"/>
          <w:lang w:val="mn-MN"/>
        </w:rPr>
        <w:t xml:space="preserve">ны хувьд 10˚С температурт байх үед зөвшөөрөгдсөн хамгийн их дүүргэлтийн хязгаарт үндэслэн тооцогдсон байна. </w:t>
      </w:r>
    </w:p>
    <w:p w14:paraId="508D0ECF" w14:textId="77777777" w:rsidR="00517823" w:rsidRPr="00F40206" w:rsidRDefault="000224F3" w:rsidP="002A6249">
      <w:pPr>
        <w:jc w:val="both"/>
        <w:rPr>
          <w:rFonts w:ascii="Arial" w:hAnsi="Arial" w:cs="Arial"/>
          <w:sz w:val="22"/>
          <w:szCs w:val="22"/>
          <w:lang w:val="mn-MN"/>
        </w:rPr>
      </w:pPr>
      <w:r w:rsidRPr="00F40206">
        <w:rPr>
          <w:rFonts w:ascii="Arial" w:hAnsi="Arial" w:cs="Arial"/>
          <w:sz w:val="22"/>
          <w:szCs w:val="22"/>
          <w:lang w:val="mn-MN"/>
        </w:rPr>
        <w:t>(</w:t>
      </w:r>
      <w:r w:rsidR="00466CE3" w:rsidRPr="00F40206">
        <w:rPr>
          <w:rFonts w:ascii="Arial" w:hAnsi="Arial" w:cs="Arial"/>
          <w:sz w:val="22"/>
          <w:szCs w:val="22"/>
          <w:lang w:val="mn-MN"/>
        </w:rPr>
        <w:t>Б</w:t>
      </w:r>
      <w:r w:rsidRPr="00F40206">
        <w:rPr>
          <w:rFonts w:ascii="Arial" w:hAnsi="Arial" w:cs="Arial"/>
          <w:sz w:val="22"/>
          <w:szCs w:val="22"/>
          <w:lang w:val="mn-MN"/>
        </w:rPr>
        <w:t>)</w:t>
      </w:r>
      <w:r w:rsidR="00517823" w:rsidRPr="00F40206">
        <w:rPr>
          <w:rFonts w:ascii="Arial" w:hAnsi="Arial" w:cs="Arial"/>
          <w:sz w:val="22"/>
          <w:szCs w:val="22"/>
          <w:lang w:val="mn-MN"/>
        </w:rPr>
        <w:t xml:space="preserve"> Шингэний өөрчлөгдөх түвшин заагч </w:t>
      </w:r>
      <w:r w:rsidR="002933A2" w:rsidRPr="00F40206">
        <w:rPr>
          <w:rFonts w:ascii="Arial" w:hAnsi="Arial" w:cs="Arial"/>
          <w:sz w:val="22"/>
          <w:szCs w:val="22"/>
          <w:lang w:val="mn-MN"/>
        </w:rPr>
        <w:t>хэмжүүр ашиглаж байгаа эсвэл</w:t>
      </w:r>
      <w:r w:rsidR="00466CE3" w:rsidRPr="00F40206">
        <w:rPr>
          <w:rFonts w:ascii="Arial" w:hAnsi="Arial" w:cs="Arial"/>
          <w:sz w:val="22"/>
          <w:szCs w:val="22"/>
          <w:lang w:val="mn-MN"/>
        </w:rPr>
        <w:t xml:space="preserve"> шингэний эзэлхүүнийг температураас хамааран залруулсан бол зөвшөөрөгдсөн</w:t>
      </w:r>
      <w:r w:rsidR="002933A2" w:rsidRPr="00F40206">
        <w:rPr>
          <w:rFonts w:ascii="Arial" w:hAnsi="Arial" w:cs="Arial"/>
          <w:sz w:val="22"/>
          <w:szCs w:val="22"/>
          <w:lang w:val="mn-MN"/>
        </w:rPr>
        <w:t xml:space="preserve"> хамгийн их шингэний түвшин нь х</w:t>
      </w:r>
      <w:r w:rsidR="00466CE3" w:rsidRPr="00F40206">
        <w:rPr>
          <w:rFonts w:ascii="Arial" w:hAnsi="Arial" w:cs="Arial"/>
          <w:sz w:val="22"/>
          <w:szCs w:val="22"/>
          <w:lang w:val="mn-MN"/>
        </w:rPr>
        <w:t xml:space="preserve">үснэгт 7.4.2.3 </w:t>
      </w:r>
      <w:r w:rsidRPr="00F40206">
        <w:rPr>
          <w:rFonts w:ascii="Arial" w:hAnsi="Arial" w:cs="Arial"/>
          <w:sz w:val="22"/>
          <w:szCs w:val="22"/>
          <w:lang w:val="mn-MN"/>
        </w:rPr>
        <w:t>(</w:t>
      </w:r>
      <w:r w:rsidR="00466CE3" w:rsidRPr="00F40206">
        <w:rPr>
          <w:rFonts w:ascii="Arial" w:hAnsi="Arial" w:cs="Arial"/>
          <w:sz w:val="22"/>
          <w:szCs w:val="22"/>
          <w:lang w:val="mn-MN"/>
        </w:rPr>
        <w:t>а</w:t>
      </w:r>
      <w:r w:rsidRPr="00F40206">
        <w:rPr>
          <w:rFonts w:ascii="Arial" w:hAnsi="Arial" w:cs="Arial"/>
          <w:sz w:val="22"/>
          <w:szCs w:val="22"/>
          <w:lang w:val="mn-MN"/>
        </w:rPr>
        <w:t>)</w:t>
      </w:r>
      <w:r w:rsidR="002933A2" w:rsidRPr="00F40206">
        <w:rPr>
          <w:rFonts w:ascii="Arial" w:hAnsi="Arial" w:cs="Arial"/>
          <w:sz w:val="22"/>
          <w:szCs w:val="22"/>
          <w:lang w:val="mn-MN"/>
        </w:rPr>
        <w:t>, х</w:t>
      </w:r>
      <w:r w:rsidR="00466CE3" w:rsidRPr="00F40206">
        <w:rPr>
          <w:rFonts w:ascii="Arial" w:hAnsi="Arial" w:cs="Arial"/>
          <w:sz w:val="22"/>
          <w:szCs w:val="22"/>
          <w:lang w:val="mn-MN"/>
        </w:rPr>
        <w:t xml:space="preserve">үснэгт 7.4.2.3 </w:t>
      </w:r>
      <w:r w:rsidRPr="00F40206">
        <w:rPr>
          <w:rFonts w:ascii="Arial" w:hAnsi="Arial" w:cs="Arial"/>
          <w:sz w:val="22"/>
          <w:szCs w:val="22"/>
          <w:lang w:val="mn-MN"/>
        </w:rPr>
        <w:t>(</w:t>
      </w:r>
      <w:r w:rsidR="00466CE3" w:rsidRPr="00F40206">
        <w:rPr>
          <w:rFonts w:ascii="Arial" w:hAnsi="Arial" w:cs="Arial"/>
          <w:sz w:val="22"/>
          <w:szCs w:val="22"/>
          <w:lang w:val="mn-MN"/>
        </w:rPr>
        <w:t>б</w:t>
      </w:r>
      <w:r w:rsidRPr="00F40206">
        <w:rPr>
          <w:rFonts w:ascii="Arial" w:hAnsi="Arial" w:cs="Arial"/>
          <w:sz w:val="22"/>
          <w:szCs w:val="22"/>
          <w:lang w:val="mn-MN"/>
        </w:rPr>
        <w:t>)</w:t>
      </w:r>
      <w:r w:rsidR="002933A2" w:rsidRPr="00F40206">
        <w:rPr>
          <w:rFonts w:ascii="Arial" w:hAnsi="Arial" w:cs="Arial"/>
          <w:sz w:val="22"/>
          <w:szCs w:val="22"/>
          <w:lang w:val="mn-MN"/>
        </w:rPr>
        <w:t xml:space="preserve"> болон х</w:t>
      </w:r>
      <w:r w:rsidR="00466CE3" w:rsidRPr="00F40206">
        <w:rPr>
          <w:rFonts w:ascii="Arial" w:hAnsi="Arial" w:cs="Arial"/>
          <w:sz w:val="22"/>
          <w:szCs w:val="22"/>
          <w:lang w:val="mn-MN"/>
        </w:rPr>
        <w:t xml:space="preserve">үснэгт 7.4.2.3 </w:t>
      </w:r>
      <w:r w:rsidRPr="00F40206">
        <w:rPr>
          <w:rFonts w:ascii="Arial" w:hAnsi="Arial" w:cs="Arial"/>
          <w:sz w:val="22"/>
          <w:szCs w:val="22"/>
          <w:lang w:val="mn-MN"/>
        </w:rPr>
        <w:t>(</w:t>
      </w:r>
      <w:r w:rsidR="00466CE3" w:rsidRPr="00F40206">
        <w:rPr>
          <w:rFonts w:ascii="Arial" w:hAnsi="Arial" w:cs="Arial"/>
          <w:sz w:val="22"/>
          <w:szCs w:val="22"/>
          <w:lang w:val="mn-MN"/>
        </w:rPr>
        <w:t>в</w:t>
      </w:r>
      <w:r w:rsidRPr="00F40206">
        <w:rPr>
          <w:rFonts w:ascii="Arial" w:hAnsi="Arial" w:cs="Arial"/>
          <w:sz w:val="22"/>
          <w:szCs w:val="22"/>
          <w:lang w:val="mn-MN"/>
        </w:rPr>
        <w:t>)</w:t>
      </w:r>
      <w:r w:rsidR="00466CE3" w:rsidRPr="00F40206">
        <w:rPr>
          <w:rFonts w:ascii="Arial" w:hAnsi="Arial" w:cs="Arial"/>
          <w:sz w:val="22"/>
          <w:szCs w:val="22"/>
          <w:lang w:val="mn-MN"/>
        </w:rPr>
        <w:t>-гийн дагуу байх шаардлагатай.</w:t>
      </w:r>
    </w:p>
    <w:p w14:paraId="4E7DFC15" w14:textId="77777777" w:rsidR="00517823" w:rsidRPr="00F40206" w:rsidRDefault="000224F3" w:rsidP="002A6249">
      <w:pPr>
        <w:jc w:val="both"/>
        <w:rPr>
          <w:rFonts w:ascii="Arial" w:hAnsi="Arial" w:cs="Arial"/>
          <w:sz w:val="22"/>
          <w:szCs w:val="22"/>
          <w:lang w:val="mn-MN"/>
        </w:rPr>
      </w:pPr>
      <w:r w:rsidRPr="00F40206">
        <w:rPr>
          <w:rFonts w:ascii="Arial" w:hAnsi="Arial" w:cs="Arial"/>
          <w:sz w:val="22"/>
          <w:szCs w:val="22"/>
          <w:lang w:val="mn-MN"/>
        </w:rPr>
        <w:t>(</w:t>
      </w:r>
      <w:r w:rsidR="00466CE3" w:rsidRPr="00F40206">
        <w:rPr>
          <w:rFonts w:ascii="Arial" w:hAnsi="Arial" w:cs="Arial"/>
          <w:sz w:val="22"/>
          <w:szCs w:val="22"/>
          <w:lang w:val="mn-MN"/>
        </w:rPr>
        <w:t>В</w:t>
      </w:r>
      <w:r w:rsidRPr="00F40206">
        <w:rPr>
          <w:rFonts w:ascii="Arial" w:hAnsi="Arial" w:cs="Arial"/>
          <w:sz w:val="22"/>
          <w:szCs w:val="22"/>
          <w:lang w:val="mn-MN"/>
        </w:rPr>
        <w:t>)</w:t>
      </w:r>
      <w:r w:rsidR="00466CE3" w:rsidRPr="00F40206">
        <w:rPr>
          <w:rFonts w:ascii="Arial" w:hAnsi="Arial" w:cs="Arial"/>
          <w:sz w:val="22"/>
          <w:szCs w:val="22"/>
          <w:lang w:val="mn-MN"/>
        </w:rPr>
        <w:t xml:space="preserve"> 4.54 </w:t>
      </w:r>
      <w:r w:rsidR="00942369" w:rsidRPr="00F40206">
        <w:rPr>
          <w:rFonts w:ascii="Arial" w:hAnsi="Arial" w:cs="Arial"/>
          <w:sz w:val="22"/>
          <w:szCs w:val="22"/>
          <w:lang w:val="mn-MN"/>
        </w:rPr>
        <w:t>куб.м</w:t>
      </w:r>
      <w:r w:rsidR="002933A2" w:rsidRPr="00F40206">
        <w:rPr>
          <w:rFonts w:ascii="Arial" w:hAnsi="Arial" w:cs="Arial"/>
          <w:sz w:val="22"/>
          <w:szCs w:val="22"/>
          <w:lang w:val="mn-MN"/>
        </w:rPr>
        <w:t xml:space="preserve"> </w:t>
      </w:r>
      <w:r w:rsidR="00466CE3" w:rsidRPr="00F40206">
        <w:rPr>
          <w:rFonts w:ascii="Arial" w:hAnsi="Arial" w:cs="Arial"/>
          <w:sz w:val="22"/>
          <w:szCs w:val="22"/>
          <w:lang w:val="mn-MN"/>
        </w:rPr>
        <w:t>юмуу</w:t>
      </w:r>
      <w:r w:rsidR="00026182" w:rsidRPr="00F40206">
        <w:rPr>
          <w:rFonts w:ascii="Arial" w:hAnsi="Arial" w:cs="Arial"/>
          <w:sz w:val="22"/>
          <w:szCs w:val="22"/>
          <w:lang w:val="mn-MN"/>
        </w:rPr>
        <w:t xml:space="preserve"> түүнээс бага усны багтаамжтай эзэлхүүнээр тооцон дүүргэдэг </w:t>
      </w:r>
      <w:r w:rsidR="00C35662" w:rsidRPr="00F40206">
        <w:rPr>
          <w:rFonts w:ascii="Arial" w:hAnsi="Arial" w:cs="Arial"/>
          <w:sz w:val="22"/>
          <w:szCs w:val="22"/>
          <w:lang w:val="mn-MN"/>
        </w:rPr>
        <w:t>хийн даралтат сав</w:t>
      </w:r>
      <w:r w:rsidR="00026182" w:rsidRPr="00F40206">
        <w:rPr>
          <w:rFonts w:ascii="Arial" w:hAnsi="Arial" w:cs="Arial"/>
          <w:sz w:val="22"/>
          <w:szCs w:val="22"/>
          <w:lang w:val="mn-MN"/>
        </w:rPr>
        <w:t xml:space="preserve">нуудыг </w:t>
      </w:r>
      <w:r w:rsidR="002933A2" w:rsidRPr="00F40206">
        <w:rPr>
          <w:rFonts w:ascii="Arial" w:hAnsi="Arial" w:cs="Arial"/>
          <w:sz w:val="22"/>
          <w:szCs w:val="22"/>
          <w:lang w:val="mn-MN"/>
        </w:rPr>
        <w:t xml:space="preserve">энэхүү дүрмийн </w:t>
      </w:r>
      <w:r w:rsidR="00026182" w:rsidRPr="00F40206">
        <w:rPr>
          <w:rFonts w:ascii="Arial" w:hAnsi="Arial" w:cs="Arial"/>
          <w:sz w:val="22"/>
          <w:szCs w:val="22"/>
          <w:lang w:val="mn-MN"/>
        </w:rPr>
        <w:t xml:space="preserve">7.4.3.2 </w:t>
      </w:r>
      <w:r w:rsidRPr="00F40206">
        <w:rPr>
          <w:rFonts w:ascii="Arial" w:hAnsi="Arial" w:cs="Arial"/>
          <w:sz w:val="22"/>
          <w:szCs w:val="22"/>
          <w:lang w:val="mn-MN"/>
        </w:rPr>
        <w:t>(</w:t>
      </w:r>
      <w:r w:rsidR="00026182" w:rsidRPr="00F40206">
        <w:rPr>
          <w:rFonts w:ascii="Arial" w:hAnsi="Arial" w:cs="Arial"/>
          <w:sz w:val="22"/>
          <w:szCs w:val="22"/>
          <w:lang w:val="mn-MN"/>
        </w:rPr>
        <w:t>А</w:t>
      </w:r>
      <w:r w:rsidRPr="00F40206">
        <w:rPr>
          <w:rFonts w:ascii="Arial" w:hAnsi="Arial" w:cs="Arial"/>
          <w:sz w:val="22"/>
          <w:szCs w:val="22"/>
          <w:lang w:val="mn-MN"/>
        </w:rPr>
        <w:t>)</w:t>
      </w:r>
      <w:r w:rsidR="00026182" w:rsidRPr="00F40206">
        <w:rPr>
          <w:rFonts w:ascii="Arial" w:hAnsi="Arial" w:cs="Arial"/>
          <w:sz w:val="22"/>
          <w:szCs w:val="22"/>
          <w:lang w:val="mn-MN"/>
        </w:rPr>
        <w:t xml:space="preserve">-гийн дагуу тогтсон хамгийн их шингэний түвшин </w:t>
      </w:r>
      <w:r w:rsidR="00517823" w:rsidRPr="00F40206">
        <w:rPr>
          <w:rFonts w:ascii="Arial" w:hAnsi="Arial" w:cs="Arial"/>
          <w:sz w:val="22"/>
          <w:szCs w:val="22"/>
          <w:lang w:val="mn-MN"/>
        </w:rPr>
        <w:t>заагч</w:t>
      </w:r>
      <w:r w:rsidR="00026182" w:rsidRPr="00F40206">
        <w:rPr>
          <w:rFonts w:ascii="Arial" w:hAnsi="Arial" w:cs="Arial"/>
          <w:sz w:val="22"/>
          <w:szCs w:val="22"/>
          <w:lang w:val="mn-MN"/>
        </w:rPr>
        <w:t xml:space="preserve"> х</w:t>
      </w:r>
      <w:r w:rsidR="002933A2" w:rsidRPr="00F40206">
        <w:rPr>
          <w:rFonts w:ascii="Arial" w:hAnsi="Arial" w:cs="Arial"/>
          <w:sz w:val="22"/>
          <w:szCs w:val="22"/>
          <w:lang w:val="mn-MN"/>
        </w:rPr>
        <w:t xml:space="preserve">эмжүүр ашиглан хэмжинэ. </w:t>
      </w:r>
    </w:p>
    <w:p w14:paraId="523C8626" w14:textId="77777777" w:rsidR="00026182" w:rsidRPr="00F40206" w:rsidRDefault="00026182" w:rsidP="002A6249">
      <w:pPr>
        <w:jc w:val="both"/>
        <w:rPr>
          <w:rFonts w:ascii="Arial" w:hAnsi="Arial" w:cs="Arial"/>
          <w:sz w:val="22"/>
          <w:szCs w:val="22"/>
          <w:lang w:val="mn-MN"/>
        </w:rPr>
      </w:pPr>
      <w:r w:rsidRPr="00F40206">
        <w:rPr>
          <w:rFonts w:ascii="Arial" w:hAnsi="Arial" w:cs="Arial"/>
          <w:sz w:val="22"/>
          <w:szCs w:val="22"/>
          <w:lang w:val="mn-MN"/>
        </w:rPr>
        <w:t>7.4.3.3</w:t>
      </w:r>
      <w:r w:rsidR="002933A2" w:rsidRPr="00F40206">
        <w:rPr>
          <w:rFonts w:ascii="Arial" w:hAnsi="Arial" w:cs="Arial"/>
          <w:sz w:val="22"/>
          <w:szCs w:val="22"/>
          <w:lang w:val="mn-MN"/>
        </w:rPr>
        <w:t>.</w:t>
      </w:r>
      <w:r w:rsidRPr="00F40206">
        <w:rPr>
          <w:rFonts w:ascii="Arial" w:hAnsi="Arial" w:cs="Arial"/>
          <w:sz w:val="22"/>
          <w:szCs w:val="22"/>
          <w:lang w:val="mn-MN"/>
        </w:rPr>
        <w:t xml:space="preserve"> Хэрэв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2933A2"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7.4.3.2 (Б)-гийн дагуу шингэний өөрчлөгдөх түвшин </w:t>
      </w:r>
      <w:r w:rsidR="00517823" w:rsidRPr="00F40206">
        <w:rPr>
          <w:rFonts w:ascii="Arial" w:hAnsi="Arial" w:cs="Arial"/>
          <w:sz w:val="22"/>
          <w:szCs w:val="22"/>
          <w:lang w:val="mn-MN"/>
        </w:rPr>
        <w:t>заагч хэмжүүрээр эзэ</w:t>
      </w:r>
      <w:r w:rsidRPr="00F40206">
        <w:rPr>
          <w:rFonts w:ascii="Arial" w:hAnsi="Arial" w:cs="Arial"/>
          <w:sz w:val="22"/>
          <w:szCs w:val="22"/>
          <w:lang w:val="mn-MN"/>
        </w:rPr>
        <w:t>лхүүн тооцох аргаар дүүргэж байгаа бол шингэний температурыг тогтоох арга хэмжээ авна.</w:t>
      </w:r>
    </w:p>
    <w:p w14:paraId="76F33572" w14:textId="77777777" w:rsidR="00517823" w:rsidRPr="00F40206" w:rsidRDefault="00026182" w:rsidP="002A6249">
      <w:pPr>
        <w:jc w:val="both"/>
        <w:rPr>
          <w:rFonts w:ascii="Arial" w:hAnsi="Arial" w:cs="Arial"/>
          <w:b/>
          <w:sz w:val="22"/>
          <w:szCs w:val="22"/>
          <w:lang w:val="mn-MN"/>
        </w:rPr>
      </w:pPr>
      <w:r w:rsidRPr="00F40206">
        <w:rPr>
          <w:rFonts w:ascii="Arial" w:hAnsi="Arial" w:cs="Arial"/>
          <w:b/>
          <w:sz w:val="22"/>
          <w:szCs w:val="22"/>
          <w:lang w:val="mn-MN"/>
        </w:rPr>
        <w:t>7.4.4</w:t>
      </w:r>
      <w:r w:rsidR="002933A2" w:rsidRPr="00F40206">
        <w:rPr>
          <w:rFonts w:ascii="Arial" w:hAnsi="Arial" w:cs="Arial"/>
          <w:b/>
          <w:sz w:val="22"/>
          <w:szCs w:val="22"/>
          <w:lang w:val="mn-MN"/>
        </w:rPr>
        <w:t>.</w:t>
      </w:r>
      <w:r w:rsidRPr="00F40206">
        <w:rPr>
          <w:rFonts w:ascii="Arial" w:hAnsi="Arial" w:cs="Arial"/>
          <w:b/>
          <w:sz w:val="22"/>
          <w:szCs w:val="22"/>
          <w:lang w:val="mn-MN"/>
        </w:rPr>
        <w:t xml:space="preserve"> Хэт дүүргэлт</w:t>
      </w:r>
      <w:r w:rsidR="002933A2" w:rsidRPr="00F40206">
        <w:rPr>
          <w:rFonts w:ascii="Arial" w:hAnsi="Arial" w:cs="Arial"/>
          <w:b/>
          <w:sz w:val="22"/>
          <w:szCs w:val="22"/>
          <w:lang w:val="mn-MN"/>
        </w:rPr>
        <w:t>.</w:t>
      </w:r>
    </w:p>
    <w:p w14:paraId="6B5647DA" w14:textId="77777777" w:rsidR="00F35CE6" w:rsidRPr="00F40206" w:rsidRDefault="00F35CE6" w:rsidP="002A6249">
      <w:pPr>
        <w:jc w:val="both"/>
        <w:rPr>
          <w:rFonts w:ascii="Arial" w:hAnsi="Arial" w:cs="Arial"/>
          <w:b/>
          <w:sz w:val="22"/>
          <w:szCs w:val="22"/>
          <w:lang w:val="mn-MN"/>
        </w:rPr>
      </w:pPr>
      <w:r w:rsidRPr="00F40206">
        <w:rPr>
          <w:rFonts w:ascii="Arial" w:hAnsi="Arial" w:cs="Arial"/>
          <w:b/>
          <w:sz w:val="22"/>
          <w:szCs w:val="22"/>
          <w:lang w:val="mn-MN"/>
        </w:rPr>
        <w:t xml:space="preserve">А.7.4.4. </w:t>
      </w:r>
      <w:r w:rsidR="001878FB" w:rsidRPr="00F40206">
        <w:rPr>
          <w:rFonts w:ascii="Arial" w:hAnsi="Arial" w:cs="Arial"/>
          <w:b/>
          <w:sz w:val="22"/>
          <w:szCs w:val="22"/>
          <w:lang w:val="mn-MN"/>
        </w:rPr>
        <w:t xml:space="preserve">өмнөх хувилбарт, </w:t>
      </w:r>
    </w:p>
    <w:p w14:paraId="680F76B2" w14:textId="77777777" w:rsidR="0092787C" w:rsidRPr="00F40206" w:rsidRDefault="00026182" w:rsidP="002A6249">
      <w:pPr>
        <w:jc w:val="both"/>
        <w:rPr>
          <w:rFonts w:ascii="Arial" w:hAnsi="Arial" w:cs="Arial"/>
          <w:b/>
          <w:sz w:val="22"/>
          <w:szCs w:val="22"/>
          <w:lang w:val="mn-MN"/>
        </w:rPr>
      </w:pPr>
      <w:r w:rsidRPr="00F40206">
        <w:rPr>
          <w:rFonts w:ascii="Arial" w:hAnsi="Arial" w:cs="Arial"/>
          <w:sz w:val="22"/>
          <w:szCs w:val="22"/>
          <w:lang w:val="mn-MN"/>
        </w:rPr>
        <w:t>7.4.4.1</w:t>
      </w:r>
      <w:r w:rsidR="002933A2" w:rsidRPr="00F40206">
        <w:rPr>
          <w:rFonts w:ascii="Arial" w:hAnsi="Arial" w:cs="Arial"/>
          <w:sz w:val="22"/>
          <w:szCs w:val="22"/>
          <w:lang w:val="mn-MN"/>
        </w:rPr>
        <w:t>.</w:t>
      </w:r>
      <w:r w:rsidRPr="00F40206">
        <w:rPr>
          <w:rFonts w:ascii="Arial" w:hAnsi="Arial" w:cs="Arial"/>
          <w:sz w:val="22"/>
          <w:szCs w:val="22"/>
          <w:lang w:val="mn-MN"/>
        </w:rPr>
        <w:t xml:space="preserve"> </w:t>
      </w:r>
      <w:r w:rsidR="0092787C" w:rsidRPr="00F40206">
        <w:rPr>
          <w:rFonts w:ascii="Arial" w:hAnsi="Arial" w:cs="Arial"/>
          <w:sz w:val="22"/>
          <w:szCs w:val="22"/>
          <w:lang w:val="mn-MN"/>
        </w:rPr>
        <w:t xml:space="preserve">Хэт дүүргэлтээс сэргийлэх </w:t>
      </w:r>
      <w:r w:rsidR="002933A2" w:rsidRPr="00F40206">
        <w:rPr>
          <w:rFonts w:ascii="Arial" w:hAnsi="Arial" w:cs="Arial"/>
          <w:sz w:val="22"/>
          <w:szCs w:val="22"/>
          <w:lang w:val="mn-MN"/>
        </w:rPr>
        <w:t>хэрэгс</w:t>
      </w:r>
      <w:r w:rsidR="008A4CCB" w:rsidRPr="00F40206">
        <w:rPr>
          <w:rFonts w:ascii="Arial" w:hAnsi="Arial" w:cs="Arial"/>
          <w:sz w:val="22"/>
          <w:szCs w:val="22"/>
          <w:lang w:val="mn-MN"/>
        </w:rPr>
        <w:t>эл</w:t>
      </w:r>
      <w:r w:rsidR="0092787C" w:rsidRPr="00F40206">
        <w:rPr>
          <w:rFonts w:ascii="Arial" w:hAnsi="Arial" w:cs="Arial"/>
          <w:sz w:val="22"/>
          <w:szCs w:val="22"/>
          <w:lang w:val="mn-MN"/>
        </w:rPr>
        <w:t xml:space="preserve"> нь </w:t>
      </w:r>
      <w:r w:rsidR="00214D09" w:rsidRPr="00F40206">
        <w:rPr>
          <w:rFonts w:ascii="Arial" w:hAnsi="Arial" w:cs="Arial"/>
          <w:sz w:val="22"/>
          <w:szCs w:val="22"/>
          <w:lang w:val="mn-MN"/>
        </w:rPr>
        <w:t xml:space="preserve">хийн </w:t>
      </w:r>
      <w:r w:rsidR="002933A2" w:rsidRPr="00F40206">
        <w:rPr>
          <w:rFonts w:ascii="Arial" w:hAnsi="Arial" w:cs="Arial"/>
          <w:sz w:val="22"/>
          <w:szCs w:val="22"/>
          <w:lang w:val="mn-MN"/>
        </w:rPr>
        <w:t>баллоныг</w:t>
      </w:r>
      <w:r w:rsidRPr="00F40206">
        <w:rPr>
          <w:rFonts w:ascii="Arial" w:hAnsi="Arial" w:cs="Arial"/>
          <w:sz w:val="22"/>
          <w:szCs w:val="22"/>
          <w:lang w:val="mn-MN"/>
        </w:rPr>
        <w:t xml:space="preserve"> зөвшөөрөгдсөн  хамгийн </w:t>
      </w:r>
      <w:r w:rsidR="00517823" w:rsidRPr="00F40206">
        <w:rPr>
          <w:rFonts w:ascii="Arial" w:hAnsi="Arial" w:cs="Arial"/>
          <w:sz w:val="22"/>
          <w:szCs w:val="22"/>
          <w:lang w:val="mn-MN"/>
        </w:rPr>
        <w:t>дээд</w:t>
      </w:r>
      <w:r w:rsidRPr="00F40206">
        <w:rPr>
          <w:rFonts w:ascii="Arial" w:hAnsi="Arial" w:cs="Arial"/>
          <w:sz w:val="22"/>
          <w:szCs w:val="22"/>
          <w:lang w:val="mn-MN"/>
        </w:rPr>
        <w:t xml:space="preserve"> дүүргэлтийн хязгаарт хүртэл дүүргэсэн болохыг тогтоох</w:t>
      </w:r>
      <w:r w:rsidR="0092787C" w:rsidRPr="00F40206">
        <w:rPr>
          <w:rFonts w:ascii="Arial" w:hAnsi="Arial" w:cs="Arial"/>
          <w:sz w:val="22"/>
          <w:szCs w:val="22"/>
          <w:lang w:val="mn-MN"/>
        </w:rPr>
        <w:t xml:space="preserve"> үндсэн </w:t>
      </w:r>
      <w:r w:rsidR="002933A2" w:rsidRPr="00F40206">
        <w:rPr>
          <w:rFonts w:ascii="Arial" w:hAnsi="Arial" w:cs="Arial"/>
          <w:sz w:val="22"/>
          <w:szCs w:val="22"/>
          <w:lang w:val="mn-MN"/>
        </w:rPr>
        <w:t>хэрэгс</w:t>
      </w:r>
      <w:r w:rsidR="008A4CCB" w:rsidRPr="00F40206">
        <w:rPr>
          <w:rFonts w:ascii="Arial" w:hAnsi="Arial" w:cs="Arial"/>
          <w:sz w:val="22"/>
          <w:szCs w:val="22"/>
          <w:lang w:val="mn-MN"/>
        </w:rPr>
        <w:t>эл</w:t>
      </w:r>
      <w:r w:rsidR="0092787C" w:rsidRPr="00F40206">
        <w:rPr>
          <w:rFonts w:ascii="Arial" w:hAnsi="Arial" w:cs="Arial"/>
          <w:sz w:val="22"/>
          <w:szCs w:val="22"/>
          <w:lang w:val="mn-MN"/>
        </w:rPr>
        <w:t xml:space="preserve"> болохгүй.</w:t>
      </w:r>
    </w:p>
    <w:p w14:paraId="34497849" w14:textId="77777777" w:rsidR="00312CED" w:rsidRPr="00F40206" w:rsidRDefault="0092787C" w:rsidP="002A6249">
      <w:pPr>
        <w:jc w:val="both"/>
        <w:rPr>
          <w:rFonts w:ascii="Arial" w:hAnsi="Arial" w:cs="Arial"/>
          <w:sz w:val="22"/>
          <w:szCs w:val="22"/>
          <w:lang w:val="mn-MN"/>
        </w:rPr>
      </w:pPr>
      <w:r w:rsidRPr="00F40206">
        <w:rPr>
          <w:rFonts w:ascii="Arial" w:hAnsi="Arial" w:cs="Arial"/>
          <w:sz w:val="22"/>
          <w:szCs w:val="22"/>
          <w:lang w:val="mn-MN"/>
        </w:rPr>
        <w:t>7.4.4.2</w:t>
      </w:r>
      <w:r w:rsidR="002933A2" w:rsidRPr="00F40206">
        <w:rPr>
          <w:rFonts w:ascii="Arial" w:hAnsi="Arial" w:cs="Arial"/>
          <w:sz w:val="22"/>
          <w:szCs w:val="22"/>
          <w:lang w:val="mn-MN"/>
        </w:rPr>
        <w:t>.</w:t>
      </w:r>
      <w:r w:rsidRPr="00F40206">
        <w:rPr>
          <w:rFonts w:ascii="Arial" w:hAnsi="Arial" w:cs="Arial"/>
          <w:sz w:val="22"/>
          <w:szCs w:val="22"/>
          <w:lang w:val="mn-MN"/>
        </w:rPr>
        <w:t xml:space="preserve"> Энэхүү бүлэгт заасан бусад </w:t>
      </w:r>
      <w:r w:rsidR="00F35CE6"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312CED" w:rsidRPr="00F40206">
        <w:rPr>
          <w:rFonts w:ascii="Arial" w:hAnsi="Arial" w:cs="Arial"/>
          <w:sz w:val="22"/>
          <w:szCs w:val="22"/>
          <w:lang w:val="mn-MN"/>
        </w:rPr>
        <w:t xml:space="preserve">ийг </w:t>
      </w:r>
      <w:r w:rsidR="00214D09" w:rsidRPr="00F40206">
        <w:rPr>
          <w:rFonts w:ascii="Arial" w:hAnsi="Arial" w:cs="Arial"/>
          <w:sz w:val="22"/>
          <w:szCs w:val="22"/>
          <w:lang w:val="mn-MN"/>
        </w:rPr>
        <w:t xml:space="preserve">хийн </w:t>
      </w:r>
      <w:r w:rsidR="002045DE" w:rsidRPr="00F40206">
        <w:rPr>
          <w:rFonts w:ascii="Arial" w:hAnsi="Arial" w:cs="Arial"/>
          <w:sz w:val="22"/>
          <w:szCs w:val="22"/>
          <w:lang w:val="mn-MN"/>
        </w:rPr>
        <w:t>баллонуудын</w:t>
      </w:r>
      <w:r w:rsidR="00312CED" w:rsidRPr="00F40206">
        <w:rPr>
          <w:rFonts w:ascii="Arial" w:hAnsi="Arial" w:cs="Arial"/>
          <w:sz w:val="22"/>
          <w:szCs w:val="22"/>
          <w:lang w:val="mn-MN"/>
        </w:rPr>
        <w:t xml:space="preserve"> хэт дүүргэлтээс сэргийлэхэд ашиглана.</w:t>
      </w:r>
    </w:p>
    <w:p w14:paraId="01985866" w14:textId="77777777" w:rsidR="00AA5752" w:rsidRPr="00F40206" w:rsidRDefault="00AA5752" w:rsidP="002A6249">
      <w:pPr>
        <w:jc w:val="both"/>
        <w:rPr>
          <w:rFonts w:ascii="Arial" w:hAnsi="Arial" w:cs="Arial"/>
          <w:sz w:val="22"/>
          <w:szCs w:val="22"/>
          <w:lang w:val="mn-MN"/>
        </w:rPr>
      </w:pPr>
    </w:p>
    <w:p w14:paraId="4C83E64B" w14:textId="77777777" w:rsidR="00AA5752" w:rsidRPr="00F40206" w:rsidRDefault="00AA5752" w:rsidP="002A6249">
      <w:pPr>
        <w:jc w:val="both"/>
        <w:rPr>
          <w:rFonts w:ascii="Arial" w:hAnsi="Arial" w:cs="Arial"/>
          <w:sz w:val="22"/>
          <w:szCs w:val="22"/>
          <w:lang w:val="mn-MN"/>
        </w:rPr>
      </w:pPr>
    </w:p>
    <w:p w14:paraId="7B26AFA6" w14:textId="77777777" w:rsidR="00AA5752" w:rsidRPr="00F40206" w:rsidRDefault="00AA5752" w:rsidP="002A6249">
      <w:pPr>
        <w:jc w:val="both"/>
        <w:rPr>
          <w:rFonts w:ascii="Arial" w:hAnsi="Arial" w:cs="Arial"/>
          <w:sz w:val="22"/>
          <w:szCs w:val="22"/>
          <w:lang w:val="mn-MN"/>
        </w:rPr>
      </w:pPr>
    </w:p>
    <w:p w14:paraId="162D67E5" w14:textId="77777777" w:rsidR="00AA5752" w:rsidRPr="00F40206" w:rsidRDefault="00AA5752" w:rsidP="002A6249">
      <w:pPr>
        <w:jc w:val="both"/>
        <w:rPr>
          <w:rFonts w:ascii="Arial" w:hAnsi="Arial" w:cs="Arial"/>
          <w:sz w:val="22"/>
          <w:szCs w:val="22"/>
          <w:lang w:val="mn-MN"/>
        </w:rPr>
      </w:pPr>
    </w:p>
    <w:p w14:paraId="66F787F1" w14:textId="77777777" w:rsidR="00AA5752" w:rsidRPr="00F40206" w:rsidRDefault="00AA5752" w:rsidP="002A6249">
      <w:pPr>
        <w:jc w:val="both"/>
        <w:rPr>
          <w:rFonts w:ascii="Arial" w:hAnsi="Arial" w:cs="Arial"/>
          <w:sz w:val="22"/>
          <w:szCs w:val="22"/>
          <w:lang w:val="mn-MN"/>
        </w:rPr>
      </w:pPr>
    </w:p>
    <w:p w14:paraId="41271AE4" w14:textId="77777777" w:rsidR="00AA5752" w:rsidRPr="00F40206" w:rsidRDefault="00AA5752" w:rsidP="002A6249">
      <w:pPr>
        <w:jc w:val="both"/>
        <w:rPr>
          <w:rFonts w:ascii="Arial" w:hAnsi="Arial" w:cs="Arial"/>
          <w:sz w:val="22"/>
          <w:szCs w:val="22"/>
          <w:lang w:val="mn-MN"/>
        </w:rPr>
      </w:pPr>
    </w:p>
    <w:p w14:paraId="143F7DB7" w14:textId="77777777" w:rsidR="00AA5752" w:rsidRPr="00F40206" w:rsidRDefault="00AA5752" w:rsidP="002A6249">
      <w:pPr>
        <w:jc w:val="both"/>
        <w:rPr>
          <w:rFonts w:ascii="Arial" w:hAnsi="Arial" w:cs="Arial"/>
          <w:sz w:val="22"/>
          <w:szCs w:val="22"/>
          <w:lang w:val="mn-MN"/>
        </w:rPr>
      </w:pPr>
    </w:p>
    <w:p w14:paraId="62C683A2" w14:textId="77777777" w:rsidR="00AA5752" w:rsidRPr="00F40206" w:rsidRDefault="00AA5752" w:rsidP="002A6249">
      <w:pPr>
        <w:jc w:val="both"/>
        <w:rPr>
          <w:rFonts w:ascii="Arial" w:hAnsi="Arial" w:cs="Arial"/>
          <w:sz w:val="22"/>
          <w:szCs w:val="22"/>
          <w:lang w:val="mn-MN"/>
        </w:rPr>
      </w:pPr>
    </w:p>
    <w:p w14:paraId="74B4D9DB" w14:textId="77777777" w:rsidR="00AA5752" w:rsidRPr="00F40206" w:rsidRDefault="00AA5752" w:rsidP="002A6249">
      <w:pPr>
        <w:jc w:val="both"/>
        <w:rPr>
          <w:rFonts w:ascii="Arial" w:hAnsi="Arial" w:cs="Arial"/>
          <w:sz w:val="22"/>
          <w:szCs w:val="22"/>
          <w:lang w:val="mn-MN"/>
        </w:rPr>
      </w:pPr>
    </w:p>
    <w:p w14:paraId="59169800" w14:textId="77777777" w:rsidR="00AA5752" w:rsidRPr="00F40206" w:rsidRDefault="00AA5752" w:rsidP="002A6249">
      <w:pPr>
        <w:jc w:val="both"/>
        <w:rPr>
          <w:rFonts w:ascii="Arial" w:hAnsi="Arial" w:cs="Arial"/>
          <w:sz w:val="22"/>
          <w:szCs w:val="22"/>
          <w:lang w:val="mn-MN"/>
        </w:rPr>
      </w:pPr>
    </w:p>
    <w:p w14:paraId="52D21223" w14:textId="77777777" w:rsidR="00AA5752" w:rsidRPr="00F40206" w:rsidRDefault="00AA5752" w:rsidP="002A6249">
      <w:pPr>
        <w:jc w:val="both"/>
        <w:rPr>
          <w:rFonts w:ascii="Arial" w:hAnsi="Arial" w:cs="Arial"/>
          <w:sz w:val="22"/>
          <w:szCs w:val="22"/>
          <w:lang w:val="mn-MN"/>
        </w:rPr>
      </w:pPr>
    </w:p>
    <w:p w14:paraId="600EB642" w14:textId="77777777" w:rsidR="00AA5752" w:rsidRPr="00F40206" w:rsidRDefault="00AA5752" w:rsidP="002A6249">
      <w:pPr>
        <w:jc w:val="both"/>
        <w:rPr>
          <w:rFonts w:ascii="Arial" w:hAnsi="Arial" w:cs="Arial"/>
          <w:sz w:val="22"/>
          <w:szCs w:val="22"/>
          <w:lang w:val="mn-MN"/>
        </w:rPr>
      </w:pPr>
    </w:p>
    <w:p w14:paraId="2F72F13F" w14:textId="77777777" w:rsidR="00AA5752" w:rsidRPr="00F40206" w:rsidRDefault="00AA5752" w:rsidP="002A6249">
      <w:pPr>
        <w:jc w:val="both"/>
        <w:rPr>
          <w:rFonts w:ascii="Arial" w:hAnsi="Arial" w:cs="Arial"/>
          <w:sz w:val="22"/>
          <w:szCs w:val="22"/>
          <w:lang w:val="mn-MN"/>
        </w:rPr>
      </w:pPr>
    </w:p>
    <w:p w14:paraId="679DCD9C" w14:textId="77777777" w:rsidR="00AA5752" w:rsidRPr="00F40206" w:rsidRDefault="00AA5752" w:rsidP="002A6249">
      <w:pPr>
        <w:jc w:val="both"/>
        <w:rPr>
          <w:rFonts w:ascii="Arial" w:hAnsi="Arial" w:cs="Arial"/>
          <w:sz w:val="22"/>
          <w:szCs w:val="22"/>
          <w:lang w:val="mn-MN"/>
        </w:rPr>
      </w:pPr>
    </w:p>
    <w:p w14:paraId="2BE5BDB4" w14:textId="77777777" w:rsidR="00AA5752" w:rsidRPr="00F40206" w:rsidRDefault="00AA5752" w:rsidP="002A6249">
      <w:pPr>
        <w:jc w:val="both"/>
        <w:rPr>
          <w:rFonts w:ascii="Arial" w:hAnsi="Arial" w:cs="Arial"/>
          <w:sz w:val="22"/>
          <w:szCs w:val="22"/>
          <w:lang w:val="mn-MN"/>
        </w:rPr>
      </w:pPr>
    </w:p>
    <w:p w14:paraId="27AB68AD" w14:textId="77777777" w:rsidR="00AA5752" w:rsidRPr="00F40206" w:rsidRDefault="00AA5752" w:rsidP="002A6249">
      <w:pPr>
        <w:jc w:val="both"/>
        <w:rPr>
          <w:rFonts w:ascii="Arial" w:hAnsi="Arial" w:cs="Arial"/>
          <w:sz w:val="22"/>
          <w:szCs w:val="22"/>
          <w:lang w:val="mn-MN"/>
        </w:rPr>
      </w:pPr>
    </w:p>
    <w:p w14:paraId="75DB76DB" w14:textId="77777777" w:rsidR="00AA5752" w:rsidRPr="00F40206" w:rsidRDefault="00AA5752" w:rsidP="002A6249">
      <w:pPr>
        <w:jc w:val="both"/>
        <w:rPr>
          <w:rFonts w:ascii="Arial" w:hAnsi="Arial" w:cs="Arial"/>
          <w:sz w:val="22"/>
          <w:szCs w:val="22"/>
          <w:lang w:val="mn-MN"/>
        </w:rPr>
      </w:pPr>
    </w:p>
    <w:p w14:paraId="7F6BB0BB" w14:textId="77777777" w:rsidR="00AA5752" w:rsidRPr="00F40206" w:rsidRDefault="00AA5752" w:rsidP="002A6249">
      <w:pPr>
        <w:jc w:val="both"/>
        <w:rPr>
          <w:rFonts w:ascii="Arial" w:hAnsi="Arial" w:cs="Arial"/>
          <w:sz w:val="22"/>
          <w:szCs w:val="22"/>
          <w:lang w:val="mn-MN"/>
        </w:rPr>
      </w:pPr>
    </w:p>
    <w:p w14:paraId="6167FBD4" w14:textId="77777777" w:rsidR="00AA5752" w:rsidRPr="00F40206" w:rsidRDefault="00AA5752" w:rsidP="002A6249">
      <w:pPr>
        <w:jc w:val="both"/>
        <w:rPr>
          <w:rFonts w:ascii="Arial" w:hAnsi="Arial" w:cs="Arial"/>
          <w:sz w:val="22"/>
          <w:szCs w:val="22"/>
          <w:lang w:val="mn-MN"/>
        </w:rPr>
      </w:pPr>
    </w:p>
    <w:p w14:paraId="6D34E4A1" w14:textId="77777777" w:rsidR="00AA5752" w:rsidRPr="00F40206" w:rsidRDefault="00AA5752" w:rsidP="002A6249">
      <w:pPr>
        <w:jc w:val="both"/>
        <w:rPr>
          <w:rFonts w:ascii="Arial" w:hAnsi="Arial" w:cs="Arial"/>
          <w:sz w:val="22"/>
          <w:szCs w:val="22"/>
          <w:lang w:val="mn-MN"/>
        </w:rPr>
      </w:pPr>
    </w:p>
    <w:p w14:paraId="2133F4EB" w14:textId="77777777" w:rsidR="00AA5752" w:rsidRPr="00F40206" w:rsidRDefault="00AA5752" w:rsidP="002A6249">
      <w:pPr>
        <w:jc w:val="both"/>
        <w:rPr>
          <w:rFonts w:ascii="Arial" w:hAnsi="Arial" w:cs="Arial"/>
          <w:sz w:val="22"/>
          <w:szCs w:val="22"/>
          <w:lang w:val="mn-MN"/>
        </w:rPr>
      </w:pPr>
    </w:p>
    <w:p w14:paraId="61479BBC" w14:textId="77777777" w:rsidR="00AA5752" w:rsidRPr="00F40206" w:rsidRDefault="00AA5752" w:rsidP="002A6249">
      <w:pPr>
        <w:jc w:val="both"/>
        <w:rPr>
          <w:rFonts w:ascii="Arial" w:hAnsi="Arial" w:cs="Arial"/>
          <w:sz w:val="22"/>
          <w:szCs w:val="22"/>
          <w:lang w:val="mn-MN"/>
        </w:rPr>
      </w:pPr>
    </w:p>
    <w:p w14:paraId="132E5643" w14:textId="77777777" w:rsidR="00AA5752" w:rsidRPr="00F40206" w:rsidRDefault="00AA5752" w:rsidP="002A6249">
      <w:pPr>
        <w:jc w:val="both"/>
        <w:rPr>
          <w:rFonts w:ascii="Arial" w:hAnsi="Arial" w:cs="Arial"/>
          <w:sz w:val="22"/>
          <w:szCs w:val="22"/>
          <w:lang w:val="mn-MN"/>
        </w:rPr>
      </w:pPr>
    </w:p>
    <w:p w14:paraId="73B00F72" w14:textId="77777777" w:rsidR="00AA5752" w:rsidRPr="00F40206" w:rsidRDefault="00AA5752" w:rsidP="002A6249">
      <w:pPr>
        <w:jc w:val="both"/>
        <w:rPr>
          <w:rFonts w:ascii="Arial" w:hAnsi="Arial" w:cs="Arial"/>
          <w:sz w:val="22"/>
          <w:szCs w:val="22"/>
          <w:lang w:val="mn-MN"/>
        </w:rPr>
      </w:pPr>
    </w:p>
    <w:p w14:paraId="444D70B7" w14:textId="77777777" w:rsidR="00AA5752" w:rsidRPr="00F40206" w:rsidRDefault="00AA5752" w:rsidP="002A6249">
      <w:pPr>
        <w:jc w:val="both"/>
        <w:rPr>
          <w:rFonts w:ascii="Arial" w:hAnsi="Arial" w:cs="Arial"/>
          <w:sz w:val="22"/>
          <w:szCs w:val="22"/>
          <w:lang w:val="mn-MN"/>
        </w:rPr>
      </w:pPr>
    </w:p>
    <w:p w14:paraId="69E9F053" w14:textId="77777777" w:rsidR="00AA5752" w:rsidRPr="00F40206" w:rsidRDefault="00AA5752" w:rsidP="002A6249">
      <w:pPr>
        <w:jc w:val="both"/>
        <w:rPr>
          <w:rFonts w:ascii="Arial" w:hAnsi="Arial" w:cs="Arial"/>
          <w:sz w:val="22"/>
          <w:szCs w:val="22"/>
          <w:lang w:val="mn-MN"/>
        </w:rPr>
      </w:pPr>
    </w:p>
    <w:p w14:paraId="4EB583CE" w14:textId="77777777" w:rsidR="00E85436" w:rsidRPr="00F40206" w:rsidRDefault="00E85436" w:rsidP="002A6249">
      <w:pPr>
        <w:jc w:val="center"/>
        <w:rPr>
          <w:rFonts w:ascii="Arial" w:hAnsi="Arial" w:cs="Arial"/>
          <w:b/>
          <w:sz w:val="22"/>
          <w:szCs w:val="22"/>
          <w:lang w:val="mn-MN"/>
        </w:rPr>
        <w:sectPr w:rsidR="00E85436" w:rsidRPr="00F40206" w:rsidSect="00694A42">
          <w:headerReference w:type="default" r:id="rId12"/>
          <w:footerReference w:type="even" r:id="rId13"/>
          <w:footerReference w:type="default" r:id="rId14"/>
          <w:pgSz w:w="11907" w:h="16840" w:code="9"/>
          <w:pgMar w:top="851" w:right="747" w:bottom="1260" w:left="1418" w:header="568" w:footer="248" w:gutter="0"/>
          <w:cols w:space="720"/>
          <w:titlePg/>
          <w:docGrid w:linePitch="360"/>
        </w:sectPr>
      </w:pPr>
    </w:p>
    <w:p w14:paraId="248E6601" w14:textId="77777777" w:rsidR="00AA5752" w:rsidRPr="00F40206" w:rsidRDefault="00AA5752" w:rsidP="002A6249">
      <w:pPr>
        <w:jc w:val="center"/>
        <w:rPr>
          <w:rFonts w:ascii="Arial" w:hAnsi="Arial" w:cs="Arial"/>
          <w:b/>
          <w:sz w:val="22"/>
          <w:szCs w:val="22"/>
          <w:lang w:val="mn-MN"/>
        </w:rPr>
      </w:pPr>
      <w:r w:rsidRPr="00F40206">
        <w:rPr>
          <w:rFonts w:ascii="Arial" w:hAnsi="Arial" w:cs="Arial"/>
          <w:b/>
          <w:sz w:val="22"/>
          <w:szCs w:val="22"/>
          <w:lang w:val="mn-MN"/>
        </w:rPr>
        <w:lastRenderedPageBreak/>
        <w:t>Зөвшөөрөгдсөн хамгийн их ШНХийн эзэлхүүн (</w:t>
      </w:r>
      <w:r w:rsidR="005264DE" w:rsidRPr="00F40206">
        <w:rPr>
          <w:rFonts w:ascii="Arial" w:hAnsi="Arial" w:cs="Arial"/>
          <w:b/>
          <w:sz w:val="22"/>
          <w:szCs w:val="22"/>
          <w:lang w:val="mn-MN"/>
        </w:rPr>
        <w:t>Х</w:t>
      </w:r>
      <w:r w:rsidRPr="00F40206">
        <w:rPr>
          <w:rFonts w:ascii="Arial" w:hAnsi="Arial" w:cs="Arial"/>
          <w:b/>
          <w:sz w:val="22"/>
          <w:szCs w:val="22"/>
          <w:lang w:val="mn-MN"/>
        </w:rPr>
        <w:t>ийн даралтат савны нийт</w:t>
      </w:r>
      <w:r w:rsidR="005264DE" w:rsidRPr="00F40206">
        <w:rPr>
          <w:rFonts w:ascii="Arial" w:hAnsi="Arial" w:cs="Arial"/>
          <w:b/>
          <w:sz w:val="22"/>
          <w:szCs w:val="22"/>
          <w:lang w:val="mn-MN"/>
        </w:rPr>
        <w:t xml:space="preserve"> эзэлхүүнд эзлэх хувиар): 0-</w:t>
      </w:r>
      <w:r w:rsidRPr="00F40206">
        <w:rPr>
          <w:rFonts w:ascii="Arial" w:hAnsi="Arial" w:cs="Arial"/>
          <w:b/>
          <w:sz w:val="22"/>
          <w:szCs w:val="22"/>
          <w:lang w:val="mn-MN"/>
        </w:rPr>
        <w:t>4.5 куб.м</w:t>
      </w:r>
      <w:r w:rsidR="005264DE" w:rsidRPr="00F40206">
        <w:rPr>
          <w:rFonts w:ascii="Arial" w:hAnsi="Arial" w:cs="Arial"/>
          <w:b/>
          <w:sz w:val="22"/>
          <w:szCs w:val="22"/>
          <w:lang w:val="mn-MN"/>
        </w:rPr>
        <w:t xml:space="preserve"> усны багтаамжтай газар</w:t>
      </w:r>
      <w:r w:rsidRPr="00F40206">
        <w:rPr>
          <w:rFonts w:ascii="Arial" w:hAnsi="Arial" w:cs="Arial"/>
          <w:b/>
          <w:sz w:val="22"/>
          <w:szCs w:val="22"/>
          <w:lang w:val="mn-MN"/>
        </w:rPr>
        <w:t xml:space="preserve"> дээрх хийн даралтат савнууд.</w:t>
      </w:r>
    </w:p>
    <w:p w14:paraId="05EC0AFC" w14:textId="77777777" w:rsidR="00312CED" w:rsidRPr="00F40206" w:rsidRDefault="00AA5752" w:rsidP="002A6249">
      <w:pPr>
        <w:jc w:val="right"/>
        <w:rPr>
          <w:rFonts w:ascii="Arial" w:hAnsi="Arial" w:cs="Arial"/>
          <w:b/>
          <w:sz w:val="22"/>
          <w:szCs w:val="22"/>
          <w:lang w:val="mn-MN"/>
        </w:rPr>
      </w:pPr>
      <w:r w:rsidRPr="00F40206">
        <w:rPr>
          <w:rFonts w:ascii="Arial" w:hAnsi="Arial" w:cs="Arial"/>
          <w:b/>
          <w:sz w:val="22"/>
          <w:szCs w:val="22"/>
          <w:lang w:val="mn-MN"/>
        </w:rPr>
        <w:t>Хүснэгт. 7.4.2.3</w:t>
      </w:r>
      <w:r w:rsidR="0022000C" w:rsidRPr="00F40206">
        <w:rPr>
          <w:rFonts w:ascii="Arial" w:hAnsi="Arial" w:cs="Arial"/>
          <w:b/>
          <w:sz w:val="22"/>
          <w:szCs w:val="22"/>
          <w:lang w:val="mn-MN"/>
        </w:rPr>
        <w:t xml:space="preserve"> (</w:t>
      </w:r>
      <w:r w:rsidRPr="00F40206">
        <w:rPr>
          <w:rFonts w:ascii="Arial" w:hAnsi="Arial" w:cs="Arial"/>
          <w:b/>
          <w:sz w:val="22"/>
          <w:szCs w:val="22"/>
          <w:lang w:val="mn-MN"/>
        </w:rPr>
        <w:t>а</w:t>
      </w:r>
      <w:r w:rsidR="0022000C"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776"/>
        <w:gridCol w:w="814"/>
        <w:gridCol w:w="958"/>
        <w:gridCol w:w="976"/>
        <w:gridCol w:w="976"/>
        <w:gridCol w:w="930"/>
        <w:gridCol w:w="970"/>
        <w:gridCol w:w="992"/>
        <w:gridCol w:w="926"/>
        <w:gridCol w:w="959"/>
        <w:gridCol w:w="929"/>
        <w:gridCol w:w="968"/>
        <w:gridCol w:w="1013"/>
        <w:gridCol w:w="840"/>
        <w:gridCol w:w="910"/>
      </w:tblGrid>
      <w:tr w:rsidR="00E219A3" w:rsidRPr="00F40206" w14:paraId="133EA64A" w14:textId="77777777" w:rsidTr="002F669E">
        <w:tc>
          <w:tcPr>
            <w:tcW w:w="1601" w:type="dxa"/>
            <w:gridSpan w:val="2"/>
            <w:vMerge w:val="restart"/>
          </w:tcPr>
          <w:p w14:paraId="4B6E182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Шингэний</w:t>
            </w:r>
          </w:p>
          <w:p w14:paraId="59A04E6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температур</w:t>
            </w:r>
          </w:p>
        </w:tc>
        <w:tc>
          <w:tcPr>
            <w:tcW w:w="12336" w:type="dxa"/>
            <w:gridSpan w:val="13"/>
          </w:tcPr>
          <w:p w14:paraId="75ECA9E5" w14:textId="77777777" w:rsidR="00E219A3" w:rsidRPr="00F40206" w:rsidRDefault="00E219A3" w:rsidP="002A6249">
            <w:pPr>
              <w:tabs>
                <w:tab w:val="left" w:pos="3030"/>
              </w:tabs>
              <w:jc w:val="center"/>
              <w:rPr>
                <w:rFonts w:ascii="Arial" w:hAnsi="Arial" w:cs="Arial"/>
                <w:b/>
                <w:sz w:val="22"/>
                <w:szCs w:val="22"/>
                <w:lang w:val="mn-MN"/>
              </w:rPr>
            </w:pPr>
            <w:r w:rsidRPr="00F40206">
              <w:rPr>
                <w:rFonts w:ascii="Arial" w:hAnsi="Arial" w:cs="Arial"/>
                <w:b/>
                <w:sz w:val="22"/>
                <w:szCs w:val="22"/>
                <w:lang w:val="mn-MN"/>
              </w:rPr>
              <w:t>Бодит жин</w:t>
            </w:r>
          </w:p>
        </w:tc>
      </w:tr>
      <w:tr w:rsidR="00E219A3" w:rsidRPr="00F40206" w14:paraId="5213BBFF" w14:textId="77777777" w:rsidTr="00E219A3">
        <w:trPr>
          <w:trHeight w:val="396"/>
        </w:trPr>
        <w:tc>
          <w:tcPr>
            <w:tcW w:w="1601" w:type="dxa"/>
            <w:gridSpan w:val="2"/>
            <w:vMerge/>
          </w:tcPr>
          <w:p w14:paraId="657E0E2B" w14:textId="77777777" w:rsidR="00E219A3" w:rsidRPr="00F40206" w:rsidRDefault="00E219A3" w:rsidP="002A6249">
            <w:pPr>
              <w:tabs>
                <w:tab w:val="left" w:pos="3030"/>
              </w:tabs>
              <w:rPr>
                <w:rFonts w:ascii="Arial" w:hAnsi="Arial" w:cs="Arial"/>
                <w:b/>
                <w:sz w:val="22"/>
                <w:szCs w:val="22"/>
                <w:lang w:val="mn-MN"/>
              </w:rPr>
            </w:pPr>
          </w:p>
        </w:tc>
        <w:tc>
          <w:tcPr>
            <w:tcW w:w="973" w:type="dxa"/>
            <w:vMerge w:val="restart"/>
          </w:tcPr>
          <w:p w14:paraId="2FF264A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0.496-</w:t>
            </w:r>
          </w:p>
          <w:p w14:paraId="010D57F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0.503</w:t>
            </w:r>
          </w:p>
        </w:tc>
        <w:tc>
          <w:tcPr>
            <w:tcW w:w="994" w:type="dxa"/>
            <w:vMerge w:val="restart"/>
          </w:tcPr>
          <w:p w14:paraId="77F4F9D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0.504-</w:t>
            </w:r>
          </w:p>
          <w:p w14:paraId="0C20CBA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0.510</w:t>
            </w:r>
          </w:p>
        </w:tc>
        <w:tc>
          <w:tcPr>
            <w:tcW w:w="994" w:type="dxa"/>
            <w:vMerge w:val="restart"/>
          </w:tcPr>
          <w:p w14:paraId="6130928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0.511-0.519</w:t>
            </w:r>
          </w:p>
        </w:tc>
        <w:tc>
          <w:tcPr>
            <w:tcW w:w="942" w:type="dxa"/>
            <w:vMerge w:val="restart"/>
          </w:tcPr>
          <w:p w14:paraId="1F71A02E"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0.520-0.527</w:t>
            </w:r>
          </w:p>
          <w:p w14:paraId="651AD076" w14:textId="77777777" w:rsidR="00E219A3" w:rsidRPr="00F40206" w:rsidRDefault="00E219A3" w:rsidP="002A6249">
            <w:pPr>
              <w:tabs>
                <w:tab w:val="left" w:pos="3030"/>
              </w:tabs>
              <w:rPr>
                <w:rFonts w:ascii="Arial" w:hAnsi="Arial" w:cs="Arial"/>
                <w:b/>
                <w:sz w:val="22"/>
                <w:szCs w:val="22"/>
                <w:lang w:val="mn-MN"/>
              </w:rPr>
            </w:pPr>
          </w:p>
        </w:tc>
        <w:tc>
          <w:tcPr>
            <w:tcW w:w="987" w:type="dxa"/>
            <w:vMerge w:val="restart"/>
          </w:tcPr>
          <w:p w14:paraId="50BC3135"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0.528-0.536</w:t>
            </w:r>
          </w:p>
          <w:p w14:paraId="5EB89F22" w14:textId="77777777" w:rsidR="00E219A3" w:rsidRPr="00F40206" w:rsidRDefault="00E219A3" w:rsidP="002A6249">
            <w:pPr>
              <w:tabs>
                <w:tab w:val="left" w:pos="3030"/>
              </w:tabs>
              <w:rPr>
                <w:rFonts w:ascii="Arial" w:hAnsi="Arial" w:cs="Arial"/>
                <w:b/>
                <w:sz w:val="22"/>
                <w:szCs w:val="22"/>
                <w:lang w:val="mn-MN"/>
              </w:rPr>
            </w:pPr>
          </w:p>
        </w:tc>
        <w:tc>
          <w:tcPr>
            <w:tcW w:w="1012" w:type="dxa"/>
            <w:vMerge w:val="restart"/>
          </w:tcPr>
          <w:p w14:paraId="6BBDD63B"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0.537-0.544</w:t>
            </w:r>
          </w:p>
          <w:p w14:paraId="6CD09170" w14:textId="77777777" w:rsidR="00E219A3" w:rsidRPr="00F40206" w:rsidRDefault="00E219A3" w:rsidP="002A6249">
            <w:pPr>
              <w:tabs>
                <w:tab w:val="left" w:pos="3030"/>
              </w:tabs>
              <w:rPr>
                <w:rFonts w:ascii="Arial" w:hAnsi="Arial" w:cs="Arial"/>
                <w:b/>
                <w:sz w:val="22"/>
                <w:szCs w:val="22"/>
                <w:lang w:val="mn-MN"/>
              </w:rPr>
            </w:pPr>
          </w:p>
        </w:tc>
        <w:tc>
          <w:tcPr>
            <w:tcW w:w="937" w:type="dxa"/>
            <w:vMerge w:val="restart"/>
          </w:tcPr>
          <w:p w14:paraId="18686735"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0.545-0.552</w:t>
            </w:r>
          </w:p>
          <w:p w14:paraId="784C16EB" w14:textId="77777777" w:rsidR="00E219A3" w:rsidRPr="00F40206" w:rsidRDefault="00E219A3" w:rsidP="002A6249">
            <w:pPr>
              <w:tabs>
                <w:tab w:val="left" w:pos="3030"/>
              </w:tabs>
              <w:rPr>
                <w:rFonts w:ascii="Arial" w:hAnsi="Arial" w:cs="Arial"/>
                <w:b/>
                <w:sz w:val="22"/>
                <w:szCs w:val="22"/>
                <w:lang w:val="mn-MN"/>
              </w:rPr>
            </w:pPr>
          </w:p>
        </w:tc>
        <w:tc>
          <w:tcPr>
            <w:tcW w:w="974" w:type="dxa"/>
            <w:vMerge w:val="restart"/>
          </w:tcPr>
          <w:p w14:paraId="1A183E31"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0.553-0.560</w:t>
            </w:r>
          </w:p>
          <w:p w14:paraId="2F16AB5A" w14:textId="77777777" w:rsidR="00E219A3" w:rsidRPr="00F40206" w:rsidRDefault="00E219A3" w:rsidP="002A6249">
            <w:pPr>
              <w:tabs>
                <w:tab w:val="left" w:pos="3030"/>
              </w:tabs>
              <w:rPr>
                <w:rFonts w:ascii="Arial" w:hAnsi="Arial" w:cs="Arial"/>
                <w:b/>
                <w:sz w:val="22"/>
                <w:szCs w:val="22"/>
                <w:lang w:val="mn-MN"/>
              </w:rPr>
            </w:pPr>
          </w:p>
        </w:tc>
        <w:tc>
          <w:tcPr>
            <w:tcW w:w="941" w:type="dxa"/>
            <w:vMerge w:val="restart"/>
          </w:tcPr>
          <w:p w14:paraId="13B87576"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0.561-0.568</w:t>
            </w:r>
          </w:p>
          <w:p w14:paraId="267EFA93" w14:textId="77777777" w:rsidR="00E219A3" w:rsidRPr="00F40206" w:rsidRDefault="00E219A3" w:rsidP="002A6249">
            <w:pPr>
              <w:tabs>
                <w:tab w:val="left" w:pos="3030"/>
              </w:tabs>
              <w:rPr>
                <w:rFonts w:ascii="Arial" w:hAnsi="Arial" w:cs="Arial"/>
                <w:b/>
                <w:sz w:val="22"/>
                <w:szCs w:val="22"/>
                <w:lang w:val="mn-MN"/>
              </w:rPr>
            </w:pPr>
          </w:p>
        </w:tc>
        <w:tc>
          <w:tcPr>
            <w:tcW w:w="985" w:type="dxa"/>
            <w:vMerge w:val="restart"/>
          </w:tcPr>
          <w:p w14:paraId="705F908C"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0.569-0.576</w:t>
            </w:r>
          </w:p>
          <w:p w14:paraId="1D393F13" w14:textId="77777777" w:rsidR="00E219A3" w:rsidRPr="00F40206" w:rsidRDefault="00E219A3" w:rsidP="002A6249">
            <w:pPr>
              <w:tabs>
                <w:tab w:val="left" w:pos="3030"/>
              </w:tabs>
              <w:rPr>
                <w:rFonts w:ascii="Arial" w:hAnsi="Arial" w:cs="Arial"/>
                <w:b/>
                <w:sz w:val="22"/>
                <w:szCs w:val="22"/>
                <w:lang w:val="mn-MN"/>
              </w:rPr>
            </w:pPr>
          </w:p>
        </w:tc>
        <w:tc>
          <w:tcPr>
            <w:tcW w:w="1035" w:type="dxa"/>
            <w:vMerge w:val="restart"/>
          </w:tcPr>
          <w:p w14:paraId="38358B41" w14:textId="77777777" w:rsidR="00E219A3" w:rsidRPr="00F40206" w:rsidRDefault="00E219A3" w:rsidP="002A6249">
            <w:pPr>
              <w:rPr>
                <w:rFonts w:ascii="Arial" w:hAnsi="Arial" w:cs="Arial"/>
                <w:b/>
                <w:sz w:val="22"/>
                <w:szCs w:val="22"/>
                <w:lang w:val="mn-MN"/>
              </w:rPr>
            </w:pPr>
            <w:r w:rsidRPr="00F40206">
              <w:rPr>
                <w:rFonts w:ascii="Arial" w:hAnsi="Arial" w:cs="Arial"/>
                <w:b/>
                <w:sz w:val="22"/>
                <w:szCs w:val="22"/>
                <w:lang w:val="mn-MN"/>
              </w:rPr>
              <w:t>0.577-0.584</w:t>
            </w:r>
          </w:p>
        </w:tc>
        <w:tc>
          <w:tcPr>
            <w:tcW w:w="643" w:type="dxa"/>
            <w:vMerge w:val="restart"/>
          </w:tcPr>
          <w:p w14:paraId="792BFDC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0.585-0.592</w:t>
            </w:r>
          </w:p>
        </w:tc>
        <w:tc>
          <w:tcPr>
            <w:tcW w:w="919" w:type="dxa"/>
            <w:vMerge w:val="restart"/>
          </w:tcPr>
          <w:p w14:paraId="27B47C5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0.593-0.600</w:t>
            </w:r>
          </w:p>
        </w:tc>
      </w:tr>
      <w:tr w:rsidR="00E219A3" w:rsidRPr="00F40206" w14:paraId="162C6F0B" w14:textId="77777777" w:rsidTr="00E219A3">
        <w:tc>
          <w:tcPr>
            <w:tcW w:w="780" w:type="dxa"/>
          </w:tcPr>
          <w:p w14:paraId="5A20190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F˚</w:t>
            </w:r>
          </w:p>
        </w:tc>
        <w:tc>
          <w:tcPr>
            <w:tcW w:w="821" w:type="dxa"/>
          </w:tcPr>
          <w:p w14:paraId="1C6CF0E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C˚</w:t>
            </w:r>
          </w:p>
        </w:tc>
        <w:tc>
          <w:tcPr>
            <w:tcW w:w="973" w:type="dxa"/>
            <w:vMerge/>
          </w:tcPr>
          <w:p w14:paraId="1A624262" w14:textId="77777777" w:rsidR="00E219A3" w:rsidRPr="00F40206" w:rsidRDefault="00E219A3" w:rsidP="002A6249">
            <w:pPr>
              <w:tabs>
                <w:tab w:val="left" w:pos="3030"/>
              </w:tabs>
              <w:rPr>
                <w:rFonts w:ascii="Arial" w:hAnsi="Arial" w:cs="Arial"/>
                <w:b/>
                <w:sz w:val="22"/>
                <w:szCs w:val="22"/>
                <w:lang w:val="mn-MN"/>
              </w:rPr>
            </w:pPr>
          </w:p>
        </w:tc>
        <w:tc>
          <w:tcPr>
            <w:tcW w:w="994" w:type="dxa"/>
            <w:vMerge/>
          </w:tcPr>
          <w:p w14:paraId="46995E20" w14:textId="77777777" w:rsidR="00E219A3" w:rsidRPr="00F40206" w:rsidRDefault="00E219A3" w:rsidP="002A6249">
            <w:pPr>
              <w:tabs>
                <w:tab w:val="left" w:pos="3030"/>
              </w:tabs>
              <w:rPr>
                <w:rFonts w:ascii="Arial" w:hAnsi="Arial" w:cs="Arial"/>
                <w:b/>
                <w:sz w:val="22"/>
                <w:szCs w:val="22"/>
                <w:lang w:val="mn-MN"/>
              </w:rPr>
            </w:pPr>
          </w:p>
        </w:tc>
        <w:tc>
          <w:tcPr>
            <w:tcW w:w="994" w:type="dxa"/>
            <w:vMerge/>
          </w:tcPr>
          <w:p w14:paraId="04BCD821" w14:textId="77777777" w:rsidR="00E219A3" w:rsidRPr="00F40206" w:rsidRDefault="00E219A3" w:rsidP="002A6249">
            <w:pPr>
              <w:tabs>
                <w:tab w:val="left" w:pos="3030"/>
              </w:tabs>
              <w:rPr>
                <w:rFonts w:ascii="Arial" w:hAnsi="Arial" w:cs="Arial"/>
                <w:b/>
                <w:sz w:val="22"/>
                <w:szCs w:val="22"/>
                <w:lang w:val="mn-MN"/>
              </w:rPr>
            </w:pPr>
          </w:p>
        </w:tc>
        <w:tc>
          <w:tcPr>
            <w:tcW w:w="942" w:type="dxa"/>
            <w:vMerge/>
          </w:tcPr>
          <w:p w14:paraId="5BBC300B" w14:textId="77777777" w:rsidR="00E219A3" w:rsidRPr="00F40206" w:rsidRDefault="00E219A3" w:rsidP="002A6249">
            <w:pPr>
              <w:tabs>
                <w:tab w:val="left" w:pos="3030"/>
              </w:tabs>
              <w:rPr>
                <w:rFonts w:ascii="Arial" w:hAnsi="Arial" w:cs="Arial"/>
                <w:b/>
                <w:sz w:val="22"/>
                <w:szCs w:val="22"/>
                <w:lang w:val="mn-MN"/>
              </w:rPr>
            </w:pPr>
          </w:p>
        </w:tc>
        <w:tc>
          <w:tcPr>
            <w:tcW w:w="987" w:type="dxa"/>
            <w:vMerge/>
          </w:tcPr>
          <w:p w14:paraId="5D8C0FD4" w14:textId="77777777" w:rsidR="00E219A3" w:rsidRPr="00F40206" w:rsidRDefault="00E219A3" w:rsidP="002A6249">
            <w:pPr>
              <w:tabs>
                <w:tab w:val="left" w:pos="3030"/>
              </w:tabs>
              <w:rPr>
                <w:rFonts w:ascii="Arial" w:hAnsi="Arial" w:cs="Arial"/>
                <w:b/>
                <w:sz w:val="22"/>
                <w:szCs w:val="22"/>
                <w:lang w:val="mn-MN"/>
              </w:rPr>
            </w:pPr>
          </w:p>
        </w:tc>
        <w:tc>
          <w:tcPr>
            <w:tcW w:w="1012" w:type="dxa"/>
            <w:vMerge/>
          </w:tcPr>
          <w:p w14:paraId="61481F31" w14:textId="77777777" w:rsidR="00E219A3" w:rsidRPr="00F40206" w:rsidRDefault="00E219A3" w:rsidP="002A6249">
            <w:pPr>
              <w:tabs>
                <w:tab w:val="left" w:pos="3030"/>
              </w:tabs>
              <w:rPr>
                <w:rFonts w:ascii="Arial" w:hAnsi="Arial" w:cs="Arial"/>
                <w:b/>
                <w:sz w:val="22"/>
                <w:szCs w:val="22"/>
                <w:lang w:val="mn-MN"/>
              </w:rPr>
            </w:pPr>
          </w:p>
        </w:tc>
        <w:tc>
          <w:tcPr>
            <w:tcW w:w="937" w:type="dxa"/>
            <w:vMerge/>
          </w:tcPr>
          <w:p w14:paraId="26E17936" w14:textId="77777777" w:rsidR="00E219A3" w:rsidRPr="00F40206" w:rsidRDefault="00E219A3" w:rsidP="002A6249">
            <w:pPr>
              <w:tabs>
                <w:tab w:val="left" w:pos="3030"/>
              </w:tabs>
              <w:rPr>
                <w:rFonts w:ascii="Arial" w:hAnsi="Arial" w:cs="Arial"/>
                <w:b/>
                <w:sz w:val="22"/>
                <w:szCs w:val="22"/>
                <w:lang w:val="mn-MN"/>
              </w:rPr>
            </w:pPr>
          </w:p>
        </w:tc>
        <w:tc>
          <w:tcPr>
            <w:tcW w:w="974" w:type="dxa"/>
            <w:vMerge/>
          </w:tcPr>
          <w:p w14:paraId="32F3E15D" w14:textId="77777777" w:rsidR="00E219A3" w:rsidRPr="00F40206" w:rsidRDefault="00E219A3" w:rsidP="002A6249">
            <w:pPr>
              <w:tabs>
                <w:tab w:val="left" w:pos="3030"/>
              </w:tabs>
              <w:rPr>
                <w:rFonts w:ascii="Arial" w:hAnsi="Arial" w:cs="Arial"/>
                <w:b/>
                <w:sz w:val="22"/>
                <w:szCs w:val="22"/>
                <w:lang w:val="mn-MN"/>
              </w:rPr>
            </w:pPr>
          </w:p>
        </w:tc>
        <w:tc>
          <w:tcPr>
            <w:tcW w:w="941" w:type="dxa"/>
            <w:vMerge/>
          </w:tcPr>
          <w:p w14:paraId="511970F8" w14:textId="77777777" w:rsidR="00E219A3" w:rsidRPr="00F40206" w:rsidRDefault="00E219A3" w:rsidP="002A6249">
            <w:pPr>
              <w:tabs>
                <w:tab w:val="left" w:pos="3030"/>
              </w:tabs>
              <w:rPr>
                <w:rFonts w:ascii="Arial" w:hAnsi="Arial" w:cs="Arial"/>
                <w:b/>
                <w:sz w:val="22"/>
                <w:szCs w:val="22"/>
                <w:lang w:val="mn-MN"/>
              </w:rPr>
            </w:pPr>
          </w:p>
        </w:tc>
        <w:tc>
          <w:tcPr>
            <w:tcW w:w="985" w:type="dxa"/>
            <w:vMerge/>
          </w:tcPr>
          <w:p w14:paraId="580FBF2C" w14:textId="77777777" w:rsidR="00E219A3" w:rsidRPr="00F40206" w:rsidRDefault="00E219A3" w:rsidP="002A6249">
            <w:pPr>
              <w:tabs>
                <w:tab w:val="left" w:pos="3030"/>
              </w:tabs>
              <w:rPr>
                <w:rFonts w:ascii="Arial" w:hAnsi="Arial" w:cs="Arial"/>
                <w:b/>
                <w:sz w:val="22"/>
                <w:szCs w:val="22"/>
                <w:lang w:val="mn-MN"/>
              </w:rPr>
            </w:pPr>
          </w:p>
        </w:tc>
        <w:tc>
          <w:tcPr>
            <w:tcW w:w="1035" w:type="dxa"/>
            <w:vMerge/>
          </w:tcPr>
          <w:p w14:paraId="6F25D618" w14:textId="77777777" w:rsidR="00E219A3" w:rsidRPr="00F40206" w:rsidRDefault="00E219A3" w:rsidP="002A6249">
            <w:pPr>
              <w:tabs>
                <w:tab w:val="left" w:pos="3030"/>
              </w:tabs>
              <w:rPr>
                <w:rFonts w:ascii="Arial" w:hAnsi="Arial" w:cs="Arial"/>
                <w:b/>
                <w:sz w:val="22"/>
                <w:szCs w:val="22"/>
                <w:lang w:val="mn-MN"/>
              </w:rPr>
            </w:pPr>
          </w:p>
        </w:tc>
        <w:tc>
          <w:tcPr>
            <w:tcW w:w="643" w:type="dxa"/>
            <w:vMerge/>
          </w:tcPr>
          <w:p w14:paraId="19935221" w14:textId="77777777" w:rsidR="00E219A3" w:rsidRPr="00F40206" w:rsidRDefault="00E219A3" w:rsidP="002A6249">
            <w:pPr>
              <w:tabs>
                <w:tab w:val="left" w:pos="3030"/>
              </w:tabs>
              <w:rPr>
                <w:rFonts w:ascii="Arial" w:hAnsi="Arial" w:cs="Arial"/>
                <w:b/>
                <w:sz w:val="22"/>
                <w:szCs w:val="22"/>
                <w:lang w:val="mn-MN"/>
              </w:rPr>
            </w:pPr>
          </w:p>
        </w:tc>
        <w:tc>
          <w:tcPr>
            <w:tcW w:w="919" w:type="dxa"/>
            <w:vMerge/>
          </w:tcPr>
          <w:p w14:paraId="43C275C2" w14:textId="77777777" w:rsidR="00E219A3" w:rsidRPr="00F40206" w:rsidRDefault="00E219A3" w:rsidP="002A6249">
            <w:pPr>
              <w:tabs>
                <w:tab w:val="left" w:pos="3030"/>
              </w:tabs>
              <w:rPr>
                <w:rFonts w:ascii="Arial" w:hAnsi="Arial" w:cs="Arial"/>
                <w:b/>
                <w:sz w:val="22"/>
                <w:szCs w:val="22"/>
                <w:lang w:val="mn-MN"/>
              </w:rPr>
            </w:pPr>
          </w:p>
        </w:tc>
      </w:tr>
      <w:tr w:rsidR="00E219A3" w:rsidRPr="00F40206" w14:paraId="4A012B3E" w14:textId="77777777" w:rsidTr="00E219A3">
        <w:trPr>
          <w:trHeight w:val="3023"/>
        </w:trPr>
        <w:tc>
          <w:tcPr>
            <w:tcW w:w="780" w:type="dxa"/>
          </w:tcPr>
          <w:p w14:paraId="41ACAB2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-50</w:t>
            </w:r>
          </w:p>
          <w:p w14:paraId="182DB1F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2C10DAD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1DA87E5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6402A7D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-30</w:t>
            </w:r>
          </w:p>
          <w:p w14:paraId="54EDC8B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4139AD4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5CB981B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53B22C2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7555033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5968A15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0</w:t>
            </w:r>
          </w:p>
          <w:p w14:paraId="1E02F43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725F480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4C5C20C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0561FDC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1B50CD4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05E0C3F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30</w:t>
            </w:r>
          </w:p>
          <w:p w14:paraId="1AC9942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4246287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188C085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4F28F60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50</w:t>
            </w:r>
          </w:p>
          <w:p w14:paraId="71725CA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55</w:t>
            </w:r>
          </w:p>
          <w:p w14:paraId="4B58654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60</w:t>
            </w:r>
          </w:p>
          <w:p w14:paraId="1932381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65</w:t>
            </w:r>
          </w:p>
          <w:p w14:paraId="369DFE3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70</w:t>
            </w:r>
          </w:p>
          <w:p w14:paraId="662EE24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2FAC2E5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7B798F7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181073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4DFDC98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95</w:t>
            </w:r>
          </w:p>
          <w:p w14:paraId="1C291B0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100</w:t>
            </w:r>
          </w:p>
          <w:p w14:paraId="6FFDEE4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105</w:t>
            </w:r>
          </w:p>
          <w:p w14:paraId="7BABB9E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110</w:t>
            </w:r>
          </w:p>
          <w:p w14:paraId="0607496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115</w:t>
            </w:r>
          </w:p>
          <w:p w14:paraId="6097CBB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120</w:t>
            </w:r>
          </w:p>
          <w:p w14:paraId="3A6ED00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125</w:t>
            </w:r>
          </w:p>
          <w:p w14:paraId="4830286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130</w:t>
            </w:r>
          </w:p>
        </w:tc>
        <w:tc>
          <w:tcPr>
            <w:tcW w:w="821" w:type="dxa"/>
          </w:tcPr>
          <w:p w14:paraId="7A8B2BF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-45.6</w:t>
            </w:r>
          </w:p>
          <w:p w14:paraId="4823A60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-42.8</w:t>
            </w:r>
          </w:p>
          <w:p w14:paraId="1AA57D5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59C7274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-37.2</w:t>
            </w:r>
          </w:p>
          <w:p w14:paraId="483BE95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-34.4</w:t>
            </w:r>
          </w:p>
          <w:p w14:paraId="3D72F70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-31.5</w:t>
            </w:r>
          </w:p>
          <w:p w14:paraId="7E7AEA1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-28.9</w:t>
            </w:r>
          </w:p>
          <w:p w14:paraId="4C73FA9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-26.1</w:t>
            </w:r>
          </w:p>
          <w:p w14:paraId="1861DC4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-23.3</w:t>
            </w:r>
          </w:p>
          <w:p w14:paraId="7D4BA28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-20.6</w:t>
            </w:r>
          </w:p>
          <w:p w14:paraId="59A7B52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-17.8</w:t>
            </w:r>
          </w:p>
          <w:p w14:paraId="11DD0FA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68AE50E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-12.2</w:t>
            </w:r>
          </w:p>
          <w:p w14:paraId="0261D86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EB89DC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-6.7</w:t>
            </w:r>
          </w:p>
          <w:p w14:paraId="0B89760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-3.9</w:t>
            </w:r>
          </w:p>
          <w:p w14:paraId="33826EE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-1.1</w:t>
            </w:r>
          </w:p>
          <w:p w14:paraId="2DE60EE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1.7</w:t>
            </w:r>
          </w:p>
          <w:p w14:paraId="6DD786F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4.4</w:t>
            </w:r>
          </w:p>
          <w:p w14:paraId="0061AF0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3E83D48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627D92C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12.8</w:t>
            </w:r>
          </w:p>
          <w:p w14:paraId="067543C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15.6</w:t>
            </w:r>
          </w:p>
          <w:p w14:paraId="5BB4D39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18.3</w:t>
            </w:r>
          </w:p>
          <w:p w14:paraId="43266CE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21.1</w:t>
            </w:r>
          </w:p>
          <w:p w14:paraId="342D797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23.9</w:t>
            </w:r>
          </w:p>
          <w:p w14:paraId="4F9AB5D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26.7</w:t>
            </w:r>
          </w:p>
          <w:p w14:paraId="7D3F7FA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29.4</w:t>
            </w:r>
          </w:p>
          <w:p w14:paraId="0811157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32.2</w:t>
            </w:r>
          </w:p>
          <w:p w14:paraId="127244F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35</w:t>
            </w:r>
          </w:p>
          <w:p w14:paraId="44CB6D9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37.8</w:t>
            </w:r>
          </w:p>
          <w:p w14:paraId="4B3777B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40.4</w:t>
            </w:r>
          </w:p>
          <w:p w14:paraId="29F7B29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43</w:t>
            </w:r>
          </w:p>
          <w:p w14:paraId="1E8B3D4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46</w:t>
            </w:r>
          </w:p>
          <w:p w14:paraId="5EBA67E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49</w:t>
            </w:r>
          </w:p>
          <w:p w14:paraId="303172C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51.5</w:t>
            </w:r>
          </w:p>
          <w:p w14:paraId="740CC59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54</w:t>
            </w:r>
          </w:p>
          <w:p w14:paraId="2904D30D" w14:textId="77777777" w:rsidR="00E219A3" w:rsidRPr="00F40206" w:rsidRDefault="00E219A3" w:rsidP="002A6249">
            <w:pPr>
              <w:tabs>
                <w:tab w:val="left" w:pos="3030"/>
              </w:tabs>
              <w:rPr>
                <w:rFonts w:ascii="Arial" w:hAnsi="Arial" w:cs="Arial"/>
                <w:b/>
                <w:sz w:val="22"/>
                <w:szCs w:val="22"/>
                <w:lang w:val="mn-MN"/>
              </w:rPr>
            </w:pPr>
          </w:p>
        </w:tc>
        <w:tc>
          <w:tcPr>
            <w:tcW w:w="973" w:type="dxa"/>
          </w:tcPr>
          <w:p w14:paraId="39215F2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70</w:t>
            </w:r>
          </w:p>
          <w:p w14:paraId="504D502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71</w:t>
            </w:r>
          </w:p>
          <w:p w14:paraId="410916A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71</w:t>
            </w:r>
          </w:p>
          <w:p w14:paraId="14B7C64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71</w:t>
            </w:r>
          </w:p>
          <w:p w14:paraId="693DC2E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016A9AC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71C0274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73B05D2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4FF1D48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0B72ACD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495D624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1E8F79F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014783A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2F916B1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78C7172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8CFC31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257C271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26F4801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CE39B7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2CF462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4C1E7B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DE2D96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2BC202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62A9E8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C0FC45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3ECBCD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C1444D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0A0C3D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285041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3FBA88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87</w:t>
            </w:r>
          </w:p>
          <w:p w14:paraId="787DDEC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FD90D1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4D7918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2CF5E88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0E5E3F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E66AC8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3F4B8C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5E61F4BF" w14:textId="77777777" w:rsidR="00E219A3" w:rsidRPr="00F40206" w:rsidRDefault="00E219A3" w:rsidP="002A6249">
            <w:pPr>
              <w:tabs>
                <w:tab w:val="left" w:pos="3030"/>
              </w:tabs>
              <w:rPr>
                <w:rFonts w:ascii="Arial" w:hAnsi="Arial" w:cs="Arial"/>
                <w:b/>
                <w:sz w:val="22"/>
                <w:szCs w:val="22"/>
                <w:lang w:val="mn-MN"/>
              </w:rPr>
            </w:pPr>
          </w:p>
        </w:tc>
        <w:tc>
          <w:tcPr>
            <w:tcW w:w="994" w:type="dxa"/>
          </w:tcPr>
          <w:p w14:paraId="6EF73BA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71</w:t>
            </w:r>
          </w:p>
          <w:p w14:paraId="1DB8173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3A60410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19AB500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5C2B10D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7B32B7B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63BEC19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2816B80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0A9E67B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79FCBCE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6FE7CE5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2AE308E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62D9CCD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5894AAD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5A6B370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E29D19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55B735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0649B6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EA9E31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679665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A58A71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60E3A9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AEAF05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2136E5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E7C913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BDBB8C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74BB2C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E16875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153B30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30909B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88</w:t>
            </w:r>
          </w:p>
          <w:p w14:paraId="6CC74F7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54107E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AD8600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9E8370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C9486A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8FF610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83B377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94" w:type="dxa"/>
          </w:tcPr>
          <w:p w14:paraId="62CCBBB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72</w:t>
            </w:r>
          </w:p>
          <w:p w14:paraId="6349EDE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2638F7B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7283C27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43C7C4F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61DC161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534757F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7305F3F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466C6F9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4902DF0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0E331F8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5A4E68C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D1633C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27CCDD1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794B857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14CF21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FF0229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A6ACFB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EAFA4C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0351457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FE240D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5DE5FD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72</w:t>
            </w:r>
          </w:p>
          <w:p w14:paraId="3F0E61A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5C58BF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696D74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3CD64C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9A02A0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078C1B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3ACFA8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E13CD7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88</w:t>
            </w:r>
          </w:p>
          <w:p w14:paraId="78BEC99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A49756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F29196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6C148D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014E6E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CEA201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1CDE6189"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42" w:type="dxa"/>
          </w:tcPr>
          <w:p w14:paraId="1A508150"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73</w:t>
            </w:r>
          </w:p>
          <w:p w14:paraId="1D7DAAE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73</w:t>
            </w:r>
          </w:p>
          <w:p w14:paraId="7912861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56AFB55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2DCD9ED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44540AE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673232F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0BDA877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598C00F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6B0D5BDE"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7A8A3B9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241C4DD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CE3306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2C4F6E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941A05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5B1E77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509148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8661CAC"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066B5D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F5B049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1CD29D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6CB146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7DA20C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627A9E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AAE3E0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98DE848"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415014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4DEC295"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0DB940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2CB092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88</w:t>
            </w:r>
          </w:p>
          <w:p w14:paraId="522B7FA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9CDED8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C1D700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05F107D"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A084661"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A80CF3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A99E12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87" w:type="dxa"/>
          </w:tcPr>
          <w:p w14:paraId="7C60224F"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74</w:t>
            </w:r>
          </w:p>
          <w:p w14:paraId="0F111BED" w14:textId="77777777" w:rsidR="00C546E0" w:rsidRPr="00F40206" w:rsidRDefault="00C546E0" w:rsidP="002A6249">
            <w:pPr>
              <w:tabs>
                <w:tab w:val="left" w:pos="3030"/>
              </w:tabs>
              <w:rPr>
                <w:rFonts w:ascii="Arial" w:hAnsi="Arial" w:cs="Arial"/>
                <w:b/>
                <w:sz w:val="22"/>
                <w:szCs w:val="22"/>
                <w:lang w:val="mn-MN"/>
              </w:rPr>
            </w:pPr>
            <w:r w:rsidRPr="00F40206">
              <w:rPr>
                <w:rFonts w:ascii="Arial" w:hAnsi="Arial" w:cs="Arial"/>
                <w:b/>
                <w:sz w:val="22"/>
                <w:szCs w:val="22"/>
                <w:lang w:val="mn-MN"/>
              </w:rPr>
              <w:t>74</w:t>
            </w:r>
          </w:p>
          <w:p w14:paraId="1E6903E1" w14:textId="77777777" w:rsidR="00C546E0" w:rsidRPr="00F40206" w:rsidRDefault="00C546E0"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3DC68BBB" w14:textId="77777777" w:rsidR="00C546E0" w:rsidRPr="00F40206" w:rsidRDefault="00C546E0"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04EB593B" w14:textId="77777777" w:rsidR="00C546E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53CAED2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2AF9886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41F3967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38E0170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7E0C33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4AE9E2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49F6115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00401E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4CA102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46DB619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93BE45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9B2BC5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8F0F37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EB8A7C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D09095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EB8CB5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25D95E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4B4DB6A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F662EA3"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E1825F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F754D3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2204B0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BEB957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7D230C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5A70D41"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89</w:t>
            </w:r>
          </w:p>
          <w:p w14:paraId="74B435D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082D1B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5B484D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95915C2"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9A46B72"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3BAE88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47857E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7D0AA89" w14:textId="77777777" w:rsidR="006D0DD0" w:rsidRPr="00F40206" w:rsidRDefault="006D0DD0" w:rsidP="002A6249">
            <w:pPr>
              <w:tabs>
                <w:tab w:val="left" w:pos="3030"/>
              </w:tabs>
              <w:rPr>
                <w:rFonts w:ascii="Arial" w:hAnsi="Arial" w:cs="Arial"/>
                <w:b/>
                <w:sz w:val="22"/>
                <w:szCs w:val="22"/>
                <w:lang w:val="mn-MN"/>
              </w:rPr>
            </w:pPr>
          </w:p>
          <w:p w14:paraId="3B2B020B" w14:textId="77777777" w:rsidR="00E219A3" w:rsidRPr="00F40206" w:rsidRDefault="00E219A3" w:rsidP="002A6249">
            <w:pPr>
              <w:tabs>
                <w:tab w:val="left" w:pos="3030"/>
              </w:tabs>
              <w:rPr>
                <w:rFonts w:ascii="Arial" w:hAnsi="Arial" w:cs="Arial"/>
                <w:b/>
                <w:sz w:val="22"/>
                <w:szCs w:val="22"/>
                <w:lang w:val="mn-MN"/>
              </w:rPr>
            </w:pPr>
          </w:p>
        </w:tc>
        <w:tc>
          <w:tcPr>
            <w:tcW w:w="1012" w:type="dxa"/>
          </w:tcPr>
          <w:p w14:paraId="7BFA2347"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75</w:t>
            </w:r>
          </w:p>
          <w:p w14:paraId="46285F5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15DE72E3"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11EA1F9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5DCBD03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6F004D7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79A9770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7547E71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627922F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C3F2DD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7ECDFE8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FAA32B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7F68A72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CE1ECC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2460F6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44C89171"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D80856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268A82B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AC61042"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B6A830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0316F3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384A2B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2632B7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1880831"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AAF18F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A5D9B6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420099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C1E09F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771A74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E2AC7D3"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89</w:t>
            </w:r>
          </w:p>
          <w:p w14:paraId="0A40C79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236A35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524D0C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06AB83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929DFD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67DD882"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4E7C81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37" w:type="dxa"/>
          </w:tcPr>
          <w:p w14:paraId="3AF51F62"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75</w:t>
            </w:r>
          </w:p>
          <w:p w14:paraId="68C1CF7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6E3FD78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223D0A3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1ABE09F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792349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EF813C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E1B25A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280ADF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D9EDA5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229F30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E5CFD5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0704D2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F4D64E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724DC8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C2D862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98169B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4C0F3D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95628B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9659AA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9EAB0C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B8D111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DD5AC2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939ECE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E41E4C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0F2B37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9DB717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29B98A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63CE72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97CE03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89</w:t>
            </w:r>
          </w:p>
          <w:p w14:paraId="66B2936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BCD555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F50E28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D0EED6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0B616C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495B1E1"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DD5E4C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74" w:type="dxa"/>
          </w:tcPr>
          <w:p w14:paraId="51B73AB4"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76</w:t>
            </w:r>
          </w:p>
          <w:p w14:paraId="7D53E80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16F83553"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4B22653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1924521"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372BB6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438C7C5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7F8C038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9713D8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851F68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B6C53E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5DB356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59CBFF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97DDAE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C44684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762206D"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A82AFF8"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2A583AC"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2B961BB"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CE733B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CB74207"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D6CE4E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5955984"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3D97E542"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742F9A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F7166D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C83561F"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58B9B1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7C95AD5"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2AE6DE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90</w:t>
            </w:r>
          </w:p>
          <w:p w14:paraId="18BC010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F813566"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AEA768E"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FD2D9AA"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6F50B73"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1C51990"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1727A89" w14:textId="77777777" w:rsidR="006D0DD0" w:rsidRPr="00F40206" w:rsidRDefault="006D0DD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41" w:type="dxa"/>
          </w:tcPr>
          <w:p w14:paraId="5FD3AFB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77</w:t>
            </w:r>
          </w:p>
          <w:p w14:paraId="5708C011"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5BD3C0C"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47B5531A"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1241F5DF"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782354C"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9434A73"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58BED34"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417AC0C"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B301F21"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026F580"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01A51867"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5A5E649"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8804135"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B526685"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333D51C"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6835003"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6A16FD0"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6A4B478A"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65047630"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736EF58"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188EFFE" w14:textId="77777777" w:rsidR="002F669E" w:rsidRPr="00F40206" w:rsidRDefault="002F669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4D6BA1D7" w14:textId="77777777" w:rsidR="002F669E"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352C824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78EE17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F6B8B5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BCE241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E4A32E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F8FD7D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C58C3C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90</w:t>
            </w:r>
          </w:p>
          <w:p w14:paraId="245B6D4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27B26D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98EB45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2AA49F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9E3B3E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6F79DA2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0B38C5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85" w:type="dxa"/>
          </w:tcPr>
          <w:p w14:paraId="731CEFF3"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78</w:t>
            </w:r>
          </w:p>
          <w:p w14:paraId="382E3C8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0D40B2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1BE009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12A482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E1EADB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9FB7CD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7FF0BD0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191E5C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529E554"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34FAB0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260C10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4DAC83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83FE4A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634ED5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781B4F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6082E7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2EB50B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883586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1E2AFC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07D0DC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8873C0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716A81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B3C5CF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5C84AC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FEA5BB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CCE1D2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A4143B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4CEFE6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40256C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91</w:t>
            </w:r>
          </w:p>
          <w:p w14:paraId="48C74A2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074E02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EC75F0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01947D5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899FDA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6A4B13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730074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1035" w:type="dxa"/>
          </w:tcPr>
          <w:p w14:paraId="08938596"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79</w:t>
            </w:r>
          </w:p>
          <w:p w14:paraId="1E7882D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0413B0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3182D7E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3A1C0F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F757E5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97D37B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23CFF6A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C35FF7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E975FA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03DBCF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B87697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4E6896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B31CF5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0EB384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ADB048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F49E89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16BD2A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07C16B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37F8AF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F024F7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6B045A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36BF57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4FB40CF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961ADC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353990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7922B28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327D11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98D367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970897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91</w:t>
            </w:r>
          </w:p>
          <w:p w14:paraId="1D577B1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019224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F44D53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EB537A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925389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3F7FB4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B6F9C2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643" w:type="dxa"/>
          </w:tcPr>
          <w:p w14:paraId="03C630FB"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79</w:t>
            </w:r>
          </w:p>
          <w:p w14:paraId="6551B24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A30FDE7"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14892B9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D58DFF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059510D4"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2B33F8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197EAF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C1DDAE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0647DC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A3B1B3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89086A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B8A241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6D981A8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F3F0E3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110B44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8E134C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2B385F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C2771B4"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041F4D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D5A858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4C1EA3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E42BC6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141E03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7440F1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9041FD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E46D77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EC4F84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4576766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CA9B58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91</w:t>
            </w:r>
          </w:p>
          <w:p w14:paraId="45A68B0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1319824"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06A660D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7DCED3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18464A4"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F15BA6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F9BC3B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c>
          <w:tcPr>
            <w:tcW w:w="919" w:type="dxa"/>
          </w:tcPr>
          <w:p w14:paraId="55AF872A" w14:textId="77777777" w:rsidR="00E219A3" w:rsidRPr="00F40206" w:rsidRDefault="00E219A3"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80</w:t>
            </w:r>
          </w:p>
          <w:p w14:paraId="49E127A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DBA2F5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AB807DC"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1124D2E"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0627916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7024FB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EB9393B"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2D5822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3EEAD1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672470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91BE049"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D783D5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48D51C6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2AE617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6DD32B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EEEC02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384EDB8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4447D24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25BF08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C26232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E1EB7E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B80F53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D4B83C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50BA33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A805B3A"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938A466"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D07BF35"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D3F5282"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14D219D"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92</w:t>
            </w:r>
          </w:p>
          <w:p w14:paraId="670F5C7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35A8E81"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419C5D3"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BC71D1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0B51690"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5E2F6628"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B6EF02F" w14:textId="77777777" w:rsidR="000C3ABB" w:rsidRPr="00F40206" w:rsidRDefault="000C3AB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tc>
      </w:tr>
    </w:tbl>
    <w:p w14:paraId="29E4C024" w14:textId="77777777" w:rsidR="000224F3" w:rsidRPr="00F40206" w:rsidRDefault="00312CED"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ab/>
      </w:r>
    </w:p>
    <w:p w14:paraId="47ABFE05" w14:textId="77777777" w:rsidR="00BC7F60" w:rsidRPr="00F40206" w:rsidRDefault="00BC7F60" w:rsidP="002A6249">
      <w:pPr>
        <w:jc w:val="center"/>
        <w:rPr>
          <w:rFonts w:ascii="Arial" w:hAnsi="Arial" w:cs="Arial"/>
          <w:b/>
          <w:sz w:val="22"/>
          <w:szCs w:val="22"/>
          <w:lang w:val="mn-MN"/>
        </w:rPr>
      </w:pPr>
      <w:r w:rsidRPr="00F40206">
        <w:rPr>
          <w:rFonts w:ascii="Arial" w:hAnsi="Arial" w:cs="Arial"/>
          <w:b/>
          <w:sz w:val="22"/>
          <w:szCs w:val="22"/>
          <w:lang w:val="mn-MN"/>
        </w:rPr>
        <w:t xml:space="preserve">Зөвшөөрөгдсөн хамгийн их </w:t>
      </w:r>
      <w:r w:rsidR="00F23B98" w:rsidRPr="00F40206">
        <w:rPr>
          <w:rFonts w:ascii="Arial" w:hAnsi="Arial" w:cs="Arial"/>
          <w:b/>
          <w:sz w:val="22"/>
          <w:szCs w:val="22"/>
          <w:lang w:val="mn-MN"/>
        </w:rPr>
        <w:t>ШШХий</w:t>
      </w:r>
      <w:r w:rsidRPr="00F40206">
        <w:rPr>
          <w:rFonts w:ascii="Arial" w:hAnsi="Arial" w:cs="Arial"/>
          <w:b/>
          <w:sz w:val="22"/>
          <w:szCs w:val="22"/>
          <w:lang w:val="mn-MN"/>
        </w:rPr>
        <w:t>н эзэлхүүн (</w:t>
      </w:r>
      <w:r w:rsidR="005264DE"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Pr="00F40206">
        <w:rPr>
          <w:rFonts w:ascii="Arial" w:hAnsi="Arial" w:cs="Arial"/>
          <w:b/>
          <w:sz w:val="22"/>
          <w:szCs w:val="22"/>
          <w:lang w:val="mn-MN"/>
        </w:rPr>
        <w:t xml:space="preserve">ны нийт эзэлхүүнд эзлэх хувиар): 4.5 </w:t>
      </w:r>
      <w:r w:rsidR="00942369" w:rsidRPr="00F40206">
        <w:rPr>
          <w:rFonts w:ascii="Arial" w:hAnsi="Arial" w:cs="Arial"/>
          <w:b/>
          <w:sz w:val="22"/>
          <w:szCs w:val="22"/>
          <w:lang w:val="mn-MN"/>
        </w:rPr>
        <w:t>куб.м</w:t>
      </w:r>
      <w:r w:rsidRPr="00F40206">
        <w:rPr>
          <w:rFonts w:ascii="Arial" w:hAnsi="Arial" w:cs="Arial"/>
          <w:b/>
          <w:sz w:val="22"/>
          <w:szCs w:val="22"/>
          <w:lang w:val="mn-MN"/>
        </w:rPr>
        <w:t xml:space="preserve">-ээс дээш усны багтаамжтай газрын дээрх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w:t>
      </w:r>
    </w:p>
    <w:p w14:paraId="2C3CD099" w14:textId="77777777" w:rsidR="00BC7F60" w:rsidRPr="00F40206" w:rsidRDefault="005264DE" w:rsidP="002A6249">
      <w:pPr>
        <w:tabs>
          <w:tab w:val="left" w:pos="3030"/>
        </w:tabs>
        <w:jc w:val="right"/>
        <w:rPr>
          <w:rFonts w:ascii="Arial" w:hAnsi="Arial" w:cs="Arial"/>
          <w:b/>
          <w:sz w:val="22"/>
          <w:szCs w:val="22"/>
          <w:lang w:val="mn-MN"/>
        </w:rPr>
      </w:pPr>
      <w:r w:rsidRPr="00F40206">
        <w:rPr>
          <w:rFonts w:ascii="Arial" w:hAnsi="Arial" w:cs="Arial"/>
          <w:b/>
          <w:sz w:val="22"/>
          <w:szCs w:val="22"/>
          <w:lang w:val="mn-MN"/>
        </w:rPr>
        <w:t>Хүснэгт 7.4.2.3 (б)</w:t>
      </w:r>
    </w:p>
    <w:tbl>
      <w:tblPr>
        <w:tblStyle w:val="TableGrid"/>
        <w:tblW w:w="0" w:type="auto"/>
        <w:tblLook w:val="04A0" w:firstRow="1" w:lastRow="0" w:firstColumn="1" w:lastColumn="0" w:noHBand="0" w:noVBand="1"/>
      </w:tblPr>
      <w:tblGrid>
        <w:gridCol w:w="781"/>
        <w:gridCol w:w="820"/>
        <w:gridCol w:w="952"/>
        <w:gridCol w:w="967"/>
        <w:gridCol w:w="967"/>
        <w:gridCol w:w="930"/>
        <w:gridCol w:w="962"/>
        <w:gridCol w:w="981"/>
        <w:gridCol w:w="926"/>
        <w:gridCol w:w="953"/>
        <w:gridCol w:w="929"/>
        <w:gridCol w:w="961"/>
        <w:gridCol w:w="997"/>
        <w:gridCol w:w="897"/>
        <w:gridCol w:w="914"/>
      </w:tblGrid>
      <w:tr w:rsidR="00CD3980" w:rsidRPr="00F40206" w14:paraId="10BA65B0" w14:textId="77777777" w:rsidTr="009C70FB">
        <w:tc>
          <w:tcPr>
            <w:tcW w:w="1601" w:type="dxa"/>
            <w:gridSpan w:val="2"/>
            <w:vMerge w:val="restart"/>
          </w:tcPr>
          <w:p w14:paraId="341B3BB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Шингэний</w:t>
            </w:r>
          </w:p>
          <w:p w14:paraId="13CE0BC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температур</w:t>
            </w:r>
          </w:p>
        </w:tc>
        <w:tc>
          <w:tcPr>
            <w:tcW w:w="12336" w:type="dxa"/>
            <w:gridSpan w:val="13"/>
          </w:tcPr>
          <w:p w14:paraId="62A5E120" w14:textId="77777777" w:rsidR="00CD3980" w:rsidRPr="00F40206" w:rsidRDefault="00CD3980" w:rsidP="002A6249">
            <w:pPr>
              <w:tabs>
                <w:tab w:val="left" w:pos="3030"/>
              </w:tabs>
              <w:jc w:val="center"/>
              <w:rPr>
                <w:rFonts w:ascii="Arial" w:hAnsi="Arial" w:cs="Arial"/>
                <w:b/>
                <w:sz w:val="22"/>
                <w:szCs w:val="22"/>
                <w:lang w:val="mn-MN"/>
              </w:rPr>
            </w:pPr>
            <w:r w:rsidRPr="00F40206">
              <w:rPr>
                <w:rFonts w:ascii="Arial" w:hAnsi="Arial" w:cs="Arial"/>
                <w:b/>
                <w:sz w:val="22"/>
                <w:szCs w:val="22"/>
                <w:lang w:val="mn-MN"/>
              </w:rPr>
              <w:t>Бодит жин</w:t>
            </w:r>
          </w:p>
        </w:tc>
      </w:tr>
      <w:tr w:rsidR="00CD3980" w:rsidRPr="00F40206" w14:paraId="5A480B67" w14:textId="77777777" w:rsidTr="009C70FB">
        <w:trPr>
          <w:trHeight w:val="396"/>
        </w:trPr>
        <w:tc>
          <w:tcPr>
            <w:tcW w:w="1601" w:type="dxa"/>
            <w:gridSpan w:val="2"/>
            <w:vMerge/>
          </w:tcPr>
          <w:p w14:paraId="59DBDB57" w14:textId="77777777" w:rsidR="00CD3980" w:rsidRPr="00F40206" w:rsidRDefault="00CD3980" w:rsidP="002A6249">
            <w:pPr>
              <w:tabs>
                <w:tab w:val="left" w:pos="3030"/>
              </w:tabs>
              <w:rPr>
                <w:rFonts w:ascii="Arial" w:hAnsi="Arial" w:cs="Arial"/>
                <w:b/>
                <w:sz w:val="22"/>
                <w:szCs w:val="22"/>
                <w:lang w:val="mn-MN"/>
              </w:rPr>
            </w:pPr>
          </w:p>
        </w:tc>
        <w:tc>
          <w:tcPr>
            <w:tcW w:w="952" w:type="dxa"/>
            <w:vMerge w:val="restart"/>
          </w:tcPr>
          <w:p w14:paraId="627A809B"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0.496-</w:t>
            </w:r>
          </w:p>
          <w:p w14:paraId="10A498A6"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0.503</w:t>
            </w:r>
          </w:p>
        </w:tc>
        <w:tc>
          <w:tcPr>
            <w:tcW w:w="967" w:type="dxa"/>
            <w:vMerge w:val="restart"/>
          </w:tcPr>
          <w:p w14:paraId="1580BFB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0.504-</w:t>
            </w:r>
          </w:p>
          <w:p w14:paraId="0747BE27"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0.510</w:t>
            </w:r>
          </w:p>
        </w:tc>
        <w:tc>
          <w:tcPr>
            <w:tcW w:w="967" w:type="dxa"/>
            <w:vMerge w:val="restart"/>
          </w:tcPr>
          <w:p w14:paraId="66569C82"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0.511-0.519</w:t>
            </w:r>
          </w:p>
        </w:tc>
        <w:tc>
          <w:tcPr>
            <w:tcW w:w="930" w:type="dxa"/>
            <w:vMerge w:val="restart"/>
          </w:tcPr>
          <w:p w14:paraId="23BF05DD"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0.520-0.527</w:t>
            </w:r>
          </w:p>
          <w:p w14:paraId="7250B291" w14:textId="77777777" w:rsidR="00CD3980" w:rsidRPr="00F40206" w:rsidRDefault="00CD3980" w:rsidP="002A6249">
            <w:pPr>
              <w:tabs>
                <w:tab w:val="left" w:pos="3030"/>
              </w:tabs>
              <w:rPr>
                <w:rFonts w:ascii="Arial" w:hAnsi="Arial" w:cs="Arial"/>
                <w:b/>
                <w:sz w:val="22"/>
                <w:szCs w:val="22"/>
                <w:lang w:val="mn-MN"/>
              </w:rPr>
            </w:pPr>
          </w:p>
        </w:tc>
        <w:tc>
          <w:tcPr>
            <w:tcW w:w="962" w:type="dxa"/>
            <w:vMerge w:val="restart"/>
          </w:tcPr>
          <w:p w14:paraId="1CDF693A"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0.528-0.536</w:t>
            </w:r>
          </w:p>
          <w:p w14:paraId="41D495FC" w14:textId="77777777" w:rsidR="00CD3980" w:rsidRPr="00F40206" w:rsidRDefault="00CD3980" w:rsidP="002A6249">
            <w:pPr>
              <w:tabs>
                <w:tab w:val="left" w:pos="3030"/>
              </w:tabs>
              <w:rPr>
                <w:rFonts w:ascii="Arial" w:hAnsi="Arial" w:cs="Arial"/>
                <w:b/>
                <w:sz w:val="22"/>
                <w:szCs w:val="22"/>
                <w:lang w:val="mn-MN"/>
              </w:rPr>
            </w:pPr>
          </w:p>
        </w:tc>
        <w:tc>
          <w:tcPr>
            <w:tcW w:w="981" w:type="dxa"/>
            <w:vMerge w:val="restart"/>
          </w:tcPr>
          <w:p w14:paraId="138ABC11"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0.537-0.544</w:t>
            </w:r>
          </w:p>
          <w:p w14:paraId="4C5D91A5" w14:textId="77777777" w:rsidR="00CD3980" w:rsidRPr="00F40206" w:rsidRDefault="00CD3980" w:rsidP="002A6249">
            <w:pPr>
              <w:tabs>
                <w:tab w:val="left" w:pos="3030"/>
              </w:tabs>
              <w:rPr>
                <w:rFonts w:ascii="Arial" w:hAnsi="Arial" w:cs="Arial"/>
                <w:b/>
                <w:sz w:val="22"/>
                <w:szCs w:val="22"/>
                <w:lang w:val="mn-MN"/>
              </w:rPr>
            </w:pPr>
          </w:p>
        </w:tc>
        <w:tc>
          <w:tcPr>
            <w:tcW w:w="926" w:type="dxa"/>
            <w:vMerge w:val="restart"/>
          </w:tcPr>
          <w:p w14:paraId="3CA94CFF"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0.545-0.552</w:t>
            </w:r>
          </w:p>
          <w:p w14:paraId="45FB953F" w14:textId="77777777" w:rsidR="00CD3980" w:rsidRPr="00F40206" w:rsidRDefault="00CD3980" w:rsidP="002A6249">
            <w:pPr>
              <w:tabs>
                <w:tab w:val="left" w:pos="3030"/>
              </w:tabs>
              <w:rPr>
                <w:rFonts w:ascii="Arial" w:hAnsi="Arial" w:cs="Arial"/>
                <w:b/>
                <w:sz w:val="22"/>
                <w:szCs w:val="22"/>
                <w:lang w:val="mn-MN"/>
              </w:rPr>
            </w:pPr>
          </w:p>
        </w:tc>
        <w:tc>
          <w:tcPr>
            <w:tcW w:w="953" w:type="dxa"/>
            <w:vMerge w:val="restart"/>
          </w:tcPr>
          <w:p w14:paraId="5F997E15"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0.553-0.560</w:t>
            </w:r>
          </w:p>
          <w:p w14:paraId="1E86D08F" w14:textId="77777777" w:rsidR="00CD3980" w:rsidRPr="00F40206" w:rsidRDefault="00CD3980" w:rsidP="002A6249">
            <w:pPr>
              <w:tabs>
                <w:tab w:val="left" w:pos="3030"/>
              </w:tabs>
              <w:rPr>
                <w:rFonts w:ascii="Arial" w:hAnsi="Arial" w:cs="Arial"/>
                <w:b/>
                <w:sz w:val="22"/>
                <w:szCs w:val="22"/>
                <w:lang w:val="mn-MN"/>
              </w:rPr>
            </w:pPr>
          </w:p>
        </w:tc>
        <w:tc>
          <w:tcPr>
            <w:tcW w:w="929" w:type="dxa"/>
            <w:vMerge w:val="restart"/>
          </w:tcPr>
          <w:p w14:paraId="34FBCB20"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0.561-0.568</w:t>
            </w:r>
          </w:p>
          <w:p w14:paraId="3AAC67E9" w14:textId="77777777" w:rsidR="00CD3980" w:rsidRPr="00F40206" w:rsidRDefault="00CD3980" w:rsidP="002A6249">
            <w:pPr>
              <w:tabs>
                <w:tab w:val="left" w:pos="3030"/>
              </w:tabs>
              <w:rPr>
                <w:rFonts w:ascii="Arial" w:hAnsi="Arial" w:cs="Arial"/>
                <w:b/>
                <w:sz w:val="22"/>
                <w:szCs w:val="22"/>
                <w:lang w:val="mn-MN"/>
              </w:rPr>
            </w:pPr>
          </w:p>
        </w:tc>
        <w:tc>
          <w:tcPr>
            <w:tcW w:w="961" w:type="dxa"/>
            <w:vMerge w:val="restart"/>
          </w:tcPr>
          <w:p w14:paraId="031B34F5"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0.569-0.576</w:t>
            </w:r>
          </w:p>
          <w:p w14:paraId="45CB5047" w14:textId="77777777" w:rsidR="00CD3980" w:rsidRPr="00F40206" w:rsidRDefault="00CD3980" w:rsidP="002A6249">
            <w:pPr>
              <w:tabs>
                <w:tab w:val="left" w:pos="3030"/>
              </w:tabs>
              <w:rPr>
                <w:rFonts w:ascii="Arial" w:hAnsi="Arial" w:cs="Arial"/>
                <w:b/>
                <w:sz w:val="22"/>
                <w:szCs w:val="22"/>
                <w:lang w:val="mn-MN"/>
              </w:rPr>
            </w:pPr>
          </w:p>
        </w:tc>
        <w:tc>
          <w:tcPr>
            <w:tcW w:w="997" w:type="dxa"/>
            <w:vMerge w:val="restart"/>
          </w:tcPr>
          <w:p w14:paraId="23D39342" w14:textId="77777777" w:rsidR="00CD3980" w:rsidRPr="00F40206" w:rsidRDefault="00CD3980" w:rsidP="002A6249">
            <w:pPr>
              <w:rPr>
                <w:rFonts w:ascii="Arial" w:hAnsi="Arial" w:cs="Arial"/>
                <w:b/>
                <w:sz w:val="22"/>
                <w:szCs w:val="22"/>
                <w:lang w:val="mn-MN"/>
              </w:rPr>
            </w:pPr>
            <w:r w:rsidRPr="00F40206">
              <w:rPr>
                <w:rFonts w:ascii="Arial" w:hAnsi="Arial" w:cs="Arial"/>
                <w:b/>
                <w:sz w:val="22"/>
                <w:szCs w:val="22"/>
                <w:lang w:val="mn-MN"/>
              </w:rPr>
              <w:t>0.577-0.584</w:t>
            </w:r>
          </w:p>
        </w:tc>
        <w:tc>
          <w:tcPr>
            <w:tcW w:w="897" w:type="dxa"/>
            <w:vMerge w:val="restart"/>
          </w:tcPr>
          <w:p w14:paraId="06C4FED5"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0.585-0.592</w:t>
            </w:r>
          </w:p>
        </w:tc>
        <w:tc>
          <w:tcPr>
            <w:tcW w:w="914" w:type="dxa"/>
            <w:vMerge w:val="restart"/>
          </w:tcPr>
          <w:p w14:paraId="4E70D92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0.593-0.600</w:t>
            </w:r>
          </w:p>
        </w:tc>
      </w:tr>
      <w:tr w:rsidR="00CD3980" w:rsidRPr="00F40206" w14:paraId="4B588A3A" w14:textId="77777777" w:rsidTr="009C70FB">
        <w:tc>
          <w:tcPr>
            <w:tcW w:w="781" w:type="dxa"/>
          </w:tcPr>
          <w:p w14:paraId="18EA64E2"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F˚</w:t>
            </w:r>
          </w:p>
        </w:tc>
        <w:tc>
          <w:tcPr>
            <w:tcW w:w="820" w:type="dxa"/>
          </w:tcPr>
          <w:p w14:paraId="732CEC3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C˚</w:t>
            </w:r>
          </w:p>
        </w:tc>
        <w:tc>
          <w:tcPr>
            <w:tcW w:w="952" w:type="dxa"/>
            <w:vMerge/>
          </w:tcPr>
          <w:p w14:paraId="1D7004EE" w14:textId="77777777" w:rsidR="00CD3980" w:rsidRPr="00F40206" w:rsidRDefault="00CD3980" w:rsidP="002A6249">
            <w:pPr>
              <w:tabs>
                <w:tab w:val="left" w:pos="3030"/>
              </w:tabs>
              <w:rPr>
                <w:rFonts w:ascii="Arial" w:hAnsi="Arial" w:cs="Arial"/>
                <w:b/>
                <w:sz w:val="22"/>
                <w:szCs w:val="22"/>
                <w:lang w:val="mn-MN"/>
              </w:rPr>
            </w:pPr>
          </w:p>
        </w:tc>
        <w:tc>
          <w:tcPr>
            <w:tcW w:w="967" w:type="dxa"/>
            <w:vMerge/>
          </w:tcPr>
          <w:p w14:paraId="6D79E26B" w14:textId="77777777" w:rsidR="00CD3980" w:rsidRPr="00F40206" w:rsidRDefault="00CD3980" w:rsidP="002A6249">
            <w:pPr>
              <w:tabs>
                <w:tab w:val="left" w:pos="3030"/>
              </w:tabs>
              <w:rPr>
                <w:rFonts w:ascii="Arial" w:hAnsi="Arial" w:cs="Arial"/>
                <w:b/>
                <w:sz w:val="22"/>
                <w:szCs w:val="22"/>
                <w:lang w:val="mn-MN"/>
              </w:rPr>
            </w:pPr>
          </w:p>
        </w:tc>
        <w:tc>
          <w:tcPr>
            <w:tcW w:w="967" w:type="dxa"/>
            <w:vMerge/>
          </w:tcPr>
          <w:p w14:paraId="77F01968" w14:textId="77777777" w:rsidR="00CD3980" w:rsidRPr="00F40206" w:rsidRDefault="00CD3980" w:rsidP="002A6249">
            <w:pPr>
              <w:tabs>
                <w:tab w:val="left" w:pos="3030"/>
              </w:tabs>
              <w:rPr>
                <w:rFonts w:ascii="Arial" w:hAnsi="Arial" w:cs="Arial"/>
                <w:b/>
                <w:sz w:val="22"/>
                <w:szCs w:val="22"/>
                <w:lang w:val="mn-MN"/>
              </w:rPr>
            </w:pPr>
          </w:p>
        </w:tc>
        <w:tc>
          <w:tcPr>
            <w:tcW w:w="930" w:type="dxa"/>
            <w:vMerge/>
          </w:tcPr>
          <w:p w14:paraId="510B9268" w14:textId="77777777" w:rsidR="00CD3980" w:rsidRPr="00F40206" w:rsidRDefault="00CD3980" w:rsidP="002A6249">
            <w:pPr>
              <w:tabs>
                <w:tab w:val="left" w:pos="3030"/>
              </w:tabs>
              <w:rPr>
                <w:rFonts w:ascii="Arial" w:hAnsi="Arial" w:cs="Arial"/>
                <w:b/>
                <w:sz w:val="22"/>
                <w:szCs w:val="22"/>
                <w:lang w:val="mn-MN"/>
              </w:rPr>
            </w:pPr>
          </w:p>
        </w:tc>
        <w:tc>
          <w:tcPr>
            <w:tcW w:w="962" w:type="dxa"/>
            <w:vMerge/>
          </w:tcPr>
          <w:p w14:paraId="43FC81B6" w14:textId="77777777" w:rsidR="00CD3980" w:rsidRPr="00F40206" w:rsidRDefault="00CD3980" w:rsidP="002A6249">
            <w:pPr>
              <w:tabs>
                <w:tab w:val="left" w:pos="3030"/>
              </w:tabs>
              <w:rPr>
                <w:rFonts w:ascii="Arial" w:hAnsi="Arial" w:cs="Arial"/>
                <w:b/>
                <w:sz w:val="22"/>
                <w:szCs w:val="22"/>
                <w:lang w:val="mn-MN"/>
              </w:rPr>
            </w:pPr>
          </w:p>
        </w:tc>
        <w:tc>
          <w:tcPr>
            <w:tcW w:w="981" w:type="dxa"/>
            <w:vMerge/>
          </w:tcPr>
          <w:p w14:paraId="49090C77" w14:textId="77777777" w:rsidR="00CD3980" w:rsidRPr="00F40206" w:rsidRDefault="00CD3980" w:rsidP="002A6249">
            <w:pPr>
              <w:tabs>
                <w:tab w:val="left" w:pos="3030"/>
              </w:tabs>
              <w:rPr>
                <w:rFonts w:ascii="Arial" w:hAnsi="Arial" w:cs="Arial"/>
                <w:b/>
                <w:sz w:val="22"/>
                <w:szCs w:val="22"/>
                <w:lang w:val="mn-MN"/>
              </w:rPr>
            </w:pPr>
          </w:p>
        </w:tc>
        <w:tc>
          <w:tcPr>
            <w:tcW w:w="926" w:type="dxa"/>
            <w:vMerge/>
          </w:tcPr>
          <w:p w14:paraId="7B3019E7" w14:textId="77777777" w:rsidR="00CD3980" w:rsidRPr="00F40206" w:rsidRDefault="00CD3980" w:rsidP="002A6249">
            <w:pPr>
              <w:tabs>
                <w:tab w:val="left" w:pos="3030"/>
              </w:tabs>
              <w:rPr>
                <w:rFonts w:ascii="Arial" w:hAnsi="Arial" w:cs="Arial"/>
                <w:b/>
                <w:sz w:val="22"/>
                <w:szCs w:val="22"/>
                <w:lang w:val="mn-MN"/>
              </w:rPr>
            </w:pPr>
          </w:p>
        </w:tc>
        <w:tc>
          <w:tcPr>
            <w:tcW w:w="953" w:type="dxa"/>
            <w:vMerge/>
          </w:tcPr>
          <w:p w14:paraId="7F5EA99A" w14:textId="77777777" w:rsidR="00CD3980" w:rsidRPr="00F40206" w:rsidRDefault="00CD3980" w:rsidP="002A6249">
            <w:pPr>
              <w:tabs>
                <w:tab w:val="left" w:pos="3030"/>
              </w:tabs>
              <w:rPr>
                <w:rFonts w:ascii="Arial" w:hAnsi="Arial" w:cs="Arial"/>
                <w:b/>
                <w:sz w:val="22"/>
                <w:szCs w:val="22"/>
                <w:lang w:val="mn-MN"/>
              </w:rPr>
            </w:pPr>
          </w:p>
        </w:tc>
        <w:tc>
          <w:tcPr>
            <w:tcW w:w="929" w:type="dxa"/>
            <w:vMerge/>
          </w:tcPr>
          <w:p w14:paraId="6D9D6E5B" w14:textId="77777777" w:rsidR="00CD3980" w:rsidRPr="00F40206" w:rsidRDefault="00CD3980" w:rsidP="002A6249">
            <w:pPr>
              <w:tabs>
                <w:tab w:val="left" w:pos="3030"/>
              </w:tabs>
              <w:rPr>
                <w:rFonts w:ascii="Arial" w:hAnsi="Arial" w:cs="Arial"/>
                <w:b/>
                <w:sz w:val="22"/>
                <w:szCs w:val="22"/>
                <w:lang w:val="mn-MN"/>
              </w:rPr>
            </w:pPr>
          </w:p>
        </w:tc>
        <w:tc>
          <w:tcPr>
            <w:tcW w:w="961" w:type="dxa"/>
            <w:vMerge/>
          </w:tcPr>
          <w:p w14:paraId="4B9F8B2D" w14:textId="77777777" w:rsidR="00CD3980" w:rsidRPr="00F40206" w:rsidRDefault="00CD3980" w:rsidP="002A6249">
            <w:pPr>
              <w:tabs>
                <w:tab w:val="left" w:pos="3030"/>
              </w:tabs>
              <w:rPr>
                <w:rFonts w:ascii="Arial" w:hAnsi="Arial" w:cs="Arial"/>
                <w:b/>
                <w:sz w:val="22"/>
                <w:szCs w:val="22"/>
                <w:lang w:val="mn-MN"/>
              </w:rPr>
            </w:pPr>
          </w:p>
        </w:tc>
        <w:tc>
          <w:tcPr>
            <w:tcW w:w="997" w:type="dxa"/>
            <w:vMerge/>
          </w:tcPr>
          <w:p w14:paraId="42AB0966" w14:textId="77777777" w:rsidR="00CD3980" w:rsidRPr="00F40206" w:rsidRDefault="00CD3980" w:rsidP="002A6249">
            <w:pPr>
              <w:tabs>
                <w:tab w:val="left" w:pos="3030"/>
              </w:tabs>
              <w:rPr>
                <w:rFonts w:ascii="Arial" w:hAnsi="Arial" w:cs="Arial"/>
                <w:b/>
                <w:sz w:val="22"/>
                <w:szCs w:val="22"/>
                <w:lang w:val="mn-MN"/>
              </w:rPr>
            </w:pPr>
          </w:p>
        </w:tc>
        <w:tc>
          <w:tcPr>
            <w:tcW w:w="897" w:type="dxa"/>
            <w:vMerge/>
          </w:tcPr>
          <w:p w14:paraId="369475E8" w14:textId="77777777" w:rsidR="00CD3980" w:rsidRPr="00F40206" w:rsidRDefault="00CD3980" w:rsidP="002A6249">
            <w:pPr>
              <w:tabs>
                <w:tab w:val="left" w:pos="3030"/>
              </w:tabs>
              <w:rPr>
                <w:rFonts w:ascii="Arial" w:hAnsi="Arial" w:cs="Arial"/>
                <w:b/>
                <w:sz w:val="22"/>
                <w:szCs w:val="22"/>
                <w:lang w:val="mn-MN"/>
              </w:rPr>
            </w:pPr>
          </w:p>
        </w:tc>
        <w:tc>
          <w:tcPr>
            <w:tcW w:w="914" w:type="dxa"/>
            <w:vMerge/>
          </w:tcPr>
          <w:p w14:paraId="787C15AD" w14:textId="77777777" w:rsidR="00CD3980" w:rsidRPr="00F40206" w:rsidRDefault="00CD3980" w:rsidP="002A6249">
            <w:pPr>
              <w:tabs>
                <w:tab w:val="left" w:pos="3030"/>
              </w:tabs>
              <w:rPr>
                <w:rFonts w:ascii="Arial" w:hAnsi="Arial" w:cs="Arial"/>
                <w:b/>
                <w:sz w:val="22"/>
                <w:szCs w:val="22"/>
                <w:lang w:val="mn-MN"/>
              </w:rPr>
            </w:pPr>
          </w:p>
        </w:tc>
      </w:tr>
      <w:tr w:rsidR="00CD3980" w:rsidRPr="00F40206" w14:paraId="2F1901D4" w14:textId="77777777" w:rsidTr="009C70FB">
        <w:trPr>
          <w:trHeight w:val="3023"/>
        </w:trPr>
        <w:tc>
          <w:tcPr>
            <w:tcW w:w="781" w:type="dxa"/>
          </w:tcPr>
          <w:p w14:paraId="1EBBC0F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-50</w:t>
            </w:r>
          </w:p>
          <w:p w14:paraId="23E795A9"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06652F8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72DC9A7D"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141FAED0"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-30</w:t>
            </w:r>
          </w:p>
          <w:p w14:paraId="1E822FB7"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036D4445"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11E0B4C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7484FCF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2CEA013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283DD20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0</w:t>
            </w:r>
          </w:p>
          <w:p w14:paraId="66AF4D1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6E2CDFBD"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4A904FF1"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1D57BB2D"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49B4730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2AADD0E6"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30</w:t>
            </w:r>
          </w:p>
          <w:p w14:paraId="6933DCF9"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05B118FF"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7618AE9F"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2BF00E9C"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50</w:t>
            </w:r>
          </w:p>
          <w:p w14:paraId="336D5276"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55</w:t>
            </w:r>
          </w:p>
          <w:p w14:paraId="04013FE7"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60</w:t>
            </w:r>
          </w:p>
          <w:p w14:paraId="3EFD3BE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65</w:t>
            </w:r>
          </w:p>
          <w:p w14:paraId="13EF4B6F"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70</w:t>
            </w:r>
          </w:p>
          <w:p w14:paraId="5E2D9E3D"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171C7DD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B14D90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9D7C527"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5B3458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9803100"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100</w:t>
            </w:r>
          </w:p>
          <w:p w14:paraId="25E4B3BB"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105</w:t>
            </w:r>
          </w:p>
          <w:p w14:paraId="51CFC18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110</w:t>
            </w:r>
          </w:p>
          <w:p w14:paraId="2A406BE1"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115</w:t>
            </w:r>
          </w:p>
          <w:p w14:paraId="047758AE" w14:textId="77777777" w:rsidR="00CD3980" w:rsidRPr="00F40206" w:rsidRDefault="00CD3980" w:rsidP="002A6249">
            <w:pPr>
              <w:tabs>
                <w:tab w:val="left" w:pos="3030"/>
              </w:tabs>
              <w:rPr>
                <w:rFonts w:ascii="Arial" w:hAnsi="Arial" w:cs="Arial"/>
                <w:b/>
                <w:sz w:val="22"/>
                <w:szCs w:val="22"/>
                <w:lang w:val="mn-MN"/>
              </w:rPr>
            </w:pPr>
          </w:p>
        </w:tc>
        <w:tc>
          <w:tcPr>
            <w:tcW w:w="820" w:type="dxa"/>
          </w:tcPr>
          <w:p w14:paraId="7191B8B1"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-45.6</w:t>
            </w:r>
          </w:p>
          <w:p w14:paraId="7E6741F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-42.8</w:t>
            </w:r>
          </w:p>
          <w:p w14:paraId="5A5A1DF5"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4E3C24A2"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-37.2</w:t>
            </w:r>
          </w:p>
          <w:p w14:paraId="7456328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-34.4</w:t>
            </w:r>
          </w:p>
          <w:p w14:paraId="29DCDFB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-31.5</w:t>
            </w:r>
          </w:p>
          <w:p w14:paraId="197F9A1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-28.9</w:t>
            </w:r>
          </w:p>
          <w:p w14:paraId="4F47550C"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-26.1</w:t>
            </w:r>
          </w:p>
          <w:p w14:paraId="7E968E6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-23.3</w:t>
            </w:r>
          </w:p>
          <w:p w14:paraId="70E174C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-20.6</w:t>
            </w:r>
          </w:p>
          <w:p w14:paraId="144A109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-17.8</w:t>
            </w:r>
          </w:p>
          <w:p w14:paraId="786A8AE0"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2A5EAB69"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-12.2</w:t>
            </w:r>
          </w:p>
          <w:p w14:paraId="0CE2B4B0"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03A79BC"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-6.7</w:t>
            </w:r>
          </w:p>
          <w:p w14:paraId="0E5D0B2D"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-3.9</w:t>
            </w:r>
          </w:p>
          <w:p w14:paraId="228263C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-1.1</w:t>
            </w:r>
          </w:p>
          <w:p w14:paraId="7F3AF6D3"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1.7</w:t>
            </w:r>
          </w:p>
          <w:p w14:paraId="141BF092"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4.4</w:t>
            </w:r>
          </w:p>
          <w:p w14:paraId="0EE8C485"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12C7CDA1"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16284C8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12.8</w:t>
            </w:r>
          </w:p>
          <w:p w14:paraId="230C322E"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15.6</w:t>
            </w:r>
          </w:p>
          <w:p w14:paraId="25EDDA77"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18.3</w:t>
            </w:r>
          </w:p>
          <w:p w14:paraId="30E2D336"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21.1</w:t>
            </w:r>
          </w:p>
          <w:p w14:paraId="08CD792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23.9</w:t>
            </w:r>
          </w:p>
          <w:p w14:paraId="4DAD083C"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26.7</w:t>
            </w:r>
          </w:p>
          <w:p w14:paraId="0221BB72"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29.4</w:t>
            </w:r>
          </w:p>
          <w:p w14:paraId="6320A921"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32.2</w:t>
            </w:r>
          </w:p>
          <w:p w14:paraId="770530FA"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1D34DD6F"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37.8</w:t>
            </w:r>
          </w:p>
          <w:p w14:paraId="101FB37C"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40.4</w:t>
            </w:r>
          </w:p>
          <w:p w14:paraId="2B354C74"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43</w:t>
            </w:r>
          </w:p>
          <w:p w14:paraId="36C2BEA8" w14:textId="77777777" w:rsidR="00CD3980" w:rsidRPr="00F40206" w:rsidRDefault="00CD3980" w:rsidP="002A6249">
            <w:pPr>
              <w:tabs>
                <w:tab w:val="left" w:pos="3030"/>
              </w:tabs>
              <w:rPr>
                <w:rFonts w:ascii="Arial" w:hAnsi="Arial" w:cs="Arial"/>
                <w:b/>
                <w:sz w:val="22"/>
                <w:szCs w:val="22"/>
                <w:lang w:val="mn-MN"/>
              </w:rPr>
            </w:pPr>
            <w:r w:rsidRPr="00F40206">
              <w:rPr>
                <w:rFonts w:ascii="Arial" w:hAnsi="Arial" w:cs="Arial"/>
                <w:b/>
                <w:sz w:val="22"/>
                <w:szCs w:val="22"/>
                <w:lang w:val="mn-MN"/>
              </w:rPr>
              <w:t>46</w:t>
            </w:r>
          </w:p>
          <w:p w14:paraId="6818F591" w14:textId="77777777" w:rsidR="00CD3980" w:rsidRPr="00F40206" w:rsidRDefault="00CD3980" w:rsidP="002A6249">
            <w:pPr>
              <w:tabs>
                <w:tab w:val="left" w:pos="3030"/>
              </w:tabs>
              <w:rPr>
                <w:rFonts w:ascii="Arial" w:hAnsi="Arial" w:cs="Arial"/>
                <w:b/>
                <w:sz w:val="22"/>
                <w:szCs w:val="22"/>
                <w:lang w:val="mn-MN"/>
              </w:rPr>
            </w:pPr>
          </w:p>
        </w:tc>
        <w:tc>
          <w:tcPr>
            <w:tcW w:w="952" w:type="dxa"/>
          </w:tcPr>
          <w:p w14:paraId="2091A0E8"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75</w:t>
            </w:r>
          </w:p>
          <w:p w14:paraId="0DD6A6F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7ED044E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76</w:t>
            </w:r>
          </w:p>
          <w:p w14:paraId="16EFE60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C575B8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E6009F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156BF99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A53D98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DCD9DB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4281E6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222C2E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1A9C43A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7DC43C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821B2B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FD0F22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DE7022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249BA2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83</w:t>
            </w:r>
          </w:p>
          <w:p w14:paraId="31764D6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284DC0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DF9264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A3E145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A9EF6F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F7545C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102103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7343D8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A287AE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E00694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40D3B5D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4F2D16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258BC1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61342CA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9A2A16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F17650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1F8BB19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4D296F02" w14:textId="77777777" w:rsidR="009C70FB" w:rsidRPr="00F40206" w:rsidRDefault="009C70FB" w:rsidP="002A6249">
            <w:pPr>
              <w:tabs>
                <w:tab w:val="left" w:pos="3030"/>
              </w:tabs>
              <w:rPr>
                <w:rFonts w:ascii="Arial" w:hAnsi="Arial" w:cs="Arial"/>
                <w:b/>
                <w:sz w:val="22"/>
                <w:szCs w:val="22"/>
                <w:lang w:val="mn-MN"/>
              </w:rPr>
            </w:pPr>
          </w:p>
        </w:tc>
        <w:tc>
          <w:tcPr>
            <w:tcW w:w="967" w:type="dxa"/>
          </w:tcPr>
          <w:p w14:paraId="4994888D"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76</w:t>
            </w:r>
          </w:p>
          <w:p w14:paraId="6247677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6859C6D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572E8BF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2FBD26E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689418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AA3D64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A60FDE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5FA182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767E878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F23538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9489FD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228B25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E4E155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4954F6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F13B6A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252D9F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84</w:t>
            </w:r>
          </w:p>
          <w:p w14:paraId="4F7FD20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5A8804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C4EE13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921D8C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285810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6B3379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467899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3168DD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34C7A7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802659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F00649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D1EDB5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3D0F86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2D5C3C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DC3C27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A092D8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D2427A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7" w:type="dxa"/>
          </w:tcPr>
          <w:p w14:paraId="7F12E219"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77</w:t>
            </w:r>
          </w:p>
          <w:p w14:paraId="1278D98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413D36F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472099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05E7466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48538D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55E1310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B2356A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5C00E7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3F80E9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E53F65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61E58C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53F7BD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F7FBD6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29101E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0023E8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1258B7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85</w:t>
            </w:r>
          </w:p>
          <w:p w14:paraId="48637C6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BA8DAC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7DDF03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85450D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5AEBF3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BEAA32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381166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A448EE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32C3EC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371AEA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B467D1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A3979D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A04774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86021B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AFAB4F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4EFE0E4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03766E6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30" w:type="dxa"/>
          </w:tcPr>
          <w:p w14:paraId="7175DFCC"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78</w:t>
            </w:r>
          </w:p>
          <w:p w14:paraId="52177D6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6A32F8F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086E59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1221B57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23C064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43CA90E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D262BC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4C6AA27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1E8D23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4BD5F11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98E8FB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D2B43B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FD1386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86D32A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03D718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0395D1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86</w:t>
            </w:r>
          </w:p>
          <w:p w14:paraId="13B4869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F9CC6F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C88F53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7D3383B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C50C35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161F15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574543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ACEE7D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EA11B1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5999D9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13EBDE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F076AC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1A975E4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C08C6C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7BE72D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20499FC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383ECD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2" w:type="dxa"/>
          </w:tcPr>
          <w:p w14:paraId="3722A404"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79</w:t>
            </w:r>
          </w:p>
          <w:p w14:paraId="46FAFD1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25CCAB8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7DC64A2" w14:textId="77777777" w:rsidR="009C70FB"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1D0D5C7E"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24A205B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6C33E2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B34999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BF40E1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CCD6DF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000358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31280F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7EA666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667AC7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24F9D9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35E176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BB3B66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86</w:t>
            </w:r>
          </w:p>
          <w:p w14:paraId="686AA42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E275DB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7439D4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7F6B96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F32F50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0F0487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D180AF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E697F7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04CF5F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385D65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07D4D0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200FBE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ACDB30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058E32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D0F85C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178BA34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63044E1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81" w:type="dxa"/>
          </w:tcPr>
          <w:p w14:paraId="373473AA"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80</w:t>
            </w:r>
          </w:p>
          <w:p w14:paraId="72461A25"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665F209"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1002E8A9"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AA4675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01E8864"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E635F36"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5487043"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707856A"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69633DD"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B505E87"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547588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D1D0EA3"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EC74EE4"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F2A6C33"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985C59B"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BFAA66B"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87</w:t>
            </w:r>
          </w:p>
          <w:p w14:paraId="59CF5247"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1944DEE"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17E58A9"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71C23E3"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D998E4C"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6F4DF10"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6B1E408D"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29F55F7"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5B19835"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928FAED"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42F467E"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4B014E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21FE167"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C16F852"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8413BB3"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99C4107"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A77A53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26" w:type="dxa"/>
          </w:tcPr>
          <w:p w14:paraId="5B0B5DE4"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80</w:t>
            </w:r>
          </w:p>
          <w:p w14:paraId="5E1DE558"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BF441ED"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2491FC96"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F93D804"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5D2DCE8"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57186B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F4B3EC1"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4B34536"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C72ECF5"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FF9194B"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24C251F"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E38C5B1"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304F052" w14:textId="77777777" w:rsidR="007812A0" w:rsidRPr="00F40206" w:rsidRDefault="007812A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F843C2E" w14:textId="77777777" w:rsidR="00A566A3"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F0561A3"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C7F9B81"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87</w:t>
            </w:r>
          </w:p>
          <w:p w14:paraId="767D9647"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AFB09B8"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BB0AF4A"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4415C62"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A8205C7"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29246588"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457DBC2"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9969B02"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1C58D8B"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2D3E3F7"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5DD45BC"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4C91052"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083D728"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CE1EA4E"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11E684D6"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382B8B1"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8F44BEB" w14:textId="77777777" w:rsidR="00E964E8" w:rsidRPr="00F40206" w:rsidRDefault="00E964E8"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53" w:type="dxa"/>
          </w:tcPr>
          <w:p w14:paraId="2F116C9C"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81</w:t>
            </w:r>
          </w:p>
          <w:p w14:paraId="4A806846" w14:textId="77777777" w:rsidR="00E964E8"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3B2D29D6"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4EAAB981"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69B5DA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163EC8B"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176380F"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F516DB0"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1E9FBC4"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86C4760"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CFAF80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30B042F"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8AC4368"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3A2DFC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A70680F"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554BDD8"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F0402B9"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88</w:t>
            </w:r>
          </w:p>
          <w:p w14:paraId="57E96BB1"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0D5422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057149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7BD3FC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22441F6B"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A760C3C"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DC034C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1B4E3F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399A337"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81748D4"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051AA4F"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7FF6280"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B72C57C"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1D0ED8A0"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D993CE7"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AC24E6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6B4668C8"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072EB6AC" w14:textId="77777777" w:rsidR="0060700A" w:rsidRPr="00F40206" w:rsidRDefault="0060700A" w:rsidP="002A6249">
            <w:pPr>
              <w:tabs>
                <w:tab w:val="left" w:pos="3030"/>
              </w:tabs>
              <w:rPr>
                <w:rFonts w:ascii="Arial" w:hAnsi="Arial" w:cs="Arial"/>
                <w:b/>
                <w:sz w:val="22"/>
                <w:szCs w:val="22"/>
                <w:lang w:val="mn-MN"/>
              </w:rPr>
            </w:pPr>
          </w:p>
        </w:tc>
        <w:tc>
          <w:tcPr>
            <w:tcW w:w="929" w:type="dxa"/>
          </w:tcPr>
          <w:p w14:paraId="26229B42"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w:t>
            </w:r>
            <w:r w:rsidR="0060700A" w:rsidRPr="00F40206">
              <w:rPr>
                <w:rFonts w:ascii="Arial" w:hAnsi="Arial" w:cs="Arial"/>
                <w:b/>
                <w:sz w:val="22"/>
                <w:szCs w:val="22"/>
                <w:lang w:val="mn-MN"/>
              </w:rPr>
              <w:t>2</w:t>
            </w:r>
          </w:p>
          <w:p w14:paraId="18AB045A"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3D2AE3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4722C5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5B1B5CC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3C2CBB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30DA5F0"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DA3B117"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BCDB571"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DB69414"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05BAFFC"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87B45E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C3512AB"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B1A17F8"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31643A8"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82E779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9ADF953"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89</w:t>
            </w:r>
          </w:p>
          <w:p w14:paraId="3242C476"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677BE81"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AD43A52"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ACE455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647D814"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D394231"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8AD4437"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A1ED9D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C9790EC"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D9FB80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5364B08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8D5E54A"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20CA4072"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0A1712DC"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23B334D"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242BDF5A"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42243305" w14:textId="77777777" w:rsidR="0060700A" w:rsidRPr="00F40206" w:rsidRDefault="0060700A"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1" w:type="dxa"/>
          </w:tcPr>
          <w:p w14:paraId="01C630EB"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w:t>
            </w:r>
            <w:r w:rsidR="0060700A" w:rsidRPr="00F40206">
              <w:rPr>
                <w:rFonts w:ascii="Arial" w:hAnsi="Arial" w:cs="Arial"/>
                <w:b/>
                <w:sz w:val="22"/>
                <w:szCs w:val="22"/>
                <w:lang w:val="mn-MN"/>
              </w:rPr>
              <w:t>3</w:t>
            </w:r>
          </w:p>
          <w:p w14:paraId="2B4F62A4" w14:textId="77777777" w:rsidR="0060700A" w:rsidRPr="00F40206" w:rsidRDefault="00F267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F87FB0F" w14:textId="77777777" w:rsidR="00F267BC" w:rsidRPr="00F40206" w:rsidRDefault="00F267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EB731E3" w14:textId="77777777" w:rsidR="00F267BC"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501973A"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91343AA"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317C86A"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2708DDB"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2FEF46E"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9F41320"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38E936E"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FBAD6E1"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DD22923"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28114C8"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D071A2C"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483B178"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B3C3E3C"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89</w:t>
            </w:r>
          </w:p>
          <w:p w14:paraId="412C3E04"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953FE76"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655DB00"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6BF3238"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FF6500F"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76A0E63"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AB6DBFC"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4221B4E"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B7E411F"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5952E89"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7270361"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6EB97042"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B1493E1"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F79FAFA"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59E134D"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C573994"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1948BCFB" w14:textId="77777777" w:rsidR="00721200" w:rsidRPr="00F40206" w:rsidRDefault="00721200"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97" w:type="dxa"/>
          </w:tcPr>
          <w:p w14:paraId="1686B756"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83</w:t>
            </w:r>
          </w:p>
          <w:p w14:paraId="49342307" w14:textId="77777777" w:rsidR="00721200"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03093A4"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29CDB1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68DB309"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51A242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6E9DBBC"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49FA6E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BD272BC"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388847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74DBD7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C6B477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7AA17F03"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0928DA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151FBC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1355B5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6FDBBBF"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90</w:t>
            </w:r>
          </w:p>
          <w:p w14:paraId="2F186F7F"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77A1E32"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2E553D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2CCF86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C6256D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3AA7BA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E559D5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5581E1E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2C3555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AAD09CC"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6B5DBD3C"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63196B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770B8E3"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A71A95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57A566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7150B71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408D67F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897" w:type="dxa"/>
          </w:tcPr>
          <w:p w14:paraId="0BDB4562"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84</w:t>
            </w:r>
          </w:p>
          <w:p w14:paraId="7601665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EC0EC9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A41C2A9"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7D5AAC2"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B049464"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9BD97D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977194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912850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686202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28C645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EF328B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16DC1A9"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AAB277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315ED7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B44402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445EFCE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90</w:t>
            </w:r>
          </w:p>
          <w:p w14:paraId="0B18FBB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87E68FC"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48E77E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89A58B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0449699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0F64F09F"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E6FB5A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E99138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18FC51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387E389"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2F30C7C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D6BE77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2F9AB9F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DDCD906"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C7EA00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20CE3F7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23660CC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14" w:type="dxa"/>
          </w:tcPr>
          <w:p w14:paraId="1D05FA61" w14:textId="77777777" w:rsidR="00CD3980"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85</w:t>
            </w:r>
          </w:p>
          <w:p w14:paraId="09630FE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8665215"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867D3CF"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235806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98C690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4AA526E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CD32A97"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C15AA3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62ECA4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C12F3A3"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E1998F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770F2DE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C5FCFE8"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22B7AF8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BD69DD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3735232"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91</w:t>
            </w:r>
          </w:p>
          <w:p w14:paraId="2A252E7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F737CA4"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3C81866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00D192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18B6FF9"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D5365C4"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37406E5"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153927E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CBBAE6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71F03E1"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BE4B3BE"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6FD0542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2639CECA"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12BED4DB"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3DF89540"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04827ADD"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1CB0361F" w14:textId="77777777" w:rsidR="00F07F8F" w:rsidRPr="00F40206" w:rsidRDefault="00F07F8F"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r>
    </w:tbl>
    <w:p w14:paraId="6D67EF30" w14:textId="77777777" w:rsidR="00C61F36" w:rsidRPr="00F40206" w:rsidRDefault="00C61F36" w:rsidP="002A6249">
      <w:pPr>
        <w:rPr>
          <w:rFonts w:ascii="Arial" w:hAnsi="Arial" w:cs="Arial"/>
          <w:sz w:val="22"/>
          <w:szCs w:val="22"/>
          <w:lang w:val="mn-MN"/>
        </w:rPr>
      </w:pPr>
    </w:p>
    <w:p w14:paraId="47500816" w14:textId="77777777" w:rsidR="005264DE" w:rsidRPr="00F40206" w:rsidRDefault="00BC7F60" w:rsidP="002A6249">
      <w:pPr>
        <w:jc w:val="center"/>
        <w:rPr>
          <w:rFonts w:ascii="Arial" w:hAnsi="Arial" w:cs="Arial"/>
          <w:b/>
          <w:sz w:val="22"/>
          <w:szCs w:val="22"/>
          <w:lang w:val="mn-MN"/>
        </w:rPr>
      </w:pPr>
      <w:r w:rsidRPr="00F40206">
        <w:rPr>
          <w:rFonts w:ascii="Arial" w:hAnsi="Arial" w:cs="Arial"/>
          <w:b/>
          <w:sz w:val="22"/>
          <w:szCs w:val="22"/>
          <w:lang w:val="mn-MN"/>
        </w:rPr>
        <w:t xml:space="preserve">Зөвшөөрөгдсөн хамгийн их </w:t>
      </w:r>
      <w:r w:rsidR="00524988" w:rsidRPr="00F40206">
        <w:rPr>
          <w:rFonts w:ascii="Arial" w:hAnsi="Arial" w:cs="Arial"/>
          <w:b/>
          <w:sz w:val="22"/>
          <w:szCs w:val="22"/>
          <w:lang w:val="mn-MN"/>
        </w:rPr>
        <w:t>ШН</w:t>
      </w:r>
      <w:r w:rsidR="00F23B98" w:rsidRPr="00F40206">
        <w:rPr>
          <w:rFonts w:ascii="Arial" w:hAnsi="Arial" w:cs="Arial"/>
          <w:b/>
          <w:sz w:val="22"/>
          <w:szCs w:val="22"/>
          <w:lang w:val="mn-MN"/>
        </w:rPr>
        <w:t>Хий</w:t>
      </w:r>
      <w:r w:rsidRPr="00F40206">
        <w:rPr>
          <w:rFonts w:ascii="Arial" w:hAnsi="Arial" w:cs="Arial"/>
          <w:b/>
          <w:sz w:val="22"/>
          <w:szCs w:val="22"/>
          <w:lang w:val="mn-MN"/>
        </w:rPr>
        <w:t>н эзэлхүүн (</w:t>
      </w:r>
      <w:r w:rsidR="00524988"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Pr="00F40206">
        <w:rPr>
          <w:rFonts w:ascii="Arial" w:hAnsi="Arial" w:cs="Arial"/>
          <w:b/>
          <w:sz w:val="22"/>
          <w:szCs w:val="22"/>
          <w:lang w:val="mn-MN"/>
        </w:rPr>
        <w:t xml:space="preserve">ны нийт эзэлхүүнд эзлэх хувиар): Бүх </w:t>
      </w:r>
      <w:r w:rsidR="0007240D" w:rsidRPr="00F40206">
        <w:rPr>
          <w:rFonts w:ascii="Arial" w:hAnsi="Arial" w:cs="Arial"/>
          <w:b/>
          <w:sz w:val="22"/>
          <w:szCs w:val="22"/>
          <w:lang w:val="mn-MN"/>
        </w:rPr>
        <w:t xml:space="preserve">газар доорх далд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w:t>
      </w:r>
    </w:p>
    <w:p w14:paraId="64531360" w14:textId="77777777" w:rsidR="00BC7F60" w:rsidRPr="00F40206" w:rsidRDefault="005264DE" w:rsidP="002A6249">
      <w:pPr>
        <w:jc w:val="right"/>
        <w:rPr>
          <w:rFonts w:ascii="Arial" w:hAnsi="Arial" w:cs="Arial"/>
          <w:b/>
          <w:sz w:val="22"/>
          <w:szCs w:val="22"/>
          <w:lang w:val="mn-MN"/>
        </w:rPr>
      </w:pPr>
      <w:r w:rsidRPr="00F40206">
        <w:rPr>
          <w:rFonts w:ascii="Arial" w:hAnsi="Arial" w:cs="Arial"/>
          <w:b/>
          <w:sz w:val="22"/>
          <w:szCs w:val="22"/>
          <w:lang w:val="mn-MN"/>
        </w:rPr>
        <w:t>Хүснэгт 7.4.2.3 (в)</w:t>
      </w:r>
    </w:p>
    <w:tbl>
      <w:tblPr>
        <w:tblStyle w:val="TableGrid"/>
        <w:tblW w:w="0" w:type="auto"/>
        <w:tblLook w:val="04A0" w:firstRow="1" w:lastRow="0" w:firstColumn="1" w:lastColumn="0" w:noHBand="0" w:noVBand="1"/>
      </w:tblPr>
      <w:tblGrid>
        <w:gridCol w:w="781"/>
        <w:gridCol w:w="820"/>
        <w:gridCol w:w="952"/>
        <w:gridCol w:w="967"/>
        <w:gridCol w:w="967"/>
        <w:gridCol w:w="930"/>
        <w:gridCol w:w="962"/>
        <w:gridCol w:w="981"/>
        <w:gridCol w:w="926"/>
        <w:gridCol w:w="953"/>
        <w:gridCol w:w="929"/>
        <w:gridCol w:w="961"/>
        <w:gridCol w:w="997"/>
        <w:gridCol w:w="897"/>
        <w:gridCol w:w="914"/>
      </w:tblGrid>
      <w:tr w:rsidR="009C70FB" w:rsidRPr="00F40206" w14:paraId="7A518DE5" w14:textId="77777777" w:rsidTr="001B013E">
        <w:tc>
          <w:tcPr>
            <w:tcW w:w="1601" w:type="dxa"/>
            <w:gridSpan w:val="2"/>
            <w:vMerge w:val="restart"/>
          </w:tcPr>
          <w:p w14:paraId="621B2C7B"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Шингэний</w:t>
            </w:r>
          </w:p>
          <w:p w14:paraId="4786460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температур</w:t>
            </w:r>
          </w:p>
        </w:tc>
        <w:tc>
          <w:tcPr>
            <w:tcW w:w="12336" w:type="dxa"/>
            <w:gridSpan w:val="13"/>
          </w:tcPr>
          <w:p w14:paraId="053917C5" w14:textId="77777777" w:rsidR="009C70FB" w:rsidRPr="00F40206" w:rsidRDefault="009C70FB" w:rsidP="002A6249">
            <w:pPr>
              <w:tabs>
                <w:tab w:val="left" w:pos="3030"/>
              </w:tabs>
              <w:jc w:val="center"/>
              <w:rPr>
                <w:rFonts w:ascii="Arial" w:hAnsi="Arial" w:cs="Arial"/>
                <w:b/>
                <w:sz w:val="22"/>
                <w:szCs w:val="22"/>
                <w:lang w:val="mn-MN"/>
              </w:rPr>
            </w:pPr>
            <w:r w:rsidRPr="00F40206">
              <w:rPr>
                <w:rFonts w:ascii="Arial" w:hAnsi="Arial" w:cs="Arial"/>
                <w:b/>
                <w:sz w:val="22"/>
                <w:szCs w:val="22"/>
                <w:lang w:val="mn-MN"/>
              </w:rPr>
              <w:t>Бодит жин</w:t>
            </w:r>
          </w:p>
        </w:tc>
      </w:tr>
      <w:tr w:rsidR="009C70FB" w:rsidRPr="00F40206" w14:paraId="00CE0B6E" w14:textId="77777777" w:rsidTr="001B013E">
        <w:trPr>
          <w:trHeight w:val="396"/>
        </w:trPr>
        <w:tc>
          <w:tcPr>
            <w:tcW w:w="1601" w:type="dxa"/>
            <w:gridSpan w:val="2"/>
            <w:vMerge/>
          </w:tcPr>
          <w:p w14:paraId="25BD8646" w14:textId="77777777" w:rsidR="009C70FB" w:rsidRPr="00F40206" w:rsidRDefault="009C70FB" w:rsidP="002A6249">
            <w:pPr>
              <w:tabs>
                <w:tab w:val="left" w:pos="3030"/>
              </w:tabs>
              <w:rPr>
                <w:rFonts w:ascii="Arial" w:hAnsi="Arial" w:cs="Arial"/>
                <w:b/>
                <w:sz w:val="22"/>
                <w:szCs w:val="22"/>
                <w:lang w:val="mn-MN"/>
              </w:rPr>
            </w:pPr>
          </w:p>
        </w:tc>
        <w:tc>
          <w:tcPr>
            <w:tcW w:w="952" w:type="dxa"/>
            <w:vMerge w:val="restart"/>
          </w:tcPr>
          <w:p w14:paraId="72D4FD7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0.496-</w:t>
            </w:r>
          </w:p>
          <w:p w14:paraId="700D072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0.503</w:t>
            </w:r>
          </w:p>
        </w:tc>
        <w:tc>
          <w:tcPr>
            <w:tcW w:w="967" w:type="dxa"/>
            <w:vMerge w:val="restart"/>
          </w:tcPr>
          <w:p w14:paraId="3ED99C9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0.504-</w:t>
            </w:r>
          </w:p>
          <w:p w14:paraId="3D5868A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0.510</w:t>
            </w:r>
          </w:p>
        </w:tc>
        <w:tc>
          <w:tcPr>
            <w:tcW w:w="967" w:type="dxa"/>
            <w:vMerge w:val="restart"/>
          </w:tcPr>
          <w:p w14:paraId="03B4944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0.511-0.519</w:t>
            </w:r>
          </w:p>
        </w:tc>
        <w:tc>
          <w:tcPr>
            <w:tcW w:w="930" w:type="dxa"/>
            <w:vMerge w:val="restart"/>
          </w:tcPr>
          <w:p w14:paraId="41AA5DE9"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0.520-0.527</w:t>
            </w:r>
          </w:p>
          <w:p w14:paraId="3FE18ADD" w14:textId="77777777" w:rsidR="009C70FB" w:rsidRPr="00F40206" w:rsidRDefault="009C70FB" w:rsidP="002A6249">
            <w:pPr>
              <w:tabs>
                <w:tab w:val="left" w:pos="3030"/>
              </w:tabs>
              <w:rPr>
                <w:rFonts w:ascii="Arial" w:hAnsi="Arial" w:cs="Arial"/>
                <w:b/>
                <w:sz w:val="22"/>
                <w:szCs w:val="22"/>
                <w:lang w:val="mn-MN"/>
              </w:rPr>
            </w:pPr>
          </w:p>
        </w:tc>
        <w:tc>
          <w:tcPr>
            <w:tcW w:w="962" w:type="dxa"/>
            <w:vMerge w:val="restart"/>
          </w:tcPr>
          <w:p w14:paraId="4A99043F"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0.528-0.536</w:t>
            </w:r>
          </w:p>
          <w:p w14:paraId="6B44B50F" w14:textId="77777777" w:rsidR="009C70FB" w:rsidRPr="00F40206" w:rsidRDefault="009C70FB" w:rsidP="002A6249">
            <w:pPr>
              <w:tabs>
                <w:tab w:val="left" w:pos="3030"/>
              </w:tabs>
              <w:rPr>
                <w:rFonts w:ascii="Arial" w:hAnsi="Arial" w:cs="Arial"/>
                <w:b/>
                <w:sz w:val="22"/>
                <w:szCs w:val="22"/>
                <w:lang w:val="mn-MN"/>
              </w:rPr>
            </w:pPr>
          </w:p>
        </w:tc>
        <w:tc>
          <w:tcPr>
            <w:tcW w:w="981" w:type="dxa"/>
            <w:vMerge w:val="restart"/>
          </w:tcPr>
          <w:p w14:paraId="45E2E7ED"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0.537-0.544</w:t>
            </w:r>
          </w:p>
          <w:p w14:paraId="2CE84318" w14:textId="77777777" w:rsidR="009C70FB" w:rsidRPr="00F40206" w:rsidRDefault="009C70FB" w:rsidP="002A6249">
            <w:pPr>
              <w:tabs>
                <w:tab w:val="left" w:pos="3030"/>
              </w:tabs>
              <w:rPr>
                <w:rFonts w:ascii="Arial" w:hAnsi="Arial" w:cs="Arial"/>
                <w:b/>
                <w:sz w:val="22"/>
                <w:szCs w:val="22"/>
                <w:lang w:val="mn-MN"/>
              </w:rPr>
            </w:pPr>
          </w:p>
        </w:tc>
        <w:tc>
          <w:tcPr>
            <w:tcW w:w="926" w:type="dxa"/>
            <w:vMerge w:val="restart"/>
          </w:tcPr>
          <w:p w14:paraId="6562BAF2"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0.545-0.552</w:t>
            </w:r>
          </w:p>
          <w:p w14:paraId="17AABDD8" w14:textId="77777777" w:rsidR="009C70FB" w:rsidRPr="00F40206" w:rsidRDefault="009C70FB" w:rsidP="002A6249">
            <w:pPr>
              <w:tabs>
                <w:tab w:val="left" w:pos="3030"/>
              </w:tabs>
              <w:rPr>
                <w:rFonts w:ascii="Arial" w:hAnsi="Arial" w:cs="Arial"/>
                <w:b/>
                <w:sz w:val="22"/>
                <w:szCs w:val="22"/>
                <w:lang w:val="mn-MN"/>
              </w:rPr>
            </w:pPr>
          </w:p>
        </w:tc>
        <w:tc>
          <w:tcPr>
            <w:tcW w:w="953" w:type="dxa"/>
            <w:vMerge w:val="restart"/>
          </w:tcPr>
          <w:p w14:paraId="0C41B87A"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0.553-0.560</w:t>
            </w:r>
          </w:p>
          <w:p w14:paraId="504ECBDA" w14:textId="77777777" w:rsidR="009C70FB" w:rsidRPr="00F40206" w:rsidRDefault="009C70FB" w:rsidP="002A6249">
            <w:pPr>
              <w:tabs>
                <w:tab w:val="left" w:pos="3030"/>
              </w:tabs>
              <w:rPr>
                <w:rFonts w:ascii="Arial" w:hAnsi="Arial" w:cs="Arial"/>
                <w:b/>
                <w:sz w:val="22"/>
                <w:szCs w:val="22"/>
                <w:lang w:val="mn-MN"/>
              </w:rPr>
            </w:pPr>
          </w:p>
        </w:tc>
        <w:tc>
          <w:tcPr>
            <w:tcW w:w="929" w:type="dxa"/>
            <w:vMerge w:val="restart"/>
          </w:tcPr>
          <w:p w14:paraId="79EF587D"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0.561-0.568</w:t>
            </w:r>
          </w:p>
          <w:p w14:paraId="6E229BA2" w14:textId="77777777" w:rsidR="009C70FB" w:rsidRPr="00F40206" w:rsidRDefault="009C70FB" w:rsidP="002A6249">
            <w:pPr>
              <w:tabs>
                <w:tab w:val="left" w:pos="3030"/>
              </w:tabs>
              <w:rPr>
                <w:rFonts w:ascii="Arial" w:hAnsi="Arial" w:cs="Arial"/>
                <w:b/>
                <w:sz w:val="22"/>
                <w:szCs w:val="22"/>
                <w:lang w:val="mn-MN"/>
              </w:rPr>
            </w:pPr>
          </w:p>
        </w:tc>
        <w:tc>
          <w:tcPr>
            <w:tcW w:w="961" w:type="dxa"/>
            <w:vMerge w:val="restart"/>
          </w:tcPr>
          <w:p w14:paraId="40B9892B"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0.569-0.576</w:t>
            </w:r>
          </w:p>
          <w:p w14:paraId="28CFFF14" w14:textId="77777777" w:rsidR="009C70FB" w:rsidRPr="00F40206" w:rsidRDefault="009C70FB" w:rsidP="002A6249">
            <w:pPr>
              <w:tabs>
                <w:tab w:val="left" w:pos="3030"/>
              </w:tabs>
              <w:rPr>
                <w:rFonts w:ascii="Arial" w:hAnsi="Arial" w:cs="Arial"/>
                <w:b/>
                <w:sz w:val="22"/>
                <w:szCs w:val="22"/>
                <w:lang w:val="mn-MN"/>
              </w:rPr>
            </w:pPr>
          </w:p>
        </w:tc>
        <w:tc>
          <w:tcPr>
            <w:tcW w:w="997" w:type="dxa"/>
            <w:vMerge w:val="restart"/>
          </w:tcPr>
          <w:p w14:paraId="4E796E8B" w14:textId="77777777" w:rsidR="009C70FB" w:rsidRPr="00F40206" w:rsidRDefault="009C70FB" w:rsidP="002A6249">
            <w:pPr>
              <w:rPr>
                <w:rFonts w:ascii="Arial" w:hAnsi="Arial" w:cs="Arial"/>
                <w:b/>
                <w:sz w:val="22"/>
                <w:szCs w:val="22"/>
                <w:lang w:val="mn-MN"/>
              </w:rPr>
            </w:pPr>
            <w:r w:rsidRPr="00F40206">
              <w:rPr>
                <w:rFonts w:ascii="Arial" w:hAnsi="Arial" w:cs="Arial"/>
                <w:b/>
                <w:sz w:val="22"/>
                <w:szCs w:val="22"/>
                <w:lang w:val="mn-MN"/>
              </w:rPr>
              <w:t>0.577-0.584</w:t>
            </w:r>
          </w:p>
        </w:tc>
        <w:tc>
          <w:tcPr>
            <w:tcW w:w="897" w:type="dxa"/>
            <w:vMerge w:val="restart"/>
          </w:tcPr>
          <w:p w14:paraId="2392A0E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0.585-0.592</w:t>
            </w:r>
          </w:p>
        </w:tc>
        <w:tc>
          <w:tcPr>
            <w:tcW w:w="914" w:type="dxa"/>
            <w:vMerge w:val="restart"/>
          </w:tcPr>
          <w:p w14:paraId="4B330ED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0.593-0.600</w:t>
            </w:r>
          </w:p>
        </w:tc>
      </w:tr>
      <w:tr w:rsidR="009C70FB" w:rsidRPr="00F40206" w14:paraId="04A72B1E" w14:textId="77777777" w:rsidTr="001B013E">
        <w:tc>
          <w:tcPr>
            <w:tcW w:w="781" w:type="dxa"/>
          </w:tcPr>
          <w:p w14:paraId="7B9937F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F˚</w:t>
            </w:r>
          </w:p>
        </w:tc>
        <w:tc>
          <w:tcPr>
            <w:tcW w:w="820" w:type="dxa"/>
          </w:tcPr>
          <w:p w14:paraId="40045FF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C˚</w:t>
            </w:r>
          </w:p>
        </w:tc>
        <w:tc>
          <w:tcPr>
            <w:tcW w:w="952" w:type="dxa"/>
            <w:vMerge/>
          </w:tcPr>
          <w:p w14:paraId="02E1468B" w14:textId="77777777" w:rsidR="009C70FB" w:rsidRPr="00F40206" w:rsidRDefault="009C70FB" w:rsidP="002A6249">
            <w:pPr>
              <w:tabs>
                <w:tab w:val="left" w:pos="3030"/>
              </w:tabs>
              <w:rPr>
                <w:rFonts w:ascii="Arial" w:hAnsi="Arial" w:cs="Arial"/>
                <w:b/>
                <w:sz w:val="22"/>
                <w:szCs w:val="22"/>
                <w:lang w:val="mn-MN"/>
              </w:rPr>
            </w:pPr>
          </w:p>
        </w:tc>
        <w:tc>
          <w:tcPr>
            <w:tcW w:w="967" w:type="dxa"/>
            <w:vMerge/>
          </w:tcPr>
          <w:p w14:paraId="175BF97F" w14:textId="77777777" w:rsidR="009C70FB" w:rsidRPr="00F40206" w:rsidRDefault="009C70FB" w:rsidP="002A6249">
            <w:pPr>
              <w:tabs>
                <w:tab w:val="left" w:pos="3030"/>
              </w:tabs>
              <w:rPr>
                <w:rFonts w:ascii="Arial" w:hAnsi="Arial" w:cs="Arial"/>
                <w:b/>
                <w:sz w:val="22"/>
                <w:szCs w:val="22"/>
                <w:lang w:val="mn-MN"/>
              </w:rPr>
            </w:pPr>
          </w:p>
        </w:tc>
        <w:tc>
          <w:tcPr>
            <w:tcW w:w="967" w:type="dxa"/>
            <w:vMerge/>
          </w:tcPr>
          <w:p w14:paraId="3E7F3D0E" w14:textId="77777777" w:rsidR="009C70FB" w:rsidRPr="00F40206" w:rsidRDefault="009C70FB" w:rsidP="002A6249">
            <w:pPr>
              <w:tabs>
                <w:tab w:val="left" w:pos="3030"/>
              </w:tabs>
              <w:rPr>
                <w:rFonts w:ascii="Arial" w:hAnsi="Arial" w:cs="Arial"/>
                <w:b/>
                <w:sz w:val="22"/>
                <w:szCs w:val="22"/>
                <w:lang w:val="mn-MN"/>
              </w:rPr>
            </w:pPr>
          </w:p>
        </w:tc>
        <w:tc>
          <w:tcPr>
            <w:tcW w:w="930" w:type="dxa"/>
            <w:vMerge/>
          </w:tcPr>
          <w:p w14:paraId="32560A3E" w14:textId="77777777" w:rsidR="009C70FB" w:rsidRPr="00F40206" w:rsidRDefault="009C70FB" w:rsidP="002A6249">
            <w:pPr>
              <w:tabs>
                <w:tab w:val="left" w:pos="3030"/>
              </w:tabs>
              <w:rPr>
                <w:rFonts w:ascii="Arial" w:hAnsi="Arial" w:cs="Arial"/>
                <w:b/>
                <w:sz w:val="22"/>
                <w:szCs w:val="22"/>
                <w:lang w:val="mn-MN"/>
              </w:rPr>
            </w:pPr>
          </w:p>
        </w:tc>
        <w:tc>
          <w:tcPr>
            <w:tcW w:w="962" w:type="dxa"/>
            <w:vMerge/>
          </w:tcPr>
          <w:p w14:paraId="29D3C34B" w14:textId="77777777" w:rsidR="009C70FB" w:rsidRPr="00F40206" w:rsidRDefault="009C70FB" w:rsidP="002A6249">
            <w:pPr>
              <w:tabs>
                <w:tab w:val="left" w:pos="3030"/>
              </w:tabs>
              <w:rPr>
                <w:rFonts w:ascii="Arial" w:hAnsi="Arial" w:cs="Arial"/>
                <w:b/>
                <w:sz w:val="22"/>
                <w:szCs w:val="22"/>
                <w:lang w:val="mn-MN"/>
              </w:rPr>
            </w:pPr>
          </w:p>
        </w:tc>
        <w:tc>
          <w:tcPr>
            <w:tcW w:w="981" w:type="dxa"/>
            <w:vMerge/>
          </w:tcPr>
          <w:p w14:paraId="3BF7D4C3" w14:textId="77777777" w:rsidR="009C70FB" w:rsidRPr="00F40206" w:rsidRDefault="009C70FB" w:rsidP="002A6249">
            <w:pPr>
              <w:tabs>
                <w:tab w:val="left" w:pos="3030"/>
              </w:tabs>
              <w:rPr>
                <w:rFonts w:ascii="Arial" w:hAnsi="Arial" w:cs="Arial"/>
                <w:b/>
                <w:sz w:val="22"/>
                <w:szCs w:val="22"/>
                <w:lang w:val="mn-MN"/>
              </w:rPr>
            </w:pPr>
          </w:p>
        </w:tc>
        <w:tc>
          <w:tcPr>
            <w:tcW w:w="926" w:type="dxa"/>
            <w:vMerge/>
          </w:tcPr>
          <w:p w14:paraId="2DA9FF61" w14:textId="77777777" w:rsidR="009C70FB" w:rsidRPr="00F40206" w:rsidRDefault="009C70FB" w:rsidP="002A6249">
            <w:pPr>
              <w:tabs>
                <w:tab w:val="left" w:pos="3030"/>
              </w:tabs>
              <w:rPr>
                <w:rFonts w:ascii="Arial" w:hAnsi="Arial" w:cs="Arial"/>
                <w:b/>
                <w:sz w:val="22"/>
                <w:szCs w:val="22"/>
                <w:lang w:val="mn-MN"/>
              </w:rPr>
            </w:pPr>
          </w:p>
        </w:tc>
        <w:tc>
          <w:tcPr>
            <w:tcW w:w="953" w:type="dxa"/>
            <w:vMerge/>
          </w:tcPr>
          <w:p w14:paraId="6DB6EB1A" w14:textId="77777777" w:rsidR="009C70FB" w:rsidRPr="00F40206" w:rsidRDefault="009C70FB" w:rsidP="002A6249">
            <w:pPr>
              <w:tabs>
                <w:tab w:val="left" w:pos="3030"/>
              </w:tabs>
              <w:rPr>
                <w:rFonts w:ascii="Arial" w:hAnsi="Arial" w:cs="Arial"/>
                <w:b/>
                <w:sz w:val="22"/>
                <w:szCs w:val="22"/>
                <w:lang w:val="mn-MN"/>
              </w:rPr>
            </w:pPr>
          </w:p>
        </w:tc>
        <w:tc>
          <w:tcPr>
            <w:tcW w:w="929" w:type="dxa"/>
            <w:vMerge/>
          </w:tcPr>
          <w:p w14:paraId="1D662D7F" w14:textId="77777777" w:rsidR="009C70FB" w:rsidRPr="00F40206" w:rsidRDefault="009C70FB" w:rsidP="002A6249">
            <w:pPr>
              <w:tabs>
                <w:tab w:val="left" w:pos="3030"/>
              </w:tabs>
              <w:rPr>
                <w:rFonts w:ascii="Arial" w:hAnsi="Arial" w:cs="Arial"/>
                <w:b/>
                <w:sz w:val="22"/>
                <w:szCs w:val="22"/>
                <w:lang w:val="mn-MN"/>
              </w:rPr>
            </w:pPr>
          </w:p>
        </w:tc>
        <w:tc>
          <w:tcPr>
            <w:tcW w:w="961" w:type="dxa"/>
            <w:vMerge/>
          </w:tcPr>
          <w:p w14:paraId="73EC2E16" w14:textId="77777777" w:rsidR="009C70FB" w:rsidRPr="00F40206" w:rsidRDefault="009C70FB" w:rsidP="002A6249">
            <w:pPr>
              <w:tabs>
                <w:tab w:val="left" w:pos="3030"/>
              </w:tabs>
              <w:rPr>
                <w:rFonts w:ascii="Arial" w:hAnsi="Arial" w:cs="Arial"/>
                <w:b/>
                <w:sz w:val="22"/>
                <w:szCs w:val="22"/>
                <w:lang w:val="mn-MN"/>
              </w:rPr>
            </w:pPr>
          </w:p>
        </w:tc>
        <w:tc>
          <w:tcPr>
            <w:tcW w:w="997" w:type="dxa"/>
            <w:vMerge/>
          </w:tcPr>
          <w:p w14:paraId="46B0F0BC" w14:textId="77777777" w:rsidR="009C70FB" w:rsidRPr="00F40206" w:rsidRDefault="009C70FB" w:rsidP="002A6249">
            <w:pPr>
              <w:tabs>
                <w:tab w:val="left" w:pos="3030"/>
              </w:tabs>
              <w:rPr>
                <w:rFonts w:ascii="Arial" w:hAnsi="Arial" w:cs="Arial"/>
                <w:b/>
                <w:sz w:val="22"/>
                <w:szCs w:val="22"/>
                <w:lang w:val="mn-MN"/>
              </w:rPr>
            </w:pPr>
          </w:p>
        </w:tc>
        <w:tc>
          <w:tcPr>
            <w:tcW w:w="897" w:type="dxa"/>
            <w:vMerge/>
          </w:tcPr>
          <w:p w14:paraId="0D10481F" w14:textId="77777777" w:rsidR="009C70FB" w:rsidRPr="00F40206" w:rsidRDefault="009C70FB" w:rsidP="002A6249">
            <w:pPr>
              <w:tabs>
                <w:tab w:val="left" w:pos="3030"/>
              </w:tabs>
              <w:rPr>
                <w:rFonts w:ascii="Arial" w:hAnsi="Arial" w:cs="Arial"/>
                <w:b/>
                <w:sz w:val="22"/>
                <w:szCs w:val="22"/>
                <w:lang w:val="mn-MN"/>
              </w:rPr>
            </w:pPr>
          </w:p>
        </w:tc>
        <w:tc>
          <w:tcPr>
            <w:tcW w:w="914" w:type="dxa"/>
            <w:vMerge/>
          </w:tcPr>
          <w:p w14:paraId="44AB8F59" w14:textId="77777777" w:rsidR="009C70FB" w:rsidRPr="00F40206" w:rsidRDefault="009C70FB" w:rsidP="002A6249">
            <w:pPr>
              <w:tabs>
                <w:tab w:val="left" w:pos="3030"/>
              </w:tabs>
              <w:rPr>
                <w:rFonts w:ascii="Arial" w:hAnsi="Arial" w:cs="Arial"/>
                <w:b/>
                <w:sz w:val="22"/>
                <w:szCs w:val="22"/>
                <w:lang w:val="mn-MN"/>
              </w:rPr>
            </w:pPr>
          </w:p>
        </w:tc>
      </w:tr>
      <w:tr w:rsidR="009C70FB" w:rsidRPr="00F40206" w14:paraId="21FBBD45" w14:textId="77777777" w:rsidTr="001B013E">
        <w:trPr>
          <w:trHeight w:val="3023"/>
        </w:trPr>
        <w:tc>
          <w:tcPr>
            <w:tcW w:w="781" w:type="dxa"/>
          </w:tcPr>
          <w:p w14:paraId="1C2DD2F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lastRenderedPageBreak/>
              <w:t>-50</w:t>
            </w:r>
          </w:p>
          <w:p w14:paraId="25027ED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6BC880F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0607E6B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782B88E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-30</w:t>
            </w:r>
          </w:p>
          <w:p w14:paraId="392FA7C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7444A7C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08E479D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40242313"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4562592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69042C4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0</w:t>
            </w:r>
          </w:p>
          <w:p w14:paraId="60236F3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5</w:t>
            </w:r>
          </w:p>
          <w:p w14:paraId="4A6E7F8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0C1E2845"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7BFB9F9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20</w:t>
            </w:r>
          </w:p>
          <w:p w14:paraId="7F25D9A9"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25</w:t>
            </w:r>
          </w:p>
          <w:p w14:paraId="6A1C33F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30</w:t>
            </w:r>
          </w:p>
          <w:p w14:paraId="570333A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30E2214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6E22974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45</w:t>
            </w:r>
          </w:p>
          <w:p w14:paraId="401332E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50</w:t>
            </w:r>
          </w:p>
          <w:p w14:paraId="3B9477C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55</w:t>
            </w:r>
          </w:p>
          <w:p w14:paraId="49C4A99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60</w:t>
            </w:r>
          </w:p>
          <w:p w14:paraId="18AA256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65</w:t>
            </w:r>
          </w:p>
          <w:p w14:paraId="526A82D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70</w:t>
            </w:r>
          </w:p>
          <w:p w14:paraId="5B2A4D7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75</w:t>
            </w:r>
          </w:p>
          <w:p w14:paraId="00E9D20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252A1DB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BC20B6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E3B8C2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D7C725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100</w:t>
            </w:r>
          </w:p>
          <w:p w14:paraId="7A3C041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105</w:t>
            </w:r>
          </w:p>
          <w:p w14:paraId="6B76E4CA" w14:textId="77777777" w:rsidR="009C70FB" w:rsidRPr="00F40206" w:rsidRDefault="009C70FB" w:rsidP="002A6249">
            <w:pPr>
              <w:tabs>
                <w:tab w:val="left" w:pos="3030"/>
              </w:tabs>
              <w:rPr>
                <w:rFonts w:ascii="Arial" w:hAnsi="Arial" w:cs="Arial"/>
                <w:b/>
                <w:sz w:val="22"/>
                <w:szCs w:val="22"/>
                <w:lang w:val="mn-MN"/>
              </w:rPr>
            </w:pPr>
          </w:p>
        </w:tc>
        <w:tc>
          <w:tcPr>
            <w:tcW w:w="820" w:type="dxa"/>
          </w:tcPr>
          <w:p w14:paraId="4B33F6D1"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-45.6</w:t>
            </w:r>
          </w:p>
          <w:p w14:paraId="23909D4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-42.8</w:t>
            </w:r>
          </w:p>
          <w:p w14:paraId="7DED543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-40</w:t>
            </w:r>
          </w:p>
          <w:p w14:paraId="14C5F75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-37.2</w:t>
            </w:r>
          </w:p>
          <w:p w14:paraId="09AE813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-34.4</w:t>
            </w:r>
          </w:p>
          <w:p w14:paraId="06A03F8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-31.5</w:t>
            </w:r>
          </w:p>
          <w:p w14:paraId="4CB1CD0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-28.9</w:t>
            </w:r>
          </w:p>
          <w:p w14:paraId="5C1334B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-26.1</w:t>
            </w:r>
          </w:p>
          <w:p w14:paraId="67DB6DD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-23.3</w:t>
            </w:r>
          </w:p>
          <w:p w14:paraId="68126F0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-20.6</w:t>
            </w:r>
          </w:p>
          <w:p w14:paraId="263A652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-17.8</w:t>
            </w:r>
          </w:p>
          <w:p w14:paraId="2946EAC0"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-15</w:t>
            </w:r>
          </w:p>
          <w:p w14:paraId="20A884F8"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-12.2</w:t>
            </w:r>
          </w:p>
          <w:p w14:paraId="7C01E0E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6F1EE53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-6.7</w:t>
            </w:r>
          </w:p>
          <w:p w14:paraId="0F4BAE2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-3.9</w:t>
            </w:r>
          </w:p>
          <w:p w14:paraId="65657CF6"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-1.1</w:t>
            </w:r>
          </w:p>
          <w:p w14:paraId="0177E54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1.7</w:t>
            </w:r>
          </w:p>
          <w:p w14:paraId="6FA47F14"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4.4</w:t>
            </w:r>
          </w:p>
          <w:p w14:paraId="14AC26B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2B570B6F"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10</w:t>
            </w:r>
          </w:p>
          <w:p w14:paraId="455E74F2"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12.8</w:t>
            </w:r>
          </w:p>
          <w:p w14:paraId="53B936A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15.6</w:t>
            </w:r>
          </w:p>
          <w:p w14:paraId="0372EDE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18.3</w:t>
            </w:r>
          </w:p>
          <w:p w14:paraId="6B1E729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21.1</w:t>
            </w:r>
          </w:p>
          <w:p w14:paraId="0A1EEE5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23.9</w:t>
            </w:r>
          </w:p>
          <w:p w14:paraId="5FAB21A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26.7</w:t>
            </w:r>
          </w:p>
          <w:p w14:paraId="4336E287"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29.4</w:t>
            </w:r>
          </w:p>
          <w:p w14:paraId="2B9D2D3C"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32.2</w:t>
            </w:r>
          </w:p>
          <w:p w14:paraId="47DD289E"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35</w:t>
            </w:r>
          </w:p>
          <w:p w14:paraId="0A6C1CBA"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37.8</w:t>
            </w:r>
          </w:p>
          <w:p w14:paraId="7096D18D" w14:textId="77777777" w:rsidR="009C70FB" w:rsidRPr="00F40206" w:rsidRDefault="009C70FB" w:rsidP="002A6249">
            <w:pPr>
              <w:tabs>
                <w:tab w:val="left" w:pos="3030"/>
              </w:tabs>
              <w:rPr>
                <w:rFonts w:ascii="Arial" w:hAnsi="Arial" w:cs="Arial"/>
                <w:b/>
                <w:sz w:val="22"/>
                <w:szCs w:val="22"/>
                <w:lang w:val="mn-MN"/>
              </w:rPr>
            </w:pPr>
            <w:r w:rsidRPr="00F40206">
              <w:rPr>
                <w:rFonts w:ascii="Arial" w:hAnsi="Arial" w:cs="Arial"/>
                <w:b/>
                <w:sz w:val="22"/>
                <w:szCs w:val="22"/>
                <w:lang w:val="mn-MN"/>
              </w:rPr>
              <w:t>40.4</w:t>
            </w:r>
          </w:p>
          <w:p w14:paraId="64F20116" w14:textId="77777777" w:rsidR="009C70FB" w:rsidRPr="00F40206" w:rsidRDefault="009C70FB" w:rsidP="002A6249">
            <w:pPr>
              <w:tabs>
                <w:tab w:val="left" w:pos="3030"/>
              </w:tabs>
              <w:rPr>
                <w:rFonts w:ascii="Arial" w:hAnsi="Arial" w:cs="Arial"/>
                <w:b/>
                <w:sz w:val="22"/>
                <w:szCs w:val="22"/>
                <w:lang w:val="mn-MN"/>
              </w:rPr>
            </w:pPr>
          </w:p>
        </w:tc>
        <w:tc>
          <w:tcPr>
            <w:tcW w:w="952" w:type="dxa"/>
          </w:tcPr>
          <w:p w14:paraId="3320945E"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3E898C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77</w:t>
            </w:r>
          </w:p>
          <w:p w14:paraId="0D3A518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1156813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3EA7ADF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1C8A84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49ED833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37CEB3E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FD7D11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57C95E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7907EA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D570F6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FF5BFE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1CFB54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86AD6C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35BFB7D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6FD6C1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1328307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7D7AF4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786C082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382172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0BE788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762197B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1C66A2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3E31AD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A892DD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BB0F82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F2E03C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354E2D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A8FD07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4A3E189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B420FC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7" w:type="dxa"/>
          </w:tcPr>
          <w:p w14:paraId="4064249A"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5CDD039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78</w:t>
            </w:r>
          </w:p>
          <w:p w14:paraId="25DF4A9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023D461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03B5D16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712ED3A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2C7A94D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5ACA4F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B408B2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627AD6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B3394C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4E003E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1021B1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8D541D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484B360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863DC5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A07F75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EA90F1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6B3AAD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5AE8FC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4CF185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7E69BC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4F2DBA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3E1CF5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08DC1A7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EF11E1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31CAC7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E11A6D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63ACD9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8ED127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9EA0A1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0291EA4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7" w:type="dxa"/>
          </w:tcPr>
          <w:p w14:paraId="32D64C90"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6243F9D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79</w:t>
            </w:r>
          </w:p>
          <w:p w14:paraId="64D3BF0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2A549CA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0B09969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09E3115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71D4BC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9F150A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9B039C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8A5BE6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986E60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4732E47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672BDD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AEA6F9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EC80FC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C12455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3FB2B1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5B00CC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DE82EA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F5375A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7FD509C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AE4815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B42B80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99BB59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5917CA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0966F71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E23107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323A910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BDA621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3F17D5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26372C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6C36871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30" w:type="dxa"/>
          </w:tcPr>
          <w:p w14:paraId="02E97F0F"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52BC261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170EDAD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2FEE2C5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5F27F55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1AFB445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3478EF7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E87240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17E408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237DDA3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E29A77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F0AED4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13E981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95D5A2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D58AC6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DDA357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7421ED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EA5639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59EA50A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D24E48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B5F919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C612E6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73F5DB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4FA5BC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3A0445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66A0C3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D63F25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E56168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7AB282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C30952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ED5932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227A8D7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62" w:type="dxa"/>
          </w:tcPr>
          <w:p w14:paraId="5292E434"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80</w:t>
            </w:r>
          </w:p>
          <w:p w14:paraId="6849790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5B4EF1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69450E4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940F01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6B4679D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9BD19C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3691C34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0FD3D2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E20E50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2EFE224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676634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6CC4275"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451E794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3D1EFBB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8ABAFC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D82B79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AC9D6F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C48F45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5D3487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58FA50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2BA759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463E650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2B7378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9D93EE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E4F2B7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E433E4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4B85580"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6EB4DC1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2B6BB72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E5EC69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4F62E4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235A514E" w14:textId="77777777" w:rsidR="009C70FB" w:rsidRPr="00F40206" w:rsidRDefault="009C70FB" w:rsidP="002A6249">
            <w:pPr>
              <w:tabs>
                <w:tab w:val="left" w:pos="3030"/>
              </w:tabs>
              <w:rPr>
                <w:rFonts w:ascii="Arial" w:hAnsi="Arial" w:cs="Arial"/>
                <w:b/>
                <w:sz w:val="22"/>
                <w:szCs w:val="22"/>
                <w:lang w:val="mn-MN"/>
              </w:rPr>
            </w:pPr>
          </w:p>
        </w:tc>
        <w:tc>
          <w:tcPr>
            <w:tcW w:w="981" w:type="dxa"/>
          </w:tcPr>
          <w:p w14:paraId="5AEDEC62" w14:textId="77777777" w:rsidR="009C70FB"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81</w:t>
            </w:r>
          </w:p>
          <w:p w14:paraId="74925DA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2E1F47F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01181A5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14B7F02D"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6F859D0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3E6011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9C525B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7B451DF8"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59BA54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F20B47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04B815F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530862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197F1B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4D21E2D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808EDC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9970604"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1CECB07"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54FA3E2"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B4EF4D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F147B01"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FBFC27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A93EE53"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82ACE9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D44CBB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34879FC"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E7C831A"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9BE4C06"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47731E9"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BC2862B"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0A2073F"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72FCDDBE" w14:textId="77777777" w:rsidR="00F466BC" w:rsidRPr="00F40206" w:rsidRDefault="00F466B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26" w:type="dxa"/>
          </w:tcPr>
          <w:p w14:paraId="69D3A467" w14:textId="77777777" w:rsidR="009C70FB"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7756F049"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82</w:t>
            </w:r>
          </w:p>
          <w:p w14:paraId="5D4D1DCC"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27D0FE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42D8B164"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E1A2F75"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D9B6516"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6D81BEB4"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57DE4B2"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9BB4A51"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11EF47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B9580C7"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217A1C53"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49D614F"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4AB06A5"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02A8D7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B82819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8B2A33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482C970D"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1ABA34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0A4385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712D93F"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92505B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C59811F"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0BB3FD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A8D73E0"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0FA31E83"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7FD6472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A7507F6"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56BF479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032AB39E"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1839719E"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tc>
        <w:tc>
          <w:tcPr>
            <w:tcW w:w="953" w:type="dxa"/>
          </w:tcPr>
          <w:p w14:paraId="6EC87D3C" w14:textId="77777777" w:rsidR="009C70FB"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1C79588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764675C7"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82156B9"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2089B67"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F3E67A2"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81A6196"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71E76A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6BAE99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BA0288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A3FF213"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236A8B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75F3E200"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8321290"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3FEDBD5"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34432B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A5AD3D2"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97D1FB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036AD10"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C9A02C6"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B69361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E4D6AE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B0BB3A8"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AF7F84A"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15FD1AEF"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9FEF39B"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34D43E4D"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D66E444"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F4FEBCD"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38161547"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23B1DBC"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70F08013" w14:textId="77777777" w:rsidR="001B013E" w:rsidRPr="00F40206" w:rsidRDefault="001B013E"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29" w:type="dxa"/>
          </w:tcPr>
          <w:p w14:paraId="556E3D61" w14:textId="77777777" w:rsidR="009C70FB"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83</w:t>
            </w:r>
          </w:p>
          <w:p w14:paraId="0135A26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01A4466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162D900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6CF9FFE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DDB902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B353B9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443C2ED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3DE4C1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21AFC7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053DB0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C05D90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2762F02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9A4CF0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2A63F5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ED8CE9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E7B26F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5939C7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AE6521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0E7A2B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15AB52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FE37A9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44E3F21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7CC1FE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6CF07A7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6097252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217A62F4"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6F32ED2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0FC1BC94"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166C3C8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515ADAD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25893A4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61" w:type="dxa"/>
          </w:tcPr>
          <w:p w14:paraId="1C8C772E" w14:textId="77777777" w:rsidR="009C70FB"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53C4CF9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84</w:t>
            </w:r>
          </w:p>
          <w:p w14:paraId="405CB05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3EE4F2C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7043D1C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4D4A72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1D1E2D0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29B1807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99A2DC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4ADBB96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6A64C3D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6BAE38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AB6AD1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0D1C4F4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2197E6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7121C3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CD04C2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E076C8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6DDB85D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9AB045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0D2591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30B0BF3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7A578F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21EE54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64F12E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294618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516F95A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40CCCDF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0C0602E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DA9212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3C6A47A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544B09F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97" w:type="dxa"/>
          </w:tcPr>
          <w:p w14:paraId="5DCA02B9" w14:textId="77777777" w:rsidR="009C70FB"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29D763A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4717AFF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72C6D24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07DBA1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2581B1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913C69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6B6D0D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3E76E99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2EB3AF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4540EC2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66B1058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302D4EE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5538C55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DF86BA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3E46007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E8BB9C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161FE9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57720DF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4D8EFF2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1DFFC2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08D9FEE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E139784"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40A8800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B4387E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8C0BF4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65768F8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106E447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7144F85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7DF9335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5C349BD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694BDA0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897" w:type="dxa"/>
          </w:tcPr>
          <w:p w14:paraId="1DF82499" w14:textId="77777777" w:rsidR="009C70FB"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85</w:t>
            </w:r>
          </w:p>
          <w:p w14:paraId="53A0C43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599377F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096F569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F58C5D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5BAB197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4DFD62F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0CCB85E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76DD1B1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B659E0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246BFD1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DD9E61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0B5D3F8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1359D2F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7800044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33B220B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39DFA6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6E9C06C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72BDC7F4"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5ACC19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7F8CAC7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52C1BBA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6D49E9A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796D8D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010A343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7F80B4C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07A34D7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1EDFD5A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0C133D9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592E4A8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5FEE0F3B"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4ACB43B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tc>
        <w:tc>
          <w:tcPr>
            <w:tcW w:w="914" w:type="dxa"/>
          </w:tcPr>
          <w:p w14:paraId="72F2ACC8" w14:textId="77777777" w:rsidR="009C70FB"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86</w:t>
            </w:r>
          </w:p>
          <w:p w14:paraId="62DB6FE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1761363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07694CB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87</w:t>
            </w:r>
          </w:p>
          <w:p w14:paraId="6DB0206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18D8042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2244C5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88</w:t>
            </w:r>
          </w:p>
          <w:p w14:paraId="3592AA2F"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5697A67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12D9F17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89</w:t>
            </w:r>
          </w:p>
          <w:p w14:paraId="4E10E142"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89E6CF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90</w:t>
            </w:r>
          </w:p>
          <w:p w14:paraId="70C6AD8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10FBC24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2558D41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91</w:t>
            </w:r>
          </w:p>
          <w:p w14:paraId="5BCE50D3"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14FF84E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92</w:t>
            </w:r>
          </w:p>
          <w:p w14:paraId="299A21A8"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1909E30E"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93</w:t>
            </w:r>
          </w:p>
          <w:p w14:paraId="2B584C54"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75750DD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94</w:t>
            </w:r>
          </w:p>
          <w:p w14:paraId="26A14E2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153FB54A"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95</w:t>
            </w:r>
          </w:p>
          <w:p w14:paraId="481A952D"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ED9A927"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96</w:t>
            </w:r>
          </w:p>
          <w:p w14:paraId="3F3B13C9"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5872DEF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97</w:t>
            </w:r>
          </w:p>
          <w:p w14:paraId="49E04E25"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3D22C5EC"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98</w:t>
            </w:r>
          </w:p>
          <w:p w14:paraId="7A0FB876"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48247CE1"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3AD7A0E0" w14:textId="77777777" w:rsidR="004307AC" w:rsidRPr="00F40206" w:rsidRDefault="004307AC" w:rsidP="002A6249">
            <w:pPr>
              <w:tabs>
                <w:tab w:val="left" w:pos="3030"/>
              </w:tabs>
              <w:rPr>
                <w:rFonts w:ascii="Arial" w:hAnsi="Arial" w:cs="Arial"/>
                <w:b/>
                <w:sz w:val="22"/>
                <w:szCs w:val="22"/>
                <w:lang w:val="mn-MN"/>
              </w:rPr>
            </w:pPr>
            <w:r w:rsidRPr="00F40206">
              <w:rPr>
                <w:rFonts w:ascii="Arial" w:hAnsi="Arial" w:cs="Arial"/>
                <w:b/>
                <w:sz w:val="22"/>
                <w:szCs w:val="22"/>
                <w:lang w:val="mn-MN"/>
              </w:rPr>
              <w:t>99</w:t>
            </w:r>
          </w:p>
          <w:p w14:paraId="7D4382BE" w14:textId="77777777" w:rsidR="004307AC" w:rsidRPr="00F40206" w:rsidRDefault="004307AC" w:rsidP="002A6249">
            <w:pPr>
              <w:tabs>
                <w:tab w:val="left" w:pos="3030"/>
              </w:tabs>
              <w:rPr>
                <w:rFonts w:ascii="Arial" w:hAnsi="Arial" w:cs="Arial"/>
                <w:b/>
                <w:sz w:val="22"/>
                <w:szCs w:val="22"/>
                <w:lang w:val="mn-MN"/>
              </w:rPr>
            </w:pPr>
          </w:p>
        </w:tc>
      </w:tr>
    </w:tbl>
    <w:p w14:paraId="5198B87D" w14:textId="77777777" w:rsidR="00B625A1" w:rsidRPr="00F40206" w:rsidRDefault="00B625A1" w:rsidP="002A6249">
      <w:pPr>
        <w:rPr>
          <w:rFonts w:ascii="Arial" w:hAnsi="Arial" w:cs="Arial"/>
          <w:sz w:val="22"/>
          <w:szCs w:val="22"/>
          <w:lang w:val="mn-MN"/>
        </w:rPr>
        <w:sectPr w:rsidR="00B625A1" w:rsidRPr="00F40206" w:rsidSect="00E85436">
          <w:pgSz w:w="16840" w:h="11907" w:orient="landscape" w:code="9"/>
          <w:pgMar w:top="1418" w:right="1418" w:bottom="1134" w:left="1701" w:header="568" w:footer="248" w:gutter="0"/>
          <w:cols w:space="720"/>
          <w:docGrid w:linePitch="360"/>
        </w:sectPr>
      </w:pPr>
    </w:p>
    <w:p w14:paraId="6AEA64A1" w14:textId="77777777" w:rsidR="00BC7F60" w:rsidRPr="00F40206" w:rsidRDefault="00110083" w:rsidP="002A6249">
      <w:pPr>
        <w:tabs>
          <w:tab w:val="left" w:pos="2700"/>
        </w:tabs>
        <w:jc w:val="center"/>
        <w:rPr>
          <w:rFonts w:ascii="Arial" w:hAnsi="Arial" w:cs="Arial"/>
          <w:b/>
          <w:sz w:val="22"/>
          <w:szCs w:val="22"/>
          <w:lang w:val="mn-MN"/>
        </w:rPr>
      </w:pPr>
      <w:r w:rsidRPr="00F40206">
        <w:rPr>
          <w:rFonts w:ascii="Arial" w:hAnsi="Arial" w:cs="Arial"/>
          <w:b/>
          <w:sz w:val="22"/>
          <w:szCs w:val="22"/>
          <w:lang w:val="mn-MN"/>
        </w:rPr>
        <w:lastRenderedPageBreak/>
        <w:t xml:space="preserve">БҮЛЭГ 8. АШИГЛАХ, БОРЛУУЛАХ, </w:t>
      </w:r>
      <w:r w:rsidR="001762DF" w:rsidRPr="00F40206">
        <w:rPr>
          <w:rFonts w:ascii="Arial" w:hAnsi="Arial" w:cs="Arial"/>
          <w:b/>
          <w:sz w:val="22"/>
          <w:szCs w:val="22"/>
          <w:lang w:val="mn-MN"/>
        </w:rPr>
        <w:t xml:space="preserve">СОЛИХООР ХҮЛЭЭГДЭЖ БАЙГАА ХИЙН </w:t>
      </w:r>
      <w:r w:rsidR="00425B9A" w:rsidRPr="00F40206">
        <w:rPr>
          <w:rFonts w:ascii="Arial" w:hAnsi="Arial" w:cs="Arial"/>
          <w:b/>
          <w:sz w:val="22"/>
          <w:szCs w:val="22"/>
          <w:lang w:val="mn-MN"/>
        </w:rPr>
        <w:t>БАЛЛОНУУДЫН</w:t>
      </w:r>
      <w:r w:rsidR="001762DF" w:rsidRPr="00F40206">
        <w:rPr>
          <w:rFonts w:ascii="Arial" w:hAnsi="Arial" w:cs="Arial"/>
          <w:b/>
          <w:sz w:val="22"/>
          <w:szCs w:val="22"/>
          <w:lang w:val="mn-MN"/>
        </w:rPr>
        <w:t xml:space="preserve"> ХАДГАЛАЛТ</w:t>
      </w:r>
      <w:r w:rsidR="004E4E77" w:rsidRPr="00F40206">
        <w:rPr>
          <w:rFonts w:ascii="Arial" w:hAnsi="Arial" w:cs="Arial"/>
          <w:b/>
          <w:sz w:val="22"/>
          <w:szCs w:val="22"/>
          <w:lang w:val="mn-MN"/>
        </w:rPr>
        <w:t>.</w:t>
      </w:r>
    </w:p>
    <w:p w14:paraId="3D2370CB" w14:textId="77777777" w:rsidR="00BC7F60" w:rsidRPr="00F40206" w:rsidRDefault="00BC7F60" w:rsidP="002A6249">
      <w:pPr>
        <w:rPr>
          <w:rFonts w:ascii="Arial" w:hAnsi="Arial" w:cs="Arial"/>
          <w:b/>
          <w:sz w:val="22"/>
          <w:szCs w:val="22"/>
          <w:lang w:val="mn-MN"/>
        </w:rPr>
      </w:pPr>
      <w:r w:rsidRPr="00F40206">
        <w:rPr>
          <w:rFonts w:ascii="Arial" w:hAnsi="Arial" w:cs="Arial"/>
          <w:b/>
          <w:sz w:val="22"/>
          <w:szCs w:val="22"/>
          <w:lang w:val="mn-MN"/>
        </w:rPr>
        <w:t>8.1</w:t>
      </w:r>
      <w:r w:rsidR="00425B9A" w:rsidRPr="00F40206">
        <w:rPr>
          <w:rFonts w:ascii="Arial" w:hAnsi="Arial" w:cs="Arial"/>
          <w:b/>
          <w:sz w:val="22"/>
          <w:szCs w:val="22"/>
          <w:lang w:val="mn-MN"/>
        </w:rPr>
        <w:t>.</w:t>
      </w:r>
      <w:r w:rsidRPr="00F40206">
        <w:rPr>
          <w:rFonts w:ascii="Arial" w:hAnsi="Arial" w:cs="Arial"/>
          <w:b/>
          <w:sz w:val="22"/>
          <w:szCs w:val="22"/>
          <w:lang w:val="mn-MN"/>
        </w:rPr>
        <w:t xml:space="preserve"> </w:t>
      </w:r>
      <w:r w:rsidR="00361446" w:rsidRPr="00F40206">
        <w:rPr>
          <w:rFonts w:ascii="Arial" w:hAnsi="Arial" w:cs="Arial"/>
          <w:b/>
          <w:sz w:val="22"/>
          <w:szCs w:val="22"/>
          <w:lang w:val="mn-MN"/>
        </w:rPr>
        <w:t>Хамрах хүрээ</w:t>
      </w:r>
      <w:r w:rsidR="00425B9A" w:rsidRPr="00F40206">
        <w:rPr>
          <w:rFonts w:ascii="Arial" w:hAnsi="Arial" w:cs="Arial"/>
          <w:b/>
          <w:sz w:val="22"/>
          <w:szCs w:val="22"/>
          <w:lang w:val="mn-MN"/>
        </w:rPr>
        <w:t>.</w:t>
      </w:r>
    </w:p>
    <w:p w14:paraId="13AB02C7" w14:textId="77777777" w:rsidR="00517823" w:rsidRPr="00F40206" w:rsidRDefault="00BC7F60" w:rsidP="002A6249">
      <w:pPr>
        <w:jc w:val="both"/>
        <w:rPr>
          <w:rFonts w:ascii="Arial" w:hAnsi="Arial" w:cs="Arial"/>
          <w:sz w:val="22"/>
          <w:szCs w:val="22"/>
          <w:lang w:val="mn-MN"/>
        </w:rPr>
      </w:pPr>
      <w:r w:rsidRPr="00F40206">
        <w:rPr>
          <w:rFonts w:ascii="Arial" w:hAnsi="Arial" w:cs="Arial"/>
          <w:sz w:val="22"/>
          <w:szCs w:val="22"/>
          <w:lang w:val="mn-MN"/>
        </w:rPr>
        <w:t>8.1.1</w:t>
      </w:r>
      <w:r w:rsidR="00425B9A" w:rsidRPr="00F40206">
        <w:rPr>
          <w:rFonts w:ascii="Arial" w:hAnsi="Arial" w:cs="Arial"/>
          <w:sz w:val="22"/>
          <w:szCs w:val="22"/>
          <w:lang w:val="mn-MN"/>
        </w:rPr>
        <w:t>.</w:t>
      </w:r>
      <w:r w:rsidRPr="00F40206">
        <w:rPr>
          <w:rFonts w:ascii="Arial" w:hAnsi="Arial" w:cs="Arial"/>
          <w:sz w:val="22"/>
          <w:szCs w:val="22"/>
          <w:lang w:val="mn-MN"/>
        </w:rPr>
        <w:t xml:space="preserve"> Энэхүү бүлгийн заалтууд</w:t>
      </w:r>
      <w:r w:rsidR="00E13F1E" w:rsidRPr="00F40206">
        <w:rPr>
          <w:rFonts w:ascii="Arial" w:hAnsi="Arial" w:cs="Arial"/>
          <w:sz w:val="22"/>
          <w:szCs w:val="22"/>
          <w:lang w:val="mn-MN"/>
        </w:rPr>
        <w:t>ыг</w:t>
      </w:r>
      <w:r w:rsidRPr="00F40206">
        <w:rPr>
          <w:rFonts w:ascii="Arial" w:hAnsi="Arial" w:cs="Arial"/>
          <w:sz w:val="22"/>
          <w:szCs w:val="22"/>
          <w:lang w:val="mn-MN"/>
        </w:rPr>
        <w:t xml:space="preserve"> дүүрэн, </w:t>
      </w:r>
      <w:r w:rsidR="009D17A4" w:rsidRPr="00F40206">
        <w:rPr>
          <w:rFonts w:ascii="Arial" w:hAnsi="Arial" w:cs="Arial"/>
          <w:sz w:val="22"/>
          <w:szCs w:val="22"/>
          <w:lang w:val="mn-MN"/>
        </w:rPr>
        <w:t>дундуур</w:t>
      </w:r>
      <w:r w:rsidR="00804A82" w:rsidRPr="00F40206">
        <w:rPr>
          <w:rFonts w:ascii="Arial" w:hAnsi="Arial" w:cs="Arial"/>
          <w:sz w:val="22"/>
          <w:szCs w:val="22"/>
          <w:lang w:val="mn-MN"/>
        </w:rPr>
        <w:t xml:space="preserve">, </w:t>
      </w:r>
      <w:r w:rsidRPr="00F40206">
        <w:rPr>
          <w:rFonts w:ascii="Arial" w:hAnsi="Arial" w:cs="Arial"/>
          <w:sz w:val="22"/>
          <w:szCs w:val="22"/>
          <w:lang w:val="mn-MN"/>
        </w:rPr>
        <w:t xml:space="preserve">хоосон 454 кг </w:t>
      </w:r>
      <w:r w:rsidR="00804A82" w:rsidRPr="00F40206">
        <w:rPr>
          <w:rFonts w:ascii="Arial" w:hAnsi="Arial" w:cs="Arial"/>
          <w:sz w:val="22"/>
          <w:szCs w:val="22"/>
          <w:lang w:val="mn-MN"/>
        </w:rPr>
        <w:t>эсвэл</w:t>
      </w:r>
      <w:r w:rsidRPr="00F40206">
        <w:rPr>
          <w:rFonts w:ascii="Arial" w:hAnsi="Arial" w:cs="Arial"/>
          <w:sz w:val="22"/>
          <w:szCs w:val="22"/>
          <w:lang w:val="mn-MN"/>
        </w:rPr>
        <w:t xml:space="preserve"> түүнээс б</w:t>
      </w:r>
      <w:r w:rsidR="00E13F1E" w:rsidRPr="00F40206">
        <w:rPr>
          <w:rFonts w:ascii="Arial" w:hAnsi="Arial" w:cs="Arial"/>
          <w:sz w:val="22"/>
          <w:szCs w:val="22"/>
          <w:lang w:val="mn-MN"/>
        </w:rPr>
        <w:t xml:space="preserve">ага усны багтаамжтай </w:t>
      </w:r>
      <w:r w:rsidR="00214D09" w:rsidRPr="00F40206">
        <w:rPr>
          <w:rFonts w:ascii="Arial" w:hAnsi="Arial" w:cs="Arial"/>
          <w:sz w:val="22"/>
          <w:szCs w:val="22"/>
          <w:lang w:val="mn-MN"/>
        </w:rPr>
        <w:t xml:space="preserve">хийн </w:t>
      </w:r>
      <w:r w:rsidR="00804A82" w:rsidRPr="00F40206">
        <w:rPr>
          <w:rFonts w:ascii="Arial" w:hAnsi="Arial" w:cs="Arial"/>
          <w:sz w:val="22"/>
          <w:szCs w:val="22"/>
          <w:lang w:val="mn-MN"/>
        </w:rPr>
        <w:t>баллонуудын</w:t>
      </w:r>
      <w:r w:rsidR="00E13F1E" w:rsidRPr="00F40206">
        <w:rPr>
          <w:rFonts w:ascii="Arial" w:hAnsi="Arial" w:cs="Arial"/>
          <w:sz w:val="22"/>
          <w:szCs w:val="22"/>
          <w:lang w:val="mn-MN"/>
        </w:rPr>
        <w:t xml:space="preserve"> хадгалалта</w:t>
      </w:r>
      <w:r w:rsidR="00804A82" w:rsidRPr="00F40206">
        <w:rPr>
          <w:rFonts w:ascii="Arial" w:hAnsi="Arial" w:cs="Arial"/>
          <w:sz w:val="22"/>
          <w:szCs w:val="22"/>
          <w:lang w:val="mn-MN"/>
        </w:rPr>
        <w:t xml:space="preserve">нд дараах байдлаар хэрэглэгдэнэ. Үүнд: </w:t>
      </w:r>
    </w:p>
    <w:p w14:paraId="22963668" w14:textId="77777777" w:rsidR="00517823" w:rsidRPr="00F40206" w:rsidRDefault="00E13F1E" w:rsidP="002A6249">
      <w:pPr>
        <w:jc w:val="both"/>
        <w:rPr>
          <w:rFonts w:ascii="Arial" w:hAnsi="Arial" w:cs="Arial"/>
          <w:sz w:val="22"/>
          <w:szCs w:val="22"/>
          <w:lang w:val="mn-MN"/>
        </w:rPr>
      </w:pPr>
      <w:r w:rsidRPr="00F40206">
        <w:rPr>
          <w:rFonts w:ascii="Arial" w:hAnsi="Arial" w:cs="Arial"/>
          <w:sz w:val="22"/>
          <w:szCs w:val="22"/>
          <w:lang w:val="mn-MN"/>
        </w:rPr>
        <w:t xml:space="preserve">(1) </w:t>
      </w:r>
      <w:r w:rsidR="00517823" w:rsidRPr="00F40206">
        <w:rPr>
          <w:rFonts w:ascii="Arial" w:hAnsi="Arial" w:cs="Arial"/>
          <w:sz w:val="22"/>
          <w:szCs w:val="22"/>
          <w:lang w:val="mn-MN"/>
        </w:rPr>
        <w:t>Ажлын</w:t>
      </w:r>
      <w:r w:rsidRPr="00F40206">
        <w:rPr>
          <w:rFonts w:ascii="Arial" w:hAnsi="Arial" w:cs="Arial"/>
          <w:sz w:val="22"/>
          <w:szCs w:val="22"/>
          <w:lang w:val="mn-MN"/>
        </w:rPr>
        <w:t xml:space="preserve"> талбайнууд эсвэл хий түгээх станцууд дээр ашиглахаар холбоогүй байгаа үед</w:t>
      </w:r>
      <w:r w:rsidR="001F421C" w:rsidRPr="00F40206">
        <w:rPr>
          <w:rFonts w:ascii="Arial" w:hAnsi="Arial" w:cs="Arial"/>
          <w:sz w:val="22"/>
          <w:szCs w:val="22"/>
          <w:lang w:val="mn-MN"/>
        </w:rPr>
        <w:t>.</w:t>
      </w:r>
    </w:p>
    <w:p w14:paraId="77B1EA67" w14:textId="77777777" w:rsidR="00517823" w:rsidRPr="00F40206" w:rsidRDefault="00517823" w:rsidP="002A6249">
      <w:pPr>
        <w:jc w:val="both"/>
        <w:rPr>
          <w:rFonts w:ascii="Arial" w:hAnsi="Arial" w:cs="Arial"/>
          <w:sz w:val="22"/>
          <w:szCs w:val="22"/>
          <w:lang w:val="mn-MN"/>
        </w:rPr>
      </w:pPr>
      <w:r w:rsidRPr="00F40206">
        <w:rPr>
          <w:rFonts w:ascii="Arial" w:hAnsi="Arial" w:cs="Arial"/>
          <w:sz w:val="22"/>
          <w:szCs w:val="22"/>
          <w:lang w:val="mn-MN"/>
        </w:rPr>
        <w:t xml:space="preserve">(2) </w:t>
      </w:r>
      <w:r w:rsidR="001F421C" w:rsidRPr="00F40206">
        <w:rPr>
          <w:rFonts w:ascii="Arial" w:hAnsi="Arial" w:cs="Arial"/>
          <w:sz w:val="22"/>
          <w:szCs w:val="22"/>
          <w:lang w:val="mn-MN"/>
        </w:rPr>
        <w:t xml:space="preserve"> </w:t>
      </w:r>
      <w:r w:rsidRPr="00F40206">
        <w:rPr>
          <w:rFonts w:ascii="Arial" w:hAnsi="Arial" w:cs="Arial"/>
          <w:sz w:val="22"/>
          <w:szCs w:val="22"/>
          <w:lang w:val="mn-MN"/>
        </w:rPr>
        <w:t xml:space="preserve">Борлуулах болон жижиглэн худалдахаар </w:t>
      </w:r>
      <w:r w:rsidR="00E13F1E" w:rsidRPr="00F40206">
        <w:rPr>
          <w:rFonts w:ascii="Arial" w:hAnsi="Arial" w:cs="Arial"/>
          <w:sz w:val="22"/>
          <w:szCs w:val="22"/>
          <w:lang w:val="mn-MN"/>
        </w:rPr>
        <w:t>хадгалах.</w:t>
      </w:r>
    </w:p>
    <w:p w14:paraId="7F7A5B37" w14:textId="77777777" w:rsidR="00E13F1E" w:rsidRPr="00F40206" w:rsidRDefault="00E13F1E" w:rsidP="002A6249">
      <w:pPr>
        <w:jc w:val="both"/>
        <w:rPr>
          <w:rFonts w:ascii="Arial" w:hAnsi="Arial" w:cs="Arial"/>
          <w:sz w:val="22"/>
          <w:szCs w:val="22"/>
          <w:lang w:val="mn-MN"/>
        </w:rPr>
      </w:pPr>
      <w:r w:rsidRPr="00F40206">
        <w:rPr>
          <w:rFonts w:ascii="Arial" w:hAnsi="Arial" w:cs="Arial"/>
          <w:sz w:val="22"/>
          <w:szCs w:val="22"/>
          <w:lang w:val="mn-MN"/>
        </w:rPr>
        <w:t>8.1.2</w:t>
      </w:r>
      <w:r w:rsidR="001F421C" w:rsidRPr="00F40206">
        <w:rPr>
          <w:rFonts w:ascii="Arial" w:hAnsi="Arial" w:cs="Arial"/>
          <w:sz w:val="22"/>
          <w:szCs w:val="22"/>
          <w:lang w:val="mn-MN"/>
        </w:rPr>
        <w:t xml:space="preserve">. </w:t>
      </w:r>
      <w:r w:rsidRPr="00F40206">
        <w:rPr>
          <w:rFonts w:ascii="Arial" w:hAnsi="Arial" w:cs="Arial"/>
          <w:sz w:val="22"/>
          <w:szCs w:val="22"/>
          <w:lang w:val="mn-MN"/>
        </w:rPr>
        <w:t xml:space="preserve"> Энэхүү бүлэг нь шинэ </w:t>
      </w:r>
      <w:r w:rsidR="001F421C" w:rsidRPr="00F40206">
        <w:rPr>
          <w:rFonts w:ascii="Arial" w:hAnsi="Arial" w:cs="Arial"/>
          <w:sz w:val="22"/>
          <w:szCs w:val="22"/>
          <w:lang w:val="mn-MN"/>
        </w:rPr>
        <w:t>эсвэл</w:t>
      </w:r>
      <w:r w:rsidRPr="00F40206">
        <w:rPr>
          <w:rFonts w:ascii="Arial" w:hAnsi="Arial" w:cs="Arial"/>
          <w:sz w:val="22"/>
          <w:szCs w:val="22"/>
          <w:lang w:val="mn-MN"/>
        </w:rPr>
        <w:t xml:space="preserve"> хэрэглээгүй байгаа </w:t>
      </w:r>
      <w:r w:rsidR="00214D09" w:rsidRPr="00F40206">
        <w:rPr>
          <w:rFonts w:ascii="Arial" w:hAnsi="Arial" w:cs="Arial"/>
          <w:sz w:val="22"/>
          <w:szCs w:val="22"/>
          <w:lang w:val="mn-MN"/>
        </w:rPr>
        <w:t xml:space="preserve">хийн </w:t>
      </w:r>
      <w:r w:rsidR="001F421C" w:rsidRPr="00F40206">
        <w:rPr>
          <w:rFonts w:ascii="Arial" w:hAnsi="Arial" w:cs="Arial"/>
          <w:sz w:val="22"/>
          <w:szCs w:val="22"/>
          <w:lang w:val="mn-MN"/>
        </w:rPr>
        <w:t xml:space="preserve">баллонуудад </w:t>
      </w:r>
      <w:r w:rsidRPr="00F40206">
        <w:rPr>
          <w:rFonts w:ascii="Arial" w:hAnsi="Arial" w:cs="Arial"/>
          <w:sz w:val="22"/>
          <w:szCs w:val="22"/>
          <w:lang w:val="mn-MN"/>
        </w:rPr>
        <w:t>үл хамаарна.</w:t>
      </w:r>
    </w:p>
    <w:p w14:paraId="140A391B" w14:textId="77777777" w:rsidR="00E13F1E" w:rsidRPr="00F40206" w:rsidRDefault="00E13F1E" w:rsidP="002A6249">
      <w:pPr>
        <w:jc w:val="both"/>
        <w:rPr>
          <w:rFonts w:ascii="Arial" w:hAnsi="Arial" w:cs="Arial"/>
          <w:sz w:val="22"/>
          <w:szCs w:val="22"/>
          <w:lang w:val="mn-MN"/>
        </w:rPr>
      </w:pPr>
      <w:r w:rsidRPr="00F40206">
        <w:rPr>
          <w:rFonts w:ascii="Arial" w:hAnsi="Arial" w:cs="Arial"/>
          <w:sz w:val="22"/>
          <w:szCs w:val="22"/>
          <w:lang w:val="mn-MN"/>
        </w:rPr>
        <w:t>8.1.3</w:t>
      </w:r>
      <w:r w:rsidR="001F421C" w:rsidRPr="00F40206">
        <w:rPr>
          <w:rFonts w:ascii="Arial" w:hAnsi="Arial" w:cs="Arial"/>
          <w:sz w:val="22"/>
          <w:szCs w:val="22"/>
          <w:lang w:val="mn-MN"/>
        </w:rPr>
        <w:t>.</w:t>
      </w:r>
      <w:r w:rsidRPr="00F40206">
        <w:rPr>
          <w:rFonts w:ascii="Arial" w:hAnsi="Arial" w:cs="Arial"/>
          <w:sz w:val="22"/>
          <w:szCs w:val="22"/>
          <w:lang w:val="mn-MN"/>
        </w:rPr>
        <w:t xml:space="preserve"> Энэхүү бүлэг нь бөөний агуулахад байгаа </w:t>
      </w:r>
      <w:r w:rsidR="00214D09" w:rsidRPr="00F40206">
        <w:rPr>
          <w:rFonts w:ascii="Arial" w:hAnsi="Arial" w:cs="Arial"/>
          <w:sz w:val="22"/>
          <w:szCs w:val="22"/>
          <w:lang w:val="mn-MN"/>
        </w:rPr>
        <w:t xml:space="preserve">хийн </w:t>
      </w:r>
      <w:r w:rsidR="001F421C" w:rsidRPr="00F40206">
        <w:rPr>
          <w:rFonts w:ascii="Arial" w:hAnsi="Arial" w:cs="Arial"/>
          <w:sz w:val="22"/>
          <w:szCs w:val="22"/>
          <w:lang w:val="mn-MN"/>
        </w:rPr>
        <w:t>баллонуудад</w:t>
      </w:r>
      <w:r w:rsidRPr="00F40206">
        <w:rPr>
          <w:rFonts w:ascii="Arial" w:hAnsi="Arial" w:cs="Arial"/>
          <w:sz w:val="22"/>
          <w:szCs w:val="22"/>
          <w:lang w:val="mn-MN"/>
        </w:rPr>
        <w:t xml:space="preserve"> үл хамаарна.</w:t>
      </w:r>
    </w:p>
    <w:p w14:paraId="673D787A" w14:textId="77777777" w:rsidR="00E13F1E" w:rsidRPr="00F40206" w:rsidRDefault="00E13F1E" w:rsidP="002A6249">
      <w:pPr>
        <w:rPr>
          <w:rFonts w:ascii="Arial" w:hAnsi="Arial" w:cs="Arial"/>
          <w:b/>
          <w:sz w:val="22"/>
          <w:szCs w:val="22"/>
          <w:lang w:val="mn-MN"/>
        </w:rPr>
      </w:pPr>
      <w:r w:rsidRPr="00F40206">
        <w:rPr>
          <w:rFonts w:ascii="Arial" w:hAnsi="Arial" w:cs="Arial"/>
          <w:b/>
          <w:sz w:val="22"/>
          <w:szCs w:val="22"/>
          <w:lang w:val="mn-MN"/>
        </w:rPr>
        <w:t>8.2</w:t>
      </w:r>
      <w:r w:rsidR="00EA260C" w:rsidRPr="00F40206">
        <w:rPr>
          <w:rFonts w:ascii="Arial" w:hAnsi="Arial" w:cs="Arial"/>
          <w:b/>
          <w:sz w:val="22"/>
          <w:szCs w:val="22"/>
          <w:lang w:val="mn-MN"/>
        </w:rPr>
        <w:t xml:space="preserve">. </w:t>
      </w:r>
      <w:r w:rsidRPr="00F40206">
        <w:rPr>
          <w:rFonts w:ascii="Arial" w:hAnsi="Arial" w:cs="Arial"/>
          <w:b/>
          <w:sz w:val="22"/>
          <w:szCs w:val="22"/>
          <w:lang w:val="mn-MN"/>
        </w:rPr>
        <w:t xml:space="preserve"> Ерөнхий заалтууд</w:t>
      </w:r>
      <w:r w:rsidR="00EA260C" w:rsidRPr="00F40206">
        <w:rPr>
          <w:rFonts w:ascii="Arial" w:hAnsi="Arial" w:cs="Arial"/>
          <w:b/>
          <w:sz w:val="22"/>
          <w:szCs w:val="22"/>
          <w:lang w:val="mn-MN"/>
        </w:rPr>
        <w:t>.</w:t>
      </w:r>
    </w:p>
    <w:p w14:paraId="3C43DEF3" w14:textId="77777777" w:rsidR="00E13F1E" w:rsidRPr="00F40206" w:rsidRDefault="00E13F1E" w:rsidP="002A6249">
      <w:pPr>
        <w:jc w:val="both"/>
        <w:rPr>
          <w:rFonts w:ascii="Arial" w:hAnsi="Arial" w:cs="Arial"/>
          <w:b/>
          <w:sz w:val="22"/>
          <w:szCs w:val="22"/>
          <w:lang w:val="mn-MN"/>
        </w:rPr>
      </w:pPr>
      <w:r w:rsidRPr="00F40206">
        <w:rPr>
          <w:rFonts w:ascii="Arial" w:hAnsi="Arial" w:cs="Arial"/>
          <w:b/>
          <w:sz w:val="22"/>
          <w:szCs w:val="22"/>
          <w:lang w:val="mn-MN"/>
        </w:rPr>
        <w:t>8.2.1</w:t>
      </w:r>
      <w:r w:rsidR="00EA260C" w:rsidRPr="00F40206">
        <w:rPr>
          <w:rFonts w:ascii="Arial" w:hAnsi="Arial" w:cs="Arial"/>
          <w:b/>
          <w:sz w:val="22"/>
          <w:szCs w:val="22"/>
          <w:lang w:val="mn-MN"/>
        </w:rPr>
        <w:t>.</w:t>
      </w:r>
      <w:r w:rsidRPr="00F40206">
        <w:rPr>
          <w:rFonts w:ascii="Arial" w:hAnsi="Arial" w:cs="Arial"/>
          <w:b/>
          <w:sz w:val="22"/>
          <w:szCs w:val="22"/>
          <w:lang w:val="mn-MN"/>
        </w:rPr>
        <w:t xml:space="preserve"> </w:t>
      </w:r>
      <w:r w:rsidR="00360310" w:rsidRPr="00F40206">
        <w:rPr>
          <w:rFonts w:ascii="Arial" w:hAnsi="Arial" w:cs="Arial"/>
          <w:b/>
          <w:sz w:val="22"/>
          <w:szCs w:val="22"/>
          <w:lang w:val="mn-MN"/>
        </w:rPr>
        <w:t>Хийн даралтат савнуудын</w:t>
      </w:r>
      <w:r w:rsidRPr="00F40206">
        <w:rPr>
          <w:rFonts w:ascii="Arial" w:hAnsi="Arial" w:cs="Arial"/>
          <w:b/>
          <w:sz w:val="22"/>
          <w:szCs w:val="22"/>
          <w:lang w:val="mn-MN"/>
        </w:rPr>
        <w:t xml:space="preserve"> ерөнхий байрлал</w:t>
      </w:r>
      <w:r w:rsidR="00EA260C" w:rsidRPr="00F40206">
        <w:rPr>
          <w:rFonts w:ascii="Arial" w:hAnsi="Arial" w:cs="Arial"/>
          <w:b/>
          <w:sz w:val="22"/>
          <w:szCs w:val="22"/>
          <w:lang w:val="mn-MN"/>
        </w:rPr>
        <w:t>.</w:t>
      </w:r>
    </w:p>
    <w:p w14:paraId="12CCE912" w14:textId="77777777" w:rsidR="00360310" w:rsidRPr="00F40206" w:rsidRDefault="00EA260C" w:rsidP="002A6249">
      <w:pPr>
        <w:jc w:val="both"/>
        <w:rPr>
          <w:rFonts w:ascii="Arial" w:hAnsi="Arial" w:cs="Arial"/>
          <w:sz w:val="22"/>
          <w:szCs w:val="22"/>
          <w:lang w:val="mn-MN"/>
        </w:rPr>
      </w:pPr>
      <w:r w:rsidRPr="00F40206">
        <w:rPr>
          <w:rFonts w:ascii="Arial" w:hAnsi="Arial" w:cs="Arial"/>
          <w:sz w:val="22"/>
          <w:szCs w:val="22"/>
          <w:lang w:val="mn-MN"/>
        </w:rPr>
        <w:t>8.2.1.1.</w:t>
      </w:r>
      <w:r w:rsidR="00E13F1E" w:rsidRPr="00F40206">
        <w:rPr>
          <w:rFonts w:ascii="Arial" w:hAnsi="Arial" w:cs="Arial"/>
          <w:sz w:val="22"/>
          <w:szCs w:val="22"/>
          <w:lang w:val="mn-MN"/>
        </w:rPr>
        <w:t xml:space="preserve"> Хадгалалтанд байгаа</w:t>
      </w:r>
      <w:r w:rsidR="00214D09" w:rsidRPr="00F40206">
        <w:rPr>
          <w:rFonts w:ascii="Arial" w:hAnsi="Arial" w:cs="Arial"/>
          <w:sz w:val="22"/>
          <w:szCs w:val="22"/>
          <w:lang w:val="mn-MN"/>
        </w:rPr>
        <w:t xml:space="preserve"> хийн</w:t>
      </w:r>
      <w:r w:rsidRPr="00F40206">
        <w:rPr>
          <w:rFonts w:ascii="Arial" w:hAnsi="Arial" w:cs="Arial"/>
          <w:sz w:val="22"/>
          <w:szCs w:val="22"/>
          <w:lang w:val="mn-MN"/>
        </w:rPr>
        <w:t xml:space="preserve"> баллонуудыг</w:t>
      </w:r>
      <w:r w:rsidR="00E13F1E" w:rsidRPr="00F40206">
        <w:rPr>
          <w:rFonts w:ascii="Arial" w:hAnsi="Arial" w:cs="Arial"/>
          <w:sz w:val="22"/>
          <w:szCs w:val="22"/>
          <w:lang w:val="mn-MN"/>
        </w:rPr>
        <w:t xml:space="preserve"> хэт их </w:t>
      </w:r>
      <w:r w:rsidR="00360310" w:rsidRPr="00F40206">
        <w:rPr>
          <w:rFonts w:ascii="Arial" w:hAnsi="Arial" w:cs="Arial"/>
          <w:sz w:val="22"/>
          <w:szCs w:val="22"/>
          <w:lang w:val="mn-MN"/>
        </w:rPr>
        <w:t xml:space="preserve">хэмд </w:t>
      </w:r>
      <w:r w:rsidRPr="00F40206">
        <w:rPr>
          <w:rFonts w:ascii="Arial" w:hAnsi="Arial" w:cs="Arial"/>
          <w:sz w:val="22"/>
          <w:szCs w:val="22"/>
          <w:lang w:val="mn-MN"/>
        </w:rPr>
        <w:t xml:space="preserve">даралт нь </w:t>
      </w:r>
      <w:r w:rsidR="00360310" w:rsidRPr="00F40206">
        <w:rPr>
          <w:rFonts w:ascii="Arial" w:hAnsi="Arial" w:cs="Arial"/>
          <w:sz w:val="22"/>
          <w:szCs w:val="22"/>
          <w:lang w:val="mn-MN"/>
        </w:rPr>
        <w:t>өсөх</w:t>
      </w:r>
      <w:r w:rsidR="00E13F1E" w:rsidRPr="00F40206">
        <w:rPr>
          <w:rFonts w:ascii="Arial" w:hAnsi="Arial" w:cs="Arial"/>
          <w:sz w:val="22"/>
          <w:szCs w:val="22"/>
          <w:lang w:val="mn-MN"/>
        </w:rPr>
        <w:t>, физик гэмтэл</w:t>
      </w:r>
      <w:r w:rsidRPr="00F40206">
        <w:rPr>
          <w:rFonts w:ascii="Arial" w:hAnsi="Arial" w:cs="Arial"/>
          <w:sz w:val="22"/>
          <w:szCs w:val="22"/>
          <w:lang w:val="mn-MN"/>
        </w:rPr>
        <w:t>д</w:t>
      </w:r>
      <w:r w:rsidR="00E13F1E" w:rsidRPr="00F40206">
        <w:rPr>
          <w:rFonts w:ascii="Arial" w:hAnsi="Arial" w:cs="Arial"/>
          <w:sz w:val="22"/>
          <w:szCs w:val="22"/>
          <w:lang w:val="mn-MN"/>
        </w:rPr>
        <w:t xml:space="preserve"> </w:t>
      </w:r>
      <w:r w:rsidR="00360310" w:rsidRPr="00F40206">
        <w:rPr>
          <w:rFonts w:ascii="Arial" w:hAnsi="Arial" w:cs="Arial"/>
          <w:sz w:val="22"/>
          <w:szCs w:val="22"/>
          <w:lang w:val="mn-MN"/>
        </w:rPr>
        <w:t>өртөхөөс</w:t>
      </w:r>
      <w:r w:rsidRPr="00F40206">
        <w:rPr>
          <w:rFonts w:ascii="Arial" w:hAnsi="Arial" w:cs="Arial"/>
          <w:sz w:val="22"/>
          <w:szCs w:val="22"/>
          <w:lang w:val="mn-MN"/>
        </w:rPr>
        <w:t xml:space="preserve"> </w:t>
      </w:r>
      <w:r w:rsidR="00E13F1E" w:rsidRPr="00F40206">
        <w:rPr>
          <w:rFonts w:ascii="Arial" w:hAnsi="Arial" w:cs="Arial"/>
          <w:sz w:val="22"/>
          <w:szCs w:val="22"/>
          <w:lang w:val="mn-MN"/>
        </w:rPr>
        <w:t xml:space="preserve">эсвэл </w:t>
      </w:r>
      <w:r w:rsidRPr="00F40206">
        <w:rPr>
          <w:rFonts w:ascii="Arial" w:hAnsi="Arial" w:cs="Arial"/>
          <w:sz w:val="22"/>
          <w:szCs w:val="22"/>
          <w:lang w:val="mn-MN"/>
        </w:rPr>
        <w:t>хүн оролдохооргүй байдлаар</w:t>
      </w:r>
      <w:r w:rsidR="00360310" w:rsidRPr="00F40206">
        <w:rPr>
          <w:rFonts w:ascii="Arial" w:hAnsi="Arial" w:cs="Arial"/>
          <w:sz w:val="22"/>
          <w:szCs w:val="22"/>
          <w:lang w:val="mn-MN"/>
        </w:rPr>
        <w:t xml:space="preserve"> хамгаалж</w:t>
      </w:r>
      <w:r w:rsidR="00214D09" w:rsidRPr="00F40206">
        <w:rPr>
          <w:rFonts w:ascii="Arial" w:hAnsi="Arial" w:cs="Arial"/>
          <w:sz w:val="22"/>
          <w:szCs w:val="22"/>
          <w:lang w:val="mn-MN"/>
        </w:rPr>
        <w:t xml:space="preserve"> байрлуулна.</w:t>
      </w:r>
    </w:p>
    <w:p w14:paraId="5A161461" w14:textId="77777777" w:rsidR="00360310" w:rsidRPr="00F40206" w:rsidRDefault="00214D09" w:rsidP="002A6249">
      <w:pPr>
        <w:jc w:val="both"/>
        <w:rPr>
          <w:rFonts w:ascii="Arial" w:hAnsi="Arial" w:cs="Arial"/>
          <w:sz w:val="22"/>
          <w:szCs w:val="22"/>
          <w:lang w:val="mn-MN"/>
        </w:rPr>
      </w:pPr>
      <w:r w:rsidRPr="00F40206">
        <w:rPr>
          <w:rFonts w:ascii="Arial" w:hAnsi="Arial" w:cs="Arial"/>
          <w:sz w:val="22"/>
          <w:szCs w:val="22"/>
          <w:lang w:val="mn-MN"/>
        </w:rPr>
        <w:t>8.2.1.2</w:t>
      </w:r>
      <w:r w:rsidR="00EA260C" w:rsidRPr="00F40206">
        <w:rPr>
          <w:rFonts w:ascii="Arial" w:hAnsi="Arial" w:cs="Arial"/>
          <w:sz w:val="22"/>
          <w:szCs w:val="22"/>
          <w:lang w:val="mn-MN"/>
        </w:rPr>
        <w:t>.</w:t>
      </w:r>
      <w:r w:rsidRPr="00F40206">
        <w:rPr>
          <w:rFonts w:ascii="Arial" w:hAnsi="Arial" w:cs="Arial"/>
          <w:sz w:val="22"/>
          <w:szCs w:val="22"/>
          <w:lang w:val="mn-MN"/>
        </w:rPr>
        <w:t xml:space="preserve"> Тус бүр нь 1.1 кг</w:t>
      </w:r>
      <w:r w:rsidR="00EA260C" w:rsidRPr="00F40206">
        <w:rPr>
          <w:rFonts w:ascii="Arial" w:hAnsi="Arial" w:cs="Arial"/>
          <w:sz w:val="22"/>
          <w:szCs w:val="22"/>
          <w:lang w:val="mn-MN"/>
        </w:rPr>
        <w:t xml:space="preserve">-аас илүү усны багтаамжтай </w:t>
      </w:r>
      <w:r w:rsidRPr="00F40206">
        <w:rPr>
          <w:rFonts w:ascii="Arial" w:hAnsi="Arial" w:cs="Arial"/>
          <w:sz w:val="22"/>
          <w:szCs w:val="22"/>
          <w:lang w:val="mn-MN"/>
        </w:rPr>
        <w:t xml:space="preserve">хадгалалтанд байгаа хийн </w:t>
      </w:r>
      <w:r w:rsidR="00EA260C" w:rsidRPr="00F40206">
        <w:rPr>
          <w:rFonts w:ascii="Arial" w:hAnsi="Arial" w:cs="Arial"/>
          <w:sz w:val="22"/>
          <w:szCs w:val="22"/>
          <w:lang w:val="mn-MN"/>
        </w:rPr>
        <w:t>баллонуудыг илүүдэл даралт гадагшлуулах хавхлага</w:t>
      </w:r>
      <w:r w:rsidRPr="00F40206">
        <w:rPr>
          <w:rFonts w:ascii="Arial" w:hAnsi="Arial" w:cs="Arial"/>
          <w:sz w:val="22"/>
          <w:szCs w:val="22"/>
          <w:lang w:val="mn-MN"/>
        </w:rPr>
        <w:t xml:space="preserve"> нь хийн </w:t>
      </w:r>
      <w:r w:rsidR="00EA260C" w:rsidRPr="00F40206">
        <w:rPr>
          <w:rFonts w:ascii="Arial" w:hAnsi="Arial" w:cs="Arial"/>
          <w:sz w:val="22"/>
          <w:szCs w:val="22"/>
          <w:lang w:val="mn-MN"/>
        </w:rPr>
        <w:t xml:space="preserve">баллоны </w:t>
      </w:r>
      <w:r w:rsidRPr="00F40206">
        <w:rPr>
          <w:rFonts w:ascii="Arial" w:hAnsi="Arial" w:cs="Arial"/>
          <w:sz w:val="22"/>
          <w:szCs w:val="22"/>
          <w:lang w:val="mn-MN"/>
        </w:rPr>
        <w:t>у</w:t>
      </w:r>
      <w:r w:rsidR="00360310" w:rsidRPr="00F40206">
        <w:rPr>
          <w:rFonts w:ascii="Arial" w:hAnsi="Arial" w:cs="Arial"/>
          <w:sz w:val="22"/>
          <w:szCs w:val="22"/>
          <w:lang w:val="mn-MN"/>
        </w:rPr>
        <w:t>урын орон зайтай шууд харьцаж</w:t>
      </w:r>
      <w:r w:rsidRPr="00F40206">
        <w:rPr>
          <w:rFonts w:ascii="Arial" w:hAnsi="Arial" w:cs="Arial"/>
          <w:sz w:val="22"/>
          <w:szCs w:val="22"/>
          <w:lang w:val="mn-MN"/>
        </w:rPr>
        <w:t xml:space="preserve"> байхаар байрлуулна.</w:t>
      </w:r>
    </w:p>
    <w:p w14:paraId="1C18B9F6" w14:textId="77777777" w:rsidR="00360310" w:rsidRPr="00F40206" w:rsidRDefault="00214D09" w:rsidP="002A6249">
      <w:pPr>
        <w:jc w:val="both"/>
        <w:rPr>
          <w:rFonts w:ascii="Arial" w:hAnsi="Arial" w:cs="Arial"/>
          <w:sz w:val="22"/>
          <w:szCs w:val="22"/>
          <w:lang w:val="mn-MN"/>
        </w:rPr>
      </w:pPr>
      <w:r w:rsidRPr="00F40206">
        <w:rPr>
          <w:rFonts w:ascii="Arial" w:hAnsi="Arial" w:cs="Arial"/>
          <w:sz w:val="22"/>
          <w:szCs w:val="22"/>
          <w:lang w:val="mn-MN"/>
        </w:rPr>
        <w:t>8.2.1.3</w:t>
      </w:r>
      <w:r w:rsidR="00EA260C" w:rsidRPr="00F40206">
        <w:rPr>
          <w:rFonts w:ascii="Arial" w:hAnsi="Arial" w:cs="Arial"/>
          <w:sz w:val="22"/>
          <w:szCs w:val="22"/>
          <w:lang w:val="mn-MN"/>
        </w:rPr>
        <w:t>.</w:t>
      </w:r>
      <w:r w:rsidRPr="00F40206">
        <w:rPr>
          <w:rFonts w:ascii="Arial" w:hAnsi="Arial" w:cs="Arial"/>
          <w:sz w:val="22"/>
          <w:szCs w:val="22"/>
          <w:lang w:val="mn-MN"/>
        </w:rPr>
        <w:t xml:space="preserve"> </w:t>
      </w:r>
      <w:r w:rsidR="00EA260C" w:rsidRPr="00F40206">
        <w:rPr>
          <w:rFonts w:ascii="Arial" w:hAnsi="Arial" w:cs="Arial"/>
          <w:sz w:val="22"/>
          <w:szCs w:val="22"/>
          <w:lang w:val="mn-MN"/>
        </w:rPr>
        <w:t>Энэхүү дүрмийн 8.3 дахь заалтын дагуу барилга</w:t>
      </w:r>
      <w:r w:rsidR="00360310" w:rsidRPr="00F40206">
        <w:rPr>
          <w:rFonts w:ascii="Arial" w:hAnsi="Arial" w:cs="Arial"/>
          <w:sz w:val="22"/>
          <w:szCs w:val="22"/>
          <w:lang w:val="mn-MN"/>
        </w:rPr>
        <w:t xml:space="preserve"> дотор</w:t>
      </w:r>
      <w:r w:rsidRPr="00F40206">
        <w:rPr>
          <w:rFonts w:ascii="Arial" w:hAnsi="Arial" w:cs="Arial"/>
          <w:sz w:val="22"/>
          <w:szCs w:val="22"/>
          <w:lang w:val="mn-MN"/>
        </w:rPr>
        <w:t xml:space="preserve"> хадгалах хийн </w:t>
      </w:r>
      <w:r w:rsidR="008344C4" w:rsidRPr="00F40206">
        <w:rPr>
          <w:rFonts w:ascii="Arial" w:hAnsi="Arial" w:cs="Arial"/>
          <w:sz w:val="22"/>
          <w:szCs w:val="22"/>
          <w:lang w:val="mn-MN"/>
        </w:rPr>
        <w:t>баллонуудыг</w:t>
      </w:r>
      <w:r w:rsidR="00EA260C" w:rsidRPr="00F40206">
        <w:rPr>
          <w:rFonts w:ascii="Arial" w:hAnsi="Arial" w:cs="Arial"/>
          <w:sz w:val="22"/>
          <w:szCs w:val="22"/>
          <w:lang w:val="mn-MN"/>
        </w:rPr>
        <w:t xml:space="preserve"> </w:t>
      </w:r>
      <w:r w:rsidR="00E51EA5" w:rsidRPr="00F40206">
        <w:rPr>
          <w:rFonts w:ascii="Arial" w:hAnsi="Arial" w:cs="Arial"/>
          <w:sz w:val="22"/>
          <w:szCs w:val="22"/>
          <w:lang w:val="mn-MN"/>
        </w:rPr>
        <w:t>оршин суугчдын</w:t>
      </w:r>
      <w:r w:rsidR="00B04738" w:rsidRPr="00F40206">
        <w:rPr>
          <w:rFonts w:ascii="Arial" w:hAnsi="Arial" w:cs="Arial"/>
          <w:sz w:val="22"/>
          <w:szCs w:val="22"/>
          <w:lang w:val="mn-MN"/>
        </w:rPr>
        <w:t xml:space="preserve"> гарцы</w:t>
      </w:r>
      <w:r w:rsidR="00E02BB2" w:rsidRPr="00F40206">
        <w:rPr>
          <w:rFonts w:ascii="Arial" w:hAnsi="Arial" w:cs="Arial"/>
          <w:sz w:val="22"/>
          <w:szCs w:val="22"/>
          <w:lang w:val="mn-MN"/>
        </w:rPr>
        <w:t xml:space="preserve">г аюулгүй байлгах үүднээс </w:t>
      </w:r>
      <w:r w:rsidR="008344C4" w:rsidRPr="00F40206">
        <w:rPr>
          <w:rFonts w:ascii="Arial" w:hAnsi="Arial" w:cs="Arial"/>
          <w:sz w:val="22"/>
          <w:szCs w:val="22"/>
          <w:lang w:val="mn-MN"/>
        </w:rPr>
        <w:t xml:space="preserve">гарцны ойролцоо, шатны ойролцоо, </w:t>
      </w:r>
      <w:r w:rsidR="00E02BB2" w:rsidRPr="00F40206">
        <w:rPr>
          <w:rFonts w:ascii="Arial" w:hAnsi="Arial" w:cs="Arial"/>
          <w:sz w:val="22"/>
          <w:szCs w:val="22"/>
          <w:lang w:val="mn-MN"/>
        </w:rPr>
        <w:t>ердийн үед ашигладаг талбай</w:t>
      </w:r>
      <w:r w:rsidR="008344C4" w:rsidRPr="00F40206">
        <w:rPr>
          <w:rFonts w:ascii="Arial" w:hAnsi="Arial" w:cs="Arial"/>
          <w:sz w:val="22"/>
          <w:szCs w:val="22"/>
          <w:lang w:val="mn-MN"/>
        </w:rPr>
        <w:t xml:space="preserve">, </w:t>
      </w:r>
      <w:r w:rsidR="00E02BB2" w:rsidRPr="00F40206">
        <w:rPr>
          <w:rFonts w:ascii="Arial" w:hAnsi="Arial" w:cs="Arial"/>
          <w:sz w:val="22"/>
          <w:szCs w:val="22"/>
          <w:lang w:val="mn-MN"/>
        </w:rPr>
        <w:t xml:space="preserve"> ашиглахаар төлөвлөж байгаа талбайд байрлуулж үл болно.</w:t>
      </w:r>
    </w:p>
    <w:p w14:paraId="7BA2DB58" w14:textId="77777777" w:rsidR="00E02BB2" w:rsidRPr="00F40206" w:rsidRDefault="00E02BB2" w:rsidP="002A6249">
      <w:pPr>
        <w:jc w:val="both"/>
        <w:rPr>
          <w:rFonts w:ascii="Arial" w:hAnsi="Arial" w:cs="Arial"/>
          <w:sz w:val="22"/>
          <w:szCs w:val="22"/>
          <w:lang w:val="mn-MN"/>
        </w:rPr>
      </w:pPr>
      <w:r w:rsidRPr="00F40206">
        <w:rPr>
          <w:rFonts w:ascii="Arial" w:hAnsi="Arial" w:cs="Arial"/>
          <w:sz w:val="22"/>
          <w:szCs w:val="22"/>
          <w:lang w:val="mn-MN"/>
        </w:rPr>
        <w:t>8.2.1.4</w:t>
      </w:r>
      <w:r w:rsidR="008344C4" w:rsidRPr="00F40206">
        <w:rPr>
          <w:rFonts w:ascii="Arial" w:hAnsi="Arial" w:cs="Arial"/>
          <w:sz w:val="22"/>
          <w:szCs w:val="22"/>
          <w:lang w:val="mn-MN"/>
        </w:rPr>
        <w:t>.</w:t>
      </w:r>
      <w:r w:rsidRPr="00F40206">
        <w:rPr>
          <w:rFonts w:ascii="Arial" w:hAnsi="Arial" w:cs="Arial"/>
          <w:sz w:val="22"/>
          <w:szCs w:val="22"/>
          <w:lang w:val="mn-MN"/>
        </w:rPr>
        <w:t xml:space="preserve"> </w:t>
      </w:r>
      <w:r w:rsidR="008344C4"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w:t>
      </w:r>
      <w:r w:rsidR="008344C4" w:rsidRPr="00F40206">
        <w:rPr>
          <w:rFonts w:ascii="Arial" w:hAnsi="Arial" w:cs="Arial"/>
          <w:sz w:val="22"/>
          <w:szCs w:val="22"/>
          <w:lang w:val="mn-MN"/>
        </w:rPr>
        <w:t xml:space="preserve"> үйлчилгээний</w:t>
      </w:r>
      <w:r w:rsidRPr="00F40206">
        <w:rPr>
          <w:rFonts w:ascii="Arial" w:hAnsi="Arial" w:cs="Arial"/>
          <w:sz w:val="22"/>
          <w:szCs w:val="22"/>
          <w:lang w:val="mn-MN"/>
        </w:rPr>
        <w:t xml:space="preserve"> зориулалтаар ашиглаж байсан хоосон хийн </w:t>
      </w:r>
      <w:r w:rsidR="008344C4" w:rsidRPr="00F40206">
        <w:rPr>
          <w:rFonts w:ascii="Arial" w:hAnsi="Arial" w:cs="Arial"/>
          <w:sz w:val="22"/>
          <w:szCs w:val="22"/>
          <w:lang w:val="mn-MN"/>
        </w:rPr>
        <w:t>баллонуудыг</w:t>
      </w:r>
      <w:r w:rsidRPr="00F40206">
        <w:rPr>
          <w:rFonts w:ascii="Arial" w:hAnsi="Arial" w:cs="Arial"/>
          <w:sz w:val="22"/>
          <w:szCs w:val="22"/>
          <w:lang w:val="mn-MN"/>
        </w:rPr>
        <w:t xml:space="preserve"> </w:t>
      </w:r>
      <w:r w:rsidR="008344C4" w:rsidRPr="00F40206">
        <w:rPr>
          <w:rFonts w:ascii="Arial" w:hAnsi="Arial" w:cs="Arial"/>
          <w:sz w:val="22"/>
          <w:szCs w:val="22"/>
          <w:lang w:val="mn-MN"/>
        </w:rPr>
        <w:t>барилга</w:t>
      </w:r>
      <w:r w:rsidRPr="00F40206">
        <w:rPr>
          <w:rFonts w:ascii="Arial" w:hAnsi="Arial" w:cs="Arial"/>
          <w:sz w:val="22"/>
          <w:szCs w:val="22"/>
          <w:lang w:val="mn-MN"/>
        </w:rPr>
        <w:t xml:space="preserve"> дотор хадгалахаар бол </w:t>
      </w:r>
      <w:r w:rsidR="008344C4" w:rsidRPr="00F40206">
        <w:rPr>
          <w:rFonts w:ascii="Arial" w:hAnsi="Arial" w:cs="Arial"/>
          <w:sz w:val="22"/>
          <w:szCs w:val="22"/>
          <w:lang w:val="mn-MN"/>
        </w:rPr>
        <w:t xml:space="preserve">энэхүү дүрмийн </w:t>
      </w:r>
      <w:r w:rsidR="00EE65F7" w:rsidRPr="00F40206">
        <w:rPr>
          <w:rFonts w:ascii="Arial" w:hAnsi="Arial" w:cs="Arial"/>
          <w:sz w:val="22"/>
          <w:szCs w:val="22"/>
          <w:lang w:val="mn-MN"/>
        </w:rPr>
        <w:t xml:space="preserve">8.3.1, 8.3.2.1, </w:t>
      </w:r>
      <w:r w:rsidRPr="00F40206">
        <w:rPr>
          <w:rFonts w:ascii="Arial" w:hAnsi="Arial" w:cs="Arial"/>
          <w:sz w:val="22"/>
          <w:szCs w:val="22"/>
          <w:lang w:val="mn-MN"/>
        </w:rPr>
        <w:t>8.3.3.1-</w:t>
      </w:r>
      <w:r w:rsidR="00EE65F7" w:rsidRPr="00F40206">
        <w:rPr>
          <w:rFonts w:ascii="Arial" w:hAnsi="Arial" w:cs="Arial"/>
          <w:sz w:val="22"/>
          <w:szCs w:val="22"/>
          <w:lang w:val="mn-MN"/>
        </w:rPr>
        <w:t>дэх заалтуудаар</w:t>
      </w:r>
      <w:r w:rsidRPr="00F40206">
        <w:rPr>
          <w:rFonts w:ascii="Arial" w:hAnsi="Arial" w:cs="Arial"/>
          <w:sz w:val="22"/>
          <w:szCs w:val="22"/>
          <w:lang w:val="mn-MN"/>
        </w:rPr>
        <w:t xml:space="preserve"> зөвшөөрөгдсөн </w:t>
      </w:r>
      <w:r w:rsidR="00EE65F7" w:rsidRPr="00F40206">
        <w:rPr>
          <w:rFonts w:ascii="Arial" w:hAnsi="Arial" w:cs="Arial"/>
          <w:sz w:val="22"/>
          <w:szCs w:val="22"/>
          <w:lang w:val="mn-MN"/>
        </w:rPr>
        <w:t>дүүрэн хийтэй баллонууд</w:t>
      </w:r>
      <w:r w:rsidRPr="00F40206">
        <w:rPr>
          <w:rFonts w:ascii="Arial" w:hAnsi="Arial" w:cs="Arial"/>
          <w:sz w:val="22"/>
          <w:szCs w:val="22"/>
          <w:lang w:val="mn-MN"/>
        </w:rPr>
        <w:t xml:space="preserve"> гэж тооцно. </w:t>
      </w:r>
    </w:p>
    <w:p w14:paraId="31C5BC06" w14:textId="77777777" w:rsidR="00E02BB2" w:rsidRPr="00F40206" w:rsidRDefault="00E02BB2" w:rsidP="002A6249">
      <w:pPr>
        <w:jc w:val="both"/>
        <w:rPr>
          <w:rFonts w:ascii="Arial" w:hAnsi="Arial" w:cs="Arial"/>
          <w:sz w:val="22"/>
          <w:szCs w:val="22"/>
          <w:lang w:val="mn-MN"/>
        </w:rPr>
      </w:pPr>
      <w:r w:rsidRPr="00F40206">
        <w:rPr>
          <w:rFonts w:ascii="Arial" w:hAnsi="Arial" w:cs="Arial"/>
          <w:sz w:val="22"/>
          <w:szCs w:val="22"/>
          <w:lang w:val="mn-MN"/>
        </w:rPr>
        <w:t>8.2.1.5</w:t>
      </w:r>
      <w:r w:rsidR="00EE65F7" w:rsidRPr="00F40206">
        <w:rPr>
          <w:rFonts w:ascii="Arial" w:hAnsi="Arial" w:cs="Arial"/>
          <w:sz w:val="22"/>
          <w:szCs w:val="22"/>
          <w:lang w:val="mn-MN"/>
        </w:rPr>
        <w:t>.</w:t>
      </w:r>
      <w:r w:rsidRPr="00F40206">
        <w:rPr>
          <w:rFonts w:ascii="Arial" w:hAnsi="Arial" w:cs="Arial"/>
          <w:sz w:val="22"/>
          <w:szCs w:val="22"/>
          <w:lang w:val="mn-MN"/>
        </w:rPr>
        <w:t xml:space="preserve"> Хийн </w:t>
      </w:r>
      <w:r w:rsidR="00EE65F7" w:rsidRPr="00F40206">
        <w:rPr>
          <w:rFonts w:ascii="Arial" w:hAnsi="Arial" w:cs="Arial"/>
          <w:sz w:val="22"/>
          <w:szCs w:val="22"/>
          <w:lang w:val="mn-MN"/>
        </w:rPr>
        <w:t xml:space="preserve">баллонуудыг барилгын </w:t>
      </w:r>
      <w:r w:rsidRPr="00F40206">
        <w:rPr>
          <w:rFonts w:ascii="Arial" w:hAnsi="Arial" w:cs="Arial"/>
          <w:sz w:val="22"/>
          <w:szCs w:val="22"/>
          <w:lang w:val="mn-MN"/>
        </w:rPr>
        <w:t xml:space="preserve"> дээвэр дээр хадгалж үл болно. </w:t>
      </w:r>
    </w:p>
    <w:p w14:paraId="09CB122B" w14:textId="77777777" w:rsidR="00E02BB2" w:rsidRPr="00F40206" w:rsidRDefault="00E02BB2" w:rsidP="002A6249">
      <w:pPr>
        <w:jc w:val="both"/>
        <w:rPr>
          <w:rFonts w:ascii="Arial" w:hAnsi="Arial" w:cs="Arial"/>
          <w:b/>
          <w:sz w:val="22"/>
          <w:szCs w:val="22"/>
          <w:lang w:val="mn-MN"/>
        </w:rPr>
      </w:pPr>
      <w:r w:rsidRPr="00F40206">
        <w:rPr>
          <w:rFonts w:ascii="Arial" w:hAnsi="Arial" w:cs="Arial"/>
          <w:b/>
          <w:sz w:val="22"/>
          <w:szCs w:val="22"/>
          <w:lang w:val="mn-MN"/>
        </w:rPr>
        <w:t>8.2.2</w:t>
      </w:r>
      <w:r w:rsidR="00EE65F7" w:rsidRPr="00F40206">
        <w:rPr>
          <w:rFonts w:ascii="Arial" w:hAnsi="Arial" w:cs="Arial"/>
          <w:b/>
          <w:sz w:val="22"/>
          <w:szCs w:val="22"/>
          <w:lang w:val="mn-MN"/>
        </w:rPr>
        <w:t xml:space="preserve">. </w:t>
      </w:r>
      <w:r w:rsidRPr="00F40206">
        <w:rPr>
          <w:rFonts w:ascii="Arial" w:hAnsi="Arial" w:cs="Arial"/>
          <w:b/>
          <w:sz w:val="22"/>
          <w:szCs w:val="22"/>
          <w:lang w:val="mn-MN"/>
        </w:rPr>
        <w:t xml:space="preserve"> Хадгалалтын үед хийн </w:t>
      </w:r>
      <w:r w:rsidR="00EE65F7" w:rsidRPr="00F40206">
        <w:rPr>
          <w:rFonts w:ascii="Arial" w:hAnsi="Arial" w:cs="Arial"/>
          <w:b/>
          <w:sz w:val="22"/>
          <w:szCs w:val="22"/>
          <w:lang w:val="mn-MN"/>
        </w:rPr>
        <w:t xml:space="preserve">баллонуудын </w:t>
      </w:r>
      <w:r w:rsidR="002C63B9" w:rsidRPr="00F40206">
        <w:rPr>
          <w:rFonts w:ascii="Arial" w:hAnsi="Arial" w:cs="Arial"/>
          <w:b/>
          <w:sz w:val="22"/>
          <w:szCs w:val="22"/>
          <w:lang w:val="mn-MN"/>
        </w:rPr>
        <w:t>хавхлагууд</w:t>
      </w:r>
      <w:r w:rsidRPr="00F40206">
        <w:rPr>
          <w:rFonts w:ascii="Arial" w:hAnsi="Arial" w:cs="Arial"/>
          <w:b/>
          <w:sz w:val="22"/>
          <w:szCs w:val="22"/>
          <w:lang w:val="mn-MN"/>
        </w:rPr>
        <w:t>ыг хамгаалах</w:t>
      </w:r>
      <w:r w:rsidR="00EE65F7" w:rsidRPr="00F40206">
        <w:rPr>
          <w:rFonts w:ascii="Arial" w:hAnsi="Arial" w:cs="Arial"/>
          <w:b/>
          <w:sz w:val="22"/>
          <w:szCs w:val="22"/>
          <w:lang w:val="mn-MN"/>
        </w:rPr>
        <w:t>.</w:t>
      </w:r>
    </w:p>
    <w:p w14:paraId="4E84A2E2" w14:textId="77777777" w:rsidR="009D17A4" w:rsidRPr="00F40206" w:rsidRDefault="00E02BB2" w:rsidP="002A6249">
      <w:pPr>
        <w:jc w:val="both"/>
        <w:rPr>
          <w:rFonts w:ascii="Arial" w:hAnsi="Arial" w:cs="Arial"/>
          <w:sz w:val="22"/>
          <w:szCs w:val="22"/>
          <w:lang w:val="mn-MN"/>
        </w:rPr>
      </w:pPr>
      <w:r w:rsidRPr="00F40206">
        <w:rPr>
          <w:rFonts w:ascii="Arial" w:hAnsi="Arial" w:cs="Arial"/>
          <w:sz w:val="22"/>
          <w:szCs w:val="22"/>
          <w:lang w:val="mn-MN"/>
        </w:rPr>
        <w:t>8.2.2.1</w:t>
      </w:r>
      <w:r w:rsidR="00EE65F7" w:rsidRPr="00F40206">
        <w:rPr>
          <w:rFonts w:ascii="Arial" w:hAnsi="Arial" w:cs="Arial"/>
          <w:sz w:val="22"/>
          <w:szCs w:val="22"/>
          <w:lang w:val="mn-MN"/>
        </w:rPr>
        <w:t>.</w:t>
      </w:r>
      <w:r w:rsidRPr="00F40206">
        <w:rPr>
          <w:rFonts w:ascii="Arial" w:hAnsi="Arial" w:cs="Arial"/>
          <w:sz w:val="22"/>
          <w:szCs w:val="22"/>
          <w:lang w:val="mn-MN"/>
        </w:rPr>
        <w:t xml:space="preserve"> Хийн </w:t>
      </w:r>
      <w:r w:rsidR="00EE65F7" w:rsidRPr="00F40206">
        <w:rPr>
          <w:rFonts w:ascii="Arial" w:hAnsi="Arial" w:cs="Arial"/>
          <w:sz w:val="22"/>
          <w:szCs w:val="22"/>
          <w:lang w:val="mn-MN"/>
        </w:rPr>
        <w:t>баллонуудыг</w:t>
      </w:r>
      <w:r w:rsidRPr="00F40206">
        <w:rPr>
          <w:rFonts w:ascii="Arial" w:hAnsi="Arial" w:cs="Arial"/>
          <w:sz w:val="22"/>
          <w:szCs w:val="22"/>
          <w:lang w:val="mn-MN"/>
        </w:rPr>
        <w:t xml:space="preserve"> </w:t>
      </w:r>
      <w:r w:rsidR="00EE65F7" w:rsidRPr="00F40206">
        <w:rPr>
          <w:rFonts w:ascii="Arial" w:hAnsi="Arial" w:cs="Arial"/>
          <w:sz w:val="22"/>
          <w:szCs w:val="22"/>
          <w:lang w:val="mn-MN"/>
        </w:rPr>
        <w:t xml:space="preserve">энэхүү дүрмийн 5.2.6.1, </w:t>
      </w:r>
      <w:r w:rsidRPr="00F40206">
        <w:rPr>
          <w:rFonts w:ascii="Arial" w:hAnsi="Arial" w:cs="Arial"/>
          <w:sz w:val="22"/>
          <w:szCs w:val="22"/>
          <w:lang w:val="mn-MN"/>
        </w:rPr>
        <w:t>7.2.2.5</w:t>
      </w:r>
      <w:r w:rsidR="00B04738" w:rsidRPr="00F40206">
        <w:rPr>
          <w:rFonts w:ascii="Arial" w:hAnsi="Arial" w:cs="Arial"/>
          <w:sz w:val="22"/>
          <w:szCs w:val="22"/>
          <w:lang w:val="mn-MN"/>
        </w:rPr>
        <w:t xml:space="preserve"> </w:t>
      </w:r>
      <w:r w:rsidR="00EE65F7" w:rsidRPr="00F40206">
        <w:rPr>
          <w:rFonts w:ascii="Arial" w:hAnsi="Arial" w:cs="Arial"/>
          <w:sz w:val="22"/>
          <w:szCs w:val="22"/>
          <w:lang w:val="mn-MN"/>
        </w:rPr>
        <w:t xml:space="preserve">дахь </w:t>
      </w:r>
      <w:r w:rsidR="00B04738" w:rsidRPr="00F40206">
        <w:rPr>
          <w:rFonts w:ascii="Arial" w:hAnsi="Arial" w:cs="Arial"/>
          <w:sz w:val="22"/>
          <w:szCs w:val="22"/>
          <w:lang w:val="mn-MN"/>
        </w:rPr>
        <w:t xml:space="preserve">заалтуудын дагуу </w:t>
      </w:r>
      <w:r w:rsidR="009D17A4" w:rsidRPr="00F40206">
        <w:rPr>
          <w:rFonts w:ascii="Arial" w:hAnsi="Arial" w:cs="Arial"/>
          <w:sz w:val="22"/>
          <w:szCs w:val="22"/>
          <w:lang w:val="mn-MN"/>
        </w:rPr>
        <w:t>хамгаалах шаардлагатай.</w:t>
      </w:r>
    </w:p>
    <w:p w14:paraId="516998D5" w14:textId="77777777" w:rsidR="009D17A4" w:rsidRPr="00F40206" w:rsidRDefault="009D17A4" w:rsidP="002A6249">
      <w:pPr>
        <w:jc w:val="both"/>
        <w:rPr>
          <w:rFonts w:ascii="Arial" w:hAnsi="Arial" w:cs="Arial"/>
          <w:sz w:val="22"/>
          <w:szCs w:val="22"/>
          <w:lang w:val="mn-MN"/>
        </w:rPr>
      </w:pPr>
      <w:r w:rsidRPr="00F40206">
        <w:rPr>
          <w:rFonts w:ascii="Arial" w:hAnsi="Arial" w:cs="Arial"/>
          <w:sz w:val="22"/>
          <w:szCs w:val="22"/>
          <w:lang w:val="mn-MN"/>
        </w:rPr>
        <w:t>8.2.2.2</w:t>
      </w:r>
      <w:r w:rsidR="00EE65F7" w:rsidRPr="00F40206">
        <w:rPr>
          <w:rFonts w:ascii="Arial" w:hAnsi="Arial" w:cs="Arial"/>
          <w:sz w:val="22"/>
          <w:szCs w:val="22"/>
          <w:lang w:val="mn-MN"/>
        </w:rPr>
        <w:t>.</w:t>
      </w:r>
      <w:r w:rsidRPr="00F40206">
        <w:rPr>
          <w:rFonts w:ascii="Arial" w:hAnsi="Arial" w:cs="Arial"/>
          <w:sz w:val="22"/>
          <w:szCs w:val="22"/>
          <w:lang w:val="mn-MN"/>
        </w:rPr>
        <w:t xml:space="preserve"> Тухайн хийн </w:t>
      </w:r>
      <w:r w:rsidR="00EE65F7" w:rsidRPr="00F40206">
        <w:rPr>
          <w:rFonts w:ascii="Arial" w:hAnsi="Arial" w:cs="Arial"/>
          <w:sz w:val="22"/>
          <w:szCs w:val="22"/>
          <w:lang w:val="mn-MN"/>
        </w:rPr>
        <w:t>баллон</w:t>
      </w:r>
      <w:r w:rsidRPr="00F40206">
        <w:rPr>
          <w:rFonts w:ascii="Arial" w:hAnsi="Arial" w:cs="Arial"/>
          <w:sz w:val="22"/>
          <w:szCs w:val="22"/>
          <w:lang w:val="mn-MN"/>
        </w:rPr>
        <w:t xml:space="preserve"> нь дүүрэн, дундуур</w:t>
      </w:r>
      <w:r w:rsidR="00EE65F7" w:rsidRPr="00F40206">
        <w:rPr>
          <w:rFonts w:ascii="Arial" w:hAnsi="Arial" w:cs="Arial"/>
          <w:sz w:val="22"/>
          <w:szCs w:val="22"/>
          <w:lang w:val="mn-MN"/>
        </w:rPr>
        <w:t>, хоосон байхаас</w:t>
      </w:r>
      <w:r w:rsidRPr="00F40206">
        <w:rPr>
          <w:rFonts w:ascii="Arial" w:hAnsi="Arial" w:cs="Arial"/>
          <w:sz w:val="22"/>
          <w:szCs w:val="22"/>
          <w:lang w:val="mn-MN"/>
        </w:rPr>
        <w:t xml:space="preserve"> үл хамааран бүх хийн </w:t>
      </w:r>
      <w:r w:rsidR="00EE65F7" w:rsidRPr="00F40206">
        <w:rPr>
          <w:rFonts w:ascii="Arial" w:hAnsi="Arial" w:cs="Arial"/>
          <w:sz w:val="22"/>
          <w:szCs w:val="22"/>
          <w:lang w:val="mn-MN"/>
        </w:rPr>
        <w:t>баллонуудыг</w:t>
      </w:r>
      <w:r w:rsidRPr="00F40206">
        <w:rPr>
          <w:rFonts w:ascii="Arial" w:hAnsi="Arial" w:cs="Arial"/>
          <w:sz w:val="22"/>
          <w:szCs w:val="22"/>
          <w:lang w:val="mn-MN"/>
        </w:rPr>
        <w:t xml:space="preserve"> эрэгдэж чангалдаг төрлийн бүслүүрээр бэхлэсэн байх бөгөөд хийн </w:t>
      </w:r>
      <w:r w:rsidR="00EE65F7" w:rsidRPr="00F40206">
        <w:rPr>
          <w:rFonts w:ascii="Arial" w:hAnsi="Arial" w:cs="Arial"/>
          <w:sz w:val="22"/>
          <w:szCs w:val="22"/>
          <w:lang w:val="mn-MN"/>
        </w:rPr>
        <w:t xml:space="preserve">баллоны </w:t>
      </w:r>
      <w:r w:rsidRPr="00F40206">
        <w:rPr>
          <w:rFonts w:ascii="Arial" w:hAnsi="Arial" w:cs="Arial"/>
          <w:sz w:val="22"/>
          <w:szCs w:val="22"/>
          <w:lang w:val="mn-MN"/>
        </w:rPr>
        <w:t xml:space="preserve"> гаралтын хавхлагыг хаасан байна.</w:t>
      </w:r>
    </w:p>
    <w:p w14:paraId="5B191053" w14:textId="77777777" w:rsidR="009D17A4" w:rsidRPr="00F40206" w:rsidRDefault="009D17A4" w:rsidP="002A6249">
      <w:pPr>
        <w:jc w:val="both"/>
        <w:rPr>
          <w:rFonts w:ascii="Arial" w:hAnsi="Arial" w:cs="Arial"/>
          <w:sz w:val="22"/>
          <w:szCs w:val="22"/>
          <w:lang w:val="mn-MN"/>
        </w:rPr>
      </w:pPr>
      <w:r w:rsidRPr="00F40206">
        <w:rPr>
          <w:rFonts w:ascii="Arial" w:hAnsi="Arial" w:cs="Arial"/>
          <w:sz w:val="22"/>
          <w:szCs w:val="22"/>
          <w:lang w:val="mn-MN"/>
        </w:rPr>
        <w:t>8.2.2.3</w:t>
      </w:r>
      <w:r w:rsidR="002844C9" w:rsidRPr="00F40206">
        <w:rPr>
          <w:rFonts w:ascii="Arial" w:hAnsi="Arial" w:cs="Arial"/>
          <w:sz w:val="22"/>
          <w:szCs w:val="22"/>
          <w:lang w:val="mn-MN"/>
        </w:rPr>
        <w:t>.</w:t>
      </w:r>
      <w:r w:rsidRPr="00F40206">
        <w:rPr>
          <w:rFonts w:ascii="Arial" w:hAnsi="Arial" w:cs="Arial"/>
          <w:sz w:val="22"/>
          <w:szCs w:val="22"/>
          <w:lang w:val="mn-MN"/>
        </w:rPr>
        <w:t xml:space="preserve"> 49 кг-аас бага усны багтаамжтай (20 кг пропаны номинал багтаамжтай) хийн </w:t>
      </w:r>
      <w:r w:rsidR="002844C9" w:rsidRPr="00F40206">
        <w:rPr>
          <w:rFonts w:ascii="Arial" w:hAnsi="Arial" w:cs="Arial"/>
          <w:sz w:val="22"/>
          <w:szCs w:val="22"/>
          <w:lang w:val="mn-MN"/>
        </w:rPr>
        <w:t>баллонуудын</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ын гаралтуудыг </w:t>
      </w:r>
      <w:r w:rsidR="002844C9" w:rsidRPr="00F40206">
        <w:rPr>
          <w:rFonts w:ascii="Arial" w:hAnsi="Arial" w:cs="Arial"/>
          <w:sz w:val="22"/>
          <w:szCs w:val="22"/>
          <w:lang w:val="mn-MN"/>
        </w:rPr>
        <w:t xml:space="preserve">энэхүү дүрмийн 7.2.2.5 дахь заалтын </w:t>
      </w:r>
      <w:r w:rsidRPr="00F40206">
        <w:rPr>
          <w:rFonts w:ascii="Arial" w:hAnsi="Arial" w:cs="Arial"/>
          <w:sz w:val="22"/>
          <w:szCs w:val="22"/>
          <w:lang w:val="mn-MN"/>
        </w:rPr>
        <w:t xml:space="preserve"> дагуу таглаж, бөглөж</w:t>
      </w:r>
      <w:r w:rsidR="002844C9" w:rsidRPr="00F40206">
        <w:rPr>
          <w:rFonts w:ascii="Arial" w:hAnsi="Arial" w:cs="Arial"/>
          <w:sz w:val="22"/>
          <w:szCs w:val="22"/>
          <w:lang w:val="mn-MN"/>
        </w:rPr>
        <w:t xml:space="preserve">,  битүүмжилсэн байх шаардлагатай. </w:t>
      </w:r>
    </w:p>
    <w:p w14:paraId="6B941E09" w14:textId="77777777" w:rsidR="009D17A4" w:rsidRPr="00F40206" w:rsidRDefault="002844C9" w:rsidP="002A6249">
      <w:pPr>
        <w:jc w:val="both"/>
        <w:rPr>
          <w:rFonts w:ascii="Arial" w:hAnsi="Arial" w:cs="Arial"/>
          <w:b/>
          <w:sz w:val="22"/>
          <w:szCs w:val="22"/>
          <w:lang w:val="mn-MN"/>
        </w:rPr>
      </w:pPr>
      <w:r w:rsidRPr="00F40206">
        <w:rPr>
          <w:rFonts w:ascii="Arial" w:hAnsi="Arial" w:cs="Arial"/>
          <w:b/>
          <w:sz w:val="22"/>
          <w:szCs w:val="22"/>
          <w:lang w:val="mn-MN"/>
        </w:rPr>
        <w:t>8.3.   Барилга</w:t>
      </w:r>
      <w:r w:rsidR="009D17A4" w:rsidRPr="00F40206">
        <w:rPr>
          <w:rFonts w:ascii="Arial" w:hAnsi="Arial" w:cs="Arial"/>
          <w:b/>
          <w:sz w:val="22"/>
          <w:szCs w:val="22"/>
          <w:lang w:val="mn-MN"/>
        </w:rPr>
        <w:t xml:space="preserve"> дотор хадгалах</w:t>
      </w:r>
      <w:r w:rsidRPr="00F40206">
        <w:rPr>
          <w:rFonts w:ascii="Arial" w:hAnsi="Arial" w:cs="Arial"/>
          <w:b/>
          <w:sz w:val="22"/>
          <w:szCs w:val="22"/>
          <w:lang w:val="mn-MN"/>
        </w:rPr>
        <w:t>.</w:t>
      </w:r>
    </w:p>
    <w:p w14:paraId="2C512FF7" w14:textId="77777777" w:rsidR="00E51EA5" w:rsidRPr="00F40206" w:rsidRDefault="009D17A4" w:rsidP="002A6249">
      <w:pPr>
        <w:jc w:val="both"/>
        <w:rPr>
          <w:rFonts w:ascii="Arial" w:hAnsi="Arial" w:cs="Arial"/>
          <w:sz w:val="22"/>
          <w:szCs w:val="22"/>
          <w:lang w:val="mn-MN"/>
        </w:rPr>
      </w:pPr>
      <w:r w:rsidRPr="00F40206">
        <w:rPr>
          <w:rFonts w:ascii="Arial" w:hAnsi="Arial" w:cs="Arial"/>
          <w:b/>
          <w:sz w:val="22"/>
          <w:szCs w:val="22"/>
          <w:lang w:val="mn-MN"/>
        </w:rPr>
        <w:t>8.3.1</w:t>
      </w:r>
      <w:r w:rsidR="00422440" w:rsidRPr="00F40206">
        <w:rPr>
          <w:rFonts w:ascii="Arial" w:hAnsi="Arial" w:cs="Arial"/>
          <w:b/>
          <w:sz w:val="22"/>
          <w:szCs w:val="22"/>
          <w:lang w:val="mn-MN"/>
        </w:rPr>
        <w:t>.</w:t>
      </w:r>
      <w:r w:rsidRPr="00F40206">
        <w:rPr>
          <w:rFonts w:ascii="Arial" w:hAnsi="Arial" w:cs="Arial"/>
          <w:b/>
          <w:sz w:val="22"/>
          <w:szCs w:val="22"/>
          <w:lang w:val="mn-MN"/>
        </w:rPr>
        <w:t xml:space="preserve">  Ерөнхий зүйл</w:t>
      </w:r>
      <w:r w:rsidRPr="00F40206">
        <w:rPr>
          <w:rFonts w:ascii="Arial" w:hAnsi="Arial" w:cs="Arial"/>
          <w:sz w:val="22"/>
          <w:szCs w:val="22"/>
          <w:lang w:val="mn-MN"/>
        </w:rPr>
        <w:t xml:space="preserve">. </w:t>
      </w:r>
      <w:r w:rsidR="00422440" w:rsidRPr="00F40206">
        <w:rPr>
          <w:rFonts w:ascii="Arial" w:hAnsi="Arial" w:cs="Arial"/>
          <w:sz w:val="22"/>
          <w:szCs w:val="22"/>
          <w:lang w:val="mn-MN"/>
        </w:rPr>
        <w:t>Барилга</w:t>
      </w:r>
      <w:r w:rsidR="00E51EA5" w:rsidRPr="00F40206">
        <w:rPr>
          <w:rFonts w:ascii="Arial" w:hAnsi="Arial" w:cs="Arial"/>
          <w:sz w:val="22"/>
          <w:szCs w:val="22"/>
          <w:lang w:val="mn-MN"/>
        </w:rPr>
        <w:t xml:space="preserve"> дотор хийн </w:t>
      </w:r>
      <w:r w:rsidR="00422440" w:rsidRPr="00F40206">
        <w:rPr>
          <w:rFonts w:ascii="Arial" w:hAnsi="Arial" w:cs="Arial"/>
          <w:sz w:val="22"/>
          <w:szCs w:val="22"/>
          <w:lang w:val="mn-MN"/>
        </w:rPr>
        <w:t>баллонуудыг</w:t>
      </w:r>
      <w:r w:rsidR="00E51EA5" w:rsidRPr="00F40206">
        <w:rPr>
          <w:rFonts w:ascii="Arial" w:hAnsi="Arial" w:cs="Arial"/>
          <w:sz w:val="22"/>
          <w:szCs w:val="22"/>
          <w:lang w:val="mn-MN"/>
        </w:rPr>
        <w:t xml:space="preserve"> хадгалахдаа </w:t>
      </w:r>
      <w:r w:rsidR="00422440" w:rsidRPr="00F40206">
        <w:rPr>
          <w:rFonts w:ascii="Arial" w:hAnsi="Arial" w:cs="Arial"/>
          <w:sz w:val="22"/>
          <w:szCs w:val="22"/>
          <w:lang w:val="mn-MN"/>
        </w:rPr>
        <w:t>энэхүү дүрмийн х</w:t>
      </w:r>
      <w:r w:rsidR="00E51EA5" w:rsidRPr="00F40206">
        <w:rPr>
          <w:rFonts w:ascii="Arial" w:hAnsi="Arial" w:cs="Arial"/>
          <w:sz w:val="22"/>
          <w:szCs w:val="22"/>
          <w:lang w:val="mn-MN"/>
        </w:rPr>
        <w:t>үснэгт</w:t>
      </w:r>
      <w:r w:rsidR="00422440" w:rsidRPr="00F40206">
        <w:rPr>
          <w:rFonts w:ascii="Arial" w:hAnsi="Arial" w:cs="Arial"/>
          <w:sz w:val="22"/>
          <w:szCs w:val="22"/>
          <w:lang w:val="mn-MN"/>
        </w:rPr>
        <w:t xml:space="preserve"> 8.3.1 (а),  х</w:t>
      </w:r>
      <w:r w:rsidR="00E51EA5" w:rsidRPr="00F40206">
        <w:rPr>
          <w:rFonts w:ascii="Arial" w:hAnsi="Arial" w:cs="Arial"/>
          <w:sz w:val="22"/>
          <w:szCs w:val="22"/>
          <w:lang w:val="mn-MN"/>
        </w:rPr>
        <w:t>үснэгт 8.3.1 (б) эсвэл</w:t>
      </w:r>
      <w:r w:rsidR="00422440" w:rsidRPr="00F40206">
        <w:rPr>
          <w:rFonts w:ascii="Arial" w:hAnsi="Arial" w:cs="Arial"/>
          <w:sz w:val="22"/>
          <w:szCs w:val="22"/>
          <w:lang w:val="mn-MN"/>
        </w:rPr>
        <w:t xml:space="preserve"> энэхүү дүрмийн</w:t>
      </w:r>
      <w:r w:rsidR="00E51EA5" w:rsidRPr="00F40206">
        <w:rPr>
          <w:rFonts w:ascii="Arial" w:hAnsi="Arial" w:cs="Arial"/>
          <w:sz w:val="22"/>
          <w:szCs w:val="22"/>
          <w:lang w:val="mn-MN"/>
        </w:rPr>
        <w:t xml:space="preserve"> 8.3 </w:t>
      </w:r>
      <w:r w:rsidR="00422440" w:rsidRPr="00F40206">
        <w:rPr>
          <w:rFonts w:ascii="Arial" w:hAnsi="Arial" w:cs="Arial"/>
          <w:sz w:val="22"/>
          <w:szCs w:val="22"/>
          <w:lang w:val="mn-MN"/>
        </w:rPr>
        <w:t xml:space="preserve">дахь заалтын шаардлагуудыг хангавал зохино. </w:t>
      </w:r>
    </w:p>
    <w:p w14:paraId="41A9D166" w14:textId="77777777" w:rsidR="009E5C32" w:rsidRPr="00F40206" w:rsidRDefault="00E51EA5" w:rsidP="002A6249">
      <w:pPr>
        <w:jc w:val="both"/>
        <w:rPr>
          <w:rFonts w:ascii="Arial" w:hAnsi="Arial" w:cs="Arial"/>
          <w:b/>
          <w:sz w:val="22"/>
          <w:szCs w:val="22"/>
          <w:lang w:val="mn-MN"/>
        </w:rPr>
      </w:pPr>
      <w:r w:rsidRPr="00F40206">
        <w:rPr>
          <w:rFonts w:ascii="Arial" w:hAnsi="Arial" w:cs="Arial"/>
          <w:b/>
          <w:sz w:val="22"/>
          <w:szCs w:val="22"/>
          <w:lang w:val="mn-MN"/>
        </w:rPr>
        <w:t>8.3.2</w:t>
      </w:r>
      <w:r w:rsidR="00422440" w:rsidRPr="00F40206">
        <w:rPr>
          <w:rFonts w:ascii="Arial" w:hAnsi="Arial" w:cs="Arial"/>
          <w:b/>
          <w:sz w:val="22"/>
          <w:szCs w:val="22"/>
          <w:lang w:val="mn-MN"/>
        </w:rPr>
        <w:t>.</w:t>
      </w:r>
      <w:r w:rsidRPr="00F40206">
        <w:rPr>
          <w:rFonts w:ascii="Arial" w:hAnsi="Arial" w:cs="Arial"/>
          <w:b/>
          <w:sz w:val="22"/>
          <w:szCs w:val="22"/>
          <w:lang w:val="mn-MN"/>
        </w:rPr>
        <w:t xml:space="preserve"> Гадны хүмүүс болон оршин суугчид байнга </w:t>
      </w:r>
      <w:r w:rsidR="009E5C32" w:rsidRPr="00F40206">
        <w:rPr>
          <w:rFonts w:ascii="Arial" w:hAnsi="Arial" w:cs="Arial"/>
          <w:b/>
          <w:sz w:val="22"/>
          <w:szCs w:val="22"/>
          <w:lang w:val="mn-MN"/>
        </w:rPr>
        <w:t>оршин суудаг хөл хөдөлгөөн ихтэй</w:t>
      </w:r>
      <w:r w:rsidRPr="00F40206">
        <w:rPr>
          <w:rFonts w:ascii="Arial" w:hAnsi="Arial" w:cs="Arial"/>
          <w:b/>
          <w:sz w:val="22"/>
          <w:szCs w:val="22"/>
          <w:lang w:val="mn-MN"/>
        </w:rPr>
        <w:t xml:space="preserve"> б</w:t>
      </w:r>
      <w:r w:rsidR="00422440" w:rsidRPr="00F40206">
        <w:rPr>
          <w:rFonts w:ascii="Arial" w:hAnsi="Arial" w:cs="Arial"/>
          <w:b/>
          <w:sz w:val="22"/>
          <w:szCs w:val="22"/>
          <w:lang w:val="mn-MN"/>
        </w:rPr>
        <w:t>арилга дотор</w:t>
      </w:r>
      <w:r w:rsidRPr="00F40206">
        <w:rPr>
          <w:rFonts w:ascii="Arial" w:hAnsi="Arial" w:cs="Arial"/>
          <w:b/>
          <w:sz w:val="22"/>
          <w:szCs w:val="22"/>
          <w:lang w:val="mn-MN"/>
        </w:rPr>
        <w:t xml:space="preserve"> хадгалах</w:t>
      </w:r>
      <w:r w:rsidR="00422440" w:rsidRPr="00F40206">
        <w:rPr>
          <w:rFonts w:ascii="Arial" w:hAnsi="Arial" w:cs="Arial"/>
          <w:b/>
          <w:sz w:val="22"/>
          <w:szCs w:val="22"/>
          <w:lang w:val="mn-MN"/>
        </w:rPr>
        <w:t>.</w:t>
      </w:r>
    </w:p>
    <w:p w14:paraId="2AD31883" w14:textId="77777777" w:rsidR="009E5C32" w:rsidRPr="00F40206" w:rsidRDefault="00E51EA5" w:rsidP="002A6249">
      <w:pPr>
        <w:jc w:val="both"/>
        <w:rPr>
          <w:rFonts w:ascii="Arial" w:hAnsi="Arial" w:cs="Arial"/>
          <w:b/>
          <w:sz w:val="22"/>
          <w:szCs w:val="22"/>
          <w:lang w:val="mn-MN"/>
        </w:rPr>
      </w:pPr>
      <w:r w:rsidRPr="00F40206">
        <w:rPr>
          <w:rFonts w:ascii="Arial" w:hAnsi="Arial" w:cs="Arial"/>
          <w:b/>
          <w:sz w:val="22"/>
          <w:szCs w:val="22"/>
          <w:lang w:val="mn-MN"/>
        </w:rPr>
        <w:t>8.3.2.1</w:t>
      </w:r>
      <w:r w:rsidR="00422440" w:rsidRPr="00F40206">
        <w:rPr>
          <w:rFonts w:ascii="Arial" w:hAnsi="Arial" w:cs="Arial"/>
          <w:b/>
          <w:sz w:val="22"/>
          <w:szCs w:val="22"/>
          <w:lang w:val="mn-MN"/>
        </w:rPr>
        <w:t>.</w:t>
      </w:r>
      <w:r w:rsidRPr="00F40206">
        <w:rPr>
          <w:rFonts w:ascii="Arial" w:hAnsi="Arial" w:cs="Arial"/>
          <w:b/>
          <w:sz w:val="22"/>
          <w:szCs w:val="22"/>
          <w:lang w:val="mn-MN"/>
        </w:rPr>
        <w:t xml:space="preserve"> </w:t>
      </w:r>
      <w:r w:rsidRPr="00F40206">
        <w:rPr>
          <w:rFonts w:ascii="Arial" w:hAnsi="Arial" w:cs="Arial"/>
          <w:sz w:val="22"/>
          <w:szCs w:val="22"/>
          <w:lang w:val="mn-MN"/>
        </w:rPr>
        <w:t>Нэг байрлалд</w:t>
      </w:r>
      <w:r w:rsidRPr="00F40206">
        <w:rPr>
          <w:rFonts w:ascii="Arial" w:hAnsi="Arial" w:cs="Arial"/>
          <w:b/>
          <w:sz w:val="22"/>
          <w:szCs w:val="22"/>
          <w:lang w:val="mn-MN"/>
        </w:rPr>
        <w:t xml:space="preserve"> </w:t>
      </w:r>
      <w:r w:rsidRPr="00F40206">
        <w:rPr>
          <w:rFonts w:ascii="Arial" w:hAnsi="Arial" w:cs="Arial"/>
          <w:sz w:val="22"/>
          <w:szCs w:val="22"/>
          <w:lang w:val="mn-MN"/>
        </w:rPr>
        <w:t xml:space="preserve">хадгалж эсвэл ил байлгаж болох хийн </w:t>
      </w:r>
      <w:r w:rsidR="00422440" w:rsidRPr="00F40206">
        <w:rPr>
          <w:rFonts w:ascii="Arial" w:hAnsi="Arial" w:cs="Arial"/>
          <w:sz w:val="22"/>
          <w:szCs w:val="22"/>
          <w:lang w:val="mn-MN"/>
        </w:rPr>
        <w:t xml:space="preserve">баллонуудын </w:t>
      </w:r>
      <w:r w:rsidRPr="00F40206">
        <w:rPr>
          <w:rFonts w:ascii="Arial" w:hAnsi="Arial" w:cs="Arial"/>
          <w:sz w:val="22"/>
          <w:szCs w:val="22"/>
          <w:lang w:val="mn-MN"/>
        </w:rPr>
        <w:t xml:space="preserve"> </w:t>
      </w:r>
      <w:r w:rsidR="00422440"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хэмжээ нь 91 кг-аас хэтэрч үл болох бөгөөд нэмэлт </w:t>
      </w:r>
      <w:r w:rsidR="00422440" w:rsidRPr="00F40206">
        <w:rPr>
          <w:rFonts w:ascii="Arial" w:hAnsi="Arial" w:cs="Arial"/>
          <w:sz w:val="22"/>
          <w:szCs w:val="22"/>
          <w:lang w:val="mn-MN"/>
        </w:rPr>
        <w:t>хийн баллон</w:t>
      </w:r>
      <w:r w:rsidRPr="00F40206">
        <w:rPr>
          <w:rFonts w:ascii="Arial" w:hAnsi="Arial" w:cs="Arial"/>
          <w:sz w:val="22"/>
          <w:szCs w:val="22"/>
          <w:lang w:val="mn-MN"/>
        </w:rPr>
        <w:t xml:space="preserve"> хадгал</w:t>
      </w:r>
      <w:r w:rsidR="00422440" w:rsidRPr="00F40206">
        <w:rPr>
          <w:rFonts w:ascii="Arial" w:hAnsi="Arial" w:cs="Arial"/>
          <w:sz w:val="22"/>
          <w:szCs w:val="22"/>
          <w:lang w:val="mn-MN"/>
        </w:rPr>
        <w:t>а</w:t>
      </w:r>
      <w:r w:rsidRPr="00F40206">
        <w:rPr>
          <w:rFonts w:ascii="Arial" w:hAnsi="Arial" w:cs="Arial"/>
          <w:sz w:val="22"/>
          <w:szCs w:val="22"/>
          <w:lang w:val="mn-MN"/>
        </w:rPr>
        <w:t>хаар бол 15 м-ийн зайтай байх шаардлагатай.  Нэг б</w:t>
      </w:r>
      <w:r w:rsidR="00422440" w:rsidRPr="00F40206">
        <w:rPr>
          <w:rFonts w:ascii="Arial" w:hAnsi="Arial" w:cs="Arial"/>
          <w:sz w:val="22"/>
          <w:szCs w:val="22"/>
          <w:lang w:val="mn-MN"/>
        </w:rPr>
        <w:t>арилгад</w:t>
      </w:r>
      <w:r w:rsidRPr="00F40206">
        <w:rPr>
          <w:rFonts w:ascii="Arial" w:hAnsi="Arial" w:cs="Arial"/>
          <w:sz w:val="22"/>
          <w:szCs w:val="22"/>
          <w:lang w:val="mn-MN"/>
        </w:rPr>
        <w:t xml:space="preserve"> хадгалж болох </w:t>
      </w:r>
      <w:r w:rsidR="00422440" w:rsidRPr="00F40206">
        <w:rPr>
          <w:rFonts w:ascii="Arial" w:hAnsi="Arial" w:cs="Arial"/>
          <w:sz w:val="22"/>
          <w:szCs w:val="22"/>
          <w:lang w:val="mn-MN"/>
        </w:rPr>
        <w:t xml:space="preserve"> </w:t>
      </w:r>
      <w:r w:rsidRPr="00F40206">
        <w:rPr>
          <w:rFonts w:ascii="Arial" w:hAnsi="Arial" w:cs="Arial"/>
          <w:sz w:val="22"/>
          <w:szCs w:val="22"/>
          <w:lang w:val="mn-MN"/>
        </w:rPr>
        <w:t xml:space="preserve">хамгийн </w:t>
      </w:r>
      <w:r w:rsidR="009E5C32" w:rsidRPr="00F40206">
        <w:rPr>
          <w:rFonts w:ascii="Arial" w:hAnsi="Arial" w:cs="Arial"/>
          <w:sz w:val="22"/>
          <w:szCs w:val="22"/>
          <w:lang w:val="mn-MN"/>
        </w:rPr>
        <w:t>дээд</w:t>
      </w:r>
      <w:r w:rsidRPr="00F40206">
        <w:rPr>
          <w:rFonts w:ascii="Arial" w:hAnsi="Arial" w:cs="Arial"/>
          <w:sz w:val="22"/>
          <w:szCs w:val="22"/>
          <w:lang w:val="mn-MN"/>
        </w:rPr>
        <w:t xml:space="preserve"> хэмжээ нь 454 кг-аас хэтрэхээргүй байна.</w:t>
      </w:r>
    </w:p>
    <w:p w14:paraId="7F6026FD" w14:textId="77777777" w:rsidR="009E5C32" w:rsidRPr="00F40206" w:rsidRDefault="00E51EA5" w:rsidP="002A6249">
      <w:pPr>
        <w:jc w:val="both"/>
        <w:rPr>
          <w:rFonts w:ascii="Arial" w:hAnsi="Arial" w:cs="Arial"/>
          <w:b/>
          <w:sz w:val="22"/>
          <w:szCs w:val="22"/>
          <w:lang w:val="mn-MN"/>
        </w:rPr>
      </w:pPr>
      <w:r w:rsidRPr="00F40206">
        <w:rPr>
          <w:rFonts w:ascii="Arial" w:hAnsi="Arial" w:cs="Arial"/>
          <w:sz w:val="22"/>
          <w:szCs w:val="22"/>
          <w:lang w:val="mn-MN"/>
        </w:rPr>
        <w:t>(А) Нэг байшинд хадгалах нийт хэмжээ нь 91 кг-аас хэтэрсэн бол</w:t>
      </w:r>
      <w:r w:rsidR="003F0465" w:rsidRPr="00F40206">
        <w:rPr>
          <w:rFonts w:ascii="Arial" w:hAnsi="Arial" w:cs="Arial"/>
          <w:sz w:val="22"/>
          <w:szCs w:val="22"/>
          <w:lang w:val="mn-MN"/>
        </w:rPr>
        <w:t xml:space="preserve"> </w:t>
      </w:r>
      <w:r w:rsidR="00DC5668" w:rsidRPr="00F40206">
        <w:rPr>
          <w:rFonts w:ascii="Arial" w:hAnsi="Arial" w:cs="Arial"/>
          <w:sz w:val="22"/>
          <w:szCs w:val="22"/>
          <w:lang w:val="mn-MN"/>
        </w:rPr>
        <w:t>автомат</w:t>
      </w:r>
      <w:r w:rsidR="00D73288" w:rsidRPr="00F40206">
        <w:rPr>
          <w:rFonts w:ascii="Arial" w:hAnsi="Arial" w:cs="Arial"/>
          <w:sz w:val="22"/>
          <w:szCs w:val="22"/>
          <w:lang w:val="mn-MN"/>
        </w:rPr>
        <w:t xml:space="preserve"> гал унтраах зөвшөөрөгдсөн систем угсарсан байх шаардлагатай. </w:t>
      </w:r>
    </w:p>
    <w:p w14:paraId="26C4AA1A" w14:textId="77777777" w:rsidR="009E5C32" w:rsidRPr="00F40206" w:rsidRDefault="00E51EA5" w:rsidP="002A6249">
      <w:pPr>
        <w:jc w:val="both"/>
        <w:rPr>
          <w:rFonts w:ascii="Arial" w:hAnsi="Arial" w:cs="Arial"/>
          <w:b/>
          <w:sz w:val="22"/>
          <w:szCs w:val="22"/>
          <w:lang w:val="mn-MN"/>
        </w:rPr>
      </w:pPr>
      <w:r w:rsidRPr="00F40206">
        <w:rPr>
          <w:rFonts w:ascii="Arial" w:hAnsi="Arial" w:cs="Arial"/>
          <w:sz w:val="22"/>
          <w:szCs w:val="22"/>
          <w:lang w:val="mn-MN"/>
        </w:rPr>
        <w:t>(</w:t>
      </w:r>
      <w:r w:rsidR="00D73288" w:rsidRPr="00F40206">
        <w:rPr>
          <w:rFonts w:ascii="Arial" w:hAnsi="Arial" w:cs="Arial"/>
          <w:sz w:val="22"/>
          <w:szCs w:val="22"/>
          <w:lang w:val="mn-MN"/>
        </w:rPr>
        <w:t>Б</w:t>
      </w:r>
      <w:r w:rsidRPr="00F40206">
        <w:rPr>
          <w:rFonts w:ascii="Arial" w:hAnsi="Arial" w:cs="Arial"/>
          <w:sz w:val="22"/>
          <w:szCs w:val="22"/>
          <w:lang w:val="mn-MN"/>
        </w:rPr>
        <w:t>)</w:t>
      </w:r>
      <w:r w:rsidR="00D73288" w:rsidRPr="00F40206">
        <w:rPr>
          <w:rFonts w:ascii="Arial" w:hAnsi="Arial" w:cs="Arial"/>
          <w:sz w:val="22"/>
          <w:szCs w:val="22"/>
          <w:lang w:val="mn-MN"/>
        </w:rPr>
        <w:t xml:space="preserve"> </w:t>
      </w:r>
      <w:r w:rsidR="00DC5668" w:rsidRPr="00F40206">
        <w:rPr>
          <w:rFonts w:ascii="Arial" w:hAnsi="Arial" w:cs="Arial"/>
          <w:sz w:val="22"/>
          <w:szCs w:val="22"/>
          <w:lang w:val="mn-MN"/>
        </w:rPr>
        <w:t>Автомат гал унтраах зөвшөөрөгдсөн системийн х</w:t>
      </w:r>
      <w:r w:rsidR="00D73288" w:rsidRPr="00F40206">
        <w:rPr>
          <w:rFonts w:ascii="Arial" w:hAnsi="Arial" w:cs="Arial"/>
          <w:sz w:val="22"/>
          <w:szCs w:val="22"/>
          <w:lang w:val="mn-MN"/>
        </w:rPr>
        <w:t>амгийн алсл</w:t>
      </w:r>
      <w:r w:rsidR="0026638E" w:rsidRPr="00F40206">
        <w:rPr>
          <w:rFonts w:ascii="Arial" w:hAnsi="Arial" w:cs="Arial"/>
          <w:sz w:val="22"/>
          <w:szCs w:val="22"/>
          <w:lang w:val="mn-MN"/>
        </w:rPr>
        <w:t>агдсан 18.6 квадрат метр талбай</w:t>
      </w:r>
      <w:r w:rsidR="00DC5668" w:rsidRPr="00F40206">
        <w:rPr>
          <w:rFonts w:ascii="Arial" w:hAnsi="Arial" w:cs="Arial"/>
          <w:sz w:val="22"/>
          <w:szCs w:val="22"/>
          <w:lang w:val="mn-MN"/>
        </w:rPr>
        <w:t xml:space="preserve"> у</w:t>
      </w:r>
      <w:r w:rsidR="00D73288" w:rsidRPr="00F40206">
        <w:rPr>
          <w:rFonts w:ascii="Arial" w:hAnsi="Arial" w:cs="Arial"/>
          <w:sz w:val="22"/>
          <w:szCs w:val="22"/>
          <w:lang w:val="mn-MN"/>
        </w:rPr>
        <w:t>ру</w:t>
      </w:r>
      <w:r w:rsidR="0026638E" w:rsidRPr="00F40206">
        <w:rPr>
          <w:rFonts w:ascii="Arial" w:hAnsi="Arial" w:cs="Arial"/>
          <w:sz w:val="22"/>
          <w:szCs w:val="22"/>
          <w:lang w:val="mn-MN"/>
        </w:rPr>
        <w:t>у ус цацах нягтрал нь 1.1 литр/</w:t>
      </w:r>
      <w:r w:rsidR="00D73288" w:rsidRPr="00F40206">
        <w:rPr>
          <w:rFonts w:ascii="Arial" w:hAnsi="Arial" w:cs="Arial"/>
          <w:sz w:val="22"/>
          <w:szCs w:val="22"/>
          <w:lang w:val="mn-MN"/>
        </w:rPr>
        <w:t xml:space="preserve">минут байх ёстой бөгөөд </w:t>
      </w:r>
      <w:r w:rsidR="006E7847" w:rsidRPr="00F40206">
        <w:rPr>
          <w:rFonts w:ascii="Arial" w:hAnsi="Arial" w:cs="Arial"/>
          <w:sz w:val="22"/>
          <w:szCs w:val="22"/>
          <w:lang w:val="mn-MN"/>
        </w:rPr>
        <w:t>уян хоолойн ур</w:t>
      </w:r>
      <w:r w:rsidR="0026638E" w:rsidRPr="00F40206">
        <w:rPr>
          <w:rFonts w:ascii="Arial" w:hAnsi="Arial" w:cs="Arial"/>
          <w:sz w:val="22"/>
          <w:szCs w:val="22"/>
          <w:lang w:val="mn-MN"/>
        </w:rPr>
        <w:t>сгалын хүчин чадал нь 946 литр/</w:t>
      </w:r>
      <w:r w:rsidR="006E7847" w:rsidRPr="00F40206">
        <w:rPr>
          <w:rFonts w:ascii="Arial" w:hAnsi="Arial" w:cs="Arial"/>
          <w:sz w:val="22"/>
          <w:szCs w:val="22"/>
          <w:lang w:val="mn-MN"/>
        </w:rPr>
        <w:t xml:space="preserve">минут байна. </w:t>
      </w:r>
    </w:p>
    <w:p w14:paraId="61BE7A64" w14:textId="77777777" w:rsidR="009E5C32" w:rsidRPr="00F40206" w:rsidRDefault="00E51EA5" w:rsidP="002A6249">
      <w:pPr>
        <w:jc w:val="both"/>
        <w:rPr>
          <w:rFonts w:ascii="Arial" w:hAnsi="Arial" w:cs="Arial"/>
          <w:b/>
          <w:sz w:val="22"/>
          <w:szCs w:val="22"/>
          <w:lang w:val="mn-MN"/>
        </w:rPr>
      </w:pPr>
      <w:r w:rsidRPr="00F40206">
        <w:rPr>
          <w:rFonts w:ascii="Arial" w:hAnsi="Arial" w:cs="Arial"/>
          <w:sz w:val="22"/>
          <w:szCs w:val="22"/>
          <w:lang w:val="mn-MN"/>
        </w:rPr>
        <w:t>8.3.2.2</w:t>
      </w:r>
      <w:r w:rsidR="0026638E" w:rsidRPr="00F40206">
        <w:rPr>
          <w:rFonts w:ascii="Arial" w:hAnsi="Arial" w:cs="Arial"/>
          <w:sz w:val="22"/>
          <w:szCs w:val="22"/>
          <w:lang w:val="mn-MN"/>
        </w:rPr>
        <w:t>.</w:t>
      </w:r>
      <w:r w:rsidR="006E7847" w:rsidRPr="00F40206">
        <w:rPr>
          <w:rFonts w:ascii="Arial" w:hAnsi="Arial" w:cs="Arial"/>
          <w:sz w:val="22"/>
          <w:szCs w:val="22"/>
          <w:lang w:val="mn-MN"/>
        </w:rPr>
        <w:t xml:space="preserve"> Хийн </w:t>
      </w:r>
      <w:r w:rsidR="009D06C2" w:rsidRPr="00F40206">
        <w:rPr>
          <w:rFonts w:ascii="Arial" w:hAnsi="Arial" w:cs="Arial"/>
          <w:sz w:val="22"/>
          <w:szCs w:val="22"/>
          <w:lang w:val="mn-MN"/>
        </w:rPr>
        <w:t>баллонууд</w:t>
      </w:r>
      <w:r w:rsidR="006E7847" w:rsidRPr="00F40206">
        <w:rPr>
          <w:rFonts w:ascii="Arial" w:hAnsi="Arial" w:cs="Arial"/>
          <w:sz w:val="22"/>
          <w:szCs w:val="22"/>
          <w:lang w:val="mn-MN"/>
        </w:rPr>
        <w:t xml:space="preserve"> нь 1.1 кг ус</w:t>
      </w:r>
      <w:r w:rsidR="009E5C32" w:rsidRPr="00F40206">
        <w:rPr>
          <w:rFonts w:ascii="Arial" w:hAnsi="Arial" w:cs="Arial"/>
          <w:sz w:val="22"/>
          <w:szCs w:val="22"/>
          <w:lang w:val="mn-MN"/>
        </w:rPr>
        <w:t xml:space="preserve">ны </w:t>
      </w:r>
      <w:r w:rsidR="006E7847" w:rsidRPr="00F40206">
        <w:rPr>
          <w:rFonts w:ascii="Arial" w:hAnsi="Arial" w:cs="Arial"/>
          <w:sz w:val="22"/>
          <w:szCs w:val="22"/>
          <w:lang w:val="mn-MN"/>
        </w:rPr>
        <w:t>багтаамжаас хэтрэхээргүй багтаамжтай байна.</w:t>
      </w:r>
    </w:p>
    <w:p w14:paraId="636A2B16" w14:textId="77777777" w:rsidR="006E7847" w:rsidRPr="00F40206" w:rsidRDefault="006E7847" w:rsidP="002A6249">
      <w:pPr>
        <w:jc w:val="both"/>
        <w:rPr>
          <w:rFonts w:ascii="Arial" w:hAnsi="Arial" w:cs="Arial"/>
          <w:b/>
          <w:sz w:val="22"/>
          <w:szCs w:val="22"/>
          <w:lang w:val="mn-MN"/>
        </w:rPr>
      </w:pPr>
      <w:r w:rsidRPr="00F40206">
        <w:rPr>
          <w:rFonts w:ascii="Arial" w:hAnsi="Arial" w:cs="Arial"/>
          <w:sz w:val="22"/>
          <w:szCs w:val="22"/>
          <w:lang w:val="mn-MN"/>
        </w:rPr>
        <w:t>8.3.2.3</w:t>
      </w:r>
      <w:r w:rsidR="009D06C2" w:rsidRPr="00F40206">
        <w:rPr>
          <w:rFonts w:ascii="Arial" w:hAnsi="Arial" w:cs="Arial"/>
          <w:sz w:val="22"/>
          <w:szCs w:val="22"/>
          <w:lang w:val="mn-MN"/>
        </w:rPr>
        <w:t>.</w:t>
      </w:r>
      <w:r w:rsidRPr="00F40206">
        <w:rPr>
          <w:rFonts w:ascii="Arial" w:hAnsi="Arial" w:cs="Arial"/>
          <w:sz w:val="22"/>
          <w:szCs w:val="22"/>
          <w:lang w:val="mn-MN"/>
        </w:rPr>
        <w:t xml:space="preserve"> Ресторанууд болон хоолны газруудад хадгалах дахин цэнэглэдэггүй 283 граммын бутан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нуудын тоо нь 24 ширхэгээр хязгаарлагдах бөгөөд нэмэлт 24 ширхэг 283 граммын бутан хийн дахин цэнэглэдэггүй савнуудыг галын тархалтыг наад зах нь 2 цаг </w:t>
      </w:r>
      <w:r w:rsidR="00A828C6" w:rsidRPr="00F40206">
        <w:rPr>
          <w:rFonts w:ascii="Arial" w:hAnsi="Arial" w:cs="Arial"/>
          <w:sz w:val="22"/>
          <w:szCs w:val="22"/>
          <w:lang w:val="mn-MN"/>
        </w:rPr>
        <w:t xml:space="preserve">тэсвэрлэн </w:t>
      </w:r>
      <w:r w:rsidRPr="00F40206">
        <w:rPr>
          <w:rFonts w:ascii="Arial" w:hAnsi="Arial" w:cs="Arial"/>
          <w:sz w:val="22"/>
          <w:szCs w:val="22"/>
          <w:lang w:val="mn-MN"/>
        </w:rPr>
        <w:t>барьж чадах ханаар тусгаарлагдсан өөр байрлалд хадгалж болно.</w:t>
      </w:r>
    </w:p>
    <w:p w14:paraId="7B03E63F" w14:textId="77777777" w:rsidR="006E7847" w:rsidRPr="00F40206" w:rsidRDefault="006E7847" w:rsidP="002A6249">
      <w:pPr>
        <w:rPr>
          <w:rFonts w:ascii="Arial" w:hAnsi="Arial" w:cs="Arial"/>
          <w:sz w:val="22"/>
          <w:szCs w:val="22"/>
          <w:lang w:val="mn-MN"/>
        </w:rPr>
      </w:pPr>
      <w:r w:rsidRPr="00F40206">
        <w:rPr>
          <w:rFonts w:ascii="Arial" w:hAnsi="Arial" w:cs="Arial"/>
          <w:b/>
          <w:sz w:val="22"/>
          <w:szCs w:val="22"/>
          <w:lang w:val="mn-MN"/>
        </w:rPr>
        <w:t>8.3.3</w:t>
      </w:r>
      <w:r w:rsidR="00665F3F" w:rsidRPr="00F40206">
        <w:rPr>
          <w:rFonts w:ascii="Arial" w:hAnsi="Arial" w:cs="Arial"/>
          <w:b/>
          <w:sz w:val="22"/>
          <w:szCs w:val="22"/>
          <w:lang w:val="mn-MN"/>
        </w:rPr>
        <w:t xml:space="preserve">. </w:t>
      </w:r>
      <w:r w:rsidR="009E5C32" w:rsidRPr="00F40206">
        <w:rPr>
          <w:rFonts w:ascii="Arial" w:hAnsi="Arial" w:cs="Arial"/>
          <w:b/>
          <w:sz w:val="22"/>
          <w:szCs w:val="22"/>
          <w:lang w:val="mn-MN"/>
        </w:rPr>
        <w:t>Хөл хөдөлгөөн багатай</w:t>
      </w:r>
      <w:r w:rsidR="00E325CD" w:rsidRPr="00F40206">
        <w:rPr>
          <w:rFonts w:ascii="Arial" w:hAnsi="Arial" w:cs="Arial"/>
          <w:b/>
          <w:sz w:val="22"/>
          <w:szCs w:val="22"/>
          <w:lang w:val="mn-MN"/>
        </w:rPr>
        <w:t xml:space="preserve"> барилгад </w:t>
      </w:r>
      <w:r w:rsidRPr="00F40206">
        <w:rPr>
          <w:rFonts w:ascii="Arial" w:hAnsi="Arial" w:cs="Arial"/>
          <w:b/>
          <w:sz w:val="22"/>
          <w:szCs w:val="22"/>
          <w:lang w:val="mn-MN"/>
        </w:rPr>
        <w:t>хадгалах</w:t>
      </w:r>
      <w:r w:rsidR="00665F3F" w:rsidRPr="00F40206">
        <w:rPr>
          <w:rFonts w:ascii="Arial" w:hAnsi="Arial" w:cs="Arial"/>
          <w:b/>
          <w:sz w:val="22"/>
          <w:szCs w:val="22"/>
          <w:lang w:val="mn-MN"/>
        </w:rPr>
        <w:t>.</w:t>
      </w:r>
    </w:p>
    <w:p w14:paraId="5FA4F75F" w14:textId="77777777" w:rsidR="009E5C32" w:rsidRPr="00F40206" w:rsidRDefault="006E7847" w:rsidP="002A6249">
      <w:pPr>
        <w:jc w:val="both"/>
        <w:rPr>
          <w:rFonts w:ascii="Arial" w:hAnsi="Arial" w:cs="Arial"/>
          <w:sz w:val="22"/>
          <w:szCs w:val="22"/>
          <w:lang w:val="mn-MN"/>
        </w:rPr>
      </w:pPr>
      <w:r w:rsidRPr="00F40206">
        <w:rPr>
          <w:rFonts w:ascii="Arial" w:hAnsi="Arial" w:cs="Arial"/>
          <w:sz w:val="22"/>
          <w:szCs w:val="22"/>
          <w:lang w:val="mn-MN"/>
        </w:rPr>
        <w:lastRenderedPageBreak/>
        <w:t>8.3.3.1</w:t>
      </w:r>
      <w:r w:rsidR="00E325CD" w:rsidRPr="00F40206">
        <w:rPr>
          <w:rFonts w:ascii="Arial" w:hAnsi="Arial" w:cs="Arial"/>
          <w:sz w:val="22"/>
          <w:szCs w:val="22"/>
          <w:lang w:val="mn-MN"/>
        </w:rPr>
        <w:t>.</w:t>
      </w:r>
      <w:r w:rsidRPr="00F40206">
        <w:rPr>
          <w:rFonts w:ascii="Arial" w:hAnsi="Arial" w:cs="Arial"/>
          <w:sz w:val="22"/>
          <w:szCs w:val="22"/>
          <w:lang w:val="mn-MN"/>
        </w:rPr>
        <w:t xml:space="preserve"> Нэг байрлалд хадгалахыг зөвшөөрөх хамгийн </w:t>
      </w:r>
      <w:r w:rsidR="009E5C32" w:rsidRPr="00F40206">
        <w:rPr>
          <w:rFonts w:ascii="Arial" w:hAnsi="Arial" w:cs="Arial"/>
          <w:sz w:val="22"/>
          <w:szCs w:val="22"/>
          <w:lang w:val="mn-MN"/>
        </w:rPr>
        <w:t>дээд</w:t>
      </w:r>
      <w:r w:rsidR="00E325CD" w:rsidRPr="00F40206">
        <w:rPr>
          <w:rFonts w:ascii="Arial" w:hAnsi="Arial" w:cs="Arial"/>
          <w:sz w:val="22"/>
          <w:szCs w:val="22"/>
          <w:lang w:val="mn-MN"/>
        </w:rPr>
        <w:t xml:space="preserve"> ШН</w:t>
      </w:r>
      <w:r w:rsidR="00F23B98" w:rsidRPr="00F40206">
        <w:rPr>
          <w:rFonts w:ascii="Arial" w:hAnsi="Arial" w:cs="Arial"/>
          <w:sz w:val="22"/>
          <w:szCs w:val="22"/>
          <w:lang w:val="mn-MN"/>
        </w:rPr>
        <w:t>Хий</w:t>
      </w:r>
      <w:r w:rsidRPr="00F40206">
        <w:rPr>
          <w:rFonts w:ascii="Arial" w:hAnsi="Arial" w:cs="Arial"/>
          <w:sz w:val="22"/>
          <w:szCs w:val="22"/>
          <w:lang w:val="mn-MN"/>
        </w:rPr>
        <w:t>н хэмжээ нь 334 кг</w:t>
      </w:r>
      <w:r w:rsidR="002D0B12" w:rsidRPr="00F40206">
        <w:rPr>
          <w:rFonts w:ascii="Arial" w:hAnsi="Arial" w:cs="Arial"/>
          <w:sz w:val="22"/>
          <w:szCs w:val="22"/>
          <w:lang w:val="mn-MN"/>
        </w:rPr>
        <w:t xml:space="preserve"> у</w:t>
      </w:r>
      <w:r w:rsidR="009E5C32" w:rsidRPr="00F40206">
        <w:rPr>
          <w:rFonts w:ascii="Arial" w:hAnsi="Arial" w:cs="Arial"/>
          <w:sz w:val="22"/>
          <w:szCs w:val="22"/>
          <w:lang w:val="mn-MN"/>
        </w:rPr>
        <w:t xml:space="preserve">сны </w:t>
      </w:r>
      <w:r w:rsidR="00DC5668" w:rsidRPr="00F40206">
        <w:rPr>
          <w:rFonts w:ascii="Arial" w:hAnsi="Arial" w:cs="Arial"/>
          <w:sz w:val="22"/>
          <w:szCs w:val="22"/>
          <w:lang w:val="mn-MN"/>
        </w:rPr>
        <w:t xml:space="preserve">багтаамжаас хэтрэхгүй байвал зохино. </w:t>
      </w:r>
      <w:r w:rsidR="002D0B12" w:rsidRPr="00F40206">
        <w:rPr>
          <w:rFonts w:ascii="Arial" w:hAnsi="Arial" w:cs="Arial"/>
          <w:sz w:val="22"/>
          <w:szCs w:val="22"/>
          <w:lang w:val="mn-MN"/>
        </w:rPr>
        <w:t xml:space="preserve"> </w:t>
      </w:r>
    </w:p>
    <w:p w14:paraId="56B2D459" w14:textId="77777777" w:rsidR="009E5C32" w:rsidRPr="00F40206" w:rsidRDefault="002D0B12" w:rsidP="002A6249">
      <w:pPr>
        <w:jc w:val="both"/>
        <w:rPr>
          <w:rFonts w:ascii="Arial" w:hAnsi="Arial" w:cs="Arial"/>
          <w:sz w:val="22"/>
          <w:szCs w:val="22"/>
          <w:lang w:val="mn-MN"/>
        </w:rPr>
      </w:pPr>
      <w:r w:rsidRPr="00F40206">
        <w:rPr>
          <w:rFonts w:ascii="Arial" w:hAnsi="Arial" w:cs="Arial"/>
          <w:sz w:val="22"/>
          <w:szCs w:val="22"/>
          <w:lang w:val="mn-MN"/>
        </w:rPr>
        <w:t>8.3.3.2</w:t>
      </w:r>
      <w:r w:rsidR="00E325CD" w:rsidRPr="00F40206">
        <w:rPr>
          <w:rFonts w:ascii="Arial" w:hAnsi="Arial" w:cs="Arial"/>
          <w:sz w:val="22"/>
          <w:szCs w:val="22"/>
          <w:lang w:val="mn-MN"/>
        </w:rPr>
        <w:t>. Нэг барилгын</w:t>
      </w:r>
      <w:r w:rsidRPr="00F40206">
        <w:rPr>
          <w:rFonts w:ascii="Arial" w:hAnsi="Arial" w:cs="Arial"/>
          <w:sz w:val="22"/>
          <w:szCs w:val="22"/>
          <w:lang w:val="mn-MN"/>
        </w:rPr>
        <w:t xml:space="preserve"> нэг давхарт нэмэлт</w:t>
      </w:r>
      <w:r w:rsidR="00DC5668" w:rsidRPr="00F40206">
        <w:rPr>
          <w:rFonts w:ascii="Arial" w:hAnsi="Arial" w:cs="Arial"/>
          <w:sz w:val="22"/>
          <w:szCs w:val="22"/>
          <w:lang w:val="mn-MN"/>
        </w:rPr>
        <w:t>ээр</w:t>
      </w:r>
      <w:r w:rsidR="00C515BA" w:rsidRPr="00F40206">
        <w:rPr>
          <w:rFonts w:ascii="Arial" w:hAnsi="Arial" w:cs="Arial"/>
          <w:sz w:val="22"/>
          <w:szCs w:val="22"/>
          <w:lang w:val="mn-MN"/>
        </w:rPr>
        <w:t xml:space="preserve"> хийн баллон</w:t>
      </w:r>
      <w:r w:rsidRPr="00F40206">
        <w:rPr>
          <w:rFonts w:ascii="Arial" w:hAnsi="Arial" w:cs="Arial"/>
          <w:sz w:val="22"/>
          <w:szCs w:val="22"/>
          <w:lang w:val="mn-MN"/>
        </w:rPr>
        <w:t xml:space="preserve"> хадгалах шаардлагатай тохиолдолд тэдгээ</w:t>
      </w:r>
      <w:r w:rsidR="009E5C32" w:rsidRPr="00F40206">
        <w:rPr>
          <w:rFonts w:ascii="Arial" w:hAnsi="Arial" w:cs="Arial"/>
          <w:sz w:val="22"/>
          <w:szCs w:val="22"/>
          <w:lang w:val="mn-MN"/>
        </w:rPr>
        <w:t xml:space="preserve">р нь хоорондоо </w:t>
      </w:r>
      <w:r w:rsidR="00C515BA" w:rsidRPr="00F40206">
        <w:rPr>
          <w:rFonts w:ascii="Arial" w:hAnsi="Arial" w:cs="Arial"/>
          <w:sz w:val="22"/>
          <w:szCs w:val="22"/>
          <w:lang w:val="mn-MN"/>
        </w:rPr>
        <w:t>хамгийн багадаа</w:t>
      </w:r>
      <w:r w:rsidRPr="00F40206">
        <w:rPr>
          <w:rFonts w:ascii="Arial" w:hAnsi="Arial" w:cs="Arial"/>
          <w:sz w:val="22"/>
          <w:szCs w:val="22"/>
          <w:lang w:val="mn-MN"/>
        </w:rPr>
        <w:t xml:space="preserve"> 91.4 м-ийн зайтай байрлах шаардлагатай.</w:t>
      </w:r>
    </w:p>
    <w:p w14:paraId="25893632" w14:textId="77777777" w:rsidR="009E5C32" w:rsidRPr="00F40206" w:rsidRDefault="002D0B12" w:rsidP="002A6249">
      <w:pPr>
        <w:jc w:val="both"/>
        <w:rPr>
          <w:rFonts w:ascii="Arial" w:hAnsi="Arial" w:cs="Arial"/>
          <w:sz w:val="22"/>
          <w:szCs w:val="22"/>
          <w:lang w:val="mn-MN"/>
        </w:rPr>
      </w:pPr>
      <w:r w:rsidRPr="00F40206">
        <w:rPr>
          <w:rFonts w:ascii="Arial" w:hAnsi="Arial" w:cs="Arial"/>
          <w:sz w:val="22"/>
          <w:szCs w:val="22"/>
          <w:lang w:val="mn-MN"/>
        </w:rPr>
        <w:t>8.3.3.3</w:t>
      </w:r>
      <w:r w:rsidR="00E325CD" w:rsidRPr="00F40206">
        <w:rPr>
          <w:rFonts w:ascii="Arial" w:hAnsi="Arial" w:cs="Arial"/>
          <w:sz w:val="22"/>
          <w:szCs w:val="22"/>
          <w:lang w:val="mn-MN"/>
        </w:rPr>
        <w:t>.</w:t>
      </w:r>
      <w:r w:rsidRPr="00F40206">
        <w:rPr>
          <w:rFonts w:ascii="Arial" w:hAnsi="Arial" w:cs="Arial"/>
          <w:sz w:val="22"/>
          <w:szCs w:val="22"/>
          <w:lang w:val="mn-MN"/>
        </w:rPr>
        <w:t xml:space="preserve"> </w:t>
      </w:r>
      <w:r w:rsidR="00155792"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8.3.3.2-д заасан хязгаарлалтаас илүү </w:t>
      </w:r>
      <w:r w:rsidR="009E5C32" w:rsidRPr="00F40206">
        <w:rPr>
          <w:rFonts w:ascii="Arial" w:hAnsi="Arial" w:cs="Arial"/>
          <w:sz w:val="22"/>
          <w:szCs w:val="22"/>
          <w:lang w:val="mn-MN"/>
        </w:rPr>
        <w:t>хэмжээний</w:t>
      </w:r>
      <w:r w:rsidRPr="00F40206">
        <w:rPr>
          <w:rFonts w:ascii="Arial" w:hAnsi="Arial" w:cs="Arial"/>
          <w:sz w:val="22"/>
          <w:szCs w:val="22"/>
          <w:lang w:val="mn-MN"/>
        </w:rPr>
        <w:t xml:space="preserve"> хадга</w:t>
      </w:r>
      <w:r w:rsidR="009E5C32" w:rsidRPr="00F40206">
        <w:rPr>
          <w:rFonts w:ascii="Arial" w:hAnsi="Arial" w:cs="Arial"/>
          <w:sz w:val="22"/>
          <w:szCs w:val="22"/>
          <w:lang w:val="mn-MN"/>
        </w:rPr>
        <w:t>л</w:t>
      </w:r>
      <w:r w:rsidRPr="00F40206">
        <w:rPr>
          <w:rFonts w:ascii="Arial" w:hAnsi="Arial" w:cs="Arial"/>
          <w:sz w:val="22"/>
          <w:szCs w:val="22"/>
          <w:lang w:val="mn-MN"/>
        </w:rPr>
        <w:t>алт</w:t>
      </w:r>
      <w:r w:rsidR="00155792" w:rsidRPr="00F40206">
        <w:rPr>
          <w:rFonts w:ascii="Arial" w:hAnsi="Arial" w:cs="Arial"/>
          <w:sz w:val="22"/>
          <w:szCs w:val="22"/>
          <w:lang w:val="mn-MN"/>
        </w:rPr>
        <w:t xml:space="preserve">  хийх шаардлагатай бол 8.3.4 дэх заалтын </w:t>
      </w:r>
      <w:r w:rsidRPr="00F40206">
        <w:rPr>
          <w:rFonts w:ascii="Arial" w:hAnsi="Arial" w:cs="Arial"/>
          <w:sz w:val="22"/>
          <w:szCs w:val="22"/>
          <w:lang w:val="mn-MN"/>
        </w:rPr>
        <w:t>шаардлагыг ханг</w:t>
      </w:r>
      <w:r w:rsidR="00DC5668" w:rsidRPr="00F40206">
        <w:rPr>
          <w:rFonts w:ascii="Arial" w:hAnsi="Arial" w:cs="Arial"/>
          <w:sz w:val="22"/>
          <w:szCs w:val="22"/>
          <w:lang w:val="mn-MN"/>
        </w:rPr>
        <w:t>ах шаардлагатай</w:t>
      </w:r>
      <w:r w:rsidRPr="00F40206">
        <w:rPr>
          <w:rFonts w:ascii="Arial" w:hAnsi="Arial" w:cs="Arial"/>
          <w:sz w:val="22"/>
          <w:szCs w:val="22"/>
          <w:lang w:val="mn-MN"/>
        </w:rPr>
        <w:t>.</w:t>
      </w:r>
    </w:p>
    <w:p w14:paraId="1BF0EA2B" w14:textId="77777777" w:rsidR="009E5C32" w:rsidRPr="00F40206" w:rsidRDefault="002D0B12" w:rsidP="002A6249">
      <w:pPr>
        <w:jc w:val="both"/>
        <w:rPr>
          <w:rFonts w:ascii="Arial" w:hAnsi="Arial" w:cs="Arial"/>
          <w:sz w:val="22"/>
          <w:szCs w:val="22"/>
          <w:lang w:val="mn-MN"/>
        </w:rPr>
      </w:pPr>
      <w:r w:rsidRPr="00F40206">
        <w:rPr>
          <w:rFonts w:ascii="Arial" w:hAnsi="Arial" w:cs="Arial"/>
          <w:sz w:val="22"/>
          <w:szCs w:val="22"/>
          <w:lang w:val="mn-MN"/>
        </w:rPr>
        <w:t>8.3.3.4</w:t>
      </w:r>
      <w:r w:rsidR="00E325CD" w:rsidRPr="00F40206">
        <w:rPr>
          <w:rFonts w:ascii="Arial" w:hAnsi="Arial" w:cs="Arial"/>
          <w:sz w:val="22"/>
          <w:szCs w:val="22"/>
          <w:lang w:val="mn-MN"/>
        </w:rPr>
        <w:t>.</w:t>
      </w:r>
      <w:r w:rsidRPr="00F40206">
        <w:rPr>
          <w:rFonts w:ascii="Arial" w:hAnsi="Arial" w:cs="Arial"/>
          <w:sz w:val="22"/>
          <w:szCs w:val="22"/>
          <w:lang w:val="mn-MN"/>
        </w:rPr>
        <w:t xml:space="preserve"> Хурдны замаар явдаг тээврийн </w:t>
      </w:r>
      <w:r w:rsidR="00D61AA3"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дээрх зориулалтын тоног төхөөрөмжийн нэг хэсэг болдог хийн </w:t>
      </w:r>
      <w:r w:rsidR="00D61AA3" w:rsidRPr="00F40206">
        <w:rPr>
          <w:rFonts w:ascii="Arial" w:hAnsi="Arial" w:cs="Arial"/>
          <w:sz w:val="22"/>
          <w:szCs w:val="22"/>
          <w:lang w:val="mn-MN"/>
        </w:rPr>
        <w:t>баллон</w:t>
      </w:r>
      <w:r w:rsidRPr="00F40206">
        <w:rPr>
          <w:rFonts w:ascii="Arial" w:hAnsi="Arial" w:cs="Arial"/>
          <w:sz w:val="22"/>
          <w:szCs w:val="22"/>
          <w:lang w:val="mn-MN"/>
        </w:rPr>
        <w:t xml:space="preserve"> н</w:t>
      </w:r>
      <w:r w:rsidR="009E5C32" w:rsidRPr="00F40206">
        <w:rPr>
          <w:rFonts w:ascii="Arial" w:hAnsi="Arial" w:cs="Arial"/>
          <w:sz w:val="22"/>
          <w:szCs w:val="22"/>
          <w:lang w:val="mn-MN"/>
        </w:rPr>
        <w:t>ь тухайн</w:t>
      </w:r>
      <w:r w:rsidR="00D61AA3" w:rsidRPr="00F40206">
        <w:rPr>
          <w:rFonts w:ascii="Arial" w:hAnsi="Arial" w:cs="Arial"/>
          <w:sz w:val="22"/>
          <w:szCs w:val="22"/>
          <w:lang w:val="mn-MN"/>
        </w:rPr>
        <w:t xml:space="preserve"> тээврийн хэрэгс</w:t>
      </w:r>
      <w:r w:rsidR="009E5C32" w:rsidRPr="00F40206">
        <w:rPr>
          <w:rFonts w:ascii="Arial" w:hAnsi="Arial" w:cs="Arial"/>
          <w:sz w:val="22"/>
          <w:szCs w:val="22"/>
          <w:lang w:val="mn-MN"/>
        </w:rPr>
        <w:t>л</w:t>
      </w:r>
      <w:r w:rsidRPr="00F40206">
        <w:rPr>
          <w:rFonts w:ascii="Arial" w:hAnsi="Arial" w:cs="Arial"/>
          <w:sz w:val="22"/>
          <w:szCs w:val="22"/>
          <w:lang w:val="mn-MN"/>
        </w:rPr>
        <w:t>ийг хувийн гаражуудад хадгалах болон</w:t>
      </w:r>
      <w:r w:rsidR="00497EFD" w:rsidRPr="00F40206">
        <w:rPr>
          <w:rFonts w:ascii="Arial" w:hAnsi="Arial" w:cs="Arial"/>
          <w:sz w:val="22"/>
          <w:szCs w:val="22"/>
          <w:lang w:val="mn-MN"/>
        </w:rPr>
        <w:t xml:space="preserve"> гур</w:t>
      </w:r>
      <w:r w:rsidRPr="00F40206">
        <w:rPr>
          <w:rFonts w:ascii="Arial" w:hAnsi="Arial" w:cs="Arial"/>
          <w:sz w:val="22"/>
          <w:szCs w:val="22"/>
          <w:lang w:val="mn-MN"/>
        </w:rPr>
        <w:t xml:space="preserve">ваас олонгүй хийн </w:t>
      </w:r>
      <w:r w:rsidR="00D61AA3" w:rsidRPr="00F40206">
        <w:rPr>
          <w:rFonts w:ascii="Arial" w:hAnsi="Arial" w:cs="Arial"/>
          <w:sz w:val="22"/>
          <w:szCs w:val="22"/>
          <w:lang w:val="mn-MN"/>
        </w:rPr>
        <w:t>баллон</w:t>
      </w:r>
      <w:r w:rsidR="00360310" w:rsidRPr="00F40206">
        <w:rPr>
          <w:rFonts w:ascii="Arial" w:hAnsi="Arial" w:cs="Arial"/>
          <w:sz w:val="22"/>
          <w:szCs w:val="22"/>
          <w:lang w:val="mn-MN"/>
        </w:rPr>
        <w:t xml:space="preserve"> </w:t>
      </w:r>
      <w:r w:rsidRPr="00F40206">
        <w:rPr>
          <w:rFonts w:ascii="Arial" w:hAnsi="Arial" w:cs="Arial"/>
          <w:sz w:val="22"/>
          <w:szCs w:val="22"/>
          <w:lang w:val="mn-MN"/>
        </w:rPr>
        <w:t xml:space="preserve">ачсан нэг </w:t>
      </w:r>
      <w:r w:rsidR="00CF690A" w:rsidRPr="00F40206">
        <w:rPr>
          <w:rFonts w:ascii="Arial" w:hAnsi="Arial" w:cs="Arial"/>
          <w:sz w:val="22"/>
          <w:szCs w:val="22"/>
          <w:lang w:val="mn-MN"/>
        </w:rPr>
        <w:t xml:space="preserve">тээврийн хэрэгсэлд </w:t>
      </w:r>
      <w:r w:rsidRPr="00F40206">
        <w:rPr>
          <w:rFonts w:ascii="Arial" w:hAnsi="Arial" w:cs="Arial"/>
          <w:sz w:val="22"/>
          <w:szCs w:val="22"/>
          <w:lang w:val="mn-MN"/>
        </w:rPr>
        <w:t>ноогдох хийн багтаамж нь 45.4 кг пропан</w:t>
      </w:r>
      <w:r w:rsidR="009E5C32" w:rsidRPr="00F40206">
        <w:rPr>
          <w:rFonts w:ascii="Arial" w:hAnsi="Arial" w:cs="Arial"/>
          <w:sz w:val="22"/>
          <w:szCs w:val="22"/>
          <w:lang w:val="mn-MN"/>
        </w:rPr>
        <w:t xml:space="preserve"> хийнээс</w:t>
      </w:r>
      <w:r w:rsidR="00497EFD" w:rsidRPr="00F40206">
        <w:rPr>
          <w:rFonts w:ascii="Arial" w:hAnsi="Arial" w:cs="Arial"/>
          <w:sz w:val="22"/>
          <w:szCs w:val="22"/>
          <w:lang w:val="mn-MN"/>
        </w:rPr>
        <w:t xml:space="preserve"> хэтрэхээргүй байвал </w:t>
      </w:r>
      <w:r w:rsidRPr="00F40206">
        <w:rPr>
          <w:rFonts w:ascii="Arial" w:hAnsi="Arial" w:cs="Arial"/>
          <w:sz w:val="22"/>
          <w:szCs w:val="22"/>
          <w:lang w:val="mn-MN"/>
        </w:rPr>
        <w:t xml:space="preserve"> </w:t>
      </w:r>
      <w:r w:rsidR="00A92A7A" w:rsidRPr="00F40206">
        <w:rPr>
          <w:rFonts w:ascii="Arial" w:hAnsi="Arial" w:cs="Arial"/>
          <w:sz w:val="22"/>
          <w:szCs w:val="22"/>
          <w:lang w:val="mn-MN"/>
        </w:rPr>
        <w:t xml:space="preserve">энэхүү дүрмийн </w:t>
      </w:r>
      <w:r w:rsidRPr="00F40206">
        <w:rPr>
          <w:rFonts w:ascii="Arial" w:hAnsi="Arial" w:cs="Arial"/>
          <w:sz w:val="22"/>
          <w:szCs w:val="22"/>
          <w:lang w:val="mn-MN"/>
        </w:rPr>
        <w:t xml:space="preserve">8.3.3.1 </w:t>
      </w:r>
      <w:r w:rsidR="00A92A7A" w:rsidRPr="00F40206">
        <w:rPr>
          <w:rFonts w:ascii="Arial" w:hAnsi="Arial" w:cs="Arial"/>
          <w:sz w:val="22"/>
          <w:szCs w:val="22"/>
          <w:lang w:val="mn-MN"/>
        </w:rPr>
        <w:t>дэх заалта</w:t>
      </w:r>
      <w:r w:rsidRPr="00F40206">
        <w:rPr>
          <w:rFonts w:ascii="Arial" w:hAnsi="Arial" w:cs="Arial"/>
          <w:sz w:val="22"/>
          <w:szCs w:val="22"/>
          <w:lang w:val="mn-MN"/>
        </w:rPr>
        <w:t>д заасан нийт хадгалах багтаамжийн шаардлагууд</w:t>
      </w:r>
      <w:r w:rsidR="009E5C32" w:rsidRPr="00F40206">
        <w:rPr>
          <w:rFonts w:ascii="Arial" w:hAnsi="Arial" w:cs="Arial"/>
          <w:sz w:val="22"/>
          <w:szCs w:val="22"/>
          <w:lang w:val="mn-MN"/>
        </w:rPr>
        <w:t xml:space="preserve"> үл хамаарна</w:t>
      </w:r>
      <w:r w:rsidR="00497EFD" w:rsidRPr="00F40206">
        <w:rPr>
          <w:rFonts w:ascii="Arial" w:hAnsi="Arial" w:cs="Arial"/>
          <w:sz w:val="22"/>
          <w:szCs w:val="22"/>
          <w:lang w:val="mn-MN"/>
        </w:rPr>
        <w:t>.</w:t>
      </w:r>
    </w:p>
    <w:p w14:paraId="04542A79" w14:textId="77777777" w:rsidR="009E5C32" w:rsidRPr="00F40206" w:rsidRDefault="00497EFD" w:rsidP="002A6249">
      <w:pPr>
        <w:jc w:val="both"/>
        <w:rPr>
          <w:rFonts w:ascii="Arial" w:hAnsi="Arial" w:cs="Arial"/>
          <w:sz w:val="22"/>
          <w:szCs w:val="22"/>
          <w:lang w:val="mn-MN"/>
        </w:rPr>
      </w:pPr>
      <w:r w:rsidRPr="00F40206">
        <w:rPr>
          <w:rFonts w:ascii="Arial" w:hAnsi="Arial" w:cs="Arial"/>
          <w:b/>
          <w:sz w:val="22"/>
          <w:szCs w:val="22"/>
          <w:lang w:val="mn-MN"/>
        </w:rPr>
        <w:t>8.3.3.5</w:t>
      </w:r>
      <w:r w:rsidR="00A92A7A" w:rsidRPr="00F40206">
        <w:rPr>
          <w:rFonts w:ascii="Arial" w:hAnsi="Arial" w:cs="Arial"/>
          <w:b/>
          <w:sz w:val="22"/>
          <w:szCs w:val="22"/>
          <w:lang w:val="mn-MN"/>
        </w:rPr>
        <w:t>.</w:t>
      </w:r>
      <w:r w:rsidRPr="00F40206">
        <w:rPr>
          <w:rFonts w:ascii="Arial" w:hAnsi="Arial" w:cs="Arial"/>
          <w:b/>
          <w:sz w:val="22"/>
          <w:szCs w:val="22"/>
          <w:lang w:val="mn-MN"/>
        </w:rPr>
        <w:t xml:space="preserve"> </w:t>
      </w:r>
      <w:r w:rsidRPr="00F40206">
        <w:rPr>
          <w:rFonts w:ascii="Arial" w:hAnsi="Arial" w:cs="Arial"/>
          <w:sz w:val="22"/>
          <w:szCs w:val="22"/>
          <w:lang w:val="mn-MN"/>
        </w:rPr>
        <w:t xml:space="preserve">Ашиглаагүй үед хийн </w:t>
      </w:r>
      <w:r w:rsidR="001764B2" w:rsidRPr="00F40206">
        <w:rPr>
          <w:rFonts w:ascii="Arial" w:hAnsi="Arial" w:cs="Arial"/>
          <w:sz w:val="22"/>
          <w:szCs w:val="22"/>
          <w:lang w:val="mn-MN"/>
        </w:rPr>
        <w:t xml:space="preserve">баллонуудын </w:t>
      </w:r>
      <w:r w:rsidR="002C63B9" w:rsidRPr="00F40206">
        <w:rPr>
          <w:rFonts w:ascii="Arial" w:hAnsi="Arial" w:cs="Arial"/>
          <w:sz w:val="22"/>
          <w:szCs w:val="22"/>
          <w:lang w:val="mn-MN"/>
        </w:rPr>
        <w:t>хавхлагууд</w:t>
      </w:r>
      <w:r w:rsidRPr="00F40206">
        <w:rPr>
          <w:rFonts w:ascii="Arial" w:hAnsi="Arial" w:cs="Arial"/>
          <w:sz w:val="22"/>
          <w:szCs w:val="22"/>
          <w:lang w:val="mn-MN"/>
        </w:rPr>
        <w:t>ыг хаасан байх шаардлагатай.</w:t>
      </w:r>
    </w:p>
    <w:p w14:paraId="2BEE15F0" w14:textId="77777777" w:rsidR="009E5C32" w:rsidRPr="00F40206" w:rsidRDefault="00497EFD" w:rsidP="002A6249">
      <w:pPr>
        <w:jc w:val="both"/>
        <w:rPr>
          <w:rFonts w:ascii="Arial" w:hAnsi="Arial" w:cs="Arial"/>
          <w:sz w:val="22"/>
          <w:szCs w:val="22"/>
          <w:lang w:val="mn-MN"/>
        </w:rPr>
      </w:pPr>
      <w:r w:rsidRPr="00F40206">
        <w:rPr>
          <w:rFonts w:ascii="Arial" w:hAnsi="Arial" w:cs="Arial"/>
          <w:b/>
          <w:sz w:val="22"/>
          <w:szCs w:val="22"/>
          <w:lang w:val="mn-MN"/>
        </w:rPr>
        <w:t>8.3.4</w:t>
      </w:r>
      <w:r w:rsidR="001764B2" w:rsidRPr="00F40206">
        <w:rPr>
          <w:rFonts w:ascii="Arial" w:hAnsi="Arial" w:cs="Arial"/>
          <w:b/>
          <w:sz w:val="22"/>
          <w:szCs w:val="22"/>
          <w:lang w:val="mn-MN"/>
        </w:rPr>
        <w:t>.</w:t>
      </w:r>
      <w:r w:rsidRPr="00F40206">
        <w:rPr>
          <w:rFonts w:ascii="Arial" w:hAnsi="Arial" w:cs="Arial"/>
          <w:b/>
          <w:sz w:val="22"/>
          <w:szCs w:val="22"/>
          <w:lang w:val="mn-MN"/>
        </w:rPr>
        <w:t xml:space="preserve"> Тусгай </w:t>
      </w:r>
      <w:r w:rsidR="009E5C32" w:rsidRPr="00F40206">
        <w:rPr>
          <w:rFonts w:ascii="Arial" w:hAnsi="Arial" w:cs="Arial"/>
          <w:b/>
          <w:sz w:val="22"/>
          <w:szCs w:val="22"/>
          <w:lang w:val="mn-MN"/>
        </w:rPr>
        <w:t xml:space="preserve">зориулалтын </w:t>
      </w:r>
      <w:r w:rsidR="001B4C11" w:rsidRPr="00F40206">
        <w:rPr>
          <w:rFonts w:ascii="Arial" w:hAnsi="Arial" w:cs="Arial"/>
          <w:b/>
          <w:sz w:val="22"/>
          <w:szCs w:val="22"/>
          <w:lang w:val="mn-MN"/>
        </w:rPr>
        <w:t xml:space="preserve">байгууламж </w:t>
      </w:r>
      <w:r w:rsidR="00114305" w:rsidRPr="00F40206">
        <w:rPr>
          <w:rFonts w:ascii="Arial" w:hAnsi="Arial" w:cs="Arial"/>
          <w:b/>
          <w:sz w:val="22"/>
          <w:szCs w:val="22"/>
          <w:lang w:val="mn-MN"/>
        </w:rPr>
        <w:t xml:space="preserve"> эсвэл тасалгаанд </w:t>
      </w:r>
      <w:r w:rsidRPr="00F40206">
        <w:rPr>
          <w:rFonts w:ascii="Arial" w:hAnsi="Arial" w:cs="Arial"/>
          <w:b/>
          <w:sz w:val="22"/>
          <w:szCs w:val="22"/>
          <w:lang w:val="mn-MN"/>
        </w:rPr>
        <w:t xml:space="preserve"> хадгалах</w:t>
      </w:r>
      <w:r w:rsidR="001764B2" w:rsidRPr="00F40206">
        <w:rPr>
          <w:rFonts w:ascii="Arial" w:hAnsi="Arial" w:cs="Arial"/>
          <w:b/>
          <w:sz w:val="22"/>
          <w:szCs w:val="22"/>
          <w:lang w:val="mn-MN"/>
        </w:rPr>
        <w:t>.</w:t>
      </w:r>
    </w:p>
    <w:p w14:paraId="67CC5195" w14:textId="77777777" w:rsidR="009E5C32" w:rsidRPr="00F40206" w:rsidRDefault="00497EFD" w:rsidP="002A6249">
      <w:pPr>
        <w:jc w:val="both"/>
        <w:rPr>
          <w:rFonts w:ascii="Arial" w:hAnsi="Arial" w:cs="Arial"/>
          <w:sz w:val="22"/>
          <w:szCs w:val="22"/>
          <w:lang w:val="mn-MN"/>
        </w:rPr>
      </w:pPr>
      <w:r w:rsidRPr="00F40206">
        <w:rPr>
          <w:rFonts w:ascii="Arial" w:hAnsi="Arial" w:cs="Arial"/>
          <w:sz w:val="22"/>
          <w:szCs w:val="22"/>
          <w:lang w:val="mn-MN"/>
        </w:rPr>
        <w:t>8.3.4.1</w:t>
      </w:r>
      <w:r w:rsidR="001764B2" w:rsidRPr="00F40206">
        <w:rPr>
          <w:rFonts w:ascii="Arial" w:hAnsi="Arial" w:cs="Arial"/>
          <w:sz w:val="22"/>
          <w:szCs w:val="22"/>
          <w:lang w:val="mn-MN"/>
        </w:rPr>
        <w:t>.</w:t>
      </w:r>
      <w:r w:rsidRPr="00F40206">
        <w:rPr>
          <w:rFonts w:ascii="Arial" w:hAnsi="Arial" w:cs="Arial"/>
          <w:sz w:val="22"/>
          <w:szCs w:val="22"/>
          <w:lang w:val="mn-MN"/>
        </w:rPr>
        <w:t xml:space="preserve"> Тусгай </w:t>
      </w:r>
      <w:r w:rsidR="009E5C32" w:rsidRPr="00F40206">
        <w:rPr>
          <w:rFonts w:ascii="Arial" w:hAnsi="Arial" w:cs="Arial"/>
          <w:sz w:val="22"/>
          <w:szCs w:val="22"/>
          <w:lang w:val="mn-MN"/>
        </w:rPr>
        <w:t>зориулалтын байгууламж эсвэл тасалгаанд</w:t>
      </w:r>
      <w:r w:rsidRPr="00F40206">
        <w:rPr>
          <w:rFonts w:ascii="Arial" w:hAnsi="Arial" w:cs="Arial"/>
          <w:sz w:val="22"/>
          <w:szCs w:val="22"/>
          <w:lang w:val="mn-MN"/>
        </w:rPr>
        <w:t xml:space="preserve"> хадгалах </w:t>
      </w:r>
      <w:r w:rsidR="001764B2"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хамгийн их хэмжээ нь 4540 кг байна.</w:t>
      </w:r>
    </w:p>
    <w:p w14:paraId="2462A037" w14:textId="77777777" w:rsidR="00114305" w:rsidRPr="00F40206" w:rsidRDefault="00497EFD" w:rsidP="002A6249">
      <w:pPr>
        <w:jc w:val="both"/>
        <w:rPr>
          <w:rFonts w:ascii="Arial" w:hAnsi="Arial" w:cs="Arial"/>
          <w:sz w:val="22"/>
          <w:szCs w:val="22"/>
          <w:lang w:val="mn-MN"/>
        </w:rPr>
      </w:pPr>
      <w:r w:rsidRPr="00F40206">
        <w:rPr>
          <w:rFonts w:ascii="Arial" w:hAnsi="Arial" w:cs="Arial"/>
          <w:sz w:val="22"/>
          <w:szCs w:val="22"/>
          <w:lang w:val="mn-MN"/>
        </w:rPr>
        <w:t>8.3.4.2</w:t>
      </w:r>
      <w:r w:rsidR="00114305" w:rsidRPr="00F40206">
        <w:rPr>
          <w:rFonts w:ascii="Arial" w:hAnsi="Arial" w:cs="Arial"/>
          <w:sz w:val="22"/>
          <w:szCs w:val="22"/>
          <w:lang w:val="mn-MN"/>
        </w:rPr>
        <w:t>.</w:t>
      </w:r>
      <w:r w:rsidRPr="00F40206">
        <w:rPr>
          <w:rFonts w:ascii="Arial" w:hAnsi="Arial" w:cs="Arial"/>
          <w:sz w:val="22"/>
          <w:szCs w:val="22"/>
          <w:lang w:val="mn-MN"/>
        </w:rPr>
        <w:t xml:space="preserve"> </w:t>
      </w:r>
      <w:r w:rsidR="00114305"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w:t>
      </w:r>
      <w:r w:rsidR="00114305" w:rsidRPr="00F40206">
        <w:rPr>
          <w:rFonts w:ascii="Arial" w:hAnsi="Arial" w:cs="Arial"/>
          <w:sz w:val="22"/>
          <w:szCs w:val="22"/>
          <w:lang w:val="mn-MN"/>
        </w:rPr>
        <w:t>баллонууд</w:t>
      </w:r>
      <w:r w:rsidRPr="00F40206">
        <w:rPr>
          <w:rFonts w:ascii="Arial" w:hAnsi="Arial" w:cs="Arial"/>
          <w:sz w:val="22"/>
          <w:szCs w:val="22"/>
          <w:lang w:val="mn-MN"/>
        </w:rPr>
        <w:t xml:space="preserve"> хадгалах </w:t>
      </w:r>
      <w:r w:rsidR="00114305" w:rsidRPr="00F40206">
        <w:rPr>
          <w:rFonts w:ascii="Arial" w:hAnsi="Arial" w:cs="Arial"/>
          <w:sz w:val="22"/>
          <w:szCs w:val="22"/>
          <w:lang w:val="mn-MN"/>
        </w:rPr>
        <w:t xml:space="preserve">тусгай зориулалтын байгууламж, </w:t>
      </w:r>
      <w:r w:rsidR="009E5C32" w:rsidRPr="00F40206">
        <w:rPr>
          <w:rFonts w:ascii="Arial" w:hAnsi="Arial" w:cs="Arial"/>
          <w:sz w:val="22"/>
          <w:szCs w:val="22"/>
          <w:lang w:val="mn-MN"/>
        </w:rPr>
        <w:t xml:space="preserve">тасалгаанд </w:t>
      </w:r>
      <w:r w:rsidR="00114305" w:rsidRPr="00F40206">
        <w:rPr>
          <w:rFonts w:ascii="Arial" w:hAnsi="Arial" w:cs="Arial"/>
          <w:sz w:val="22"/>
          <w:szCs w:val="22"/>
          <w:lang w:val="mn-MN"/>
        </w:rPr>
        <w:t xml:space="preserve"> нь сургууль, сүм, эмнэлэг, биеийн тамирын талбай болон хүн олноор </w:t>
      </w:r>
      <w:r w:rsidRPr="00F40206">
        <w:rPr>
          <w:rFonts w:ascii="Arial" w:hAnsi="Arial" w:cs="Arial"/>
          <w:sz w:val="22"/>
          <w:szCs w:val="22"/>
          <w:lang w:val="mn-MN"/>
        </w:rPr>
        <w:t xml:space="preserve">цуглардаг </w:t>
      </w:r>
      <w:r w:rsidR="00114305" w:rsidRPr="00F40206">
        <w:rPr>
          <w:rFonts w:ascii="Arial" w:hAnsi="Arial" w:cs="Arial"/>
          <w:sz w:val="22"/>
          <w:szCs w:val="22"/>
          <w:lang w:val="mn-MN"/>
        </w:rPr>
        <w:t xml:space="preserve">бусад олон нийтийн </w:t>
      </w:r>
      <w:r w:rsidRPr="00F40206">
        <w:rPr>
          <w:rFonts w:ascii="Arial" w:hAnsi="Arial" w:cs="Arial"/>
          <w:sz w:val="22"/>
          <w:szCs w:val="22"/>
          <w:lang w:val="mn-MN"/>
        </w:rPr>
        <w:t xml:space="preserve">газруудын эзэмшлийн үл </w:t>
      </w:r>
      <w:r w:rsidR="00E50B62" w:rsidRPr="00F40206">
        <w:rPr>
          <w:rFonts w:ascii="Arial" w:hAnsi="Arial" w:cs="Arial"/>
          <w:sz w:val="22"/>
          <w:szCs w:val="22"/>
          <w:lang w:val="mn-MN"/>
        </w:rPr>
        <w:t xml:space="preserve">хөдлөх хөрөнгөтэй залгаа </w:t>
      </w:r>
      <w:r w:rsidR="00114305" w:rsidRPr="00F40206">
        <w:rPr>
          <w:rFonts w:ascii="Arial" w:hAnsi="Arial" w:cs="Arial"/>
          <w:sz w:val="22"/>
          <w:szCs w:val="22"/>
          <w:lang w:val="mn-MN"/>
        </w:rPr>
        <w:t>бай</w:t>
      </w:r>
      <w:r w:rsidR="00C515BA" w:rsidRPr="00F40206">
        <w:rPr>
          <w:rFonts w:ascii="Arial" w:hAnsi="Arial" w:cs="Arial"/>
          <w:sz w:val="22"/>
          <w:szCs w:val="22"/>
          <w:lang w:val="mn-MN"/>
        </w:rPr>
        <w:t xml:space="preserve">хыг хориглоно. </w:t>
      </w:r>
      <w:r w:rsidR="00114305" w:rsidRPr="00F40206">
        <w:rPr>
          <w:rFonts w:ascii="Arial" w:hAnsi="Arial" w:cs="Arial"/>
          <w:sz w:val="22"/>
          <w:szCs w:val="22"/>
          <w:lang w:val="mn-MN"/>
        </w:rPr>
        <w:t xml:space="preserve"> </w:t>
      </w:r>
    </w:p>
    <w:p w14:paraId="76A924B6" w14:textId="77777777" w:rsidR="00E50B62" w:rsidRPr="00F40206" w:rsidRDefault="00497EFD" w:rsidP="002A6249">
      <w:pPr>
        <w:jc w:val="both"/>
        <w:rPr>
          <w:rFonts w:ascii="Arial" w:hAnsi="Arial" w:cs="Arial"/>
          <w:sz w:val="22"/>
          <w:szCs w:val="22"/>
          <w:lang w:val="mn-MN"/>
        </w:rPr>
      </w:pPr>
      <w:r w:rsidRPr="00F40206">
        <w:rPr>
          <w:rFonts w:ascii="Arial" w:hAnsi="Arial" w:cs="Arial"/>
          <w:sz w:val="22"/>
          <w:szCs w:val="22"/>
          <w:lang w:val="mn-MN"/>
        </w:rPr>
        <w:t>8.3.4.3</w:t>
      </w:r>
      <w:r w:rsidR="00114305" w:rsidRPr="00F40206">
        <w:rPr>
          <w:rFonts w:ascii="Arial" w:hAnsi="Arial" w:cs="Arial"/>
          <w:sz w:val="22"/>
          <w:szCs w:val="22"/>
          <w:lang w:val="mn-MN"/>
        </w:rPr>
        <w:t>.</w:t>
      </w:r>
      <w:r w:rsidRPr="00F40206">
        <w:rPr>
          <w:rFonts w:ascii="Arial" w:hAnsi="Arial" w:cs="Arial"/>
          <w:sz w:val="22"/>
          <w:szCs w:val="22"/>
          <w:lang w:val="mn-MN"/>
        </w:rPr>
        <w:t xml:space="preserve"> </w:t>
      </w:r>
      <w:r w:rsidR="00114305" w:rsidRPr="00F40206">
        <w:rPr>
          <w:rFonts w:ascii="Arial" w:hAnsi="Arial" w:cs="Arial"/>
          <w:sz w:val="22"/>
          <w:szCs w:val="22"/>
          <w:lang w:val="mn-MN"/>
        </w:rPr>
        <w:t xml:space="preserve">Тусгай зориулалтын барилга, </w:t>
      </w:r>
      <w:r w:rsidR="00E50B62" w:rsidRPr="00F40206">
        <w:rPr>
          <w:rFonts w:ascii="Arial" w:hAnsi="Arial" w:cs="Arial"/>
          <w:sz w:val="22"/>
          <w:szCs w:val="22"/>
          <w:lang w:val="mn-MN"/>
        </w:rPr>
        <w:t>тасалгаа</w:t>
      </w:r>
      <w:r w:rsidR="00114305" w:rsidRPr="00F40206">
        <w:rPr>
          <w:rFonts w:ascii="Arial" w:hAnsi="Arial" w:cs="Arial"/>
          <w:sz w:val="22"/>
          <w:szCs w:val="22"/>
          <w:lang w:val="mn-MN"/>
        </w:rPr>
        <w:t>г</w:t>
      </w:r>
      <w:r w:rsidRPr="00F40206">
        <w:rPr>
          <w:rFonts w:ascii="Arial" w:hAnsi="Arial" w:cs="Arial"/>
          <w:sz w:val="22"/>
          <w:szCs w:val="22"/>
          <w:lang w:val="mn-MN"/>
        </w:rPr>
        <w:t xml:space="preserve"> барьж байгуулахдаа </w:t>
      </w:r>
      <w:r w:rsidR="00114305" w:rsidRPr="00F40206">
        <w:rPr>
          <w:rFonts w:ascii="Arial" w:hAnsi="Arial" w:cs="Arial"/>
          <w:sz w:val="22"/>
          <w:szCs w:val="22"/>
          <w:lang w:val="mn-MN"/>
        </w:rPr>
        <w:t>энэхүү дүрмийн б</w:t>
      </w:r>
      <w:r w:rsidRPr="00F40206">
        <w:rPr>
          <w:rFonts w:ascii="Arial" w:hAnsi="Arial" w:cs="Arial"/>
          <w:sz w:val="22"/>
          <w:szCs w:val="22"/>
          <w:lang w:val="mn-MN"/>
        </w:rPr>
        <w:t>үлэг</w:t>
      </w:r>
      <w:r w:rsidR="00114305" w:rsidRPr="00F40206">
        <w:rPr>
          <w:rFonts w:ascii="Arial" w:hAnsi="Arial" w:cs="Arial"/>
          <w:sz w:val="22"/>
          <w:szCs w:val="22"/>
          <w:lang w:val="mn-MN"/>
        </w:rPr>
        <w:t xml:space="preserve"> 10 </w:t>
      </w:r>
      <w:r w:rsidRPr="00F40206">
        <w:rPr>
          <w:rFonts w:ascii="Arial" w:hAnsi="Arial" w:cs="Arial"/>
          <w:sz w:val="22"/>
          <w:szCs w:val="22"/>
          <w:lang w:val="mn-MN"/>
        </w:rPr>
        <w:t xml:space="preserve"> болон </w:t>
      </w:r>
      <w:r w:rsidR="00114305" w:rsidRPr="00F40206">
        <w:rPr>
          <w:rFonts w:ascii="Arial" w:hAnsi="Arial" w:cs="Arial"/>
          <w:sz w:val="22"/>
          <w:szCs w:val="22"/>
          <w:lang w:val="mn-MN"/>
        </w:rPr>
        <w:t xml:space="preserve">дараах шаардлагуудыг хангасан байвал зохино. Үүнд: </w:t>
      </w:r>
    </w:p>
    <w:p w14:paraId="51F245F0" w14:textId="77777777" w:rsidR="00E50B62" w:rsidRPr="00F40206" w:rsidRDefault="00497EFD" w:rsidP="002A6249">
      <w:pPr>
        <w:jc w:val="both"/>
        <w:rPr>
          <w:rFonts w:ascii="Arial" w:hAnsi="Arial" w:cs="Arial"/>
          <w:sz w:val="22"/>
          <w:szCs w:val="22"/>
          <w:lang w:val="mn-MN"/>
        </w:rPr>
      </w:pPr>
      <w:r w:rsidRPr="00F40206">
        <w:rPr>
          <w:rFonts w:ascii="Arial" w:hAnsi="Arial" w:cs="Arial"/>
          <w:sz w:val="22"/>
          <w:szCs w:val="22"/>
          <w:lang w:val="mn-MN"/>
        </w:rPr>
        <w:t xml:space="preserve">(1) </w:t>
      </w:r>
      <w:r w:rsidR="00DD2F88" w:rsidRPr="00F40206">
        <w:rPr>
          <w:rFonts w:ascii="Arial" w:hAnsi="Arial" w:cs="Arial"/>
          <w:sz w:val="22"/>
          <w:szCs w:val="22"/>
          <w:lang w:val="mn-MN"/>
        </w:rPr>
        <w:t>Гадагшаа га</w:t>
      </w:r>
      <w:r w:rsidR="00720594" w:rsidRPr="00F40206">
        <w:rPr>
          <w:rFonts w:ascii="Arial" w:hAnsi="Arial" w:cs="Arial"/>
          <w:sz w:val="22"/>
          <w:szCs w:val="22"/>
          <w:lang w:val="mn-MN"/>
        </w:rPr>
        <w:t>рах агааржуулагчуудыг барилгын</w:t>
      </w:r>
      <w:r w:rsidR="00DD2F88" w:rsidRPr="00F40206">
        <w:rPr>
          <w:rFonts w:ascii="Arial" w:hAnsi="Arial" w:cs="Arial"/>
          <w:sz w:val="22"/>
          <w:szCs w:val="22"/>
          <w:lang w:val="mn-MN"/>
        </w:rPr>
        <w:t xml:space="preserve"> дээд болон доод талуудын аль алинд нь хий</w:t>
      </w:r>
      <w:r w:rsidR="00720594" w:rsidRPr="00F40206">
        <w:rPr>
          <w:rFonts w:ascii="Arial" w:hAnsi="Arial" w:cs="Arial"/>
          <w:sz w:val="22"/>
          <w:szCs w:val="22"/>
          <w:lang w:val="mn-MN"/>
        </w:rPr>
        <w:t>сэн байх ёстой бөгөөд барилгын</w:t>
      </w:r>
      <w:r w:rsidR="00DD2F88" w:rsidRPr="00F40206">
        <w:rPr>
          <w:rFonts w:ascii="Arial" w:hAnsi="Arial" w:cs="Arial"/>
          <w:sz w:val="22"/>
          <w:szCs w:val="22"/>
          <w:lang w:val="mn-MN"/>
        </w:rPr>
        <w:t xml:space="preserve"> аливаа нээлхийнээс наад зах нь 1.5 м-ын зайтай байрласан байх шаардлагатай.</w:t>
      </w:r>
    </w:p>
    <w:p w14:paraId="5671F0B6" w14:textId="77777777" w:rsidR="00E50B62" w:rsidRPr="00F40206" w:rsidRDefault="00497EFD" w:rsidP="002A6249">
      <w:pPr>
        <w:jc w:val="both"/>
        <w:rPr>
          <w:rFonts w:ascii="Arial" w:hAnsi="Arial" w:cs="Arial"/>
          <w:sz w:val="22"/>
          <w:szCs w:val="22"/>
          <w:lang w:val="mn-MN"/>
        </w:rPr>
      </w:pPr>
      <w:r w:rsidRPr="00F40206">
        <w:rPr>
          <w:rFonts w:ascii="Arial" w:hAnsi="Arial" w:cs="Arial"/>
          <w:sz w:val="22"/>
          <w:szCs w:val="22"/>
          <w:lang w:val="mn-MN"/>
        </w:rPr>
        <w:t>(</w:t>
      </w:r>
      <w:r w:rsidR="00DD2F88" w:rsidRPr="00F40206">
        <w:rPr>
          <w:rFonts w:ascii="Arial" w:hAnsi="Arial" w:cs="Arial"/>
          <w:sz w:val="22"/>
          <w:szCs w:val="22"/>
          <w:lang w:val="mn-MN"/>
        </w:rPr>
        <w:t>2</w:t>
      </w:r>
      <w:r w:rsidRPr="00F40206">
        <w:rPr>
          <w:rFonts w:ascii="Arial" w:hAnsi="Arial" w:cs="Arial"/>
          <w:sz w:val="22"/>
          <w:szCs w:val="22"/>
          <w:lang w:val="mn-MN"/>
        </w:rPr>
        <w:t>)</w:t>
      </w:r>
      <w:r w:rsidR="00DD2F88" w:rsidRPr="00F40206">
        <w:rPr>
          <w:rFonts w:ascii="Arial" w:hAnsi="Arial" w:cs="Arial"/>
          <w:sz w:val="22"/>
          <w:szCs w:val="22"/>
          <w:lang w:val="mn-MN"/>
        </w:rPr>
        <w:t xml:space="preserve"> Нийт талбай нь </w:t>
      </w:r>
      <w:r w:rsidR="00C31851" w:rsidRPr="00F40206">
        <w:rPr>
          <w:rFonts w:ascii="Arial" w:hAnsi="Arial" w:cs="Arial"/>
          <w:sz w:val="22"/>
          <w:szCs w:val="22"/>
          <w:lang w:val="mn-MN"/>
        </w:rPr>
        <w:t xml:space="preserve">энэхүү дүрмийн </w:t>
      </w:r>
      <w:r w:rsidR="00DD2F88" w:rsidRPr="00F40206">
        <w:rPr>
          <w:rFonts w:ascii="Arial" w:hAnsi="Arial" w:cs="Arial"/>
          <w:sz w:val="22"/>
          <w:szCs w:val="22"/>
          <w:lang w:val="mn-MN"/>
        </w:rPr>
        <w:t>6.22</w:t>
      </w:r>
      <w:r w:rsidR="00C31851" w:rsidRPr="00F40206">
        <w:rPr>
          <w:rFonts w:ascii="Arial" w:hAnsi="Arial" w:cs="Arial"/>
          <w:sz w:val="22"/>
          <w:szCs w:val="22"/>
          <w:lang w:val="mn-MN"/>
        </w:rPr>
        <w:t xml:space="preserve"> дахь</w:t>
      </w:r>
      <w:r w:rsidR="00DD2F88" w:rsidRPr="00F40206">
        <w:rPr>
          <w:rFonts w:ascii="Arial" w:hAnsi="Arial" w:cs="Arial"/>
          <w:sz w:val="22"/>
          <w:szCs w:val="22"/>
          <w:lang w:val="mn-MN"/>
        </w:rPr>
        <w:t xml:space="preserve"> </w:t>
      </w:r>
      <w:r w:rsidR="00C31851" w:rsidRPr="00F40206">
        <w:rPr>
          <w:rFonts w:ascii="Arial" w:hAnsi="Arial" w:cs="Arial"/>
          <w:sz w:val="22"/>
          <w:szCs w:val="22"/>
          <w:lang w:val="mn-MN"/>
        </w:rPr>
        <w:t>з</w:t>
      </w:r>
      <w:r w:rsidR="00E50B62" w:rsidRPr="00F40206">
        <w:rPr>
          <w:rFonts w:ascii="Arial" w:hAnsi="Arial" w:cs="Arial"/>
          <w:sz w:val="22"/>
          <w:szCs w:val="22"/>
          <w:lang w:val="mn-MN"/>
        </w:rPr>
        <w:t>аалтын</w:t>
      </w:r>
      <w:r w:rsidR="00DD2F88" w:rsidRPr="00F40206">
        <w:rPr>
          <w:rFonts w:ascii="Arial" w:hAnsi="Arial" w:cs="Arial"/>
          <w:sz w:val="22"/>
          <w:szCs w:val="22"/>
          <w:lang w:val="mn-MN"/>
        </w:rPr>
        <w:t xml:space="preserve"> дагуу галын эх үүсвэрийн хяналттай ангилалд багтсан байх шаардлагатай.</w:t>
      </w:r>
    </w:p>
    <w:p w14:paraId="6C2C5EDD" w14:textId="77777777" w:rsidR="00E50B62" w:rsidRPr="00F40206" w:rsidRDefault="00DD2F88" w:rsidP="002A6249">
      <w:pPr>
        <w:jc w:val="both"/>
        <w:rPr>
          <w:rFonts w:ascii="Arial" w:hAnsi="Arial" w:cs="Arial"/>
          <w:sz w:val="22"/>
          <w:szCs w:val="22"/>
          <w:lang w:val="mn-MN"/>
        </w:rPr>
      </w:pPr>
      <w:r w:rsidRPr="00F40206">
        <w:rPr>
          <w:rFonts w:ascii="Arial" w:hAnsi="Arial" w:cs="Arial"/>
          <w:b/>
          <w:sz w:val="22"/>
          <w:szCs w:val="22"/>
          <w:lang w:val="mn-MN"/>
        </w:rPr>
        <w:t>8.3.5</w:t>
      </w:r>
      <w:r w:rsidR="00C31851" w:rsidRPr="00F40206">
        <w:rPr>
          <w:rFonts w:ascii="Arial" w:hAnsi="Arial" w:cs="Arial"/>
          <w:b/>
          <w:sz w:val="22"/>
          <w:szCs w:val="22"/>
          <w:lang w:val="mn-MN"/>
        </w:rPr>
        <w:t xml:space="preserve">. </w:t>
      </w:r>
      <w:r w:rsidR="00170D66" w:rsidRPr="00F40206">
        <w:rPr>
          <w:rFonts w:ascii="Arial" w:hAnsi="Arial" w:cs="Arial"/>
          <w:b/>
          <w:sz w:val="22"/>
          <w:szCs w:val="22"/>
          <w:lang w:val="mn-MN"/>
        </w:rPr>
        <w:t xml:space="preserve"> Орон сууцны барилгад </w:t>
      </w:r>
      <w:r w:rsidRPr="00F40206">
        <w:rPr>
          <w:rFonts w:ascii="Arial" w:hAnsi="Arial" w:cs="Arial"/>
          <w:b/>
          <w:sz w:val="22"/>
          <w:szCs w:val="22"/>
          <w:lang w:val="mn-MN"/>
        </w:rPr>
        <w:t>хадгалах.</w:t>
      </w:r>
    </w:p>
    <w:p w14:paraId="7D4041F0" w14:textId="77777777" w:rsidR="00ED26E0" w:rsidRPr="00F40206" w:rsidRDefault="00DD2F88" w:rsidP="002A6249">
      <w:pPr>
        <w:jc w:val="both"/>
        <w:rPr>
          <w:rFonts w:ascii="Arial" w:hAnsi="Arial" w:cs="Arial"/>
          <w:sz w:val="22"/>
          <w:szCs w:val="22"/>
          <w:lang w:val="mn-MN"/>
        </w:rPr>
      </w:pPr>
      <w:r w:rsidRPr="00F40206">
        <w:rPr>
          <w:rFonts w:ascii="Arial" w:hAnsi="Arial" w:cs="Arial"/>
          <w:sz w:val="22"/>
          <w:szCs w:val="22"/>
          <w:lang w:val="mn-MN"/>
        </w:rPr>
        <w:t xml:space="preserve">Олон </w:t>
      </w:r>
      <w:r w:rsidR="00E50B62" w:rsidRPr="00F40206">
        <w:rPr>
          <w:rFonts w:ascii="Arial" w:hAnsi="Arial" w:cs="Arial"/>
          <w:sz w:val="22"/>
          <w:szCs w:val="22"/>
          <w:lang w:val="mn-MN"/>
        </w:rPr>
        <w:t>оршин суугчтай</w:t>
      </w:r>
      <w:r w:rsidRPr="00F40206">
        <w:rPr>
          <w:rFonts w:ascii="Arial" w:hAnsi="Arial" w:cs="Arial"/>
          <w:sz w:val="22"/>
          <w:szCs w:val="22"/>
          <w:lang w:val="mn-MN"/>
        </w:rPr>
        <w:t xml:space="preserve"> нийтийн </w:t>
      </w:r>
      <w:r w:rsidR="00170D66" w:rsidRPr="00F40206">
        <w:rPr>
          <w:rFonts w:ascii="Arial" w:hAnsi="Arial" w:cs="Arial"/>
          <w:sz w:val="22"/>
          <w:szCs w:val="22"/>
          <w:lang w:val="mn-MN"/>
        </w:rPr>
        <w:t xml:space="preserve">подвалын аливаа хадгалах талбай, </w:t>
      </w:r>
      <w:r w:rsidRPr="00F40206">
        <w:rPr>
          <w:rFonts w:ascii="Arial" w:hAnsi="Arial" w:cs="Arial"/>
          <w:sz w:val="22"/>
          <w:szCs w:val="22"/>
          <w:lang w:val="mn-MN"/>
        </w:rPr>
        <w:t>подва</w:t>
      </w:r>
      <w:r w:rsidR="00170D66" w:rsidRPr="00F40206">
        <w:rPr>
          <w:rFonts w:ascii="Arial" w:hAnsi="Arial" w:cs="Arial"/>
          <w:sz w:val="22"/>
          <w:szCs w:val="22"/>
          <w:lang w:val="mn-MN"/>
        </w:rPr>
        <w:t>л, нэг ерөнхий ханатай гараж, б</w:t>
      </w:r>
      <w:r w:rsidR="008C67F1" w:rsidRPr="00F40206">
        <w:rPr>
          <w:rFonts w:ascii="Arial" w:hAnsi="Arial" w:cs="Arial"/>
          <w:sz w:val="22"/>
          <w:szCs w:val="22"/>
          <w:lang w:val="mn-MN"/>
        </w:rPr>
        <w:t>ие даасан</w:t>
      </w:r>
      <w:r w:rsidR="00170D66" w:rsidRPr="00F40206">
        <w:rPr>
          <w:rFonts w:ascii="Arial" w:hAnsi="Arial" w:cs="Arial"/>
          <w:sz w:val="22"/>
          <w:szCs w:val="22"/>
          <w:lang w:val="mn-MN"/>
        </w:rPr>
        <w:t xml:space="preserve"> </w:t>
      </w:r>
      <w:r w:rsidR="00E50B62" w:rsidRPr="00F40206">
        <w:rPr>
          <w:rFonts w:ascii="Arial" w:hAnsi="Arial" w:cs="Arial"/>
          <w:sz w:val="22"/>
          <w:szCs w:val="22"/>
          <w:lang w:val="mn-MN"/>
        </w:rPr>
        <w:t xml:space="preserve">ханатай </w:t>
      </w:r>
      <w:r w:rsidRPr="00F40206">
        <w:rPr>
          <w:rFonts w:ascii="Arial" w:hAnsi="Arial" w:cs="Arial"/>
          <w:sz w:val="22"/>
          <w:szCs w:val="22"/>
          <w:lang w:val="mn-MN"/>
        </w:rPr>
        <w:t>гаражий</w:t>
      </w:r>
      <w:r w:rsidR="00170D66" w:rsidRPr="00F40206">
        <w:rPr>
          <w:rFonts w:ascii="Arial" w:hAnsi="Arial" w:cs="Arial"/>
          <w:sz w:val="22"/>
          <w:szCs w:val="22"/>
          <w:lang w:val="mn-MN"/>
        </w:rPr>
        <w:t>г оролцуулан орон сууцны барилгад</w:t>
      </w:r>
      <w:r w:rsidRPr="00F40206">
        <w:rPr>
          <w:rFonts w:ascii="Arial" w:hAnsi="Arial" w:cs="Arial"/>
          <w:sz w:val="22"/>
          <w:szCs w:val="22"/>
          <w:lang w:val="mn-MN"/>
        </w:rPr>
        <w:t xml:space="preserve"> хийн </w:t>
      </w:r>
      <w:r w:rsidR="00170D66" w:rsidRPr="00F40206">
        <w:rPr>
          <w:rFonts w:ascii="Arial" w:hAnsi="Arial" w:cs="Arial"/>
          <w:sz w:val="22"/>
          <w:szCs w:val="22"/>
          <w:lang w:val="mn-MN"/>
        </w:rPr>
        <w:t>баллоны</w:t>
      </w:r>
      <w:r w:rsidR="00ED26E0" w:rsidRPr="00F40206">
        <w:rPr>
          <w:rFonts w:ascii="Arial" w:hAnsi="Arial" w:cs="Arial"/>
          <w:sz w:val="22"/>
          <w:szCs w:val="22"/>
          <w:lang w:val="mn-MN"/>
        </w:rPr>
        <w:t xml:space="preserve"> </w:t>
      </w:r>
      <w:r w:rsidRPr="00F40206">
        <w:rPr>
          <w:rFonts w:ascii="Arial" w:hAnsi="Arial" w:cs="Arial"/>
          <w:sz w:val="22"/>
          <w:szCs w:val="22"/>
          <w:lang w:val="mn-MN"/>
        </w:rPr>
        <w:t>хадгала</w:t>
      </w:r>
      <w:r w:rsidR="00ED26E0" w:rsidRPr="00F40206">
        <w:rPr>
          <w:rFonts w:ascii="Arial" w:hAnsi="Arial" w:cs="Arial"/>
          <w:sz w:val="22"/>
          <w:szCs w:val="22"/>
          <w:lang w:val="mn-MN"/>
        </w:rPr>
        <w:t>лтыг тус бүр хамгийн ихдээ 1.2 кг усны багтаамжтай</w:t>
      </w:r>
      <w:r w:rsidR="00170D66" w:rsidRPr="00F40206">
        <w:rPr>
          <w:rFonts w:ascii="Arial" w:hAnsi="Arial" w:cs="Arial"/>
          <w:sz w:val="22"/>
          <w:szCs w:val="22"/>
          <w:lang w:val="mn-MN"/>
        </w:rPr>
        <w:t xml:space="preserve"> </w:t>
      </w:r>
      <w:r w:rsidR="00ED26E0" w:rsidRPr="00F40206">
        <w:rPr>
          <w:rFonts w:ascii="Arial" w:hAnsi="Arial" w:cs="Arial"/>
          <w:sz w:val="22"/>
          <w:szCs w:val="22"/>
          <w:lang w:val="mn-MN"/>
        </w:rPr>
        <w:t xml:space="preserve">хийн </w:t>
      </w:r>
      <w:r w:rsidR="00170D66" w:rsidRPr="00F40206">
        <w:rPr>
          <w:rFonts w:ascii="Arial" w:hAnsi="Arial" w:cs="Arial"/>
          <w:sz w:val="22"/>
          <w:szCs w:val="22"/>
          <w:lang w:val="mn-MN"/>
        </w:rPr>
        <w:t>баллонуудаар</w:t>
      </w:r>
      <w:r w:rsidR="00ED26E0" w:rsidRPr="00F40206">
        <w:rPr>
          <w:rFonts w:ascii="Arial" w:hAnsi="Arial" w:cs="Arial"/>
          <w:sz w:val="22"/>
          <w:szCs w:val="22"/>
          <w:lang w:val="mn-MN"/>
        </w:rPr>
        <w:t xml:space="preserve"> хязгаарлах бөгөөд амьдрах орон зайн нэгж тус бүрийн нийт усны багтаамж нь 2.4 кг-аас хэтрэхээргүй байвал зохино.</w:t>
      </w:r>
    </w:p>
    <w:p w14:paraId="252E858E" w14:textId="77777777" w:rsidR="00170D66" w:rsidRPr="00F40206" w:rsidRDefault="00ED26E0" w:rsidP="002A6249">
      <w:pPr>
        <w:jc w:val="both"/>
        <w:rPr>
          <w:rFonts w:ascii="Arial" w:hAnsi="Arial" w:cs="Arial"/>
          <w:b/>
          <w:sz w:val="22"/>
          <w:szCs w:val="22"/>
          <w:lang w:val="mn-MN"/>
        </w:rPr>
      </w:pPr>
      <w:r w:rsidRPr="00F40206">
        <w:rPr>
          <w:rFonts w:ascii="Arial" w:hAnsi="Arial" w:cs="Arial"/>
          <w:b/>
          <w:sz w:val="22"/>
          <w:szCs w:val="22"/>
          <w:lang w:val="mn-MN"/>
        </w:rPr>
        <w:t>8.4</w:t>
      </w:r>
      <w:r w:rsidR="00170D66" w:rsidRPr="00F40206">
        <w:rPr>
          <w:rFonts w:ascii="Arial" w:hAnsi="Arial" w:cs="Arial"/>
          <w:b/>
          <w:sz w:val="22"/>
          <w:szCs w:val="22"/>
          <w:lang w:val="mn-MN"/>
        </w:rPr>
        <w:t>.  Барилгын гадна хадгалах.</w:t>
      </w:r>
    </w:p>
    <w:p w14:paraId="04C66BAF" w14:textId="77777777" w:rsidR="008F3841" w:rsidRPr="00F40206" w:rsidRDefault="00170D66" w:rsidP="002A6249">
      <w:pPr>
        <w:jc w:val="both"/>
        <w:rPr>
          <w:rFonts w:ascii="Arial" w:hAnsi="Arial" w:cs="Arial"/>
          <w:b/>
          <w:sz w:val="22"/>
          <w:szCs w:val="22"/>
          <w:lang w:val="mn-MN"/>
        </w:rPr>
      </w:pPr>
      <w:r w:rsidRPr="00F40206">
        <w:rPr>
          <w:rFonts w:ascii="Arial" w:hAnsi="Arial" w:cs="Arial"/>
          <w:b/>
          <w:sz w:val="22"/>
          <w:szCs w:val="22"/>
          <w:lang w:val="mn-MN"/>
        </w:rPr>
        <w:t xml:space="preserve">8.4.1.* </w:t>
      </w:r>
      <w:r w:rsidR="008F3841" w:rsidRPr="00F40206">
        <w:rPr>
          <w:rFonts w:ascii="Arial" w:hAnsi="Arial" w:cs="Arial"/>
          <w:b/>
          <w:sz w:val="22"/>
          <w:szCs w:val="22"/>
          <w:lang w:val="mn-MN"/>
        </w:rPr>
        <w:t>Барилгын гадна хадгалах байршил.</w:t>
      </w:r>
    </w:p>
    <w:p w14:paraId="4B1DDCE9" w14:textId="77777777" w:rsidR="00170D66" w:rsidRPr="00F40206" w:rsidRDefault="00170D66" w:rsidP="002A6249">
      <w:pPr>
        <w:jc w:val="both"/>
        <w:rPr>
          <w:rFonts w:ascii="Arial" w:hAnsi="Arial" w:cs="Arial"/>
          <w:b/>
          <w:sz w:val="22"/>
          <w:szCs w:val="22"/>
          <w:lang w:val="mn-MN"/>
        </w:rPr>
      </w:pPr>
      <w:r w:rsidRPr="00F40206">
        <w:rPr>
          <w:rFonts w:ascii="Arial" w:hAnsi="Arial" w:cs="Arial"/>
          <w:b/>
          <w:sz w:val="22"/>
          <w:szCs w:val="22"/>
          <w:lang w:val="mn-MN"/>
        </w:rPr>
        <w:t xml:space="preserve">А.8.4.1. </w:t>
      </w:r>
      <w:r w:rsidR="001878FB" w:rsidRPr="00F40206">
        <w:rPr>
          <w:rFonts w:ascii="Arial" w:hAnsi="Arial" w:cs="Arial"/>
          <w:b/>
          <w:sz w:val="22"/>
          <w:szCs w:val="22"/>
          <w:lang w:val="mn-MN"/>
        </w:rPr>
        <w:t>өмнөх хувилбарт,</w:t>
      </w:r>
    </w:p>
    <w:p w14:paraId="53B0A34C" w14:textId="77777777" w:rsidR="00ED26E0" w:rsidRPr="00F40206" w:rsidRDefault="00ED26E0" w:rsidP="002A6249">
      <w:pPr>
        <w:jc w:val="both"/>
        <w:rPr>
          <w:rFonts w:ascii="Arial" w:hAnsi="Arial" w:cs="Arial"/>
          <w:sz w:val="22"/>
          <w:szCs w:val="22"/>
          <w:lang w:val="mn-MN"/>
        </w:rPr>
      </w:pPr>
      <w:r w:rsidRPr="00F40206">
        <w:rPr>
          <w:rFonts w:ascii="Arial" w:hAnsi="Arial" w:cs="Arial"/>
          <w:sz w:val="22"/>
          <w:szCs w:val="22"/>
          <w:lang w:val="mn-MN"/>
        </w:rPr>
        <w:t>8.4.1.1</w:t>
      </w:r>
      <w:r w:rsidR="00170D66" w:rsidRPr="00F40206">
        <w:rPr>
          <w:rFonts w:ascii="Arial" w:hAnsi="Arial" w:cs="Arial"/>
          <w:sz w:val="22"/>
          <w:szCs w:val="22"/>
          <w:lang w:val="mn-MN"/>
        </w:rPr>
        <w:t>.</w:t>
      </w:r>
      <w:r w:rsidRPr="00F40206">
        <w:rPr>
          <w:rFonts w:ascii="Arial" w:hAnsi="Arial" w:cs="Arial"/>
          <w:sz w:val="22"/>
          <w:szCs w:val="22"/>
          <w:lang w:val="mn-MN"/>
        </w:rPr>
        <w:t xml:space="preserve"> Ашиглах, борлуулахаар хүлээгдэж б</w:t>
      </w:r>
      <w:r w:rsidR="00E50B62" w:rsidRPr="00F40206">
        <w:rPr>
          <w:rFonts w:ascii="Arial" w:hAnsi="Arial" w:cs="Arial"/>
          <w:sz w:val="22"/>
          <w:szCs w:val="22"/>
          <w:lang w:val="mn-MN"/>
        </w:rPr>
        <w:t>уй</w:t>
      </w:r>
      <w:r w:rsidRPr="00F40206">
        <w:rPr>
          <w:rFonts w:ascii="Arial" w:hAnsi="Arial" w:cs="Arial"/>
          <w:sz w:val="22"/>
          <w:szCs w:val="22"/>
          <w:lang w:val="mn-MN"/>
        </w:rPr>
        <w:t xml:space="preserve"> эсвэл дүүрэн хийн </w:t>
      </w:r>
      <w:r w:rsidR="00170D66" w:rsidRPr="00F40206">
        <w:rPr>
          <w:rFonts w:ascii="Arial" w:hAnsi="Arial" w:cs="Arial"/>
          <w:sz w:val="22"/>
          <w:szCs w:val="22"/>
          <w:lang w:val="mn-MN"/>
        </w:rPr>
        <w:t>баллоноор</w:t>
      </w:r>
      <w:r w:rsidRPr="00F40206">
        <w:rPr>
          <w:rFonts w:ascii="Arial" w:hAnsi="Arial" w:cs="Arial"/>
          <w:sz w:val="22"/>
          <w:szCs w:val="22"/>
          <w:lang w:val="mn-MN"/>
        </w:rPr>
        <w:t xml:space="preserve"> солихыг хүлээж байгаа хийн </w:t>
      </w:r>
      <w:r w:rsidR="00170D66" w:rsidRPr="00F40206">
        <w:rPr>
          <w:rFonts w:ascii="Arial" w:hAnsi="Arial" w:cs="Arial"/>
          <w:sz w:val="22"/>
          <w:szCs w:val="22"/>
          <w:lang w:val="mn-MN"/>
        </w:rPr>
        <w:t>баллонуудыг барилгын гадна талд</w:t>
      </w:r>
      <w:r w:rsidRPr="00F40206">
        <w:rPr>
          <w:rFonts w:ascii="Arial" w:hAnsi="Arial" w:cs="Arial"/>
          <w:sz w:val="22"/>
          <w:szCs w:val="22"/>
          <w:lang w:val="mn-MN"/>
        </w:rPr>
        <w:t xml:space="preserve"> хадгалахдаа дар</w:t>
      </w:r>
      <w:r w:rsidR="00170D66" w:rsidRPr="00F40206">
        <w:rPr>
          <w:rFonts w:ascii="Arial" w:hAnsi="Arial" w:cs="Arial"/>
          <w:sz w:val="22"/>
          <w:szCs w:val="22"/>
          <w:lang w:val="mn-MN"/>
        </w:rPr>
        <w:t xml:space="preserve">аах байдлаар байрлуулна. Үүнд: </w:t>
      </w:r>
    </w:p>
    <w:p w14:paraId="3A756D7B" w14:textId="77777777" w:rsidR="00403018"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403018" w:rsidRPr="00F40206">
        <w:rPr>
          <w:rFonts w:ascii="Arial" w:hAnsi="Arial" w:cs="Arial"/>
          <w:sz w:val="22"/>
          <w:szCs w:val="22"/>
          <w:lang w:val="mn-MN"/>
        </w:rPr>
        <w:t xml:space="preserve">(1) </w:t>
      </w:r>
      <w:r w:rsidR="00363830" w:rsidRPr="00F40206">
        <w:rPr>
          <w:rFonts w:ascii="Arial" w:hAnsi="Arial" w:cs="Arial"/>
          <w:sz w:val="22"/>
          <w:szCs w:val="22"/>
          <w:lang w:val="mn-MN"/>
        </w:rPr>
        <w:t xml:space="preserve"> </w:t>
      </w:r>
      <w:r w:rsidR="002F24E9" w:rsidRPr="00F40206">
        <w:rPr>
          <w:rFonts w:ascii="Arial" w:hAnsi="Arial" w:cs="Arial"/>
          <w:sz w:val="22"/>
          <w:szCs w:val="22"/>
          <w:lang w:val="mn-MN"/>
        </w:rPr>
        <w:t>О</w:t>
      </w:r>
      <w:r w:rsidR="00E50B62" w:rsidRPr="00F40206">
        <w:rPr>
          <w:rFonts w:ascii="Arial" w:hAnsi="Arial" w:cs="Arial"/>
          <w:sz w:val="22"/>
          <w:szCs w:val="22"/>
          <w:lang w:val="mn-MN"/>
        </w:rPr>
        <w:t xml:space="preserve">ршин суугчид нь </w:t>
      </w:r>
      <w:r w:rsidR="00363830" w:rsidRPr="00F40206">
        <w:rPr>
          <w:rFonts w:ascii="Arial" w:hAnsi="Arial" w:cs="Arial"/>
          <w:sz w:val="22"/>
          <w:szCs w:val="22"/>
          <w:lang w:val="mn-MN"/>
        </w:rPr>
        <w:t xml:space="preserve">хамгийн багадаа хоёр гарцтай </w:t>
      </w:r>
      <w:r w:rsidR="00E50B62" w:rsidRPr="00F40206">
        <w:rPr>
          <w:rFonts w:ascii="Arial" w:hAnsi="Arial" w:cs="Arial"/>
          <w:sz w:val="22"/>
          <w:szCs w:val="22"/>
          <w:lang w:val="mn-MN"/>
        </w:rPr>
        <w:t>хөл хөдөлгөөн ихтэй</w:t>
      </w:r>
      <w:r w:rsidR="002F24E9" w:rsidRPr="00F40206">
        <w:rPr>
          <w:rFonts w:ascii="Arial" w:hAnsi="Arial" w:cs="Arial"/>
          <w:sz w:val="22"/>
          <w:szCs w:val="22"/>
          <w:lang w:val="mn-MN"/>
        </w:rPr>
        <w:t xml:space="preserve"> барилгын</w:t>
      </w:r>
      <w:r w:rsidR="00403018" w:rsidRPr="00F40206">
        <w:rPr>
          <w:rFonts w:ascii="Arial" w:hAnsi="Arial" w:cs="Arial"/>
          <w:sz w:val="22"/>
          <w:szCs w:val="22"/>
          <w:lang w:val="mn-MN"/>
        </w:rPr>
        <w:t xml:space="preserve"> аливаа хаалга эсвэл нээлхийнээс наад зах нь 1.5 м зайтай</w:t>
      </w:r>
      <w:r w:rsidR="00363830" w:rsidRPr="00F40206">
        <w:rPr>
          <w:rFonts w:ascii="Arial" w:hAnsi="Arial" w:cs="Arial"/>
          <w:sz w:val="22"/>
          <w:szCs w:val="22"/>
          <w:lang w:val="mn-MN"/>
        </w:rPr>
        <w:t xml:space="preserve"> байх. </w:t>
      </w:r>
    </w:p>
    <w:p w14:paraId="45F5DD7A" w14:textId="77777777" w:rsidR="00403018"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363830" w:rsidRPr="00F40206">
        <w:rPr>
          <w:rFonts w:ascii="Arial" w:hAnsi="Arial" w:cs="Arial"/>
          <w:sz w:val="22"/>
          <w:szCs w:val="22"/>
          <w:lang w:val="mn-MN"/>
        </w:rPr>
        <w:t xml:space="preserve">(2) Ердөө ганцхан гарцтай </w:t>
      </w:r>
      <w:r w:rsidR="00403018" w:rsidRPr="00F40206">
        <w:rPr>
          <w:rFonts w:ascii="Arial" w:hAnsi="Arial" w:cs="Arial"/>
          <w:sz w:val="22"/>
          <w:szCs w:val="22"/>
          <w:lang w:val="mn-MN"/>
        </w:rPr>
        <w:t>б</w:t>
      </w:r>
      <w:r w:rsidR="00363830" w:rsidRPr="00F40206">
        <w:rPr>
          <w:rFonts w:ascii="Arial" w:hAnsi="Arial" w:cs="Arial"/>
          <w:sz w:val="22"/>
          <w:szCs w:val="22"/>
          <w:lang w:val="mn-MN"/>
        </w:rPr>
        <w:t>арилгын</w:t>
      </w:r>
      <w:r w:rsidR="00403018" w:rsidRPr="00F40206">
        <w:rPr>
          <w:rFonts w:ascii="Arial" w:hAnsi="Arial" w:cs="Arial"/>
          <w:sz w:val="22"/>
          <w:szCs w:val="22"/>
          <w:lang w:val="mn-MN"/>
        </w:rPr>
        <w:t xml:space="preserve"> </w:t>
      </w:r>
      <w:r w:rsidR="00363830" w:rsidRPr="00F40206">
        <w:rPr>
          <w:rFonts w:ascii="Arial" w:hAnsi="Arial" w:cs="Arial"/>
          <w:sz w:val="22"/>
          <w:szCs w:val="22"/>
          <w:lang w:val="mn-MN"/>
        </w:rPr>
        <w:t>хэсэг болон хаалга, нээлхийн</w:t>
      </w:r>
      <w:r w:rsidR="00403018" w:rsidRPr="00F40206">
        <w:rPr>
          <w:rFonts w:ascii="Arial" w:hAnsi="Arial" w:cs="Arial"/>
          <w:sz w:val="22"/>
          <w:szCs w:val="22"/>
          <w:lang w:val="mn-MN"/>
        </w:rPr>
        <w:t>ээс наад зах нь 3 м зайтай</w:t>
      </w:r>
      <w:r w:rsidR="00363830" w:rsidRPr="00F40206">
        <w:rPr>
          <w:rFonts w:ascii="Arial" w:hAnsi="Arial" w:cs="Arial"/>
          <w:sz w:val="22"/>
          <w:szCs w:val="22"/>
          <w:lang w:val="mn-MN"/>
        </w:rPr>
        <w:t xml:space="preserve"> байх.</w:t>
      </w:r>
    </w:p>
    <w:p w14:paraId="043E6A57" w14:textId="77777777" w:rsidR="00EA7CC0"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E50B62" w:rsidRPr="00F40206">
        <w:rPr>
          <w:rFonts w:ascii="Arial" w:hAnsi="Arial" w:cs="Arial"/>
          <w:sz w:val="22"/>
          <w:szCs w:val="22"/>
          <w:lang w:val="mn-MN"/>
        </w:rPr>
        <w:t>(3) Аливаа автомашины</w:t>
      </w:r>
      <w:r w:rsidR="00403018" w:rsidRPr="00F40206">
        <w:rPr>
          <w:rFonts w:ascii="Arial" w:hAnsi="Arial" w:cs="Arial"/>
          <w:sz w:val="22"/>
          <w:szCs w:val="22"/>
          <w:lang w:val="mn-MN"/>
        </w:rPr>
        <w:t xml:space="preserve"> түлш </w:t>
      </w:r>
      <w:r w:rsidR="00E50B62" w:rsidRPr="00F40206">
        <w:rPr>
          <w:rFonts w:ascii="Arial" w:hAnsi="Arial" w:cs="Arial"/>
          <w:sz w:val="22"/>
          <w:szCs w:val="22"/>
          <w:lang w:val="mn-MN"/>
        </w:rPr>
        <w:t xml:space="preserve">түгээгүүрийн төхөөрөмжөөс </w:t>
      </w:r>
      <w:r w:rsidR="00363830" w:rsidRPr="00F40206">
        <w:rPr>
          <w:rFonts w:ascii="Arial" w:hAnsi="Arial" w:cs="Arial"/>
          <w:sz w:val="22"/>
          <w:szCs w:val="22"/>
          <w:lang w:val="mn-MN"/>
        </w:rPr>
        <w:t>наад зах нь 6.1 м-ийн зайтай байх.</w:t>
      </w:r>
    </w:p>
    <w:p w14:paraId="698236FD" w14:textId="77777777" w:rsidR="000E0EDA" w:rsidRPr="00F40206" w:rsidRDefault="000E0EDA" w:rsidP="002A6249">
      <w:pPr>
        <w:rPr>
          <w:rFonts w:ascii="Arial" w:hAnsi="Arial" w:cs="Arial"/>
          <w:sz w:val="22"/>
          <w:szCs w:val="22"/>
          <w:lang w:val="mn-MN"/>
        </w:rPr>
      </w:pPr>
    </w:p>
    <w:p w14:paraId="43846845" w14:textId="77777777" w:rsidR="000E0EDA" w:rsidRPr="00F40206" w:rsidRDefault="000E0EDA" w:rsidP="002A6249">
      <w:pPr>
        <w:rPr>
          <w:rFonts w:ascii="Arial" w:hAnsi="Arial" w:cs="Arial"/>
          <w:sz w:val="22"/>
          <w:szCs w:val="22"/>
          <w:lang w:val="mn-MN"/>
        </w:rPr>
      </w:pPr>
    </w:p>
    <w:p w14:paraId="49A0E92C" w14:textId="77777777" w:rsidR="000E0EDA" w:rsidRPr="00F40206" w:rsidRDefault="000E0EDA" w:rsidP="002A6249">
      <w:pPr>
        <w:rPr>
          <w:rFonts w:ascii="Arial" w:hAnsi="Arial" w:cs="Arial"/>
          <w:sz w:val="22"/>
          <w:szCs w:val="22"/>
          <w:lang w:val="mn-MN"/>
        </w:rPr>
      </w:pPr>
    </w:p>
    <w:p w14:paraId="3D1E091D" w14:textId="77777777" w:rsidR="000E0EDA" w:rsidRPr="00F40206" w:rsidRDefault="000E0EDA" w:rsidP="002A6249">
      <w:pPr>
        <w:rPr>
          <w:rFonts w:ascii="Arial" w:hAnsi="Arial" w:cs="Arial"/>
          <w:sz w:val="22"/>
          <w:szCs w:val="22"/>
          <w:lang w:val="mn-MN"/>
        </w:rPr>
      </w:pPr>
    </w:p>
    <w:p w14:paraId="445065FE" w14:textId="77777777" w:rsidR="000E0EDA" w:rsidRPr="00F40206" w:rsidRDefault="000E0EDA" w:rsidP="002A6249">
      <w:pPr>
        <w:rPr>
          <w:rFonts w:ascii="Arial" w:hAnsi="Arial" w:cs="Arial"/>
          <w:sz w:val="22"/>
          <w:szCs w:val="22"/>
          <w:lang w:val="mn-MN"/>
        </w:rPr>
      </w:pPr>
    </w:p>
    <w:p w14:paraId="5B658D8D" w14:textId="77777777" w:rsidR="000E0EDA" w:rsidRPr="00F40206" w:rsidRDefault="000E0EDA" w:rsidP="002A6249">
      <w:pPr>
        <w:rPr>
          <w:rFonts w:ascii="Arial" w:hAnsi="Arial" w:cs="Arial"/>
          <w:sz w:val="22"/>
          <w:szCs w:val="22"/>
          <w:lang w:val="mn-MN"/>
        </w:rPr>
      </w:pPr>
    </w:p>
    <w:p w14:paraId="61F4309D" w14:textId="77777777" w:rsidR="000E0EDA" w:rsidRPr="00F40206" w:rsidRDefault="000E0EDA" w:rsidP="002A6249">
      <w:pPr>
        <w:rPr>
          <w:rFonts w:ascii="Arial" w:hAnsi="Arial" w:cs="Arial"/>
          <w:sz w:val="22"/>
          <w:szCs w:val="22"/>
          <w:lang w:val="mn-MN"/>
        </w:rPr>
      </w:pPr>
    </w:p>
    <w:p w14:paraId="6FF9E16E" w14:textId="77777777" w:rsidR="000E0EDA" w:rsidRPr="00F40206" w:rsidRDefault="000E0EDA" w:rsidP="002A6249">
      <w:pPr>
        <w:rPr>
          <w:rFonts w:ascii="Arial" w:hAnsi="Arial" w:cs="Arial"/>
          <w:sz w:val="22"/>
          <w:szCs w:val="22"/>
          <w:lang w:val="mn-MN"/>
        </w:rPr>
      </w:pPr>
    </w:p>
    <w:p w14:paraId="604A3677" w14:textId="77777777" w:rsidR="000E0EDA" w:rsidRPr="00F40206" w:rsidRDefault="000E0EDA" w:rsidP="002A6249">
      <w:pPr>
        <w:rPr>
          <w:rFonts w:ascii="Arial" w:hAnsi="Arial" w:cs="Arial"/>
          <w:sz w:val="22"/>
          <w:szCs w:val="22"/>
          <w:lang w:val="mn-MN"/>
        </w:rPr>
      </w:pPr>
    </w:p>
    <w:p w14:paraId="1A1856AA" w14:textId="77777777" w:rsidR="000E0EDA" w:rsidRPr="00F40206" w:rsidRDefault="000E0EDA" w:rsidP="002A6249">
      <w:pPr>
        <w:rPr>
          <w:rFonts w:ascii="Arial" w:hAnsi="Arial" w:cs="Arial"/>
          <w:sz w:val="22"/>
          <w:szCs w:val="22"/>
          <w:lang w:val="mn-MN"/>
        </w:rPr>
      </w:pPr>
    </w:p>
    <w:p w14:paraId="32C16CA9" w14:textId="77777777" w:rsidR="000E0EDA" w:rsidRPr="00F40206" w:rsidRDefault="000E0EDA" w:rsidP="002A6249">
      <w:pPr>
        <w:rPr>
          <w:rFonts w:ascii="Arial" w:hAnsi="Arial" w:cs="Arial"/>
          <w:sz w:val="22"/>
          <w:szCs w:val="22"/>
          <w:lang w:val="mn-MN"/>
        </w:rPr>
      </w:pPr>
    </w:p>
    <w:p w14:paraId="41724C03" w14:textId="77777777" w:rsidR="000E0EDA" w:rsidRPr="00F40206" w:rsidRDefault="000E0EDA" w:rsidP="002A6249">
      <w:pPr>
        <w:rPr>
          <w:rFonts w:ascii="Arial" w:hAnsi="Arial" w:cs="Arial"/>
          <w:sz w:val="22"/>
          <w:szCs w:val="22"/>
          <w:lang w:val="mn-MN"/>
        </w:rPr>
      </w:pPr>
    </w:p>
    <w:p w14:paraId="58DAE6E8" w14:textId="77777777" w:rsidR="000E0EDA" w:rsidRPr="00F40206" w:rsidRDefault="000E0EDA" w:rsidP="002A6249">
      <w:pPr>
        <w:rPr>
          <w:rFonts w:ascii="Arial" w:hAnsi="Arial" w:cs="Arial"/>
          <w:sz w:val="22"/>
          <w:szCs w:val="22"/>
          <w:lang w:val="mn-MN"/>
        </w:rPr>
        <w:sectPr w:rsidR="000E0EDA" w:rsidRPr="00F40206" w:rsidSect="00B625A1">
          <w:pgSz w:w="11907" w:h="16840" w:code="9"/>
          <w:pgMar w:top="1418" w:right="1134" w:bottom="1701" w:left="1418" w:header="568" w:footer="248" w:gutter="0"/>
          <w:cols w:space="720"/>
          <w:docGrid w:linePitch="360"/>
        </w:sectPr>
      </w:pPr>
    </w:p>
    <w:p w14:paraId="60D9279F" w14:textId="77777777" w:rsidR="00820BC1" w:rsidRPr="00F40206" w:rsidRDefault="00E50B62" w:rsidP="002A6249">
      <w:pPr>
        <w:jc w:val="center"/>
        <w:rPr>
          <w:rFonts w:ascii="Arial" w:hAnsi="Arial" w:cs="Arial"/>
          <w:b/>
          <w:sz w:val="22"/>
          <w:szCs w:val="22"/>
          <w:lang w:val="mn-MN"/>
        </w:rPr>
      </w:pPr>
      <w:r w:rsidRPr="00F40206">
        <w:rPr>
          <w:rFonts w:ascii="Arial" w:hAnsi="Arial" w:cs="Arial"/>
          <w:b/>
          <w:sz w:val="22"/>
          <w:szCs w:val="22"/>
          <w:lang w:val="mn-MN"/>
        </w:rPr>
        <w:lastRenderedPageBreak/>
        <w:t>Үйлдвэрлэл</w:t>
      </w:r>
      <w:r w:rsidR="00ED26E0" w:rsidRPr="00F40206">
        <w:rPr>
          <w:rFonts w:ascii="Arial" w:hAnsi="Arial" w:cs="Arial"/>
          <w:b/>
          <w:sz w:val="22"/>
          <w:szCs w:val="22"/>
          <w:lang w:val="mn-MN"/>
        </w:rPr>
        <w:t>, хадгала</w:t>
      </w:r>
      <w:r w:rsidR="008C1B71" w:rsidRPr="00F40206">
        <w:rPr>
          <w:rFonts w:ascii="Arial" w:hAnsi="Arial" w:cs="Arial"/>
          <w:b/>
          <w:sz w:val="22"/>
          <w:szCs w:val="22"/>
          <w:lang w:val="mn-MN"/>
        </w:rPr>
        <w:t>л</w:t>
      </w:r>
      <w:r w:rsidRPr="00F40206">
        <w:rPr>
          <w:rFonts w:ascii="Arial" w:hAnsi="Arial" w:cs="Arial"/>
          <w:b/>
          <w:sz w:val="22"/>
          <w:szCs w:val="22"/>
          <w:lang w:val="mn-MN"/>
        </w:rPr>
        <w:t>т</w:t>
      </w:r>
      <w:r w:rsidR="00ED26E0" w:rsidRPr="00F40206">
        <w:rPr>
          <w:rFonts w:ascii="Arial" w:hAnsi="Arial" w:cs="Arial"/>
          <w:b/>
          <w:sz w:val="22"/>
          <w:szCs w:val="22"/>
          <w:lang w:val="mn-MN"/>
        </w:rPr>
        <w:t xml:space="preserve"> болон худалдааны зориулалтууд</w:t>
      </w:r>
      <w:r w:rsidR="0077585C" w:rsidRPr="00F40206">
        <w:rPr>
          <w:rFonts w:ascii="Arial" w:hAnsi="Arial" w:cs="Arial"/>
          <w:b/>
          <w:sz w:val="22"/>
          <w:szCs w:val="22"/>
          <w:lang w:val="mn-MN"/>
        </w:rPr>
        <w:t>аас бусад зориулалтын барилг</w:t>
      </w:r>
      <w:r w:rsidR="008C1B71" w:rsidRPr="00F40206">
        <w:rPr>
          <w:rFonts w:ascii="Arial" w:hAnsi="Arial" w:cs="Arial"/>
          <w:b/>
          <w:sz w:val="22"/>
          <w:szCs w:val="22"/>
          <w:lang w:val="mn-MN"/>
        </w:rPr>
        <w:t xml:space="preserve">уудад </w:t>
      </w:r>
      <w:r w:rsidR="0077585C" w:rsidRPr="00F40206">
        <w:rPr>
          <w:rFonts w:ascii="Arial" w:hAnsi="Arial" w:cs="Arial"/>
          <w:b/>
          <w:sz w:val="22"/>
          <w:szCs w:val="22"/>
          <w:lang w:val="mn-MN"/>
        </w:rPr>
        <w:t>ШН</w:t>
      </w:r>
      <w:r w:rsidR="00F23B98" w:rsidRPr="00F40206">
        <w:rPr>
          <w:rFonts w:ascii="Arial" w:hAnsi="Arial" w:cs="Arial"/>
          <w:b/>
          <w:sz w:val="22"/>
          <w:szCs w:val="22"/>
          <w:lang w:val="mn-MN"/>
        </w:rPr>
        <w:t>Хий</w:t>
      </w:r>
      <w:r w:rsidR="008C1B71" w:rsidRPr="00F40206">
        <w:rPr>
          <w:rFonts w:ascii="Arial" w:hAnsi="Arial" w:cs="Arial"/>
          <w:b/>
          <w:sz w:val="22"/>
          <w:szCs w:val="22"/>
          <w:lang w:val="mn-MN"/>
        </w:rPr>
        <w:t xml:space="preserve"> хад</w:t>
      </w:r>
      <w:r w:rsidR="0077585C" w:rsidRPr="00F40206">
        <w:rPr>
          <w:rFonts w:ascii="Arial" w:hAnsi="Arial" w:cs="Arial"/>
          <w:b/>
          <w:sz w:val="22"/>
          <w:szCs w:val="22"/>
          <w:lang w:val="mn-MN"/>
        </w:rPr>
        <w:t xml:space="preserve">галах зөвшөөрөгдөх </w:t>
      </w:r>
      <w:r w:rsidR="00ED26E0" w:rsidRPr="00F40206">
        <w:rPr>
          <w:rFonts w:ascii="Arial" w:hAnsi="Arial" w:cs="Arial"/>
          <w:b/>
          <w:sz w:val="22"/>
          <w:szCs w:val="22"/>
          <w:lang w:val="mn-MN"/>
        </w:rPr>
        <w:t>хамгийн их хэмжээ</w:t>
      </w:r>
      <w:r w:rsidR="00820BC1" w:rsidRPr="00F40206">
        <w:rPr>
          <w:rFonts w:ascii="Arial" w:hAnsi="Arial" w:cs="Arial"/>
          <w:b/>
          <w:sz w:val="22"/>
          <w:szCs w:val="22"/>
          <w:lang w:val="mn-MN"/>
        </w:rPr>
        <w:t xml:space="preserve"> </w:t>
      </w:r>
    </w:p>
    <w:p w14:paraId="05D1FAB2" w14:textId="77777777" w:rsidR="00BC7F60" w:rsidRPr="00F40206" w:rsidRDefault="00820BC1" w:rsidP="002A6249">
      <w:pPr>
        <w:jc w:val="right"/>
        <w:rPr>
          <w:rFonts w:ascii="Arial" w:hAnsi="Arial" w:cs="Arial"/>
          <w:b/>
          <w:sz w:val="22"/>
          <w:szCs w:val="22"/>
          <w:lang w:val="mn-MN"/>
        </w:rPr>
      </w:pPr>
      <w:r w:rsidRPr="00F40206">
        <w:rPr>
          <w:rFonts w:ascii="Arial" w:hAnsi="Arial" w:cs="Arial"/>
          <w:b/>
          <w:sz w:val="22"/>
          <w:szCs w:val="22"/>
          <w:lang w:val="mn-MN"/>
        </w:rPr>
        <w:t>Хүснэгт 8.3.1 (а)</w:t>
      </w:r>
    </w:p>
    <w:tbl>
      <w:tblPr>
        <w:tblStyle w:val="TableGrid"/>
        <w:tblW w:w="13732" w:type="dxa"/>
        <w:tblInd w:w="205" w:type="dxa"/>
        <w:tblLayout w:type="fixed"/>
        <w:tblLook w:val="04A0" w:firstRow="1" w:lastRow="0" w:firstColumn="1" w:lastColumn="0" w:noHBand="0" w:noVBand="1"/>
      </w:tblPr>
      <w:tblGrid>
        <w:gridCol w:w="1466"/>
        <w:gridCol w:w="1616"/>
        <w:gridCol w:w="1616"/>
        <w:gridCol w:w="593"/>
        <w:gridCol w:w="1617"/>
        <w:gridCol w:w="593"/>
        <w:gridCol w:w="593"/>
        <w:gridCol w:w="909"/>
        <w:gridCol w:w="680"/>
        <w:gridCol w:w="1138"/>
        <w:gridCol w:w="1322"/>
        <w:gridCol w:w="996"/>
        <w:gridCol w:w="593"/>
      </w:tblGrid>
      <w:tr w:rsidR="00712D56" w:rsidRPr="00F40206" w14:paraId="6E28DA26" w14:textId="77777777" w:rsidTr="00055898">
        <w:trPr>
          <w:cantSplit/>
          <w:trHeight w:val="1443"/>
        </w:trPr>
        <w:tc>
          <w:tcPr>
            <w:tcW w:w="1466" w:type="dxa"/>
            <w:textDirection w:val="btLr"/>
          </w:tcPr>
          <w:p w14:paraId="638B42C6"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Зориулалт</w:t>
            </w:r>
          </w:p>
        </w:tc>
        <w:tc>
          <w:tcPr>
            <w:tcW w:w="1616" w:type="dxa"/>
            <w:textDirection w:val="btLr"/>
          </w:tcPr>
          <w:p w14:paraId="708D8409"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Угсралт</w:t>
            </w:r>
          </w:p>
        </w:tc>
        <w:tc>
          <w:tcPr>
            <w:tcW w:w="1616" w:type="dxa"/>
            <w:textDirection w:val="btLr"/>
          </w:tcPr>
          <w:p w14:paraId="000F52DF"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Боловсролын</w:t>
            </w:r>
          </w:p>
        </w:tc>
        <w:tc>
          <w:tcPr>
            <w:tcW w:w="593" w:type="dxa"/>
            <w:textDirection w:val="btLr"/>
          </w:tcPr>
          <w:p w14:paraId="66EAE364"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Цэцэрлэг</w:t>
            </w:r>
          </w:p>
        </w:tc>
        <w:tc>
          <w:tcPr>
            <w:tcW w:w="1617" w:type="dxa"/>
            <w:textDirection w:val="btLr"/>
          </w:tcPr>
          <w:p w14:paraId="5C225DE0"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Эмнэлэг</w:t>
            </w:r>
          </w:p>
        </w:tc>
        <w:tc>
          <w:tcPr>
            <w:tcW w:w="593" w:type="dxa"/>
            <w:textDirection w:val="btLr"/>
          </w:tcPr>
          <w:p w14:paraId="2D784D17"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Амбультор</w:t>
            </w:r>
          </w:p>
        </w:tc>
        <w:tc>
          <w:tcPr>
            <w:tcW w:w="593" w:type="dxa"/>
            <w:textDirection w:val="btLr"/>
          </w:tcPr>
          <w:p w14:paraId="7B3248B6"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Шорон</w:t>
            </w:r>
          </w:p>
        </w:tc>
        <w:tc>
          <w:tcPr>
            <w:tcW w:w="909" w:type="dxa"/>
            <w:textDirection w:val="btLr"/>
          </w:tcPr>
          <w:p w14:paraId="531C7AC2"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1-2</w:t>
            </w:r>
          </w:p>
          <w:p w14:paraId="069E3C12"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айлын</w:t>
            </w:r>
          </w:p>
          <w:p w14:paraId="7F733EF9"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байшин</w:t>
            </w:r>
          </w:p>
        </w:tc>
        <w:tc>
          <w:tcPr>
            <w:tcW w:w="680" w:type="dxa"/>
            <w:textDirection w:val="btLr"/>
          </w:tcPr>
          <w:p w14:paraId="0343DEC1"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Хөлсний</w:t>
            </w:r>
          </w:p>
          <w:p w14:paraId="5DC5552C"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байр</w:t>
            </w:r>
          </w:p>
        </w:tc>
        <w:tc>
          <w:tcPr>
            <w:tcW w:w="1138" w:type="dxa"/>
            <w:textDirection w:val="btLr"/>
          </w:tcPr>
          <w:p w14:paraId="766168A0"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Зочид</w:t>
            </w:r>
          </w:p>
          <w:p w14:paraId="11F7CBB2"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Буудал</w:t>
            </w:r>
          </w:p>
          <w:p w14:paraId="6A4E3205"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Нийтийн</w:t>
            </w:r>
          </w:p>
          <w:p w14:paraId="54E1D929"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байр</w:t>
            </w:r>
          </w:p>
        </w:tc>
        <w:tc>
          <w:tcPr>
            <w:tcW w:w="1322" w:type="dxa"/>
            <w:textDirection w:val="btLr"/>
          </w:tcPr>
          <w:p w14:paraId="7754D095"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Орон</w:t>
            </w:r>
          </w:p>
          <w:p w14:paraId="0BD2EA67"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Сууцны</w:t>
            </w:r>
          </w:p>
          <w:p w14:paraId="35773814" w14:textId="77777777" w:rsidR="00EA7CC0" w:rsidRPr="00F40206" w:rsidRDefault="00EA7CC0" w:rsidP="002A6249">
            <w:pPr>
              <w:ind w:left="115" w:right="115"/>
              <w:jc w:val="center"/>
              <w:rPr>
                <w:rFonts w:ascii="Arial" w:hAnsi="Arial" w:cs="Arial"/>
                <w:b/>
                <w:sz w:val="22"/>
                <w:szCs w:val="22"/>
                <w:lang w:val="mn-MN"/>
              </w:rPr>
            </w:pPr>
            <w:r w:rsidRPr="00F40206">
              <w:rPr>
                <w:rFonts w:ascii="Arial" w:hAnsi="Arial" w:cs="Arial"/>
                <w:b/>
                <w:sz w:val="22"/>
                <w:szCs w:val="22"/>
                <w:lang w:val="mn-MN"/>
              </w:rPr>
              <w:t>байр</w:t>
            </w:r>
          </w:p>
        </w:tc>
        <w:tc>
          <w:tcPr>
            <w:tcW w:w="996" w:type="dxa"/>
            <w:textDirection w:val="btLr"/>
          </w:tcPr>
          <w:p w14:paraId="39AF15C2" w14:textId="77777777" w:rsidR="00FD5834" w:rsidRPr="00F40206" w:rsidRDefault="00FD5834" w:rsidP="002A6249">
            <w:pPr>
              <w:ind w:left="115" w:right="115"/>
              <w:jc w:val="center"/>
              <w:rPr>
                <w:rFonts w:ascii="Arial" w:hAnsi="Arial" w:cs="Arial"/>
                <w:b/>
                <w:sz w:val="22"/>
                <w:szCs w:val="22"/>
                <w:lang w:val="mn-MN"/>
              </w:rPr>
            </w:pPr>
            <w:r w:rsidRPr="00F40206">
              <w:rPr>
                <w:rFonts w:ascii="Arial" w:hAnsi="Arial" w:cs="Arial"/>
                <w:b/>
                <w:sz w:val="22"/>
                <w:szCs w:val="22"/>
                <w:lang w:val="mn-MN"/>
              </w:rPr>
              <w:t>Ахмад-</w:t>
            </w:r>
          </w:p>
          <w:p w14:paraId="0CE279B0" w14:textId="77777777" w:rsidR="00EA7CC0" w:rsidRPr="00F40206" w:rsidRDefault="00FD5834" w:rsidP="002A6249">
            <w:pPr>
              <w:ind w:left="115" w:right="115"/>
              <w:jc w:val="center"/>
              <w:rPr>
                <w:rFonts w:ascii="Arial" w:hAnsi="Arial" w:cs="Arial"/>
                <w:b/>
                <w:sz w:val="22"/>
                <w:szCs w:val="22"/>
                <w:lang w:val="mn-MN"/>
              </w:rPr>
            </w:pPr>
            <w:r w:rsidRPr="00F40206">
              <w:rPr>
                <w:rFonts w:ascii="Arial" w:hAnsi="Arial" w:cs="Arial"/>
                <w:b/>
                <w:sz w:val="22"/>
                <w:szCs w:val="22"/>
                <w:lang w:val="mn-MN"/>
              </w:rPr>
              <w:t>Уудыг</w:t>
            </w:r>
          </w:p>
          <w:p w14:paraId="67630FFB" w14:textId="77777777" w:rsidR="00FD5834" w:rsidRPr="00F40206" w:rsidRDefault="00FD5834" w:rsidP="002A6249">
            <w:pPr>
              <w:ind w:left="115" w:right="115"/>
              <w:jc w:val="center"/>
              <w:rPr>
                <w:rFonts w:ascii="Arial" w:hAnsi="Arial" w:cs="Arial"/>
                <w:b/>
                <w:sz w:val="22"/>
                <w:szCs w:val="22"/>
                <w:lang w:val="mn-MN"/>
              </w:rPr>
            </w:pPr>
            <w:r w:rsidRPr="00F40206">
              <w:rPr>
                <w:rFonts w:ascii="Arial" w:hAnsi="Arial" w:cs="Arial"/>
                <w:b/>
                <w:sz w:val="22"/>
                <w:szCs w:val="22"/>
                <w:lang w:val="mn-MN"/>
              </w:rPr>
              <w:t>Асрах</w:t>
            </w:r>
          </w:p>
          <w:p w14:paraId="5E68EF1E" w14:textId="77777777" w:rsidR="00FD5834" w:rsidRPr="00F40206" w:rsidRDefault="00FD5834" w:rsidP="002A6249">
            <w:pPr>
              <w:ind w:left="115" w:right="115"/>
              <w:jc w:val="center"/>
              <w:rPr>
                <w:rFonts w:ascii="Arial" w:hAnsi="Arial" w:cs="Arial"/>
                <w:b/>
                <w:sz w:val="22"/>
                <w:szCs w:val="22"/>
                <w:lang w:val="mn-MN"/>
              </w:rPr>
            </w:pPr>
            <w:r w:rsidRPr="00F40206">
              <w:rPr>
                <w:rFonts w:ascii="Arial" w:hAnsi="Arial" w:cs="Arial"/>
                <w:b/>
                <w:sz w:val="22"/>
                <w:szCs w:val="22"/>
                <w:lang w:val="mn-MN"/>
              </w:rPr>
              <w:t>газар</w:t>
            </w:r>
          </w:p>
        </w:tc>
        <w:tc>
          <w:tcPr>
            <w:tcW w:w="593" w:type="dxa"/>
            <w:textDirection w:val="btLr"/>
          </w:tcPr>
          <w:p w14:paraId="7AAA310E" w14:textId="77777777" w:rsidR="00EA7CC0" w:rsidRPr="00F40206" w:rsidRDefault="00FD5834" w:rsidP="002A6249">
            <w:pPr>
              <w:ind w:left="115" w:right="115"/>
              <w:jc w:val="center"/>
              <w:rPr>
                <w:rFonts w:ascii="Arial" w:hAnsi="Arial" w:cs="Arial"/>
                <w:b/>
                <w:sz w:val="22"/>
                <w:szCs w:val="22"/>
                <w:lang w:val="mn-MN"/>
              </w:rPr>
            </w:pPr>
            <w:r w:rsidRPr="00F40206">
              <w:rPr>
                <w:rFonts w:ascii="Arial" w:hAnsi="Arial" w:cs="Arial"/>
                <w:b/>
                <w:sz w:val="22"/>
                <w:szCs w:val="22"/>
                <w:lang w:val="mn-MN"/>
              </w:rPr>
              <w:t>Бизнес</w:t>
            </w:r>
          </w:p>
        </w:tc>
      </w:tr>
      <w:tr w:rsidR="00FD5834" w:rsidRPr="00F40206" w14:paraId="009FDCA3" w14:textId="77777777" w:rsidTr="00055898">
        <w:trPr>
          <w:trHeight w:val="189"/>
        </w:trPr>
        <w:tc>
          <w:tcPr>
            <w:tcW w:w="13732" w:type="dxa"/>
            <w:gridSpan w:val="13"/>
          </w:tcPr>
          <w:p w14:paraId="3045CB95" w14:textId="77777777" w:rsidR="00FD5834" w:rsidRPr="00F40206" w:rsidRDefault="00FD5834" w:rsidP="002A6249">
            <w:pPr>
              <w:rPr>
                <w:rFonts w:ascii="Arial" w:hAnsi="Arial" w:cs="Arial"/>
                <w:b/>
                <w:sz w:val="22"/>
                <w:szCs w:val="22"/>
                <w:lang w:val="mn-MN"/>
              </w:rPr>
            </w:pPr>
            <w:r w:rsidRPr="00F40206">
              <w:rPr>
                <w:rFonts w:ascii="Arial" w:hAnsi="Arial" w:cs="Arial"/>
                <w:b/>
                <w:sz w:val="22"/>
                <w:szCs w:val="22"/>
                <w:lang w:val="mn-MN"/>
              </w:rPr>
              <w:t>Зөвшөөрөгдөх хамгийн их хэмжээ</w:t>
            </w:r>
          </w:p>
        </w:tc>
      </w:tr>
      <w:tr w:rsidR="00646059" w:rsidRPr="00F40206" w14:paraId="538ABE95" w14:textId="77777777" w:rsidTr="00055898">
        <w:trPr>
          <w:trHeight w:val="393"/>
        </w:trPr>
        <w:tc>
          <w:tcPr>
            <w:tcW w:w="1466" w:type="dxa"/>
          </w:tcPr>
          <w:p w14:paraId="0FE013F6" w14:textId="77777777" w:rsidR="00EA7CC0" w:rsidRPr="00F40206" w:rsidRDefault="00FD5834" w:rsidP="002A6249">
            <w:pPr>
              <w:rPr>
                <w:rFonts w:ascii="Arial" w:hAnsi="Arial" w:cs="Arial"/>
                <w:sz w:val="22"/>
                <w:szCs w:val="22"/>
                <w:lang w:val="mn-MN"/>
              </w:rPr>
            </w:pPr>
            <w:r w:rsidRPr="00F40206">
              <w:rPr>
                <w:rFonts w:ascii="Arial" w:hAnsi="Arial" w:cs="Arial"/>
                <w:sz w:val="22"/>
                <w:szCs w:val="22"/>
                <w:lang w:val="mn-MN"/>
              </w:rPr>
              <w:t>Хадгалалт</w:t>
            </w:r>
          </w:p>
          <w:p w14:paraId="226A876E" w14:textId="77777777" w:rsidR="00FD5834" w:rsidRPr="00F40206" w:rsidRDefault="00FD5834" w:rsidP="002A6249">
            <w:pPr>
              <w:rPr>
                <w:rFonts w:ascii="Arial" w:hAnsi="Arial" w:cs="Arial"/>
                <w:sz w:val="22"/>
                <w:szCs w:val="22"/>
                <w:lang w:val="mn-MN"/>
              </w:rPr>
            </w:pPr>
            <w:r w:rsidRPr="00F40206">
              <w:rPr>
                <w:rFonts w:ascii="Arial" w:hAnsi="Arial" w:cs="Arial"/>
                <w:sz w:val="22"/>
                <w:szCs w:val="22"/>
                <w:lang w:val="mn-MN"/>
              </w:rPr>
              <w:t xml:space="preserve">(Нэгж: </w:t>
            </w:r>
            <w:r w:rsidR="000E5B17" w:rsidRPr="00F40206">
              <w:rPr>
                <w:rFonts w:ascii="Arial" w:hAnsi="Arial" w:cs="Arial"/>
                <w:sz w:val="22"/>
                <w:szCs w:val="22"/>
                <w:lang w:val="mn-MN"/>
              </w:rPr>
              <w:t>кг</w:t>
            </w:r>
            <w:r w:rsidRPr="00F40206">
              <w:rPr>
                <w:rFonts w:ascii="Arial" w:hAnsi="Arial" w:cs="Arial"/>
                <w:sz w:val="22"/>
                <w:szCs w:val="22"/>
                <w:lang w:val="mn-MN"/>
              </w:rPr>
              <w:t>)</w:t>
            </w:r>
          </w:p>
        </w:tc>
        <w:tc>
          <w:tcPr>
            <w:tcW w:w="1616" w:type="dxa"/>
          </w:tcPr>
          <w:p w14:paraId="6BDA5BBD"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6" w:type="dxa"/>
          </w:tcPr>
          <w:p w14:paraId="32FE62E0"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6423FB52"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7" w:type="dxa"/>
          </w:tcPr>
          <w:p w14:paraId="536D71B9"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28B0A67E"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1BEFF2E9"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09" w:type="dxa"/>
          </w:tcPr>
          <w:p w14:paraId="5F46A4E4"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680" w:type="dxa"/>
          </w:tcPr>
          <w:p w14:paraId="3430AD46"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138" w:type="dxa"/>
          </w:tcPr>
          <w:p w14:paraId="4A74263A"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322" w:type="dxa"/>
          </w:tcPr>
          <w:p w14:paraId="64EB6A11"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96" w:type="dxa"/>
          </w:tcPr>
          <w:p w14:paraId="3650F6B4"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5B1519C7"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r>
      <w:tr w:rsidR="00A86151" w:rsidRPr="00F40206" w14:paraId="1F00146C" w14:textId="77777777" w:rsidTr="00055898">
        <w:trPr>
          <w:trHeight w:val="582"/>
        </w:trPr>
        <w:tc>
          <w:tcPr>
            <w:tcW w:w="8094" w:type="dxa"/>
            <w:gridSpan w:val="7"/>
          </w:tcPr>
          <w:p w14:paraId="0CBE4B6D" w14:textId="77777777" w:rsidR="00055898" w:rsidRPr="00F40206" w:rsidRDefault="00055898" w:rsidP="002A6249">
            <w:pPr>
              <w:jc w:val="center"/>
              <w:rPr>
                <w:rFonts w:ascii="Arial" w:hAnsi="Arial" w:cs="Arial"/>
                <w:b/>
                <w:sz w:val="22"/>
                <w:szCs w:val="22"/>
                <w:lang w:val="mn-MN"/>
              </w:rPr>
            </w:pPr>
          </w:p>
          <w:p w14:paraId="7B603A49" w14:textId="77777777" w:rsidR="00FD5834" w:rsidRPr="00F40206" w:rsidRDefault="00FD5834" w:rsidP="002A6249">
            <w:pPr>
              <w:jc w:val="center"/>
              <w:rPr>
                <w:rFonts w:ascii="Arial" w:hAnsi="Arial" w:cs="Arial"/>
                <w:b/>
                <w:sz w:val="22"/>
                <w:szCs w:val="22"/>
                <w:lang w:val="mn-MN"/>
              </w:rPr>
            </w:pPr>
            <w:r w:rsidRPr="00F40206">
              <w:rPr>
                <w:rFonts w:ascii="Arial" w:hAnsi="Arial" w:cs="Arial"/>
                <w:b/>
                <w:sz w:val="22"/>
                <w:szCs w:val="22"/>
                <w:lang w:val="mn-MN"/>
              </w:rPr>
              <w:t>Дараах зүйлсд зориулагдсан зөвшөөрөх хамгийн их хэмжээний өсөлт:</w:t>
            </w:r>
          </w:p>
        </w:tc>
        <w:tc>
          <w:tcPr>
            <w:tcW w:w="1589" w:type="dxa"/>
            <w:gridSpan w:val="2"/>
          </w:tcPr>
          <w:p w14:paraId="35A8EA5F" w14:textId="77777777" w:rsidR="00FD5834" w:rsidRPr="00F40206" w:rsidRDefault="00FD5834" w:rsidP="002A6249">
            <w:pPr>
              <w:jc w:val="center"/>
              <w:rPr>
                <w:rFonts w:ascii="Arial" w:hAnsi="Arial" w:cs="Arial"/>
                <w:sz w:val="22"/>
                <w:szCs w:val="22"/>
                <w:lang w:val="mn-MN"/>
              </w:rPr>
            </w:pPr>
            <w:r w:rsidRPr="00F40206">
              <w:rPr>
                <w:rFonts w:ascii="Arial" w:hAnsi="Arial" w:cs="Arial"/>
                <w:sz w:val="22"/>
                <w:szCs w:val="22"/>
                <w:lang w:val="mn-MN"/>
              </w:rPr>
              <w:t xml:space="preserve">Дээд тал нь </w:t>
            </w:r>
            <w:r w:rsidR="00275513" w:rsidRPr="00F40206">
              <w:rPr>
                <w:rFonts w:ascii="Arial" w:hAnsi="Arial" w:cs="Arial"/>
                <w:sz w:val="22"/>
                <w:szCs w:val="22"/>
                <w:lang w:val="mn-MN"/>
              </w:rPr>
              <w:t>450 гр</w:t>
            </w:r>
          </w:p>
        </w:tc>
        <w:tc>
          <w:tcPr>
            <w:tcW w:w="1138" w:type="dxa"/>
          </w:tcPr>
          <w:p w14:paraId="2C340F10" w14:textId="77777777" w:rsidR="00FD5834" w:rsidRPr="00F40206" w:rsidRDefault="00FD5834" w:rsidP="002A6249">
            <w:pPr>
              <w:rPr>
                <w:rFonts w:ascii="Arial" w:hAnsi="Arial" w:cs="Arial"/>
                <w:sz w:val="22"/>
                <w:szCs w:val="22"/>
                <w:lang w:val="mn-MN"/>
              </w:rPr>
            </w:pPr>
          </w:p>
        </w:tc>
        <w:tc>
          <w:tcPr>
            <w:tcW w:w="1322" w:type="dxa"/>
          </w:tcPr>
          <w:p w14:paraId="64329667" w14:textId="77777777" w:rsidR="00FD5834" w:rsidRPr="00F40206" w:rsidRDefault="00275513" w:rsidP="002A6249">
            <w:pPr>
              <w:jc w:val="center"/>
              <w:rPr>
                <w:rFonts w:ascii="Arial" w:hAnsi="Arial" w:cs="Arial"/>
                <w:sz w:val="22"/>
                <w:szCs w:val="22"/>
                <w:lang w:val="mn-MN"/>
              </w:rPr>
            </w:pPr>
            <w:r w:rsidRPr="00F40206">
              <w:rPr>
                <w:rFonts w:ascii="Arial" w:hAnsi="Arial" w:cs="Arial"/>
                <w:sz w:val="22"/>
                <w:szCs w:val="22"/>
                <w:lang w:val="mn-MN"/>
              </w:rPr>
              <w:t>Дээд тал нь 450 гр</w:t>
            </w:r>
          </w:p>
        </w:tc>
        <w:tc>
          <w:tcPr>
            <w:tcW w:w="996" w:type="dxa"/>
          </w:tcPr>
          <w:p w14:paraId="03C0D31A" w14:textId="77777777" w:rsidR="00FD5834" w:rsidRPr="00F40206" w:rsidRDefault="00FD5834" w:rsidP="002A6249">
            <w:pPr>
              <w:rPr>
                <w:rFonts w:ascii="Arial" w:hAnsi="Arial" w:cs="Arial"/>
                <w:b/>
                <w:sz w:val="22"/>
                <w:szCs w:val="22"/>
                <w:lang w:val="mn-MN"/>
              </w:rPr>
            </w:pPr>
          </w:p>
        </w:tc>
        <w:tc>
          <w:tcPr>
            <w:tcW w:w="593" w:type="dxa"/>
          </w:tcPr>
          <w:p w14:paraId="176F2C38" w14:textId="77777777" w:rsidR="00FD5834" w:rsidRPr="00F40206" w:rsidRDefault="00FD5834" w:rsidP="002A6249">
            <w:pPr>
              <w:rPr>
                <w:rFonts w:ascii="Arial" w:hAnsi="Arial" w:cs="Arial"/>
                <w:b/>
                <w:sz w:val="22"/>
                <w:szCs w:val="22"/>
                <w:lang w:val="mn-MN"/>
              </w:rPr>
            </w:pPr>
          </w:p>
        </w:tc>
      </w:tr>
      <w:tr w:rsidR="00AA3FD0" w:rsidRPr="00F40206" w14:paraId="616DE9E6" w14:textId="77777777" w:rsidTr="00055898">
        <w:trPr>
          <w:trHeight w:val="378"/>
        </w:trPr>
        <w:tc>
          <w:tcPr>
            <w:tcW w:w="1466" w:type="dxa"/>
          </w:tcPr>
          <w:p w14:paraId="611C2FED" w14:textId="77777777" w:rsidR="000B1CD3" w:rsidRPr="00F40206" w:rsidRDefault="000B1CD3" w:rsidP="002A6249">
            <w:pPr>
              <w:rPr>
                <w:rFonts w:ascii="Arial" w:hAnsi="Arial" w:cs="Arial"/>
                <w:sz w:val="22"/>
                <w:szCs w:val="22"/>
                <w:lang w:val="mn-MN"/>
              </w:rPr>
            </w:pPr>
            <w:r w:rsidRPr="00F40206">
              <w:rPr>
                <w:rFonts w:ascii="Arial" w:hAnsi="Arial" w:cs="Arial"/>
                <w:sz w:val="22"/>
                <w:szCs w:val="22"/>
                <w:lang w:val="mn-MN"/>
              </w:rPr>
              <w:t>Кабинетууд</w:t>
            </w:r>
          </w:p>
        </w:tc>
        <w:tc>
          <w:tcPr>
            <w:tcW w:w="1616" w:type="dxa"/>
          </w:tcPr>
          <w:p w14:paraId="116775E3"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6" w:type="dxa"/>
          </w:tcPr>
          <w:p w14:paraId="49223053"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3FA4B618"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7" w:type="dxa"/>
          </w:tcPr>
          <w:p w14:paraId="2CEA9DAC"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3FAF98FD"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4E8D0304"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09" w:type="dxa"/>
          </w:tcPr>
          <w:p w14:paraId="12B999E1"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680" w:type="dxa"/>
          </w:tcPr>
          <w:p w14:paraId="75511604"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138" w:type="dxa"/>
          </w:tcPr>
          <w:p w14:paraId="42C68A05"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322" w:type="dxa"/>
          </w:tcPr>
          <w:p w14:paraId="55A9B150"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96" w:type="dxa"/>
          </w:tcPr>
          <w:p w14:paraId="6A043F8C"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4006D6DE"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r>
      <w:tr w:rsidR="00AA3FD0" w:rsidRPr="00F40206" w14:paraId="2B57BA3A" w14:textId="77777777" w:rsidTr="00055898">
        <w:trPr>
          <w:trHeight w:val="378"/>
        </w:trPr>
        <w:tc>
          <w:tcPr>
            <w:tcW w:w="1466" w:type="dxa"/>
          </w:tcPr>
          <w:p w14:paraId="50B301EF"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Унтраалт</w:t>
            </w:r>
            <w:r w:rsidR="00403018" w:rsidRPr="00F40206">
              <w:rPr>
                <w:rFonts w:ascii="Arial" w:hAnsi="Arial" w:cs="Arial"/>
                <w:sz w:val="22"/>
                <w:szCs w:val="22"/>
                <w:lang w:val="mn-MN"/>
              </w:rPr>
              <w:t>ы</w:t>
            </w:r>
            <w:r w:rsidR="00275513" w:rsidRPr="00F40206">
              <w:rPr>
                <w:rFonts w:ascii="Arial" w:hAnsi="Arial" w:cs="Arial"/>
                <w:sz w:val="22"/>
                <w:szCs w:val="22"/>
                <w:lang w:val="mn-MN"/>
              </w:rPr>
              <w:t>н</w:t>
            </w:r>
          </w:p>
        </w:tc>
        <w:tc>
          <w:tcPr>
            <w:tcW w:w="1616" w:type="dxa"/>
          </w:tcPr>
          <w:p w14:paraId="7E5DFE72"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6" w:type="dxa"/>
          </w:tcPr>
          <w:p w14:paraId="76F74655"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075232E1"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7" w:type="dxa"/>
          </w:tcPr>
          <w:p w14:paraId="777688EC"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196FC5DD"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70067A23"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09" w:type="dxa"/>
          </w:tcPr>
          <w:p w14:paraId="43887C2A"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680" w:type="dxa"/>
          </w:tcPr>
          <w:p w14:paraId="66101D04"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138" w:type="dxa"/>
          </w:tcPr>
          <w:p w14:paraId="1336006B"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322" w:type="dxa"/>
          </w:tcPr>
          <w:p w14:paraId="19BAB3CF"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96" w:type="dxa"/>
          </w:tcPr>
          <w:p w14:paraId="2A90C2C0"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0E8BFC38"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r>
      <w:tr w:rsidR="00AA3FD0" w:rsidRPr="00F40206" w14:paraId="50DC9135" w14:textId="77777777" w:rsidTr="00055898">
        <w:trPr>
          <w:trHeight w:val="960"/>
        </w:trPr>
        <w:tc>
          <w:tcPr>
            <w:tcW w:w="1466" w:type="dxa"/>
          </w:tcPr>
          <w:p w14:paraId="5F8FFA4A" w14:textId="77777777" w:rsidR="00403018" w:rsidRPr="00F40206" w:rsidRDefault="0046619E" w:rsidP="002A6249">
            <w:pPr>
              <w:rPr>
                <w:rFonts w:ascii="Arial" w:hAnsi="Arial" w:cs="Arial"/>
                <w:sz w:val="22"/>
                <w:szCs w:val="22"/>
                <w:lang w:val="mn-MN"/>
              </w:rPr>
            </w:pPr>
            <w:r w:rsidRPr="00F40206">
              <w:rPr>
                <w:rFonts w:ascii="Arial" w:hAnsi="Arial" w:cs="Arial"/>
                <w:sz w:val="22"/>
                <w:szCs w:val="22"/>
                <w:lang w:val="mn-MN"/>
              </w:rPr>
              <w:t>Кабинет</w:t>
            </w:r>
            <w:r w:rsidR="00403018" w:rsidRPr="00F40206">
              <w:rPr>
                <w:rFonts w:ascii="Arial" w:hAnsi="Arial" w:cs="Arial"/>
                <w:sz w:val="22"/>
                <w:szCs w:val="22"/>
                <w:lang w:val="mn-MN"/>
              </w:rPr>
              <w:t xml:space="preserve"> болон унтраал</w:t>
            </w:r>
            <w:r w:rsidR="002C6675" w:rsidRPr="00F40206">
              <w:rPr>
                <w:rFonts w:ascii="Arial" w:hAnsi="Arial" w:cs="Arial"/>
                <w:sz w:val="22"/>
                <w:szCs w:val="22"/>
                <w:lang w:val="mn-MN"/>
              </w:rPr>
              <w:t xml:space="preserve">тын </w:t>
            </w:r>
            <w:r w:rsidR="00403018" w:rsidRPr="00F40206">
              <w:rPr>
                <w:rFonts w:ascii="Arial" w:hAnsi="Arial" w:cs="Arial"/>
                <w:sz w:val="22"/>
                <w:szCs w:val="22"/>
                <w:lang w:val="mn-MN"/>
              </w:rPr>
              <w:t xml:space="preserve"> нийт</w:t>
            </w:r>
          </w:p>
        </w:tc>
        <w:tc>
          <w:tcPr>
            <w:tcW w:w="1616" w:type="dxa"/>
          </w:tcPr>
          <w:p w14:paraId="3181E411" w14:textId="77777777" w:rsidR="00403018" w:rsidRPr="00F40206" w:rsidRDefault="00403018" w:rsidP="002A6249">
            <w:pPr>
              <w:rPr>
                <w:rFonts w:ascii="Arial" w:hAnsi="Arial" w:cs="Arial"/>
                <w:sz w:val="22"/>
                <w:szCs w:val="22"/>
                <w:lang w:val="mn-MN"/>
              </w:rPr>
            </w:pPr>
            <w:r w:rsidRPr="00F40206">
              <w:rPr>
                <w:rFonts w:ascii="Arial" w:hAnsi="Arial" w:cs="Arial"/>
                <w:sz w:val="22"/>
                <w:szCs w:val="22"/>
                <w:lang w:val="mn-MN"/>
              </w:rPr>
              <w:t>0</w:t>
            </w:r>
          </w:p>
        </w:tc>
        <w:tc>
          <w:tcPr>
            <w:tcW w:w="1616" w:type="dxa"/>
          </w:tcPr>
          <w:p w14:paraId="5F172B54"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16E6167A"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617" w:type="dxa"/>
          </w:tcPr>
          <w:p w14:paraId="13F8FB73"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51D315EF"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29FD63A4"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09" w:type="dxa"/>
          </w:tcPr>
          <w:p w14:paraId="78E4610B"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680" w:type="dxa"/>
          </w:tcPr>
          <w:p w14:paraId="6C6BD45C"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138" w:type="dxa"/>
          </w:tcPr>
          <w:p w14:paraId="7FBEC6E1"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1322" w:type="dxa"/>
          </w:tcPr>
          <w:p w14:paraId="54E09083"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996" w:type="dxa"/>
          </w:tcPr>
          <w:p w14:paraId="4614C549"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c>
          <w:tcPr>
            <w:tcW w:w="593" w:type="dxa"/>
          </w:tcPr>
          <w:p w14:paraId="25E1573D" w14:textId="77777777" w:rsidR="00403018" w:rsidRPr="00F40206" w:rsidRDefault="000E5B17" w:rsidP="002A6249">
            <w:pPr>
              <w:rPr>
                <w:rFonts w:ascii="Arial" w:hAnsi="Arial" w:cs="Arial"/>
                <w:sz w:val="22"/>
                <w:szCs w:val="22"/>
                <w:lang w:val="mn-MN"/>
              </w:rPr>
            </w:pPr>
            <w:r w:rsidRPr="00F40206">
              <w:rPr>
                <w:rFonts w:ascii="Arial" w:hAnsi="Arial" w:cs="Arial"/>
                <w:sz w:val="22"/>
                <w:szCs w:val="22"/>
                <w:lang w:val="mn-MN"/>
              </w:rPr>
              <w:t>0.9 кг</w:t>
            </w:r>
          </w:p>
        </w:tc>
      </w:tr>
      <w:tr w:rsidR="00AA3FD0" w:rsidRPr="00F40206" w14:paraId="32BCA969" w14:textId="77777777" w:rsidTr="00055898">
        <w:trPr>
          <w:trHeight w:val="1149"/>
        </w:trPr>
        <w:tc>
          <w:tcPr>
            <w:tcW w:w="1466" w:type="dxa"/>
            <w:vMerge w:val="restart"/>
          </w:tcPr>
          <w:p w14:paraId="38BB741F"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Хүн байлцах</w:t>
            </w:r>
          </w:p>
          <w:p w14:paraId="0A62A940"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Рестораны</w:t>
            </w:r>
          </w:p>
          <w:p w14:paraId="0603A384"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Хоолны үйлчилгээнд</w:t>
            </w:r>
          </w:p>
          <w:p w14:paraId="54A4B952"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Зориулагдсан</w:t>
            </w:r>
          </w:p>
          <w:p w14:paraId="4E666BBC" w14:textId="77777777" w:rsidR="00E32B05" w:rsidRPr="00F40206" w:rsidRDefault="00E32B05" w:rsidP="002A6249">
            <w:pPr>
              <w:rPr>
                <w:rFonts w:ascii="Arial" w:hAnsi="Arial" w:cs="Arial"/>
                <w:sz w:val="22"/>
                <w:szCs w:val="22"/>
                <w:lang w:val="mn-MN"/>
              </w:rPr>
            </w:pPr>
            <w:r w:rsidRPr="00F40206">
              <w:rPr>
                <w:rFonts w:ascii="Arial" w:hAnsi="Arial" w:cs="Arial"/>
                <w:sz w:val="22"/>
                <w:szCs w:val="22"/>
                <w:lang w:val="mn-MN"/>
              </w:rPr>
              <w:t xml:space="preserve">283 гр-ын 58 ширхэг бутан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p>
        </w:tc>
        <w:tc>
          <w:tcPr>
            <w:tcW w:w="1616" w:type="dxa"/>
            <w:vMerge w:val="restart"/>
          </w:tcPr>
          <w:p w14:paraId="4A3FE92F"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616" w:type="dxa"/>
            <w:vMerge w:val="restart"/>
          </w:tcPr>
          <w:p w14:paraId="10E17A68"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3521A273"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p w14:paraId="6661F83B" w14:textId="77777777" w:rsidR="000E5B17" w:rsidRPr="00F40206" w:rsidRDefault="000E5B17" w:rsidP="002A6249">
            <w:pPr>
              <w:rPr>
                <w:rFonts w:ascii="Arial" w:hAnsi="Arial" w:cs="Arial"/>
                <w:sz w:val="22"/>
                <w:szCs w:val="22"/>
                <w:lang w:val="mn-MN"/>
              </w:rPr>
            </w:pPr>
          </w:p>
          <w:p w14:paraId="577CE332" w14:textId="77777777" w:rsidR="000E5B17" w:rsidRPr="00F40206" w:rsidRDefault="000E5B17" w:rsidP="002A6249">
            <w:pPr>
              <w:rPr>
                <w:rFonts w:ascii="Arial" w:hAnsi="Arial" w:cs="Arial"/>
                <w:sz w:val="22"/>
                <w:szCs w:val="22"/>
                <w:lang w:val="mn-MN"/>
              </w:rPr>
            </w:pPr>
          </w:p>
          <w:p w14:paraId="6D24E75A" w14:textId="77777777" w:rsidR="000E5B17" w:rsidRPr="00F40206" w:rsidRDefault="000E5B17" w:rsidP="002A6249">
            <w:pPr>
              <w:rPr>
                <w:rFonts w:ascii="Arial" w:hAnsi="Arial" w:cs="Arial"/>
                <w:sz w:val="22"/>
                <w:szCs w:val="22"/>
                <w:lang w:val="mn-MN"/>
              </w:rPr>
            </w:pPr>
          </w:p>
          <w:p w14:paraId="3BCC6101" w14:textId="77777777" w:rsidR="000E5B17" w:rsidRPr="00F40206" w:rsidRDefault="000E5B17" w:rsidP="002A6249">
            <w:pPr>
              <w:rPr>
                <w:rFonts w:ascii="Arial" w:hAnsi="Arial" w:cs="Arial"/>
                <w:sz w:val="22"/>
                <w:szCs w:val="22"/>
                <w:lang w:val="mn-MN"/>
              </w:rPr>
            </w:pPr>
          </w:p>
          <w:p w14:paraId="2AB24033" w14:textId="77777777" w:rsidR="000E5B17" w:rsidRPr="00F40206" w:rsidRDefault="000E5B17" w:rsidP="002A6249">
            <w:pPr>
              <w:rPr>
                <w:rFonts w:ascii="Arial" w:hAnsi="Arial" w:cs="Arial"/>
                <w:sz w:val="22"/>
                <w:szCs w:val="22"/>
                <w:lang w:val="mn-MN"/>
              </w:rPr>
            </w:pPr>
          </w:p>
        </w:tc>
        <w:tc>
          <w:tcPr>
            <w:tcW w:w="1617" w:type="dxa"/>
          </w:tcPr>
          <w:p w14:paraId="1355C064"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5BC28A54"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514195BA"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09" w:type="dxa"/>
          </w:tcPr>
          <w:p w14:paraId="5C19D8E9"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680" w:type="dxa"/>
          </w:tcPr>
          <w:p w14:paraId="66A34267"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138" w:type="dxa"/>
          </w:tcPr>
          <w:p w14:paraId="20374881"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322" w:type="dxa"/>
          </w:tcPr>
          <w:p w14:paraId="03E54399"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96" w:type="dxa"/>
          </w:tcPr>
          <w:p w14:paraId="0D5F0A0B"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12110A16"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r>
      <w:tr w:rsidR="00AA3FD0" w:rsidRPr="00F40206" w14:paraId="3C356EE7" w14:textId="77777777" w:rsidTr="00055898">
        <w:trPr>
          <w:trHeight w:val="152"/>
        </w:trPr>
        <w:tc>
          <w:tcPr>
            <w:tcW w:w="1466" w:type="dxa"/>
            <w:vMerge/>
          </w:tcPr>
          <w:p w14:paraId="0ABBFC90" w14:textId="77777777" w:rsidR="00E32B05" w:rsidRPr="00F40206" w:rsidRDefault="00E32B05" w:rsidP="002A6249">
            <w:pPr>
              <w:rPr>
                <w:rFonts w:ascii="Arial" w:hAnsi="Arial" w:cs="Arial"/>
                <w:sz w:val="22"/>
                <w:szCs w:val="22"/>
                <w:lang w:val="mn-MN"/>
              </w:rPr>
            </w:pPr>
          </w:p>
        </w:tc>
        <w:tc>
          <w:tcPr>
            <w:tcW w:w="1616" w:type="dxa"/>
            <w:vMerge/>
          </w:tcPr>
          <w:p w14:paraId="68D4C480" w14:textId="77777777" w:rsidR="00E32B05" w:rsidRPr="00F40206" w:rsidRDefault="00E32B05" w:rsidP="002A6249">
            <w:pPr>
              <w:rPr>
                <w:rFonts w:ascii="Arial" w:hAnsi="Arial" w:cs="Arial"/>
                <w:sz w:val="22"/>
                <w:szCs w:val="22"/>
                <w:lang w:val="mn-MN"/>
              </w:rPr>
            </w:pPr>
          </w:p>
        </w:tc>
        <w:tc>
          <w:tcPr>
            <w:tcW w:w="1616" w:type="dxa"/>
            <w:vMerge/>
          </w:tcPr>
          <w:p w14:paraId="45835870" w14:textId="77777777" w:rsidR="00E32B05" w:rsidRPr="00F40206" w:rsidRDefault="00E32B05" w:rsidP="002A6249">
            <w:pPr>
              <w:rPr>
                <w:rFonts w:ascii="Arial" w:hAnsi="Arial" w:cs="Arial"/>
                <w:sz w:val="22"/>
                <w:szCs w:val="22"/>
                <w:lang w:val="mn-MN"/>
              </w:rPr>
            </w:pPr>
          </w:p>
        </w:tc>
        <w:tc>
          <w:tcPr>
            <w:tcW w:w="593" w:type="dxa"/>
          </w:tcPr>
          <w:p w14:paraId="5AE496C7"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617" w:type="dxa"/>
          </w:tcPr>
          <w:p w14:paraId="0E79452F"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5D5FDD56"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41BB0E19"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09" w:type="dxa"/>
          </w:tcPr>
          <w:p w14:paraId="4018B777"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680" w:type="dxa"/>
          </w:tcPr>
          <w:p w14:paraId="0F4316AB"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138" w:type="dxa"/>
          </w:tcPr>
          <w:p w14:paraId="1BC947B5"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322" w:type="dxa"/>
          </w:tcPr>
          <w:p w14:paraId="13D0BD54"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96" w:type="dxa"/>
          </w:tcPr>
          <w:p w14:paraId="49FBF96F"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629D00D2" w14:textId="77777777" w:rsidR="00E32B05"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r>
      <w:tr w:rsidR="00AA3FD0" w:rsidRPr="00F40206" w14:paraId="735C9F54" w14:textId="77777777" w:rsidTr="00055898">
        <w:trPr>
          <w:trHeight w:val="960"/>
        </w:trPr>
        <w:tc>
          <w:tcPr>
            <w:tcW w:w="1466" w:type="dxa"/>
          </w:tcPr>
          <w:p w14:paraId="68EC5BFF" w14:textId="77777777" w:rsidR="00EA7CC0" w:rsidRPr="00F40206" w:rsidRDefault="00E32B05" w:rsidP="002A6249">
            <w:pPr>
              <w:rPr>
                <w:rFonts w:ascii="Arial" w:hAnsi="Arial" w:cs="Arial"/>
                <w:sz w:val="22"/>
                <w:szCs w:val="22"/>
                <w:lang w:val="mn-MN"/>
              </w:rPr>
            </w:pPr>
            <w:r w:rsidRPr="00F40206">
              <w:rPr>
                <w:rFonts w:ascii="Arial" w:hAnsi="Arial" w:cs="Arial"/>
                <w:sz w:val="22"/>
                <w:szCs w:val="22"/>
                <w:lang w:val="mn-MN"/>
              </w:rPr>
              <w:lastRenderedPageBreak/>
              <w:t xml:space="preserve">Нэмэлт 283 гр-ын бутан хийг галыг </w:t>
            </w:r>
            <w:r w:rsidR="00403018" w:rsidRPr="00F40206">
              <w:rPr>
                <w:rFonts w:ascii="Arial" w:hAnsi="Arial" w:cs="Arial"/>
                <w:sz w:val="22"/>
                <w:szCs w:val="22"/>
                <w:lang w:val="mn-MN"/>
              </w:rPr>
              <w:t>2</w:t>
            </w:r>
            <w:r w:rsidRPr="00F40206">
              <w:rPr>
                <w:rFonts w:ascii="Arial" w:hAnsi="Arial" w:cs="Arial"/>
                <w:sz w:val="22"/>
                <w:szCs w:val="22"/>
                <w:lang w:val="mn-MN"/>
              </w:rPr>
              <w:t xml:space="preserve"> цаг барих ханатай бол</w:t>
            </w:r>
          </w:p>
        </w:tc>
        <w:tc>
          <w:tcPr>
            <w:tcW w:w="1616" w:type="dxa"/>
          </w:tcPr>
          <w:p w14:paraId="4E923BCC"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616" w:type="dxa"/>
          </w:tcPr>
          <w:p w14:paraId="5B0CEC1B"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19CAB056"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617" w:type="dxa"/>
          </w:tcPr>
          <w:p w14:paraId="0FDB95A2"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760818C7"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2FAB7B96"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09" w:type="dxa"/>
          </w:tcPr>
          <w:p w14:paraId="60B0F58B"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680" w:type="dxa"/>
          </w:tcPr>
          <w:p w14:paraId="7FC8BD58"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138" w:type="dxa"/>
          </w:tcPr>
          <w:p w14:paraId="5314CFBB"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1322" w:type="dxa"/>
          </w:tcPr>
          <w:p w14:paraId="60720F06"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996" w:type="dxa"/>
          </w:tcPr>
          <w:p w14:paraId="12B74E12"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c>
          <w:tcPr>
            <w:tcW w:w="593" w:type="dxa"/>
          </w:tcPr>
          <w:p w14:paraId="1D3AC9CE" w14:textId="77777777" w:rsidR="00EA7CC0" w:rsidRPr="00F40206" w:rsidRDefault="000E5B17" w:rsidP="002A6249">
            <w:pPr>
              <w:rPr>
                <w:rFonts w:ascii="Arial" w:hAnsi="Arial" w:cs="Arial"/>
                <w:sz w:val="22"/>
                <w:szCs w:val="22"/>
                <w:lang w:val="mn-MN"/>
              </w:rPr>
            </w:pPr>
            <w:r w:rsidRPr="00F40206">
              <w:rPr>
                <w:rFonts w:ascii="Arial" w:hAnsi="Arial" w:cs="Arial"/>
                <w:sz w:val="22"/>
                <w:szCs w:val="22"/>
                <w:lang w:val="mn-MN"/>
              </w:rPr>
              <w:t>6.75 кг</w:t>
            </w:r>
          </w:p>
        </w:tc>
      </w:tr>
      <w:tr w:rsidR="00AA3FD0" w:rsidRPr="00F40206" w14:paraId="169E7B79" w14:textId="77777777" w:rsidTr="00055898">
        <w:trPr>
          <w:trHeight w:val="189"/>
        </w:trPr>
        <w:tc>
          <w:tcPr>
            <w:tcW w:w="1466" w:type="dxa"/>
          </w:tcPr>
          <w:p w14:paraId="43593BE6" w14:textId="77777777" w:rsidR="00EA7CC0" w:rsidRPr="00F40206" w:rsidRDefault="007B4804" w:rsidP="002A6249">
            <w:pPr>
              <w:rPr>
                <w:rFonts w:ascii="Arial" w:hAnsi="Arial" w:cs="Arial"/>
                <w:sz w:val="22"/>
                <w:szCs w:val="22"/>
                <w:lang w:val="mn-MN"/>
              </w:rPr>
            </w:pPr>
            <w:r w:rsidRPr="00F40206">
              <w:rPr>
                <w:rFonts w:ascii="Arial" w:hAnsi="Arial" w:cs="Arial"/>
                <w:sz w:val="22"/>
                <w:szCs w:val="22"/>
                <w:lang w:val="mn-MN"/>
              </w:rPr>
              <w:t xml:space="preserve">Бусад </w:t>
            </w:r>
          </w:p>
        </w:tc>
        <w:tc>
          <w:tcPr>
            <w:tcW w:w="1616" w:type="dxa"/>
          </w:tcPr>
          <w:p w14:paraId="515BAD10" w14:textId="77777777" w:rsidR="00EA7CC0" w:rsidRPr="00F40206" w:rsidRDefault="00EA7CC0" w:rsidP="002A6249">
            <w:pPr>
              <w:rPr>
                <w:rFonts w:ascii="Arial" w:hAnsi="Arial" w:cs="Arial"/>
                <w:sz w:val="22"/>
                <w:szCs w:val="22"/>
                <w:lang w:val="mn-MN"/>
              </w:rPr>
            </w:pPr>
          </w:p>
        </w:tc>
        <w:tc>
          <w:tcPr>
            <w:tcW w:w="1616" w:type="dxa"/>
          </w:tcPr>
          <w:p w14:paraId="450B15BB" w14:textId="77777777" w:rsidR="00EA7CC0" w:rsidRPr="00F40206" w:rsidRDefault="00EA7CC0" w:rsidP="002A6249">
            <w:pPr>
              <w:rPr>
                <w:rFonts w:ascii="Arial" w:hAnsi="Arial" w:cs="Arial"/>
                <w:sz w:val="22"/>
                <w:szCs w:val="22"/>
                <w:lang w:val="mn-MN"/>
              </w:rPr>
            </w:pPr>
          </w:p>
        </w:tc>
        <w:tc>
          <w:tcPr>
            <w:tcW w:w="593" w:type="dxa"/>
          </w:tcPr>
          <w:p w14:paraId="554D7562" w14:textId="77777777" w:rsidR="00EA7CC0" w:rsidRPr="00F40206" w:rsidRDefault="00EA7CC0" w:rsidP="002A6249">
            <w:pPr>
              <w:rPr>
                <w:rFonts w:ascii="Arial" w:hAnsi="Arial" w:cs="Arial"/>
                <w:sz w:val="22"/>
                <w:szCs w:val="22"/>
                <w:lang w:val="mn-MN"/>
              </w:rPr>
            </w:pPr>
          </w:p>
        </w:tc>
        <w:tc>
          <w:tcPr>
            <w:tcW w:w="1617" w:type="dxa"/>
          </w:tcPr>
          <w:p w14:paraId="179D1143" w14:textId="77777777" w:rsidR="00EA7CC0" w:rsidRPr="00F40206" w:rsidRDefault="00EA7CC0" w:rsidP="002A6249">
            <w:pPr>
              <w:rPr>
                <w:rFonts w:ascii="Arial" w:hAnsi="Arial" w:cs="Arial"/>
                <w:sz w:val="22"/>
                <w:szCs w:val="22"/>
                <w:lang w:val="mn-MN"/>
              </w:rPr>
            </w:pPr>
          </w:p>
        </w:tc>
        <w:tc>
          <w:tcPr>
            <w:tcW w:w="593" w:type="dxa"/>
          </w:tcPr>
          <w:p w14:paraId="7FABF6F3" w14:textId="77777777" w:rsidR="00EA7CC0" w:rsidRPr="00F40206" w:rsidRDefault="00EA7CC0" w:rsidP="002A6249">
            <w:pPr>
              <w:rPr>
                <w:rFonts w:ascii="Arial" w:hAnsi="Arial" w:cs="Arial"/>
                <w:sz w:val="22"/>
                <w:szCs w:val="22"/>
                <w:lang w:val="mn-MN"/>
              </w:rPr>
            </w:pPr>
          </w:p>
        </w:tc>
        <w:tc>
          <w:tcPr>
            <w:tcW w:w="593" w:type="dxa"/>
          </w:tcPr>
          <w:p w14:paraId="032DD0A7" w14:textId="77777777" w:rsidR="00EA7CC0" w:rsidRPr="00F40206" w:rsidRDefault="00EA7CC0" w:rsidP="002A6249">
            <w:pPr>
              <w:rPr>
                <w:rFonts w:ascii="Arial" w:hAnsi="Arial" w:cs="Arial"/>
                <w:sz w:val="22"/>
                <w:szCs w:val="22"/>
                <w:lang w:val="mn-MN"/>
              </w:rPr>
            </w:pPr>
          </w:p>
        </w:tc>
        <w:tc>
          <w:tcPr>
            <w:tcW w:w="909" w:type="dxa"/>
          </w:tcPr>
          <w:p w14:paraId="0FAA3A43" w14:textId="77777777" w:rsidR="00EA7CC0" w:rsidRPr="00F40206" w:rsidRDefault="00EA7CC0" w:rsidP="002A6249">
            <w:pPr>
              <w:rPr>
                <w:rFonts w:ascii="Arial" w:hAnsi="Arial" w:cs="Arial"/>
                <w:sz w:val="22"/>
                <w:szCs w:val="22"/>
                <w:lang w:val="mn-MN"/>
              </w:rPr>
            </w:pPr>
          </w:p>
        </w:tc>
        <w:tc>
          <w:tcPr>
            <w:tcW w:w="680" w:type="dxa"/>
          </w:tcPr>
          <w:p w14:paraId="1089DA89" w14:textId="77777777" w:rsidR="00EA7CC0" w:rsidRPr="00F40206" w:rsidRDefault="00EA7CC0" w:rsidP="002A6249">
            <w:pPr>
              <w:rPr>
                <w:rFonts w:ascii="Arial" w:hAnsi="Arial" w:cs="Arial"/>
                <w:sz w:val="22"/>
                <w:szCs w:val="22"/>
                <w:lang w:val="mn-MN"/>
              </w:rPr>
            </w:pPr>
          </w:p>
        </w:tc>
        <w:tc>
          <w:tcPr>
            <w:tcW w:w="1138" w:type="dxa"/>
          </w:tcPr>
          <w:p w14:paraId="13917B1C" w14:textId="77777777" w:rsidR="00EA7CC0" w:rsidRPr="00F40206" w:rsidRDefault="00EA7CC0" w:rsidP="002A6249">
            <w:pPr>
              <w:rPr>
                <w:rFonts w:ascii="Arial" w:hAnsi="Arial" w:cs="Arial"/>
                <w:sz w:val="22"/>
                <w:szCs w:val="22"/>
                <w:lang w:val="mn-MN"/>
              </w:rPr>
            </w:pPr>
          </w:p>
        </w:tc>
        <w:tc>
          <w:tcPr>
            <w:tcW w:w="1322" w:type="dxa"/>
          </w:tcPr>
          <w:p w14:paraId="4F2CA3A2" w14:textId="77777777" w:rsidR="00EA7CC0" w:rsidRPr="00F40206" w:rsidRDefault="00EA7CC0" w:rsidP="002A6249">
            <w:pPr>
              <w:rPr>
                <w:rFonts w:ascii="Arial" w:hAnsi="Arial" w:cs="Arial"/>
                <w:sz w:val="22"/>
                <w:szCs w:val="22"/>
                <w:lang w:val="mn-MN"/>
              </w:rPr>
            </w:pPr>
          </w:p>
        </w:tc>
        <w:tc>
          <w:tcPr>
            <w:tcW w:w="996" w:type="dxa"/>
          </w:tcPr>
          <w:p w14:paraId="7E8E5C1C" w14:textId="77777777" w:rsidR="00EA7CC0" w:rsidRPr="00F40206" w:rsidRDefault="00EA7CC0" w:rsidP="002A6249">
            <w:pPr>
              <w:rPr>
                <w:rFonts w:ascii="Arial" w:hAnsi="Arial" w:cs="Arial"/>
                <w:sz w:val="22"/>
                <w:szCs w:val="22"/>
                <w:lang w:val="mn-MN"/>
              </w:rPr>
            </w:pPr>
          </w:p>
        </w:tc>
        <w:tc>
          <w:tcPr>
            <w:tcW w:w="593" w:type="dxa"/>
          </w:tcPr>
          <w:p w14:paraId="36708B58" w14:textId="77777777" w:rsidR="00EA7CC0" w:rsidRPr="00F40206" w:rsidRDefault="00EA7CC0" w:rsidP="002A6249">
            <w:pPr>
              <w:rPr>
                <w:rFonts w:ascii="Arial" w:hAnsi="Arial" w:cs="Arial"/>
                <w:sz w:val="22"/>
                <w:szCs w:val="22"/>
                <w:lang w:val="mn-MN"/>
              </w:rPr>
            </w:pPr>
          </w:p>
        </w:tc>
      </w:tr>
      <w:tr w:rsidR="00AA3FD0" w:rsidRPr="00F40206" w14:paraId="31EE9F5E" w14:textId="77777777" w:rsidTr="00055898">
        <w:trPr>
          <w:trHeight w:val="960"/>
        </w:trPr>
        <w:tc>
          <w:tcPr>
            <w:tcW w:w="1466" w:type="dxa"/>
          </w:tcPr>
          <w:p w14:paraId="58F395E4"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Бусад зүйлсийн нийт (хаалгыг оролцуулан)</w:t>
            </w:r>
          </w:p>
        </w:tc>
        <w:tc>
          <w:tcPr>
            <w:tcW w:w="1616" w:type="dxa"/>
            <w:vMerge w:val="restart"/>
          </w:tcPr>
          <w:p w14:paraId="13CA29DE" w14:textId="77777777" w:rsidR="000E5B17" w:rsidRPr="00F40206" w:rsidRDefault="008C1B71" w:rsidP="002A6249">
            <w:pPr>
              <w:rPr>
                <w:rFonts w:ascii="Arial" w:hAnsi="Arial" w:cs="Arial"/>
                <w:sz w:val="22"/>
                <w:szCs w:val="22"/>
                <w:lang w:val="mn-MN"/>
              </w:rPr>
            </w:pPr>
            <w:r w:rsidRPr="00F40206">
              <w:rPr>
                <w:rFonts w:ascii="Arial" w:hAnsi="Arial" w:cs="Arial"/>
                <w:sz w:val="22"/>
                <w:szCs w:val="22"/>
                <w:lang w:val="mn-MN"/>
              </w:rPr>
              <w:t>9 кг</w:t>
            </w:r>
          </w:p>
          <w:p w14:paraId="4DB4DB8D" w14:textId="77777777" w:rsidR="000E5B17" w:rsidRPr="00F40206" w:rsidRDefault="000E5B17" w:rsidP="002A6249">
            <w:pPr>
              <w:rPr>
                <w:rFonts w:ascii="Arial" w:hAnsi="Arial" w:cs="Arial"/>
                <w:sz w:val="22"/>
                <w:szCs w:val="22"/>
                <w:lang w:val="mn-MN"/>
              </w:rPr>
            </w:pPr>
          </w:p>
          <w:p w14:paraId="2E578904"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Галын нөлөөлөл</w:t>
            </w:r>
          </w:p>
          <w:p w14:paraId="6F301B4B" w14:textId="77777777" w:rsidR="000E5B17" w:rsidRPr="00F40206" w:rsidRDefault="007F0D99" w:rsidP="002A6249">
            <w:pPr>
              <w:rPr>
                <w:rFonts w:ascii="Arial" w:hAnsi="Arial" w:cs="Arial"/>
                <w:sz w:val="22"/>
                <w:szCs w:val="22"/>
                <w:lang w:val="mn-MN"/>
              </w:rPr>
            </w:pPr>
            <w:r w:rsidRPr="00F40206">
              <w:rPr>
                <w:rFonts w:ascii="Arial" w:hAnsi="Arial" w:cs="Arial"/>
                <w:sz w:val="22"/>
                <w:szCs w:val="22"/>
                <w:lang w:val="mn-MN"/>
              </w:rPr>
              <w:t>ГАХҮХ</w:t>
            </w:r>
            <w:r w:rsidR="000E5B17" w:rsidRPr="00F40206">
              <w:rPr>
                <w:rFonts w:ascii="Arial" w:hAnsi="Arial" w:cs="Arial"/>
                <w:sz w:val="22"/>
                <w:szCs w:val="22"/>
                <w:lang w:val="mn-MN"/>
              </w:rPr>
              <w:t xml:space="preserve"> 160,</w:t>
            </w:r>
          </w:p>
          <w:p w14:paraId="2393F8F8"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 xml:space="preserve">6.1 м-ийн тусгаарлалттай </w:t>
            </w:r>
            <w:r w:rsidR="008C1B71" w:rsidRPr="00F40206">
              <w:rPr>
                <w:rFonts w:ascii="Arial" w:hAnsi="Arial" w:cs="Arial"/>
                <w:sz w:val="22"/>
                <w:szCs w:val="22"/>
                <w:lang w:val="mn-MN"/>
              </w:rPr>
              <w:t xml:space="preserve">9 кг нэмэлт </w:t>
            </w:r>
            <w:r w:rsidR="00C35662" w:rsidRPr="00F40206">
              <w:rPr>
                <w:rFonts w:ascii="Arial" w:hAnsi="Arial" w:cs="Arial"/>
                <w:sz w:val="22"/>
                <w:szCs w:val="22"/>
                <w:lang w:val="mn-MN"/>
              </w:rPr>
              <w:t>хийн даралтат сав</w:t>
            </w:r>
            <w:r w:rsidR="008C1B71" w:rsidRPr="00F40206">
              <w:rPr>
                <w:rFonts w:ascii="Arial" w:hAnsi="Arial" w:cs="Arial"/>
                <w:sz w:val="22"/>
                <w:szCs w:val="22"/>
                <w:lang w:val="mn-MN"/>
              </w:rPr>
              <w:t>нууд</w:t>
            </w:r>
          </w:p>
        </w:tc>
        <w:tc>
          <w:tcPr>
            <w:tcW w:w="1616" w:type="dxa"/>
            <w:vMerge w:val="restart"/>
          </w:tcPr>
          <w:p w14:paraId="7EC30B25" w14:textId="77777777" w:rsidR="000E5B17" w:rsidRPr="00F40206" w:rsidRDefault="008C1B71" w:rsidP="002A6249">
            <w:pPr>
              <w:rPr>
                <w:rFonts w:ascii="Arial" w:hAnsi="Arial" w:cs="Arial"/>
                <w:sz w:val="22"/>
                <w:szCs w:val="22"/>
                <w:lang w:val="mn-MN"/>
              </w:rPr>
            </w:pPr>
            <w:r w:rsidRPr="00F40206">
              <w:rPr>
                <w:rFonts w:ascii="Arial" w:hAnsi="Arial" w:cs="Arial"/>
                <w:sz w:val="22"/>
                <w:szCs w:val="22"/>
                <w:lang w:val="mn-MN"/>
              </w:rPr>
              <w:t>9 кг</w:t>
            </w:r>
          </w:p>
          <w:p w14:paraId="1B8F8E78" w14:textId="77777777" w:rsidR="008C1B71" w:rsidRPr="00F40206" w:rsidRDefault="008C1B71" w:rsidP="002A6249">
            <w:pPr>
              <w:rPr>
                <w:rFonts w:ascii="Arial" w:hAnsi="Arial" w:cs="Arial"/>
                <w:sz w:val="22"/>
                <w:szCs w:val="22"/>
                <w:lang w:val="mn-MN"/>
              </w:rPr>
            </w:pPr>
          </w:p>
          <w:p w14:paraId="6D59472A" w14:textId="77777777" w:rsidR="008C1B71" w:rsidRPr="00F40206" w:rsidRDefault="008C1B71" w:rsidP="002A6249">
            <w:pPr>
              <w:rPr>
                <w:rFonts w:ascii="Arial" w:hAnsi="Arial" w:cs="Arial"/>
                <w:sz w:val="22"/>
                <w:szCs w:val="22"/>
                <w:lang w:val="mn-MN"/>
              </w:rPr>
            </w:pPr>
            <w:r w:rsidRPr="00F40206">
              <w:rPr>
                <w:rFonts w:ascii="Arial" w:hAnsi="Arial" w:cs="Arial"/>
                <w:sz w:val="22"/>
                <w:szCs w:val="22"/>
                <w:lang w:val="mn-MN"/>
              </w:rPr>
              <w:t>Ангид биш лабораторид</w:t>
            </w:r>
          </w:p>
          <w:p w14:paraId="150C1198" w14:textId="77777777" w:rsidR="008C1B71" w:rsidRPr="00F40206" w:rsidRDefault="008C1B71" w:rsidP="002A6249">
            <w:pPr>
              <w:rPr>
                <w:rFonts w:ascii="Arial" w:hAnsi="Arial" w:cs="Arial"/>
                <w:sz w:val="22"/>
                <w:szCs w:val="22"/>
                <w:lang w:val="mn-MN"/>
              </w:rPr>
            </w:pPr>
            <w:r w:rsidRPr="00F40206">
              <w:rPr>
                <w:rFonts w:ascii="Arial" w:hAnsi="Arial" w:cs="Arial"/>
                <w:sz w:val="22"/>
                <w:szCs w:val="22"/>
                <w:lang w:val="mn-MN"/>
              </w:rPr>
              <w:t xml:space="preserve">6.1 м-ийн тусгаарлалттай 9 кг нэмэлт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p>
        </w:tc>
        <w:tc>
          <w:tcPr>
            <w:tcW w:w="593" w:type="dxa"/>
          </w:tcPr>
          <w:p w14:paraId="0B0BA719"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0</w:t>
            </w:r>
          </w:p>
        </w:tc>
        <w:tc>
          <w:tcPr>
            <w:tcW w:w="1617" w:type="dxa"/>
            <w:vMerge w:val="restart"/>
          </w:tcPr>
          <w:p w14:paraId="59162A5F" w14:textId="77777777" w:rsidR="000E5B17" w:rsidRPr="00F40206" w:rsidRDefault="008C1B71" w:rsidP="002A6249">
            <w:pPr>
              <w:rPr>
                <w:rFonts w:ascii="Arial" w:hAnsi="Arial" w:cs="Arial"/>
                <w:sz w:val="22"/>
                <w:szCs w:val="22"/>
                <w:lang w:val="mn-MN"/>
              </w:rPr>
            </w:pPr>
            <w:r w:rsidRPr="00F40206">
              <w:rPr>
                <w:rFonts w:ascii="Arial" w:hAnsi="Arial" w:cs="Arial"/>
                <w:sz w:val="22"/>
                <w:szCs w:val="22"/>
                <w:lang w:val="mn-MN"/>
              </w:rPr>
              <w:t>2.25 кг</w:t>
            </w:r>
          </w:p>
          <w:p w14:paraId="42645282" w14:textId="77777777" w:rsidR="008C1B71" w:rsidRPr="00F40206" w:rsidRDefault="008C1B71" w:rsidP="002A6249">
            <w:pPr>
              <w:rPr>
                <w:rFonts w:ascii="Arial" w:hAnsi="Arial" w:cs="Arial"/>
                <w:sz w:val="22"/>
                <w:szCs w:val="22"/>
                <w:lang w:val="mn-MN"/>
              </w:rPr>
            </w:pPr>
          </w:p>
          <w:p w14:paraId="1DBE1075" w14:textId="77777777" w:rsidR="008C1B71" w:rsidRPr="00F40206" w:rsidRDefault="008C1B71" w:rsidP="002A6249">
            <w:pPr>
              <w:rPr>
                <w:rFonts w:ascii="Arial" w:hAnsi="Arial" w:cs="Arial"/>
                <w:sz w:val="22"/>
                <w:szCs w:val="22"/>
                <w:lang w:val="mn-MN"/>
              </w:rPr>
            </w:pPr>
            <w:r w:rsidRPr="00F40206">
              <w:rPr>
                <w:rFonts w:ascii="Arial" w:hAnsi="Arial" w:cs="Arial"/>
                <w:sz w:val="22"/>
                <w:szCs w:val="22"/>
                <w:lang w:val="mn-MN"/>
              </w:rPr>
              <w:t>Ангид биш лабораторид</w:t>
            </w:r>
          </w:p>
          <w:p w14:paraId="1F8A1A12" w14:textId="77777777" w:rsidR="008C1B71" w:rsidRPr="00F40206" w:rsidRDefault="008C1B71" w:rsidP="002A6249">
            <w:pPr>
              <w:rPr>
                <w:rFonts w:ascii="Arial" w:hAnsi="Arial" w:cs="Arial"/>
                <w:sz w:val="22"/>
                <w:szCs w:val="22"/>
                <w:lang w:val="mn-MN"/>
              </w:rPr>
            </w:pPr>
            <w:r w:rsidRPr="00F40206">
              <w:rPr>
                <w:rFonts w:ascii="Arial" w:hAnsi="Arial" w:cs="Arial"/>
                <w:sz w:val="22"/>
                <w:szCs w:val="22"/>
                <w:lang w:val="mn-MN"/>
              </w:rPr>
              <w:t xml:space="preserve">6.1 м-ийн тусгаарлалттай 2.25 кг нэмэлт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w:t>
            </w:r>
          </w:p>
          <w:p w14:paraId="1016D58C" w14:textId="77777777" w:rsidR="008C1B71" w:rsidRPr="00F40206" w:rsidRDefault="008C1B71" w:rsidP="002A6249">
            <w:pPr>
              <w:rPr>
                <w:rFonts w:ascii="Arial" w:hAnsi="Arial" w:cs="Arial"/>
                <w:sz w:val="22"/>
                <w:szCs w:val="22"/>
                <w:lang w:val="mn-MN"/>
              </w:rPr>
            </w:pPr>
          </w:p>
          <w:p w14:paraId="570B0764" w14:textId="77777777" w:rsidR="008C1B71" w:rsidRPr="00F40206" w:rsidRDefault="008C1B71" w:rsidP="002A6249">
            <w:pPr>
              <w:rPr>
                <w:rFonts w:ascii="Arial" w:hAnsi="Arial" w:cs="Arial"/>
                <w:sz w:val="22"/>
                <w:szCs w:val="22"/>
                <w:lang w:val="mn-MN"/>
              </w:rPr>
            </w:pPr>
          </w:p>
          <w:p w14:paraId="5D27759F" w14:textId="77777777" w:rsidR="008C1B71" w:rsidRPr="00F40206" w:rsidRDefault="008C1B71" w:rsidP="002A6249">
            <w:pPr>
              <w:rPr>
                <w:rFonts w:ascii="Arial" w:hAnsi="Arial" w:cs="Arial"/>
                <w:sz w:val="22"/>
                <w:szCs w:val="22"/>
                <w:lang w:val="mn-MN"/>
              </w:rPr>
            </w:pPr>
          </w:p>
        </w:tc>
        <w:tc>
          <w:tcPr>
            <w:tcW w:w="593" w:type="dxa"/>
          </w:tcPr>
          <w:p w14:paraId="4DD83CFD" w14:textId="77777777" w:rsidR="000E5B17" w:rsidRPr="00F40206" w:rsidRDefault="000E5B17" w:rsidP="002A6249">
            <w:pPr>
              <w:rPr>
                <w:rFonts w:ascii="Arial" w:hAnsi="Arial" w:cs="Arial"/>
                <w:sz w:val="22"/>
                <w:szCs w:val="22"/>
                <w:lang w:val="mn-MN"/>
              </w:rPr>
            </w:pPr>
          </w:p>
        </w:tc>
        <w:tc>
          <w:tcPr>
            <w:tcW w:w="593" w:type="dxa"/>
          </w:tcPr>
          <w:p w14:paraId="7BA882C9" w14:textId="77777777" w:rsidR="000E5B17" w:rsidRPr="00F40206" w:rsidRDefault="000E5B17" w:rsidP="002A6249">
            <w:pPr>
              <w:rPr>
                <w:rFonts w:ascii="Arial" w:hAnsi="Arial" w:cs="Arial"/>
                <w:sz w:val="22"/>
                <w:szCs w:val="22"/>
                <w:lang w:val="mn-MN"/>
              </w:rPr>
            </w:pPr>
          </w:p>
        </w:tc>
        <w:tc>
          <w:tcPr>
            <w:tcW w:w="909" w:type="dxa"/>
          </w:tcPr>
          <w:p w14:paraId="0AAE40CC" w14:textId="77777777" w:rsidR="000E5B17" w:rsidRPr="00F40206" w:rsidRDefault="000E5B17" w:rsidP="002A6249">
            <w:pPr>
              <w:rPr>
                <w:rFonts w:ascii="Arial" w:hAnsi="Arial" w:cs="Arial"/>
                <w:sz w:val="22"/>
                <w:szCs w:val="22"/>
                <w:lang w:val="mn-MN"/>
              </w:rPr>
            </w:pPr>
          </w:p>
        </w:tc>
        <w:tc>
          <w:tcPr>
            <w:tcW w:w="680" w:type="dxa"/>
          </w:tcPr>
          <w:p w14:paraId="59F89B9D" w14:textId="77777777" w:rsidR="000E5B17" w:rsidRPr="00F40206" w:rsidRDefault="000E5B17" w:rsidP="002A6249">
            <w:pPr>
              <w:rPr>
                <w:rFonts w:ascii="Arial" w:hAnsi="Arial" w:cs="Arial"/>
                <w:sz w:val="22"/>
                <w:szCs w:val="22"/>
                <w:lang w:val="mn-MN"/>
              </w:rPr>
            </w:pPr>
          </w:p>
        </w:tc>
        <w:tc>
          <w:tcPr>
            <w:tcW w:w="1138" w:type="dxa"/>
          </w:tcPr>
          <w:p w14:paraId="3176B725" w14:textId="77777777" w:rsidR="000E5B17" w:rsidRPr="00F40206" w:rsidRDefault="000E5B17" w:rsidP="002A6249">
            <w:pPr>
              <w:rPr>
                <w:rFonts w:ascii="Arial" w:hAnsi="Arial" w:cs="Arial"/>
                <w:sz w:val="22"/>
                <w:szCs w:val="22"/>
                <w:lang w:val="mn-MN"/>
              </w:rPr>
            </w:pPr>
          </w:p>
        </w:tc>
        <w:tc>
          <w:tcPr>
            <w:tcW w:w="1322" w:type="dxa"/>
          </w:tcPr>
          <w:p w14:paraId="325CC981" w14:textId="77777777" w:rsidR="000E5B17" w:rsidRPr="00F40206" w:rsidRDefault="000E5B17" w:rsidP="002A6249">
            <w:pPr>
              <w:rPr>
                <w:rFonts w:ascii="Arial" w:hAnsi="Arial" w:cs="Arial"/>
                <w:sz w:val="22"/>
                <w:szCs w:val="22"/>
                <w:lang w:val="mn-MN"/>
              </w:rPr>
            </w:pPr>
          </w:p>
        </w:tc>
        <w:tc>
          <w:tcPr>
            <w:tcW w:w="996" w:type="dxa"/>
          </w:tcPr>
          <w:p w14:paraId="2CAB2325" w14:textId="77777777" w:rsidR="000E5B17" w:rsidRPr="00F40206" w:rsidRDefault="000E5B17" w:rsidP="002A6249">
            <w:pPr>
              <w:rPr>
                <w:rFonts w:ascii="Arial" w:hAnsi="Arial" w:cs="Arial"/>
                <w:sz w:val="22"/>
                <w:szCs w:val="22"/>
                <w:lang w:val="mn-MN"/>
              </w:rPr>
            </w:pPr>
          </w:p>
        </w:tc>
        <w:tc>
          <w:tcPr>
            <w:tcW w:w="593" w:type="dxa"/>
          </w:tcPr>
          <w:p w14:paraId="3C700EA5" w14:textId="77777777" w:rsidR="000E5B17" w:rsidRPr="00F40206" w:rsidRDefault="000E5B17" w:rsidP="002A6249">
            <w:pPr>
              <w:rPr>
                <w:rFonts w:ascii="Arial" w:hAnsi="Arial" w:cs="Arial"/>
                <w:sz w:val="22"/>
                <w:szCs w:val="22"/>
                <w:lang w:val="mn-MN"/>
              </w:rPr>
            </w:pPr>
          </w:p>
        </w:tc>
      </w:tr>
      <w:tr w:rsidR="00AA3FD0" w:rsidRPr="00F40206" w14:paraId="155CF53C" w14:textId="77777777" w:rsidTr="00055898">
        <w:trPr>
          <w:trHeight w:val="301"/>
        </w:trPr>
        <w:tc>
          <w:tcPr>
            <w:tcW w:w="1466" w:type="dxa"/>
          </w:tcPr>
          <w:p w14:paraId="2A64A14E" w14:textId="77777777" w:rsidR="000E5B17" w:rsidRPr="00F40206" w:rsidRDefault="000E5B17" w:rsidP="002A6249">
            <w:pPr>
              <w:rPr>
                <w:rFonts w:ascii="Arial" w:hAnsi="Arial" w:cs="Arial"/>
                <w:sz w:val="22"/>
                <w:szCs w:val="22"/>
                <w:lang w:val="mn-MN"/>
              </w:rPr>
            </w:pPr>
          </w:p>
        </w:tc>
        <w:tc>
          <w:tcPr>
            <w:tcW w:w="1616" w:type="dxa"/>
            <w:vMerge/>
          </w:tcPr>
          <w:p w14:paraId="718D041A" w14:textId="77777777" w:rsidR="000E5B17" w:rsidRPr="00F40206" w:rsidRDefault="000E5B17" w:rsidP="002A6249">
            <w:pPr>
              <w:rPr>
                <w:rFonts w:ascii="Arial" w:hAnsi="Arial" w:cs="Arial"/>
                <w:sz w:val="22"/>
                <w:szCs w:val="22"/>
                <w:lang w:val="mn-MN"/>
              </w:rPr>
            </w:pPr>
          </w:p>
        </w:tc>
        <w:tc>
          <w:tcPr>
            <w:tcW w:w="1616" w:type="dxa"/>
            <w:vMerge/>
          </w:tcPr>
          <w:p w14:paraId="49E34052" w14:textId="77777777" w:rsidR="000E5B17" w:rsidRPr="00F40206" w:rsidRDefault="000E5B17" w:rsidP="002A6249">
            <w:pPr>
              <w:rPr>
                <w:rFonts w:ascii="Arial" w:hAnsi="Arial" w:cs="Arial"/>
                <w:sz w:val="22"/>
                <w:szCs w:val="22"/>
                <w:lang w:val="mn-MN"/>
              </w:rPr>
            </w:pPr>
          </w:p>
        </w:tc>
        <w:tc>
          <w:tcPr>
            <w:tcW w:w="593" w:type="dxa"/>
          </w:tcPr>
          <w:p w14:paraId="2E2772C4" w14:textId="77777777" w:rsidR="000E5B17" w:rsidRPr="00F40206" w:rsidRDefault="000E5B17" w:rsidP="002A6249">
            <w:pPr>
              <w:rPr>
                <w:rFonts w:ascii="Arial" w:hAnsi="Arial" w:cs="Arial"/>
                <w:sz w:val="22"/>
                <w:szCs w:val="22"/>
                <w:lang w:val="mn-MN"/>
              </w:rPr>
            </w:pPr>
          </w:p>
        </w:tc>
        <w:tc>
          <w:tcPr>
            <w:tcW w:w="1617" w:type="dxa"/>
            <w:vMerge/>
          </w:tcPr>
          <w:p w14:paraId="3A6A8F09" w14:textId="77777777" w:rsidR="000E5B17" w:rsidRPr="00F40206" w:rsidRDefault="000E5B17" w:rsidP="002A6249">
            <w:pPr>
              <w:rPr>
                <w:rFonts w:ascii="Arial" w:hAnsi="Arial" w:cs="Arial"/>
                <w:sz w:val="22"/>
                <w:szCs w:val="22"/>
                <w:lang w:val="mn-MN"/>
              </w:rPr>
            </w:pPr>
          </w:p>
        </w:tc>
        <w:tc>
          <w:tcPr>
            <w:tcW w:w="593" w:type="dxa"/>
          </w:tcPr>
          <w:p w14:paraId="24FE3133" w14:textId="77777777" w:rsidR="000E5B17" w:rsidRPr="00F40206" w:rsidRDefault="000E5B17" w:rsidP="002A6249">
            <w:pPr>
              <w:rPr>
                <w:rFonts w:ascii="Arial" w:hAnsi="Arial" w:cs="Arial"/>
                <w:sz w:val="22"/>
                <w:szCs w:val="22"/>
                <w:lang w:val="mn-MN"/>
              </w:rPr>
            </w:pPr>
          </w:p>
        </w:tc>
        <w:tc>
          <w:tcPr>
            <w:tcW w:w="593" w:type="dxa"/>
          </w:tcPr>
          <w:p w14:paraId="46B23EB4" w14:textId="77777777" w:rsidR="000E5B17" w:rsidRPr="00F40206" w:rsidRDefault="000E5B17" w:rsidP="002A6249">
            <w:pPr>
              <w:rPr>
                <w:rFonts w:ascii="Arial" w:hAnsi="Arial" w:cs="Arial"/>
                <w:sz w:val="22"/>
                <w:szCs w:val="22"/>
                <w:lang w:val="mn-MN"/>
              </w:rPr>
            </w:pPr>
          </w:p>
        </w:tc>
        <w:tc>
          <w:tcPr>
            <w:tcW w:w="909" w:type="dxa"/>
          </w:tcPr>
          <w:p w14:paraId="3F1C5CAD" w14:textId="77777777" w:rsidR="000E5B17" w:rsidRPr="00F40206" w:rsidRDefault="000E5B17" w:rsidP="002A6249">
            <w:pPr>
              <w:rPr>
                <w:rFonts w:ascii="Arial" w:hAnsi="Arial" w:cs="Arial"/>
                <w:sz w:val="22"/>
                <w:szCs w:val="22"/>
                <w:lang w:val="mn-MN"/>
              </w:rPr>
            </w:pPr>
          </w:p>
        </w:tc>
        <w:tc>
          <w:tcPr>
            <w:tcW w:w="680" w:type="dxa"/>
          </w:tcPr>
          <w:p w14:paraId="3E1C3828" w14:textId="77777777" w:rsidR="000E5B17" w:rsidRPr="00F40206" w:rsidRDefault="000E5B17" w:rsidP="002A6249">
            <w:pPr>
              <w:rPr>
                <w:rFonts w:ascii="Arial" w:hAnsi="Arial" w:cs="Arial"/>
                <w:sz w:val="22"/>
                <w:szCs w:val="22"/>
                <w:lang w:val="mn-MN"/>
              </w:rPr>
            </w:pPr>
          </w:p>
        </w:tc>
        <w:tc>
          <w:tcPr>
            <w:tcW w:w="1138" w:type="dxa"/>
          </w:tcPr>
          <w:p w14:paraId="5BA3322B" w14:textId="77777777" w:rsidR="000E5B17" w:rsidRPr="00F40206" w:rsidRDefault="000E5B17" w:rsidP="002A6249">
            <w:pPr>
              <w:rPr>
                <w:rFonts w:ascii="Arial" w:hAnsi="Arial" w:cs="Arial"/>
                <w:sz w:val="22"/>
                <w:szCs w:val="22"/>
                <w:lang w:val="mn-MN"/>
              </w:rPr>
            </w:pPr>
          </w:p>
        </w:tc>
        <w:tc>
          <w:tcPr>
            <w:tcW w:w="1322" w:type="dxa"/>
          </w:tcPr>
          <w:p w14:paraId="1EC87B15"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Байр бүрийн</w:t>
            </w:r>
          </w:p>
          <w:p w14:paraId="0C2697D8" w14:textId="77777777" w:rsidR="000E5B17" w:rsidRPr="00F40206" w:rsidRDefault="000E5B17" w:rsidP="002A6249">
            <w:pPr>
              <w:rPr>
                <w:rFonts w:ascii="Arial" w:hAnsi="Arial" w:cs="Arial"/>
                <w:sz w:val="22"/>
                <w:szCs w:val="22"/>
                <w:lang w:val="mn-MN"/>
              </w:rPr>
            </w:pPr>
            <w:r w:rsidRPr="00F40206">
              <w:rPr>
                <w:rFonts w:ascii="Arial" w:hAnsi="Arial" w:cs="Arial"/>
                <w:sz w:val="22"/>
                <w:szCs w:val="22"/>
                <w:lang w:val="mn-MN"/>
              </w:rPr>
              <w:t>Дүнгүүд</w:t>
            </w:r>
          </w:p>
          <w:p w14:paraId="3F9BEA53" w14:textId="77777777" w:rsidR="000E5B17" w:rsidRPr="00F40206" w:rsidRDefault="000E5B17" w:rsidP="002A6249">
            <w:pPr>
              <w:rPr>
                <w:rFonts w:ascii="Arial" w:hAnsi="Arial" w:cs="Arial"/>
                <w:sz w:val="22"/>
                <w:szCs w:val="22"/>
                <w:lang w:val="mn-MN"/>
              </w:rPr>
            </w:pPr>
          </w:p>
        </w:tc>
        <w:tc>
          <w:tcPr>
            <w:tcW w:w="996" w:type="dxa"/>
          </w:tcPr>
          <w:p w14:paraId="5B79361C" w14:textId="77777777" w:rsidR="000E5B17" w:rsidRPr="00F40206" w:rsidRDefault="000E5B17" w:rsidP="002A6249">
            <w:pPr>
              <w:rPr>
                <w:rFonts w:ascii="Arial" w:hAnsi="Arial" w:cs="Arial"/>
                <w:sz w:val="22"/>
                <w:szCs w:val="22"/>
                <w:lang w:val="mn-MN"/>
              </w:rPr>
            </w:pPr>
          </w:p>
        </w:tc>
        <w:tc>
          <w:tcPr>
            <w:tcW w:w="593" w:type="dxa"/>
          </w:tcPr>
          <w:p w14:paraId="541DC6B5" w14:textId="77777777" w:rsidR="000E5B17" w:rsidRPr="00F40206" w:rsidRDefault="000E5B17" w:rsidP="002A6249">
            <w:pPr>
              <w:rPr>
                <w:rFonts w:ascii="Arial" w:hAnsi="Arial" w:cs="Arial"/>
                <w:sz w:val="22"/>
                <w:szCs w:val="22"/>
                <w:lang w:val="mn-MN"/>
              </w:rPr>
            </w:pPr>
          </w:p>
        </w:tc>
      </w:tr>
    </w:tbl>
    <w:p w14:paraId="2A38AC5B" w14:textId="77777777" w:rsidR="008C1B71" w:rsidRPr="00F40206" w:rsidRDefault="008C1B71" w:rsidP="002A6249">
      <w:pPr>
        <w:rPr>
          <w:rFonts w:ascii="Arial" w:hAnsi="Arial" w:cs="Arial"/>
          <w:sz w:val="22"/>
          <w:szCs w:val="22"/>
          <w:lang w:val="mn-MN"/>
        </w:rPr>
      </w:pPr>
    </w:p>
    <w:p w14:paraId="5B38E351" w14:textId="77777777" w:rsidR="00217F60" w:rsidRPr="00F40206" w:rsidRDefault="00E50B62" w:rsidP="002A6249">
      <w:pPr>
        <w:jc w:val="center"/>
        <w:rPr>
          <w:rFonts w:ascii="Arial" w:hAnsi="Arial" w:cs="Arial"/>
          <w:b/>
          <w:sz w:val="22"/>
          <w:szCs w:val="22"/>
          <w:lang w:val="mn-MN"/>
        </w:rPr>
      </w:pPr>
      <w:r w:rsidRPr="00F40206">
        <w:rPr>
          <w:rFonts w:ascii="Arial" w:hAnsi="Arial" w:cs="Arial"/>
          <w:b/>
          <w:sz w:val="22"/>
          <w:szCs w:val="22"/>
          <w:lang w:val="mn-MN"/>
        </w:rPr>
        <w:t>Үйлдвэрлэл, хадгалалт</w:t>
      </w:r>
      <w:r w:rsidR="008C1B71" w:rsidRPr="00F40206">
        <w:rPr>
          <w:rFonts w:ascii="Arial" w:hAnsi="Arial" w:cs="Arial"/>
          <w:b/>
          <w:sz w:val="22"/>
          <w:szCs w:val="22"/>
          <w:lang w:val="mn-MN"/>
        </w:rPr>
        <w:t xml:space="preserve"> болон худалдааны зори</w:t>
      </w:r>
      <w:r w:rsidR="000C71C7" w:rsidRPr="00F40206">
        <w:rPr>
          <w:rFonts w:ascii="Arial" w:hAnsi="Arial" w:cs="Arial"/>
          <w:b/>
          <w:sz w:val="22"/>
          <w:szCs w:val="22"/>
          <w:lang w:val="mn-MN"/>
        </w:rPr>
        <w:t>улалттай байгууламжид</w:t>
      </w:r>
      <w:r w:rsidR="00712D56" w:rsidRPr="00F40206">
        <w:rPr>
          <w:rFonts w:ascii="Arial" w:hAnsi="Arial" w:cs="Arial"/>
          <w:b/>
          <w:sz w:val="22"/>
          <w:szCs w:val="22"/>
          <w:lang w:val="mn-MN"/>
        </w:rPr>
        <w:t xml:space="preserve"> ШН</w:t>
      </w:r>
      <w:r w:rsidR="00F23B98" w:rsidRPr="00F40206">
        <w:rPr>
          <w:rFonts w:ascii="Arial" w:hAnsi="Arial" w:cs="Arial"/>
          <w:b/>
          <w:sz w:val="22"/>
          <w:szCs w:val="22"/>
          <w:lang w:val="mn-MN"/>
        </w:rPr>
        <w:t>Хий</w:t>
      </w:r>
      <w:r w:rsidR="008C1B71" w:rsidRPr="00F40206">
        <w:rPr>
          <w:rFonts w:ascii="Arial" w:hAnsi="Arial" w:cs="Arial"/>
          <w:b/>
          <w:sz w:val="22"/>
          <w:szCs w:val="22"/>
          <w:lang w:val="mn-MN"/>
        </w:rPr>
        <w:t xml:space="preserve"> хадгалах</w:t>
      </w:r>
      <w:r w:rsidR="00712D56" w:rsidRPr="00F40206">
        <w:rPr>
          <w:rFonts w:ascii="Arial" w:hAnsi="Arial" w:cs="Arial"/>
          <w:b/>
          <w:sz w:val="22"/>
          <w:szCs w:val="22"/>
          <w:lang w:val="mn-MN"/>
        </w:rPr>
        <w:t>ад зөвшөөрөгдөх</w:t>
      </w:r>
      <w:r w:rsidR="008C1B71" w:rsidRPr="00F40206">
        <w:rPr>
          <w:rFonts w:ascii="Arial" w:hAnsi="Arial" w:cs="Arial"/>
          <w:b/>
          <w:sz w:val="22"/>
          <w:szCs w:val="22"/>
          <w:lang w:val="mn-MN"/>
        </w:rPr>
        <w:t xml:space="preserve"> хэмжээ</w:t>
      </w:r>
      <w:r w:rsidR="00217F60" w:rsidRPr="00F40206">
        <w:rPr>
          <w:rFonts w:ascii="Arial" w:hAnsi="Arial" w:cs="Arial"/>
          <w:b/>
          <w:sz w:val="22"/>
          <w:szCs w:val="22"/>
          <w:lang w:val="mn-MN"/>
        </w:rPr>
        <w:t xml:space="preserve"> </w:t>
      </w:r>
    </w:p>
    <w:p w14:paraId="30758679" w14:textId="77777777" w:rsidR="008C1B71" w:rsidRPr="00F40206" w:rsidRDefault="00217F60" w:rsidP="002A6249">
      <w:pPr>
        <w:jc w:val="right"/>
        <w:rPr>
          <w:rFonts w:ascii="Arial" w:hAnsi="Arial" w:cs="Arial"/>
          <w:b/>
          <w:sz w:val="22"/>
          <w:szCs w:val="22"/>
          <w:lang w:val="mn-MN"/>
        </w:rPr>
      </w:pPr>
      <w:r w:rsidRPr="00F40206">
        <w:rPr>
          <w:rFonts w:ascii="Arial" w:hAnsi="Arial" w:cs="Arial"/>
          <w:b/>
          <w:sz w:val="22"/>
          <w:szCs w:val="22"/>
          <w:lang w:val="mn-MN"/>
        </w:rPr>
        <w:t>Хүснэгт 8.3.1 (б)</w:t>
      </w:r>
    </w:p>
    <w:tbl>
      <w:tblPr>
        <w:tblStyle w:val="TableGrid"/>
        <w:tblW w:w="0" w:type="auto"/>
        <w:tblLook w:val="04A0" w:firstRow="1" w:lastRow="0" w:firstColumn="1" w:lastColumn="0" w:noHBand="0" w:noVBand="1"/>
      </w:tblPr>
      <w:tblGrid>
        <w:gridCol w:w="4518"/>
        <w:gridCol w:w="3240"/>
        <w:gridCol w:w="2880"/>
        <w:gridCol w:w="3240"/>
      </w:tblGrid>
      <w:tr w:rsidR="000470A2" w:rsidRPr="00F40206" w14:paraId="7EC40A38" w14:textId="77777777" w:rsidTr="00217F60">
        <w:tc>
          <w:tcPr>
            <w:tcW w:w="4518" w:type="dxa"/>
            <w:vAlign w:val="center"/>
          </w:tcPr>
          <w:p w14:paraId="27B4A6F3" w14:textId="77777777" w:rsidR="008C1B71" w:rsidRPr="00F40206" w:rsidRDefault="008C1B71" w:rsidP="002A6249">
            <w:pPr>
              <w:jc w:val="center"/>
              <w:rPr>
                <w:rFonts w:ascii="Arial" w:hAnsi="Arial" w:cs="Arial"/>
                <w:b/>
                <w:sz w:val="22"/>
                <w:szCs w:val="22"/>
                <w:lang w:val="mn-MN"/>
              </w:rPr>
            </w:pPr>
            <w:r w:rsidRPr="00F40206">
              <w:rPr>
                <w:rFonts w:ascii="Arial" w:hAnsi="Arial" w:cs="Arial"/>
                <w:b/>
                <w:sz w:val="22"/>
                <w:szCs w:val="22"/>
                <w:lang w:val="mn-MN"/>
              </w:rPr>
              <w:t>Зориулалт</w:t>
            </w:r>
          </w:p>
        </w:tc>
        <w:tc>
          <w:tcPr>
            <w:tcW w:w="3240" w:type="dxa"/>
            <w:vAlign w:val="center"/>
          </w:tcPr>
          <w:p w14:paraId="58758DB2" w14:textId="77777777" w:rsidR="008C1B71" w:rsidRPr="00F40206" w:rsidRDefault="008C1B71" w:rsidP="002A6249">
            <w:pPr>
              <w:jc w:val="center"/>
              <w:rPr>
                <w:rFonts w:ascii="Arial" w:hAnsi="Arial" w:cs="Arial"/>
                <w:b/>
                <w:sz w:val="22"/>
                <w:szCs w:val="22"/>
                <w:lang w:val="mn-MN"/>
              </w:rPr>
            </w:pPr>
            <w:r w:rsidRPr="00F40206">
              <w:rPr>
                <w:rFonts w:ascii="Arial" w:hAnsi="Arial" w:cs="Arial"/>
                <w:b/>
                <w:sz w:val="22"/>
                <w:szCs w:val="22"/>
                <w:lang w:val="mn-MN"/>
              </w:rPr>
              <w:t>Худалдаа</w:t>
            </w:r>
          </w:p>
        </w:tc>
        <w:tc>
          <w:tcPr>
            <w:tcW w:w="2880" w:type="dxa"/>
            <w:vAlign w:val="center"/>
          </w:tcPr>
          <w:p w14:paraId="30C9C234" w14:textId="77777777" w:rsidR="008C1B71" w:rsidRPr="00F40206" w:rsidRDefault="008C1B71" w:rsidP="002A6249">
            <w:pPr>
              <w:jc w:val="center"/>
              <w:rPr>
                <w:rFonts w:ascii="Arial" w:hAnsi="Arial" w:cs="Arial"/>
                <w:b/>
                <w:sz w:val="22"/>
                <w:szCs w:val="22"/>
                <w:lang w:val="mn-MN"/>
              </w:rPr>
            </w:pPr>
            <w:r w:rsidRPr="00F40206">
              <w:rPr>
                <w:rFonts w:ascii="Arial" w:hAnsi="Arial" w:cs="Arial"/>
                <w:b/>
                <w:sz w:val="22"/>
                <w:szCs w:val="22"/>
                <w:lang w:val="mn-MN"/>
              </w:rPr>
              <w:t>Үйлдвэрлэл</w:t>
            </w:r>
          </w:p>
        </w:tc>
        <w:tc>
          <w:tcPr>
            <w:tcW w:w="3240" w:type="dxa"/>
            <w:vAlign w:val="center"/>
          </w:tcPr>
          <w:p w14:paraId="472C04E1" w14:textId="77777777" w:rsidR="008C1B71" w:rsidRPr="00F40206" w:rsidRDefault="008C1B71" w:rsidP="002A6249">
            <w:pPr>
              <w:jc w:val="center"/>
              <w:rPr>
                <w:rFonts w:ascii="Arial" w:hAnsi="Arial" w:cs="Arial"/>
                <w:b/>
                <w:sz w:val="22"/>
                <w:szCs w:val="22"/>
                <w:lang w:val="mn-MN"/>
              </w:rPr>
            </w:pPr>
            <w:r w:rsidRPr="00F40206">
              <w:rPr>
                <w:rFonts w:ascii="Arial" w:hAnsi="Arial" w:cs="Arial"/>
                <w:b/>
                <w:sz w:val="22"/>
                <w:szCs w:val="22"/>
                <w:lang w:val="mn-MN"/>
              </w:rPr>
              <w:t>Хадгалалт</w:t>
            </w:r>
          </w:p>
        </w:tc>
      </w:tr>
      <w:tr w:rsidR="000470A2" w:rsidRPr="00F40206" w14:paraId="69892FC7" w14:textId="77777777" w:rsidTr="00217F60">
        <w:tc>
          <w:tcPr>
            <w:tcW w:w="4518" w:type="dxa"/>
            <w:vAlign w:val="center"/>
          </w:tcPr>
          <w:p w14:paraId="41C9086B" w14:textId="77777777" w:rsidR="008C1B71" w:rsidRPr="00F40206" w:rsidRDefault="008C1B71" w:rsidP="002A6249">
            <w:pPr>
              <w:rPr>
                <w:rFonts w:ascii="Arial" w:hAnsi="Arial" w:cs="Arial"/>
                <w:b/>
                <w:sz w:val="22"/>
                <w:szCs w:val="22"/>
                <w:lang w:val="mn-MN"/>
              </w:rPr>
            </w:pPr>
            <w:r w:rsidRPr="00F40206">
              <w:rPr>
                <w:rFonts w:ascii="Arial" w:hAnsi="Arial" w:cs="Arial"/>
                <w:b/>
                <w:sz w:val="22"/>
                <w:szCs w:val="22"/>
                <w:lang w:val="mn-MN"/>
              </w:rPr>
              <w:t>Зөвшөөрөгдсөн</w:t>
            </w:r>
          </w:p>
          <w:p w14:paraId="5854D74C" w14:textId="77777777" w:rsidR="008C1B71" w:rsidRPr="00F40206" w:rsidRDefault="000C71C7" w:rsidP="002A6249">
            <w:pPr>
              <w:rPr>
                <w:rFonts w:ascii="Arial" w:hAnsi="Arial" w:cs="Arial"/>
                <w:b/>
                <w:sz w:val="22"/>
                <w:szCs w:val="22"/>
                <w:lang w:val="mn-MN"/>
              </w:rPr>
            </w:pPr>
            <w:r w:rsidRPr="00F40206">
              <w:rPr>
                <w:rFonts w:ascii="Arial" w:hAnsi="Arial" w:cs="Arial"/>
                <w:b/>
                <w:sz w:val="22"/>
                <w:szCs w:val="22"/>
                <w:lang w:val="mn-MN"/>
              </w:rPr>
              <w:t>дээд xэмжээ</w:t>
            </w:r>
            <w:r w:rsidR="008C1B71" w:rsidRPr="00F40206">
              <w:rPr>
                <w:rFonts w:ascii="Arial" w:hAnsi="Arial" w:cs="Arial"/>
                <w:b/>
                <w:sz w:val="22"/>
                <w:szCs w:val="22"/>
                <w:lang w:val="mn-MN"/>
              </w:rPr>
              <w:t>:</w:t>
            </w:r>
          </w:p>
          <w:p w14:paraId="49D46410" w14:textId="77777777" w:rsidR="002C6675" w:rsidRPr="00F40206" w:rsidRDefault="002C6675" w:rsidP="002A6249">
            <w:pPr>
              <w:rPr>
                <w:rFonts w:ascii="Arial" w:hAnsi="Arial" w:cs="Arial"/>
                <w:b/>
                <w:sz w:val="22"/>
                <w:szCs w:val="22"/>
                <w:lang w:val="mn-MN"/>
              </w:rPr>
            </w:pPr>
            <w:r w:rsidRPr="00F40206">
              <w:rPr>
                <w:rFonts w:ascii="Arial" w:hAnsi="Arial" w:cs="Arial"/>
                <w:b/>
                <w:sz w:val="22"/>
                <w:szCs w:val="22"/>
                <w:lang w:val="mn-MN"/>
              </w:rPr>
              <w:t>хадгалалт (кг)</w:t>
            </w:r>
          </w:p>
        </w:tc>
        <w:tc>
          <w:tcPr>
            <w:tcW w:w="3240" w:type="dxa"/>
            <w:vAlign w:val="center"/>
          </w:tcPr>
          <w:p w14:paraId="740F9167"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 xml:space="preserve">91 кг (хамгийн дээд тал нь 0.45 кг-ын хийн </w:t>
            </w:r>
            <w:r w:rsidR="00360310" w:rsidRPr="00F40206">
              <w:rPr>
                <w:rFonts w:ascii="Arial" w:hAnsi="Arial" w:cs="Arial"/>
                <w:sz w:val="22"/>
                <w:szCs w:val="22"/>
                <w:lang w:val="mn-MN"/>
              </w:rPr>
              <w:t>даралтат сав</w:t>
            </w:r>
            <w:r w:rsidRPr="00F40206">
              <w:rPr>
                <w:rFonts w:ascii="Arial" w:hAnsi="Arial" w:cs="Arial"/>
                <w:sz w:val="22"/>
                <w:szCs w:val="22"/>
                <w:lang w:val="mn-MN"/>
              </w:rPr>
              <w:t>тай)</w:t>
            </w:r>
          </w:p>
        </w:tc>
        <w:tc>
          <w:tcPr>
            <w:tcW w:w="2880" w:type="dxa"/>
            <w:vAlign w:val="center"/>
          </w:tcPr>
          <w:p w14:paraId="144A0339"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c>
          <w:tcPr>
            <w:tcW w:w="3240" w:type="dxa"/>
            <w:vAlign w:val="center"/>
          </w:tcPr>
          <w:p w14:paraId="766A5D46"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r>
      <w:tr w:rsidR="000470A2" w:rsidRPr="00F40206" w14:paraId="2A7E5154" w14:textId="77777777" w:rsidTr="00217F60">
        <w:tc>
          <w:tcPr>
            <w:tcW w:w="4518" w:type="dxa"/>
            <w:vAlign w:val="center"/>
          </w:tcPr>
          <w:p w14:paraId="4EFACE1E" w14:textId="77777777" w:rsidR="000C71C7" w:rsidRPr="00F40206" w:rsidRDefault="000C71C7" w:rsidP="002A6249">
            <w:pPr>
              <w:rPr>
                <w:rFonts w:ascii="Arial" w:hAnsi="Arial" w:cs="Arial"/>
                <w:b/>
                <w:sz w:val="22"/>
                <w:szCs w:val="22"/>
                <w:lang w:val="mn-MN"/>
              </w:rPr>
            </w:pPr>
            <w:r w:rsidRPr="00F40206">
              <w:rPr>
                <w:rFonts w:ascii="Arial" w:hAnsi="Arial" w:cs="Arial"/>
                <w:b/>
                <w:sz w:val="22"/>
                <w:szCs w:val="22"/>
                <w:lang w:val="mn-MN"/>
              </w:rPr>
              <w:t>Зөвшөөрөгдсөн</w:t>
            </w:r>
          </w:p>
          <w:p w14:paraId="06C23329" w14:textId="77777777" w:rsidR="008C1B71" w:rsidRPr="00F40206" w:rsidRDefault="000C71C7" w:rsidP="002A6249">
            <w:pPr>
              <w:rPr>
                <w:rFonts w:ascii="Arial" w:hAnsi="Arial" w:cs="Arial"/>
                <w:b/>
                <w:sz w:val="22"/>
                <w:szCs w:val="22"/>
                <w:lang w:val="mn-MN"/>
              </w:rPr>
            </w:pPr>
            <w:r w:rsidRPr="00F40206">
              <w:rPr>
                <w:rFonts w:ascii="Arial" w:hAnsi="Arial" w:cs="Arial"/>
                <w:b/>
                <w:sz w:val="22"/>
                <w:szCs w:val="22"/>
                <w:lang w:val="mn-MN"/>
              </w:rPr>
              <w:t xml:space="preserve">дээд xэмжээний </w:t>
            </w:r>
            <w:r w:rsidR="002C6675" w:rsidRPr="00F40206">
              <w:rPr>
                <w:rFonts w:ascii="Arial" w:hAnsi="Arial" w:cs="Arial"/>
                <w:b/>
                <w:sz w:val="22"/>
                <w:szCs w:val="22"/>
                <w:lang w:val="mn-MN"/>
              </w:rPr>
              <w:t>өсөлт:</w:t>
            </w:r>
          </w:p>
          <w:p w14:paraId="633172B3" w14:textId="77777777" w:rsidR="002C6675" w:rsidRPr="00F40206" w:rsidRDefault="00A0095F" w:rsidP="002A6249">
            <w:pPr>
              <w:rPr>
                <w:rFonts w:ascii="Arial" w:hAnsi="Arial" w:cs="Arial"/>
                <w:sz w:val="22"/>
                <w:szCs w:val="22"/>
                <w:lang w:val="mn-MN"/>
              </w:rPr>
            </w:pPr>
            <w:r w:rsidRPr="00F40206">
              <w:rPr>
                <w:rFonts w:ascii="Arial" w:hAnsi="Arial" w:cs="Arial"/>
                <w:sz w:val="22"/>
                <w:szCs w:val="22"/>
                <w:lang w:val="mn-MN"/>
              </w:rPr>
              <w:t>/нийт тусгаа</w:t>
            </w:r>
            <w:r w:rsidR="00D827D2" w:rsidRPr="00F40206">
              <w:rPr>
                <w:rFonts w:ascii="Arial" w:hAnsi="Arial" w:cs="Arial"/>
                <w:sz w:val="22"/>
                <w:szCs w:val="22"/>
                <w:lang w:val="mn-MN"/>
              </w:rPr>
              <w:t xml:space="preserve">рлагч тавиуруудын жинг </w:t>
            </w:r>
            <w:r w:rsidRPr="00F40206">
              <w:rPr>
                <w:rFonts w:ascii="Arial" w:hAnsi="Arial" w:cs="Arial"/>
                <w:sz w:val="22"/>
                <w:szCs w:val="22"/>
                <w:lang w:val="mn-MN"/>
              </w:rPr>
              <w:t xml:space="preserve">оруулаад/ </w:t>
            </w:r>
          </w:p>
        </w:tc>
        <w:tc>
          <w:tcPr>
            <w:tcW w:w="3240" w:type="dxa"/>
            <w:vAlign w:val="center"/>
          </w:tcPr>
          <w:p w14:paraId="7B0A2FD0"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91 кг</w:t>
            </w:r>
          </w:p>
        </w:tc>
        <w:tc>
          <w:tcPr>
            <w:tcW w:w="2880" w:type="dxa"/>
            <w:vAlign w:val="center"/>
          </w:tcPr>
          <w:p w14:paraId="50D94941"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c>
          <w:tcPr>
            <w:tcW w:w="3240" w:type="dxa"/>
            <w:vAlign w:val="center"/>
          </w:tcPr>
          <w:p w14:paraId="3ADC24D8"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r>
      <w:tr w:rsidR="000470A2" w:rsidRPr="00F40206" w14:paraId="53C820DF" w14:textId="77777777" w:rsidTr="00217F60">
        <w:tc>
          <w:tcPr>
            <w:tcW w:w="4518" w:type="dxa"/>
            <w:vAlign w:val="center"/>
          </w:tcPr>
          <w:p w14:paraId="4B02DBB5" w14:textId="77777777" w:rsidR="008C1B71" w:rsidRPr="00F40206" w:rsidRDefault="00267A94" w:rsidP="002A6249">
            <w:pPr>
              <w:rPr>
                <w:rFonts w:ascii="Arial" w:eastAsia="Times New Roman" w:hAnsi="Arial" w:cs="Arial"/>
                <w:sz w:val="22"/>
                <w:szCs w:val="22"/>
                <w:lang w:val="mn-MN"/>
              </w:rPr>
            </w:pPr>
            <w:r w:rsidRPr="00F40206">
              <w:rPr>
                <w:rFonts w:ascii="Arial" w:hAnsi="Arial" w:cs="Arial"/>
                <w:sz w:val="22"/>
                <w:szCs w:val="22"/>
                <w:lang w:val="mn-MN"/>
              </w:rPr>
              <w:t xml:space="preserve">нийт </w:t>
            </w:r>
            <w:r w:rsidR="008D2AD5" w:rsidRPr="00F40206">
              <w:rPr>
                <w:rFonts w:ascii="Arial" w:hAnsi="Arial" w:cs="Arial"/>
                <w:sz w:val="22"/>
                <w:szCs w:val="22"/>
                <w:lang w:val="mn-MN"/>
              </w:rPr>
              <w:t>далатын</w:t>
            </w:r>
            <w:r w:rsidRPr="00F40206">
              <w:rPr>
                <w:rFonts w:ascii="Arial" w:hAnsi="Arial" w:cs="Arial"/>
                <w:sz w:val="22"/>
                <w:szCs w:val="22"/>
                <w:lang w:val="mn-MN"/>
              </w:rPr>
              <w:t xml:space="preserve"> жинг оруулаад</w:t>
            </w:r>
          </w:p>
        </w:tc>
        <w:tc>
          <w:tcPr>
            <w:tcW w:w="3240" w:type="dxa"/>
            <w:vAlign w:val="center"/>
          </w:tcPr>
          <w:p w14:paraId="47B38093"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91 кг</w:t>
            </w:r>
          </w:p>
        </w:tc>
        <w:tc>
          <w:tcPr>
            <w:tcW w:w="2880" w:type="dxa"/>
            <w:vAlign w:val="center"/>
          </w:tcPr>
          <w:p w14:paraId="4C586EBA"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c>
          <w:tcPr>
            <w:tcW w:w="3240" w:type="dxa"/>
            <w:vAlign w:val="center"/>
          </w:tcPr>
          <w:p w14:paraId="779CC1EA"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r>
      <w:tr w:rsidR="000470A2" w:rsidRPr="00F40206" w14:paraId="3DD8B705" w14:textId="77777777" w:rsidTr="00217F60">
        <w:tc>
          <w:tcPr>
            <w:tcW w:w="4518" w:type="dxa"/>
            <w:vAlign w:val="center"/>
          </w:tcPr>
          <w:p w14:paraId="3FA1F662" w14:textId="77777777" w:rsidR="008C1B71" w:rsidRPr="00F40206" w:rsidRDefault="00267A94" w:rsidP="002A6249">
            <w:pPr>
              <w:rPr>
                <w:rFonts w:ascii="Arial" w:hAnsi="Arial" w:cs="Arial"/>
                <w:sz w:val="22"/>
                <w:szCs w:val="22"/>
                <w:lang w:val="mn-MN"/>
              </w:rPr>
            </w:pPr>
            <w:r w:rsidRPr="00F40206">
              <w:rPr>
                <w:rFonts w:ascii="Arial" w:hAnsi="Arial" w:cs="Arial"/>
                <w:sz w:val="22"/>
                <w:szCs w:val="22"/>
                <w:lang w:val="mn-MN"/>
              </w:rPr>
              <w:t>нийт тусгаа</w:t>
            </w:r>
            <w:r w:rsidR="00E22235" w:rsidRPr="00F40206">
              <w:rPr>
                <w:rFonts w:ascii="Arial" w:hAnsi="Arial" w:cs="Arial"/>
                <w:sz w:val="22"/>
                <w:szCs w:val="22"/>
                <w:lang w:val="mn-MN"/>
              </w:rPr>
              <w:t>рлагч тавиурууд болон супрессын</w:t>
            </w:r>
            <w:r w:rsidRPr="00F40206">
              <w:rPr>
                <w:rFonts w:ascii="Arial" w:hAnsi="Arial" w:cs="Arial"/>
                <w:sz w:val="22"/>
                <w:szCs w:val="22"/>
                <w:lang w:val="mn-MN"/>
              </w:rPr>
              <w:t xml:space="preserve"> жинг оруулаад</w:t>
            </w:r>
          </w:p>
        </w:tc>
        <w:tc>
          <w:tcPr>
            <w:tcW w:w="3240" w:type="dxa"/>
            <w:vAlign w:val="center"/>
          </w:tcPr>
          <w:p w14:paraId="4375F29B"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91 кг</w:t>
            </w:r>
          </w:p>
        </w:tc>
        <w:tc>
          <w:tcPr>
            <w:tcW w:w="2880" w:type="dxa"/>
            <w:vAlign w:val="center"/>
          </w:tcPr>
          <w:p w14:paraId="1EE8F875"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c>
          <w:tcPr>
            <w:tcW w:w="3240" w:type="dxa"/>
            <w:vAlign w:val="center"/>
          </w:tcPr>
          <w:p w14:paraId="6A90534E" w14:textId="77777777" w:rsidR="008C1B71" w:rsidRPr="00F40206" w:rsidRDefault="002C6675" w:rsidP="002A6249">
            <w:pPr>
              <w:jc w:val="center"/>
              <w:rPr>
                <w:rFonts w:ascii="Arial" w:hAnsi="Arial" w:cs="Arial"/>
                <w:sz w:val="22"/>
                <w:szCs w:val="22"/>
                <w:lang w:val="mn-MN"/>
              </w:rPr>
            </w:pPr>
            <w:r w:rsidRPr="00F40206">
              <w:rPr>
                <w:rFonts w:ascii="Arial" w:hAnsi="Arial" w:cs="Arial"/>
                <w:sz w:val="22"/>
                <w:szCs w:val="22"/>
                <w:lang w:val="mn-MN"/>
              </w:rPr>
              <w:t>136 кг</w:t>
            </w:r>
          </w:p>
        </w:tc>
      </w:tr>
      <w:tr w:rsidR="00041300" w:rsidRPr="00F40206" w14:paraId="5FC0FCC1" w14:textId="77777777" w:rsidTr="00217F60">
        <w:trPr>
          <w:trHeight w:val="319"/>
        </w:trPr>
        <w:tc>
          <w:tcPr>
            <w:tcW w:w="4518" w:type="dxa"/>
            <w:vAlign w:val="center"/>
          </w:tcPr>
          <w:p w14:paraId="3DF212EF" w14:textId="77777777" w:rsidR="00041300" w:rsidRPr="00F40206" w:rsidRDefault="00041300" w:rsidP="002A6249">
            <w:pPr>
              <w:rPr>
                <w:rFonts w:ascii="Arial" w:hAnsi="Arial" w:cs="Arial"/>
                <w:sz w:val="22"/>
                <w:szCs w:val="22"/>
                <w:lang w:val="mn-MN"/>
              </w:rPr>
            </w:pPr>
            <w:r w:rsidRPr="00F40206">
              <w:rPr>
                <w:rFonts w:ascii="Arial" w:hAnsi="Arial" w:cs="Arial"/>
                <w:sz w:val="22"/>
                <w:szCs w:val="22"/>
                <w:lang w:val="mn-MN"/>
              </w:rPr>
              <w:t>Бусад зүйлсийн нийт</w:t>
            </w:r>
            <w:r w:rsidR="00E22235" w:rsidRPr="00F40206">
              <w:rPr>
                <w:rFonts w:ascii="Arial" w:hAnsi="Arial" w:cs="Arial"/>
                <w:sz w:val="22"/>
                <w:szCs w:val="22"/>
                <w:lang w:val="mn-MN"/>
              </w:rPr>
              <w:t xml:space="preserve"> жинг оруулаад </w:t>
            </w:r>
          </w:p>
        </w:tc>
        <w:tc>
          <w:tcPr>
            <w:tcW w:w="3240" w:type="dxa"/>
            <w:vMerge w:val="restart"/>
            <w:vAlign w:val="center"/>
          </w:tcPr>
          <w:p w14:paraId="0ACD25AE" w14:textId="77777777" w:rsidR="00041300" w:rsidRPr="00F40206" w:rsidRDefault="00041300" w:rsidP="002A6249">
            <w:pPr>
              <w:jc w:val="center"/>
              <w:rPr>
                <w:rFonts w:ascii="Arial" w:hAnsi="Arial" w:cs="Arial"/>
                <w:sz w:val="22"/>
                <w:szCs w:val="22"/>
                <w:lang w:val="mn-MN"/>
              </w:rPr>
            </w:pPr>
            <w:r w:rsidRPr="00F40206">
              <w:rPr>
                <w:rFonts w:ascii="Arial" w:hAnsi="Arial" w:cs="Arial"/>
                <w:sz w:val="22"/>
                <w:szCs w:val="22"/>
                <w:lang w:val="mn-MN"/>
              </w:rPr>
              <w:t>454 кг</w:t>
            </w:r>
          </w:p>
          <w:p w14:paraId="7B2B494B" w14:textId="77777777" w:rsidR="005A0A37" w:rsidRPr="00F40206" w:rsidRDefault="005A0A37" w:rsidP="002A6249">
            <w:pPr>
              <w:jc w:val="center"/>
              <w:rPr>
                <w:rFonts w:ascii="Arial" w:hAnsi="Arial" w:cs="Arial"/>
                <w:sz w:val="22"/>
                <w:szCs w:val="22"/>
                <w:lang w:val="mn-MN"/>
              </w:rPr>
            </w:pPr>
          </w:p>
          <w:p w14:paraId="46A7AE38" w14:textId="77777777" w:rsidR="00041300" w:rsidRPr="00F40206" w:rsidRDefault="005A0A37" w:rsidP="002A6249">
            <w:pPr>
              <w:jc w:val="center"/>
              <w:rPr>
                <w:rFonts w:ascii="Arial" w:hAnsi="Arial" w:cs="Arial"/>
                <w:sz w:val="22"/>
                <w:szCs w:val="22"/>
                <w:lang w:val="mn-MN"/>
              </w:rPr>
            </w:pPr>
            <w:r w:rsidRPr="00F40206">
              <w:rPr>
                <w:rFonts w:ascii="Arial" w:hAnsi="Arial" w:cs="Arial"/>
                <w:sz w:val="22"/>
                <w:szCs w:val="22"/>
                <w:lang w:val="mn-MN"/>
              </w:rPr>
              <w:lastRenderedPageBreak/>
              <w:t>Н</w:t>
            </w:r>
            <w:r w:rsidR="00792E5D" w:rsidRPr="00F40206">
              <w:rPr>
                <w:rFonts w:ascii="Arial" w:hAnsi="Arial" w:cs="Arial"/>
                <w:sz w:val="22"/>
                <w:szCs w:val="22"/>
                <w:lang w:val="mn-MN"/>
              </w:rPr>
              <w:t xml:space="preserve">эмэлт 91 кг </w:t>
            </w:r>
            <w:r w:rsidR="002B0ECD" w:rsidRPr="00F40206">
              <w:rPr>
                <w:rFonts w:ascii="Arial" w:hAnsi="Arial" w:cs="Arial"/>
                <w:sz w:val="22"/>
                <w:szCs w:val="22"/>
                <w:lang w:val="mn-MN"/>
              </w:rPr>
              <w:t xml:space="preserve">жинтэй </w:t>
            </w:r>
            <w:r w:rsidR="00C0757C" w:rsidRPr="00F40206">
              <w:rPr>
                <w:rFonts w:ascii="Arial" w:hAnsi="Arial" w:cs="Arial"/>
                <w:sz w:val="22"/>
                <w:szCs w:val="22"/>
                <w:lang w:val="mn-MN"/>
              </w:rPr>
              <w:t>шүршигч хоолой</w:t>
            </w:r>
            <w:r w:rsidRPr="00F40206">
              <w:rPr>
                <w:rFonts w:ascii="Arial" w:hAnsi="Arial" w:cs="Arial"/>
                <w:sz w:val="22"/>
                <w:szCs w:val="22"/>
                <w:lang w:val="mn-MN"/>
              </w:rPr>
              <w:t>н нягта</w:t>
            </w:r>
            <w:r w:rsidR="005165C1" w:rsidRPr="00F40206">
              <w:rPr>
                <w:rFonts w:ascii="Arial" w:hAnsi="Arial" w:cs="Arial"/>
                <w:sz w:val="22"/>
                <w:szCs w:val="22"/>
                <w:lang w:val="mn-MN"/>
              </w:rPr>
              <w:t>р</w:t>
            </w:r>
            <w:r w:rsidRPr="00F40206">
              <w:rPr>
                <w:rFonts w:ascii="Arial" w:hAnsi="Arial" w:cs="Arial"/>
                <w:sz w:val="22"/>
                <w:szCs w:val="22"/>
                <w:lang w:val="mn-MN"/>
              </w:rPr>
              <w:t>шил</w:t>
            </w:r>
            <w:r w:rsidR="00C0757C" w:rsidRPr="00F40206">
              <w:rPr>
                <w:rFonts w:ascii="Arial" w:hAnsi="Arial" w:cs="Arial"/>
                <w:sz w:val="22"/>
                <w:szCs w:val="22"/>
                <w:lang w:val="mn-MN"/>
              </w:rPr>
              <w:t xml:space="preserve"> нь </w:t>
            </w:r>
            <w:r w:rsidRPr="00F40206">
              <w:rPr>
                <w:rFonts w:ascii="Arial" w:hAnsi="Arial" w:cs="Arial"/>
                <w:sz w:val="22"/>
                <w:szCs w:val="22"/>
                <w:lang w:val="mn-MN"/>
              </w:rPr>
              <w:t>1.1л/мин 18.2 m</w:t>
            </w:r>
            <w:r w:rsidRPr="00F40206">
              <w:rPr>
                <w:rFonts w:ascii="Arial" w:hAnsi="Arial" w:cs="Arial"/>
                <w:sz w:val="22"/>
                <w:szCs w:val="22"/>
                <w:vertAlign w:val="superscript"/>
                <w:lang w:val="mn-MN"/>
              </w:rPr>
              <w:t xml:space="preserve">2 </w:t>
            </w:r>
            <w:r w:rsidRPr="00F40206">
              <w:rPr>
                <w:rFonts w:ascii="Arial" w:hAnsi="Arial" w:cs="Arial"/>
                <w:sz w:val="22"/>
                <w:szCs w:val="22"/>
                <w:lang w:val="mn-MN"/>
              </w:rPr>
              <w:t xml:space="preserve">эзэлхүүнтэй </w:t>
            </w:r>
            <w:r w:rsidR="00792E5D" w:rsidRPr="00F40206">
              <w:rPr>
                <w:rFonts w:ascii="Arial" w:hAnsi="Arial" w:cs="Arial"/>
                <w:sz w:val="22"/>
                <w:szCs w:val="22"/>
                <w:lang w:val="mn-MN"/>
              </w:rPr>
              <w:t xml:space="preserve">хоорондоо </w:t>
            </w:r>
            <w:r w:rsidR="002B0ECD" w:rsidRPr="00F40206">
              <w:rPr>
                <w:rFonts w:ascii="Arial" w:hAnsi="Arial" w:cs="Arial"/>
                <w:sz w:val="22"/>
                <w:szCs w:val="22"/>
                <w:lang w:val="mn-MN"/>
              </w:rPr>
              <w:t xml:space="preserve">15м зайтай </w:t>
            </w:r>
            <w:r w:rsidRPr="00F40206">
              <w:rPr>
                <w:rFonts w:ascii="Arial" w:hAnsi="Arial" w:cs="Arial"/>
                <w:sz w:val="22"/>
                <w:szCs w:val="22"/>
                <w:lang w:val="mn-MN"/>
              </w:rPr>
              <w:t xml:space="preserve">орчинд 946 л/мин хоолойн урсгалын хүчин чадалтай </w:t>
            </w:r>
          </w:p>
        </w:tc>
        <w:tc>
          <w:tcPr>
            <w:tcW w:w="2880" w:type="dxa"/>
            <w:vMerge w:val="restart"/>
            <w:vAlign w:val="center"/>
          </w:tcPr>
          <w:p w14:paraId="29D36A72" w14:textId="77777777" w:rsidR="00041300" w:rsidRPr="00F40206" w:rsidRDefault="00041300" w:rsidP="002A6249">
            <w:pPr>
              <w:jc w:val="center"/>
              <w:rPr>
                <w:rFonts w:ascii="Arial" w:hAnsi="Arial" w:cs="Arial"/>
                <w:sz w:val="22"/>
                <w:szCs w:val="22"/>
                <w:lang w:val="mn-MN"/>
              </w:rPr>
            </w:pPr>
            <w:r w:rsidRPr="00F40206">
              <w:rPr>
                <w:rFonts w:ascii="Arial" w:hAnsi="Arial" w:cs="Arial"/>
                <w:sz w:val="22"/>
                <w:szCs w:val="22"/>
                <w:lang w:val="mn-MN"/>
              </w:rPr>
              <w:lastRenderedPageBreak/>
              <w:t>Нэмэлт 136 кг</w:t>
            </w:r>
          </w:p>
          <w:p w14:paraId="2EA7518F" w14:textId="77777777" w:rsidR="00041300" w:rsidRPr="00F40206" w:rsidRDefault="00041300" w:rsidP="002A6249">
            <w:pPr>
              <w:jc w:val="center"/>
              <w:rPr>
                <w:rFonts w:ascii="Arial" w:hAnsi="Arial" w:cs="Arial"/>
                <w:sz w:val="22"/>
                <w:szCs w:val="22"/>
                <w:lang w:val="mn-MN"/>
              </w:rPr>
            </w:pPr>
          </w:p>
          <w:p w14:paraId="63F0B2FD" w14:textId="77777777" w:rsidR="00041300" w:rsidRPr="00F40206" w:rsidRDefault="005C2576" w:rsidP="002A6249">
            <w:pPr>
              <w:jc w:val="center"/>
              <w:rPr>
                <w:rFonts w:ascii="Arial" w:hAnsi="Arial" w:cs="Arial"/>
                <w:sz w:val="22"/>
                <w:szCs w:val="22"/>
                <w:lang w:val="mn-MN"/>
              </w:rPr>
            </w:pPr>
            <w:r w:rsidRPr="00F40206">
              <w:rPr>
                <w:rFonts w:ascii="Arial" w:hAnsi="Arial" w:cs="Arial"/>
                <w:sz w:val="22"/>
                <w:szCs w:val="22"/>
                <w:lang w:val="mn-MN"/>
              </w:rPr>
              <w:lastRenderedPageBreak/>
              <w:t xml:space="preserve">Хоорондоо </w:t>
            </w:r>
            <w:r w:rsidR="00041300" w:rsidRPr="00F40206">
              <w:rPr>
                <w:rFonts w:ascii="Arial" w:hAnsi="Arial" w:cs="Arial"/>
                <w:sz w:val="22"/>
                <w:szCs w:val="22"/>
                <w:lang w:val="mn-MN"/>
              </w:rPr>
              <w:t>91.4 м зайтай</w:t>
            </w:r>
          </w:p>
        </w:tc>
        <w:tc>
          <w:tcPr>
            <w:tcW w:w="3240" w:type="dxa"/>
            <w:vMerge w:val="restart"/>
            <w:vAlign w:val="center"/>
          </w:tcPr>
          <w:p w14:paraId="240F7E29" w14:textId="77777777" w:rsidR="00041300" w:rsidRPr="00F40206" w:rsidRDefault="00041300" w:rsidP="002A6249">
            <w:pPr>
              <w:jc w:val="center"/>
              <w:rPr>
                <w:rFonts w:ascii="Arial" w:hAnsi="Arial" w:cs="Arial"/>
                <w:sz w:val="22"/>
                <w:szCs w:val="22"/>
                <w:lang w:val="mn-MN"/>
              </w:rPr>
            </w:pPr>
            <w:r w:rsidRPr="00F40206">
              <w:rPr>
                <w:rFonts w:ascii="Arial" w:hAnsi="Arial" w:cs="Arial"/>
                <w:sz w:val="22"/>
                <w:szCs w:val="22"/>
                <w:lang w:val="mn-MN"/>
              </w:rPr>
              <w:lastRenderedPageBreak/>
              <w:t>4540 кг</w:t>
            </w:r>
          </w:p>
          <w:p w14:paraId="0167B41B" w14:textId="77777777" w:rsidR="00041300" w:rsidRPr="00F40206" w:rsidRDefault="00041300" w:rsidP="002A6249">
            <w:pPr>
              <w:jc w:val="center"/>
              <w:rPr>
                <w:rFonts w:ascii="Arial" w:hAnsi="Arial" w:cs="Arial"/>
                <w:sz w:val="22"/>
                <w:szCs w:val="22"/>
                <w:lang w:val="mn-MN"/>
              </w:rPr>
            </w:pPr>
          </w:p>
          <w:p w14:paraId="02750EAF" w14:textId="77777777" w:rsidR="00041300" w:rsidRPr="00F40206" w:rsidRDefault="00D827D2" w:rsidP="002A6249">
            <w:pPr>
              <w:jc w:val="center"/>
              <w:rPr>
                <w:rFonts w:ascii="Arial" w:hAnsi="Arial" w:cs="Arial"/>
                <w:sz w:val="22"/>
                <w:szCs w:val="22"/>
                <w:lang w:val="mn-MN"/>
              </w:rPr>
            </w:pPr>
            <w:r w:rsidRPr="00F40206">
              <w:rPr>
                <w:rFonts w:ascii="Arial" w:hAnsi="Arial" w:cs="Arial"/>
                <w:sz w:val="22"/>
                <w:szCs w:val="22"/>
                <w:lang w:val="mn-MN"/>
              </w:rPr>
              <w:lastRenderedPageBreak/>
              <w:t>10</w:t>
            </w:r>
            <w:r w:rsidR="00041300" w:rsidRPr="00F40206">
              <w:rPr>
                <w:rFonts w:ascii="Arial" w:hAnsi="Arial" w:cs="Arial"/>
                <w:sz w:val="22"/>
                <w:szCs w:val="22"/>
                <w:lang w:val="mn-MN"/>
              </w:rPr>
              <w:t xml:space="preserve"> Бүлгийн дагуу тусгай өрөө эсвэл </w:t>
            </w:r>
            <w:r w:rsidR="005C2576" w:rsidRPr="00F40206">
              <w:rPr>
                <w:rFonts w:ascii="Arial" w:hAnsi="Arial" w:cs="Arial"/>
                <w:sz w:val="22"/>
                <w:szCs w:val="22"/>
                <w:lang w:val="mn-MN"/>
              </w:rPr>
              <w:t xml:space="preserve">тусгай </w:t>
            </w:r>
            <w:r w:rsidR="00041300" w:rsidRPr="00F40206">
              <w:rPr>
                <w:rFonts w:ascii="Arial" w:hAnsi="Arial" w:cs="Arial"/>
                <w:sz w:val="22"/>
                <w:szCs w:val="22"/>
                <w:lang w:val="mn-MN"/>
              </w:rPr>
              <w:t>ба</w:t>
            </w:r>
            <w:r w:rsidR="005C2576" w:rsidRPr="00F40206">
              <w:rPr>
                <w:rFonts w:ascii="Arial" w:hAnsi="Arial" w:cs="Arial"/>
                <w:sz w:val="22"/>
                <w:szCs w:val="22"/>
                <w:lang w:val="mn-MN"/>
              </w:rPr>
              <w:t>йгууламжид</w:t>
            </w:r>
          </w:p>
        </w:tc>
      </w:tr>
      <w:tr w:rsidR="00041300" w:rsidRPr="00F40206" w14:paraId="26247CE5" w14:textId="77777777" w:rsidTr="00217F60">
        <w:tc>
          <w:tcPr>
            <w:tcW w:w="4518" w:type="dxa"/>
            <w:vAlign w:val="center"/>
          </w:tcPr>
          <w:p w14:paraId="09AD71C3" w14:textId="77777777" w:rsidR="00041300" w:rsidRPr="00F40206" w:rsidRDefault="00041300" w:rsidP="002A6249">
            <w:pPr>
              <w:rPr>
                <w:rFonts w:ascii="Arial" w:hAnsi="Arial" w:cs="Arial"/>
                <w:b/>
                <w:sz w:val="22"/>
                <w:szCs w:val="22"/>
                <w:lang w:val="mn-MN"/>
              </w:rPr>
            </w:pPr>
          </w:p>
        </w:tc>
        <w:tc>
          <w:tcPr>
            <w:tcW w:w="3240" w:type="dxa"/>
            <w:vMerge/>
            <w:vAlign w:val="center"/>
          </w:tcPr>
          <w:p w14:paraId="5DF1F172" w14:textId="77777777" w:rsidR="00041300" w:rsidRPr="00F40206" w:rsidRDefault="00041300" w:rsidP="002A6249">
            <w:pPr>
              <w:jc w:val="center"/>
              <w:rPr>
                <w:rFonts w:ascii="Arial" w:hAnsi="Arial" w:cs="Arial"/>
                <w:sz w:val="22"/>
                <w:szCs w:val="22"/>
                <w:lang w:val="mn-MN"/>
              </w:rPr>
            </w:pPr>
          </w:p>
        </w:tc>
        <w:tc>
          <w:tcPr>
            <w:tcW w:w="2880" w:type="dxa"/>
            <w:vMerge/>
            <w:vAlign w:val="center"/>
          </w:tcPr>
          <w:p w14:paraId="25C897AE" w14:textId="77777777" w:rsidR="00041300" w:rsidRPr="00F40206" w:rsidRDefault="00041300" w:rsidP="002A6249">
            <w:pPr>
              <w:jc w:val="center"/>
              <w:rPr>
                <w:rFonts w:ascii="Arial" w:hAnsi="Arial" w:cs="Arial"/>
                <w:sz w:val="22"/>
                <w:szCs w:val="22"/>
                <w:lang w:val="mn-MN"/>
              </w:rPr>
            </w:pPr>
          </w:p>
        </w:tc>
        <w:tc>
          <w:tcPr>
            <w:tcW w:w="3240" w:type="dxa"/>
            <w:vMerge/>
            <w:vAlign w:val="center"/>
          </w:tcPr>
          <w:p w14:paraId="1B6FABF4" w14:textId="77777777" w:rsidR="00041300" w:rsidRPr="00F40206" w:rsidRDefault="00041300" w:rsidP="002A6249">
            <w:pPr>
              <w:jc w:val="center"/>
              <w:rPr>
                <w:rFonts w:ascii="Arial" w:hAnsi="Arial" w:cs="Arial"/>
                <w:sz w:val="22"/>
                <w:szCs w:val="22"/>
                <w:lang w:val="mn-MN"/>
              </w:rPr>
            </w:pPr>
          </w:p>
        </w:tc>
      </w:tr>
    </w:tbl>
    <w:p w14:paraId="60D81B15" w14:textId="77777777" w:rsidR="008C1B71" w:rsidRPr="00F40206" w:rsidRDefault="008C1B71" w:rsidP="002A6249">
      <w:pPr>
        <w:rPr>
          <w:rFonts w:ascii="Arial" w:hAnsi="Arial" w:cs="Arial"/>
          <w:b/>
          <w:sz w:val="22"/>
          <w:szCs w:val="22"/>
          <w:lang w:val="mn-MN"/>
        </w:rPr>
      </w:pPr>
    </w:p>
    <w:p w14:paraId="5D93CFD1" w14:textId="77777777" w:rsidR="002B7C6E" w:rsidRPr="00F40206" w:rsidRDefault="00041300" w:rsidP="002A6249">
      <w:pPr>
        <w:rPr>
          <w:rFonts w:ascii="Arial" w:hAnsi="Arial" w:cs="Arial"/>
          <w:sz w:val="22"/>
          <w:szCs w:val="22"/>
          <w:lang w:val="mn-MN"/>
        </w:rPr>
      </w:pPr>
      <w:r w:rsidRPr="00F40206">
        <w:rPr>
          <w:rFonts w:ascii="Arial" w:hAnsi="Arial" w:cs="Arial"/>
          <w:sz w:val="22"/>
          <w:szCs w:val="22"/>
          <w:lang w:val="mn-MN"/>
        </w:rPr>
        <w:t>1lb=0.45 кг, 1gpm=3.8л/мин, 1ft=0.3m, 1ft</w:t>
      </w:r>
      <w:r w:rsidRPr="00F40206">
        <w:rPr>
          <w:rFonts w:ascii="Arial" w:hAnsi="Arial" w:cs="Arial"/>
          <w:sz w:val="22"/>
          <w:szCs w:val="22"/>
          <w:vertAlign w:val="superscript"/>
          <w:lang w:val="mn-MN"/>
        </w:rPr>
        <w:t>2</w:t>
      </w:r>
      <w:r w:rsidRPr="00F40206">
        <w:rPr>
          <w:rFonts w:ascii="Arial" w:hAnsi="Arial" w:cs="Arial"/>
          <w:sz w:val="22"/>
          <w:szCs w:val="22"/>
          <w:lang w:val="mn-MN"/>
        </w:rPr>
        <w:t>=0.09m</w:t>
      </w:r>
      <w:r w:rsidRPr="00F40206">
        <w:rPr>
          <w:rFonts w:ascii="Arial" w:hAnsi="Arial" w:cs="Arial"/>
          <w:sz w:val="22"/>
          <w:szCs w:val="22"/>
          <w:vertAlign w:val="superscript"/>
          <w:lang w:val="mn-MN"/>
        </w:rPr>
        <w:t>2</w:t>
      </w:r>
      <w:r w:rsidRPr="00F40206">
        <w:rPr>
          <w:rFonts w:ascii="Arial" w:hAnsi="Arial" w:cs="Arial"/>
          <w:sz w:val="22"/>
          <w:szCs w:val="22"/>
          <w:lang w:val="mn-MN"/>
        </w:rPr>
        <w:t>.</w:t>
      </w:r>
    </w:p>
    <w:p w14:paraId="0A9860F1" w14:textId="77777777" w:rsidR="002B7C6E" w:rsidRPr="00F40206" w:rsidRDefault="002B7C6E" w:rsidP="002A6249">
      <w:pPr>
        <w:rPr>
          <w:rFonts w:ascii="Arial" w:hAnsi="Arial" w:cs="Arial"/>
          <w:sz w:val="22"/>
          <w:szCs w:val="22"/>
          <w:lang w:val="mn-MN"/>
        </w:rPr>
        <w:sectPr w:rsidR="002B7C6E" w:rsidRPr="00F40206" w:rsidSect="00E84400">
          <w:pgSz w:w="16840" w:h="11907" w:orient="landscape" w:code="9"/>
          <w:pgMar w:top="1418" w:right="1418" w:bottom="1134" w:left="1701" w:header="568" w:footer="248" w:gutter="0"/>
          <w:cols w:space="720"/>
          <w:docGrid w:linePitch="360"/>
        </w:sectPr>
      </w:pPr>
    </w:p>
    <w:p w14:paraId="12CBB321" w14:textId="77777777" w:rsidR="002C6675" w:rsidRPr="00F40206" w:rsidRDefault="00E50B62" w:rsidP="002A6249">
      <w:pPr>
        <w:jc w:val="both"/>
        <w:rPr>
          <w:rFonts w:ascii="Arial" w:hAnsi="Arial" w:cs="Arial"/>
          <w:sz w:val="22"/>
          <w:szCs w:val="22"/>
          <w:lang w:val="mn-MN"/>
        </w:rPr>
      </w:pPr>
      <w:r w:rsidRPr="00F40206">
        <w:rPr>
          <w:rFonts w:ascii="Arial" w:hAnsi="Arial" w:cs="Arial"/>
          <w:sz w:val="22"/>
          <w:szCs w:val="22"/>
          <w:lang w:val="mn-MN"/>
        </w:rPr>
        <w:lastRenderedPageBreak/>
        <w:t>8.4.1.2</w:t>
      </w:r>
      <w:r w:rsidR="00712D56" w:rsidRPr="00F40206">
        <w:rPr>
          <w:rFonts w:ascii="Arial" w:hAnsi="Arial" w:cs="Arial"/>
          <w:sz w:val="22"/>
          <w:szCs w:val="22"/>
          <w:lang w:val="mn-MN"/>
        </w:rPr>
        <w:t xml:space="preserve">. </w:t>
      </w:r>
      <w:r w:rsidR="00761FAE" w:rsidRPr="00F40206">
        <w:rPr>
          <w:rFonts w:ascii="Arial" w:hAnsi="Arial" w:cs="Arial"/>
          <w:sz w:val="22"/>
          <w:szCs w:val="22"/>
          <w:lang w:val="mn-MN"/>
        </w:rPr>
        <w:t xml:space="preserve"> Барилгын</w:t>
      </w:r>
      <w:r w:rsidRPr="00F40206">
        <w:rPr>
          <w:rFonts w:ascii="Arial" w:hAnsi="Arial" w:cs="Arial"/>
          <w:sz w:val="22"/>
          <w:szCs w:val="22"/>
          <w:lang w:val="mn-MN"/>
        </w:rPr>
        <w:t xml:space="preserve"> гадна хадгалсан</w:t>
      </w:r>
      <w:r w:rsidR="002C6675" w:rsidRPr="00F40206">
        <w:rPr>
          <w:rFonts w:ascii="Arial" w:hAnsi="Arial" w:cs="Arial"/>
          <w:sz w:val="22"/>
          <w:szCs w:val="22"/>
          <w:lang w:val="mn-MN"/>
        </w:rPr>
        <w:t xml:space="preserve"> хийн </w:t>
      </w:r>
      <w:r w:rsidR="00761FAE" w:rsidRPr="00F40206">
        <w:rPr>
          <w:rFonts w:ascii="Arial" w:hAnsi="Arial" w:cs="Arial"/>
          <w:sz w:val="22"/>
          <w:szCs w:val="22"/>
          <w:lang w:val="mn-MN"/>
        </w:rPr>
        <w:t xml:space="preserve">баллоноос </w:t>
      </w:r>
      <w:r w:rsidR="00260A91" w:rsidRPr="00F40206">
        <w:rPr>
          <w:rFonts w:ascii="Arial" w:hAnsi="Arial" w:cs="Arial"/>
          <w:sz w:val="22"/>
          <w:szCs w:val="22"/>
          <w:lang w:val="mn-MN"/>
        </w:rPr>
        <w:t xml:space="preserve">дараах зүйлс </w:t>
      </w:r>
      <w:r w:rsidR="002C6675" w:rsidRPr="00F40206">
        <w:rPr>
          <w:rFonts w:ascii="Arial" w:hAnsi="Arial" w:cs="Arial"/>
          <w:sz w:val="22"/>
          <w:szCs w:val="22"/>
          <w:lang w:val="mn-MN"/>
        </w:rPr>
        <w:t>х</w:t>
      </w:r>
      <w:r w:rsidR="00260A91" w:rsidRPr="00F40206">
        <w:rPr>
          <w:rFonts w:ascii="Arial" w:hAnsi="Arial" w:cs="Arial"/>
          <w:sz w:val="22"/>
          <w:szCs w:val="22"/>
          <w:lang w:val="mn-MN"/>
        </w:rPr>
        <w:t>үртэлх зайнууд</w:t>
      </w:r>
      <w:r w:rsidR="00761FAE" w:rsidRPr="00F40206">
        <w:rPr>
          <w:rFonts w:ascii="Arial" w:hAnsi="Arial" w:cs="Arial"/>
          <w:sz w:val="22"/>
          <w:szCs w:val="22"/>
          <w:lang w:val="mn-MN"/>
        </w:rPr>
        <w:t xml:space="preserve"> </w:t>
      </w:r>
      <w:r w:rsidR="00260A91" w:rsidRPr="00F40206">
        <w:rPr>
          <w:rFonts w:ascii="Arial" w:hAnsi="Arial" w:cs="Arial"/>
          <w:sz w:val="22"/>
          <w:szCs w:val="22"/>
          <w:lang w:val="mn-MN"/>
        </w:rPr>
        <w:t>нь</w:t>
      </w:r>
      <w:r w:rsidR="00761FAE" w:rsidRPr="00F40206">
        <w:rPr>
          <w:rFonts w:ascii="Arial" w:hAnsi="Arial" w:cs="Arial"/>
          <w:sz w:val="22"/>
          <w:szCs w:val="22"/>
          <w:lang w:val="mn-MN"/>
        </w:rPr>
        <w:t xml:space="preserve"> х</w:t>
      </w:r>
      <w:r w:rsidR="002C6675" w:rsidRPr="00F40206">
        <w:rPr>
          <w:rFonts w:ascii="Arial" w:hAnsi="Arial" w:cs="Arial"/>
          <w:sz w:val="22"/>
          <w:szCs w:val="22"/>
          <w:lang w:val="mn-MN"/>
        </w:rPr>
        <w:t xml:space="preserve">үснэгт 8.4.1.2-ын дагуу </w:t>
      </w:r>
      <w:r w:rsidR="00761FAE" w:rsidRPr="00F40206">
        <w:rPr>
          <w:rFonts w:ascii="Arial" w:hAnsi="Arial" w:cs="Arial"/>
          <w:sz w:val="22"/>
          <w:szCs w:val="22"/>
          <w:lang w:val="mn-MN"/>
        </w:rPr>
        <w:t>байх шаардлагатай. Үүнд:</w:t>
      </w:r>
    </w:p>
    <w:p w14:paraId="2BA3A798" w14:textId="77777777" w:rsidR="00260A91"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260A91" w:rsidRPr="00F40206">
        <w:rPr>
          <w:rFonts w:ascii="Arial" w:hAnsi="Arial" w:cs="Arial"/>
          <w:sz w:val="22"/>
          <w:szCs w:val="22"/>
          <w:lang w:val="mn-MN"/>
        </w:rPr>
        <w:t xml:space="preserve">(1) Хамгийн ойрхон байгаа </w:t>
      </w:r>
      <w:r w:rsidR="00E50B62" w:rsidRPr="00F40206">
        <w:rPr>
          <w:rFonts w:ascii="Arial" w:hAnsi="Arial" w:cs="Arial"/>
          <w:sz w:val="22"/>
          <w:szCs w:val="22"/>
          <w:lang w:val="mn-MN"/>
        </w:rPr>
        <w:t>нэг</w:t>
      </w:r>
      <w:r w:rsidR="00260A91" w:rsidRPr="00F40206">
        <w:rPr>
          <w:rFonts w:ascii="Arial" w:hAnsi="Arial" w:cs="Arial"/>
          <w:sz w:val="22"/>
          <w:szCs w:val="22"/>
          <w:lang w:val="mn-MN"/>
        </w:rPr>
        <w:t xml:space="preserve"> эсвэл бүлэг ба</w:t>
      </w:r>
      <w:r w:rsidR="00E50B62" w:rsidRPr="00F40206">
        <w:rPr>
          <w:rFonts w:ascii="Arial" w:hAnsi="Arial" w:cs="Arial"/>
          <w:sz w:val="22"/>
          <w:szCs w:val="22"/>
          <w:lang w:val="mn-MN"/>
        </w:rPr>
        <w:t>рилга байгууламж</w:t>
      </w:r>
      <w:r w:rsidR="00761FAE" w:rsidRPr="00F40206">
        <w:rPr>
          <w:rFonts w:ascii="Arial" w:hAnsi="Arial" w:cs="Arial"/>
          <w:sz w:val="22"/>
          <w:szCs w:val="22"/>
          <w:lang w:val="mn-MN"/>
        </w:rPr>
        <w:t>.</w:t>
      </w:r>
    </w:p>
    <w:p w14:paraId="40614B4F" w14:textId="77777777" w:rsidR="00260A91"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260A91" w:rsidRPr="00F40206">
        <w:rPr>
          <w:rFonts w:ascii="Arial" w:hAnsi="Arial" w:cs="Arial"/>
          <w:sz w:val="22"/>
          <w:szCs w:val="22"/>
          <w:lang w:val="mn-MN"/>
        </w:rPr>
        <w:t xml:space="preserve">(2) Зэргэлдээ баригдаж болох </w:t>
      </w:r>
      <w:r w:rsidR="00E50B62" w:rsidRPr="00F40206">
        <w:rPr>
          <w:rFonts w:ascii="Arial" w:hAnsi="Arial" w:cs="Arial"/>
          <w:sz w:val="22"/>
          <w:szCs w:val="22"/>
          <w:lang w:val="mn-MN"/>
        </w:rPr>
        <w:t>барилга байгууламж</w:t>
      </w:r>
      <w:r w:rsidR="00761FAE" w:rsidRPr="00F40206">
        <w:rPr>
          <w:rFonts w:ascii="Arial" w:hAnsi="Arial" w:cs="Arial"/>
          <w:sz w:val="22"/>
          <w:szCs w:val="22"/>
          <w:lang w:val="mn-MN"/>
        </w:rPr>
        <w:t>.</w:t>
      </w:r>
    </w:p>
    <w:p w14:paraId="6F92EE69" w14:textId="77777777" w:rsidR="00260A91"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761FAE" w:rsidRPr="00F40206">
        <w:rPr>
          <w:rFonts w:ascii="Arial" w:hAnsi="Arial" w:cs="Arial"/>
          <w:sz w:val="22"/>
          <w:szCs w:val="22"/>
          <w:lang w:val="mn-MN"/>
        </w:rPr>
        <w:t>(3) Х</w:t>
      </w:r>
      <w:r w:rsidR="00260A91" w:rsidRPr="00F40206">
        <w:rPr>
          <w:rFonts w:ascii="Arial" w:hAnsi="Arial" w:cs="Arial"/>
          <w:sz w:val="22"/>
          <w:szCs w:val="22"/>
          <w:lang w:val="mn-MN"/>
        </w:rPr>
        <w:t>увийн өмчлөлийнхөөс бусад хүн ихтэй явган хүний зам болон нэвтрэх зам</w:t>
      </w:r>
      <w:r w:rsidR="00761FAE" w:rsidRPr="00F40206">
        <w:rPr>
          <w:rFonts w:ascii="Arial" w:hAnsi="Arial" w:cs="Arial"/>
          <w:sz w:val="22"/>
          <w:szCs w:val="22"/>
          <w:lang w:val="mn-MN"/>
        </w:rPr>
        <w:t>.</w:t>
      </w:r>
    </w:p>
    <w:p w14:paraId="72D134BE" w14:textId="77777777" w:rsidR="00260A91"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260A91" w:rsidRPr="00F40206">
        <w:rPr>
          <w:rFonts w:ascii="Arial" w:hAnsi="Arial" w:cs="Arial"/>
          <w:sz w:val="22"/>
          <w:szCs w:val="22"/>
          <w:lang w:val="mn-MN"/>
        </w:rPr>
        <w:t>(4) Зэргэлдээ орших сургууль, сүм, эмнэлэг, биеийн та</w:t>
      </w:r>
      <w:r w:rsidR="00761FAE" w:rsidRPr="00F40206">
        <w:rPr>
          <w:rFonts w:ascii="Arial" w:hAnsi="Arial" w:cs="Arial"/>
          <w:sz w:val="22"/>
          <w:szCs w:val="22"/>
          <w:lang w:val="mn-MN"/>
        </w:rPr>
        <w:t>мирын талбай, бусад олон нийтийн газрууд.</w:t>
      </w:r>
    </w:p>
    <w:p w14:paraId="5EE14DF0" w14:textId="77777777" w:rsidR="00260A91" w:rsidRPr="00F40206" w:rsidRDefault="0046619E" w:rsidP="002A6249">
      <w:pPr>
        <w:jc w:val="both"/>
        <w:rPr>
          <w:rFonts w:ascii="Arial" w:hAnsi="Arial" w:cs="Arial"/>
          <w:sz w:val="22"/>
          <w:szCs w:val="22"/>
          <w:lang w:val="mn-MN"/>
        </w:rPr>
      </w:pPr>
      <w:r w:rsidRPr="00F40206">
        <w:rPr>
          <w:rFonts w:ascii="Arial" w:hAnsi="Arial" w:cs="Arial"/>
          <w:sz w:val="22"/>
          <w:szCs w:val="22"/>
          <w:lang w:val="mn-MN"/>
        </w:rPr>
        <w:tab/>
      </w:r>
      <w:r w:rsidR="00260A91" w:rsidRPr="00F40206">
        <w:rPr>
          <w:rFonts w:ascii="Arial" w:hAnsi="Arial" w:cs="Arial"/>
          <w:sz w:val="22"/>
          <w:szCs w:val="22"/>
          <w:lang w:val="mn-MN"/>
        </w:rPr>
        <w:t xml:space="preserve">(5) </w:t>
      </w:r>
      <w:r w:rsidR="00761FAE" w:rsidRPr="00F40206">
        <w:rPr>
          <w:rFonts w:ascii="Arial" w:hAnsi="Arial" w:cs="Arial"/>
          <w:sz w:val="22"/>
          <w:szCs w:val="22"/>
          <w:lang w:val="mn-MN"/>
        </w:rPr>
        <w:t>Т</w:t>
      </w:r>
      <w:r w:rsidR="00E50B62" w:rsidRPr="00F40206">
        <w:rPr>
          <w:rFonts w:ascii="Arial" w:hAnsi="Arial" w:cs="Arial"/>
          <w:sz w:val="22"/>
          <w:szCs w:val="22"/>
          <w:lang w:val="mn-MN"/>
        </w:rPr>
        <w:t>үлш түгээх станц</w:t>
      </w:r>
      <w:r w:rsidR="00761FAE" w:rsidRPr="00F40206">
        <w:rPr>
          <w:rFonts w:ascii="Arial" w:hAnsi="Arial" w:cs="Arial"/>
          <w:sz w:val="22"/>
          <w:szCs w:val="22"/>
          <w:lang w:val="mn-MN"/>
        </w:rPr>
        <w:t>.</w:t>
      </w:r>
    </w:p>
    <w:p w14:paraId="0477E634" w14:textId="77777777" w:rsidR="00260A91" w:rsidRPr="00F40206" w:rsidRDefault="00260A91" w:rsidP="002A6249">
      <w:pPr>
        <w:jc w:val="both"/>
        <w:rPr>
          <w:rFonts w:ascii="Arial" w:hAnsi="Arial" w:cs="Arial"/>
          <w:sz w:val="22"/>
          <w:szCs w:val="22"/>
          <w:lang w:val="mn-MN"/>
        </w:rPr>
      </w:pPr>
      <w:r w:rsidRPr="00F40206">
        <w:rPr>
          <w:rFonts w:ascii="Arial" w:hAnsi="Arial" w:cs="Arial"/>
          <w:sz w:val="22"/>
          <w:szCs w:val="22"/>
          <w:lang w:val="mn-MN"/>
        </w:rPr>
        <w:t>8.4.1.3</w:t>
      </w:r>
      <w:r w:rsidR="00761FAE" w:rsidRPr="00F40206">
        <w:rPr>
          <w:rFonts w:ascii="Arial" w:hAnsi="Arial" w:cs="Arial"/>
          <w:sz w:val="22"/>
          <w:szCs w:val="22"/>
          <w:lang w:val="mn-MN"/>
        </w:rPr>
        <w:t>.</w:t>
      </w:r>
      <w:r w:rsidRPr="00F40206">
        <w:rPr>
          <w:rFonts w:ascii="Arial" w:hAnsi="Arial" w:cs="Arial"/>
          <w:sz w:val="22"/>
          <w:szCs w:val="22"/>
          <w:lang w:val="mn-MN"/>
        </w:rPr>
        <w:t xml:space="preserve"> Хэрэв </w:t>
      </w:r>
      <w:r w:rsidR="00C35662" w:rsidRPr="00F40206">
        <w:rPr>
          <w:rFonts w:ascii="Arial" w:hAnsi="Arial" w:cs="Arial"/>
          <w:sz w:val="22"/>
          <w:szCs w:val="22"/>
          <w:lang w:val="mn-MN"/>
        </w:rPr>
        <w:t xml:space="preserve">хийн </w:t>
      </w:r>
      <w:r w:rsidR="00761FAE" w:rsidRPr="00F40206">
        <w:rPr>
          <w:rFonts w:ascii="Arial" w:hAnsi="Arial" w:cs="Arial"/>
          <w:sz w:val="22"/>
          <w:szCs w:val="22"/>
          <w:lang w:val="mn-MN"/>
        </w:rPr>
        <w:t>баллон хадгалах газар болон барилгын</w:t>
      </w:r>
      <w:r w:rsidR="00A828C6" w:rsidRPr="00F40206">
        <w:rPr>
          <w:rFonts w:ascii="Arial" w:hAnsi="Arial" w:cs="Arial"/>
          <w:sz w:val="22"/>
          <w:szCs w:val="22"/>
          <w:lang w:val="mn-MN"/>
        </w:rPr>
        <w:t xml:space="preserve"> хооронд шатамхай бус материалаар галыг 2 </w:t>
      </w:r>
      <w:r w:rsidR="00E50B62" w:rsidRPr="00F40206">
        <w:rPr>
          <w:rFonts w:ascii="Arial" w:hAnsi="Arial" w:cs="Arial"/>
          <w:sz w:val="22"/>
          <w:szCs w:val="22"/>
          <w:lang w:val="mn-MN"/>
        </w:rPr>
        <w:t xml:space="preserve">хүртэлх </w:t>
      </w:r>
      <w:r w:rsidR="00A828C6" w:rsidRPr="00F40206">
        <w:rPr>
          <w:rFonts w:ascii="Arial" w:hAnsi="Arial" w:cs="Arial"/>
          <w:sz w:val="22"/>
          <w:szCs w:val="22"/>
          <w:lang w:val="mn-MN"/>
        </w:rPr>
        <w:t>цаг тэсвэрлэх чадвартай хамгаалах байгууламж барьсан тохиолдолд</w:t>
      </w:r>
      <w:r w:rsidR="00761FAE" w:rsidRPr="00F40206">
        <w:rPr>
          <w:rFonts w:ascii="Arial" w:hAnsi="Arial" w:cs="Arial"/>
          <w:sz w:val="22"/>
          <w:szCs w:val="22"/>
          <w:lang w:val="mn-MN"/>
        </w:rPr>
        <w:t xml:space="preserve"> энэхүү дүрмийн хүснэгт 8.4.1.2-т заасан зай</w:t>
      </w:r>
      <w:r w:rsidR="00A828C6" w:rsidRPr="00F40206">
        <w:rPr>
          <w:rFonts w:ascii="Arial" w:hAnsi="Arial" w:cs="Arial"/>
          <w:sz w:val="22"/>
          <w:szCs w:val="22"/>
          <w:lang w:val="mn-MN"/>
        </w:rPr>
        <w:t xml:space="preserve"> </w:t>
      </w:r>
      <w:r w:rsidR="00761FAE" w:rsidRPr="00F40206">
        <w:rPr>
          <w:rFonts w:ascii="Arial" w:hAnsi="Arial" w:cs="Arial"/>
          <w:sz w:val="22"/>
          <w:szCs w:val="22"/>
          <w:lang w:val="mn-MN"/>
        </w:rPr>
        <w:t xml:space="preserve">“0” </w:t>
      </w:r>
      <w:r w:rsidR="00A828C6" w:rsidRPr="00F40206">
        <w:rPr>
          <w:rFonts w:ascii="Arial" w:hAnsi="Arial" w:cs="Arial"/>
          <w:sz w:val="22"/>
          <w:szCs w:val="22"/>
          <w:lang w:val="mn-MN"/>
        </w:rPr>
        <w:t xml:space="preserve">хүртэл </w:t>
      </w:r>
      <w:r w:rsidR="00761FAE" w:rsidRPr="00F40206">
        <w:rPr>
          <w:rFonts w:ascii="Arial" w:hAnsi="Arial" w:cs="Arial"/>
          <w:sz w:val="22"/>
          <w:szCs w:val="22"/>
          <w:lang w:val="mn-MN"/>
        </w:rPr>
        <w:t xml:space="preserve">багасаж </w:t>
      </w:r>
      <w:r w:rsidR="00A828C6" w:rsidRPr="00F40206">
        <w:rPr>
          <w:rFonts w:ascii="Arial" w:hAnsi="Arial" w:cs="Arial"/>
          <w:sz w:val="22"/>
          <w:szCs w:val="22"/>
          <w:lang w:val="mn-MN"/>
        </w:rPr>
        <w:t xml:space="preserve">болно. 2 </w:t>
      </w:r>
      <w:r w:rsidR="00E50B62" w:rsidRPr="00F40206">
        <w:rPr>
          <w:rFonts w:ascii="Arial" w:hAnsi="Arial" w:cs="Arial"/>
          <w:sz w:val="22"/>
          <w:szCs w:val="22"/>
          <w:lang w:val="mn-MN"/>
        </w:rPr>
        <w:t xml:space="preserve">хүртэлх </w:t>
      </w:r>
      <w:r w:rsidR="00A828C6" w:rsidRPr="00F40206">
        <w:rPr>
          <w:rFonts w:ascii="Arial" w:hAnsi="Arial" w:cs="Arial"/>
          <w:sz w:val="22"/>
          <w:szCs w:val="22"/>
          <w:lang w:val="mn-MN"/>
        </w:rPr>
        <w:t xml:space="preserve">цаг гал тэсвэрлэх чадвартай гадна хана бүхий шатамхай бус материалаар барьсан </w:t>
      </w:r>
      <w:r w:rsidR="00C35662" w:rsidRPr="00F40206">
        <w:rPr>
          <w:rFonts w:ascii="Arial" w:hAnsi="Arial" w:cs="Arial"/>
          <w:sz w:val="22"/>
          <w:szCs w:val="22"/>
          <w:lang w:val="mn-MN"/>
        </w:rPr>
        <w:t xml:space="preserve">хийн </w:t>
      </w:r>
      <w:r w:rsidR="00761FAE" w:rsidRPr="00F40206">
        <w:rPr>
          <w:rFonts w:ascii="Arial" w:hAnsi="Arial" w:cs="Arial"/>
          <w:sz w:val="22"/>
          <w:szCs w:val="22"/>
          <w:lang w:val="mn-MN"/>
        </w:rPr>
        <w:t>баллон хадгалах байрлуу</w:t>
      </w:r>
      <w:r w:rsidR="00A828C6" w:rsidRPr="00F40206">
        <w:rPr>
          <w:rFonts w:ascii="Arial" w:hAnsi="Arial" w:cs="Arial"/>
          <w:sz w:val="22"/>
          <w:szCs w:val="22"/>
          <w:lang w:val="mn-MN"/>
        </w:rPr>
        <w:t xml:space="preserve"> харсан </w:t>
      </w:r>
      <w:r w:rsidR="00761FAE" w:rsidRPr="00F40206">
        <w:rPr>
          <w:rFonts w:ascii="Arial" w:hAnsi="Arial" w:cs="Arial"/>
          <w:sz w:val="22"/>
          <w:szCs w:val="22"/>
          <w:lang w:val="mn-MN"/>
        </w:rPr>
        <w:t xml:space="preserve">барилгын </w:t>
      </w:r>
      <w:r w:rsidR="00A828C6" w:rsidRPr="00F40206">
        <w:rPr>
          <w:rFonts w:ascii="Arial" w:hAnsi="Arial" w:cs="Arial"/>
          <w:sz w:val="22"/>
          <w:szCs w:val="22"/>
          <w:lang w:val="mn-MN"/>
        </w:rPr>
        <w:t>цонхны хувь</w:t>
      </w:r>
      <w:r w:rsidR="00761FAE" w:rsidRPr="00F40206">
        <w:rPr>
          <w:rFonts w:ascii="Arial" w:hAnsi="Arial" w:cs="Arial"/>
          <w:sz w:val="22"/>
          <w:szCs w:val="22"/>
          <w:lang w:val="mn-MN"/>
        </w:rPr>
        <w:t>д гадна ханыг нь дээрх зайг</w:t>
      </w:r>
      <w:r w:rsidR="00A828C6" w:rsidRPr="00F40206">
        <w:rPr>
          <w:rFonts w:ascii="Arial" w:hAnsi="Arial" w:cs="Arial"/>
          <w:sz w:val="22"/>
          <w:szCs w:val="22"/>
          <w:lang w:val="mn-MN"/>
        </w:rPr>
        <w:t xml:space="preserve"> </w:t>
      </w:r>
      <w:r w:rsidR="00761FAE" w:rsidRPr="00F40206">
        <w:rPr>
          <w:rFonts w:ascii="Arial" w:hAnsi="Arial" w:cs="Arial"/>
          <w:sz w:val="22"/>
          <w:szCs w:val="22"/>
          <w:lang w:val="mn-MN"/>
        </w:rPr>
        <w:t>“</w:t>
      </w:r>
      <w:r w:rsidR="00A828C6" w:rsidRPr="00F40206">
        <w:rPr>
          <w:rFonts w:ascii="Arial" w:hAnsi="Arial" w:cs="Arial"/>
          <w:sz w:val="22"/>
          <w:szCs w:val="22"/>
          <w:lang w:val="mn-MN"/>
        </w:rPr>
        <w:t>0</w:t>
      </w:r>
      <w:r w:rsidR="00761FAE" w:rsidRPr="00F40206">
        <w:rPr>
          <w:rFonts w:ascii="Arial" w:hAnsi="Arial" w:cs="Arial"/>
          <w:sz w:val="22"/>
          <w:szCs w:val="22"/>
          <w:lang w:val="mn-MN"/>
        </w:rPr>
        <w:t>”</w:t>
      </w:r>
      <w:r w:rsidR="00A828C6" w:rsidRPr="00F40206">
        <w:rPr>
          <w:rFonts w:ascii="Arial" w:hAnsi="Arial" w:cs="Arial"/>
          <w:sz w:val="22"/>
          <w:szCs w:val="22"/>
          <w:lang w:val="mn-MN"/>
        </w:rPr>
        <w:t xml:space="preserve"> хүртэл б</w:t>
      </w:r>
      <w:r w:rsidR="00761FAE" w:rsidRPr="00F40206">
        <w:rPr>
          <w:rFonts w:ascii="Arial" w:hAnsi="Arial" w:cs="Arial"/>
          <w:sz w:val="22"/>
          <w:szCs w:val="22"/>
          <w:lang w:val="mn-MN"/>
        </w:rPr>
        <w:t>агасгах боломжтой барилга</w:t>
      </w:r>
      <w:r w:rsidR="00A828C6" w:rsidRPr="00F40206">
        <w:rPr>
          <w:rFonts w:ascii="Arial" w:hAnsi="Arial" w:cs="Arial"/>
          <w:sz w:val="22"/>
          <w:szCs w:val="22"/>
          <w:lang w:val="mn-MN"/>
        </w:rPr>
        <w:t xml:space="preserve">д </w:t>
      </w:r>
      <w:r w:rsidR="00761FAE" w:rsidRPr="00F40206">
        <w:rPr>
          <w:rFonts w:ascii="Arial" w:hAnsi="Arial" w:cs="Arial"/>
          <w:sz w:val="22"/>
          <w:szCs w:val="22"/>
          <w:lang w:val="mn-MN"/>
        </w:rPr>
        <w:t>тооцно.</w:t>
      </w:r>
    </w:p>
    <w:p w14:paraId="06C70F98" w14:textId="77777777" w:rsidR="00A828C6" w:rsidRPr="00F40206" w:rsidRDefault="00A828C6" w:rsidP="002A6249">
      <w:pPr>
        <w:jc w:val="both"/>
        <w:rPr>
          <w:rFonts w:ascii="Arial" w:hAnsi="Arial" w:cs="Arial"/>
          <w:sz w:val="22"/>
          <w:szCs w:val="22"/>
          <w:lang w:val="mn-MN"/>
        </w:rPr>
      </w:pPr>
      <w:r w:rsidRPr="00F40206">
        <w:rPr>
          <w:rFonts w:ascii="Arial" w:hAnsi="Arial" w:cs="Arial"/>
          <w:sz w:val="22"/>
          <w:szCs w:val="22"/>
          <w:lang w:val="mn-MN"/>
        </w:rPr>
        <w:t>8.4.1.4</w:t>
      </w:r>
      <w:r w:rsidR="00761FAE" w:rsidRPr="00F40206">
        <w:rPr>
          <w:rFonts w:ascii="Arial" w:hAnsi="Arial" w:cs="Arial"/>
          <w:sz w:val="22"/>
          <w:szCs w:val="22"/>
          <w:lang w:val="mn-MN"/>
        </w:rPr>
        <w:t>.</w:t>
      </w:r>
      <w:r w:rsidRPr="00F40206">
        <w:rPr>
          <w:rFonts w:ascii="Arial" w:hAnsi="Arial" w:cs="Arial"/>
          <w:sz w:val="22"/>
          <w:szCs w:val="22"/>
          <w:lang w:val="mn-MN"/>
        </w:rPr>
        <w:t xml:space="preserve"> Дүүргэх үйл ажиллагаа хийгдэж байгаа хийн </w:t>
      </w:r>
      <w:r w:rsidR="00147363" w:rsidRPr="00F40206">
        <w:rPr>
          <w:rFonts w:ascii="Arial" w:hAnsi="Arial" w:cs="Arial"/>
          <w:sz w:val="22"/>
          <w:szCs w:val="22"/>
          <w:lang w:val="mn-MN"/>
        </w:rPr>
        <w:t>баллонуудыг</w:t>
      </w:r>
      <w:r w:rsidRPr="00F40206">
        <w:rPr>
          <w:rFonts w:ascii="Arial" w:hAnsi="Arial" w:cs="Arial"/>
          <w:sz w:val="22"/>
          <w:szCs w:val="22"/>
          <w:lang w:val="mn-MN"/>
        </w:rPr>
        <w:t xml:space="preserve"> хадгалалтанд байгаад үл тооцно.</w:t>
      </w:r>
    </w:p>
    <w:p w14:paraId="1DADDE43" w14:textId="77777777" w:rsidR="00A828C6" w:rsidRPr="00F40206" w:rsidRDefault="007F3658"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8.4.1.2 Хадгалалт болон </w:t>
      </w:r>
      <w:r w:rsidR="00A828C6" w:rsidRPr="00F40206">
        <w:rPr>
          <w:rFonts w:ascii="Arial" w:hAnsi="Arial" w:cs="Arial"/>
          <w:b/>
          <w:sz w:val="22"/>
          <w:szCs w:val="22"/>
          <w:lang w:val="mn-MN"/>
        </w:rPr>
        <w:t xml:space="preserve">ил </w:t>
      </w:r>
      <w:r w:rsidRPr="00F40206">
        <w:rPr>
          <w:rFonts w:ascii="Arial" w:hAnsi="Arial" w:cs="Arial"/>
          <w:b/>
          <w:sz w:val="22"/>
          <w:szCs w:val="22"/>
          <w:lang w:val="mn-MN"/>
        </w:rPr>
        <w:t>задгай талбайд байрлуулах</w:t>
      </w:r>
      <w:r w:rsidR="00A828C6" w:rsidRPr="00F40206">
        <w:rPr>
          <w:rFonts w:ascii="Arial" w:hAnsi="Arial" w:cs="Arial"/>
          <w:b/>
          <w:sz w:val="22"/>
          <w:szCs w:val="22"/>
          <w:lang w:val="mn-MN"/>
        </w:rPr>
        <w:t xml:space="preserve"> </w:t>
      </w:r>
      <w:r w:rsidR="008D0ED7" w:rsidRPr="00F40206">
        <w:rPr>
          <w:rFonts w:ascii="Arial" w:hAnsi="Arial" w:cs="Arial"/>
          <w:b/>
          <w:sz w:val="22"/>
          <w:szCs w:val="22"/>
          <w:lang w:val="mn-MN"/>
        </w:rPr>
        <w:t>хийн баллоноос авах</w:t>
      </w:r>
      <w:r w:rsidRPr="00F40206">
        <w:rPr>
          <w:rFonts w:ascii="Arial" w:hAnsi="Arial" w:cs="Arial"/>
          <w:b/>
          <w:sz w:val="22"/>
          <w:szCs w:val="22"/>
          <w:lang w:val="mn-MN"/>
        </w:rPr>
        <w:t xml:space="preserve"> </w:t>
      </w:r>
      <w:r w:rsidR="00A828C6" w:rsidRPr="00F40206">
        <w:rPr>
          <w:rFonts w:ascii="Arial" w:hAnsi="Arial" w:cs="Arial"/>
          <w:b/>
          <w:sz w:val="22"/>
          <w:szCs w:val="22"/>
          <w:lang w:val="mn-MN"/>
        </w:rPr>
        <w:t>зайнууд</w:t>
      </w:r>
    </w:p>
    <w:tbl>
      <w:tblPr>
        <w:tblStyle w:val="TableGrid"/>
        <w:tblW w:w="0" w:type="auto"/>
        <w:tblLook w:val="04A0" w:firstRow="1" w:lastRow="0" w:firstColumn="1" w:lastColumn="0" w:noHBand="0" w:noVBand="1"/>
      </w:tblPr>
      <w:tblGrid>
        <w:gridCol w:w="2393"/>
        <w:gridCol w:w="2393"/>
        <w:gridCol w:w="2393"/>
        <w:gridCol w:w="2392"/>
      </w:tblGrid>
      <w:tr w:rsidR="00AA7AEA" w:rsidRPr="00F40206" w14:paraId="6693664E" w14:textId="77777777" w:rsidTr="00072955">
        <w:tc>
          <w:tcPr>
            <w:tcW w:w="2394" w:type="dxa"/>
            <w:vMerge w:val="restart"/>
            <w:vAlign w:val="center"/>
          </w:tcPr>
          <w:p w14:paraId="323471FA"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 xml:space="preserve">Хадгалалтанд байгаа </w:t>
            </w:r>
            <w:r w:rsidR="00147363"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 хэмжээ</w:t>
            </w:r>
          </w:p>
        </w:tc>
        <w:tc>
          <w:tcPr>
            <w:tcW w:w="7182" w:type="dxa"/>
            <w:gridSpan w:val="3"/>
            <w:vAlign w:val="center"/>
          </w:tcPr>
          <w:p w14:paraId="21056228"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 хүртэлх хэвтээ зайнууд</w:t>
            </w:r>
          </w:p>
        </w:tc>
      </w:tr>
      <w:tr w:rsidR="00AA7AEA" w:rsidRPr="00F40206" w14:paraId="6F1C8704" w14:textId="77777777" w:rsidTr="00072955">
        <w:tc>
          <w:tcPr>
            <w:tcW w:w="2394" w:type="dxa"/>
            <w:vMerge/>
            <w:vAlign w:val="center"/>
          </w:tcPr>
          <w:p w14:paraId="3FC8AD01" w14:textId="77777777" w:rsidR="00AA7AEA" w:rsidRPr="00F40206" w:rsidRDefault="00AA7AEA" w:rsidP="002A6249">
            <w:pPr>
              <w:jc w:val="center"/>
              <w:rPr>
                <w:rFonts w:ascii="Arial" w:hAnsi="Arial" w:cs="Arial"/>
                <w:sz w:val="22"/>
                <w:szCs w:val="22"/>
                <w:lang w:val="mn-MN"/>
              </w:rPr>
            </w:pPr>
          </w:p>
        </w:tc>
        <w:tc>
          <w:tcPr>
            <w:tcW w:w="2394" w:type="dxa"/>
            <w:vAlign w:val="center"/>
          </w:tcPr>
          <w:p w14:paraId="10A1E412" w14:textId="77777777" w:rsidR="00AA7AEA" w:rsidRPr="00F40206" w:rsidRDefault="00AA7AEA" w:rsidP="002A6249">
            <w:pPr>
              <w:pStyle w:val="ListParagraph"/>
              <w:numPr>
                <w:ilvl w:val="0"/>
                <w:numId w:val="6"/>
              </w:numPr>
              <w:spacing w:after="0" w:line="240" w:lineRule="auto"/>
              <w:contextualSpacing w:val="0"/>
              <w:jc w:val="center"/>
              <w:rPr>
                <w:rFonts w:ascii="Arial" w:hAnsi="Arial" w:cs="Arial"/>
                <w:sz w:val="22"/>
                <w:szCs w:val="22"/>
                <w:lang w:val="mn-MN"/>
              </w:rPr>
            </w:pPr>
            <w:r w:rsidRPr="00F40206">
              <w:rPr>
                <w:rFonts w:ascii="Arial" w:hAnsi="Arial" w:cs="Arial"/>
                <w:sz w:val="22"/>
                <w:szCs w:val="22"/>
                <w:lang w:val="mn-MN"/>
              </w:rPr>
              <w:t>Ба (2)</w:t>
            </w:r>
          </w:p>
        </w:tc>
        <w:tc>
          <w:tcPr>
            <w:tcW w:w="2394" w:type="dxa"/>
            <w:vAlign w:val="center"/>
          </w:tcPr>
          <w:p w14:paraId="2DB73ED0" w14:textId="77777777" w:rsidR="00AA7AEA" w:rsidRPr="00F40206" w:rsidRDefault="00AA7AEA" w:rsidP="002A6249">
            <w:pPr>
              <w:pStyle w:val="ListParagraph"/>
              <w:numPr>
                <w:ilvl w:val="0"/>
                <w:numId w:val="6"/>
              </w:numPr>
              <w:spacing w:after="0" w:line="240" w:lineRule="auto"/>
              <w:contextualSpacing w:val="0"/>
              <w:jc w:val="center"/>
              <w:rPr>
                <w:rFonts w:ascii="Arial" w:hAnsi="Arial" w:cs="Arial"/>
                <w:sz w:val="22"/>
                <w:szCs w:val="22"/>
                <w:lang w:val="mn-MN"/>
              </w:rPr>
            </w:pPr>
            <w:r w:rsidRPr="00F40206">
              <w:rPr>
                <w:rFonts w:ascii="Arial" w:hAnsi="Arial" w:cs="Arial"/>
                <w:sz w:val="22"/>
                <w:szCs w:val="22"/>
                <w:lang w:val="mn-MN"/>
              </w:rPr>
              <w:t>ба (4)</w:t>
            </w:r>
          </w:p>
        </w:tc>
        <w:tc>
          <w:tcPr>
            <w:tcW w:w="2394" w:type="dxa"/>
            <w:vAlign w:val="center"/>
          </w:tcPr>
          <w:p w14:paraId="69F174D9"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(5)</w:t>
            </w:r>
            <w:r w:rsidR="008D0ED7" w:rsidRPr="00F40206">
              <w:rPr>
                <w:rFonts w:ascii="Arial" w:hAnsi="Arial" w:cs="Arial"/>
                <w:sz w:val="22"/>
                <w:szCs w:val="22"/>
                <w:lang w:val="mn-MN"/>
              </w:rPr>
              <w:t>*</w:t>
            </w:r>
          </w:p>
        </w:tc>
      </w:tr>
      <w:tr w:rsidR="00A828C6" w:rsidRPr="00F40206" w14:paraId="0ED0268F" w14:textId="77777777" w:rsidTr="00072955">
        <w:tc>
          <w:tcPr>
            <w:tcW w:w="2394" w:type="dxa"/>
            <w:vAlign w:val="center"/>
          </w:tcPr>
          <w:p w14:paraId="34748AA8" w14:textId="77777777" w:rsidR="00A828C6"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кг</w:t>
            </w:r>
          </w:p>
        </w:tc>
        <w:tc>
          <w:tcPr>
            <w:tcW w:w="2394" w:type="dxa"/>
            <w:vAlign w:val="center"/>
          </w:tcPr>
          <w:p w14:paraId="75F81F94" w14:textId="77777777" w:rsidR="00A828C6"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м</w:t>
            </w:r>
          </w:p>
        </w:tc>
        <w:tc>
          <w:tcPr>
            <w:tcW w:w="2394" w:type="dxa"/>
            <w:vAlign w:val="center"/>
          </w:tcPr>
          <w:p w14:paraId="4AE054B8" w14:textId="77777777" w:rsidR="00A828C6"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м</w:t>
            </w:r>
          </w:p>
        </w:tc>
        <w:tc>
          <w:tcPr>
            <w:tcW w:w="2394" w:type="dxa"/>
            <w:vAlign w:val="center"/>
          </w:tcPr>
          <w:p w14:paraId="1B1EFCAD" w14:textId="77777777" w:rsidR="00A828C6"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м</w:t>
            </w:r>
          </w:p>
        </w:tc>
      </w:tr>
      <w:tr w:rsidR="00AA7AEA" w:rsidRPr="00F40206" w14:paraId="0EB000C7" w14:textId="77777777" w:rsidTr="008D0ED7">
        <w:trPr>
          <w:trHeight w:val="1911"/>
        </w:trPr>
        <w:tc>
          <w:tcPr>
            <w:tcW w:w="2394" w:type="dxa"/>
            <w:vAlign w:val="center"/>
          </w:tcPr>
          <w:p w14:paraId="6263E7C8"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≤227</w:t>
            </w:r>
          </w:p>
          <w:p w14:paraId="2DBFC776"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&gt;227-1,134</w:t>
            </w:r>
          </w:p>
          <w:p w14:paraId="3153D19C"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&gt;1,134-2,721</w:t>
            </w:r>
          </w:p>
          <w:p w14:paraId="779D1C0B"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&gt;2,721-4,540</w:t>
            </w:r>
          </w:p>
          <w:p w14:paraId="6149D20C"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&gt;4,540</w:t>
            </w:r>
          </w:p>
        </w:tc>
        <w:tc>
          <w:tcPr>
            <w:tcW w:w="2394" w:type="dxa"/>
            <w:vAlign w:val="center"/>
          </w:tcPr>
          <w:p w14:paraId="680C0088"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0</w:t>
            </w:r>
          </w:p>
          <w:p w14:paraId="2F7D4A02"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0</w:t>
            </w:r>
          </w:p>
          <w:p w14:paraId="748CF814"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3</w:t>
            </w:r>
          </w:p>
          <w:p w14:paraId="5F1610CC"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6.1</w:t>
            </w:r>
          </w:p>
          <w:p w14:paraId="6C8F53EC"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7.6</w:t>
            </w:r>
          </w:p>
        </w:tc>
        <w:tc>
          <w:tcPr>
            <w:tcW w:w="2394" w:type="dxa"/>
            <w:vAlign w:val="center"/>
          </w:tcPr>
          <w:p w14:paraId="51938190" w14:textId="77777777" w:rsidR="00AA7AEA" w:rsidRPr="00F40206" w:rsidRDefault="00AA7AEA" w:rsidP="002A6249">
            <w:pPr>
              <w:jc w:val="center"/>
              <w:rPr>
                <w:rFonts w:ascii="Arial" w:hAnsi="Arial" w:cs="Arial"/>
                <w:sz w:val="22"/>
                <w:szCs w:val="22"/>
                <w:lang w:val="mn-MN"/>
              </w:rPr>
            </w:pPr>
            <w:r w:rsidRPr="00F40206">
              <w:rPr>
                <w:rFonts w:ascii="Arial" w:hAnsi="Arial" w:cs="Arial"/>
                <w:sz w:val="22"/>
                <w:szCs w:val="22"/>
                <w:lang w:val="mn-MN"/>
              </w:rPr>
              <w:t>0</w:t>
            </w:r>
          </w:p>
          <w:p w14:paraId="22DE62D5"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3</w:t>
            </w:r>
          </w:p>
          <w:p w14:paraId="48823FF9"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3</w:t>
            </w:r>
          </w:p>
          <w:p w14:paraId="47DD0EF2"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6.1</w:t>
            </w:r>
          </w:p>
          <w:p w14:paraId="06932B71"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7.6</w:t>
            </w:r>
          </w:p>
        </w:tc>
        <w:tc>
          <w:tcPr>
            <w:tcW w:w="2394" w:type="dxa"/>
            <w:vAlign w:val="center"/>
          </w:tcPr>
          <w:p w14:paraId="56F63324" w14:textId="77777777" w:rsidR="00AA7AEA" w:rsidRPr="00F40206" w:rsidRDefault="00AA7AEA" w:rsidP="002A6249">
            <w:pPr>
              <w:jc w:val="center"/>
              <w:rPr>
                <w:rFonts w:ascii="Arial" w:hAnsi="Arial" w:cs="Arial"/>
                <w:sz w:val="22"/>
                <w:szCs w:val="22"/>
                <w:lang w:val="mn-MN"/>
              </w:rPr>
            </w:pPr>
          </w:p>
          <w:p w14:paraId="3E14C28C"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1.5</w:t>
            </w:r>
          </w:p>
          <w:p w14:paraId="3D783FDD"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3</w:t>
            </w:r>
          </w:p>
          <w:p w14:paraId="4936D44E"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3</w:t>
            </w:r>
          </w:p>
          <w:p w14:paraId="577B9810" w14:textId="77777777" w:rsidR="007F3658" w:rsidRPr="00F40206" w:rsidRDefault="007F3658" w:rsidP="002A6249">
            <w:pPr>
              <w:jc w:val="center"/>
              <w:rPr>
                <w:rFonts w:ascii="Arial" w:hAnsi="Arial" w:cs="Arial"/>
                <w:sz w:val="22"/>
                <w:szCs w:val="22"/>
                <w:lang w:val="mn-MN"/>
              </w:rPr>
            </w:pPr>
            <w:r w:rsidRPr="00F40206">
              <w:rPr>
                <w:rFonts w:ascii="Arial" w:hAnsi="Arial" w:cs="Arial"/>
                <w:sz w:val="22"/>
                <w:szCs w:val="22"/>
                <w:lang w:val="mn-MN"/>
              </w:rPr>
              <w:t>6.1</w:t>
            </w:r>
          </w:p>
          <w:p w14:paraId="3B8594F3" w14:textId="77777777" w:rsidR="00AA7AEA" w:rsidRPr="00F40206" w:rsidRDefault="001878FB" w:rsidP="002A6249">
            <w:pPr>
              <w:jc w:val="center"/>
              <w:rPr>
                <w:rFonts w:ascii="Arial" w:hAnsi="Arial" w:cs="Arial"/>
                <w:sz w:val="22"/>
                <w:szCs w:val="22"/>
                <w:lang w:val="mn-MN"/>
              </w:rPr>
            </w:pPr>
            <w:r w:rsidRPr="00F40206">
              <w:rPr>
                <w:rFonts w:ascii="Arial" w:hAnsi="Arial" w:cs="Arial"/>
                <w:sz w:val="22"/>
                <w:szCs w:val="22"/>
                <w:lang w:val="mn-MN"/>
              </w:rPr>
              <w:t>7.6</w:t>
            </w:r>
          </w:p>
        </w:tc>
      </w:tr>
    </w:tbl>
    <w:p w14:paraId="111A853F" w14:textId="77777777" w:rsidR="00A828C6" w:rsidRPr="00F40206" w:rsidRDefault="00A828C6" w:rsidP="002A6249">
      <w:pPr>
        <w:rPr>
          <w:rFonts w:ascii="Arial" w:hAnsi="Arial" w:cs="Arial"/>
          <w:sz w:val="22"/>
          <w:szCs w:val="22"/>
          <w:lang w:val="mn-MN"/>
        </w:rPr>
      </w:pPr>
    </w:p>
    <w:p w14:paraId="41768925" w14:textId="77777777" w:rsidR="006A4CFE" w:rsidRPr="00F40206" w:rsidRDefault="006A4CFE" w:rsidP="002A6249">
      <w:pPr>
        <w:jc w:val="both"/>
        <w:rPr>
          <w:rFonts w:ascii="Arial" w:hAnsi="Arial" w:cs="Arial"/>
          <w:b/>
          <w:sz w:val="22"/>
          <w:szCs w:val="22"/>
          <w:lang w:val="mn-MN"/>
        </w:rPr>
      </w:pPr>
      <w:r w:rsidRPr="00F40206">
        <w:rPr>
          <w:rFonts w:ascii="Arial" w:hAnsi="Arial" w:cs="Arial"/>
          <w:b/>
          <w:sz w:val="22"/>
          <w:szCs w:val="22"/>
          <w:lang w:val="mn-MN"/>
        </w:rPr>
        <w:t>8.4.2</w:t>
      </w:r>
      <w:r w:rsidR="008D0ED7" w:rsidRPr="00F40206">
        <w:rPr>
          <w:rFonts w:ascii="Arial" w:hAnsi="Arial" w:cs="Arial"/>
          <w:b/>
          <w:sz w:val="22"/>
          <w:szCs w:val="22"/>
          <w:lang w:val="mn-MN"/>
        </w:rPr>
        <w:t>.</w:t>
      </w:r>
      <w:r w:rsidRPr="00F40206">
        <w:rPr>
          <w:rFonts w:ascii="Arial" w:hAnsi="Arial" w:cs="Arial"/>
          <w:b/>
          <w:sz w:val="22"/>
          <w:szCs w:val="22"/>
          <w:lang w:val="mn-MN"/>
        </w:rPr>
        <w:t xml:space="preserve"> Хийн </w:t>
      </w:r>
      <w:r w:rsidR="008D0ED7" w:rsidRPr="00F40206">
        <w:rPr>
          <w:rFonts w:ascii="Arial" w:hAnsi="Arial" w:cs="Arial"/>
          <w:b/>
          <w:sz w:val="22"/>
          <w:szCs w:val="22"/>
          <w:lang w:val="mn-MN"/>
        </w:rPr>
        <w:t>баллонуудын</w:t>
      </w:r>
      <w:r w:rsidRPr="00F40206">
        <w:rPr>
          <w:rFonts w:ascii="Arial" w:hAnsi="Arial" w:cs="Arial"/>
          <w:b/>
          <w:sz w:val="22"/>
          <w:szCs w:val="22"/>
          <w:lang w:val="mn-MN"/>
        </w:rPr>
        <w:t xml:space="preserve"> хамгаалалт</w:t>
      </w:r>
      <w:r w:rsidR="008D0ED7" w:rsidRPr="00F40206">
        <w:rPr>
          <w:rFonts w:ascii="Arial" w:hAnsi="Arial" w:cs="Arial"/>
          <w:b/>
          <w:sz w:val="22"/>
          <w:szCs w:val="22"/>
          <w:lang w:val="mn-MN"/>
        </w:rPr>
        <w:t>.</w:t>
      </w:r>
    </w:p>
    <w:p w14:paraId="7B782050" w14:textId="77777777" w:rsidR="006A4CFE" w:rsidRPr="00F40206" w:rsidRDefault="006A4CFE" w:rsidP="002A6249">
      <w:pPr>
        <w:jc w:val="both"/>
        <w:rPr>
          <w:rFonts w:ascii="Arial" w:hAnsi="Arial" w:cs="Arial"/>
          <w:sz w:val="22"/>
          <w:szCs w:val="22"/>
          <w:lang w:val="mn-MN"/>
        </w:rPr>
      </w:pPr>
      <w:r w:rsidRPr="00F40206">
        <w:rPr>
          <w:rFonts w:ascii="Arial" w:hAnsi="Arial" w:cs="Arial"/>
          <w:sz w:val="22"/>
          <w:szCs w:val="22"/>
          <w:lang w:val="mn-MN"/>
        </w:rPr>
        <w:t>8.4.2.1</w:t>
      </w:r>
      <w:r w:rsidR="008D0ED7" w:rsidRPr="00F40206">
        <w:rPr>
          <w:rFonts w:ascii="Arial" w:hAnsi="Arial" w:cs="Arial"/>
          <w:sz w:val="22"/>
          <w:szCs w:val="22"/>
          <w:lang w:val="mn-MN"/>
        </w:rPr>
        <w:t>.*</w:t>
      </w:r>
      <w:r w:rsidRPr="00F40206">
        <w:rPr>
          <w:rFonts w:ascii="Arial" w:hAnsi="Arial" w:cs="Arial"/>
          <w:sz w:val="22"/>
          <w:szCs w:val="22"/>
          <w:lang w:val="mn-MN"/>
        </w:rPr>
        <w:t xml:space="preserve"> Олон нийтэд ил байрлалд байгаа хийн </w:t>
      </w:r>
      <w:r w:rsidR="008D0ED7" w:rsidRPr="00F40206">
        <w:rPr>
          <w:rFonts w:ascii="Arial" w:hAnsi="Arial" w:cs="Arial"/>
          <w:sz w:val="22"/>
          <w:szCs w:val="22"/>
          <w:lang w:val="mn-MN"/>
        </w:rPr>
        <w:t>баллонуудыг</w:t>
      </w:r>
      <w:r w:rsidRPr="00F40206">
        <w:rPr>
          <w:rFonts w:ascii="Arial" w:hAnsi="Arial" w:cs="Arial"/>
          <w:sz w:val="22"/>
          <w:szCs w:val="22"/>
          <w:lang w:val="mn-MN"/>
        </w:rPr>
        <w:t xml:space="preserve"> дараах аргуу</w:t>
      </w:r>
      <w:r w:rsidR="008D0ED7" w:rsidRPr="00F40206">
        <w:rPr>
          <w:rFonts w:ascii="Arial" w:hAnsi="Arial" w:cs="Arial"/>
          <w:sz w:val="22"/>
          <w:szCs w:val="22"/>
          <w:lang w:val="mn-MN"/>
        </w:rPr>
        <w:t xml:space="preserve">дын аль нэгээр хамгаалсан байна. Үүнд: </w:t>
      </w:r>
    </w:p>
    <w:p w14:paraId="4A7C8F07" w14:textId="77777777" w:rsidR="006A4CFE"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6A4CFE" w:rsidRPr="00F40206">
        <w:rPr>
          <w:rFonts w:ascii="Arial" w:hAnsi="Arial" w:cs="Arial"/>
          <w:sz w:val="22"/>
          <w:szCs w:val="22"/>
          <w:lang w:val="mn-MN"/>
        </w:rPr>
        <w:t xml:space="preserve">(1) </w:t>
      </w:r>
      <w:r w:rsidR="008D0ED7" w:rsidRPr="00F40206">
        <w:rPr>
          <w:rFonts w:ascii="Arial" w:hAnsi="Arial" w:cs="Arial"/>
          <w:sz w:val="22"/>
          <w:szCs w:val="22"/>
          <w:lang w:val="mn-MN"/>
        </w:rPr>
        <w:t>Энэхүү дүрмийн 6.18.4.2 дахь заалтын</w:t>
      </w:r>
      <w:r w:rsidR="006A4CFE" w:rsidRPr="00F40206">
        <w:rPr>
          <w:rFonts w:ascii="Arial" w:hAnsi="Arial" w:cs="Arial"/>
          <w:sz w:val="22"/>
          <w:szCs w:val="22"/>
          <w:lang w:val="mn-MN"/>
        </w:rPr>
        <w:t xml:space="preserve"> дагуу хаалт хийх</w:t>
      </w:r>
      <w:r w:rsidR="008D0ED7" w:rsidRPr="00F40206">
        <w:rPr>
          <w:rFonts w:ascii="Arial" w:hAnsi="Arial" w:cs="Arial"/>
          <w:sz w:val="22"/>
          <w:szCs w:val="22"/>
          <w:lang w:val="mn-MN"/>
        </w:rPr>
        <w:t>.</w:t>
      </w:r>
    </w:p>
    <w:p w14:paraId="2787E406" w14:textId="77777777" w:rsidR="006A4CFE"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6A4CFE" w:rsidRPr="00F40206">
        <w:rPr>
          <w:rFonts w:ascii="Arial" w:hAnsi="Arial" w:cs="Arial"/>
          <w:sz w:val="22"/>
          <w:szCs w:val="22"/>
          <w:lang w:val="mn-MN"/>
        </w:rPr>
        <w:t xml:space="preserve">(2) Метал </w:t>
      </w:r>
      <w:r w:rsidR="008D0ED7" w:rsidRPr="00F40206">
        <w:rPr>
          <w:rFonts w:ascii="Arial" w:hAnsi="Arial" w:cs="Arial"/>
          <w:sz w:val="22"/>
          <w:szCs w:val="22"/>
          <w:lang w:val="mn-MN"/>
        </w:rPr>
        <w:t xml:space="preserve">хийцтэй, </w:t>
      </w:r>
      <w:r w:rsidR="006A4CFE" w:rsidRPr="00F40206">
        <w:rPr>
          <w:rFonts w:ascii="Arial" w:hAnsi="Arial" w:cs="Arial"/>
          <w:sz w:val="22"/>
          <w:szCs w:val="22"/>
          <w:lang w:val="mn-MN"/>
        </w:rPr>
        <w:t xml:space="preserve">цоожлох бололцоотой агааржуулалттай </w:t>
      </w:r>
      <w:r w:rsidR="008D0ED7" w:rsidRPr="00F40206">
        <w:rPr>
          <w:rFonts w:ascii="Arial" w:hAnsi="Arial" w:cs="Arial"/>
          <w:sz w:val="22"/>
          <w:szCs w:val="22"/>
          <w:lang w:val="mn-MN"/>
        </w:rPr>
        <w:t xml:space="preserve">сараа хийх. </w:t>
      </w:r>
    </w:p>
    <w:p w14:paraId="234383E9" w14:textId="77777777" w:rsidR="008D0ED7" w:rsidRPr="00F40206" w:rsidRDefault="008D0ED7" w:rsidP="002A6249">
      <w:pPr>
        <w:jc w:val="both"/>
        <w:rPr>
          <w:rFonts w:ascii="Arial" w:hAnsi="Arial" w:cs="Arial"/>
          <w:sz w:val="22"/>
          <w:szCs w:val="22"/>
          <w:lang w:val="mn-MN"/>
        </w:rPr>
      </w:pPr>
      <w:r w:rsidRPr="00F40206">
        <w:rPr>
          <w:rFonts w:ascii="Arial" w:hAnsi="Arial" w:cs="Arial"/>
          <w:sz w:val="22"/>
          <w:szCs w:val="22"/>
          <w:lang w:val="mn-MN"/>
        </w:rPr>
        <w:t xml:space="preserve">А.8.4.2.1. </w:t>
      </w:r>
      <w:r w:rsidR="001878FB" w:rsidRPr="00F40206">
        <w:rPr>
          <w:rFonts w:ascii="Arial" w:hAnsi="Arial" w:cs="Arial"/>
          <w:sz w:val="22"/>
          <w:szCs w:val="22"/>
          <w:lang w:val="mn-MN"/>
        </w:rPr>
        <w:t>өмнөх хувилбарт</w:t>
      </w:r>
    </w:p>
    <w:p w14:paraId="7028514A" w14:textId="77777777" w:rsidR="006A4CFE" w:rsidRPr="00F40206" w:rsidRDefault="006A4CFE" w:rsidP="002A6249">
      <w:pPr>
        <w:jc w:val="both"/>
        <w:rPr>
          <w:rFonts w:ascii="Arial" w:hAnsi="Arial" w:cs="Arial"/>
          <w:sz w:val="22"/>
          <w:szCs w:val="22"/>
          <w:lang w:val="mn-MN"/>
        </w:rPr>
      </w:pPr>
      <w:r w:rsidRPr="00F40206">
        <w:rPr>
          <w:rFonts w:ascii="Arial" w:hAnsi="Arial" w:cs="Arial"/>
          <w:sz w:val="22"/>
          <w:szCs w:val="22"/>
          <w:lang w:val="mn-MN"/>
        </w:rPr>
        <w:t>8.4.2.2</w:t>
      </w:r>
      <w:r w:rsidR="008D0ED7" w:rsidRPr="00F40206">
        <w:rPr>
          <w:rFonts w:ascii="Arial" w:hAnsi="Arial" w:cs="Arial"/>
          <w:sz w:val="22"/>
          <w:szCs w:val="22"/>
          <w:lang w:val="mn-MN"/>
        </w:rPr>
        <w:t>.*</w:t>
      </w:r>
      <w:r w:rsidRPr="00F40206">
        <w:rPr>
          <w:rFonts w:ascii="Arial" w:hAnsi="Arial" w:cs="Arial"/>
          <w:sz w:val="22"/>
          <w:szCs w:val="22"/>
          <w:lang w:val="mn-MN"/>
        </w:rPr>
        <w:t xml:space="preserve"> </w:t>
      </w:r>
      <w:r w:rsidR="007D44D3" w:rsidRPr="00F40206">
        <w:rPr>
          <w:rFonts w:ascii="Arial" w:hAnsi="Arial" w:cs="Arial"/>
          <w:sz w:val="22"/>
          <w:szCs w:val="22"/>
          <w:lang w:val="mn-MN"/>
        </w:rPr>
        <w:t>Тээврийн хэрэгслийн</w:t>
      </w:r>
      <w:r w:rsidR="0046249B" w:rsidRPr="00F40206">
        <w:rPr>
          <w:rFonts w:ascii="Arial" w:hAnsi="Arial" w:cs="Arial"/>
          <w:sz w:val="22"/>
          <w:szCs w:val="22"/>
          <w:lang w:val="mn-MN"/>
        </w:rPr>
        <w:t xml:space="preserve"> хөдөлгөөнт</w:t>
      </w:r>
      <w:r w:rsidRPr="00F40206">
        <w:rPr>
          <w:rFonts w:ascii="Arial" w:hAnsi="Arial" w:cs="Arial"/>
          <w:sz w:val="22"/>
          <w:szCs w:val="22"/>
          <w:lang w:val="mn-MN"/>
        </w:rPr>
        <w:t xml:space="preserve"> байрлалд байвал </w:t>
      </w:r>
      <w:r w:rsidR="007D44D3" w:rsidRPr="00F40206">
        <w:rPr>
          <w:rFonts w:ascii="Arial" w:hAnsi="Arial" w:cs="Arial"/>
          <w:sz w:val="22"/>
          <w:szCs w:val="22"/>
          <w:lang w:val="mn-MN"/>
        </w:rPr>
        <w:t>тээврийн хэрэгслийн</w:t>
      </w:r>
      <w:r w:rsidRPr="00F40206">
        <w:rPr>
          <w:rFonts w:ascii="Arial" w:hAnsi="Arial" w:cs="Arial"/>
          <w:sz w:val="22"/>
          <w:szCs w:val="22"/>
          <w:lang w:val="mn-MN"/>
        </w:rPr>
        <w:t xml:space="preserve"> нөлөөнөөс хамгаалах хамгаалалтыг инженерингийн сайн </w:t>
      </w:r>
      <w:r w:rsidR="0046249B" w:rsidRPr="00F40206">
        <w:rPr>
          <w:rFonts w:ascii="Arial" w:hAnsi="Arial" w:cs="Arial"/>
          <w:sz w:val="22"/>
          <w:szCs w:val="22"/>
          <w:lang w:val="mn-MN"/>
        </w:rPr>
        <w:t>туршлагын</w:t>
      </w:r>
      <w:r w:rsidRPr="00F40206">
        <w:rPr>
          <w:rFonts w:ascii="Arial" w:hAnsi="Arial" w:cs="Arial"/>
          <w:sz w:val="22"/>
          <w:szCs w:val="22"/>
          <w:lang w:val="mn-MN"/>
        </w:rPr>
        <w:t xml:space="preserve"> дагуу хангах шаардлагатай.</w:t>
      </w:r>
    </w:p>
    <w:p w14:paraId="55C3874E" w14:textId="77777777" w:rsidR="008D0ED7" w:rsidRPr="00F40206" w:rsidRDefault="008D0ED7" w:rsidP="002A6249">
      <w:pPr>
        <w:jc w:val="both"/>
        <w:rPr>
          <w:rFonts w:ascii="Arial" w:hAnsi="Arial" w:cs="Arial"/>
          <w:sz w:val="22"/>
          <w:szCs w:val="22"/>
          <w:lang w:val="mn-MN"/>
        </w:rPr>
      </w:pPr>
      <w:r w:rsidRPr="00F40206">
        <w:rPr>
          <w:rFonts w:ascii="Arial" w:hAnsi="Arial" w:cs="Arial"/>
          <w:sz w:val="22"/>
          <w:szCs w:val="22"/>
          <w:lang w:val="mn-MN"/>
        </w:rPr>
        <w:t xml:space="preserve">А.8.4.2.2. </w:t>
      </w:r>
      <w:r w:rsidR="001878FB" w:rsidRPr="00F40206">
        <w:rPr>
          <w:rFonts w:ascii="Arial" w:hAnsi="Arial" w:cs="Arial"/>
          <w:sz w:val="22"/>
          <w:szCs w:val="22"/>
          <w:lang w:val="mn-MN"/>
        </w:rPr>
        <w:t>өмнөх хувилбарт</w:t>
      </w:r>
    </w:p>
    <w:p w14:paraId="492AAC41" w14:textId="77777777" w:rsidR="006A4CFE" w:rsidRPr="00F40206" w:rsidRDefault="006A4CFE" w:rsidP="002A6249">
      <w:pPr>
        <w:jc w:val="both"/>
        <w:rPr>
          <w:rFonts w:ascii="Arial" w:hAnsi="Arial" w:cs="Arial"/>
          <w:sz w:val="22"/>
          <w:szCs w:val="22"/>
          <w:lang w:val="mn-MN"/>
        </w:rPr>
      </w:pPr>
      <w:r w:rsidRPr="00F40206">
        <w:rPr>
          <w:rFonts w:ascii="Arial" w:hAnsi="Arial" w:cs="Arial"/>
          <w:b/>
          <w:sz w:val="22"/>
          <w:szCs w:val="22"/>
          <w:lang w:val="mn-MN"/>
        </w:rPr>
        <w:t>8.4.3</w:t>
      </w:r>
      <w:r w:rsidR="008D0ED7" w:rsidRPr="00F40206">
        <w:rPr>
          <w:rFonts w:ascii="Arial" w:hAnsi="Arial" w:cs="Arial"/>
          <w:b/>
          <w:sz w:val="22"/>
          <w:szCs w:val="22"/>
          <w:lang w:val="mn-MN"/>
        </w:rPr>
        <w:t>.</w:t>
      </w:r>
      <w:r w:rsidRPr="00F40206">
        <w:rPr>
          <w:rFonts w:ascii="Arial" w:hAnsi="Arial" w:cs="Arial"/>
          <w:b/>
          <w:sz w:val="22"/>
          <w:szCs w:val="22"/>
          <w:lang w:val="mn-MN"/>
        </w:rPr>
        <w:t xml:space="preserve"> хийн </w:t>
      </w:r>
      <w:r w:rsidR="00CE6639" w:rsidRPr="00F40206">
        <w:rPr>
          <w:rFonts w:ascii="Arial" w:hAnsi="Arial" w:cs="Arial"/>
          <w:b/>
          <w:sz w:val="22"/>
          <w:szCs w:val="22"/>
          <w:lang w:val="mn-MN"/>
        </w:rPr>
        <w:t>баллон</w:t>
      </w:r>
      <w:r w:rsidR="00217F60" w:rsidRPr="00F40206">
        <w:rPr>
          <w:rFonts w:ascii="Arial" w:hAnsi="Arial" w:cs="Arial"/>
          <w:b/>
          <w:sz w:val="22"/>
          <w:szCs w:val="22"/>
          <w:lang w:val="mn-MN"/>
        </w:rPr>
        <w:t xml:space="preserve"> хадгалах газар болон орлуулах байгууламжийн </w:t>
      </w:r>
      <w:r w:rsidRPr="00F40206">
        <w:rPr>
          <w:rFonts w:ascii="Arial" w:hAnsi="Arial" w:cs="Arial"/>
          <w:b/>
          <w:sz w:val="22"/>
          <w:szCs w:val="22"/>
          <w:lang w:val="mn-MN"/>
        </w:rPr>
        <w:t>хамгаалалт</w:t>
      </w:r>
      <w:r w:rsidR="008D0ED7" w:rsidRPr="00F40206">
        <w:rPr>
          <w:rFonts w:ascii="Arial" w:hAnsi="Arial" w:cs="Arial"/>
          <w:b/>
          <w:sz w:val="22"/>
          <w:szCs w:val="22"/>
          <w:lang w:val="mn-MN"/>
        </w:rPr>
        <w:t>.</w:t>
      </w:r>
    </w:p>
    <w:p w14:paraId="051F0931" w14:textId="77777777" w:rsidR="006A4CFE" w:rsidRPr="00F40206" w:rsidRDefault="006A4CFE" w:rsidP="002A6249">
      <w:pPr>
        <w:jc w:val="both"/>
        <w:rPr>
          <w:rFonts w:ascii="Arial" w:hAnsi="Arial" w:cs="Arial"/>
          <w:sz w:val="22"/>
          <w:szCs w:val="22"/>
          <w:lang w:val="mn-MN"/>
        </w:rPr>
      </w:pPr>
      <w:r w:rsidRPr="00F40206">
        <w:rPr>
          <w:rFonts w:ascii="Arial" w:hAnsi="Arial" w:cs="Arial"/>
          <w:sz w:val="22"/>
          <w:szCs w:val="22"/>
          <w:lang w:val="mn-MN"/>
        </w:rPr>
        <w:t xml:space="preserve">Барилгын талбай эсвэл ойр хавьд нь томоохон засвар шинэчлэлийн ажил явагдаж байгаа байгууламжуудад </w:t>
      </w:r>
      <w:r w:rsidR="00FE41DB" w:rsidRPr="00F40206">
        <w:rPr>
          <w:rFonts w:ascii="Arial" w:hAnsi="Arial" w:cs="Arial"/>
          <w:sz w:val="22"/>
          <w:szCs w:val="22"/>
          <w:lang w:val="mn-MN"/>
        </w:rPr>
        <w:t xml:space="preserve">энэхүү дүрмийн 8.4.1, </w:t>
      </w:r>
      <w:r w:rsidRPr="00F40206">
        <w:rPr>
          <w:rFonts w:ascii="Arial" w:hAnsi="Arial" w:cs="Arial"/>
          <w:sz w:val="22"/>
          <w:szCs w:val="22"/>
          <w:lang w:val="mn-MN"/>
        </w:rPr>
        <w:t>8.4.2.1</w:t>
      </w:r>
      <w:r w:rsidR="00FE41DB" w:rsidRPr="00F40206">
        <w:rPr>
          <w:rFonts w:ascii="Arial" w:hAnsi="Arial" w:cs="Arial"/>
          <w:sz w:val="22"/>
          <w:szCs w:val="22"/>
          <w:lang w:val="mn-MN"/>
        </w:rPr>
        <w:t xml:space="preserve"> дэх</w:t>
      </w:r>
      <w:r w:rsidRPr="00F40206">
        <w:rPr>
          <w:rFonts w:ascii="Arial" w:hAnsi="Arial" w:cs="Arial"/>
          <w:sz w:val="22"/>
          <w:szCs w:val="22"/>
          <w:lang w:val="mn-MN"/>
        </w:rPr>
        <w:t xml:space="preserve"> заалтуудыг бодит байдалд хэрэгжүүлэх бололцоогүй бол хийн </w:t>
      </w:r>
      <w:r w:rsidR="00FE41DB" w:rsidRPr="00F40206">
        <w:rPr>
          <w:rFonts w:ascii="Arial" w:hAnsi="Arial" w:cs="Arial"/>
          <w:sz w:val="22"/>
          <w:szCs w:val="22"/>
          <w:lang w:val="mn-MN"/>
        </w:rPr>
        <w:t>баллонуудын</w:t>
      </w:r>
      <w:r w:rsidRPr="00F40206">
        <w:rPr>
          <w:rFonts w:ascii="Arial" w:hAnsi="Arial" w:cs="Arial"/>
          <w:sz w:val="22"/>
          <w:szCs w:val="22"/>
          <w:lang w:val="mn-MN"/>
        </w:rPr>
        <w:t xml:space="preserve"> орлуулах ба</w:t>
      </w:r>
      <w:r w:rsidR="00217F60" w:rsidRPr="00F40206">
        <w:rPr>
          <w:rFonts w:ascii="Arial" w:hAnsi="Arial" w:cs="Arial"/>
          <w:sz w:val="22"/>
          <w:szCs w:val="22"/>
          <w:lang w:val="mn-MN"/>
        </w:rPr>
        <w:t xml:space="preserve">йгууламж </w:t>
      </w:r>
      <w:r w:rsidRPr="00F40206">
        <w:rPr>
          <w:rFonts w:ascii="Arial" w:hAnsi="Arial" w:cs="Arial"/>
          <w:sz w:val="22"/>
          <w:szCs w:val="22"/>
          <w:lang w:val="mn-MN"/>
        </w:rPr>
        <w:t xml:space="preserve"> нь эрх бүхий байгууллагаар зөвшөөрөгдсөн байх шаардлагатай.    </w:t>
      </w:r>
    </w:p>
    <w:p w14:paraId="12B04C88" w14:textId="77777777" w:rsidR="006A4CFE" w:rsidRPr="00F40206" w:rsidRDefault="006A4CFE" w:rsidP="002A6249">
      <w:pPr>
        <w:jc w:val="both"/>
        <w:rPr>
          <w:rFonts w:ascii="Arial" w:hAnsi="Arial" w:cs="Arial"/>
          <w:b/>
          <w:sz w:val="22"/>
          <w:szCs w:val="22"/>
          <w:lang w:val="mn-MN"/>
        </w:rPr>
      </w:pPr>
      <w:r w:rsidRPr="00F40206">
        <w:rPr>
          <w:rFonts w:ascii="Arial" w:hAnsi="Arial" w:cs="Arial"/>
          <w:b/>
          <w:sz w:val="22"/>
          <w:szCs w:val="22"/>
          <w:lang w:val="mn-MN"/>
        </w:rPr>
        <w:t>8.5</w:t>
      </w:r>
      <w:r w:rsidR="00FE41DB" w:rsidRPr="00F40206">
        <w:rPr>
          <w:rFonts w:ascii="Arial" w:hAnsi="Arial" w:cs="Arial"/>
          <w:b/>
          <w:sz w:val="22"/>
          <w:szCs w:val="22"/>
          <w:lang w:val="mn-MN"/>
        </w:rPr>
        <w:t>.</w:t>
      </w:r>
      <w:r w:rsidRPr="00F40206">
        <w:rPr>
          <w:rFonts w:ascii="Arial" w:hAnsi="Arial" w:cs="Arial"/>
          <w:b/>
          <w:sz w:val="22"/>
          <w:szCs w:val="22"/>
          <w:lang w:val="mn-MN"/>
        </w:rPr>
        <w:t xml:space="preserve"> Галын аюулаас хамгаалах</w:t>
      </w:r>
      <w:r w:rsidR="00FE41DB" w:rsidRPr="00F40206">
        <w:rPr>
          <w:rFonts w:ascii="Arial" w:hAnsi="Arial" w:cs="Arial"/>
          <w:b/>
          <w:sz w:val="22"/>
          <w:szCs w:val="22"/>
          <w:lang w:val="mn-MN"/>
        </w:rPr>
        <w:t>.</w:t>
      </w:r>
    </w:p>
    <w:p w14:paraId="1074CBEF" w14:textId="77777777" w:rsidR="006A4CFE" w:rsidRPr="00F40206" w:rsidRDefault="006A4CFE" w:rsidP="002A6249">
      <w:pPr>
        <w:jc w:val="both"/>
        <w:rPr>
          <w:rFonts w:ascii="Arial" w:hAnsi="Arial" w:cs="Arial"/>
          <w:sz w:val="22"/>
          <w:szCs w:val="22"/>
          <w:lang w:val="mn-MN"/>
        </w:rPr>
      </w:pPr>
      <w:r w:rsidRPr="00F40206">
        <w:rPr>
          <w:rFonts w:ascii="Arial" w:hAnsi="Arial" w:cs="Arial"/>
          <w:sz w:val="22"/>
          <w:szCs w:val="22"/>
          <w:lang w:val="mn-MN"/>
        </w:rPr>
        <w:t>8</w:t>
      </w:r>
      <w:r w:rsidR="0046249B" w:rsidRPr="00F40206">
        <w:rPr>
          <w:rFonts w:ascii="Arial" w:hAnsi="Arial" w:cs="Arial"/>
          <w:sz w:val="22"/>
          <w:szCs w:val="22"/>
          <w:lang w:val="mn-MN"/>
        </w:rPr>
        <w:t>.5.1</w:t>
      </w:r>
      <w:r w:rsidR="00FE41DB" w:rsidRPr="00F40206">
        <w:rPr>
          <w:rFonts w:ascii="Arial" w:hAnsi="Arial" w:cs="Arial"/>
          <w:sz w:val="22"/>
          <w:szCs w:val="22"/>
          <w:lang w:val="mn-MN"/>
        </w:rPr>
        <w:t>.</w:t>
      </w:r>
      <w:r w:rsidR="0046249B" w:rsidRPr="00F40206">
        <w:rPr>
          <w:rFonts w:ascii="Arial" w:hAnsi="Arial" w:cs="Arial"/>
          <w:sz w:val="22"/>
          <w:szCs w:val="22"/>
          <w:lang w:val="mn-MN"/>
        </w:rPr>
        <w:t xml:space="preserve"> Хадгалж байгаа нийт пропан хийн</w:t>
      </w:r>
      <w:r w:rsidRPr="00F40206">
        <w:rPr>
          <w:rFonts w:ascii="Arial" w:hAnsi="Arial" w:cs="Arial"/>
          <w:sz w:val="22"/>
          <w:szCs w:val="22"/>
          <w:lang w:val="mn-MN"/>
        </w:rPr>
        <w:t xml:space="preserve"> хэмжээ нь 327 кг-аас хэтэрсэн хадгалах байршлууд нь хамгийн багадаа 9.2 кг Б: В ангилалтай хуура</w:t>
      </w:r>
      <w:r w:rsidR="00FE41DB" w:rsidRPr="00F40206">
        <w:rPr>
          <w:rFonts w:ascii="Arial" w:hAnsi="Arial" w:cs="Arial"/>
          <w:sz w:val="22"/>
          <w:szCs w:val="22"/>
          <w:lang w:val="mn-MN"/>
        </w:rPr>
        <w:t xml:space="preserve">й химийн бодисын хүчин чадалтай, </w:t>
      </w:r>
      <w:r w:rsidRPr="00F40206">
        <w:rPr>
          <w:rFonts w:ascii="Arial" w:hAnsi="Arial" w:cs="Arial"/>
          <w:sz w:val="22"/>
          <w:szCs w:val="22"/>
          <w:lang w:val="mn-MN"/>
        </w:rPr>
        <w:t xml:space="preserve">нэг зөвшөөрөгдсөн </w:t>
      </w:r>
      <w:r w:rsidR="0046249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гал унтраах </w:t>
      </w:r>
      <w:r w:rsidR="00434C71" w:rsidRPr="00F40206">
        <w:rPr>
          <w:rFonts w:ascii="Arial" w:hAnsi="Arial" w:cs="Arial"/>
          <w:sz w:val="22"/>
          <w:szCs w:val="22"/>
          <w:lang w:val="mn-MN"/>
        </w:rPr>
        <w:t>х</w:t>
      </w:r>
      <w:r w:rsidR="00FE41DB" w:rsidRPr="00F40206">
        <w:rPr>
          <w:rFonts w:ascii="Arial" w:hAnsi="Arial" w:cs="Arial"/>
          <w:sz w:val="22"/>
          <w:szCs w:val="22"/>
          <w:lang w:val="mn-MN"/>
        </w:rPr>
        <w:t>эрэгс</w:t>
      </w:r>
      <w:r w:rsidR="00434C71" w:rsidRPr="00F40206">
        <w:rPr>
          <w:rFonts w:ascii="Arial" w:hAnsi="Arial" w:cs="Arial"/>
          <w:sz w:val="22"/>
          <w:szCs w:val="22"/>
          <w:lang w:val="mn-MN"/>
        </w:rPr>
        <w:t>лээр</w:t>
      </w:r>
      <w:r w:rsidRPr="00F40206">
        <w:rPr>
          <w:rFonts w:ascii="Arial" w:hAnsi="Arial" w:cs="Arial"/>
          <w:sz w:val="22"/>
          <w:szCs w:val="22"/>
          <w:lang w:val="mn-MN"/>
        </w:rPr>
        <w:t xml:space="preserve"> хангагдсан байх шаардлагатай.</w:t>
      </w:r>
    </w:p>
    <w:p w14:paraId="6BC05116" w14:textId="77777777" w:rsidR="001A132C" w:rsidRPr="00F40206" w:rsidRDefault="006A4CFE" w:rsidP="002A6249">
      <w:pPr>
        <w:jc w:val="both"/>
        <w:rPr>
          <w:rFonts w:ascii="Arial" w:hAnsi="Arial" w:cs="Arial"/>
          <w:sz w:val="22"/>
          <w:szCs w:val="22"/>
          <w:lang w:val="mn-MN"/>
        </w:rPr>
      </w:pPr>
      <w:r w:rsidRPr="00F40206">
        <w:rPr>
          <w:rFonts w:ascii="Arial" w:hAnsi="Arial" w:cs="Arial"/>
          <w:sz w:val="22"/>
          <w:szCs w:val="22"/>
          <w:lang w:val="mn-MN"/>
        </w:rPr>
        <w:t>8.5.2</w:t>
      </w:r>
      <w:r w:rsidR="00FE41DB" w:rsidRPr="00F40206">
        <w:rPr>
          <w:rFonts w:ascii="Arial" w:hAnsi="Arial" w:cs="Arial"/>
          <w:sz w:val="22"/>
          <w:szCs w:val="22"/>
          <w:lang w:val="mn-MN"/>
        </w:rPr>
        <w:t>.</w:t>
      </w:r>
      <w:r w:rsidRPr="00F40206">
        <w:rPr>
          <w:rFonts w:ascii="Arial" w:hAnsi="Arial" w:cs="Arial"/>
          <w:sz w:val="22"/>
          <w:szCs w:val="22"/>
          <w:lang w:val="mn-MN"/>
        </w:rPr>
        <w:t xml:space="preserve"> Шаардагдах гал унтраах </w:t>
      </w:r>
      <w:r w:rsidR="00E8008C"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нь хийн </w:t>
      </w:r>
      <w:r w:rsidR="00E8008C" w:rsidRPr="00F40206">
        <w:rPr>
          <w:rFonts w:ascii="Arial" w:hAnsi="Arial" w:cs="Arial"/>
          <w:sz w:val="22"/>
          <w:szCs w:val="22"/>
          <w:lang w:val="mn-MN"/>
        </w:rPr>
        <w:t>баллон</w:t>
      </w:r>
      <w:r w:rsidRPr="00F40206">
        <w:rPr>
          <w:rFonts w:ascii="Arial" w:hAnsi="Arial" w:cs="Arial"/>
          <w:sz w:val="22"/>
          <w:szCs w:val="22"/>
          <w:lang w:val="mn-MN"/>
        </w:rPr>
        <w:t xml:space="preserve"> хадгалах газраас 15 м-ээс холгүй зайд байрлана. </w:t>
      </w:r>
      <w:r w:rsidR="001A132C" w:rsidRPr="00F40206">
        <w:rPr>
          <w:rFonts w:ascii="Arial" w:hAnsi="Arial" w:cs="Arial"/>
          <w:sz w:val="22"/>
          <w:szCs w:val="22"/>
          <w:lang w:val="mn-MN"/>
        </w:rPr>
        <w:t xml:space="preserve">Гал унтраах </w:t>
      </w:r>
      <w:r w:rsidR="00E8008C"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1A132C" w:rsidRPr="00F40206">
        <w:rPr>
          <w:rFonts w:ascii="Arial" w:hAnsi="Arial" w:cs="Arial"/>
          <w:sz w:val="22"/>
          <w:szCs w:val="22"/>
          <w:lang w:val="mn-MN"/>
        </w:rPr>
        <w:t xml:space="preserve"> нь нэгээс олон үсэгнүүд бүхий ангилалд хамаарч байвал тэдгээрийг үсэг тус бүрийн ангиллын шаардлагуудыг хангаж байгаа гэж тооцно.</w:t>
      </w:r>
    </w:p>
    <w:p w14:paraId="4BF39AD9" w14:textId="77777777" w:rsidR="001A3349" w:rsidRPr="00F40206" w:rsidRDefault="001A3349" w:rsidP="002A6249">
      <w:pPr>
        <w:jc w:val="both"/>
        <w:rPr>
          <w:rFonts w:ascii="Arial" w:hAnsi="Arial" w:cs="Arial"/>
          <w:sz w:val="22"/>
          <w:szCs w:val="22"/>
          <w:lang w:val="mn-MN"/>
        </w:rPr>
      </w:pPr>
      <w:r w:rsidRPr="00F40206">
        <w:rPr>
          <w:rFonts w:ascii="Arial" w:hAnsi="Arial" w:cs="Arial"/>
          <w:sz w:val="22"/>
          <w:szCs w:val="22"/>
          <w:lang w:val="mn-MN"/>
        </w:rPr>
        <w:t xml:space="preserve">8.6. Дахин худалдаалахаар хадгалж буй хийн баллонуудад энэхүү дүрэмд заасан цахилгаан бүсийн ангиллын шаардлагууд үл хамаарна. </w:t>
      </w:r>
    </w:p>
    <w:p w14:paraId="5B88595D" w14:textId="77777777" w:rsidR="001A132C" w:rsidRPr="00F40206" w:rsidRDefault="001762DF" w:rsidP="002A6249">
      <w:pPr>
        <w:rPr>
          <w:rFonts w:ascii="Arial" w:hAnsi="Arial" w:cs="Arial"/>
          <w:b/>
          <w:sz w:val="22"/>
          <w:szCs w:val="22"/>
          <w:lang w:val="mn-MN"/>
        </w:rPr>
      </w:pPr>
      <w:r w:rsidRPr="00F40206">
        <w:rPr>
          <w:rFonts w:ascii="Arial" w:hAnsi="Arial" w:cs="Arial"/>
          <w:b/>
          <w:sz w:val="22"/>
          <w:szCs w:val="22"/>
          <w:lang w:val="mn-MN"/>
        </w:rPr>
        <w:t xml:space="preserve">БҮЛЭГ 9. </w:t>
      </w:r>
      <w:r w:rsidR="00F56CD6" w:rsidRPr="00F40206">
        <w:rPr>
          <w:rFonts w:ascii="Arial" w:hAnsi="Arial" w:cs="Arial"/>
          <w:b/>
          <w:sz w:val="22"/>
          <w:szCs w:val="22"/>
          <w:lang w:val="mn-MN"/>
        </w:rPr>
        <w:t>ШН</w:t>
      </w:r>
      <w:r w:rsidR="00F23B98" w:rsidRPr="00F40206">
        <w:rPr>
          <w:rFonts w:ascii="Arial" w:hAnsi="Arial" w:cs="Arial"/>
          <w:b/>
          <w:sz w:val="22"/>
          <w:szCs w:val="22"/>
          <w:lang w:val="mn-MN"/>
        </w:rPr>
        <w:t>ХИЙ</w:t>
      </w:r>
      <w:r w:rsidRPr="00F40206">
        <w:rPr>
          <w:rFonts w:ascii="Arial" w:hAnsi="Arial" w:cs="Arial"/>
          <w:b/>
          <w:sz w:val="22"/>
          <w:szCs w:val="22"/>
          <w:lang w:val="mn-MN"/>
        </w:rPr>
        <w:t xml:space="preserve">Г АВТО </w:t>
      </w:r>
      <w:r w:rsidR="00CF690A" w:rsidRPr="00F40206">
        <w:rPr>
          <w:rFonts w:ascii="Arial" w:hAnsi="Arial" w:cs="Arial"/>
          <w:b/>
          <w:sz w:val="22"/>
          <w:szCs w:val="22"/>
          <w:lang w:val="mn-MN"/>
        </w:rPr>
        <w:t xml:space="preserve">ТЭЭВРИЙН ХЭРЭГСЛЭЭР </w:t>
      </w:r>
      <w:r w:rsidR="0046249B" w:rsidRPr="00F40206">
        <w:rPr>
          <w:rFonts w:ascii="Arial" w:hAnsi="Arial" w:cs="Arial"/>
          <w:b/>
          <w:sz w:val="22"/>
          <w:szCs w:val="22"/>
          <w:lang w:val="mn-MN"/>
        </w:rPr>
        <w:t>ТЭЭВЭРЛЭХ</w:t>
      </w:r>
      <w:r w:rsidR="00E8008C" w:rsidRPr="00F40206">
        <w:rPr>
          <w:rFonts w:ascii="Arial" w:hAnsi="Arial" w:cs="Arial"/>
          <w:b/>
          <w:sz w:val="22"/>
          <w:szCs w:val="22"/>
          <w:lang w:val="mn-MN"/>
        </w:rPr>
        <w:t>.</w:t>
      </w:r>
    </w:p>
    <w:p w14:paraId="18D91928" w14:textId="77777777" w:rsidR="001A132C" w:rsidRPr="00F40206" w:rsidRDefault="001A132C" w:rsidP="002A6249">
      <w:pPr>
        <w:jc w:val="both"/>
        <w:rPr>
          <w:rFonts w:ascii="Arial" w:hAnsi="Arial" w:cs="Arial"/>
          <w:b/>
          <w:sz w:val="22"/>
          <w:szCs w:val="22"/>
          <w:lang w:val="mn-MN"/>
        </w:rPr>
      </w:pPr>
      <w:r w:rsidRPr="00F40206">
        <w:rPr>
          <w:rFonts w:ascii="Arial" w:hAnsi="Arial" w:cs="Arial"/>
          <w:b/>
          <w:sz w:val="22"/>
          <w:szCs w:val="22"/>
          <w:lang w:val="mn-MN"/>
        </w:rPr>
        <w:lastRenderedPageBreak/>
        <w:t>9.1</w:t>
      </w:r>
      <w:r w:rsidR="00F56CD6" w:rsidRPr="00F40206">
        <w:rPr>
          <w:rFonts w:ascii="Arial" w:hAnsi="Arial" w:cs="Arial"/>
          <w:b/>
          <w:sz w:val="22"/>
          <w:szCs w:val="22"/>
          <w:lang w:val="mn-MN"/>
        </w:rPr>
        <w:t>.</w:t>
      </w:r>
      <w:r w:rsidRPr="00F40206">
        <w:rPr>
          <w:rFonts w:ascii="Arial" w:hAnsi="Arial" w:cs="Arial"/>
          <w:b/>
          <w:sz w:val="22"/>
          <w:szCs w:val="22"/>
          <w:lang w:val="mn-MN"/>
        </w:rPr>
        <w:t xml:space="preserve"> </w:t>
      </w:r>
      <w:r w:rsidR="00361446" w:rsidRPr="00F40206">
        <w:rPr>
          <w:rFonts w:ascii="Arial" w:hAnsi="Arial" w:cs="Arial"/>
          <w:b/>
          <w:sz w:val="22"/>
          <w:szCs w:val="22"/>
          <w:lang w:val="mn-MN"/>
        </w:rPr>
        <w:t>Хамрах хүрээ</w:t>
      </w:r>
      <w:r w:rsidR="00F56CD6" w:rsidRPr="00F40206">
        <w:rPr>
          <w:rFonts w:ascii="Arial" w:hAnsi="Arial" w:cs="Arial"/>
          <w:b/>
          <w:sz w:val="22"/>
          <w:szCs w:val="22"/>
          <w:lang w:val="mn-MN"/>
        </w:rPr>
        <w:t>.</w:t>
      </w:r>
    </w:p>
    <w:p w14:paraId="5BA6DB3C" w14:textId="77777777" w:rsidR="006A4CFE" w:rsidRPr="00F40206" w:rsidRDefault="001A132C" w:rsidP="002A6249">
      <w:pPr>
        <w:jc w:val="both"/>
        <w:rPr>
          <w:rFonts w:ascii="Arial" w:hAnsi="Arial" w:cs="Arial"/>
          <w:sz w:val="22"/>
          <w:szCs w:val="22"/>
          <w:lang w:val="mn-MN"/>
        </w:rPr>
      </w:pPr>
      <w:r w:rsidRPr="00F40206">
        <w:rPr>
          <w:rFonts w:ascii="Arial" w:hAnsi="Arial" w:cs="Arial"/>
          <w:sz w:val="22"/>
          <w:szCs w:val="22"/>
          <w:lang w:val="mn-MN"/>
        </w:rPr>
        <w:t xml:space="preserve">9.1.1 Энэхүү бүлэг нь </w:t>
      </w:r>
      <w:r w:rsidR="00F56CD6"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г тээвэрлэхэд ашиглагддаг</w:t>
      </w:r>
      <w:r w:rsidR="00F56CD6" w:rsidRPr="00F40206">
        <w:rPr>
          <w:rFonts w:ascii="Arial" w:hAnsi="Arial" w:cs="Arial"/>
          <w:sz w:val="22"/>
          <w:szCs w:val="22"/>
          <w:lang w:val="mn-MN"/>
        </w:rPr>
        <w:t xml:space="preserve"> </w:t>
      </w:r>
      <w:r w:rsidR="00EC243B" w:rsidRPr="00F40206">
        <w:rPr>
          <w:rFonts w:ascii="Arial" w:hAnsi="Arial" w:cs="Arial"/>
          <w:sz w:val="22"/>
          <w:szCs w:val="22"/>
          <w:lang w:val="mn-MN"/>
        </w:rPr>
        <w:t xml:space="preserve">дараах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дагалдах </w:t>
      </w:r>
      <w:r w:rsidR="00686755" w:rsidRPr="00F40206">
        <w:rPr>
          <w:rFonts w:ascii="Arial" w:hAnsi="Arial" w:cs="Arial"/>
          <w:sz w:val="22"/>
          <w:szCs w:val="22"/>
          <w:lang w:val="mn-MN"/>
        </w:rPr>
        <w:t>хэрэ</w:t>
      </w:r>
      <w:r w:rsidR="00F56CD6" w:rsidRPr="00F40206">
        <w:rPr>
          <w:rFonts w:ascii="Arial" w:hAnsi="Arial" w:cs="Arial"/>
          <w:sz w:val="22"/>
          <w:szCs w:val="22"/>
          <w:lang w:val="mn-MN"/>
        </w:rPr>
        <w:t>гс</w:t>
      </w:r>
      <w:r w:rsidR="00686755" w:rsidRPr="00F40206">
        <w:rPr>
          <w:rFonts w:ascii="Arial" w:hAnsi="Arial" w:cs="Arial"/>
          <w:sz w:val="22"/>
          <w:szCs w:val="22"/>
          <w:lang w:val="mn-MN"/>
        </w:rPr>
        <w:t>лүүд</w:t>
      </w:r>
      <w:r w:rsidRPr="00F40206">
        <w:rPr>
          <w:rFonts w:ascii="Arial" w:hAnsi="Arial" w:cs="Arial"/>
          <w:sz w:val="22"/>
          <w:szCs w:val="22"/>
          <w:lang w:val="mn-MN"/>
        </w:rPr>
        <w:t xml:space="preserve">, дамжуулах хоолойнууд, хавхлагууд, тоног төхөөрөмжүүд болон авто </w:t>
      </w:r>
      <w:r w:rsidR="00002B69" w:rsidRPr="00F40206">
        <w:rPr>
          <w:rFonts w:ascii="Arial" w:hAnsi="Arial" w:cs="Arial"/>
          <w:sz w:val="22"/>
          <w:szCs w:val="22"/>
          <w:lang w:val="mn-MN"/>
        </w:rPr>
        <w:t xml:space="preserve">тээврийн хэрэгслүүдэд </w:t>
      </w:r>
      <w:r w:rsidR="00F56CD6" w:rsidRPr="00F40206">
        <w:rPr>
          <w:rFonts w:ascii="Arial" w:hAnsi="Arial" w:cs="Arial"/>
          <w:sz w:val="22"/>
          <w:szCs w:val="22"/>
          <w:lang w:val="mn-MN"/>
        </w:rPr>
        <w:t>хамаарна.</w:t>
      </w:r>
      <w:r w:rsidR="00AC77C1" w:rsidRPr="00F40206">
        <w:rPr>
          <w:rFonts w:ascii="Arial" w:hAnsi="Arial" w:cs="Arial"/>
          <w:sz w:val="22"/>
          <w:szCs w:val="22"/>
          <w:lang w:val="mn-MN"/>
        </w:rPr>
        <w:t xml:space="preserve"> </w:t>
      </w:r>
      <w:r w:rsidR="00F56CD6" w:rsidRPr="00F40206">
        <w:rPr>
          <w:rFonts w:ascii="Arial" w:hAnsi="Arial" w:cs="Arial"/>
          <w:sz w:val="22"/>
          <w:szCs w:val="22"/>
          <w:lang w:val="mn-MN"/>
        </w:rPr>
        <w:t>Үүнд:</w:t>
      </w:r>
    </w:p>
    <w:p w14:paraId="2B35867B" w14:textId="77777777" w:rsidR="008B6DA7" w:rsidRPr="00F40206" w:rsidRDefault="00AC77C1" w:rsidP="002A6249">
      <w:pPr>
        <w:jc w:val="both"/>
        <w:rPr>
          <w:rFonts w:ascii="Arial" w:hAnsi="Arial" w:cs="Arial"/>
          <w:sz w:val="22"/>
          <w:szCs w:val="22"/>
          <w:lang w:val="mn-MN"/>
        </w:rPr>
      </w:pPr>
      <w:r w:rsidRPr="00F40206">
        <w:rPr>
          <w:rFonts w:ascii="Arial" w:hAnsi="Arial" w:cs="Arial"/>
          <w:sz w:val="22"/>
          <w:szCs w:val="22"/>
          <w:lang w:val="mn-MN"/>
        </w:rPr>
        <w:tab/>
      </w:r>
      <w:r w:rsidR="001A132C" w:rsidRPr="00F40206">
        <w:rPr>
          <w:rFonts w:ascii="Arial" w:hAnsi="Arial" w:cs="Arial"/>
          <w:sz w:val="22"/>
          <w:szCs w:val="22"/>
          <w:lang w:val="mn-MN"/>
        </w:rPr>
        <w:t xml:space="preserve">(1) </w:t>
      </w:r>
      <w:r w:rsidR="00F56CD6" w:rsidRPr="00F40206">
        <w:rPr>
          <w:rFonts w:ascii="Arial" w:hAnsi="Arial" w:cs="Arial"/>
          <w:sz w:val="22"/>
          <w:szCs w:val="22"/>
          <w:lang w:val="mn-MN"/>
        </w:rPr>
        <w:t xml:space="preserve"> </w:t>
      </w:r>
      <w:r w:rsidR="001A132C" w:rsidRPr="00F40206">
        <w:rPr>
          <w:rFonts w:ascii="Arial" w:hAnsi="Arial" w:cs="Arial"/>
          <w:sz w:val="22"/>
          <w:szCs w:val="22"/>
          <w:lang w:val="mn-MN"/>
        </w:rPr>
        <w:t xml:space="preserve">Хийн </w:t>
      </w:r>
      <w:r w:rsidR="00F56CD6" w:rsidRPr="00F40206">
        <w:rPr>
          <w:rFonts w:ascii="Arial" w:hAnsi="Arial" w:cs="Arial"/>
          <w:sz w:val="22"/>
          <w:szCs w:val="22"/>
          <w:lang w:val="mn-MN"/>
        </w:rPr>
        <w:t>баллонуудын</w:t>
      </w:r>
      <w:r w:rsidR="001A132C" w:rsidRPr="00F40206">
        <w:rPr>
          <w:rFonts w:ascii="Arial" w:hAnsi="Arial" w:cs="Arial"/>
          <w:sz w:val="22"/>
          <w:szCs w:val="22"/>
          <w:lang w:val="mn-MN"/>
        </w:rPr>
        <w:t xml:space="preserve"> тээвэрлэлт</w:t>
      </w:r>
      <w:r w:rsidR="00F56CD6" w:rsidRPr="00F40206">
        <w:rPr>
          <w:rFonts w:ascii="Arial" w:hAnsi="Arial" w:cs="Arial"/>
          <w:sz w:val="22"/>
          <w:szCs w:val="22"/>
          <w:lang w:val="mn-MN"/>
        </w:rPr>
        <w:t>.</w:t>
      </w:r>
    </w:p>
    <w:p w14:paraId="3F74F5EC" w14:textId="77777777" w:rsidR="008B6DA7" w:rsidRPr="00F40206" w:rsidRDefault="00AC77C1" w:rsidP="002A6249">
      <w:pPr>
        <w:jc w:val="both"/>
        <w:rPr>
          <w:rFonts w:ascii="Arial" w:hAnsi="Arial" w:cs="Arial"/>
          <w:sz w:val="22"/>
          <w:szCs w:val="22"/>
          <w:lang w:val="mn-MN"/>
        </w:rPr>
      </w:pPr>
      <w:r w:rsidRPr="00F40206">
        <w:rPr>
          <w:rFonts w:ascii="Arial" w:hAnsi="Arial" w:cs="Arial"/>
          <w:sz w:val="22"/>
          <w:szCs w:val="22"/>
          <w:lang w:val="mn-MN"/>
        </w:rPr>
        <w:tab/>
      </w:r>
      <w:r w:rsidR="001A132C" w:rsidRPr="00F40206">
        <w:rPr>
          <w:rFonts w:ascii="Arial" w:hAnsi="Arial" w:cs="Arial"/>
          <w:sz w:val="22"/>
          <w:szCs w:val="22"/>
          <w:lang w:val="mn-MN"/>
        </w:rPr>
        <w:t xml:space="preserve">(2) </w:t>
      </w:r>
      <w:r w:rsidR="00F20206" w:rsidRPr="00F40206">
        <w:rPr>
          <w:rFonts w:ascii="Arial" w:hAnsi="Arial" w:cs="Arial"/>
          <w:sz w:val="22"/>
          <w:szCs w:val="22"/>
          <w:lang w:val="mn-MN"/>
        </w:rPr>
        <w:t xml:space="preserve">Автоцистернээр </w:t>
      </w:r>
      <w:r w:rsidR="00D15393" w:rsidRPr="00F40206">
        <w:rPr>
          <w:rFonts w:ascii="Arial" w:hAnsi="Arial" w:cs="Arial"/>
          <w:sz w:val="22"/>
          <w:szCs w:val="22"/>
          <w:lang w:val="mn-MN"/>
        </w:rPr>
        <w:t>тээвэрлэх</w:t>
      </w:r>
      <w:r w:rsidR="001A132C" w:rsidRPr="00F40206">
        <w:rPr>
          <w:rFonts w:ascii="Arial" w:hAnsi="Arial" w:cs="Arial"/>
          <w:sz w:val="22"/>
          <w:szCs w:val="22"/>
          <w:lang w:val="mn-MN"/>
        </w:rPr>
        <w:t xml:space="preserve">, </w:t>
      </w:r>
      <w:r w:rsidR="00EC243B" w:rsidRPr="00F40206">
        <w:rPr>
          <w:rFonts w:ascii="Arial" w:hAnsi="Arial" w:cs="Arial"/>
          <w:sz w:val="22"/>
          <w:szCs w:val="22"/>
          <w:lang w:val="mn-MN"/>
        </w:rPr>
        <w:t xml:space="preserve">тээврийн </w:t>
      </w:r>
      <w:r w:rsidR="00F56CD6" w:rsidRPr="00F40206">
        <w:rPr>
          <w:rFonts w:ascii="Arial" w:hAnsi="Arial" w:cs="Arial"/>
          <w:sz w:val="22"/>
          <w:szCs w:val="22"/>
          <w:lang w:val="mn-MN"/>
        </w:rPr>
        <w:t>хэрэгс</w:t>
      </w:r>
      <w:r w:rsidR="008A4CCB" w:rsidRPr="00F40206">
        <w:rPr>
          <w:rFonts w:ascii="Arial" w:hAnsi="Arial" w:cs="Arial"/>
          <w:sz w:val="22"/>
          <w:szCs w:val="22"/>
          <w:lang w:val="mn-MN"/>
        </w:rPr>
        <w:t>эл</w:t>
      </w:r>
      <w:r w:rsidR="00EC243B" w:rsidRPr="00F40206">
        <w:rPr>
          <w:rFonts w:ascii="Arial" w:hAnsi="Arial" w:cs="Arial"/>
          <w:sz w:val="22"/>
          <w:szCs w:val="22"/>
          <w:lang w:val="mn-MN"/>
        </w:rPr>
        <w:t xml:space="preserve"> нь </w:t>
      </w:r>
      <w:r w:rsidR="001A132C" w:rsidRPr="00F40206">
        <w:rPr>
          <w:rFonts w:ascii="Arial" w:hAnsi="Arial" w:cs="Arial"/>
          <w:sz w:val="22"/>
          <w:szCs w:val="22"/>
          <w:lang w:val="mn-MN"/>
        </w:rPr>
        <w:t xml:space="preserve">цистернийг ердийн ачааны машин дээр эсвэл чиргүүлийн арал дээр суурилуулсан цистерн </w:t>
      </w:r>
      <w:r w:rsidR="00F20206" w:rsidRPr="00F40206">
        <w:rPr>
          <w:rFonts w:ascii="Arial" w:hAnsi="Arial" w:cs="Arial"/>
          <w:sz w:val="22"/>
          <w:szCs w:val="22"/>
          <w:lang w:val="mn-MN"/>
        </w:rPr>
        <w:t xml:space="preserve">торх </w:t>
      </w:r>
      <w:r w:rsidR="001A132C" w:rsidRPr="00F40206">
        <w:rPr>
          <w:rFonts w:ascii="Arial" w:hAnsi="Arial" w:cs="Arial"/>
          <w:sz w:val="22"/>
          <w:szCs w:val="22"/>
          <w:lang w:val="mn-MN"/>
        </w:rPr>
        <w:t xml:space="preserve">нь тухайн тээврийн хэрэгслийн арал их биеийн нэгэн бүрэлдэхүүн хэсэг байдлаар </w:t>
      </w:r>
      <w:r w:rsidR="00EC243B" w:rsidRPr="00F40206">
        <w:rPr>
          <w:rFonts w:ascii="Arial" w:hAnsi="Arial" w:cs="Arial"/>
          <w:sz w:val="22"/>
          <w:szCs w:val="22"/>
          <w:lang w:val="mn-MN"/>
        </w:rPr>
        <w:t xml:space="preserve">хийгдсэн </w:t>
      </w:r>
      <w:r w:rsidR="001A132C" w:rsidRPr="00F40206">
        <w:rPr>
          <w:rFonts w:ascii="Arial" w:hAnsi="Arial" w:cs="Arial"/>
          <w:sz w:val="22"/>
          <w:szCs w:val="22"/>
          <w:lang w:val="mn-MN"/>
        </w:rPr>
        <w:t xml:space="preserve">зориулалтын </w:t>
      </w:r>
      <w:r w:rsidR="00F20206" w:rsidRPr="00F40206">
        <w:rPr>
          <w:rFonts w:ascii="Arial" w:hAnsi="Arial" w:cs="Arial"/>
          <w:sz w:val="22"/>
          <w:szCs w:val="22"/>
          <w:lang w:val="mn-MN"/>
        </w:rPr>
        <w:t>авто</w:t>
      </w:r>
      <w:r w:rsidR="001A132C" w:rsidRPr="00F40206">
        <w:rPr>
          <w:rFonts w:ascii="Arial" w:hAnsi="Arial" w:cs="Arial"/>
          <w:sz w:val="22"/>
          <w:szCs w:val="22"/>
          <w:lang w:val="mn-MN"/>
        </w:rPr>
        <w:t xml:space="preserve">цистерн машин </w:t>
      </w:r>
      <w:r w:rsidR="00EC243B" w:rsidRPr="00F40206">
        <w:rPr>
          <w:rFonts w:ascii="Arial" w:hAnsi="Arial" w:cs="Arial"/>
          <w:sz w:val="22"/>
          <w:szCs w:val="22"/>
          <w:lang w:val="mn-MN"/>
        </w:rPr>
        <w:t>байж болно.</w:t>
      </w:r>
    </w:p>
    <w:p w14:paraId="050B4564" w14:textId="77777777" w:rsidR="001A132C" w:rsidRPr="00F40206" w:rsidRDefault="00AC77C1" w:rsidP="002A6249">
      <w:pPr>
        <w:jc w:val="both"/>
        <w:rPr>
          <w:rFonts w:ascii="Arial" w:hAnsi="Arial" w:cs="Arial"/>
          <w:sz w:val="22"/>
          <w:szCs w:val="22"/>
          <w:lang w:val="mn-MN"/>
        </w:rPr>
      </w:pPr>
      <w:r w:rsidRPr="00F40206">
        <w:rPr>
          <w:rFonts w:ascii="Arial" w:hAnsi="Arial" w:cs="Arial"/>
          <w:sz w:val="22"/>
          <w:szCs w:val="22"/>
          <w:lang w:val="mn-MN"/>
        </w:rPr>
        <w:tab/>
      </w:r>
      <w:r w:rsidR="001A132C" w:rsidRPr="00F40206">
        <w:rPr>
          <w:rFonts w:ascii="Arial" w:hAnsi="Arial" w:cs="Arial"/>
          <w:sz w:val="22"/>
          <w:szCs w:val="22"/>
          <w:lang w:val="mn-MN"/>
        </w:rPr>
        <w:t>(</w:t>
      </w:r>
      <w:r w:rsidR="00EC243B" w:rsidRPr="00F40206">
        <w:rPr>
          <w:rFonts w:ascii="Arial" w:hAnsi="Arial" w:cs="Arial"/>
          <w:sz w:val="22"/>
          <w:szCs w:val="22"/>
          <w:lang w:val="mn-MN"/>
        </w:rPr>
        <w:t>3</w:t>
      </w:r>
      <w:r w:rsidR="001A132C" w:rsidRPr="00F40206">
        <w:rPr>
          <w:rFonts w:ascii="Arial" w:hAnsi="Arial" w:cs="Arial"/>
          <w:sz w:val="22"/>
          <w:szCs w:val="22"/>
          <w:lang w:val="mn-MN"/>
        </w:rPr>
        <w:t>)</w:t>
      </w:r>
      <w:r w:rsidR="00F56CD6" w:rsidRPr="00F40206">
        <w:rPr>
          <w:rFonts w:ascii="Arial" w:hAnsi="Arial" w:cs="Arial"/>
          <w:sz w:val="22"/>
          <w:szCs w:val="22"/>
          <w:lang w:val="mn-MN"/>
        </w:rPr>
        <w:t>* ШН</w:t>
      </w:r>
      <w:r w:rsidR="00F23B98" w:rsidRPr="00F40206">
        <w:rPr>
          <w:rFonts w:ascii="Arial" w:hAnsi="Arial" w:cs="Arial"/>
          <w:sz w:val="22"/>
          <w:szCs w:val="22"/>
          <w:lang w:val="mn-MN"/>
        </w:rPr>
        <w:t>Хий</w:t>
      </w:r>
      <w:r w:rsidR="00EC243B" w:rsidRPr="00F40206">
        <w:rPr>
          <w:rFonts w:ascii="Arial" w:hAnsi="Arial" w:cs="Arial"/>
          <w:sz w:val="22"/>
          <w:szCs w:val="22"/>
          <w:lang w:val="mn-MN"/>
        </w:rPr>
        <w:t xml:space="preserve"> шилжүүлэх тоног төхөөрөмж болон дамжуулах хоолойнууд, тоног төхөөрөмжийн хамгаалалт болон </w:t>
      </w:r>
      <w:r w:rsidR="008B6DA7" w:rsidRPr="00F40206">
        <w:rPr>
          <w:rFonts w:ascii="Arial" w:hAnsi="Arial" w:cs="Arial"/>
          <w:sz w:val="22"/>
          <w:szCs w:val="22"/>
          <w:lang w:val="mn-MN"/>
        </w:rPr>
        <w:t>ослын</w:t>
      </w:r>
      <w:r w:rsidR="00EC243B" w:rsidRPr="00F40206">
        <w:rPr>
          <w:rFonts w:ascii="Arial" w:hAnsi="Arial" w:cs="Arial"/>
          <w:sz w:val="22"/>
          <w:szCs w:val="22"/>
          <w:lang w:val="mn-MN"/>
        </w:rPr>
        <w:t xml:space="preserve"> үед </w:t>
      </w:r>
      <w:r w:rsidR="00C35662" w:rsidRPr="00F40206">
        <w:rPr>
          <w:rFonts w:ascii="Arial" w:hAnsi="Arial" w:cs="Arial"/>
          <w:sz w:val="22"/>
          <w:szCs w:val="22"/>
          <w:lang w:val="mn-MN"/>
        </w:rPr>
        <w:t xml:space="preserve">хийн даралтат </w:t>
      </w:r>
      <w:r w:rsidR="008B6DA7" w:rsidRPr="00F40206">
        <w:rPr>
          <w:rFonts w:ascii="Arial" w:hAnsi="Arial" w:cs="Arial"/>
          <w:sz w:val="22"/>
          <w:szCs w:val="22"/>
          <w:lang w:val="mn-MN"/>
        </w:rPr>
        <w:t>сав</w:t>
      </w:r>
      <w:r w:rsidR="00B04738" w:rsidRPr="00F40206">
        <w:rPr>
          <w:rFonts w:ascii="Arial" w:hAnsi="Arial" w:cs="Arial"/>
          <w:sz w:val="22"/>
          <w:szCs w:val="22"/>
          <w:lang w:val="mn-MN"/>
        </w:rPr>
        <w:t>ы</w:t>
      </w:r>
      <w:r w:rsidR="00EC243B" w:rsidRPr="00F40206">
        <w:rPr>
          <w:rFonts w:ascii="Arial" w:hAnsi="Arial" w:cs="Arial"/>
          <w:sz w:val="22"/>
          <w:szCs w:val="22"/>
          <w:lang w:val="mn-MN"/>
        </w:rPr>
        <w:t xml:space="preserve">г хамгаалах дагалдах </w:t>
      </w:r>
      <w:r w:rsidR="00F56CD6"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EC243B" w:rsidRPr="00F40206">
        <w:rPr>
          <w:rFonts w:ascii="Arial" w:hAnsi="Arial" w:cs="Arial"/>
          <w:sz w:val="22"/>
          <w:szCs w:val="22"/>
          <w:lang w:val="mn-MN"/>
        </w:rPr>
        <w:t>.</w:t>
      </w:r>
    </w:p>
    <w:p w14:paraId="1C71BAF6" w14:textId="77777777" w:rsidR="001878FB" w:rsidRPr="00F40206" w:rsidRDefault="00F56CD6" w:rsidP="002A6249">
      <w:pPr>
        <w:jc w:val="both"/>
        <w:rPr>
          <w:rFonts w:ascii="Arial" w:hAnsi="Arial" w:cs="Arial"/>
          <w:sz w:val="22"/>
          <w:szCs w:val="22"/>
          <w:lang w:val="mn-MN"/>
        </w:rPr>
      </w:pPr>
      <w:r w:rsidRPr="00F40206">
        <w:rPr>
          <w:rFonts w:ascii="Arial" w:hAnsi="Arial" w:cs="Arial"/>
          <w:sz w:val="22"/>
          <w:szCs w:val="22"/>
          <w:lang w:val="mn-MN"/>
        </w:rPr>
        <w:t xml:space="preserve">А.9.1.1. (3) </w:t>
      </w:r>
      <w:r w:rsidR="001878FB" w:rsidRPr="00F40206">
        <w:rPr>
          <w:rFonts w:ascii="Arial" w:hAnsi="Arial" w:cs="Arial"/>
          <w:sz w:val="22"/>
          <w:szCs w:val="22"/>
          <w:lang w:val="mn-MN"/>
        </w:rPr>
        <w:t xml:space="preserve">өмнөх хувилбарт </w:t>
      </w:r>
    </w:p>
    <w:p w14:paraId="521E3A98" w14:textId="77777777" w:rsidR="008B6DA7" w:rsidRPr="00F40206" w:rsidRDefault="00EC243B" w:rsidP="002A6249">
      <w:pPr>
        <w:jc w:val="both"/>
        <w:rPr>
          <w:rFonts w:ascii="Arial" w:hAnsi="Arial" w:cs="Arial"/>
          <w:sz w:val="22"/>
          <w:szCs w:val="22"/>
          <w:lang w:val="mn-MN"/>
        </w:rPr>
      </w:pPr>
      <w:r w:rsidRPr="00F40206">
        <w:rPr>
          <w:rFonts w:ascii="Arial" w:hAnsi="Arial" w:cs="Arial"/>
          <w:sz w:val="22"/>
          <w:szCs w:val="22"/>
          <w:lang w:val="mn-MN"/>
        </w:rPr>
        <w:t>9.2.1</w:t>
      </w:r>
      <w:r w:rsidR="00F56CD6" w:rsidRPr="00F40206">
        <w:rPr>
          <w:rFonts w:ascii="Arial" w:hAnsi="Arial" w:cs="Arial"/>
          <w:sz w:val="22"/>
          <w:szCs w:val="22"/>
          <w:lang w:val="mn-MN"/>
        </w:rPr>
        <w:t>.</w:t>
      </w:r>
      <w:r w:rsidRPr="00F40206">
        <w:rPr>
          <w:rFonts w:ascii="Arial" w:hAnsi="Arial" w:cs="Arial"/>
          <w:sz w:val="22"/>
          <w:szCs w:val="22"/>
          <w:lang w:val="mn-MN"/>
        </w:rPr>
        <w:t xml:space="preserve"> Энэхүү бүлэг нь дараах зүйлст ү</w:t>
      </w:r>
      <w:r w:rsidR="008B6DA7" w:rsidRPr="00F40206">
        <w:rPr>
          <w:rFonts w:ascii="Arial" w:hAnsi="Arial" w:cs="Arial"/>
          <w:sz w:val="22"/>
          <w:szCs w:val="22"/>
          <w:lang w:val="mn-MN"/>
        </w:rPr>
        <w:t>л</w:t>
      </w:r>
      <w:r w:rsidR="00F56CD6" w:rsidRPr="00F40206">
        <w:rPr>
          <w:rFonts w:ascii="Arial" w:hAnsi="Arial" w:cs="Arial"/>
          <w:sz w:val="22"/>
          <w:szCs w:val="22"/>
          <w:lang w:val="mn-MN"/>
        </w:rPr>
        <w:t xml:space="preserve"> хамаарна.Үүнд: </w:t>
      </w:r>
    </w:p>
    <w:p w14:paraId="6CBAC124" w14:textId="77777777" w:rsidR="001914C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C243B" w:rsidRPr="00F40206">
        <w:rPr>
          <w:rFonts w:ascii="Arial" w:hAnsi="Arial" w:cs="Arial"/>
          <w:sz w:val="22"/>
          <w:szCs w:val="22"/>
          <w:lang w:val="mn-MN"/>
        </w:rPr>
        <w:t xml:space="preserve">(1) </w:t>
      </w:r>
      <w:r w:rsidR="00F56CD6" w:rsidRPr="00F40206">
        <w:rPr>
          <w:rFonts w:ascii="Arial" w:hAnsi="Arial" w:cs="Arial"/>
          <w:sz w:val="22"/>
          <w:szCs w:val="22"/>
          <w:lang w:val="mn-MN"/>
        </w:rPr>
        <w:t xml:space="preserve">Энэхүү дүрмийн </w:t>
      </w:r>
      <w:r w:rsidR="00EC243B" w:rsidRPr="00F40206">
        <w:rPr>
          <w:rFonts w:ascii="Arial" w:hAnsi="Arial" w:cs="Arial"/>
          <w:sz w:val="22"/>
          <w:szCs w:val="22"/>
          <w:lang w:val="mn-MN"/>
        </w:rPr>
        <w:t xml:space="preserve">6.23 </w:t>
      </w:r>
      <w:r w:rsidR="00F56CD6" w:rsidRPr="00F40206">
        <w:rPr>
          <w:rFonts w:ascii="Arial" w:hAnsi="Arial" w:cs="Arial"/>
          <w:sz w:val="22"/>
          <w:szCs w:val="22"/>
          <w:lang w:val="mn-MN"/>
        </w:rPr>
        <w:t xml:space="preserve">дахь заалт </w:t>
      </w:r>
      <w:r w:rsidR="001914C8" w:rsidRPr="00F40206">
        <w:rPr>
          <w:rFonts w:ascii="Arial" w:hAnsi="Arial" w:cs="Arial"/>
          <w:sz w:val="22"/>
          <w:szCs w:val="22"/>
          <w:lang w:val="mn-MN"/>
        </w:rPr>
        <w:t>болон 11</w:t>
      </w:r>
      <w:r w:rsidR="00F56CD6" w:rsidRPr="00F40206">
        <w:rPr>
          <w:rFonts w:ascii="Arial" w:hAnsi="Arial" w:cs="Arial"/>
          <w:sz w:val="22"/>
          <w:szCs w:val="22"/>
          <w:lang w:val="mn-MN"/>
        </w:rPr>
        <w:t>-р</w:t>
      </w:r>
      <w:r w:rsidR="001914C8" w:rsidRPr="00F40206">
        <w:rPr>
          <w:rFonts w:ascii="Arial" w:hAnsi="Arial" w:cs="Arial"/>
          <w:sz w:val="22"/>
          <w:szCs w:val="22"/>
          <w:lang w:val="mn-MN"/>
        </w:rPr>
        <w:t xml:space="preserve"> Бүлэгт </w:t>
      </w:r>
      <w:r w:rsidR="008B6DA7" w:rsidRPr="00F40206">
        <w:rPr>
          <w:rFonts w:ascii="Arial" w:hAnsi="Arial" w:cs="Arial"/>
          <w:sz w:val="22"/>
          <w:szCs w:val="22"/>
          <w:lang w:val="mn-MN"/>
        </w:rPr>
        <w:t>заасан</w:t>
      </w:r>
      <w:r w:rsidR="001914C8" w:rsidRPr="00F40206">
        <w:rPr>
          <w:rFonts w:ascii="Arial" w:hAnsi="Arial" w:cs="Arial"/>
          <w:sz w:val="22"/>
          <w:szCs w:val="22"/>
          <w:lang w:val="mn-MN"/>
        </w:rPr>
        <w:t xml:space="preserve"> хийн </w:t>
      </w:r>
      <w:r w:rsidR="00F56CD6" w:rsidRPr="00F40206">
        <w:rPr>
          <w:rFonts w:ascii="Arial" w:hAnsi="Arial" w:cs="Arial"/>
          <w:sz w:val="22"/>
          <w:szCs w:val="22"/>
          <w:lang w:val="mn-MN"/>
        </w:rPr>
        <w:t xml:space="preserve">баллонууд, </w:t>
      </w:r>
      <w:r w:rsidR="001914C8" w:rsidRPr="00F40206">
        <w:rPr>
          <w:rFonts w:ascii="Arial" w:hAnsi="Arial" w:cs="Arial"/>
          <w:sz w:val="22"/>
          <w:szCs w:val="22"/>
          <w:lang w:val="mn-MN"/>
        </w:rPr>
        <w:t xml:space="preserve">тэдгээрийг </w:t>
      </w:r>
      <w:r w:rsidR="00CF690A" w:rsidRPr="00F40206">
        <w:rPr>
          <w:rFonts w:ascii="Arial" w:hAnsi="Arial" w:cs="Arial"/>
          <w:sz w:val="22"/>
          <w:szCs w:val="22"/>
          <w:lang w:val="mn-MN"/>
        </w:rPr>
        <w:t xml:space="preserve">тээврийн хэрэгслүүд </w:t>
      </w:r>
      <w:r w:rsidR="001914C8" w:rsidRPr="00F40206">
        <w:rPr>
          <w:rFonts w:ascii="Arial" w:hAnsi="Arial" w:cs="Arial"/>
          <w:sz w:val="22"/>
          <w:szCs w:val="22"/>
          <w:lang w:val="mn-MN"/>
        </w:rPr>
        <w:t xml:space="preserve">дээр ашиглахтай хамааралтай холбогдох </w:t>
      </w:r>
      <w:r w:rsidR="00F56CD6"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F56CD6" w:rsidRPr="00F40206">
        <w:rPr>
          <w:rFonts w:ascii="Arial" w:hAnsi="Arial" w:cs="Arial"/>
          <w:sz w:val="22"/>
          <w:szCs w:val="22"/>
          <w:lang w:val="mn-MN"/>
        </w:rPr>
        <w:t>.</w:t>
      </w:r>
    </w:p>
    <w:p w14:paraId="53907FCF" w14:textId="77777777" w:rsidR="008B6DA7"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C243B" w:rsidRPr="00F40206">
        <w:rPr>
          <w:rFonts w:ascii="Arial" w:hAnsi="Arial" w:cs="Arial"/>
          <w:sz w:val="22"/>
          <w:szCs w:val="22"/>
          <w:lang w:val="mn-MN"/>
        </w:rPr>
        <w:t>(</w:t>
      </w:r>
      <w:r w:rsidR="001914C8" w:rsidRPr="00F40206">
        <w:rPr>
          <w:rFonts w:ascii="Arial" w:hAnsi="Arial" w:cs="Arial"/>
          <w:sz w:val="22"/>
          <w:szCs w:val="22"/>
          <w:lang w:val="mn-MN"/>
        </w:rPr>
        <w:t>2</w:t>
      </w:r>
      <w:r w:rsidR="00EC243B" w:rsidRPr="00F40206">
        <w:rPr>
          <w:rFonts w:ascii="Arial" w:hAnsi="Arial" w:cs="Arial"/>
          <w:sz w:val="22"/>
          <w:szCs w:val="22"/>
          <w:lang w:val="mn-MN"/>
        </w:rPr>
        <w:t>)</w:t>
      </w:r>
      <w:r w:rsidR="001914C8" w:rsidRPr="00F40206">
        <w:rPr>
          <w:rFonts w:ascii="Arial" w:hAnsi="Arial" w:cs="Arial"/>
          <w:sz w:val="22"/>
          <w:szCs w:val="22"/>
          <w:lang w:val="mn-MN"/>
        </w:rPr>
        <w:t xml:space="preserve"> </w:t>
      </w:r>
      <w:r w:rsidR="00AC77C1" w:rsidRPr="00F40206">
        <w:rPr>
          <w:rFonts w:ascii="Arial" w:hAnsi="Arial" w:cs="Arial"/>
          <w:sz w:val="22"/>
          <w:szCs w:val="22"/>
          <w:lang w:val="mn-MN"/>
        </w:rPr>
        <w:t>Энэхүү дүрмийн 6.23, 11.14, 11.15 дахь заалтуудад заасан тухайн тээврийн хэрэгсэл эсвэл түүн дээр байрлах хэрэгслүүдийг түлшээр хангахаар тээврийн хэрэгслэл дээр тээвэрлэгдэж байгаа хийн даралтат савнууд.</w:t>
      </w:r>
    </w:p>
    <w:p w14:paraId="6983FA3E" w14:textId="77777777" w:rsidR="001914C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C243B" w:rsidRPr="00F40206">
        <w:rPr>
          <w:rFonts w:ascii="Arial" w:hAnsi="Arial" w:cs="Arial"/>
          <w:sz w:val="22"/>
          <w:szCs w:val="22"/>
          <w:lang w:val="mn-MN"/>
        </w:rPr>
        <w:t>(</w:t>
      </w:r>
      <w:r w:rsidR="001914C8" w:rsidRPr="00F40206">
        <w:rPr>
          <w:rFonts w:ascii="Arial" w:hAnsi="Arial" w:cs="Arial"/>
          <w:sz w:val="22"/>
          <w:szCs w:val="22"/>
          <w:lang w:val="mn-MN"/>
        </w:rPr>
        <w:t>3</w:t>
      </w:r>
      <w:r w:rsidR="00EC243B" w:rsidRPr="00F40206">
        <w:rPr>
          <w:rFonts w:ascii="Arial" w:hAnsi="Arial" w:cs="Arial"/>
          <w:sz w:val="22"/>
          <w:szCs w:val="22"/>
          <w:lang w:val="mn-MN"/>
        </w:rPr>
        <w:t>)</w:t>
      </w:r>
      <w:r w:rsidR="00F56CD6" w:rsidRPr="00F40206">
        <w:rPr>
          <w:rFonts w:ascii="Arial" w:hAnsi="Arial" w:cs="Arial"/>
          <w:sz w:val="22"/>
          <w:szCs w:val="22"/>
          <w:lang w:val="mn-MN"/>
        </w:rPr>
        <w:t xml:space="preserve"> </w:t>
      </w:r>
      <w:r w:rsidR="00AC77C1" w:rsidRPr="00F40206">
        <w:rPr>
          <w:rFonts w:ascii="Arial" w:hAnsi="Arial" w:cs="Arial"/>
          <w:sz w:val="22"/>
          <w:szCs w:val="22"/>
          <w:lang w:val="mn-MN"/>
        </w:rPr>
        <w:t>Хөдөлгүүрийн түлшний зориулалттай ШНХийн системүүд.</w:t>
      </w:r>
    </w:p>
    <w:p w14:paraId="072418C2" w14:textId="77777777" w:rsidR="001878FB" w:rsidRPr="00F40206" w:rsidRDefault="00F56CD6" w:rsidP="002A6249">
      <w:pPr>
        <w:jc w:val="both"/>
        <w:rPr>
          <w:rFonts w:ascii="Arial" w:hAnsi="Arial" w:cs="Arial"/>
          <w:b/>
          <w:sz w:val="22"/>
          <w:szCs w:val="22"/>
          <w:lang w:val="mn-MN"/>
        </w:rPr>
      </w:pPr>
      <w:r w:rsidRPr="00F40206">
        <w:rPr>
          <w:rFonts w:ascii="Arial" w:hAnsi="Arial" w:cs="Arial"/>
          <w:sz w:val="22"/>
          <w:szCs w:val="22"/>
          <w:lang w:val="mn-MN"/>
        </w:rPr>
        <w:t xml:space="preserve">А.9.1.2. (3)  </w:t>
      </w:r>
      <w:r w:rsidR="001878FB" w:rsidRPr="00F40206">
        <w:rPr>
          <w:rFonts w:ascii="Arial" w:hAnsi="Arial" w:cs="Arial"/>
          <w:sz w:val="22"/>
          <w:szCs w:val="22"/>
          <w:lang w:val="mn-MN"/>
        </w:rPr>
        <w:t>өмнөх хувилбарт</w:t>
      </w:r>
      <w:r w:rsidR="001878FB" w:rsidRPr="00F40206">
        <w:rPr>
          <w:rFonts w:ascii="Arial" w:hAnsi="Arial" w:cs="Arial"/>
          <w:b/>
          <w:sz w:val="22"/>
          <w:szCs w:val="22"/>
          <w:lang w:val="mn-MN"/>
        </w:rPr>
        <w:t xml:space="preserve"> </w:t>
      </w:r>
    </w:p>
    <w:p w14:paraId="0ED6841A" w14:textId="77777777" w:rsidR="008B6DA7" w:rsidRPr="00F40206" w:rsidRDefault="001914C8" w:rsidP="002A6249">
      <w:pPr>
        <w:jc w:val="both"/>
        <w:rPr>
          <w:rFonts w:ascii="Arial" w:hAnsi="Arial" w:cs="Arial"/>
          <w:sz w:val="22"/>
          <w:szCs w:val="22"/>
          <w:lang w:val="mn-MN"/>
        </w:rPr>
      </w:pPr>
      <w:r w:rsidRPr="00F40206">
        <w:rPr>
          <w:rFonts w:ascii="Arial" w:hAnsi="Arial" w:cs="Arial"/>
          <w:b/>
          <w:sz w:val="22"/>
          <w:szCs w:val="22"/>
          <w:lang w:val="mn-MN"/>
        </w:rPr>
        <w:t>9.2</w:t>
      </w:r>
      <w:r w:rsidR="00F56CD6" w:rsidRPr="00F40206">
        <w:rPr>
          <w:rFonts w:ascii="Arial" w:hAnsi="Arial" w:cs="Arial"/>
          <w:b/>
          <w:sz w:val="22"/>
          <w:szCs w:val="22"/>
          <w:lang w:val="mn-MN"/>
        </w:rPr>
        <w:t>.</w:t>
      </w:r>
      <w:r w:rsidRPr="00F40206">
        <w:rPr>
          <w:rFonts w:ascii="Arial" w:hAnsi="Arial" w:cs="Arial"/>
          <w:b/>
          <w:sz w:val="22"/>
          <w:szCs w:val="22"/>
          <w:lang w:val="mn-MN"/>
        </w:rPr>
        <w:t xml:space="preserve"> Цахилгааны шаардлагууд</w:t>
      </w:r>
      <w:r w:rsidRPr="00F40206">
        <w:rPr>
          <w:rFonts w:ascii="Arial" w:hAnsi="Arial" w:cs="Arial"/>
          <w:sz w:val="22"/>
          <w:szCs w:val="22"/>
          <w:lang w:val="mn-MN"/>
        </w:rPr>
        <w:t xml:space="preserve">. Энэхүү бүлэгт хамаарах авто </w:t>
      </w:r>
      <w:r w:rsidR="00002B69" w:rsidRPr="00F40206">
        <w:rPr>
          <w:rFonts w:ascii="Arial" w:hAnsi="Arial" w:cs="Arial"/>
          <w:sz w:val="22"/>
          <w:szCs w:val="22"/>
          <w:lang w:val="mn-MN"/>
        </w:rPr>
        <w:t xml:space="preserve">тээврийн хэрэгслүүдэд </w:t>
      </w:r>
      <w:r w:rsidRPr="00F40206">
        <w:rPr>
          <w:rFonts w:ascii="Arial" w:hAnsi="Arial" w:cs="Arial"/>
          <w:sz w:val="22"/>
          <w:szCs w:val="22"/>
          <w:lang w:val="mn-MN"/>
        </w:rPr>
        <w:t>зөвхөн цахилгаан гэрэлтүүлэг л ашиглагдана. Цахилгааны утсыг физик гэмтлээс хамгаалж тусгаарласан байна.</w:t>
      </w:r>
    </w:p>
    <w:p w14:paraId="569680B5" w14:textId="77777777" w:rsidR="00E5584D" w:rsidRPr="00F40206" w:rsidRDefault="00E5584D" w:rsidP="002A6249">
      <w:pPr>
        <w:jc w:val="both"/>
        <w:rPr>
          <w:rFonts w:ascii="Arial" w:hAnsi="Arial" w:cs="Arial"/>
          <w:sz w:val="22"/>
          <w:szCs w:val="22"/>
          <w:lang w:val="mn-MN"/>
        </w:rPr>
      </w:pPr>
      <w:r w:rsidRPr="00F40206">
        <w:rPr>
          <w:rFonts w:ascii="Arial" w:hAnsi="Arial" w:cs="Arial"/>
          <w:b/>
          <w:sz w:val="22"/>
          <w:szCs w:val="22"/>
          <w:lang w:val="mn-MN"/>
        </w:rPr>
        <w:t>9.3</w:t>
      </w:r>
      <w:r w:rsidR="00F404F7" w:rsidRPr="00F40206">
        <w:rPr>
          <w:rFonts w:ascii="Arial" w:hAnsi="Arial" w:cs="Arial"/>
          <w:b/>
          <w:sz w:val="22"/>
          <w:szCs w:val="22"/>
          <w:lang w:val="mn-MN"/>
        </w:rPr>
        <w:t xml:space="preserve">. </w:t>
      </w:r>
      <w:r w:rsidRPr="00F40206">
        <w:rPr>
          <w:rFonts w:ascii="Arial" w:hAnsi="Arial" w:cs="Arial"/>
          <w:b/>
          <w:sz w:val="22"/>
          <w:szCs w:val="22"/>
          <w:lang w:val="mn-MN"/>
        </w:rPr>
        <w:t xml:space="preserve"> </w:t>
      </w:r>
      <w:r w:rsidR="004371B0" w:rsidRPr="00F40206">
        <w:rPr>
          <w:rFonts w:ascii="Arial" w:hAnsi="Arial" w:cs="Arial"/>
          <w:b/>
          <w:sz w:val="22"/>
          <w:szCs w:val="22"/>
          <w:lang w:val="mn-MN"/>
        </w:rPr>
        <w:t>Зөөврийн зориулалттай</w:t>
      </w:r>
      <w:r w:rsidR="00F404F7"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нуудын тээвэрлэлт</w:t>
      </w:r>
      <w:r w:rsidR="00F404F7" w:rsidRPr="00F40206">
        <w:rPr>
          <w:rFonts w:ascii="Arial" w:hAnsi="Arial" w:cs="Arial"/>
          <w:b/>
          <w:sz w:val="22"/>
          <w:szCs w:val="22"/>
          <w:lang w:val="mn-MN"/>
        </w:rPr>
        <w:t>.</w:t>
      </w:r>
    </w:p>
    <w:p w14:paraId="66D4807C" w14:textId="77777777" w:rsidR="00AC77C1" w:rsidRPr="00F40206" w:rsidRDefault="00E5584D" w:rsidP="002A6249">
      <w:pPr>
        <w:jc w:val="both"/>
        <w:rPr>
          <w:rFonts w:ascii="Arial" w:hAnsi="Arial" w:cs="Arial"/>
          <w:sz w:val="22"/>
          <w:szCs w:val="22"/>
          <w:lang w:val="mn-MN"/>
        </w:rPr>
      </w:pPr>
      <w:r w:rsidRPr="00F40206">
        <w:rPr>
          <w:rFonts w:ascii="Arial" w:hAnsi="Arial" w:cs="Arial"/>
          <w:b/>
          <w:sz w:val="22"/>
          <w:szCs w:val="22"/>
          <w:lang w:val="mn-MN"/>
        </w:rPr>
        <w:t>9.3.1</w:t>
      </w:r>
      <w:r w:rsidR="00F404F7"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Pr="00F40206">
        <w:rPr>
          <w:rFonts w:ascii="Arial" w:hAnsi="Arial" w:cs="Arial"/>
          <w:sz w:val="22"/>
          <w:szCs w:val="22"/>
          <w:lang w:val="mn-MN"/>
        </w:rPr>
        <w:t xml:space="preserve">. </w:t>
      </w:r>
    </w:p>
    <w:p w14:paraId="015201FF" w14:textId="77777777" w:rsidR="00E5584D" w:rsidRPr="00F40206" w:rsidRDefault="00F404F7" w:rsidP="002A6249">
      <w:pPr>
        <w:jc w:val="both"/>
        <w:rPr>
          <w:rFonts w:ascii="Arial" w:hAnsi="Arial" w:cs="Arial"/>
          <w:sz w:val="22"/>
          <w:szCs w:val="22"/>
          <w:lang w:val="mn-MN"/>
        </w:rPr>
      </w:pPr>
      <w:r w:rsidRPr="00F40206">
        <w:rPr>
          <w:rFonts w:ascii="Arial" w:hAnsi="Arial" w:cs="Arial"/>
          <w:sz w:val="22"/>
          <w:szCs w:val="22"/>
          <w:lang w:val="mn-MN"/>
        </w:rPr>
        <w:t xml:space="preserve">Энэхүү </w:t>
      </w:r>
      <w:r w:rsidR="00AC77C1" w:rsidRPr="00F40206">
        <w:rPr>
          <w:rFonts w:ascii="Arial" w:hAnsi="Arial" w:cs="Arial"/>
          <w:sz w:val="22"/>
          <w:szCs w:val="22"/>
          <w:lang w:val="mn-MN"/>
        </w:rPr>
        <w:t>заалт нь</w:t>
      </w:r>
      <w:r w:rsidR="00E5584D"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w:t>
      </w:r>
      <w:r w:rsidRPr="00F40206">
        <w:rPr>
          <w:rFonts w:ascii="Arial" w:hAnsi="Arial" w:cs="Arial"/>
          <w:sz w:val="22"/>
          <w:szCs w:val="22"/>
          <w:lang w:val="mn-MN"/>
        </w:rPr>
        <w:t>баллонууд</w:t>
      </w:r>
      <w:r w:rsidR="00E5584D" w:rsidRPr="00F40206">
        <w:rPr>
          <w:rFonts w:ascii="Arial" w:hAnsi="Arial" w:cs="Arial"/>
          <w:sz w:val="22"/>
          <w:szCs w:val="22"/>
          <w:lang w:val="mn-MN"/>
        </w:rPr>
        <w:t xml:space="preserve"> болон бусад </w:t>
      </w:r>
      <w:r w:rsidR="008B6DA7"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w:t>
      </w:r>
      <w:r w:rsidR="00C35662" w:rsidRPr="00F40206">
        <w:rPr>
          <w:rFonts w:ascii="Arial" w:hAnsi="Arial" w:cs="Arial"/>
          <w:sz w:val="22"/>
          <w:szCs w:val="22"/>
          <w:lang w:val="mn-MN"/>
        </w:rPr>
        <w:t xml:space="preserve">хийн </w:t>
      </w:r>
      <w:r w:rsidRPr="00F40206">
        <w:rPr>
          <w:rFonts w:ascii="Arial" w:hAnsi="Arial" w:cs="Arial"/>
          <w:sz w:val="22"/>
          <w:szCs w:val="22"/>
          <w:lang w:val="mn-MN"/>
        </w:rPr>
        <w:t>даралтат савнуудыг</w:t>
      </w:r>
      <w:r w:rsidR="00E5584D" w:rsidRPr="00F40206">
        <w:rPr>
          <w:rFonts w:ascii="Arial" w:hAnsi="Arial" w:cs="Arial"/>
          <w:sz w:val="22"/>
          <w:szCs w:val="22"/>
          <w:lang w:val="mn-MN"/>
        </w:rPr>
        <w:t xml:space="preserve"> оролцуулан “багц” байдлаар хүргэж буй </w:t>
      </w:r>
      <w:r w:rsidRPr="00F40206">
        <w:rPr>
          <w:rFonts w:ascii="Arial" w:hAnsi="Arial" w:cs="Arial"/>
          <w:sz w:val="22"/>
          <w:szCs w:val="22"/>
          <w:lang w:val="mn-MN"/>
        </w:rPr>
        <w:t>ШН</w:t>
      </w:r>
      <w:r w:rsidR="00F23B98" w:rsidRPr="00F40206">
        <w:rPr>
          <w:rFonts w:ascii="Arial" w:hAnsi="Arial" w:cs="Arial"/>
          <w:sz w:val="22"/>
          <w:szCs w:val="22"/>
          <w:lang w:val="mn-MN"/>
        </w:rPr>
        <w:t>Хий</w:t>
      </w:r>
      <w:r w:rsidR="00E5584D" w:rsidRPr="00F40206">
        <w:rPr>
          <w:rFonts w:ascii="Arial" w:hAnsi="Arial" w:cs="Arial"/>
          <w:sz w:val="22"/>
          <w:szCs w:val="22"/>
          <w:lang w:val="mn-MN"/>
        </w:rPr>
        <w:t xml:space="preserve"> бүхий </w:t>
      </w:r>
      <w:r w:rsidR="008B6DA7"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E5584D" w:rsidRPr="00F40206">
        <w:rPr>
          <w:rFonts w:ascii="Arial" w:hAnsi="Arial" w:cs="Arial"/>
          <w:sz w:val="22"/>
          <w:szCs w:val="22"/>
          <w:lang w:val="mn-MN"/>
        </w:rPr>
        <w:t xml:space="preserve">нуудыг авто </w:t>
      </w:r>
      <w:r w:rsidR="00CF690A" w:rsidRPr="00F40206">
        <w:rPr>
          <w:rFonts w:ascii="Arial" w:hAnsi="Arial" w:cs="Arial"/>
          <w:sz w:val="22"/>
          <w:szCs w:val="22"/>
          <w:lang w:val="mn-MN"/>
        </w:rPr>
        <w:t xml:space="preserve">тээврийн хэрэгслээр </w:t>
      </w:r>
      <w:r w:rsidR="00E5584D" w:rsidRPr="00F40206">
        <w:rPr>
          <w:rFonts w:ascii="Arial" w:hAnsi="Arial" w:cs="Arial"/>
          <w:sz w:val="22"/>
          <w:szCs w:val="22"/>
          <w:lang w:val="mn-MN"/>
        </w:rPr>
        <w:t xml:space="preserve">тээвэрлэхэд хамаарна. </w:t>
      </w:r>
    </w:p>
    <w:p w14:paraId="42234B29" w14:textId="77777777" w:rsidR="001914C8" w:rsidRPr="00F40206" w:rsidRDefault="001914C8" w:rsidP="002A6249">
      <w:pPr>
        <w:jc w:val="both"/>
        <w:rPr>
          <w:rFonts w:ascii="Arial" w:hAnsi="Arial" w:cs="Arial"/>
          <w:sz w:val="22"/>
          <w:szCs w:val="22"/>
          <w:lang w:val="mn-MN"/>
        </w:rPr>
      </w:pPr>
      <w:r w:rsidRPr="00F40206">
        <w:rPr>
          <w:rFonts w:ascii="Arial" w:hAnsi="Arial" w:cs="Arial"/>
          <w:b/>
          <w:sz w:val="22"/>
          <w:szCs w:val="22"/>
          <w:lang w:val="mn-MN"/>
        </w:rPr>
        <w:t>9.3.2</w:t>
      </w:r>
      <w:r w:rsidR="00F404F7" w:rsidRPr="00F40206">
        <w:rPr>
          <w:rFonts w:ascii="Arial" w:hAnsi="Arial" w:cs="Arial"/>
          <w:b/>
          <w:sz w:val="22"/>
          <w:szCs w:val="22"/>
          <w:lang w:val="mn-MN"/>
        </w:rPr>
        <w:t>.</w:t>
      </w:r>
      <w:r w:rsidRPr="00F40206">
        <w:rPr>
          <w:rFonts w:ascii="Arial" w:hAnsi="Arial" w:cs="Arial"/>
          <w:b/>
          <w:sz w:val="22"/>
          <w:szCs w:val="22"/>
          <w:lang w:val="mn-MN"/>
        </w:rPr>
        <w:t xml:space="preserve"> Хийн </w:t>
      </w:r>
      <w:r w:rsidR="00F404F7" w:rsidRPr="00F40206">
        <w:rPr>
          <w:rFonts w:ascii="Arial" w:hAnsi="Arial" w:cs="Arial"/>
          <w:b/>
          <w:sz w:val="22"/>
          <w:szCs w:val="22"/>
          <w:lang w:val="mn-MN"/>
        </w:rPr>
        <w:t xml:space="preserve">баллонуудын </w:t>
      </w:r>
      <w:r w:rsidRPr="00F40206">
        <w:rPr>
          <w:rFonts w:ascii="Arial" w:hAnsi="Arial" w:cs="Arial"/>
          <w:b/>
          <w:sz w:val="22"/>
          <w:szCs w:val="22"/>
          <w:lang w:val="mn-MN"/>
        </w:rPr>
        <w:t xml:space="preserve"> тээвэрлэлт</w:t>
      </w:r>
      <w:r w:rsidR="00F404F7" w:rsidRPr="00F40206">
        <w:rPr>
          <w:rFonts w:ascii="Arial" w:hAnsi="Arial" w:cs="Arial"/>
          <w:b/>
          <w:sz w:val="22"/>
          <w:szCs w:val="22"/>
          <w:lang w:val="mn-MN"/>
        </w:rPr>
        <w:t>.</w:t>
      </w:r>
    </w:p>
    <w:p w14:paraId="5F072E39" w14:textId="77777777" w:rsidR="008B6DA7" w:rsidRPr="00F40206" w:rsidRDefault="001914C8" w:rsidP="002A6249">
      <w:pPr>
        <w:jc w:val="both"/>
        <w:rPr>
          <w:rFonts w:ascii="Arial" w:hAnsi="Arial" w:cs="Arial"/>
          <w:sz w:val="22"/>
          <w:szCs w:val="22"/>
          <w:lang w:val="mn-MN"/>
        </w:rPr>
      </w:pPr>
      <w:r w:rsidRPr="00F40206">
        <w:rPr>
          <w:rFonts w:ascii="Arial" w:hAnsi="Arial" w:cs="Arial"/>
          <w:sz w:val="22"/>
          <w:szCs w:val="22"/>
          <w:lang w:val="mn-MN"/>
        </w:rPr>
        <w:t>9.3.2.1</w:t>
      </w:r>
      <w:r w:rsidR="00F404F7" w:rsidRPr="00F40206">
        <w:rPr>
          <w:rFonts w:ascii="Arial" w:hAnsi="Arial" w:cs="Arial"/>
          <w:sz w:val="22"/>
          <w:szCs w:val="22"/>
          <w:lang w:val="mn-MN"/>
        </w:rPr>
        <w:t>. ШН</w:t>
      </w:r>
      <w:r w:rsidR="00F23B98" w:rsidRPr="00F40206">
        <w:rPr>
          <w:rFonts w:ascii="Arial" w:hAnsi="Arial" w:cs="Arial"/>
          <w:sz w:val="22"/>
          <w:szCs w:val="22"/>
          <w:lang w:val="mn-MN"/>
        </w:rPr>
        <w:t>Хий</w:t>
      </w:r>
      <w:r w:rsidR="00105F3F" w:rsidRPr="00F40206">
        <w:rPr>
          <w:rFonts w:ascii="Arial" w:hAnsi="Arial" w:cs="Arial"/>
          <w:sz w:val="22"/>
          <w:szCs w:val="22"/>
          <w:lang w:val="mn-MN"/>
        </w:rPr>
        <w:t xml:space="preserve">гээр дүүргэсэн тус бүр нь </w:t>
      </w:r>
      <w:r w:rsidR="003C2385" w:rsidRPr="00F40206">
        <w:rPr>
          <w:rFonts w:ascii="Arial" w:hAnsi="Arial" w:cs="Arial"/>
          <w:sz w:val="22"/>
          <w:szCs w:val="22"/>
          <w:lang w:val="mn-MN"/>
        </w:rPr>
        <w:t>454 кг у</w:t>
      </w:r>
      <w:r w:rsidR="008B6DA7" w:rsidRPr="00F40206">
        <w:rPr>
          <w:rFonts w:ascii="Arial" w:hAnsi="Arial" w:cs="Arial"/>
          <w:sz w:val="22"/>
          <w:szCs w:val="22"/>
          <w:lang w:val="mn-MN"/>
        </w:rPr>
        <w:t>сны багтаамж буюу 191 кг пропан хийн</w:t>
      </w:r>
      <w:r w:rsidR="003C2385" w:rsidRPr="00F40206">
        <w:rPr>
          <w:rFonts w:ascii="Arial" w:hAnsi="Arial" w:cs="Arial"/>
          <w:sz w:val="22"/>
          <w:szCs w:val="22"/>
          <w:lang w:val="mn-MN"/>
        </w:rPr>
        <w:t xml:space="preserve"> багтаамж</w:t>
      </w:r>
      <w:r w:rsidR="00105F3F" w:rsidRPr="00F40206">
        <w:rPr>
          <w:rFonts w:ascii="Arial" w:hAnsi="Arial" w:cs="Arial"/>
          <w:sz w:val="22"/>
          <w:szCs w:val="22"/>
          <w:lang w:val="mn-MN"/>
        </w:rPr>
        <w:t>аас хэтрэхээргүй багтаамж</w:t>
      </w:r>
      <w:r w:rsidR="003C2385" w:rsidRPr="00F40206">
        <w:rPr>
          <w:rFonts w:ascii="Arial" w:hAnsi="Arial" w:cs="Arial"/>
          <w:sz w:val="22"/>
          <w:szCs w:val="22"/>
          <w:lang w:val="mn-MN"/>
        </w:rPr>
        <w:t>тай</w:t>
      </w:r>
      <w:r w:rsidR="00105F3F" w:rsidRPr="00F40206">
        <w:rPr>
          <w:rFonts w:ascii="Arial" w:hAnsi="Arial" w:cs="Arial"/>
          <w:sz w:val="22"/>
          <w:szCs w:val="22"/>
          <w:lang w:val="mn-MN"/>
        </w:rPr>
        <w:t xml:space="preserve"> хийн </w:t>
      </w:r>
      <w:r w:rsidR="00F404F7" w:rsidRPr="00F40206">
        <w:rPr>
          <w:rFonts w:ascii="Arial" w:hAnsi="Arial" w:cs="Arial"/>
          <w:sz w:val="22"/>
          <w:szCs w:val="22"/>
          <w:lang w:val="mn-MN"/>
        </w:rPr>
        <w:t xml:space="preserve">баллонуудыг энэхүү дүрмийн 9.3-т заасан </w:t>
      </w:r>
      <w:r w:rsidR="00105F3F" w:rsidRPr="00F40206">
        <w:rPr>
          <w:rFonts w:ascii="Arial" w:hAnsi="Arial" w:cs="Arial"/>
          <w:sz w:val="22"/>
          <w:szCs w:val="22"/>
          <w:lang w:val="mn-MN"/>
        </w:rPr>
        <w:t xml:space="preserve"> шаардлагуудын дагуу тээвэрлэнэ.</w:t>
      </w:r>
    </w:p>
    <w:p w14:paraId="31852D34" w14:textId="77777777" w:rsidR="008B6DA7" w:rsidRPr="00F40206" w:rsidRDefault="00105F3F" w:rsidP="002A6249">
      <w:pPr>
        <w:jc w:val="both"/>
        <w:rPr>
          <w:rFonts w:ascii="Arial" w:hAnsi="Arial" w:cs="Arial"/>
          <w:sz w:val="22"/>
          <w:szCs w:val="22"/>
          <w:lang w:val="mn-MN"/>
        </w:rPr>
      </w:pPr>
      <w:r w:rsidRPr="00F40206">
        <w:rPr>
          <w:rFonts w:ascii="Arial" w:hAnsi="Arial" w:cs="Arial"/>
          <w:sz w:val="22"/>
          <w:szCs w:val="22"/>
          <w:lang w:val="mn-MN"/>
        </w:rPr>
        <w:t>9.3.2.2</w:t>
      </w:r>
      <w:r w:rsidR="00F404F7" w:rsidRPr="00F40206">
        <w:rPr>
          <w:rFonts w:ascii="Arial" w:hAnsi="Arial" w:cs="Arial"/>
          <w:sz w:val="22"/>
          <w:szCs w:val="22"/>
          <w:lang w:val="mn-MN"/>
        </w:rPr>
        <w:t>. Т</w:t>
      </w:r>
      <w:r w:rsidRPr="00F40206">
        <w:rPr>
          <w:rFonts w:ascii="Arial" w:hAnsi="Arial" w:cs="Arial"/>
          <w:sz w:val="22"/>
          <w:szCs w:val="22"/>
          <w:lang w:val="mn-MN"/>
        </w:rPr>
        <w:t xml:space="preserve">ээвэрлэхийн тулд хийн </w:t>
      </w:r>
      <w:r w:rsidR="00F404F7" w:rsidRPr="00F40206">
        <w:rPr>
          <w:rFonts w:ascii="Arial" w:hAnsi="Arial" w:cs="Arial"/>
          <w:sz w:val="22"/>
          <w:szCs w:val="22"/>
          <w:lang w:val="mn-MN"/>
        </w:rPr>
        <w:t xml:space="preserve">баллонуудыг энэхүү дүрмийн </w:t>
      </w:r>
      <w:r w:rsidRPr="00F40206">
        <w:rPr>
          <w:rFonts w:ascii="Arial" w:hAnsi="Arial" w:cs="Arial"/>
          <w:sz w:val="22"/>
          <w:szCs w:val="22"/>
          <w:lang w:val="mn-MN"/>
        </w:rPr>
        <w:t xml:space="preserve">5.2 </w:t>
      </w:r>
      <w:r w:rsidR="00F404F7" w:rsidRPr="00F40206">
        <w:rPr>
          <w:rFonts w:ascii="Arial" w:hAnsi="Arial" w:cs="Arial"/>
          <w:sz w:val="22"/>
          <w:szCs w:val="22"/>
          <w:lang w:val="mn-MN"/>
        </w:rPr>
        <w:t xml:space="preserve">дахь заалтын </w:t>
      </w:r>
      <w:r w:rsidRPr="00F40206">
        <w:rPr>
          <w:rFonts w:ascii="Arial" w:hAnsi="Arial" w:cs="Arial"/>
          <w:sz w:val="22"/>
          <w:szCs w:val="22"/>
          <w:lang w:val="mn-MN"/>
        </w:rPr>
        <w:t xml:space="preserve">дагуу үйлдвэрлэж </w:t>
      </w:r>
      <w:r w:rsidR="00F404F7" w:rsidRPr="00F40206">
        <w:rPr>
          <w:rFonts w:ascii="Arial" w:hAnsi="Arial" w:cs="Arial"/>
          <w:sz w:val="22"/>
          <w:szCs w:val="22"/>
          <w:lang w:val="mn-MN"/>
        </w:rPr>
        <w:t xml:space="preserve">5.7 дахь заалтын </w:t>
      </w:r>
      <w:r w:rsidR="008B6DA7" w:rsidRPr="00F40206">
        <w:rPr>
          <w:rFonts w:ascii="Arial" w:hAnsi="Arial" w:cs="Arial"/>
          <w:sz w:val="22"/>
          <w:szCs w:val="22"/>
          <w:lang w:val="mn-MN"/>
        </w:rPr>
        <w:t xml:space="preserve"> </w:t>
      </w:r>
      <w:r w:rsidRPr="00F40206">
        <w:rPr>
          <w:rFonts w:ascii="Arial" w:hAnsi="Arial" w:cs="Arial"/>
          <w:sz w:val="22"/>
          <w:szCs w:val="22"/>
          <w:lang w:val="mn-MN"/>
        </w:rPr>
        <w:t>дагуу тоноглосон байх шаардлагатай.</w:t>
      </w:r>
    </w:p>
    <w:p w14:paraId="5D23FE54" w14:textId="77777777" w:rsidR="00105F3F" w:rsidRPr="00F40206" w:rsidRDefault="00105F3F" w:rsidP="002A6249">
      <w:pPr>
        <w:jc w:val="both"/>
        <w:rPr>
          <w:rFonts w:ascii="Arial" w:hAnsi="Arial" w:cs="Arial"/>
          <w:sz w:val="22"/>
          <w:szCs w:val="22"/>
          <w:lang w:val="mn-MN"/>
        </w:rPr>
      </w:pPr>
      <w:r w:rsidRPr="00F40206">
        <w:rPr>
          <w:rFonts w:ascii="Arial" w:hAnsi="Arial" w:cs="Arial"/>
          <w:sz w:val="22"/>
          <w:szCs w:val="22"/>
          <w:lang w:val="mn-MN"/>
        </w:rPr>
        <w:t>9.3.2.3</w:t>
      </w:r>
      <w:r w:rsidR="00F404F7" w:rsidRPr="00F40206">
        <w:rPr>
          <w:rFonts w:ascii="Arial" w:hAnsi="Arial" w:cs="Arial"/>
          <w:sz w:val="22"/>
          <w:szCs w:val="22"/>
          <w:lang w:val="mn-MN"/>
        </w:rPr>
        <w:t xml:space="preserve">. </w:t>
      </w:r>
      <w:r w:rsidRPr="00F40206">
        <w:rPr>
          <w:rFonts w:ascii="Arial" w:hAnsi="Arial" w:cs="Arial"/>
          <w:sz w:val="22"/>
          <w:szCs w:val="22"/>
          <w:lang w:val="mn-MN"/>
        </w:rPr>
        <w:t xml:space="preserve"> Хийн </w:t>
      </w:r>
      <w:r w:rsidR="00F404F7" w:rsidRPr="00F40206">
        <w:rPr>
          <w:rFonts w:ascii="Arial" w:hAnsi="Arial" w:cs="Arial"/>
          <w:sz w:val="22"/>
          <w:szCs w:val="22"/>
          <w:lang w:val="mn-MN"/>
        </w:rPr>
        <w:t>баллон</w:t>
      </w:r>
      <w:r w:rsidRPr="00F40206">
        <w:rPr>
          <w:rFonts w:ascii="Arial" w:hAnsi="Arial" w:cs="Arial"/>
          <w:sz w:val="22"/>
          <w:szCs w:val="22"/>
          <w:lang w:val="mn-MN"/>
        </w:rPr>
        <w:t xml:space="preserve"> дахь </w:t>
      </w:r>
      <w:r w:rsidR="00F404F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хэмжээ нь </w:t>
      </w:r>
      <w:r w:rsidR="00F15DB5" w:rsidRPr="00F40206">
        <w:rPr>
          <w:rFonts w:ascii="Arial" w:hAnsi="Arial" w:cs="Arial"/>
          <w:sz w:val="22"/>
          <w:szCs w:val="22"/>
          <w:lang w:val="mn-MN"/>
        </w:rPr>
        <w:t xml:space="preserve">энэхүү дүрмийн </w:t>
      </w:r>
      <w:r w:rsidRPr="00F40206">
        <w:rPr>
          <w:rFonts w:ascii="Arial" w:hAnsi="Arial" w:cs="Arial"/>
          <w:sz w:val="22"/>
          <w:szCs w:val="22"/>
          <w:lang w:val="mn-MN"/>
        </w:rPr>
        <w:t>7</w:t>
      </w:r>
      <w:r w:rsidR="00F15DB5" w:rsidRPr="00F40206">
        <w:rPr>
          <w:rFonts w:ascii="Arial" w:hAnsi="Arial" w:cs="Arial"/>
          <w:sz w:val="22"/>
          <w:szCs w:val="22"/>
          <w:lang w:val="mn-MN"/>
        </w:rPr>
        <w:t>-р  б</w:t>
      </w:r>
      <w:r w:rsidRPr="00F40206">
        <w:rPr>
          <w:rFonts w:ascii="Arial" w:hAnsi="Arial" w:cs="Arial"/>
          <w:sz w:val="22"/>
          <w:szCs w:val="22"/>
          <w:lang w:val="mn-MN"/>
        </w:rPr>
        <w:t>үлгийн дагуу байна.</w:t>
      </w:r>
    </w:p>
    <w:p w14:paraId="48E0BF92" w14:textId="77777777" w:rsidR="00105F3F" w:rsidRPr="00F40206" w:rsidRDefault="00105F3F" w:rsidP="002A6249">
      <w:pPr>
        <w:jc w:val="both"/>
        <w:rPr>
          <w:rFonts w:ascii="Arial" w:hAnsi="Arial" w:cs="Arial"/>
          <w:sz w:val="22"/>
          <w:szCs w:val="22"/>
          <w:lang w:val="mn-MN"/>
        </w:rPr>
      </w:pPr>
      <w:r w:rsidRPr="00F40206">
        <w:rPr>
          <w:rFonts w:ascii="Arial" w:hAnsi="Arial" w:cs="Arial"/>
          <w:sz w:val="22"/>
          <w:szCs w:val="22"/>
          <w:lang w:val="mn-MN"/>
        </w:rPr>
        <w:t>9.3.2.4</w:t>
      </w:r>
      <w:r w:rsidR="00F15DB5" w:rsidRPr="00F40206">
        <w:rPr>
          <w:rFonts w:ascii="Arial" w:hAnsi="Arial" w:cs="Arial"/>
          <w:sz w:val="22"/>
          <w:szCs w:val="22"/>
          <w:lang w:val="mn-MN"/>
        </w:rPr>
        <w:t>.</w:t>
      </w:r>
      <w:r w:rsidRPr="00F40206">
        <w:rPr>
          <w:rFonts w:ascii="Arial" w:hAnsi="Arial" w:cs="Arial"/>
          <w:sz w:val="22"/>
          <w:szCs w:val="22"/>
          <w:lang w:val="mn-MN"/>
        </w:rPr>
        <w:t xml:space="preserve"> Хийн </w:t>
      </w:r>
      <w:r w:rsidR="00F15DB5" w:rsidRPr="00F40206">
        <w:rPr>
          <w:rFonts w:ascii="Arial" w:hAnsi="Arial" w:cs="Arial"/>
          <w:sz w:val="22"/>
          <w:szCs w:val="22"/>
          <w:lang w:val="mn-MN"/>
        </w:rPr>
        <w:t xml:space="preserve">баллоны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дара</w:t>
      </w:r>
      <w:r w:rsidR="00F15DB5" w:rsidRPr="00F40206">
        <w:rPr>
          <w:rFonts w:ascii="Arial" w:hAnsi="Arial" w:cs="Arial"/>
          <w:sz w:val="22"/>
          <w:szCs w:val="22"/>
          <w:lang w:val="mn-MN"/>
        </w:rPr>
        <w:t>ах шаардлагуудыг хангасан байна. Үүнд:</w:t>
      </w:r>
    </w:p>
    <w:p w14:paraId="712222D2" w14:textId="77777777" w:rsidR="00EC243B"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C243B" w:rsidRPr="00F40206">
        <w:rPr>
          <w:rFonts w:ascii="Arial" w:hAnsi="Arial" w:cs="Arial"/>
          <w:sz w:val="22"/>
          <w:szCs w:val="22"/>
          <w:lang w:val="mn-MN"/>
        </w:rPr>
        <w:t>(</w:t>
      </w:r>
      <w:r w:rsidR="00105F3F" w:rsidRPr="00F40206">
        <w:rPr>
          <w:rFonts w:ascii="Arial" w:hAnsi="Arial" w:cs="Arial"/>
          <w:sz w:val="22"/>
          <w:szCs w:val="22"/>
          <w:lang w:val="mn-MN"/>
        </w:rPr>
        <w:t>1</w:t>
      </w:r>
      <w:r w:rsidR="00EC243B" w:rsidRPr="00F40206">
        <w:rPr>
          <w:rFonts w:ascii="Arial" w:hAnsi="Arial" w:cs="Arial"/>
          <w:sz w:val="22"/>
          <w:szCs w:val="22"/>
          <w:lang w:val="mn-MN"/>
        </w:rPr>
        <w:t>)</w:t>
      </w:r>
      <w:r w:rsidR="00105F3F" w:rsidRPr="00F40206">
        <w:rPr>
          <w:rFonts w:ascii="Arial" w:hAnsi="Arial" w:cs="Arial"/>
          <w:sz w:val="22"/>
          <w:szCs w:val="22"/>
          <w:lang w:val="mn-MN"/>
        </w:rPr>
        <w:t xml:space="preserve"> Хийн </w:t>
      </w:r>
      <w:r w:rsidR="00094CC4" w:rsidRPr="00F40206">
        <w:rPr>
          <w:rFonts w:ascii="Arial" w:hAnsi="Arial" w:cs="Arial"/>
          <w:sz w:val="22"/>
          <w:szCs w:val="22"/>
          <w:lang w:val="mn-MN"/>
        </w:rPr>
        <w:t>баллонуудын</w:t>
      </w:r>
      <w:r w:rsidR="00F15DB5"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00105F3F" w:rsidRPr="00F40206">
        <w:rPr>
          <w:rFonts w:ascii="Arial" w:hAnsi="Arial" w:cs="Arial"/>
          <w:sz w:val="22"/>
          <w:szCs w:val="22"/>
          <w:lang w:val="mn-MN"/>
        </w:rPr>
        <w:t xml:space="preserve"> нь </w:t>
      </w:r>
      <w:r w:rsidR="00094CC4" w:rsidRPr="00F40206">
        <w:rPr>
          <w:rFonts w:ascii="Arial" w:hAnsi="Arial" w:cs="Arial"/>
          <w:sz w:val="22"/>
          <w:szCs w:val="22"/>
          <w:lang w:val="mn-MN"/>
        </w:rPr>
        <w:t>энэхүү дүрмийн 5.2.6.1 дэх заалтын</w:t>
      </w:r>
      <w:r w:rsidR="00105F3F" w:rsidRPr="00F40206">
        <w:rPr>
          <w:rFonts w:ascii="Arial" w:hAnsi="Arial" w:cs="Arial"/>
          <w:sz w:val="22"/>
          <w:szCs w:val="22"/>
          <w:lang w:val="mn-MN"/>
        </w:rPr>
        <w:t xml:space="preserve"> дагуу хамгаалагдсан байх</w:t>
      </w:r>
      <w:r w:rsidR="00094CC4" w:rsidRPr="00F40206">
        <w:rPr>
          <w:rFonts w:ascii="Arial" w:hAnsi="Arial" w:cs="Arial"/>
          <w:sz w:val="22"/>
          <w:szCs w:val="22"/>
          <w:lang w:val="mn-MN"/>
        </w:rPr>
        <w:t xml:space="preserve">. </w:t>
      </w:r>
    </w:p>
    <w:p w14:paraId="459EC9E0" w14:textId="77777777" w:rsidR="00105F3F"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105F3F" w:rsidRPr="00F40206">
        <w:rPr>
          <w:rFonts w:ascii="Arial" w:hAnsi="Arial" w:cs="Arial"/>
          <w:sz w:val="22"/>
          <w:szCs w:val="22"/>
          <w:lang w:val="mn-MN"/>
        </w:rPr>
        <w:t xml:space="preserve">(2) Эргэдэж чангалдаг төрлийн бүслүүрүүдийг </w:t>
      </w:r>
      <w:r w:rsidR="008B6DA7" w:rsidRPr="00F40206">
        <w:rPr>
          <w:rFonts w:ascii="Arial" w:hAnsi="Arial" w:cs="Arial"/>
          <w:sz w:val="22"/>
          <w:szCs w:val="22"/>
          <w:lang w:val="mn-MN"/>
        </w:rPr>
        <w:t>заасан</w:t>
      </w:r>
      <w:r w:rsidR="00105F3F" w:rsidRPr="00F40206">
        <w:rPr>
          <w:rFonts w:ascii="Arial" w:hAnsi="Arial" w:cs="Arial"/>
          <w:sz w:val="22"/>
          <w:szCs w:val="22"/>
          <w:lang w:val="mn-MN"/>
        </w:rPr>
        <w:t xml:space="preserve"> газарт нь бэхлэсэн байх</w:t>
      </w:r>
      <w:r w:rsidR="00094CC4" w:rsidRPr="00F40206">
        <w:rPr>
          <w:rFonts w:ascii="Arial" w:hAnsi="Arial" w:cs="Arial"/>
          <w:sz w:val="22"/>
          <w:szCs w:val="22"/>
          <w:lang w:val="mn-MN"/>
        </w:rPr>
        <w:t>.</w:t>
      </w:r>
    </w:p>
    <w:p w14:paraId="77B36C51" w14:textId="77777777" w:rsidR="00105F3F"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105F3F" w:rsidRPr="00F40206">
        <w:rPr>
          <w:rFonts w:ascii="Arial" w:hAnsi="Arial" w:cs="Arial"/>
          <w:sz w:val="22"/>
          <w:szCs w:val="22"/>
          <w:lang w:val="mn-MN"/>
        </w:rPr>
        <w:t xml:space="preserve">(3) </w:t>
      </w:r>
      <w:r w:rsidR="008B6DA7" w:rsidRPr="00F40206">
        <w:rPr>
          <w:rFonts w:ascii="Arial" w:hAnsi="Arial" w:cs="Arial"/>
          <w:sz w:val="22"/>
          <w:szCs w:val="22"/>
          <w:lang w:val="mn-MN"/>
        </w:rPr>
        <w:t>Мөн</w:t>
      </w:r>
      <w:r w:rsidR="00094CC4" w:rsidRPr="00F40206">
        <w:rPr>
          <w:rFonts w:ascii="Arial" w:hAnsi="Arial" w:cs="Arial"/>
          <w:sz w:val="22"/>
          <w:szCs w:val="22"/>
          <w:lang w:val="mn-MN"/>
        </w:rPr>
        <w:t xml:space="preserve"> энэхүү дүрмийн</w:t>
      </w:r>
      <w:r w:rsidR="008B6DA7" w:rsidRPr="00F40206">
        <w:rPr>
          <w:rFonts w:ascii="Arial" w:hAnsi="Arial" w:cs="Arial"/>
          <w:sz w:val="22"/>
          <w:szCs w:val="22"/>
          <w:lang w:val="mn-MN"/>
        </w:rPr>
        <w:t xml:space="preserve"> </w:t>
      </w:r>
      <w:r w:rsidR="00094CC4" w:rsidRPr="00F40206">
        <w:rPr>
          <w:rFonts w:ascii="Arial" w:hAnsi="Arial" w:cs="Arial"/>
          <w:sz w:val="22"/>
          <w:szCs w:val="22"/>
          <w:lang w:val="mn-MN"/>
        </w:rPr>
        <w:t>7.2.2.5 дахь заалт</w:t>
      </w:r>
      <w:r w:rsidR="00105F3F" w:rsidRPr="00F40206">
        <w:rPr>
          <w:rFonts w:ascii="Arial" w:hAnsi="Arial" w:cs="Arial"/>
          <w:sz w:val="22"/>
          <w:szCs w:val="22"/>
          <w:lang w:val="mn-MN"/>
        </w:rPr>
        <w:t xml:space="preserve"> хэрэглэгдэнэ.</w:t>
      </w:r>
    </w:p>
    <w:p w14:paraId="394F4661" w14:textId="77777777" w:rsidR="00105F3F" w:rsidRPr="00F40206" w:rsidRDefault="00105F3F" w:rsidP="002A6249">
      <w:pPr>
        <w:jc w:val="both"/>
        <w:rPr>
          <w:rFonts w:ascii="Arial" w:hAnsi="Arial" w:cs="Arial"/>
          <w:sz w:val="22"/>
          <w:szCs w:val="22"/>
          <w:lang w:val="mn-MN"/>
        </w:rPr>
      </w:pPr>
      <w:r w:rsidRPr="00F40206">
        <w:rPr>
          <w:rFonts w:ascii="Arial" w:hAnsi="Arial" w:cs="Arial"/>
          <w:sz w:val="22"/>
          <w:szCs w:val="22"/>
          <w:lang w:val="mn-MN"/>
        </w:rPr>
        <w:t>9.3.2.5</w:t>
      </w:r>
      <w:r w:rsidR="00A47F30" w:rsidRPr="00F40206">
        <w:rPr>
          <w:rFonts w:ascii="Arial" w:hAnsi="Arial" w:cs="Arial"/>
          <w:sz w:val="22"/>
          <w:szCs w:val="22"/>
          <w:lang w:val="mn-MN"/>
        </w:rPr>
        <w:t>.</w:t>
      </w:r>
      <w:r w:rsidRPr="00F40206">
        <w:rPr>
          <w:rFonts w:ascii="Arial" w:hAnsi="Arial" w:cs="Arial"/>
          <w:sz w:val="22"/>
          <w:szCs w:val="22"/>
          <w:lang w:val="mn-MN"/>
        </w:rPr>
        <w:t xml:space="preserve"> Авто тээврийн хэрэгслийн ачаа ачих орон зайг жолоочийн кабин, хөдөлгүүр болон утаа хаях системээс тусгаарласан байх шаардлагатай. Задгай тэвштэй </w:t>
      </w:r>
      <w:r w:rsidR="00914173" w:rsidRPr="00F40206">
        <w:rPr>
          <w:rFonts w:ascii="Arial" w:hAnsi="Arial" w:cs="Arial"/>
          <w:sz w:val="22"/>
          <w:szCs w:val="22"/>
          <w:lang w:val="mn-MN"/>
        </w:rPr>
        <w:t xml:space="preserve">авто </w:t>
      </w:r>
      <w:r w:rsidR="00CF690A" w:rsidRPr="00F40206">
        <w:rPr>
          <w:rFonts w:ascii="Arial" w:hAnsi="Arial" w:cs="Arial"/>
          <w:sz w:val="22"/>
          <w:szCs w:val="22"/>
          <w:lang w:val="mn-MN"/>
        </w:rPr>
        <w:t xml:space="preserve">тээврийн хэрэгслүүд </w:t>
      </w:r>
      <w:r w:rsidR="00914173" w:rsidRPr="00F40206">
        <w:rPr>
          <w:rFonts w:ascii="Arial" w:hAnsi="Arial" w:cs="Arial"/>
          <w:sz w:val="22"/>
          <w:szCs w:val="22"/>
          <w:lang w:val="mn-MN"/>
        </w:rPr>
        <w:t>энэхүү заалтыг хангасанд тооцогдоно.</w:t>
      </w:r>
    </w:p>
    <w:p w14:paraId="314BC0E5" w14:textId="77777777" w:rsidR="00CF690A"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914173" w:rsidRPr="00F40206">
        <w:rPr>
          <w:rFonts w:ascii="Arial" w:hAnsi="Arial" w:cs="Arial"/>
          <w:sz w:val="22"/>
          <w:szCs w:val="22"/>
          <w:lang w:val="mn-MN"/>
        </w:rPr>
        <w:t xml:space="preserve">(А) Ачааны тэвш, жолоочийн кабинет болон хөдөлгүүрийн хэсгүүд нь тус тусдаа байдаг битүү тэвштэй авто </w:t>
      </w:r>
      <w:r w:rsidR="00CF690A" w:rsidRPr="00F40206">
        <w:rPr>
          <w:rFonts w:ascii="Arial" w:hAnsi="Arial" w:cs="Arial"/>
          <w:sz w:val="22"/>
          <w:szCs w:val="22"/>
          <w:lang w:val="mn-MN"/>
        </w:rPr>
        <w:t xml:space="preserve">тээврийн хэрэгслүүдийг </w:t>
      </w:r>
      <w:r w:rsidR="00914173" w:rsidRPr="00F40206">
        <w:rPr>
          <w:rFonts w:ascii="Arial" w:hAnsi="Arial" w:cs="Arial"/>
          <w:sz w:val="22"/>
          <w:szCs w:val="22"/>
          <w:lang w:val="mn-MN"/>
        </w:rPr>
        <w:t>мөн энэхүү заалтын шаардлага хангасанд тооцно.</w:t>
      </w:r>
    </w:p>
    <w:p w14:paraId="4233D9DF" w14:textId="77777777" w:rsidR="00CF690A"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914173" w:rsidRPr="00F40206">
        <w:rPr>
          <w:rFonts w:ascii="Arial" w:hAnsi="Arial" w:cs="Arial"/>
          <w:sz w:val="22"/>
          <w:szCs w:val="22"/>
          <w:lang w:val="mn-MN"/>
        </w:rPr>
        <w:t>(Б) Суудлын машин, фургон зэрэг битүү тэвштэй м</w:t>
      </w:r>
      <w:r w:rsidR="00A22D37" w:rsidRPr="00F40206">
        <w:rPr>
          <w:rFonts w:ascii="Arial" w:hAnsi="Arial" w:cs="Arial"/>
          <w:sz w:val="22"/>
          <w:szCs w:val="22"/>
          <w:lang w:val="mn-MN"/>
        </w:rPr>
        <w:t>ашинуудыг,</w:t>
      </w:r>
      <w:r w:rsidR="00914173" w:rsidRPr="00F40206">
        <w:rPr>
          <w:rFonts w:ascii="Arial" w:hAnsi="Arial" w:cs="Arial"/>
          <w:sz w:val="22"/>
          <w:szCs w:val="22"/>
          <w:lang w:val="mn-MN"/>
        </w:rPr>
        <w:t xml:space="preserve"> жолоочийн болон хөдөлгүүрийн кабиныг ачааны хэсгээс уур үл нэвтрэх битүүмжлэ</w:t>
      </w:r>
      <w:r w:rsidR="00A47F30" w:rsidRPr="00F40206">
        <w:rPr>
          <w:rFonts w:ascii="Arial" w:hAnsi="Arial" w:cs="Arial"/>
          <w:sz w:val="22"/>
          <w:szCs w:val="22"/>
          <w:lang w:val="mn-MN"/>
        </w:rPr>
        <w:t>лтэй ханаар тусгаарлаагүй</w:t>
      </w:r>
      <w:r w:rsidR="00914173" w:rsidRPr="00F40206">
        <w:rPr>
          <w:rFonts w:ascii="Arial" w:hAnsi="Arial" w:cs="Arial"/>
          <w:sz w:val="22"/>
          <w:szCs w:val="22"/>
          <w:lang w:val="mn-MN"/>
        </w:rPr>
        <w:t xml:space="preserve"> тохиолдолд хийн </w:t>
      </w:r>
      <w:r w:rsidR="00A47F30" w:rsidRPr="00F40206">
        <w:rPr>
          <w:rFonts w:ascii="Arial" w:hAnsi="Arial" w:cs="Arial"/>
          <w:sz w:val="22"/>
          <w:szCs w:val="22"/>
          <w:lang w:val="mn-MN"/>
        </w:rPr>
        <w:t>баллон</w:t>
      </w:r>
      <w:r w:rsidR="00914173" w:rsidRPr="00F40206">
        <w:rPr>
          <w:rFonts w:ascii="Arial" w:hAnsi="Arial" w:cs="Arial"/>
          <w:sz w:val="22"/>
          <w:szCs w:val="22"/>
          <w:lang w:val="mn-MN"/>
        </w:rPr>
        <w:t xml:space="preserve"> тус бүр нь 49 кг усны багтаамж буюу 20 кг пропоны багтаамжаас хэтрэхээгүй нийт 98 кг усны багтаамж буюу 41 кг пропаны багтаамжаас</w:t>
      </w:r>
      <w:r w:rsidR="00A22D37" w:rsidRPr="00F40206">
        <w:rPr>
          <w:rFonts w:ascii="Arial" w:hAnsi="Arial" w:cs="Arial"/>
          <w:sz w:val="22"/>
          <w:szCs w:val="22"/>
          <w:lang w:val="mn-MN"/>
        </w:rPr>
        <w:t xml:space="preserve"> илүү </w:t>
      </w:r>
      <w:r w:rsidR="00A47F30" w:rsidRPr="00F40206">
        <w:rPr>
          <w:rFonts w:ascii="Arial" w:hAnsi="Arial" w:cs="Arial"/>
          <w:sz w:val="22"/>
          <w:szCs w:val="22"/>
          <w:lang w:val="mn-MN"/>
        </w:rPr>
        <w:t>ШН</w:t>
      </w:r>
      <w:r w:rsidR="00F23B98" w:rsidRPr="00F40206">
        <w:rPr>
          <w:rFonts w:ascii="Arial" w:hAnsi="Arial" w:cs="Arial"/>
          <w:sz w:val="22"/>
          <w:szCs w:val="22"/>
          <w:lang w:val="mn-MN"/>
        </w:rPr>
        <w:t>Хий</w:t>
      </w:r>
      <w:r w:rsidR="00A22D37" w:rsidRPr="00F40206">
        <w:rPr>
          <w:rFonts w:ascii="Arial" w:hAnsi="Arial" w:cs="Arial"/>
          <w:sz w:val="22"/>
          <w:szCs w:val="22"/>
          <w:lang w:val="mn-MN"/>
        </w:rPr>
        <w:t xml:space="preserve"> тээвэрлэхэд ашиглаж үл болно.</w:t>
      </w:r>
    </w:p>
    <w:p w14:paraId="5A3A2131" w14:textId="77777777" w:rsidR="00CF690A" w:rsidRPr="00F40206" w:rsidRDefault="00A22D37" w:rsidP="002A6249">
      <w:pPr>
        <w:jc w:val="both"/>
        <w:rPr>
          <w:rFonts w:ascii="Arial" w:hAnsi="Arial" w:cs="Arial"/>
          <w:sz w:val="22"/>
          <w:szCs w:val="22"/>
          <w:lang w:val="mn-MN"/>
        </w:rPr>
      </w:pPr>
      <w:r w:rsidRPr="00F40206">
        <w:rPr>
          <w:rFonts w:ascii="Arial" w:hAnsi="Arial" w:cs="Arial"/>
          <w:sz w:val="22"/>
          <w:szCs w:val="22"/>
          <w:lang w:val="mn-MN"/>
        </w:rPr>
        <w:t>9.3.2.6</w:t>
      </w:r>
      <w:r w:rsidR="00A47F30" w:rsidRPr="00F40206">
        <w:rPr>
          <w:rFonts w:ascii="Arial" w:hAnsi="Arial" w:cs="Arial"/>
          <w:sz w:val="22"/>
          <w:szCs w:val="22"/>
          <w:lang w:val="mn-MN"/>
        </w:rPr>
        <w:t>.</w:t>
      </w:r>
      <w:r w:rsidRPr="00F40206">
        <w:rPr>
          <w:rFonts w:ascii="Arial" w:hAnsi="Arial" w:cs="Arial"/>
          <w:sz w:val="22"/>
          <w:szCs w:val="22"/>
          <w:lang w:val="mn-MN"/>
        </w:rPr>
        <w:t xml:space="preserve"> Хийн </w:t>
      </w:r>
      <w:r w:rsidR="00A47F30" w:rsidRPr="00F40206">
        <w:rPr>
          <w:rFonts w:ascii="Arial" w:hAnsi="Arial" w:cs="Arial"/>
          <w:sz w:val="22"/>
          <w:szCs w:val="22"/>
          <w:lang w:val="mn-MN"/>
        </w:rPr>
        <w:t>баллонууд</w:t>
      </w:r>
      <w:r w:rsidRPr="00F40206">
        <w:rPr>
          <w:rFonts w:ascii="Arial" w:hAnsi="Arial" w:cs="Arial"/>
          <w:sz w:val="22"/>
          <w:szCs w:val="22"/>
          <w:lang w:val="mn-MN"/>
        </w:rPr>
        <w:t xml:space="preserve"> болон тэдгээрийн дагалдах </w:t>
      </w:r>
      <w:r w:rsidR="00A47F30" w:rsidRPr="00F40206">
        <w:rPr>
          <w:rFonts w:ascii="Arial" w:hAnsi="Arial" w:cs="Arial"/>
          <w:sz w:val="22"/>
          <w:szCs w:val="22"/>
          <w:lang w:val="mn-MN"/>
        </w:rPr>
        <w:t>хэрэгсл</w:t>
      </w:r>
      <w:r w:rsidR="00686755" w:rsidRPr="00F40206">
        <w:rPr>
          <w:rFonts w:ascii="Arial" w:hAnsi="Arial" w:cs="Arial"/>
          <w:sz w:val="22"/>
          <w:szCs w:val="22"/>
          <w:lang w:val="mn-MN"/>
        </w:rPr>
        <w:t>үүд</w:t>
      </w:r>
      <w:r w:rsidRPr="00F40206">
        <w:rPr>
          <w:rFonts w:ascii="Arial" w:hAnsi="Arial" w:cs="Arial"/>
          <w:sz w:val="22"/>
          <w:szCs w:val="22"/>
          <w:lang w:val="mn-MN"/>
        </w:rPr>
        <w:t xml:space="preserve">ийг авто </w:t>
      </w:r>
      <w:r w:rsidR="00CF690A" w:rsidRPr="00F40206">
        <w:rPr>
          <w:rFonts w:ascii="Arial" w:hAnsi="Arial" w:cs="Arial"/>
          <w:sz w:val="22"/>
          <w:szCs w:val="22"/>
          <w:lang w:val="mn-MN"/>
        </w:rPr>
        <w:t>тээврийн хэрэгсэлд ачихаас өмнө ан цав,</w:t>
      </w:r>
      <w:r w:rsidRPr="00F40206">
        <w:rPr>
          <w:rFonts w:ascii="Arial" w:hAnsi="Arial" w:cs="Arial"/>
          <w:sz w:val="22"/>
          <w:szCs w:val="22"/>
          <w:lang w:val="mn-MN"/>
        </w:rPr>
        <w:t xml:space="preserve"> шүүрэлт байхгүй байгааг </w:t>
      </w:r>
      <w:r w:rsidR="00CF690A" w:rsidRPr="00F40206">
        <w:rPr>
          <w:rFonts w:ascii="Arial" w:hAnsi="Arial" w:cs="Arial"/>
          <w:sz w:val="22"/>
          <w:szCs w:val="22"/>
          <w:lang w:val="mn-MN"/>
        </w:rPr>
        <w:t xml:space="preserve">шалгаж </w:t>
      </w:r>
      <w:r w:rsidRPr="00F40206">
        <w:rPr>
          <w:rFonts w:ascii="Arial" w:hAnsi="Arial" w:cs="Arial"/>
          <w:sz w:val="22"/>
          <w:szCs w:val="22"/>
          <w:lang w:val="mn-MN"/>
        </w:rPr>
        <w:t>баталгаажуулсан байх шаардлагатай.</w:t>
      </w:r>
    </w:p>
    <w:p w14:paraId="03184532" w14:textId="77777777" w:rsidR="00CF690A" w:rsidRPr="00F40206" w:rsidRDefault="00A22D37" w:rsidP="002A6249">
      <w:pPr>
        <w:jc w:val="both"/>
        <w:rPr>
          <w:rFonts w:ascii="Arial" w:hAnsi="Arial" w:cs="Arial"/>
          <w:sz w:val="22"/>
          <w:szCs w:val="22"/>
          <w:lang w:val="mn-MN"/>
        </w:rPr>
      </w:pPr>
      <w:r w:rsidRPr="00F40206">
        <w:rPr>
          <w:rFonts w:ascii="Arial" w:hAnsi="Arial" w:cs="Arial"/>
          <w:sz w:val="22"/>
          <w:szCs w:val="22"/>
          <w:lang w:val="mn-MN"/>
        </w:rPr>
        <w:lastRenderedPageBreak/>
        <w:t>9.3.2.7</w:t>
      </w:r>
      <w:r w:rsidR="00A47F30" w:rsidRPr="00F40206">
        <w:rPr>
          <w:rFonts w:ascii="Arial" w:hAnsi="Arial" w:cs="Arial"/>
          <w:sz w:val="22"/>
          <w:szCs w:val="22"/>
          <w:lang w:val="mn-MN"/>
        </w:rPr>
        <w:t>.</w:t>
      </w:r>
      <w:r w:rsidRPr="00F40206">
        <w:rPr>
          <w:rFonts w:ascii="Arial" w:hAnsi="Arial" w:cs="Arial"/>
          <w:sz w:val="22"/>
          <w:szCs w:val="22"/>
          <w:lang w:val="mn-MN"/>
        </w:rPr>
        <w:t xml:space="preserve"> Хийн </w:t>
      </w:r>
      <w:r w:rsidR="00A47F30" w:rsidRPr="00F40206">
        <w:rPr>
          <w:rFonts w:ascii="Arial" w:hAnsi="Arial" w:cs="Arial"/>
          <w:sz w:val="22"/>
          <w:szCs w:val="22"/>
          <w:lang w:val="mn-MN"/>
        </w:rPr>
        <w:t>баллонуудыг</w:t>
      </w:r>
      <w:r w:rsidRPr="00F40206">
        <w:rPr>
          <w:rFonts w:ascii="Arial" w:hAnsi="Arial" w:cs="Arial"/>
          <w:sz w:val="22"/>
          <w:szCs w:val="22"/>
          <w:lang w:val="mn-MN"/>
        </w:rPr>
        <w:t xml:space="preserve"> хавтгай шалтай эсвэл хийн </w:t>
      </w:r>
      <w:r w:rsidR="00A47F30" w:rsidRPr="00F40206">
        <w:rPr>
          <w:rFonts w:ascii="Arial" w:hAnsi="Arial" w:cs="Arial"/>
          <w:sz w:val="22"/>
          <w:szCs w:val="22"/>
          <w:lang w:val="mn-MN"/>
        </w:rPr>
        <w:t>баллон</w:t>
      </w:r>
      <w:r w:rsidRPr="00F40206">
        <w:rPr>
          <w:rFonts w:ascii="Arial" w:hAnsi="Arial" w:cs="Arial"/>
          <w:sz w:val="22"/>
          <w:szCs w:val="22"/>
          <w:lang w:val="mn-MN"/>
        </w:rPr>
        <w:t xml:space="preserve"> тогтоох зориулалттай тавиуруудтай </w:t>
      </w:r>
      <w:r w:rsidR="00002B69" w:rsidRPr="00F40206">
        <w:rPr>
          <w:rFonts w:ascii="Arial" w:hAnsi="Arial" w:cs="Arial"/>
          <w:sz w:val="22"/>
          <w:szCs w:val="22"/>
          <w:lang w:val="mn-MN"/>
        </w:rPr>
        <w:t xml:space="preserve">тээврийн хэрэгслүүдэд </w:t>
      </w:r>
      <w:r w:rsidRPr="00F40206">
        <w:rPr>
          <w:rFonts w:ascii="Arial" w:hAnsi="Arial" w:cs="Arial"/>
          <w:sz w:val="22"/>
          <w:szCs w:val="22"/>
          <w:lang w:val="mn-MN"/>
        </w:rPr>
        <w:t>ачина.</w:t>
      </w:r>
    </w:p>
    <w:p w14:paraId="55235452" w14:textId="77777777" w:rsidR="00A22D37" w:rsidRPr="00F40206" w:rsidRDefault="00A22D37" w:rsidP="002A6249">
      <w:pPr>
        <w:jc w:val="both"/>
        <w:rPr>
          <w:rFonts w:ascii="Arial" w:hAnsi="Arial" w:cs="Arial"/>
          <w:sz w:val="22"/>
          <w:szCs w:val="22"/>
          <w:lang w:val="mn-MN"/>
        </w:rPr>
      </w:pPr>
      <w:r w:rsidRPr="00F40206">
        <w:rPr>
          <w:rFonts w:ascii="Arial" w:hAnsi="Arial" w:cs="Arial"/>
          <w:sz w:val="22"/>
          <w:szCs w:val="22"/>
          <w:lang w:val="mn-MN"/>
        </w:rPr>
        <w:t>9.3.2.8</w:t>
      </w:r>
      <w:r w:rsidR="00A47F30" w:rsidRPr="00F40206">
        <w:rPr>
          <w:rFonts w:ascii="Arial" w:hAnsi="Arial" w:cs="Arial"/>
          <w:sz w:val="22"/>
          <w:szCs w:val="22"/>
          <w:lang w:val="mn-MN"/>
        </w:rPr>
        <w:t>.</w:t>
      </w:r>
      <w:r w:rsidRPr="00F40206">
        <w:rPr>
          <w:rFonts w:ascii="Arial" w:hAnsi="Arial" w:cs="Arial"/>
          <w:sz w:val="22"/>
          <w:szCs w:val="22"/>
          <w:lang w:val="mn-MN"/>
        </w:rPr>
        <w:t xml:space="preserve"> Хийн </w:t>
      </w:r>
      <w:r w:rsidR="00A47F30" w:rsidRPr="00F40206">
        <w:rPr>
          <w:rFonts w:ascii="Arial" w:hAnsi="Arial" w:cs="Arial"/>
          <w:sz w:val="22"/>
          <w:szCs w:val="22"/>
          <w:lang w:val="mn-MN"/>
        </w:rPr>
        <w:t xml:space="preserve">баллонуудыг </w:t>
      </w:r>
      <w:r w:rsidR="00CF690A" w:rsidRPr="00F40206">
        <w:rPr>
          <w:rFonts w:ascii="Arial" w:hAnsi="Arial" w:cs="Arial"/>
          <w:sz w:val="22"/>
          <w:szCs w:val="22"/>
          <w:lang w:val="mn-MN"/>
        </w:rPr>
        <w:t>суурин</w:t>
      </w:r>
      <w:r w:rsidRPr="00F40206">
        <w:rPr>
          <w:rFonts w:ascii="Arial" w:hAnsi="Arial" w:cs="Arial"/>
          <w:sz w:val="22"/>
          <w:szCs w:val="22"/>
          <w:lang w:val="mn-MN"/>
        </w:rPr>
        <w:t xml:space="preserve"> дээр</w:t>
      </w:r>
      <w:r w:rsidR="00CF690A" w:rsidRPr="00F40206">
        <w:rPr>
          <w:rFonts w:ascii="Arial" w:hAnsi="Arial" w:cs="Arial"/>
          <w:sz w:val="22"/>
          <w:szCs w:val="22"/>
          <w:lang w:val="mn-MN"/>
        </w:rPr>
        <w:t xml:space="preserve"> нь бэхлэн хөдлөх</w:t>
      </w:r>
      <w:r w:rsidRPr="00F40206">
        <w:rPr>
          <w:rFonts w:ascii="Arial" w:hAnsi="Arial" w:cs="Arial"/>
          <w:sz w:val="22"/>
          <w:szCs w:val="22"/>
          <w:lang w:val="mn-MN"/>
        </w:rPr>
        <w:t xml:space="preserve"> болон физик гэмтэл авах бололцоог хамгийн бага б</w:t>
      </w:r>
      <w:r w:rsidR="00CF690A" w:rsidRPr="00F40206">
        <w:rPr>
          <w:rFonts w:ascii="Arial" w:hAnsi="Arial" w:cs="Arial"/>
          <w:sz w:val="22"/>
          <w:szCs w:val="22"/>
          <w:lang w:val="mn-MN"/>
        </w:rPr>
        <w:t>айхаар</w:t>
      </w:r>
      <w:r w:rsidRPr="00F40206">
        <w:rPr>
          <w:rFonts w:ascii="Arial" w:hAnsi="Arial" w:cs="Arial"/>
          <w:sz w:val="22"/>
          <w:szCs w:val="22"/>
          <w:lang w:val="mn-MN"/>
        </w:rPr>
        <w:t xml:space="preserve"> </w:t>
      </w:r>
      <w:r w:rsidR="00A47F30" w:rsidRPr="00F40206">
        <w:rPr>
          <w:rFonts w:ascii="Arial" w:hAnsi="Arial" w:cs="Arial"/>
          <w:sz w:val="22"/>
          <w:szCs w:val="22"/>
          <w:lang w:val="mn-MN"/>
        </w:rPr>
        <w:t>байрлуулна.</w:t>
      </w:r>
    </w:p>
    <w:p w14:paraId="4766C0BB" w14:textId="77777777" w:rsidR="00A22D37" w:rsidRPr="00F40206" w:rsidRDefault="00A22D37" w:rsidP="002A6249">
      <w:pPr>
        <w:jc w:val="both"/>
        <w:rPr>
          <w:rFonts w:ascii="Arial" w:hAnsi="Arial" w:cs="Arial"/>
          <w:sz w:val="22"/>
          <w:szCs w:val="22"/>
          <w:lang w:val="mn-MN"/>
        </w:rPr>
      </w:pPr>
      <w:r w:rsidRPr="00F40206">
        <w:rPr>
          <w:rFonts w:ascii="Arial" w:hAnsi="Arial" w:cs="Arial"/>
          <w:sz w:val="22"/>
          <w:szCs w:val="22"/>
          <w:lang w:val="mn-MN"/>
        </w:rPr>
        <w:t>9.3.2.9</w:t>
      </w:r>
      <w:r w:rsidR="00A47F30" w:rsidRPr="00F40206">
        <w:rPr>
          <w:rFonts w:ascii="Arial" w:hAnsi="Arial" w:cs="Arial"/>
          <w:sz w:val="22"/>
          <w:szCs w:val="22"/>
          <w:lang w:val="mn-MN"/>
        </w:rPr>
        <w:t>.</w:t>
      </w:r>
      <w:r w:rsidRPr="00F40206">
        <w:rPr>
          <w:rFonts w:ascii="Arial" w:hAnsi="Arial" w:cs="Arial"/>
          <w:sz w:val="22"/>
          <w:szCs w:val="22"/>
          <w:lang w:val="mn-MN"/>
        </w:rPr>
        <w:t xml:space="preserve"> Авто </w:t>
      </w:r>
      <w:r w:rsidR="00CF690A" w:rsidRPr="00F40206">
        <w:rPr>
          <w:rFonts w:ascii="Arial" w:hAnsi="Arial" w:cs="Arial"/>
          <w:sz w:val="22"/>
          <w:szCs w:val="22"/>
          <w:lang w:val="mn-MN"/>
        </w:rPr>
        <w:t xml:space="preserve">тээврийн хэрэгслээр </w:t>
      </w:r>
      <w:r w:rsidRPr="00F40206">
        <w:rPr>
          <w:rFonts w:ascii="Arial" w:hAnsi="Arial" w:cs="Arial"/>
          <w:sz w:val="22"/>
          <w:szCs w:val="22"/>
          <w:lang w:val="mn-MN"/>
        </w:rPr>
        <w:t xml:space="preserve">тээвэрлэгдэх хийн </w:t>
      </w:r>
      <w:r w:rsidR="00A47F30" w:rsidRPr="00F40206">
        <w:rPr>
          <w:rFonts w:ascii="Arial" w:hAnsi="Arial" w:cs="Arial"/>
          <w:sz w:val="22"/>
          <w:szCs w:val="22"/>
          <w:lang w:val="mn-MN"/>
        </w:rPr>
        <w:t>баллонуудыг энэхүү дүрмийн  х</w:t>
      </w:r>
      <w:r w:rsidRPr="00F40206">
        <w:rPr>
          <w:rFonts w:ascii="Arial" w:hAnsi="Arial" w:cs="Arial"/>
          <w:sz w:val="22"/>
          <w:szCs w:val="22"/>
          <w:lang w:val="mn-MN"/>
        </w:rPr>
        <w:t>үснэгт</w:t>
      </w:r>
      <w:r w:rsidR="00A47F30" w:rsidRPr="00F40206">
        <w:rPr>
          <w:rFonts w:ascii="Arial" w:hAnsi="Arial" w:cs="Arial"/>
          <w:sz w:val="22"/>
          <w:szCs w:val="22"/>
          <w:lang w:val="mn-MN"/>
        </w:rPr>
        <w:t xml:space="preserve"> 9.3.2.9-д заасны</w:t>
      </w:r>
      <w:r w:rsidRPr="00F40206">
        <w:rPr>
          <w:rFonts w:ascii="Arial" w:hAnsi="Arial" w:cs="Arial"/>
          <w:sz w:val="22"/>
          <w:szCs w:val="22"/>
          <w:lang w:val="mn-MN"/>
        </w:rPr>
        <w:t xml:space="preserve"> дагуу байрлуулна.</w:t>
      </w:r>
    </w:p>
    <w:p w14:paraId="4BFCA8D7" w14:textId="77777777" w:rsidR="000A6B18" w:rsidRPr="00F40206" w:rsidRDefault="007F3658" w:rsidP="002A6249">
      <w:pPr>
        <w:jc w:val="center"/>
        <w:rPr>
          <w:rFonts w:ascii="Arial" w:hAnsi="Arial" w:cs="Arial"/>
          <w:b/>
          <w:sz w:val="22"/>
          <w:szCs w:val="22"/>
          <w:lang w:val="mn-MN"/>
        </w:rPr>
      </w:pPr>
      <w:r w:rsidRPr="00F40206">
        <w:rPr>
          <w:rFonts w:ascii="Arial" w:hAnsi="Arial" w:cs="Arial"/>
          <w:b/>
          <w:sz w:val="22"/>
          <w:szCs w:val="22"/>
          <w:lang w:val="mn-MN"/>
        </w:rPr>
        <w:t>Хүснэгт 9.3.2.9.</w:t>
      </w:r>
      <w:r w:rsidR="00A22D37" w:rsidRPr="00F40206">
        <w:rPr>
          <w:rFonts w:ascii="Arial" w:hAnsi="Arial" w:cs="Arial"/>
          <w:b/>
          <w:sz w:val="22"/>
          <w:szCs w:val="22"/>
          <w:lang w:val="mn-MN"/>
        </w:rPr>
        <w:t xml:space="preserve"> Тээврийн </w:t>
      </w:r>
      <w:r w:rsidR="000A6B18" w:rsidRPr="00F40206">
        <w:rPr>
          <w:rFonts w:ascii="Arial" w:hAnsi="Arial" w:cs="Arial"/>
          <w:b/>
          <w:sz w:val="22"/>
          <w:szCs w:val="22"/>
          <w:lang w:val="mn-MN"/>
        </w:rPr>
        <w:t>хэрэгс</w:t>
      </w:r>
      <w:r w:rsidR="008A4CCB" w:rsidRPr="00F40206">
        <w:rPr>
          <w:rFonts w:ascii="Arial" w:hAnsi="Arial" w:cs="Arial"/>
          <w:b/>
          <w:sz w:val="22"/>
          <w:szCs w:val="22"/>
          <w:lang w:val="mn-MN"/>
        </w:rPr>
        <w:t>эл</w:t>
      </w:r>
      <w:r w:rsidR="00A22D37" w:rsidRPr="00F40206">
        <w:rPr>
          <w:rFonts w:ascii="Arial" w:hAnsi="Arial" w:cs="Arial"/>
          <w:b/>
          <w:sz w:val="22"/>
          <w:szCs w:val="22"/>
          <w:lang w:val="mn-MN"/>
        </w:rPr>
        <w:t xml:space="preserve"> дээрх хийн </w:t>
      </w:r>
      <w:r w:rsidR="00A47F30" w:rsidRPr="00F40206">
        <w:rPr>
          <w:rFonts w:ascii="Arial" w:hAnsi="Arial" w:cs="Arial"/>
          <w:b/>
          <w:sz w:val="22"/>
          <w:szCs w:val="22"/>
          <w:lang w:val="mn-MN"/>
        </w:rPr>
        <w:t>баллонуудыг</w:t>
      </w:r>
      <w:r w:rsidR="00A22D37" w:rsidRPr="00F40206">
        <w:rPr>
          <w:rFonts w:ascii="Arial" w:hAnsi="Arial" w:cs="Arial"/>
          <w:b/>
          <w:sz w:val="22"/>
          <w:szCs w:val="22"/>
          <w:lang w:val="mn-MN"/>
        </w:rPr>
        <w:t xml:space="preserve"> </w:t>
      </w:r>
    </w:p>
    <w:p w14:paraId="36E610F4" w14:textId="77777777" w:rsidR="00A22D37" w:rsidRPr="00F40206" w:rsidRDefault="00A22D37" w:rsidP="002A6249">
      <w:pPr>
        <w:jc w:val="center"/>
        <w:rPr>
          <w:rFonts w:ascii="Arial" w:hAnsi="Arial" w:cs="Arial"/>
          <w:sz w:val="22"/>
          <w:szCs w:val="22"/>
          <w:lang w:val="mn-MN"/>
        </w:rPr>
      </w:pPr>
      <w:r w:rsidRPr="00F40206">
        <w:rPr>
          <w:rFonts w:ascii="Arial" w:hAnsi="Arial" w:cs="Arial"/>
          <w:b/>
          <w:sz w:val="22"/>
          <w:szCs w:val="22"/>
          <w:lang w:val="mn-MN"/>
        </w:rPr>
        <w:t>байрлуулах чиглэл</w:t>
      </w:r>
      <w:r w:rsidRPr="00F40206">
        <w:rPr>
          <w:rFonts w:ascii="Arial" w:hAnsi="Arial" w:cs="Arial"/>
          <w:sz w:val="22"/>
          <w:szCs w:val="22"/>
          <w:lang w:val="mn-MN"/>
        </w:rPr>
        <w:t>.</w:t>
      </w:r>
    </w:p>
    <w:tbl>
      <w:tblPr>
        <w:tblStyle w:val="TableGrid"/>
        <w:tblW w:w="0" w:type="auto"/>
        <w:tblLook w:val="04A0" w:firstRow="1" w:lastRow="0" w:firstColumn="1" w:lastColumn="0" w:noHBand="0" w:noVBand="1"/>
      </w:tblPr>
      <w:tblGrid>
        <w:gridCol w:w="2088"/>
        <w:gridCol w:w="3238"/>
        <w:gridCol w:w="4245"/>
      </w:tblGrid>
      <w:tr w:rsidR="00A22D37" w:rsidRPr="00F40206" w14:paraId="527AE6FD" w14:textId="77777777" w:rsidTr="00072955">
        <w:tc>
          <w:tcPr>
            <w:tcW w:w="2088" w:type="dxa"/>
            <w:vAlign w:val="center"/>
          </w:tcPr>
          <w:p w14:paraId="33253A1B" w14:textId="77777777" w:rsidR="00A22D37" w:rsidRPr="00F40206" w:rsidRDefault="00C35662" w:rsidP="002A6249">
            <w:pPr>
              <w:jc w:val="center"/>
              <w:rPr>
                <w:rFonts w:ascii="Arial" w:hAnsi="Arial" w:cs="Arial"/>
                <w:sz w:val="22"/>
                <w:szCs w:val="22"/>
                <w:lang w:val="mn-MN"/>
              </w:rPr>
            </w:pPr>
            <w:r w:rsidRPr="00F40206">
              <w:rPr>
                <w:rFonts w:ascii="Arial" w:hAnsi="Arial" w:cs="Arial"/>
                <w:sz w:val="22"/>
                <w:szCs w:val="22"/>
                <w:lang w:val="mn-MN"/>
              </w:rPr>
              <w:t xml:space="preserve">Хийн </w:t>
            </w:r>
            <w:r w:rsidR="00A47F30" w:rsidRPr="00F40206">
              <w:rPr>
                <w:rFonts w:ascii="Arial" w:hAnsi="Arial" w:cs="Arial"/>
                <w:sz w:val="22"/>
                <w:szCs w:val="22"/>
                <w:lang w:val="mn-MN"/>
              </w:rPr>
              <w:t>баллоны</w:t>
            </w:r>
            <w:r w:rsidR="00801292" w:rsidRPr="00F40206">
              <w:rPr>
                <w:rFonts w:ascii="Arial" w:hAnsi="Arial" w:cs="Arial"/>
                <w:sz w:val="22"/>
                <w:szCs w:val="22"/>
                <w:lang w:val="mn-MN"/>
              </w:rPr>
              <w:t xml:space="preserve"> пропаны багтаамж м</w:t>
            </w:r>
            <w:r w:rsidR="00801292" w:rsidRPr="00F40206">
              <w:rPr>
                <w:rFonts w:ascii="Arial" w:hAnsi="Arial" w:cs="Arial"/>
                <w:sz w:val="22"/>
                <w:szCs w:val="22"/>
                <w:vertAlign w:val="superscript"/>
                <w:lang w:val="mn-MN"/>
              </w:rPr>
              <w:t>3</w:t>
            </w:r>
          </w:p>
        </w:tc>
        <w:tc>
          <w:tcPr>
            <w:tcW w:w="3238" w:type="dxa"/>
            <w:vAlign w:val="center"/>
          </w:tcPr>
          <w:p w14:paraId="3632F301" w14:textId="77777777" w:rsidR="00A22D37"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 xml:space="preserve">Задгай тээврийн </w:t>
            </w:r>
            <w:r w:rsidR="008A4CCB" w:rsidRPr="00F40206">
              <w:rPr>
                <w:rFonts w:ascii="Arial" w:hAnsi="Arial" w:cs="Arial"/>
                <w:sz w:val="22"/>
                <w:szCs w:val="22"/>
                <w:lang w:val="mn-MN"/>
              </w:rPr>
              <w:t>хэрэгслэл</w:t>
            </w:r>
          </w:p>
        </w:tc>
        <w:tc>
          <w:tcPr>
            <w:tcW w:w="4245" w:type="dxa"/>
            <w:vAlign w:val="center"/>
          </w:tcPr>
          <w:p w14:paraId="5BA134FE" w14:textId="77777777" w:rsidR="00A22D37"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Тээврийн хэрэгслийн битүү тэвшинд</w:t>
            </w:r>
          </w:p>
        </w:tc>
      </w:tr>
      <w:tr w:rsidR="00801292" w:rsidRPr="00F40206" w14:paraId="3AB7CE4A" w14:textId="77777777" w:rsidTr="00072955">
        <w:tc>
          <w:tcPr>
            <w:tcW w:w="2088" w:type="dxa"/>
            <w:vAlign w:val="center"/>
          </w:tcPr>
          <w:p w14:paraId="4FFC5545"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 0.17</w:t>
            </w:r>
          </w:p>
          <w:p w14:paraId="1E601E59"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&gt; 0.17</w:t>
            </w:r>
          </w:p>
          <w:p w14:paraId="6878ED7C" w14:textId="77777777" w:rsidR="007F3658" w:rsidRPr="00F40206" w:rsidRDefault="007F3658" w:rsidP="002A6249">
            <w:pPr>
              <w:rPr>
                <w:rFonts w:ascii="Arial" w:hAnsi="Arial" w:cs="Arial"/>
                <w:sz w:val="22"/>
                <w:szCs w:val="22"/>
                <w:lang w:val="mn-MN"/>
              </w:rPr>
            </w:pPr>
          </w:p>
          <w:p w14:paraId="023B8DE2"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 0.016</w:t>
            </w:r>
          </w:p>
          <w:p w14:paraId="41BED6CA"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&gt; 0.016</w:t>
            </w:r>
          </w:p>
        </w:tc>
        <w:tc>
          <w:tcPr>
            <w:tcW w:w="3238" w:type="dxa"/>
            <w:vAlign w:val="center"/>
          </w:tcPr>
          <w:p w14:paraId="5142EC5C"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Аливаа байрлалаар</w:t>
            </w:r>
          </w:p>
          <w:p w14:paraId="0F726243" w14:textId="77777777" w:rsidR="00801292" w:rsidRPr="00F40206" w:rsidRDefault="00A47F30" w:rsidP="002A6249">
            <w:pPr>
              <w:jc w:val="center"/>
              <w:rPr>
                <w:rFonts w:ascii="Arial" w:hAnsi="Arial" w:cs="Arial"/>
                <w:sz w:val="22"/>
                <w:szCs w:val="22"/>
                <w:lang w:val="mn-MN"/>
              </w:rPr>
            </w:pPr>
            <w:r w:rsidRPr="00F40206">
              <w:rPr>
                <w:rFonts w:ascii="Arial" w:hAnsi="Arial" w:cs="Arial"/>
                <w:sz w:val="22"/>
                <w:szCs w:val="22"/>
                <w:lang w:val="mn-MN"/>
              </w:rPr>
              <w:t>илүүдэл даралт гадагшлуулах</w:t>
            </w:r>
            <w:r w:rsidR="00BB704A" w:rsidRPr="00F40206">
              <w:rPr>
                <w:rFonts w:ascii="Arial" w:hAnsi="Arial" w:cs="Arial"/>
                <w:sz w:val="22"/>
                <w:szCs w:val="22"/>
                <w:lang w:val="mn-MN"/>
              </w:rPr>
              <w:t xml:space="preserve"> хавхлаг</w:t>
            </w:r>
            <w:r w:rsidR="00801292" w:rsidRPr="00F40206">
              <w:rPr>
                <w:rFonts w:ascii="Arial" w:hAnsi="Arial" w:cs="Arial"/>
                <w:sz w:val="22"/>
                <w:szCs w:val="22"/>
                <w:lang w:val="mn-MN"/>
              </w:rPr>
              <w:t xml:space="preserve"> нь</w:t>
            </w:r>
          </w:p>
          <w:p w14:paraId="323059D7"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уурын орон зайтай шууд харьцаж байх</w:t>
            </w:r>
          </w:p>
        </w:tc>
        <w:tc>
          <w:tcPr>
            <w:tcW w:w="4245" w:type="dxa"/>
            <w:vAlign w:val="center"/>
          </w:tcPr>
          <w:p w14:paraId="03F35B1C"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Аливаа байрлалаар</w:t>
            </w:r>
          </w:p>
          <w:p w14:paraId="29FAF805" w14:textId="77777777" w:rsidR="00801292" w:rsidRPr="00F40206" w:rsidRDefault="00A47F30" w:rsidP="002A6249">
            <w:pPr>
              <w:jc w:val="center"/>
              <w:rPr>
                <w:rFonts w:ascii="Arial" w:hAnsi="Arial" w:cs="Arial"/>
                <w:sz w:val="22"/>
                <w:szCs w:val="22"/>
                <w:lang w:val="mn-MN"/>
              </w:rPr>
            </w:pPr>
            <w:r w:rsidRPr="00F40206">
              <w:rPr>
                <w:rFonts w:ascii="Arial" w:hAnsi="Arial" w:cs="Arial"/>
                <w:sz w:val="22"/>
                <w:szCs w:val="22"/>
                <w:lang w:val="mn-MN"/>
              </w:rPr>
              <w:t xml:space="preserve">илүүдэл даралт гадагшлуулах </w:t>
            </w:r>
            <w:r w:rsidR="00BB704A" w:rsidRPr="00F40206">
              <w:rPr>
                <w:rFonts w:ascii="Arial" w:hAnsi="Arial" w:cs="Arial"/>
                <w:sz w:val="22"/>
                <w:szCs w:val="22"/>
                <w:lang w:val="mn-MN"/>
              </w:rPr>
              <w:t>хавхлаг</w:t>
            </w:r>
            <w:r w:rsidR="00801292" w:rsidRPr="00F40206">
              <w:rPr>
                <w:rFonts w:ascii="Arial" w:hAnsi="Arial" w:cs="Arial"/>
                <w:sz w:val="22"/>
                <w:szCs w:val="22"/>
                <w:lang w:val="mn-MN"/>
              </w:rPr>
              <w:t xml:space="preserve"> нь</w:t>
            </w:r>
          </w:p>
          <w:p w14:paraId="1C09B029" w14:textId="77777777" w:rsidR="00801292" w:rsidRPr="00F40206" w:rsidRDefault="00801292" w:rsidP="002A6249">
            <w:pPr>
              <w:jc w:val="center"/>
              <w:rPr>
                <w:rFonts w:ascii="Arial" w:hAnsi="Arial" w:cs="Arial"/>
                <w:sz w:val="22"/>
                <w:szCs w:val="22"/>
                <w:lang w:val="mn-MN"/>
              </w:rPr>
            </w:pPr>
            <w:r w:rsidRPr="00F40206">
              <w:rPr>
                <w:rFonts w:ascii="Arial" w:hAnsi="Arial" w:cs="Arial"/>
                <w:sz w:val="22"/>
                <w:szCs w:val="22"/>
                <w:lang w:val="mn-MN"/>
              </w:rPr>
              <w:t>уурын орон зайтай шууд харьцаж байх</w:t>
            </w:r>
          </w:p>
        </w:tc>
      </w:tr>
    </w:tbl>
    <w:p w14:paraId="3871CBF8" w14:textId="77777777" w:rsidR="00A22D37" w:rsidRPr="00F40206" w:rsidRDefault="00A22D37" w:rsidP="002A6249">
      <w:pPr>
        <w:rPr>
          <w:rFonts w:ascii="Arial" w:hAnsi="Arial" w:cs="Arial"/>
          <w:sz w:val="22"/>
          <w:szCs w:val="22"/>
          <w:lang w:val="mn-MN"/>
        </w:rPr>
      </w:pPr>
    </w:p>
    <w:p w14:paraId="00AAAFD5" w14:textId="77777777" w:rsidR="00002B69" w:rsidRPr="00F40206" w:rsidRDefault="00F0388D" w:rsidP="002A6249">
      <w:pPr>
        <w:jc w:val="both"/>
        <w:rPr>
          <w:rFonts w:ascii="Arial" w:hAnsi="Arial" w:cs="Arial"/>
          <w:sz w:val="22"/>
          <w:szCs w:val="22"/>
          <w:lang w:val="mn-MN"/>
        </w:rPr>
      </w:pPr>
      <w:r w:rsidRPr="00F40206">
        <w:rPr>
          <w:rFonts w:ascii="Arial" w:hAnsi="Arial" w:cs="Arial"/>
          <w:sz w:val="22"/>
          <w:szCs w:val="22"/>
          <w:lang w:val="mn-MN"/>
        </w:rPr>
        <w:t>9.3.2.10</w:t>
      </w:r>
      <w:r w:rsidR="00A47F30" w:rsidRPr="00F40206">
        <w:rPr>
          <w:rFonts w:ascii="Arial" w:hAnsi="Arial" w:cs="Arial"/>
          <w:sz w:val="22"/>
          <w:szCs w:val="22"/>
          <w:lang w:val="mn-MN"/>
        </w:rPr>
        <w:t>.</w:t>
      </w:r>
      <w:r w:rsidRPr="00F40206">
        <w:rPr>
          <w:rFonts w:ascii="Arial" w:hAnsi="Arial" w:cs="Arial"/>
          <w:sz w:val="22"/>
          <w:szCs w:val="22"/>
          <w:lang w:val="mn-MN"/>
        </w:rPr>
        <w:t xml:space="preserve"> Хийн </w:t>
      </w:r>
      <w:r w:rsidR="00A47F30" w:rsidRPr="00F40206">
        <w:rPr>
          <w:rFonts w:ascii="Arial" w:hAnsi="Arial" w:cs="Arial"/>
          <w:sz w:val="22"/>
          <w:szCs w:val="22"/>
          <w:lang w:val="mn-MN"/>
        </w:rPr>
        <w:t xml:space="preserve">баллоны </w:t>
      </w:r>
      <w:r w:rsidR="002D68E4" w:rsidRPr="00F40206">
        <w:rPr>
          <w:rFonts w:ascii="Arial" w:hAnsi="Arial" w:cs="Arial"/>
          <w:sz w:val="22"/>
          <w:szCs w:val="22"/>
          <w:lang w:val="mn-MN"/>
        </w:rPr>
        <w:t xml:space="preserve">жин </w:t>
      </w:r>
      <w:r w:rsidR="00A47F30" w:rsidRPr="00F40206">
        <w:rPr>
          <w:rFonts w:ascii="Arial" w:hAnsi="Arial" w:cs="Arial"/>
          <w:sz w:val="22"/>
          <w:szCs w:val="22"/>
          <w:lang w:val="mn-MN"/>
        </w:rPr>
        <w:t>нь ШН</w:t>
      </w:r>
      <w:r w:rsidR="00F23B98" w:rsidRPr="00F40206">
        <w:rPr>
          <w:rFonts w:ascii="Arial" w:hAnsi="Arial" w:cs="Arial"/>
          <w:sz w:val="22"/>
          <w:szCs w:val="22"/>
          <w:lang w:val="mn-MN"/>
        </w:rPr>
        <w:t>Хий</w:t>
      </w:r>
      <w:r w:rsidR="002D68E4" w:rsidRPr="00F40206">
        <w:rPr>
          <w:rFonts w:ascii="Arial" w:hAnsi="Arial" w:cs="Arial"/>
          <w:sz w:val="22"/>
          <w:szCs w:val="22"/>
          <w:lang w:val="mn-MN"/>
        </w:rPr>
        <w:t>н жинг оролцуулаад</w:t>
      </w:r>
      <w:r w:rsidRPr="00F40206">
        <w:rPr>
          <w:rFonts w:ascii="Arial" w:hAnsi="Arial" w:cs="Arial"/>
          <w:sz w:val="22"/>
          <w:szCs w:val="22"/>
          <w:lang w:val="mn-MN"/>
        </w:rPr>
        <w:t xml:space="preserve"> 454 кг-аас илүү нийт жинтэй хийн </w:t>
      </w:r>
      <w:r w:rsidR="00A47F30" w:rsidRPr="00F40206">
        <w:rPr>
          <w:rFonts w:ascii="Arial" w:hAnsi="Arial" w:cs="Arial"/>
          <w:sz w:val="22"/>
          <w:szCs w:val="22"/>
          <w:lang w:val="mn-MN"/>
        </w:rPr>
        <w:t>баллонууд</w:t>
      </w:r>
      <w:r w:rsidRPr="00F40206">
        <w:rPr>
          <w:rFonts w:ascii="Arial" w:hAnsi="Arial" w:cs="Arial"/>
          <w:sz w:val="22"/>
          <w:szCs w:val="22"/>
          <w:lang w:val="mn-MN"/>
        </w:rPr>
        <w:t xml:space="preserve"> тээвэрлэх авто </w:t>
      </w:r>
      <w:r w:rsidR="00002B69" w:rsidRPr="00F40206">
        <w:rPr>
          <w:rFonts w:ascii="Arial" w:hAnsi="Arial" w:cs="Arial"/>
          <w:sz w:val="22"/>
          <w:szCs w:val="22"/>
          <w:lang w:val="mn-MN"/>
        </w:rPr>
        <w:t xml:space="preserve">тээврийн хэрэгслүүдэд </w:t>
      </w:r>
      <w:r w:rsidR="00A47F30" w:rsidRPr="00F40206">
        <w:rPr>
          <w:rFonts w:ascii="Arial" w:hAnsi="Arial" w:cs="Arial"/>
          <w:sz w:val="22"/>
          <w:szCs w:val="22"/>
          <w:lang w:val="mn-MN"/>
        </w:rPr>
        <w:t xml:space="preserve">аюултай ачаа тээвэрлэх </w:t>
      </w:r>
      <w:r w:rsidR="00E93AF9" w:rsidRPr="00F40206">
        <w:rPr>
          <w:rFonts w:ascii="Arial" w:hAnsi="Arial" w:cs="Arial"/>
          <w:sz w:val="22"/>
          <w:szCs w:val="22"/>
          <w:lang w:val="mn-MN"/>
        </w:rPr>
        <w:t xml:space="preserve">стандарт, </w:t>
      </w:r>
      <w:r w:rsidR="00A47F30" w:rsidRPr="00F40206">
        <w:rPr>
          <w:rFonts w:ascii="Arial" w:hAnsi="Arial" w:cs="Arial"/>
          <w:sz w:val="22"/>
          <w:szCs w:val="22"/>
          <w:lang w:val="mn-MN"/>
        </w:rPr>
        <w:t xml:space="preserve">журмын </w:t>
      </w:r>
      <w:r w:rsidR="00C81707" w:rsidRPr="00F40206">
        <w:rPr>
          <w:rFonts w:ascii="Arial" w:hAnsi="Arial" w:cs="Arial"/>
          <w:sz w:val="22"/>
          <w:szCs w:val="22"/>
          <w:lang w:val="mn-MN"/>
        </w:rPr>
        <w:t>дагуу аюултай ачааны тэмдэг анхааруулга хийсэн байвал зохино.</w:t>
      </w:r>
    </w:p>
    <w:p w14:paraId="2F281D7A" w14:textId="77777777" w:rsidR="00002B69" w:rsidRPr="00F40206" w:rsidRDefault="00C81707" w:rsidP="002A6249">
      <w:pPr>
        <w:jc w:val="both"/>
        <w:rPr>
          <w:rFonts w:ascii="Arial" w:hAnsi="Arial" w:cs="Arial"/>
          <w:b/>
          <w:sz w:val="22"/>
          <w:szCs w:val="22"/>
          <w:lang w:val="mn-MN"/>
        </w:rPr>
      </w:pPr>
      <w:r w:rsidRPr="00F40206">
        <w:rPr>
          <w:rFonts w:ascii="Arial" w:hAnsi="Arial" w:cs="Arial"/>
          <w:b/>
          <w:sz w:val="22"/>
          <w:szCs w:val="22"/>
          <w:lang w:val="mn-MN"/>
        </w:rPr>
        <w:t>9.3.3</w:t>
      </w:r>
      <w:r w:rsidR="00E93AF9" w:rsidRPr="00F40206">
        <w:rPr>
          <w:rFonts w:ascii="Arial" w:hAnsi="Arial" w:cs="Arial"/>
          <w:b/>
          <w:sz w:val="22"/>
          <w:szCs w:val="22"/>
          <w:lang w:val="mn-MN"/>
        </w:rPr>
        <w:t>.</w:t>
      </w:r>
      <w:r w:rsidRPr="00F40206">
        <w:rPr>
          <w:rFonts w:ascii="Arial" w:hAnsi="Arial" w:cs="Arial"/>
          <w:b/>
          <w:sz w:val="22"/>
          <w:szCs w:val="22"/>
          <w:lang w:val="mn-MN"/>
        </w:rPr>
        <w:t xml:space="preserve"> 454 кг-аас илүү усны багтаамж бүхий </w:t>
      </w:r>
      <w:r w:rsidR="00002B69" w:rsidRPr="00F40206">
        <w:rPr>
          <w:rFonts w:ascii="Arial" w:hAnsi="Arial" w:cs="Arial"/>
          <w:b/>
          <w:sz w:val="22"/>
          <w:szCs w:val="22"/>
          <w:lang w:val="mn-MN"/>
        </w:rPr>
        <w:t>з</w:t>
      </w:r>
      <w:r w:rsidR="004371B0" w:rsidRPr="00F40206">
        <w:rPr>
          <w:rFonts w:ascii="Arial" w:hAnsi="Arial" w:cs="Arial"/>
          <w:b/>
          <w:sz w:val="22"/>
          <w:szCs w:val="22"/>
          <w:lang w:val="mn-MN"/>
        </w:rPr>
        <w:t>өөврийн зориулалттай</w:t>
      </w:r>
      <w:r w:rsidR="00E93AF9"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нуудын тээвэрлэлт</w:t>
      </w:r>
      <w:r w:rsidR="00E93AF9" w:rsidRPr="00F40206">
        <w:rPr>
          <w:rFonts w:ascii="Arial" w:hAnsi="Arial" w:cs="Arial"/>
          <w:b/>
          <w:sz w:val="22"/>
          <w:szCs w:val="22"/>
          <w:lang w:val="mn-MN"/>
        </w:rPr>
        <w:t>.</w:t>
      </w:r>
    </w:p>
    <w:p w14:paraId="30FF9369" w14:textId="77777777" w:rsidR="00002B69" w:rsidRPr="00F40206" w:rsidRDefault="00C81707" w:rsidP="002A6249">
      <w:pPr>
        <w:jc w:val="both"/>
        <w:rPr>
          <w:rFonts w:ascii="Arial" w:hAnsi="Arial" w:cs="Arial"/>
          <w:sz w:val="22"/>
          <w:szCs w:val="22"/>
          <w:lang w:val="mn-MN"/>
        </w:rPr>
      </w:pPr>
      <w:r w:rsidRPr="00F40206">
        <w:rPr>
          <w:rFonts w:ascii="Arial" w:hAnsi="Arial" w:cs="Arial"/>
          <w:sz w:val="22"/>
          <w:szCs w:val="22"/>
          <w:lang w:val="mn-MN"/>
        </w:rPr>
        <w:t>9.3.3.1</w:t>
      </w:r>
      <w:r w:rsidR="00AB4AFE" w:rsidRPr="00F40206">
        <w:rPr>
          <w:rFonts w:ascii="Arial" w:hAnsi="Arial" w:cs="Arial"/>
          <w:sz w:val="22"/>
          <w:szCs w:val="22"/>
          <w:lang w:val="mn-MN"/>
        </w:rPr>
        <w:t>.</w:t>
      </w:r>
      <w:r w:rsidRPr="00F40206">
        <w:rPr>
          <w:rFonts w:ascii="Arial" w:hAnsi="Arial" w:cs="Arial"/>
          <w:sz w:val="22"/>
          <w:szCs w:val="22"/>
          <w:lang w:val="mn-MN"/>
        </w:rPr>
        <w:t xml:space="preserve"> </w:t>
      </w:r>
      <w:r w:rsidR="00AB4AFE" w:rsidRPr="00F40206">
        <w:rPr>
          <w:rFonts w:ascii="Arial" w:hAnsi="Arial" w:cs="Arial"/>
          <w:sz w:val="22"/>
          <w:szCs w:val="22"/>
          <w:lang w:val="mn-MN"/>
        </w:rPr>
        <w:t>ШН</w:t>
      </w:r>
      <w:r w:rsidR="00F23B98" w:rsidRPr="00F40206">
        <w:rPr>
          <w:rFonts w:ascii="Arial" w:hAnsi="Arial" w:cs="Arial"/>
          <w:sz w:val="22"/>
          <w:szCs w:val="22"/>
          <w:lang w:val="mn-MN"/>
        </w:rPr>
        <w:t>Хий</w:t>
      </w:r>
      <w:r w:rsidR="00E5280B" w:rsidRPr="00F40206">
        <w:rPr>
          <w:rFonts w:ascii="Arial" w:hAnsi="Arial" w:cs="Arial"/>
          <w:sz w:val="22"/>
          <w:szCs w:val="22"/>
          <w:lang w:val="mn-MN"/>
        </w:rPr>
        <w:t xml:space="preserve"> дүүргэсэн үед тус бүр </w:t>
      </w:r>
      <w:r w:rsidRPr="00F40206">
        <w:rPr>
          <w:rFonts w:ascii="Arial" w:hAnsi="Arial" w:cs="Arial"/>
          <w:sz w:val="22"/>
          <w:szCs w:val="22"/>
          <w:lang w:val="mn-MN"/>
        </w:rPr>
        <w:t xml:space="preserve">454 кг-аас дээш усны багтаамжтай буюу 191 кг пропаны багтаамжтай </w:t>
      </w:r>
      <w:r w:rsidR="00002B69"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E5280B"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E5280B" w:rsidRPr="00F40206">
        <w:rPr>
          <w:rFonts w:ascii="Arial" w:hAnsi="Arial" w:cs="Arial"/>
          <w:sz w:val="22"/>
          <w:szCs w:val="22"/>
          <w:lang w:val="mn-MN"/>
        </w:rPr>
        <w:t xml:space="preserve">энэхүү дүрмийн </w:t>
      </w:r>
      <w:r w:rsidRPr="00F40206">
        <w:rPr>
          <w:rFonts w:ascii="Arial" w:hAnsi="Arial" w:cs="Arial"/>
          <w:sz w:val="22"/>
          <w:szCs w:val="22"/>
          <w:lang w:val="mn-MN"/>
        </w:rPr>
        <w:t>9.3</w:t>
      </w:r>
      <w:r w:rsidR="00E5280B" w:rsidRPr="00F40206">
        <w:rPr>
          <w:rFonts w:ascii="Arial" w:hAnsi="Arial" w:cs="Arial"/>
          <w:sz w:val="22"/>
          <w:szCs w:val="22"/>
          <w:lang w:val="mn-MN"/>
        </w:rPr>
        <w:t xml:space="preserve"> дахь заалтын</w:t>
      </w:r>
      <w:r w:rsidRPr="00F40206">
        <w:rPr>
          <w:rFonts w:ascii="Arial" w:hAnsi="Arial" w:cs="Arial"/>
          <w:sz w:val="22"/>
          <w:szCs w:val="22"/>
          <w:lang w:val="mn-MN"/>
        </w:rPr>
        <w:t xml:space="preserve"> дагуу тээвэрлэнэ.</w:t>
      </w:r>
    </w:p>
    <w:p w14:paraId="57C6EA10" w14:textId="77777777" w:rsidR="00002B69" w:rsidRPr="00F40206" w:rsidRDefault="00C81707" w:rsidP="002A6249">
      <w:pPr>
        <w:jc w:val="both"/>
        <w:rPr>
          <w:rFonts w:ascii="Arial" w:hAnsi="Arial" w:cs="Arial"/>
          <w:sz w:val="22"/>
          <w:szCs w:val="22"/>
          <w:lang w:val="mn-MN"/>
        </w:rPr>
      </w:pPr>
      <w:r w:rsidRPr="00F40206">
        <w:rPr>
          <w:rFonts w:ascii="Arial" w:hAnsi="Arial" w:cs="Arial"/>
          <w:sz w:val="22"/>
          <w:szCs w:val="22"/>
          <w:lang w:val="mn-MN"/>
        </w:rPr>
        <w:t>9.3.3.2</w:t>
      </w:r>
      <w:r w:rsidR="00132EF3"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00132EF3"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w:t>
      </w:r>
      <w:r w:rsidR="00132EF3" w:rsidRPr="00F40206">
        <w:rPr>
          <w:rFonts w:ascii="Arial" w:hAnsi="Arial" w:cs="Arial"/>
          <w:sz w:val="22"/>
          <w:szCs w:val="22"/>
          <w:lang w:val="mn-MN"/>
        </w:rPr>
        <w:t>энэхүү дүрмийн 5.2 дахь</w:t>
      </w:r>
      <w:r w:rsidRPr="00F40206">
        <w:rPr>
          <w:rFonts w:ascii="Arial" w:hAnsi="Arial" w:cs="Arial"/>
          <w:sz w:val="22"/>
          <w:szCs w:val="22"/>
          <w:lang w:val="mn-MN"/>
        </w:rPr>
        <w:t xml:space="preserve"> заалтын дагуу үйлдвэрлэж </w:t>
      </w:r>
      <w:r w:rsidR="00002B69" w:rsidRPr="00F40206">
        <w:rPr>
          <w:rFonts w:ascii="Arial" w:hAnsi="Arial" w:cs="Arial"/>
          <w:sz w:val="22"/>
          <w:szCs w:val="22"/>
          <w:lang w:val="mn-MN"/>
        </w:rPr>
        <w:t>з</w:t>
      </w:r>
      <w:r w:rsidR="004371B0" w:rsidRPr="00F40206">
        <w:rPr>
          <w:rFonts w:ascii="Arial" w:hAnsi="Arial" w:cs="Arial"/>
          <w:sz w:val="22"/>
          <w:szCs w:val="22"/>
          <w:lang w:val="mn-MN"/>
        </w:rPr>
        <w:t xml:space="preserve">өөврийн </w:t>
      </w:r>
      <w:r w:rsidRPr="00F40206">
        <w:rPr>
          <w:rFonts w:ascii="Arial" w:hAnsi="Arial" w:cs="Arial"/>
          <w:sz w:val="22"/>
          <w:szCs w:val="22"/>
          <w:lang w:val="mn-MN"/>
        </w:rPr>
        <w:t xml:space="preserve">зориулалтаар 5.7 </w:t>
      </w:r>
      <w:r w:rsidR="00132EF3" w:rsidRPr="00F40206">
        <w:rPr>
          <w:rFonts w:ascii="Arial" w:hAnsi="Arial" w:cs="Arial"/>
          <w:sz w:val="22"/>
          <w:szCs w:val="22"/>
          <w:lang w:val="mn-MN"/>
        </w:rPr>
        <w:t xml:space="preserve">дахь заалтын </w:t>
      </w:r>
      <w:r w:rsidRPr="00F40206">
        <w:rPr>
          <w:rFonts w:ascii="Arial" w:hAnsi="Arial" w:cs="Arial"/>
          <w:sz w:val="22"/>
          <w:szCs w:val="22"/>
          <w:lang w:val="mn-MN"/>
        </w:rPr>
        <w:t>дагуу тоноглосон байх шаардлагатай.</w:t>
      </w:r>
    </w:p>
    <w:p w14:paraId="050E51E1" w14:textId="77777777" w:rsidR="005D0BBB" w:rsidRPr="00F40206" w:rsidRDefault="00CC0DB4" w:rsidP="002A6249">
      <w:pPr>
        <w:jc w:val="both"/>
        <w:rPr>
          <w:rFonts w:ascii="Arial" w:hAnsi="Arial" w:cs="Arial"/>
          <w:sz w:val="22"/>
          <w:szCs w:val="22"/>
          <w:lang w:val="mn-MN"/>
        </w:rPr>
      </w:pPr>
      <w:r w:rsidRPr="00F40206">
        <w:rPr>
          <w:rFonts w:ascii="Arial" w:hAnsi="Arial" w:cs="Arial"/>
          <w:sz w:val="22"/>
          <w:szCs w:val="22"/>
          <w:lang w:val="mn-MN"/>
        </w:rPr>
        <w:t xml:space="preserve">9.3.3.3. Зөөврийн зориулалттай хийн даралтат савыг ШНХийгээр цэнэглэх хэмжээ нь энэхүү дүрмийн бүлэг 7-ын дагуу байна. </w:t>
      </w:r>
    </w:p>
    <w:p w14:paraId="1167C94E" w14:textId="77777777" w:rsidR="00002B69" w:rsidRPr="00F40206" w:rsidRDefault="005D0BBB" w:rsidP="002A6249">
      <w:pPr>
        <w:jc w:val="both"/>
        <w:rPr>
          <w:rFonts w:ascii="Arial" w:hAnsi="Arial" w:cs="Arial"/>
          <w:sz w:val="22"/>
          <w:szCs w:val="22"/>
          <w:lang w:val="mn-MN"/>
        </w:rPr>
      </w:pPr>
      <w:r w:rsidRPr="00F40206">
        <w:rPr>
          <w:rFonts w:ascii="Arial" w:hAnsi="Arial" w:cs="Arial"/>
          <w:sz w:val="22"/>
          <w:szCs w:val="22"/>
          <w:lang w:val="mn-MN"/>
        </w:rPr>
        <w:t>9.3.3.4. Хавхлага болон з</w:t>
      </w:r>
      <w:r w:rsidR="00C81707" w:rsidRPr="00F40206">
        <w:rPr>
          <w:rFonts w:ascii="Arial" w:hAnsi="Arial" w:cs="Arial"/>
          <w:sz w:val="22"/>
          <w:szCs w:val="22"/>
          <w:lang w:val="mn-MN"/>
        </w:rPr>
        <w:t>өө</w:t>
      </w:r>
      <w:r w:rsidRPr="00F40206">
        <w:rPr>
          <w:rFonts w:ascii="Arial" w:hAnsi="Arial" w:cs="Arial"/>
          <w:sz w:val="22"/>
          <w:szCs w:val="22"/>
          <w:lang w:val="mn-MN"/>
        </w:rPr>
        <w:t>в</w:t>
      </w:r>
      <w:r w:rsidR="00C81707" w:rsidRPr="00F40206">
        <w:rPr>
          <w:rFonts w:ascii="Arial" w:hAnsi="Arial" w:cs="Arial"/>
          <w:sz w:val="22"/>
          <w:szCs w:val="22"/>
          <w:lang w:val="mn-MN"/>
        </w:rPr>
        <w:t xml:space="preserve">рийн </w:t>
      </w:r>
      <w:r w:rsidR="00C35662" w:rsidRPr="00F40206">
        <w:rPr>
          <w:rFonts w:ascii="Arial" w:hAnsi="Arial" w:cs="Arial"/>
          <w:sz w:val="22"/>
          <w:szCs w:val="22"/>
          <w:lang w:val="mn-MN"/>
        </w:rPr>
        <w:t>хийн даралтат сав</w:t>
      </w:r>
      <w:r w:rsidR="00C81707" w:rsidRPr="00F40206">
        <w:rPr>
          <w:rFonts w:ascii="Arial" w:hAnsi="Arial" w:cs="Arial"/>
          <w:sz w:val="22"/>
          <w:szCs w:val="22"/>
          <w:lang w:val="mn-MN"/>
        </w:rPr>
        <w:t xml:space="preserve">нуудын бусад дагалдах </w:t>
      </w:r>
      <w:r w:rsidR="008C0A59"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C81707" w:rsidRPr="00F40206">
        <w:rPr>
          <w:rFonts w:ascii="Arial" w:hAnsi="Arial" w:cs="Arial"/>
          <w:sz w:val="22"/>
          <w:szCs w:val="22"/>
          <w:lang w:val="mn-MN"/>
        </w:rPr>
        <w:t xml:space="preserve"> нь </w:t>
      </w:r>
      <w:r w:rsidR="0084150D" w:rsidRPr="00F40206">
        <w:rPr>
          <w:rFonts w:ascii="Arial" w:hAnsi="Arial" w:cs="Arial"/>
          <w:sz w:val="22"/>
          <w:szCs w:val="22"/>
          <w:lang w:val="mn-MN"/>
        </w:rPr>
        <w:t>энэхүү дүрмийн 5.2.6.2-т</w:t>
      </w:r>
      <w:r w:rsidR="008C0A59" w:rsidRPr="00F40206">
        <w:rPr>
          <w:rFonts w:ascii="Arial" w:hAnsi="Arial" w:cs="Arial"/>
          <w:sz w:val="22"/>
          <w:szCs w:val="22"/>
          <w:lang w:val="mn-MN"/>
        </w:rPr>
        <w:t xml:space="preserve"> заасны</w:t>
      </w:r>
      <w:r w:rsidR="00002B69" w:rsidRPr="00F40206">
        <w:rPr>
          <w:rFonts w:ascii="Arial" w:hAnsi="Arial" w:cs="Arial"/>
          <w:sz w:val="22"/>
          <w:szCs w:val="22"/>
          <w:lang w:val="mn-MN"/>
        </w:rPr>
        <w:t xml:space="preserve"> </w:t>
      </w:r>
      <w:r w:rsidR="00C81707" w:rsidRPr="00F40206">
        <w:rPr>
          <w:rFonts w:ascii="Arial" w:hAnsi="Arial" w:cs="Arial"/>
          <w:sz w:val="22"/>
          <w:szCs w:val="22"/>
          <w:lang w:val="mn-MN"/>
        </w:rPr>
        <w:t xml:space="preserve">дагуу </w:t>
      </w:r>
      <w:r w:rsidR="0084150D" w:rsidRPr="00F40206">
        <w:rPr>
          <w:rFonts w:ascii="Arial" w:hAnsi="Arial" w:cs="Arial"/>
          <w:sz w:val="22"/>
          <w:szCs w:val="22"/>
          <w:lang w:val="mn-MN"/>
        </w:rPr>
        <w:t xml:space="preserve">хамгаалагдсан байвал </w:t>
      </w:r>
      <w:r w:rsidR="00C81707" w:rsidRPr="00F40206">
        <w:rPr>
          <w:rFonts w:ascii="Arial" w:hAnsi="Arial" w:cs="Arial"/>
          <w:sz w:val="22"/>
          <w:szCs w:val="22"/>
          <w:lang w:val="mn-MN"/>
        </w:rPr>
        <w:t>зохино.</w:t>
      </w:r>
    </w:p>
    <w:p w14:paraId="55A28163" w14:textId="77777777" w:rsidR="00C81707" w:rsidRPr="00F40206" w:rsidRDefault="005D0BBB" w:rsidP="002A6249">
      <w:pPr>
        <w:jc w:val="both"/>
        <w:rPr>
          <w:rFonts w:ascii="Arial" w:hAnsi="Arial" w:cs="Arial"/>
          <w:sz w:val="22"/>
          <w:szCs w:val="22"/>
          <w:lang w:val="mn-MN"/>
        </w:rPr>
      </w:pPr>
      <w:r w:rsidRPr="00F40206">
        <w:rPr>
          <w:rFonts w:ascii="Arial" w:hAnsi="Arial" w:cs="Arial"/>
          <w:sz w:val="22"/>
          <w:szCs w:val="22"/>
          <w:lang w:val="mn-MN"/>
        </w:rPr>
        <w:t xml:space="preserve">9.3.3.5. </w:t>
      </w:r>
      <w:r w:rsidR="004371B0" w:rsidRPr="00F40206">
        <w:rPr>
          <w:rFonts w:ascii="Arial" w:hAnsi="Arial" w:cs="Arial"/>
          <w:sz w:val="22"/>
          <w:szCs w:val="22"/>
          <w:lang w:val="mn-MN"/>
        </w:rPr>
        <w:t>Зөөврийн зориулалттай</w:t>
      </w:r>
      <w:r w:rsidR="008C0A59"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C81707" w:rsidRPr="00F40206">
        <w:rPr>
          <w:rFonts w:ascii="Arial" w:hAnsi="Arial" w:cs="Arial"/>
          <w:sz w:val="22"/>
          <w:szCs w:val="22"/>
          <w:lang w:val="mn-MN"/>
        </w:rPr>
        <w:t xml:space="preserve">нууд болон тэдгээрийн дагалдах </w:t>
      </w:r>
      <w:r w:rsidR="00867C05"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002B69" w:rsidRPr="00F40206">
        <w:rPr>
          <w:rFonts w:ascii="Arial" w:hAnsi="Arial" w:cs="Arial"/>
          <w:sz w:val="22"/>
          <w:szCs w:val="22"/>
          <w:lang w:val="mn-MN"/>
        </w:rPr>
        <w:t>ийн тээвэрлэлтийг дараах</w:t>
      </w:r>
      <w:r w:rsidR="00867C05" w:rsidRPr="00F40206">
        <w:rPr>
          <w:rFonts w:ascii="Arial" w:hAnsi="Arial" w:cs="Arial"/>
          <w:sz w:val="22"/>
          <w:szCs w:val="22"/>
          <w:lang w:val="mn-MN"/>
        </w:rPr>
        <w:t xml:space="preserve"> шаардлагуудын дагуу гүйцэтгэнэ. Үүнд:</w:t>
      </w:r>
    </w:p>
    <w:p w14:paraId="564A9AD0" w14:textId="77777777" w:rsidR="00C81707"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C81707" w:rsidRPr="00F40206">
        <w:rPr>
          <w:rFonts w:ascii="Arial" w:hAnsi="Arial" w:cs="Arial"/>
          <w:sz w:val="22"/>
          <w:szCs w:val="22"/>
          <w:lang w:val="mn-MN"/>
        </w:rPr>
        <w:t xml:space="preserve">(1) </w:t>
      </w:r>
      <w:r w:rsidR="004371B0" w:rsidRPr="00F40206">
        <w:rPr>
          <w:rFonts w:ascii="Arial" w:hAnsi="Arial" w:cs="Arial"/>
          <w:sz w:val="22"/>
          <w:szCs w:val="22"/>
          <w:lang w:val="mn-MN"/>
        </w:rPr>
        <w:t>Зөөврийн зориулалттай</w:t>
      </w:r>
      <w:r w:rsidR="00A25C5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C81707" w:rsidRPr="00F40206">
        <w:rPr>
          <w:rFonts w:ascii="Arial" w:hAnsi="Arial" w:cs="Arial"/>
          <w:sz w:val="22"/>
          <w:szCs w:val="22"/>
          <w:lang w:val="mn-MN"/>
        </w:rPr>
        <w:t xml:space="preserve">нууд болон тэдгээрийн дагалдах </w:t>
      </w:r>
      <w:r w:rsidR="00686755" w:rsidRPr="00F40206">
        <w:rPr>
          <w:rFonts w:ascii="Arial" w:hAnsi="Arial" w:cs="Arial"/>
          <w:sz w:val="22"/>
          <w:szCs w:val="22"/>
          <w:lang w:val="mn-MN"/>
        </w:rPr>
        <w:t>хэрэгслэлүүд</w:t>
      </w:r>
      <w:r w:rsidR="00C81707" w:rsidRPr="00F40206">
        <w:rPr>
          <w:rFonts w:ascii="Arial" w:hAnsi="Arial" w:cs="Arial"/>
          <w:sz w:val="22"/>
          <w:szCs w:val="22"/>
          <w:lang w:val="mn-MN"/>
        </w:rPr>
        <w:t xml:space="preserve"> нь ачихаас өмнө ямар нэгэн г</w:t>
      </w:r>
      <w:r w:rsidR="00002B69" w:rsidRPr="00F40206">
        <w:rPr>
          <w:rFonts w:ascii="Arial" w:hAnsi="Arial" w:cs="Arial"/>
          <w:sz w:val="22"/>
          <w:szCs w:val="22"/>
          <w:lang w:val="mn-MN"/>
        </w:rPr>
        <w:t>эмтэлгүй</w:t>
      </w:r>
      <w:r w:rsidR="00C81707" w:rsidRPr="00F40206">
        <w:rPr>
          <w:rFonts w:ascii="Arial" w:hAnsi="Arial" w:cs="Arial"/>
          <w:sz w:val="22"/>
          <w:szCs w:val="22"/>
          <w:lang w:val="mn-MN"/>
        </w:rPr>
        <w:t xml:space="preserve"> байх</w:t>
      </w:r>
      <w:r w:rsidR="00867C05" w:rsidRPr="00F40206">
        <w:rPr>
          <w:rFonts w:ascii="Arial" w:hAnsi="Arial" w:cs="Arial"/>
          <w:sz w:val="22"/>
          <w:szCs w:val="22"/>
          <w:lang w:val="mn-MN"/>
        </w:rPr>
        <w:t>.</w:t>
      </w:r>
      <w:r w:rsidR="00C81707" w:rsidRPr="00F40206">
        <w:rPr>
          <w:rFonts w:ascii="Arial" w:hAnsi="Arial" w:cs="Arial"/>
          <w:sz w:val="22"/>
          <w:szCs w:val="22"/>
          <w:lang w:val="mn-MN"/>
        </w:rPr>
        <w:t xml:space="preserve"> </w:t>
      </w:r>
    </w:p>
    <w:p w14:paraId="07221454" w14:textId="77777777" w:rsidR="008B02E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C81707" w:rsidRPr="00F40206">
        <w:rPr>
          <w:rFonts w:ascii="Arial" w:hAnsi="Arial" w:cs="Arial"/>
          <w:sz w:val="22"/>
          <w:szCs w:val="22"/>
          <w:lang w:val="mn-MN"/>
        </w:rPr>
        <w:t xml:space="preserve">(2) </w:t>
      </w:r>
      <w:r w:rsidR="004371B0" w:rsidRPr="00F40206">
        <w:rPr>
          <w:rFonts w:ascii="Arial" w:hAnsi="Arial" w:cs="Arial"/>
          <w:sz w:val="22"/>
          <w:szCs w:val="22"/>
          <w:lang w:val="mn-MN"/>
        </w:rPr>
        <w:t>Зөөврийн зориулалттай</w:t>
      </w:r>
      <w:r w:rsidR="00867C05"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8B02E8" w:rsidRPr="00F40206">
        <w:rPr>
          <w:rFonts w:ascii="Arial" w:hAnsi="Arial" w:cs="Arial"/>
          <w:sz w:val="22"/>
          <w:szCs w:val="22"/>
          <w:lang w:val="mn-MN"/>
        </w:rPr>
        <w:t xml:space="preserve">нуудыг зориулалтын </w:t>
      </w:r>
      <w:r w:rsidR="00002B69" w:rsidRPr="00F40206">
        <w:rPr>
          <w:rFonts w:ascii="Arial" w:hAnsi="Arial" w:cs="Arial"/>
          <w:sz w:val="22"/>
          <w:szCs w:val="22"/>
          <w:lang w:val="mn-MN"/>
        </w:rPr>
        <w:t>тавиур буюу сараалжинд эсвэл тэгш</w:t>
      </w:r>
      <w:r w:rsidR="008B02E8" w:rsidRPr="00F40206">
        <w:rPr>
          <w:rFonts w:ascii="Arial" w:hAnsi="Arial" w:cs="Arial"/>
          <w:sz w:val="22"/>
          <w:szCs w:val="22"/>
          <w:lang w:val="mn-MN"/>
        </w:rPr>
        <w:t xml:space="preserve"> гадаргуу дээр тээвэрлэнэ.</w:t>
      </w:r>
    </w:p>
    <w:p w14:paraId="41728A2C" w14:textId="77777777" w:rsidR="003F689D"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C81707" w:rsidRPr="00F40206">
        <w:rPr>
          <w:rFonts w:ascii="Arial" w:hAnsi="Arial" w:cs="Arial"/>
          <w:sz w:val="22"/>
          <w:szCs w:val="22"/>
          <w:lang w:val="mn-MN"/>
        </w:rPr>
        <w:t>(</w:t>
      </w:r>
      <w:r w:rsidR="008B02E8" w:rsidRPr="00F40206">
        <w:rPr>
          <w:rFonts w:ascii="Arial" w:hAnsi="Arial" w:cs="Arial"/>
          <w:sz w:val="22"/>
          <w:szCs w:val="22"/>
          <w:lang w:val="mn-MN"/>
        </w:rPr>
        <w:t>3</w:t>
      </w:r>
      <w:r w:rsidR="00C81707" w:rsidRPr="00F40206">
        <w:rPr>
          <w:rFonts w:ascii="Arial" w:hAnsi="Arial" w:cs="Arial"/>
          <w:sz w:val="22"/>
          <w:szCs w:val="22"/>
          <w:lang w:val="mn-MN"/>
        </w:rPr>
        <w:t>)</w:t>
      </w:r>
      <w:r w:rsidR="008B02E8" w:rsidRPr="00F40206">
        <w:rPr>
          <w:rFonts w:ascii="Arial" w:hAnsi="Arial" w:cs="Arial"/>
          <w:sz w:val="22"/>
          <w:szCs w:val="22"/>
          <w:lang w:val="mn-MN"/>
        </w:rPr>
        <w:t xml:space="preserve"> Тээвэрлэх явцад </w:t>
      </w:r>
      <w:r w:rsidR="00002B69"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8B02E8" w:rsidRPr="00F40206">
        <w:rPr>
          <w:rFonts w:ascii="Arial" w:hAnsi="Arial" w:cs="Arial"/>
          <w:sz w:val="22"/>
          <w:szCs w:val="22"/>
          <w:lang w:val="mn-MN"/>
        </w:rPr>
        <w:t xml:space="preserve"> савнууд </w:t>
      </w:r>
      <w:r w:rsidR="00867C05" w:rsidRPr="00F40206">
        <w:rPr>
          <w:rFonts w:ascii="Arial" w:hAnsi="Arial" w:cs="Arial"/>
          <w:sz w:val="22"/>
          <w:szCs w:val="22"/>
          <w:lang w:val="mn-MN"/>
        </w:rPr>
        <w:t>өөр хоорондоо болон</w:t>
      </w:r>
      <w:r w:rsidR="008B02E8" w:rsidRPr="00F40206">
        <w:rPr>
          <w:rFonts w:ascii="Arial" w:hAnsi="Arial" w:cs="Arial"/>
          <w:sz w:val="22"/>
          <w:szCs w:val="22"/>
          <w:lang w:val="mn-MN"/>
        </w:rPr>
        <w:t xml:space="preserve"> бэхэлгээний байгууламжт</w:t>
      </w:r>
      <w:r w:rsidR="00002B69" w:rsidRPr="00F40206">
        <w:rPr>
          <w:rFonts w:ascii="Arial" w:hAnsi="Arial" w:cs="Arial"/>
          <w:sz w:val="22"/>
          <w:szCs w:val="22"/>
          <w:lang w:val="mn-MN"/>
        </w:rPr>
        <w:t xml:space="preserve">ай харилцан хөдөлгөөнд орохгүй </w:t>
      </w:r>
      <w:r w:rsidR="008B02E8" w:rsidRPr="00F40206">
        <w:rPr>
          <w:rFonts w:ascii="Arial" w:hAnsi="Arial" w:cs="Arial"/>
          <w:sz w:val="22"/>
          <w:szCs w:val="22"/>
          <w:lang w:val="mn-MN"/>
        </w:rPr>
        <w:t>эсвэл физик гэмтэл авахгүй байлгах үүднээс сайтар бэхлэж өгвөл зохино.</w:t>
      </w:r>
    </w:p>
    <w:p w14:paraId="622B818A" w14:textId="77777777" w:rsidR="003F689D" w:rsidRPr="00F40206" w:rsidRDefault="008B02E8" w:rsidP="002A6249">
      <w:pPr>
        <w:jc w:val="both"/>
        <w:rPr>
          <w:rFonts w:ascii="Arial" w:hAnsi="Arial" w:cs="Arial"/>
          <w:sz w:val="22"/>
          <w:szCs w:val="22"/>
          <w:lang w:val="mn-MN"/>
        </w:rPr>
      </w:pPr>
      <w:r w:rsidRPr="00F40206">
        <w:rPr>
          <w:rFonts w:ascii="Arial" w:hAnsi="Arial" w:cs="Arial"/>
          <w:sz w:val="22"/>
          <w:szCs w:val="22"/>
          <w:lang w:val="mn-MN"/>
        </w:rPr>
        <w:t>9.3.3.6</w:t>
      </w:r>
      <w:r w:rsidR="004B0BF2"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004B0BF2"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тээвэрлэхдээ </w:t>
      </w:r>
      <w:r w:rsidR="004B0BF2" w:rsidRPr="00F40206">
        <w:rPr>
          <w:rFonts w:ascii="Arial" w:hAnsi="Arial" w:cs="Arial"/>
          <w:sz w:val="22"/>
          <w:szCs w:val="22"/>
          <w:lang w:val="mn-MN"/>
        </w:rPr>
        <w:t xml:space="preserve">илүүдэл даралт гадагшлуулах хэрэгсэл нь </w:t>
      </w:r>
      <w:r w:rsidRPr="00F40206">
        <w:rPr>
          <w:rFonts w:ascii="Arial" w:hAnsi="Arial" w:cs="Arial"/>
          <w:sz w:val="22"/>
          <w:szCs w:val="22"/>
          <w:lang w:val="mn-MN"/>
        </w:rPr>
        <w:t xml:space="preserve">уурын орон зайтай харьцаж байхаар тээвэрлэнэ. </w:t>
      </w:r>
    </w:p>
    <w:p w14:paraId="3A1576E1" w14:textId="77777777" w:rsidR="003F689D" w:rsidRPr="00F40206" w:rsidRDefault="008B02E8" w:rsidP="002A6249">
      <w:pPr>
        <w:jc w:val="both"/>
        <w:rPr>
          <w:rFonts w:ascii="Arial" w:hAnsi="Arial" w:cs="Arial"/>
          <w:sz w:val="22"/>
          <w:szCs w:val="22"/>
          <w:lang w:val="mn-MN"/>
        </w:rPr>
      </w:pPr>
      <w:r w:rsidRPr="00F40206">
        <w:rPr>
          <w:rFonts w:ascii="Arial" w:hAnsi="Arial" w:cs="Arial"/>
          <w:sz w:val="22"/>
          <w:szCs w:val="22"/>
          <w:lang w:val="mn-MN"/>
        </w:rPr>
        <w:t>9.3.3.7</w:t>
      </w:r>
      <w:r w:rsidR="004B0BF2" w:rsidRPr="00F40206">
        <w:rPr>
          <w:rFonts w:ascii="Arial" w:hAnsi="Arial" w:cs="Arial"/>
          <w:sz w:val="22"/>
          <w:szCs w:val="22"/>
          <w:lang w:val="mn-MN"/>
        </w:rPr>
        <w:t>.</w:t>
      </w:r>
      <w:r w:rsidRPr="00F40206">
        <w:rPr>
          <w:rFonts w:ascii="Arial" w:hAnsi="Arial" w:cs="Arial"/>
          <w:sz w:val="22"/>
          <w:szCs w:val="22"/>
          <w:lang w:val="mn-MN"/>
        </w:rPr>
        <w:t xml:space="preserve"> </w:t>
      </w:r>
      <w:r w:rsidR="004B0BF2" w:rsidRPr="00F40206">
        <w:rPr>
          <w:rFonts w:ascii="Arial" w:hAnsi="Arial" w:cs="Arial"/>
          <w:sz w:val="22"/>
          <w:szCs w:val="22"/>
          <w:lang w:val="mn-MN"/>
        </w:rPr>
        <w:t>Зөөврийн зориулалттай х</w:t>
      </w:r>
      <w:r w:rsidRPr="00F40206">
        <w:rPr>
          <w:rFonts w:ascii="Arial" w:hAnsi="Arial" w:cs="Arial"/>
          <w:sz w:val="22"/>
          <w:szCs w:val="22"/>
          <w:lang w:val="mn-MN"/>
        </w:rPr>
        <w:t xml:space="preserve">ийн </w:t>
      </w:r>
      <w:r w:rsidR="00360310" w:rsidRPr="00F40206">
        <w:rPr>
          <w:rFonts w:ascii="Arial" w:hAnsi="Arial" w:cs="Arial"/>
          <w:sz w:val="22"/>
          <w:szCs w:val="22"/>
          <w:lang w:val="mn-MN"/>
        </w:rPr>
        <w:t xml:space="preserve">даралтат </w:t>
      </w:r>
      <w:r w:rsidR="00B04738" w:rsidRPr="00F40206">
        <w:rPr>
          <w:rFonts w:ascii="Arial" w:hAnsi="Arial" w:cs="Arial"/>
          <w:sz w:val="22"/>
          <w:szCs w:val="22"/>
          <w:lang w:val="mn-MN"/>
        </w:rPr>
        <w:t>савны</w:t>
      </w:r>
      <w:r w:rsidRPr="00F40206">
        <w:rPr>
          <w:rFonts w:ascii="Arial" w:hAnsi="Arial" w:cs="Arial"/>
          <w:sz w:val="22"/>
          <w:szCs w:val="22"/>
          <w:lang w:val="mn-MN"/>
        </w:rPr>
        <w:t xml:space="preserve"> жин </w:t>
      </w:r>
      <w:r w:rsidR="004B0BF2" w:rsidRPr="00F40206">
        <w:rPr>
          <w:rFonts w:ascii="Arial" w:hAnsi="Arial" w:cs="Arial"/>
          <w:sz w:val="22"/>
          <w:szCs w:val="22"/>
          <w:lang w:val="mn-MN"/>
        </w:rPr>
        <w:t>нь пропан</w:t>
      </w:r>
      <w:r w:rsidRPr="00F40206">
        <w:rPr>
          <w:rFonts w:ascii="Arial" w:hAnsi="Arial" w:cs="Arial"/>
          <w:sz w:val="22"/>
          <w:szCs w:val="22"/>
          <w:lang w:val="mn-MN"/>
        </w:rPr>
        <w:t xml:space="preserve"> жинг оролцуулаад 454 кг-аас илүү жинтэй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тээвэрлэх авто </w:t>
      </w:r>
      <w:r w:rsidR="00002B69" w:rsidRPr="00F40206">
        <w:rPr>
          <w:rFonts w:ascii="Arial" w:hAnsi="Arial" w:cs="Arial"/>
          <w:sz w:val="22"/>
          <w:szCs w:val="22"/>
          <w:lang w:val="mn-MN"/>
        </w:rPr>
        <w:t xml:space="preserve">тээврийн хэрэгслүүдэд </w:t>
      </w:r>
      <w:r w:rsidRPr="00F40206">
        <w:rPr>
          <w:rFonts w:ascii="Arial" w:hAnsi="Arial" w:cs="Arial"/>
          <w:sz w:val="22"/>
          <w:szCs w:val="22"/>
          <w:lang w:val="mn-MN"/>
        </w:rPr>
        <w:t>аюултай ачааны тэмдэг анхааруулга хийсэн байвал зохино.</w:t>
      </w:r>
    </w:p>
    <w:p w14:paraId="647E7738" w14:textId="77777777" w:rsidR="003F689D" w:rsidRPr="00F40206" w:rsidRDefault="008B02E8" w:rsidP="002A6249">
      <w:pPr>
        <w:jc w:val="both"/>
        <w:rPr>
          <w:rFonts w:ascii="Arial" w:hAnsi="Arial" w:cs="Arial"/>
          <w:sz w:val="22"/>
          <w:szCs w:val="22"/>
          <w:lang w:val="mn-MN"/>
        </w:rPr>
      </w:pPr>
      <w:r w:rsidRPr="00F40206">
        <w:rPr>
          <w:rFonts w:ascii="Arial" w:hAnsi="Arial" w:cs="Arial"/>
          <w:sz w:val="22"/>
          <w:szCs w:val="22"/>
          <w:lang w:val="mn-MN"/>
        </w:rPr>
        <w:t>9.3.3.8</w:t>
      </w:r>
      <w:r w:rsidR="004B0BF2" w:rsidRPr="00F40206">
        <w:rPr>
          <w:rFonts w:ascii="Arial" w:hAnsi="Arial" w:cs="Arial"/>
          <w:sz w:val="22"/>
          <w:szCs w:val="22"/>
          <w:lang w:val="mn-MN"/>
        </w:rPr>
        <w:t>.</w:t>
      </w:r>
      <w:r w:rsidRPr="00F40206">
        <w:rPr>
          <w:rFonts w:ascii="Arial" w:hAnsi="Arial" w:cs="Arial"/>
          <w:sz w:val="22"/>
          <w:szCs w:val="22"/>
          <w:lang w:val="mn-MN"/>
        </w:rPr>
        <w:t xml:space="preserve"> </w:t>
      </w:r>
      <w:r w:rsidR="004B0BF2" w:rsidRPr="00F40206">
        <w:rPr>
          <w:rFonts w:ascii="Arial" w:hAnsi="Arial" w:cs="Arial"/>
          <w:sz w:val="22"/>
          <w:szCs w:val="22"/>
          <w:lang w:val="mn-MN"/>
        </w:rPr>
        <w:t>Энэхүү дүрмийн 9.3 дахь заалтын</w:t>
      </w:r>
      <w:r w:rsidR="00DC2310" w:rsidRPr="00F40206">
        <w:rPr>
          <w:rFonts w:ascii="Arial" w:hAnsi="Arial" w:cs="Arial"/>
          <w:sz w:val="22"/>
          <w:szCs w:val="22"/>
          <w:lang w:val="mn-MN"/>
        </w:rPr>
        <w:t xml:space="preserve"> шаардлагуудыг хангасан </w:t>
      </w:r>
      <w:r w:rsidR="003F689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AB0989"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AB0989" w:rsidRPr="00F40206">
        <w:rPr>
          <w:rFonts w:ascii="Arial" w:hAnsi="Arial" w:cs="Arial"/>
          <w:sz w:val="22"/>
          <w:szCs w:val="22"/>
          <w:lang w:val="mn-MN"/>
        </w:rPr>
        <w:t>нуудыг авто</w:t>
      </w:r>
      <w:r w:rsidR="00DC2310" w:rsidRPr="00F40206">
        <w:rPr>
          <w:rFonts w:ascii="Arial" w:hAnsi="Arial" w:cs="Arial"/>
          <w:sz w:val="22"/>
          <w:szCs w:val="22"/>
          <w:lang w:val="mn-MN"/>
        </w:rPr>
        <w:t>тээ</w:t>
      </w:r>
      <w:r w:rsidR="00AB0989" w:rsidRPr="00F40206">
        <w:rPr>
          <w:rFonts w:ascii="Arial" w:hAnsi="Arial" w:cs="Arial"/>
          <w:sz w:val="22"/>
          <w:szCs w:val="22"/>
          <w:lang w:val="mn-MN"/>
        </w:rPr>
        <w:t>в</w:t>
      </w:r>
      <w:r w:rsidR="00DC2310" w:rsidRPr="00F40206">
        <w:rPr>
          <w:rFonts w:ascii="Arial" w:hAnsi="Arial" w:cs="Arial"/>
          <w:sz w:val="22"/>
          <w:szCs w:val="22"/>
          <w:lang w:val="mn-MN"/>
        </w:rPr>
        <w:t xml:space="preserve">рийн </w:t>
      </w:r>
      <w:r w:rsidR="003F689D" w:rsidRPr="00F40206">
        <w:rPr>
          <w:rFonts w:ascii="Arial" w:hAnsi="Arial" w:cs="Arial"/>
          <w:sz w:val="22"/>
          <w:szCs w:val="22"/>
          <w:lang w:val="mn-MN"/>
        </w:rPr>
        <w:t>хэрэгс</w:t>
      </w:r>
      <w:r w:rsidR="00686755" w:rsidRPr="00F40206">
        <w:rPr>
          <w:rFonts w:ascii="Arial" w:hAnsi="Arial" w:cs="Arial"/>
          <w:sz w:val="22"/>
          <w:szCs w:val="22"/>
          <w:lang w:val="mn-MN"/>
        </w:rPr>
        <w:t>лүүд</w:t>
      </w:r>
      <w:r w:rsidR="00DC2310" w:rsidRPr="00F40206">
        <w:rPr>
          <w:rFonts w:ascii="Arial" w:hAnsi="Arial" w:cs="Arial"/>
          <w:sz w:val="22"/>
          <w:szCs w:val="22"/>
          <w:lang w:val="mn-MN"/>
        </w:rPr>
        <w:t xml:space="preserve"> дээр суурин болон хагас суурин байдлаар угсран </w:t>
      </w:r>
      <w:r w:rsidR="00F20206" w:rsidRPr="00F40206">
        <w:rPr>
          <w:rFonts w:ascii="Arial" w:hAnsi="Arial" w:cs="Arial"/>
          <w:sz w:val="22"/>
          <w:szCs w:val="22"/>
          <w:lang w:val="mn-MN"/>
        </w:rPr>
        <w:t>авто</w:t>
      </w:r>
      <w:r w:rsidR="00DC2310" w:rsidRPr="00F40206">
        <w:rPr>
          <w:rFonts w:ascii="Arial" w:hAnsi="Arial" w:cs="Arial"/>
          <w:sz w:val="22"/>
          <w:szCs w:val="22"/>
          <w:lang w:val="mn-MN"/>
        </w:rPr>
        <w:t xml:space="preserve">цистерн шиг болгоод хий </w:t>
      </w:r>
      <w:r w:rsidR="001B5D5D" w:rsidRPr="00F40206">
        <w:rPr>
          <w:rFonts w:ascii="Arial" w:hAnsi="Arial" w:cs="Arial"/>
          <w:sz w:val="22"/>
          <w:szCs w:val="22"/>
          <w:lang w:val="mn-MN"/>
        </w:rPr>
        <w:t>түгээх</w:t>
      </w:r>
      <w:r w:rsidR="00DC2310" w:rsidRPr="00F40206">
        <w:rPr>
          <w:rFonts w:ascii="Arial" w:hAnsi="Arial" w:cs="Arial"/>
          <w:sz w:val="22"/>
          <w:szCs w:val="22"/>
          <w:lang w:val="mn-MN"/>
        </w:rPr>
        <w:t xml:space="preserve"> цэгүүдэд </w:t>
      </w:r>
      <w:r w:rsidR="001B5D5D" w:rsidRPr="00F40206">
        <w:rPr>
          <w:rFonts w:ascii="Arial" w:hAnsi="Arial" w:cs="Arial"/>
          <w:sz w:val="22"/>
          <w:szCs w:val="22"/>
          <w:lang w:val="mn-MN"/>
        </w:rPr>
        <w:t>ШНХий</w:t>
      </w:r>
      <w:r w:rsidR="00DC2310" w:rsidRPr="00F40206">
        <w:rPr>
          <w:rFonts w:ascii="Arial" w:hAnsi="Arial" w:cs="Arial"/>
          <w:sz w:val="22"/>
          <w:szCs w:val="22"/>
          <w:lang w:val="mn-MN"/>
        </w:rPr>
        <w:t xml:space="preserve"> хүргэж өгөх бололцоотой болгосон бол </w:t>
      </w:r>
      <w:r w:rsidR="00AB0989" w:rsidRPr="00F40206">
        <w:rPr>
          <w:rFonts w:ascii="Arial" w:hAnsi="Arial" w:cs="Arial"/>
          <w:sz w:val="22"/>
          <w:szCs w:val="22"/>
          <w:lang w:val="mn-MN"/>
        </w:rPr>
        <w:t xml:space="preserve">энэхүү дүрмийн </w:t>
      </w:r>
      <w:r w:rsidR="00DC2310" w:rsidRPr="00F40206">
        <w:rPr>
          <w:rFonts w:ascii="Arial" w:hAnsi="Arial" w:cs="Arial"/>
          <w:sz w:val="22"/>
          <w:szCs w:val="22"/>
          <w:lang w:val="mn-MN"/>
        </w:rPr>
        <w:t xml:space="preserve">9.4 </w:t>
      </w:r>
      <w:r w:rsidR="001B5D5D" w:rsidRPr="00F40206">
        <w:rPr>
          <w:rFonts w:ascii="Arial" w:hAnsi="Arial" w:cs="Arial"/>
          <w:sz w:val="22"/>
          <w:szCs w:val="22"/>
          <w:lang w:val="mn-MN"/>
        </w:rPr>
        <w:t xml:space="preserve">дэх заалтад </w:t>
      </w:r>
      <w:r w:rsidR="003F689D" w:rsidRPr="00F40206">
        <w:rPr>
          <w:rFonts w:ascii="Arial" w:hAnsi="Arial" w:cs="Arial"/>
          <w:sz w:val="22"/>
          <w:szCs w:val="22"/>
          <w:lang w:val="mn-MN"/>
        </w:rPr>
        <w:t xml:space="preserve">хамаарна. </w:t>
      </w:r>
    </w:p>
    <w:p w14:paraId="62B0853F" w14:textId="77777777" w:rsidR="00304C8E" w:rsidRPr="00F40206" w:rsidRDefault="00DC2310" w:rsidP="002A6249">
      <w:pPr>
        <w:jc w:val="both"/>
        <w:rPr>
          <w:rFonts w:ascii="Arial" w:hAnsi="Arial" w:cs="Arial"/>
          <w:sz w:val="22"/>
          <w:szCs w:val="22"/>
          <w:lang w:val="mn-MN"/>
        </w:rPr>
      </w:pPr>
      <w:r w:rsidRPr="00F40206">
        <w:rPr>
          <w:rFonts w:ascii="Arial" w:hAnsi="Arial" w:cs="Arial"/>
          <w:b/>
          <w:sz w:val="22"/>
          <w:szCs w:val="22"/>
          <w:lang w:val="mn-MN"/>
        </w:rPr>
        <w:t>9.3.4</w:t>
      </w:r>
      <w:r w:rsidR="00304C8E" w:rsidRPr="00F40206">
        <w:rPr>
          <w:rFonts w:ascii="Arial" w:hAnsi="Arial" w:cs="Arial"/>
          <w:b/>
          <w:sz w:val="22"/>
          <w:szCs w:val="22"/>
          <w:lang w:val="mn-MN"/>
        </w:rPr>
        <w:t>.</w:t>
      </w:r>
      <w:r w:rsidRPr="00F40206">
        <w:rPr>
          <w:rFonts w:ascii="Arial" w:hAnsi="Arial" w:cs="Arial"/>
          <w:b/>
          <w:sz w:val="22"/>
          <w:szCs w:val="22"/>
          <w:lang w:val="mn-MN"/>
        </w:rPr>
        <w:t xml:space="preserve"> </w:t>
      </w:r>
      <w:r w:rsidR="004371B0" w:rsidRPr="00F40206">
        <w:rPr>
          <w:rFonts w:ascii="Arial" w:hAnsi="Arial" w:cs="Arial"/>
          <w:b/>
          <w:sz w:val="22"/>
          <w:szCs w:val="22"/>
          <w:lang w:val="mn-MN"/>
        </w:rPr>
        <w:t>Зөөврийн зориулалттай</w:t>
      </w:r>
      <w:r w:rsidRPr="00F40206">
        <w:rPr>
          <w:rFonts w:ascii="Arial" w:hAnsi="Arial" w:cs="Arial"/>
          <w:b/>
          <w:sz w:val="22"/>
          <w:szCs w:val="22"/>
          <w:lang w:val="mn-MN"/>
        </w:rPr>
        <w:t xml:space="preserve"> хий хадгалах савнуудын тээвэрлэлт</w:t>
      </w:r>
      <w:r w:rsidRPr="00F40206">
        <w:rPr>
          <w:rFonts w:ascii="Arial" w:hAnsi="Arial" w:cs="Arial"/>
          <w:sz w:val="22"/>
          <w:szCs w:val="22"/>
          <w:lang w:val="mn-MN"/>
        </w:rPr>
        <w:t xml:space="preserve">. </w:t>
      </w:r>
    </w:p>
    <w:p w14:paraId="28F49CED" w14:textId="77777777" w:rsidR="003F689D" w:rsidRPr="00F40206" w:rsidRDefault="00AA60AF" w:rsidP="002A6249">
      <w:pPr>
        <w:jc w:val="both"/>
        <w:rPr>
          <w:rFonts w:ascii="Arial" w:hAnsi="Arial" w:cs="Arial"/>
          <w:sz w:val="22"/>
          <w:szCs w:val="22"/>
          <w:lang w:val="mn-MN"/>
        </w:rPr>
      </w:pPr>
      <w:r w:rsidRPr="00F40206">
        <w:rPr>
          <w:rFonts w:ascii="Arial" w:hAnsi="Arial" w:cs="Arial"/>
          <w:sz w:val="22"/>
          <w:szCs w:val="22"/>
          <w:lang w:val="mn-MN"/>
        </w:rPr>
        <w:t xml:space="preserve">Түр </w:t>
      </w:r>
      <w:r w:rsidR="00AC77C1" w:rsidRPr="00F40206">
        <w:rPr>
          <w:rFonts w:ascii="Arial" w:hAnsi="Arial" w:cs="Arial"/>
          <w:sz w:val="22"/>
          <w:szCs w:val="22"/>
          <w:lang w:val="mn-MN"/>
        </w:rPr>
        <w:t>хугацаагаар суурин байрлуулах (Е</w:t>
      </w:r>
      <w:r w:rsidRPr="00F40206">
        <w:rPr>
          <w:rFonts w:ascii="Arial" w:hAnsi="Arial" w:cs="Arial"/>
          <w:sz w:val="22"/>
          <w:szCs w:val="22"/>
          <w:lang w:val="mn-MN"/>
        </w:rPr>
        <w:t xml:space="preserve">рөнхийдөө аливаа байрлалд 12 сараас хэтрэхээргүй хугацаагаар байрладаг), </w:t>
      </w:r>
      <w:r w:rsidR="003F689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Pr="00F40206">
        <w:rPr>
          <w:rFonts w:ascii="Arial" w:hAnsi="Arial" w:cs="Arial"/>
          <w:sz w:val="22"/>
          <w:szCs w:val="22"/>
          <w:lang w:val="mn-MN"/>
        </w:rPr>
        <w:t xml:space="preserve"> түлш хадгалах ёмкос</w:t>
      </w:r>
      <w:r w:rsidR="000A6B18" w:rsidRPr="00F40206">
        <w:rPr>
          <w:rFonts w:ascii="Arial" w:hAnsi="Arial" w:cs="Arial"/>
          <w:sz w:val="22"/>
          <w:szCs w:val="22"/>
          <w:lang w:val="mn-MN"/>
        </w:rPr>
        <w:t>ть болон тэргэнцэр</w:t>
      </w:r>
      <w:r w:rsidRPr="00F40206">
        <w:rPr>
          <w:rFonts w:ascii="Arial" w:hAnsi="Arial" w:cs="Arial"/>
          <w:sz w:val="22"/>
          <w:szCs w:val="22"/>
          <w:lang w:val="mn-MN"/>
        </w:rPr>
        <w:t xml:space="preserve">, </w:t>
      </w:r>
      <w:r w:rsidR="003F689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3F689D"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нуудыг нүүлгэн шилжүүлэх үед тухайн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усны багтаамжийн 5 хувь </w:t>
      </w:r>
      <w:r w:rsidR="00AC77C1" w:rsidRPr="00F40206">
        <w:rPr>
          <w:rFonts w:ascii="Arial" w:hAnsi="Arial" w:cs="Arial"/>
          <w:sz w:val="22"/>
          <w:szCs w:val="22"/>
          <w:lang w:val="mn-MN"/>
        </w:rPr>
        <w:t>эсвэл</w:t>
      </w:r>
      <w:r w:rsidRPr="00F40206">
        <w:rPr>
          <w:rFonts w:ascii="Arial" w:hAnsi="Arial" w:cs="Arial"/>
          <w:sz w:val="22"/>
          <w:szCs w:val="22"/>
          <w:lang w:val="mn-MN"/>
        </w:rPr>
        <w:t xml:space="preserve"> түүнээс бага шингэний </w:t>
      </w:r>
      <w:r w:rsidRPr="00F40206">
        <w:rPr>
          <w:rFonts w:ascii="Arial" w:hAnsi="Arial" w:cs="Arial"/>
          <w:sz w:val="22"/>
          <w:szCs w:val="22"/>
          <w:lang w:val="mn-MN"/>
        </w:rPr>
        <w:lastRenderedPageBreak/>
        <w:t>эз</w:t>
      </w:r>
      <w:r w:rsidR="00AC77C1" w:rsidRPr="00F40206">
        <w:rPr>
          <w:rFonts w:ascii="Arial" w:hAnsi="Arial" w:cs="Arial"/>
          <w:sz w:val="22"/>
          <w:szCs w:val="22"/>
          <w:lang w:val="mn-MN"/>
        </w:rPr>
        <w:t xml:space="preserve">элхүүн агуулж байх шаардлагатай.  </w:t>
      </w:r>
      <w:r w:rsidR="000A6B18" w:rsidRPr="00F40206">
        <w:rPr>
          <w:rFonts w:ascii="Arial" w:hAnsi="Arial" w:cs="Arial"/>
          <w:sz w:val="22"/>
          <w:szCs w:val="22"/>
          <w:lang w:val="mn-MN"/>
        </w:rPr>
        <w:t>Х</w:t>
      </w:r>
      <w:r w:rsidR="003F689D" w:rsidRPr="00F40206">
        <w:rPr>
          <w:rFonts w:ascii="Arial" w:hAnsi="Arial" w:cs="Arial"/>
          <w:sz w:val="22"/>
          <w:szCs w:val="22"/>
          <w:lang w:val="mn-MN"/>
        </w:rPr>
        <w:t xml:space="preserve">өдөө аж ахуйн зориулалттай </w:t>
      </w:r>
      <w:r w:rsidR="00C35662" w:rsidRPr="00F40206">
        <w:rPr>
          <w:rFonts w:ascii="Arial" w:hAnsi="Arial" w:cs="Arial"/>
          <w:sz w:val="22"/>
          <w:szCs w:val="22"/>
          <w:lang w:val="mn-MN"/>
        </w:rPr>
        <w:t>хийн даралтат сав</w:t>
      </w:r>
      <w:r w:rsidR="00AE52F2" w:rsidRPr="00F40206">
        <w:rPr>
          <w:rFonts w:ascii="Arial" w:hAnsi="Arial" w:cs="Arial"/>
          <w:sz w:val="22"/>
          <w:szCs w:val="22"/>
          <w:lang w:val="mn-MN"/>
        </w:rPr>
        <w:t>нуудад энэ</w:t>
      </w:r>
      <w:r w:rsidR="000A6B18" w:rsidRPr="00F40206">
        <w:rPr>
          <w:rFonts w:ascii="Arial" w:hAnsi="Arial" w:cs="Arial"/>
          <w:sz w:val="22"/>
          <w:szCs w:val="22"/>
          <w:lang w:val="mn-MN"/>
        </w:rPr>
        <w:t>хүү заалт</w:t>
      </w:r>
      <w:r w:rsidR="00AE52F2" w:rsidRPr="00F40206">
        <w:rPr>
          <w:rFonts w:ascii="Arial" w:hAnsi="Arial" w:cs="Arial"/>
          <w:sz w:val="22"/>
          <w:szCs w:val="22"/>
          <w:lang w:val="mn-MN"/>
        </w:rPr>
        <w:t xml:space="preserve"> нь үл хамаарна.</w:t>
      </w:r>
    </w:p>
    <w:p w14:paraId="4B34FE2C" w14:textId="77777777" w:rsidR="00D07562" w:rsidRPr="00F40206" w:rsidRDefault="00AE52F2" w:rsidP="002A6249">
      <w:pPr>
        <w:jc w:val="both"/>
        <w:rPr>
          <w:rFonts w:ascii="Arial" w:hAnsi="Arial" w:cs="Arial"/>
          <w:b/>
          <w:sz w:val="22"/>
          <w:szCs w:val="22"/>
          <w:lang w:val="mn-MN"/>
        </w:rPr>
      </w:pPr>
      <w:r w:rsidRPr="00F40206">
        <w:rPr>
          <w:rFonts w:ascii="Arial" w:hAnsi="Arial" w:cs="Arial"/>
          <w:b/>
          <w:sz w:val="22"/>
          <w:szCs w:val="22"/>
          <w:lang w:val="mn-MN"/>
        </w:rPr>
        <w:t>9.3.5</w:t>
      </w:r>
      <w:r w:rsidR="00D07562" w:rsidRPr="00F40206">
        <w:rPr>
          <w:rFonts w:ascii="Arial" w:hAnsi="Arial" w:cs="Arial"/>
          <w:b/>
          <w:sz w:val="22"/>
          <w:szCs w:val="22"/>
          <w:lang w:val="mn-MN"/>
        </w:rPr>
        <w:t>.</w:t>
      </w:r>
      <w:r w:rsidRPr="00F40206">
        <w:rPr>
          <w:rFonts w:ascii="Arial" w:hAnsi="Arial" w:cs="Arial"/>
          <w:b/>
          <w:sz w:val="22"/>
          <w:szCs w:val="22"/>
          <w:lang w:val="mn-MN"/>
        </w:rPr>
        <w:t xml:space="preserve"> Гал унтраах </w:t>
      </w:r>
      <w:r w:rsidR="00686755" w:rsidRPr="00F40206">
        <w:rPr>
          <w:rFonts w:ascii="Arial" w:hAnsi="Arial" w:cs="Arial"/>
          <w:b/>
          <w:sz w:val="22"/>
          <w:szCs w:val="22"/>
          <w:lang w:val="mn-MN"/>
        </w:rPr>
        <w:t>хэрэгслэлүүд</w:t>
      </w:r>
      <w:r w:rsidRPr="00F40206">
        <w:rPr>
          <w:rFonts w:ascii="Arial" w:hAnsi="Arial" w:cs="Arial"/>
          <w:b/>
          <w:sz w:val="22"/>
          <w:szCs w:val="22"/>
          <w:lang w:val="mn-MN"/>
        </w:rPr>
        <w:t xml:space="preserve">. </w:t>
      </w:r>
    </w:p>
    <w:p w14:paraId="4B07C22A" w14:textId="77777777" w:rsidR="00AE52F2" w:rsidRPr="00F40206" w:rsidRDefault="00D07562" w:rsidP="002A6249">
      <w:pPr>
        <w:jc w:val="both"/>
        <w:rPr>
          <w:rFonts w:ascii="Arial" w:hAnsi="Arial" w:cs="Arial"/>
          <w:sz w:val="22"/>
          <w:szCs w:val="22"/>
          <w:lang w:val="mn-MN"/>
        </w:rPr>
      </w:pPr>
      <w:r w:rsidRPr="00F40206">
        <w:rPr>
          <w:rFonts w:ascii="Arial" w:hAnsi="Arial" w:cs="Arial"/>
          <w:sz w:val="22"/>
          <w:szCs w:val="22"/>
          <w:lang w:val="mn-MN"/>
        </w:rPr>
        <w:t>Энэхүү дүрмийн</w:t>
      </w:r>
      <w:r w:rsidR="003F689D" w:rsidRPr="00F40206">
        <w:rPr>
          <w:rFonts w:ascii="Arial" w:hAnsi="Arial" w:cs="Arial"/>
          <w:sz w:val="22"/>
          <w:szCs w:val="22"/>
          <w:lang w:val="mn-MN"/>
        </w:rPr>
        <w:t xml:space="preserve"> </w:t>
      </w:r>
      <w:r w:rsidRPr="00F40206">
        <w:rPr>
          <w:rFonts w:ascii="Arial" w:hAnsi="Arial" w:cs="Arial"/>
          <w:sz w:val="22"/>
          <w:szCs w:val="22"/>
          <w:lang w:val="mn-MN"/>
        </w:rPr>
        <w:t>9.3.2, 9.3.3 дахь заалтуудын</w:t>
      </w:r>
      <w:r w:rsidR="00AE52F2" w:rsidRPr="00F40206">
        <w:rPr>
          <w:rFonts w:ascii="Arial" w:hAnsi="Arial" w:cs="Arial"/>
          <w:sz w:val="22"/>
          <w:szCs w:val="22"/>
          <w:lang w:val="mn-MN"/>
        </w:rPr>
        <w:t xml:space="preserve"> дагуу </w:t>
      </w:r>
      <w:r w:rsidR="003F689D"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1A10B7"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AE52F2" w:rsidRPr="00F40206">
        <w:rPr>
          <w:rFonts w:ascii="Arial" w:hAnsi="Arial" w:cs="Arial"/>
          <w:sz w:val="22"/>
          <w:szCs w:val="22"/>
          <w:lang w:val="mn-MN"/>
        </w:rPr>
        <w:t>нууд тээвэрлэж буй ачаан</w:t>
      </w:r>
      <w:r w:rsidR="001A10B7" w:rsidRPr="00F40206">
        <w:rPr>
          <w:rFonts w:ascii="Arial" w:hAnsi="Arial" w:cs="Arial"/>
          <w:sz w:val="22"/>
          <w:szCs w:val="22"/>
          <w:lang w:val="mn-MN"/>
        </w:rPr>
        <w:t>ы машин эсвэл чиргүүл тус бүрт хамгийн багадаа</w:t>
      </w:r>
      <w:r w:rsidR="00AE52F2" w:rsidRPr="00F40206">
        <w:rPr>
          <w:rFonts w:ascii="Arial" w:hAnsi="Arial" w:cs="Arial"/>
          <w:sz w:val="22"/>
          <w:szCs w:val="22"/>
          <w:lang w:val="mn-MN"/>
        </w:rPr>
        <w:t xml:space="preserve"> 8.2 кг Б:В зэрэглэлийн </w:t>
      </w:r>
      <w:r w:rsidR="001A10B7" w:rsidRPr="00F40206">
        <w:rPr>
          <w:rFonts w:ascii="Arial" w:hAnsi="Arial" w:cs="Arial"/>
          <w:sz w:val="22"/>
          <w:szCs w:val="22"/>
          <w:lang w:val="mn-MN"/>
        </w:rPr>
        <w:t xml:space="preserve">нэг ширхэг </w:t>
      </w:r>
      <w:r w:rsidR="00AE52F2" w:rsidRPr="00F40206">
        <w:rPr>
          <w:rFonts w:ascii="Arial" w:hAnsi="Arial" w:cs="Arial"/>
          <w:sz w:val="22"/>
          <w:szCs w:val="22"/>
          <w:lang w:val="mn-MN"/>
        </w:rPr>
        <w:t xml:space="preserve">хуурай химийн бодис агуулсан гал унтраах </w:t>
      </w:r>
      <w:r w:rsidR="001A10B7" w:rsidRPr="00F40206">
        <w:rPr>
          <w:rFonts w:ascii="Arial" w:hAnsi="Arial" w:cs="Arial"/>
          <w:sz w:val="22"/>
          <w:szCs w:val="22"/>
          <w:lang w:val="mn-MN"/>
        </w:rPr>
        <w:t>хэрэгс</w:t>
      </w:r>
      <w:r w:rsidR="00434C71" w:rsidRPr="00F40206">
        <w:rPr>
          <w:rFonts w:ascii="Arial" w:hAnsi="Arial" w:cs="Arial"/>
          <w:sz w:val="22"/>
          <w:szCs w:val="22"/>
          <w:lang w:val="mn-MN"/>
        </w:rPr>
        <w:t>лээр</w:t>
      </w:r>
      <w:r w:rsidR="00AE52F2" w:rsidRPr="00F40206">
        <w:rPr>
          <w:rFonts w:ascii="Arial" w:hAnsi="Arial" w:cs="Arial"/>
          <w:sz w:val="22"/>
          <w:szCs w:val="22"/>
          <w:lang w:val="mn-MN"/>
        </w:rPr>
        <w:t xml:space="preserve"> тоноглосон байвал зохино. Гал унтраах </w:t>
      </w:r>
      <w:r w:rsidR="001A10B7" w:rsidRPr="00F40206">
        <w:rPr>
          <w:rFonts w:ascii="Arial" w:hAnsi="Arial" w:cs="Arial"/>
          <w:sz w:val="22"/>
          <w:szCs w:val="22"/>
          <w:lang w:val="mn-MN"/>
        </w:rPr>
        <w:t>хэрэгс</w:t>
      </w:r>
      <w:r w:rsidR="008A4CCB" w:rsidRPr="00F40206">
        <w:rPr>
          <w:rFonts w:ascii="Arial" w:hAnsi="Arial" w:cs="Arial"/>
          <w:sz w:val="22"/>
          <w:szCs w:val="22"/>
          <w:lang w:val="mn-MN"/>
        </w:rPr>
        <w:t>эл</w:t>
      </w:r>
      <w:r w:rsidR="00AE52F2" w:rsidRPr="00F40206">
        <w:rPr>
          <w:rFonts w:ascii="Arial" w:hAnsi="Arial" w:cs="Arial"/>
          <w:sz w:val="22"/>
          <w:szCs w:val="22"/>
          <w:lang w:val="mn-MN"/>
        </w:rPr>
        <w:t xml:space="preserve"> нь нэгээс илүү үсэг бүхий ангилалтай байвал тэдгээрийг үсэг тус бүрийн ангиллын шаардлагуудыг хангаж байгаа гэж тооцно.</w:t>
      </w:r>
    </w:p>
    <w:p w14:paraId="03B0997B" w14:textId="77777777" w:rsidR="00AE52F2" w:rsidRPr="00F40206" w:rsidRDefault="00AE52F2" w:rsidP="002A6249">
      <w:pPr>
        <w:jc w:val="both"/>
        <w:rPr>
          <w:rFonts w:ascii="Arial" w:hAnsi="Arial" w:cs="Arial"/>
          <w:b/>
          <w:sz w:val="22"/>
          <w:szCs w:val="22"/>
          <w:lang w:val="mn-MN"/>
        </w:rPr>
      </w:pPr>
      <w:r w:rsidRPr="00F40206">
        <w:rPr>
          <w:rFonts w:ascii="Arial" w:hAnsi="Arial" w:cs="Arial"/>
          <w:b/>
          <w:sz w:val="22"/>
          <w:szCs w:val="22"/>
          <w:lang w:val="mn-MN"/>
        </w:rPr>
        <w:t>9.4</w:t>
      </w:r>
      <w:r w:rsidR="00D07562" w:rsidRPr="00F40206">
        <w:rPr>
          <w:rFonts w:ascii="Arial" w:hAnsi="Arial" w:cs="Arial"/>
          <w:b/>
          <w:sz w:val="22"/>
          <w:szCs w:val="22"/>
          <w:lang w:val="mn-MN"/>
        </w:rPr>
        <w:t>.</w:t>
      </w:r>
      <w:r w:rsidRPr="00F40206">
        <w:rPr>
          <w:rFonts w:ascii="Arial" w:hAnsi="Arial" w:cs="Arial"/>
          <w:b/>
          <w:sz w:val="22"/>
          <w:szCs w:val="22"/>
          <w:lang w:val="mn-MN"/>
        </w:rPr>
        <w:t xml:space="preserve"> </w:t>
      </w:r>
      <w:r w:rsidR="00F20206" w:rsidRPr="00F40206">
        <w:rPr>
          <w:rFonts w:ascii="Arial" w:hAnsi="Arial" w:cs="Arial"/>
          <w:b/>
          <w:sz w:val="22"/>
          <w:szCs w:val="22"/>
          <w:lang w:val="mn-MN"/>
        </w:rPr>
        <w:t>Автоцистерн</w:t>
      </w:r>
      <w:r w:rsidRPr="00F40206">
        <w:rPr>
          <w:rFonts w:ascii="Arial" w:hAnsi="Arial" w:cs="Arial"/>
          <w:b/>
          <w:sz w:val="22"/>
          <w:szCs w:val="22"/>
          <w:lang w:val="mn-MN"/>
        </w:rPr>
        <w:t xml:space="preserve"> тээвэрлэлт. </w:t>
      </w:r>
    </w:p>
    <w:p w14:paraId="28FCBD74" w14:textId="77777777" w:rsidR="00AE52F2" w:rsidRPr="00F40206" w:rsidRDefault="00AE52F2" w:rsidP="002A6249">
      <w:pPr>
        <w:jc w:val="both"/>
        <w:rPr>
          <w:rFonts w:ascii="Arial" w:hAnsi="Arial" w:cs="Arial"/>
          <w:b/>
          <w:sz w:val="22"/>
          <w:szCs w:val="22"/>
          <w:lang w:val="mn-MN"/>
        </w:rPr>
      </w:pPr>
      <w:r w:rsidRPr="00F40206">
        <w:rPr>
          <w:rFonts w:ascii="Arial" w:hAnsi="Arial" w:cs="Arial"/>
          <w:b/>
          <w:sz w:val="22"/>
          <w:szCs w:val="22"/>
          <w:lang w:val="mn-MN"/>
        </w:rPr>
        <w:t>9.4.1</w:t>
      </w:r>
      <w:r w:rsidR="001A10B7"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001A10B7" w:rsidRPr="00F40206">
        <w:rPr>
          <w:rFonts w:ascii="Arial" w:hAnsi="Arial" w:cs="Arial"/>
          <w:b/>
          <w:sz w:val="22"/>
          <w:szCs w:val="22"/>
          <w:lang w:val="mn-MN"/>
        </w:rPr>
        <w:t>.</w:t>
      </w:r>
    </w:p>
    <w:p w14:paraId="02FCE6B5" w14:textId="77777777" w:rsidR="00AE52F2" w:rsidRPr="00F40206" w:rsidRDefault="00AE52F2" w:rsidP="002A6249">
      <w:pPr>
        <w:jc w:val="both"/>
        <w:rPr>
          <w:rFonts w:ascii="Arial" w:hAnsi="Arial" w:cs="Arial"/>
          <w:sz w:val="22"/>
          <w:szCs w:val="22"/>
          <w:lang w:val="mn-MN"/>
        </w:rPr>
      </w:pPr>
      <w:r w:rsidRPr="00F40206">
        <w:rPr>
          <w:rFonts w:ascii="Arial" w:hAnsi="Arial" w:cs="Arial"/>
          <w:sz w:val="22"/>
          <w:szCs w:val="22"/>
          <w:lang w:val="mn-MN"/>
        </w:rPr>
        <w:t>9.4.1.1</w:t>
      </w:r>
      <w:r w:rsidR="001A10B7" w:rsidRPr="00F40206">
        <w:rPr>
          <w:rFonts w:ascii="Arial" w:hAnsi="Arial" w:cs="Arial"/>
          <w:sz w:val="22"/>
          <w:szCs w:val="22"/>
          <w:lang w:val="mn-MN"/>
        </w:rPr>
        <w:t>.</w:t>
      </w:r>
      <w:r w:rsidRPr="00F40206">
        <w:rPr>
          <w:rFonts w:ascii="Arial" w:hAnsi="Arial" w:cs="Arial"/>
          <w:sz w:val="22"/>
          <w:szCs w:val="22"/>
          <w:lang w:val="mn-MN"/>
        </w:rPr>
        <w:t xml:space="preserve"> </w:t>
      </w:r>
      <w:r w:rsidR="001A10B7" w:rsidRPr="00F40206">
        <w:rPr>
          <w:rFonts w:ascii="Arial" w:hAnsi="Arial" w:cs="Arial"/>
          <w:sz w:val="22"/>
          <w:szCs w:val="22"/>
          <w:lang w:val="mn-MN"/>
        </w:rPr>
        <w:t>Энэхүү дүрмийн</w:t>
      </w:r>
      <w:r w:rsidR="003F689D" w:rsidRPr="00F40206">
        <w:rPr>
          <w:rFonts w:ascii="Arial" w:hAnsi="Arial" w:cs="Arial"/>
          <w:sz w:val="22"/>
          <w:szCs w:val="22"/>
          <w:lang w:val="mn-MN"/>
        </w:rPr>
        <w:t xml:space="preserve"> 9.4</w:t>
      </w:r>
      <w:r w:rsidR="001A10B7" w:rsidRPr="00F40206">
        <w:rPr>
          <w:rFonts w:ascii="Arial" w:hAnsi="Arial" w:cs="Arial"/>
          <w:sz w:val="22"/>
          <w:szCs w:val="22"/>
          <w:lang w:val="mn-MN"/>
        </w:rPr>
        <w:t xml:space="preserve"> дэх заалт нь</w:t>
      </w:r>
      <w:r w:rsidRPr="00F40206">
        <w:rPr>
          <w:rFonts w:ascii="Arial" w:hAnsi="Arial" w:cs="Arial"/>
          <w:sz w:val="22"/>
          <w:szCs w:val="22"/>
          <w:lang w:val="mn-MN"/>
        </w:rPr>
        <w:t xml:space="preserve"> </w:t>
      </w:r>
      <w:r w:rsidR="001A10B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тээвэрлэдэг </w:t>
      </w:r>
      <w:r w:rsidR="00A16B6E" w:rsidRPr="00F40206">
        <w:rPr>
          <w:rFonts w:ascii="Arial" w:hAnsi="Arial" w:cs="Arial"/>
          <w:sz w:val="22"/>
          <w:szCs w:val="22"/>
          <w:lang w:val="mn-MN"/>
        </w:rPr>
        <w:t>авто</w:t>
      </w:r>
      <w:r w:rsidRPr="00F40206">
        <w:rPr>
          <w:rFonts w:ascii="Arial" w:hAnsi="Arial" w:cs="Arial"/>
          <w:sz w:val="22"/>
          <w:szCs w:val="22"/>
          <w:lang w:val="mn-MN"/>
        </w:rPr>
        <w:t xml:space="preserve">цистерн </w:t>
      </w:r>
      <w:r w:rsidR="007C5D13" w:rsidRPr="00F40206">
        <w:rPr>
          <w:rFonts w:ascii="Arial" w:hAnsi="Arial" w:cs="Arial"/>
          <w:sz w:val="22"/>
          <w:szCs w:val="22"/>
          <w:lang w:val="mn-MN"/>
        </w:rPr>
        <w:t>машинуудад</w:t>
      </w:r>
      <w:r w:rsidRPr="00F40206">
        <w:rPr>
          <w:rFonts w:ascii="Arial" w:hAnsi="Arial" w:cs="Arial"/>
          <w:sz w:val="22"/>
          <w:szCs w:val="22"/>
          <w:lang w:val="mn-MN"/>
        </w:rPr>
        <w:t xml:space="preserve"> хамаарна.</w:t>
      </w:r>
    </w:p>
    <w:p w14:paraId="3B2B5FE2" w14:textId="77777777" w:rsidR="003F689D" w:rsidRPr="00F40206" w:rsidRDefault="00AE52F2" w:rsidP="002A6249">
      <w:pPr>
        <w:jc w:val="both"/>
        <w:rPr>
          <w:rFonts w:ascii="Arial" w:hAnsi="Arial" w:cs="Arial"/>
          <w:sz w:val="22"/>
          <w:szCs w:val="22"/>
          <w:lang w:val="mn-MN"/>
        </w:rPr>
      </w:pPr>
      <w:r w:rsidRPr="00F40206">
        <w:rPr>
          <w:rFonts w:ascii="Arial" w:hAnsi="Arial" w:cs="Arial"/>
          <w:sz w:val="22"/>
          <w:szCs w:val="22"/>
          <w:lang w:val="mn-MN"/>
        </w:rPr>
        <w:t>9.4.1.2</w:t>
      </w:r>
      <w:r w:rsidR="001A10B7" w:rsidRPr="00F40206">
        <w:rPr>
          <w:rFonts w:ascii="Arial" w:hAnsi="Arial" w:cs="Arial"/>
          <w:sz w:val="22"/>
          <w:szCs w:val="22"/>
          <w:lang w:val="mn-MN"/>
        </w:rPr>
        <w:t>.</w:t>
      </w:r>
      <w:r w:rsidRPr="00F40206">
        <w:rPr>
          <w:rFonts w:ascii="Arial" w:hAnsi="Arial" w:cs="Arial"/>
          <w:sz w:val="22"/>
          <w:szCs w:val="22"/>
          <w:lang w:val="mn-MN"/>
        </w:rPr>
        <w:t xml:space="preserve"> </w:t>
      </w:r>
      <w:r w:rsidR="001A10B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шилжүүлэлтийг тухайн тээврийн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дээр </w:t>
      </w:r>
      <w:r w:rsidR="00473498" w:rsidRPr="00F40206">
        <w:rPr>
          <w:rFonts w:ascii="Arial" w:hAnsi="Arial" w:cs="Arial"/>
          <w:sz w:val="22"/>
          <w:szCs w:val="22"/>
          <w:lang w:val="mn-MN"/>
        </w:rPr>
        <w:t>угсарсан</w:t>
      </w:r>
      <w:r w:rsidRPr="00F40206">
        <w:rPr>
          <w:rFonts w:ascii="Arial" w:hAnsi="Arial" w:cs="Arial"/>
          <w:sz w:val="22"/>
          <w:szCs w:val="22"/>
          <w:lang w:val="mn-MN"/>
        </w:rPr>
        <w:t xml:space="preserve"> шахуурга </w:t>
      </w:r>
      <w:r w:rsidR="001A10B7" w:rsidRPr="00F40206">
        <w:rPr>
          <w:rFonts w:ascii="Arial" w:hAnsi="Arial" w:cs="Arial"/>
          <w:sz w:val="22"/>
          <w:szCs w:val="22"/>
          <w:lang w:val="mn-MN"/>
        </w:rPr>
        <w:t xml:space="preserve">,компрессор эсвэл </w:t>
      </w:r>
      <w:r w:rsidR="00473498" w:rsidRPr="00F40206">
        <w:rPr>
          <w:rFonts w:ascii="Arial" w:hAnsi="Arial" w:cs="Arial"/>
          <w:sz w:val="22"/>
          <w:szCs w:val="22"/>
          <w:lang w:val="mn-MN"/>
        </w:rPr>
        <w:t>хүргэ</w:t>
      </w:r>
      <w:r w:rsidR="003F689D" w:rsidRPr="00F40206">
        <w:rPr>
          <w:rFonts w:ascii="Arial" w:hAnsi="Arial" w:cs="Arial"/>
          <w:sz w:val="22"/>
          <w:szCs w:val="22"/>
          <w:lang w:val="mn-MN"/>
        </w:rPr>
        <w:t>х цэг дээр байрлах шилжүүлэх</w:t>
      </w:r>
      <w:r w:rsidR="001A10B7" w:rsidRPr="00F40206">
        <w:rPr>
          <w:rFonts w:ascii="Arial" w:hAnsi="Arial" w:cs="Arial"/>
          <w:sz w:val="22"/>
          <w:szCs w:val="22"/>
          <w:lang w:val="mn-MN"/>
        </w:rPr>
        <w:t xml:space="preserve"> хэрэгсл</w:t>
      </w:r>
      <w:r w:rsidR="00686755" w:rsidRPr="00F40206">
        <w:rPr>
          <w:rFonts w:ascii="Arial" w:hAnsi="Arial" w:cs="Arial"/>
          <w:sz w:val="22"/>
          <w:szCs w:val="22"/>
          <w:lang w:val="mn-MN"/>
        </w:rPr>
        <w:t>үүд</w:t>
      </w:r>
      <w:r w:rsidR="00473498" w:rsidRPr="00F40206">
        <w:rPr>
          <w:rFonts w:ascii="Arial" w:hAnsi="Arial" w:cs="Arial"/>
          <w:sz w:val="22"/>
          <w:szCs w:val="22"/>
          <w:lang w:val="mn-MN"/>
        </w:rPr>
        <w:t>ийг ашиглан гүйцэтгэнэ.</w:t>
      </w:r>
    </w:p>
    <w:p w14:paraId="0A0A2870" w14:textId="77777777" w:rsidR="00473498" w:rsidRPr="00F40206" w:rsidRDefault="00473498" w:rsidP="002A6249">
      <w:pPr>
        <w:jc w:val="both"/>
        <w:rPr>
          <w:rFonts w:ascii="Arial" w:hAnsi="Arial" w:cs="Arial"/>
          <w:sz w:val="22"/>
          <w:szCs w:val="22"/>
          <w:lang w:val="mn-MN"/>
        </w:rPr>
      </w:pPr>
      <w:r w:rsidRPr="00F40206">
        <w:rPr>
          <w:rFonts w:ascii="Arial" w:hAnsi="Arial" w:cs="Arial"/>
          <w:sz w:val="22"/>
          <w:szCs w:val="22"/>
          <w:lang w:val="mn-MN"/>
        </w:rPr>
        <w:t>9.4.1.3</w:t>
      </w:r>
      <w:r w:rsidR="001A10B7" w:rsidRPr="00F40206">
        <w:rPr>
          <w:rFonts w:ascii="Arial" w:hAnsi="Arial" w:cs="Arial"/>
          <w:sz w:val="22"/>
          <w:szCs w:val="22"/>
          <w:lang w:val="mn-MN"/>
        </w:rPr>
        <w:t>.</w:t>
      </w:r>
      <w:r w:rsidRPr="00F40206">
        <w:rPr>
          <w:rFonts w:ascii="Arial" w:hAnsi="Arial" w:cs="Arial"/>
          <w:sz w:val="22"/>
          <w:szCs w:val="22"/>
          <w:lang w:val="mn-MN"/>
        </w:rPr>
        <w:t xml:space="preserve"> </w:t>
      </w:r>
      <w:r w:rsidR="001A10B7" w:rsidRPr="00F40206">
        <w:rPr>
          <w:rFonts w:ascii="Arial" w:hAnsi="Arial" w:cs="Arial"/>
          <w:sz w:val="22"/>
          <w:szCs w:val="22"/>
          <w:lang w:val="mn-MN"/>
        </w:rPr>
        <w:t>Хот</w:t>
      </w:r>
      <w:r w:rsidRPr="00F40206">
        <w:rPr>
          <w:rFonts w:ascii="Arial" w:hAnsi="Arial" w:cs="Arial"/>
          <w:sz w:val="22"/>
          <w:szCs w:val="22"/>
          <w:lang w:val="mn-MN"/>
        </w:rPr>
        <w:t xml:space="preserve"> хооронд</w:t>
      </w:r>
      <w:r w:rsidR="001A10B7" w:rsidRPr="00F40206">
        <w:rPr>
          <w:rFonts w:ascii="Arial" w:hAnsi="Arial" w:cs="Arial"/>
          <w:sz w:val="22"/>
          <w:szCs w:val="22"/>
          <w:lang w:val="mn-MN"/>
        </w:rPr>
        <w:t xml:space="preserve"> эсвэл улс хооронд</w:t>
      </w:r>
      <w:r w:rsidRPr="00F40206">
        <w:rPr>
          <w:rFonts w:ascii="Arial" w:hAnsi="Arial" w:cs="Arial"/>
          <w:sz w:val="22"/>
          <w:szCs w:val="22"/>
          <w:lang w:val="mn-MN"/>
        </w:rPr>
        <w:t xml:space="preserve"> </w:t>
      </w:r>
      <w:r w:rsidR="001A10B7"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тээвэрлэдэг бүх </w:t>
      </w:r>
      <w:r w:rsidR="00A16B6E" w:rsidRPr="00F40206">
        <w:rPr>
          <w:rFonts w:ascii="Arial" w:hAnsi="Arial" w:cs="Arial"/>
          <w:sz w:val="22"/>
          <w:szCs w:val="22"/>
          <w:lang w:val="mn-MN"/>
        </w:rPr>
        <w:t>авто</w:t>
      </w:r>
      <w:r w:rsidRPr="00F40206">
        <w:rPr>
          <w:rFonts w:ascii="Arial" w:hAnsi="Arial" w:cs="Arial"/>
          <w:sz w:val="22"/>
          <w:szCs w:val="22"/>
          <w:lang w:val="mn-MN"/>
        </w:rPr>
        <w:t xml:space="preserve">цистерн нь </w:t>
      </w:r>
      <w:r w:rsidR="00AC77C1" w:rsidRPr="00F40206">
        <w:rPr>
          <w:rFonts w:ascii="Arial" w:hAnsi="Arial" w:cs="Arial"/>
          <w:sz w:val="22"/>
          <w:szCs w:val="22"/>
          <w:lang w:val="mn-MN"/>
        </w:rPr>
        <w:t>аюултай ачаа тээвэрлэх журам, стандартын</w:t>
      </w:r>
      <w:r w:rsidRPr="00F40206">
        <w:rPr>
          <w:rFonts w:ascii="Arial" w:hAnsi="Arial" w:cs="Arial"/>
          <w:sz w:val="22"/>
          <w:szCs w:val="22"/>
          <w:lang w:val="mn-MN"/>
        </w:rPr>
        <w:t xml:space="preserve"> холбогдох </w:t>
      </w:r>
      <w:r w:rsidR="00AC77C1" w:rsidRPr="00F40206">
        <w:rPr>
          <w:rFonts w:ascii="Arial" w:hAnsi="Arial" w:cs="Arial"/>
          <w:sz w:val="22"/>
          <w:szCs w:val="22"/>
          <w:lang w:val="mn-MN"/>
        </w:rPr>
        <w:t xml:space="preserve">шаардлагуудыг </w:t>
      </w:r>
      <w:r w:rsidRPr="00F40206">
        <w:rPr>
          <w:rFonts w:ascii="Arial" w:hAnsi="Arial" w:cs="Arial"/>
          <w:sz w:val="22"/>
          <w:szCs w:val="22"/>
          <w:lang w:val="mn-MN"/>
        </w:rPr>
        <w:t>хангах бөгөөд энэхүү дүрмийн аливаа нэмэлт шаардлагуудыг хангах шаардлагатай.</w:t>
      </w:r>
    </w:p>
    <w:p w14:paraId="42BE182B" w14:textId="77777777" w:rsidR="00473498" w:rsidRPr="00F40206" w:rsidRDefault="00473498" w:rsidP="002A6249">
      <w:pPr>
        <w:jc w:val="both"/>
        <w:rPr>
          <w:rFonts w:ascii="Arial" w:hAnsi="Arial" w:cs="Arial"/>
          <w:b/>
          <w:sz w:val="22"/>
          <w:szCs w:val="22"/>
          <w:lang w:val="mn-MN"/>
        </w:rPr>
      </w:pPr>
      <w:r w:rsidRPr="00F40206">
        <w:rPr>
          <w:rFonts w:ascii="Arial" w:hAnsi="Arial" w:cs="Arial"/>
          <w:b/>
          <w:sz w:val="22"/>
          <w:szCs w:val="22"/>
          <w:lang w:val="mn-MN"/>
        </w:rPr>
        <w:t>9.4.2</w:t>
      </w:r>
      <w:r w:rsidR="001A10B7" w:rsidRPr="00F40206">
        <w:rPr>
          <w:rFonts w:ascii="Arial" w:hAnsi="Arial" w:cs="Arial"/>
          <w:b/>
          <w:sz w:val="22"/>
          <w:szCs w:val="22"/>
          <w:lang w:val="mn-MN"/>
        </w:rPr>
        <w:t>.</w:t>
      </w:r>
      <w:r w:rsidRPr="00F40206">
        <w:rPr>
          <w:rFonts w:ascii="Arial" w:hAnsi="Arial" w:cs="Arial"/>
          <w:b/>
          <w:sz w:val="22"/>
          <w:szCs w:val="22"/>
          <w:lang w:val="mn-MN"/>
        </w:rPr>
        <w:t xml:space="preserve"> </w:t>
      </w:r>
      <w:r w:rsidR="00A16B6E" w:rsidRPr="00F40206">
        <w:rPr>
          <w:rFonts w:ascii="Arial" w:hAnsi="Arial" w:cs="Arial"/>
          <w:b/>
          <w:sz w:val="22"/>
          <w:szCs w:val="22"/>
          <w:lang w:val="mn-MN"/>
        </w:rPr>
        <w:t>Автоц</w:t>
      </w:r>
      <w:r w:rsidRPr="00F40206">
        <w:rPr>
          <w:rFonts w:ascii="Arial" w:hAnsi="Arial" w:cs="Arial"/>
          <w:b/>
          <w:sz w:val="22"/>
          <w:szCs w:val="22"/>
          <w:lang w:val="mn-MN"/>
        </w:rPr>
        <w:t>истерн дээр байрлуулсан цистерн</w:t>
      </w:r>
      <w:r w:rsidR="00AC77C1" w:rsidRPr="00F40206">
        <w:rPr>
          <w:rFonts w:ascii="Arial" w:hAnsi="Arial" w:cs="Arial"/>
          <w:b/>
          <w:sz w:val="22"/>
          <w:szCs w:val="22"/>
          <w:lang w:val="mn-MN"/>
        </w:rPr>
        <w:t xml:space="preserve"> торхнуу</w:t>
      </w:r>
      <w:r w:rsidRPr="00F40206">
        <w:rPr>
          <w:rFonts w:ascii="Arial" w:hAnsi="Arial" w:cs="Arial"/>
          <w:b/>
          <w:sz w:val="22"/>
          <w:szCs w:val="22"/>
          <w:lang w:val="mn-MN"/>
        </w:rPr>
        <w:t>д.</w:t>
      </w:r>
    </w:p>
    <w:p w14:paraId="11B20E67" w14:textId="77777777" w:rsidR="003F689D" w:rsidRPr="00F40206" w:rsidRDefault="00473498" w:rsidP="002A6249">
      <w:pPr>
        <w:jc w:val="both"/>
        <w:rPr>
          <w:rFonts w:ascii="Arial" w:hAnsi="Arial" w:cs="Arial"/>
          <w:sz w:val="22"/>
          <w:szCs w:val="22"/>
          <w:lang w:val="mn-MN"/>
        </w:rPr>
      </w:pPr>
      <w:r w:rsidRPr="00F40206">
        <w:rPr>
          <w:rFonts w:ascii="Arial" w:hAnsi="Arial" w:cs="Arial"/>
          <w:sz w:val="22"/>
          <w:szCs w:val="22"/>
          <w:lang w:val="mn-MN"/>
        </w:rPr>
        <w:t>9.4.2.1</w:t>
      </w:r>
      <w:r w:rsidR="00101208" w:rsidRPr="00F40206">
        <w:rPr>
          <w:rFonts w:ascii="Arial" w:hAnsi="Arial" w:cs="Arial"/>
          <w:sz w:val="22"/>
          <w:szCs w:val="22"/>
          <w:lang w:val="mn-MN"/>
        </w:rPr>
        <w:t>.</w:t>
      </w:r>
      <w:r w:rsidRPr="00F40206">
        <w:rPr>
          <w:rFonts w:ascii="Arial" w:hAnsi="Arial" w:cs="Arial"/>
          <w:sz w:val="22"/>
          <w:szCs w:val="22"/>
          <w:lang w:val="mn-MN"/>
        </w:rPr>
        <w:t xml:space="preserve"> </w:t>
      </w:r>
      <w:r w:rsidR="00A16B6E" w:rsidRPr="00F40206">
        <w:rPr>
          <w:rFonts w:ascii="Arial" w:hAnsi="Arial" w:cs="Arial"/>
          <w:sz w:val="22"/>
          <w:szCs w:val="22"/>
          <w:lang w:val="mn-MN"/>
        </w:rPr>
        <w:t>Автоц</w:t>
      </w:r>
      <w:r w:rsidR="008B1780" w:rsidRPr="00F40206">
        <w:rPr>
          <w:rFonts w:ascii="Arial" w:hAnsi="Arial" w:cs="Arial"/>
          <w:sz w:val="22"/>
          <w:szCs w:val="22"/>
          <w:lang w:val="mn-MN"/>
        </w:rPr>
        <w:t xml:space="preserve">истерн </w:t>
      </w:r>
      <w:r w:rsidR="007C5D13" w:rsidRPr="00F40206">
        <w:rPr>
          <w:rFonts w:ascii="Arial" w:hAnsi="Arial" w:cs="Arial"/>
          <w:sz w:val="22"/>
          <w:szCs w:val="22"/>
          <w:lang w:val="mn-MN"/>
        </w:rPr>
        <w:t>машинууды</w:t>
      </w:r>
      <w:r w:rsidR="008B1780" w:rsidRPr="00F40206">
        <w:rPr>
          <w:rFonts w:ascii="Arial" w:hAnsi="Arial" w:cs="Arial"/>
          <w:sz w:val="22"/>
          <w:szCs w:val="22"/>
          <w:lang w:val="mn-MN"/>
        </w:rPr>
        <w:t>н аралын оронд ашиглагдах даацийн элемент дээр суурилуулсан эсвэл</w:t>
      </w:r>
      <w:r w:rsidR="00101208" w:rsidRPr="00F40206">
        <w:rPr>
          <w:rFonts w:ascii="Arial" w:hAnsi="Arial" w:cs="Arial"/>
          <w:sz w:val="22"/>
          <w:szCs w:val="22"/>
          <w:lang w:val="mn-MN"/>
        </w:rPr>
        <w:t xml:space="preserve"> бүхэлдээ, </w:t>
      </w:r>
      <w:r w:rsidR="003F689D" w:rsidRPr="00F40206">
        <w:rPr>
          <w:rFonts w:ascii="Arial" w:hAnsi="Arial" w:cs="Arial"/>
          <w:sz w:val="22"/>
          <w:szCs w:val="22"/>
          <w:lang w:val="mn-MN"/>
        </w:rPr>
        <w:t>хэсэгчлэн бүтцэ</w:t>
      </w:r>
      <w:r w:rsidR="008B1780" w:rsidRPr="00F40206">
        <w:rPr>
          <w:rFonts w:ascii="Arial" w:hAnsi="Arial" w:cs="Arial"/>
          <w:sz w:val="22"/>
          <w:szCs w:val="22"/>
          <w:lang w:val="mn-MN"/>
        </w:rPr>
        <w:t>д нь багтсан цистерн</w:t>
      </w:r>
      <w:r w:rsidR="00A16B6E" w:rsidRPr="00F40206">
        <w:rPr>
          <w:rFonts w:ascii="Arial" w:hAnsi="Arial" w:cs="Arial"/>
          <w:sz w:val="22"/>
          <w:szCs w:val="22"/>
          <w:lang w:val="mn-MN"/>
        </w:rPr>
        <w:t xml:space="preserve"> торхнууд</w:t>
      </w:r>
      <w:r w:rsidR="008B1780" w:rsidRPr="00F40206">
        <w:rPr>
          <w:rFonts w:ascii="Arial" w:hAnsi="Arial" w:cs="Arial"/>
          <w:sz w:val="22"/>
          <w:szCs w:val="22"/>
          <w:lang w:val="mn-MN"/>
        </w:rPr>
        <w:t xml:space="preserve"> нь </w:t>
      </w:r>
      <w:r w:rsidR="00101208" w:rsidRPr="00F40206">
        <w:rPr>
          <w:rFonts w:ascii="Arial" w:hAnsi="Arial" w:cs="Arial"/>
          <w:sz w:val="22"/>
          <w:szCs w:val="22"/>
          <w:lang w:val="mn-MN"/>
        </w:rPr>
        <w:t>ШН</w:t>
      </w:r>
      <w:r w:rsidR="00F23B98" w:rsidRPr="00F40206">
        <w:rPr>
          <w:rFonts w:ascii="Arial" w:hAnsi="Arial" w:cs="Arial"/>
          <w:sz w:val="22"/>
          <w:szCs w:val="22"/>
          <w:lang w:val="mn-MN"/>
        </w:rPr>
        <w:t>Хий</w:t>
      </w:r>
      <w:r w:rsidR="008B1780" w:rsidRPr="00F40206">
        <w:rPr>
          <w:rFonts w:ascii="Arial" w:hAnsi="Arial" w:cs="Arial"/>
          <w:sz w:val="22"/>
          <w:szCs w:val="22"/>
          <w:lang w:val="mn-MN"/>
        </w:rPr>
        <w:t xml:space="preserve"> зориулалтын </w:t>
      </w:r>
      <w:r w:rsidR="00A16B6E" w:rsidRPr="00F40206">
        <w:rPr>
          <w:rFonts w:ascii="Arial" w:hAnsi="Arial" w:cs="Arial"/>
          <w:sz w:val="22"/>
          <w:szCs w:val="22"/>
          <w:lang w:val="mn-MN"/>
        </w:rPr>
        <w:t xml:space="preserve">авиоцистерны </w:t>
      </w:r>
      <w:r w:rsidR="008B1780" w:rsidRPr="00F40206">
        <w:rPr>
          <w:rFonts w:ascii="Arial" w:hAnsi="Arial" w:cs="Arial"/>
          <w:sz w:val="22"/>
          <w:szCs w:val="22"/>
          <w:lang w:val="mn-MN"/>
        </w:rPr>
        <w:t>спецификацийн шаардлагууд</w:t>
      </w:r>
      <w:r w:rsidR="003F689D" w:rsidRPr="00F40206">
        <w:rPr>
          <w:rFonts w:ascii="Arial" w:hAnsi="Arial" w:cs="Arial"/>
          <w:sz w:val="22"/>
          <w:szCs w:val="22"/>
          <w:lang w:val="mn-MN"/>
        </w:rPr>
        <w:t>ыг</w:t>
      </w:r>
      <w:r w:rsidR="008B1780" w:rsidRPr="00F40206">
        <w:rPr>
          <w:rFonts w:ascii="Arial" w:hAnsi="Arial" w:cs="Arial"/>
          <w:sz w:val="22"/>
          <w:szCs w:val="22"/>
          <w:lang w:val="mn-MN"/>
        </w:rPr>
        <w:t xml:space="preserve"> хангасан байна.</w:t>
      </w:r>
    </w:p>
    <w:p w14:paraId="76DF44A8" w14:textId="77777777" w:rsidR="003F689D" w:rsidRPr="00F40206" w:rsidRDefault="00EF4D24" w:rsidP="002A6249">
      <w:pPr>
        <w:jc w:val="both"/>
        <w:rPr>
          <w:rFonts w:ascii="Arial" w:hAnsi="Arial" w:cs="Arial"/>
          <w:sz w:val="22"/>
          <w:szCs w:val="22"/>
          <w:lang w:val="mn-MN"/>
        </w:rPr>
      </w:pPr>
      <w:r w:rsidRPr="00F40206">
        <w:rPr>
          <w:rFonts w:ascii="Arial" w:hAnsi="Arial" w:cs="Arial"/>
          <w:sz w:val="22"/>
          <w:szCs w:val="22"/>
          <w:lang w:val="mn-MN"/>
        </w:rPr>
        <w:t>9.4.2.2</w:t>
      </w:r>
      <w:r w:rsidR="00101208" w:rsidRPr="00F40206">
        <w:rPr>
          <w:rFonts w:ascii="Arial" w:hAnsi="Arial" w:cs="Arial"/>
          <w:sz w:val="22"/>
          <w:szCs w:val="22"/>
          <w:lang w:val="mn-MN"/>
        </w:rPr>
        <w:t>. Энэхүү дүрмийн 9.4.2.1 дэх заалтад заасан</w:t>
      </w:r>
      <w:r w:rsidRPr="00F40206">
        <w:rPr>
          <w:rFonts w:ascii="Arial" w:hAnsi="Arial" w:cs="Arial"/>
          <w:sz w:val="22"/>
          <w:szCs w:val="22"/>
          <w:lang w:val="mn-MN"/>
        </w:rPr>
        <w:t xml:space="preserve"> цистер</w:t>
      </w:r>
      <w:r w:rsidR="00A16B6E" w:rsidRPr="00F40206">
        <w:rPr>
          <w:rFonts w:ascii="Arial" w:hAnsi="Arial" w:cs="Arial"/>
          <w:sz w:val="22"/>
          <w:szCs w:val="22"/>
          <w:lang w:val="mn-MN"/>
        </w:rPr>
        <w:t>н торхнууд</w:t>
      </w:r>
      <w:r w:rsidR="008B1780" w:rsidRPr="00F40206">
        <w:rPr>
          <w:rFonts w:ascii="Arial" w:hAnsi="Arial" w:cs="Arial"/>
          <w:sz w:val="22"/>
          <w:szCs w:val="22"/>
          <w:lang w:val="mn-MN"/>
        </w:rPr>
        <w:t xml:space="preserve"> нь </w:t>
      </w:r>
      <w:r w:rsidR="00101208" w:rsidRPr="00F40206">
        <w:rPr>
          <w:rFonts w:ascii="Arial" w:hAnsi="Arial" w:cs="Arial"/>
          <w:sz w:val="22"/>
          <w:szCs w:val="22"/>
          <w:lang w:val="mn-MN"/>
        </w:rPr>
        <w:t>5.2 дахь заалтын</w:t>
      </w:r>
      <w:r w:rsidR="003F689D" w:rsidRPr="00F40206">
        <w:rPr>
          <w:rFonts w:ascii="Arial" w:hAnsi="Arial" w:cs="Arial"/>
          <w:sz w:val="22"/>
          <w:szCs w:val="22"/>
          <w:lang w:val="mn-MN"/>
        </w:rPr>
        <w:t xml:space="preserve"> </w:t>
      </w:r>
      <w:r w:rsidR="008B1780" w:rsidRPr="00F40206">
        <w:rPr>
          <w:rFonts w:ascii="Arial" w:hAnsi="Arial" w:cs="Arial"/>
          <w:sz w:val="22"/>
          <w:szCs w:val="22"/>
          <w:lang w:val="mn-MN"/>
        </w:rPr>
        <w:t xml:space="preserve">шаардлагатай нийцсэн байх бөгөөд </w:t>
      </w:r>
      <w:r w:rsidR="00101208" w:rsidRPr="00F40206">
        <w:rPr>
          <w:rFonts w:ascii="Arial" w:hAnsi="Arial" w:cs="Arial"/>
          <w:sz w:val="22"/>
          <w:szCs w:val="22"/>
          <w:lang w:val="mn-MN"/>
        </w:rPr>
        <w:t>5.7-д</w:t>
      </w:r>
      <w:r w:rsidR="008B1780" w:rsidRPr="00F40206">
        <w:rPr>
          <w:rFonts w:ascii="Arial" w:hAnsi="Arial" w:cs="Arial"/>
          <w:sz w:val="22"/>
          <w:szCs w:val="22"/>
          <w:lang w:val="mn-MN"/>
        </w:rPr>
        <w:t xml:space="preserve"> заасан дагалдах </w:t>
      </w:r>
      <w:r w:rsidR="00101208" w:rsidRPr="00F40206">
        <w:rPr>
          <w:rFonts w:ascii="Arial" w:hAnsi="Arial" w:cs="Arial"/>
          <w:sz w:val="22"/>
          <w:szCs w:val="22"/>
          <w:lang w:val="mn-MN"/>
        </w:rPr>
        <w:t>хэрэгсл</w:t>
      </w:r>
      <w:r w:rsidR="00686755" w:rsidRPr="00F40206">
        <w:rPr>
          <w:rFonts w:ascii="Arial" w:hAnsi="Arial" w:cs="Arial"/>
          <w:sz w:val="22"/>
          <w:szCs w:val="22"/>
          <w:lang w:val="mn-MN"/>
        </w:rPr>
        <w:t>үүд</w:t>
      </w:r>
      <w:r w:rsidR="008B1780" w:rsidRPr="00F40206">
        <w:rPr>
          <w:rFonts w:ascii="Arial" w:hAnsi="Arial" w:cs="Arial"/>
          <w:sz w:val="22"/>
          <w:szCs w:val="22"/>
          <w:lang w:val="mn-MN"/>
        </w:rPr>
        <w:t>ээр тоноглогдсон байна.</w:t>
      </w:r>
    </w:p>
    <w:p w14:paraId="6E59C68E" w14:textId="77777777" w:rsidR="00EF4D24" w:rsidRPr="00F40206" w:rsidRDefault="00EF4D24" w:rsidP="002A6249">
      <w:pPr>
        <w:jc w:val="both"/>
        <w:rPr>
          <w:rFonts w:ascii="Arial" w:hAnsi="Arial" w:cs="Arial"/>
          <w:sz w:val="22"/>
          <w:szCs w:val="22"/>
          <w:lang w:val="mn-MN"/>
        </w:rPr>
      </w:pPr>
      <w:r w:rsidRPr="00F40206">
        <w:rPr>
          <w:rFonts w:ascii="Arial" w:hAnsi="Arial" w:cs="Arial"/>
          <w:sz w:val="22"/>
          <w:szCs w:val="22"/>
          <w:lang w:val="mn-MN"/>
        </w:rPr>
        <w:t>9.4.2.3</w:t>
      </w:r>
      <w:r w:rsidR="00784533" w:rsidRPr="00F40206">
        <w:rPr>
          <w:rFonts w:ascii="Arial" w:hAnsi="Arial" w:cs="Arial"/>
          <w:sz w:val="22"/>
          <w:szCs w:val="22"/>
          <w:lang w:val="mn-MN"/>
        </w:rPr>
        <w:t>. 1.5 инч (Н</w:t>
      </w:r>
      <w:r w:rsidRPr="00F40206">
        <w:rPr>
          <w:rFonts w:ascii="Arial" w:hAnsi="Arial" w:cs="Arial"/>
          <w:sz w:val="22"/>
          <w:szCs w:val="22"/>
          <w:lang w:val="mn-MN"/>
        </w:rPr>
        <w:t xml:space="preserve">оминал хэмжээ) түүнээс дээш хэмжээтэй шингэний уян хоолой болон 1 ¼ </w:t>
      </w:r>
      <w:r w:rsidR="00784533" w:rsidRPr="00F40206">
        <w:rPr>
          <w:rFonts w:ascii="Arial" w:hAnsi="Arial" w:cs="Arial"/>
          <w:sz w:val="22"/>
          <w:szCs w:val="22"/>
          <w:lang w:val="mn-MN"/>
        </w:rPr>
        <w:t xml:space="preserve">инч </w:t>
      </w:r>
      <w:r w:rsidRPr="00F40206">
        <w:rPr>
          <w:rFonts w:ascii="Arial" w:hAnsi="Arial" w:cs="Arial"/>
          <w:sz w:val="22"/>
          <w:szCs w:val="22"/>
          <w:lang w:val="mn-MN"/>
        </w:rPr>
        <w:t>түүнээс дээш хэмжээтэ</w:t>
      </w:r>
      <w:r w:rsidR="000A6B18" w:rsidRPr="00F40206">
        <w:rPr>
          <w:rFonts w:ascii="Arial" w:hAnsi="Arial" w:cs="Arial"/>
          <w:sz w:val="22"/>
          <w:szCs w:val="22"/>
          <w:lang w:val="mn-MN"/>
        </w:rPr>
        <w:t>й уурын уян хоолой зэргийг хала</w:t>
      </w:r>
      <w:r w:rsidRPr="00F40206">
        <w:rPr>
          <w:rFonts w:ascii="Arial" w:hAnsi="Arial" w:cs="Arial"/>
          <w:sz w:val="22"/>
          <w:szCs w:val="22"/>
          <w:lang w:val="mn-MN"/>
        </w:rPr>
        <w:t xml:space="preserve">лтын идэвхжилтийг ашиглан алсаас удирдах болон автоматаар хаахад тохируулсан дотоод </w:t>
      </w:r>
      <w:r w:rsidR="00CD3382" w:rsidRPr="00F40206">
        <w:rPr>
          <w:rFonts w:ascii="Arial" w:hAnsi="Arial" w:cs="Arial"/>
          <w:sz w:val="22"/>
          <w:szCs w:val="22"/>
          <w:lang w:val="mn-MN"/>
        </w:rPr>
        <w:t>хавхлагаар</w:t>
      </w:r>
      <w:r w:rsidRPr="00F40206">
        <w:rPr>
          <w:rFonts w:ascii="Arial" w:hAnsi="Arial" w:cs="Arial"/>
          <w:sz w:val="22"/>
          <w:szCs w:val="22"/>
          <w:lang w:val="mn-MN"/>
        </w:rPr>
        <w:t xml:space="preserve"> хамгаалсан байх шаардлагатай.</w:t>
      </w:r>
    </w:p>
    <w:p w14:paraId="05233A96" w14:textId="77777777" w:rsidR="00EF4D24" w:rsidRPr="00F40206" w:rsidRDefault="00EF4D24" w:rsidP="002A6249">
      <w:pPr>
        <w:jc w:val="both"/>
        <w:rPr>
          <w:rFonts w:ascii="Arial" w:hAnsi="Arial" w:cs="Arial"/>
          <w:sz w:val="22"/>
          <w:szCs w:val="22"/>
          <w:lang w:val="mn-MN"/>
        </w:rPr>
      </w:pPr>
      <w:r w:rsidRPr="00F40206">
        <w:rPr>
          <w:rFonts w:ascii="Arial" w:hAnsi="Arial" w:cs="Arial"/>
          <w:sz w:val="22"/>
          <w:szCs w:val="22"/>
          <w:lang w:val="mn-MN"/>
        </w:rPr>
        <w:t>9.4.2.4</w:t>
      </w:r>
      <w:r w:rsidR="00784533" w:rsidRPr="00F40206">
        <w:rPr>
          <w:rFonts w:ascii="Arial" w:hAnsi="Arial" w:cs="Arial"/>
          <w:sz w:val="22"/>
          <w:szCs w:val="22"/>
          <w:lang w:val="mn-MN"/>
        </w:rPr>
        <w:t>.</w:t>
      </w:r>
      <w:r w:rsidRPr="00F40206">
        <w:rPr>
          <w:rFonts w:ascii="Arial" w:hAnsi="Arial" w:cs="Arial"/>
          <w:sz w:val="22"/>
          <w:szCs w:val="22"/>
          <w:lang w:val="mn-MN"/>
        </w:rPr>
        <w:t xml:space="preserve"> Урсгал нь зөвхөн цистерн </w:t>
      </w:r>
      <w:r w:rsidR="00A16B6E" w:rsidRPr="00F40206">
        <w:rPr>
          <w:rFonts w:ascii="Arial" w:hAnsi="Arial" w:cs="Arial"/>
          <w:sz w:val="22"/>
          <w:szCs w:val="22"/>
          <w:lang w:val="mn-MN"/>
        </w:rPr>
        <w:t>торхруу</w:t>
      </w:r>
      <w:r w:rsidRPr="00F40206">
        <w:rPr>
          <w:rFonts w:ascii="Arial" w:hAnsi="Arial" w:cs="Arial"/>
          <w:sz w:val="22"/>
          <w:szCs w:val="22"/>
          <w:lang w:val="mn-MN"/>
        </w:rPr>
        <w:t xml:space="preserve"> орж байгаа бол цистерн </w:t>
      </w:r>
      <w:r w:rsidR="00A16B6E" w:rsidRPr="00F40206">
        <w:rPr>
          <w:rFonts w:ascii="Arial" w:hAnsi="Arial" w:cs="Arial"/>
          <w:sz w:val="22"/>
          <w:szCs w:val="22"/>
          <w:lang w:val="mn-MN"/>
        </w:rPr>
        <w:t>торх дээр буцах урсгал шал</w:t>
      </w:r>
      <w:r w:rsidRPr="00F40206">
        <w:rPr>
          <w:rFonts w:ascii="Arial" w:hAnsi="Arial" w:cs="Arial"/>
          <w:sz w:val="22"/>
          <w:szCs w:val="22"/>
          <w:lang w:val="mn-MN"/>
        </w:rPr>
        <w:t xml:space="preserve">гах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эсвэл дотоод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угсарсан байх шаардлагатай.</w:t>
      </w:r>
    </w:p>
    <w:p w14:paraId="338B4FDB" w14:textId="77777777" w:rsidR="00EF4D24" w:rsidRPr="00F40206" w:rsidRDefault="00EF4D24" w:rsidP="002A6249">
      <w:pPr>
        <w:jc w:val="both"/>
        <w:rPr>
          <w:rFonts w:ascii="Arial" w:hAnsi="Arial" w:cs="Arial"/>
          <w:b/>
          <w:sz w:val="22"/>
          <w:szCs w:val="22"/>
          <w:lang w:val="mn-MN"/>
        </w:rPr>
      </w:pPr>
      <w:r w:rsidRPr="00F40206">
        <w:rPr>
          <w:rFonts w:ascii="Arial" w:hAnsi="Arial" w:cs="Arial"/>
          <w:b/>
          <w:sz w:val="22"/>
          <w:szCs w:val="22"/>
          <w:lang w:val="mn-MN"/>
        </w:rPr>
        <w:t>9.4.3</w:t>
      </w:r>
      <w:r w:rsidR="00CD0295" w:rsidRPr="00F40206">
        <w:rPr>
          <w:rFonts w:ascii="Arial" w:hAnsi="Arial" w:cs="Arial"/>
          <w:b/>
          <w:sz w:val="22"/>
          <w:szCs w:val="22"/>
          <w:lang w:val="mn-MN"/>
        </w:rPr>
        <w:t>.</w:t>
      </w:r>
      <w:r w:rsidRPr="00F40206">
        <w:rPr>
          <w:rFonts w:ascii="Arial" w:hAnsi="Arial" w:cs="Arial"/>
          <w:b/>
          <w:sz w:val="22"/>
          <w:szCs w:val="22"/>
          <w:lang w:val="mn-MN"/>
        </w:rPr>
        <w:t xml:space="preserve"> Дамжуулах хоолой</w:t>
      </w:r>
      <w:r w:rsidR="00CD0295" w:rsidRPr="00F40206">
        <w:rPr>
          <w:rFonts w:ascii="Arial" w:hAnsi="Arial" w:cs="Arial"/>
          <w:b/>
          <w:sz w:val="22"/>
          <w:szCs w:val="22"/>
          <w:lang w:val="mn-MN"/>
        </w:rPr>
        <w:t>н</w:t>
      </w:r>
      <w:r w:rsidRPr="00F40206">
        <w:rPr>
          <w:rFonts w:ascii="Arial" w:hAnsi="Arial" w:cs="Arial"/>
          <w:b/>
          <w:sz w:val="22"/>
          <w:szCs w:val="22"/>
          <w:lang w:val="mn-MN"/>
        </w:rPr>
        <w:t xml:space="preserve"> (уян хоолойг оролцуулан), </w:t>
      </w:r>
      <w:r w:rsidR="00CD0295" w:rsidRPr="00F40206">
        <w:rPr>
          <w:rFonts w:ascii="Arial" w:hAnsi="Arial" w:cs="Arial"/>
          <w:b/>
          <w:sz w:val="22"/>
          <w:szCs w:val="22"/>
          <w:lang w:val="mn-MN"/>
        </w:rPr>
        <w:t>холбох хэрэгслүүд</w:t>
      </w:r>
      <w:r w:rsidRPr="00F40206">
        <w:rPr>
          <w:rFonts w:ascii="Arial" w:hAnsi="Arial" w:cs="Arial"/>
          <w:b/>
          <w:sz w:val="22"/>
          <w:szCs w:val="22"/>
          <w:lang w:val="mn-MN"/>
        </w:rPr>
        <w:t xml:space="preserve"> болон хавхлагууд</w:t>
      </w:r>
      <w:r w:rsidR="00CD0295" w:rsidRPr="00F40206">
        <w:rPr>
          <w:rFonts w:ascii="Arial" w:hAnsi="Arial" w:cs="Arial"/>
          <w:b/>
          <w:sz w:val="22"/>
          <w:szCs w:val="22"/>
          <w:lang w:val="mn-MN"/>
        </w:rPr>
        <w:t>.</w:t>
      </w:r>
    </w:p>
    <w:p w14:paraId="0283435A" w14:textId="77777777" w:rsidR="00EF4D24" w:rsidRPr="00F40206" w:rsidRDefault="00EF4D24" w:rsidP="002A6249">
      <w:pPr>
        <w:jc w:val="both"/>
        <w:rPr>
          <w:rFonts w:ascii="Arial" w:hAnsi="Arial" w:cs="Arial"/>
          <w:sz w:val="22"/>
          <w:szCs w:val="22"/>
          <w:lang w:val="mn-MN"/>
        </w:rPr>
      </w:pPr>
      <w:r w:rsidRPr="00F40206">
        <w:rPr>
          <w:rFonts w:ascii="Arial" w:hAnsi="Arial" w:cs="Arial"/>
          <w:sz w:val="22"/>
          <w:szCs w:val="22"/>
          <w:lang w:val="mn-MN"/>
        </w:rPr>
        <w:t>9.4.3.1</w:t>
      </w:r>
      <w:r w:rsidR="00CD0295" w:rsidRPr="00F40206">
        <w:rPr>
          <w:rFonts w:ascii="Arial" w:hAnsi="Arial" w:cs="Arial"/>
          <w:sz w:val="22"/>
          <w:szCs w:val="22"/>
          <w:lang w:val="mn-MN"/>
        </w:rPr>
        <w:t>.</w:t>
      </w:r>
      <w:r w:rsidRPr="00F40206">
        <w:rPr>
          <w:rFonts w:ascii="Arial" w:hAnsi="Arial" w:cs="Arial"/>
          <w:sz w:val="22"/>
          <w:szCs w:val="22"/>
          <w:lang w:val="mn-MN"/>
        </w:rPr>
        <w:t xml:space="preserve">  Дамжуулах хоолой, холбох хоолой, тэдгээрийн тоноглолууд, хавхлагууд, уян хоолой болон </w:t>
      </w:r>
      <w:r w:rsidR="00D23562" w:rsidRPr="00F40206">
        <w:rPr>
          <w:rFonts w:ascii="Arial" w:hAnsi="Arial" w:cs="Arial"/>
          <w:sz w:val="22"/>
          <w:szCs w:val="22"/>
          <w:lang w:val="mn-MN"/>
        </w:rPr>
        <w:t>метал уян хоолойн холбогч</w:t>
      </w:r>
      <w:r w:rsidRPr="00F40206">
        <w:rPr>
          <w:rFonts w:ascii="Arial" w:hAnsi="Arial" w:cs="Arial"/>
          <w:sz w:val="22"/>
          <w:szCs w:val="22"/>
          <w:lang w:val="mn-MN"/>
        </w:rPr>
        <w:t xml:space="preserve"> нь дара</w:t>
      </w:r>
      <w:r w:rsidR="00CD0295" w:rsidRPr="00F40206">
        <w:rPr>
          <w:rFonts w:ascii="Arial" w:hAnsi="Arial" w:cs="Arial"/>
          <w:sz w:val="22"/>
          <w:szCs w:val="22"/>
          <w:lang w:val="mn-MN"/>
        </w:rPr>
        <w:t>ах шаардлагуудыг хангасан байна. Үүнд:</w:t>
      </w:r>
    </w:p>
    <w:p w14:paraId="00BB8F6B" w14:textId="77777777" w:rsidR="00EF4D24"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F4D24" w:rsidRPr="00F40206">
        <w:rPr>
          <w:rFonts w:ascii="Arial" w:hAnsi="Arial" w:cs="Arial"/>
          <w:sz w:val="22"/>
          <w:szCs w:val="22"/>
          <w:lang w:val="mn-MN"/>
        </w:rPr>
        <w:t xml:space="preserve">(1) </w:t>
      </w:r>
      <w:r w:rsidR="00CD0295" w:rsidRPr="00F40206">
        <w:rPr>
          <w:rFonts w:ascii="Arial" w:hAnsi="Arial" w:cs="Arial"/>
          <w:sz w:val="22"/>
          <w:szCs w:val="22"/>
          <w:lang w:val="mn-MN"/>
        </w:rPr>
        <w:t xml:space="preserve">Энэхүү дүрмийн </w:t>
      </w:r>
      <w:r w:rsidR="003F689D" w:rsidRPr="00F40206">
        <w:rPr>
          <w:rFonts w:ascii="Arial" w:hAnsi="Arial" w:cs="Arial"/>
          <w:sz w:val="22"/>
          <w:szCs w:val="22"/>
          <w:lang w:val="mn-MN"/>
        </w:rPr>
        <w:t xml:space="preserve"> 5.9</w:t>
      </w:r>
      <w:r w:rsidR="00CD0295" w:rsidRPr="00F40206">
        <w:rPr>
          <w:rFonts w:ascii="Arial" w:hAnsi="Arial" w:cs="Arial"/>
          <w:sz w:val="22"/>
          <w:szCs w:val="22"/>
          <w:lang w:val="mn-MN"/>
        </w:rPr>
        <w:t xml:space="preserve"> дэх заалтын шаардлагыг хангах. </w:t>
      </w:r>
    </w:p>
    <w:p w14:paraId="3679A66F" w14:textId="77777777" w:rsidR="001A154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F4D24" w:rsidRPr="00F40206">
        <w:rPr>
          <w:rFonts w:ascii="Arial" w:hAnsi="Arial" w:cs="Arial"/>
          <w:sz w:val="22"/>
          <w:szCs w:val="22"/>
          <w:lang w:val="mn-MN"/>
        </w:rPr>
        <w:t xml:space="preserve">(2) </w:t>
      </w:r>
      <w:r w:rsidR="00AC77C1" w:rsidRPr="00F40206">
        <w:rPr>
          <w:rFonts w:ascii="Arial" w:hAnsi="Arial" w:cs="Arial"/>
          <w:sz w:val="22"/>
          <w:szCs w:val="22"/>
          <w:lang w:val="mn-MN"/>
        </w:rPr>
        <w:t>Энэхүү дүрмийн 5.17.1.2-т заасан зөшөөрөгдсөн ажлын дотоод даралтын хэмжээг хангах.</w:t>
      </w:r>
    </w:p>
    <w:p w14:paraId="73F2C163" w14:textId="77777777" w:rsidR="00883FAA"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883FAA" w:rsidRPr="00F40206">
        <w:rPr>
          <w:rFonts w:ascii="Arial" w:hAnsi="Arial" w:cs="Arial"/>
          <w:sz w:val="22"/>
          <w:szCs w:val="22"/>
          <w:lang w:val="mn-MN"/>
        </w:rPr>
        <w:t xml:space="preserve">(2)  ШНХийн зориулалттай байх. </w:t>
      </w:r>
    </w:p>
    <w:p w14:paraId="42F1F497" w14:textId="77777777" w:rsidR="001A1548" w:rsidRPr="00F40206" w:rsidRDefault="001A1548" w:rsidP="002A6249">
      <w:pPr>
        <w:jc w:val="both"/>
        <w:rPr>
          <w:rFonts w:ascii="Arial" w:hAnsi="Arial" w:cs="Arial"/>
          <w:sz w:val="22"/>
          <w:szCs w:val="22"/>
          <w:lang w:val="mn-MN"/>
        </w:rPr>
      </w:pPr>
      <w:r w:rsidRPr="00F40206">
        <w:rPr>
          <w:rFonts w:ascii="Arial" w:hAnsi="Arial" w:cs="Arial"/>
          <w:sz w:val="22"/>
          <w:szCs w:val="22"/>
          <w:lang w:val="mn-MN"/>
        </w:rPr>
        <w:t>9.4.3.2</w:t>
      </w:r>
      <w:r w:rsidR="00CD0295" w:rsidRPr="00F40206">
        <w:rPr>
          <w:rFonts w:ascii="Arial" w:hAnsi="Arial" w:cs="Arial"/>
          <w:sz w:val="22"/>
          <w:szCs w:val="22"/>
          <w:lang w:val="mn-MN"/>
        </w:rPr>
        <w:t xml:space="preserve">. </w:t>
      </w:r>
      <w:r w:rsidRPr="00F40206">
        <w:rPr>
          <w:rFonts w:ascii="Arial" w:hAnsi="Arial" w:cs="Arial"/>
          <w:sz w:val="22"/>
          <w:szCs w:val="22"/>
          <w:lang w:val="mn-MN"/>
        </w:rPr>
        <w:t xml:space="preserve">Дараах зүйлс нь дамжуулах хоолой, холбох хоолой, тэдгээрийн тоноглолууд, хавхлагууд, уян хоолой болон </w:t>
      </w:r>
      <w:r w:rsidR="00D23562" w:rsidRPr="00F40206">
        <w:rPr>
          <w:rFonts w:ascii="Arial" w:hAnsi="Arial" w:cs="Arial"/>
          <w:sz w:val="22"/>
          <w:szCs w:val="22"/>
          <w:lang w:val="mn-MN"/>
        </w:rPr>
        <w:t xml:space="preserve">метал уян хоолойн холбогчуудад </w:t>
      </w:r>
      <w:r w:rsidR="00CD0295" w:rsidRPr="00F40206">
        <w:rPr>
          <w:rFonts w:ascii="Arial" w:hAnsi="Arial" w:cs="Arial"/>
          <w:sz w:val="22"/>
          <w:szCs w:val="22"/>
          <w:lang w:val="mn-MN"/>
        </w:rPr>
        <w:t>хамаарна. Үүнд:</w:t>
      </w:r>
    </w:p>
    <w:p w14:paraId="574127FC" w14:textId="77777777" w:rsidR="005A7844"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5A7844" w:rsidRPr="00F40206">
        <w:rPr>
          <w:rFonts w:ascii="Arial" w:hAnsi="Arial" w:cs="Arial"/>
          <w:sz w:val="22"/>
          <w:szCs w:val="22"/>
          <w:lang w:val="mn-MN"/>
        </w:rPr>
        <w:t xml:space="preserve">Дамжуулах хоолойг </w:t>
      </w:r>
      <w:r w:rsidR="00CD0295" w:rsidRPr="00F40206">
        <w:rPr>
          <w:rFonts w:ascii="Arial" w:hAnsi="Arial" w:cs="Arial"/>
          <w:sz w:val="22"/>
          <w:szCs w:val="22"/>
          <w:lang w:val="mn-MN"/>
        </w:rPr>
        <w:t>энэхүү дүрмийн</w:t>
      </w:r>
      <w:r w:rsidR="00A70682" w:rsidRPr="00F40206">
        <w:rPr>
          <w:rFonts w:ascii="Arial" w:hAnsi="Arial" w:cs="Arial"/>
          <w:sz w:val="22"/>
          <w:szCs w:val="22"/>
          <w:lang w:val="mn-MN"/>
        </w:rPr>
        <w:t xml:space="preserve"> </w:t>
      </w:r>
      <w:r w:rsidR="00CD0295" w:rsidRPr="00F40206">
        <w:rPr>
          <w:rFonts w:ascii="Arial" w:hAnsi="Arial" w:cs="Arial"/>
          <w:sz w:val="22"/>
          <w:szCs w:val="22"/>
          <w:lang w:val="mn-MN"/>
        </w:rPr>
        <w:t>5.9.3.1 дэх заалтын</w:t>
      </w:r>
      <w:r w:rsidR="005A7844" w:rsidRPr="00F40206">
        <w:rPr>
          <w:rFonts w:ascii="Arial" w:hAnsi="Arial" w:cs="Arial"/>
          <w:sz w:val="22"/>
          <w:szCs w:val="22"/>
          <w:lang w:val="mn-MN"/>
        </w:rPr>
        <w:t xml:space="preserve"> дагуу давтмал төмөр, ган, гууль эсвэл зэсээр хийсэн байна.</w:t>
      </w:r>
    </w:p>
    <w:p w14:paraId="79A7D44C" w14:textId="77777777" w:rsidR="005A7844"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5A7844" w:rsidRPr="00F40206">
        <w:rPr>
          <w:rFonts w:ascii="Arial" w:hAnsi="Arial" w:cs="Arial"/>
          <w:sz w:val="22"/>
          <w:szCs w:val="22"/>
          <w:lang w:val="mn-MN"/>
        </w:rPr>
        <w:t>2</w:t>
      </w:r>
      <w:r w:rsidRPr="00F40206">
        <w:rPr>
          <w:rFonts w:ascii="Arial" w:hAnsi="Arial" w:cs="Arial"/>
          <w:sz w:val="22"/>
          <w:szCs w:val="22"/>
          <w:lang w:val="mn-MN"/>
        </w:rPr>
        <w:t>)</w:t>
      </w:r>
      <w:r w:rsidR="005A7844" w:rsidRPr="00F40206">
        <w:rPr>
          <w:rFonts w:ascii="Arial" w:hAnsi="Arial" w:cs="Arial"/>
          <w:sz w:val="22"/>
          <w:szCs w:val="22"/>
          <w:lang w:val="mn-MN"/>
        </w:rPr>
        <w:t xml:space="preserve"> Холбох хоолойг </w:t>
      </w:r>
      <w:r w:rsidR="00CD0295" w:rsidRPr="00F40206">
        <w:rPr>
          <w:rFonts w:ascii="Arial" w:hAnsi="Arial" w:cs="Arial"/>
          <w:sz w:val="22"/>
          <w:szCs w:val="22"/>
          <w:lang w:val="mn-MN"/>
        </w:rPr>
        <w:t>энэхүү дүрмийн 5.9.3.2 дахь заалтын</w:t>
      </w:r>
      <w:r w:rsidR="005A7844" w:rsidRPr="00F40206">
        <w:rPr>
          <w:rFonts w:ascii="Arial" w:hAnsi="Arial" w:cs="Arial"/>
          <w:sz w:val="22"/>
          <w:szCs w:val="22"/>
          <w:lang w:val="mn-MN"/>
        </w:rPr>
        <w:t xml:space="preserve"> дагуу ган, гууль эсвэл зэсээр хийнэ.</w:t>
      </w:r>
    </w:p>
    <w:p w14:paraId="36885B13" w14:textId="77777777" w:rsidR="005A7844"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5A7844" w:rsidRPr="00F40206">
        <w:rPr>
          <w:rFonts w:ascii="Arial" w:hAnsi="Arial" w:cs="Arial"/>
          <w:sz w:val="22"/>
          <w:szCs w:val="22"/>
          <w:lang w:val="mn-MN"/>
        </w:rPr>
        <w:t>3</w:t>
      </w:r>
      <w:r w:rsidRPr="00F40206">
        <w:rPr>
          <w:rFonts w:ascii="Arial" w:hAnsi="Arial" w:cs="Arial"/>
          <w:sz w:val="22"/>
          <w:szCs w:val="22"/>
          <w:lang w:val="mn-MN"/>
        </w:rPr>
        <w:t>)</w:t>
      </w:r>
      <w:r w:rsidR="005A7844" w:rsidRPr="00F40206">
        <w:rPr>
          <w:rFonts w:ascii="Arial" w:hAnsi="Arial" w:cs="Arial"/>
          <w:sz w:val="22"/>
          <w:szCs w:val="22"/>
          <w:lang w:val="mn-MN"/>
        </w:rPr>
        <w:t xml:space="preserve"> </w:t>
      </w:r>
      <w:r w:rsidR="00CD0295" w:rsidRPr="00F40206">
        <w:rPr>
          <w:rFonts w:ascii="Arial" w:hAnsi="Arial" w:cs="Arial"/>
          <w:sz w:val="22"/>
          <w:szCs w:val="22"/>
          <w:lang w:val="mn-MN"/>
        </w:rPr>
        <w:t xml:space="preserve"> </w:t>
      </w:r>
      <w:r w:rsidR="005A7844" w:rsidRPr="00F40206">
        <w:rPr>
          <w:rFonts w:ascii="Arial" w:hAnsi="Arial" w:cs="Arial"/>
          <w:sz w:val="22"/>
          <w:szCs w:val="22"/>
          <w:lang w:val="mn-MN"/>
        </w:rPr>
        <w:t xml:space="preserve">Дамжуулах болон холбох хоолойн тоноглолуудыг </w:t>
      </w:r>
      <w:r w:rsidR="00CD0295" w:rsidRPr="00F40206">
        <w:rPr>
          <w:rFonts w:ascii="Arial" w:hAnsi="Arial" w:cs="Arial"/>
          <w:sz w:val="22"/>
          <w:szCs w:val="22"/>
          <w:lang w:val="mn-MN"/>
        </w:rPr>
        <w:t xml:space="preserve">энэхүү дүрмийн </w:t>
      </w:r>
      <w:r w:rsidR="005A7844" w:rsidRPr="00F40206">
        <w:rPr>
          <w:rFonts w:ascii="Arial" w:hAnsi="Arial" w:cs="Arial"/>
          <w:sz w:val="22"/>
          <w:szCs w:val="22"/>
          <w:lang w:val="mn-MN"/>
        </w:rPr>
        <w:t>9.4.3.2 (1)</w:t>
      </w:r>
      <w:r w:rsidR="00CD0295" w:rsidRPr="00F40206">
        <w:rPr>
          <w:rFonts w:ascii="Arial" w:hAnsi="Arial" w:cs="Arial"/>
          <w:sz w:val="22"/>
          <w:szCs w:val="22"/>
          <w:lang w:val="mn-MN"/>
        </w:rPr>
        <w:t>,</w:t>
      </w:r>
      <w:r w:rsidR="005A7844" w:rsidRPr="00F40206">
        <w:rPr>
          <w:rFonts w:ascii="Arial" w:hAnsi="Arial" w:cs="Arial"/>
          <w:sz w:val="22"/>
          <w:szCs w:val="22"/>
          <w:lang w:val="mn-MN"/>
        </w:rPr>
        <w:t xml:space="preserve"> </w:t>
      </w:r>
      <w:r w:rsidR="00CD0295" w:rsidRPr="00F40206">
        <w:rPr>
          <w:rFonts w:ascii="Arial" w:hAnsi="Arial" w:cs="Arial"/>
          <w:sz w:val="22"/>
          <w:szCs w:val="22"/>
          <w:lang w:val="mn-MN"/>
        </w:rPr>
        <w:t>9.4.3.2 (2)-т</w:t>
      </w:r>
      <w:r w:rsidR="005A7844" w:rsidRPr="00F40206">
        <w:rPr>
          <w:rFonts w:ascii="Arial" w:hAnsi="Arial" w:cs="Arial"/>
          <w:sz w:val="22"/>
          <w:szCs w:val="22"/>
          <w:lang w:val="mn-MN"/>
        </w:rPr>
        <w:t xml:space="preserve"> заасанчлан дамжуулах болон холбох хоолойнуудад ашиглахад тохирсон</w:t>
      </w:r>
      <w:r w:rsidR="00CD0295" w:rsidRPr="00F40206">
        <w:rPr>
          <w:rFonts w:ascii="Arial" w:hAnsi="Arial" w:cs="Arial"/>
          <w:sz w:val="22"/>
          <w:szCs w:val="22"/>
          <w:lang w:val="mn-MN"/>
        </w:rPr>
        <w:t xml:space="preserve"> ган, гууль, зэс, давтмал төмөр, </w:t>
      </w:r>
      <w:r w:rsidR="005A7844" w:rsidRPr="00F40206">
        <w:rPr>
          <w:rFonts w:ascii="Arial" w:hAnsi="Arial" w:cs="Arial"/>
          <w:sz w:val="22"/>
          <w:szCs w:val="22"/>
          <w:lang w:val="mn-MN"/>
        </w:rPr>
        <w:t>уян хатан төмрөөр хийгдсэн байна.</w:t>
      </w:r>
    </w:p>
    <w:p w14:paraId="281ABE4C" w14:textId="77777777" w:rsidR="00A70682"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5A7844" w:rsidRPr="00F40206">
        <w:rPr>
          <w:rFonts w:ascii="Arial" w:hAnsi="Arial" w:cs="Arial"/>
          <w:sz w:val="22"/>
          <w:szCs w:val="22"/>
          <w:lang w:val="mn-MN"/>
        </w:rPr>
        <w:t>4</w:t>
      </w:r>
      <w:r w:rsidRPr="00F40206">
        <w:rPr>
          <w:rFonts w:ascii="Arial" w:hAnsi="Arial" w:cs="Arial"/>
          <w:sz w:val="22"/>
          <w:szCs w:val="22"/>
          <w:lang w:val="mn-MN"/>
        </w:rPr>
        <w:t>)</w:t>
      </w:r>
      <w:r w:rsidR="005A7844" w:rsidRPr="00F40206">
        <w:rPr>
          <w:rFonts w:ascii="Arial" w:hAnsi="Arial" w:cs="Arial"/>
          <w:sz w:val="22"/>
          <w:szCs w:val="22"/>
          <w:lang w:val="mn-MN"/>
        </w:rPr>
        <w:t xml:space="preserve"> Дамжуу</w:t>
      </w:r>
      <w:r w:rsidR="007D5717" w:rsidRPr="00F40206">
        <w:rPr>
          <w:rFonts w:ascii="Arial" w:hAnsi="Arial" w:cs="Arial"/>
          <w:sz w:val="22"/>
          <w:szCs w:val="22"/>
          <w:lang w:val="mn-MN"/>
        </w:rPr>
        <w:t xml:space="preserve">лах хоолойн холболтуудыг </w:t>
      </w:r>
      <w:r w:rsidR="00CD0295" w:rsidRPr="00F40206">
        <w:rPr>
          <w:rFonts w:ascii="Arial" w:hAnsi="Arial" w:cs="Arial"/>
          <w:sz w:val="22"/>
          <w:szCs w:val="22"/>
          <w:lang w:val="mn-MN"/>
        </w:rPr>
        <w:t>резьва</w:t>
      </w:r>
      <w:r w:rsidR="005528C8" w:rsidRPr="00F40206">
        <w:rPr>
          <w:rFonts w:ascii="Arial" w:hAnsi="Arial" w:cs="Arial"/>
          <w:sz w:val="22"/>
          <w:szCs w:val="22"/>
          <w:lang w:val="mn-MN"/>
        </w:rPr>
        <w:t>,</w:t>
      </w:r>
      <w:r w:rsidR="007D5717" w:rsidRPr="00F40206">
        <w:rPr>
          <w:rFonts w:ascii="Arial" w:hAnsi="Arial" w:cs="Arial"/>
          <w:sz w:val="22"/>
          <w:szCs w:val="22"/>
          <w:lang w:val="mn-MN"/>
        </w:rPr>
        <w:t xml:space="preserve"> </w:t>
      </w:r>
      <w:r w:rsidR="00A70682" w:rsidRPr="00F40206">
        <w:rPr>
          <w:rFonts w:ascii="Arial" w:hAnsi="Arial" w:cs="Arial"/>
          <w:sz w:val="22"/>
          <w:szCs w:val="22"/>
          <w:lang w:val="mn-MN"/>
        </w:rPr>
        <w:t>флан</w:t>
      </w:r>
      <w:r w:rsidR="00EB4443" w:rsidRPr="00F40206">
        <w:rPr>
          <w:rFonts w:ascii="Arial" w:hAnsi="Arial" w:cs="Arial"/>
          <w:sz w:val="22"/>
          <w:szCs w:val="22"/>
          <w:lang w:val="mn-MN"/>
        </w:rPr>
        <w:t>ц</w:t>
      </w:r>
      <w:r w:rsidR="005528C8" w:rsidRPr="00F40206">
        <w:rPr>
          <w:rFonts w:ascii="Arial" w:hAnsi="Arial" w:cs="Arial"/>
          <w:sz w:val="22"/>
          <w:szCs w:val="22"/>
          <w:lang w:val="mn-MN"/>
        </w:rPr>
        <w:t>,</w:t>
      </w:r>
      <w:r w:rsidR="007D5717" w:rsidRPr="00F40206">
        <w:rPr>
          <w:rFonts w:ascii="Arial" w:hAnsi="Arial" w:cs="Arial"/>
          <w:sz w:val="22"/>
          <w:szCs w:val="22"/>
          <w:lang w:val="mn-MN"/>
        </w:rPr>
        <w:t xml:space="preserve"> гагнуураар эсвэл өөр материалаар шавж гагнах аргаар холбож болох бөгөөд</w:t>
      </w:r>
      <w:r w:rsidR="005528C8" w:rsidRPr="00F40206">
        <w:rPr>
          <w:rFonts w:ascii="Arial" w:hAnsi="Arial" w:cs="Arial"/>
          <w:sz w:val="22"/>
          <w:szCs w:val="22"/>
          <w:lang w:val="mn-MN"/>
        </w:rPr>
        <w:t xml:space="preserve"> </w:t>
      </w:r>
      <w:r w:rsidR="00FE64F1" w:rsidRPr="00F40206">
        <w:rPr>
          <w:rFonts w:ascii="Arial" w:hAnsi="Arial" w:cs="Arial"/>
          <w:sz w:val="22"/>
          <w:szCs w:val="22"/>
          <w:lang w:val="mn-MN"/>
        </w:rPr>
        <w:t xml:space="preserve">мөн </w:t>
      </w:r>
      <w:r w:rsidR="005528C8" w:rsidRPr="00F40206">
        <w:rPr>
          <w:rFonts w:ascii="Arial" w:hAnsi="Arial" w:cs="Arial"/>
          <w:sz w:val="22"/>
          <w:szCs w:val="22"/>
          <w:lang w:val="mn-MN"/>
        </w:rPr>
        <w:t>холбох хэрэгсэл</w:t>
      </w:r>
      <w:r w:rsidR="007D5717" w:rsidRPr="00F40206">
        <w:rPr>
          <w:rFonts w:ascii="Arial" w:hAnsi="Arial" w:cs="Arial"/>
          <w:sz w:val="22"/>
          <w:szCs w:val="22"/>
          <w:lang w:val="mn-MN"/>
        </w:rPr>
        <w:t xml:space="preserve"> </w:t>
      </w:r>
      <w:r w:rsidR="00FE64F1" w:rsidRPr="00F40206">
        <w:rPr>
          <w:rFonts w:ascii="Arial" w:hAnsi="Arial" w:cs="Arial"/>
          <w:sz w:val="22"/>
          <w:szCs w:val="22"/>
          <w:lang w:val="mn-MN"/>
        </w:rPr>
        <w:t xml:space="preserve">нь </w:t>
      </w:r>
      <w:r w:rsidR="005528C8" w:rsidRPr="00F40206">
        <w:rPr>
          <w:rFonts w:ascii="Arial" w:hAnsi="Arial" w:cs="Arial"/>
          <w:sz w:val="22"/>
          <w:szCs w:val="22"/>
          <w:lang w:val="mn-MN"/>
        </w:rPr>
        <w:t xml:space="preserve">энэхүү дүрмийн </w:t>
      </w:r>
      <w:r w:rsidR="007D5717" w:rsidRPr="00F40206">
        <w:rPr>
          <w:rFonts w:ascii="Arial" w:hAnsi="Arial" w:cs="Arial"/>
          <w:sz w:val="22"/>
          <w:szCs w:val="22"/>
          <w:lang w:val="mn-MN"/>
        </w:rPr>
        <w:t>9.4.3.2 (3</w:t>
      </w:r>
      <w:r w:rsidRPr="00F40206">
        <w:rPr>
          <w:rFonts w:ascii="Arial" w:hAnsi="Arial" w:cs="Arial"/>
          <w:sz w:val="22"/>
          <w:szCs w:val="22"/>
          <w:lang w:val="mn-MN"/>
        </w:rPr>
        <w:t>)</w:t>
      </w:r>
      <w:r w:rsidR="005528C8" w:rsidRPr="00F40206">
        <w:rPr>
          <w:rFonts w:ascii="Arial" w:hAnsi="Arial" w:cs="Arial"/>
          <w:sz w:val="22"/>
          <w:szCs w:val="22"/>
          <w:lang w:val="mn-MN"/>
        </w:rPr>
        <w:t xml:space="preserve"> дахь заалтын шаардлагыг</w:t>
      </w:r>
      <w:r w:rsidR="007D5717" w:rsidRPr="00F40206">
        <w:rPr>
          <w:rFonts w:ascii="Arial" w:hAnsi="Arial" w:cs="Arial"/>
          <w:sz w:val="22"/>
          <w:szCs w:val="22"/>
          <w:lang w:val="mn-MN"/>
        </w:rPr>
        <w:t xml:space="preserve"> </w:t>
      </w:r>
      <w:r w:rsidR="005528C8" w:rsidRPr="00F40206">
        <w:rPr>
          <w:rFonts w:ascii="Arial" w:hAnsi="Arial" w:cs="Arial"/>
          <w:sz w:val="22"/>
          <w:szCs w:val="22"/>
          <w:lang w:val="mn-MN"/>
        </w:rPr>
        <w:t xml:space="preserve"> </w:t>
      </w:r>
      <w:r w:rsidR="007D5717" w:rsidRPr="00F40206">
        <w:rPr>
          <w:rFonts w:ascii="Arial" w:hAnsi="Arial" w:cs="Arial"/>
          <w:sz w:val="22"/>
          <w:szCs w:val="22"/>
          <w:lang w:val="mn-MN"/>
        </w:rPr>
        <w:t>хангасан байх ёстой.</w:t>
      </w:r>
    </w:p>
    <w:p w14:paraId="25032DA5" w14:textId="77777777" w:rsidR="00A70682"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7D5717" w:rsidRPr="00F40206">
        <w:rPr>
          <w:rFonts w:ascii="Arial" w:hAnsi="Arial" w:cs="Arial"/>
          <w:sz w:val="22"/>
          <w:szCs w:val="22"/>
          <w:lang w:val="mn-MN"/>
        </w:rPr>
        <w:t>5</w:t>
      </w:r>
      <w:r w:rsidRPr="00F40206">
        <w:rPr>
          <w:rFonts w:ascii="Arial" w:hAnsi="Arial" w:cs="Arial"/>
          <w:sz w:val="22"/>
          <w:szCs w:val="22"/>
          <w:lang w:val="mn-MN"/>
        </w:rPr>
        <w:t>)</w:t>
      </w:r>
      <w:r w:rsidR="005528C8" w:rsidRPr="00F40206">
        <w:rPr>
          <w:rFonts w:ascii="Arial" w:hAnsi="Arial" w:cs="Arial"/>
          <w:sz w:val="22"/>
          <w:szCs w:val="22"/>
          <w:lang w:val="mn-MN"/>
        </w:rPr>
        <w:t xml:space="preserve"> </w:t>
      </w:r>
      <w:r w:rsidR="00022B06" w:rsidRPr="00F40206">
        <w:rPr>
          <w:rFonts w:ascii="Arial" w:hAnsi="Arial" w:cs="Arial"/>
          <w:sz w:val="22"/>
          <w:szCs w:val="22"/>
          <w:lang w:val="mn-MN"/>
        </w:rPr>
        <w:t>Резьва</w:t>
      </w:r>
      <w:r w:rsidR="007D5717" w:rsidRPr="00F40206">
        <w:rPr>
          <w:rFonts w:ascii="Arial" w:hAnsi="Arial" w:cs="Arial"/>
          <w:sz w:val="22"/>
          <w:szCs w:val="22"/>
          <w:lang w:val="mn-MN"/>
        </w:rPr>
        <w:t xml:space="preserve"> гарган эрэгдэж эсвэл </w:t>
      </w:r>
      <w:r w:rsidR="00022B06" w:rsidRPr="00F40206">
        <w:rPr>
          <w:rFonts w:ascii="Arial" w:hAnsi="Arial" w:cs="Arial"/>
          <w:sz w:val="22"/>
          <w:szCs w:val="22"/>
          <w:lang w:val="mn-MN"/>
        </w:rPr>
        <w:t xml:space="preserve">гагнаасан </w:t>
      </w:r>
      <w:r w:rsidR="00C87DAD" w:rsidRPr="00F40206">
        <w:rPr>
          <w:rFonts w:ascii="Arial" w:hAnsi="Arial" w:cs="Arial"/>
          <w:sz w:val="22"/>
          <w:szCs w:val="22"/>
          <w:lang w:val="mn-MN"/>
        </w:rPr>
        <w:t xml:space="preserve">холболттой дамжуулах хоолой болон хоёр талдаа </w:t>
      </w:r>
      <w:r w:rsidR="00022B06" w:rsidRPr="00F40206">
        <w:rPr>
          <w:rFonts w:ascii="Arial" w:hAnsi="Arial" w:cs="Arial"/>
          <w:sz w:val="22"/>
          <w:szCs w:val="22"/>
          <w:lang w:val="mn-MN"/>
        </w:rPr>
        <w:t>резьватай</w:t>
      </w:r>
      <w:r w:rsidR="00C87DAD" w:rsidRPr="00F40206">
        <w:rPr>
          <w:rFonts w:ascii="Arial" w:hAnsi="Arial" w:cs="Arial"/>
          <w:sz w:val="22"/>
          <w:szCs w:val="22"/>
          <w:lang w:val="mn-MN"/>
        </w:rPr>
        <w:t xml:space="preserve"> холбогчууд нь 80 </w:t>
      </w:r>
      <w:r w:rsidR="00EB4443" w:rsidRPr="00F40206">
        <w:rPr>
          <w:rFonts w:ascii="Arial" w:hAnsi="Arial" w:cs="Arial"/>
          <w:sz w:val="22"/>
          <w:szCs w:val="22"/>
          <w:lang w:val="mn-MN"/>
        </w:rPr>
        <w:t xml:space="preserve">стандартын </w:t>
      </w:r>
      <w:r w:rsidR="00C87DAD" w:rsidRPr="00F40206">
        <w:rPr>
          <w:rFonts w:ascii="Arial" w:hAnsi="Arial" w:cs="Arial"/>
          <w:sz w:val="22"/>
          <w:szCs w:val="22"/>
          <w:lang w:val="mn-MN"/>
        </w:rPr>
        <w:t xml:space="preserve">зузаантай (200 </w:t>
      </w:r>
      <w:r w:rsidR="00805DBF" w:rsidRPr="00F40206">
        <w:rPr>
          <w:rFonts w:ascii="Arial" w:hAnsi="Arial" w:cs="Arial"/>
          <w:sz w:val="22"/>
          <w:szCs w:val="22"/>
          <w:lang w:val="mn-MN"/>
        </w:rPr>
        <w:t>фунт</w:t>
      </w:r>
      <w:r w:rsidR="00C87DAD" w:rsidRPr="00F40206">
        <w:rPr>
          <w:rFonts w:ascii="Arial" w:hAnsi="Arial" w:cs="Arial"/>
          <w:sz w:val="22"/>
          <w:szCs w:val="22"/>
          <w:lang w:val="mn-MN"/>
        </w:rPr>
        <w:t>/ кв. ин</w:t>
      </w:r>
      <w:r w:rsidR="00022B06" w:rsidRPr="00F40206">
        <w:rPr>
          <w:rFonts w:ascii="Arial" w:hAnsi="Arial" w:cs="Arial"/>
          <w:sz w:val="22"/>
          <w:szCs w:val="22"/>
          <w:lang w:val="mn-MN"/>
        </w:rPr>
        <w:t>чийн даралт тэсвэрлэх боломжтой</w:t>
      </w:r>
      <w:r w:rsidR="00C87DAD" w:rsidRPr="00F40206">
        <w:rPr>
          <w:rFonts w:ascii="Arial" w:hAnsi="Arial" w:cs="Arial"/>
          <w:sz w:val="22"/>
          <w:szCs w:val="22"/>
          <w:lang w:val="mn-MN"/>
        </w:rPr>
        <w:t xml:space="preserve">) </w:t>
      </w:r>
      <w:r w:rsidR="000A6B18" w:rsidRPr="00F40206">
        <w:rPr>
          <w:rFonts w:ascii="Arial" w:hAnsi="Arial" w:cs="Arial"/>
          <w:sz w:val="22"/>
          <w:szCs w:val="22"/>
          <w:lang w:val="mn-MN"/>
        </w:rPr>
        <w:t>эсвэл</w:t>
      </w:r>
      <w:r w:rsidR="00C87DAD" w:rsidRPr="00F40206">
        <w:rPr>
          <w:rFonts w:ascii="Arial" w:hAnsi="Arial" w:cs="Arial"/>
          <w:sz w:val="22"/>
          <w:szCs w:val="22"/>
          <w:lang w:val="mn-MN"/>
        </w:rPr>
        <w:t xml:space="preserve"> түүнээс илүү зузаантай байна. </w:t>
      </w:r>
    </w:p>
    <w:p w14:paraId="05FAEA16" w14:textId="77777777" w:rsidR="00022B06" w:rsidRPr="00F40206" w:rsidRDefault="00022B06" w:rsidP="002A6249">
      <w:pPr>
        <w:ind w:firstLine="720"/>
        <w:jc w:val="both"/>
        <w:rPr>
          <w:rFonts w:ascii="Arial" w:hAnsi="Arial" w:cs="Arial"/>
          <w:sz w:val="22"/>
          <w:szCs w:val="22"/>
          <w:lang w:val="mn-MN"/>
        </w:rPr>
      </w:pPr>
      <w:r w:rsidRPr="00F40206">
        <w:rPr>
          <w:rFonts w:ascii="Arial" w:hAnsi="Arial" w:cs="Arial"/>
          <w:sz w:val="22"/>
          <w:szCs w:val="22"/>
          <w:lang w:val="mn-MN"/>
        </w:rPr>
        <w:t>(6</w:t>
      </w:r>
      <w:r w:rsidR="00CC0DB4" w:rsidRPr="00F40206">
        <w:rPr>
          <w:rFonts w:ascii="Arial" w:hAnsi="Arial" w:cs="Arial"/>
          <w:sz w:val="22"/>
          <w:szCs w:val="22"/>
          <w:lang w:val="mn-MN"/>
        </w:rPr>
        <w:t>) Зэс, гуулин хоолойн эрээсэн холбогчууд нь 80 стандартын зузаантай  эсвэл түүнээс илүү байна.</w:t>
      </w:r>
    </w:p>
    <w:p w14:paraId="05F30AFD" w14:textId="77777777" w:rsidR="00A70682"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w:t>
      </w:r>
      <w:r w:rsidR="00EB4443" w:rsidRPr="00F40206">
        <w:rPr>
          <w:rFonts w:ascii="Arial" w:hAnsi="Arial" w:cs="Arial"/>
          <w:sz w:val="22"/>
          <w:szCs w:val="22"/>
          <w:lang w:val="mn-MN"/>
        </w:rPr>
        <w:t>7</w:t>
      </w:r>
      <w:r w:rsidRPr="00F40206">
        <w:rPr>
          <w:rFonts w:ascii="Arial" w:hAnsi="Arial" w:cs="Arial"/>
          <w:sz w:val="22"/>
          <w:szCs w:val="22"/>
          <w:lang w:val="mn-MN"/>
        </w:rPr>
        <w:t>)</w:t>
      </w:r>
      <w:r w:rsidR="00EB4443" w:rsidRPr="00F40206">
        <w:rPr>
          <w:rFonts w:ascii="Arial" w:hAnsi="Arial" w:cs="Arial"/>
          <w:sz w:val="22"/>
          <w:szCs w:val="22"/>
          <w:lang w:val="mn-MN"/>
        </w:rPr>
        <w:t xml:space="preserve"> Гагнаж </w:t>
      </w:r>
      <w:r w:rsidR="006C1668" w:rsidRPr="00F40206">
        <w:rPr>
          <w:rFonts w:ascii="Arial" w:hAnsi="Arial" w:cs="Arial"/>
          <w:sz w:val="22"/>
          <w:szCs w:val="22"/>
          <w:lang w:val="mn-MN"/>
        </w:rPr>
        <w:t>эсвэл</w:t>
      </w:r>
      <w:r w:rsidR="00EB4443" w:rsidRPr="00F40206">
        <w:rPr>
          <w:rFonts w:ascii="Arial" w:hAnsi="Arial" w:cs="Arial"/>
          <w:sz w:val="22"/>
          <w:szCs w:val="22"/>
          <w:lang w:val="mn-MN"/>
        </w:rPr>
        <w:t xml:space="preserve"> гагнуураар шавсан холболт бүхий дамжуулах хоолой болон хоёр талдаа </w:t>
      </w:r>
      <w:r w:rsidR="00022B06" w:rsidRPr="00F40206">
        <w:rPr>
          <w:rFonts w:ascii="Arial" w:hAnsi="Arial" w:cs="Arial"/>
          <w:sz w:val="22"/>
          <w:szCs w:val="22"/>
          <w:lang w:val="mn-MN"/>
        </w:rPr>
        <w:t>резьва</w:t>
      </w:r>
      <w:r w:rsidR="00EB4443" w:rsidRPr="00F40206">
        <w:rPr>
          <w:rFonts w:ascii="Arial" w:hAnsi="Arial" w:cs="Arial"/>
          <w:sz w:val="22"/>
          <w:szCs w:val="22"/>
          <w:lang w:val="mn-MN"/>
        </w:rPr>
        <w:t xml:space="preserve">тай холбогч нь 40 стандартын зузаантай юмуу түүнээс дээш байна. </w:t>
      </w:r>
    </w:p>
    <w:p w14:paraId="57F939D7" w14:textId="77777777" w:rsidR="00A70682"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EB4443" w:rsidRPr="00F40206">
        <w:rPr>
          <w:rFonts w:ascii="Arial" w:hAnsi="Arial" w:cs="Arial"/>
          <w:sz w:val="22"/>
          <w:szCs w:val="22"/>
          <w:lang w:val="mn-MN"/>
        </w:rPr>
        <w:t>8</w:t>
      </w:r>
      <w:r w:rsidRPr="00F40206">
        <w:rPr>
          <w:rFonts w:ascii="Arial" w:hAnsi="Arial" w:cs="Arial"/>
          <w:sz w:val="22"/>
          <w:szCs w:val="22"/>
          <w:lang w:val="mn-MN"/>
        </w:rPr>
        <w:t>)</w:t>
      </w:r>
      <w:r w:rsidR="008037EF" w:rsidRPr="00F40206">
        <w:rPr>
          <w:rFonts w:ascii="Arial" w:hAnsi="Arial" w:cs="Arial"/>
          <w:sz w:val="22"/>
          <w:szCs w:val="22"/>
          <w:lang w:val="mn-MN"/>
        </w:rPr>
        <w:t xml:space="preserve"> Тоноглолууд</w:t>
      </w:r>
      <w:r w:rsidR="00A70682" w:rsidRPr="00F40206">
        <w:rPr>
          <w:rFonts w:ascii="Arial" w:hAnsi="Arial" w:cs="Arial"/>
          <w:sz w:val="22"/>
          <w:szCs w:val="22"/>
          <w:lang w:val="mn-MN"/>
        </w:rPr>
        <w:t xml:space="preserve"> эсвэл флан</w:t>
      </w:r>
      <w:r w:rsidR="0015785D" w:rsidRPr="00F40206">
        <w:rPr>
          <w:rFonts w:ascii="Arial" w:hAnsi="Arial" w:cs="Arial"/>
          <w:sz w:val="22"/>
          <w:szCs w:val="22"/>
          <w:lang w:val="mn-MN"/>
        </w:rPr>
        <w:t>цан холбогчийн</w:t>
      </w:r>
      <w:r w:rsidR="00EB4443" w:rsidRPr="00F40206">
        <w:rPr>
          <w:rFonts w:ascii="Arial" w:hAnsi="Arial" w:cs="Arial"/>
          <w:sz w:val="22"/>
          <w:szCs w:val="22"/>
          <w:lang w:val="mn-MN"/>
        </w:rPr>
        <w:t xml:space="preserve"> зөвшөөрөгдсөн дотоод ажлын даралтын хэмжээ нь </w:t>
      </w:r>
      <w:r w:rsidR="006C1668" w:rsidRPr="00F40206">
        <w:rPr>
          <w:rFonts w:ascii="Arial" w:hAnsi="Arial" w:cs="Arial"/>
          <w:sz w:val="22"/>
          <w:szCs w:val="22"/>
          <w:lang w:val="mn-MN"/>
        </w:rPr>
        <w:t>энэхүү дүрмийн х</w:t>
      </w:r>
      <w:r w:rsidR="00EB4443" w:rsidRPr="00F40206">
        <w:rPr>
          <w:rFonts w:ascii="Arial" w:hAnsi="Arial" w:cs="Arial"/>
          <w:sz w:val="22"/>
          <w:szCs w:val="22"/>
          <w:lang w:val="mn-MN"/>
        </w:rPr>
        <w:t>үснэгт 5.17.1.2-т заасны дагуу байна.</w:t>
      </w:r>
    </w:p>
    <w:p w14:paraId="0F2CD436" w14:textId="77777777" w:rsidR="00A70682" w:rsidRPr="00F40206" w:rsidRDefault="001A1548" w:rsidP="002A6249">
      <w:pPr>
        <w:ind w:firstLine="720"/>
        <w:jc w:val="both"/>
        <w:rPr>
          <w:rFonts w:ascii="Arial" w:hAnsi="Arial" w:cs="Arial"/>
          <w:sz w:val="22"/>
          <w:szCs w:val="22"/>
          <w:lang w:val="mn-MN"/>
        </w:rPr>
      </w:pPr>
      <w:r w:rsidRPr="00F40206">
        <w:rPr>
          <w:rFonts w:ascii="Arial" w:hAnsi="Arial" w:cs="Arial"/>
          <w:sz w:val="22"/>
          <w:szCs w:val="22"/>
          <w:lang w:val="mn-MN"/>
        </w:rPr>
        <w:t>(</w:t>
      </w:r>
      <w:r w:rsidR="00EB4443" w:rsidRPr="00F40206">
        <w:rPr>
          <w:rFonts w:ascii="Arial" w:hAnsi="Arial" w:cs="Arial"/>
          <w:sz w:val="22"/>
          <w:szCs w:val="22"/>
          <w:lang w:val="mn-MN"/>
        </w:rPr>
        <w:t>9</w:t>
      </w:r>
      <w:r w:rsidRPr="00F40206">
        <w:rPr>
          <w:rFonts w:ascii="Arial" w:hAnsi="Arial" w:cs="Arial"/>
          <w:sz w:val="22"/>
          <w:szCs w:val="22"/>
          <w:lang w:val="mn-MN"/>
        </w:rPr>
        <w:t>)</w:t>
      </w:r>
      <w:r w:rsidR="00EB4443" w:rsidRPr="00F40206">
        <w:rPr>
          <w:rFonts w:ascii="Arial" w:hAnsi="Arial" w:cs="Arial"/>
          <w:sz w:val="22"/>
          <w:szCs w:val="22"/>
          <w:lang w:val="mn-MN"/>
        </w:rPr>
        <w:t xml:space="preserve"> Гагнуураар шавсан холболтууд нь </w:t>
      </w:r>
      <w:r w:rsidR="006C1668" w:rsidRPr="00F40206">
        <w:rPr>
          <w:rFonts w:ascii="Arial" w:hAnsi="Arial" w:cs="Arial"/>
          <w:sz w:val="22"/>
          <w:szCs w:val="22"/>
          <w:lang w:val="mn-MN"/>
        </w:rPr>
        <w:t>хамгийн багадаа</w:t>
      </w:r>
      <w:r w:rsidR="00EB4443" w:rsidRPr="00F40206">
        <w:rPr>
          <w:rFonts w:ascii="Arial" w:hAnsi="Arial" w:cs="Arial"/>
          <w:sz w:val="22"/>
          <w:szCs w:val="22"/>
          <w:lang w:val="mn-MN"/>
        </w:rPr>
        <w:t xml:space="preserve"> нь 538˚С</w:t>
      </w:r>
      <w:r w:rsidR="00A70682" w:rsidRPr="00F40206">
        <w:rPr>
          <w:rFonts w:ascii="Arial" w:hAnsi="Arial" w:cs="Arial"/>
          <w:sz w:val="22"/>
          <w:szCs w:val="22"/>
          <w:lang w:val="mn-MN"/>
        </w:rPr>
        <w:t>-аас илүү хайлах температуртай ш</w:t>
      </w:r>
      <w:r w:rsidR="00EB4443" w:rsidRPr="00F40206">
        <w:rPr>
          <w:rFonts w:ascii="Arial" w:hAnsi="Arial" w:cs="Arial"/>
          <w:sz w:val="22"/>
          <w:szCs w:val="22"/>
          <w:lang w:val="mn-MN"/>
        </w:rPr>
        <w:t>авах материал ашиглана.</w:t>
      </w:r>
      <w:r w:rsidR="00CC0DB4" w:rsidRPr="00F40206">
        <w:rPr>
          <w:rFonts w:ascii="Arial" w:hAnsi="Arial" w:cs="Arial"/>
          <w:sz w:val="22"/>
          <w:szCs w:val="22"/>
          <w:lang w:val="mn-MN"/>
        </w:rPr>
        <w:t xml:space="preserve"> Үүнд:</w:t>
      </w:r>
    </w:p>
    <w:p w14:paraId="45D5CCB2" w14:textId="77777777" w:rsidR="00A70682" w:rsidRPr="00F40206" w:rsidRDefault="001A1548" w:rsidP="002A6249">
      <w:pPr>
        <w:ind w:left="720" w:firstLine="720"/>
        <w:jc w:val="both"/>
        <w:rPr>
          <w:rFonts w:ascii="Arial" w:hAnsi="Arial" w:cs="Arial"/>
          <w:sz w:val="22"/>
          <w:szCs w:val="22"/>
          <w:lang w:val="mn-MN"/>
        </w:rPr>
      </w:pPr>
      <w:r w:rsidRPr="00F40206">
        <w:rPr>
          <w:rFonts w:ascii="Arial" w:hAnsi="Arial" w:cs="Arial"/>
          <w:sz w:val="22"/>
          <w:szCs w:val="22"/>
          <w:lang w:val="mn-MN"/>
        </w:rPr>
        <w:t>(</w:t>
      </w:r>
      <w:r w:rsidR="00EB4443" w:rsidRPr="00F40206">
        <w:rPr>
          <w:rFonts w:ascii="Arial" w:hAnsi="Arial" w:cs="Arial"/>
          <w:sz w:val="22"/>
          <w:szCs w:val="22"/>
          <w:lang w:val="mn-MN"/>
        </w:rPr>
        <w:t>1</w:t>
      </w:r>
      <w:r w:rsidRPr="00F40206">
        <w:rPr>
          <w:rFonts w:ascii="Arial" w:hAnsi="Arial" w:cs="Arial"/>
          <w:sz w:val="22"/>
          <w:szCs w:val="22"/>
          <w:lang w:val="mn-MN"/>
        </w:rPr>
        <w:t>)</w:t>
      </w:r>
      <w:r w:rsidR="00EB4443" w:rsidRPr="00F40206">
        <w:rPr>
          <w:rFonts w:ascii="Arial" w:hAnsi="Arial" w:cs="Arial"/>
          <w:sz w:val="22"/>
          <w:szCs w:val="22"/>
          <w:lang w:val="mn-MN"/>
        </w:rPr>
        <w:t xml:space="preserve"> Холбох хоолойнууд нь </w:t>
      </w:r>
      <w:r w:rsidR="006C1668" w:rsidRPr="00F40206">
        <w:rPr>
          <w:rFonts w:ascii="Arial" w:hAnsi="Arial" w:cs="Arial"/>
          <w:sz w:val="22"/>
          <w:szCs w:val="22"/>
          <w:lang w:val="mn-MN"/>
        </w:rPr>
        <w:t>хамгийн багадаа</w:t>
      </w:r>
      <w:r w:rsidR="00EB4443" w:rsidRPr="00F40206">
        <w:rPr>
          <w:rFonts w:ascii="Arial" w:hAnsi="Arial" w:cs="Arial"/>
          <w:sz w:val="22"/>
          <w:szCs w:val="22"/>
          <w:lang w:val="mn-MN"/>
        </w:rPr>
        <w:t xml:space="preserve"> нь 538˚С-аас илүү хайлах темпе</w:t>
      </w:r>
      <w:r w:rsidR="00A70682" w:rsidRPr="00F40206">
        <w:rPr>
          <w:rFonts w:ascii="Arial" w:hAnsi="Arial" w:cs="Arial"/>
          <w:sz w:val="22"/>
          <w:szCs w:val="22"/>
          <w:lang w:val="mn-MN"/>
        </w:rPr>
        <w:t>ратуртай ш</w:t>
      </w:r>
      <w:r w:rsidR="00EB4443" w:rsidRPr="00F40206">
        <w:rPr>
          <w:rFonts w:ascii="Arial" w:hAnsi="Arial" w:cs="Arial"/>
          <w:sz w:val="22"/>
          <w:szCs w:val="22"/>
          <w:lang w:val="mn-MN"/>
        </w:rPr>
        <w:t>авах материал ашиглан шавж гагнасан байна.</w:t>
      </w:r>
    </w:p>
    <w:p w14:paraId="361AA188" w14:textId="77777777" w:rsidR="00A70682" w:rsidRPr="00F40206" w:rsidRDefault="00EB4443" w:rsidP="002A6249">
      <w:pPr>
        <w:jc w:val="both"/>
        <w:rPr>
          <w:rFonts w:ascii="Arial" w:hAnsi="Arial" w:cs="Arial"/>
          <w:sz w:val="22"/>
          <w:szCs w:val="22"/>
          <w:lang w:val="mn-MN"/>
        </w:rPr>
      </w:pPr>
      <w:r w:rsidRPr="00F40206">
        <w:rPr>
          <w:rFonts w:ascii="Arial" w:hAnsi="Arial" w:cs="Arial"/>
          <w:sz w:val="22"/>
          <w:szCs w:val="22"/>
          <w:lang w:val="mn-MN"/>
        </w:rPr>
        <w:t>9.4.3.3</w:t>
      </w:r>
      <w:r w:rsidR="006C1668" w:rsidRPr="00F40206">
        <w:rPr>
          <w:rFonts w:ascii="Arial" w:hAnsi="Arial" w:cs="Arial"/>
          <w:sz w:val="22"/>
          <w:szCs w:val="22"/>
          <w:lang w:val="mn-MN"/>
        </w:rPr>
        <w:t>.</w:t>
      </w:r>
      <w:r w:rsidRPr="00F40206">
        <w:rPr>
          <w:rFonts w:ascii="Arial" w:hAnsi="Arial" w:cs="Arial"/>
          <w:sz w:val="22"/>
          <w:szCs w:val="22"/>
          <w:lang w:val="mn-MN"/>
        </w:rPr>
        <w:t xml:space="preserve"> Дамжуулах хоолой, холбох хоолой, тэдгээрийн тоно</w:t>
      </w:r>
      <w:r w:rsidR="006C1668" w:rsidRPr="00F40206">
        <w:rPr>
          <w:rFonts w:ascii="Arial" w:hAnsi="Arial" w:cs="Arial"/>
          <w:sz w:val="22"/>
          <w:szCs w:val="22"/>
          <w:lang w:val="mn-MN"/>
        </w:rPr>
        <w:t xml:space="preserve">глолууд, хавхлагууд, уян хоолой, </w:t>
      </w:r>
      <w:r w:rsidR="00D23562" w:rsidRPr="00F40206">
        <w:rPr>
          <w:rFonts w:ascii="Arial" w:hAnsi="Arial" w:cs="Arial"/>
          <w:sz w:val="22"/>
          <w:szCs w:val="22"/>
          <w:lang w:val="mn-MN"/>
        </w:rPr>
        <w:t xml:space="preserve">метал уян хоолойн холбогч </w:t>
      </w:r>
      <w:r w:rsidRPr="00F40206">
        <w:rPr>
          <w:rFonts w:ascii="Arial" w:hAnsi="Arial" w:cs="Arial"/>
          <w:sz w:val="22"/>
          <w:szCs w:val="22"/>
          <w:lang w:val="mn-MN"/>
        </w:rPr>
        <w:t xml:space="preserve">болон тоног төхөөрөмжид холбох холбогчуудыг оролцуулсан </w:t>
      </w:r>
      <w:r w:rsidR="00A16B6E" w:rsidRPr="00F40206">
        <w:rPr>
          <w:rFonts w:ascii="Arial" w:hAnsi="Arial" w:cs="Arial"/>
          <w:sz w:val="22"/>
          <w:szCs w:val="22"/>
          <w:lang w:val="mn-MN"/>
        </w:rPr>
        <w:t>автоцистер</w:t>
      </w:r>
      <w:r w:rsidRPr="00F40206">
        <w:rPr>
          <w:rFonts w:ascii="Arial" w:hAnsi="Arial" w:cs="Arial"/>
          <w:sz w:val="22"/>
          <w:szCs w:val="22"/>
          <w:lang w:val="mn-MN"/>
        </w:rPr>
        <w:t xml:space="preserve">ны </w:t>
      </w:r>
      <w:r w:rsidR="007C5D13" w:rsidRPr="00F40206">
        <w:rPr>
          <w:rFonts w:ascii="Arial" w:hAnsi="Arial" w:cs="Arial"/>
          <w:sz w:val="22"/>
          <w:szCs w:val="22"/>
          <w:lang w:val="mn-MN"/>
        </w:rPr>
        <w:t xml:space="preserve">дамжуулах хоолойн иж бүрэн систем нь </w:t>
      </w:r>
      <w:r w:rsidRPr="00F40206">
        <w:rPr>
          <w:rFonts w:ascii="Arial" w:hAnsi="Arial" w:cs="Arial"/>
          <w:sz w:val="22"/>
          <w:szCs w:val="22"/>
          <w:lang w:val="mn-MN"/>
        </w:rPr>
        <w:t>угсарс</w:t>
      </w:r>
      <w:r w:rsidR="007C5D13" w:rsidRPr="00F40206">
        <w:rPr>
          <w:rFonts w:ascii="Arial" w:hAnsi="Arial" w:cs="Arial"/>
          <w:sz w:val="22"/>
          <w:szCs w:val="22"/>
          <w:lang w:val="mn-MN"/>
        </w:rPr>
        <w:t xml:space="preserve">ны дараа </w:t>
      </w:r>
      <w:r w:rsidR="006C1668" w:rsidRPr="00F40206">
        <w:rPr>
          <w:rFonts w:ascii="Arial" w:hAnsi="Arial" w:cs="Arial"/>
          <w:sz w:val="22"/>
          <w:szCs w:val="22"/>
          <w:lang w:val="mn-MN"/>
        </w:rPr>
        <w:t xml:space="preserve">энэхүү дүрмийн </w:t>
      </w:r>
      <w:r w:rsidR="00A70682" w:rsidRPr="00F40206">
        <w:rPr>
          <w:rFonts w:ascii="Arial" w:hAnsi="Arial" w:cs="Arial"/>
          <w:sz w:val="22"/>
          <w:szCs w:val="22"/>
          <w:lang w:val="mn-MN"/>
        </w:rPr>
        <w:t xml:space="preserve"> </w:t>
      </w:r>
      <w:r w:rsidR="006C1668" w:rsidRPr="00F40206">
        <w:rPr>
          <w:rFonts w:ascii="Arial" w:hAnsi="Arial" w:cs="Arial"/>
          <w:sz w:val="22"/>
          <w:szCs w:val="22"/>
          <w:lang w:val="mn-MN"/>
        </w:rPr>
        <w:t>5.17.1.2 дахь заалтын шаардлагыг</w:t>
      </w:r>
      <w:r w:rsidR="007C5D13" w:rsidRPr="00F40206">
        <w:rPr>
          <w:rFonts w:ascii="Arial" w:hAnsi="Arial" w:cs="Arial"/>
          <w:sz w:val="22"/>
          <w:szCs w:val="22"/>
          <w:lang w:val="mn-MN"/>
        </w:rPr>
        <w:t xml:space="preserve"> хангасан байна.</w:t>
      </w:r>
    </w:p>
    <w:p w14:paraId="36B3A238" w14:textId="77777777" w:rsidR="00A70682" w:rsidRPr="00F40206" w:rsidRDefault="007C5D13" w:rsidP="002A6249">
      <w:pPr>
        <w:jc w:val="both"/>
        <w:rPr>
          <w:rFonts w:ascii="Arial" w:hAnsi="Arial" w:cs="Arial"/>
          <w:sz w:val="22"/>
          <w:szCs w:val="22"/>
          <w:lang w:val="mn-MN"/>
        </w:rPr>
      </w:pPr>
      <w:r w:rsidRPr="00F40206">
        <w:rPr>
          <w:rFonts w:ascii="Arial" w:hAnsi="Arial" w:cs="Arial"/>
          <w:sz w:val="22"/>
          <w:szCs w:val="22"/>
          <w:lang w:val="mn-MN"/>
        </w:rPr>
        <w:t>9.4.3.4</w:t>
      </w:r>
      <w:r w:rsidR="006C1668" w:rsidRPr="00F40206">
        <w:rPr>
          <w:rFonts w:ascii="Arial" w:hAnsi="Arial" w:cs="Arial"/>
          <w:sz w:val="22"/>
          <w:szCs w:val="22"/>
          <w:lang w:val="mn-MN"/>
        </w:rPr>
        <w:t>.</w:t>
      </w:r>
      <w:r w:rsidRPr="00F40206">
        <w:rPr>
          <w:rFonts w:ascii="Arial" w:hAnsi="Arial" w:cs="Arial"/>
          <w:sz w:val="22"/>
          <w:szCs w:val="22"/>
          <w:lang w:val="mn-MN"/>
        </w:rPr>
        <w:t xml:space="preserve"> Хаах хавхлагууд, </w:t>
      </w:r>
      <w:r w:rsidR="00F35DD3" w:rsidRPr="00F40206">
        <w:rPr>
          <w:rFonts w:ascii="Arial" w:hAnsi="Arial" w:cs="Arial"/>
          <w:sz w:val="22"/>
          <w:szCs w:val="22"/>
          <w:lang w:val="mn-MN"/>
        </w:rPr>
        <w:t>урсгал хязгаарлах</w:t>
      </w:r>
      <w:r w:rsidR="006C1668" w:rsidRPr="00F40206">
        <w:rPr>
          <w:rFonts w:ascii="Arial" w:hAnsi="Arial" w:cs="Arial"/>
          <w:sz w:val="22"/>
          <w:szCs w:val="22"/>
          <w:lang w:val="mn-MN"/>
        </w:rPr>
        <w:t xml:space="preserve"> </w:t>
      </w:r>
      <w:r w:rsidRPr="00F40206">
        <w:rPr>
          <w:rFonts w:ascii="Arial" w:hAnsi="Arial" w:cs="Arial"/>
          <w:sz w:val="22"/>
          <w:szCs w:val="22"/>
          <w:lang w:val="mn-MN"/>
        </w:rPr>
        <w:t xml:space="preserve">хавхлагууд, эсрэг урсгал шалгах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болон алсын удир</w:t>
      </w:r>
      <w:r w:rsidR="006C1668" w:rsidRPr="00F40206">
        <w:rPr>
          <w:rFonts w:ascii="Arial" w:hAnsi="Arial" w:cs="Arial"/>
          <w:sz w:val="22"/>
          <w:szCs w:val="22"/>
          <w:lang w:val="mn-MN"/>
        </w:rPr>
        <w:t xml:space="preserve">длагатай хавхлагууд, </w:t>
      </w:r>
      <w:r w:rsidRPr="00F40206">
        <w:rPr>
          <w:rFonts w:ascii="Arial" w:hAnsi="Arial" w:cs="Arial"/>
          <w:sz w:val="22"/>
          <w:szCs w:val="22"/>
          <w:lang w:val="mn-MN"/>
        </w:rPr>
        <w:t xml:space="preserve"> дамжуулах хоолойд ашиглагддаг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нь дара</w:t>
      </w:r>
      <w:r w:rsidR="006C1668" w:rsidRPr="00F40206">
        <w:rPr>
          <w:rFonts w:ascii="Arial" w:hAnsi="Arial" w:cs="Arial"/>
          <w:sz w:val="22"/>
          <w:szCs w:val="22"/>
          <w:lang w:val="mn-MN"/>
        </w:rPr>
        <w:t xml:space="preserve">ах шаардлагуудыг хангасан байна. Үүнд: </w:t>
      </w:r>
    </w:p>
    <w:p w14:paraId="24630095" w14:textId="77777777" w:rsidR="007C5D13"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7C5D13" w:rsidRPr="00F40206">
        <w:rPr>
          <w:rFonts w:ascii="Arial" w:hAnsi="Arial" w:cs="Arial"/>
          <w:sz w:val="22"/>
          <w:szCs w:val="22"/>
          <w:lang w:val="mn-MN"/>
        </w:rPr>
        <w:t xml:space="preserve">(1) </w:t>
      </w:r>
      <w:r w:rsidR="006C1668" w:rsidRPr="00F40206">
        <w:rPr>
          <w:rFonts w:ascii="Arial" w:hAnsi="Arial" w:cs="Arial"/>
          <w:sz w:val="22"/>
          <w:szCs w:val="22"/>
          <w:lang w:val="mn-MN"/>
        </w:rPr>
        <w:t>ШН</w:t>
      </w:r>
      <w:r w:rsidR="00F23B98" w:rsidRPr="00F40206">
        <w:rPr>
          <w:rFonts w:ascii="Arial" w:hAnsi="Arial" w:cs="Arial"/>
          <w:sz w:val="22"/>
          <w:szCs w:val="22"/>
          <w:lang w:val="mn-MN"/>
        </w:rPr>
        <w:t>Хий</w:t>
      </w:r>
      <w:r w:rsidR="007C5D13" w:rsidRPr="00F40206">
        <w:rPr>
          <w:rFonts w:ascii="Arial" w:hAnsi="Arial" w:cs="Arial"/>
          <w:sz w:val="22"/>
          <w:szCs w:val="22"/>
          <w:lang w:val="mn-MN"/>
        </w:rPr>
        <w:t>н зориулалт</w:t>
      </w:r>
      <w:r w:rsidR="00883FAA" w:rsidRPr="00F40206">
        <w:rPr>
          <w:rFonts w:ascii="Arial" w:hAnsi="Arial" w:cs="Arial"/>
          <w:sz w:val="22"/>
          <w:szCs w:val="22"/>
          <w:lang w:val="mn-MN"/>
        </w:rPr>
        <w:t xml:space="preserve">тай байх. </w:t>
      </w:r>
    </w:p>
    <w:p w14:paraId="051A1D7D" w14:textId="77777777" w:rsidR="007C5D13"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7C5D13" w:rsidRPr="00F40206">
        <w:rPr>
          <w:rFonts w:ascii="Arial" w:hAnsi="Arial" w:cs="Arial"/>
          <w:sz w:val="22"/>
          <w:szCs w:val="22"/>
          <w:lang w:val="mn-MN"/>
        </w:rPr>
        <w:t xml:space="preserve">(2) </w:t>
      </w:r>
      <w:r w:rsidR="006C1668" w:rsidRPr="00F40206">
        <w:rPr>
          <w:rFonts w:ascii="Arial" w:hAnsi="Arial" w:cs="Arial"/>
          <w:sz w:val="22"/>
          <w:szCs w:val="22"/>
          <w:lang w:val="mn-MN"/>
        </w:rPr>
        <w:t xml:space="preserve"> Энэхүү дүрмийн </w:t>
      </w:r>
      <w:r w:rsidR="007C5D13" w:rsidRPr="00F40206">
        <w:rPr>
          <w:rFonts w:ascii="Arial" w:hAnsi="Arial" w:cs="Arial"/>
          <w:sz w:val="22"/>
          <w:szCs w:val="22"/>
          <w:lang w:val="mn-MN"/>
        </w:rPr>
        <w:t xml:space="preserve">5.12 </w:t>
      </w:r>
      <w:r w:rsidR="006C1668" w:rsidRPr="00F40206">
        <w:rPr>
          <w:rFonts w:ascii="Arial" w:hAnsi="Arial" w:cs="Arial"/>
          <w:sz w:val="22"/>
          <w:szCs w:val="22"/>
          <w:lang w:val="mn-MN"/>
        </w:rPr>
        <w:t xml:space="preserve">дахь заалтын шаардлагыг хангах. </w:t>
      </w:r>
    </w:p>
    <w:p w14:paraId="55E9F137" w14:textId="77777777" w:rsidR="007C5D13"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7C5D13" w:rsidRPr="00F40206">
        <w:rPr>
          <w:rFonts w:ascii="Arial" w:hAnsi="Arial" w:cs="Arial"/>
          <w:sz w:val="22"/>
          <w:szCs w:val="22"/>
          <w:lang w:val="mn-MN"/>
        </w:rPr>
        <w:t xml:space="preserve">(3) </w:t>
      </w:r>
      <w:r w:rsidR="006C1668" w:rsidRPr="00F40206">
        <w:rPr>
          <w:rFonts w:ascii="Arial" w:hAnsi="Arial" w:cs="Arial"/>
          <w:sz w:val="22"/>
          <w:szCs w:val="22"/>
          <w:lang w:val="mn-MN"/>
        </w:rPr>
        <w:t xml:space="preserve">Энэхүү дүрмийн </w:t>
      </w:r>
      <w:r w:rsidR="00A70682" w:rsidRPr="00F40206">
        <w:rPr>
          <w:rFonts w:ascii="Arial" w:hAnsi="Arial" w:cs="Arial"/>
          <w:sz w:val="22"/>
          <w:szCs w:val="22"/>
          <w:lang w:val="mn-MN"/>
        </w:rPr>
        <w:t xml:space="preserve"> </w:t>
      </w:r>
      <w:r w:rsidR="006C1668" w:rsidRPr="00F40206">
        <w:rPr>
          <w:rFonts w:ascii="Arial" w:hAnsi="Arial" w:cs="Arial"/>
          <w:sz w:val="22"/>
          <w:szCs w:val="22"/>
          <w:lang w:val="mn-MN"/>
        </w:rPr>
        <w:t>5.17.1.2-т заасан</w:t>
      </w:r>
      <w:r w:rsidR="007C5D13" w:rsidRPr="00F40206">
        <w:rPr>
          <w:rFonts w:ascii="Arial" w:hAnsi="Arial" w:cs="Arial"/>
          <w:sz w:val="22"/>
          <w:szCs w:val="22"/>
          <w:lang w:val="mn-MN"/>
        </w:rPr>
        <w:t xml:space="preserve"> зөвшөөрөгдсөн дотоод ажлын даралтын хэмжээ</w:t>
      </w:r>
      <w:r w:rsidR="006C1668" w:rsidRPr="00F40206">
        <w:rPr>
          <w:rFonts w:ascii="Arial" w:hAnsi="Arial" w:cs="Arial"/>
          <w:sz w:val="22"/>
          <w:szCs w:val="22"/>
          <w:lang w:val="mn-MN"/>
        </w:rPr>
        <w:t>.</w:t>
      </w:r>
    </w:p>
    <w:p w14:paraId="0AD7BCA6" w14:textId="77777777" w:rsidR="007C5D13" w:rsidRPr="00F40206" w:rsidRDefault="007C5D13" w:rsidP="002A6249">
      <w:pPr>
        <w:jc w:val="both"/>
        <w:rPr>
          <w:rFonts w:ascii="Arial" w:hAnsi="Arial" w:cs="Arial"/>
          <w:sz w:val="22"/>
          <w:szCs w:val="22"/>
          <w:lang w:val="mn-MN"/>
        </w:rPr>
      </w:pPr>
      <w:r w:rsidRPr="00F40206">
        <w:rPr>
          <w:rFonts w:ascii="Arial" w:hAnsi="Arial" w:cs="Arial"/>
          <w:sz w:val="22"/>
          <w:szCs w:val="22"/>
          <w:lang w:val="mn-MN"/>
        </w:rPr>
        <w:t>9.4.3.5</w:t>
      </w:r>
      <w:r w:rsidR="006C1668" w:rsidRPr="00F40206">
        <w:rPr>
          <w:rFonts w:ascii="Arial" w:hAnsi="Arial" w:cs="Arial"/>
          <w:sz w:val="22"/>
          <w:szCs w:val="22"/>
          <w:lang w:val="mn-MN"/>
        </w:rPr>
        <w:t>.</w:t>
      </w:r>
      <w:r w:rsidRPr="00F40206">
        <w:rPr>
          <w:rFonts w:ascii="Arial" w:hAnsi="Arial" w:cs="Arial"/>
          <w:sz w:val="22"/>
          <w:szCs w:val="22"/>
          <w:lang w:val="mn-MN"/>
        </w:rPr>
        <w:t xml:space="preserve"> Уян хоолой, уян хоолойн хол</w:t>
      </w:r>
      <w:r w:rsidR="006C1668" w:rsidRPr="00F40206">
        <w:rPr>
          <w:rFonts w:ascii="Arial" w:hAnsi="Arial" w:cs="Arial"/>
          <w:sz w:val="22"/>
          <w:szCs w:val="22"/>
          <w:lang w:val="mn-MN"/>
        </w:rPr>
        <w:t xml:space="preserve">богчууд болон </w:t>
      </w:r>
      <w:r w:rsidR="00D23562" w:rsidRPr="00F40206">
        <w:rPr>
          <w:rFonts w:ascii="Arial" w:hAnsi="Arial" w:cs="Arial"/>
          <w:sz w:val="22"/>
          <w:szCs w:val="22"/>
          <w:lang w:val="mn-MN"/>
        </w:rPr>
        <w:t xml:space="preserve">метал уян хоолойн холбогч </w:t>
      </w:r>
      <w:r w:rsidR="006C1668" w:rsidRPr="00F40206">
        <w:rPr>
          <w:rFonts w:ascii="Arial" w:hAnsi="Arial" w:cs="Arial"/>
          <w:sz w:val="22"/>
          <w:szCs w:val="22"/>
          <w:lang w:val="mn-MN"/>
        </w:rPr>
        <w:t>нь энэхүү дүрмийн</w:t>
      </w:r>
      <w:r w:rsidR="00A70682" w:rsidRPr="00F40206">
        <w:rPr>
          <w:rFonts w:ascii="Arial" w:hAnsi="Arial" w:cs="Arial"/>
          <w:sz w:val="22"/>
          <w:szCs w:val="22"/>
          <w:lang w:val="mn-MN"/>
        </w:rPr>
        <w:t xml:space="preserve"> </w:t>
      </w:r>
      <w:r w:rsidR="006C1668" w:rsidRPr="00F40206">
        <w:rPr>
          <w:rFonts w:ascii="Arial" w:hAnsi="Arial" w:cs="Arial"/>
          <w:sz w:val="22"/>
          <w:szCs w:val="22"/>
          <w:lang w:val="mn-MN"/>
        </w:rPr>
        <w:t>5.9.6, 9.4.3.1 дэх заалтуудын</w:t>
      </w:r>
      <w:r w:rsidRPr="00F40206">
        <w:rPr>
          <w:rFonts w:ascii="Arial" w:hAnsi="Arial" w:cs="Arial"/>
          <w:sz w:val="22"/>
          <w:szCs w:val="22"/>
          <w:lang w:val="mn-MN"/>
        </w:rPr>
        <w:t xml:space="preserve"> шаардлагад нийцсэн байна.</w:t>
      </w:r>
    </w:p>
    <w:p w14:paraId="116CF4D7" w14:textId="77777777" w:rsidR="002A1321" w:rsidRPr="00F40206" w:rsidRDefault="007C5D13" w:rsidP="002A6249">
      <w:pPr>
        <w:jc w:val="both"/>
        <w:rPr>
          <w:rFonts w:ascii="Arial" w:hAnsi="Arial" w:cs="Arial"/>
          <w:sz w:val="22"/>
          <w:szCs w:val="22"/>
          <w:lang w:val="mn-MN"/>
        </w:rPr>
      </w:pPr>
      <w:r w:rsidRPr="00F40206">
        <w:rPr>
          <w:rFonts w:ascii="Arial" w:hAnsi="Arial" w:cs="Arial"/>
          <w:sz w:val="22"/>
          <w:szCs w:val="22"/>
          <w:lang w:val="mn-MN"/>
        </w:rPr>
        <w:t>9.4.3.6</w:t>
      </w:r>
      <w:r w:rsidR="006C1668" w:rsidRPr="00F40206">
        <w:rPr>
          <w:rFonts w:ascii="Arial" w:hAnsi="Arial" w:cs="Arial"/>
          <w:sz w:val="22"/>
          <w:szCs w:val="22"/>
          <w:lang w:val="mn-MN"/>
        </w:rPr>
        <w:t>.</w:t>
      </w:r>
      <w:r w:rsidRPr="00F40206">
        <w:rPr>
          <w:rFonts w:ascii="Arial" w:hAnsi="Arial" w:cs="Arial"/>
          <w:sz w:val="22"/>
          <w:szCs w:val="22"/>
          <w:lang w:val="mn-MN"/>
        </w:rPr>
        <w:t xml:space="preserve"> </w:t>
      </w:r>
      <w:r w:rsidR="009E746C" w:rsidRPr="00F40206">
        <w:rPr>
          <w:rFonts w:ascii="Arial" w:hAnsi="Arial" w:cs="Arial"/>
          <w:sz w:val="22"/>
          <w:szCs w:val="22"/>
          <w:lang w:val="mn-MN"/>
        </w:rPr>
        <w:t xml:space="preserve">Даралт болон чичиргээг тэсвэрлэх боломжтой болгохын тулд дамжуулах хоолойн системд ашигладаг </w:t>
      </w:r>
      <w:r w:rsidR="00D23562" w:rsidRPr="00F40206">
        <w:rPr>
          <w:rFonts w:ascii="Arial" w:hAnsi="Arial" w:cs="Arial"/>
          <w:sz w:val="22"/>
          <w:szCs w:val="22"/>
          <w:lang w:val="mn-MN"/>
        </w:rPr>
        <w:t xml:space="preserve">метал уян хоолойн холбогчуудын </w:t>
      </w:r>
      <w:r w:rsidR="002A1321" w:rsidRPr="00F40206">
        <w:rPr>
          <w:rFonts w:ascii="Arial" w:hAnsi="Arial" w:cs="Arial"/>
          <w:sz w:val="22"/>
          <w:szCs w:val="22"/>
          <w:lang w:val="mn-MN"/>
        </w:rPr>
        <w:t xml:space="preserve">нийт урт нь 1 м-ээр хязгаарлагдах бөгөөд тэдгээрийг солихдоо </w:t>
      </w:r>
      <w:r w:rsidR="00A6584D" w:rsidRPr="00F40206">
        <w:rPr>
          <w:rFonts w:ascii="Arial" w:hAnsi="Arial" w:cs="Arial"/>
          <w:sz w:val="22"/>
          <w:szCs w:val="22"/>
          <w:lang w:val="mn-MN"/>
        </w:rPr>
        <w:t>энэхүү дүрмийн</w:t>
      </w:r>
      <w:r w:rsidR="007C3483" w:rsidRPr="00F40206">
        <w:rPr>
          <w:rFonts w:ascii="Arial" w:hAnsi="Arial" w:cs="Arial"/>
          <w:sz w:val="22"/>
          <w:szCs w:val="22"/>
          <w:lang w:val="mn-MN"/>
        </w:rPr>
        <w:t xml:space="preserve"> </w:t>
      </w:r>
      <w:r w:rsidR="00A6584D" w:rsidRPr="00F40206">
        <w:rPr>
          <w:rFonts w:ascii="Arial" w:hAnsi="Arial" w:cs="Arial"/>
          <w:sz w:val="22"/>
          <w:szCs w:val="22"/>
          <w:lang w:val="mn-MN"/>
        </w:rPr>
        <w:t>5.9.6 дахь заалтын шаардлагыг</w:t>
      </w:r>
      <w:r w:rsidR="002A1321" w:rsidRPr="00F40206">
        <w:rPr>
          <w:rFonts w:ascii="Arial" w:hAnsi="Arial" w:cs="Arial"/>
          <w:sz w:val="22"/>
          <w:szCs w:val="22"/>
          <w:lang w:val="mn-MN"/>
        </w:rPr>
        <w:t xml:space="preserve"> хангавал зохино.</w:t>
      </w:r>
    </w:p>
    <w:p w14:paraId="1BF988FD" w14:textId="77777777" w:rsidR="007C5D13" w:rsidRPr="00F40206" w:rsidRDefault="002A1321" w:rsidP="002A6249">
      <w:pPr>
        <w:jc w:val="both"/>
        <w:rPr>
          <w:rFonts w:ascii="Arial" w:hAnsi="Arial" w:cs="Arial"/>
          <w:sz w:val="22"/>
          <w:szCs w:val="22"/>
          <w:lang w:val="mn-MN"/>
        </w:rPr>
      </w:pPr>
      <w:r w:rsidRPr="00F40206">
        <w:rPr>
          <w:rFonts w:ascii="Arial" w:hAnsi="Arial" w:cs="Arial"/>
          <w:sz w:val="22"/>
          <w:szCs w:val="22"/>
          <w:lang w:val="mn-MN"/>
        </w:rPr>
        <w:t>9.4.3.7</w:t>
      </w:r>
      <w:r w:rsidR="00A6584D" w:rsidRPr="00F40206">
        <w:rPr>
          <w:rFonts w:ascii="Arial" w:hAnsi="Arial" w:cs="Arial"/>
          <w:sz w:val="22"/>
          <w:szCs w:val="22"/>
          <w:lang w:val="mn-MN"/>
        </w:rPr>
        <w:t>.</w:t>
      </w:r>
      <w:r w:rsidR="002F29A1" w:rsidRPr="00F40206">
        <w:rPr>
          <w:rFonts w:ascii="Arial" w:hAnsi="Arial" w:cs="Arial"/>
          <w:sz w:val="22"/>
          <w:szCs w:val="22"/>
          <w:lang w:val="mn-MN"/>
        </w:rPr>
        <w:t xml:space="preserve"> Метал уян хоолойн</w:t>
      </w:r>
      <w:r w:rsidRPr="00F40206">
        <w:rPr>
          <w:rFonts w:ascii="Arial" w:hAnsi="Arial" w:cs="Arial"/>
          <w:sz w:val="22"/>
          <w:szCs w:val="22"/>
          <w:lang w:val="mn-MN"/>
        </w:rPr>
        <w:t xml:space="preserve"> холбогчууд нь дараах шаардлагууд</w:t>
      </w:r>
      <w:r w:rsidR="001D606D" w:rsidRPr="00F40206">
        <w:rPr>
          <w:rFonts w:ascii="Arial" w:hAnsi="Arial" w:cs="Arial"/>
          <w:sz w:val="22"/>
          <w:szCs w:val="22"/>
          <w:lang w:val="mn-MN"/>
        </w:rPr>
        <w:t>ыг хангана. Үүнд:</w:t>
      </w:r>
    </w:p>
    <w:p w14:paraId="4F09242E" w14:textId="77777777" w:rsidR="007564C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2A1321" w:rsidRPr="00F40206">
        <w:rPr>
          <w:rFonts w:ascii="Arial" w:hAnsi="Arial" w:cs="Arial"/>
          <w:sz w:val="22"/>
          <w:szCs w:val="22"/>
          <w:lang w:val="mn-MN"/>
        </w:rPr>
        <w:t xml:space="preserve">(1) </w:t>
      </w:r>
      <w:r w:rsidR="007564C8" w:rsidRPr="00F40206">
        <w:rPr>
          <w:rFonts w:ascii="Arial" w:hAnsi="Arial" w:cs="Arial"/>
          <w:sz w:val="22"/>
          <w:szCs w:val="22"/>
          <w:lang w:val="mn-MN"/>
        </w:rPr>
        <w:t xml:space="preserve">Метал уян хоолойн </w:t>
      </w:r>
      <w:r w:rsidR="002A1321" w:rsidRPr="00F40206">
        <w:rPr>
          <w:rFonts w:ascii="Arial" w:hAnsi="Arial" w:cs="Arial"/>
          <w:sz w:val="22"/>
          <w:szCs w:val="22"/>
          <w:lang w:val="mn-MN"/>
        </w:rPr>
        <w:t xml:space="preserve">холбогчийг угсарсан </w:t>
      </w:r>
      <w:r w:rsidR="007564C8" w:rsidRPr="00F40206">
        <w:rPr>
          <w:rFonts w:ascii="Arial" w:hAnsi="Arial" w:cs="Arial"/>
          <w:sz w:val="22"/>
          <w:szCs w:val="22"/>
          <w:lang w:val="mn-MN"/>
        </w:rPr>
        <w:t xml:space="preserve">он, сар, </w:t>
      </w:r>
      <w:r w:rsidR="002A1321" w:rsidRPr="00F40206">
        <w:rPr>
          <w:rFonts w:ascii="Arial" w:hAnsi="Arial" w:cs="Arial"/>
          <w:sz w:val="22"/>
          <w:szCs w:val="22"/>
          <w:lang w:val="mn-MN"/>
        </w:rPr>
        <w:t>өдрийг</w:t>
      </w:r>
      <w:r w:rsidR="007564C8" w:rsidRPr="00F40206">
        <w:rPr>
          <w:rFonts w:ascii="Arial" w:hAnsi="Arial" w:cs="Arial"/>
          <w:sz w:val="22"/>
          <w:szCs w:val="22"/>
          <w:lang w:val="mn-MN"/>
        </w:rPr>
        <w:t xml:space="preserve"> байнга тэмдэглэсэн байх шаардлагатай. </w:t>
      </w:r>
    </w:p>
    <w:p w14:paraId="2CBDE37C" w14:textId="77777777" w:rsidR="00836FC0"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2A1321" w:rsidRPr="00F40206">
        <w:rPr>
          <w:rFonts w:ascii="Arial" w:hAnsi="Arial" w:cs="Arial"/>
          <w:sz w:val="22"/>
          <w:szCs w:val="22"/>
          <w:lang w:val="mn-MN"/>
        </w:rPr>
        <w:t xml:space="preserve">(2) </w:t>
      </w:r>
      <w:r w:rsidR="00403EBD" w:rsidRPr="00F40206">
        <w:rPr>
          <w:rFonts w:ascii="Arial" w:hAnsi="Arial" w:cs="Arial"/>
          <w:sz w:val="22"/>
          <w:szCs w:val="22"/>
          <w:lang w:val="mn-MN"/>
        </w:rPr>
        <w:t xml:space="preserve">Метал уян хоолойн </w:t>
      </w:r>
      <w:r w:rsidR="002A1321" w:rsidRPr="00F40206">
        <w:rPr>
          <w:rFonts w:ascii="Arial" w:hAnsi="Arial" w:cs="Arial"/>
          <w:sz w:val="22"/>
          <w:szCs w:val="22"/>
          <w:lang w:val="mn-MN"/>
        </w:rPr>
        <w:t>хэсгийг угсарсан өдрөөс хойш 10 жилийн хугацаанд шинээр сол</w:t>
      </w:r>
      <w:r w:rsidR="00836FC0" w:rsidRPr="00F40206">
        <w:rPr>
          <w:rFonts w:ascii="Arial" w:hAnsi="Arial" w:cs="Arial"/>
          <w:sz w:val="22"/>
          <w:szCs w:val="22"/>
          <w:lang w:val="mn-MN"/>
        </w:rPr>
        <w:t xml:space="preserve">их бөгөөд ажиллуулж эхлэхээсээ өмнө </w:t>
      </w:r>
      <w:r w:rsidR="007C3483" w:rsidRPr="00F40206">
        <w:rPr>
          <w:rFonts w:ascii="Arial" w:hAnsi="Arial" w:cs="Arial"/>
          <w:sz w:val="22"/>
          <w:szCs w:val="22"/>
          <w:lang w:val="mn-MN"/>
        </w:rPr>
        <w:t xml:space="preserve">өдөр тутам </w:t>
      </w:r>
      <w:r w:rsidR="00836FC0" w:rsidRPr="00F40206">
        <w:rPr>
          <w:rFonts w:ascii="Arial" w:hAnsi="Arial" w:cs="Arial"/>
          <w:sz w:val="22"/>
          <w:szCs w:val="22"/>
          <w:lang w:val="mn-MN"/>
        </w:rPr>
        <w:t>шалгалт үзлэг хийж байх шаардлагатай</w:t>
      </w:r>
      <w:r w:rsidR="007564C8" w:rsidRPr="00F40206">
        <w:rPr>
          <w:rFonts w:ascii="Arial" w:hAnsi="Arial" w:cs="Arial"/>
          <w:sz w:val="22"/>
          <w:szCs w:val="22"/>
          <w:lang w:val="mn-MN"/>
        </w:rPr>
        <w:t>.</w:t>
      </w:r>
    </w:p>
    <w:p w14:paraId="0BCCDFAC" w14:textId="77777777" w:rsidR="001A598C"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2A1321" w:rsidRPr="00F40206">
        <w:rPr>
          <w:rFonts w:ascii="Arial" w:hAnsi="Arial" w:cs="Arial"/>
          <w:sz w:val="22"/>
          <w:szCs w:val="22"/>
          <w:lang w:val="mn-MN"/>
        </w:rPr>
        <w:t>(</w:t>
      </w:r>
      <w:r w:rsidR="00836FC0" w:rsidRPr="00F40206">
        <w:rPr>
          <w:rFonts w:ascii="Arial" w:hAnsi="Arial" w:cs="Arial"/>
          <w:sz w:val="22"/>
          <w:szCs w:val="22"/>
          <w:lang w:val="mn-MN"/>
        </w:rPr>
        <w:t>3</w:t>
      </w:r>
      <w:r w:rsidR="002A1321" w:rsidRPr="00F40206">
        <w:rPr>
          <w:rFonts w:ascii="Arial" w:hAnsi="Arial" w:cs="Arial"/>
          <w:sz w:val="22"/>
          <w:szCs w:val="22"/>
          <w:lang w:val="mn-MN"/>
        </w:rPr>
        <w:t>)</w:t>
      </w:r>
      <w:r w:rsidR="00836FC0" w:rsidRPr="00F40206">
        <w:rPr>
          <w:rFonts w:ascii="Arial" w:hAnsi="Arial" w:cs="Arial"/>
          <w:sz w:val="22"/>
          <w:szCs w:val="22"/>
          <w:lang w:val="mn-MN"/>
        </w:rPr>
        <w:t xml:space="preserve"> </w:t>
      </w:r>
      <w:r w:rsidR="000A6B18" w:rsidRPr="00F40206">
        <w:rPr>
          <w:rFonts w:ascii="Arial" w:hAnsi="Arial" w:cs="Arial"/>
          <w:sz w:val="22"/>
          <w:szCs w:val="22"/>
          <w:lang w:val="mn-MN"/>
        </w:rPr>
        <w:t xml:space="preserve">Метал уян хоолойн </w:t>
      </w:r>
      <w:r w:rsidR="00836FC0" w:rsidRPr="00F40206">
        <w:rPr>
          <w:rFonts w:ascii="Arial" w:hAnsi="Arial" w:cs="Arial"/>
          <w:sz w:val="22"/>
          <w:szCs w:val="22"/>
          <w:lang w:val="mn-MN"/>
        </w:rPr>
        <w:t>хэсгийг цистерн</w:t>
      </w:r>
      <w:r w:rsidR="000A6B18" w:rsidRPr="00F40206">
        <w:rPr>
          <w:rFonts w:ascii="Arial" w:hAnsi="Arial" w:cs="Arial"/>
          <w:sz w:val="22"/>
          <w:szCs w:val="22"/>
          <w:lang w:val="mn-MN"/>
        </w:rPr>
        <w:t xml:space="preserve"> торхны</w:t>
      </w:r>
      <w:r w:rsidR="00A16B6E" w:rsidRPr="00F40206">
        <w:rPr>
          <w:rFonts w:ascii="Arial" w:hAnsi="Arial" w:cs="Arial"/>
          <w:sz w:val="22"/>
          <w:szCs w:val="22"/>
          <w:lang w:val="mn-MN"/>
        </w:rPr>
        <w:t xml:space="preserve"> </w:t>
      </w:r>
      <w:r w:rsidR="00836FC0" w:rsidRPr="00F40206">
        <w:rPr>
          <w:rFonts w:ascii="Arial" w:hAnsi="Arial" w:cs="Arial"/>
          <w:sz w:val="22"/>
          <w:szCs w:val="22"/>
          <w:lang w:val="mn-MN"/>
        </w:rPr>
        <w:t>өөр шасси</w:t>
      </w:r>
      <w:r w:rsidR="007C3483" w:rsidRPr="00F40206">
        <w:rPr>
          <w:rFonts w:ascii="Arial" w:hAnsi="Arial" w:cs="Arial"/>
          <w:sz w:val="22"/>
          <w:szCs w:val="22"/>
          <w:lang w:val="mn-MN"/>
        </w:rPr>
        <w:t>/зам</w:t>
      </w:r>
      <w:r w:rsidR="00836FC0" w:rsidRPr="00F40206">
        <w:rPr>
          <w:rFonts w:ascii="Arial" w:hAnsi="Arial" w:cs="Arial"/>
          <w:sz w:val="22"/>
          <w:szCs w:val="22"/>
          <w:lang w:val="mn-MN"/>
        </w:rPr>
        <w:t xml:space="preserve"> дээр шилжүүлэн байрлуулах бүрт эсвэл тухайн уя</w:t>
      </w:r>
      <w:r w:rsidR="00A16B6E" w:rsidRPr="00F40206">
        <w:rPr>
          <w:rFonts w:ascii="Arial" w:hAnsi="Arial" w:cs="Arial"/>
          <w:sz w:val="22"/>
          <w:szCs w:val="22"/>
          <w:lang w:val="mn-MN"/>
        </w:rPr>
        <w:t xml:space="preserve">н холбогчийг агуулсан цистерн торхыг </w:t>
      </w:r>
      <w:r w:rsidR="00836FC0" w:rsidRPr="00F40206">
        <w:rPr>
          <w:rFonts w:ascii="Arial" w:hAnsi="Arial" w:cs="Arial"/>
          <w:sz w:val="22"/>
          <w:szCs w:val="22"/>
          <w:lang w:val="mn-MN"/>
        </w:rPr>
        <w:t>дамжуулах хооло</w:t>
      </w:r>
      <w:r w:rsidR="00A16B6E" w:rsidRPr="00F40206">
        <w:rPr>
          <w:rFonts w:ascii="Arial" w:hAnsi="Arial" w:cs="Arial"/>
          <w:sz w:val="22"/>
          <w:szCs w:val="22"/>
          <w:lang w:val="mn-MN"/>
        </w:rPr>
        <w:t>й системийг солих бүрт шинээр со</w:t>
      </w:r>
      <w:r w:rsidR="00836FC0" w:rsidRPr="00F40206">
        <w:rPr>
          <w:rFonts w:ascii="Arial" w:hAnsi="Arial" w:cs="Arial"/>
          <w:sz w:val="22"/>
          <w:szCs w:val="22"/>
          <w:lang w:val="mn-MN"/>
        </w:rPr>
        <w:t>льж байх шаардлагатай.</w:t>
      </w:r>
    </w:p>
    <w:p w14:paraId="4DAD71DF" w14:textId="77777777" w:rsidR="001A598C"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2A1321" w:rsidRPr="00F40206">
        <w:rPr>
          <w:rFonts w:ascii="Arial" w:hAnsi="Arial" w:cs="Arial"/>
          <w:sz w:val="22"/>
          <w:szCs w:val="22"/>
          <w:lang w:val="mn-MN"/>
        </w:rPr>
        <w:t>(</w:t>
      </w:r>
      <w:r w:rsidR="00836FC0" w:rsidRPr="00F40206">
        <w:rPr>
          <w:rFonts w:ascii="Arial" w:hAnsi="Arial" w:cs="Arial"/>
          <w:sz w:val="22"/>
          <w:szCs w:val="22"/>
          <w:lang w:val="mn-MN"/>
        </w:rPr>
        <w:t>4</w:t>
      </w:r>
      <w:r w:rsidR="002A1321" w:rsidRPr="00F40206">
        <w:rPr>
          <w:rFonts w:ascii="Arial" w:hAnsi="Arial" w:cs="Arial"/>
          <w:sz w:val="22"/>
          <w:szCs w:val="22"/>
          <w:lang w:val="mn-MN"/>
        </w:rPr>
        <w:t>)</w:t>
      </w:r>
      <w:r w:rsidR="00836FC0" w:rsidRPr="00F40206">
        <w:rPr>
          <w:rFonts w:ascii="Arial" w:hAnsi="Arial" w:cs="Arial"/>
          <w:sz w:val="22"/>
          <w:szCs w:val="22"/>
          <w:lang w:val="mn-MN"/>
        </w:rPr>
        <w:t xml:space="preserve"> Хэрэв тухайн </w:t>
      </w:r>
      <w:r w:rsidR="00403EBD" w:rsidRPr="00F40206">
        <w:rPr>
          <w:rFonts w:ascii="Arial" w:hAnsi="Arial" w:cs="Arial"/>
          <w:sz w:val="22"/>
          <w:szCs w:val="22"/>
          <w:lang w:val="mn-MN"/>
        </w:rPr>
        <w:t xml:space="preserve">метал уян хоолойн холбогчийг </w:t>
      </w:r>
      <w:r w:rsidR="00836FC0" w:rsidRPr="00F40206">
        <w:rPr>
          <w:rFonts w:ascii="Arial" w:hAnsi="Arial" w:cs="Arial"/>
          <w:sz w:val="22"/>
          <w:szCs w:val="22"/>
          <w:lang w:val="mn-MN"/>
        </w:rPr>
        <w:t xml:space="preserve">анх угсарсан өдрөөс хойш </w:t>
      </w:r>
      <w:r w:rsidR="00403EBD" w:rsidRPr="00F40206">
        <w:rPr>
          <w:rFonts w:ascii="Arial" w:hAnsi="Arial" w:cs="Arial"/>
          <w:sz w:val="22"/>
          <w:szCs w:val="22"/>
          <w:lang w:val="mn-MN"/>
        </w:rPr>
        <w:t>нэг</w:t>
      </w:r>
      <w:r w:rsidR="00836FC0" w:rsidRPr="00F40206">
        <w:rPr>
          <w:rFonts w:ascii="Arial" w:hAnsi="Arial" w:cs="Arial"/>
          <w:sz w:val="22"/>
          <w:szCs w:val="22"/>
          <w:lang w:val="mn-MN"/>
        </w:rPr>
        <w:t xml:space="preserve"> жил болж байгаа бол шилжүүлэн суурилуулах эсвэл дамжуулах хоолойг шинэчлэхдээ тухайн </w:t>
      </w:r>
      <w:r w:rsidR="00403EBD" w:rsidRPr="00F40206">
        <w:rPr>
          <w:rFonts w:ascii="Arial" w:hAnsi="Arial" w:cs="Arial"/>
          <w:sz w:val="22"/>
          <w:szCs w:val="22"/>
          <w:lang w:val="mn-MN"/>
        </w:rPr>
        <w:t xml:space="preserve">метал уян хоолойн холбогчийг </w:t>
      </w:r>
      <w:r w:rsidR="00836FC0" w:rsidRPr="00F40206">
        <w:rPr>
          <w:rFonts w:ascii="Arial" w:hAnsi="Arial" w:cs="Arial"/>
          <w:sz w:val="22"/>
          <w:szCs w:val="22"/>
          <w:lang w:val="mn-MN"/>
        </w:rPr>
        <w:t>солих шаардлагагүй болно.</w:t>
      </w:r>
    </w:p>
    <w:p w14:paraId="11F64E2F" w14:textId="77777777" w:rsidR="001A598C" w:rsidRPr="00F40206" w:rsidRDefault="00836FC0" w:rsidP="002A6249">
      <w:pPr>
        <w:jc w:val="both"/>
        <w:rPr>
          <w:rFonts w:ascii="Arial" w:hAnsi="Arial" w:cs="Arial"/>
          <w:sz w:val="22"/>
          <w:szCs w:val="22"/>
          <w:lang w:val="mn-MN"/>
        </w:rPr>
      </w:pPr>
      <w:r w:rsidRPr="00F40206">
        <w:rPr>
          <w:rFonts w:ascii="Arial" w:hAnsi="Arial" w:cs="Arial"/>
          <w:sz w:val="22"/>
          <w:szCs w:val="22"/>
          <w:lang w:val="mn-MN"/>
        </w:rPr>
        <w:t>9.4.3.8</w:t>
      </w:r>
      <w:r w:rsidR="00403EBD" w:rsidRPr="00F40206">
        <w:rPr>
          <w:rFonts w:ascii="Arial" w:hAnsi="Arial" w:cs="Arial"/>
          <w:sz w:val="22"/>
          <w:szCs w:val="22"/>
          <w:lang w:val="mn-MN"/>
        </w:rPr>
        <w:t>.</w:t>
      </w:r>
      <w:r w:rsidRPr="00F40206">
        <w:rPr>
          <w:rFonts w:ascii="Arial" w:hAnsi="Arial" w:cs="Arial"/>
          <w:sz w:val="22"/>
          <w:szCs w:val="22"/>
          <w:lang w:val="mn-MN"/>
        </w:rPr>
        <w:t xml:space="preserve"> </w:t>
      </w:r>
      <w:r w:rsidR="005137CC" w:rsidRPr="00F40206">
        <w:rPr>
          <w:rFonts w:ascii="Arial" w:hAnsi="Arial" w:cs="Arial"/>
          <w:sz w:val="22"/>
          <w:szCs w:val="22"/>
          <w:lang w:val="mn-MN"/>
        </w:rPr>
        <w:t xml:space="preserve">Тээврийн хэрэгслийн цистерн </w:t>
      </w:r>
      <w:r w:rsidR="00F90A00" w:rsidRPr="00F40206">
        <w:rPr>
          <w:rFonts w:ascii="Arial" w:hAnsi="Arial" w:cs="Arial"/>
          <w:sz w:val="22"/>
          <w:szCs w:val="22"/>
          <w:lang w:val="mn-MN"/>
        </w:rPr>
        <w:t xml:space="preserve">торх </w:t>
      </w:r>
      <w:r w:rsidR="005137CC" w:rsidRPr="00F40206">
        <w:rPr>
          <w:rFonts w:ascii="Arial" w:hAnsi="Arial" w:cs="Arial"/>
          <w:sz w:val="22"/>
          <w:szCs w:val="22"/>
          <w:lang w:val="mn-MN"/>
        </w:rPr>
        <w:t xml:space="preserve">дээр шууд шингэн дүүргэх эсвэл </w:t>
      </w:r>
      <w:r w:rsidR="00403EBD" w:rsidRPr="00F40206">
        <w:rPr>
          <w:rFonts w:ascii="Arial" w:hAnsi="Arial" w:cs="Arial"/>
          <w:sz w:val="22"/>
          <w:szCs w:val="22"/>
          <w:lang w:val="mn-MN"/>
        </w:rPr>
        <w:t>хийн фазын даралтыг тэнцүүлэхэд</w:t>
      </w:r>
      <w:r w:rsidR="005137CC" w:rsidRPr="00F40206">
        <w:rPr>
          <w:rFonts w:ascii="Arial" w:hAnsi="Arial" w:cs="Arial"/>
          <w:sz w:val="22"/>
          <w:szCs w:val="22"/>
          <w:lang w:val="mn-MN"/>
        </w:rPr>
        <w:t xml:space="preserve"> ашиглагдах бүх </w:t>
      </w:r>
      <w:r w:rsidR="00403EBD" w:rsidRPr="00F40206">
        <w:rPr>
          <w:rFonts w:ascii="Arial" w:hAnsi="Arial" w:cs="Arial"/>
          <w:sz w:val="22"/>
          <w:szCs w:val="22"/>
          <w:lang w:val="mn-MN"/>
        </w:rPr>
        <w:t>резьва</w:t>
      </w:r>
      <w:r w:rsidR="005137CC" w:rsidRPr="00F40206">
        <w:rPr>
          <w:rFonts w:ascii="Arial" w:hAnsi="Arial" w:cs="Arial"/>
          <w:sz w:val="22"/>
          <w:szCs w:val="22"/>
          <w:lang w:val="mn-MN"/>
        </w:rPr>
        <w:t xml:space="preserve">тай үндсэн </w:t>
      </w:r>
      <w:r w:rsidR="002C63B9" w:rsidRPr="00F40206">
        <w:rPr>
          <w:rFonts w:ascii="Arial" w:hAnsi="Arial" w:cs="Arial"/>
          <w:sz w:val="22"/>
          <w:szCs w:val="22"/>
          <w:lang w:val="mn-MN"/>
        </w:rPr>
        <w:t>хавхлагууд</w:t>
      </w:r>
      <w:r w:rsidR="005137CC" w:rsidRPr="00F40206">
        <w:rPr>
          <w:rFonts w:ascii="Arial" w:hAnsi="Arial" w:cs="Arial"/>
          <w:sz w:val="22"/>
          <w:szCs w:val="22"/>
          <w:lang w:val="mn-MN"/>
        </w:rPr>
        <w:t xml:space="preserve"> болон тоноглолууд нь ган, д</w:t>
      </w:r>
      <w:r w:rsidR="00403EBD" w:rsidRPr="00F40206">
        <w:rPr>
          <w:rFonts w:ascii="Arial" w:hAnsi="Arial" w:cs="Arial"/>
          <w:sz w:val="22"/>
          <w:szCs w:val="22"/>
          <w:lang w:val="mn-MN"/>
        </w:rPr>
        <w:t>автацтай төмөр эсвэл уян төмөр</w:t>
      </w:r>
      <w:r w:rsidR="005137CC" w:rsidRPr="00F40206">
        <w:rPr>
          <w:rFonts w:ascii="Arial" w:hAnsi="Arial" w:cs="Arial"/>
          <w:sz w:val="22"/>
          <w:szCs w:val="22"/>
          <w:lang w:val="mn-MN"/>
        </w:rPr>
        <w:t xml:space="preserve"> хийцтэй байна. </w:t>
      </w:r>
    </w:p>
    <w:p w14:paraId="31221035" w14:textId="77777777" w:rsidR="005137CC" w:rsidRPr="00F40206" w:rsidRDefault="005137CC" w:rsidP="002A6249">
      <w:pPr>
        <w:jc w:val="both"/>
        <w:rPr>
          <w:rFonts w:ascii="Arial" w:hAnsi="Arial" w:cs="Arial"/>
          <w:sz w:val="22"/>
          <w:szCs w:val="22"/>
          <w:lang w:val="mn-MN"/>
        </w:rPr>
      </w:pPr>
      <w:r w:rsidRPr="00F40206">
        <w:rPr>
          <w:rFonts w:ascii="Arial" w:hAnsi="Arial" w:cs="Arial"/>
          <w:sz w:val="22"/>
          <w:szCs w:val="22"/>
          <w:lang w:val="mn-MN"/>
        </w:rPr>
        <w:t>9.4.3.9</w:t>
      </w:r>
      <w:r w:rsidR="00403EBD" w:rsidRPr="00F40206">
        <w:rPr>
          <w:rFonts w:ascii="Arial" w:hAnsi="Arial" w:cs="Arial"/>
          <w:sz w:val="22"/>
          <w:szCs w:val="22"/>
          <w:lang w:val="mn-MN"/>
        </w:rPr>
        <w:t>.</w:t>
      </w:r>
      <w:r w:rsidRPr="00F40206">
        <w:rPr>
          <w:rFonts w:ascii="Arial" w:hAnsi="Arial" w:cs="Arial"/>
          <w:sz w:val="22"/>
          <w:szCs w:val="22"/>
          <w:lang w:val="mn-MN"/>
        </w:rPr>
        <w:t xml:space="preserve"> </w:t>
      </w:r>
      <w:r w:rsidR="00403EBD" w:rsidRPr="00F40206">
        <w:rPr>
          <w:rFonts w:ascii="Arial" w:hAnsi="Arial" w:cs="Arial"/>
          <w:sz w:val="22"/>
          <w:szCs w:val="22"/>
          <w:lang w:val="mn-MN"/>
        </w:rPr>
        <w:t>Ашиглаж</w:t>
      </w:r>
      <w:r w:rsidRPr="00F40206">
        <w:rPr>
          <w:rFonts w:ascii="Arial" w:hAnsi="Arial" w:cs="Arial"/>
          <w:sz w:val="22"/>
          <w:szCs w:val="22"/>
          <w:lang w:val="mn-MN"/>
        </w:rPr>
        <w:t xml:space="preserve"> байгаа бүх тоног төхөөрөмжүүд нь тухайн </w:t>
      </w:r>
      <w:r w:rsidR="00C35662" w:rsidRPr="00F40206">
        <w:rPr>
          <w:rFonts w:ascii="Arial" w:hAnsi="Arial" w:cs="Arial"/>
          <w:sz w:val="22"/>
          <w:szCs w:val="22"/>
          <w:lang w:val="mn-MN"/>
        </w:rPr>
        <w:t xml:space="preserve">хийн даралтат </w:t>
      </w:r>
      <w:r w:rsidR="001A598C" w:rsidRPr="00F40206">
        <w:rPr>
          <w:rFonts w:ascii="Arial" w:hAnsi="Arial" w:cs="Arial"/>
          <w:sz w:val="22"/>
          <w:szCs w:val="22"/>
          <w:lang w:val="mn-MN"/>
        </w:rPr>
        <w:t>сав</w:t>
      </w:r>
      <w:r w:rsidR="00B04738" w:rsidRPr="00F40206">
        <w:rPr>
          <w:rFonts w:ascii="Arial" w:hAnsi="Arial" w:cs="Arial"/>
          <w:sz w:val="22"/>
          <w:szCs w:val="22"/>
          <w:lang w:val="mn-MN"/>
        </w:rPr>
        <w:t>ы</w:t>
      </w:r>
      <w:r w:rsidRPr="00F40206">
        <w:rPr>
          <w:rFonts w:ascii="Arial" w:hAnsi="Arial" w:cs="Arial"/>
          <w:sz w:val="22"/>
          <w:szCs w:val="22"/>
          <w:lang w:val="mn-MN"/>
        </w:rPr>
        <w:t>г сэргээн засварлах хуваарьт өдрөөс хоцруулалгүй</w:t>
      </w:r>
      <w:r w:rsidR="00403EBD" w:rsidRPr="00F40206">
        <w:rPr>
          <w:rFonts w:ascii="Arial" w:hAnsi="Arial" w:cs="Arial"/>
          <w:sz w:val="22"/>
          <w:szCs w:val="22"/>
          <w:lang w:val="mn-MN"/>
        </w:rPr>
        <w:t xml:space="preserve"> энэхүү дүрмийн</w:t>
      </w:r>
      <w:r w:rsidR="001A598C" w:rsidRPr="00F40206">
        <w:rPr>
          <w:rFonts w:ascii="Arial" w:hAnsi="Arial" w:cs="Arial"/>
          <w:sz w:val="22"/>
          <w:szCs w:val="22"/>
          <w:lang w:val="mn-MN"/>
        </w:rPr>
        <w:t xml:space="preserve"> </w:t>
      </w:r>
      <w:r w:rsidRPr="00F40206">
        <w:rPr>
          <w:rFonts w:ascii="Arial" w:hAnsi="Arial" w:cs="Arial"/>
          <w:sz w:val="22"/>
          <w:szCs w:val="22"/>
          <w:lang w:val="mn-MN"/>
        </w:rPr>
        <w:t>9.4.9.8-д заасанчлан тоноглогдсон байна.</w:t>
      </w:r>
    </w:p>
    <w:p w14:paraId="02D47E66" w14:textId="77777777" w:rsidR="005137CC" w:rsidRPr="00F40206" w:rsidRDefault="005137CC" w:rsidP="002A6249">
      <w:pPr>
        <w:jc w:val="both"/>
        <w:rPr>
          <w:rFonts w:ascii="Arial" w:hAnsi="Arial" w:cs="Arial"/>
          <w:b/>
          <w:sz w:val="22"/>
          <w:szCs w:val="22"/>
          <w:lang w:val="mn-MN"/>
        </w:rPr>
      </w:pPr>
      <w:r w:rsidRPr="00F40206">
        <w:rPr>
          <w:rFonts w:ascii="Arial" w:hAnsi="Arial" w:cs="Arial"/>
          <w:b/>
          <w:sz w:val="22"/>
          <w:szCs w:val="22"/>
          <w:lang w:val="mn-MN"/>
        </w:rPr>
        <w:t>9.4.4</w:t>
      </w:r>
      <w:r w:rsidR="00403EBD" w:rsidRPr="00F40206">
        <w:rPr>
          <w:rFonts w:ascii="Arial" w:hAnsi="Arial" w:cs="Arial"/>
          <w:b/>
          <w:sz w:val="22"/>
          <w:szCs w:val="22"/>
          <w:lang w:val="mn-MN"/>
        </w:rPr>
        <w:t>.</w:t>
      </w:r>
      <w:r w:rsidRPr="00F40206">
        <w:rPr>
          <w:rFonts w:ascii="Arial" w:hAnsi="Arial" w:cs="Arial"/>
          <w:b/>
          <w:sz w:val="22"/>
          <w:szCs w:val="22"/>
          <w:lang w:val="mn-MN"/>
        </w:rPr>
        <w:t xml:space="preserve"> Тоног төхөөрөмж</w:t>
      </w:r>
      <w:r w:rsidR="00403EBD" w:rsidRPr="00F40206">
        <w:rPr>
          <w:rFonts w:ascii="Arial" w:hAnsi="Arial" w:cs="Arial"/>
          <w:b/>
          <w:sz w:val="22"/>
          <w:szCs w:val="22"/>
          <w:lang w:val="mn-MN"/>
        </w:rPr>
        <w:t>.</w:t>
      </w:r>
      <w:r w:rsidRPr="00F40206">
        <w:rPr>
          <w:rFonts w:ascii="Arial" w:hAnsi="Arial" w:cs="Arial"/>
          <w:b/>
          <w:sz w:val="22"/>
          <w:szCs w:val="22"/>
          <w:lang w:val="mn-MN"/>
        </w:rPr>
        <w:t xml:space="preserve">  </w:t>
      </w:r>
    </w:p>
    <w:p w14:paraId="2D01CAED" w14:textId="77777777" w:rsidR="001A598C" w:rsidRPr="00F40206" w:rsidRDefault="005137CC" w:rsidP="002A6249">
      <w:pPr>
        <w:jc w:val="both"/>
        <w:rPr>
          <w:rFonts w:ascii="Arial" w:hAnsi="Arial" w:cs="Arial"/>
          <w:sz w:val="22"/>
          <w:szCs w:val="22"/>
          <w:lang w:val="mn-MN"/>
        </w:rPr>
      </w:pPr>
      <w:r w:rsidRPr="00F40206">
        <w:rPr>
          <w:rFonts w:ascii="Arial" w:hAnsi="Arial" w:cs="Arial"/>
          <w:sz w:val="22"/>
          <w:szCs w:val="22"/>
          <w:lang w:val="mn-MN"/>
        </w:rPr>
        <w:t>9.4.4.1</w:t>
      </w:r>
      <w:r w:rsidR="00403EBD" w:rsidRPr="00F40206">
        <w:rPr>
          <w:rFonts w:ascii="Arial" w:hAnsi="Arial" w:cs="Arial"/>
          <w:sz w:val="22"/>
          <w:szCs w:val="22"/>
          <w:lang w:val="mn-MN"/>
        </w:rPr>
        <w:t>.</w:t>
      </w:r>
      <w:r w:rsidRPr="00F40206">
        <w:rPr>
          <w:rFonts w:ascii="Arial" w:hAnsi="Arial" w:cs="Arial"/>
          <w:sz w:val="22"/>
          <w:szCs w:val="22"/>
          <w:lang w:val="mn-MN"/>
        </w:rPr>
        <w:t xml:space="preserve"> </w:t>
      </w:r>
      <w:r w:rsidR="00D74240" w:rsidRPr="00F40206">
        <w:rPr>
          <w:rFonts w:ascii="Arial" w:hAnsi="Arial" w:cs="Arial"/>
          <w:sz w:val="22"/>
          <w:szCs w:val="22"/>
          <w:lang w:val="mn-MN"/>
        </w:rPr>
        <w:t>Шахуургууд, компр</w:t>
      </w:r>
      <w:r w:rsidR="00403EBD" w:rsidRPr="00F40206">
        <w:rPr>
          <w:rFonts w:ascii="Arial" w:hAnsi="Arial" w:cs="Arial"/>
          <w:sz w:val="22"/>
          <w:szCs w:val="22"/>
          <w:lang w:val="mn-MN"/>
        </w:rPr>
        <w:t>ессорууд, тоолуурууд, түгээгүүрүүд</w:t>
      </w:r>
      <w:r w:rsidR="00D74240" w:rsidRPr="00F40206">
        <w:rPr>
          <w:rFonts w:ascii="Arial" w:hAnsi="Arial" w:cs="Arial"/>
          <w:sz w:val="22"/>
          <w:szCs w:val="22"/>
          <w:lang w:val="mn-MN"/>
        </w:rPr>
        <w:t xml:space="preserve">, </w:t>
      </w:r>
      <w:r w:rsidR="00403EBD" w:rsidRPr="00F40206">
        <w:rPr>
          <w:rFonts w:ascii="Arial" w:hAnsi="Arial" w:cs="Arial"/>
          <w:sz w:val="22"/>
          <w:szCs w:val="22"/>
          <w:lang w:val="mn-MN"/>
        </w:rPr>
        <w:t xml:space="preserve">даралт </w:t>
      </w:r>
      <w:r w:rsidR="00D74240" w:rsidRPr="00F40206">
        <w:rPr>
          <w:rFonts w:ascii="Arial" w:hAnsi="Arial" w:cs="Arial"/>
          <w:sz w:val="22"/>
          <w:szCs w:val="22"/>
          <w:lang w:val="mn-MN"/>
        </w:rPr>
        <w:t>тохир</w:t>
      </w:r>
      <w:r w:rsidR="00403EBD" w:rsidRPr="00F40206">
        <w:rPr>
          <w:rFonts w:ascii="Arial" w:hAnsi="Arial" w:cs="Arial"/>
          <w:sz w:val="22"/>
          <w:szCs w:val="22"/>
          <w:lang w:val="mn-MN"/>
        </w:rPr>
        <w:t>уулагчид, шүүр гэх мэт</w:t>
      </w:r>
      <w:r w:rsidR="00D74240" w:rsidRPr="00F40206">
        <w:rPr>
          <w:rFonts w:ascii="Arial" w:hAnsi="Arial" w:cs="Arial"/>
          <w:sz w:val="22"/>
          <w:szCs w:val="22"/>
          <w:lang w:val="mn-MN"/>
        </w:rPr>
        <w:t xml:space="preserve"> </w:t>
      </w:r>
      <w:r w:rsidR="00403EBD" w:rsidRPr="00F40206">
        <w:rPr>
          <w:rFonts w:ascii="Arial" w:hAnsi="Arial" w:cs="Arial"/>
          <w:sz w:val="22"/>
          <w:szCs w:val="22"/>
          <w:lang w:val="mn-MN"/>
        </w:rPr>
        <w:t>ШН</w:t>
      </w:r>
      <w:r w:rsidR="00F23B98" w:rsidRPr="00F40206">
        <w:rPr>
          <w:rFonts w:ascii="Arial" w:hAnsi="Arial" w:cs="Arial"/>
          <w:sz w:val="22"/>
          <w:szCs w:val="22"/>
          <w:lang w:val="mn-MN"/>
        </w:rPr>
        <w:t>Хий</w:t>
      </w:r>
      <w:r w:rsidR="00872737" w:rsidRPr="00F40206">
        <w:rPr>
          <w:rFonts w:ascii="Arial" w:hAnsi="Arial" w:cs="Arial"/>
          <w:sz w:val="22"/>
          <w:szCs w:val="22"/>
          <w:lang w:val="mn-MN"/>
        </w:rPr>
        <w:t>н</w:t>
      </w:r>
      <w:r w:rsidR="00D74240" w:rsidRPr="00F40206">
        <w:rPr>
          <w:rFonts w:ascii="Arial" w:hAnsi="Arial" w:cs="Arial"/>
          <w:sz w:val="22"/>
          <w:szCs w:val="22"/>
          <w:lang w:val="mn-MN"/>
        </w:rPr>
        <w:t xml:space="preserve"> тоног төхөөрөмжүүд нь </w:t>
      </w:r>
      <w:r w:rsidR="001A598C" w:rsidRPr="00F40206">
        <w:rPr>
          <w:rFonts w:ascii="Arial" w:hAnsi="Arial" w:cs="Arial"/>
          <w:sz w:val="22"/>
          <w:szCs w:val="22"/>
          <w:lang w:val="mn-MN"/>
        </w:rPr>
        <w:t>зураг төсөл</w:t>
      </w:r>
      <w:r w:rsidR="00D74240" w:rsidRPr="00F40206">
        <w:rPr>
          <w:rFonts w:ascii="Arial" w:hAnsi="Arial" w:cs="Arial"/>
          <w:sz w:val="22"/>
          <w:szCs w:val="22"/>
          <w:lang w:val="mn-MN"/>
        </w:rPr>
        <w:t xml:space="preserve"> болон хийцийн хувьд </w:t>
      </w:r>
      <w:r w:rsidR="00403EBD" w:rsidRPr="00F40206">
        <w:rPr>
          <w:rFonts w:ascii="Arial" w:hAnsi="Arial" w:cs="Arial"/>
          <w:sz w:val="22"/>
          <w:szCs w:val="22"/>
          <w:lang w:val="mn-MN"/>
        </w:rPr>
        <w:t>энэхүү дүрмийн</w:t>
      </w:r>
      <w:r w:rsidR="001A598C" w:rsidRPr="00F40206">
        <w:rPr>
          <w:rFonts w:ascii="Arial" w:hAnsi="Arial" w:cs="Arial"/>
          <w:sz w:val="22"/>
          <w:szCs w:val="22"/>
          <w:lang w:val="mn-MN"/>
        </w:rPr>
        <w:t xml:space="preserve"> 5.17</w:t>
      </w:r>
      <w:r w:rsidR="00403EBD" w:rsidRPr="00F40206">
        <w:rPr>
          <w:rFonts w:ascii="Arial" w:hAnsi="Arial" w:cs="Arial"/>
          <w:sz w:val="22"/>
          <w:szCs w:val="22"/>
          <w:lang w:val="mn-MN"/>
        </w:rPr>
        <w:t xml:space="preserve"> дахь заалтын шаардлагыг хангаж байх ёстой </w:t>
      </w:r>
      <w:r w:rsidR="00D74240" w:rsidRPr="00F40206">
        <w:rPr>
          <w:rFonts w:ascii="Arial" w:hAnsi="Arial" w:cs="Arial"/>
          <w:sz w:val="22"/>
          <w:szCs w:val="22"/>
          <w:lang w:val="mn-MN"/>
        </w:rPr>
        <w:t xml:space="preserve"> бөгөөд </w:t>
      </w:r>
      <w:r w:rsidR="00403EBD" w:rsidRPr="00F40206">
        <w:rPr>
          <w:rFonts w:ascii="Arial" w:hAnsi="Arial" w:cs="Arial"/>
          <w:sz w:val="22"/>
          <w:szCs w:val="22"/>
          <w:lang w:val="mn-MN"/>
        </w:rPr>
        <w:t>6.17 дахь заалтын</w:t>
      </w:r>
      <w:r w:rsidR="00D74240" w:rsidRPr="00F40206">
        <w:rPr>
          <w:rFonts w:ascii="Arial" w:hAnsi="Arial" w:cs="Arial"/>
          <w:sz w:val="22"/>
          <w:szCs w:val="22"/>
          <w:lang w:val="mn-MN"/>
        </w:rPr>
        <w:t xml:space="preserve"> дагуу угсрагдсан байна.</w:t>
      </w:r>
    </w:p>
    <w:p w14:paraId="38D29E99" w14:textId="77777777" w:rsidR="001A598C" w:rsidRPr="00F40206" w:rsidRDefault="00D74240" w:rsidP="002A6249">
      <w:pPr>
        <w:jc w:val="both"/>
        <w:rPr>
          <w:rFonts w:ascii="Arial" w:hAnsi="Arial" w:cs="Arial"/>
          <w:sz w:val="22"/>
          <w:szCs w:val="22"/>
          <w:lang w:val="mn-MN"/>
        </w:rPr>
      </w:pPr>
      <w:r w:rsidRPr="00F40206">
        <w:rPr>
          <w:rFonts w:ascii="Arial" w:hAnsi="Arial" w:cs="Arial"/>
          <w:sz w:val="22"/>
          <w:szCs w:val="22"/>
          <w:lang w:val="mn-MN"/>
        </w:rPr>
        <w:t>9.4.4.2</w:t>
      </w:r>
      <w:r w:rsidR="00403EBD" w:rsidRPr="00F40206">
        <w:rPr>
          <w:rFonts w:ascii="Arial" w:hAnsi="Arial" w:cs="Arial"/>
          <w:sz w:val="22"/>
          <w:szCs w:val="22"/>
          <w:lang w:val="mn-MN"/>
        </w:rPr>
        <w:t>.</w:t>
      </w:r>
      <w:r w:rsidRPr="00F40206">
        <w:rPr>
          <w:rFonts w:ascii="Arial" w:hAnsi="Arial" w:cs="Arial"/>
          <w:sz w:val="22"/>
          <w:szCs w:val="22"/>
          <w:lang w:val="mn-MN"/>
        </w:rPr>
        <w:t xml:space="preserve"> </w:t>
      </w:r>
      <w:r w:rsidR="001A598C" w:rsidRPr="00F40206">
        <w:rPr>
          <w:rFonts w:ascii="Arial" w:hAnsi="Arial" w:cs="Arial"/>
          <w:sz w:val="22"/>
          <w:szCs w:val="22"/>
          <w:lang w:val="mn-MN"/>
        </w:rPr>
        <w:t>Автоцистерны</w:t>
      </w:r>
      <w:r w:rsidRPr="00F40206">
        <w:rPr>
          <w:rFonts w:ascii="Arial" w:hAnsi="Arial" w:cs="Arial"/>
          <w:sz w:val="22"/>
          <w:szCs w:val="22"/>
          <w:lang w:val="mn-MN"/>
        </w:rPr>
        <w:t xml:space="preserve"> тоног төхөөрөмжүүд нь үйлдвэрлэгчийн зааврын дагуу угсрагдаж дамжуулах системтэй холбогдсон байна.</w:t>
      </w:r>
    </w:p>
    <w:p w14:paraId="031B1C6B" w14:textId="77777777" w:rsidR="001A598C" w:rsidRPr="00F40206" w:rsidRDefault="00D74240" w:rsidP="002A6249">
      <w:pPr>
        <w:jc w:val="both"/>
        <w:rPr>
          <w:rFonts w:ascii="Arial" w:hAnsi="Arial" w:cs="Arial"/>
          <w:sz w:val="22"/>
          <w:szCs w:val="22"/>
          <w:lang w:val="mn-MN"/>
        </w:rPr>
      </w:pPr>
      <w:r w:rsidRPr="00F40206">
        <w:rPr>
          <w:rFonts w:ascii="Arial" w:hAnsi="Arial" w:cs="Arial"/>
          <w:sz w:val="22"/>
          <w:szCs w:val="22"/>
          <w:lang w:val="mn-MN"/>
        </w:rPr>
        <w:t>9.4.4.3</w:t>
      </w:r>
      <w:r w:rsidR="00FC5125" w:rsidRPr="00F40206">
        <w:rPr>
          <w:rFonts w:ascii="Arial" w:hAnsi="Arial" w:cs="Arial"/>
          <w:sz w:val="22"/>
          <w:szCs w:val="22"/>
          <w:lang w:val="mn-MN"/>
        </w:rPr>
        <w:t>.</w:t>
      </w:r>
      <w:r w:rsidRPr="00F40206">
        <w:rPr>
          <w:rFonts w:ascii="Arial" w:hAnsi="Arial" w:cs="Arial"/>
          <w:sz w:val="22"/>
          <w:szCs w:val="22"/>
          <w:lang w:val="mn-MN"/>
        </w:rPr>
        <w:t xml:space="preserve"> </w:t>
      </w:r>
      <w:r w:rsidR="00A42689" w:rsidRPr="00F40206">
        <w:rPr>
          <w:rFonts w:ascii="Arial" w:hAnsi="Arial" w:cs="Arial"/>
          <w:sz w:val="22"/>
          <w:szCs w:val="22"/>
          <w:lang w:val="mn-MN"/>
        </w:rPr>
        <w:t>Зөвхөн шахуургын туслах хоолойгоор буца</w:t>
      </w:r>
      <w:r w:rsidR="001A598C" w:rsidRPr="00F40206">
        <w:rPr>
          <w:rFonts w:ascii="Arial" w:hAnsi="Arial" w:cs="Arial"/>
          <w:sz w:val="22"/>
          <w:szCs w:val="22"/>
          <w:lang w:val="mn-MN"/>
        </w:rPr>
        <w:t>х урсгалд зориулагдсан цистерны</w:t>
      </w:r>
      <w:r w:rsidR="00A42689" w:rsidRPr="00F40206">
        <w:rPr>
          <w:rFonts w:ascii="Arial" w:hAnsi="Arial" w:cs="Arial"/>
          <w:sz w:val="22"/>
          <w:szCs w:val="22"/>
          <w:lang w:val="mn-MN"/>
        </w:rPr>
        <w:t xml:space="preserve"> нээлхий дээр дараах </w:t>
      </w:r>
      <w:r w:rsidR="00FC5125" w:rsidRPr="00F40206">
        <w:rPr>
          <w:rFonts w:ascii="Arial" w:hAnsi="Arial" w:cs="Arial"/>
          <w:sz w:val="22"/>
          <w:szCs w:val="22"/>
          <w:lang w:val="mn-MN"/>
        </w:rPr>
        <w:t>хавхлагуудын</w:t>
      </w:r>
      <w:r w:rsidR="00A42689" w:rsidRPr="00F40206">
        <w:rPr>
          <w:rFonts w:ascii="Arial" w:hAnsi="Arial" w:cs="Arial"/>
          <w:sz w:val="22"/>
          <w:szCs w:val="22"/>
          <w:lang w:val="mn-MN"/>
        </w:rPr>
        <w:t xml:space="preserve"> аль нэгийг </w:t>
      </w:r>
      <w:r w:rsidR="001A598C" w:rsidRPr="00F40206">
        <w:rPr>
          <w:rFonts w:ascii="Arial" w:hAnsi="Arial" w:cs="Arial"/>
          <w:sz w:val="22"/>
          <w:szCs w:val="22"/>
          <w:lang w:val="mn-MN"/>
        </w:rPr>
        <w:t xml:space="preserve">угсрах </w:t>
      </w:r>
      <w:r w:rsidR="00FC5125" w:rsidRPr="00F40206">
        <w:rPr>
          <w:rFonts w:ascii="Arial" w:hAnsi="Arial" w:cs="Arial"/>
          <w:sz w:val="22"/>
          <w:szCs w:val="22"/>
          <w:lang w:val="mn-MN"/>
        </w:rPr>
        <w:t>шаардлагатай. Үүнд:</w:t>
      </w:r>
    </w:p>
    <w:p w14:paraId="421DD743" w14:textId="77777777" w:rsidR="00A42689"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A42689" w:rsidRPr="00F40206">
        <w:rPr>
          <w:rFonts w:ascii="Arial" w:hAnsi="Arial" w:cs="Arial"/>
          <w:sz w:val="22"/>
          <w:szCs w:val="22"/>
          <w:lang w:val="mn-MN"/>
        </w:rPr>
        <w:t>(1</w:t>
      </w:r>
      <w:r w:rsidR="00FC5125" w:rsidRPr="00F40206">
        <w:rPr>
          <w:rFonts w:ascii="Arial" w:hAnsi="Arial" w:cs="Arial"/>
          <w:sz w:val="22"/>
          <w:szCs w:val="22"/>
          <w:lang w:val="mn-MN"/>
        </w:rPr>
        <w:t xml:space="preserve">)  Нээлттэй хэвээр байж </w:t>
      </w:r>
      <w:r w:rsidR="00A42689" w:rsidRPr="00F40206">
        <w:rPr>
          <w:rFonts w:ascii="Arial" w:hAnsi="Arial" w:cs="Arial"/>
          <w:sz w:val="22"/>
          <w:szCs w:val="22"/>
          <w:lang w:val="mn-MN"/>
        </w:rPr>
        <w:t xml:space="preserve"> болдог </w:t>
      </w:r>
      <w:r w:rsidR="00C35662" w:rsidRPr="00F40206">
        <w:rPr>
          <w:rFonts w:ascii="Arial" w:hAnsi="Arial" w:cs="Arial"/>
          <w:sz w:val="22"/>
          <w:szCs w:val="22"/>
          <w:lang w:val="mn-MN"/>
        </w:rPr>
        <w:t>хийн даралтат сав</w:t>
      </w:r>
      <w:r w:rsidR="00A42689" w:rsidRPr="00F40206">
        <w:rPr>
          <w:rFonts w:ascii="Arial" w:hAnsi="Arial" w:cs="Arial"/>
          <w:sz w:val="22"/>
          <w:szCs w:val="22"/>
          <w:lang w:val="mn-MN"/>
        </w:rPr>
        <w:t xml:space="preserve">анд угсарсан эсрэг урсгал шалгах </w:t>
      </w:r>
      <w:r w:rsidR="00DE27DC" w:rsidRPr="00F40206">
        <w:rPr>
          <w:rFonts w:ascii="Arial" w:hAnsi="Arial" w:cs="Arial"/>
          <w:sz w:val="22"/>
          <w:szCs w:val="22"/>
          <w:lang w:val="mn-MN"/>
        </w:rPr>
        <w:t>хавхлаг</w:t>
      </w:r>
      <w:r w:rsidR="00A42689" w:rsidRPr="00F40206">
        <w:rPr>
          <w:rFonts w:ascii="Arial" w:hAnsi="Arial" w:cs="Arial"/>
          <w:sz w:val="22"/>
          <w:szCs w:val="22"/>
          <w:lang w:val="mn-MN"/>
        </w:rPr>
        <w:t xml:space="preserve">тай аль болох ойрхон байрлах эерэг урсгалын хаалтын </w:t>
      </w:r>
      <w:r w:rsidR="00DE27DC" w:rsidRPr="00F40206">
        <w:rPr>
          <w:rFonts w:ascii="Arial" w:hAnsi="Arial" w:cs="Arial"/>
          <w:sz w:val="22"/>
          <w:szCs w:val="22"/>
          <w:lang w:val="mn-MN"/>
        </w:rPr>
        <w:t>хавхлаг</w:t>
      </w:r>
      <w:r w:rsidR="00FC5125" w:rsidRPr="00F40206">
        <w:rPr>
          <w:rFonts w:ascii="Arial" w:hAnsi="Arial" w:cs="Arial"/>
          <w:sz w:val="22"/>
          <w:szCs w:val="22"/>
          <w:lang w:val="mn-MN"/>
        </w:rPr>
        <w:t>.</w:t>
      </w:r>
    </w:p>
    <w:p w14:paraId="0DD80D7F" w14:textId="77777777" w:rsidR="00A42689" w:rsidRPr="00F40206" w:rsidRDefault="005854C9" w:rsidP="002A6249">
      <w:pPr>
        <w:rPr>
          <w:rFonts w:ascii="Arial" w:hAnsi="Arial" w:cs="Arial"/>
          <w:sz w:val="22"/>
          <w:szCs w:val="22"/>
          <w:lang w:val="mn-MN"/>
        </w:rPr>
      </w:pPr>
      <w:r w:rsidRPr="00F40206">
        <w:rPr>
          <w:rFonts w:ascii="Arial" w:hAnsi="Arial" w:cs="Arial"/>
          <w:sz w:val="22"/>
          <w:szCs w:val="22"/>
          <w:lang w:val="mn-MN"/>
        </w:rPr>
        <w:tab/>
      </w:r>
      <w:r w:rsidR="00A42689" w:rsidRPr="00F40206">
        <w:rPr>
          <w:rFonts w:ascii="Arial" w:hAnsi="Arial" w:cs="Arial"/>
          <w:sz w:val="22"/>
          <w:szCs w:val="22"/>
          <w:lang w:val="mn-MN"/>
        </w:rPr>
        <w:t xml:space="preserve">(2) </w:t>
      </w:r>
      <w:r w:rsidR="00FC5125" w:rsidRPr="00F40206">
        <w:rPr>
          <w:rFonts w:ascii="Arial" w:hAnsi="Arial" w:cs="Arial"/>
          <w:sz w:val="22"/>
          <w:szCs w:val="22"/>
          <w:lang w:val="mn-MN"/>
        </w:rPr>
        <w:t xml:space="preserve">  </w:t>
      </w:r>
      <w:r w:rsidR="00F35DD3" w:rsidRPr="00F40206">
        <w:rPr>
          <w:rFonts w:ascii="Arial" w:hAnsi="Arial" w:cs="Arial"/>
          <w:sz w:val="22"/>
          <w:szCs w:val="22"/>
          <w:lang w:val="mn-MN"/>
        </w:rPr>
        <w:t>Урсгал хязгаарлах</w:t>
      </w:r>
      <w:r w:rsidR="00FC5125" w:rsidRPr="00F40206">
        <w:rPr>
          <w:rFonts w:ascii="Arial" w:hAnsi="Arial" w:cs="Arial"/>
          <w:sz w:val="22"/>
          <w:szCs w:val="22"/>
          <w:lang w:val="mn-MN"/>
        </w:rPr>
        <w:t xml:space="preserve"> </w:t>
      </w:r>
      <w:r w:rsidR="00A42689" w:rsidRPr="00F40206">
        <w:rPr>
          <w:rFonts w:ascii="Arial" w:hAnsi="Arial" w:cs="Arial"/>
          <w:sz w:val="22"/>
          <w:szCs w:val="22"/>
          <w:lang w:val="mn-MN"/>
        </w:rPr>
        <w:t xml:space="preserve">хамгаалалттай дотоод </w:t>
      </w:r>
      <w:r w:rsidR="00DE27DC" w:rsidRPr="00F40206">
        <w:rPr>
          <w:rFonts w:ascii="Arial" w:hAnsi="Arial" w:cs="Arial"/>
          <w:sz w:val="22"/>
          <w:szCs w:val="22"/>
          <w:lang w:val="mn-MN"/>
        </w:rPr>
        <w:t>хавхлаг</w:t>
      </w:r>
      <w:r w:rsidR="00FC5125" w:rsidRPr="00F40206">
        <w:rPr>
          <w:rFonts w:ascii="Arial" w:hAnsi="Arial" w:cs="Arial"/>
          <w:sz w:val="22"/>
          <w:szCs w:val="22"/>
          <w:lang w:val="mn-MN"/>
        </w:rPr>
        <w:t>.</w:t>
      </w:r>
    </w:p>
    <w:p w14:paraId="348A77AF" w14:textId="77777777" w:rsidR="000C4718" w:rsidRPr="00F40206" w:rsidRDefault="005854C9" w:rsidP="002A6249">
      <w:pPr>
        <w:jc w:val="both"/>
        <w:rPr>
          <w:rFonts w:ascii="Arial" w:hAnsi="Arial" w:cs="Arial"/>
          <w:sz w:val="22"/>
          <w:szCs w:val="22"/>
          <w:lang w:val="mn-MN"/>
        </w:rPr>
      </w:pPr>
      <w:r w:rsidRPr="00F40206">
        <w:rPr>
          <w:rFonts w:ascii="Arial" w:hAnsi="Arial" w:cs="Arial"/>
          <w:sz w:val="22"/>
          <w:szCs w:val="22"/>
          <w:lang w:val="mn-MN"/>
        </w:rPr>
        <w:lastRenderedPageBreak/>
        <w:tab/>
      </w:r>
      <w:r w:rsidR="00FC5125" w:rsidRPr="00F40206">
        <w:rPr>
          <w:rFonts w:ascii="Arial" w:hAnsi="Arial" w:cs="Arial"/>
          <w:sz w:val="22"/>
          <w:szCs w:val="22"/>
          <w:lang w:val="mn-MN"/>
        </w:rPr>
        <w:t xml:space="preserve">(3) </w:t>
      </w:r>
      <w:r w:rsidR="000C4718" w:rsidRPr="00F40206">
        <w:rPr>
          <w:rFonts w:ascii="Arial" w:hAnsi="Arial" w:cs="Arial"/>
          <w:sz w:val="22"/>
          <w:szCs w:val="22"/>
          <w:lang w:val="mn-MN"/>
        </w:rPr>
        <w:t>Шахуурганы туслах хооло</w:t>
      </w:r>
      <w:r w:rsidR="001A598C" w:rsidRPr="00F40206">
        <w:rPr>
          <w:rFonts w:ascii="Arial" w:hAnsi="Arial" w:cs="Arial"/>
          <w:sz w:val="22"/>
          <w:szCs w:val="22"/>
          <w:lang w:val="mn-MN"/>
        </w:rPr>
        <w:t>й</w:t>
      </w:r>
      <w:r w:rsidR="000C4718" w:rsidRPr="00F40206">
        <w:rPr>
          <w:rFonts w:ascii="Arial" w:hAnsi="Arial" w:cs="Arial"/>
          <w:sz w:val="22"/>
          <w:szCs w:val="22"/>
          <w:lang w:val="mn-MN"/>
        </w:rPr>
        <w:t>гоор буцаахад зориулагдсан үйлдвэрлэгчээс</w:t>
      </w:r>
      <w:r w:rsidR="00FC5125" w:rsidRPr="00F40206">
        <w:rPr>
          <w:rFonts w:ascii="Arial" w:hAnsi="Arial" w:cs="Arial"/>
          <w:sz w:val="22"/>
          <w:szCs w:val="22"/>
          <w:lang w:val="mn-MN"/>
        </w:rPr>
        <w:t xml:space="preserve"> тусгайлан зөвлөдөг</w:t>
      </w:r>
      <w:r w:rsidR="000C4718" w:rsidRPr="00F40206">
        <w:rPr>
          <w:rFonts w:ascii="Arial" w:hAnsi="Arial" w:cs="Arial"/>
          <w:sz w:val="22"/>
          <w:szCs w:val="22"/>
          <w:lang w:val="mn-MN"/>
        </w:rPr>
        <w:t xml:space="preserve"> </w:t>
      </w:r>
      <w:r w:rsidR="00FC5125" w:rsidRPr="00F40206">
        <w:rPr>
          <w:rFonts w:ascii="Arial" w:hAnsi="Arial" w:cs="Arial"/>
          <w:sz w:val="22"/>
          <w:szCs w:val="22"/>
          <w:lang w:val="mn-MN"/>
        </w:rPr>
        <w:t>энэхүү дүрмийн</w:t>
      </w:r>
      <w:r w:rsidR="001A598C" w:rsidRPr="00F40206">
        <w:rPr>
          <w:rFonts w:ascii="Arial" w:hAnsi="Arial" w:cs="Arial"/>
          <w:sz w:val="22"/>
          <w:szCs w:val="22"/>
          <w:lang w:val="mn-MN"/>
        </w:rPr>
        <w:t xml:space="preserve"> </w:t>
      </w:r>
      <w:r w:rsidR="00FC5125" w:rsidRPr="00F40206">
        <w:rPr>
          <w:rFonts w:ascii="Arial" w:hAnsi="Arial" w:cs="Arial"/>
          <w:sz w:val="22"/>
          <w:szCs w:val="22"/>
          <w:lang w:val="mn-MN"/>
        </w:rPr>
        <w:t xml:space="preserve">6.17.2.3 дахь заалтын </w:t>
      </w:r>
      <w:r w:rsidR="000C4718" w:rsidRPr="00F40206">
        <w:rPr>
          <w:rFonts w:ascii="Arial" w:hAnsi="Arial" w:cs="Arial"/>
          <w:sz w:val="22"/>
          <w:szCs w:val="22"/>
          <w:lang w:val="mn-MN"/>
        </w:rPr>
        <w:t xml:space="preserve"> шаардлагыг хангасан </w:t>
      </w:r>
      <w:r w:rsidR="00DE27DC" w:rsidRPr="00F40206">
        <w:rPr>
          <w:rFonts w:ascii="Arial" w:hAnsi="Arial" w:cs="Arial"/>
          <w:sz w:val="22"/>
          <w:szCs w:val="22"/>
          <w:lang w:val="mn-MN"/>
        </w:rPr>
        <w:t>хавхлаг</w:t>
      </w:r>
      <w:r w:rsidR="00FC5125" w:rsidRPr="00F40206">
        <w:rPr>
          <w:rFonts w:ascii="Arial" w:hAnsi="Arial" w:cs="Arial"/>
          <w:sz w:val="22"/>
          <w:szCs w:val="22"/>
          <w:lang w:val="mn-MN"/>
        </w:rPr>
        <w:t>.</w:t>
      </w:r>
    </w:p>
    <w:p w14:paraId="3F1E5768" w14:textId="77777777" w:rsidR="000C4718" w:rsidRPr="00F40206" w:rsidRDefault="000C4718" w:rsidP="002A6249">
      <w:pPr>
        <w:jc w:val="both"/>
        <w:rPr>
          <w:rFonts w:ascii="Arial" w:hAnsi="Arial" w:cs="Arial"/>
          <w:sz w:val="22"/>
          <w:szCs w:val="22"/>
          <w:lang w:val="mn-MN"/>
        </w:rPr>
      </w:pPr>
      <w:r w:rsidRPr="00F40206">
        <w:rPr>
          <w:rFonts w:ascii="Arial" w:hAnsi="Arial" w:cs="Arial"/>
          <w:sz w:val="22"/>
          <w:szCs w:val="22"/>
          <w:lang w:val="mn-MN"/>
        </w:rPr>
        <w:t>9.4.4.4</w:t>
      </w:r>
      <w:r w:rsidR="00FC5125" w:rsidRPr="00F40206">
        <w:rPr>
          <w:rFonts w:ascii="Arial" w:hAnsi="Arial" w:cs="Arial"/>
          <w:sz w:val="22"/>
          <w:szCs w:val="22"/>
          <w:lang w:val="mn-MN"/>
        </w:rPr>
        <w:t>.</w:t>
      </w:r>
      <w:r w:rsidRPr="00F40206">
        <w:rPr>
          <w:rFonts w:ascii="Arial" w:hAnsi="Arial" w:cs="Arial"/>
          <w:sz w:val="22"/>
          <w:szCs w:val="22"/>
          <w:lang w:val="mn-MN"/>
        </w:rPr>
        <w:t xml:space="preserve"> </w:t>
      </w:r>
      <w:r w:rsidR="008C3E48" w:rsidRPr="00F40206">
        <w:rPr>
          <w:rFonts w:ascii="Arial" w:hAnsi="Arial" w:cs="Arial"/>
          <w:sz w:val="22"/>
          <w:szCs w:val="22"/>
          <w:lang w:val="mn-MN"/>
        </w:rPr>
        <w:t>Автоц</w:t>
      </w:r>
      <w:r w:rsidR="001134EF" w:rsidRPr="00F40206">
        <w:rPr>
          <w:rFonts w:ascii="Arial" w:hAnsi="Arial" w:cs="Arial"/>
          <w:sz w:val="22"/>
          <w:szCs w:val="22"/>
          <w:lang w:val="mn-MN"/>
        </w:rPr>
        <w:t xml:space="preserve">истерн </w:t>
      </w:r>
      <w:r w:rsidRPr="00F40206">
        <w:rPr>
          <w:rFonts w:ascii="Arial" w:hAnsi="Arial" w:cs="Arial"/>
          <w:sz w:val="22"/>
          <w:szCs w:val="22"/>
          <w:lang w:val="mn-MN"/>
        </w:rPr>
        <w:t xml:space="preserve">дээр суурилуулсан шахуурга эсвэл компрессоруудыг цахилгаанаар ажиллуулдаг бөгөөд хүргэлтийн цэг дээрх цахилгааны эх үүсвэрийг ашигладаг байвал </w:t>
      </w:r>
      <w:r w:rsidR="008C3E48" w:rsidRPr="00F40206">
        <w:rPr>
          <w:rFonts w:ascii="Arial" w:hAnsi="Arial" w:cs="Arial"/>
          <w:sz w:val="22"/>
          <w:szCs w:val="22"/>
          <w:lang w:val="mn-MN"/>
        </w:rPr>
        <w:t>авто</w:t>
      </w:r>
      <w:r w:rsidR="001134EF" w:rsidRPr="00F40206">
        <w:rPr>
          <w:rFonts w:ascii="Arial" w:hAnsi="Arial" w:cs="Arial"/>
          <w:sz w:val="22"/>
          <w:szCs w:val="22"/>
          <w:lang w:val="mn-MN"/>
        </w:rPr>
        <w:t xml:space="preserve">цистерн </w:t>
      </w:r>
      <w:r w:rsidRPr="00F40206">
        <w:rPr>
          <w:rFonts w:ascii="Arial" w:hAnsi="Arial" w:cs="Arial"/>
          <w:sz w:val="22"/>
          <w:szCs w:val="22"/>
          <w:lang w:val="mn-MN"/>
        </w:rPr>
        <w:t xml:space="preserve">дээрх </w:t>
      </w:r>
      <w:r w:rsidR="001A598C" w:rsidRPr="00F40206">
        <w:rPr>
          <w:rFonts w:ascii="Arial" w:hAnsi="Arial" w:cs="Arial"/>
          <w:sz w:val="22"/>
          <w:szCs w:val="22"/>
          <w:lang w:val="mn-MN"/>
        </w:rPr>
        <w:t>тоног төхөөрөмж</w:t>
      </w:r>
      <w:r w:rsidRPr="00F40206">
        <w:rPr>
          <w:rFonts w:ascii="Arial" w:hAnsi="Arial" w:cs="Arial"/>
          <w:sz w:val="22"/>
          <w:szCs w:val="22"/>
          <w:lang w:val="mn-MN"/>
        </w:rPr>
        <w:t xml:space="preserve"> нь </w:t>
      </w:r>
      <w:r w:rsidR="00FC5125" w:rsidRPr="00F40206">
        <w:rPr>
          <w:rFonts w:ascii="Arial" w:hAnsi="Arial" w:cs="Arial"/>
          <w:sz w:val="22"/>
          <w:szCs w:val="22"/>
          <w:lang w:val="mn-MN"/>
        </w:rPr>
        <w:t>энэхүү дүрмийн</w:t>
      </w:r>
      <w:r w:rsidR="001A598C" w:rsidRPr="00F40206">
        <w:rPr>
          <w:rFonts w:ascii="Arial" w:hAnsi="Arial" w:cs="Arial"/>
          <w:sz w:val="22"/>
          <w:szCs w:val="22"/>
          <w:lang w:val="mn-MN"/>
        </w:rPr>
        <w:t xml:space="preserve"> </w:t>
      </w:r>
      <w:r w:rsidR="00FC5125" w:rsidRPr="00F40206">
        <w:rPr>
          <w:rFonts w:ascii="Arial" w:hAnsi="Arial" w:cs="Arial"/>
          <w:sz w:val="22"/>
          <w:szCs w:val="22"/>
          <w:lang w:val="mn-MN"/>
        </w:rPr>
        <w:t>6.22.2.1 дэх заалтын шаардлагыг</w:t>
      </w:r>
      <w:r w:rsidRPr="00F40206">
        <w:rPr>
          <w:rFonts w:ascii="Arial" w:hAnsi="Arial" w:cs="Arial"/>
          <w:sz w:val="22"/>
          <w:szCs w:val="22"/>
          <w:lang w:val="mn-MN"/>
        </w:rPr>
        <w:t xml:space="preserve"> хан</w:t>
      </w:r>
      <w:r w:rsidR="00FC5125" w:rsidRPr="00F40206">
        <w:rPr>
          <w:rFonts w:ascii="Arial" w:hAnsi="Arial" w:cs="Arial"/>
          <w:sz w:val="22"/>
          <w:szCs w:val="22"/>
          <w:lang w:val="mn-MN"/>
        </w:rPr>
        <w:t>гах ёстой</w:t>
      </w:r>
      <w:r w:rsidRPr="00F40206">
        <w:rPr>
          <w:rFonts w:ascii="Arial" w:hAnsi="Arial" w:cs="Arial"/>
          <w:sz w:val="22"/>
          <w:szCs w:val="22"/>
          <w:lang w:val="mn-MN"/>
        </w:rPr>
        <w:t>.</w:t>
      </w:r>
    </w:p>
    <w:p w14:paraId="0A0BFAAA" w14:textId="77777777" w:rsidR="0083517B" w:rsidRPr="00F40206" w:rsidRDefault="000C4718" w:rsidP="002A6249">
      <w:pPr>
        <w:jc w:val="both"/>
        <w:rPr>
          <w:rFonts w:ascii="Arial" w:hAnsi="Arial" w:cs="Arial"/>
          <w:sz w:val="22"/>
          <w:szCs w:val="22"/>
          <w:lang w:val="mn-MN"/>
        </w:rPr>
      </w:pPr>
      <w:r w:rsidRPr="00F40206">
        <w:rPr>
          <w:rFonts w:ascii="Arial" w:hAnsi="Arial" w:cs="Arial"/>
          <w:sz w:val="22"/>
          <w:szCs w:val="22"/>
          <w:lang w:val="mn-MN"/>
        </w:rPr>
        <w:t>9.4.4.5</w:t>
      </w:r>
      <w:r w:rsidR="004F6355" w:rsidRPr="00F40206">
        <w:rPr>
          <w:rFonts w:ascii="Arial" w:hAnsi="Arial" w:cs="Arial"/>
          <w:sz w:val="22"/>
          <w:szCs w:val="22"/>
          <w:lang w:val="mn-MN"/>
        </w:rPr>
        <w:t>.</w:t>
      </w:r>
      <w:r w:rsidRPr="00F40206">
        <w:rPr>
          <w:rFonts w:ascii="Arial" w:hAnsi="Arial" w:cs="Arial"/>
          <w:sz w:val="22"/>
          <w:szCs w:val="22"/>
          <w:lang w:val="mn-MN"/>
        </w:rPr>
        <w:t xml:space="preserve"> </w:t>
      </w:r>
      <w:r w:rsidR="008C3E48" w:rsidRPr="00F40206">
        <w:rPr>
          <w:rFonts w:ascii="Arial" w:hAnsi="Arial" w:cs="Arial"/>
          <w:sz w:val="22"/>
          <w:szCs w:val="22"/>
          <w:lang w:val="mn-MN"/>
        </w:rPr>
        <w:t>Автоцистерн</w:t>
      </w:r>
      <w:r w:rsidR="001134EF" w:rsidRPr="00F40206">
        <w:rPr>
          <w:rFonts w:ascii="Arial" w:hAnsi="Arial" w:cs="Arial"/>
          <w:sz w:val="22"/>
          <w:szCs w:val="22"/>
          <w:lang w:val="mn-MN"/>
        </w:rPr>
        <w:t>ы юүлэх хоолойнд</w:t>
      </w:r>
      <w:r w:rsidR="00D615F3" w:rsidRPr="00F40206">
        <w:rPr>
          <w:rFonts w:ascii="Arial" w:hAnsi="Arial" w:cs="Arial"/>
          <w:sz w:val="22"/>
          <w:szCs w:val="22"/>
          <w:lang w:val="mn-MN"/>
        </w:rPr>
        <w:t xml:space="preserve"> </w:t>
      </w:r>
      <w:r w:rsidR="004F6355" w:rsidRPr="00F40206">
        <w:rPr>
          <w:rFonts w:ascii="Arial" w:hAnsi="Arial" w:cs="Arial"/>
          <w:sz w:val="22"/>
          <w:szCs w:val="22"/>
          <w:lang w:val="mn-MN"/>
        </w:rPr>
        <w:t>шингэний</w:t>
      </w:r>
      <w:r w:rsidR="00D615F3" w:rsidRPr="00F40206">
        <w:rPr>
          <w:rFonts w:ascii="Arial" w:hAnsi="Arial" w:cs="Arial"/>
          <w:sz w:val="22"/>
          <w:szCs w:val="22"/>
          <w:lang w:val="mn-MN"/>
        </w:rPr>
        <w:t xml:space="preserve"> уян хоолой ашигласан бол шахуурга ажилла</w:t>
      </w:r>
      <w:r w:rsidR="0083517B" w:rsidRPr="00F40206">
        <w:rPr>
          <w:rFonts w:ascii="Arial" w:hAnsi="Arial" w:cs="Arial"/>
          <w:sz w:val="22"/>
          <w:szCs w:val="22"/>
          <w:lang w:val="mn-MN"/>
        </w:rPr>
        <w:t>га</w:t>
      </w:r>
      <w:r w:rsidR="00D615F3" w:rsidRPr="00F40206">
        <w:rPr>
          <w:rFonts w:ascii="Arial" w:hAnsi="Arial" w:cs="Arial"/>
          <w:sz w:val="22"/>
          <w:szCs w:val="22"/>
          <w:lang w:val="mn-MN"/>
        </w:rPr>
        <w:t xml:space="preserve">агүй үед шингэн юүлэгдэхээс хамгаалах үүднээс шахуурганы гаргах нүх болон уян хоолойн холболтын хооронд </w:t>
      </w:r>
      <w:r w:rsidR="008E7EA1" w:rsidRPr="00F40206">
        <w:rPr>
          <w:rFonts w:ascii="Arial" w:hAnsi="Arial" w:cs="Arial"/>
          <w:sz w:val="22"/>
          <w:szCs w:val="22"/>
          <w:lang w:val="mn-MN"/>
        </w:rPr>
        <w:t>дифференциал тохируулагч мэт</w:t>
      </w:r>
      <w:r w:rsidR="00D615F3" w:rsidRPr="00F40206">
        <w:rPr>
          <w:rFonts w:ascii="Arial" w:hAnsi="Arial" w:cs="Arial"/>
          <w:sz w:val="22"/>
          <w:szCs w:val="22"/>
          <w:lang w:val="mn-MN"/>
        </w:rPr>
        <w:t xml:space="preserve"> автомат </w:t>
      </w:r>
      <w:r w:rsidR="004F6355" w:rsidRPr="00F40206">
        <w:rPr>
          <w:rFonts w:ascii="Arial" w:hAnsi="Arial" w:cs="Arial"/>
          <w:sz w:val="22"/>
          <w:szCs w:val="22"/>
          <w:lang w:val="mn-MN"/>
        </w:rPr>
        <w:t>хэрэгс</w:t>
      </w:r>
      <w:r w:rsidR="008A4CCB" w:rsidRPr="00F40206">
        <w:rPr>
          <w:rFonts w:ascii="Arial" w:hAnsi="Arial" w:cs="Arial"/>
          <w:sz w:val="22"/>
          <w:szCs w:val="22"/>
          <w:lang w:val="mn-MN"/>
        </w:rPr>
        <w:t>эл</w:t>
      </w:r>
      <w:r w:rsidR="00D615F3" w:rsidRPr="00F40206">
        <w:rPr>
          <w:rFonts w:ascii="Arial" w:hAnsi="Arial" w:cs="Arial"/>
          <w:sz w:val="22"/>
          <w:szCs w:val="22"/>
          <w:lang w:val="mn-MN"/>
        </w:rPr>
        <w:t xml:space="preserve"> суурилуулж өгөх шаардлагатай.</w:t>
      </w:r>
      <w:r w:rsidR="008E7EA1" w:rsidRPr="00F40206">
        <w:rPr>
          <w:rFonts w:ascii="Arial" w:hAnsi="Arial" w:cs="Arial"/>
          <w:sz w:val="22"/>
          <w:szCs w:val="22"/>
          <w:lang w:val="mn-MN"/>
        </w:rPr>
        <w:t xml:space="preserve"> Үүнд: </w:t>
      </w:r>
    </w:p>
    <w:p w14:paraId="089C02FC" w14:textId="77777777" w:rsidR="0083517B"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A42689" w:rsidRPr="00F40206">
        <w:rPr>
          <w:rFonts w:ascii="Arial" w:hAnsi="Arial" w:cs="Arial"/>
          <w:sz w:val="22"/>
          <w:szCs w:val="22"/>
          <w:lang w:val="mn-MN"/>
        </w:rPr>
        <w:t>(</w:t>
      </w:r>
      <w:r w:rsidR="00D615F3" w:rsidRPr="00F40206">
        <w:rPr>
          <w:rFonts w:ascii="Arial" w:hAnsi="Arial" w:cs="Arial"/>
          <w:sz w:val="22"/>
          <w:szCs w:val="22"/>
          <w:lang w:val="mn-MN"/>
        </w:rPr>
        <w:t>А</w:t>
      </w:r>
      <w:r w:rsidR="00A42689" w:rsidRPr="00F40206">
        <w:rPr>
          <w:rFonts w:ascii="Arial" w:hAnsi="Arial" w:cs="Arial"/>
          <w:sz w:val="22"/>
          <w:szCs w:val="22"/>
          <w:lang w:val="mn-MN"/>
        </w:rPr>
        <w:t>)</w:t>
      </w:r>
      <w:r w:rsidR="008E7EA1" w:rsidRPr="00F40206">
        <w:rPr>
          <w:rFonts w:ascii="Arial" w:hAnsi="Arial" w:cs="Arial"/>
          <w:sz w:val="22"/>
          <w:szCs w:val="22"/>
          <w:lang w:val="mn-MN"/>
        </w:rPr>
        <w:t xml:space="preserve"> Тоолуур эсвэл түгээгүүр ашигл</w:t>
      </w:r>
      <w:r w:rsidR="00D615F3" w:rsidRPr="00F40206">
        <w:rPr>
          <w:rFonts w:ascii="Arial" w:hAnsi="Arial" w:cs="Arial"/>
          <w:sz w:val="22"/>
          <w:szCs w:val="22"/>
          <w:lang w:val="mn-MN"/>
        </w:rPr>
        <w:t>аж байвал энэхүү хэрэгслийг тоолуурын гаралт болон</w:t>
      </w:r>
      <w:r w:rsidR="008E7EA1" w:rsidRPr="00F40206">
        <w:rPr>
          <w:rFonts w:ascii="Arial" w:hAnsi="Arial" w:cs="Arial"/>
          <w:sz w:val="22"/>
          <w:szCs w:val="22"/>
          <w:lang w:val="mn-MN"/>
        </w:rPr>
        <w:t xml:space="preserve"> </w:t>
      </w:r>
      <w:r w:rsidR="00D615F3" w:rsidRPr="00F40206">
        <w:rPr>
          <w:rFonts w:ascii="Arial" w:hAnsi="Arial" w:cs="Arial"/>
          <w:sz w:val="22"/>
          <w:szCs w:val="22"/>
          <w:lang w:val="mn-MN"/>
        </w:rPr>
        <w:t>уян хоолойн холболтын хооронд суурилуулна.</w:t>
      </w:r>
    </w:p>
    <w:p w14:paraId="642B2C00" w14:textId="77777777" w:rsidR="00D615F3"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D615F3" w:rsidRPr="00F40206">
        <w:rPr>
          <w:rFonts w:ascii="Arial" w:hAnsi="Arial" w:cs="Arial"/>
          <w:sz w:val="22"/>
          <w:szCs w:val="22"/>
          <w:lang w:val="mn-MN"/>
        </w:rPr>
        <w:t xml:space="preserve">(Б) Хэрэв </w:t>
      </w:r>
      <w:r w:rsidR="0083517B" w:rsidRPr="00F40206">
        <w:rPr>
          <w:rFonts w:ascii="Arial" w:hAnsi="Arial" w:cs="Arial"/>
          <w:sz w:val="22"/>
          <w:szCs w:val="22"/>
          <w:lang w:val="mn-MN"/>
        </w:rPr>
        <w:t>у</w:t>
      </w:r>
      <w:r w:rsidR="00060C54" w:rsidRPr="00F40206">
        <w:rPr>
          <w:rFonts w:ascii="Arial" w:hAnsi="Arial" w:cs="Arial"/>
          <w:sz w:val="22"/>
          <w:szCs w:val="22"/>
          <w:lang w:val="mn-MN"/>
        </w:rPr>
        <w:t>рсгал хязгаарлагч хавхлаг</w:t>
      </w:r>
      <w:r w:rsidR="008E7EA1" w:rsidRPr="00F40206">
        <w:rPr>
          <w:rFonts w:ascii="Arial" w:hAnsi="Arial" w:cs="Arial"/>
          <w:sz w:val="22"/>
          <w:szCs w:val="22"/>
          <w:lang w:val="mn-MN"/>
        </w:rPr>
        <w:t xml:space="preserve"> ашигл</w:t>
      </w:r>
      <w:r w:rsidR="00D615F3" w:rsidRPr="00F40206">
        <w:rPr>
          <w:rFonts w:ascii="Arial" w:hAnsi="Arial" w:cs="Arial"/>
          <w:sz w:val="22"/>
          <w:szCs w:val="22"/>
          <w:lang w:val="mn-MN"/>
        </w:rPr>
        <w:t xml:space="preserve">аж байвал энэ нь </w:t>
      </w:r>
      <w:r w:rsidR="008E7EA1" w:rsidRPr="00F40206">
        <w:rPr>
          <w:rFonts w:ascii="Arial" w:hAnsi="Arial" w:cs="Arial"/>
          <w:sz w:val="22"/>
          <w:szCs w:val="22"/>
          <w:lang w:val="mn-MN"/>
        </w:rPr>
        <w:t xml:space="preserve">энэхүү дүрмийн </w:t>
      </w:r>
      <w:r w:rsidR="0083517B" w:rsidRPr="00F40206">
        <w:rPr>
          <w:rFonts w:ascii="Arial" w:hAnsi="Arial" w:cs="Arial"/>
          <w:sz w:val="22"/>
          <w:szCs w:val="22"/>
          <w:lang w:val="mn-MN"/>
        </w:rPr>
        <w:t xml:space="preserve"> </w:t>
      </w:r>
      <w:r w:rsidR="008E7EA1" w:rsidRPr="00F40206">
        <w:rPr>
          <w:rFonts w:ascii="Arial" w:hAnsi="Arial" w:cs="Arial"/>
          <w:sz w:val="22"/>
          <w:szCs w:val="22"/>
          <w:lang w:val="mn-MN"/>
        </w:rPr>
        <w:t xml:space="preserve">9.4.4.5 дахь заалтын </w:t>
      </w:r>
      <w:r w:rsidR="00D615F3" w:rsidRPr="00F40206">
        <w:rPr>
          <w:rFonts w:ascii="Arial" w:hAnsi="Arial" w:cs="Arial"/>
          <w:sz w:val="22"/>
          <w:szCs w:val="22"/>
          <w:lang w:val="mn-MN"/>
        </w:rPr>
        <w:t xml:space="preserve"> </w:t>
      </w:r>
      <w:r w:rsidR="0083517B" w:rsidRPr="00F40206">
        <w:rPr>
          <w:rFonts w:ascii="Arial" w:hAnsi="Arial" w:cs="Arial"/>
          <w:sz w:val="22"/>
          <w:szCs w:val="22"/>
          <w:lang w:val="mn-MN"/>
        </w:rPr>
        <w:t xml:space="preserve">шаардлагыг </w:t>
      </w:r>
      <w:r w:rsidR="00D615F3" w:rsidRPr="00F40206">
        <w:rPr>
          <w:rFonts w:ascii="Arial" w:hAnsi="Arial" w:cs="Arial"/>
          <w:sz w:val="22"/>
          <w:szCs w:val="22"/>
          <w:lang w:val="mn-MN"/>
        </w:rPr>
        <w:t>хангах цор ганц х</w:t>
      </w:r>
      <w:r w:rsidR="008E7EA1" w:rsidRPr="00F40206">
        <w:rPr>
          <w:rFonts w:ascii="Arial" w:hAnsi="Arial" w:cs="Arial"/>
          <w:sz w:val="22"/>
          <w:szCs w:val="22"/>
          <w:lang w:val="mn-MN"/>
        </w:rPr>
        <w:t>эрэгс</w:t>
      </w:r>
      <w:r w:rsidR="0083517B" w:rsidRPr="00F40206">
        <w:rPr>
          <w:rFonts w:ascii="Arial" w:hAnsi="Arial" w:cs="Arial"/>
          <w:sz w:val="22"/>
          <w:szCs w:val="22"/>
          <w:lang w:val="mn-MN"/>
        </w:rPr>
        <w:t>эл</w:t>
      </w:r>
      <w:r w:rsidR="00D615F3" w:rsidRPr="00F40206">
        <w:rPr>
          <w:rFonts w:ascii="Arial" w:hAnsi="Arial" w:cs="Arial"/>
          <w:sz w:val="22"/>
          <w:szCs w:val="22"/>
          <w:lang w:val="mn-MN"/>
        </w:rPr>
        <w:t xml:space="preserve"> үл болно.</w:t>
      </w:r>
    </w:p>
    <w:p w14:paraId="6743ED84" w14:textId="77777777" w:rsidR="00102D5E" w:rsidRPr="00F40206" w:rsidRDefault="00D615F3" w:rsidP="002A6249">
      <w:pPr>
        <w:jc w:val="both"/>
        <w:rPr>
          <w:rFonts w:ascii="Arial" w:hAnsi="Arial" w:cs="Arial"/>
          <w:sz w:val="22"/>
          <w:szCs w:val="22"/>
          <w:lang w:val="mn-MN"/>
        </w:rPr>
      </w:pPr>
      <w:r w:rsidRPr="00F40206">
        <w:rPr>
          <w:rFonts w:ascii="Arial" w:hAnsi="Arial" w:cs="Arial"/>
          <w:b/>
          <w:sz w:val="22"/>
          <w:szCs w:val="22"/>
          <w:lang w:val="mn-MN"/>
        </w:rPr>
        <w:t>9.4.5</w:t>
      </w:r>
      <w:r w:rsidR="00102D5E" w:rsidRPr="00F40206">
        <w:rPr>
          <w:rFonts w:ascii="Arial" w:hAnsi="Arial" w:cs="Arial"/>
          <w:b/>
          <w:sz w:val="22"/>
          <w:szCs w:val="22"/>
          <w:lang w:val="mn-MN"/>
        </w:rPr>
        <w:t xml:space="preserve">. </w:t>
      </w:r>
      <w:r w:rsidR="008C3E48" w:rsidRPr="00F40206">
        <w:rPr>
          <w:rFonts w:ascii="Arial" w:hAnsi="Arial" w:cs="Arial"/>
          <w:b/>
          <w:sz w:val="22"/>
          <w:szCs w:val="22"/>
          <w:lang w:val="mn-MN"/>
        </w:rPr>
        <w:t>Автоцистер</w:t>
      </w:r>
      <w:r w:rsidRPr="00F40206">
        <w:rPr>
          <w:rFonts w:ascii="Arial" w:hAnsi="Arial" w:cs="Arial"/>
          <w:b/>
          <w:sz w:val="22"/>
          <w:szCs w:val="22"/>
          <w:lang w:val="mn-MN"/>
        </w:rPr>
        <w:t xml:space="preserve">ны дагалдах </w:t>
      </w:r>
      <w:r w:rsidR="008A4CCB" w:rsidRPr="00F40206">
        <w:rPr>
          <w:rFonts w:ascii="Arial" w:hAnsi="Arial" w:cs="Arial"/>
          <w:b/>
          <w:sz w:val="22"/>
          <w:szCs w:val="22"/>
          <w:lang w:val="mn-MN"/>
        </w:rPr>
        <w:t>хэрэгслэл</w:t>
      </w:r>
      <w:r w:rsidRPr="00F40206">
        <w:rPr>
          <w:rFonts w:ascii="Arial" w:hAnsi="Arial" w:cs="Arial"/>
          <w:b/>
          <w:sz w:val="22"/>
          <w:szCs w:val="22"/>
          <w:lang w:val="mn-MN"/>
        </w:rPr>
        <w:t xml:space="preserve">, дамжуулах хоолойн систем болон тоног төхөөрөмжүүдийг </w:t>
      </w:r>
      <w:r w:rsidR="004F1B20" w:rsidRPr="00F40206">
        <w:rPr>
          <w:rFonts w:ascii="Arial" w:hAnsi="Arial" w:cs="Arial"/>
          <w:b/>
          <w:sz w:val="22"/>
          <w:szCs w:val="22"/>
          <w:lang w:val="mn-MN"/>
        </w:rPr>
        <w:t>хамгаалах</w:t>
      </w:r>
      <w:r w:rsidR="004F1B20" w:rsidRPr="00F40206">
        <w:rPr>
          <w:rFonts w:ascii="Arial" w:hAnsi="Arial" w:cs="Arial"/>
          <w:sz w:val="22"/>
          <w:szCs w:val="22"/>
          <w:lang w:val="mn-MN"/>
        </w:rPr>
        <w:t xml:space="preserve">. </w:t>
      </w:r>
    </w:p>
    <w:p w14:paraId="33FBC1E9" w14:textId="77777777" w:rsidR="00D615F3" w:rsidRPr="00F40206" w:rsidRDefault="00F23B98" w:rsidP="002A6249">
      <w:pPr>
        <w:jc w:val="both"/>
        <w:rPr>
          <w:rFonts w:ascii="Arial" w:hAnsi="Arial" w:cs="Arial"/>
          <w:sz w:val="22"/>
          <w:szCs w:val="22"/>
          <w:lang w:val="mn-MN"/>
        </w:rPr>
      </w:pPr>
      <w:r w:rsidRPr="00F40206">
        <w:rPr>
          <w:rFonts w:ascii="Arial" w:hAnsi="Arial" w:cs="Arial"/>
          <w:sz w:val="22"/>
          <w:szCs w:val="22"/>
          <w:lang w:val="mn-MN"/>
        </w:rPr>
        <w:t>Ш</w:t>
      </w:r>
      <w:r w:rsidR="00380D07" w:rsidRPr="00F40206">
        <w:rPr>
          <w:rFonts w:ascii="Arial" w:hAnsi="Arial" w:cs="Arial"/>
          <w:sz w:val="22"/>
          <w:szCs w:val="22"/>
          <w:lang w:val="mn-MN"/>
        </w:rPr>
        <w:t>Н</w:t>
      </w:r>
      <w:r w:rsidRPr="00F40206">
        <w:rPr>
          <w:rFonts w:ascii="Arial" w:hAnsi="Arial" w:cs="Arial"/>
          <w:sz w:val="22"/>
          <w:szCs w:val="22"/>
          <w:lang w:val="mn-MN"/>
        </w:rPr>
        <w:t>Хий</w:t>
      </w:r>
      <w:r w:rsidR="004F1B20" w:rsidRPr="00F40206">
        <w:rPr>
          <w:rFonts w:ascii="Arial" w:hAnsi="Arial" w:cs="Arial"/>
          <w:sz w:val="22"/>
          <w:szCs w:val="22"/>
          <w:lang w:val="mn-MN"/>
        </w:rPr>
        <w:t xml:space="preserve">н иж бүрэн системийг бүрдүүлэх </w:t>
      </w:r>
      <w:r w:rsidR="008C3E48" w:rsidRPr="00F40206">
        <w:rPr>
          <w:rFonts w:ascii="Arial" w:hAnsi="Arial" w:cs="Arial"/>
          <w:sz w:val="22"/>
          <w:szCs w:val="22"/>
          <w:lang w:val="mn-MN"/>
        </w:rPr>
        <w:t xml:space="preserve">автоцистерны </w:t>
      </w:r>
      <w:r w:rsidR="004F1B20" w:rsidRPr="00F40206">
        <w:rPr>
          <w:rFonts w:ascii="Arial" w:hAnsi="Arial" w:cs="Arial"/>
          <w:sz w:val="22"/>
          <w:szCs w:val="22"/>
          <w:lang w:val="mn-MN"/>
        </w:rPr>
        <w:t xml:space="preserve">дагалдах </w:t>
      </w:r>
      <w:r w:rsidR="008A4CCB" w:rsidRPr="00F40206">
        <w:rPr>
          <w:rFonts w:ascii="Arial" w:hAnsi="Arial" w:cs="Arial"/>
          <w:sz w:val="22"/>
          <w:szCs w:val="22"/>
          <w:lang w:val="mn-MN"/>
        </w:rPr>
        <w:t>хэрэгсэл</w:t>
      </w:r>
      <w:r w:rsidR="004F1B20" w:rsidRPr="00F40206">
        <w:rPr>
          <w:rFonts w:ascii="Arial" w:hAnsi="Arial" w:cs="Arial"/>
          <w:sz w:val="22"/>
          <w:szCs w:val="22"/>
          <w:lang w:val="mn-MN"/>
        </w:rPr>
        <w:t>, дамжуулах хоолойн систем болон тоног төхөөрөмжүүдийг зохи</w:t>
      </w:r>
      <w:r w:rsidR="0083517B" w:rsidRPr="00F40206">
        <w:rPr>
          <w:rFonts w:ascii="Arial" w:hAnsi="Arial" w:cs="Arial"/>
          <w:sz w:val="22"/>
          <w:szCs w:val="22"/>
          <w:lang w:val="mn-MN"/>
        </w:rPr>
        <w:t>х байрлалд</w:t>
      </w:r>
      <w:r w:rsidR="004F1B20" w:rsidRPr="00F40206">
        <w:rPr>
          <w:rFonts w:ascii="Arial" w:hAnsi="Arial" w:cs="Arial"/>
          <w:sz w:val="22"/>
          <w:szCs w:val="22"/>
          <w:lang w:val="mn-MN"/>
        </w:rPr>
        <w:t xml:space="preserve"> нь угсарч (</w:t>
      </w:r>
      <w:r w:rsidR="00883FAA"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004F1B20" w:rsidRPr="00F40206">
        <w:rPr>
          <w:rFonts w:ascii="Arial" w:hAnsi="Arial" w:cs="Arial"/>
          <w:sz w:val="22"/>
          <w:szCs w:val="22"/>
          <w:lang w:val="mn-MN"/>
        </w:rPr>
        <w:t xml:space="preserve"> угсрах талаарх</w:t>
      </w:r>
      <w:r w:rsidR="00380D07" w:rsidRPr="00F40206">
        <w:rPr>
          <w:rFonts w:ascii="Arial" w:hAnsi="Arial" w:cs="Arial"/>
          <w:sz w:val="22"/>
          <w:szCs w:val="22"/>
          <w:lang w:val="mn-MN"/>
        </w:rPr>
        <w:t xml:space="preserve"> энэхүү дүрмийн 9.4.2.1 дэхь заалтыг</w:t>
      </w:r>
      <w:r w:rsidR="004F1B20" w:rsidRPr="00F40206">
        <w:rPr>
          <w:rFonts w:ascii="Arial" w:hAnsi="Arial" w:cs="Arial"/>
          <w:sz w:val="22"/>
          <w:szCs w:val="22"/>
          <w:lang w:val="mn-MN"/>
        </w:rPr>
        <w:t xml:space="preserve"> үз) гэмтэхээс хамгаалж суурилуулсан байна.</w:t>
      </w:r>
    </w:p>
    <w:p w14:paraId="5C4AE321" w14:textId="77777777" w:rsidR="004F1B20" w:rsidRPr="00F40206" w:rsidRDefault="004F1B20" w:rsidP="002A6249">
      <w:pPr>
        <w:jc w:val="both"/>
        <w:rPr>
          <w:rFonts w:ascii="Arial" w:hAnsi="Arial" w:cs="Arial"/>
          <w:b/>
          <w:sz w:val="22"/>
          <w:szCs w:val="22"/>
          <w:lang w:val="mn-MN"/>
        </w:rPr>
      </w:pPr>
      <w:r w:rsidRPr="00F40206">
        <w:rPr>
          <w:rFonts w:ascii="Arial" w:hAnsi="Arial" w:cs="Arial"/>
          <w:b/>
          <w:sz w:val="22"/>
          <w:szCs w:val="22"/>
          <w:lang w:val="mn-MN"/>
        </w:rPr>
        <w:t xml:space="preserve">9.4.6 </w:t>
      </w:r>
      <w:r w:rsidR="008C3E48" w:rsidRPr="00F40206">
        <w:rPr>
          <w:rFonts w:ascii="Arial" w:hAnsi="Arial" w:cs="Arial"/>
          <w:b/>
          <w:sz w:val="22"/>
          <w:szCs w:val="22"/>
          <w:lang w:val="mn-MN"/>
        </w:rPr>
        <w:t>Автоцистерн</w:t>
      </w:r>
      <w:r w:rsidRPr="00F40206">
        <w:rPr>
          <w:rFonts w:ascii="Arial" w:hAnsi="Arial" w:cs="Arial"/>
          <w:b/>
          <w:sz w:val="22"/>
          <w:szCs w:val="22"/>
          <w:lang w:val="mn-MN"/>
        </w:rPr>
        <w:t>ыг будах болон тэмдэглэгээ хийх</w:t>
      </w:r>
    </w:p>
    <w:p w14:paraId="3FF860E0" w14:textId="77777777" w:rsidR="004F1B20" w:rsidRPr="00F40206" w:rsidRDefault="004F1B20" w:rsidP="002A6249">
      <w:pPr>
        <w:jc w:val="both"/>
        <w:rPr>
          <w:rFonts w:ascii="Arial" w:hAnsi="Arial" w:cs="Arial"/>
          <w:sz w:val="22"/>
          <w:szCs w:val="22"/>
          <w:lang w:val="mn-MN"/>
        </w:rPr>
      </w:pPr>
      <w:r w:rsidRPr="00F40206">
        <w:rPr>
          <w:rFonts w:ascii="Arial" w:hAnsi="Arial" w:cs="Arial"/>
          <w:sz w:val="22"/>
          <w:szCs w:val="22"/>
          <w:lang w:val="mn-MN"/>
        </w:rPr>
        <w:t>9.4.6.1</w:t>
      </w:r>
      <w:r w:rsidR="00380D07" w:rsidRPr="00F40206">
        <w:rPr>
          <w:rFonts w:ascii="Arial" w:hAnsi="Arial" w:cs="Arial"/>
          <w:sz w:val="22"/>
          <w:szCs w:val="22"/>
          <w:lang w:val="mn-MN"/>
        </w:rPr>
        <w:t>.</w:t>
      </w:r>
      <w:r w:rsidRPr="00F40206">
        <w:rPr>
          <w:rFonts w:ascii="Arial" w:hAnsi="Arial" w:cs="Arial"/>
          <w:sz w:val="22"/>
          <w:szCs w:val="22"/>
          <w:lang w:val="mn-MN"/>
        </w:rPr>
        <w:t xml:space="preserve"> </w:t>
      </w:r>
      <w:r w:rsidR="008C3E48" w:rsidRPr="00F40206">
        <w:rPr>
          <w:rFonts w:ascii="Arial" w:hAnsi="Arial" w:cs="Arial"/>
          <w:sz w:val="22"/>
          <w:szCs w:val="22"/>
          <w:lang w:val="mn-MN"/>
        </w:rPr>
        <w:t>Автоцистерн</w:t>
      </w:r>
      <w:r w:rsidRPr="00F40206">
        <w:rPr>
          <w:rFonts w:ascii="Arial" w:hAnsi="Arial" w:cs="Arial"/>
          <w:sz w:val="22"/>
          <w:szCs w:val="22"/>
          <w:lang w:val="mn-MN"/>
        </w:rPr>
        <w:t>ыг будахдаа 49CFR-ын шаардлагыг хангасан байна.</w:t>
      </w:r>
    </w:p>
    <w:p w14:paraId="36A93CD4" w14:textId="77777777" w:rsidR="00A42689" w:rsidRPr="00F40206" w:rsidRDefault="004F1B20" w:rsidP="002A6249">
      <w:pPr>
        <w:jc w:val="both"/>
        <w:rPr>
          <w:rFonts w:ascii="Arial" w:hAnsi="Arial" w:cs="Arial"/>
          <w:sz w:val="22"/>
          <w:szCs w:val="22"/>
          <w:lang w:val="mn-MN"/>
        </w:rPr>
      </w:pPr>
      <w:r w:rsidRPr="00F40206">
        <w:rPr>
          <w:rFonts w:ascii="Arial" w:hAnsi="Arial" w:cs="Arial"/>
          <w:sz w:val="22"/>
          <w:szCs w:val="22"/>
          <w:lang w:val="mn-MN"/>
        </w:rPr>
        <w:t>9.4.6.2</w:t>
      </w:r>
      <w:r w:rsidR="00380D07" w:rsidRPr="00F40206">
        <w:rPr>
          <w:rFonts w:ascii="Arial" w:hAnsi="Arial" w:cs="Arial"/>
          <w:sz w:val="22"/>
          <w:szCs w:val="22"/>
          <w:lang w:val="mn-MN"/>
        </w:rPr>
        <w:t>.</w:t>
      </w:r>
      <w:r w:rsidRPr="00F40206">
        <w:rPr>
          <w:rFonts w:ascii="Arial" w:hAnsi="Arial" w:cs="Arial"/>
          <w:sz w:val="22"/>
          <w:szCs w:val="22"/>
          <w:lang w:val="mn-MN"/>
        </w:rPr>
        <w:t xml:space="preserve"> </w:t>
      </w:r>
      <w:r w:rsidR="008C3E48" w:rsidRPr="00F40206">
        <w:rPr>
          <w:rFonts w:ascii="Arial" w:hAnsi="Arial" w:cs="Arial"/>
          <w:sz w:val="22"/>
          <w:szCs w:val="22"/>
          <w:lang w:val="mn-MN"/>
        </w:rPr>
        <w:t>Автоцистер</w:t>
      </w:r>
      <w:r w:rsidRPr="00F40206">
        <w:rPr>
          <w:rFonts w:ascii="Arial" w:hAnsi="Arial" w:cs="Arial"/>
          <w:sz w:val="22"/>
          <w:szCs w:val="22"/>
          <w:lang w:val="mn-MN"/>
        </w:rPr>
        <w:t>нд тэмдэглэгээ аюултай ачааны анхааруулгыг хийхдээ 49CFR-ын шаардлагыг хангасан байна.</w:t>
      </w:r>
    </w:p>
    <w:p w14:paraId="158F677C" w14:textId="77777777" w:rsidR="00380D07" w:rsidRPr="00F40206" w:rsidRDefault="004F1B20" w:rsidP="002A6249">
      <w:pPr>
        <w:jc w:val="both"/>
        <w:rPr>
          <w:rFonts w:ascii="Arial" w:hAnsi="Arial" w:cs="Arial"/>
          <w:sz w:val="22"/>
          <w:szCs w:val="22"/>
          <w:lang w:val="mn-MN"/>
        </w:rPr>
      </w:pPr>
      <w:r w:rsidRPr="00F40206">
        <w:rPr>
          <w:rFonts w:ascii="Arial" w:hAnsi="Arial" w:cs="Arial"/>
          <w:sz w:val="22"/>
          <w:szCs w:val="22"/>
          <w:lang w:val="mn-MN"/>
        </w:rPr>
        <w:t>9.4.7</w:t>
      </w:r>
      <w:r w:rsidR="00380D07" w:rsidRPr="00F40206">
        <w:rPr>
          <w:rFonts w:ascii="Arial" w:hAnsi="Arial" w:cs="Arial"/>
          <w:sz w:val="22"/>
          <w:szCs w:val="22"/>
          <w:lang w:val="mn-MN"/>
        </w:rPr>
        <w:t>.</w:t>
      </w:r>
      <w:r w:rsidRPr="00F40206">
        <w:rPr>
          <w:rFonts w:ascii="Arial" w:hAnsi="Arial" w:cs="Arial"/>
          <w:sz w:val="22"/>
          <w:szCs w:val="22"/>
          <w:lang w:val="mn-MN"/>
        </w:rPr>
        <w:t xml:space="preserve"> </w:t>
      </w:r>
      <w:r w:rsidRPr="00F40206">
        <w:rPr>
          <w:rFonts w:ascii="Arial" w:hAnsi="Arial" w:cs="Arial"/>
          <w:b/>
          <w:sz w:val="22"/>
          <w:szCs w:val="22"/>
          <w:lang w:val="mn-MN"/>
        </w:rPr>
        <w:t xml:space="preserve">Гал унтраах </w:t>
      </w:r>
      <w:r w:rsidR="008A4CCB" w:rsidRPr="00F40206">
        <w:rPr>
          <w:rFonts w:ascii="Arial" w:hAnsi="Arial" w:cs="Arial"/>
          <w:b/>
          <w:sz w:val="22"/>
          <w:szCs w:val="22"/>
          <w:lang w:val="mn-MN"/>
        </w:rPr>
        <w:t>хэрэгслэл</w:t>
      </w:r>
      <w:r w:rsidRPr="00F40206">
        <w:rPr>
          <w:rFonts w:ascii="Arial" w:hAnsi="Arial" w:cs="Arial"/>
          <w:b/>
          <w:sz w:val="22"/>
          <w:szCs w:val="22"/>
          <w:lang w:val="mn-MN"/>
        </w:rPr>
        <w:t>.</w:t>
      </w:r>
    </w:p>
    <w:p w14:paraId="3981CB0D" w14:textId="77777777" w:rsidR="00C57241" w:rsidRPr="00F40206" w:rsidRDefault="008C3E48" w:rsidP="002A6249">
      <w:pPr>
        <w:jc w:val="both"/>
        <w:rPr>
          <w:rFonts w:ascii="Arial" w:hAnsi="Arial" w:cs="Arial"/>
          <w:sz w:val="22"/>
          <w:szCs w:val="22"/>
          <w:lang w:val="mn-MN"/>
        </w:rPr>
      </w:pPr>
      <w:r w:rsidRPr="00F40206">
        <w:rPr>
          <w:rFonts w:ascii="Arial" w:hAnsi="Arial" w:cs="Arial"/>
          <w:sz w:val="22"/>
          <w:szCs w:val="22"/>
          <w:lang w:val="mn-MN"/>
        </w:rPr>
        <w:t>Автоцистерн</w:t>
      </w:r>
      <w:r w:rsidR="00C57241" w:rsidRPr="00F40206">
        <w:rPr>
          <w:rFonts w:ascii="Arial" w:hAnsi="Arial" w:cs="Arial"/>
          <w:sz w:val="22"/>
          <w:szCs w:val="22"/>
          <w:lang w:val="mn-MN"/>
        </w:rPr>
        <w:t xml:space="preserve"> эсвэл трактор тус бүрийг </w:t>
      </w:r>
      <w:r w:rsidR="00380D07" w:rsidRPr="00F40206">
        <w:rPr>
          <w:rFonts w:ascii="Arial" w:hAnsi="Arial" w:cs="Arial"/>
          <w:sz w:val="22"/>
          <w:szCs w:val="22"/>
          <w:lang w:val="mn-MN"/>
        </w:rPr>
        <w:t xml:space="preserve">хамгийн багадаа </w:t>
      </w:r>
      <w:r w:rsidR="00C57241" w:rsidRPr="00F40206">
        <w:rPr>
          <w:rFonts w:ascii="Arial" w:hAnsi="Arial" w:cs="Arial"/>
          <w:sz w:val="22"/>
          <w:szCs w:val="22"/>
          <w:lang w:val="mn-MN"/>
        </w:rPr>
        <w:t>8.2 кг Б:В зэрэглэлийн</w:t>
      </w:r>
      <w:r w:rsidR="00380D07" w:rsidRPr="00F40206">
        <w:rPr>
          <w:rFonts w:ascii="Arial" w:hAnsi="Arial" w:cs="Arial"/>
          <w:sz w:val="22"/>
          <w:szCs w:val="22"/>
          <w:lang w:val="mn-MN"/>
        </w:rPr>
        <w:t xml:space="preserve"> нэг ширхэг </w:t>
      </w:r>
      <w:r w:rsidR="00C57241" w:rsidRPr="00F40206">
        <w:rPr>
          <w:rFonts w:ascii="Arial" w:hAnsi="Arial" w:cs="Arial"/>
          <w:sz w:val="22"/>
          <w:szCs w:val="22"/>
          <w:lang w:val="mn-MN"/>
        </w:rPr>
        <w:t xml:space="preserve">хуурай химийн бодис агуулсан гал унтраах </w:t>
      </w:r>
      <w:r w:rsidR="00434C71" w:rsidRPr="00F40206">
        <w:rPr>
          <w:rFonts w:ascii="Arial" w:hAnsi="Arial" w:cs="Arial"/>
          <w:sz w:val="22"/>
          <w:szCs w:val="22"/>
          <w:lang w:val="mn-MN"/>
        </w:rPr>
        <w:t>хэрэгслэлээр</w:t>
      </w:r>
      <w:r w:rsidR="00C57241" w:rsidRPr="00F40206">
        <w:rPr>
          <w:rFonts w:ascii="Arial" w:hAnsi="Arial" w:cs="Arial"/>
          <w:sz w:val="22"/>
          <w:szCs w:val="22"/>
          <w:lang w:val="mn-MN"/>
        </w:rPr>
        <w:t xml:space="preserve"> тоноглосон байвал зохино. Гал унтраах </w:t>
      </w:r>
      <w:r w:rsidR="008A4CCB" w:rsidRPr="00F40206">
        <w:rPr>
          <w:rFonts w:ascii="Arial" w:hAnsi="Arial" w:cs="Arial"/>
          <w:sz w:val="22"/>
          <w:szCs w:val="22"/>
          <w:lang w:val="mn-MN"/>
        </w:rPr>
        <w:t>хэрэгслэл</w:t>
      </w:r>
      <w:r w:rsidR="00C57241" w:rsidRPr="00F40206">
        <w:rPr>
          <w:rFonts w:ascii="Arial" w:hAnsi="Arial" w:cs="Arial"/>
          <w:sz w:val="22"/>
          <w:szCs w:val="22"/>
          <w:lang w:val="mn-MN"/>
        </w:rPr>
        <w:t xml:space="preserve"> нь нэгээс илүү үсэг бүхий ангилалтай байвал тэдгээрийг үсэг тус бүрийн ангиллын шаардлагуудыг хангаж байгаа гэж тооцно.</w:t>
      </w:r>
    </w:p>
    <w:p w14:paraId="435784BE" w14:textId="77777777" w:rsidR="0083517B" w:rsidRPr="00F40206" w:rsidRDefault="008C3E48" w:rsidP="002A6249">
      <w:pPr>
        <w:jc w:val="both"/>
        <w:rPr>
          <w:rFonts w:ascii="Arial" w:hAnsi="Arial" w:cs="Arial"/>
          <w:sz w:val="22"/>
          <w:szCs w:val="22"/>
          <w:lang w:val="mn-MN"/>
        </w:rPr>
      </w:pPr>
      <w:r w:rsidRPr="00F40206">
        <w:rPr>
          <w:rFonts w:ascii="Arial" w:hAnsi="Arial" w:cs="Arial"/>
          <w:b/>
          <w:sz w:val="22"/>
          <w:szCs w:val="22"/>
          <w:lang w:val="mn-MN"/>
        </w:rPr>
        <w:t>9.4.8 Автоцистерн</w:t>
      </w:r>
      <w:r w:rsidR="0083517B" w:rsidRPr="00F40206">
        <w:rPr>
          <w:rFonts w:ascii="Arial" w:hAnsi="Arial" w:cs="Arial"/>
          <w:b/>
          <w:sz w:val="22"/>
          <w:szCs w:val="22"/>
          <w:lang w:val="mn-MN"/>
        </w:rPr>
        <w:t>ыг өнхрөх</w:t>
      </w:r>
      <w:r w:rsidR="00C57241" w:rsidRPr="00F40206">
        <w:rPr>
          <w:rFonts w:ascii="Arial" w:hAnsi="Arial" w:cs="Arial"/>
          <w:b/>
          <w:sz w:val="22"/>
          <w:szCs w:val="22"/>
          <w:lang w:val="mn-MN"/>
        </w:rPr>
        <w:t>өөс хамгаалах ивээс</w:t>
      </w:r>
      <w:r w:rsidR="00C57241" w:rsidRPr="00F40206">
        <w:rPr>
          <w:rFonts w:ascii="Arial" w:hAnsi="Arial" w:cs="Arial"/>
          <w:sz w:val="22"/>
          <w:szCs w:val="22"/>
          <w:lang w:val="mn-MN"/>
        </w:rPr>
        <w:t xml:space="preserve">. </w:t>
      </w:r>
      <w:r w:rsidRPr="00F40206">
        <w:rPr>
          <w:rFonts w:ascii="Arial" w:hAnsi="Arial" w:cs="Arial"/>
          <w:sz w:val="22"/>
          <w:szCs w:val="22"/>
          <w:lang w:val="mn-MN"/>
        </w:rPr>
        <w:t>Автоцистерн</w:t>
      </w:r>
      <w:r w:rsidR="00C57241" w:rsidRPr="00F40206">
        <w:rPr>
          <w:rFonts w:ascii="Arial" w:hAnsi="Arial" w:cs="Arial"/>
          <w:sz w:val="22"/>
          <w:szCs w:val="22"/>
          <w:lang w:val="mn-MN"/>
        </w:rPr>
        <w:t xml:space="preserve"> машин болон чиргүүл тус бүр </w:t>
      </w:r>
      <w:r w:rsidR="0083517B" w:rsidRPr="00F40206">
        <w:rPr>
          <w:rFonts w:ascii="Arial" w:hAnsi="Arial" w:cs="Arial"/>
          <w:sz w:val="22"/>
          <w:szCs w:val="22"/>
          <w:lang w:val="mn-MN"/>
        </w:rPr>
        <w:t>өнхрөхөөс</w:t>
      </w:r>
      <w:r w:rsidR="00C57241" w:rsidRPr="00F40206">
        <w:rPr>
          <w:rFonts w:ascii="Arial" w:hAnsi="Arial" w:cs="Arial"/>
          <w:sz w:val="22"/>
          <w:szCs w:val="22"/>
          <w:lang w:val="mn-MN"/>
        </w:rPr>
        <w:t xml:space="preserve"> хамгаалах ивээстэй байх ёстой бөгөөд ачаа ачих, буулгах эсвэл зогсоол дээр тавих бүрийд </w:t>
      </w:r>
      <w:r w:rsidR="0083517B" w:rsidRPr="00F40206">
        <w:rPr>
          <w:rFonts w:ascii="Arial" w:hAnsi="Arial" w:cs="Arial"/>
          <w:sz w:val="22"/>
          <w:szCs w:val="22"/>
          <w:lang w:val="mn-MN"/>
        </w:rPr>
        <w:t>өнхрөхөөс</w:t>
      </w:r>
      <w:r w:rsidR="00C57241" w:rsidRPr="00F40206">
        <w:rPr>
          <w:rFonts w:ascii="Arial" w:hAnsi="Arial" w:cs="Arial"/>
          <w:sz w:val="22"/>
          <w:szCs w:val="22"/>
          <w:lang w:val="mn-MN"/>
        </w:rPr>
        <w:t xml:space="preserve"> хамгаалах ивээсүүдийг ашиглаж байх шаардлагатай. </w:t>
      </w:r>
    </w:p>
    <w:p w14:paraId="0F8C50C2" w14:textId="77777777" w:rsidR="0083517B" w:rsidRPr="00F40206" w:rsidRDefault="00C57241" w:rsidP="002A6249">
      <w:pPr>
        <w:jc w:val="both"/>
        <w:rPr>
          <w:rFonts w:ascii="Arial" w:hAnsi="Arial" w:cs="Arial"/>
          <w:sz w:val="22"/>
          <w:szCs w:val="22"/>
          <w:lang w:val="mn-MN"/>
        </w:rPr>
      </w:pPr>
      <w:r w:rsidRPr="00F40206">
        <w:rPr>
          <w:rFonts w:ascii="Arial" w:hAnsi="Arial" w:cs="Arial"/>
          <w:b/>
          <w:sz w:val="22"/>
          <w:szCs w:val="22"/>
          <w:lang w:val="mn-MN"/>
        </w:rPr>
        <w:t>9.4.9</w:t>
      </w:r>
      <w:r w:rsidR="00E6456F" w:rsidRPr="00F40206">
        <w:rPr>
          <w:rFonts w:ascii="Arial" w:hAnsi="Arial" w:cs="Arial"/>
          <w:b/>
          <w:sz w:val="22"/>
          <w:szCs w:val="22"/>
          <w:lang w:val="mn-MN"/>
        </w:rPr>
        <w:t>.</w:t>
      </w:r>
      <w:r w:rsidRPr="00F40206">
        <w:rPr>
          <w:rFonts w:ascii="Arial" w:hAnsi="Arial" w:cs="Arial"/>
          <w:b/>
          <w:sz w:val="22"/>
          <w:szCs w:val="22"/>
          <w:lang w:val="mn-MN"/>
        </w:rPr>
        <w:t xml:space="preserve"> Утаа хаях систем</w:t>
      </w:r>
      <w:r w:rsidRPr="00F40206">
        <w:rPr>
          <w:rFonts w:ascii="Arial" w:hAnsi="Arial" w:cs="Arial"/>
          <w:sz w:val="22"/>
          <w:szCs w:val="22"/>
          <w:lang w:val="mn-MN"/>
        </w:rPr>
        <w:t xml:space="preserve">. Ачааны машины утаа хаях систем нь </w:t>
      </w:r>
      <w:r w:rsidRPr="00F40206">
        <w:rPr>
          <w:rFonts w:ascii="Arial" w:hAnsi="Arial" w:cs="Arial"/>
          <w:i/>
          <w:sz w:val="22"/>
          <w:szCs w:val="22"/>
          <w:lang w:val="mn-MN"/>
        </w:rPr>
        <w:t>Холбооны Улсын Моторт Тээврийн Хэрэгслийн Аюулгүй Ажиллагааны Журмын</w:t>
      </w:r>
      <w:r w:rsidRPr="00F40206">
        <w:rPr>
          <w:rFonts w:ascii="Arial" w:hAnsi="Arial" w:cs="Arial"/>
          <w:sz w:val="22"/>
          <w:szCs w:val="22"/>
          <w:lang w:val="mn-MN"/>
        </w:rPr>
        <w:t xml:space="preserve"> шаардлагууд хангасан</w:t>
      </w:r>
      <w:r w:rsidR="00EA2B8E" w:rsidRPr="00F40206">
        <w:rPr>
          <w:rFonts w:ascii="Arial" w:hAnsi="Arial" w:cs="Arial"/>
          <w:sz w:val="22"/>
          <w:szCs w:val="22"/>
          <w:lang w:val="mn-MN"/>
        </w:rPr>
        <w:t xml:space="preserve"> байх шаардлагатай.</w:t>
      </w:r>
    </w:p>
    <w:p w14:paraId="1502CCE4" w14:textId="77777777" w:rsidR="00EA2B8E" w:rsidRPr="00F40206" w:rsidRDefault="00EA2B8E" w:rsidP="002A6249">
      <w:pPr>
        <w:jc w:val="both"/>
        <w:rPr>
          <w:rFonts w:ascii="Arial" w:hAnsi="Arial" w:cs="Arial"/>
          <w:sz w:val="22"/>
          <w:szCs w:val="22"/>
          <w:lang w:val="mn-MN"/>
        </w:rPr>
      </w:pPr>
      <w:r w:rsidRPr="00F40206">
        <w:rPr>
          <w:rFonts w:ascii="Arial" w:hAnsi="Arial" w:cs="Arial"/>
          <w:b/>
          <w:sz w:val="22"/>
          <w:szCs w:val="22"/>
          <w:lang w:val="mn-MN"/>
        </w:rPr>
        <w:t>9.4.10</w:t>
      </w:r>
      <w:r w:rsidR="00E6456F" w:rsidRPr="00F40206">
        <w:rPr>
          <w:rFonts w:ascii="Arial" w:hAnsi="Arial" w:cs="Arial"/>
          <w:b/>
          <w:sz w:val="22"/>
          <w:szCs w:val="22"/>
          <w:lang w:val="mn-MN"/>
        </w:rPr>
        <w:t>.</w:t>
      </w:r>
      <w:r w:rsidRPr="00F40206">
        <w:rPr>
          <w:rFonts w:ascii="Arial" w:hAnsi="Arial" w:cs="Arial"/>
          <w:b/>
          <w:sz w:val="22"/>
          <w:szCs w:val="22"/>
          <w:lang w:val="mn-MN"/>
        </w:rPr>
        <w:t xml:space="preserve"> Тамхи татахыг хориглох</w:t>
      </w:r>
      <w:r w:rsidRPr="00F40206">
        <w:rPr>
          <w:rFonts w:ascii="Arial" w:hAnsi="Arial" w:cs="Arial"/>
          <w:sz w:val="22"/>
          <w:szCs w:val="22"/>
          <w:lang w:val="mn-MN"/>
        </w:rPr>
        <w:t xml:space="preserve">. </w:t>
      </w:r>
      <w:r w:rsidR="00E6456F" w:rsidRPr="00F40206">
        <w:rPr>
          <w:rFonts w:ascii="Arial" w:hAnsi="Arial" w:cs="Arial"/>
          <w:sz w:val="22"/>
          <w:szCs w:val="22"/>
          <w:lang w:val="mn-MN"/>
        </w:rPr>
        <w:t>Д</w:t>
      </w:r>
      <w:r w:rsidRPr="00F40206">
        <w:rPr>
          <w:rFonts w:ascii="Arial" w:hAnsi="Arial" w:cs="Arial"/>
          <w:sz w:val="22"/>
          <w:szCs w:val="22"/>
          <w:lang w:val="mn-MN"/>
        </w:rPr>
        <w:t xml:space="preserve">араах газруудад тамхи татах эсвэл тамхи </w:t>
      </w:r>
      <w:r w:rsidR="0083517B" w:rsidRPr="00F40206">
        <w:rPr>
          <w:rFonts w:ascii="Arial" w:hAnsi="Arial" w:cs="Arial"/>
          <w:sz w:val="22"/>
          <w:szCs w:val="22"/>
          <w:lang w:val="mn-MN"/>
        </w:rPr>
        <w:t>асаахыг хориглоно</w:t>
      </w:r>
      <w:r w:rsidRPr="00F40206">
        <w:rPr>
          <w:rFonts w:ascii="Arial" w:hAnsi="Arial" w:cs="Arial"/>
          <w:sz w:val="22"/>
          <w:szCs w:val="22"/>
          <w:lang w:val="mn-MN"/>
        </w:rPr>
        <w:t>:</w:t>
      </w:r>
    </w:p>
    <w:p w14:paraId="277AF2F6" w14:textId="77777777" w:rsidR="00EA2B8E"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A2B8E" w:rsidRPr="00F40206">
        <w:rPr>
          <w:rFonts w:ascii="Arial" w:hAnsi="Arial" w:cs="Arial"/>
          <w:sz w:val="22"/>
          <w:szCs w:val="22"/>
          <w:lang w:val="mn-MN"/>
        </w:rPr>
        <w:t xml:space="preserve">(1) </w:t>
      </w:r>
      <w:r w:rsidR="00F23B98" w:rsidRPr="00F40206">
        <w:rPr>
          <w:rFonts w:ascii="Arial" w:hAnsi="Arial" w:cs="Arial"/>
          <w:sz w:val="22"/>
          <w:szCs w:val="22"/>
          <w:lang w:val="mn-MN"/>
        </w:rPr>
        <w:t>Ш</w:t>
      </w:r>
      <w:r w:rsidR="00E6456F" w:rsidRPr="00F40206">
        <w:rPr>
          <w:rFonts w:ascii="Arial" w:hAnsi="Arial" w:cs="Arial"/>
          <w:sz w:val="22"/>
          <w:szCs w:val="22"/>
          <w:lang w:val="mn-MN"/>
        </w:rPr>
        <w:t>Н</w:t>
      </w:r>
      <w:r w:rsidR="00F23B98" w:rsidRPr="00F40206">
        <w:rPr>
          <w:rFonts w:ascii="Arial" w:hAnsi="Arial" w:cs="Arial"/>
          <w:sz w:val="22"/>
          <w:szCs w:val="22"/>
          <w:lang w:val="mn-MN"/>
        </w:rPr>
        <w:t>Хий</w:t>
      </w:r>
      <w:r w:rsidR="00872737" w:rsidRPr="00F40206">
        <w:rPr>
          <w:rFonts w:ascii="Arial" w:hAnsi="Arial" w:cs="Arial"/>
          <w:sz w:val="22"/>
          <w:szCs w:val="22"/>
          <w:lang w:val="mn-MN"/>
        </w:rPr>
        <w:t>н</w:t>
      </w:r>
      <w:r w:rsidR="00EA2B8E" w:rsidRPr="00F40206">
        <w:rPr>
          <w:rFonts w:ascii="Arial" w:hAnsi="Arial" w:cs="Arial"/>
          <w:sz w:val="22"/>
          <w:szCs w:val="22"/>
          <w:lang w:val="mn-MN"/>
        </w:rPr>
        <w:t xml:space="preserve"> шингэн эсвэл уур агуулсан тээврийн </w:t>
      </w:r>
      <w:r w:rsidR="00114AEC" w:rsidRPr="00F40206">
        <w:rPr>
          <w:rFonts w:ascii="Arial" w:hAnsi="Arial" w:cs="Arial"/>
          <w:sz w:val="22"/>
          <w:szCs w:val="22"/>
          <w:lang w:val="mn-MN"/>
        </w:rPr>
        <w:t>хэрэгслэлээс</w:t>
      </w:r>
      <w:r w:rsidR="00EA2B8E" w:rsidRPr="00F40206">
        <w:rPr>
          <w:rFonts w:ascii="Arial" w:hAnsi="Arial" w:cs="Arial"/>
          <w:sz w:val="22"/>
          <w:szCs w:val="22"/>
          <w:lang w:val="mn-MN"/>
        </w:rPr>
        <w:t xml:space="preserve"> 7.6 м-ийн зай дотор</w:t>
      </w:r>
      <w:r w:rsidR="00130B15" w:rsidRPr="00F40206">
        <w:rPr>
          <w:rFonts w:ascii="Arial" w:hAnsi="Arial" w:cs="Arial"/>
          <w:sz w:val="22"/>
          <w:szCs w:val="22"/>
          <w:lang w:val="mn-MN"/>
        </w:rPr>
        <w:t>.</w:t>
      </w:r>
    </w:p>
    <w:p w14:paraId="32C7A0AF" w14:textId="77777777" w:rsidR="00EA2B8E"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A2B8E" w:rsidRPr="00F40206">
        <w:rPr>
          <w:rFonts w:ascii="Arial" w:hAnsi="Arial" w:cs="Arial"/>
          <w:sz w:val="22"/>
          <w:szCs w:val="22"/>
          <w:lang w:val="mn-MN"/>
        </w:rPr>
        <w:t>(2) Шингэн шилжүүлэх цэгүүд дээр</w:t>
      </w:r>
      <w:r w:rsidR="00130B15" w:rsidRPr="00F40206">
        <w:rPr>
          <w:rFonts w:ascii="Arial" w:hAnsi="Arial" w:cs="Arial"/>
          <w:sz w:val="22"/>
          <w:szCs w:val="22"/>
          <w:lang w:val="mn-MN"/>
        </w:rPr>
        <w:t>.</w:t>
      </w:r>
    </w:p>
    <w:p w14:paraId="2F6C20D5" w14:textId="77777777" w:rsidR="00EA2B8E" w:rsidRPr="00F40206" w:rsidRDefault="005854C9" w:rsidP="002A6249">
      <w:pPr>
        <w:jc w:val="both"/>
        <w:rPr>
          <w:rFonts w:ascii="Arial" w:hAnsi="Arial" w:cs="Arial"/>
          <w:sz w:val="22"/>
          <w:szCs w:val="22"/>
          <w:lang w:val="mn-MN"/>
        </w:rPr>
      </w:pPr>
      <w:r w:rsidRPr="00F40206">
        <w:rPr>
          <w:rFonts w:ascii="Arial" w:hAnsi="Arial" w:cs="Arial"/>
          <w:sz w:val="22"/>
          <w:szCs w:val="22"/>
          <w:lang w:val="mn-MN"/>
        </w:rPr>
        <w:tab/>
      </w:r>
      <w:r w:rsidR="00EA2B8E" w:rsidRPr="00F40206">
        <w:rPr>
          <w:rFonts w:ascii="Arial" w:hAnsi="Arial" w:cs="Arial"/>
          <w:sz w:val="22"/>
          <w:szCs w:val="22"/>
          <w:lang w:val="mn-MN"/>
        </w:rPr>
        <w:t xml:space="preserve">(3) </w:t>
      </w:r>
      <w:r w:rsidR="00C35662" w:rsidRPr="00F40206">
        <w:rPr>
          <w:rFonts w:ascii="Arial" w:hAnsi="Arial" w:cs="Arial"/>
          <w:sz w:val="22"/>
          <w:szCs w:val="22"/>
          <w:lang w:val="mn-MN"/>
        </w:rPr>
        <w:t>Хийн даралтат сав</w:t>
      </w:r>
      <w:r w:rsidR="00EA2B8E" w:rsidRPr="00F40206">
        <w:rPr>
          <w:rFonts w:ascii="Arial" w:hAnsi="Arial" w:cs="Arial"/>
          <w:sz w:val="22"/>
          <w:szCs w:val="22"/>
          <w:lang w:val="mn-MN"/>
        </w:rPr>
        <w:t>нуудыг хүргэх болон холбох</w:t>
      </w:r>
      <w:r w:rsidR="00130B15" w:rsidRPr="00F40206">
        <w:rPr>
          <w:rFonts w:ascii="Arial" w:hAnsi="Arial" w:cs="Arial"/>
          <w:sz w:val="22"/>
          <w:szCs w:val="22"/>
          <w:lang w:val="mn-MN"/>
        </w:rPr>
        <w:t xml:space="preserve"> үед.</w:t>
      </w:r>
    </w:p>
    <w:p w14:paraId="62345B40" w14:textId="77777777" w:rsidR="0083517B" w:rsidRPr="00F40206" w:rsidRDefault="00EA2B8E" w:rsidP="002A6249">
      <w:pPr>
        <w:jc w:val="both"/>
        <w:rPr>
          <w:rFonts w:ascii="Arial" w:hAnsi="Arial" w:cs="Arial"/>
          <w:b/>
          <w:sz w:val="22"/>
          <w:szCs w:val="22"/>
          <w:lang w:val="mn-MN"/>
        </w:rPr>
      </w:pPr>
      <w:r w:rsidRPr="00F40206">
        <w:rPr>
          <w:rFonts w:ascii="Arial" w:hAnsi="Arial" w:cs="Arial"/>
          <w:b/>
          <w:sz w:val="22"/>
          <w:szCs w:val="22"/>
          <w:lang w:val="mn-MN"/>
        </w:rPr>
        <w:t>9.5</w:t>
      </w:r>
      <w:r w:rsidR="00E6456F" w:rsidRPr="00F40206">
        <w:rPr>
          <w:rFonts w:ascii="Arial" w:hAnsi="Arial" w:cs="Arial"/>
          <w:b/>
          <w:sz w:val="22"/>
          <w:szCs w:val="22"/>
          <w:lang w:val="mn-MN"/>
        </w:rPr>
        <w:t>.</w:t>
      </w:r>
      <w:r w:rsidRPr="00F40206">
        <w:rPr>
          <w:rFonts w:ascii="Arial" w:hAnsi="Arial" w:cs="Arial"/>
          <w:b/>
          <w:sz w:val="22"/>
          <w:szCs w:val="22"/>
          <w:lang w:val="mn-MN"/>
        </w:rPr>
        <w:t xml:space="preserve"> Чиргүүлүүд, хагас чиргүүлүүд, тэргэнцрийг оролцуулан түлш хадгалах </w:t>
      </w:r>
      <w:r w:rsidR="0083517B" w:rsidRPr="00F40206">
        <w:rPr>
          <w:rFonts w:ascii="Arial" w:hAnsi="Arial" w:cs="Arial"/>
          <w:b/>
          <w:sz w:val="22"/>
          <w:szCs w:val="22"/>
          <w:lang w:val="mn-MN"/>
        </w:rPr>
        <w:t>з</w:t>
      </w:r>
      <w:r w:rsidR="004371B0" w:rsidRPr="00F40206">
        <w:rPr>
          <w:rFonts w:ascii="Arial" w:hAnsi="Arial" w:cs="Arial"/>
          <w:b/>
          <w:sz w:val="22"/>
          <w:szCs w:val="22"/>
          <w:lang w:val="mn-MN"/>
        </w:rPr>
        <w:t>өөврийн зориулалттай</w:t>
      </w:r>
      <w:r w:rsidR="00E6456F"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w:t>
      </w:r>
      <w:r w:rsidR="00130B15" w:rsidRPr="00F40206">
        <w:rPr>
          <w:rFonts w:ascii="Arial" w:hAnsi="Arial" w:cs="Arial"/>
          <w:b/>
          <w:sz w:val="22"/>
          <w:szCs w:val="22"/>
          <w:lang w:val="mn-MN"/>
        </w:rPr>
        <w:t>.</w:t>
      </w:r>
    </w:p>
    <w:p w14:paraId="0D9D9838" w14:textId="77777777" w:rsidR="009902AE" w:rsidRPr="00F40206" w:rsidRDefault="00EA2B8E" w:rsidP="002A6249">
      <w:pPr>
        <w:jc w:val="both"/>
        <w:rPr>
          <w:rFonts w:ascii="Arial" w:hAnsi="Arial" w:cs="Arial"/>
          <w:b/>
          <w:sz w:val="22"/>
          <w:szCs w:val="22"/>
          <w:lang w:val="mn-MN"/>
        </w:rPr>
      </w:pPr>
      <w:r w:rsidRPr="00F40206">
        <w:rPr>
          <w:rFonts w:ascii="Arial" w:hAnsi="Arial" w:cs="Arial"/>
          <w:b/>
          <w:sz w:val="22"/>
          <w:szCs w:val="22"/>
          <w:lang w:val="mn-MN"/>
        </w:rPr>
        <w:t>9.5.1</w:t>
      </w:r>
      <w:r w:rsidR="00E6456F"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Pr="00F40206">
        <w:rPr>
          <w:rFonts w:ascii="Arial" w:hAnsi="Arial" w:cs="Arial"/>
          <w:sz w:val="22"/>
          <w:szCs w:val="22"/>
          <w:lang w:val="mn-MN"/>
        </w:rPr>
        <w:t>.</w:t>
      </w:r>
      <w:r w:rsidR="00130B15" w:rsidRPr="00F40206">
        <w:rPr>
          <w:rFonts w:ascii="Arial" w:hAnsi="Arial" w:cs="Arial"/>
          <w:sz w:val="22"/>
          <w:szCs w:val="22"/>
          <w:lang w:val="mn-MN"/>
        </w:rPr>
        <w:t xml:space="preserve"> Бөөний агуулахаас өөр газруудын</w:t>
      </w:r>
      <w:r w:rsidRPr="00F40206">
        <w:rPr>
          <w:rFonts w:ascii="Arial" w:hAnsi="Arial" w:cs="Arial"/>
          <w:sz w:val="22"/>
          <w:szCs w:val="22"/>
          <w:lang w:val="mn-MN"/>
        </w:rPr>
        <w:t xml:space="preserve"> зогсоолд тавьсан</w:t>
      </w:r>
      <w:r w:rsidR="00E6456F" w:rsidRPr="00F40206">
        <w:rPr>
          <w:rFonts w:ascii="Arial" w:hAnsi="Arial" w:cs="Arial"/>
          <w:sz w:val="22"/>
          <w:szCs w:val="22"/>
          <w:lang w:val="mn-MN"/>
        </w:rPr>
        <w:t xml:space="preserve"> </w:t>
      </w:r>
      <w:r w:rsidR="008C3E48" w:rsidRPr="00F40206">
        <w:rPr>
          <w:rFonts w:ascii="Arial" w:hAnsi="Arial" w:cs="Arial"/>
          <w:sz w:val="22"/>
          <w:szCs w:val="22"/>
          <w:lang w:val="mn-MN"/>
        </w:rPr>
        <w:t>автоцистернээ</w:t>
      </w:r>
      <w:r w:rsidR="006D3C43" w:rsidRPr="00F40206">
        <w:rPr>
          <w:rFonts w:ascii="Arial" w:hAnsi="Arial" w:cs="Arial"/>
          <w:sz w:val="22"/>
          <w:szCs w:val="22"/>
          <w:lang w:val="mn-MN"/>
        </w:rPr>
        <w:t xml:space="preserve">с бусад </w:t>
      </w:r>
      <w:r w:rsidR="009902AE" w:rsidRPr="00F40206">
        <w:rPr>
          <w:rFonts w:ascii="Arial" w:hAnsi="Arial" w:cs="Arial"/>
          <w:sz w:val="22"/>
          <w:szCs w:val="22"/>
          <w:lang w:val="mn-MN"/>
        </w:rPr>
        <w:t xml:space="preserve">бүх </w:t>
      </w:r>
      <w:r w:rsidR="00C35662" w:rsidRPr="00F40206">
        <w:rPr>
          <w:rFonts w:ascii="Arial" w:hAnsi="Arial" w:cs="Arial"/>
          <w:sz w:val="22"/>
          <w:szCs w:val="22"/>
          <w:lang w:val="mn-MN"/>
        </w:rPr>
        <w:t>хийн даралтат сав</w:t>
      </w:r>
      <w:r w:rsidR="009902AE" w:rsidRPr="00F40206">
        <w:rPr>
          <w:rFonts w:ascii="Arial" w:hAnsi="Arial" w:cs="Arial"/>
          <w:sz w:val="22"/>
          <w:szCs w:val="22"/>
          <w:lang w:val="mn-MN"/>
        </w:rPr>
        <w:t xml:space="preserve">тай </w:t>
      </w:r>
      <w:r w:rsidR="00002B69" w:rsidRPr="00F40206">
        <w:rPr>
          <w:rFonts w:ascii="Arial" w:hAnsi="Arial" w:cs="Arial"/>
          <w:sz w:val="22"/>
          <w:szCs w:val="22"/>
          <w:lang w:val="mn-MN"/>
        </w:rPr>
        <w:t xml:space="preserve">тээврийн хэрэгслүүдэд </w:t>
      </w:r>
      <w:r w:rsidR="00E6456F" w:rsidRPr="00F40206">
        <w:rPr>
          <w:rFonts w:ascii="Arial" w:hAnsi="Arial" w:cs="Arial"/>
          <w:sz w:val="22"/>
          <w:szCs w:val="22"/>
          <w:lang w:val="mn-MN"/>
        </w:rPr>
        <w:t>энэхүү дүрмийн</w:t>
      </w:r>
      <w:r w:rsidR="0083517B" w:rsidRPr="00F40206">
        <w:rPr>
          <w:rFonts w:ascii="Arial" w:hAnsi="Arial" w:cs="Arial"/>
          <w:sz w:val="22"/>
          <w:szCs w:val="22"/>
          <w:lang w:val="mn-MN"/>
        </w:rPr>
        <w:t xml:space="preserve"> </w:t>
      </w:r>
      <w:r w:rsidR="009902AE" w:rsidRPr="00F40206">
        <w:rPr>
          <w:rFonts w:ascii="Arial" w:hAnsi="Arial" w:cs="Arial"/>
          <w:sz w:val="22"/>
          <w:szCs w:val="22"/>
          <w:lang w:val="mn-MN"/>
        </w:rPr>
        <w:t>9.5</w:t>
      </w:r>
      <w:r w:rsidR="00130B15" w:rsidRPr="00F40206">
        <w:rPr>
          <w:rFonts w:ascii="Arial" w:hAnsi="Arial" w:cs="Arial"/>
          <w:sz w:val="22"/>
          <w:szCs w:val="22"/>
          <w:lang w:val="mn-MN"/>
        </w:rPr>
        <w:t xml:space="preserve"> дахь заалт</w:t>
      </w:r>
      <w:r w:rsidR="009902AE" w:rsidRPr="00F40206">
        <w:rPr>
          <w:rFonts w:ascii="Arial" w:hAnsi="Arial" w:cs="Arial"/>
          <w:sz w:val="22"/>
          <w:szCs w:val="22"/>
          <w:lang w:val="mn-MN"/>
        </w:rPr>
        <w:t xml:space="preserve"> хамаарна.</w:t>
      </w:r>
    </w:p>
    <w:p w14:paraId="71E55A62" w14:textId="77777777" w:rsidR="009902AE" w:rsidRPr="00F40206" w:rsidRDefault="009902AE" w:rsidP="002A6249">
      <w:pPr>
        <w:rPr>
          <w:rFonts w:ascii="Arial" w:hAnsi="Arial" w:cs="Arial"/>
          <w:b/>
          <w:sz w:val="22"/>
          <w:szCs w:val="22"/>
          <w:lang w:val="mn-MN"/>
        </w:rPr>
      </w:pPr>
      <w:r w:rsidRPr="00F40206">
        <w:rPr>
          <w:rFonts w:ascii="Arial" w:hAnsi="Arial" w:cs="Arial"/>
          <w:b/>
          <w:sz w:val="22"/>
          <w:szCs w:val="22"/>
          <w:lang w:val="mn-MN"/>
        </w:rPr>
        <w:t>9.5.2</w:t>
      </w:r>
      <w:r w:rsidR="00E6456F" w:rsidRPr="00F40206">
        <w:rPr>
          <w:rFonts w:ascii="Arial" w:hAnsi="Arial" w:cs="Arial"/>
          <w:b/>
          <w:sz w:val="22"/>
          <w:szCs w:val="22"/>
          <w:lang w:val="mn-MN"/>
        </w:rPr>
        <w:t>.</w:t>
      </w:r>
      <w:r w:rsidRPr="00F40206">
        <w:rPr>
          <w:rFonts w:ascii="Arial" w:hAnsi="Arial" w:cs="Arial"/>
          <w:b/>
          <w:sz w:val="22"/>
          <w:szCs w:val="22"/>
          <w:lang w:val="mn-MN"/>
        </w:rPr>
        <w:t xml:space="preserve"> Тэргэнцэрийг оролцуулан түлш хадгалах </w:t>
      </w:r>
      <w:r w:rsidR="008C3E48" w:rsidRPr="00F40206">
        <w:rPr>
          <w:rFonts w:ascii="Arial" w:hAnsi="Arial" w:cs="Arial"/>
          <w:b/>
          <w:sz w:val="22"/>
          <w:szCs w:val="22"/>
          <w:lang w:val="mn-MN"/>
        </w:rPr>
        <w:t>автоцистерн</w:t>
      </w:r>
      <w:r w:rsidRPr="00F40206">
        <w:rPr>
          <w:rFonts w:ascii="Arial" w:hAnsi="Arial" w:cs="Arial"/>
          <w:b/>
          <w:sz w:val="22"/>
          <w:szCs w:val="22"/>
          <w:lang w:val="mn-MN"/>
        </w:rPr>
        <w:t>үүд</w:t>
      </w:r>
      <w:r w:rsidR="00130B15" w:rsidRPr="00F40206">
        <w:rPr>
          <w:rFonts w:ascii="Arial" w:hAnsi="Arial" w:cs="Arial"/>
          <w:b/>
          <w:sz w:val="22"/>
          <w:szCs w:val="22"/>
          <w:lang w:val="mn-MN"/>
        </w:rPr>
        <w:t>.</w:t>
      </w:r>
    </w:p>
    <w:p w14:paraId="06C94ABB" w14:textId="77777777" w:rsidR="0083517B" w:rsidRPr="00F40206" w:rsidRDefault="009902AE" w:rsidP="002A6249">
      <w:pPr>
        <w:jc w:val="both"/>
        <w:rPr>
          <w:rFonts w:ascii="Arial" w:hAnsi="Arial" w:cs="Arial"/>
          <w:sz w:val="22"/>
          <w:szCs w:val="22"/>
          <w:lang w:val="mn-MN"/>
        </w:rPr>
      </w:pPr>
      <w:r w:rsidRPr="00F40206">
        <w:rPr>
          <w:rFonts w:ascii="Arial" w:hAnsi="Arial" w:cs="Arial"/>
          <w:sz w:val="22"/>
          <w:szCs w:val="22"/>
          <w:lang w:val="mn-MN"/>
        </w:rPr>
        <w:t>9.5.2.1</w:t>
      </w:r>
      <w:r w:rsidR="00E6456F" w:rsidRPr="00F40206">
        <w:rPr>
          <w:rFonts w:ascii="Arial" w:hAnsi="Arial" w:cs="Arial"/>
          <w:sz w:val="22"/>
          <w:szCs w:val="22"/>
          <w:lang w:val="mn-MN"/>
        </w:rPr>
        <w:t>.</w:t>
      </w:r>
      <w:r w:rsidRPr="00F40206">
        <w:rPr>
          <w:rFonts w:ascii="Arial" w:hAnsi="Arial" w:cs="Arial"/>
          <w:sz w:val="22"/>
          <w:szCs w:val="22"/>
          <w:lang w:val="mn-MN"/>
        </w:rPr>
        <w:t xml:space="preserve"> Тэргэнцрийг оролцуулан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E6456F" w:rsidRPr="00F40206">
        <w:rPr>
          <w:rFonts w:ascii="Arial" w:hAnsi="Arial" w:cs="Arial"/>
          <w:sz w:val="22"/>
          <w:szCs w:val="22"/>
          <w:lang w:val="mn-MN"/>
        </w:rPr>
        <w:t xml:space="preserve"> </w:t>
      </w:r>
      <w:r w:rsidR="008C3E48" w:rsidRPr="00F40206">
        <w:rPr>
          <w:rFonts w:ascii="Arial" w:hAnsi="Arial" w:cs="Arial"/>
          <w:sz w:val="22"/>
          <w:szCs w:val="22"/>
          <w:lang w:val="mn-MN"/>
        </w:rPr>
        <w:t>автоцистерн</w:t>
      </w:r>
      <w:r w:rsidRPr="00F40206">
        <w:rPr>
          <w:rFonts w:ascii="Arial" w:hAnsi="Arial" w:cs="Arial"/>
          <w:sz w:val="22"/>
          <w:szCs w:val="22"/>
          <w:lang w:val="mn-MN"/>
        </w:rPr>
        <w:t>үүд (</w:t>
      </w:r>
      <w:r w:rsidR="00E6456F" w:rsidRPr="00F40206">
        <w:rPr>
          <w:rFonts w:ascii="Arial" w:hAnsi="Arial" w:cs="Arial"/>
          <w:sz w:val="22"/>
          <w:szCs w:val="22"/>
          <w:lang w:val="mn-MN"/>
        </w:rPr>
        <w:t>энэхүү дүрмийн 3.3.43-т</w:t>
      </w:r>
      <w:r w:rsidRPr="00F40206">
        <w:rPr>
          <w:rFonts w:ascii="Arial" w:hAnsi="Arial" w:cs="Arial"/>
          <w:sz w:val="22"/>
          <w:szCs w:val="22"/>
          <w:lang w:val="mn-MN"/>
        </w:rPr>
        <w:t xml:space="preserve"> заасан </w:t>
      </w:r>
      <w:r w:rsidRPr="00F40206">
        <w:rPr>
          <w:rFonts w:ascii="Arial" w:hAnsi="Arial" w:cs="Arial"/>
          <w:i/>
          <w:sz w:val="22"/>
          <w:szCs w:val="22"/>
          <w:lang w:val="mn-MN"/>
        </w:rPr>
        <w:t xml:space="preserve">Түлш хадгалах </w:t>
      </w:r>
      <w:r w:rsidR="004371B0" w:rsidRPr="00F40206">
        <w:rPr>
          <w:rFonts w:ascii="Arial" w:hAnsi="Arial" w:cs="Arial"/>
          <w:i/>
          <w:sz w:val="22"/>
          <w:szCs w:val="22"/>
          <w:lang w:val="mn-MN"/>
        </w:rPr>
        <w:t>Зөөврийн зориулалттай</w:t>
      </w:r>
      <w:r w:rsidR="00E6456F" w:rsidRPr="00F40206">
        <w:rPr>
          <w:rFonts w:ascii="Arial" w:hAnsi="Arial" w:cs="Arial"/>
          <w:i/>
          <w:sz w:val="22"/>
          <w:szCs w:val="22"/>
          <w:lang w:val="mn-MN"/>
        </w:rPr>
        <w:t xml:space="preserve"> </w:t>
      </w:r>
      <w:r w:rsidR="008C3E48" w:rsidRPr="00F40206">
        <w:rPr>
          <w:rFonts w:ascii="Arial" w:hAnsi="Arial" w:cs="Arial"/>
          <w:i/>
          <w:sz w:val="22"/>
          <w:szCs w:val="22"/>
          <w:lang w:val="mn-MN"/>
        </w:rPr>
        <w:t>автоцистерн</w:t>
      </w:r>
      <w:r w:rsidR="00E6456F" w:rsidRPr="00F40206">
        <w:rPr>
          <w:rFonts w:ascii="Arial" w:hAnsi="Arial" w:cs="Arial"/>
          <w:i/>
          <w:sz w:val="22"/>
          <w:szCs w:val="22"/>
          <w:lang w:val="mn-MN"/>
        </w:rPr>
        <w:t xml:space="preserve"> </w:t>
      </w:r>
      <w:r w:rsidRPr="00F40206">
        <w:rPr>
          <w:rFonts w:ascii="Arial" w:hAnsi="Arial" w:cs="Arial"/>
          <w:sz w:val="22"/>
          <w:szCs w:val="22"/>
          <w:lang w:val="mn-MN"/>
        </w:rPr>
        <w:t xml:space="preserve">гэдгийг үз) нь </w:t>
      </w:r>
      <w:r w:rsidR="00E6456F" w:rsidRPr="00F40206">
        <w:rPr>
          <w:rFonts w:ascii="Arial" w:hAnsi="Arial" w:cs="Arial"/>
          <w:sz w:val="22"/>
          <w:szCs w:val="22"/>
          <w:lang w:val="mn-MN"/>
        </w:rPr>
        <w:t>энэхүү дүрмийн</w:t>
      </w:r>
      <w:r w:rsidR="0083517B" w:rsidRPr="00F40206">
        <w:rPr>
          <w:rFonts w:ascii="Arial" w:hAnsi="Arial" w:cs="Arial"/>
          <w:sz w:val="22"/>
          <w:szCs w:val="22"/>
          <w:lang w:val="mn-MN"/>
        </w:rPr>
        <w:t xml:space="preserve"> </w:t>
      </w:r>
      <w:r w:rsidRPr="00F40206">
        <w:rPr>
          <w:rFonts w:ascii="Arial" w:hAnsi="Arial" w:cs="Arial"/>
          <w:sz w:val="22"/>
          <w:szCs w:val="22"/>
          <w:lang w:val="mn-MN"/>
        </w:rPr>
        <w:t>9.5</w:t>
      </w:r>
      <w:r w:rsidR="00E6456F" w:rsidRPr="00F40206">
        <w:rPr>
          <w:rFonts w:ascii="Arial" w:hAnsi="Arial" w:cs="Arial"/>
          <w:sz w:val="22"/>
          <w:szCs w:val="22"/>
          <w:lang w:val="mn-MN"/>
        </w:rPr>
        <w:t xml:space="preserve"> дахь</w:t>
      </w:r>
      <w:r w:rsidRPr="00F40206">
        <w:rPr>
          <w:rFonts w:ascii="Arial" w:hAnsi="Arial" w:cs="Arial"/>
          <w:sz w:val="22"/>
          <w:szCs w:val="22"/>
          <w:lang w:val="mn-MN"/>
        </w:rPr>
        <w:t xml:space="preserve"> заалтын шаардлагуудыг хангана.</w:t>
      </w:r>
    </w:p>
    <w:p w14:paraId="7344956A" w14:textId="77777777" w:rsidR="0083517B" w:rsidRPr="00F40206" w:rsidRDefault="004C326A" w:rsidP="002A6249">
      <w:pPr>
        <w:jc w:val="both"/>
        <w:rPr>
          <w:rFonts w:ascii="Arial" w:hAnsi="Arial" w:cs="Arial"/>
          <w:sz w:val="22"/>
          <w:szCs w:val="22"/>
          <w:lang w:val="mn-MN"/>
        </w:rPr>
      </w:pPr>
      <w:r w:rsidRPr="00F40206">
        <w:rPr>
          <w:rFonts w:ascii="Arial" w:hAnsi="Arial" w:cs="Arial"/>
          <w:sz w:val="22"/>
          <w:szCs w:val="22"/>
          <w:lang w:val="mn-MN"/>
        </w:rPr>
        <w:t xml:space="preserve">9.5.2.2 Нийтийн </w:t>
      </w:r>
      <w:r w:rsidR="00F66645" w:rsidRPr="00F40206">
        <w:rPr>
          <w:rFonts w:ascii="Arial" w:hAnsi="Arial" w:cs="Arial"/>
          <w:sz w:val="22"/>
          <w:szCs w:val="22"/>
          <w:lang w:val="mn-MN"/>
        </w:rPr>
        <w:t xml:space="preserve">авто </w:t>
      </w:r>
      <w:r w:rsidR="00E6456F" w:rsidRPr="00F40206">
        <w:rPr>
          <w:rFonts w:ascii="Arial" w:hAnsi="Arial" w:cs="Arial"/>
          <w:sz w:val="22"/>
          <w:szCs w:val="22"/>
          <w:lang w:val="mn-MN"/>
        </w:rPr>
        <w:t>замаар тээвэрл</w:t>
      </w:r>
      <w:r w:rsidRPr="00F40206">
        <w:rPr>
          <w:rFonts w:ascii="Arial" w:hAnsi="Arial" w:cs="Arial"/>
          <w:sz w:val="22"/>
          <w:szCs w:val="22"/>
          <w:lang w:val="mn-MN"/>
        </w:rPr>
        <w:t xml:space="preserve">эх үед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E6456F"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тухайн </w:t>
      </w:r>
      <w:r w:rsidR="00E6456F" w:rsidRPr="00F40206">
        <w:rPr>
          <w:rFonts w:ascii="Arial" w:hAnsi="Arial" w:cs="Arial"/>
          <w:sz w:val="22"/>
          <w:szCs w:val="22"/>
          <w:lang w:val="mn-MN"/>
        </w:rPr>
        <w:t>улсы</w:t>
      </w:r>
      <w:r w:rsidR="0083517B" w:rsidRPr="00F40206">
        <w:rPr>
          <w:rFonts w:ascii="Arial" w:hAnsi="Arial" w:cs="Arial"/>
          <w:sz w:val="22"/>
          <w:szCs w:val="22"/>
          <w:lang w:val="mn-MN"/>
        </w:rPr>
        <w:t>н</w:t>
      </w:r>
      <w:r w:rsidRPr="00F40206">
        <w:rPr>
          <w:rFonts w:ascii="Arial" w:hAnsi="Arial" w:cs="Arial"/>
          <w:sz w:val="22"/>
          <w:szCs w:val="22"/>
          <w:lang w:val="mn-MN"/>
        </w:rPr>
        <w:t xml:space="preserve"> холбогдох журмуудын шаардлагуудыг хангасан байна.</w:t>
      </w:r>
    </w:p>
    <w:p w14:paraId="2924E72A" w14:textId="77777777" w:rsidR="0083517B" w:rsidRPr="00F40206" w:rsidRDefault="004C326A" w:rsidP="002A6249">
      <w:pPr>
        <w:jc w:val="both"/>
        <w:rPr>
          <w:rFonts w:ascii="Arial" w:hAnsi="Arial" w:cs="Arial"/>
          <w:sz w:val="22"/>
          <w:szCs w:val="22"/>
          <w:lang w:val="mn-MN"/>
        </w:rPr>
      </w:pPr>
      <w:r w:rsidRPr="00F40206">
        <w:rPr>
          <w:rFonts w:ascii="Arial" w:hAnsi="Arial" w:cs="Arial"/>
          <w:sz w:val="22"/>
          <w:szCs w:val="22"/>
          <w:lang w:val="mn-MN"/>
        </w:rPr>
        <w:t xml:space="preserve">9.5.2.3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түлш хадгалах савнуудыг </w:t>
      </w:r>
      <w:r w:rsidR="00E6456F" w:rsidRPr="00F40206">
        <w:rPr>
          <w:rFonts w:ascii="Arial" w:hAnsi="Arial" w:cs="Arial"/>
          <w:sz w:val="22"/>
          <w:szCs w:val="22"/>
          <w:lang w:val="mn-MN"/>
        </w:rPr>
        <w:t>энэхүү дүрмийн</w:t>
      </w:r>
      <w:r w:rsidR="0083517B" w:rsidRPr="00F40206">
        <w:rPr>
          <w:rFonts w:ascii="Arial" w:hAnsi="Arial" w:cs="Arial"/>
          <w:sz w:val="22"/>
          <w:szCs w:val="22"/>
          <w:lang w:val="mn-MN"/>
        </w:rPr>
        <w:t xml:space="preserve"> 5.2</w:t>
      </w:r>
      <w:r w:rsidR="00E6456F" w:rsidRPr="00F40206">
        <w:rPr>
          <w:rFonts w:ascii="Arial" w:hAnsi="Arial" w:cs="Arial"/>
          <w:sz w:val="22"/>
          <w:szCs w:val="22"/>
          <w:lang w:val="mn-MN"/>
        </w:rPr>
        <w:t xml:space="preserve"> дахь заалтын</w:t>
      </w:r>
      <w:r w:rsidR="0083517B" w:rsidRPr="00F40206">
        <w:rPr>
          <w:rFonts w:ascii="Arial" w:hAnsi="Arial" w:cs="Arial"/>
          <w:sz w:val="22"/>
          <w:szCs w:val="22"/>
          <w:lang w:val="mn-MN"/>
        </w:rPr>
        <w:t xml:space="preserve"> </w:t>
      </w:r>
      <w:r w:rsidRPr="00F40206">
        <w:rPr>
          <w:rFonts w:ascii="Arial" w:hAnsi="Arial" w:cs="Arial"/>
          <w:sz w:val="22"/>
          <w:szCs w:val="22"/>
          <w:lang w:val="mn-MN"/>
        </w:rPr>
        <w:t xml:space="preserve">дагуу үйлдвэрлэж </w:t>
      </w:r>
      <w:r w:rsidR="00E6456F" w:rsidRPr="00F40206">
        <w:rPr>
          <w:rFonts w:ascii="Arial" w:hAnsi="Arial" w:cs="Arial"/>
          <w:sz w:val="22"/>
          <w:szCs w:val="22"/>
          <w:lang w:val="mn-MN"/>
        </w:rPr>
        <w:t>5.7-т</w:t>
      </w:r>
      <w:r w:rsidRPr="00F40206">
        <w:rPr>
          <w:rFonts w:ascii="Arial" w:hAnsi="Arial" w:cs="Arial"/>
          <w:sz w:val="22"/>
          <w:szCs w:val="22"/>
          <w:lang w:val="mn-MN"/>
        </w:rPr>
        <w:t xml:space="preserve"> заасан дагалдах </w:t>
      </w:r>
      <w:r w:rsidR="00686755" w:rsidRPr="00F40206">
        <w:rPr>
          <w:rFonts w:ascii="Arial" w:hAnsi="Arial" w:cs="Arial"/>
          <w:sz w:val="22"/>
          <w:szCs w:val="22"/>
          <w:lang w:val="mn-MN"/>
        </w:rPr>
        <w:t>хэрэгслэлүүд</w:t>
      </w:r>
      <w:r w:rsidRPr="00F40206">
        <w:rPr>
          <w:rFonts w:ascii="Arial" w:hAnsi="Arial" w:cs="Arial"/>
          <w:sz w:val="22"/>
          <w:szCs w:val="22"/>
          <w:lang w:val="mn-MN"/>
        </w:rPr>
        <w:t>ээр тоноглосон байна.</w:t>
      </w:r>
    </w:p>
    <w:p w14:paraId="07C50037" w14:textId="77777777" w:rsidR="0083517B" w:rsidRPr="00F40206" w:rsidRDefault="004C326A" w:rsidP="002A6249">
      <w:pPr>
        <w:jc w:val="both"/>
        <w:rPr>
          <w:rFonts w:ascii="Arial" w:hAnsi="Arial" w:cs="Arial"/>
          <w:sz w:val="22"/>
          <w:szCs w:val="22"/>
          <w:lang w:val="mn-MN"/>
        </w:rPr>
      </w:pPr>
      <w:r w:rsidRPr="00F40206">
        <w:rPr>
          <w:rFonts w:ascii="Arial" w:hAnsi="Arial" w:cs="Arial"/>
          <w:sz w:val="22"/>
          <w:szCs w:val="22"/>
          <w:lang w:val="mn-MN"/>
        </w:rPr>
        <w:t>9.5.2.4</w:t>
      </w:r>
      <w:r w:rsidR="00E6456F" w:rsidRPr="00F40206">
        <w:rPr>
          <w:rFonts w:ascii="Arial" w:hAnsi="Arial" w:cs="Arial"/>
          <w:sz w:val="22"/>
          <w:szCs w:val="22"/>
          <w:lang w:val="mn-MN"/>
        </w:rPr>
        <w:t>.</w:t>
      </w:r>
      <w:r w:rsidRPr="00F40206">
        <w:rPr>
          <w:rFonts w:ascii="Arial" w:hAnsi="Arial" w:cs="Arial"/>
          <w:sz w:val="22"/>
          <w:szCs w:val="22"/>
          <w:lang w:val="mn-MN"/>
        </w:rPr>
        <w:t xml:space="preserve"> </w:t>
      </w:r>
      <w:r w:rsidR="000C29FA" w:rsidRPr="00F40206">
        <w:rPr>
          <w:rFonts w:ascii="Arial" w:hAnsi="Arial" w:cs="Arial"/>
          <w:sz w:val="22"/>
          <w:szCs w:val="22"/>
          <w:lang w:val="mn-MN"/>
        </w:rPr>
        <w:t>Рез</w:t>
      </w:r>
      <w:r w:rsidR="00E6456F" w:rsidRPr="00F40206">
        <w:rPr>
          <w:rFonts w:ascii="Arial" w:hAnsi="Arial" w:cs="Arial"/>
          <w:sz w:val="22"/>
          <w:szCs w:val="22"/>
          <w:lang w:val="mn-MN"/>
        </w:rPr>
        <w:t>ьба</w:t>
      </w:r>
      <w:r w:rsidRPr="00F40206">
        <w:rPr>
          <w:rFonts w:ascii="Arial" w:hAnsi="Arial" w:cs="Arial"/>
          <w:sz w:val="22"/>
          <w:szCs w:val="22"/>
          <w:lang w:val="mn-MN"/>
        </w:rPr>
        <w:t xml:space="preserve">тай дамжуулах хоолой нь 80 стандартын зузаантай байх бөгөөд түүний тоноглолууд нь 1.7 </w:t>
      </w:r>
      <w:r w:rsidR="00E6456F" w:rsidRPr="00F40206">
        <w:rPr>
          <w:rFonts w:ascii="Arial" w:hAnsi="Arial" w:cs="Arial"/>
          <w:sz w:val="22"/>
          <w:szCs w:val="22"/>
          <w:lang w:val="mn-MN"/>
        </w:rPr>
        <w:t>м</w:t>
      </w:r>
      <w:r w:rsidR="000828BB" w:rsidRPr="00F40206">
        <w:rPr>
          <w:rFonts w:ascii="Arial" w:hAnsi="Arial" w:cs="Arial"/>
          <w:sz w:val="22"/>
          <w:szCs w:val="22"/>
          <w:lang w:val="mn-MN"/>
        </w:rPr>
        <w:t>П</w:t>
      </w:r>
      <w:r w:rsidR="00E6456F" w:rsidRPr="00F40206">
        <w:rPr>
          <w:rFonts w:ascii="Arial" w:hAnsi="Arial" w:cs="Arial"/>
          <w:sz w:val="22"/>
          <w:szCs w:val="22"/>
          <w:lang w:val="mn-MN"/>
        </w:rPr>
        <w:t>а</w:t>
      </w:r>
      <w:r w:rsidR="000828BB" w:rsidRPr="00F40206">
        <w:rPr>
          <w:rFonts w:ascii="Arial" w:hAnsi="Arial" w:cs="Arial"/>
          <w:sz w:val="22"/>
          <w:szCs w:val="22"/>
          <w:lang w:val="mn-MN"/>
        </w:rPr>
        <w:t>-</w:t>
      </w:r>
      <w:r w:rsidRPr="00F40206">
        <w:rPr>
          <w:rFonts w:ascii="Arial" w:hAnsi="Arial" w:cs="Arial"/>
          <w:sz w:val="22"/>
          <w:szCs w:val="22"/>
          <w:lang w:val="mn-MN"/>
        </w:rPr>
        <w:t>с багагүй даралт тэсвэрлэхээр бүтээгдсэн байна.</w:t>
      </w:r>
    </w:p>
    <w:p w14:paraId="2BA5FC2C" w14:textId="77777777" w:rsidR="0083517B" w:rsidRPr="00F40206" w:rsidRDefault="004C326A" w:rsidP="002A6249">
      <w:pPr>
        <w:jc w:val="both"/>
        <w:rPr>
          <w:rFonts w:ascii="Arial" w:hAnsi="Arial" w:cs="Arial"/>
          <w:sz w:val="22"/>
          <w:szCs w:val="22"/>
          <w:lang w:val="mn-MN"/>
        </w:rPr>
      </w:pPr>
      <w:r w:rsidRPr="00F40206">
        <w:rPr>
          <w:rFonts w:ascii="Arial" w:hAnsi="Arial" w:cs="Arial"/>
          <w:sz w:val="22"/>
          <w:szCs w:val="22"/>
          <w:lang w:val="mn-MN"/>
        </w:rPr>
        <w:lastRenderedPageBreak/>
        <w:t>9.5.2.5</w:t>
      </w:r>
      <w:r w:rsidR="00E6456F" w:rsidRPr="00F40206">
        <w:rPr>
          <w:rFonts w:ascii="Arial" w:hAnsi="Arial" w:cs="Arial"/>
          <w:sz w:val="22"/>
          <w:szCs w:val="22"/>
          <w:lang w:val="mn-MN"/>
        </w:rPr>
        <w:t>.</w:t>
      </w:r>
      <w:r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тоноглолууд,</w:t>
      </w:r>
      <w:r w:rsidR="00E6456F" w:rsidRPr="00F40206">
        <w:rPr>
          <w:rFonts w:ascii="Arial" w:hAnsi="Arial" w:cs="Arial"/>
          <w:sz w:val="22"/>
          <w:szCs w:val="22"/>
          <w:lang w:val="mn-MN"/>
        </w:rPr>
        <w:t xml:space="preserve"> илүүдэл</w:t>
      </w:r>
      <w:r w:rsidRPr="00F40206">
        <w:rPr>
          <w:rFonts w:ascii="Arial" w:hAnsi="Arial" w:cs="Arial"/>
          <w:sz w:val="22"/>
          <w:szCs w:val="22"/>
          <w:lang w:val="mn-MN"/>
        </w:rPr>
        <w:t xml:space="preserve"> </w:t>
      </w:r>
      <w:r w:rsidR="0083517B"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E6456F"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w:t>
      </w:r>
      <w:r w:rsidR="002C63B9" w:rsidRPr="00F40206">
        <w:rPr>
          <w:rFonts w:ascii="Arial" w:hAnsi="Arial" w:cs="Arial"/>
          <w:sz w:val="22"/>
          <w:szCs w:val="22"/>
          <w:lang w:val="mn-MN"/>
        </w:rPr>
        <w:t>хавхлагууд</w:t>
      </w:r>
      <w:r w:rsidRPr="00F40206">
        <w:rPr>
          <w:rFonts w:ascii="Arial" w:hAnsi="Arial" w:cs="Arial"/>
          <w:sz w:val="22"/>
          <w:szCs w:val="22"/>
          <w:lang w:val="mn-MN"/>
        </w:rPr>
        <w:t xml:space="preserve"> болон </w:t>
      </w:r>
      <w:r w:rsidR="00C35662" w:rsidRPr="00F40206">
        <w:rPr>
          <w:rFonts w:ascii="Arial" w:hAnsi="Arial" w:cs="Arial"/>
          <w:sz w:val="22"/>
          <w:szCs w:val="22"/>
          <w:lang w:val="mn-MN"/>
        </w:rPr>
        <w:t>хийн даралтат сав</w:t>
      </w:r>
      <w:r w:rsidR="00E6456F" w:rsidRPr="00F40206">
        <w:rPr>
          <w:rFonts w:ascii="Arial" w:hAnsi="Arial" w:cs="Arial"/>
          <w:sz w:val="22"/>
          <w:szCs w:val="22"/>
          <w:lang w:val="mn-MN"/>
        </w:rPr>
        <w:t>ны дагалдах хэрэгслүүдийг</w:t>
      </w:r>
      <w:r w:rsidRPr="00F40206">
        <w:rPr>
          <w:rFonts w:ascii="Arial" w:hAnsi="Arial" w:cs="Arial"/>
          <w:sz w:val="22"/>
          <w:szCs w:val="22"/>
          <w:lang w:val="mn-MN"/>
        </w:rPr>
        <w:t xml:space="preserve"> оролцуулан дамжуулах хоолой, уян хоолой болон тоног төхөөрөмжүүд нь зэврэлт</w:t>
      </w:r>
      <w:r w:rsidR="00E6456F" w:rsidRPr="00F40206">
        <w:rPr>
          <w:rFonts w:ascii="Arial" w:hAnsi="Arial" w:cs="Arial"/>
          <w:sz w:val="22"/>
          <w:szCs w:val="22"/>
          <w:lang w:val="mn-MN"/>
        </w:rPr>
        <w:t>ээ</w:t>
      </w:r>
      <w:r w:rsidR="00F66645" w:rsidRPr="00F40206">
        <w:rPr>
          <w:rFonts w:ascii="Arial" w:hAnsi="Arial" w:cs="Arial"/>
          <w:sz w:val="22"/>
          <w:szCs w:val="22"/>
          <w:lang w:val="mn-MN"/>
        </w:rPr>
        <w:t>с хамгаалагдсан байна.</w:t>
      </w:r>
    </w:p>
    <w:p w14:paraId="19C7F4AF" w14:textId="77777777" w:rsidR="0083517B" w:rsidRPr="00F40206" w:rsidRDefault="00F66645" w:rsidP="002A6249">
      <w:pPr>
        <w:jc w:val="both"/>
        <w:rPr>
          <w:rFonts w:ascii="Arial" w:hAnsi="Arial" w:cs="Arial"/>
          <w:sz w:val="22"/>
          <w:szCs w:val="22"/>
          <w:lang w:val="mn-MN"/>
        </w:rPr>
      </w:pPr>
      <w:r w:rsidRPr="00F40206">
        <w:rPr>
          <w:rFonts w:ascii="Arial" w:hAnsi="Arial" w:cs="Arial"/>
          <w:sz w:val="22"/>
          <w:szCs w:val="22"/>
          <w:lang w:val="mn-MN"/>
        </w:rPr>
        <w:t>9.5.2.6</w:t>
      </w:r>
      <w:r w:rsidR="00E6456F" w:rsidRPr="00F40206">
        <w:rPr>
          <w:rFonts w:ascii="Arial" w:hAnsi="Arial" w:cs="Arial"/>
          <w:sz w:val="22"/>
          <w:szCs w:val="22"/>
          <w:lang w:val="mn-MN"/>
        </w:rPr>
        <w:t>.</w:t>
      </w:r>
      <w:r w:rsidRPr="00F40206">
        <w:rPr>
          <w:rFonts w:ascii="Arial" w:hAnsi="Arial" w:cs="Arial"/>
          <w:sz w:val="22"/>
          <w:szCs w:val="22"/>
          <w:lang w:val="mn-MN"/>
        </w:rPr>
        <w:t xml:space="preserve">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E6456F"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нууд нь дараах </w:t>
      </w:r>
      <w:r w:rsidR="00130B15" w:rsidRPr="00F40206">
        <w:rPr>
          <w:rFonts w:ascii="Arial" w:hAnsi="Arial" w:cs="Arial"/>
          <w:sz w:val="22"/>
          <w:szCs w:val="22"/>
          <w:lang w:val="mn-MN"/>
        </w:rPr>
        <w:t xml:space="preserve">шаардлагуудыг хангана.Үүнд: </w:t>
      </w:r>
    </w:p>
    <w:p w14:paraId="2702A91B" w14:textId="77777777" w:rsidR="0083517B"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EA2B8E" w:rsidRPr="00F40206">
        <w:rPr>
          <w:rFonts w:ascii="Arial" w:hAnsi="Arial" w:cs="Arial"/>
          <w:sz w:val="22"/>
          <w:szCs w:val="22"/>
          <w:lang w:val="mn-MN"/>
        </w:rPr>
        <w:t>(</w:t>
      </w:r>
      <w:r w:rsidR="00F66645" w:rsidRPr="00F40206">
        <w:rPr>
          <w:rFonts w:ascii="Arial" w:hAnsi="Arial" w:cs="Arial"/>
          <w:sz w:val="22"/>
          <w:szCs w:val="22"/>
          <w:lang w:val="mn-MN"/>
        </w:rPr>
        <w:t>1</w:t>
      </w:r>
      <w:r w:rsidR="00EA2B8E" w:rsidRPr="00F40206">
        <w:rPr>
          <w:rFonts w:ascii="Arial" w:hAnsi="Arial" w:cs="Arial"/>
          <w:sz w:val="22"/>
          <w:szCs w:val="22"/>
          <w:lang w:val="mn-MN"/>
        </w:rPr>
        <w:t>)</w:t>
      </w:r>
      <w:r w:rsidR="00F66645" w:rsidRPr="00F40206">
        <w:rPr>
          <w:rFonts w:ascii="Arial" w:hAnsi="Arial" w:cs="Arial"/>
          <w:sz w:val="22"/>
          <w:szCs w:val="22"/>
          <w:lang w:val="mn-MN"/>
        </w:rPr>
        <w:t xml:space="preserve">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E6456F"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66645" w:rsidRPr="00F40206">
        <w:rPr>
          <w:rFonts w:ascii="Arial" w:hAnsi="Arial" w:cs="Arial"/>
          <w:sz w:val="22"/>
          <w:szCs w:val="22"/>
          <w:lang w:val="mn-MN"/>
        </w:rPr>
        <w:t xml:space="preserve">нууд нь тэдгээрийн </w:t>
      </w:r>
      <w:r w:rsidR="00E6456F" w:rsidRPr="00F40206">
        <w:rPr>
          <w:rFonts w:ascii="Arial" w:hAnsi="Arial" w:cs="Arial"/>
          <w:sz w:val="22"/>
          <w:szCs w:val="22"/>
          <w:lang w:val="mn-MN"/>
        </w:rPr>
        <w:t xml:space="preserve">илүүдэл </w:t>
      </w:r>
      <w:r w:rsidR="0083517B" w:rsidRPr="00F40206">
        <w:rPr>
          <w:rFonts w:ascii="Arial" w:hAnsi="Arial" w:cs="Arial"/>
          <w:sz w:val="22"/>
          <w:szCs w:val="22"/>
          <w:lang w:val="mn-MN"/>
        </w:rPr>
        <w:t>д</w:t>
      </w:r>
      <w:r w:rsidR="00BB704A" w:rsidRPr="00F40206">
        <w:rPr>
          <w:rFonts w:ascii="Arial" w:hAnsi="Arial" w:cs="Arial"/>
          <w:sz w:val="22"/>
          <w:szCs w:val="22"/>
          <w:lang w:val="mn-MN"/>
        </w:rPr>
        <w:t xml:space="preserve">аралт </w:t>
      </w:r>
      <w:r w:rsidR="00E6456F" w:rsidRPr="00F40206">
        <w:rPr>
          <w:rFonts w:ascii="Arial" w:hAnsi="Arial" w:cs="Arial"/>
          <w:sz w:val="22"/>
          <w:szCs w:val="22"/>
          <w:lang w:val="mn-MN"/>
        </w:rPr>
        <w:t>гадагшлуулах</w:t>
      </w:r>
      <w:r w:rsidR="00BB704A" w:rsidRPr="00F40206">
        <w:rPr>
          <w:rFonts w:ascii="Arial" w:hAnsi="Arial" w:cs="Arial"/>
          <w:sz w:val="22"/>
          <w:szCs w:val="22"/>
          <w:lang w:val="mn-MN"/>
        </w:rPr>
        <w:t xml:space="preserve"> хавхлаг</w:t>
      </w:r>
      <w:r w:rsidR="00F66645" w:rsidRPr="00F40206">
        <w:rPr>
          <w:rFonts w:ascii="Arial" w:hAnsi="Arial" w:cs="Arial"/>
          <w:sz w:val="22"/>
          <w:szCs w:val="22"/>
          <w:lang w:val="mn-MN"/>
        </w:rPr>
        <w:t>ууд</w:t>
      </w:r>
      <w:r w:rsidR="00E6456F" w:rsidRPr="00F40206">
        <w:rPr>
          <w:rFonts w:ascii="Arial" w:hAnsi="Arial" w:cs="Arial"/>
          <w:sz w:val="22"/>
          <w:szCs w:val="22"/>
          <w:lang w:val="mn-MN"/>
        </w:rPr>
        <w:t xml:space="preserve"> нь</w:t>
      </w:r>
      <w:r w:rsidR="00F66645" w:rsidRPr="00F40206">
        <w:rPr>
          <w:rFonts w:ascii="Arial" w:hAnsi="Arial" w:cs="Arial"/>
          <w:sz w:val="22"/>
          <w:szCs w:val="22"/>
          <w:lang w:val="mn-MN"/>
        </w:rPr>
        <w:t xml:space="preserve"> уурын орон зайтай харьцаж байхаар байрлуулагдсан байна.</w:t>
      </w:r>
    </w:p>
    <w:p w14:paraId="2C1E27E2" w14:textId="77777777" w:rsidR="0083517B"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F66645" w:rsidRPr="00F40206">
        <w:rPr>
          <w:rFonts w:ascii="Arial" w:hAnsi="Arial" w:cs="Arial"/>
          <w:sz w:val="22"/>
          <w:szCs w:val="22"/>
          <w:lang w:val="mn-MN"/>
        </w:rPr>
        <w:t xml:space="preserve">(2) Нийтийн авто зам дээр түлш хадгалах </w:t>
      </w:r>
      <w:r w:rsidR="00C35662" w:rsidRPr="00F40206">
        <w:rPr>
          <w:rFonts w:ascii="Arial" w:hAnsi="Arial" w:cs="Arial"/>
          <w:sz w:val="22"/>
          <w:szCs w:val="22"/>
          <w:lang w:val="mn-MN"/>
        </w:rPr>
        <w:t>хийн даралтат сав</w:t>
      </w:r>
      <w:r w:rsidR="00F66645" w:rsidRPr="00F40206">
        <w:rPr>
          <w:rFonts w:ascii="Arial" w:hAnsi="Arial" w:cs="Arial"/>
          <w:sz w:val="22"/>
          <w:szCs w:val="22"/>
          <w:lang w:val="mn-MN"/>
        </w:rPr>
        <w:t>нуудыг дүүргэж үл болно.</w:t>
      </w:r>
    </w:p>
    <w:p w14:paraId="1BECCFFC" w14:textId="77777777" w:rsidR="0083517B"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F66645" w:rsidRPr="00F40206">
        <w:rPr>
          <w:rFonts w:ascii="Arial" w:hAnsi="Arial" w:cs="Arial"/>
          <w:sz w:val="22"/>
          <w:szCs w:val="22"/>
          <w:lang w:val="mn-MN"/>
        </w:rPr>
        <w:t xml:space="preserve">(3)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C661A5"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66645" w:rsidRPr="00F40206">
        <w:rPr>
          <w:rFonts w:ascii="Arial" w:hAnsi="Arial" w:cs="Arial"/>
          <w:sz w:val="22"/>
          <w:szCs w:val="22"/>
          <w:lang w:val="mn-MN"/>
        </w:rPr>
        <w:t>нууд нь бөөний агуулах руу эсвэл бөөний агуулахаас буцааж тээвэрлэгдэх үед тэдгээрийн усны багтаамжийн 5%-иас ихгүй шингэн агуулж байх шаардлагатай.</w:t>
      </w:r>
    </w:p>
    <w:p w14:paraId="66F3C9F1" w14:textId="77777777" w:rsidR="0083517B"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F66645" w:rsidRPr="00F40206">
        <w:rPr>
          <w:rFonts w:ascii="Arial" w:hAnsi="Arial" w:cs="Arial"/>
          <w:sz w:val="22"/>
          <w:szCs w:val="22"/>
          <w:lang w:val="mn-MN"/>
        </w:rPr>
        <w:t xml:space="preserve">(4) Түлш хадгалах </w:t>
      </w:r>
      <w:r w:rsidR="0083517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C661A5"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00F66645" w:rsidRPr="00F40206">
        <w:rPr>
          <w:rFonts w:ascii="Arial" w:hAnsi="Arial" w:cs="Arial"/>
          <w:sz w:val="22"/>
          <w:szCs w:val="22"/>
          <w:lang w:val="mn-MN"/>
        </w:rPr>
        <w:t>нуудыг ашиг</w:t>
      </w:r>
      <w:r w:rsidR="0083517B" w:rsidRPr="00F40206">
        <w:rPr>
          <w:rFonts w:ascii="Arial" w:hAnsi="Arial" w:cs="Arial"/>
          <w:sz w:val="22"/>
          <w:szCs w:val="22"/>
          <w:lang w:val="mn-MN"/>
        </w:rPr>
        <w:t>лах цэгүүдийн хооронд тээвэрлэхд</w:t>
      </w:r>
      <w:r w:rsidR="00F66645" w:rsidRPr="00F40206">
        <w:rPr>
          <w:rFonts w:ascii="Arial" w:hAnsi="Arial" w:cs="Arial"/>
          <w:sz w:val="22"/>
          <w:szCs w:val="22"/>
          <w:lang w:val="mn-MN"/>
        </w:rPr>
        <w:t>ээ байж болох хамгийн дөт</w:t>
      </w:r>
      <w:r w:rsidR="00C661A5" w:rsidRPr="00F40206">
        <w:rPr>
          <w:rFonts w:ascii="Arial" w:hAnsi="Arial" w:cs="Arial"/>
          <w:sz w:val="22"/>
          <w:szCs w:val="22"/>
          <w:lang w:val="mn-MN"/>
        </w:rPr>
        <w:t>, аюулгүй замаар тээвэрлэнэ</w:t>
      </w:r>
      <w:r w:rsidR="00F66645" w:rsidRPr="00F40206">
        <w:rPr>
          <w:rFonts w:ascii="Arial" w:hAnsi="Arial" w:cs="Arial"/>
          <w:sz w:val="22"/>
          <w:szCs w:val="22"/>
          <w:lang w:val="mn-MN"/>
        </w:rPr>
        <w:t>.</w:t>
      </w:r>
    </w:p>
    <w:p w14:paraId="319702C3" w14:textId="77777777" w:rsidR="00F66645" w:rsidRPr="00F40206" w:rsidRDefault="00F66645" w:rsidP="002A6249">
      <w:pPr>
        <w:jc w:val="both"/>
        <w:rPr>
          <w:rFonts w:ascii="Arial" w:hAnsi="Arial" w:cs="Arial"/>
          <w:sz w:val="22"/>
          <w:szCs w:val="22"/>
          <w:lang w:val="mn-MN"/>
        </w:rPr>
      </w:pPr>
      <w:r w:rsidRPr="00F40206">
        <w:rPr>
          <w:rFonts w:ascii="Arial" w:hAnsi="Arial" w:cs="Arial"/>
          <w:b/>
          <w:sz w:val="22"/>
          <w:szCs w:val="22"/>
          <w:lang w:val="mn-MN"/>
        </w:rPr>
        <w:t>9.6</w:t>
      </w:r>
      <w:r w:rsidR="00C661A5" w:rsidRPr="00F40206">
        <w:rPr>
          <w:rFonts w:ascii="Arial" w:hAnsi="Arial" w:cs="Arial"/>
          <w:b/>
          <w:sz w:val="22"/>
          <w:szCs w:val="22"/>
          <w:lang w:val="mn-MN"/>
        </w:rPr>
        <w:t>.</w:t>
      </w:r>
      <w:r w:rsidRPr="00F40206">
        <w:rPr>
          <w:rFonts w:ascii="Arial" w:hAnsi="Arial" w:cs="Arial"/>
          <w:b/>
          <w:sz w:val="22"/>
          <w:szCs w:val="22"/>
          <w:lang w:val="mn-MN"/>
        </w:rPr>
        <w:t xml:space="preserve"> Суурин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нуудыг ашиглах цэгүүдийн хооронд тээвэрлэх</w:t>
      </w:r>
      <w:r w:rsidR="00130B15" w:rsidRPr="00F40206">
        <w:rPr>
          <w:rFonts w:ascii="Arial" w:hAnsi="Arial" w:cs="Arial"/>
          <w:b/>
          <w:sz w:val="22"/>
          <w:szCs w:val="22"/>
          <w:lang w:val="mn-MN"/>
        </w:rPr>
        <w:t>.</w:t>
      </w:r>
    </w:p>
    <w:p w14:paraId="0951AF03" w14:textId="77777777" w:rsidR="00F66645" w:rsidRPr="00F40206" w:rsidRDefault="00F66645" w:rsidP="002A6249">
      <w:pPr>
        <w:jc w:val="both"/>
        <w:rPr>
          <w:rFonts w:ascii="Arial" w:hAnsi="Arial" w:cs="Arial"/>
          <w:sz w:val="22"/>
          <w:szCs w:val="22"/>
          <w:lang w:val="mn-MN"/>
        </w:rPr>
      </w:pPr>
      <w:r w:rsidRPr="00F40206">
        <w:rPr>
          <w:rFonts w:ascii="Arial" w:hAnsi="Arial" w:cs="Arial"/>
          <w:b/>
          <w:sz w:val="22"/>
          <w:szCs w:val="22"/>
          <w:lang w:val="mn-MN"/>
        </w:rPr>
        <w:t>9.6.1</w:t>
      </w:r>
      <w:r w:rsidR="00C661A5"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Pr="00F40206">
        <w:rPr>
          <w:rFonts w:ascii="Arial" w:hAnsi="Arial" w:cs="Arial"/>
          <w:sz w:val="22"/>
          <w:szCs w:val="22"/>
          <w:lang w:val="mn-MN"/>
        </w:rPr>
        <w:t>.</w:t>
      </w:r>
    </w:p>
    <w:p w14:paraId="1DB3B419" w14:textId="77777777" w:rsidR="00A64EAC" w:rsidRPr="00F40206" w:rsidRDefault="00F66645" w:rsidP="002A6249">
      <w:pPr>
        <w:jc w:val="both"/>
        <w:rPr>
          <w:rFonts w:ascii="Arial" w:hAnsi="Arial" w:cs="Arial"/>
          <w:sz w:val="22"/>
          <w:szCs w:val="22"/>
          <w:lang w:val="mn-MN"/>
        </w:rPr>
      </w:pPr>
      <w:r w:rsidRPr="00F40206">
        <w:rPr>
          <w:rFonts w:ascii="Arial" w:hAnsi="Arial" w:cs="Arial"/>
          <w:sz w:val="22"/>
          <w:szCs w:val="22"/>
          <w:lang w:val="mn-MN"/>
        </w:rPr>
        <w:t>9.6.1.1</w:t>
      </w:r>
      <w:r w:rsidR="00C661A5" w:rsidRPr="00F40206">
        <w:rPr>
          <w:rFonts w:ascii="Arial" w:hAnsi="Arial" w:cs="Arial"/>
          <w:sz w:val="22"/>
          <w:szCs w:val="22"/>
          <w:lang w:val="mn-MN"/>
        </w:rPr>
        <w:t>.</w:t>
      </w:r>
      <w:r w:rsidRPr="00F40206">
        <w:rPr>
          <w:rFonts w:ascii="Arial" w:hAnsi="Arial" w:cs="Arial"/>
          <w:sz w:val="22"/>
          <w:szCs w:val="22"/>
          <w:lang w:val="mn-MN"/>
        </w:rPr>
        <w:t xml:space="preserve"> </w:t>
      </w:r>
      <w:r w:rsidR="00C661A5" w:rsidRPr="00F40206">
        <w:rPr>
          <w:rFonts w:ascii="Arial" w:hAnsi="Arial" w:cs="Arial"/>
          <w:sz w:val="22"/>
          <w:szCs w:val="22"/>
          <w:lang w:val="mn-MN"/>
        </w:rPr>
        <w:t xml:space="preserve">Энэхүү дүрмийн </w:t>
      </w:r>
      <w:r w:rsidR="0083517B" w:rsidRPr="00F40206">
        <w:rPr>
          <w:rFonts w:ascii="Arial" w:hAnsi="Arial" w:cs="Arial"/>
          <w:sz w:val="22"/>
          <w:szCs w:val="22"/>
          <w:lang w:val="mn-MN"/>
        </w:rPr>
        <w:t>9.6</w:t>
      </w:r>
      <w:r w:rsidR="00C661A5" w:rsidRPr="00F40206">
        <w:rPr>
          <w:rFonts w:ascii="Arial" w:hAnsi="Arial" w:cs="Arial"/>
          <w:sz w:val="22"/>
          <w:szCs w:val="22"/>
          <w:lang w:val="mn-MN"/>
        </w:rPr>
        <w:t xml:space="preserve"> дахь заалт</w:t>
      </w:r>
      <w:r w:rsidR="00ED7763" w:rsidRPr="00F40206">
        <w:rPr>
          <w:rFonts w:ascii="Arial" w:hAnsi="Arial" w:cs="Arial"/>
          <w:sz w:val="22"/>
          <w:szCs w:val="22"/>
          <w:lang w:val="mn-MN"/>
        </w:rPr>
        <w:t xml:space="preserve"> нь ашиглах цэг дээрээ суурин байрлах зориулалттай бөгөөд зөвхөн тээвэрлэхийн тулд </w:t>
      </w:r>
      <w:r w:rsidR="00CF690A" w:rsidRPr="00F40206">
        <w:rPr>
          <w:rFonts w:ascii="Arial" w:hAnsi="Arial" w:cs="Arial"/>
          <w:sz w:val="22"/>
          <w:szCs w:val="22"/>
          <w:lang w:val="mn-MN"/>
        </w:rPr>
        <w:t xml:space="preserve">тээврийн хэрэгсэлд </w:t>
      </w:r>
      <w:r w:rsidR="00ED7763" w:rsidRPr="00F40206">
        <w:rPr>
          <w:rFonts w:ascii="Arial" w:hAnsi="Arial" w:cs="Arial"/>
          <w:sz w:val="22"/>
          <w:szCs w:val="22"/>
          <w:lang w:val="mn-MN"/>
        </w:rPr>
        <w:t xml:space="preserve">ачсан </w:t>
      </w:r>
      <w:r w:rsidR="00C35662" w:rsidRPr="00F40206">
        <w:rPr>
          <w:rFonts w:ascii="Arial" w:hAnsi="Arial" w:cs="Arial"/>
          <w:sz w:val="22"/>
          <w:szCs w:val="22"/>
          <w:lang w:val="mn-MN"/>
        </w:rPr>
        <w:t>хийн даралтат сав</w:t>
      </w:r>
      <w:r w:rsidR="00ED7763" w:rsidRPr="00F40206">
        <w:rPr>
          <w:rFonts w:ascii="Arial" w:hAnsi="Arial" w:cs="Arial"/>
          <w:sz w:val="22"/>
          <w:szCs w:val="22"/>
          <w:lang w:val="mn-MN"/>
        </w:rPr>
        <w:t>нуудад хамаарна.</w:t>
      </w:r>
    </w:p>
    <w:p w14:paraId="1210EACB" w14:textId="77777777" w:rsidR="000651B8" w:rsidRPr="00F40206" w:rsidRDefault="00ED7763" w:rsidP="002A6249">
      <w:pPr>
        <w:jc w:val="both"/>
        <w:rPr>
          <w:rFonts w:ascii="Arial" w:hAnsi="Arial" w:cs="Arial"/>
          <w:sz w:val="22"/>
          <w:szCs w:val="22"/>
          <w:lang w:val="mn-MN"/>
        </w:rPr>
      </w:pPr>
      <w:r w:rsidRPr="00F40206">
        <w:rPr>
          <w:rFonts w:ascii="Arial" w:hAnsi="Arial" w:cs="Arial"/>
          <w:sz w:val="22"/>
          <w:szCs w:val="22"/>
          <w:lang w:val="mn-MN"/>
        </w:rPr>
        <w:t>9.6.1.2</w:t>
      </w:r>
      <w:r w:rsidR="00C661A5" w:rsidRPr="00F40206">
        <w:rPr>
          <w:rFonts w:ascii="Arial" w:hAnsi="Arial" w:cs="Arial"/>
          <w:sz w:val="22"/>
          <w:szCs w:val="22"/>
          <w:lang w:val="mn-MN"/>
        </w:rPr>
        <w:t>.</w:t>
      </w:r>
      <w:r w:rsidRPr="00F40206">
        <w:rPr>
          <w:rFonts w:ascii="Arial" w:hAnsi="Arial" w:cs="Arial"/>
          <w:sz w:val="22"/>
          <w:szCs w:val="22"/>
          <w:lang w:val="mn-MN"/>
        </w:rPr>
        <w:t xml:space="preserve"> </w:t>
      </w:r>
      <w:r w:rsidR="00C661A5" w:rsidRPr="00F40206">
        <w:rPr>
          <w:rFonts w:ascii="Arial" w:hAnsi="Arial" w:cs="Arial"/>
          <w:sz w:val="22"/>
          <w:szCs w:val="22"/>
          <w:lang w:val="mn-MN"/>
        </w:rPr>
        <w:t>Энэхүү дүрмийн</w:t>
      </w:r>
      <w:r w:rsidR="00A64EAC" w:rsidRPr="00F40206">
        <w:rPr>
          <w:rFonts w:ascii="Arial" w:hAnsi="Arial" w:cs="Arial"/>
          <w:sz w:val="22"/>
          <w:szCs w:val="22"/>
          <w:lang w:val="mn-MN"/>
        </w:rPr>
        <w:t xml:space="preserve"> </w:t>
      </w:r>
      <w:r w:rsidR="00C661A5" w:rsidRPr="00F40206">
        <w:rPr>
          <w:rFonts w:ascii="Arial" w:hAnsi="Arial" w:cs="Arial"/>
          <w:sz w:val="22"/>
          <w:szCs w:val="22"/>
          <w:lang w:val="mn-MN"/>
        </w:rPr>
        <w:t xml:space="preserve">9.6.1.1 </w:t>
      </w:r>
      <w:r w:rsidRPr="00F40206">
        <w:rPr>
          <w:rFonts w:ascii="Arial" w:hAnsi="Arial" w:cs="Arial"/>
          <w:sz w:val="22"/>
          <w:szCs w:val="22"/>
          <w:lang w:val="mn-MN"/>
        </w:rPr>
        <w:t>д</w:t>
      </w:r>
      <w:r w:rsidR="00C661A5" w:rsidRPr="00F40206">
        <w:rPr>
          <w:rFonts w:ascii="Arial" w:hAnsi="Arial" w:cs="Arial"/>
          <w:sz w:val="22"/>
          <w:szCs w:val="22"/>
          <w:lang w:val="mn-MN"/>
        </w:rPr>
        <w:t>ахь заалтад</w:t>
      </w:r>
      <w:r w:rsidRPr="00F40206">
        <w:rPr>
          <w:rFonts w:ascii="Arial" w:hAnsi="Arial" w:cs="Arial"/>
          <w:sz w:val="22"/>
          <w:szCs w:val="22"/>
          <w:lang w:val="mn-MN"/>
        </w:rPr>
        <w:t xml:space="preserve"> заасан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9.6.2.1-ийн дагуу тээвэрлэнэ.</w:t>
      </w:r>
    </w:p>
    <w:p w14:paraId="2E0C1AB4" w14:textId="77777777" w:rsidR="000651B8" w:rsidRPr="00F40206" w:rsidRDefault="000651B8" w:rsidP="002A6249">
      <w:pPr>
        <w:jc w:val="both"/>
        <w:rPr>
          <w:rFonts w:ascii="Arial" w:hAnsi="Arial" w:cs="Arial"/>
          <w:b/>
          <w:sz w:val="22"/>
          <w:szCs w:val="22"/>
          <w:lang w:val="mn-MN"/>
        </w:rPr>
      </w:pPr>
      <w:r w:rsidRPr="00F40206">
        <w:rPr>
          <w:rFonts w:ascii="Arial" w:hAnsi="Arial" w:cs="Arial"/>
          <w:b/>
          <w:sz w:val="22"/>
          <w:szCs w:val="22"/>
          <w:lang w:val="mn-MN"/>
        </w:rPr>
        <w:t xml:space="preserve">9.6.2. Хийн даралтат савны тээвэрлэлт. </w:t>
      </w:r>
    </w:p>
    <w:p w14:paraId="216944A2" w14:textId="77777777" w:rsidR="000651B8" w:rsidRPr="00F40206" w:rsidRDefault="00C661A5" w:rsidP="002A6249">
      <w:pPr>
        <w:jc w:val="both"/>
        <w:rPr>
          <w:rFonts w:ascii="Arial" w:hAnsi="Arial" w:cs="Arial"/>
          <w:sz w:val="22"/>
          <w:szCs w:val="22"/>
          <w:lang w:val="mn-MN"/>
        </w:rPr>
      </w:pPr>
      <w:r w:rsidRPr="00F40206">
        <w:rPr>
          <w:rFonts w:ascii="Arial" w:hAnsi="Arial" w:cs="Arial"/>
          <w:sz w:val="22"/>
          <w:szCs w:val="22"/>
          <w:lang w:val="mn-MN"/>
        </w:rPr>
        <w:t xml:space="preserve">9.6.2.1. </w:t>
      </w:r>
      <w:r w:rsidR="000651B8" w:rsidRPr="00F40206">
        <w:rPr>
          <w:rFonts w:ascii="Arial" w:hAnsi="Arial" w:cs="Arial"/>
          <w:sz w:val="22"/>
          <w:szCs w:val="22"/>
          <w:lang w:val="mn-MN"/>
        </w:rPr>
        <w:t xml:space="preserve"> 0.5 м</w:t>
      </w:r>
      <w:r w:rsidR="000651B8" w:rsidRPr="00F40206">
        <w:rPr>
          <w:rFonts w:ascii="Arial" w:hAnsi="Arial" w:cs="Arial"/>
          <w:sz w:val="22"/>
          <w:szCs w:val="22"/>
          <w:vertAlign w:val="superscript"/>
          <w:lang w:val="mn-MN"/>
        </w:rPr>
        <w:t xml:space="preserve">3 </w:t>
      </w:r>
      <w:r w:rsidR="000651B8" w:rsidRPr="00F40206">
        <w:rPr>
          <w:rFonts w:ascii="Arial" w:hAnsi="Arial" w:cs="Arial"/>
          <w:sz w:val="22"/>
          <w:szCs w:val="22"/>
          <w:lang w:val="mn-MN"/>
        </w:rPr>
        <w:t xml:space="preserve">болон түүнээс их усны багтаамжтай хийн даралтат савнууд нь тээвэрлэх явцдаа өөрийн усны нийт багтаамжийн 5%-иас хэтэрхээр хэмжээний шингэн төлөвийг агуулахыг хориглоно. </w:t>
      </w:r>
    </w:p>
    <w:p w14:paraId="5E7ABB23" w14:textId="77777777" w:rsidR="00A64EAC" w:rsidRPr="00F40206" w:rsidRDefault="00ED7763" w:rsidP="002A6249">
      <w:pPr>
        <w:jc w:val="both"/>
        <w:rPr>
          <w:rFonts w:ascii="Arial" w:hAnsi="Arial" w:cs="Arial"/>
          <w:sz w:val="22"/>
          <w:szCs w:val="22"/>
          <w:lang w:val="mn-MN"/>
        </w:rPr>
      </w:pPr>
      <w:r w:rsidRPr="00F40206">
        <w:rPr>
          <w:rFonts w:ascii="Arial" w:hAnsi="Arial" w:cs="Arial"/>
          <w:sz w:val="22"/>
          <w:szCs w:val="22"/>
          <w:lang w:val="mn-MN"/>
        </w:rPr>
        <w:t>9.6.2.2</w:t>
      </w:r>
      <w:r w:rsidR="00C661A5" w:rsidRPr="00F40206">
        <w:rPr>
          <w:rFonts w:ascii="Arial" w:hAnsi="Arial" w:cs="Arial"/>
          <w:sz w:val="22"/>
          <w:szCs w:val="22"/>
          <w:lang w:val="mn-MN"/>
        </w:rPr>
        <w:t>.</w:t>
      </w:r>
      <w:r w:rsidRPr="00F40206">
        <w:rPr>
          <w:rFonts w:ascii="Arial" w:hAnsi="Arial" w:cs="Arial"/>
          <w:sz w:val="22"/>
          <w:szCs w:val="22"/>
          <w:lang w:val="mn-MN"/>
        </w:rPr>
        <w:t xml:space="preserve">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тэдгээрийн усны багтаамжийн 5%-иас их шингэнтэй тээвэрлэхийг доорх бүх нөхц</w:t>
      </w:r>
      <w:r w:rsidR="00A64EAC" w:rsidRPr="00F40206">
        <w:rPr>
          <w:rFonts w:ascii="Arial" w:hAnsi="Arial" w:cs="Arial"/>
          <w:sz w:val="22"/>
          <w:szCs w:val="22"/>
          <w:lang w:val="mn-MN"/>
        </w:rPr>
        <w:t>ө</w:t>
      </w:r>
      <w:r w:rsidRPr="00F40206">
        <w:rPr>
          <w:rFonts w:ascii="Arial" w:hAnsi="Arial" w:cs="Arial"/>
          <w:sz w:val="22"/>
          <w:szCs w:val="22"/>
          <w:lang w:val="mn-MN"/>
        </w:rPr>
        <w:t xml:space="preserve">лүүдийг хангасан тохиолдолд </w:t>
      </w:r>
      <w:r w:rsidR="00130B15" w:rsidRPr="00F40206">
        <w:rPr>
          <w:rFonts w:ascii="Arial" w:hAnsi="Arial" w:cs="Arial"/>
          <w:sz w:val="22"/>
          <w:szCs w:val="22"/>
          <w:lang w:val="mn-MN"/>
        </w:rPr>
        <w:t>зөвшөөрнө. Үүнд:</w:t>
      </w:r>
    </w:p>
    <w:p w14:paraId="256A2813" w14:textId="77777777" w:rsidR="00350FCE"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ED7763" w:rsidRPr="00F40206">
        <w:rPr>
          <w:rFonts w:ascii="Arial" w:hAnsi="Arial" w:cs="Arial"/>
          <w:sz w:val="22"/>
          <w:szCs w:val="22"/>
          <w:lang w:val="mn-MN"/>
        </w:rPr>
        <w:t xml:space="preserve">(1) </w:t>
      </w:r>
      <w:r w:rsidR="00C661A5" w:rsidRPr="00F40206">
        <w:rPr>
          <w:rFonts w:ascii="Arial" w:hAnsi="Arial" w:cs="Arial"/>
          <w:sz w:val="22"/>
          <w:szCs w:val="22"/>
          <w:lang w:val="mn-MN"/>
        </w:rPr>
        <w:t>Энэхүү дүрмийн 7.4 дахь</w:t>
      </w:r>
      <w:r w:rsidR="00594E04" w:rsidRPr="00F40206">
        <w:rPr>
          <w:rFonts w:ascii="Arial" w:hAnsi="Arial" w:cs="Arial"/>
          <w:sz w:val="22"/>
          <w:szCs w:val="22"/>
          <w:lang w:val="mn-MN"/>
        </w:rPr>
        <w:t xml:space="preserve"> заалтад</w:t>
      </w:r>
      <w:r w:rsidR="00350FCE" w:rsidRPr="00F40206">
        <w:rPr>
          <w:rFonts w:ascii="Arial" w:hAnsi="Arial" w:cs="Arial"/>
          <w:sz w:val="22"/>
          <w:szCs w:val="22"/>
          <w:lang w:val="mn-MN"/>
        </w:rPr>
        <w:t xml:space="preserve"> заасан зөвшөөрөгдөх хамгийн дээд хэм</w:t>
      </w:r>
      <w:r w:rsidRPr="00F40206">
        <w:rPr>
          <w:rFonts w:ascii="Arial" w:hAnsi="Arial" w:cs="Arial"/>
          <w:sz w:val="22"/>
          <w:szCs w:val="22"/>
          <w:lang w:val="mn-MN"/>
        </w:rPr>
        <w:t>жээнээс хэтрэхээргүй тохиолдолд.</w:t>
      </w:r>
    </w:p>
    <w:p w14:paraId="74902C21" w14:textId="77777777" w:rsidR="00350FCE"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ED7763" w:rsidRPr="00F40206">
        <w:rPr>
          <w:rFonts w:ascii="Arial" w:hAnsi="Arial" w:cs="Arial"/>
          <w:sz w:val="22"/>
          <w:szCs w:val="22"/>
          <w:lang w:val="mn-MN"/>
        </w:rPr>
        <w:t>(</w:t>
      </w:r>
      <w:r w:rsidR="00A64EAC" w:rsidRPr="00F40206">
        <w:rPr>
          <w:rFonts w:ascii="Arial" w:hAnsi="Arial" w:cs="Arial"/>
          <w:sz w:val="22"/>
          <w:szCs w:val="22"/>
          <w:lang w:val="mn-MN"/>
        </w:rPr>
        <w:t>2</w:t>
      </w:r>
      <w:r w:rsidR="00ED7763" w:rsidRPr="00F40206">
        <w:rPr>
          <w:rFonts w:ascii="Arial" w:hAnsi="Arial" w:cs="Arial"/>
          <w:sz w:val="22"/>
          <w:szCs w:val="22"/>
          <w:lang w:val="mn-MN"/>
        </w:rPr>
        <w:t>)</w:t>
      </w:r>
      <w:r w:rsidR="00350FCE" w:rsidRPr="00F40206">
        <w:rPr>
          <w:rFonts w:ascii="Arial" w:hAnsi="Arial" w:cs="Arial"/>
          <w:sz w:val="22"/>
          <w:szCs w:val="22"/>
          <w:lang w:val="mn-MN"/>
        </w:rPr>
        <w:t xml:space="preserve"> Хийн даралтат савнуудыг зөвхөн суурин эсвэл түр зуурын байгууламжаас бөөний агуулах хүртэл </w:t>
      </w:r>
      <w:r w:rsidRPr="00F40206">
        <w:rPr>
          <w:rFonts w:ascii="Arial" w:hAnsi="Arial" w:cs="Arial"/>
          <w:sz w:val="22"/>
          <w:szCs w:val="22"/>
          <w:lang w:val="mn-MN"/>
        </w:rPr>
        <w:t>тээвэрлэх.</w:t>
      </w:r>
      <w:r w:rsidR="00350FCE" w:rsidRPr="00F40206">
        <w:rPr>
          <w:rFonts w:ascii="Arial" w:hAnsi="Arial" w:cs="Arial"/>
          <w:sz w:val="22"/>
          <w:szCs w:val="22"/>
          <w:lang w:val="mn-MN"/>
        </w:rPr>
        <w:t xml:space="preserve"> </w:t>
      </w:r>
    </w:p>
    <w:p w14:paraId="59F9D5EA" w14:textId="77777777" w:rsidR="00C815B2"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ED7763" w:rsidRPr="00F40206">
        <w:rPr>
          <w:rFonts w:ascii="Arial" w:hAnsi="Arial" w:cs="Arial"/>
          <w:sz w:val="22"/>
          <w:szCs w:val="22"/>
          <w:lang w:val="mn-MN"/>
        </w:rPr>
        <w:t>(</w:t>
      </w:r>
      <w:r w:rsidR="00A64EAC" w:rsidRPr="00F40206">
        <w:rPr>
          <w:rFonts w:ascii="Arial" w:hAnsi="Arial" w:cs="Arial"/>
          <w:sz w:val="22"/>
          <w:szCs w:val="22"/>
          <w:lang w:val="mn-MN"/>
        </w:rPr>
        <w:t>3</w:t>
      </w:r>
      <w:r w:rsidR="00ED7763" w:rsidRPr="00F40206">
        <w:rPr>
          <w:rFonts w:ascii="Arial" w:hAnsi="Arial" w:cs="Arial"/>
          <w:sz w:val="22"/>
          <w:szCs w:val="22"/>
          <w:lang w:val="mn-MN"/>
        </w:rPr>
        <w:t>)</w:t>
      </w:r>
      <w:r w:rsidR="00D45801" w:rsidRPr="00F40206">
        <w:rPr>
          <w:rFonts w:ascii="Arial" w:hAnsi="Arial" w:cs="Arial"/>
          <w:sz w:val="22"/>
          <w:szCs w:val="22"/>
          <w:lang w:val="mn-MN"/>
        </w:rPr>
        <w:t xml:space="preserve"> Хавх</w:t>
      </w:r>
      <w:r w:rsidR="00D439E6" w:rsidRPr="00F40206">
        <w:rPr>
          <w:rFonts w:ascii="Arial" w:hAnsi="Arial" w:cs="Arial"/>
          <w:sz w:val="22"/>
          <w:szCs w:val="22"/>
          <w:lang w:val="mn-MN"/>
        </w:rPr>
        <w:t xml:space="preserve">лаг болон клапанууд нь эрх бүхий байгууллагын </w:t>
      </w:r>
      <w:r w:rsidR="00D45801" w:rsidRPr="00F40206">
        <w:rPr>
          <w:rFonts w:ascii="Arial" w:hAnsi="Arial" w:cs="Arial"/>
          <w:sz w:val="22"/>
          <w:szCs w:val="22"/>
          <w:lang w:val="mn-MN"/>
        </w:rPr>
        <w:t xml:space="preserve">заасан </w:t>
      </w:r>
      <w:r w:rsidR="00D439E6" w:rsidRPr="00F40206">
        <w:rPr>
          <w:rFonts w:ascii="Arial" w:hAnsi="Arial" w:cs="Arial"/>
          <w:sz w:val="22"/>
          <w:szCs w:val="22"/>
          <w:lang w:val="mn-MN"/>
        </w:rPr>
        <w:t>шаар</w:t>
      </w:r>
      <w:r w:rsidR="00D45801" w:rsidRPr="00F40206">
        <w:rPr>
          <w:rFonts w:ascii="Arial" w:hAnsi="Arial" w:cs="Arial"/>
          <w:sz w:val="22"/>
          <w:szCs w:val="22"/>
          <w:lang w:val="mn-MN"/>
        </w:rPr>
        <w:t>длагын</w:t>
      </w:r>
      <w:r w:rsidRPr="00F40206">
        <w:rPr>
          <w:rFonts w:ascii="Arial" w:hAnsi="Arial" w:cs="Arial"/>
          <w:sz w:val="22"/>
          <w:szCs w:val="22"/>
          <w:lang w:val="mn-MN"/>
        </w:rPr>
        <w:t xml:space="preserve"> дагуу хамгаалалттай тохиолдолд.</w:t>
      </w:r>
    </w:p>
    <w:p w14:paraId="60904973" w14:textId="77777777" w:rsidR="00A64EAC" w:rsidRPr="00F40206" w:rsidRDefault="00130B15" w:rsidP="002A6249">
      <w:pPr>
        <w:jc w:val="both"/>
        <w:rPr>
          <w:rFonts w:ascii="Arial" w:hAnsi="Arial" w:cs="Arial"/>
          <w:sz w:val="22"/>
          <w:szCs w:val="22"/>
          <w:lang w:val="mn-MN"/>
        </w:rPr>
      </w:pPr>
      <w:r w:rsidRPr="00F40206">
        <w:rPr>
          <w:rFonts w:ascii="Arial" w:hAnsi="Arial" w:cs="Arial"/>
          <w:sz w:val="22"/>
          <w:szCs w:val="22"/>
          <w:lang w:val="mn-MN"/>
        </w:rPr>
        <w:tab/>
      </w:r>
      <w:r w:rsidR="00A64EAC" w:rsidRPr="00F40206">
        <w:rPr>
          <w:rFonts w:ascii="Arial" w:hAnsi="Arial" w:cs="Arial"/>
          <w:sz w:val="22"/>
          <w:szCs w:val="22"/>
          <w:lang w:val="mn-MN"/>
        </w:rPr>
        <w:t>(4)</w:t>
      </w:r>
      <w:r w:rsidR="00561CF8" w:rsidRPr="00F40206">
        <w:rPr>
          <w:rFonts w:ascii="Arial" w:hAnsi="Arial" w:cs="Arial"/>
          <w:sz w:val="22"/>
          <w:szCs w:val="22"/>
          <w:lang w:val="mn-MN"/>
        </w:rPr>
        <w:t xml:space="preserve"> </w:t>
      </w:r>
      <w:r w:rsidR="0093796A" w:rsidRPr="00F40206">
        <w:rPr>
          <w:rFonts w:ascii="Arial" w:hAnsi="Arial" w:cs="Arial"/>
          <w:sz w:val="22"/>
          <w:szCs w:val="22"/>
          <w:lang w:val="mn-MN"/>
        </w:rPr>
        <w:t xml:space="preserve">Ачигч краныг тухайн </w:t>
      </w:r>
      <w:r w:rsidR="000828BB" w:rsidRPr="00F40206">
        <w:rPr>
          <w:rFonts w:ascii="Arial" w:hAnsi="Arial" w:cs="Arial"/>
          <w:sz w:val="22"/>
          <w:szCs w:val="22"/>
          <w:lang w:val="mn-MN"/>
        </w:rPr>
        <w:t xml:space="preserve">хийн </w:t>
      </w:r>
      <w:r w:rsidR="0093796A" w:rsidRPr="00F40206">
        <w:rPr>
          <w:rFonts w:ascii="Arial" w:hAnsi="Arial" w:cs="Arial"/>
          <w:sz w:val="22"/>
          <w:szCs w:val="22"/>
          <w:lang w:val="mn-MN"/>
        </w:rPr>
        <w:t>даралтат савыг тээвэрлэхэд ашиглахгүй байх.</w:t>
      </w:r>
    </w:p>
    <w:p w14:paraId="1A5E99A5" w14:textId="77777777" w:rsidR="00A64EAC"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9.6</w:t>
      </w:r>
      <w:r w:rsidR="00A64EAC" w:rsidRPr="00F40206">
        <w:rPr>
          <w:rFonts w:ascii="Arial" w:hAnsi="Arial" w:cs="Arial"/>
          <w:sz w:val="22"/>
          <w:szCs w:val="22"/>
          <w:lang w:val="mn-MN"/>
        </w:rPr>
        <w:t>.</w:t>
      </w:r>
      <w:r w:rsidRPr="00F40206">
        <w:rPr>
          <w:rFonts w:ascii="Arial" w:hAnsi="Arial" w:cs="Arial"/>
          <w:sz w:val="22"/>
          <w:szCs w:val="22"/>
          <w:lang w:val="mn-MN"/>
        </w:rPr>
        <w:t>2.3</w:t>
      </w:r>
      <w:r w:rsidR="00561CF8" w:rsidRPr="00F40206">
        <w:rPr>
          <w:rFonts w:ascii="Arial" w:hAnsi="Arial" w:cs="Arial"/>
          <w:sz w:val="22"/>
          <w:szCs w:val="22"/>
          <w:lang w:val="mn-MN"/>
        </w:rPr>
        <w:t>.</w:t>
      </w:r>
      <w:r w:rsidRPr="00F40206">
        <w:rPr>
          <w:rFonts w:ascii="Arial" w:hAnsi="Arial" w:cs="Arial"/>
          <w:sz w:val="22"/>
          <w:szCs w:val="22"/>
          <w:lang w:val="mn-MN"/>
        </w:rPr>
        <w:t xml:space="preserve"> Хийн даралтат савыг тээвэрлэхдээ аливаа хөдөлгөөнийг хязгаарлахаар тухайн тээврийн хэрэгсэлд бэхэлнэ. </w:t>
      </w:r>
    </w:p>
    <w:p w14:paraId="3A3912C1"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9.6.2.4</w:t>
      </w:r>
      <w:r w:rsidR="00561CF8" w:rsidRPr="00F40206">
        <w:rPr>
          <w:rFonts w:ascii="Arial" w:hAnsi="Arial" w:cs="Arial"/>
          <w:sz w:val="22"/>
          <w:szCs w:val="22"/>
          <w:lang w:val="mn-MN"/>
        </w:rPr>
        <w:t>.</w:t>
      </w:r>
      <w:r w:rsidR="000F0D35" w:rsidRPr="00F40206">
        <w:rPr>
          <w:rFonts w:ascii="Arial" w:hAnsi="Arial" w:cs="Arial"/>
          <w:sz w:val="22"/>
          <w:szCs w:val="22"/>
          <w:lang w:val="mn-MN"/>
        </w:rPr>
        <w:t xml:space="preserve"> Хавхлаг,</w:t>
      </w:r>
      <w:r w:rsidR="00561CF8" w:rsidRPr="00F40206">
        <w:rPr>
          <w:rFonts w:ascii="Arial" w:hAnsi="Arial" w:cs="Arial"/>
          <w:sz w:val="22"/>
          <w:szCs w:val="22"/>
          <w:lang w:val="mn-MN"/>
        </w:rPr>
        <w:t xml:space="preserve"> даралт</w:t>
      </w:r>
      <w:r w:rsidR="000F0D35" w:rsidRPr="00F40206">
        <w:rPr>
          <w:rFonts w:ascii="Arial" w:hAnsi="Arial" w:cs="Arial"/>
          <w:sz w:val="22"/>
          <w:szCs w:val="22"/>
          <w:lang w:val="mn-MN"/>
        </w:rPr>
        <w:t xml:space="preserve"> тохируулагч болон бусад </w:t>
      </w:r>
      <w:r w:rsidR="000828BB" w:rsidRPr="00F40206">
        <w:rPr>
          <w:rFonts w:ascii="Arial" w:hAnsi="Arial" w:cs="Arial"/>
          <w:sz w:val="22"/>
          <w:szCs w:val="22"/>
          <w:lang w:val="mn-MN"/>
        </w:rPr>
        <w:t xml:space="preserve">хийн </w:t>
      </w:r>
      <w:r w:rsidR="000F0D35" w:rsidRPr="00F40206">
        <w:rPr>
          <w:rFonts w:ascii="Arial" w:hAnsi="Arial" w:cs="Arial"/>
          <w:sz w:val="22"/>
          <w:szCs w:val="22"/>
          <w:lang w:val="mn-MN"/>
        </w:rPr>
        <w:t xml:space="preserve">даралтат савны дагалдах эд ангиудыг тээвэрлэх явцад аливаа физик гэмтлээс хамгаалсан байна. </w:t>
      </w:r>
    </w:p>
    <w:p w14:paraId="3A91385A"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9.6.2.5</w:t>
      </w:r>
      <w:r w:rsidR="00561CF8" w:rsidRPr="00F40206">
        <w:rPr>
          <w:rFonts w:ascii="Arial" w:hAnsi="Arial" w:cs="Arial"/>
          <w:sz w:val="22"/>
          <w:szCs w:val="22"/>
          <w:lang w:val="mn-MN"/>
        </w:rPr>
        <w:t>. Илүүдэл д</w:t>
      </w:r>
      <w:r w:rsidR="00255517" w:rsidRPr="00F40206">
        <w:rPr>
          <w:rFonts w:ascii="Arial" w:hAnsi="Arial" w:cs="Arial"/>
          <w:sz w:val="22"/>
          <w:szCs w:val="22"/>
          <w:lang w:val="mn-MN"/>
        </w:rPr>
        <w:t xml:space="preserve">аралт </w:t>
      </w:r>
      <w:r w:rsidR="00561CF8" w:rsidRPr="00F40206">
        <w:rPr>
          <w:rFonts w:ascii="Arial" w:hAnsi="Arial" w:cs="Arial"/>
          <w:sz w:val="22"/>
          <w:szCs w:val="22"/>
          <w:lang w:val="mn-MN"/>
        </w:rPr>
        <w:t>гадагшлуулах</w:t>
      </w:r>
      <w:r w:rsidR="00255517" w:rsidRPr="00F40206">
        <w:rPr>
          <w:rFonts w:ascii="Arial" w:hAnsi="Arial" w:cs="Arial"/>
          <w:sz w:val="22"/>
          <w:szCs w:val="22"/>
          <w:lang w:val="mn-MN"/>
        </w:rPr>
        <w:t xml:space="preserve"> хавхлаг нь хийн да</w:t>
      </w:r>
      <w:r w:rsidR="00561CF8" w:rsidRPr="00F40206">
        <w:rPr>
          <w:rFonts w:ascii="Arial" w:hAnsi="Arial" w:cs="Arial"/>
          <w:sz w:val="22"/>
          <w:szCs w:val="22"/>
          <w:lang w:val="mn-MN"/>
        </w:rPr>
        <w:t>ралтат савны ууры</w:t>
      </w:r>
      <w:r w:rsidR="00255517" w:rsidRPr="00F40206">
        <w:rPr>
          <w:rFonts w:ascii="Arial" w:hAnsi="Arial" w:cs="Arial"/>
          <w:sz w:val="22"/>
          <w:szCs w:val="22"/>
          <w:lang w:val="mn-MN"/>
        </w:rPr>
        <w:t xml:space="preserve">н орон зайтай шууд харьцаж байхаар угсарна. </w:t>
      </w:r>
    </w:p>
    <w:p w14:paraId="702B9E0C" w14:textId="77777777" w:rsidR="0093796A" w:rsidRPr="00F40206" w:rsidRDefault="0093796A" w:rsidP="002A6249">
      <w:pPr>
        <w:jc w:val="both"/>
        <w:rPr>
          <w:rFonts w:ascii="Arial" w:hAnsi="Arial" w:cs="Arial"/>
          <w:b/>
          <w:sz w:val="22"/>
          <w:szCs w:val="22"/>
          <w:lang w:val="mn-MN"/>
        </w:rPr>
      </w:pPr>
      <w:r w:rsidRPr="00F40206">
        <w:rPr>
          <w:rFonts w:ascii="Arial" w:hAnsi="Arial" w:cs="Arial"/>
          <w:b/>
          <w:sz w:val="22"/>
          <w:szCs w:val="22"/>
          <w:lang w:val="mn-MN"/>
        </w:rPr>
        <w:t>9.7</w:t>
      </w:r>
      <w:r w:rsidR="008F7421" w:rsidRPr="00F40206">
        <w:rPr>
          <w:rFonts w:ascii="Arial" w:hAnsi="Arial" w:cs="Arial"/>
          <w:b/>
          <w:sz w:val="22"/>
          <w:szCs w:val="22"/>
          <w:lang w:val="mn-MN"/>
        </w:rPr>
        <w:t>.</w:t>
      </w:r>
      <w:r w:rsidR="00255517" w:rsidRPr="00F40206">
        <w:rPr>
          <w:rFonts w:ascii="Arial" w:hAnsi="Arial" w:cs="Arial"/>
          <w:b/>
          <w:sz w:val="22"/>
          <w:szCs w:val="22"/>
          <w:lang w:val="mn-MN"/>
        </w:rPr>
        <w:t xml:space="preserve"> Ш</w:t>
      </w:r>
      <w:r w:rsidR="008F7421" w:rsidRPr="00F40206">
        <w:rPr>
          <w:rFonts w:ascii="Arial" w:hAnsi="Arial" w:cs="Arial"/>
          <w:b/>
          <w:sz w:val="22"/>
          <w:szCs w:val="22"/>
          <w:lang w:val="mn-MN"/>
        </w:rPr>
        <w:t>Н</w:t>
      </w:r>
      <w:r w:rsidR="00255517" w:rsidRPr="00F40206">
        <w:rPr>
          <w:rFonts w:ascii="Arial" w:hAnsi="Arial" w:cs="Arial"/>
          <w:b/>
          <w:sz w:val="22"/>
          <w:szCs w:val="22"/>
          <w:lang w:val="mn-MN"/>
        </w:rPr>
        <w:t>Хий</w:t>
      </w:r>
      <w:r w:rsidR="00790EF4" w:rsidRPr="00F40206">
        <w:rPr>
          <w:rFonts w:ascii="Arial" w:hAnsi="Arial" w:cs="Arial"/>
          <w:b/>
          <w:sz w:val="22"/>
          <w:szCs w:val="22"/>
          <w:lang w:val="mn-MN"/>
        </w:rPr>
        <w:t>г</w:t>
      </w:r>
      <w:r w:rsidR="00255517" w:rsidRPr="00F40206">
        <w:rPr>
          <w:rFonts w:ascii="Arial" w:hAnsi="Arial" w:cs="Arial"/>
          <w:b/>
          <w:sz w:val="22"/>
          <w:szCs w:val="22"/>
          <w:lang w:val="mn-MN"/>
        </w:rPr>
        <w:t xml:space="preserve"> зөөж, тээвэрлэх </w:t>
      </w:r>
      <w:r w:rsidR="004351D4" w:rsidRPr="00F40206">
        <w:rPr>
          <w:rFonts w:ascii="Arial" w:hAnsi="Arial" w:cs="Arial"/>
          <w:b/>
          <w:sz w:val="22"/>
          <w:szCs w:val="22"/>
          <w:lang w:val="mn-MN"/>
        </w:rPr>
        <w:t xml:space="preserve">зориулалттай </w:t>
      </w:r>
      <w:r w:rsidR="00255517" w:rsidRPr="00F40206">
        <w:rPr>
          <w:rFonts w:ascii="Arial" w:hAnsi="Arial" w:cs="Arial"/>
          <w:b/>
          <w:sz w:val="22"/>
          <w:szCs w:val="22"/>
          <w:lang w:val="mn-MN"/>
        </w:rPr>
        <w:t xml:space="preserve">тээврийн хэрэгслийг </w:t>
      </w:r>
      <w:r w:rsidR="00790EF4" w:rsidRPr="00F40206">
        <w:rPr>
          <w:rFonts w:ascii="Arial" w:hAnsi="Arial" w:cs="Arial"/>
          <w:b/>
          <w:sz w:val="22"/>
          <w:szCs w:val="22"/>
          <w:lang w:val="mn-MN"/>
        </w:rPr>
        <w:t>байгууламжийн дотор зогсоол</w:t>
      </w:r>
      <w:r w:rsidR="006A172F" w:rsidRPr="00F40206">
        <w:rPr>
          <w:rFonts w:ascii="Arial" w:hAnsi="Arial" w:cs="Arial"/>
          <w:b/>
          <w:sz w:val="22"/>
          <w:szCs w:val="22"/>
          <w:lang w:val="mn-MN"/>
        </w:rPr>
        <w:t xml:space="preserve"> </w:t>
      </w:r>
      <w:r w:rsidR="00790EF4" w:rsidRPr="00F40206">
        <w:rPr>
          <w:rFonts w:ascii="Arial" w:hAnsi="Arial" w:cs="Arial"/>
          <w:b/>
          <w:sz w:val="22"/>
          <w:szCs w:val="22"/>
          <w:lang w:val="mn-MN"/>
        </w:rPr>
        <w:t>/</w:t>
      </w:r>
      <w:r w:rsidR="006A172F" w:rsidRPr="00F40206">
        <w:rPr>
          <w:rFonts w:ascii="Arial" w:hAnsi="Arial" w:cs="Arial"/>
          <w:b/>
          <w:sz w:val="22"/>
          <w:szCs w:val="22"/>
          <w:lang w:val="mn-MN"/>
        </w:rPr>
        <w:t>Г</w:t>
      </w:r>
      <w:r w:rsidR="004351D4" w:rsidRPr="00F40206">
        <w:rPr>
          <w:rFonts w:ascii="Arial" w:hAnsi="Arial" w:cs="Arial"/>
          <w:b/>
          <w:sz w:val="22"/>
          <w:szCs w:val="22"/>
          <w:lang w:val="mn-MN"/>
        </w:rPr>
        <w:t>араж</w:t>
      </w:r>
      <w:r w:rsidR="008F7421" w:rsidRPr="00F40206">
        <w:rPr>
          <w:rFonts w:ascii="Arial" w:hAnsi="Arial" w:cs="Arial"/>
          <w:b/>
          <w:sz w:val="22"/>
          <w:szCs w:val="22"/>
          <w:lang w:val="mn-MN"/>
        </w:rPr>
        <w:t>/</w:t>
      </w:r>
      <w:r w:rsidR="004351D4" w:rsidRPr="00F40206">
        <w:rPr>
          <w:rFonts w:ascii="Arial" w:hAnsi="Arial" w:cs="Arial"/>
          <w:b/>
          <w:sz w:val="22"/>
          <w:szCs w:val="22"/>
          <w:lang w:val="mn-MN"/>
        </w:rPr>
        <w:t xml:space="preserve"> болон </w:t>
      </w:r>
      <w:r w:rsidR="007557CB" w:rsidRPr="00F40206">
        <w:rPr>
          <w:rFonts w:ascii="Arial" w:hAnsi="Arial" w:cs="Arial"/>
          <w:b/>
          <w:sz w:val="22"/>
          <w:szCs w:val="22"/>
          <w:lang w:val="mn-MN"/>
        </w:rPr>
        <w:t xml:space="preserve">гадна </w:t>
      </w:r>
      <w:r w:rsidR="004351D4" w:rsidRPr="00F40206">
        <w:rPr>
          <w:rFonts w:ascii="Arial" w:hAnsi="Arial" w:cs="Arial"/>
          <w:b/>
          <w:sz w:val="22"/>
          <w:szCs w:val="22"/>
          <w:lang w:val="mn-MN"/>
        </w:rPr>
        <w:t>зогсоолд байрлуу</w:t>
      </w:r>
      <w:r w:rsidR="000828BB" w:rsidRPr="00F40206">
        <w:rPr>
          <w:rFonts w:ascii="Arial" w:hAnsi="Arial" w:cs="Arial"/>
          <w:b/>
          <w:sz w:val="22"/>
          <w:szCs w:val="22"/>
          <w:lang w:val="mn-MN"/>
        </w:rPr>
        <w:t>л</w:t>
      </w:r>
      <w:r w:rsidR="004351D4" w:rsidRPr="00F40206">
        <w:rPr>
          <w:rFonts w:ascii="Arial" w:hAnsi="Arial" w:cs="Arial"/>
          <w:b/>
          <w:sz w:val="22"/>
          <w:szCs w:val="22"/>
          <w:lang w:val="mn-MN"/>
        </w:rPr>
        <w:t>ах</w:t>
      </w:r>
      <w:r w:rsidR="006A172F" w:rsidRPr="00F40206">
        <w:rPr>
          <w:rFonts w:ascii="Arial" w:hAnsi="Arial" w:cs="Arial"/>
          <w:b/>
          <w:sz w:val="22"/>
          <w:szCs w:val="22"/>
          <w:lang w:val="mn-MN"/>
        </w:rPr>
        <w:t>.</w:t>
      </w:r>
    </w:p>
    <w:p w14:paraId="545B2BE4" w14:textId="77777777" w:rsidR="004351D4"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9.7.1</w:t>
      </w:r>
      <w:r w:rsidR="004351D4" w:rsidRPr="00F40206">
        <w:rPr>
          <w:rFonts w:ascii="Arial" w:hAnsi="Arial" w:cs="Arial"/>
          <w:sz w:val="22"/>
          <w:szCs w:val="22"/>
          <w:lang w:val="mn-MN"/>
        </w:rPr>
        <w:t xml:space="preserve"> Энэхүү заалтыг </w:t>
      </w:r>
      <w:r w:rsidR="008F7421" w:rsidRPr="00F40206">
        <w:rPr>
          <w:rFonts w:ascii="Arial" w:hAnsi="Arial" w:cs="Arial"/>
          <w:sz w:val="22"/>
          <w:szCs w:val="22"/>
          <w:lang w:val="mn-MN"/>
        </w:rPr>
        <w:t>ШН</w:t>
      </w:r>
      <w:r w:rsidR="004351D4" w:rsidRPr="00F40206">
        <w:rPr>
          <w:rFonts w:ascii="Arial" w:hAnsi="Arial" w:cs="Arial"/>
          <w:sz w:val="22"/>
          <w:szCs w:val="22"/>
          <w:lang w:val="mn-MN"/>
        </w:rPr>
        <w:t xml:space="preserve">Хийг зөөж, тээвэрлэх зориулалттай тээврийн хэрэгслийг </w:t>
      </w:r>
      <w:r w:rsidR="00790EF4" w:rsidRPr="00F40206">
        <w:rPr>
          <w:rFonts w:ascii="Arial" w:hAnsi="Arial" w:cs="Arial"/>
          <w:sz w:val="22"/>
          <w:szCs w:val="22"/>
          <w:lang w:val="mn-MN"/>
        </w:rPr>
        <w:t>байгууламжийн дотор зогсоол/</w:t>
      </w:r>
      <w:r w:rsidR="004351D4" w:rsidRPr="00F40206">
        <w:rPr>
          <w:rFonts w:ascii="Arial" w:hAnsi="Arial" w:cs="Arial"/>
          <w:sz w:val="22"/>
          <w:szCs w:val="22"/>
          <w:lang w:val="mn-MN"/>
        </w:rPr>
        <w:t xml:space="preserve">гараж болон </w:t>
      </w:r>
      <w:r w:rsidR="00ED59A4" w:rsidRPr="00F40206">
        <w:rPr>
          <w:rFonts w:ascii="Arial" w:hAnsi="Arial" w:cs="Arial"/>
          <w:sz w:val="22"/>
          <w:szCs w:val="22"/>
          <w:lang w:val="mn-MN"/>
        </w:rPr>
        <w:t xml:space="preserve">гадна </w:t>
      </w:r>
      <w:r w:rsidR="004351D4" w:rsidRPr="00F40206">
        <w:rPr>
          <w:rFonts w:ascii="Arial" w:hAnsi="Arial" w:cs="Arial"/>
          <w:sz w:val="22"/>
          <w:szCs w:val="22"/>
          <w:lang w:val="mn-MN"/>
        </w:rPr>
        <w:t xml:space="preserve">зогсоолд байрлуулах нөхцөлд дагаж мөрдөнө. </w:t>
      </w:r>
    </w:p>
    <w:p w14:paraId="48AFBBA5" w14:textId="77777777" w:rsidR="0093796A" w:rsidRPr="00F40206" w:rsidRDefault="0093796A" w:rsidP="002A6249">
      <w:pPr>
        <w:jc w:val="both"/>
        <w:rPr>
          <w:rFonts w:ascii="Arial" w:hAnsi="Arial" w:cs="Arial"/>
          <w:b/>
          <w:sz w:val="22"/>
          <w:szCs w:val="22"/>
          <w:lang w:val="mn-MN"/>
        </w:rPr>
      </w:pPr>
      <w:r w:rsidRPr="00F40206">
        <w:rPr>
          <w:rFonts w:ascii="Arial" w:hAnsi="Arial" w:cs="Arial"/>
          <w:b/>
          <w:sz w:val="22"/>
          <w:szCs w:val="22"/>
          <w:lang w:val="mn-MN"/>
        </w:rPr>
        <w:t>9.7.2</w:t>
      </w:r>
      <w:r w:rsidR="008F7421" w:rsidRPr="00F40206">
        <w:rPr>
          <w:rFonts w:ascii="Arial" w:hAnsi="Arial" w:cs="Arial"/>
          <w:b/>
          <w:sz w:val="22"/>
          <w:szCs w:val="22"/>
          <w:lang w:val="mn-MN"/>
        </w:rPr>
        <w:t>.</w:t>
      </w:r>
      <w:r w:rsidR="00ED59A4" w:rsidRPr="00F40206">
        <w:rPr>
          <w:rFonts w:ascii="Arial" w:hAnsi="Arial" w:cs="Arial"/>
          <w:b/>
          <w:sz w:val="22"/>
          <w:szCs w:val="22"/>
          <w:lang w:val="mn-MN"/>
        </w:rPr>
        <w:t xml:space="preserve"> Тээврийн хэрэгслийг гадн</w:t>
      </w:r>
      <w:r w:rsidR="004351D4" w:rsidRPr="00F40206">
        <w:rPr>
          <w:rFonts w:ascii="Arial" w:hAnsi="Arial" w:cs="Arial"/>
          <w:b/>
          <w:sz w:val="22"/>
          <w:szCs w:val="22"/>
          <w:lang w:val="mn-MN"/>
        </w:rPr>
        <w:t xml:space="preserve">а зогсоолд байрлуулах </w:t>
      </w:r>
    </w:p>
    <w:p w14:paraId="18BE7F69"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9.7.2.1</w:t>
      </w:r>
      <w:r w:rsidR="008F7421" w:rsidRPr="00F40206">
        <w:rPr>
          <w:rFonts w:ascii="Arial" w:hAnsi="Arial" w:cs="Arial"/>
          <w:sz w:val="22"/>
          <w:szCs w:val="22"/>
          <w:lang w:val="mn-MN"/>
        </w:rPr>
        <w:t xml:space="preserve">. </w:t>
      </w:r>
      <w:r w:rsidR="009505A3" w:rsidRPr="00F40206">
        <w:rPr>
          <w:rFonts w:ascii="Arial" w:hAnsi="Arial" w:cs="Arial"/>
          <w:sz w:val="22"/>
          <w:szCs w:val="22"/>
          <w:lang w:val="mn-MN"/>
        </w:rPr>
        <w:t>Хийн даралтат сав ачсан тээврийн хэ</w:t>
      </w:r>
      <w:r w:rsidR="006A172F" w:rsidRPr="00F40206">
        <w:rPr>
          <w:rFonts w:ascii="Arial" w:hAnsi="Arial" w:cs="Arial"/>
          <w:sz w:val="22"/>
          <w:szCs w:val="22"/>
          <w:lang w:val="mn-MN"/>
        </w:rPr>
        <w:t>рэгс</w:t>
      </w:r>
      <w:r w:rsidR="008F7421" w:rsidRPr="00F40206">
        <w:rPr>
          <w:rFonts w:ascii="Arial" w:hAnsi="Arial" w:cs="Arial"/>
          <w:sz w:val="22"/>
          <w:szCs w:val="22"/>
          <w:lang w:val="mn-MN"/>
        </w:rPr>
        <w:t>лийг зөвхөн жолоочийн</w:t>
      </w:r>
      <w:r w:rsidR="009505A3" w:rsidRPr="00F40206">
        <w:rPr>
          <w:rFonts w:ascii="Arial" w:hAnsi="Arial" w:cs="Arial"/>
          <w:sz w:val="22"/>
          <w:szCs w:val="22"/>
          <w:lang w:val="mn-MN"/>
        </w:rPr>
        <w:t xml:space="preserve"> шаардлагаар түр зогсохоос бусад тохиолдолд хараа хяналтгүй зогсоолд байрлуулж орхихыг хориглоно. Мөн дараах тохиолдолд хараа хяналтгүй ор</w:t>
      </w:r>
      <w:r w:rsidR="006A172F" w:rsidRPr="00F40206">
        <w:rPr>
          <w:rFonts w:ascii="Arial" w:hAnsi="Arial" w:cs="Arial"/>
          <w:sz w:val="22"/>
          <w:szCs w:val="22"/>
          <w:lang w:val="mn-MN"/>
        </w:rPr>
        <w:t xml:space="preserve">хихыг зөвшөөрнө.Үүнд: </w:t>
      </w:r>
    </w:p>
    <w:p w14:paraId="5F2AAA25" w14:textId="77777777" w:rsidR="009505A3" w:rsidRPr="00F40206" w:rsidRDefault="006A172F" w:rsidP="002A6249">
      <w:pPr>
        <w:jc w:val="both"/>
        <w:rPr>
          <w:rFonts w:ascii="Arial" w:hAnsi="Arial" w:cs="Arial"/>
          <w:sz w:val="22"/>
          <w:szCs w:val="22"/>
          <w:lang w:val="mn-MN"/>
        </w:rPr>
      </w:pPr>
      <w:r w:rsidRPr="00F40206">
        <w:rPr>
          <w:rFonts w:ascii="Arial" w:hAnsi="Arial" w:cs="Arial"/>
          <w:sz w:val="22"/>
          <w:szCs w:val="22"/>
          <w:lang w:val="mn-MN"/>
        </w:rPr>
        <w:tab/>
      </w:r>
      <w:r w:rsidR="009505A3" w:rsidRPr="00F40206">
        <w:rPr>
          <w:rFonts w:ascii="Arial" w:hAnsi="Arial" w:cs="Arial"/>
          <w:sz w:val="22"/>
          <w:szCs w:val="22"/>
          <w:lang w:val="mn-MN"/>
        </w:rPr>
        <w:t>) Түргэн тусламжийн үед</w:t>
      </w:r>
      <w:r w:rsidRPr="00F40206">
        <w:rPr>
          <w:rFonts w:ascii="Arial" w:hAnsi="Arial" w:cs="Arial"/>
          <w:sz w:val="22"/>
          <w:szCs w:val="22"/>
          <w:lang w:val="mn-MN"/>
        </w:rPr>
        <w:t>.</w:t>
      </w:r>
    </w:p>
    <w:p w14:paraId="02CE46D4" w14:textId="77777777" w:rsidR="009505A3" w:rsidRPr="00F40206" w:rsidRDefault="006A172F" w:rsidP="002A6249">
      <w:pPr>
        <w:jc w:val="both"/>
        <w:rPr>
          <w:rFonts w:ascii="Arial" w:hAnsi="Arial" w:cs="Arial"/>
          <w:sz w:val="22"/>
          <w:szCs w:val="22"/>
          <w:lang w:val="mn-MN"/>
        </w:rPr>
      </w:pPr>
      <w:r w:rsidRPr="00F40206">
        <w:rPr>
          <w:rFonts w:ascii="Arial" w:hAnsi="Arial" w:cs="Arial"/>
          <w:sz w:val="22"/>
          <w:szCs w:val="22"/>
          <w:lang w:val="mn-MN"/>
        </w:rPr>
        <w:tab/>
      </w:r>
      <w:r w:rsidR="009505A3" w:rsidRPr="00F40206">
        <w:rPr>
          <w:rFonts w:ascii="Arial" w:hAnsi="Arial" w:cs="Arial"/>
          <w:sz w:val="22"/>
          <w:szCs w:val="22"/>
          <w:lang w:val="mn-MN"/>
        </w:rPr>
        <w:t xml:space="preserve">2) </w:t>
      </w:r>
      <w:r w:rsidR="008F7421" w:rsidRPr="00F40206">
        <w:rPr>
          <w:rFonts w:ascii="Arial" w:hAnsi="Arial" w:cs="Arial"/>
          <w:sz w:val="22"/>
          <w:szCs w:val="22"/>
          <w:lang w:val="mn-MN"/>
        </w:rPr>
        <w:t>Энэхүү дүрмийн</w:t>
      </w:r>
      <w:r w:rsidRPr="00F40206">
        <w:rPr>
          <w:rFonts w:ascii="Arial" w:hAnsi="Arial" w:cs="Arial"/>
          <w:sz w:val="22"/>
          <w:szCs w:val="22"/>
          <w:lang w:val="mn-MN"/>
        </w:rPr>
        <w:t xml:space="preserve"> 9.7.2.3-</w:t>
      </w:r>
      <w:r w:rsidR="009505A3" w:rsidRPr="00F40206">
        <w:rPr>
          <w:rFonts w:ascii="Arial" w:hAnsi="Arial" w:cs="Arial"/>
          <w:sz w:val="22"/>
          <w:szCs w:val="22"/>
          <w:lang w:val="mn-MN"/>
        </w:rPr>
        <w:t>9.7.2.4</w:t>
      </w:r>
      <w:r w:rsidR="008F7421" w:rsidRPr="00F40206">
        <w:rPr>
          <w:rFonts w:ascii="Arial" w:hAnsi="Arial" w:cs="Arial"/>
          <w:sz w:val="22"/>
          <w:szCs w:val="22"/>
          <w:lang w:val="mn-MN"/>
        </w:rPr>
        <w:t xml:space="preserve"> дэхь</w:t>
      </w:r>
      <w:r w:rsidR="009505A3" w:rsidRPr="00F40206">
        <w:rPr>
          <w:rFonts w:ascii="Arial" w:hAnsi="Arial" w:cs="Arial"/>
          <w:sz w:val="22"/>
          <w:szCs w:val="22"/>
          <w:lang w:val="mn-MN"/>
        </w:rPr>
        <w:t xml:space="preserve"> </w:t>
      </w:r>
      <w:r w:rsidRPr="00F40206">
        <w:rPr>
          <w:rFonts w:ascii="Arial" w:hAnsi="Arial" w:cs="Arial"/>
          <w:sz w:val="22"/>
          <w:szCs w:val="22"/>
          <w:lang w:val="mn-MN"/>
        </w:rPr>
        <w:t xml:space="preserve">заалтуудын </w:t>
      </w:r>
      <w:r w:rsidR="009505A3" w:rsidRPr="00F40206">
        <w:rPr>
          <w:rFonts w:ascii="Arial" w:hAnsi="Arial" w:cs="Arial"/>
          <w:sz w:val="22"/>
          <w:szCs w:val="22"/>
          <w:lang w:val="mn-MN"/>
        </w:rPr>
        <w:t>шаардлаг</w:t>
      </w:r>
      <w:r w:rsidR="008F7421" w:rsidRPr="00F40206">
        <w:rPr>
          <w:rFonts w:ascii="Arial" w:hAnsi="Arial" w:cs="Arial"/>
          <w:sz w:val="22"/>
          <w:szCs w:val="22"/>
          <w:lang w:val="mn-MN"/>
        </w:rPr>
        <w:t>ыг</w:t>
      </w:r>
      <w:r w:rsidR="009505A3" w:rsidRPr="00F40206">
        <w:rPr>
          <w:rFonts w:ascii="Arial" w:hAnsi="Arial" w:cs="Arial"/>
          <w:sz w:val="22"/>
          <w:szCs w:val="22"/>
          <w:lang w:val="mn-MN"/>
        </w:rPr>
        <w:t xml:space="preserve"> хангасан үед</w:t>
      </w:r>
      <w:r w:rsidRPr="00F40206">
        <w:rPr>
          <w:rFonts w:ascii="Arial" w:hAnsi="Arial" w:cs="Arial"/>
          <w:sz w:val="22"/>
          <w:szCs w:val="22"/>
          <w:lang w:val="mn-MN"/>
        </w:rPr>
        <w:t>.</w:t>
      </w:r>
    </w:p>
    <w:p w14:paraId="3E7FF062"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9.7.2.2</w:t>
      </w:r>
      <w:r w:rsidR="008F7421" w:rsidRPr="00F40206">
        <w:rPr>
          <w:rFonts w:ascii="Arial" w:hAnsi="Arial" w:cs="Arial"/>
          <w:sz w:val="22"/>
          <w:szCs w:val="22"/>
          <w:lang w:val="mn-MN"/>
        </w:rPr>
        <w:t>.</w:t>
      </w:r>
      <w:r w:rsidR="00D62C05" w:rsidRPr="00F40206">
        <w:rPr>
          <w:rFonts w:ascii="Arial" w:hAnsi="Arial" w:cs="Arial"/>
          <w:sz w:val="22"/>
          <w:szCs w:val="22"/>
          <w:lang w:val="mn-MN"/>
        </w:rPr>
        <w:t xml:space="preserve"> Олон нийтийн хүн ам ихтэй газар зогсоолд байрлуулахыг хориглоно. </w:t>
      </w:r>
    </w:p>
    <w:p w14:paraId="4D35B060"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9.7.2.3</w:t>
      </w:r>
      <w:r w:rsidR="008F7421" w:rsidRPr="00F40206">
        <w:rPr>
          <w:rFonts w:ascii="Arial" w:hAnsi="Arial" w:cs="Arial"/>
          <w:sz w:val="22"/>
          <w:szCs w:val="22"/>
          <w:lang w:val="mn-MN"/>
        </w:rPr>
        <w:t>. Хүн ам багатай газар төв гуд</w:t>
      </w:r>
      <w:r w:rsidR="00D62C05" w:rsidRPr="00F40206">
        <w:rPr>
          <w:rFonts w:ascii="Arial" w:hAnsi="Arial" w:cs="Arial"/>
          <w:sz w:val="22"/>
          <w:szCs w:val="22"/>
          <w:lang w:val="mn-MN"/>
        </w:rPr>
        <w:t>а</w:t>
      </w:r>
      <w:r w:rsidR="008F7421" w:rsidRPr="00F40206">
        <w:rPr>
          <w:rFonts w:ascii="Arial" w:hAnsi="Arial" w:cs="Arial"/>
          <w:sz w:val="22"/>
          <w:szCs w:val="22"/>
          <w:lang w:val="mn-MN"/>
        </w:rPr>
        <w:t>мжин</w:t>
      </w:r>
      <w:r w:rsidR="00D62C05" w:rsidRPr="00F40206">
        <w:rPr>
          <w:rFonts w:ascii="Arial" w:hAnsi="Arial" w:cs="Arial"/>
          <w:sz w:val="22"/>
          <w:szCs w:val="22"/>
          <w:lang w:val="mn-MN"/>
        </w:rPr>
        <w:t xml:space="preserve">д бус </w:t>
      </w:r>
      <w:r w:rsidR="00790EF4" w:rsidRPr="00F40206">
        <w:rPr>
          <w:rFonts w:ascii="Arial" w:hAnsi="Arial" w:cs="Arial"/>
          <w:sz w:val="22"/>
          <w:szCs w:val="22"/>
          <w:lang w:val="mn-MN"/>
        </w:rPr>
        <w:t xml:space="preserve">гадна </w:t>
      </w:r>
      <w:r w:rsidR="00D62C05" w:rsidRPr="00F40206">
        <w:rPr>
          <w:rFonts w:ascii="Arial" w:hAnsi="Arial" w:cs="Arial"/>
          <w:sz w:val="22"/>
          <w:szCs w:val="22"/>
          <w:lang w:val="mn-MN"/>
        </w:rPr>
        <w:t xml:space="preserve">зогсоолд байрлуулахдаа аливаа барилга байгууламжаас хамгийн багадаа 15м зайд байрлуулж болно. </w:t>
      </w:r>
    </w:p>
    <w:p w14:paraId="1FBC3C60" w14:textId="77777777" w:rsidR="007557CB" w:rsidRPr="00F40206" w:rsidRDefault="0093796A" w:rsidP="002A6249">
      <w:pPr>
        <w:jc w:val="both"/>
        <w:rPr>
          <w:rFonts w:ascii="Arial" w:hAnsi="Arial" w:cs="Arial"/>
          <w:sz w:val="22"/>
          <w:szCs w:val="22"/>
          <w:lang w:val="mn-MN"/>
        </w:rPr>
      </w:pPr>
      <w:r w:rsidRPr="00F40206">
        <w:rPr>
          <w:rFonts w:ascii="Arial" w:hAnsi="Arial" w:cs="Arial"/>
          <w:sz w:val="22"/>
          <w:szCs w:val="22"/>
          <w:lang w:val="mn-MN"/>
        </w:rPr>
        <w:lastRenderedPageBreak/>
        <w:t>9.7.2.4</w:t>
      </w:r>
      <w:r w:rsidR="008F7421" w:rsidRPr="00F40206">
        <w:rPr>
          <w:rFonts w:ascii="Arial" w:hAnsi="Arial" w:cs="Arial"/>
          <w:sz w:val="22"/>
          <w:szCs w:val="22"/>
          <w:lang w:val="mn-MN"/>
        </w:rPr>
        <w:t>.</w:t>
      </w:r>
      <w:r w:rsidR="007557CB" w:rsidRPr="00F40206">
        <w:rPr>
          <w:rFonts w:ascii="Arial" w:hAnsi="Arial" w:cs="Arial"/>
          <w:sz w:val="22"/>
          <w:szCs w:val="22"/>
          <w:lang w:val="mn-MN"/>
        </w:rPr>
        <w:t xml:space="preserve"> 13м</w:t>
      </w:r>
      <w:r w:rsidR="008F7421" w:rsidRPr="00F40206">
        <w:rPr>
          <w:rFonts w:ascii="Arial" w:hAnsi="Arial" w:cs="Arial"/>
          <w:sz w:val="22"/>
          <w:szCs w:val="22"/>
          <w:vertAlign w:val="superscript"/>
          <w:lang w:val="mn-MN"/>
        </w:rPr>
        <w:t>3</w:t>
      </w:r>
      <w:r w:rsidR="007557CB" w:rsidRPr="00F40206">
        <w:rPr>
          <w:rFonts w:ascii="Arial" w:hAnsi="Arial" w:cs="Arial"/>
          <w:sz w:val="22"/>
          <w:szCs w:val="22"/>
          <w:lang w:val="mn-MN"/>
        </w:rPr>
        <w:t xml:space="preserve"> болон түүнээс бага усны багтаамжтай зөөврийн </w:t>
      </w:r>
      <w:r w:rsidR="00790EF4" w:rsidRPr="00F40206">
        <w:rPr>
          <w:rFonts w:ascii="Arial" w:hAnsi="Arial" w:cs="Arial"/>
          <w:sz w:val="22"/>
          <w:szCs w:val="22"/>
          <w:lang w:val="mn-MN"/>
        </w:rPr>
        <w:t xml:space="preserve">зориулалттай </w:t>
      </w:r>
      <w:r w:rsidR="007557CB" w:rsidRPr="00F40206">
        <w:rPr>
          <w:rFonts w:ascii="Arial" w:hAnsi="Arial" w:cs="Arial"/>
          <w:sz w:val="22"/>
          <w:szCs w:val="22"/>
          <w:lang w:val="mn-MN"/>
        </w:rPr>
        <w:t xml:space="preserve">хийн даралтат сав болон автоцистерныг хүн ам багатай газрын зогсоолд байрлуулахдаа аливаа барилга байгууламжаас хамгийн багадаа 15м зайд байрлуулж болно. </w:t>
      </w:r>
    </w:p>
    <w:p w14:paraId="1364FF20" w14:textId="77777777" w:rsidR="007557CB" w:rsidRPr="00F40206" w:rsidRDefault="0093796A" w:rsidP="002A6249">
      <w:pPr>
        <w:jc w:val="both"/>
        <w:rPr>
          <w:rFonts w:ascii="Arial" w:hAnsi="Arial" w:cs="Arial"/>
          <w:b/>
          <w:sz w:val="22"/>
          <w:szCs w:val="22"/>
          <w:lang w:val="mn-MN"/>
        </w:rPr>
      </w:pPr>
      <w:r w:rsidRPr="00F40206">
        <w:rPr>
          <w:rFonts w:ascii="Arial" w:hAnsi="Arial" w:cs="Arial"/>
          <w:b/>
          <w:sz w:val="22"/>
          <w:szCs w:val="22"/>
          <w:lang w:val="mn-MN"/>
        </w:rPr>
        <w:t>9.</w:t>
      </w:r>
      <w:r w:rsidR="008F7421" w:rsidRPr="00F40206">
        <w:rPr>
          <w:rFonts w:ascii="Arial" w:hAnsi="Arial" w:cs="Arial"/>
          <w:b/>
          <w:sz w:val="22"/>
          <w:szCs w:val="22"/>
          <w:lang w:val="mn-MN"/>
        </w:rPr>
        <w:t>7.</w:t>
      </w:r>
      <w:r w:rsidRPr="00F40206">
        <w:rPr>
          <w:rFonts w:ascii="Arial" w:hAnsi="Arial" w:cs="Arial"/>
          <w:b/>
          <w:sz w:val="22"/>
          <w:szCs w:val="22"/>
          <w:lang w:val="mn-MN"/>
        </w:rPr>
        <w:t>3</w:t>
      </w:r>
      <w:r w:rsidR="008F7421" w:rsidRPr="00F40206">
        <w:rPr>
          <w:rFonts w:ascii="Arial" w:hAnsi="Arial" w:cs="Arial"/>
          <w:b/>
          <w:sz w:val="22"/>
          <w:szCs w:val="22"/>
          <w:lang w:val="mn-MN"/>
        </w:rPr>
        <w:t>.</w:t>
      </w:r>
      <w:r w:rsidR="007557CB" w:rsidRPr="00F40206">
        <w:rPr>
          <w:rFonts w:ascii="Arial" w:hAnsi="Arial" w:cs="Arial"/>
          <w:b/>
          <w:sz w:val="22"/>
          <w:szCs w:val="22"/>
          <w:lang w:val="mn-MN"/>
        </w:rPr>
        <w:t xml:space="preserve"> Гараж болон дотор зогсоолд байрлуулах</w:t>
      </w:r>
      <w:r w:rsidR="005E6A12" w:rsidRPr="00F40206">
        <w:rPr>
          <w:rFonts w:ascii="Arial" w:hAnsi="Arial" w:cs="Arial"/>
          <w:b/>
          <w:sz w:val="22"/>
          <w:szCs w:val="22"/>
          <w:lang w:val="mn-MN"/>
        </w:rPr>
        <w:t>.</w:t>
      </w:r>
      <w:r w:rsidR="007557CB" w:rsidRPr="00F40206">
        <w:rPr>
          <w:rFonts w:ascii="Arial" w:hAnsi="Arial" w:cs="Arial"/>
          <w:b/>
          <w:sz w:val="22"/>
          <w:szCs w:val="22"/>
          <w:lang w:val="mn-MN"/>
        </w:rPr>
        <w:t xml:space="preserve"> </w:t>
      </w:r>
    </w:p>
    <w:p w14:paraId="249C36B5" w14:textId="77777777" w:rsidR="005B13B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9.7.3.1</w:t>
      </w:r>
      <w:r w:rsidR="008F7421" w:rsidRPr="00F40206">
        <w:rPr>
          <w:rFonts w:ascii="Arial" w:hAnsi="Arial" w:cs="Arial"/>
          <w:sz w:val="22"/>
          <w:szCs w:val="22"/>
          <w:lang w:val="mn-MN"/>
        </w:rPr>
        <w:t>. Аливаа ор</w:t>
      </w:r>
      <w:r w:rsidR="007557CB" w:rsidRPr="00F40206">
        <w:rPr>
          <w:rFonts w:ascii="Arial" w:hAnsi="Arial" w:cs="Arial"/>
          <w:sz w:val="22"/>
          <w:szCs w:val="22"/>
          <w:lang w:val="mn-MN"/>
        </w:rPr>
        <w:t>он сууцны зогсоол болон</w:t>
      </w:r>
      <w:r w:rsidR="005E6A12" w:rsidRPr="00F40206">
        <w:rPr>
          <w:rFonts w:ascii="Arial" w:hAnsi="Arial" w:cs="Arial"/>
          <w:sz w:val="22"/>
          <w:szCs w:val="22"/>
          <w:lang w:val="mn-MN"/>
        </w:rPr>
        <w:t xml:space="preserve"> олон нийтийн газар автоцистерны</w:t>
      </w:r>
      <w:r w:rsidR="007557CB" w:rsidRPr="00F40206">
        <w:rPr>
          <w:rFonts w:ascii="Arial" w:hAnsi="Arial" w:cs="Arial"/>
          <w:sz w:val="22"/>
          <w:szCs w:val="22"/>
          <w:lang w:val="mn-MN"/>
        </w:rPr>
        <w:t xml:space="preserve">г </w:t>
      </w:r>
      <w:r w:rsidR="005B13BA" w:rsidRPr="00F40206">
        <w:rPr>
          <w:rFonts w:ascii="Arial" w:hAnsi="Arial" w:cs="Arial"/>
          <w:sz w:val="22"/>
          <w:szCs w:val="22"/>
          <w:lang w:val="mn-MN"/>
        </w:rPr>
        <w:t>дотор</w:t>
      </w:r>
      <w:r w:rsidR="00790EF4" w:rsidRPr="00F40206">
        <w:rPr>
          <w:rFonts w:ascii="Arial" w:hAnsi="Arial" w:cs="Arial"/>
          <w:sz w:val="22"/>
          <w:szCs w:val="22"/>
          <w:lang w:val="mn-MN"/>
        </w:rPr>
        <w:t xml:space="preserve"> зогсоолд</w:t>
      </w:r>
      <w:r w:rsidR="005B13BA" w:rsidRPr="00F40206">
        <w:rPr>
          <w:rFonts w:ascii="Arial" w:hAnsi="Arial" w:cs="Arial"/>
          <w:sz w:val="22"/>
          <w:szCs w:val="22"/>
          <w:lang w:val="mn-MN"/>
        </w:rPr>
        <w:t xml:space="preserve"> байрлуу</w:t>
      </w:r>
      <w:r w:rsidR="001E4379" w:rsidRPr="00F40206">
        <w:rPr>
          <w:rFonts w:ascii="Arial" w:hAnsi="Arial" w:cs="Arial"/>
          <w:sz w:val="22"/>
          <w:szCs w:val="22"/>
          <w:lang w:val="mn-MN"/>
        </w:rPr>
        <w:t>лахдаа дараах тоног төхөөрөмжөөс</w:t>
      </w:r>
      <w:r w:rsidR="005B13BA" w:rsidRPr="00F40206">
        <w:rPr>
          <w:rFonts w:ascii="Arial" w:hAnsi="Arial" w:cs="Arial"/>
          <w:sz w:val="22"/>
          <w:szCs w:val="22"/>
          <w:lang w:val="mn-MN"/>
        </w:rPr>
        <w:t xml:space="preserve"> Ш</w:t>
      </w:r>
      <w:r w:rsidR="008F7421" w:rsidRPr="00F40206">
        <w:rPr>
          <w:rFonts w:ascii="Arial" w:hAnsi="Arial" w:cs="Arial"/>
          <w:sz w:val="22"/>
          <w:szCs w:val="22"/>
          <w:lang w:val="mn-MN"/>
        </w:rPr>
        <w:t>Н</w:t>
      </w:r>
      <w:r w:rsidR="005B13BA" w:rsidRPr="00F40206">
        <w:rPr>
          <w:rFonts w:ascii="Arial" w:hAnsi="Arial" w:cs="Arial"/>
          <w:sz w:val="22"/>
          <w:szCs w:val="22"/>
          <w:lang w:val="mn-MN"/>
        </w:rPr>
        <w:t>Хий</w:t>
      </w:r>
      <w:r w:rsidR="001E4379" w:rsidRPr="00F40206">
        <w:rPr>
          <w:rFonts w:ascii="Arial" w:hAnsi="Arial" w:cs="Arial"/>
          <w:sz w:val="22"/>
          <w:szCs w:val="22"/>
          <w:lang w:val="mn-MN"/>
        </w:rPr>
        <w:t>г</w:t>
      </w:r>
      <w:r w:rsidR="005B13BA" w:rsidRPr="00F40206">
        <w:rPr>
          <w:rFonts w:ascii="Arial" w:hAnsi="Arial" w:cs="Arial"/>
          <w:sz w:val="22"/>
          <w:szCs w:val="22"/>
          <w:lang w:val="mn-MN"/>
        </w:rPr>
        <w:t xml:space="preserve"> чөлөөлсөн байна. </w:t>
      </w:r>
      <w:r w:rsidR="005E6A12" w:rsidRPr="00F40206">
        <w:rPr>
          <w:rFonts w:ascii="Arial" w:hAnsi="Arial" w:cs="Arial"/>
          <w:sz w:val="22"/>
          <w:szCs w:val="22"/>
          <w:lang w:val="mn-MN"/>
        </w:rPr>
        <w:t xml:space="preserve"> Үүнд: </w:t>
      </w:r>
    </w:p>
    <w:p w14:paraId="17EB8D8E"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1) Автоцистен</w:t>
      </w:r>
    </w:p>
    <w:p w14:paraId="42A24538"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 xml:space="preserve">2) Дамжуулах хоолой </w:t>
      </w:r>
    </w:p>
    <w:p w14:paraId="66465DDE"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3) Шахуурга</w:t>
      </w:r>
    </w:p>
    <w:p w14:paraId="348BF666"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4) Барометр</w:t>
      </w:r>
    </w:p>
    <w:p w14:paraId="78787E58"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 xml:space="preserve">5) Уян хоолой </w:t>
      </w:r>
    </w:p>
    <w:p w14:paraId="4193E743" w14:textId="77777777" w:rsidR="005B13B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B13BA" w:rsidRPr="00F40206">
        <w:rPr>
          <w:rFonts w:ascii="Arial" w:hAnsi="Arial" w:cs="Arial"/>
          <w:sz w:val="22"/>
          <w:szCs w:val="22"/>
          <w:lang w:val="mn-MN"/>
        </w:rPr>
        <w:t xml:space="preserve">6) Бусад холбогдох хэрэгслэл </w:t>
      </w:r>
    </w:p>
    <w:p w14:paraId="621BC164"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9.7.3.2</w:t>
      </w:r>
      <w:r w:rsidR="001E4379" w:rsidRPr="00F40206">
        <w:rPr>
          <w:rFonts w:ascii="Arial" w:hAnsi="Arial" w:cs="Arial"/>
          <w:sz w:val="22"/>
          <w:szCs w:val="22"/>
          <w:lang w:val="mn-MN"/>
        </w:rPr>
        <w:t>.</w:t>
      </w:r>
      <w:r w:rsidR="00F77E3C" w:rsidRPr="00F40206">
        <w:rPr>
          <w:rFonts w:ascii="Arial" w:hAnsi="Arial" w:cs="Arial"/>
          <w:sz w:val="22"/>
          <w:szCs w:val="22"/>
          <w:lang w:val="mn-MN"/>
        </w:rPr>
        <w:t xml:space="preserve"> Зөөврийн зориулалттай хийн даралтат савыг зөөдөг тээврийн</w:t>
      </w:r>
      <w:r w:rsidR="00790EF4" w:rsidRPr="00F40206">
        <w:rPr>
          <w:rFonts w:ascii="Arial" w:hAnsi="Arial" w:cs="Arial"/>
          <w:sz w:val="22"/>
          <w:szCs w:val="22"/>
          <w:lang w:val="mn-MN"/>
        </w:rPr>
        <w:t xml:space="preserve"> хэрэгслийг аливаа байгууламжийн дотор зогсоолд</w:t>
      </w:r>
      <w:r w:rsidR="00F77E3C" w:rsidRPr="00F40206">
        <w:rPr>
          <w:rFonts w:ascii="Arial" w:hAnsi="Arial" w:cs="Arial"/>
          <w:sz w:val="22"/>
          <w:szCs w:val="22"/>
          <w:lang w:val="mn-MN"/>
        </w:rPr>
        <w:t xml:space="preserve"> байрлуулахдаа зөөврийн </w:t>
      </w:r>
      <w:r w:rsidR="00790EF4" w:rsidRPr="00F40206">
        <w:rPr>
          <w:rFonts w:ascii="Arial" w:hAnsi="Arial" w:cs="Arial"/>
          <w:sz w:val="22"/>
          <w:szCs w:val="22"/>
          <w:lang w:val="mn-MN"/>
        </w:rPr>
        <w:t xml:space="preserve">зориулалттай </w:t>
      </w:r>
      <w:r w:rsidR="00F77E3C" w:rsidRPr="00F40206">
        <w:rPr>
          <w:rFonts w:ascii="Arial" w:hAnsi="Arial" w:cs="Arial"/>
          <w:sz w:val="22"/>
          <w:szCs w:val="22"/>
          <w:lang w:val="mn-MN"/>
        </w:rPr>
        <w:t xml:space="preserve">хийн даралтат савыг тээврийн хэрэгслээс салгасан байна. </w:t>
      </w:r>
    </w:p>
    <w:p w14:paraId="5DD7012D"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9.7.3.3</w:t>
      </w:r>
      <w:r w:rsidR="001E4379" w:rsidRPr="00F40206">
        <w:rPr>
          <w:rFonts w:ascii="Arial" w:hAnsi="Arial" w:cs="Arial"/>
          <w:sz w:val="22"/>
          <w:szCs w:val="22"/>
          <w:lang w:val="mn-MN"/>
        </w:rPr>
        <w:t>.</w:t>
      </w:r>
      <w:r w:rsidR="00F77E3C" w:rsidRPr="00F40206">
        <w:rPr>
          <w:rFonts w:ascii="Arial" w:hAnsi="Arial" w:cs="Arial"/>
          <w:sz w:val="22"/>
          <w:szCs w:val="22"/>
          <w:lang w:val="mn-MN"/>
        </w:rPr>
        <w:t xml:space="preserve"> Дамжуулах хоолой болон холбогдох хэрэгслэлийн даралтыг орчин тойрны агаарын даралттай ижил түвшинд хүртэл чөлөөлсөн байна. </w:t>
      </w:r>
    </w:p>
    <w:p w14:paraId="1C55121D" w14:textId="77777777" w:rsidR="0093796A"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9.7.3.4</w:t>
      </w:r>
      <w:r w:rsidR="001E4379" w:rsidRPr="00F40206">
        <w:rPr>
          <w:rFonts w:ascii="Arial" w:hAnsi="Arial" w:cs="Arial"/>
          <w:sz w:val="22"/>
          <w:szCs w:val="22"/>
          <w:lang w:val="mn-MN"/>
        </w:rPr>
        <w:t xml:space="preserve">. </w:t>
      </w:r>
      <w:r w:rsidR="000E4918" w:rsidRPr="00F40206">
        <w:rPr>
          <w:rFonts w:ascii="Arial" w:hAnsi="Arial" w:cs="Arial"/>
          <w:sz w:val="22"/>
          <w:szCs w:val="22"/>
          <w:lang w:val="mn-MN"/>
        </w:rPr>
        <w:t>Тээврийн хэрэгслийг байгууламж дотор оруулахдаа б</w:t>
      </w:r>
      <w:r w:rsidR="00276FEB" w:rsidRPr="00F40206">
        <w:rPr>
          <w:rFonts w:ascii="Arial" w:hAnsi="Arial" w:cs="Arial"/>
          <w:sz w:val="22"/>
          <w:szCs w:val="22"/>
          <w:lang w:val="mn-MN"/>
        </w:rPr>
        <w:t>үх</w:t>
      </w:r>
      <w:r w:rsidR="000E4918" w:rsidRPr="00F40206">
        <w:rPr>
          <w:rFonts w:ascii="Arial" w:hAnsi="Arial" w:cs="Arial"/>
          <w:sz w:val="22"/>
          <w:szCs w:val="22"/>
          <w:lang w:val="mn-MN"/>
        </w:rPr>
        <w:t xml:space="preserve"> хавхлагийг хаасан байна. Мөн түүнчлэн дамжуулах хоолой болон бусад холболтуудыг салгасан байна. </w:t>
      </w:r>
    </w:p>
    <w:p w14:paraId="06A49232" w14:textId="77777777" w:rsidR="00A54D33" w:rsidRPr="00F40206" w:rsidRDefault="0093796A" w:rsidP="002A6249">
      <w:pPr>
        <w:jc w:val="both"/>
        <w:rPr>
          <w:rFonts w:ascii="Arial" w:hAnsi="Arial" w:cs="Arial"/>
          <w:sz w:val="22"/>
          <w:szCs w:val="22"/>
          <w:lang w:val="mn-MN"/>
        </w:rPr>
      </w:pPr>
      <w:r w:rsidRPr="00F40206">
        <w:rPr>
          <w:rFonts w:ascii="Arial" w:hAnsi="Arial" w:cs="Arial"/>
          <w:sz w:val="22"/>
          <w:szCs w:val="22"/>
          <w:lang w:val="mn-MN"/>
        </w:rPr>
        <w:t>9.7.3.5</w:t>
      </w:r>
      <w:r w:rsidR="001E4379" w:rsidRPr="00F40206">
        <w:rPr>
          <w:rFonts w:ascii="Arial" w:hAnsi="Arial" w:cs="Arial"/>
          <w:sz w:val="22"/>
          <w:szCs w:val="22"/>
          <w:lang w:val="mn-MN"/>
        </w:rPr>
        <w:t>.</w:t>
      </w:r>
      <w:r w:rsidR="00C45B05" w:rsidRPr="00F40206">
        <w:rPr>
          <w:rFonts w:ascii="Arial" w:hAnsi="Arial" w:cs="Arial"/>
          <w:sz w:val="22"/>
          <w:szCs w:val="22"/>
          <w:lang w:val="mn-MN"/>
        </w:rPr>
        <w:t xml:space="preserve"> Энэхүү дүрмийн 10 дугаар бүлэгт</w:t>
      </w:r>
      <w:r w:rsidR="00A54D33" w:rsidRPr="00F40206">
        <w:rPr>
          <w:rFonts w:ascii="Arial" w:hAnsi="Arial" w:cs="Arial"/>
          <w:sz w:val="22"/>
          <w:szCs w:val="22"/>
          <w:lang w:val="mn-MN"/>
        </w:rPr>
        <w:t xml:space="preserve"> заасан ш</w:t>
      </w:r>
      <w:r w:rsidR="00C45B05" w:rsidRPr="00F40206">
        <w:rPr>
          <w:rFonts w:ascii="Arial" w:hAnsi="Arial" w:cs="Arial"/>
          <w:sz w:val="22"/>
          <w:szCs w:val="22"/>
          <w:lang w:val="mn-MN"/>
        </w:rPr>
        <w:t>аардлагыг хангасан тохиолдолд ШН</w:t>
      </w:r>
      <w:r w:rsidR="00A54D33" w:rsidRPr="00F40206">
        <w:rPr>
          <w:rFonts w:ascii="Arial" w:hAnsi="Arial" w:cs="Arial"/>
          <w:sz w:val="22"/>
          <w:szCs w:val="22"/>
          <w:lang w:val="mn-MN"/>
        </w:rPr>
        <w:t xml:space="preserve">Хий агуулсан тээврийн хэрэгслийг </w:t>
      </w:r>
      <w:r w:rsidR="009A7E20" w:rsidRPr="00F40206">
        <w:rPr>
          <w:rFonts w:ascii="Arial" w:hAnsi="Arial" w:cs="Arial"/>
          <w:sz w:val="22"/>
          <w:szCs w:val="22"/>
          <w:lang w:val="mn-MN"/>
        </w:rPr>
        <w:t xml:space="preserve">дараах төрлийн </w:t>
      </w:r>
      <w:r w:rsidR="00A54D33" w:rsidRPr="00F40206">
        <w:rPr>
          <w:rFonts w:ascii="Arial" w:hAnsi="Arial" w:cs="Arial"/>
          <w:sz w:val="22"/>
          <w:szCs w:val="22"/>
          <w:lang w:val="mn-MN"/>
        </w:rPr>
        <w:t>байгууламж дотор зогсоолд байрлуулахыг зөвшөөрнө.</w:t>
      </w:r>
      <w:r w:rsidR="005E6A12" w:rsidRPr="00F40206">
        <w:rPr>
          <w:rFonts w:ascii="Arial" w:hAnsi="Arial" w:cs="Arial"/>
          <w:sz w:val="22"/>
          <w:szCs w:val="22"/>
          <w:lang w:val="mn-MN"/>
        </w:rPr>
        <w:t xml:space="preserve"> Үүнд: </w:t>
      </w:r>
    </w:p>
    <w:p w14:paraId="7289295B" w14:textId="77777777" w:rsidR="00A54D33"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A54D33" w:rsidRPr="00F40206">
        <w:rPr>
          <w:rFonts w:ascii="Arial" w:hAnsi="Arial" w:cs="Arial"/>
          <w:sz w:val="22"/>
          <w:szCs w:val="22"/>
          <w:lang w:val="mn-MN"/>
        </w:rPr>
        <w:t xml:space="preserve">1) </w:t>
      </w:r>
      <w:r w:rsidR="009A7E20" w:rsidRPr="00F40206">
        <w:rPr>
          <w:rFonts w:ascii="Arial" w:hAnsi="Arial" w:cs="Arial"/>
          <w:sz w:val="22"/>
          <w:szCs w:val="22"/>
          <w:lang w:val="mn-MN"/>
        </w:rPr>
        <w:t>Хүн амьдардаггүй</w:t>
      </w:r>
      <w:r w:rsidRPr="00F40206">
        <w:rPr>
          <w:rFonts w:ascii="Arial" w:hAnsi="Arial" w:cs="Arial"/>
          <w:sz w:val="22"/>
          <w:szCs w:val="22"/>
          <w:lang w:val="mn-MN"/>
        </w:rPr>
        <w:t>.</w:t>
      </w:r>
      <w:r w:rsidR="009A7E20" w:rsidRPr="00F40206">
        <w:rPr>
          <w:rFonts w:ascii="Arial" w:hAnsi="Arial" w:cs="Arial"/>
          <w:sz w:val="22"/>
          <w:szCs w:val="22"/>
          <w:lang w:val="mn-MN"/>
        </w:rPr>
        <w:t xml:space="preserve"> </w:t>
      </w:r>
    </w:p>
    <w:p w14:paraId="130473CF" w14:textId="77777777" w:rsidR="009A7E20"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A7E20" w:rsidRPr="00F40206">
        <w:rPr>
          <w:rFonts w:ascii="Arial" w:hAnsi="Arial" w:cs="Arial"/>
          <w:sz w:val="22"/>
          <w:szCs w:val="22"/>
          <w:lang w:val="mn-MN"/>
        </w:rPr>
        <w:t>2) Дотор зогсоолын орчин бүрэн агааржуулалттай</w:t>
      </w:r>
      <w:r w:rsidRPr="00F40206">
        <w:rPr>
          <w:rFonts w:ascii="Arial" w:hAnsi="Arial" w:cs="Arial"/>
          <w:sz w:val="22"/>
          <w:szCs w:val="22"/>
          <w:lang w:val="mn-MN"/>
        </w:rPr>
        <w:t>.</w:t>
      </w:r>
      <w:r w:rsidR="009A7E20" w:rsidRPr="00F40206">
        <w:rPr>
          <w:rFonts w:ascii="Arial" w:hAnsi="Arial" w:cs="Arial"/>
          <w:sz w:val="22"/>
          <w:szCs w:val="22"/>
          <w:lang w:val="mn-MN"/>
        </w:rPr>
        <w:t xml:space="preserve"> </w:t>
      </w:r>
    </w:p>
    <w:p w14:paraId="2CDB8778" w14:textId="77777777" w:rsidR="009A7E20"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A7E20" w:rsidRPr="00F40206">
        <w:rPr>
          <w:rFonts w:ascii="Arial" w:hAnsi="Arial" w:cs="Arial"/>
          <w:sz w:val="22"/>
          <w:szCs w:val="22"/>
          <w:lang w:val="mn-MN"/>
        </w:rPr>
        <w:t>3) Дамжуулах системд үүссэн аливаа ан цав, гоожилт үүсэх гэмтэл гарсан бол үүнийг зогсоолд байрлуулахаас өмнө засаж янзалсан байна.</w:t>
      </w:r>
    </w:p>
    <w:p w14:paraId="7CE8D411" w14:textId="77777777" w:rsidR="009A7E20"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A7E20" w:rsidRPr="00F40206">
        <w:rPr>
          <w:rFonts w:ascii="Arial" w:hAnsi="Arial" w:cs="Arial"/>
          <w:sz w:val="22"/>
          <w:szCs w:val="22"/>
          <w:lang w:val="mn-MN"/>
        </w:rPr>
        <w:t xml:space="preserve">4) </w:t>
      </w:r>
      <w:r w:rsidR="00D92185" w:rsidRPr="00F40206">
        <w:rPr>
          <w:rFonts w:ascii="Arial" w:hAnsi="Arial" w:cs="Arial"/>
          <w:sz w:val="22"/>
          <w:szCs w:val="22"/>
          <w:lang w:val="mn-MN"/>
        </w:rPr>
        <w:t>Автоцистерн, зөөврийн зориулалттай хийн даралтат сав болон бусад тээврийн хэрэгсэл дээр угсарсан хийн даралтат савнуудын анхдагч хаалтын хавхлагийг зогсоолд байрлуулах явцад хаасан байна.</w:t>
      </w:r>
    </w:p>
    <w:p w14:paraId="0B1C8957" w14:textId="77777777" w:rsidR="009A7E20"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A7E20" w:rsidRPr="00F40206">
        <w:rPr>
          <w:rFonts w:ascii="Arial" w:hAnsi="Arial" w:cs="Arial"/>
          <w:sz w:val="22"/>
          <w:szCs w:val="22"/>
          <w:lang w:val="mn-MN"/>
        </w:rPr>
        <w:t>5) Ш</w:t>
      </w:r>
      <w:r w:rsidR="00C45B05" w:rsidRPr="00F40206">
        <w:rPr>
          <w:rFonts w:ascii="Arial" w:hAnsi="Arial" w:cs="Arial"/>
          <w:sz w:val="22"/>
          <w:szCs w:val="22"/>
          <w:lang w:val="mn-MN"/>
        </w:rPr>
        <w:t>Н</w:t>
      </w:r>
      <w:r w:rsidR="009A7E20" w:rsidRPr="00F40206">
        <w:rPr>
          <w:rFonts w:ascii="Arial" w:hAnsi="Arial" w:cs="Arial"/>
          <w:sz w:val="22"/>
          <w:szCs w:val="22"/>
          <w:lang w:val="mn-MN"/>
        </w:rPr>
        <w:t xml:space="preserve">Хийгээр ажилладаг хөдөлгүүрийн </w:t>
      </w:r>
      <w:r w:rsidR="00397C48" w:rsidRPr="00F40206">
        <w:rPr>
          <w:rFonts w:ascii="Arial" w:hAnsi="Arial" w:cs="Arial"/>
          <w:sz w:val="22"/>
          <w:szCs w:val="22"/>
          <w:lang w:val="mn-MN"/>
        </w:rPr>
        <w:t xml:space="preserve">түлшний зориулалттай хийн даралтат савны </w:t>
      </w:r>
      <w:r w:rsidR="009A7E20" w:rsidRPr="00F40206">
        <w:rPr>
          <w:rFonts w:ascii="Arial" w:hAnsi="Arial" w:cs="Arial"/>
          <w:sz w:val="22"/>
          <w:szCs w:val="22"/>
          <w:lang w:val="mn-MN"/>
        </w:rPr>
        <w:t>анхдагч хаалтын хавхлагийг зогсоолд байрлуулах явцад хаасан байна.</w:t>
      </w:r>
    </w:p>
    <w:p w14:paraId="60CD7724" w14:textId="77777777" w:rsidR="000A79A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0A79AA" w:rsidRPr="00F40206">
        <w:rPr>
          <w:rFonts w:ascii="Arial" w:hAnsi="Arial" w:cs="Arial"/>
          <w:sz w:val="22"/>
          <w:szCs w:val="22"/>
          <w:lang w:val="mn-MN"/>
        </w:rPr>
        <w:t>6) Хийн даралтат савыг аливаа халаагуур</w:t>
      </w:r>
      <w:r w:rsidR="00790EF4" w:rsidRPr="00F40206">
        <w:rPr>
          <w:rFonts w:ascii="Arial" w:hAnsi="Arial" w:cs="Arial"/>
          <w:sz w:val="22"/>
          <w:szCs w:val="22"/>
          <w:lang w:val="mn-MN"/>
        </w:rPr>
        <w:t xml:space="preserve"> болон халуун агаар үлээсэн агаа</w:t>
      </w:r>
      <w:r w:rsidR="000A79AA" w:rsidRPr="00F40206">
        <w:rPr>
          <w:rFonts w:ascii="Arial" w:hAnsi="Arial" w:cs="Arial"/>
          <w:sz w:val="22"/>
          <w:szCs w:val="22"/>
          <w:lang w:val="mn-MN"/>
        </w:rPr>
        <w:t xml:space="preserve">ржуулалттай байрлалд байрлуулахыг хориглоно. </w:t>
      </w:r>
    </w:p>
    <w:p w14:paraId="4560842F" w14:textId="77777777" w:rsidR="008A4778"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66AD1" w:rsidRPr="00F40206">
        <w:rPr>
          <w:rFonts w:ascii="Arial" w:hAnsi="Arial" w:cs="Arial"/>
          <w:sz w:val="22"/>
          <w:szCs w:val="22"/>
          <w:lang w:val="mn-MN"/>
        </w:rPr>
        <w:t>7) Хийн даралтат савнуудыг энэхүү дүрмийн</w:t>
      </w:r>
      <w:r w:rsidR="008A4778" w:rsidRPr="00F40206">
        <w:rPr>
          <w:rFonts w:ascii="Arial" w:hAnsi="Arial" w:cs="Arial"/>
          <w:sz w:val="22"/>
          <w:szCs w:val="22"/>
          <w:lang w:val="mn-MN"/>
        </w:rPr>
        <w:t xml:space="preserve"> </w:t>
      </w:r>
      <w:r w:rsidR="00566AD1" w:rsidRPr="00F40206">
        <w:rPr>
          <w:rFonts w:ascii="Arial" w:hAnsi="Arial" w:cs="Arial"/>
          <w:sz w:val="22"/>
          <w:szCs w:val="22"/>
          <w:lang w:val="mn-MN"/>
        </w:rPr>
        <w:t>7.4 дахь заалтад</w:t>
      </w:r>
      <w:r w:rsidR="008A4778" w:rsidRPr="00F40206">
        <w:rPr>
          <w:rFonts w:ascii="Arial" w:hAnsi="Arial" w:cs="Arial"/>
          <w:sz w:val="22"/>
          <w:szCs w:val="22"/>
          <w:lang w:val="mn-MN"/>
        </w:rPr>
        <w:t xml:space="preserve"> заасан хэмжээнээс илүү</w:t>
      </w:r>
      <w:r w:rsidR="0012658C" w:rsidRPr="00F40206">
        <w:rPr>
          <w:rFonts w:ascii="Arial" w:hAnsi="Arial" w:cs="Arial"/>
          <w:sz w:val="22"/>
          <w:szCs w:val="22"/>
          <w:lang w:val="mn-MN"/>
        </w:rPr>
        <w:t xml:space="preserve"> хий агуулаагүй гэдгийг жингийн</w:t>
      </w:r>
      <w:r w:rsidR="008A4778" w:rsidRPr="00F40206">
        <w:rPr>
          <w:rFonts w:ascii="Arial" w:hAnsi="Arial" w:cs="Arial"/>
          <w:sz w:val="22"/>
          <w:szCs w:val="22"/>
          <w:lang w:val="mn-MN"/>
        </w:rPr>
        <w:t xml:space="preserve"> аргаар </w:t>
      </w:r>
      <w:r w:rsidR="0012658C" w:rsidRPr="00F40206">
        <w:rPr>
          <w:rFonts w:ascii="Arial" w:hAnsi="Arial" w:cs="Arial"/>
          <w:sz w:val="22"/>
          <w:szCs w:val="22"/>
          <w:lang w:val="mn-MN"/>
        </w:rPr>
        <w:t xml:space="preserve">тооцоолж шалгасан байна. </w:t>
      </w:r>
    </w:p>
    <w:p w14:paraId="22BBCC54" w14:textId="77777777" w:rsidR="00566AD1"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9.7.3.6. Хийн даралтат сав тээвэрлэдэг тээврийн хэрэгслийг байгууламж дотор байрлуулан засвар, үйлчилгээ хийхэд  дараах шаардлагуудыг хангана. Үүнд:</w:t>
      </w:r>
    </w:p>
    <w:p w14:paraId="199A7069" w14:textId="77777777" w:rsidR="0093796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E13DCA" w:rsidRPr="00F40206">
        <w:rPr>
          <w:rFonts w:ascii="Arial" w:hAnsi="Arial" w:cs="Arial"/>
          <w:sz w:val="22"/>
          <w:szCs w:val="22"/>
          <w:lang w:val="mn-MN"/>
        </w:rPr>
        <w:t xml:space="preserve">1) </w:t>
      </w:r>
      <w:r w:rsidR="00A22E54" w:rsidRPr="00F40206">
        <w:rPr>
          <w:rFonts w:ascii="Arial" w:hAnsi="Arial" w:cs="Arial"/>
          <w:sz w:val="22"/>
          <w:szCs w:val="22"/>
          <w:lang w:val="mn-MN"/>
        </w:rPr>
        <w:t xml:space="preserve">Хийн даралтат сав тээвэрлэдэг </w:t>
      </w:r>
      <w:r w:rsidR="00790EF4" w:rsidRPr="00F40206">
        <w:rPr>
          <w:rFonts w:ascii="Arial" w:hAnsi="Arial" w:cs="Arial"/>
          <w:sz w:val="22"/>
          <w:szCs w:val="22"/>
          <w:lang w:val="mn-MN"/>
        </w:rPr>
        <w:t>тухайн тээврийн хэрэгслийн хөдөлгүүр болон аралыг</w:t>
      </w:r>
      <w:r w:rsidR="00E13DCA" w:rsidRPr="00F40206">
        <w:rPr>
          <w:rFonts w:ascii="Arial" w:hAnsi="Arial" w:cs="Arial"/>
          <w:sz w:val="22"/>
          <w:szCs w:val="22"/>
          <w:lang w:val="mn-MN"/>
        </w:rPr>
        <w:t xml:space="preserve"> засвар үзлэгт оруулахаар байгууламж дотор байрлуулах тохиолдолд </w:t>
      </w:r>
      <w:r w:rsidR="00566AD1" w:rsidRPr="00F40206">
        <w:rPr>
          <w:rFonts w:ascii="Arial" w:hAnsi="Arial" w:cs="Arial"/>
          <w:sz w:val="22"/>
          <w:szCs w:val="22"/>
          <w:lang w:val="mn-MN"/>
        </w:rPr>
        <w:t>энэхүү дүрмийн</w:t>
      </w:r>
      <w:r w:rsidR="00E13DCA" w:rsidRPr="00F40206">
        <w:rPr>
          <w:rFonts w:ascii="Arial" w:hAnsi="Arial" w:cs="Arial"/>
          <w:sz w:val="22"/>
          <w:szCs w:val="22"/>
          <w:lang w:val="mn-MN"/>
        </w:rPr>
        <w:t xml:space="preserve"> 9.7</w:t>
      </w:r>
      <w:r w:rsidR="00566AD1" w:rsidRPr="00F40206">
        <w:rPr>
          <w:rFonts w:ascii="Arial" w:hAnsi="Arial" w:cs="Arial"/>
          <w:sz w:val="22"/>
          <w:szCs w:val="22"/>
          <w:lang w:val="mn-MN"/>
        </w:rPr>
        <w:t>.3.5 дахь заалтын шаардлагуудыг хангасан байна</w:t>
      </w:r>
      <w:r w:rsidR="00E13DCA" w:rsidRPr="00F40206">
        <w:rPr>
          <w:rFonts w:ascii="Arial" w:hAnsi="Arial" w:cs="Arial"/>
          <w:sz w:val="22"/>
          <w:szCs w:val="22"/>
          <w:lang w:val="mn-MN"/>
        </w:rPr>
        <w:t xml:space="preserve">. </w:t>
      </w:r>
    </w:p>
    <w:p w14:paraId="54D720F8" w14:textId="77777777" w:rsidR="00E13DCA"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566AD1" w:rsidRPr="00F40206">
        <w:rPr>
          <w:rFonts w:ascii="Arial" w:hAnsi="Arial" w:cs="Arial"/>
          <w:sz w:val="22"/>
          <w:szCs w:val="22"/>
          <w:lang w:val="mn-MN"/>
        </w:rPr>
        <w:t>2) ШН</w:t>
      </w:r>
      <w:r w:rsidR="00E13DCA" w:rsidRPr="00F40206">
        <w:rPr>
          <w:rFonts w:ascii="Arial" w:hAnsi="Arial" w:cs="Arial"/>
          <w:sz w:val="22"/>
          <w:szCs w:val="22"/>
          <w:lang w:val="mn-MN"/>
        </w:rPr>
        <w:t xml:space="preserve">Хий агуулсан тээврийн хэрэгслийг </w:t>
      </w:r>
      <w:r w:rsidR="007F1749" w:rsidRPr="00F40206">
        <w:rPr>
          <w:rFonts w:ascii="Arial" w:hAnsi="Arial" w:cs="Arial"/>
          <w:sz w:val="22"/>
          <w:szCs w:val="22"/>
          <w:lang w:val="mn-MN"/>
        </w:rPr>
        <w:t xml:space="preserve">олон нийтийн </w:t>
      </w:r>
      <w:r w:rsidR="00E13DCA" w:rsidRPr="00F40206">
        <w:rPr>
          <w:rFonts w:ascii="Arial" w:hAnsi="Arial" w:cs="Arial"/>
          <w:sz w:val="22"/>
          <w:szCs w:val="22"/>
          <w:lang w:val="mn-MN"/>
        </w:rPr>
        <w:t>байгууламж</w:t>
      </w:r>
      <w:r w:rsidR="00566AD1" w:rsidRPr="00F40206">
        <w:rPr>
          <w:rFonts w:ascii="Arial" w:hAnsi="Arial" w:cs="Arial"/>
          <w:sz w:val="22"/>
          <w:szCs w:val="22"/>
          <w:lang w:val="mn-MN"/>
        </w:rPr>
        <w:t>ид байрлах</w:t>
      </w:r>
      <w:r w:rsidR="007F1749" w:rsidRPr="00F40206">
        <w:rPr>
          <w:rFonts w:ascii="Arial" w:hAnsi="Arial" w:cs="Arial"/>
          <w:sz w:val="22"/>
          <w:szCs w:val="22"/>
          <w:lang w:val="mn-MN"/>
        </w:rPr>
        <w:t xml:space="preserve"> </w:t>
      </w:r>
      <w:r w:rsidR="00566AD1" w:rsidRPr="00F40206">
        <w:rPr>
          <w:rFonts w:ascii="Arial" w:hAnsi="Arial" w:cs="Arial"/>
          <w:sz w:val="22"/>
          <w:szCs w:val="22"/>
          <w:lang w:val="mn-MN"/>
        </w:rPr>
        <w:t>хөдөлгүүр болон аралын</w:t>
      </w:r>
      <w:r w:rsidR="00790EF4" w:rsidRPr="00F40206">
        <w:rPr>
          <w:rFonts w:ascii="Arial" w:hAnsi="Arial" w:cs="Arial"/>
          <w:sz w:val="22"/>
          <w:szCs w:val="22"/>
          <w:lang w:val="mn-MN"/>
        </w:rPr>
        <w:t xml:space="preserve"> засах </w:t>
      </w:r>
      <w:r w:rsidR="00566AD1" w:rsidRPr="00F40206">
        <w:rPr>
          <w:rFonts w:ascii="Arial" w:hAnsi="Arial" w:cs="Arial"/>
          <w:sz w:val="22"/>
          <w:szCs w:val="22"/>
          <w:lang w:val="mn-MN"/>
        </w:rPr>
        <w:t>засварыг</w:t>
      </w:r>
      <w:r w:rsidR="007F1749" w:rsidRPr="00F40206">
        <w:rPr>
          <w:rFonts w:ascii="Arial" w:hAnsi="Arial" w:cs="Arial"/>
          <w:sz w:val="22"/>
          <w:szCs w:val="22"/>
          <w:lang w:val="mn-MN"/>
        </w:rPr>
        <w:t xml:space="preserve"> </w:t>
      </w:r>
      <w:r w:rsidR="00566AD1" w:rsidRPr="00F40206">
        <w:rPr>
          <w:rFonts w:ascii="Arial" w:hAnsi="Arial" w:cs="Arial"/>
          <w:sz w:val="22"/>
          <w:szCs w:val="22"/>
          <w:lang w:val="mn-MN"/>
        </w:rPr>
        <w:t>уг барилга</w:t>
      </w:r>
      <w:r w:rsidR="007F1749" w:rsidRPr="00F40206">
        <w:rPr>
          <w:rFonts w:ascii="Arial" w:hAnsi="Arial" w:cs="Arial"/>
          <w:sz w:val="22"/>
          <w:szCs w:val="22"/>
          <w:lang w:val="mn-MN"/>
        </w:rPr>
        <w:t xml:space="preserve"> </w:t>
      </w:r>
      <w:r w:rsidR="00E13DCA" w:rsidRPr="00F40206">
        <w:rPr>
          <w:rFonts w:ascii="Arial" w:hAnsi="Arial" w:cs="Arial"/>
          <w:sz w:val="22"/>
          <w:szCs w:val="22"/>
          <w:lang w:val="mn-MN"/>
        </w:rPr>
        <w:t xml:space="preserve">дотор байрлуулах шаардлага гарсан тохиолдолд </w:t>
      </w:r>
      <w:r w:rsidR="00566AD1" w:rsidRPr="00F40206">
        <w:rPr>
          <w:rFonts w:ascii="Arial" w:hAnsi="Arial" w:cs="Arial"/>
          <w:sz w:val="22"/>
          <w:szCs w:val="22"/>
          <w:lang w:val="mn-MN"/>
        </w:rPr>
        <w:t>энэхүү дүрмийн 9.7.3.1 дахь заалтуудын шаардлагуудыг хангасан байна</w:t>
      </w:r>
      <w:r w:rsidR="007F1749" w:rsidRPr="00F40206">
        <w:rPr>
          <w:rFonts w:ascii="Arial" w:hAnsi="Arial" w:cs="Arial"/>
          <w:sz w:val="22"/>
          <w:szCs w:val="22"/>
          <w:lang w:val="mn-MN"/>
        </w:rPr>
        <w:t xml:space="preserve">. </w:t>
      </w:r>
      <w:r w:rsidRPr="00F40206">
        <w:rPr>
          <w:rFonts w:ascii="Arial" w:hAnsi="Arial" w:cs="Arial"/>
          <w:sz w:val="22"/>
          <w:szCs w:val="22"/>
          <w:lang w:val="mn-MN"/>
        </w:rPr>
        <w:t xml:space="preserve">Үүнд: </w:t>
      </w:r>
    </w:p>
    <w:p w14:paraId="5C18A61B" w14:textId="77777777" w:rsidR="007F1749"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7F1749" w:rsidRPr="00F40206">
        <w:rPr>
          <w:rFonts w:ascii="Arial" w:hAnsi="Arial" w:cs="Arial"/>
          <w:sz w:val="22"/>
          <w:szCs w:val="22"/>
          <w:lang w:val="mn-MN"/>
        </w:rPr>
        <w:t>a) Дамжуулах системд үүссэн аливаа ан цав, гоожилт үүсэх гэмтэл гарсан бол үүнийг зогсоолд байрлуулахаас өмнө засаж янзалсан байна.</w:t>
      </w:r>
    </w:p>
    <w:p w14:paraId="38A935BF" w14:textId="77777777" w:rsidR="007F1749"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7F1749" w:rsidRPr="00F40206">
        <w:rPr>
          <w:rFonts w:ascii="Arial" w:hAnsi="Arial" w:cs="Arial"/>
          <w:sz w:val="22"/>
          <w:szCs w:val="22"/>
          <w:lang w:val="mn-MN"/>
        </w:rPr>
        <w:t xml:space="preserve">б) </w:t>
      </w:r>
      <w:r w:rsidR="00D92185" w:rsidRPr="00F40206">
        <w:rPr>
          <w:rFonts w:ascii="Arial" w:hAnsi="Arial" w:cs="Arial"/>
          <w:sz w:val="22"/>
          <w:szCs w:val="22"/>
          <w:lang w:val="mn-MN"/>
        </w:rPr>
        <w:t>Автоцистерн, зөөврийн зориулалттай хийн даралтат сав болон бусад тээврийн хэрэгсэл дээр угсарсан хийн даралтат савнуудын анхдагч хаалтын хавхлагийг зогсоолд байрлуулах явцад хаасан байна.</w:t>
      </w:r>
    </w:p>
    <w:p w14:paraId="4E7FB55B" w14:textId="77777777" w:rsidR="00D92185"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D92185" w:rsidRPr="00F40206">
        <w:rPr>
          <w:rFonts w:ascii="Arial" w:hAnsi="Arial" w:cs="Arial"/>
          <w:sz w:val="22"/>
          <w:szCs w:val="22"/>
          <w:lang w:val="mn-MN"/>
        </w:rPr>
        <w:t>в) Дамжуулах хоолой болон холбогдох хэрэгслэлийн даралтыг орчин тойрны агаарын даралттай ижил түвшинд хүртэл чөлөөлсөн байна.</w:t>
      </w:r>
    </w:p>
    <w:p w14:paraId="145D3D27" w14:textId="77777777" w:rsidR="00D92185"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D92185" w:rsidRPr="00F40206">
        <w:rPr>
          <w:rFonts w:ascii="Arial" w:hAnsi="Arial" w:cs="Arial"/>
          <w:sz w:val="22"/>
          <w:szCs w:val="22"/>
          <w:lang w:val="mn-MN"/>
        </w:rPr>
        <w:t xml:space="preserve">г) Тээврийн хэрэгслийг байгууламж дотор оруулахдаа бүх хавхлагийг хаасан байна. Мөн түүнчлэн дамжуулах хоолой болон бусад холболтуудыг салгасан байна.  </w:t>
      </w:r>
    </w:p>
    <w:p w14:paraId="57FFB385" w14:textId="77777777" w:rsidR="00D92185"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Pr="00F40206">
        <w:rPr>
          <w:rFonts w:ascii="Arial" w:hAnsi="Arial" w:cs="Arial"/>
          <w:sz w:val="22"/>
          <w:szCs w:val="22"/>
          <w:lang w:val="mn-MN"/>
        </w:rPr>
        <w:tab/>
      </w:r>
      <w:r w:rsidR="00D92185" w:rsidRPr="00F40206">
        <w:rPr>
          <w:rFonts w:ascii="Arial" w:hAnsi="Arial" w:cs="Arial"/>
          <w:sz w:val="22"/>
          <w:szCs w:val="22"/>
          <w:lang w:val="mn-MN"/>
        </w:rPr>
        <w:t>д)</w:t>
      </w:r>
      <w:r w:rsidR="00EE4BC2" w:rsidRPr="00F40206">
        <w:rPr>
          <w:rFonts w:ascii="Arial" w:hAnsi="Arial" w:cs="Arial"/>
          <w:sz w:val="22"/>
          <w:szCs w:val="22"/>
          <w:lang w:val="mn-MN"/>
        </w:rPr>
        <w:t xml:space="preserve"> Хийн даралтат савыг аливаа халаагуур болон халуун агаар үлээсэн агууржуулалттай байрлалд байрлуулахыг хориглоно.</w:t>
      </w:r>
    </w:p>
    <w:p w14:paraId="0796D18F" w14:textId="77777777" w:rsidR="00D92185" w:rsidRPr="00F40206" w:rsidRDefault="005E6A12" w:rsidP="002A6249">
      <w:pPr>
        <w:jc w:val="both"/>
        <w:rPr>
          <w:rFonts w:ascii="Arial" w:hAnsi="Arial" w:cs="Arial"/>
          <w:sz w:val="22"/>
          <w:szCs w:val="22"/>
          <w:lang w:val="mn-MN"/>
        </w:rPr>
      </w:pPr>
      <w:r w:rsidRPr="00F40206">
        <w:rPr>
          <w:rFonts w:ascii="Arial" w:hAnsi="Arial" w:cs="Arial"/>
          <w:sz w:val="22"/>
          <w:szCs w:val="22"/>
          <w:lang w:val="mn-MN"/>
        </w:rPr>
        <w:lastRenderedPageBreak/>
        <w:tab/>
      </w:r>
      <w:r w:rsidRPr="00F40206">
        <w:rPr>
          <w:rFonts w:ascii="Arial" w:hAnsi="Arial" w:cs="Arial"/>
          <w:sz w:val="22"/>
          <w:szCs w:val="22"/>
          <w:lang w:val="mn-MN"/>
        </w:rPr>
        <w:tab/>
      </w:r>
      <w:r w:rsidR="00D92185" w:rsidRPr="00F40206">
        <w:rPr>
          <w:rFonts w:ascii="Arial" w:hAnsi="Arial" w:cs="Arial"/>
          <w:sz w:val="22"/>
          <w:szCs w:val="22"/>
          <w:lang w:val="mn-MN"/>
        </w:rPr>
        <w:t>е)</w:t>
      </w:r>
      <w:r w:rsidR="0012658C" w:rsidRPr="00F40206">
        <w:rPr>
          <w:rFonts w:ascii="Arial" w:hAnsi="Arial" w:cs="Arial"/>
          <w:sz w:val="22"/>
          <w:szCs w:val="22"/>
          <w:lang w:val="mn-MN"/>
        </w:rPr>
        <w:t xml:space="preserve"> Хийн даралтат савнуудыг </w:t>
      </w:r>
      <w:r w:rsidR="00686CBB" w:rsidRPr="00F40206">
        <w:rPr>
          <w:rFonts w:ascii="Arial" w:hAnsi="Arial" w:cs="Arial"/>
          <w:sz w:val="22"/>
          <w:szCs w:val="22"/>
          <w:lang w:val="mn-MN"/>
        </w:rPr>
        <w:t>энэхүү дүрмийн 7.4 дахь заалтад</w:t>
      </w:r>
      <w:r w:rsidR="0012658C" w:rsidRPr="00F40206">
        <w:rPr>
          <w:rFonts w:ascii="Arial" w:hAnsi="Arial" w:cs="Arial"/>
          <w:sz w:val="22"/>
          <w:szCs w:val="22"/>
          <w:lang w:val="mn-MN"/>
        </w:rPr>
        <w:t xml:space="preserve"> заасан хэмжээнээс илүү хий агуулаагүй гэдгийг жингийн аргаар тооцоолж шалгасан байна.</w:t>
      </w:r>
    </w:p>
    <w:p w14:paraId="3FF1FF11" w14:textId="77777777" w:rsidR="000828BB" w:rsidRPr="00F40206" w:rsidRDefault="000828BB" w:rsidP="002A6249">
      <w:pPr>
        <w:jc w:val="both"/>
        <w:rPr>
          <w:rFonts w:ascii="Arial" w:hAnsi="Arial" w:cs="Arial"/>
          <w:sz w:val="22"/>
          <w:szCs w:val="22"/>
          <w:lang w:val="mn-MN"/>
        </w:rPr>
      </w:pPr>
      <w:r w:rsidRPr="00F40206">
        <w:rPr>
          <w:rFonts w:ascii="Arial" w:hAnsi="Arial" w:cs="Arial"/>
          <w:sz w:val="22"/>
          <w:szCs w:val="22"/>
          <w:lang w:val="mn-MN"/>
        </w:rPr>
        <w:t>9.7.3.7</w:t>
      </w:r>
      <w:r w:rsidR="00686CBB" w:rsidRPr="00F40206">
        <w:rPr>
          <w:rFonts w:ascii="Arial" w:hAnsi="Arial" w:cs="Arial"/>
          <w:sz w:val="22"/>
          <w:szCs w:val="22"/>
          <w:lang w:val="mn-MN"/>
        </w:rPr>
        <w:t>.</w:t>
      </w:r>
      <w:r w:rsidRPr="00F40206">
        <w:rPr>
          <w:rFonts w:ascii="Arial" w:hAnsi="Arial" w:cs="Arial"/>
          <w:sz w:val="22"/>
          <w:szCs w:val="22"/>
          <w:lang w:val="mn-MN"/>
        </w:rPr>
        <w:t xml:space="preserve"> </w:t>
      </w:r>
      <w:r w:rsidR="00697F7D" w:rsidRPr="00F40206">
        <w:rPr>
          <w:rFonts w:ascii="Arial" w:hAnsi="Arial" w:cs="Arial"/>
          <w:sz w:val="22"/>
          <w:szCs w:val="22"/>
          <w:lang w:val="mn-MN"/>
        </w:rPr>
        <w:t xml:space="preserve">Хийн даралтат савыг </w:t>
      </w:r>
      <w:r w:rsidR="005C6949" w:rsidRPr="00F40206">
        <w:rPr>
          <w:rFonts w:ascii="Arial" w:hAnsi="Arial" w:cs="Arial"/>
          <w:sz w:val="22"/>
          <w:szCs w:val="22"/>
          <w:lang w:val="mn-MN"/>
        </w:rPr>
        <w:t>тээвэрлэх автоцистерн/тээврийн хэрэгслийг засвар үзлэгт оруулах тохиолдолд Ш</w:t>
      </w:r>
      <w:r w:rsidR="00686CBB" w:rsidRPr="00F40206">
        <w:rPr>
          <w:rFonts w:ascii="Arial" w:hAnsi="Arial" w:cs="Arial"/>
          <w:sz w:val="22"/>
          <w:szCs w:val="22"/>
          <w:lang w:val="mn-MN"/>
        </w:rPr>
        <w:t>Н</w:t>
      </w:r>
      <w:r w:rsidR="005C6949" w:rsidRPr="00F40206">
        <w:rPr>
          <w:rFonts w:ascii="Arial" w:hAnsi="Arial" w:cs="Arial"/>
          <w:sz w:val="22"/>
          <w:szCs w:val="22"/>
          <w:lang w:val="mn-MN"/>
        </w:rPr>
        <w:t>Хийг хийн даралтат сав, дамжуулах систем болон бүх холболтуудаас хийг бүрэн чөлөөлсөний дараагаар дотор байгууламжид оруул</w:t>
      </w:r>
      <w:r w:rsidR="009B40B0" w:rsidRPr="00F40206">
        <w:rPr>
          <w:rFonts w:ascii="Arial" w:hAnsi="Arial" w:cs="Arial"/>
          <w:sz w:val="22"/>
          <w:szCs w:val="22"/>
          <w:lang w:val="mn-MN"/>
        </w:rPr>
        <w:t>ах</w:t>
      </w:r>
      <w:r w:rsidR="005C6949" w:rsidRPr="00F40206">
        <w:rPr>
          <w:rFonts w:ascii="Arial" w:hAnsi="Arial" w:cs="Arial"/>
          <w:sz w:val="22"/>
          <w:szCs w:val="22"/>
          <w:lang w:val="mn-MN"/>
        </w:rPr>
        <w:t xml:space="preserve">ыг зөвшөөрнө. </w:t>
      </w:r>
    </w:p>
    <w:p w14:paraId="41D2F7C8" w14:textId="77777777" w:rsidR="00F14E7B" w:rsidRPr="00F40206" w:rsidRDefault="006D0C9A" w:rsidP="002A6249">
      <w:pPr>
        <w:jc w:val="center"/>
        <w:rPr>
          <w:rFonts w:ascii="Arial" w:hAnsi="Arial" w:cs="Arial"/>
          <w:b/>
          <w:sz w:val="22"/>
          <w:szCs w:val="22"/>
          <w:lang w:val="mn-MN"/>
        </w:rPr>
      </w:pPr>
      <w:r w:rsidRPr="00F40206">
        <w:rPr>
          <w:rFonts w:ascii="Arial" w:hAnsi="Arial" w:cs="Arial"/>
          <w:b/>
          <w:sz w:val="22"/>
          <w:szCs w:val="22"/>
          <w:lang w:val="mn-MN"/>
        </w:rPr>
        <w:t xml:space="preserve">БҮЛЭГ </w:t>
      </w:r>
      <w:r w:rsidR="001762DF" w:rsidRPr="00F40206">
        <w:rPr>
          <w:rFonts w:ascii="Arial" w:hAnsi="Arial" w:cs="Arial"/>
          <w:b/>
          <w:sz w:val="22"/>
          <w:szCs w:val="22"/>
          <w:lang w:val="mn-MN"/>
        </w:rPr>
        <w:t xml:space="preserve">10. </w:t>
      </w:r>
      <w:r w:rsidR="00831085" w:rsidRPr="00F40206">
        <w:rPr>
          <w:rFonts w:ascii="Arial" w:hAnsi="Arial" w:cs="Arial"/>
          <w:b/>
          <w:sz w:val="22"/>
          <w:szCs w:val="22"/>
          <w:lang w:val="mn-MN"/>
        </w:rPr>
        <w:t xml:space="preserve"> ШН</w:t>
      </w:r>
      <w:r w:rsidR="00F23B98" w:rsidRPr="00F40206">
        <w:rPr>
          <w:rFonts w:ascii="Arial" w:hAnsi="Arial" w:cs="Arial"/>
          <w:b/>
          <w:sz w:val="22"/>
          <w:szCs w:val="22"/>
          <w:lang w:val="mn-MN"/>
        </w:rPr>
        <w:t>ХИЙ</w:t>
      </w:r>
      <w:r w:rsidR="00A64EAC" w:rsidRPr="00F40206">
        <w:rPr>
          <w:rFonts w:ascii="Arial" w:hAnsi="Arial" w:cs="Arial"/>
          <w:b/>
          <w:sz w:val="22"/>
          <w:szCs w:val="22"/>
          <w:lang w:val="mn-MN"/>
        </w:rPr>
        <w:t xml:space="preserve"> БОРЛУУЛАХ БОЛОН ТҮГЭЭХ</w:t>
      </w:r>
    </w:p>
    <w:p w14:paraId="55788DDE" w14:textId="77777777" w:rsidR="001C01BC" w:rsidRPr="00F40206" w:rsidRDefault="001762DF" w:rsidP="002A6249">
      <w:pPr>
        <w:jc w:val="center"/>
        <w:rPr>
          <w:rFonts w:ascii="Arial" w:hAnsi="Arial" w:cs="Arial"/>
          <w:b/>
          <w:sz w:val="22"/>
          <w:szCs w:val="22"/>
          <w:lang w:val="mn-MN"/>
        </w:rPr>
      </w:pPr>
      <w:r w:rsidRPr="00F40206">
        <w:rPr>
          <w:rFonts w:ascii="Arial" w:hAnsi="Arial" w:cs="Arial"/>
          <w:b/>
          <w:sz w:val="22"/>
          <w:szCs w:val="22"/>
          <w:lang w:val="mn-MN"/>
        </w:rPr>
        <w:t>БАРИЛГА БАЙГУУЛАМЖУУД</w:t>
      </w:r>
      <w:r w:rsidR="00F14E7B" w:rsidRPr="00F40206">
        <w:rPr>
          <w:rFonts w:ascii="Arial" w:hAnsi="Arial" w:cs="Arial"/>
          <w:b/>
          <w:sz w:val="22"/>
          <w:szCs w:val="22"/>
          <w:lang w:val="mn-MN"/>
        </w:rPr>
        <w:t>.</w:t>
      </w:r>
    </w:p>
    <w:p w14:paraId="0CE7722A" w14:textId="77777777" w:rsidR="006D0C9A" w:rsidRPr="00F40206" w:rsidRDefault="006D0C9A" w:rsidP="002A6249">
      <w:pPr>
        <w:rPr>
          <w:rFonts w:ascii="Arial" w:hAnsi="Arial" w:cs="Arial"/>
          <w:sz w:val="22"/>
          <w:szCs w:val="22"/>
          <w:lang w:val="mn-MN"/>
        </w:rPr>
      </w:pPr>
    </w:p>
    <w:p w14:paraId="26137A0B" w14:textId="77777777" w:rsidR="001C01BC" w:rsidRPr="00F40206" w:rsidRDefault="001C01BC" w:rsidP="002A6249">
      <w:pPr>
        <w:jc w:val="both"/>
        <w:rPr>
          <w:rFonts w:ascii="Arial" w:hAnsi="Arial" w:cs="Arial"/>
          <w:b/>
          <w:sz w:val="22"/>
          <w:szCs w:val="22"/>
          <w:lang w:val="mn-MN"/>
        </w:rPr>
      </w:pPr>
      <w:r w:rsidRPr="00F40206">
        <w:rPr>
          <w:rFonts w:ascii="Arial" w:hAnsi="Arial" w:cs="Arial"/>
          <w:b/>
          <w:sz w:val="22"/>
          <w:szCs w:val="22"/>
          <w:lang w:val="mn-MN"/>
        </w:rPr>
        <w:t>10.1</w:t>
      </w:r>
      <w:r w:rsidR="00831085" w:rsidRPr="00F40206">
        <w:rPr>
          <w:rFonts w:ascii="Arial" w:hAnsi="Arial" w:cs="Arial"/>
          <w:b/>
          <w:sz w:val="22"/>
          <w:szCs w:val="22"/>
          <w:lang w:val="mn-MN"/>
        </w:rPr>
        <w:t>.</w:t>
      </w:r>
      <w:r w:rsidRPr="00F40206">
        <w:rPr>
          <w:rFonts w:ascii="Arial" w:hAnsi="Arial" w:cs="Arial"/>
          <w:b/>
          <w:sz w:val="22"/>
          <w:szCs w:val="22"/>
          <w:lang w:val="mn-MN"/>
        </w:rPr>
        <w:t xml:space="preserve"> Хамрах хүрээ</w:t>
      </w:r>
      <w:r w:rsidR="00831085" w:rsidRPr="00F40206">
        <w:rPr>
          <w:rFonts w:ascii="Arial" w:hAnsi="Arial" w:cs="Arial"/>
          <w:b/>
          <w:sz w:val="22"/>
          <w:szCs w:val="22"/>
          <w:lang w:val="mn-MN"/>
        </w:rPr>
        <w:t>.</w:t>
      </w:r>
    </w:p>
    <w:p w14:paraId="543DC818" w14:textId="77777777" w:rsidR="00831085"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10.1.1</w:t>
      </w:r>
      <w:r w:rsidR="00831085" w:rsidRPr="00F40206">
        <w:rPr>
          <w:rFonts w:ascii="Arial" w:hAnsi="Arial" w:cs="Arial"/>
          <w:b/>
          <w:sz w:val="22"/>
          <w:szCs w:val="22"/>
          <w:lang w:val="mn-MN"/>
        </w:rPr>
        <w:t>.</w:t>
      </w:r>
      <w:r w:rsidRPr="00F40206">
        <w:rPr>
          <w:rFonts w:ascii="Arial" w:hAnsi="Arial" w:cs="Arial"/>
          <w:b/>
          <w:sz w:val="22"/>
          <w:szCs w:val="22"/>
          <w:lang w:val="mn-MN"/>
        </w:rPr>
        <w:t xml:space="preserve"> Хэрэглээ</w:t>
      </w:r>
      <w:r w:rsidRPr="00F40206">
        <w:rPr>
          <w:rFonts w:ascii="Arial" w:hAnsi="Arial" w:cs="Arial"/>
          <w:sz w:val="22"/>
          <w:szCs w:val="22"/>
          <w:lang w:val="mn-MN"/>
        </w:rPr>
        <w:t xml:space="preserve">. </w:t>
      </w:r>
    </w:p>
    <w:p w14:paraId="6132213A" w14:textId="77777777" w:rsidR="001C01BC" w:rsidRPr="00F40206" w:rsidRDefault="00CA5FBE" w:rsidP="002A6249">
      <w:pPr>
        <w:jc w:val="both"/>
        <w:rPr>
          <w:rFonts w:ascii="Arial" w:hAnsi="Arial" w:cs="Arial"/>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001C01BC" w:rsidRPr="00F40206">
        <w:rPr>
          <w:rFonts w:ascii="Arial" w:hAnsi="Arial" w:cs="Arial"/>
          <w:sz w:val="22"/>
          <w:szCs w:val="22"/>
          <w:lang w:val="mn-MN"/>
        </w:rPr>
        <w:t>н системүүдийг байрлуулах өрөө тасалгаанууд, барилга байгууламжууд, барилга байгууламжуудын хэсгүүдийг барьж байгуулах, агааржуулах болон халаахтай холбоотой асуудлуудад хамаарна.</w:t>
      </w:r>
    </w:p>
    <w:p w14:paraId="5B31861C" w14:textId="77777777" w:rsidR="001C01BC" w:rsidRPr="00F40206" w:rsidRDefault="00CA5FBE" w:rsidP="002A6249">
      <w:pPr>
        <w:jc w:val="both"/>
        <w:rPr>
          <w:rFonts w:ascii="Arial" w:hAnsi="Arial" w:cs="Arial"/>
          <w:b/>
          <w:sz w:val="22"/>
          <w:szCs w:val="22"/>
          <w:lang w:val="mn-MN"/>
        </w:rPr>
      </w:pPr>
      <w:r w:rsidRPr="00F40206">
        <w:rPr>
          <w:rFonts w:ascii="Arial" w:hAnsi="Arial" w:cs="Arial"/>
          <w:b/>
          <w:sz w:val="22"/>
          <w:szCs w:val="22"/>
          <w:lang w:val="mn-MN"/>
        </w:rPr>
        <w:t xml:space="preserve">10.2. </w:t>
      </w:r>
      <w:r w:rsidR="008C67F1" w:rsidRPr="00F40206">
        <w:rPr>
          <w:rFonts w:ascii="Arial" w:hAnsi="Arial" w:cs="Arial"/>
          <w:b/>
          <w:sz w:val="22"/>
          <w:szCs w:val="22"/>
          <w:lang w:val="mn-MN"/>
        </w:rPr>
        <w:t>Бие даасан</w:t>
      </w:r>
      <w:r w:rsidR="001C01BC" w:rsidRPr="00F40206">
        <w:rPr>
          <w:rFonts w:ascii="Arial" w:hAnsi="Arial" w:cs="Arial"/>
          <w:b/>
          <w:sz w:val="22"/>
          <w:szCs w:val="22"/>
          <w:lang w:val="mn-MN"/>
        </w:rPr>
        <w:t xml:space="preserve"> барилга байгууламжууд</w:t>
      </w:r>
      <w:r w:rsidRPr="00F40206">
        <w:rPr>
          <w:rFonts w:ascii="Arial" w:hAnsi="Arial" w:cs="Arial"/>
          <w:b/>
          <w:sz w:val="22"/>
          <w:szCs w:val="22"/>
          <w:lang w:val="mn-MN"/>
        </w:rPr>
        <w:t>.</w:t>
      </w:r>
      <w:r w:rsidR="001C01BC" w:rsidRPr="00F40206">
        <w:rPr>
          <w:rFonts w:ascii="Arial" w:hAnsi="Arial" w:cs="Arial"/>
          <w:b/>
          <w:sz w:val="22"/>
          <w:szCs w:val="22"/>
          <w:lang w:val="mn-MN"/>
        </w:rPr>
        <w:t xml:space="preserve"> </w:t>
      </w:r>
    </w:p>
    <w:p w14:paraId="15F2CA6C" w14:textId="77777777" w:rsidR="008C67F1" w:rsidRPr="00F40206" w:rsidRDefault="00CA5FBE" w:rsidP="002A6249">
      <w:pPr>
        <w:jc w:val="both"/>
        <w:rPr>
          <w:rFonts w:ascii="Arial" w:hAnsi="Arial" w:cs="Arial"/>
          <w:b/>
          <w:sz w:val="22"/>
          <w:szCs w:val="22"/>
          <w:lang w:val="mn-MN"/>
        </w:rPr>
      </w:pPr>
      <w:r w:rsidRPr="00F40206">
        <w:rPr>
          <w:rFonts w:ascii="Arial" w:hAnsi="Arial" w:cs="Arial"/>
          <w:b/>
          <w:sz w:val="22"/>
          <w:szCs w:val="22"/>
          <w:lang w:val="mn-MN"/>
        </w:rPr>
        <w:t xml:space="preserve">10.2.1. </w:t>
      </w:r>
      <w:r w:rsidR="005032C3" w:rsidRPr="00F40206">
        <w:rPr>
          <w:rFonts w:ascii="Arial" w:hAnsi="Arial" w:cs="Arial"/>
          <w:b/>
          <w:sz w:val="22"/>
          <w:szCs w:val="22"/>
          <w:lang w:val="mn-MN"/>
        </w:rPr>
        <w:t xml:space="preserve">Барилга байгууламжуудыг  </w:t>
      </w:r>
      <w:r w:rsidR="001C01BC" w:rsidRPr="00F40206">
        <w:rPr>
          <w:rFonts w:ascii="Arial" w:hAnsi="Arial" w:cs="Arial"/>
          <w:b/>
          <w:sz w:val="22"/>
          <w:szCs w:val="22"/>
          <w:lang w:val="mn-MN"/>
        </w:rPr>
        <w:t>барьж байгуулах</w:t>
      </w:r>
      <w:r w:rsidRPr="00F40206">
        <w:rPr>
          <w:rFonts w:ascii="Arial" w:hAnsi="Arial" w:cs="Arial"/>
          <w:b/>
          <w:sz w:val="22"/>
          <w:szCs w:val="22"/>
          <w:lang w:val="mn-MN"/>
        </w:rPr>
        <w:t>.</w:t>
      </w:r>
    </w:p>
    <w:p w14:paraId="1E4C5A71" w14:textId="77777777" w:rsidR="008C67F1" w:rsidRPr="00F40206" w:rsidRDefault="001C01BC" w:rsidP="002A6249">
      <w:pPr>
        <w:jc w:val="both"/>
        <w:rPr>
          <w:rFonts w:ascii="Arial" w:hAnsi="Arial" w:cs="Arial"/>
          <w:b/>
          <w:sz w:val="22"/>
          <w:szCs w:val="22"/>
          <w:lang w:val="mn-MN"/>
        </w:rPr>
      </w:pPr>
      <w:r w:rsidRPr="00F40206">
        <w:rPr>
          <w:rFonts w:ascii="Arial" w:hAnsi="Arial" w:cs="Arial"/>
          <w:sz w:val="22"/>
          <w:szCs w:val="22"/>
          <w:lang w:val="mn-MN"/>
        </w:rPr>
        <w:t>10.2.1.1</w:t>
      </w:r>
      <w:r w:rsidR="005032C3" w:rsidRPr="00F40206">
        <w:rPr>
          <w:rFonts w:ascii="Arial" w:hAnsi="Arial" w:cs="Arial"/>
          <w:sz w:val="22"/>
          <w:szCs w:val="22"/>
          <w:lang w:val="mn-MN"/>
        </w:rPr>
        <w:t>.</w:t>
      </w:r>
      <w:r w:rsidRPr="00F40206">
        <w:rPr>
          <w:rFonts w:ascii="Arial" w:hAnsi="Arial" w:cs="Arial"/>
          <w:sz w:val="22"/>
          <w:szCs w:val="22"/>
          <w:lang w:val="mn-MN"/>
        </w:rPr>
        <w:t xml:space="preserve"> </w:t>
      </w:r>
      <w:r w:rsidR="008C67F1" w:rsidRPr="00F40206">
        <w:rPr>
          <w:rFonts w:ascii="Arial" w:hAnsi="Arial" w:cs="Arial"/>
          <w:sz w:val="22"/>
          <w:szCs w:val="22"/>
          <w:lang w:val="mn-MN"/>
        </w:rPr>
        <w:t>Бие даасан</w:t>
      </w:r>
      <w:r w:rsidRPr="00F40206">
        <w:rPr>
          <w:rFonts w:ascii="Arial" w:hAnsi="Arial" w:cs="Arial"/>
          <w:sz w:val="22"/>
          <w:szCs w:val="22"/>
          <w:lang w:val="mn-MN"/>
        </w:rPr>
        <w:t xml:space="preserve"> ба</w:t>
      </w:r>
      <w:r w:rsidR="008C67F1" w:rsidRPr="00F40206">
        <w:rPr>
          <w:rFonts w:ascii="Arial" w:hAnsi="Arial" w:cs="Arial"/>
          <w:sz w:val="22"/>
          <w:szCs w:val="22"/>
          <w:lang w:val="mn-MN"/>
        </w:rPr>
        <w:t xml:space="preserve">рилга байгууламжууд нь </w:t>
      </w:r>
      <w:r w:rsidRPr="00F40206">
        <w:rPr>
          <w:rFonts w:ascii="Arial" w:hAnsi="Arial" w:cs="Arial"/>
          <w:sz w:val="22"/>
          <w:szCs w:val="22"/>
          <w:lang w:val="mn-MN"/>
        </w:rPr>
        <w:t>нэг давхар галд тэсвэртэй материалаар хийгдсэн хана туурга, шал, тааз, дээвэртэй байна.</w:t>
      </w:r>
    </w:p>
    <w:p w14:paraId="72366648" w14:textId="77777777" w:rsidR="008C67F1" w:rsidRPr="00F40206" w:rsidRDefault="001C01BC" w:rsidP="002A6249">
      <w:pPr>
        <w:jc w:val="both"/>
        <w:rPr>
          <w:rFonts w:ascii="Arial" w:hAnsi="Arial" w:cs="Arial"/>
          <w:b/>
          <w:sz w:val="22"/>
          <w:szCs w:val="22"/>
          <w:lang w:val="mn-MN"/>
        </w:rPr>
      </w:pPr>
      <w:r w:rsidRPr="00F40206">
        <w:rPr>
          <w:rFonts w:ascii="Arial" w:hAnsi="Arial" w:cs="Arial"/>
          <w:sz w:val="22"/>
          <w:szCs w:val="22"/>
          <w:lang w:val="mn-MN"/>
        </w:rPr>
        <w:t>10.2.1.2</w:t>
      </w:r>
      <w:r w:rsidR="005032C3" w:rsidRPr="00F40206">
        <w:rPr>
          <w:rFonts w:ascii="Arial" w:hAnsi="Arial" w:cs="Arial"/>
          <w:sz w:val="22"/>
          <w:szCs w:val="22"/>
          <w:lang w:val="mn-MN"/>
        </w:rPr>
        <w:t>.  Гадна хана, тааз болон дээврийг</w:t>
      </w:r>
      <w:r w:rsidRPr="00F40206">
        <w:rPr>
          <w:rFonts w:ascii="Arial" w:hAnsi="Arial" w:cs="Arial"/>
          <w:sz w:val="22"/>
          <w:szCs w:val="22"/>
          <w:lang w:val="mn-MN"/>
        </w:rPr>
        <w:t xml:space="preserve"> барьж байгуулах</w:t>
      </w:r>
      <w:r w:rsidR="005032C3" w:rsidRPr="00F40206">
        <w:rPr>
          <w:rFonts w:ascii="Arial" w:hAnsi="Arial" w:cs="Arial"/>
          <w:sz w:val="22"/>
          <w:szCs w:val="22"/>
          <w:lang w:val="mn-MN"/>
        </w:rPr>
        <w:t>ад дараах заалтуудын аль нэгийг мөрдөнө. Үүнд:</w:t>
      </w:r>
    </w:p>
    <w:p w14:paraId="2BFED211" w14:textId="77777777" w:rsidR="008C67F1" w:rsidRPr="00F40206" w:rsidRDefault="00AF7BD6" w:rsidP="002A6249">
      <w:pPr>
        <w:jc w:val="both"/>
        <w:rPr>
          <w:rFonts w:ascii="Arial" w:hAnsi="Arial" w:cs="Arial"/>
          <w:b/>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(1) Гадна хана тааз нь тэсрэлтийн үед агааржуулалтаа</w:t>
      </w:r>
      <w:r w:rsidR="005032C3" w:rsidRPr="00F40206">
        <w:rPr>
          <w:rFonts w:ascii="Arial" w:hAnsi="Arial" w:cs="Arial"/>
          <w:sz w:val="22"/>
          <w:szCs w:val="22"/>
          <w:lang w:val="mn-MN"/>
        </w:rPr>
        <w:t xml:space="preserve">р хангаж чадаж байх зориулалттай </w:t>
      </w:r>
      <w:r w:rsidR="001C01BC" w:rsidRPr="00F40206">
        <w:rPr>
          <w:rFonts w:ascii="Arial" w:hAnsi="Arial" w:cs="Arial"/>
          <w:sz w:val="22"/>
          <w:szCs w:val="22"/>
          <w:lang w:val="mn-MN"/>
        </w:rPr>
        <w:t xml:space="preserve"> хөнгөн материалаар хийгдсэн байна.  </w:t>
      </w:r>
    </w:p>
    <w:p w14:paraId="69CD9E08" w14:textId="77777777" w:rsidR="008C67F1" w:rsidRPr="00F40206" w:rsidRDefault="00AF7BD6" w:rsidP="002A6249">
      <w:pPr>
        <w:jc w:val="both"/>
        <w:rPr>
          <w:rFonts w:ascii="Arial" w:hAnsi="Arial" w:cs="Arial"/>
          <w:b/>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(2) Тоосгон байш</w:t>
      </w:r>
      <w:r w:rsidR="008C67F1" w:rsidRPr="00F40206">
        <w:rPr>
          <w:rFonts w:ascii="Arial" w:hAnsi="Arial" w:cs="Arial"/>
          <w:sz w:val="22"/>
          <w:szCs w:val="22"/>
          <w:lang w:val="mn-MN"/>
        </w:rPr>
        <w:t>ингийн цул тоосгон хана, бетон</w:t>
      </w:r>
      <w:r w:rsidR="001C01BC" w:rsidRPr="00F40206">
        <w:rPr>
          <w:rFonts w:ascii="Arial" w:hAnsi="Arial" w:cs="Arial"/>
          <w:sz w:val="22"/>
          <w:szCs w:val="22"/>
          <w:lang w:val="mn-MN"/>
        </w:rPr>
        <w:t xml:space="preserve"> блок, төмөр бетон барилга мэтийн бат бөх баригдсан хана</w:t>
      </w:r>
      <w:r w:rsidR="00480EC7" w:rsidRPr="00F40206">
        <w:rPr>
          <w:rFonts w:ascii="Arial" w:hAnsi="Arial" w:cs="Arial"/>
          <w:sz w:val="22"/>
          <w:szCs w:val="22"/>
          <w:lang w:val="mn-MN"/>
        </w:rPr>
        <w:t>, дээвэр зэрэг нь тэсрэлтийн үед</w:t>
      </w:r>
      <w:r w:rsidR="001C01BC" w:rsidRPr="00F40206">
        <w:rPr>
          <w:rFonts w:ascii="Arial" w:hAnsi="Arial" w:cs="Arial"/>
          <w:sz w:val="22"/>
          <w:szCs w:val="22"/>
          <w:lang w:val="mn-MN"/>
        </w:rPr>
        <w:t xml:space="preserve"> агааржуулалтаар хангах цонхнуудтай байх ёстой бөгөөд 1.4 м</w:t>
      </w:r>
      <w:r w:rsidR="001C01BC" w:rsidRPr="00F40206">
        <w:rPr>
          <w:rFonts w:ascii="Arial" w:hAnsi="Arial" w:cs="Arial"/>
          <w:sz w:val="22"/>
          <w:szCs w:val="22"/>
          <w:vertAlign w:val="superscript"/>
          <w:lang w:val="mn-MN"/>
        </w:rPr>
        <w:t>3</w:t>
      </w:r>
      <w:r w:rsidR="001C01BC" w:rsidRPr="00F40206">
        <w:rPr>
          <w:rFonts w:ascii="Arial" w:hAnsi="Arial" w:cs="Arial"/>
          <w:sz w:val="22"/>
          <w:szCs w:val="22"/>
          <w:lang w:val="mn-MN"/>
        </w:rPr>
        <w:t xml:space="preserve"> талбай тутамд наад зах нь 0,1 м</w:t>
      </w:r>
      <w:r w:rsidR="001C01BC" w:rsidRPr="00F40206">
        <w:rPr>
          <w:rFonts w:ascii="Arial" w:hAnsi="Arial" w:cs="Arial"/>
          <w:sz w:val="22"/>
          <w:szCs w:val="22"/>
          <w:vertAlign w:val="superscript"/>
          <w:lang w:val="mn-MN"/>
        </w:rPr>
        <w:t>2</w:t>
      </w:r>
      <w:r w:rsidR="001C01BC" w:rsidRPr="00F40206">
        <w:rPr>
          <w:rFonts w:ascii="Arial" w:hAnsi="Arial" w:cs="Arial"/>
          <w:sz w:val="22"/>
          <w:szCs w:val="22"/>
          <w:lang w:val="mn-MN"/>
        </w:rPr>
        <w:t xml:space="preserve"> агааржуулалтын талбай ноогдо</w:t>
      </w:r>
      <w:r w:rsidR="00480EC7" w:rsidRPr="00F40206">
        <w:rPr>
          <w:rFonts w:ascii="Arial" w:hAnsi="Arial" w:cs="Arial"/>
          <w:sz w:val="22"/>
          <w:szCs w:val="22"/>
          <w:lang w:val="mn-MN"/>
        </w:rPr>
        <w:t xml:space="preserve">ж  </w:t>
      </w:r>
      <w:r w:rsidR="001C01BC" w:rsidRPr="00F40206">
        <w:rPr>
          <w:rFonts w:ascii="Arial" w:hAnsi="Arial" w:cs="Arial"/>
          <w:sz w:val="22"/>
          <w:szCs w:val="22"/>
          <w:lang w:val="mn-MN"/>
        </w:rPr>
        <w:t xml:space="preserve"> байх шаардлагатай.</w:t>
      </w:r>
    </w:p>
    <w:p w14:paraId="10347A2B" w14:textId="77777777" w:rsidR="008C67F1" w:rsidRPr="00F40206" w:rsidRDefault="001C01BC" w:rsidP="002A6249">
      <w:pPr>
        <w:jc w:val="both"/>
        <w:rPr>
          <w:rFonts w:ascii="Arial" w:hAnsi="Arial" w:cs="Arial"/>
          <w:b/>
          <w:sz w:val="22"/>
          <w:szCs w:val="22"/>
          <w:lang w:val="mn-MN"/>
        </w:rPr>
      </w:pPr>
      <w:r w:rsidRPr="00F40206">
        <w:rPr>
          <w:rFonts w:ascii="Arial" w:hAnsi="Arial" w:cs="Arial"/>
          <w:sz w:val="22"/>
          <w:szCs w:val="22"/>
          <w:lang w:val="mn-MN"/>
        </w:rPr>
        <w:t>10.2.1.3</w:t>
      </w:r>
      <w:r w:rsidR="00480EC7" w:rsidRPr="00F40206">
        <w:rPr>
          <w:rFonts w:ascii="Arial" w:hAnsi="Arial" w:cs="Arial"/>
          <w:sz w:val="22"/>
          <w:szCs w:val="22"/>
          <w:lang w:val="mn-MN"/>
        </w:rPr>
        <w:t>.</w:t>
      </w:r>
      <w:r w:rsidRPr="00F40206">
        <w:rPr>
          <w:rFonts w:ascii="Arial" w:hAnsi="Arial" w:cs="Arial"/>
          <w:sz w:val="22"/>
          <w:szCs w:val="22"/>
          <w:lang w:val="mn-MN"/>
        </w:rPr>
        <w:t xml:space="preserve"> </w:t>
      </w:r>
      <w:r w:rsidR="008C67F1" w:rsidRPr="00F40206">
        <w:rPr>
          <w:rFonts w:ascii="Arial" w:hAnsi="Arial" w:cs="Arial"/>
          <w:sz w:val="22"/>
          <w:szCs w:val="22"/>
          <w:lang w:val="mn-MN"/>
        </w:rPr>
        <w:t>Бие даасан</w:t>
      </w:r>
      <w:r w:rsidR="00480EC7" w:rsidRPr="00F40206">
        <w:rPr>
          <w:rFonts w:ascii="Arial" w:hAnsi="Arial" w:cs="Arial"/>
          <w:sz w:val="22"/>
          <w:szCs w:val="22"/>
          <w:lang w:val="mn-MN"/>
        </w:rPr>
        <w:t xml:space="preserve"> барилга байгууламжууды</w:t>
      </w:r>
      <w:r w:rsidRPr="00F40206">
        <w:rPr>
          <w:rFonts w:ascii="Arial" w:hAnsi="Arial" w:cs="Arial"/>
          <w:sz w:val="22"/>
          <w:szCs w:val="22"/>
          <w:lang w:val="mn-MN"/>
        </w:rPr>
        <w:t xml:space="preserve">н шал нь газрын түвшингээс доош байж үл болно. </w:t>
      </w:r>
    </w:p>
    <w:p w14:paraId="483F6E41" w14:textId="77777777" w:rsidR="001C01BC" w:rsidRPr="00F40206" w:rsidRDefault="001C01BC" w:rsidP="002A6249">
      <w:pPr>
        <w:jc w:val="both"/>
        <w:rPr>
          <w:rFonts w:ascii="Arial" w:hAnsi="Arial" w:cs="Arial"/>
          <w:b/>
          <w:sz w:val="22"/>
          <w:szCs w:val="22"/>
          <w:lang w:val="mn-MN"/>
        </w:rPr>
      </w:pPr>
      <w:r w:rsidRPr="00F40206">
        <w:rPr>
          <w:rFonts w:ascii="Arial" w:hAnsi="Arial" w:cs="Arial"/>
          <w:sz w:val="22"/>
          <w:szCs w:val="22"/>
          <w:lang w:val="mn-MN"/>
        </w:rPr>
        <w:t>10.2.1.4</w:t>
      </w:r>
      <w:r w:rsidR="00480EC7" w:rsidRPr="00F40206">
        <w:rPr>
          <w:rFonts w:ascii="Arial" w:hAnsi="Arial" w:cs="Arial"/>
          <w:sz w:val="22"/>
          <w:szCs w:val="22"/>
          <w:lang w:val="mn-MN"/>
        </w:rPr>
        <w:t>.</w:t>
      </w:r>
      <w:r w:rsidRPr="00F40206">
        <w:rPr>
          <w:rFonts w:ascii="Arial" w:hAnsi="Arial" w:cs="Arial"/>
          <w:sz w:val="22"/>
          <w:szCs w:val="22"/>
          <w:lang w:val="mn-MN"/>
        </w:rPr>
        <w:t xml:space="preserve"> Шалны доорх аливаа зайг битүүртэл дүүргэсэн байх эсвэл шалан доорхи зайн </w:t>
      </w:r>
      <w:r w:rsidR="00480EC7" w:rsidRPr="00F40206">
        <w:rPr>
          <w:rFonts w:ascii="Arial" w:hAnsi="Arial" w:cs="Arial"/>
          <w:sz w:val="22"/>
          <w:szCs w:val="22"/>
          <w:lang w:val="mn-MN"/>
        </w:rPr>
        <w:t xml:space="preserve"> </w:t>
      </w:r>
      <w:r w:rsidRPr="00F40206">
        <w:rPr>
          <w:rFonts w:ascii="Arial" w:hAnsi="Arial" w:cs="Arial"/>
          <w:sz w:val="22"/>
          <w:szCs w:val="22"/>
          <w:lang w:val="mn-MN"/>
        </w:rPr>
        <w:t>периметрийг</w:t>
      </w:r>
      <w:r w:rsidR="00480EC7" w:rsidRPr="00F40206">
        <w:rPr>
          <w:rFonts w:ascii="Arial" w:hAnsi="Arial" w:cs="Arial"/>
          <w:sz w:val="22"/>
          <w:szCs w:val="22"/>
          <w:lang w:val="mn-MN"/>
        </w:rPr>
        <w:t xml:space="preserve"> </w:t>
      </w:r>
      <w:r w:rsidRPr="00F40206">
        <w:rPr>
          <w:rFonts w:ascii="Arial" w:hAnsi="Arial" w:cs="Arial"/>
          <w:sz w:val="22"/>
          <w:szCs w:val="22"/>
          <w:lang w:val="mn-MN"/>
        </w:rPr>
        <w:t xml:space="preserve"> нэлэнхүйд нь нээлттэй орхих шаардлагтай.</w:t>
      </w:r>
    </w:p>
    <w:p w14:paraId="44759B04" w14:textId="77777777" w:rsidR="00480EC7"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10.2.2</w:t>
      </w:r>
      <w:r w:rsidR="00480EC7" w:rsidRPr="00F40206">
        <w:rPr>
          <w:rFonts w:ascii="Arial" w:hAnsi="Arial" w:cs="Arial"/>
          <w:b/>
          <w:sz w:val="22"/>
          <w:szCs w:val="22"/>
          <w:lang w:val="mn-MN"/>
        </w:rPr>
        <w:t>.</w:t>
      </w:r>
      <w:r w:rsidRPr="00F40206">
        <w:rPr>
          <w:rFonts w:ascii="Arial" w:hAnsi="Arial" w:cs="Arial"/>
          <w:b/>
          <w:sz w:val="22"/>
          <w:szCs w:val="22"/>
          <w:lang w:val="mn-MN"/>
        </w:rPr>
        <w:t xml:space="preserve"> </w:t>
      </w:r>
      <w:r w:rsidR="00480EC7" w:rsidRPr="00F40206">
        <w:rPr>
          <w:rFonts w:ascii="Arial" w:hAnsi="Arial" w:cs="Arial"/>
          <w:b/>
          <w:sz w:val="22"/>
          <w:szCs w:val="22"/>
          <w:lang w:val="mn-MN"/>
        </w:rPr>
        <w:t xml:space="preserve"> </w:t>
      </w:r>
      <w:r w:rsidRPr="00F40206">
        <w:rPr>
          <w:rFonts w:ascii="Arial" w:hAnsi="Arial" w:cs="Arial"/>
          <w:b/>
          <w:sz w:val="22"/>
          <w:szCs w:val="22"/>
          <w:lang w:val="mn-MN"/>
        </w:rPr>
        <w:t>Барилга байгууламжийн агааржуулалт</w:t>
      </w:r>
      <w:r w:rsidR="008C67F1" w:rsidRPr="00F40206">
        <w:rPr>
          <w:rFonts w:ascii="Arial" w:hAnsi="Arial" w:cs="Arial"/>
          <w:sz w:val="22"/>
          <w:szCs w:val="22"/>
          <w:lang w:val="mn-MN"/>
        </w:rPr>
        <w:t xml:space="preserve">.  </w:t>
      </w:r>
    </w:p>
    <w:p w14:paraId="6EC8B567" w14:textId="77777777" w:rsidR="001C01BC" w:rsidRPr="00F40206" w:rsidRDefault="008C67F1" w:rsidP="002A6249">
      <w:pPr>
        <w:jc w:val="both"/>
        <w:rPr>
          <w:rFonts w:ascii="Arial" w:hAnsi="Arial" w:cs="Arial"/>
          <w:sz w:val="22"/>
          <w:szCs w:val="22"/>
          <w:lang w:val="mn-MN"/>
        </w:rPr>
      </w:pPr>
      <w:r w:rsidRPr="00F40206">
        <w:rPr>
          <w:rFonts w:ascii="Arial" w:hAnsi="Arial" w:cs="Arial"/>
          <w:sz w:val="22"/>
          <w:szCs w:val="22"/>
          <w:lang w:val="mn-MN"/>
        </w:rPr>
        <w:t>Ба</w:t>
      </w:r>
      <w:r w:rsidR="001C01BC" w:rsidRPr="00F40206">
        <w:rPr>
          <w:rFonts w:ascii="Arial" w:hAnsi="Arial" w:cs="Arial"/>
          <w:sz w:val="22"/>
          <w:szCs w:val="22"/>
          <w:lang w:val="mn-MN"/>
        </w:rPr>
        <w:t>рилга байгууламжийг шалнаас дээш 150 мм-ээс</w:t>
      </w:r>
      <w:r w:rsidRPr="00F40206">
        <w:rPr>
          <w:rFonts w:ascii="Arial" w:hAnsi="Arial" w:cs="Arial"/>
          <w:sz w:val="22"/>
          <w:szCs w:val="22"/>
          <w:lang w:val="mn-MN"/>
        </w:rPr>
        <w:t xml:space="preserve"> ихгүй зайд </w:t>
      </w:r>
      <w:r w:rsidR="001C01BC" w:rsidRPr="00F40206">
        <w:rPr>
          <w:rFonts w:ascii="Arial" w:hAnsi="Arial" w:cs="Arial"/>
          <w:sz w:val="22"/>
          <w:szCs w:val="22"/>
          <w:lang w:val="mn-MN"/>
        </w:rPr>
        <w:t>агаар оруулж гаргах оролт ба гаралтууд ашиглан а</w:t>
      </w:r>
      <w:r w:rsidRPr="00F40206">
        <w:rPr>
          <w:rFonts w:ascii="Arial" w:hAnsi="Arial" w:cs="Arial"/>
          <w:sz w:val="22"/>
          <w:szCs w:val="22"/>
          <w:lang w:val="mn-MN"/>
        </w:rPr>
        <w:t>гааржуулах бөгөөд агааржуулалтанд</w:t>
      </w:r>
      <w:r w:rsidR="001C01BC" w:rsidRPr="00F40206">
        <w:rPr>
          <w:rFonts w:ascii="Arial" w:hAnsi="Arial" w:cs="Arial"/>
          <w:sz w:val="22"/>
          <w:szCs w:val="22"/>
          <w:lang w:val="mn-MN"/>
        </w:rPr>
        <w:t xml:space="preserve"> дараах </w:t>
      </w:r>
      <w:r w:rsidRPr="00F40206">
        <w:rPr>
          <w:rFonts w:ascii="Arial" w:hAnsi="Arial" w:cs="Arial"/>
          <w:sz w:val="22"/>
          <w:szCs w:val="22"/>
          <w:lang w:val="mn-MN"/>
        </w:rPr>
        <w:t>заалтууд хамаарна</w:t>
      </w:r>
      <w:r w:rsidR="00480EC7" w:rsidRPr="00F40206">
        <w:rPr>
          <w:rFonts w:ascii="Arial" w:hAnsi="Arial" w:cs="Arial"/>
          <w:sz w:val="22"/>
          <w:szCs w:val="22"/>
          <w:lang w:val="mn-MN"/>
        </w:rPr>
        <w:t>. Үүнд:</w:t>
      </w:r>
    </w:p>
    <w:p w14:paraId="24E41F2A" w14:textId="77777777" w:rsidR="001C01BC" w:rsidRPr="00F40206" w:rsidRDefault="00AF7BD6"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(1) Механик агааржуулагч ашиглаж байгаа бол агаарын эргэлтийн хурд нь наад зах нь шалны талбайн м</w:t>
      </w:r>
      <w:r w:rsidR="001C01BC" w:rsidRPr="00F40206">
        <w:rPr>
          <w:rFonts w:ascii="Arial" w:hAnsi="Arial" w:cs="Arial"/>
          <w:sz w:val="22"/>
          <w:szCs w:val="22"/>
          <w:vertAlign w:val="superscript"/>
          <w:lang w:val="mn-MN"/>
        </w:rPr>
        <w:t>2</w:t>
      </w:r>
      <w:r w:rsidR="001C01BC" w:rsidRPr="00F40206">
        <w:rPr>
          <w:rFonts w:ascii="Arial" w:hAnsi="Arial" w:cs="Arial"/>
          <w:sz w:val="22"/>
          <w:szCs w:val="22"/>
          <w:lang w:val="mn-MN"/>
        </w:rPr>
        <w:t xml:space="preserve"> тутамд 0.3 м</w:t>
      </w:r>
      <w:r w:rsidR="001C01BC" w:rsidRPr="00F40206">
        <w:rPr>
          <w:rFonts w:ascii="Arial" w:hAnsi="Arial" w:cs="Arial"/>
          <w:sz w:val="22"/>
          <w:szCs w:val="22"/>
          <w:vertAlign w:val="superscript"/>
          <w:lang w:val="mn-MN"/>
        </w:rPr>
        <w:t>3</w:t>
      </w:r>
      <w:r w:rsidR="001C01BC" w:rsidRPr="00F40206">
        <w:rPr>
          <w:rFonts w:ascii="Arial" w:hAnsi="Arial" w:cs="Arial"/>
          <w:sz w:val="22"/>
          <w:szCs w:val="22"/>
          <w:lang w:val="mn-MN"/>
        </w:rPr>
        <w:t>/ минут байна.</w:t>
      </w:r>
    </w:p>
    <w:p w14:paraId="5E8C53B7" w14:textId="77777777" w:rsidR="001C01BC" w:rsidRPr="00F40206" w:rsidRDefault="00AF7BD6"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(2) Агаарын гаралтууд нь тухайн барилга байгуулам</w:t>
      </w:r>
      <w:r w:rsidR="00B26721" w:rsidRPr="00F40206">
        <w:rPr>
          <w:rFonts w:ascii="Arial" w:hAnsi="Arial" w:cs="Arial"/>
          <w:sz w:val="22"/>
          <w:szCs w:val="22"/>
          <w:lang w:val="mn-MN"/>
        </w:rPr>
        <w:t>ж эсвэл аливаа бусад байгууламж</w:t>
      </w:r>
      <w:r w:rsidR="001C01BC" w:rsidRPr="00F40206">
        <w:rPr>
          <w:rFonts w:ascii="Arial" w:hAnsi="Arial" w:cs="Arial"/>
          <w:sz w:val="22"/>
          <w:szCs w:val="22"/>
          <w:lang w:val="mn-MN"/>
        </w:rPr>
        <w:t>руу орсон аливаа нээлхийнээс наад зах нь 1.5 м зайд агаарыг зайлуулан гаргаж байх шаардлагатай.</w:t>
      </w:r>
    </w:p>
    <w:p w14:paraId="48747BEE" w14:textId="77777777" w:rsidR="001C01BC" w:rsidRPr="00F40206" w:rsidRDefault="00AF7BD6"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(3) Байгалийн агаар</w:t>
      </w:r>
      <w:r w:rsidR="003F4F8C" w:rsidRPr="00F40206">
        <w:rPr>
          <w:rFonts w:ascii="Arial" w:hAnsi="Arial" w:cs="Arial"/>
          <w:sz w:val="22"/>
          <w:szCs w:val="22"/>
          <w:lang w:val="mn-MN"/>
        </w:rPr>
        <w:t>ж</w:t>
      </w:r>
      <w:r w:rsidR="001C01BC" w:rsidRPr="00F40206">
        <w:rPr>
          <w:rFonts w:ascii="Arial" w:hAnsi="Arial" w:cs="Arial"/>
          <w:sz w:val="22"/>
          <w:szCs w:val="22"/>
          <w:lang w:val="mn-MN"/>
        </w:rPr>
        <w:t>уулалт ашиглаж байгаа бол гадна хана тус бүр нь хананы уртын 6.1 м тутамд нэг агааржуулалтын нээлхийгээр хангагдсан байх шаардлагтай</w:t>
      </w:r>
    </w:p>
    <w:p w14:paraId="37C33B3E" w14:textId="77777777" w:rsidR="003F4F8C" w:rsidRPr="00F40206" w:rsidRDefault="00AF7BD6"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(4) Нээлхий тус бүр нь наад зах нь 32,250 мм</w:t>
      </w:r>
      <w:r w:rsidR="001C01BC" w:rsidRPr="00F40206">
        <w:rPr>
          <w:rFonts w:ascii="Arial" w:hAnsi="Arial" w:cs="Arial"/>
          <w:sz w:val="22"/>
          <w:szCs w:val="22"/>
          <w:vertAlign w:val="superscript"/>
          <w:lang w:val="mn-MN"/>
        </w:rPr>
        <w:t>2</w:t>
      </w:r>
      <w:r w:rsidR="001C01BC" w:rsidRPr="00F40206">
        <w:rPr>
          <w:rFonts w:ascii="Arial" w:hAnsi="Arial" w:cs="Arial"/>
          <w:sz w:val="22"/>
          <w:szCs w:val="22"/>
          <w:lang w:val="mn-MN"/>
        </w:rPr>
        <w:t xml:space="preserve"> хэмжээтэй байх бөгөөд бүх нээлхийнүүдийн нийт хэмжээ нь наад зах нь шалны талбайн нэг м</w:t>
      </w:r>
      <w:r w:rsidR="001C01BC" w:rsidRPr="00F40206">
        <w:rPr>
          <w:rFonts w:ascii="Arial" w:hAnsi="Arial" w:cs="Arial"/>
          <w:sz w:val="22"/>
          <w:szCs w:val="22"/>
          <w:vertAlign w:val="superscript"/>
          <w:lang w:val="mn-MN"/>
        </w:rPr>
        <w:t>2</w:t>
      </w:r>
      <w:r w:rsidR="001C01BC" w:rsidRPr="00F40206">
        <w:rPr>
          <w:rFonts w:ascii="Arial" w:hAnsi="Arial" w:cs="Arial"/>
          <w:sz w:val="22"/>
          <w:szCs w:val="22"/>
          <w:lang w:val="mn-MN"/>
        </w:rPr>
        <w:t xml:space="preserve"> тутамд 6900 мм</w:t>
      </w:r>
      <w:r w:rsidR="001C01BC" w:rsidRPr="00F40206">
        <w:rPr>
          <w:rFonts w:ascii="Arial" w:hAnsi="Arial" w:cs="Arial"/>
          <w:sz w:val="22"/>
          <w:szCs w:val="22"/>
          <w:vertAlign w:val="superscript"/>
          <w:lang w:val="mn-MN"/>
        </w:rPr>
        <w:t>2</w:t>
      </w:r>
      <w:r w:rsidR="001C01BC" w:rsidRPr="00F40206">
        <w:rPr>
          <w:rFonts w:ascii="Arial" w:hAnsi="Arial" w:cs="Arial"/>
          <w:sz w:val="22"/>
          <w:szCs w:val="22"/>
          <w:lang w:val="mn-MN"/>
        </w:rPr>
        <w:t xml:space="preserve"> байх шаардлаг</w:t>
      </w:r>
      <w:r w:rsidR="00F973A6" w:rsidRPr="00F40206">
        <w:rPr>
          <w:rFonts w:ascii="Arial" w:hAnsi="Arial" w:cs="Arial"/>
          <w:sz w:val="22"/>
          <w:szCs w:val="22"/>
          <w:lang w:val="mn-MN"/>
        </w:rPr>
        <w:t>а</w:t>
      </w:r>
      <w:r w:rsidR="001C01BC" w:rsidRPr="00F40206">
        <w:rPr>
          <w:rFonts w:ascii="Arial" w:hAnsi="Arial" w:cs="Arial"/>
          <w:sz w:val="22"/>
          <w:szCs w:val="22"/>
          <w:lang w:val="mn-MN"/>
        </w:rPr>
        <w:t>тай.</w:t>
      </w:r>
    </w:p>
    <w:p w14:paraId="57C494EF" w14:textId="77777777" w:rsidR="00F41ED4"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10.2.3</w:t>
      </w:r>
      <w:r w:rsidR="00F41ED4" w:rsidRPr="00F40206">
        <w:rPr>
          <w:rFonts w:ascii="Arial" w:hAnsi="Arial" w:cs="Arial"/>
          <w:b/>
          <w:sz w:val="22"/>
          <w:szCs w:val="22"/>
          <w:lang w:val="mn-MN"/>
        </w:rPr>
        <w:t>.</w:t>
      </w:r>
      <w:r w:rsidRPr="00F40206">
        <w:rPr>
          <w:rFonts w:ascii="Arial" w:hAnsi="Arial" w:cs="Arial"/>
          <w:b/>
          <w:sz w:val="22"/>
          <w:szCs w:val="22"/>
          <w:lang w:val="mn-MN"/>
        </w:rPr>
        <w:t xml:space="preserve"> Барилга байгууламжийн халаалт</w:t>
      </w:r>
      <w:r w:rsidRPr="00F40206">
        <w:rPr>
          <w:rFonts w:ascii="Arial" w:hAnsi="Arial" w:cs="Arial"/>
          <w:sz w:val="22"/>
          <w:szCs w:val="22"/>
          <w:lang w:val="mn-MN"/>
        </w:rPr>
        <w:t xml:space="preserve">. </w:t>
      </w:r>
    </w:p>
    <w:p w14:paraId="2B9285BE"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 xml:space="preserve">Халаах эх үүсвэр нь барилга байгууламжаас гадагшаа байрлах уурын болон халуун усны радиатор эсвэл бусад дулаан шилжүүлэх </w:t>
      </w:r>
      <w:r w:rsidR="0025096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ашиглаж эсвэл </w:t>
      </w:r>
      <w:r w:rsidR="007F0D99" w:rsidRPr="00F40206">
        <w:rPr>
          <w:rFonts w:ascii="Arial" w:hAnsi="Arial" w:cs="Arial"/>
          <w:i/>
          <w:sz w:val="22"/>
          <w:szCs w:val="22"/>
          <w:lang w:val="mn-MN"/>
        </w:rPr>
        <w:t>ГАХҮХ</w:t>
      </w:r>
      <w:r w:rsidRPr="00F40206">
        <w:rPr>
          <w:rFonts w:ascii="Arial" w:hAnsi="Arial" w:cs="Arial"/>
          <w:i/>
          <w:sz w:val="22"/>
          <w:szCs w:val="22"/>
          <w:lang w:val="mn-MN"/>
        </w:rPr>
        <w:t xml:space="preserve"> 70 Үндэсний цахилгаан эрчим хүчний дүрмийн</w:t>
      </w:r>
      <w:r w:rsidRPr="00F40206">
        <w:rPr>
          <w:rFonts w:ascii="Arial" w:hAnsi="Arial" w:cs="Arial"/>
          <w:sz w:val="22"/>
          <w:szCs w:val="22"/>
          <w:lang w:val="mn-MN"/>
        </w:rPr>
        <w:t xml:space="preserve"> дагуу I ангилал, Г бүлгийн 2-р Хэсгийн жагсаалтанд багтсан ца</w:t>
      </w:r>
      <w:r w:rsidR="00560CB0" w:rsidRPr="00F40206">
        <w:rPr>
          <w:rFonts w:ascii="Arial" w:hAnsi="Arial" w:cs="Arial"/>
          <w:sz w:val="22"/>
          <w:szCs w:val="22"/>
          <w:lang w:val="mn-MN"/>
        </w:rPr>
        <w:t>х</w:t>
      </w:r>
      <w:r w:rsidRPr="00F40206">
        <w:rPr>
          <w:rFonts w:ascii="Arial" w:hAnsi="Arial" w:cs="Arial"/>
          <w:sz w:val="22"/>
          <w:szCs w:val="22"/>
          <w:lang w:val="mn-MN"/>
        </w:rPr>
        <w:t xml:space="preserve">илгаан </w:t>
      </w:r>
      <w:r w:rsidR="0025096D"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ашиглан халаалтыг хангана.</w:t>
      </w:r>
    </w:p>
    <w:p w14:paraId="2F219999" w14:textId="77777777" w:rsidR="001C01BC" w:rsidRPr="00F40206" w:rsidRDefault="001C01BC" w:rsidP="002A6249">
      <w:pPr>
        <w:jc w:val="both"/>
        <w:rPr>
          <w:rFonts w:ascii="Arial" w:hAnsi="Arial" w:cs="Arial"/>
          <w:b/>
          <w:sz w:val="22"/>
          <w:szCs w:val="22"/>
          <w:lang w:val="mn-MN"/>
        </w:rPr>
      </w:pPr>
      <w:r w:rsidRPr="00F40206">
        <w:rPr>
          <w:rFonts w:ascii="Arial" w:hAnsi="Arial" w:cs="Arial"/>
          <w:b/>
          <w:sz w:val="22"/>
          <w:szCs w:val="22"/>
          <w:lang w:val="mn-MN"/>
        </w:rPr>
        <w:t>10.3</w:t>
      </w:r>
      <w:r w:rsidR="0025096D" w:rsidRPr="00F40206">
        <w:rPr>
          <w:rFonts w:ascii="Arial" w:hAnsi="Arial" w:cs="Arial"/>
          <w:b/>
          <w:sz w:val="22"/>
          <w:szCs w:val="22"/>
          <w:lang w:val="mn-MN"/>
        </w:rPr>
        <w:t>.</w:t>
      </w:r>
      <w:r w:rsidRPr="00F40206">
        <w:rPr>
          <w:rFonts w:ascii="Arial" w:hAnsi="Arial" w:cs="Arial"/>
          <w:b/>
          <w:sz w:val="22"/>
          <w:szCs w:val="22"/>
          <w:lang w:val="mn-MN"/>
        </w:rPr>
        <w:t xml:space="preserve"> Барилга байгууламжийн доторх өрөө тасалгаанууд эсвэл залгаж барьсан байгууламжууд</w:t>
      </w:r>
      <w:r w:rsidR="0025096D" w:rsidRPr="00F40206">
        <w:rPr>
          <w:rFonts w:ascii="Arial" w:hAnsi="Arial" w:cs="Arial"/>
          <w:b/>
          <w:sz w:val="22"/>
          <w:szCs w:val="22"/>
          <w:lang w:val="mn-MN"/>
        </w:rPr>
        <w:t>.</w:t>
      </w:r>
    </w:p>
    <w:p w14:paraId="370E58AD" w14:textId="77777777" w:rsidR="001C01BC" w:rsidRPr="00F40206" w:rsidRDefault="00560CB0" w:rsidP="002A6249">
      <w:pPr>
        <w:jc w:val="both"/>
        <w:rPr>
          <w:rFonts w:ascii="Arial" w:hAnsi="Arial" w:cs="Arial"/>
          <w:b/>
          <w:sz w:val="22"/>
          <w:szCs w:val="22"/>
          <w:lang w:val="mn-MN"/>
        </w:rPr>
      </w:pPr>
      <w:r w:rsidRPr="00F40206">
        <w:rPr>
          <w:rFonts w:ascii="Arial" w:hAnsi="Arial" w:cs="Arial"/>
          <w:b/>
          <w:sz w:val="22"/>
          <w:szCs w:val="22"/>
          <w:lang w:val="mn-MN"/>
        </w:rPr>
        <w:t>10.3.1</w:t>
      </w:r>
      <w:r w:rsidR="0025096D" w:rsidRPr="00F40206">
        <w:rPr>
          <w:rFonts w:ascii="Arial" w:hAnsi="Arial" w:cs="Arial"/>
          <w:b/>
          <w:sz w:val="22"/>
          <w:szCs w:val="22"/>
          <w:lang w:val="mn-MN"/>
        </w:rPr>
        <w:t xml:space="preserve">. </w:t>
      </w:r>
      <w:r w:rsidRPr="00F40206">
        <w:rPr>
          <w:rFonts w:ascii="Arial" w:hAnsi="Arial" w:cs="Arial"/>
          <w:b/>
          <w:sz w:val="22"/>
          <w:szCs w:val="22"/>
          <w:lang w:val="mn-MN"/>
        </w:rPr>
        <w:t xml:space="preserve"> Залгаа барилга </w:t>
      </w:r>
      <w:r w:rsidR="001C01BC" w:rsidRPr="00F40206">
        <w:rPr>
          <w:rFonts w:ascii="Arial" w:hAnsi="Arial" w:cs="Arial"/>
          <w:b/>
          <w:sz w:val="22"/>
          <w:szCs w:val="22"/>
          <w:lang w:val="mn-MN"/>
        </w:rPr>
        <w:t>байгууламжийг барьж байгуулах</w:t>
      </w:r>
      <w:r w:rsidR="0025096D" w:rsidRPr="00F40206">
        <w:rPr>
          <w:rFonts w:ascii="Arial" w:hAnsi="Arial" w:cs="Arial"/>
          <w:b/>
          <w:sz w:val="22"/>
          <w:szCs w:val="22"/>
          <w:lang w:val="mn-MN"/>
        </w:rPr>
        <w:t>.</w:t>
      </w:r>
    </w:p>
    <w:p w14:paraId="3C6CB360"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10.3.1.1</w:t>
      </w:r>
      <w:r w:rsidR="0025096D" w:rsidRPr="00F40206">
        <w:rPr>
          <w:rFonts w:ascii="Arial" w:hAnsi="Arial" w:cs="Arial"/>
          <w:sz w:val="22"/>
          <w:szCs w:val="22"/>
          <w:lang w:val="mn-MN"/>
        </w:rPr>
        <w:t>.</w:t>
      </w:r>
      <w:r w:rsidRPr="00F40206">
        <w:rPr>
          <w:rFonts w:ascii="Arial" w:hAnsi="Arial" w:cs="Arial"/>
          <w:sz w:val="22"/>
          <w:szCs w:val="22"/>
          <w:lang w:val="mn-MN"/>
        </w:rPr>
        <w:t xml:space="preserve"> </w:t>
      </w:r>
      <w:r w:rsidR="00560CB0" w:rsidRPr="00F40206">
        <w:rPr>
          <w:rFonts w:ascii="Arial" w:hAnsi="Arial" w:cs="Arial"/>
          <w:sz w:val="22"/>
          <w:szCs w:val="22"/>
          <w:lang w:val="mn-MN"/>
        </w:rPr>
        <w:t xml:space="preserve">Залгаа барилга </w:t>
      </w:r>
      <w:r w:rsidRPr="00F40206">
        <w:rPr>
          <w:rFonts w:ascii="Arial" w:hAnsi="Arial" w:cs="Arial"/>
          <w:sz w:val="22"/>
          <w:szCs w:val="22"/>
          <w:lang w:val="mn-MN"/>
        </w:rPr>
        <w:t xml:space="preserve">байгууламж нь түүний хамрах талбайн периметрийн 50%-иас ихгүй хэсэг нь үндсэн барилгатай нэг нийтлэг хананаас бүрдсэн орон зай байна.   </w:t>
      </w:r>
    </w:p>
    <w:p w14:paraId="312A2B24" w14:textId="77777777" w:rsidR="001C01BC" w:rsidRPr="00F40206" w:rsidRDefault="0025096D" w:rsidP="002A6249">
      <w:pPr>
        <w:jc w:val="both"/>
        <w:rPr>
          <w:rFonts w:ascii="Arial" w:hAnsi="Arial" w:cs="Arial"/>
          <w:sz w:val="22"/>
          <w:szCs w:val="22"/>
          <w:lang w:val="mn-MN"/>
        </w:rPr>
      </w:pPr>
      <w:r w:rsidRPr="00F40206">
        <w:rPr>
          <w:rFonts w:ascii="Arial" w:hAnsi="Arial" w:cs="Arial"/>
          <w:sz w:val="22"/>
          <w:szCs w:val="22"/>
          <w:lang w:val="mn-MN"/>
        </w:rPr>
        <w:t xml:space="preserve">10.3.1.2. </w:t>
      </w:r>
      <w:r w:rsidR="001C01BC" w:rsidRPr="00F40206">
        <w:rPr>
          <w:rFonts w:ascii="Arial" w:hAnsi="Arial" w:cs="Arial"/>
          <w:sz w:val="22"/>
          <w:szCs w:val="22"/>
          <w:lang w:val="mn-MN"/>
        </w:rPr>
        <w:t xml:space="preserve">Залгаж барьсан байгууламж нь </w:t>
      </w:r>
      <w:r w:rsidRPr="00F40206">
        <w:rPr>
          <w:rFonts w:ascii="Arial" w:hAnsi="Arial" w:cs="Arial"/>
          <w:sz w:val="22"/>
          <w:szCs w:val="22"/>
          <w:lang w:val="mn-MN"/>
        </w:rPr>
        <w:t xml:space="preserve">энэхүү дүрмийн 10.2.1-д заасан шаардлагыг </w:t>
      </w:r>
      <w:r w:rsidR="001C01BC" w:rsidRPr="00F40206">
        <w:rPr>
          <w:rFonts w:ascii="Arial" w:hAnsi="Arial" w:cs="Arial"/>
          <w:sz w:val="22"/>
          <w:szCs w:val="22"/>
          <w:lang w:val="mn-MN"/>
        </w:rPr>
        <w:t xml:space="preserve"> хангасан байна.</w:t>
      </w:r>
    </w:p>
    <w:p w14:paraId="39C5BF92"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lastRenderedPageBreak/>
        <w:t>10.3.1.3</w:t>
      </w:r>
      <w:r w:rsidR="0025096D" w:rsidRPr="00F40206">
        <w:rPr>
          <w:rFonts w:ascii="Arial" w:hAnsi="Arial" w:cs="Arial"/>
          <w:sz w:val="22"/>
          <w:szCs w:val="22"/>
          <w:lang w:val="mn-MN"/>
        </w:rPr>
        <w:t xml:space="preserve">. </w:t>
      </w:r>
      <w:r w:rsidRPr="00F40206">
        <w:rPr>
          <w:rFonts w:ascii="Arial" w:hAnsi="Arial" w:cs="Arial"/>
          <w:sz w:val="22"/>
          <w:szCs w:val="22"/>
          <w:lang w:val="mn-MN"/>
        </w:rPr>
        <w:t xml:space="preserve"> Барилга байгууламжуудын </w:t>
      </w:r>
      <w:r w:rsidR="00560CB0" w:rsidRPr="00F40206">
        <w:rPr>
          <w:rFonts w:ascii="Arial" w:hAnsi="Arial" w:cs="Arial"/>
          <w:sz w:val="22"/>
          <w:szCs w:val="22"/>
          <w:lang w:val="mn-MN"/>
        </w:rPr>
        <w:t>залгаа</w:t>
      </w:r>
      <w:r w:rsidRPr="00F40206">
        <w:rPr>
          <w:rFonts w:ascii="Arial" w:hAnsi="Arial" w:cs="Arial"/>
          <w:sz w:val="22"/>
          <w:szCs w:val="22"/>
          <w:lang w:val="mn-MN"/>
        </w:rPr>
        <w:t xml:space="preserve"> хананууд нь дараах шинж чанаруудтай байна. Үүнд:</w:t>
      </w:r>
    </w:p>
    <w:p w14:paraId="7253266B" w14:textId="77777777" w:rsidR="001C01BC" w:rsidRPr="00F40206" w:rsidRDefault="003B222E"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 xml:space="preserve">(1) </w:t>
      </w:r>
      <w:r w:rsidR="00560CB0" w:rsidRPr="00F40206">
        <w:rPr>
          <w:rFonts w:ascii="Arial" w:hAnsi="Arial" w:cs="Arial"/>
          <w:sz w:val="22"/>
          <w:szCs w:val="22"/>
          <w:lang w:val="mn-MN"/>
        </w:rPr>
        <w:t xml:space="preserve">Хамгийн багадаа </w:t>
      </w:r>
      <w:r w:rsidR="001C01BC" w:rsidRPr="00F40206">
        <w:rPr>
          <w:rFonts w:ascii="Arial" w:hAnsi="Arial" w:cs="Arial"/>
          <w:sz w:val="22"/>
          <w:szCs w:val="22"/>
          <w:lang w:val="mn-MN"/>
        </w:rPr>
        <w:t>1 цаг гал тэсвэрлэх чадвартай байх</w:t>
      </w:r>
      <w:r w:rsidR="00610179" w:rsidRPr="00F40206">
        <w:rPr>
          <w:rFonts w:ascii="Arial" w:hAnsi="Arial" w:cs="Arial"/>
          <w:sz w:val="22"/>
          <w:szCs w:val="22"/>
          <w:lang w:val="mn-MN"/>
        </w:rPr>
        <w:t>.</w:t>
      </w:r>
    </w:p>
    <w:p w14:paraId="7AF5C3AA" w14:textId="77777777" w:rsidR="001C01BC" w:rsidRPr="00F40206" w:rsidRDefault="003B222E"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 xml:space="preserve">(2) Зөвхөн </w:t>
      </w:r>
      <w:r w:rsidR="00610179" w:rsidRPr="00F40206">
        <w:rPr>
          <w:rFonts w:ascii="Arial" w:hAnsi="Arial" w:cs="Arial"/>
          <w:sz w:val="22"/>
          <w:szCs w:val="22"/>
          <w:lang w:val="mn-MN"/>
        </w:rPr>
        <w:t>ШН</w:t>
      </w:r>
      <w:r w:rsidR="00F23B98" w:rsidRPr="00F40206">
        <w:rPr>
          <w:rFonts w:ascii="Arial" w:hAnsi="Arial" w:cs="Arial"/>
          <w:sz w:val="22"/>
          <w:szCs w:val="22"/>
          <w:lang w:val="mn-MN"/>
        </w:rPr>
        <w:t>Хий</w:t>
      </w:r>
      <w:r w:rsidR="001C01BC" w:rsidRPr="00F40206">
        <w:rPr>
          <w:rFonts w:ascii="Arial" w:hAnsi="Arial" w:cs="Arial"/>
          <w:sz w:val="22"/>
          <w:szCs w:val="22"/>
          <w:lang w:val="mn-MN"/>
        </w:rPr>
        <w:t xml:space="preserve"> хадгалах зориулалттай </w:t>
      </w:r>
      <w:r w:rsidR="00560CB0" w:rsidRPr="00F40206">
        <w:rPr>
          <w:rFonts w:ascii="Arial" w:hAnsi="Arial" w:cs="Arial"/>
          <w:sz w:val="22"/>
          <w:szCs w:val="22"/>
          <w:lang w:val="mn-MN"/>
        </w:rPr>
        <w:t>тасалгаануудын</w:t>
      </w:r>
      <w:r w:rsidR="00610179" w:rsidRPr="00F40206">
        <w:rPr>
          <w:rFonts w:ascii="Arial" w:hAnsi="Arial" w:cs="Arial"/>
          <w:sz w:val="22"/>
          <w:szCs w:val="22"/>
          <w:lang w:val="mn-MN"/>
        </w:rPr>
        <w:t xml:space="preserve"> </w:t>
      </w:r>
      <w:r w:rsidR="00560CB0" w:rsidRPr="00F40206">
        <w:rPr>
          <w:rFonts w:ascii="Arial" w:hAnsi="Arial" w:cs="Arial"/>
          <w:sz w:val="22"/>
          <w:szCs w:val="22"/>
          <w:lang w:val="mn-MN"/>
        </w:rPr>
        <w:t>залгаа</w:t>
      </w:r>
      <w:r w:rsidR="001C01BC" w:rsidRPr="00F40206">
        <w:rPr>
          <w:rFonts w:ascii="Arial" w:hAnsi="Arial" w:cs="Arial"/>
          <w:sz w:val="22"/>
          <w:szCs w:val="22"/>
          <w:lang w:val="mn-MN"/>
        </w:rPr>
        <w:t xml:space="preserve"> хананд нээлхий хийх шаардлагатай бол галыг </w:t>
      </w:r>
      <w:r w:rsidR="00560CB0" w:rsidRPr="00F40206">
        <w:rPr>
          <w:rFonts w:ascii="Arial" w:hAnsi="Arial" w:cs="Arial"/>
          <w:sz w:val="22"/>
          <w:szCs w:val="22"/>
          <w:lang w:val="mn-MN"/>
        </w:rPr>
        <w:t xml:space="preserve">xамгийн багадаа </w:t>
      </w:r>
      <w:r w:rsidR="001C01BC" w:rsidRPr="00F40206">
        <w:rPr>
          <w:rFonts w:ascii="Arial" w:hAnsi="Arial" w:cs="Arial"/>
          <w:sz w:val="22"/>
          <w:szCs w:val="22"/>
          <w:lang w:val="mn-MN"/>
        </w:rPr>
        <w:t>нь 1.5 цаг тэсвэрлэх чадалтай</w:t>
      </w:r>
      <w:r w:rsidR="00560CB0" w:rsidRPr="00F40206">
        <w:rPr>
          <w:rFonts w:ascii="Arial" w:hAnsi="Arial" w:cs="Arial"/>
          <w:sz w:val="22"/>
          <w:szCs w:val="22"/>
          <w:lang w:val="mn-MN"/>
        </w:rPr>
        <w:t>,</w:t>
      </w:r>
      <w:r w:rsidR="00610179" w:rsidRPr="00F40206">
        <w:rPr>
          <w:rFonts w:ascii="Arial" w:hAnsi="Arial" w:cs="Arial"/>
          <w:sz w:val="22"/>
          <w:szCs w:val="22"/>
          <w:lang w:val="mn-MN"/>
        </w:rPr>
        <w:t xml:space="preserve"> галын үед гарах </w:t>
      </w:r>
      <w:r w:rsidR="00A82CF1" w:rsidRPr="00F40206">
        <w:rPr>
          <w:rFonts w:ascii="Arial" w:hAnsi="Arial" w:cs="Arial"/>
          <w:sz w:val="22"/>
          <w:szCs w:val="22"/>
          <w:lang w:val="mn-MN"/>
        </w:rPr>
        <w:t xml:space="preserve">гарцтай </w:t>
      </w:r>
      <w:r w:rsidR="00610179" w:rsidRPr="00F40206">
        <w:rPr>
          <w:rFonts w:ascii="Arial" w:hAnsi="Arial" w:cs="Arial"/>
          <w:sz w:val="22"/>
          <w:szCs w:val="22"/>
          <w:lang w:val="mn-MN"/>
        </w:rPr>
        <w:t xml:space="preserve"> байх. </w:t>
      </w:r>
    </w:p>
    <w:p w14:paraId="41604712" w14:textId="77777777" w:rsidR="001C01BC" w:rsidRPr="00F40206" w:rsidRDefault="003B222E"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 xml:space="preserve">(3) </w:t>
      </w:r>
      <w:r w:rsidR="00560CB0" w:rsidRPr="00F40206">
        <w:rPr>
          <w:rFonts w:ascii="Arial" w:hAnsi="Arial" w:cs="Arial"/>
          <w:sz w:val="22"/>
          <w:szCs w:val="22"/>
          <w:lang w:val="mn-MN"/>
        </w:rPr>
        <w:t xml:space="preserve">Хамгийн багадаа </w:t>
      </w:r>
      <w:r w:rsidR="001C01BC" w:rsidRPr="00F40206">
        <w:rPr>
          <w:rFonts w:ascii="Arial" w:hAnsi="Arial" w:cs="Arial"/>
          <w:sz w:val="22"/>
          <w:szCs w:val="22"/>
          <w:lang w:val="mn-MN"/>
        </w:rPr>
        <w:t xml:space="preserve">4.8 кПа статик даралт тэсвэрлэхээр </w:t>
      </w:r>
      <w:r w:rsidR="003E5A11" w:rsidRPr="00F40206">
        <w:rPr>
          <w:rFonts w:ascii="Arial" w:hAnsi="Arial" w:cs="Arial"/>
          <w:sz w:val="22"/>
          <w:szCs w:val="22"/>
          <w:lang w:val="mn-MN"/>
        </w:rPr>
        <w:t>төлөвлөж зураг төслийг зохиосон</w:t>
      </w:r>
      <w:r w:rsidR="001C01BC" w:rsidRPr="00F40206">
        <w:rPr>
          <w:rFonts w:ascii="Arial" w:hAnsi="Arial" w:cs="Arial"/>
          <w:sz w:val="22"/>
          <w:szCs w:val="22"/>
          <w:lang w:val="mn-MN"/>
        </w:rPr>
        <w:t xml:space="preserve"> байх.</w:t>
      </w:r>
    </w:p>
    <w:p w14:paraId="25935030"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10.3.1.4</w:t>
      </w:r>
      <w:r w:rsidR="001F5FD0" w:rsidRPr="00F40206">
        <w:rPr>
          <w:rFonts w:ascii="Arial" w:hAnsi="Arial" w:cs="Arial"/>
          <w:sz w:val="22"/>
          <w:szCs w:val="22"/>
          <w:lang w:val="mn-MN"/>
        </w:rPr>
        <w:t>.</w:t>
      </w:r>
      <w:r w:rsidRPr="00F40206">
        <w:rPr>
          <w:rFonts w:ascii="Arial" w:hAnsi="Arial" w:cs="Arial"/>
          <w:sz w:val="22"/>
          <w:szCs w:val="22"/>
          <w:lang w:val="mn-MN"/>
        </w:rPr>
        <w:t xml:space="preserve"> Хэрэв залгаа байгууламжийг </w:t>
      </w:r>
      <w:r w:rsidR="00023A39" w:rsidRPr="00F40206">
        <w:rPr>
          <w:rFonts w:ascii="Arial" w:hAnsi="Arial" w:cs="Arial"/>
          <w:sz w:val="22"/>
          <w:szCs w:val="22"/>
          <w:lang w:val="mn-MN"/>
        </w:rPr>
        <w:t>холбож</w:t>
      </w:r>
      <w:r w:rsidRPr="00F40206">
        <w:rPr>
          <w:rFonts w:ascii="Arial" w:hAnsi="Arial" w:cs="Arial"/>
          <w:sz w:val="22"/>
          <w:szCs w:val="22"/>
          <w:lang w:val="mn-MN"/>
        </w:rPr>
        <w:t xml:space="preserve"> байгаа үндсэн барилга нь </w:t>
      </w:r>
      <w:r w:rsidR="00023A39" w:rsidRPr="00F40206">
        <w:rPr>
          <w:rFonts w:ascii="Arial" w:hAnsi="Arial" w:cs="Arial"/>
          <w:sz w:val="22"/>
          <w:szCs w:val="22"/>
          <w:lang w:val="mn-MN"/>
        </w:rPr>
        <w:t xml:space="preserve">ижил төрлийн </w:t>
      </w:r>
      <w:r w:rsidRPr="00F40206">
        <w:rPr>
          <w:rFonts w:ascii="Arial" w:hAnsi="Arial" w:cs="Arial"/>
          <w:sz w:val="22"/>
          <w:szCs w:val="22"/>
          <w:lang w:val="mn-MN"/>
        </w:rPr>
        <w:t>аюул</w:t>
      </w:r>
      <w:r w:rsidR="00023A39" w:rsidRPr="00F40206">
        <w:rPr>
          <w:rFonts w:ascii="Arial" w:hAnsi="Arial" w:cs="Arial"/>
          <w:sz w:val="22"/>
          <w:szCs w:val="22"/>
          <w:lang w:val="mn-MN"/>
        </w:rPr>
        <w:t>тай</w:t>
      </w:r>
      <w:r w:rsidRPr="00F40206">
        <w:rPr>
          <w:rFonts w:ascii="Arial" w:hAnsi="Arial" w:cs="Arial"/>
          <w:sz w:val="22"/>
          <w:szCs w:val="22"/>
          <w:lang w:val="mn-MN"/>
        </w:rPr>
        <w:t xml:space="preserve"> үйл </w:t>
      </w:r>
      <w:r w:rsidR="00023A39" w:rsidRPr="00F40206">
        <w:rPr>
          <w:rFonts w:ascii="Arial" w:hAnsi="Arial" w:cs="Arial"/>
          <w:sz w:val="22"/>
          <w:szCs w:val="22"/>
          <w:lang w:val="mn-MN"/>
        </w:rPr>
        <w:t>ажиллагаа явуулдаг</w:t>
      </w:r>
      <w:r w:rsidRPr="00F40206">
        <w:rPr>
          <w:rFonts w:ascii="Arial" w:hAnsi="Arial" w:cs="Arial"/>
          <w:sz w:val="22"/>
          <w:szCs w:val="22"/>
          <w:lang w:val="mn-MN"/>
        </w:rPr>
        <w:t xml:space="preserve"> байвал </w:t>
      </w:r>
      <w:r w:rsidR="002235DE" w:rsidRPr="00F40206">
        <w:rPr>
          <w:rFonts w:ascii="Arial" w:hAnsi="Arial" w:cs="Arial"/>
          <w:sz w:val="22"/>
          <w:szCs w:val="22"/>
          <w:lang w:val="mn-MN"/>
        </w:rPr>
        <w:t xml:space="preserve"> энэхүү дүрмийн 10.3.1.3 дахь заалт </w:t>
      </w:r>
      <w:r w:rsidR="00023A39" w:rsidRPr="00F40206">
        <w:rPr>
          <w:rFonts w:ascii="Arial" w:hAnsi="Arial" w:cs="Arial"/>
          <w:sz w:val="22"/>
          <w:szCs w:val="22"/>
          <w:lang w:val="mn-MN"/>
        </w:rPr>
        <w:t xml:space="preserve"> </w:t>
      </w:r>
      <w:r w:rsidRPr="00F40206">
        <w:rPr>
          <w:rFonts w:ascii="Arial" w:hAnsi="Arial" w:cs="Arial"/>
          <w:sz w:val="22"/>
          <w:szCs w:val="22"/>
          <w:lang w:val="mn-MN"/>
        </w:rPr>
        <w:t>үл хамаарна.</w:t>
      </w:r>
    </w:p>
    <w:p w14:paraId="1F780254"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10.3.1.5</w:t>
      </w:r>
      <w:r w:rsidR="002235DE" w:rsidRPr="00F40206">
        <w:rPr>
          <w:rFonts w:ascii="Arial" w:hAnsi="Arial" w:cs="Arial"/>
          <w:sz w:val="22"/>
          <w:szCs w:val="22"/>
          <w:lang w:val="mn-MN"/>
        </w:rPr>
        <w:t>.</w:t>
      </w:r>
      <w:r w:rsidRPr="00F40206">
        <w:rPr>
          <w:rFonts w:ascii="Arial" w:hAnsi="Arial" w:cs="Arial"/>
          <w:sz w:val="22"/>
          <w:szCs w:val="22"/>
          <w:lang w:val="mn-MN"/>
        </w:rPr>
        <w:t xml:space="preserve"> Агааржуулалт болон халаалт нь </w:t>
      </w:r>
      <w:r w:rsidR="00F87C8F" w:rsidRPr="00F40206">
        <w:rPr>
          <w:rFonts w:ascii="Arial" w:hAnsi="Arial" w:cs="Arial"/>
          <w:sz w:val="22"/>
          <w:szCs w:val="22"/>
          <w:lang w:val="mn-MN"/>
        </w:rPr>
        <w:t>энэхүү дүрмийн</w:t>
      </w:r>
      <w:r w:rsidR="00023A39" w:rsidRPr="00F40206">
        <w:rPr>
          <w:rFonts w:ascii="Arial" w:hAnsi="Arial" w:cs="Arial"/>
          <w:sz w:val="22"/>
          <w:szCs w:val="22"/>
          <w:lang w:val="mn-MN"/>
        </w:rPr>
        <w:t xml:space="preserve"> </w:t>
      </w:r>
      <w:r w:rsidR="00F87C8F" w:rsidRPr="00F40206">
        <w:rPr>
          <w:rFonts w:ascii="Arial" w:hAnsi="Arial" w:cs="Arial"/>
          <w:sz w:val="22"/>
          <w:szCs w:val="22"/>
          <w:lang w:val="mn-MN"/>
        </w:rPr>
        <w:t xml:space="preserve">10.2.2, 10.2.3 дахь заалтуудын  шаардлагыг </w:t>
      </w:r>
      <w:r w:rsidRPr="00F40206">
        <w:rPr>
          <w:rFonts w:ascii="Arial" w:hAnsi="Arial" w:cs="Arial"/>
          <w:sz w:val="22"/>
          <w:szCs w:val="22"/>
          <w:lang w:val="mn-MN"/>
        </w:rPr>
        <w:t xml:space="preserve"> хангасан байна.</w:t>
      </w:r>
    </w:p>
    <w:p w14:paraId="59FE0F87" w14:textId="77777777" w:rsidR="00023A39"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10.3.2</w:t>
      </w:r>
      <w:r w:rsidR="004F688A" w:rsidRPr="00F40206">
        <w:rPr>
          <w:rFonts w:ascii="Arial" w:hAnsi="Arial" w:cs="Arial"/>
          <w:b/>
          <w:sz w:val="22"/>
          <w:szCs w:val="22"/>
          <w:lang w:val="mn-MN"/>
        </w:rPr>
        <w:t>.</w:t>
      </w:r>
      <w:r w:rsidRPr="00F40206">
        <w:rPr>
          <w:rFonts w:ascii="Arial" w:hAnsi="Arial" w:cs="Arial"/>
          <w:b/>
          <w:sz w:val="22"/>
          <w:szCs w:val="22"/>
          <w:lang w:val="mn-MN"/>
        </w:rPr>
        <w:t xml:space="preserve"> Барилга байгууламж дотор </w:t>
      </w:r>
      <w:r w:rsidR="00023A39" w:rsidRPr="00F40206">
        <w:rPr>
          <w:rFonts w:ascii="Arial" w:hAnsi="Arial" w:cs="Arial"/>
          <w:b/>
          <w:sz w:val="22"/>
          <w:szCs w:val="22"/>
          <w:lang w:val="mn-MN"/>
        </w:rPr>
        <w:t xml:space="preserve">зориулалтын </w:t>
      </w:r>
      <w:r w:rsidRPr="00F40206">
        <w:rPr>
          <w:rFonts w:ascii="Arial" w:hAnsi="Arial" w:cs="Arial"/>
          <w:b/>
          <w:sz w:val="22"/>
          <w:szCs w:val="22"/>
          <w:lang w:val="mn-MN"/>
        </w:rPr>
        <w:t>өрөө тасалгаа барьж байгуулах</w:t>
      </w:r>
      <w:r w:rsidR="004F688A" w:rsidRPr="00F40206">
        <w:rPr>
          <w:rFonts w:ascii="Arial" w:hAnsi="Arial" w:cs="Arial"/>
          <w:b/>
          <w:sz w:val="22"/>
          <w:szCs w:val="22"/>
          <w:lang w:val="mn-MN"/>
        </w:rPr>
        <w:t>.</w:t>
      </w:r>
    </w:p>
    <w:p w14:paraId="02A6A508"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10.3.2.1</w:t>
      </w:r>
      <w:r w:rsidR="004F688A" w:rsidRPr="00F40206">
        <w:rPr>
          <w:rFonts w:ascii="Arial" w:hAnsi="Arial" w:cs="Arial"/>
          <w:sz w:val="22"/>
          <w:szCs w:val="22"/>
          <w:lang w:val="mn-MN"/>
        </w:rPr>
        <w:t>.</w:t>
      </w:r>
      <w:r w:rsidRPr="00F40206">
        <w:rPr>
          <w:rFonts w:ascii="Arial" w:hAnsi="Arial" w:cs="Arial"/>
          <w:sz w:val="22"/>
          <w:szCs w:val="22"/>
          <w:lang w:val="mn-MN"/>
        </w:rPr>
        <w:t xml:space="preserve">  Барилга байгууламж дотор байгуулах өрөө тасалгаанууд нь түүний хамрах талбайн периметрийн 50%-иас ихгүй хэсэг нь үндсэн барилгатай нэг нийтлэг хананаас бүрдсэн орон зай байна.</w:t>
      </w:r>
    </w:p>
    <w:p w14:paraId="4E15E877"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10.3.2.2</w:t>
      </w:r>
      <w:r w:rsidR="004F688A" w:rsidRPr="00F40206">
        <w:rPr>
          <w:rFonts w:ascii="Arial" w:hAnsi="Arial" w:cs="Arial"/>
          <w:sz w:val="22"/>
          <w:szCs w:val="22"/>
          <w:lang w:val="mn-MN"/>
        </w:rPr>
        <w:t>.</w:t>
      </w:r>
      <w:r w:rsidRPr="00F40206">
        <w:rPr>
          <w:rFonts w:ascii="Arial" w:hAnsi="Arial" w:cs="Arial"/>
          <w:sz w:val="22"/>
          <w:szCs w:val="22"/>
          <w:lang w:val="mn-MN"/>
        </w:rPr>
        <w:t xml:space="preserve"> Барилга байгууламжийн дотор байгуулах өрөө тасалгаа нь нэгдүгээр давхарт байрлах бөгөөд тэсрэлтийн дар</w:t>
      </w:r>
      <w:r w:rsidR="004F688A" w:rsidRPr="00F40206">
        <w:rPr>
          <w:rFonts w:ascii="Arial" w:hAnsi="Arial" w:cs="Arial"/>
          <w:sz w:val="22"/>
          <w:szCs w:val="22"/>
          <w:lang w:val="mn-MN"/>
        </w:rPr>
        <w:t>алтыг чөлөөтэй саадгүй гадагшлуулах</w:t>
      </w:r>
      <w:r w:rsidRPr="00F40206">
        <w:rPr>
          <w:rFonts w:ascii="Arial" w:hAnsi="Arial" w:cs="Arial"/>
          <w:sz w:val="22"/>
          <w:szCs w:val="22"/>
          <w:lang w:val="mn-MN"/>
        </w:rPr>
        <w:t xml:space="preserve"> агааржуулагч бүхий наад зах нь нэг </w:t>
      </w:r>
      <w:r w:rsidR="00023A39" w:rsidRPr="00F40206">
        <w:rPr>
          <w:rFonts w:ascii="Arial" w:hAnsi="Arial" w:cs="Arial"/>
          <w:sz w:val="22"/>
          <w:szCs w:val="22"/>
          <w:lang w:val="mn-MN"/>
        </w:rPr>
        <w:t xml:space="preserve">бие даасан </w:t>
      </w:r>
      <w:r w:rsidRPr="00F40206">
        <w:rPr>
          <w:rFonts w:ascii="Arial" w:hAnsi="Arial" w:cs="Arial"/>
          <w:sz w:val="22"/>
          <w:szCs w:val="22"/>
          <w:lang w:val="mn-MN"/>
        </w:rPr>
        <w:t>гадна ханатай байна.</w:t>
      </w:r>
    </w:p>
    <w:p w14:paraId="3983FECA"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10.3.2.3</w:t>
      </w:r>
      <w:r w:rsidR="004F688A" w:rsidRPr="00F40206">
        <w:rPr>
          <w:rFonts w:ascii="Arial" w:hAnsi="Arial" w:cs="Arial"/>
          <w:sz w:val="22"/>
          <w:szCs w:val="22"/>
          <w:lang w:val="mn-MN"/>
        </w:rPr>
        <w:t>.</w:t>
      </w:r>
      <w:r w:rsidRPr="00F40206">
        <w:rPr>
          <w:rFonts w:ascii="Arial" w:hAnsi="Arial" w:cs="Arial"/>
          <w:sz w:val="22"/>
          <w:szCs w:val="22"/>
          <w:lang w:val="mn-MN"/>
        </w:rPr>
        <w:t xml:space="preserve">   Тийм өрөө тасалгааны хана, шал,</w:t>
      </w:r>
      <w:r w:rsidR="004F688A" w:rsidRPr="00F40206">
        <w:rPr>
          <w:rFonts w:ascii="Arial" w:hAnsi="Arial" w:cs="Arial"/>
          <w:sz w:val="22"/>
          <w:szCs w:val="22"/>
          <w:lang w:val="mn-MN"/>
        </w:rPr>
        <w:t xml:space="preserve"> </w:t>
      </w:r>
      <w:r w:rsidRPr="00F40206">
        <w:rPr>
          <w:rFonts w:ascii="Arial" w:hAnsi="Arial" w:cs="Arial"/>
          <w:sz w:val="22"/>
          <w:szCs w:val="22"/>
          <w:lang w:val="mn-MN"/>
        </w:rPr>
        <w:t>тааз эсвэл дээвэр нь галд тэсвэртэй материалаар хийгдсэн байна.</w:t>
      </w:r>
    </w:p>
    <w:p w14:paraId="17D268E5"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10.3.2.4</w:t>
      </w:r>
      <w:r w:rsidR="004F688A" w:rsidRPr="00F40206">
        <w:rPr>
          <w:rFonts w:ascii="Arial" w:hAnsi="Arial" w:cs="Arial"/>
          <w:sz w:val="22"/>
          <w:szCs w:val="22"/>
          <w:lang w:val="mn-MN"/>
        </w:rPr>
        <w:t>.</w:t>
      </w:r>
      <w:r w:rsidRPr="00F40206">
        <w:rPr>
          <w:rFonts w:ascii="Arial" w:hAnsi="Arial" w:cs="Arial"/>
          <w:sz w:val="22"/>
          <w:szCs w:val="22"/>
          <w:lang w:val="mn-MN"/>
        </w:rPr>
        <w:t xml:space="preserve"> Гадна хана болон тааз нь тэсрэлтийн үед агааржуулалтаар хангах зориулалтаар хөнгөн материалаар хийгдсэн байна.</w:t>
      </w:r>
    </w:p>
    <w:p w14:paraId="7E0EE70A" w14:textId="77777777" w:rsidR="00023A3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10.3.2.5</w:t>
      </w:r>
      <w:r w:rsidR="004F688A" w:rsidRPr="00F40206">
        <w:rPr>
          <w:rFonts w:ascii="Arial" w:hAnsi="Arial" w:cs="Arial"/>
          <w:sz w:val="22"/>
          <w:szCs w:val="22"/>
          <w:lang w:val="mn-MN"/>
        </w:rPr>
        <w:t xml:space="preserve">.  </w:t>
      </w:r>
      <w:r w:rsidRPr="00F40206">
        <w:rPr>
          <w:rFonts w:ascii="Arial" w:hAnsi="Arial" w:cs="Arial"/>
          <w:sz w:val="22"/>
          <w:szCs w:val="22"/>
          <w:lang w:val="mn-MN"/>
        </w:rPr>
        <w:t>Тоосгон байш</w:t>
      </w:r>
      <w:r w:rsidR="00023A39" w:rsidRPr="00F40206">
        <w:rPr>
          <w:rFonts w:ascii="Arial" w:hAnsi="Arial" w:cs="Arial"/>
          <w:sz w:val="22"/>
          <w:szCs w:val="22"/>
          <w:lang w:val="mn-MN"/>
        </w:rPr>
        <w:t>ингийн цул тоосгон хана, бетон</w:t>
      </w:r>
      <w:r w:rsidRPr="00F40206">
        <w:rPr>
          <w:rFonts w:ascii="Arial" w:hAnsi="Arial" w:cs="Arial"/>
          <w:sz w:val="22"/>
          <w:szCs w:val="22"/>
          <w:lang w:val="mn-MN"/>
        </w:rPr>
        <w:t xml:space="preserve"> блок, төмөр бетон барилга мэтийн бат бөх баригдсан хана</w:t>
      </w:r>
      <w:r w:rsidR="00B95E67" w:rsidRPr="00F40206">
        <w:rPr>
          <w:rFonts w:ascii="Arial" w:hAnsi="Arial" w:cs="Arial"/>
          <w:sz w:val="22"/>
          <w:szCs w:val="22"/>
          <w:lang w:val="mn-MN"/>
        </w:rPr>
        <w:t>, дээвэр зэрэг нь тэсрэлтийн үед</w:t>
      </w:r>
      <w:r w:rsidRPr="00F40206">
        <w:rPr>
          <w:rFonts w:ascii="Arial" w:hAnsi="Arial" w:cs="Arial"/>
          <w:sz w:val="22"/>
          <w:szCs w:val="22"/>
          <w:lang w:val="mn-MN"/>
        </w:rPr>
        <w:t xml:space="preserve"> агааржуулалтаар хангах </w:t>
      </w:r>
      <w:r w:rsidR="004F7E3E" w:rsidRPr="00F40206">
        <w:rPr>
          <w:rFonts w:ascii="Arial" w:hAnsi="Arial" w:cs="Arial"/>
          <w:sz w:val="22"/>
          <w:szCs w:val="22"/>
          <w:lang w:val="mn-MN"/>
        </w:rPr>
        <w:t>нээлхийнүүд</w:t>
      </w:r>
      <w:r w:rsidRPr="00F40206">
        <w:rPr>
          <w:rFonts w:ascii="Arial" w:hAnsi="Arial" w:cs="Arial"/>
          <w:sz w:val="22"/>
          <w:szCs w:val="22"/>
          <w:lang w:val="mn-MN"/>
        </w:rPr>
        <w:t xml:space="preserve"> эсвэл панелуудтай байх ёстой бөгөөд 1.4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талбай тутамд наад зах нь 0,1 м</w:t>
      </w:r>
      <w:r w:rsidRPr="00F40206">
        <w:rPr>
          <w:rFonts w:ascii="Arial" w:hAnsi="Arial" w:cs="Arial"/>
          <w:sz w:val="22"/>
          <w:szCs w:val="22"/>
          <w:vertAlign w:val="superscript"/>
          <w:lang w:val="mn-MN"/>
        </w:rPr>
        <w:t>2</w:t>
      </w:r>
      <w:r w:rsidRPr="00F40206">
        <w:rPr>
          <w:rFonts w:ascii="Arial" w:hAnsi="Arial" w:cs="Arial"/>
          <w:sz w:val="22"/>
          <w:szCs w:val="22"/>
          <w:lang w:val="mn-MN"/>
        </w:rPr>
        <w:t xml:space="preserve"> агааржуулалтын талбай ноогдож байх шаардлагатай.</w:t>
      </w:r>
    </w:p>
    <w:p w14:paraId="1CC26046"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10.3.2.6</w:t>
      </w:r>
      <w:r w:rsidR="00B95E67" w:rsidRPr="00F40206">
        <w:rPr>
          <w:rFonts w:ascii="Arial" w:hAnsi="Arial" w:cs="Arial"/>
          <w:sz w:val="22"/>
          <w:szCs w:val="22"/>
          <w:lang w:val="mn-MN"/>
        </w:rPr>
        <w:t>.</w:t>
      </w:r>
      <w:r w:rsidRPr="00F40206">
        <w:rPr>
          <w:rFonts w:ascii="Arial" w:hAnsi="Arial" w:cs="Arial"/>
          <w:sz w:val="22"/>
          <w:szCs w:val="22"/>
          <w:lang w:val="mn-MN"/>
        </w:rPr>
        <w:t xml:space="preserve"> Тухайн өрөө тасалгаанууд болон түүнийг хүрээлж байгаа барилгатай </w:t>
      </w:r>
      <w:r w:rsidR="00023A39" w:rsidRPr="00F40206">
        <w:rPr>
          <w:rFonts w:ascii="Arial" w:hAnsi="Arial" w:cs="Arial"/>
          <w:sz w:val="22"/>
          <w:szCs w:val="22"/>
          <w:lang w:val="mn-MN"/>
        </w:rPr>
        <w:t>залгаа</w:t>
      </w:r>
      <w:r w:rsidRPr="00F40206">
        <w:rPr>
          <w:rFonts w:ascii="Arial" w:hAnsi="Arial" w:cs="Arial"/>
          <w:sz w:val="22"/>
          <w:szCs w:val="22"/>
          <w:lang w:val="mn-MN"/>
        </w:rPr>
        <w:t xml:space="preserve"> хана таазнууд нь дараах шинж чанаруудтай байна. Үүнд:</w:t>
      </w:r>
    </w:p>
    <w:p w14:paraId="67F417CC" w14:textId="77777777" w:rsidR="00023A39" w:rsidRPr="00F40206" w:rsidRDefault="003B222E" w:rsidP="002A6249">
      <w:pPr>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(1) Наад зах нь 1 цаг гал тэсвэрлэх чадвартай байх</w:t>
      </w:r>
      <w:r w:rsidR="00871DC3" w:rsidRPr="00F40206">
        <w:rPr>
          <w:rFonts w:ascii="Arial" w:hAnsi="Arial" w:cs="Arial"/>
          <w:sz w:val="22"/>
          <w:szCs w:val="22"/>
          <w:lang w:val="mn-MN"/>
        </w:rPr>
        <w:t>.</w:t>
      </w:r>
    </w:p>
    <w:p w14:paraId="1A41DA0F" w14:textId="77777777" w:rsidR="001C01BC" w:rsidRPr="00F40206" w:rsidRDefault="003B222E"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 xml:space="preserve">(2) Зөвхөн </w:t>
      </w:r>
      <w:r w:rsidR="00871DC3" w:rsidRPr="00F40206">
        <w:rPr>
          <w:rFonts w:ascii="Arial" w:hAnsi="Arial" w:cs="Arial"/>
          <w:sz w:val="22"/>
          <w:szCs w:val="22"/>
          <w:lang w:val="mn-MN"/>
        </w:rPr>
        <w:t>ШН</w:t>
      </w:r>
      <w:r w:rsidR="00F23B98" w:rsidRPr="00F40206">
        <w:rPr>
          <w:rFonts w:ascii="Arial" w:hAnsi="Arial" w:cs="Arial"/>
          <w:sz w:val="22"/>
          <w:szCs w:val="22"/>
          <w:lang w:val="mn-MN"/>
        </w:rPr>
        <w:t>Хий</w:t>
      </w:r>
      <w:r w:rsidR="001C01BC" w:rsidRPr="00F40206">
        <w:rPr>
          <w:rFonts w:ascii="Arial" w:hAnsi="Arial" w:cs="Arial"/>
          <w:sz w:val="22"/>
          <w:szCs w:val="22"/>
          <w:lang w:val="mn-MN"/>
        </w:rPr>
        <w:t xml:space="preserve"> хадгалах зориулалттай </w:t>
      </w:r>
      <w:r w:rsidR="00023A39" w:rsidRPr="00F40206">
        <w:rPr>
          <w:rFonts w:ascii="Arial" w:hAnsi="Arial" w:cs="Arial"/>
          <w:sz w:val="22"/>
          <w:szCs w:val="22"/>
          <w:lang w:val="mn-MN"/>
        </w:rPr>
        <w:t>тасалгааны залгаа</w:t>
      </w:r>
      <w:r w:rsidR="001C01BC" w:rsidRPr="00F40206">
        <w:rPr>
          <w:rFonts w:ascii="Arial" w:hAnsi="Arial" w:cs="Arial"/>
          <w:sz w:val="22"/>
          <w:szCs w:val="22"/>
          <w:lang w:val="mn-MN"/>
        </w:rPr>
        <w:t xml:space="preserve"> хананд нээлхий хийх шаардлагатай бол галыг наад зах нь 1.5 цаг тэсвэрлэх ча</w:t>
      </w:r>
      <w:r w:rsidR="00871DC3" w:rsidRPr="00F40206">
        <w:rPr>
          <w:rFonts w:ascii="Arial" w:hAnsi="Arial" w:cs="Arial"/>
          <w:sz w:val="22"/>
          <w:szCs w:val="22"/>
          <w:lang w:val="mn-MN"/>
        </w:rPr>
        <w:t xml:space="preserve">далтай галын үед гарах гарцтай </w:t>
      </w:r>
      <w:r w:rsidR="001C01BC" w:rsidRPr="00F40206">
        <w:rPr>
          <w:rFonts w:ascii="Arial" w:hAnsi="Arial" w:cs="Arial"/>
          <w:sz w:val="22"/>
          <w:szCs w:val="22"/>
          <w:lang w:val="mn-MN"/>
        </w:rPr>
        <w:t xml:space="preserve"> байх</w:t>
      </w:r>
      <w:r w:rsidR="00871DC3" w:rsidRPr="00F40206">
        <w:rPr>
          <w:rFonts w:ascii="Arial" w:hAnsi="Arial" w:cs="Arial"/>
          <w:sz w:val="22"/>
          <w:szCs w:val="22"/>
          <w:lang w:val="mn-MN"/>
        </w:rPr>
        <w:t>.</w:t>
      </w:r>
      <w:r w:rsidR="001C01BC" w:rsidRPr="00F40206">
        <w:rPr>
          <w:rFonts w:ascii="Arial" w:hAnsi="Arial" w:cs="Arial"/>
          <w:sz w:val="22"/>
          <w:szCs w:val="22"/>
          <w:lang w:val="mn-MN"/>
        </w:rPr>
        <w:t xml:space="preserve"> </w:t>
      </w:r>
    </w:p>
    <w:p w14:paraId="6B5728F8" w14:textId="77777777" w:rsidR="001C01BC" w:rsidRPr="00F40206" w:rsidRDefault="003B222E" w:rsidP="002A6249">
      <w:pPr>
        <w:jc w:val="both"/>
        <w:rPr>
          <w:rFonts w:ascii="Arial" w:hAnsi="Arial" w:cs="Arial"/>
          <w:sz w:val="22"/>
          <w:szCs w:val="22"/>
          <w:lang w:val="mn-MN"/>
        </w:rPr>
      </w:pPr>
      <w:r w:rsidRPr="00F40206">
        <w:rPr>
          <w:rFonts w:ascii="Arial" w:hAnsi="Arial" w:cs="Arial"/>
          <w:sz w:val="22"/>
          <w:szCs w:val="22"/>
          <w:lang w:val="mn-MN"/>
        </w:rPr>
        <w:tab/>
      </w:r>
      <w:r w:rsidR="001C01BC" w:rsidRPr="00F40206">
        <w:rPr>
          <w:rFonts w:ascii="Arial" w:hAnsi="Arial" w:cs="Arial"/>
          <w:sz w:val="22"/>
          <w:szCs w:val="22"/>
          <w:lang w:val="mn-MN"/>
        </w:rPr>
        <w:t xml:space="preserve">(3) </w:t>
      </w:r>
      <w:r w:rsidR="00871DC3" w:rsidRPr="00F40206">
        <w:rPr>
          <w:rFonts w:ascii="Arial" w:hAnsi="Arial" w:cs="Arial"/>
          <w:sz w:val="22"/>
          <w:szCs w:val="22"/>
          <w:lang w:val="mn-MN"/>
        </w:rPr>
        <w:t xml:space="preserve"> </w:t>
      </w:r>
      <w:r w:rsidR="001C01BC" w:rsidRPr="00F40206">
        <w:rPr>
          <w:rFonts w:ascii="Arial" w:hAnsi="Arial" w:cs="Arial"/>
          <w:sz w:val="22"/>
          <w:szCs w:val="22"/>
          <w:lang w:val="mn-MN"/>
        </w:rPr>
        <w:t>Наад зах нь 4.8 кПа статик даралт тэсвэрлэхээр</w:t>
      </w:r>
      <w:r w:rsidR="00871DC3" w:rsidRPr="00F40206">
        <w:rPr>
          <w:rFonts w:ascii="Arial" w:hAnsi="Arial" w:cs="Arial"/>
          <w:sz w:val="22"/>
          <w:szCs w:val="22"/>
          <w:lang w:val="mn-MN"/>
        </w:rPr>
        <w:t xml:space="preserve"> төлөвлөж</w:t>
      </w:r>
      <w:r w:rsidR="001C01BC" w:rsidRPr="00F40206">
        <w:rPr>
          <w:rFonts w:ascii="Arial" w:hAnsi="Arial" w:cs="Arial"/>
          <w:sz w:val="22"/>
          <w:szCs w:val="22"/>
          <w:lang w:val="mn-MN"/>
        </w:rPr>
        <w:t xml:space="preserve"> </w:t>
      </w:r>
      <w:r w:rsidR="00871DC3" w:rsidRPr="00F40206">
        <w:rPr>
          <w:rFonts w:ascii="Arial" w:hAnsi="Arial" w:cs="Arial"/>
          <w:sz w:val="22"/>
          <w:szCs w:val="22"/>
          <w:lang w:val="mn-MN"/>
        </w:rPr>
        <w:t>зураг төслийг зохиосон</w:t>
      </w:r>
      <w:r w:rsidR="001C01BC" w:rsidRPr="00F40206">
        <w:rPr>
          <w:rFonts w:ascii="Arial" w:hAnsi="Arial" w:cs="Arial"/>
          <w:sz w:val="22"/>
          <w:szCs w:val="22"/>
          <w:lang w:val="mn-MN"/>
        </w:rPr>
        <w:t xml:space="preserve"> байх.</w:t>
      </w:r>
    </w:p>
    <w:p w14:paraId="09CBA2CA"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10.3.2.7</w:t>
      </w:r>
      <w:r w:rsidR="00805D8D" w:rsidRPr="00F40206">
        <w:rPr>
          <w:rFonts w:ascii="Arial" w:hAnsi="Arial" w:cs="Arial"/>
          <w:sz w:val="22"/>
          <w:szCs w:val="22"/>
          <w:lang w:val="mn-MN"/>
        </w:rPr>
        <w:t>.</w:t>
      </w:r>
      <w:r w:rsidRPr="00F40206">
        <w:rPr>
          <w:rFonts w:ascii="Arial" w:hAnsi="Arial" w:cs="Arial"/>
          <w:sz w:val="22"/>
          <w:szCs w:val="22"/>
          <w:lang w:val="mn-MN"/>
        </w:rPr>
        <w:t xml:space="preserve"> Хэрэв залгаа байгууламжийг залгах гэж байгаа үндсэн барилга нь ашиглалт эсвэл түүнтэй ижил хэмжээний аюул бүхий үйл </w:t>
      </w:r>
      <w:r w:rsidR="00023A39" w:rsidRPr="00F40206">
        <w:rPr>
          <w:rFonts w:ascii="Arial" w:hAnsi="Arial" w:cs="Arial"/>
          <w:sz w:val="22"/>
          <w:szCs w:val="22"/>
          <w:lang w:val="mn-MN"/>
        </w:rPr>
        <w:t>ажиллагаа явуулдаг</w:t>
      </w:r>
      <w:r w:rsidRPr="00F40206">
        <w:rPr>
          <w:rFonts w:ascii="Arial" w:hAnsi="Arial" w:cs="Arial"/>
          <w:sz w:val="22"/>
          <w:szCs w:val="22"/>
          <w:lang w:val="mn-MN"/>
        </w:rPr>
        <w:t xml:space="preserve"> байвал </w:t>
      </w:r>
      <w:r w:rsidR="00805D8D" w:rsidRPr="00F40206">
        <w:rPr>
          <w:rFonts w:ascii="Arial" w:hAnsi="Arial" w:cs="Arial"/>
          <w:sz w:val="22"/>
          <w:szCs w:val="22"/>
          <w:lang w:val="mn-MN"/>
        </w:rPr>
        <w:t xml:space="preserve">энэхүү дүрмийн </w:t>
      </w:r>
      <w:r w:rsidR="00023A39" w:rsidRPr="00F40206">
        <w:rPr>
          <w:rFonts w:ascii="Arial" w:hAnsi="Arial" w:cs="Arial"/>
          <w:sz w:val="22"/>
          <w:szCs w:val="22"/>
          <w:lang w:val="mn-MN"/>
        </w:rPr>
        <w:t>10.3.1.3</w:t>
      </w:r>
      <w:r w:rsidR="00805D8D" w:rsidRPr="00F40206">
        <w:rPr>
          <w:rFonts w:ascii="Arial" w:hAnsi="Arial" w:cs="Arial"/>
          <w:sz w:val="22"/>
          <w:szCs w:val="22"/>
          <w:lang w:val="mn-MN"/>
        </w:rPr>
        <w:t xml:space="preserve"> дахь заалт </w:t>
      </w:r>
      <w:r w:rsidRPr="00F40206">
        <w:rPr>
          <w:rFonts w:ascii="Arial" w:hAnsi="Arial" w:cs="Arial"/>
          <w:sz w:val="22"/>
          <w:szCs w:val="22"/>
          <w:lang w:val="mn-MN"/>
        </w:rPr>
        <w:t xml:space="preserve"> үл хамаарна.</w:t>
      </w:r>
    </w:p>
    <w:p w14:paraId="6430DA0D" w14:textId="77777777" w:rsidR="006D0C9A"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10.3.2.8</w:t>
      </w:r>
      <w:r w:rsidR="00805D8D" w:rsidRPr="00F40206">
        <w:rPr>
          <w:rFonts w:ascii="Arial" w:hAnsi="Arial" w:cs="Arial"/>
          <w:sz w:val="22"/>
          <w:szCs w:val="22"/>
          <w:lang w:val="mn-MN"/>
        </w:rPr>
        <w:t>.</w:t>
      </w:r>
      <w:r w:rsidRPr="00F40206">
        <w:rPr>
          <w:rFonts w:ascii="Arial" w:hAnsi="Arial" w:cs="Arial"/>
          <w:sz w:val="22"/>
          <w:szCs w:val="22"/>
          <w:lang w:val="mn-MN"/>
        </w:rPr>
        <w:t xml:space="preserve"> Агааржуулалт болон халаалт нь </w:t>
      </w:r>
      <w:r w:rsidR="00805D8D" w:rsidRPr="00F40206">
        <w:rPr>
          <w:rFonts w:ascii="Arial" w:hAnsi="Arial" w:cs="Arial"/>
          <w:sz w:val="22"/>
          <w:szCs w:val="22"/>
          <w:lang w:val="mn-MN"/>
        </w:rPr>
        <w:t>энэхүү дүрмийн</w:t>
      </w:r>
      <w:r w:rsidR="00023A39" w:rsidRPr="00F40206">
        <w:rPr>
          <w:rFonts w:ascii="Arial" w:hAnsi="Arial" w:cs="Arial"/>
          <w:sz w:val="22"/>
          <w:szCs w:val="22"/>
          <w:lang w:val="mn-MN"/>
        </w:rPr>
        <w:t xml:space="preserve"> 10.2.2</w:t>
      </w:r>
      <w:r w:rsidR="00805D8D" w:rsidRPr="00F40206">
        <w:rPr>
          <w:rFonts w:ascii="Arial" w:hAnsi="Arial" w:cs="Arial"/>
          <w:sz w:val="22"/>
          <w:szCs w:val="22"/>
          <w:lang w:val="mn-MN"/>
        </w:rPr>
        <w:t>, 10.2.3 дахь заалтуудад</w:t>
      </w:r>
      <w:r w:rsidR="00023A39" w:rsidRPr="00F40206">
        <w:rPr>
          <w:rFonts w:ascii="Arial" w:hAnsi="Arial" w:cs="Arial"/>
          <w:sz w:val="22"/>
          <w:szCs w:val="22"/>
          <w:lang w:val="mn-MN"/>
        </w:rPr>
        <w:t xml:space="preserve"> заасан шаардлагыг</w:t>
      </w:r>
      <w:r w:rsidRPr="00F40206">
        <w:rPr>
          <w:rFonts w:ascii="Arial" w:hAnsi="Arial" w:cs="Arial"/>
          <w:sz w:val="22"/>
          <w:szCs w:val="22"/>
          <w:lang w:val="mn-MN"/>
        </w:rPr>
        <w:t xml:space="preserve"> хангасан байна.</w:t>
      </w:r>
    </w:p>
    <w:p w14:paraId="412A072E" w14:textId="77777777" w:rsidR="006D0C9A" w:rsidRPr="00F40206" w:rsidRDefault="006D0C9A" w:rsidP="002A6249">
      <w:pPr>
        <w:jc w:val="both"/>
        <w:rPr>
          <w:rFonts w:ascii="Arial" w:hAnsi="Arial" w:cs="Arial"/>
          <w:b/>
          <w:sz w:val="22"/>
          <w:szCs w:val="22"/>
          <w:lang w:val="mn-MN"/>
        </w:rPr>
      </w:pPr>
    </w:p>
    <w:p w14:paraId="04623D1E" w14:textId="77777777" w:rsidR="006D0C9A" w:rsidRPr="00F40206" w:rsidRDefault="006D0C9A" w:rsidP="002A6249">
      <w:pPr>
        <w:jc w:val="both"/>
        <w:rPr>
          <w:rFonts w:ascii="Arial" w:hAnsi="Arial" w:cs="Arial"/>
          <w:b/>
          <w:sz w:val="22"/>
          <w:szCs w:val="22"/>
          <w:lang w:val="mn-MN"/>
        </w:rPr>
      </w:pPr>
    </w:p>
    <w:p w14:paraId="47CF4D5D" w14:textId="77777777" w:rsidR="006D0C9A" w:rsidRPr="00F40206" w:rsidRDefault="006D0C9A" w:rsidP="002A6249">
      <w:pPr>
        <w:jc w:val="both"/>
        <w:rPr>
          <w:rFonts w:ascii="Arial" w:hAnsi="Arial" w:cs="Arial"/>
          <w:b/>
          <w:sz w:val="22"/>
          <w:szCs w:val="22"/>
          <w:lang w:val="mn-MN"/>
        </w:rPr>
      </w:pPr>
    </w:p>
    <w:p w14:paraId="76D7BBBA" w14:textId="77777777" w:rsidR="006D0C9A" w:rsidRPr="00F40206" w:rsidRDefault="006D0C9A" w:rsidP="002A6249">
      <w:pPr>
        <w:jc w:val="both"/>
        <w:rPr>
          <w:rFonts w:ascii="Arial" w:hAnsi="Arial" w:cs="Arial"/>
          <w:b/>
          <w:sz w:val="22"/>
          <w:szCs w:val="22"/>
          <w:lang w:val="mn-MN"/>
        </w:rPr>
      </w:pPr>
    </w:p>
    <w:p w14:paraId="4D49D1B2" w14:textId="77777777" w:rsidR="006D0C9A" w:rsidRPr="00F40206" w:rsidRDefault="006D0C9A" w:rsidP="002A6249">
      <w:pPr>
        <w:jc w:val="both"/>
        <w:rPr>
          <w:rFonts w:ascii="Arial" w:hAnsi="Arial" w:cs="Arial"/>
          <w:b/>
          <w:sz w:val="22"/>
          <w:szCs w:val="22"/>
          <w:lang w:val="mn-MN"/>
        </w:rPr>
      </w:pPr>
    </w:p>
    <w:p w14:paraId="23FE6EB6" w14:textId="77777777" w:rsidR="006D0C9A" w:rsidRPr="00F40206" w:rsidRDefault="006D0C9A" w:rsidP="002A6249">
      <w:pPr>
        <w:jc w:val="both"/>
        <w:rPr>
          <w:rFonts w:ascii="Arial" w:hAnsi="Arial" w:cs="Arial"/>
          <w:b/>
          <w:sz w:val="22"/>
          <w:szCs w:val="22"/>
          <w:lang w:val="mn-MN"/>
        </w:rPr>
      </w:pPr>
    </w:p>
    <w:p w14:paraId="72E9F5CF" w14:textId="77777777" w:rsidR="006D0C9A" w:rsidRPr="00F40206" w:rsidRDefault="006D0C9A" w:rsidP="002A6249">
      <w:pPr>
        <w:jc w:val="both"/>
        <w:rPr>
          <w:rFonts w:ascii="Arial" w:hAnsi="Arial" w:cs="Arial"/>
          <w:b/>
          <w:sz w:val="22"/>
          <w:szCs w:val="22"/>
          <w:lang w:val="mn-MN"/>
        </w:rPr>
      </w:pPr>
    </w:p>
    <w:p w14:paraId="14880129" w14:textId="77777777" w:rsidR="006D0C9A" w:rsidRPr="00F40206" w:rsidRDefault="006D0C9A" w:rsidP="002A6249">
      <w:pPr>
        <w:jc w:val="both"/>
        <w:rPr>
          <w:rFonts w:ascii="Arial" w:hAnsi="Arial" w:cs="Arial"/>
          <w:b/>
          <w:sz w:val="22"/>
          <w:szCs w:val="22"/>
          <w:lang w:val="mn-MN"/>
        </w:rPr>
      </w:pPr>
    </w:p>
    <w:p w14:paraId="40A13838" w14:textId="77777777" w:rsidR="006D0C9A" w:rsidRPr="00F40206" w:rsidRDefault="006D0C9A" w:rsidP="002A6249">
      <w:pPr>
        <w:jc w:val="both"/>
        <w:rPr>
          <w:rFonts w:ascii="Arial" w:hAnsi="Arial" w:cs="Arial"/>
          <w:b/>
          <w:sz w:val="22"/>
          <w:szCs w:val="22"/>
          <w:lang w:val="mn-MN"/>
        </w:rPr>
      </w:pPr>
    </w:p>
    <w:p w14:paraId="03F68A46" w14:textId="77777777" w:rsidR="006D0C9A" w:rsidRPr="00F40206" w:rsidRDefault="006D0C9A" w:rsidP="002A6249">
      <w:pPr>
        <w:jc w:val="both"/>
        <w:rPr>
          <w:rFonts w:ascii="Arial" w:hAnsi="Arial" w:cs="Arial"/>
          <w:b/>
          <w:sz w:val="22"/>
          <w:szCs w:val="22"/>
          <w:lang w:val="mn-MN"/>
        </w:rPr>
      </w:pPr>
    </w:p>
    <w:p w14:paraId="24234F50" w14:textId="77777777" w:rsidR="004D14C2" w:rsidRPr="00F40206" w:rsidRDefault="008B7094" w:rsidP="002A6249">
      <w:pPr>
        <w:jc w:val="center"/>
        <w:rPr>
          <w:rFonts w:ascii="Arial" w:hAnsi="Arial" w:cs="Arial"/>
          <w:b/>
          <w:sz w:val="22"/>
          <w:szCs w:val="22"/>
          <w:lang w:val="mn-MN"/>
        </w:rPr>
      </w:pPr>
      <w:r w:rsidRPr="00F40206">
        <w:rPr>
          <w:rFonts w:ascii="Arial" w:hAnsi="Arial" w:cs="Arial"/>
          <w:b/>
          <w:sz w:val="22"/>
          <w:szCs w:val="22"/>
          <w:lang w:val="mn-MN"/>
        </w:rPr>
        <w:t>БҮЛЭГ 11. ШН</w:t>
      </w:r>
      <w:r w:rsidR="002E41BC" w:rsidRPr="00F40206">
        <w:rPr>
          <w:rFonts w:ascii="Arial" w:hAnsi="Arial" w:cs="Arial"/>
          <w:b/>
          <w:sz w:val="22"/>
          <w:szCs w:val="22"/>
          <w:lang w:val="mn-MN"/>
        </w:rPr>
        <w:t xml:space="preserve">ХИЙГЭЭР АЖИЛЛАДАГ ТЭЭВРИЙН </w:t>
      </w:r>
      <w:r w:rsidR="00AF0025" w:rsidRPr="00F40206">
        <w:rPr>
          <w:rFonts w:ascii="Arial" w:hAnsi="Arial" w:cs="Arial"/>
          <w:b/>
          <w:sz w:val="22"/>
          <w:szCs w:val="22"/>
          <w:lang w:val="mn-MN"/>
        </w:rPr>
        <w:t xml:space="preserve">ХЭРЭГСЛИЙН </w:t>
      </w:r>
      <w:r w:rsidR="002E41BC" w:rsidRPr="00F40206">
        <w:rPr>
          <w:rFonts w:ascii="Arial" w:hAnsi="Arial" w:cs="Arial"/>
          <w:b/>
          <w:sz w:val="22"/>
          <w:szCs w:val="22"/>
          <w:lang w:val="mn-MN"/>
        </w:rPr>
        <w:t>ХӨДӨЛГҮҮРИЙН</w:t>
      </w:r>
      <w:r w:rsidR="004D14C2" w:rsidRPr="00F40206">
        <w:rPr>
          <w:rFonts w:ascii="Arial" w:hAnsi="Arial" w:cs="Arial"/>
          <w:b/>
          <w:sz w:val="22"/>
          <w:szCs w:val="22"/>
          <w:lang w:val="mn-MN"/>
        </w:rPr>
        <w:t xml:space="preserve"> </w:t>
      </w:r>
      <w:r w:rsidR="00AF0025" w:rsidRPr="00F40206">
        <w:rPr>
          <w:rFonts w:ascii="Arial" w:hAnsi="Arial" w:cs="Arial"/>
          <w:b/>
          <w:sz w:val="22"/>
          <w:szCs w:val="22"/>
          <w:lang w:val="mn-MN"/>
        </w:rPr>
        <w:t xml:space="preserve"> </w:t>
      </w:r>
      <w:r w:rsidR="004D14C2" w:rsidRPr="00F40206">
        <w:rPr>
          <w:rFonts w:ascii="Arial" w:hAnsi="Arial" w:cs="Arial"/>
          <w:b/>
          <w:sz w:val="22"/>
          <w:szCs w:val="22"/>
          <w:lang w:val="mn-MN"/>
        </w:rPr>
        <w:t>ТҮЛШНИЙ СИСТЕМ</w:t>
      </w:r>
      <w:r w:rsidRPr="00F40206">
        <w:rPr>
          <w:rFonts w:ascii="Arial" w:hAnsi="Arial" w:cs="Arial"/>
          <w:b/>
          <w:sz w:val="22"/>
          <w:szCs w:val="22"/>
          <w:lang w:val="mn-MN"/>
        </w:rPr>
        <w:t>.</w:t>
      </w:r>
    </w:p>
    <w:p w14:paraId="79A66628" w14:textId="77777777" w:rsidR="004D14C2" w:rsidRPr="00F40206" w:rsidRDefault="004D14C2" w:rsidP="002A6249">
      <w:pPr>
        <w:rPr>
          <w:rFonts w:ascii="Arial" w:hAnsi="Arial" w:cs="Arial"/>
          <w:b/>
          <w:sz w:val="22"/>
          <w:szCs w:val="22"/>
          <w:lang w:val="mn-MN"/>
        </w:rPr>
      </w:pPr>
      <w:r w:rsidRPr="00F40206">
        <w:rPr>
          <w:rFonts w:ascii="Arial" w:hAnsi="Arial" w:cs="Arial"/>
          <w:b/>
          <w:sz w:val="22"/>
          <w:szCs w:val="22"/>
          <w:lang w:val="mn-MN"/>
        </w:rPr>
        <w:t>11.1</w:t>
      </w:r>
      <w:r w:rsidR="002071DF" w:rsidRPr="00F40206">
        <w:rPr>
          <w:rFonts w:ascii="Arial" w:hAnsi="Arial" w:cs="Arial"/>
          <w:b/>
          <w:sz w:val="22"/>
          <w:szCs w:val="22"/>
          <w:lang w:val="mn-MN"/>
        </w:rPr>
        <w:t xml:space="preserve">. </w:t>
      </w:r>
      <w:r w:rsidRPr="00F40206">
        <w:rPr>
          <w:rFonts w:ascii="Arial" w:hAnsi="Arial" w:cs="Arial"/>
          <w:b/>
          <w:sz w:val="22"/>
          <w:szCs w:val="22"/>
          <w:lang w:val="mn-MN"/>
        </w:rPr>
        <w:t xml:space="preserve"> Хамрах хүрээ</w:t>
      </w:r>
      <w:r w:rsidR="002071DF" w:rsidRPr="00F40206">
        <w:rPr>
          <w:rFonts w:ascii="Arial" w:hAnsi="Arial" w:cs="Arial"/>
          <w:b/>
          <w:sz w:val="22"/>
          <w:szCs w:val="22"/>
          <w:lang w:val="mn-MN"/>
        </w:rPr>
        <w:t>.</w:t>
      </w:r>
      <w:r w:rsidRPr="00F40206">
        <w:rPr>
          <w:rFonts w:ascii="Arial" w:hAnsi="Arial" w:cs="Arial"/>
          <w:b/>
          <w:sz w:val="22"/>
          <w:szCs w:val="22"/>
          <w:lang w:val="mn-MN"/>
        </w:rPr>
        <w:t xml:space="preserve"> </w:t>
      </w:r>
    </w:p>
    <w:p w14:paraId="7FAA1246" w14:textId="77777777" w:rsidR="004D14C2"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lastRenderedPageBreak/>
        <w:t xml:space="preserve">11.1.1* </w:t>
      </w:r>
      <w:r w:rsidR="00FE3A2E" w:rsidRPr="00F40206">
        <w:rPr>
          <w:rFonts w:ascii="Arial" w:hAnsi="Arial" w:cs="Arial"/>
          <w:sz w:val="22"/>
          <w:szCs w:val="22"/>
          <w:lang w:val="mn-MN"/>
        </w:rPr>
        <w:t xml:space="preserve">Энэхүү бүлэг нь </w:t>
      </w:r>
      <w:r w:rsidR="004875DF" w:rsidRPr="00F40206">
        <w:rPr>
          <w:rFonts w:ascii="Arial" w:hAnsi="Arial" w:cs="Arial"/>
          <w:sz w:val="22"/>
          <w:szCs w:val="22"/>
          <w:lang w:val="mn-MN"/>
        </w:rPr>
        <w:t xml:space="preserve">дотоод хөдөлгүүр нь </w:t>
      </w:r>
      <w:r w:rsidR="002071DF" w:rsidRPr="00F40206">
        <w:rPr>
          <w:rFonts w:ascii="Arial" w:hAnsi="Arial" w:cs="Arial"/>
          <w:sz w:val="22"/>
          <w:szCs w:val="22"/>
          <w:lang w:val="mn-MN"/>
        </w:rPr>
        <w:t>ШН</w:t>
      </w:r>
      <w:r w:rsidR="00A34B34" w:rsidRPr="00F40206">
        <w:rPr>
          <w:rFonts w:ascii="Arial" w:hAnsi="Arial" w:cs="Arial"/>
          <w:sz w:val="22"/>
          <w:szCs w:val="22"/>
          <w:lang w:val="mn-MN"/>
        </w:rPr>
        <w:t>Хийн түлшээр</w:t>
      </w:r>
      <w:r w:rsidR="002071DF" w:rsidRPr="00F40206">
        <w:rPr>
          <w:rFonts w:ascii="Arial" w:hAnsi="Arial" w:cs="Arial"/>
          <w:sz w:val="22"/>
          <w:szCs w:val="22"/>
          <w:lang w:val="mn-MN"/>
        </w:rPr>
        <w:t xml:space="preserve"> </w:t>
      </w:r>
      <w:r w:rsidR="00FE3A2E" w:rsidRPr="00F40206">
        <w:rPr>
          <w:rFonts w:ascii="Arial" w:hAnsi="Arial" w:cs="Arial"/>
          <w:sz w:val="22"/>
          <w:szCs w:val="22"/>
          <w:lang w:val="mn-MN"/>
        </w:rPr>
        <w:t>а</w:t>
      </w:r>
      <w:r w:rsidR="004875DF" w:rsidRPr="00F40206">
        <w:rPr>
          <w:rFonts w:ascii="Arial" w:hAnsi="Arial" w:cs="Arial"/>
          <w:sz w:val="22"/>
          <w:szCs w:val="22"/>
          <w:lang w:val="mn-MN"/>
        </w:rPr>
        <w:t xml:space="preserve">жилладаг бүх тээврийн хэрэгсэл, </w:t>
      </w:r>
      <w:r w:rsidR="009C4457" w:rsidRPr="00F40206">
        <w:rPr>
          <w:rFonts w:ascii="Arial" w:eastAsia="Times New Roman" w:hAnsi="Arial" w:cs="Arial"/>
          <w:sz w:val="22"/>
          <w:szCs w:val="22"/>
          <w:lang w:val="mn-MN"/>
        </w:rPr>
        <w:t xml:space="preserve">тээврийн хэрэгсэл дээр угсарсан </w:t>
      </w:r>
      <w:r w:rsidR="00AF0025" w:rsidRPr="00F40206">
        <w:rPr>
          <w:rFonts w:ascii="Arial" w:eastAsia="Times New Roman" w:hAnsi="Arial" w:cs="Arial"/>
          <w:sz w:val="22"/>
          <w:szCs w:val="22"/>
          <w:lang w:val="mn-MN"/>
        </w:rPr>
        <w:t>хөдөлгүүрийн түлшний сав</w:t>
      </w:r>
      <w:r w:rsidR="004875DF" w:rsidRPr="00F40206">
        <w:rPr>
          <w:rFonts w:ascii="Arial" w:hAnsi="Arial" w:cs="Arial"/>
          <w:sz w:val="22"/>
          <w:szCs w:val="22"/>
          <w:lang w:val="mn-MN"/>
        </w:rPr>
        <w:t>, түүний эд анги болон тэдгээрийн угсралт</w:t>
      </w:r>
      <w:r w:rsidR="00A34B34" w:rsidRPr="00F40206">
        <w:rPr>
          <w:rFonts w:ascii="Arial" w:hAnsi="Arial" w:cs="Arial"/>
          <w:sz w:val="22"/>
          <w:szCs w:val="22"/>
          <w:lang w:val="mn-MN"/>
        </w:rPr>
        <w:t>анд</w:t>
      </w:r>
      <w:r w:rsidR="002071DF" w:rsidRPr="00F40206">
        <w:rPr>
          <w:rFonts w:ascii="Arial" w:hAnsi="Arial" w:cs="Arial"/>
          <w:sz w:val="22"/>
          <w:szCs w:val="22"/>
          <w:lang w:val="mn-MN"/>
        </w:rPr>
        <w:t xml:space="preserve"> </w:t>
      </w:r>
      <w:r w:rsidR="00FE3A2E" w:rsidRPr="00F40206">
        <w:rPr>
          <w:rFonts w:ascii="Arial" w:hAnsi="Arial" w:cs="Arial"/>
          <w:sz w:val="22"/>
          <w:szCs w:val="22"/>
          <w:lang w:val="mn-MN"/>
        </w:rPr>
        <w:t>хамаарна.</w:t>
      </w:r>
    </w:p>
    <w:p w14:paraId="3A8C1079"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11.1.2</w:t>
      </w:r>
      <w:r w:rsidR="00840AC5" w:rsidRPr="00F40206">
        <w:rPr>
          <w:rFonts w:ascii="Arial" w:hAnsi="Arial" w:cs="Arial"/>
          <w:sz w:val="22"/>
          <w:szCs w:val="22"/>
          <w:lang w:val="mn-MN"/>
        </w:rPr>
        <w:t xml:space="preserve">* </w:t>
      </w:r>
      <w:r w:rsidR="00AF0025" w:rsidRPr="00F40206">
        <w:rPr>
          <w:rFonts w:ascii="Arial" w:hAnsi="Arial" w:cs="Arial"/>
          <w:sz w:val="22"/>
          <w:szCs w:val="22"/>
          <w:lang w:val="mn-MN"/>
        </w:rPr>
        <w:t>Б</w:t>
      </w:r>
      <w:r w:rsidR="004B1C87" w:rsidRPr="00F40206">
        <w:rPr>
          <w:rFonts w:ascii="Arial" w:hAnsi="Arial" w:cs="Arial"/>
          <w:sz w:val="22"/>
          <w:szCs w:val="22"/>
          <w:lang w:val="mn-MN"/>
        </w:rPr>
        <w:t xml:space="preserve">үх </w:t>
      </w:r>
      <w:r w:rsidR="002071DF" w:rsidRPr="00F40206">
        <w:rPr>
          <w:rFonts w:ascii="Arial" w:hAnsi="Arial" w:cs="Arial"/>
          <w:sz w:val="22"/>
          <w:szCs w:val="22"/>
          <w:lang w:val="mn-MN"/>
        </w:rPr>
        <w:t>ШН</w:t>
      </w:r>
      <w:r w:rsidR="00A34B34" w:rsidRPr="00F40206">
        <w:rPr>
          <w:rFonts w:ascii="Arial" w:hAnsi="Arial" w:cs="Arial"/>
          <w:sz w:val="22"/>
          <w:szCs w:val="22"/>
          <w:lang w:val="mn-MN"/>
        </w:rPr>
        <w:t xml:space="preserve">Хийн түлшээр ажилладаг </w:t>
      </w:r>
      <w:r w:rsidR="004B1C87" w:rsidRPr="00F40206">
        <w:rPr>
          <w:rFonts w:ascii="Arial" w:hAnsi="Arial" w:cs="Arial"/>
          <w:sz w:val="22"/>
          <w:szCs w:val="22"/>
          <w:lang w:val="mn-MN"/>
        </w:rPr>
        <w:t xml:space="preserve">тээврийн хэрэгслийн түлшний системийн угсралт хамаарна.  </w:t>
      </w:r>
    </w:p>
    <w:p w14:paraId="2A60D457" w14:textId="77777777" w:rsidR="004B1C87"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11.1.3</w:t>
      </w:r>
      <w:r w:rsidR="00AF0025" w:rsidRPr="00F40206">
        <w:rPr>
          <w:rFonts w:ascii="Arial" w:hAnsi="Arial" w:cs="Arial"/>
          <w:sz w:val="22"/>
          <w:szCs w:val="22"/>
          <w:lang w:val="mn-MN"/>
        </w:rPr>
        <w:t xml:space="preserve">. </w:t>
      </w:r>
      <w:r w:rsidR="00031378" w:rsidRPr="00F40206">
        <w:rPr>
          <w:rFonts w:ascii="Arial" w:hAnsi="Arial" w:cs="Arial"/>
          <w:sz w:val="22"/>
          <w:szCs w:val="22"/>
          <w:lang w:val="mn-MN"/>
        </w:rPr>
        <w:t>ШН</w:t>
      </w:r>
      <w:r w:rsidR="00A34B34" w:rsidRPr="00F40206">
        <w:rPr>
          <w:rFonts w:ascii="Arial" w:hAnsi="Arial" w:cs="Arial"/>
          <w:sz w:val="22"/>
          <w:szCs w:val="22"/>
          <w:lang w:val="mn-MN"/>
        </w:rPr>
        <w:t xml:space="preserve">Хийн түлшээр ажилладаг тээврийн хэрэгслийг </w:t>
      </w:r>
      <w:r w:rsidR="00031378" w:rsidRPr="00F40206">
        <w:rPr>
          <w:rFonts w:ascii="Arial" w:hAnsi="Arial" w:cs="Arial"/>
          <w:sz w:val="22"/>
          <w:szCs w:val="22"/>
          <w:lang w:val="mn-MN"/>
        </w:rPr>
        <w:t>зогсоолд байрлуулахад</w:t>
      </w:r>
      <w:r w:rsidR="004B1C87" w:rsidRPr="00F40206">
        <w:rPr>
          <w:rFonts w:ascii="Arial" w:hAnsi="Arial" w:cs="Arial"/>
          <w:sz w:val="22"/>
          <w:szCs w:val="22"/>
          <w:lang w:val="mn-MN"/>
        </w:rPr>
        <w:t xml:space="preserve"> хамаарна. </w:t>
      </w:r>
    </w:p>
    <w:p w14:paraId="5FBED409" w14:textId="77777777" w:rsidR="00031378"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11.2</w:t>
      </w:r>
      <w:r w:rsidR="00031378" w:rsidRPr="00F40206">
        <w:rPr>
          <w:rFonts w:ascii="Arial" w:hAnsi="Arial" w:cs="Arial"/>
          <w:b/>
          <w:sz w:val="22"/>
          <w:szCs w:val="22"/>
          <w:lang w:val="mn-MN"/>
        </w:rPr>
        <w:t>.</w:t>
      </w:r>
      <w:r w:rsidR="004B1C87" w:rsidRPr="00F40206">
        <w:rPr>
          <w:rFonts w:ascii="Arial" w:hAnsi="Arial" w:cs="Arial"/>
          <w:b/>
          <w:sz w:val="22"/>
          <w:szCs w:val="22"/>
          <w:lang w:val="mn-MN"/>
        </w:rPr>
        <w:t xml:space="preserve"> Сургалт. </w:t>
      </w:r>
    </w:p>
    <w:p w14:paraId="36D95395" w14:textId="77777777" w:rsidR="004D14C2" w:rsidRPr="00F40206" w:rsidRDefault="00031378" w:rsidP="002A6249">
      <w:pPr>
        <w:jc w:val="both"/>
        <w:rPr>
          <w:rFonts w:ascii="Arial" w:hAnsi="Arial" w:cs="Arial"/>
          <w:sz w:val="22"/>
          <w:szCs w:val="22"/>
          <w:lang w:val="mn-MN"/>
        </w:rPr>
      </w:pPr>
      <w:r w:rsidRPr="00F40206">
        <w:rPr>
          <w:rFonts w:ascii="Arial" w:hAnsi="Arial" w:cs="Arial"/>
          <w:sz w:val="22"/>
          <w:szCs w:val="22"/>
          <w:lang w:val="mn-MN"/>
        </w:rPr>
        <w:t>ШН</w:t>
      </w:r>
      <w:r w:rsidR="00A34B34" w:rsidRPr="00F40206">
        <w:rPr>
          <w:rFonts w:ascii="Arial" w:hAnsi="Arial" w:cs="Arial"/>
          <w:sz w:val="22"/>
          <w:szCs w:val="22"/>
          <w:lang w:val="mn-MN"/>
        </w:rPr>
        <w:t xml:space="preserve">Хийн түлшээр ажилладаг </w:t>
      </w:r>
      <w:r w:rsidR="00F14E7B" w:rsidRPr="00F40206">
        <w:rPr>
          <w:rFonts w:ascii="Arial" w:hAnsi="Arial" w:cs="Arial"/>
          <w:sz w:val="22"/>
          <w:szCs w:val="22"/>
          <w:lang w:val="mn-MN"/>
        </w:rPr>
        <w:t>төхөөрөмжийг угсрах, засварлах</w:t>
      </w:r>
      <w:r w:rsidR="004B1C87" w:rsidRPr="00F40206">
        <w:rPr>
          <w:rFonts w:ascii="Arial" w:hAnsi="Arial" w:cs="Arial"/>
          <w:sz w:val="22"/>
          <w:szCs w:val="22"/>
          <w:lang w:val="mn-MN"/>
        </w:rPr>
        <w:t xml:space="preserve"> зэрэг аливаа </w:t>
      </w:r>
      <w:r w:rsidR="00F14E7B" w:rsidRPr="00F40206">
        <w:rPr>
          <w:rFonts w:ascii="Arial" w:hAnsi="Arial" w:cs="Arial"/>
          <w:sz w:val="22"/>
          <w:szCs w:val="22"/>
          <w:lang w:val="mn-MN"/>
        </w:rPr>
        <w:t xml:space="preserve">ажил </w:t>
      </w:r>
      <w:r w:rsidR="004B1C87" w:rsidRPr="00F40206">
        <w:rPr>
          <w:rFonts w:ascii="Arial" w:hAnsi="Arial" w:cs="Arial"/>
          <w:sz w:val="22"/>
          <w:szCs w:val="22"/>
          <w:lang w:val="mn-MN"/>
        </w:rPr>
        <w:t xml:space="preserve">үйлчилгээг </w:t>
      </w:r>
      <w:r w:rsidR="00F14E7B" w:rsidRPr="00F40206">
        <w:rPr>
          <w:rFonts w:ascii="Arial" w:hAnsi="Arial" w:cs="Arial"/>
          <w:sz w:val="22"/>
          <w:szCs w:val="22"/>
          <w:lang w:val="mn-MN"/>
        </w:rPr>
        <w:t>гүйцэтгэх</w:t>
      </w:r>
      <w:r w:rsidR="004B1C87" w:rsidRPr="00F40206">
        <w:rPr>
          <w:rFonts w:ascii="Arial" w:hAnsi="Arial" w:cs="Arial"/>
          <w:sz w:val="22"/>
          <w:szCs w:val="22"/>
          <w:lang w:val="mn-MN"/>
        </w:rPr>
        <w:t xml:space="preserve"> ажилтан нь тусгай</w:t>
      </w:r>
      <w:r w:rsidR="003238FB" w:rsidRPr="00F40206">
        <w:rPr>
          <w:rFonts w:ascii="Arial" w:hAnsi="Arial" w:cs="Arial"/>
          <w:sz w:val="22"/>
          <w:szCs w:val="22"/>
          <w:lang w:val="mn-MN"/>
        </w:rPr>
        <w:t xml:space="preserve">лан сургалтанд хамрагдаж, </w:t>
      </w:r>
      <w:r w:rsidR="004B1C87" w:rsidRPr="00F40206">
        <w:rPr>
          <w:rFonts w:ascii="Arial" w:hAnsi="Arial" w:cs="Arial"/>
          <w:sz w:val="22"/>
          <w:szCs w:val="22"/>
          <w:lang w:val="mn-MN"/>
        </w:rPr>
        <w:t xml:space="preserve"> бэлтгэгдсэн </w:t>
      </w:r>
      <w:r w:rsidR="00D55433" w:rsidRPr="00F40206">
        <w:rPr>
          <w:rFonts w:ascii="Arial" w:hAnsi="Arial" w:cs="Arial"/>
          <w:sz w:val="22"/>
          <w:szCs w:val="22"/>
          <w:lang w:val="mn-MN"/>
        </w:rPr>
        <w:t xml:space="preserve">мэргэжилтэн </w:t>
      </w:r>
      <w:r w:rsidR="004B1C87" w:rsidRPr="00F40206">
        <w:rPr>
          <w:rFonts w:ascii="Arial" w:hAnsi="Arial" w:cs="Arial"/>
          <w:sz w:val="22"/>
          <w:szCs w:val="22"/>
          <w:lang w:val="mn-MN"/>
        </w:rPr>
        <w:t xml:space="preserve">байна. </w:t>
      </w:r>
    </w:p>
    <w:p w14:paraId="4A684DB3" w14:textId="77777777" w:rsidR="009C4457"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w:t>
      </w:r>
      <w:r w:rsidR="00031378" w:rsidRPr="00F40206">
        <w:rPr>
          <w:rFonts w:ascii="Arial" w:hAnsi="Arial" w:cs="Arial"/>
          <w:b/>
          <w:sz w:val="22"/>
          <w:szCs w:val="22"/>
          <w:lang w:val="mn-MN"/>
        </w:rPr>
        <w:t xml:space="preserve">. </w:t>
      </w:r>
      <w:r w:rsidR="002F0956" w:rsidRPr="00F40206">
        <w:rPr>
          <w:rFonts w:ascii="Arial" w:eastAsia="Times New Roman" w:hAnsi="Arial" w:cs="Arial"/>
          <w:b/>
          <w:sz w:val="22"/>
          <w:szCs w:val="22"/>
          <w:lang w:val="mn-MN"/>
        </w:rPr>
        <w:t>Хөдөлгүүрийн түлшний сав.</w:t>
      </w:r>
    </w:p>
    <w:p w14:paraId="1E79AC50"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w:t>
      </w:r>
      <w:r w:rsidR="00031378" w:rsidRPr="00F40206">
        <w:rPr>
          <w:rFonts w:ascii="Arial" w:hAnsi="Arial" w:cs="Arial"/>
          <w:sz w:val="22"/>
          <w:szCs w:val="22"/>
          <w:lang w:val="mn-MN"/>
        </w:rPr>
        <w:t>* Ерөнхий.</w:t>
      </w:r>
    </w:p>
    <w:p w14:paraId="3CD43C33"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11.3.1.1</w:t>
      </w:r>
      <w:r w:rsidR="00031378" w:rsidRPr="00F40206">
        <w:rPr>
          <w:rFonts w:ascii="Arial" w:hAnsi="Arial" w:cs="Arial"/>
          <w:sz w:val="22"/>
          <w:szCs w:val="22"/>
          <w:lang w:val="mn-MN"/>
        </w:rPr>
        <w:t xml:space="preserve">. </w:t>
      </w:r>
      <w:r w:rsidR="002F0956" w:rsidRPr="00F40206">
        <w:rPr>
          <w:rFonts w:ascii="Arial" w:eastAsia="Times New Roman" w:hAnsi="Arial" w:cs="Arial"/>
          <w:sz w:val="22"/>
          <w:szCs w:val="22"/>
          <w:lang w:val="mn-MN"/>
        </w:rPr>
        <w:t>Хөдөлгүүрийн түлшний савнууд</w:t>
      </w:r>
      <w:r w:rsidR="002F0956" w:rsidRPr="00F40206">
        <w:rPr>
          <w:rFonts w:ascii="Arial" w:hAnsi="Arial" w:cs="Arial"/>
          <w:sz w:val="22"/>
          <w:szCs w:val="22"/>
          <w:lang w:val="mn-MN"/>
        </w:rPr>
        <w:t xml:space="preserve"> </w:t>
      </w:r>
      <w:r w:rsidR="009B04F8" w:rsidRPr="00F40206">
        <w:rPr>
          <w:rFonts w:ascii="Arial" w:hAnsi="Arial" w:cs="Arial"/>
          <w:sz w:val="22"/>
          <w:szCs w:val="22"/>
          <w:lang w:val="mn-MN"/>
        </w:rPr>
        <w:t xml:space="preserve">нь </w:t>
      </w:r>
      <w:r w:rsidR="00F14E7B" w:rsidRPr="00F40206">
        <w:rPr>
          <w:rFonts w:ascii="Arial" w:hAnsi="Arial" w:cs="Arial"/>
          <w:sz w:val="22"/>
          <w:szCs w:val="22"/>
          <w:lang w:val="mn-MN"/>
        </w:rPr>
        <w:t xml:space="preserve">үйлдвэрлэгч улсын </w:t>
      </w:r>
      <w:r w:rsidR="009B04F8" w:rsidRPr="00F40206">
        <w:rPr>
          <w:rFonts w:ascii="Arial" w:hAnsi="Arial" w:cs="Arial"/>
          <w:sz w:val="22"/>
          <w:szCs w:val="22"/>
          <w:lang w:val="mn-MN"/>
        </w:rPr>
        <w:t>батлан гаргасан дүрэм</w:t>
      </w:r>
      <w:r w:rsidR="00F14E7B" w:rsidRPr="00F40206">
        <w:rPr>
          <w:rFonts w:ascii="Arial" w:hAnsi="Arial" w:cs="Arial"/>
          <w:sz w:val="22"/>
          <w:szCs w:val="22"/>
          <w:lang w:val="mn-MN"/>
        </w:rPr>
        <w:t>,</w:t>
      </w:r>
      <w:r w:rsidR="009B04F8" w:rsidRPr="00F40206">
        <w:rPr>
          <w:rFonts w:ascii="Arial" w:hAnsi="Arial" w:cs="Arial"/>
          <w:sz w:val="22"/>
          <w:szCs w:val="22"/>
          <w:lang w:val="mn-MN"/>
        </w:rPr>
        <w:t xml:space="preserve"> журмын дагуу </w:t>
      </w:r>
      <w:r w:rsidR="00F14E7B" w:rsidRPr="00F40206">
        <w:rPr>
          <w:rFonts w:ascii="Arial" w:eastAsia="Times New Roman" w:hAnsi="Arial" w:cs="Arial"/>
          <w:sz w:val="22"/>
          <w:szCs w:val="22"/>
          <w:lang w:val="mn-MN"/>
        </w:rPr>
        <w:t xml:space="preserve">зураг төсөл хийх, </w:t>
      </w:r>
      <w:r w:rsidR="009B04F8" w:rsidRPr="00F40206">
        <w:rPr>
          <w:rFonts w:ascii="Arial" w:eastAsia="Times New Roman" w:hAnsi="Arial" w:cs="Arial"/>
          <w:sz w:val="22"/>
          <w:szCs w:val="22"/>
          <w:lang w:val="mn-MN"/>
        </w:rPr>
        <w:t xml:space="preserve">тэдгээрийг үйлдвэрлэх, шинэчлэх, угсрах, засварлах, ашиглах үед, мөн тэдгээрт тохируулга зүгшрүүлэлт, техникийн үзлэг оношлогоо хийх үед тавигдах шаардлагуудыг хангасан байна. </w:t>
      </w:r>
    </w:p>
    <w:p w14:paraId="351640C7" w14:textId="77777777" w:rsidR="004D14C2" w:rsidRPr="00F40206" w:rsidRDefault="004D14C2" w:rsidP="002A6249">
      <w:pPr>
        <w:rPr>
          <w:rFonts w:ascii="Arial" w:hAnsi="Arial" w:cs="Arial"/>
          <w:sz w:val="22"/>
          <w:szCs w:val="22"/>
          <w:lang w:val="mn-MN"/>
        </w:rPr>
      </w:pPr>
      <w:r w:rsidRPr="00F40206">
        <w:rPr>
          <w:rFonts w:ascii="Arial" w:hAnsi="Arial" w:cs="Arial"/>
          <w:sz w:val="22"/>
          <w:szCs w:val="22"/>
          <w:lang w:val="mn-MN"/>
        </w:rPr>
        <w:t>11.3.1.2</w:t>
      </w:r>
      <w:r w:rsidR="00031378" w:rsidRPr="00F40206">
        <w:rPr>
          <w:rFonts w:ascii="Arial" w:hAnsi="Arial" w:cs="Arial"/>
          <w:sz w:val="22"/>
          <w:szCs w:val="22"/>
          <w:lang w:val="mn-MN"/>
        </w:rPr>
        <w:t xml:space="preserve">. </w:t>
      </w:r>
      <w:r w:rsidR="0086396C" w:rsidRPr="00F40206">
        <w:rPr>
          <w:rFonts w:ascii="Arial" w:hAnsi="Arial" w:cs="Arial"/>
          <w:sz w:val="22"/>
          <w:szCs w:val="22"/>
          <w:lang w:val="mn-MN"/>
        </w:rPr>
        <w:t xml:space="preserve">Өмнөх хувилбарт </w:t>
      </w:r>
    </w:p>
    <w:p w14:paraId="31BFDA60"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11.3.1.3</w:t>
      </w:r>
      <w:r w:rsidR="00031378" w:rsidRPr="00F40206">
        <w:rPr>
          <w:rFonts w:ascii="Arial" w:hAnsi="Arial" w:cs="Arial"/>
          <w:sz w:val="22"/>
          <w:szCs w:val="22"/>
          <w:lang w:val="mn-MN"/>
        </w:rPr>
        <w:t xml:space="preserve">. </w:t>
      </w:r>
      <w:r w:rsidR="00975160" w:rsidRPr="00F40206">
        <w:rPr>
          <w:rFonts w:ascii="Arial" w:hAnsi="Arial" w:cs="Arial"/>
          <w:sz w:val="22"/>
          <w:szCs w:val="22"/>
          <w:lang w:val="mn-MN"/>
        </w:rPr>
        <w:t>Өмнөх хувилбарт</w:t>
      </w:r>
    </w:p>
    <w:p w14:paraId="282964AD"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11.3.1.4</w:t>
      </w:r>
      <w:r w:rsidR="00031378" w:rsidRPr="00F40206">
        <w:rPr>
          <w:rFonts w:ascii="Arial" w:hAnsi="Arial" w:cs="Arial"/>
          <w:sz w:val="22"/>
          <w:szCs w:val="22"/>
          <w:lang w:val="mn-MN"/>
        </w:rPr>
        <w:t>.</w:t>
      </w:r>
      <w:r w:rsidR="00975160" w:rsidRPr="00F40206">
        <w:rPr>
          <w:rFonts w:ascii="Arial" w:hAnsi="Arial" w:cs="Arial"/>
          <w:sz w:val="22"/>
          <w:szCs w:val="22"/>
          <w:lang w:val="mn-MN"/>
        </w:rPr>
        <w:t xml:space="preserve">  Галд өртсөн </w:t>
      </w:r>
      <w:r w:rsidR="009C4457" w:rsidRPr="00F40206">
        <w:rPr>
          <w:rFonts w:ascii="Arial" w:eastAsia="Times New Roman" w:hAnsi="Arial" w:cs="Arial"/>
          <w:sz w:val="22"/>
          <w:szCs w:val="22"/>
          <w:lang w:val="mn-MN"/>
        </w:rPr>
        <w:t xml:space="preserve">тээврийн хэрэгсэл дээр угсарсан </w:t>
      </w:r>
      <w:r w:rsidR="002F0956" w:rsidRPr="00F40206">
        <w:rPr>
          <w:rFonts w:ascii="Arial" w:eastAsia="Times New Roman" w:hAnsi="Arial" w:cs="Arial"/>
          <w:sz w:val="22"/>
          <w:szCs w:val="22"/>
          <w:lang w:val="mn-MN"/>
        </w:rPr>
        <w:t>хөдөлгүүрийн түлшний савнуудыг</w:t>
      </w:r>
      <w:r w:rsidR="002F0956" w:rsidRPr="00F40206">
        <w:rPr>
          <w:rFonts w:ascii="Arial" w:hAnsi="Arial" w:cs="Arial"/>
          <w:sz w:val="22"/>
          <w:szCs w:val="22"/>
          <w:lang w:val="mn-MN"/>
        </w:rPr>
        <w:t xml:space="preserve"> </w:t>
      </w:r>
      <w:r w:rsidR="00410974" w:rsidRPr="00F40206">
        <w:rPr>
          <w:rFonts w:ascii="Arial" w:hAnsi="Arial" w:cs="Arial"/>
          <w:sz w:val="22"/>
          <w:szCs w:val="22"/>
          <w:lang w:val="mn-MN"/>
        </w:rPr>
        <w:t>дараах шаардагууды</w:t>
      </w:r>
      <w:r w:rsidR="00975160" w:rsidRPr="00F40206">
        <w:rPr>
          <w:rFonts w:ascii="Arial" w:hAnsi="Arial" w:cs="Arial"/>
          <w:sz w:val="22"/>
          <w:szCs w:val="22"/>
          <w:lang w:val="mn-MN"/>
        </w:rPr>
        <w:t>г хан</w:t>
      </w:r>
      <w:r w:rsidR="005E7410" w:rsidRPr="00F40206">
        <w:rPr>
          <w:rFonts w:ascii="Arial" w:hAnsi="Arial" w:cs="Arial"/>
          <w:sz w:val="22"/>
          <w:szCs w:val="22"/>
          <w:lang w:val="mn-MN"/>
        </w:rPr>
        <w:t>гасан тохиолдолд</w:t>
      </w:r>
      <w:r w:rsidR="0041361D" w:rsidRPr="00F40206">
        <w:rPr>
          <w:rFonts w:ascii="Arial" w:hAnsi="Arial" w:cs="Arial"/>
          <w:sz w:val="22"/>
          <w:szCs w:val="22"/>
          <w:lang w:val="mn-MN"/>
        </w:rPr>
        <w:t xml:space="preserve"> үргэлжлүүлэн </w:t>
      </w:r>
      <w:r w:rsidR="005E7410" w:rsidRPr="00F40206">
        <w:rPr>
          <w:rFonts w:ascii="Arial" w:hAnsi="Arial" w:cs="Arial"/>
          <w:sz w:val="22"/>
          <w:szCs w:val="22"/>
          <w:lang w:val="mn-MN"/>
        </w:rPr>
        <w:t xml:space="preserve">болон дахин </w:t>
      </w:r>
      <w:r w:rsidR="0041361D" w:rsidRPr="00F40206">
        <w:rPr>
          <w:rFonts w:ascii="Arial" w:hAnsi="Arial" w:cs="Arial"/>
          <w:sz w:val="22"/>
          <w:szCs w:val="22"/>
          <w:lang w:val="mn-MN"/>
        </w:rPr>
        <w:t xml:space="preserve">ашиглахыг </w:t>
      </w:r>
      <w:r w:rsidR="00031378" w:rsidRPr="00F40206">
        <w:rPr>
          <w:rFonts w:ascii="Arial" w:hAnsi="Arial" w:cs="Arial"/>
          <w:sz w:val="22"/>
          <w:szCs w:val="22"/>
          <w:lang w:val="mn-MN"/>
        </w:rPr>
        <w:t xml:space="preserve">зөвшөөрнө. Үүнд: </w:t>
      </w:r>
      <w:r w:rsidR="00975160" w:rsidRPr="00F40206">
        <w:rPr>
          <w:rFonts w:ascii="Arial" w:hAnsi="Arial" w:cs="Arial"/>
          <w:sz w:val="22"/>
          <w:szCs w:val="22"/>
          <w:lang w:val="mn-MN"/>
        </w:rPr>
        <w:t xml:space="preserve"> </w:t>
      </w:r>
    </w:p>
    <w:p w14:paraId="5708057B" w14:textId="77777777" w:rsidR="00410974" w:rsidRPr="00F40206" w:rsidRDefault="00410974"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9925C6" w:rsidRPr="00F40206">
        <w:rPr>
          <w:rFonts w:ascii="Arial" w:hAnsi="Arial" w:cs="Arial"/>
          <w:sz w:val="22"/>
          <w:szCs w:val="22"/>
          <w:lang w:val="mn-MN"/>
        </w:rPr>
        <w:t>Үйлдвэрлэгч</w:t>
      </w:r>
      <w:r w:rsidR="00835591" w:rsidRPr="00F40206">
        <w:rPr>
          <w:rFonts w:ascii="Arial" w:hAnsi="Arial" w:cs="Arial"/>
          <w:sz w:val="22"/>
          <w:szCs w:val="22"/>
          <w:lang w:val="mn-MN"/>
        </w:rPr>
        <w:t xml:space="preserve"> </w:t>
      </w:r>
      <w:r w:rsidR="009925C6" w:rsidRPr="00F40206">
        <w:rPr>
          <w:rFonts w:ascii="Arial" w:hAnsi="Arial" w:cs="Arial"/>
          <w:sz w:val="22"/>
          <w:szCs w:val="22"/>
          <w:lang w:val="mn-MN"/>
        </w:rPr>
        <w:t>улсын батлан гаргасан</w:t>
      </w:r>
      <w:r w:rsidR="00835591" w:rsidRPr="00F40206">
        <w:rPr>
          <w:rFonts w:ascii="Arial" w:hAnsi="Arial" w:cs="Arial"/>
          <w:sz w:val="22"/>
          <w:szCs w:val="22"/>
          <w:lang w:val="mn-MN"/>
        </w:rPr>
        <w:t xml:space="preserve"> дүрэм</w:t>
      </w:r>
      <w:r w:rsidR="009925C6" w:rsidRPr="00F40206">
        <w:rPr>
          <w:rFonts w:ascii="Arial" w:hAnsi="Arial" w:cs="Arial"/>
          <w:sz w:val="22"/>
          <w:szCs w:val="22"/>
          <w:lang w:val="mn-MN"/>
        </w:rPr>
        <w:t>,</w:t>
      </w:r>
      <w:r w:rsidR="00835591" w:rsidRPr="00F40206">
        <w:rPr>
          <w:rFonts w:ascii="Arial" w:hAnsi="Arial" w:cs="Arial"/>
          <w:sz w:val="22"/>
          <w:szCs w:val="22"/>
          <w:lang w:val="mn-MN"/>
        </w:rPr>
        <w:t xml:space="preserve"> журмын дагуу хүлээн зөвшөөрөгдсөн сэргээн засварлах газ</w:t>
      </w:r>
      <w:r w:rsidR="00031378" w:rsidRPr="00F40206">
        <w:rPr>
          <w:rFonts w:ascii="Arial" w:hAnsi="Arial" w:cs="Arial"/>
          <w:sz w:val="22"/>
          <w:szCs w:val="22"/>
          <w:lang w:val="mn-MN"/>
        </w:rPr>
        <w:t xml:space="preserve">рын зөвшөөрөл авсан тохиолдолд. </w:t>
      </w:r>
    </w:p>
    <w:p w14:paraId="69C72835" w14:textId="77777777" w:rsidR="00835591" w:rsidRPr="00F40206" w:rsidRDefault="00835591"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B208E9" w:rsidRPr="00F40206">
        <w:rPr>
          <w:rFonts w:ascii="Arial" w:hAnsi="Arial" w:cs="Arial"/>
          <w:sz w:val="22"/>
          <w:szCs w:val="22"/>
          <w:lang w:val="mn-MN"/>
        </w:rPr>
        <w:t>Г</w:t>
      </w:r>
      <w:r w:rsidRPr="00F40206">
        <w:rPr>
          <w:rFonts w:ascii="Arial" w:hAnsi="Arial" w:cs="Arial"/>
          <w:sz w:val="22"/>
          <w:szCs w:val="22"/>
          <w:lang w:val="mn-MN"/>
        </w:rPr>
        <w:t xml:space="preserve">идростатик туршилтыг </w:t>
      </w:r>
      <w:r w:rsidR="009A03E3" w:rsidRPr="00F40206">
        <w:rPr>
          <w:rFonts w:ascii="Arial" w:hAnsi="Arial" w:cs="Arial"/>
          <w:sz w:val="22"/>
          <w:szCs w:val="22"/>
          <w:lang w:val="mn-MN"/>
        </w:rPr>
        <w:t>дахин хийж, үйлдвэрлэлийн үеийн байдалтай</w:t>
      </w:r>
      <w:r w:rsidR="007365DB" w:rsidRPr="00F40206">
        <w:rPr>
          <w:rFonts w:ascii="Arial" w:hAnsi="Arial" w:cs="Arial"/>
          <w:sz w:val="22"/>
          <w:szCs w:val="22"/>
          <w:lang w:val="mn-MN"/>
        </w:rPr>
        <w:t xml:space="preserve"> ижил хэмжээнд байх тохиолдолд.</w:t>
      </w:r>
    </w:p>
    <w:p w14:paraId="185E6202" w14:textId="77777777" w:rsidR="009A03E3" w:rsidRPr="00F40206" w:rsidRDefault="009A03E3" w:rsidP="002A6249">
      <w:pPr>
        <w:ind w:firstLine="720"/>
        <w:jc w:val="both"/>
        <w:rPr>
          <w:rFonts w:ascii="Arial" w:hAnsi="Arial" w:cs="Arial"/>
          <w:sz w:val="22"/>
          <w:szCs w:val="22"/>
          <w:lang w:val="mn-MN"/>
        </w:rPr>
      </w:pPr>
      <w:r w:rsidRPr="00F40206">
        <w:rPr>
          <w:rFonts w:ascii="Arial" w:hAnsi="Arial" w:cs="Arial"/>
          <w:sz w:val="22"/>
          <w:szCs w:val="22"/>
          <w:lang w:val="mn-MN"/>
        </w:rPr>
        <w:t xml:space="preserve">В) </w:t>
      </w:r>
      <w:r w:rsidR="007365DB" w:rsidRPr="00F40206">
        <w:rPr>
          <w:rFonts w:ascii="Arial" w:hAnsi="Arial" w:cs="Arial"/>
          <w:sz w:val="22"/>
          <w:szCs w:val="22"/>
          <w:lang w:val="mn-MN"/>
        </w:rPr>
        <w:t xml:space="preserve"> </w:t>
      </w:r>
      <w:r w:rsidR="002F0956" w:rsidRPr="00F40206">
        <w:rPr>
          <w:rFonts w:ascii="Arial" w:eastAsia="Times New Roman" w:hAnsi="Arial" w:cs="Arial"/>
          <w:sz w:val="22"/>
          <w:szCs w:val="22"/>
          <w:lang w:val="mn-MN"/>
        </w:rPr>
        <w:t>Хөдөлгүүрийн түлшний савны</w:t>
      </w:r>
      <w:r w:rsidR="002F0956" w:rsidRPr="00F40206">
        <w:rPr>
          <w:rFonts w:ascii="Arial" w:hAnsi="Arial" w:cs="Arial"/>
          <w:sz w:val="22"/>
          <w:szCs w:val="22"/>
          <w:lang w:val="mn-MN"/>
        </w:rPr>
        <w:t xml:space="preserve"> </w:t>
      </w:r>
      <w:r w:rsidR="009C4457" w:rsidRPr="00F40206">
        <w:rPr>
          <w:rFonts w:ascii="Arial" w:hAnsi="Arial" w:cs="Arial"/>
          <w:sz w:val="22"/>
          <w:szCs w:val="22"/>
          <w:lang w:val="mn-MN"/>
        </w:rPr>
        <w:t>бүх нэмэлт эд ангиудыг соли</w:t>
      </w:r>
      <w:r w:rsidR="007365DB" w:rsidRPr="00F40206">
        <w:rPr>
          <w:rFonts w:ascii="Arial" w:hAnsi="Arial" w:cs="Arial"/>
          <w:sz w:val="22"/>
          <w:szCs w:val="22"/>
          <w:lang w:val="mn-MN"/>
        </w:rPr>
        <w:t>сон тохиолдолд.</w:t>
      </w:r>
      <w:r w:rsidRPr="00F40206">
        <w:rPr>
          <w:rFonts w:ascii="Arial" w:hAnsi="Arial" w:cs="Arial"/>
          <w:sz w:val="22"/>
          <w:szCs w:val="22"/>
          <w:lang w:val="mn-MN"/>
        </w:rPr>
        <w:t xml:space="preserve"> </w:t>
      </w:r>
    </w:p>
    <w:p w14:paraId="77E297A7" w14:textId="77777777" w:rsidR="009A03E3" w:rsidRPr="00F40206" w:rsidRDefault="009A03E3" w:rsidP="002A6249">
      <w:pPr>
        <w:ind w:firstLine="720"/>
        <w:jc w:val="both"/>
        <w:rPr>
          <w:rFonts w:ascii="Arial" w:hAnsi="Arial" w:cs="Arial"/>
          <w:sz w:val="22"/>
          <w:szCs w:val="22"/>
          <w:lang w:val="mn-MN"/>
        </w:rPr>
      </w:pPr>
      <w:r w:rsidRPr="00F40206">
        <w:rPr>
          <w:rFonts w:ascii="Arial" w:hAnsi="Arial" w:cs="Arial"/>
          <w:sz w:val="22"/>
          <w:szCs w:val="22"/>
          <w:lang w:val="mn-MN"/>
        </w:rPr>
        <w:t>Г) АНУТЯ-ны 4Е тодорхо</w:t>
      </w:r>
      <w:r w:rsidR="00B208E9" w:rsidRPr="00F40206">
        <w:rPr>
          <w:rFonts w:ascii="Arial" w:hAnsi="Arial" w:cs="Arial"/>
          <w:sz w:val="22"/>
          <w:szCs w:val="22"/>
          <w:lang w:val="mn-MN"/>
        </w:rPr>
        <w:t>й</w:t>
      </w:r>
      <w:r w:rsidRPr="00F40206">
        <w:rPr>
          <w:rFonts w:ascii="Arial" w:hAnsi="Arial" w:cs="Arial"/>
          <w:sz w:val="22"/>
          <w:szCs w:val="22"/>
          <w:lang w:val="mn-MN"/>
        </w:rPr>
        <w:t xml:space="preserve">лолттой (хөнгөн цагаан) </w:t>
      </w:r>
      <w:r w:rsidR="003E6AF5" w:rsidRPr="00F40206">
        <w:rPr>
          <w:rFonts w:ascii="Arial" w:hAnsi="Arial" w:cs="Arial"/>
          <w:sz w:val="22"/>
          <w:szCs w:val="22"/>
          <w:lang w:val="mn-MN"/>
        </w:rPr>
        <w:t xml:space="preserve">болон </w:t>
      </w:r>
      <w:r w:rsidR="005E7410" w:rsidRPr="00F40206">
        <w:rPr>
          <w:rFonts w:ascii="Arial" w:hAnsi="Arial" w:cs="Arial"/>
          <w:sz w:val="22"/>
          <w:szCs w:val="22"/>
          <w:lang w:val="mn-MN"/>
        </w:rPr>
        <w:t xml:space="preserve">холимог </w:t>
      </w:r>
      <w:r w:rsidR="00C12100" w:rsidRPr="00F40206">
        <w:rPr>
          <w:rFonts w:ascii="Arial" w:hAnsi="Arial" w:cs="Arial"/>
          <w:sz w:val="22"/>
          <w:szCs w:val="22"/>
          <w:lang w:val="mn-MN"/>
        </w:rPr>
        <w:t xml:space="preserve">хийн </w:t>
      </w:r>
      <w:r w:rsidR="007365DB" w:rsidRPr="00F40206">
        <w:rPr>
          <w:rFonts w:ascii="Arial" w:hAnsi="Arial" w:cs="Arial"/>
          <w:sz w:val="22"/>
          <w:szCs w:val="22"/>
          <w:lang w:val="mn-MN"/>
        </w:rPr>
        <w:t xml:space="preserve">баллоныг </w:t>
      </w:r>
      <w:r w:rsidR="005E7410" w:rsidRPr="00F40206">
        <w:rPr>
          <w:rFonts w:ascii="Arial" w:hAnsi="Arial" w:cs="Arial"/>
          <w:sz w:val="22"/>
          <w:szCs w:val="22"/>
          <w:lang w:val="mn-MN"/>
        </w:rPr>
        <w:t xml:space="preserve">ашиглахыг хориглоно. </w:t>
      </w:r>
    </w:p>
    <w:p w14:paraId="4AE0D2F6"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11.3.1.5</w:t>
      </w:r>
      <w:r w:rsidR="007365DB" w:rsidRPr="00F40206">
        <w:rPr>
          <w:rFonts w:ascii="Arial" w:hAnsi="Arial" w:cs="Arial"/>
          <w:sz w:val="22"/>
          <w:szCs w:val="22"/>
          <w:lang w:val="mn-MN"/>
        </w:rPr>
        <w:t>.</w:t>
      </w:r>
      <w:r w:rsidR="005E7410" w:rsidRPr="00F40206">
        <w:rPr>
          <w:rFonts w:ascii="Arial" w:hAnsi="Arial" w:cs="Arial"/>
          <w:sz w:val="22"/>
          <w:szCs w:val="22"/>
          <w:lang w:val="mn-MN"/>
        </w:rPr>
        <w:t xml:space="preserve"> Ашиглалтын хугацаа нь дууссан </w:t>
      </w:r>
      <w:r w:rsidR="009C4457" w:rsidRPr="00F40206">
        <w:rPr>
          <w:rFonts w:ascii="Arial" w:eastAsia="Times New Roman" w:hAnsi="Arial" w:cs="Arial"/>
          <w:sz w:val="22"/>
          <w:szCs w:val="22"/>
          <w:lang w:val="mn-MN"/>
        </w:rPr>
        <w:t xml:space="preserve">тээврийн хэрэгсэл дээр угсарсан </w:t>
      </w:r>
      <w:r w:rsidR="002F0956" w:rsidRPr="00F40206">
        <w:rPr>
          <w:rFonts w:ascii="Arial" w:eastAsia="Times New Roman" w:hAnsi="Arial" w:cs="Arial"/>
          <w:sz w:val="22"/>
          <w:szCs w:val="22"/>
          <w:lang w:val="mn-MN"/>
        </w:rPr>
        <w:t>хөдөлгүүрийн түлшний сав</w:t>
      </w:r>
      <w:r w:rsidR="002F0956" w:rsidRPr="00F40206">
        <w:rPr>
          <w:rFonts w:ascii="Arial" w:hAnsi="Arial" w:cs="Arial"/>
          <w:sz w:val="22"/>
          <w:szCs w:val="22"/>
          <w:lang w:val="mn-MN"/>
        </w:rPr>
        <w:t xml:space="preserve">ыг </w:t>
      </w:r>
      <w:r w:rsidR="005E7410" w:rsidRPr="00F40206">
        <w:rPr>
          <w:rFonts w:ascii="Arial" w:hAnsi="Arial" w:cs="Arial"/>
          <w:sz w:val="22"/>
          <w:szCs w:val="22"/>
          <w:lang w:val="mn-MN"/>
        </w:rPr>
        <w:t xml:space="preserve">дахин ашиглахыг зөвшөөрөөгүй тохиолдолд </w:t>
      </w:r>
      <w:r w:rsidR="007365DB" w:rsidRPr="00F40206">
        <w:rPr>
          <w:rFonts w:ascii="Arial" w:hAnsi="Arial" w:cs="Arial"/>
          <w:sz w:val="22"/>
          <w:szCs w:val="22"/>
          <w:lang w:val="mn-MN"/>
        </w:rPr>
        <w:t>хийгээр</w:t>
      </w:r>
      <w:r w:rsidR="001C7300" w:rsidRPr="00F40206">
        <w:rPr>
          <w:rFonts w:ascii="Arial" w:hAnsi="Arial" w:cs="Arial"/>
          <w:sz w:val="22"/>
          <w:szCs w:val="22"/>
          <w:lang w:val="mn-MN"/>
        </w:rPr>
        <w:t xml:space="preserve"> </w:t>
      </w:r>
      <w:r w:rsidR="007365DB" w:rsidRPr="00F40206">
        <w:rPr>
          <w:rFonts w:ascii="Arial" w:hAnsi="Arial" w:cs="Arial"/>
          <w:sz w:val="22"/>
          <w:szCs w:val="22"/>
          <w:lang w:val="mn-MN"/>
        </w:rPr>
        <w:t xml:space="preserve"> </w:t>
      </w:r>
      <w:r w:rsidR="005E7410" w:rsidRPr="00F40206">
        <w:rPr>
          <w:rFonts w:ascii="Arial" w:hAnsi="Arial" w:cs="Arial"/>
          <w:sz w:val="22"/>
          <w:szCs w:val="22"/>
          <w:lang w:val="mn-MN"/>
        </w:rPr>
        <w:t xml:space="preserve">дүүргэхийг </w:t>
      </w:r>
      <w:r w:rsidR="001C7300" w:rsidRPr="00F40206">
        <w:rPr>
          <w:rFonts w:ascii="Arial" w:hAnsi="Arial" w:cs="Arial"/>
          <w:sz w:val="22"/>
          <w:szCs w:val="22"/>
          <w:lang w:val="mn-MN"/>
        </w:rPr>
        <w:t xml:space="preserve">хориглоно. </w:t>
      </w:r>
    </w:p>
    <w:p w14:paraId="2E09F36C" w14:textId="77777777" w:rsidR="00BF39E1"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11.3.1.6</w:t>
      </w:r>
      <w:r w:rsidR="007365DB" w:rsidRPr="00F40206">
        <w:rPr>
          <w:rFonts w:ascii="Arial" w:hAnsi="Arial" w:cs="Arial"/>
          <w:sz w:val="22"/>
          <w:szCs w:val="22"/>
          <w:lang w:val="mn-MN"/>
        </w:rPr>
        <w:t>.</w:t>
      </w:r>
      <w:r w:rsidR="001C7300" w:rsidRPr="00F40206">
        <w:rPr>
          <w:rFonts w:ascii="Arial" w:hAnsi="Arial" w:cs="Arial"/>
          <w:sz w:val="22"/>
          <w:szCs w:val="22"/>
          <w:lang w:val="mn-MN"/>
        </w:rPr>
        <w:t xml:space="preserve"> </w:t>
      </w:r>
      <w:r w:rsidR="003D4276" w:rsidRPr="00F40206">
        <w:rPr>
          <w:rFonts w:ascii="Arial" w:eastAsia="Times New Roman" w:hAnsi="Arial" w:cs="Arial"/>
          <w:sz w:val="22"/>
          <w:szCs w:val="22"/>
          <w:lang w:val="mn-MN"/>
        </w:rPr>
        <w:t>Хөдөлгүүрийн түлшний сав</w:t>
      </w:r>
      <w:r w:rsidR="003D4276" w:rsidRPr="00F40206">
        <w:rPr>
          <w:rFonts w:ascii="Arial" w:hAnsi="Arial" w:cs="Arial"/>
          <w:sz w:val="22"/>
          <w:szCs w:val="22"/>
          <w:lang w:val="mn-MN"/>
        </w:rPr>
        <w:t xml:space="preserve"> </w:t>
      </w:r>
      <w:r w:rsidR="001C7300" w:rsidRPr="00F40206">
        <w:rPr>
          <w:rFonts w:ascii="Arial" w:hAnsi="Arial" w:cs="Arial"/>
          <w:sz w:val="22"/>
          <w:szCs w:val="22"/>
          <w:lang w:val="mn-MN"/>
        </w:rPr>
        <w:t xml:space="preserve">хамгийн багадаа 1.6 МПа ажлын даралттай байхаар зураг төслийг хийж угсарна. </w:t>
      </w:r>
    </w:p>
    <w:p w14:paraId="4ECC37B9"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11.3.1.7</w:t>
      </w:r>
      <w:r w:rsidR="007365DB" w:rsidRPr="00F40206">
        <w:rPr>
          <w:rFonts w:ascii="Arial" w:hAnsi="Arial" w:cs="Arial"/>
          <w:sz w:val="22"/>
          <w:szCs w:val="22"/>
          <w:lang w:val="mn-MN"/>
        </w:rPr>
        <w:t>.</w:t>
      </w:r>
      <w:r w:rsidR="00BF39E1" w:rsidRPr="00F40206">
        <w:rPr>
          <w:rFonts w:ascii="Arial" w:hAnsi="Arial" w:cs="Arial"/>
          <w:sz w:val="22"/>
          <w:szCs w:val="22"/>
          <w:lang w:val="mn-MN"/>
        </w:rPr>
        <w:t xml:space="preserve"> </w:t>
      </w:r>
      <w:r w:rsidR="003D4276" w:rsidRPr="00F40206">
        <w:rPr>
          <w:rFonts w:ascii="Arial" w:eastAsia="Times New Roman" w:hAnsi="Arial" w:cs="Arial"/>
          <w:sz w:val="22"/>
          <w:szCs w:val="22"/>
          <w:lang w:val="mn-MN"/>
        </w:rPr>
        <w:t>Хөдөлгүүрийн түлшний савыг</w:t>
      </w:r>
      <w:r w:rsidR="003D4276" w:rsidRPr="00F40206">
        <w:rPr>
          <w:rFonts w:ascii="Arial" w:hAnsi="Arial" w:cs="Arial"/>
          <w:sz w:val="22"/>
          <w:szCs w:val="22"/>
          <w:lang w:val="mn-MN"/>
        </w:rPr>
        <w:t xml:space="preserve"> </w:t>
      </w:r>
      <w:r w:rsidR="00883FAA" w:rsidRPr="00F40206">
        <w:rPr>
          <w:rFonts w:ascii="Arial" w:hAnsi="Arial" w:cs="Arial"/>
          <w:sz w:val="22"/>
          <w:szCs w:val="22"/>
          <w:lang w:val="mn-MN"/>
        </w:rPr>
        <w:t>холбогдох дүрэм, журмын</w:t>
      </w:r>
      <w:r w:rsidR="00BF39E1" w:rsidRPr="00F40206">
        <w:rPr>
          <w:rFonts w:ascii="Arial" w:hAnsi="Arial" w:cs="Arial"/>
          <w:sz w:val="22"/>
          <w:szCs w:val="22"/>
          <w:lang w:val="mn-MN"/>
        </w:rPr>
        <w:t xml:space="preserve"> дагуу үйлчилгээнд ашиглаж бас тээвэрлэнэ. </w:t>
      </w:r>
    </w:p>
    <w:p w14:paraId="0B82849C"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11.3.1.8</w:t>
      </w:r>
      <w:r w:rsidR="007365DB" w:rsidRPr="00F40206">
        <w:rPr>
          <w:rFonts w:ascii="Arial" w:hAnsi="Arial" w:cs="Arial"/>
          <w:sz w:val="22"/>
          <w:szCs w:val="22"/>
          <w:lang w:val="mn-MN"/>
        </w:rPr>
        <w:t xml:space="preserve">. </w:t>
      </w:r>
      <w:r w:rsidR="007365DB" w:rsidRPr="00F40206">
        <w:rPr>
          <w:rFonts w:ascii="Arial" w:eastAsia="Times New Roman" w:hAnsi="Arial" w:cs="Arial"/>
          <w:sz w:val="22"/>
          <w:szCs w:val="22"/>
          <w:lang w:val="mn-MN"/>
        </w:rPr>
        <w:t>Т</w:t>
      </w:r>
      <w:r w:rsidR="00A23E6E" w:rsidRPr="00F40206">
        <w:rPr>
          <w:rFonts w:ascii="Arial" w:eastAsia="Times New Roman" w:hAnsi="Arial" w:cs="Arial"/>
          <w:sz w:val="22"/>
          <w:szCs w:val="22"/>
          <w:lang w:val="mn-MN"/>
        </w:rPr>
        <w:t xml:space="preserve">ээврийн хэрэгсэл дээр угсарсан </w:t>
      </w:r>
      <w:r w:rsidR="003D4276" w:rsidRPr="00F40206">
        <w:rPr>
          <w:rFonts w:ascii="Arial" w:eastAsia="Times New Roman" w:hAnsi="Arial" w:cs="Arial"/>
          <w:sz w:val="22"/>
          <w:szCs w:val="22"/>
          <w:lang w:val="mn-MN"/>
        </w:rPr>
        <w:t>хөдөлгүүрийн түлшний савыг</w:t>
      </w:r>
      <w:r w:rsidR="003D4276" w:rsidRPr="00F40206">
        <w:rPr>
          <w:rFonts w:ascii="Arial" w:hAnsi="Arial" w:cs="Arial"/>
          <w:sz w:val="22"/>
          <w:szCs w:val="22"/>
          <w:lang w:val="mn-MN"/>
        </w:rPr>
        <w:t xml:space="preserve"> </w:t>
      </w:r>
      <w:r w:rsidR="00BF39E1" w:rsidRPr="00F40206">
        <w:rPr>
          <w:rFonts w:ascii="Arial" w:hAnsi="Arial" w:cs="Arial"/>
          <w:sz w:val="22"/>
          <w:szCs w:val="22"/>
          <w:lang w:val="mn-MN"/>
        </w:rPr>
        <w:t>түр болон дахин солиж бол</w:t>
      </w:r>
      <w:r w:rsidR="00A23E6E" w:rsidRPr="00F40206">
        <w:rPr>
          <w:rFonts w:ascii="Arial" w:hAnsi="Arial" w:cs="Arial"/>
          <w:sz w:val="22"/>
          <w:szCs w:val="22"/>
          <w:lang w:val="mn-MN"/>
        </w:rPr>
        <w:t>o</w:t>
      </w:r>
      <w:r w:rsidR="003D4276" w:rsidRPr="00F40206">
        <w:rPr>
          <w:rFonts w:ascii="Arial" w:hAnsi="Arial" w:cs="Arial"/>
          <w:sz w:val="22"/>
          <w:szCs w:val="22"/>
          <w:lang w:val="mn-MN"/>
        </w:rPr>
        <w:t xml:space="preserve">хоор угсарч болно. </w:t>
      </w:r>
      <w:r w:rsidR="00BF39E1" w:rsidRPr="00F40206">
        <w:rPr>
          <w:rFonts w:ascii="Arial" w:hAnsi="Arial" w:cs="Arial"/>
          <w:sz w:val="22"/>
          <w:szCs w:val="22"/>
          <w:lang w:val="mn-MN"/>
        </w:rPr>
        <w:t xml:space="preserve"> </w:t>
      </w:r>
    </w:p>
    <w:p w14:paraId="29260454" w14:textId="77777777" w:rsidR="00E906B3"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11.3.2</w:t>
      </w:r>
      <w:r w:rsidR="007365DB" w:rsidRPr="00F40206">
        <w:rPr>
          <w:rFonts w:ascii="Arial" w:hAnsi="Arial" w:cs="Arial"/>
          <w:b/>
          <w:sz w:val="22"/>
          <w:szCs w:val="22"/>
          <w:lang w:val="mn-MN"/>
        </w:rPr>
        <w:t xml:space="preserve">. </w:t>
      </w:r>
      <w:r w:rsidR="003D4276" w:rsidRPr="00F40206">
        <w:rPr>
          <w:rFonts w:ascii="Arial" w:eastAsia="Times New Roman" w:hAnsi="Arial" w:cs="Arial"/>
          <w:b/>
          <w:sz w:val="22"/>
          <w:szCs w:val="22"/>
          <w:lang w:val="mn-MN"/>
        </w:rPr>
        <w:t>Хөдөлгүүрийн түлшний савны</w:t>
      </w:r>
      <w:r w:rsidR="003D4276" w:rsidRPr="00F40206">
        <w:rPr>
          <w:rFonts w:ascii="Arial" w:hAnsi="Arial" w:cs="Arial"/>
          <w:b/>
          <w:sz w:val="22"/>
          <w:szCs w:val="22"/>
          <w:lang w:val="mn-MN"/>
        </w:rPr>
        <w:t xml:space="preserve"> </w:t>
      </w:r>
      <w:r w:rsidR="000036AB" w:rsidRPr="00F40206">
        <w:rPr>
          <w:rFonts w:ascii="Arial" w:hAnsi="Arial" w:cs="Arial"/>
          <w:b/>
          <w:sz w:val="22"/>
          <w:szCs w:val="22"/>
          <w:lang w:val="mn-MN"/>
        </w:rPr>
        <w:t>ажлын даралтын хамгийн дээд хэмжээ</w:t>
      </w:r>
      <w:r w:rsidR="003D4276" w:rsidRPr="00F40206">
        <w:rPr>
          <w:rFonts w:ascii="Arial" w:hAnsi="Arial" w:cs="Arial"/>
          <w:b/>
          <w:sz w:val="22"/>
          <w:szCs w:val="22"/>
          <w:lang w:val="mn-MN"/>
        </w:rPr>
        <w:t>.</w:t>
      </w:r>
      <w:r w:rsidR="002F179A" w:rsidRPr="00F40206">
        <w:rPr>
          <w:rFonts w:ascii="Arial" w:hAnsi="Arial" w:cs="Arial"/>
          <w:b/>
          <w:sz w:val="22"/>
          <w:szCs w:val="22"/>
          <w:lang w:val="mn-MN"/>
        </w:rPr>
        <w:t xml:space="preserve"> </w:t>
      </w:r>
    </w:p>
    <w:p w14:paraId="3280D213"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11.3.2.1</w:t>
      </w:r>
      <w:r w:rsidR="007365DB" w:rsidRPr="00F40206">
        <w:rPr>
          <w:rFonts w:ascii="Arial" w:hAnsi="Arial" w:cs="Arial"/>
          <w:sz w:val="22"/>
          <w:szCs w:val="22"/>
          <w:lang w:val="mn-MN"/>
        </w:rPr>
        <w:t xml:space="preserve">. </w:t>
      </w:r>
      <w:r w:rsidR="007365DB" w:rsidRPr="00F40206">
        <w:rPr>
          <w:rFonts w:ascii="Arial" w:eastAsia="Times New Roman" w:hAnsi="Arial" w:cs="Arial"/>
          <w:sz w:val="22"/>
          <w:szCs w:val="22"/>
          <w:lang w:val="mn-MN"/>
        </w:rPr>
        <w:t>Т</w:t>
      </w:r>
      <w:r w:rsidR="00A23E6E" w:rsidRPr="00F40206">
        <w:rPr>
          <w:rFonts w:ascii="Arial" w:eastAsia="Times New Roman" w:hAnsi="Arial" w:cs="Arial"/>
          <w:sz w:val="22"/>
          <w:szCs w:val="22"/>
          <w:lang w:val="mn-MN"/>
        </w:rPr>
        <w:t xml:space="preserve">ээврийн хэрэгсэл дээр угсарсан </w:t>
      </w:r>
      <w:r w:rsidR="003D4276" w:rsidRPr="00F40206">
        <w:rPr>
          <w:rFonts w:ascii="Arial" w:eastAsia="Times New Roman" w:hAnsi="Arial" w:cs="Arial"/>
          <w:sz w:val="22"/>
          <w:szCs w:val="22"/>
          <w:lang w:val="mn-MN"/>
        </w:rPr>
        <w:t>хөдөлгүүрийн түлшний сав</w:t>
      </w:r>
      <w:r w:rsidR="003D4276" w:rsidRPr="00F40206">
        <w:rPr>
          <w:rFonts w:ascii="Arial" w:hAnsi="Arial" w:cs="Arial"/>
          <w:sz w:val="22"/>
          <w:szCs w:val="22"/>
          <w:lang w:val="mn-MN"/>
        </w:rPr>
        <w:t xml:space="preserve"> </w:t>
      </w:r>
      <w:r w:rsidR="00E906B3" w:rsidRPr="00F40206">
        <w:rPr>
          <w:rFonts w:ascii="Arial" w:hAnsi="Arial" w:cs="Arial"/>
          <w:sz w:val="22"/>
          <w:szCs w:val="22"/>
          <w:lang w:val="mn-MN"/>
        </w:rPr>
        <w:t xml:space="preserve">болон зөөврийн зориулалттай хийн даралтат савнуудын зураг төслийг хийхдээ дараах ажлын даралтын хамгийн дээд хэмжээтэй байхаар </w:t>
      </w:r>
      <w:r w:rsidR="007365DB" w:rsidRPr="00F40206">
        <w:rPr>
          <w:rFonts w:ascii="Arial" w:hAnsi="Arial" w:cs="Arial"/>
          <w:sz w:val="22"/>
          <w:szCs w:val="22"/>
          <w:lang w:val="mn-MN"/>
        </w:rPr>
        <w:t xml:space="preserve">төлөвлөнө. Үүнд: </w:t>
      </w:r>
      <w:r w:rsidR="00E906B3" w:rsidRPr="00F40206">
        <w:rPr>
          <w:rFonts w:ascii="Arial" w:hAnsi="Arial" w:cs="Arial"/>
          <w:sz w:val="22"/>
          <w:szCs w:val="22"/>
          <w:lang w:val="mn-MN"/>
        </w:rPr>
        <w:t xml:space="preserve">  </w:t>
      </w:r>
    </w:p>
    <w:p w14:paraId="1307E84A" w14:textId="77777777" w:rsidR="003136DA" w:rsidRPr="00F40206" w:rsidRDefault="00E906B3"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7365DB" w:rsidRPr="00F40206">
        <w:rPr>
          <w:rFonts w:ascii="Arial" w:hAnsi="Arial" w:cs="Arial"/>
          <w:sz w:val="22"/>
          <w:szCs w:val="22"/>
          <w:lang w:val="mn-MN"/>
        </w:rPr>
        <w:t xml:space="preserve"> </w:t>
      </w:r>
      <w:r w:rsidR="003136DA" w:rsidRPr="00F40206">
        <w:rPr>
          <w:rFonts w:ascii="Arial" w:hAnsi="Arial" w:cs="Arial"/>
          <w:sz w:val="22"/>
          <w:szCs w:val="22"/>
          <w:lang w:val="mn-MN"/>
        </w:rPr>
        <w:t xml:space="preserve">Шаардлагатай нөхцөлөөс хамааран </w:t>
      </w:r>
      <w:r w:rsidRPr="00F40206">
        <w:rPr>
          <w:rFonts w:ascii="Arial" w:hAnsi="Arial" w:cs="Arial"/>
          <w:sz w:val="22"/>
          <w:szCs w:val="22"/>
          <w:lang w:val="mn-MN"/>
        </w:rPr>
        <w:t xml:space="preserve">1.7 МПа эсвэл 2.2 МПа </w:t>
      </w:r>
      <w:r w:rsidR="00785F7A" w:rsidRPr="00F40206">
        <w:rPr>
          <w:rFonts w:ascii="Arial" w:hAnsi="Arial" w:cs="Arial"/>
          <w:sz w:val="22"/>
          <w:szCs w:val="22"/>
          <w:lang w:val="mn-MN"/>
        </w:rPr>
        <w:t>(хэрэв</w:t>
      </w:r>
      <w:r w:rsidR="003136DA" w:rsidRPr="00F40206">
        <w:rPr>
          <w:rFonts w:ascii="Arial" w:hAnsi="Arial" w:cs="Arial"/>
          <w:sz w:val="22"/>
          <w:szCs w:val="22"/>
          <w:lang w:val="mn-MN"/>
        </w:rPr>
        <w:t xml:space="preserve"> 2001 оны 4-р сарын 1-нээс өмнө үйлдвэрлэсэн тохиолдолд)</w:t>
      </w:r>
    </w:p>
    <w:p w14:paraId="31671A01" w14:textId="77777777" w:rsidR="000209D7" w:rsidRPr="00F40206" w:rsidRDefault="003136DA" w:rsidP="002A6249">
      <w:pPr>
        <w:ind w:firstLine="720"/>
        <w:jc w:val="both"/>
        <w:rPr>
          <w:rFonts w:ascii="Arial" w:hAnsi="Arial" w:cs="Arial"/>
          <w:b/>
          <w:sz w:val="22"/>
          <w:szCs w:val="22"/>
          <w:lang w:val="mn-MN"/>
        </w:rPr>
      </w:pPr>
      <w:r w:rsidRPr="00F40206">
        <w:rPr>
          <w:rFonts w:ascii="Arial" w:hAnsi="Arial" w:cs="Arial"/>
          <w:sz w:val="22"/>
          <w:szCs w:val="22"/>
          <w:lang w:val="mn-MN"/>
        </w:rPr>
        <w:t xml:space="preserve">2) 2.2 МПа </w:t>
      </w:r>
      <w:r w:rsidR="00785F7A" w:rsidRPr="00F40206">
        <w:rPr>
          <w:rFonts w:ascii="Arial" w:hAnsi="Arial" w:cs="Arial"/>
          <w:sz w:val="22"/>
          <w:szCs w:val="22"/>
          <w:lang w:val="mn-MN"/>
        </w:rPr>
        <w:t xml:space="preserve">(хэрэв </w:t>
      </w:r>
      <w:r w:rsidR="002336E5" w:rsidRPr="00F40206">
        <w:rPr>
          <w:rFonts w:ascii="Arial" w:hAnsi="Arial" w:cs="Arial"/>
          <w:sz w:val="22"/>
          <w:szCs w:val="22"/>
          <w:lang w:val="mn-MN"/>
        </w:rPr>
        <w:t xml:space="preserve"> 2001 оны 4-р сарын 1-н болон түүнээс хойш үйлдвэрлэсэн тохиолдолд)</w:t>
      </w:r>
    </w:p>
    <w:p w14:paraId="5B5D57E7" w14:textId="77777777" w:rsidR="00E4468F" w:rsidRPr="00F40206" w:rsidRDefault="004D14C2" w:rsidP="002A6249">
      <w:pPr>
        <w:jc w:val="both"/>
        <w:rPr>
          <w:rFonts w:ascii="Arial" w:hAnsi="Arial" w:cs="Arial"/>
          <w:b/>
          <w:sz w:val="22"/>
          <w:szCs w:val="22"/>
          <w:lang w:val="mn-MN"/>
        </w:rPr>
      </w:pPr>
      <w:r w:rsidRPr="00F40206">
        <w:rPr>
          <w:rFonts w:ascii="Arial" w:hAnsi="Arial" w:cs="Arial"/>
          <w:sz w:val="22"/>
          <w:szCs w:val="22"/>
          <w:lang w:val="mn-MN"/>
        </w:rPr>
        <w:t>11.3.2.2</w:t>
      </w:r>
      <w:r w:rsidR="00785F7A" w:rsidRPr="00F40206">
        <w:rPr>
          <w:rFonts w:ascii="Arial" w:hAnsi="Arial" w:cs="Arial"/>
          <w:sz w:val="22"/>
          <w:szCs w:val="22"/>
          <w:lang w:val="mn-MN"/>
        </w:rPr>
        <w:t xml:space="preserve">. </w:t>
      </w:r>
      <w:r w:rsidR="006B5767" w:rsidRPr="00F40206">
        <w:rPr>
          <w:rFonts w:ascii="Arial" w:hAnsi="Arial" w:cs="Arial"/>
          <w:sz w:val="22"/>
          <w:szCs w:val="22"/>
          <w:lang w:val="mn-MN"/>
        </w:rPr>
        <w:t>Тээврийн хэрэгсэл дээр х</w:t>
      </w:r>
      <w:r w:rsidR="004F070F" w:rsidRPr="00F40206">
        <w:rPr>
          <w:rFonts w:ascii="Arial" w:hAnsi="Arial" w:cs="Arial"/>
          <w:sz w:val="22"/>
          <w:szCs w:val="22"/>
          <w:lang w:val="mn-MN"/>
        </w:rPr>
        <w:t xml:space="preserve">аалттай орчинд </w:t>
      </w:r>
      <w:r w:rsidR="00055285" w:rsidRPr="00F40206">
        <w:rPr>
          <w:rFonts w:ascii="Arial" w:hAnsi="Arial" w:cs="Arial"/>
          <w:sz w:val="22"/>
          <w:szCs w:val="22"/>
          <w:lang w:val="mn-MN"/>
        </w:rPr>
        <w:t xml:space="preserve">суурилуулсан </w:t>
      </w:r>
      <w:r w:rsidR="000209D7" w:rsidRPr="00F40206">
        <w:rPr>
          <w:rFonts w:ascii="Arial" w:hAnsi="Arial" w:cs="Arial"/>
          <w:sz w:val="22"/>
          <w:szCs w:val="22"/>
          <w:lang w:val="mn-MN"/>
        </w:rPr>
        <w:t xml:space="preserve">хийн даралтат савнууд </w:t>
      </w:r>
      <w:r w:rsidR="004F070F" w:rsidRPr="00F40206">
        <w:rPr>
          <w:rFonts w:ascii="Arial" w:hAnsi="Arial" w:cs="Arial"/>
          <w:sz w:val="22"/>
          <w:szCs w:val="22"/>
          <w:lang w:val="mn-MN"/>
        </w:rPr>
        <w:t xml:space="preserve">болон </w:t>
      </w:r>
      <w:r w:rsidR="00B10AE4" w:rsidRPr="00F40206">
        <w:rPr>
          <w:rFonts w:ascii="Arial" w:hAnsi="Arial" w:cs="Arial"/>
          <w:sz w:val="22"/>
          <w:szCs w:val="22"/>
          <w:lang w:val="mn-MN"/>
        </w:rPr>
        <w:t>үйлдвэрийн ачааны</w:t>
      </w:r>
      <w:r w:rsidR="00055285" w:rsidRPr="00F40206">
        <w:rPr>
          <w:rFonts w:ascii="Arial" w:hAnsi="Arial" w:cs="Arial"/>
          <w:sz w:val="22"/>
          <w:szCs w:val="22"/>
          <w:lang w:val="mn-MN"/>
        </w:rPr>
        <w:t xml:space="preserve"> машин, нийтийн тээврийн хэрэгсэл болон зорчигч тээврийн</w:t>
      </w:r>
      <w:r w:rsidR="00113109" w:rsidRPr="00F40206">
        <w:rPr>
          <w:rFonts w:ascii="Arial" w:hAnsi="Arial" w:cs="Arial"/>
          <w:sz w:val="22"/>
          <w:szCs w:val="22"/>
          <w:lang w:val="mn-MN"/>
        </w:rPr>
        <w:t xml:space="preserve"> хэрэгсэл зэрэг</w:t>
      </w:r>
      <w:r w:rsidR="00055285" w:rsidRPr="00F40206">
        <w:rPr>
          <w:rFonts w:ascii="Arial" w:hAnsi="Arial" w:cs="Arial"/>
          <w:sz w:val="22"/>
          <w:szCs w:val="22"/>
          <w:lang w:val="mn-MN"/>
        </w:rPr>
        <w:t xml:space="preserve"> </w:t>
      </w:r>
      <w:r w:rsidR="004F070F" w:rsidRPr="00F40206">
        <w:rPr>
          <w:rFonts w:ascii="Arial" w:hAnsi="Arial" w:cs="Arial"/>
          <w:sz w:val="22"/>
          <w:szCs w:val="22"/>
          <w:lang w:val="mn-MN"/>
        </w:rPr>
        <w:t xml:space="preserve">бүх </w:t>
      </w:r>
      <w:r w:rsidR="00A23E6E" w:rsidRPr="00F40206">
        <w:rPr>
          <w:rFonts w:ascii="Arial" w:eastAsia="Times New Roman" w:hAnsi="Arial" w:cs="Arial"/>
          <w:sz w:val="22"/>
          <w:szCs w:val="22"/>
          <w:lang w:val="mn-MN"/>
        </w:rPr>
        <w:t>тээврийн хэрэгсэл д</w:t>
      </w:r>
      <w:r w:rsidR="00113109" w:rsidRPr="00F40206">
        <w:rPr>
          <w:rFonts w:ascii="Arial" w:eastAsia="Times New Roman" w:hAnsi="Arial" w:cs="Arial"/>
          <w:sz w:val="22"/>
          <w:szCs w:val="22"/>
          <w:lang w:val="mn-MN"/>
        </w:rPr>
        <w:t>ээр угсарсан хөдөлгүүрийн</w:t>
      </w:r>
      <w:r w:rsidR="00A23E6E" w:rsidRPr="00F40206">
        <w:rPr>
          <w:rFonts w:ascii="Arial" w:eastAsia="Times New Roman" w:hAnsi="Arial" w:cs="Arial"/>
          <w:sz w:val="22"/>
          <w:szCs w:val="22"/>
          <w:lang w:val="mn-MN"/>
        </w:rPr>
        <w:t xml:space="preserve"> түлшний </w:t>
      </w:r>
      <w:r w:rsidR="00113109" w:rsidRPr="00F40206">
        <w:rPr>
          <w:rFonts w:ascii="Arial" w:eastAsia="Times New Roman" w:hAnsi="Arial" w:cs="Arial"/>
          <w:sz w:val="22"/>
          <w:szCs w:val="22"/>
          <w:lang w:val="mn-MN"/>
        </w:rPr>
        <w:t xml:space="preserve">сав </w:t>
      </w:r>
      <w:r w:rsidR="00055285" w:rsidRPr="00F40206">
        <w:rPr>
          <w:rFonts w:ascii="Arial" w:hAnsi="Arial" w:cs="Arial"/>
          <w:sz w:val="22"/>
          <w:szCs w:val="22"/>
          <w:lang w:val="mn-MN"/>
        </w:rPr>
        <w:t xml:space="preserve">нь хамгийн багадаа </w:t>
      </w:r>
      <w:r w:rsidR="00B10AE4" w:rsidRPr="00F40206">
        <w:rPr>
          <w:rFonts w:ascii="Arial" w:hAnsi="Arial" w:cs="Arial"/>
          <w:sz w:val="22"/>
          <w:szCs w:val="22"/>
          <w:lang w:val="mn-MN"/>
        </w:rPr>
        <w:t xml:space="preserve">2.2 МПа ажлын даралттай байхаар </w:t>
      </w:r>
      <w:r w:rsidR="000209D7" w:rsidRPr="00F40206">
        <w:rPr>
          <w:rFonts w:ascii="Arial" w:hAnsi="Arial" w:cs="Arial"/>
          <w:sz w:val="22"/>
          <w:szCs w:val="22"/>
          <w:lang w:val="mn-MN"/>
        </w:rPr>
        <w:t xml:space="preserve">угсарсан байна.  </w:t>
      </w:r>
    </w:p>
    <w:p w14:paraId="270213F5" w14:textId="77777777" w:rsidR="00E4468F"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11.3.3</w:t>
      </w:r>
      <w:r w:rsidR="00785F7A" w:rsidRPr="00F40206">
        <w:rPr>
          <w:rFonts w:ascii="Arial" w:hAnsi="Arial" w:cs="Arial"/>
          <w:b/>
          <w:sz w:val="22"/>
          <w:szCs w:val="22"/>
          <w:lang w:val="mn-MN"/>
        </w:rPr>
        <w:t>.</w:t>
      </w:r>
      <w:r w:rsidR="000815A6" w:rsidRPr="00F40206">
        <w:rPr>
          <w:rFonts w:ascii="Arial" w:hAnsi="Arial" w:cs="Arial"/>
          <w:b/>
          <w:sz w:val="22"/>
          <w:szCs w:val="22"/>
          <w:lang w:val="mn-MN"/>
        </w:rPr>
        <w:t xml:space="preserve"> </w:t>
      </w:r>
      <w:r w:rsidR="003D4276" w:rsidRPr="00F40206">
        <w:rPr>
          <w:rFonts w:ascii="Arial" w:eastAsia="Times New Roman" w:hAnsi="Arial" w:cs="Arial"/>
          <w:b/>
          <w:sz w:val="22"/>
          <w:szCs w:val="22"/>
          <w:lang w:val="mn-MN"/>
        </w:rPr>
        <w:t xml:space="preserve">Хөдөлгүүрийн түлшний савыг </w:t>
      </w:r>
      <w:r w:rsidR="000815A6" w:rsidRPr="00F40206">
        <w:rPr>
          <w:rFonts w:ascii="Arial" w:eastAsia="Times New Roman" w:hAnsi="Arial" w:cs="Arial"/>
          <w:b/>
          <w:sz w:val="22"/>
          <w:szCs w:val="22"/>
          <w:lang w:val="mn-MN"/>
        </w:rPr>
        <w:t>шинэчлэх</w:t>
      </w:r>
      <w:r w:rsidR="00E4468F" w:rsidRPr="00F40206">
        <w:rPr>
          <w:rFonts w:ascii="Arial" w:eastAsia="Times New Roman" w:hAnsi="Arial" w:cs="Arial"/>
          <w:b/>
          <w:sz w:val="22"/>
          <w:szCs w:val="22"/>
          <w:lang w:val="mn-MN"/>
        </w:rPr>
        <w:t>, өөрчлөлт оруулах</w:t>
      </w:r>
      <w:r w:rsidR="000815A6" w:rsidRPr="00F40206">
        <w:rPr>
          <w:rFonts w:ascii="Arial" w:eastAsia="Times New Roman" w:hAnsi="Arial" w:cs="Arial"/>
          <w:b/>
          <w:sz w:val="22"/>
          <w:szCs w:val="22"/>
          <w:lang w:val="mn-MN"/>
        </w:rPr>
        <w:t xml:space="preserve"> болон засварлах</w:t>
      </w:r>
      <w:r w:rsidR="00785F7A" w:rsidRPr="00F40206">
        <w:rPr>
          <w:rFonts w:ascii="Arial" w:eastAsia="Times New Roman" w:hAnsi="Arial" w:cs="Arial"/>
          <w:b/>
          <w:sz w:val="22"/>
          <w:szCs w:val="22"/>
          <w:lang w:val="mn-MN"/>
        </w:rPr>
        <w:t>.</w:t>
      </w:r>
    </w:p>
    <w:p w14:paraId="15C46C15" w14:textId="77777777" w:rsidR="004D14C2" w:rsidRPr="00F40206" w:rsidRDefault="004D14C2" w:rsidP="002A6249">
      <w:pPr>
        <w:jc w:val="both"/>
        <w:rPr>
          <w:rFonts w:ascii="Arial" w:hAnsi="Arial" w:cs="Arial"/>
          <w:b/>
          <w:sz w:val="22"/>
          <w:szCs w:val="22"/>
          <w:lang w:val="mn-MN"/>
        </w:rPr>
      </w:pPr>
      <w:r w:rsidRPr="00F40206">
        <w:rPr>
          <w:rFonts w:ascii="Arial" w:hAnsi="Arial" w:cs="Arial"/>
          <w:sz w:val="22"/>
          <w:szCs w:val="22"/>
          <w:lang w:val="mn-MN"/>
        </w:rPr>
        <w:t>11.3.3.1</w:t>
      </w:r>
      <w:r w:rsidR="00785F7A" w:rsidRPr="00F40206">
        <w:rPr>
          <w:rFonts w:ascii="Arial" w:hAnsi="Arial" w:cs="Arial"/>
          <w:sz w:val="22"/>
          <w:szCs w:val="22"/>
          <w:lang w:val="mn-MN"/>
        </w:rPr>
        <w:t xml:space="preserve">. </w:t>
      </w:r>
      <w:r w:rsidR="00E4468F" w:rsidRPr="00F40206">
        <w:rPr>
          <w:rFonts w:ascii="Arial" w:hAnsi="Arial" w:cs="Arial"/>
          <w:sz w:val="22"/>
          <w:szCs w:val="22"/>
          <w:lang w:val="mn-MN"/>
        </w:rPr>
        <w:t>Ихээхэн хэмжээний ан цав, гэмтэл, зэврэлт үүс</w:t>
      </w:r>
      <w:r w:rsidR="00B10AE4" w:rsidRPr="00F40206">
        <w:rPr>
          <w:rFonts w:ascii="Arial" w:hAnsi="Arial" w:cs="Arial"/>
          <w:sz w:val="22"/>
          <w:szCs w:val="22"/>
          <w:lang w:val="mn-MN"/>
        </w:rPr>
        <w:t>с</w:t>
      </w:r>
      <w:r w:rsidR="00E4468F" w:rsidRPr="00F40206">
        <w:rPr>
          <w:rFonts w:ascii="Arial" w:hAnsi="Arial" w:cs="Arial"/>
          <w:sz w:val="22"/>
          <w:szCs w:val="22"/>
          <w:lang w:val="mn-MN"/>
        </w:rPr>
        <w:t xml:space="preserve">эн </w:t>
      </w:r>
      <w:r w:rsidR="003D4276" w:rsidRPr="00F40206">
        <w:rPr>
          <w:rFonts w:ascii="Arial" w:eastAsia="Times New Roman" w:hAnsi="Arial" w:cs="Arial"/>
          <w:sz w:val="22"/>
          <w:szCs w:val="22"/>
          <w:lang w:val="mn-MN"/>
        </w:rPr>
        <w:t>хөдөлгүүрийн түлшний сав</w:t>
      </w:r>
      <w:r w:rsidR="003D4276" w:rsidRPr="00F40206">
        <w:rPr>
          <w:rFonts w:ascii="Arial" w:hAnsi="Arial" w:cs="Arial"/>
          <w:sz w:val="22"/>
          <w:szCs w:val="22"/>
          <w:lang w:val="mn-MN"/>
        </w:rPr>
        <w:t xml:space="preserve">ыг </w:t>
      </w:r>
      <w:r w:rsidR="00E4468F" w:rsidRPr="00F40206">
        <w:rPr>
          <w:rFonts w:ascii="Arial" w:hAnsi="Arial" w:cs="Arial"/>
          <w:sz w:val="22"/>
          <w:szCs w:val="22"/>
          <w:lang w:val="mn-MN"/>
        </w:rPr>
        <w:t xml:space="preserve">ашиглалтаас </w:t>
      </w:r>
      <w:r w:rsidR="003D4276" w:rsidRPr="00F40206">
        <w:rPr>
          <w:rFonts w:ascii="Arial" w:hAnsi="Arial" w:cs="Arial"/>
          <w:sz w:val="22"/>
          <w:szCs w:val="22"/>
          <w:lang w:val="mn-MN"/>
        </w:rPr>
        <w:t xml:space="preserve">хасна. </w:t>
      </w:r>
    </w:p>
    <w:p w14:paraId="2B731F72" w14:textId="77777777" w:rsidR="006C6074" w:rsidRPr="00F40206" w:rsidRDefault="004D14C2" w:rsidP="002A6249">
      <w:pPr>
        <w:jc w:val="both"/>
        <w:rPr>
          <w:rFonts w:ascii="Arial" w:hAnsi="Arial" w:cs="Arial"/>
          <w:b/>
          <w:sz w:val="22"/>
          <w:szCs w:val="22"/>
          <w:lang w:val="mn-MN"/>
        </w:rPr>
      </w:pPr>
      <w:r w:rsidRPr="00F40206">
        <w:rPr>
          <w:rFonts w:ascii="Arial" w:hAnsi="Arial" w:cs="Arial"/>
          <w:sz w:val="22"/>
          <w:szCs w:val="22"/>
          <w:lang w:val="mn-MN"/>
        </w:rPr>
        <w:t>11.3.3.2</w:t>
      </w:r>
      <w:r w:rsidR="00A67FA9" w:rsidRPr="00F40206">
        <w:rPr>
          <w:rFonts w:ascii="Arial" w:hAnsi="Arial" w:cs="Arial"/>
          <w:sz w:val="22"/>
          <w:szCs w:val="22"/>
          <w:lang w:val="mn-MN"/>
        </w:rPr>
        <w:t>.</w:t>
      </w:r>
      <w:r w:rsidR="00E4468F" w:rsidRPr="00F40206">
        <w:rPr>
          <w:rFonts w:ascii="Arial" w:hAnsi="Arial" w:cs="Arial"/>
          <w:sz w:val="22"/>
          <w:szCs w:val="22"/>
          <w:lang w:val="mn-MN"/>
        </w:rPr>
        <w:t xml:space="preserve"> Үйлдвэрлэгчийн тавьсан шаардлага, дүрмийн дагуу </w:t>
      </w:r>
      <w:r w:rsidR="003D4276" w:rsidRPr="00F40206">
        <w:rPr>
          <w:rFonts w:ascii="Arial" w:eastAsia="Times New Roman" w:hAnsi="Arial" w:cs="Arial"/>
          <w:sz w:val="22"/>
          <w:szCs w:val="22"/>
          <w:lang w:val="mn-MN"/>
        </w:rPr>
        <w:t>хөдөлгүүрийн түлшний сав</w:t>
      </w:r>
      <w:r w:rsidR="00B7728F" w:rsidRPr="00F40206">
        <w:rPr>
          <w:rFonts w:ascii="Arial" w:eastAsia="Times New Roman" w:hAnsi="Arial" w:cs="Arial"/>
          <w:sz w:val="22"/>
          <w:szCs w:val="22"/>
          <w:lang w:val="mn-MN"/>
        </w:rPr>
        <w:t xml:space="preserve">анд </w:t>
      </w:r>
      <w:r w:rsidR="003D4276" w:rsidRPr="00F40206">
        <w:rPr>
          <w:rFonts w:ascii="Arial" w:eastAsia="Times New Roman" w:hAnsi="Arial" w:cs="Arial"/>
          <w:sz w:val="22"/>
          <w:szCs w:val="22"/>
          <w:lang w:val="mn-MN"/>
        </w:rPr>
        <w:t xml:space="preserve"> </w:t>
      </w:r>
      <w:r w:rsidR="00E4468F" w:rsidRPr="00F40206">
        <w:rPr>
          <w:rFonts w:ascii="Arial" w:eastAsia="Times New Roman" w:hAnsi="Arial" w:cs="Arial"/>
          <w:sz w:val="22"/>
          <w:szCs w:val="22"/>
          <w:lang w:val="mn-MN"/>
        </w:rPr>
        <w:t>шинэчлэлт, өөрчлөлт оруулах болон засварла</w:t>
      </w:r>
      <w:r w:rsidR="00A67FA9" w:rsidRPr="00F40206">
        <w:rPr>
          <w:rFonts w:ascii="Arial" w:eastAsia="Times New Roman" w:hAnsi="Arial" w:cs="Arial"/>
          <w:sz w:val="22"/>
          <w:szCs w:val="22"/>
          <w:lang w:val="mn-MN"/>
        </w:rPr>
        <w:t xml:space="preserve">ж болно. </w:t>
      </w:r>
    </w:p>
    <w:p w14:paraId="7A8A2CA1" w14:textId="77777777" w:rsidR="00443D61" w:rsidRPr="00F40206" w:rsidRDefault="004D14C2" w:rsidP="002A6249">
      <w:pPr>
        <w:jc w:val="both"/>
        <w:rPr>
          <w:rFonts w:ascii="Arial" w:hAnsi="Arial" w:cs="Arial"/>
          <w:sz w:val="22"/>
          <w:szCs w:val="22"/>
          <w:lang w:val="mn-MN"/>
        </w:rPr>
      </w:pPr>
      <w:r w:rsidRPr="00F40206">
        <w:rPr>
          <w:rFonts w:ascii="Arial" w:hAnsi="Arial" w:cs="Arial"/>
          <w:sz w:val="22"/>
          <w:szCs w:val="22"/>
          <w:lang w:val="mn-MN"/>
        </w:rPr>
        <w:lastRenderedPageBreak/>
        <w:t>11.3.3.3</w:t>
      </w:r>
      <w:r w:rsidR="00A67FA9" w:rsidRPr="00F40206">
        <w:rPr>
          <w:rFonts w:ascii="Arial" w:hAnsi="Arial" w:cs="Arial"/>
          <w:sz w:val="22"/>
          <w:szCs w:val="22"/>
          <w:lang w:val="mn-MN"/>
        </w:rPr>
        <w:t xml:space="preserve">. </w:t>
      </w:r>
      <w:r w:rsidR="00285901" w:rsidRPr="00F40206">
        <w:rPr>
          <w:rFonts w:ascii="Arial" w:hAnsi="Arial" w:cs="Arial"/>
          <w:sz w:val="22"/>
          <w:szCs w:val="22"/>
          <w:lang w:val="mn-MN"/>
        </w:rPr>
        <w:t xml:space="preserve">Ажлын талбай дээр зөвхөн </w:t>
      </w:r>
      <w:r w:rsidR="00DF65FD" w:rsidRPr="00F40206">
        <w:rPr>
          <w:rFonts w:ascii="Arial" w:eastAsia="Times New Roman" w:hAnsi="Arial" w:cs="Arial"/>
          <w:sz w:val="22"/>
          <w:szCs w:val="22"/>
          <w:lang w:val="mn-MN"/>
        </w:rPr>
        <w:t xml:space="preserve">хөдөлгүүрийн түлшний савны </w:t>
      </w:r>
      <w:r w:rsidR="00DF65FD" w:rsidRPr="00F40206">
        <w:rPr>
          <w:rFonts w:ascii="Arial" w:hAnsi="Arial" w:cs="Arial"/>
          <w:sz w:val="22"/>
          <w:szCs w:val="22"/>
          <w:lang w:val="mn-MN"/>
        </w:rPr>
        <w:t xml:space="preserve"> </w:t>
      </w:r>
      <w:r w:rsidR="00285901" w:rsidRPr="00F40206">
        <w:rPr>
          <w:rFonts w:ascii="Arial" w:hAnsi="Arial" w:cs="Arial"/>
          <w:sz w:val="22"/>
          <w:szCs w:val="22"/>
          <w:lang w:val="mn-MN"/>
        </w:rPr>
        <w:t xml:space="preserve">үйлдвэрлэгчээс дагалдуулан угсарсан суурь таваг, бариул сэнж, жийрэг болон хаалт зэрэг дээр гагнуурын ажиллагаа явуулахыг зөвшөөрнө. </w:t>
      </w:r>
    </w:p>
    <w:p w14:paraId="21DF22FD" w14:textId="77777777" w:rsidR="00A67FA9"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11.3.4</w:t>
      </w:r>
      <w:r w:rsidR="00A67FA9" w:rsidRPr="00F40206">
        <w:rPr>
          <w:rFonts w:ascii="Arial" w:hAnsi="Arial" w:cs="Arial"/>
          <w:b/>
          <w:sz w:val="22"/>
          <w:szCs w:val="22"/>
          <w:lang w:val="mn-MN"/>
        </w:rPr>
        <w:t xml:space="preserve">. </w:t>
      </w:r>
      <w:r w:rsidR="00DF65FD" w:rsidRPr="00F40206">
        <w:rPr>
          <w:rFonts w:ascii="Arial" w:eastAsia="Times New Roman" w:hAnsi="Arial" w:cs="Arial"/>
          <w:b/>
          <w:sz w:val="22"/>
          <w:szCs w:val="22"/>
          <w:lang w:val="mn-MN"/>
        </w:rPr>
        <w:t>Хөдөлгүүрийн түлшний</w:t>
      </w:r>
      <w:r w:rsidR="00DF65FD" w:rsidRPr="00F40206">
        <w:rPr>
          <w:rFonts w:ascii="Arial" w:eastAsia="Times New Roman" w:hAnsi="Arial" w:cs="Arial"/>
          <w:sz w:val="22"/>
          <w:szCs w:val="22"/>
          <w:lang w:val="mn-MN"/>
        </w:rPr>
        <w:t xml:space="preserve"> </w:t>
      </w:r>
      <w:r w:rsidR="00E55A19" w:rsidRPr="00F40206">
        <w:rPr>
          <w:rFonts w:ascii="Arial" w:hAnsi="Arial" w:cs="Arial"/>
          <w:b/>
          <w:sz w:val="22"/>
          <w:szCs w:val="22"/>
          <w:lang w:val="mn-MN"/>
        </w:rPr>
        <w:t>савны тэмдэг</w:t>
      </w:r>
      <w:r w:rsidR="00906B46" w:rsidRPr="00F40206">
        <w:rPr>
          <w:rFonts w:ascii="Arial" w:hAnsi="Arial" w:cs="Arial"/>
          <w:b/>
          <w:sz w:val="22"/>
          <w:szCs w:val="22"/>
          <w:lang w:val="mn-MN"/>
        </w:rPr>
        <w:t xml:space="preserve">, </w:t>
      </w:r>
      <w:r w:rsidR="00E55A19" w:rsidRPr="00F40206">
        <w:rPr>
          <w:rFonts w:ascii="Arial" w:hAnsi="Arial" w:cs="Arial"/>
          <w:b/>
          <w:sz w:val="22"/>
          <w:szCs w:val="22"/>
          <w:lang w:val="mn-MN"/>
        </w:rPr>
        <w:t xml:space="preserve"> тэмдэглэгээ. </w:t>
      </w:r>
    </w:p>
    <w:p w14:paraId="084DF930" w14:textId="77777777" w:rsidR="00A67FA9" w:rsidRPr="00F40206" w:rsidRDefault="00906B46" w:rsidP="002A6249">
      <w:pPr>
        <w:jc w:val="both"/>
        <w:rPr>
          <w:rFonts w:ascii="Arial" w:hAnsi="Arial" w:cs="Arial"/>
          <w:sz w:val="22"/>
          <w:szCs w:val="22"/>
          <w:lang w:val="mn-MN"/>
        </w:rPr>
      </w:pPr>
      <w:r w:rsidRPr="00F40206">
        <w:rPr>
          <w:rFonts w:ascii="Arial" w:hAnsi="Arial" w:cs="Arial"/>
          <w:sz w:val="22"/>
          <w:szCs w:val="22"/>
          <w:lang w:val="mn-MN"/>
        </w:rPr>
        <w:t xml:space="preserve">Үйлдвэрлэгч нь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443D61" w:rsidRPr="00F40206">
        <w:rPr>
          <w:rFonts w:ascii="Arial" w:hAnsi="Arial" w:cs="Arial"/>
          <w:sz w:val="22"/>
          <w:szCs w:val="22"/>
          <w:lang w:val="mn-MN"/>
        </w:rPr>
        <w:t>тэмдэглэгээг ган таваг дээр бичиж</w:t>
      </w:r>
      <w:r w:rsidRPr="00F40206">
        <w:rPr>
          <w:rFonts w:ascii="Arial" w:hAnsi="Arial" w:cs="Arial"/>
          <w:sz w:val="22"/>
          <w:szCs w:val="22"/>
          <w:lang w:val="mn-MN"/>
        </w:rPr>
        <w:t>,</w:t>
      </w:r>
      <w:r w:rsidR="00443D61" w:rsidRPr="00F40206">
        <w:rPr>
          <w:rFonts w:ascii="Arial" w:hAnsi="Arial" w:cs="Arial"/>
          <w:sz w:val="22"/>
          <w:szCs w:val="22"/>
          <w:lang w:val="mn-MN"/>
        </w:rPr>
        <w:t xml:space="preserve"> даралтат саванд тогтоож, савыг </w:t>
      </w:r>
      <w:r w:rsidR="00A67FA9" w:rsidRPr="00F40206">
        <w:rPr>
          <w:rFonts w:ascii="Arial" w:hAnsi="Arial" w:cs="Arial"/>
          <w:sz w:val="22"/>
          <w:szCs w:val="22"/>
          <w:lang w:val="mn-MN"/>
        </w:rPr>
        <w:t xml:space="preserve"> </w:t>
      </w:r>
      <w:r w:rsidR="00443D61" w:rsidRPr="00F40206">
        <w:rPr>
          <w:rFonts w:ascii="Arial" w:hAnsi="Arial" w:cs="Arial"/>
          <w:sz w:val="22"/>
          <w:szCs w:val="22"/>
          <w:lang w:val="mn-MN"/>
        </w:rPr>
        <w:t xml:space="preserve">угсарсаны дараа </w:t>
      </w:r>
      <w:r w:rsidR="0027317E" w:rsidRPr="00F40206">
        <w:rPr>
          <w:rFonts w:ascii="Arial" w:hAnsi="Arial" w:cs="Arial"/>
          <w:sz w:val="22"/>
          <w:szCs w:val="22"/>
          <w:lang w:val="mn-MN"/>
        </w:rPr>
        <w:t xml:space="preserve">ил </w:t>
      </w:r>
      <w:r w:rsidR="00443D61" w:rsidRPr="00F40206">
        <w:rPr>
          <w:rFonts w:ascii="Arial" w:hAnsi="Arial" w:cs="Arial"/>
          <w:sz w:val="22"/>
          <w:szCs w:val="22"/>
          <w:lang w:val="mn-MN"/>
        </w:rPr>
        <w:t xml:space="preserve">харагдахаар байрлалтай байна. </w:t>
      </w:r>
      <w:r w:rsidRPr="00F40206">
        <w:rPr>
          <w:rFonts w:ascii="Arial" w:hAnsi="Arial" w:cs="Arial"/>
          <w:sz w:val="22"/>
          <w:szCs w:val="22"/>
          <w:lang w:val="mn-MN"/>
        </w:rPr>
        <w:t>Үүнд:</w:t>
      </w:r>
    </w:p>
    <w:p w14:paraId="325D5F89" w14:textId="77777777" w:rsidR="00E07C60" w:rsidRPr="00F40206" w:rsidRDefault="00E07C60" w:rsidP="002A6249">
      <w:pPr>
        <w:jc w:val="both"/>
        <w:rPr>
          <w:rFonts w:ascii="Arial" w:hAnsi="Arial" w:cs="Arial"/>
          <w:sz w:val="22"/>
          <w:szCs w:val="22"/>
          <w:lang w:val="mn-MN"/>
        </w:rPr>
      </w:pPr>
      <w:r w:rsidRPr="00F40206">
        <w:rPr>
          <w:rFonts w:ascii="Arial" w:hAnsi="Arial" w:cs="Arial"/>
          <w:sz w:val="22"/>
          <w:szCs w:val="22"/>
          <w:lang w:val="mn-MN"/>
        </w:rPr>
        <w:t xml:space="preserve">А) </w:t>
      </w:r>
      <w:r w:rsidR="006502EC" w:rsidRPr="00F40206">
        <w:rPr>
          <w:rFonts w:ascii="Arial" w:hAnsi="Arial" w:cs="Arial"/>
          <w:sz w:val="22"/>
          <w:szCs w:val="22"/>
          <w:lang w:val="mn-MN"/>
        </w:rPr>
        <w:t>Тухайн т</w:t>
      </w:r>
      <w:r w:rsidR="009B3242" w:rsidRPr="00F40206">
        <w:rPr>
          <w:rFonts w:ascii="Arial" w:hAnsi="Arial" w:cs="Arial"/>
          <w:sz w:val="22"/>
          <w:szCs w:val="22"/>
          <w:lang w:val="mn-MN"/>
        </w:rPr>
        <w:t>эмдэг</w:t>
      </w:r>
      <w:r w:rsidR="008963CC" w:rsidRPr="00F40206">
        <w:rPr>
          <w:rFonts w:ascii="Arial" w:hAnsi="Arial" w:cs="Arial"/>
          <w:sz w:val="22"/>
          <w:szCs w:val="22"/>
          <w:lang w:val="mn-MN"/>
        </w:rPr>
        <w:t>,</w:t>
      </w:r>
      <w:r w:rsidR="009B3242" w:rsidRPr="00F40206">
        <w:rPr>
          <w:rFonts w:ascii="Arial" w:hAnsi="Arial" w:cs="Arial"/>
          <w:sz w:val="22"/>
          <w:szCs w:val="22"/>
          <w:lang w:val="mn-MN"/>
        </w:rPr>
        <w:t xml:space="preserve"> тэмдэглэгээг болон </w:t>
      </w:r>
      <w:r w:rsidR="003E146B" w:rsidRPr="00F40206">
        <w:rPr>
          <w:rFonts w:ascii="Arial" w:eastAsia="Times New Roman" w:hAnsi="Arial" w:cs="Arial"/>
          <w:sz w:val="22"/>
          <w:szCs w:val="22"/>
          <w:lang w:val="mn-MN"/>
        </w:rPr>
        <w:t>хөдөлгүүрийн түлшний савыг</w:t>
      </w:r>
      <w:r w:rsidR="003E146B" w:rsidRPr="00F40206">
        <w:rPr>
          <w:rFonts w:ascii="Arial" w:hAnsi="Arial" w:cs="Arial"/>
          <w:sz w:val="22"/>
          <w:szCs w:val="22"/>
          <w:lang w:val="mn-MN"/>
        </w:rPr>
        <w:t xml:space="preserve"> </w:t>
      </w:r>
      <w:r w:rsidR="00F30BDE" w:rsidRPr="00F40206">
        <w:rPr>
          <w:rFonts w:ascii="Arial" w:hAnsi="Arial" w:cs="Arial"/>
          <w:sz w:val="22"/>
          <w:szCs w:val="22"/>
          <w:lang w:val="mn-MN"/>
        </w:rPr>
        <w:t>зэврэхээс хамгаалсан байрлалд</w:t>
      </w:r>
      <w:r w:rsidR="009B3242" w:rsidRPr="00F40206">
        <w:rPr>
          <w:rFonts w:ascii="Arial" w:hAnsi="Arial" w:cs="Arial"/>
          <w:sz w:val="22"/>
          <w:szCs w:val="22"/>
          <w:lang w:val="mn-MN"/>
        </w:rPr>
        <w:t xml:space="preserve"> суурилуулна. </w:t>
      </w:r>
    </w:p>
    <w:p w14:paraId="4326CDFB" w14:textId="77777777" w:rsidR="009B3242" w:rsidRPr="00F40206" w:rsidRDefault="009B3242" w:rsidP="002A6249">
      <w:pPr>
        <w:jc w:val="both"/>
        <w:rPr>
          <w:rFonts w:ascii="Arial" w:hAnsi="Arial" w:cs="Arial"/>
          <w:sz w:val="22"/>
          <w:szCs w:val="22"/>
          <w:lang w:val="mn-MN"/>
        </w:rPr>
      </w:pPr>
      <w:r w:rsidRPr="00F40206">
        <w:rPr>
          <w:rFonts w:ascii="Arial" w:hAnsi="Arial" w:cs="Arial"/>
          <w:sz w:val="22"/>
          <w:szCs w:val="22"/>
          <w:lang w:val="mn-MN"/>
        </w:rPr>
        <w:t xml:space="preserve">Б) </w:t>
      </w:r>
      <w:r w:rsidR="00906B46" w:rsidRPr="00F40206">
        <w:rPr>
          <w:rFonts w:ascii="Arial" w:hAnsi="Arial" w:cs="Arial"/>
          <w:sz w:val="22"/>
          <w:szCs w:val="22"/>
          <w:lang w:val="mn-MN"/>
        </w:rPr>
        <w:t xml:space="preserve"> </w:t>
      </w:r>
      <w:r w:rsidR="003E146B" w:rsidRPr="00F40206">
        <w:rPr>
          <w:rFonts w:ascii="Arial" w:eastAsia="Times New Roman" w:hAnsi="Arial" w:cs="Arial"/>
          <w:sz w:val="22"/>
          <w:szCs w:val="22"/>
          <w:lang w:val="mn-MN"/>
        </w:rPr>
        <w:t>Хөдөлгүүрийн түлшний саванд</w:t>
      </w:r>
      <w:r w:rsidR="003E146B" w:rsidRPr="00F40206">
        <w:rPr>
          <w:rFonts w:ascii="Arial" w:hAnsi="Arial" w:cs="Arial"/>
          <w:sz w:val="22"/>
          <w:szCs w:val="22"/>
          <w:lang w:val="mn-MN"/>
        </w:rPr>
        <w:t xml:space="preserve"> </w:t>
      </w:r>
      <w:r w:rsidR="0017060D" w:rsidRPr="00F40206">
        <w:rPr>
          <w:rFonts w:ascii="Arial" w:hAnsi="Arial" w:cs="Arial"/>
          <w:sz w:val="22"/>
          <w:szCs w:val="22"/>
          <w:lang w:val="mn-MN"/>
        </w:rPr>
        <w:t xml:space="preserve">дараах </w:t>
      </w:r>
      <w:r w:rsidRPr="00F40206">
        <w:rPr>
          <w:rFonts w:ascii="Arial" w:hAnsi="Arial" w:cs="Arial"/>
          <w:sz w:val="22"/>
          <w:szCs w:val="22"/>
          <w:lang w:val="mn-MN"/>
        </w:rPr>
        <w:t>тэмдэг</w:t>
      </w:r>
      <w:r w:rsidR="008963CC" w:rsidRPr="00F40206">
        <w:rPr>
          <w:rFonts w:ascii="Arial" w:hAnsi="Arial" w:cs="Arial"/>
          <w:sz w:val="22"/>
          <w:szCs w:val="22"/>
          <w:lang w:val="mn-MN"/>
        </w:rPr>
        <w:t>,</w:t>
      </w:r>
      <w:r w:rsidRPr="00F40206">
        <w:rPr>
          <w:rFonts w:ascii="Arial" w:hAnsi="Arial" w:cs="Arial"/>
          <w:sz w:val="22"/>
          <w:szCs w:val="22"/>
          <w:lang w:val="mn-MN"/>
        </w:rPr>
        <w:t xml:space="preserve"> тэмдэглэгээ хийс</w:t>
      </w:r>
      <w:r w:rsidR="0017060D" w:rsidRPr="00F40206">
        <w:rPr>
          <w:rFonts w:ascii="Arial" w:hAnsi="Arial" w:cs="Arial"/>
          <w:sz w:val="22"/>
          <w:szCs w:val="22"/>
          <w:lang w:val="mn-MN"/>
        </w:rPr>
        <w:t>э</w:t>
      </w:r>
      <w:r w:rsidRPr="00F40206">
        <w:rPr>
          <w:rFonts w:ascii="Arial" w:hAnsi="Arial" w:cs="Arial"/>
          <w:sz w:val="22"/>
          <w:szCs w:val="22"/>
          <w:lang w:val="mn-MN"/>
        </w:rPr>
        <w:t xml:space="preserve">н байна. </w:t>
      </w:r>
    </w:p>
    <w:p w14:paraId="42B8ED66" w14:textId="77777777" w:rsidR="00D13459" w:rsidRPr="00F40206" w:rsidRDefault="00DD7F27" w:rsidP="002A6249">
      <w:pPr>
        <w:ind w:firstLine="720"/>
        <w:jc w:val="both"/>
        <w:rPr>
          <w:rFonts w:ascii="Arial" w:hAnsi="Arial" w:cs="Arial"/>
          <w:sz w:val="22"/>
          <w:szCs w:val="22"/>
          <w:lang w:val="mn-MN"/>
        </w:rPr>
      </w:pPr>
      <w:r w:rsidRPr="00F40206">
        <w:rPr>
          <w:rFonts w:ascii="Arial" w:hAnsi="Arial" w:cs="Arial"/>
          <w:sz w:val="22"/>
          <w:szCs w:val="22"/>
          <w:lang w:val="mn-MN"/>
        </w:rPr>
        <w:t>(</w:t>
      </w:r>
      <w:r w:rsidR="009B3242" w:rsidRPr="00F40206">
        <w:rPr>
          <w:rFonts w:ascii="Arial" w:hAnsi="Arial" w:cs="Arial"/>
          <w:sz w:val="22"/>
          <w:szCs w:val="22"/>
          <w:lang w:val="mn-MN"/>
        </w:rPr>
        <w:t xml:space="preserve">1) </w:t>
      </w:r>
      <w:r w:rsidR="007B35D3" w:rsidRPr="00F40206">
        <w:rPr>
          <w:rFonts w:ascii="Arial" w:hAnsi="Arial" w:cs="Arial"/>
          <w:sz w:val="22"/>
          <w:szCs w:val="22"/>
          <w:lang w:val="mn-MN"/>
        </w:rPr>
        <w:t xml:space="preserve">Тухайн </w:t>
      </w:r>
      <w:r w:rsidR="003E146B" w:rsidRPr="00F40206">
        <w:rPr>
          <w:rFonts w:ascii="Arial" w:eastAsia="Times New Roman" w:hAnsi="Arial" w:cs="Arial"/>
          <w:sz w:val="22"/>
          <w:szCs w:val="22"/>
          <w:lang w:val="mn-MN"/>
        </w:rPr>
        <w:t>хөдөлгүүрийн түлшний сав</w:t>
      </w:r>
      <w:r w:rsidR="003E146B" w:rsidRPr="00F40206">
        <w:rPr>
          <w:rFonts w:ascii="Arial" w:hAnsi="Arial" w:cs="Arial"/>
          <w:sz w:val="22"/>
          <w:szCs w:val="22"/>
          <w:lang w:val="mn-MN"/>
        </w:rPr>
        <w:t xml:space="preserve">ны </w:t>
      </w:r>
      <w:r w:rsidR="007B35D3" w:rsidRPr="00F40206">
        <w:rPr>
          <w:rFonts w:ascii="Arial" w:hAnsi="Arial" w:cs="Arial"/>
          <w:sz w:val="22"/>
          <w:szCs w:val="22"/>
          <w:lang w:val="mn-MN"/>
        </w:rPr>
        <w:t xml:space="preserve">загварын зориулалт (жишээлбэл, </w:t>
      </w:r>
      <w:r w:rsidR="00294E17" w:rsidRPr="00F40206">
        <w:rPr>
          <w:rFonts w:ascii="Arial" w:hAnsi="Arial" w:cs="Arial"/>
          <w:sz w:val="22"/>
          <w:szCs w:val="22"/>
          <w:lang w:val="mn-MN"/>
        </w:rPr>
        <w:t>далд</w:t>
      </w:r>
      <w:r w:rsidR="007B35D3" w:rsidRPr="00F40206">
        <w:rPr>
          <w:rFonts w:ascii="Arial" w:hAnsi="Arial" w:cs="Arial"/>
          <w:sz w:val="22"/>
          <w:szCs w:val="22"/>
          <w:lang w:val="mn-MN"/>
        </w:rPr>
        <w:t xml:space="preserve"> </w:t>
      </w:r>
      <w:r w:rsidR="00294E17" w:rsidRPr="00F40206">
        <w:rPr>
          <w:rFonts w:ascii="Arial" w:hAnsi="Arial" w:cs="Arial"/>
          <w:sz w:val="22"/>
          <w:szCs w:val="22"/>
          <w:lang w:val="mn-MN"/>
        </w:rPr>
        <w:t>эсвэл</w:t>
      </w:r>
      <w:r w:rsidR="007B35D3" w:rsidRPr="00F40206">
        <w:rPr>
          <w:rFonts w:ascii="Arial" w:hAnsi="Arial" w:cs="Arial"/>
          <w:sz w:val="22"/>
          <w:szCs w:val="22"/>
          <w:lang w:val="mn-MN"/>
        </w:rPr>
        <w:t xml:space="preserve"> </w:t>
      </w:r>
      <w:r w:rsidR="00294E17" w:rsidRPr="00F40206">
        <w:rPr>
          <w:rFonts w:ascii="Arial" w:hAnsi="Arial" w:cs="Arial"/>
          <w:sz w:val="22"/>
          <w:szCs w:val="22"/>
          <w:lang w:val="mn-MN"/>
        </w:rPr>
        <w:t>ил угсрах зориулалт</w:t>
      </w:r>
      <w:r w:rsidR="007B35D3" w:rsidRPr="00F40206">
        <w:rPr>
          <w:rFonts w:ascii="Arial" w:hAnsi="Arial" w:cs="Arial"/>
          <w:sz w:val="22"/>
          <w:szCs w:val="22"/>
          <w:lang w:val="mn-MN"/>
        </w:rPr>
        <w:t xml:space="preserve"> гэх мэт )</w:t>
      </w:r>
    </w:p>
    <w:p w14:paraId="4B784C61" w14:textId="77777777" w:rsidR="00D13459"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Тухайн </w:t>
      </w:r>
      <w:r w:rsidR="003E146B" w:rsidRPr="00F40206">
        <w:rPr>
          <w:rFonts w:ascii="Arial" w:eastAsia="Times New Roman" w:hAnsi="Arial" w:cs="Arial"/>
          <w:sz w:val="22"/>
          <w:szCs w:val="22"/>
          <w:lang w:val="mn-MN"/>
        </w:rPr>
        <w:t>хөдөлгүүрийн түлшний</w:t>
      </w:r>
      <w:r w:rsidR="003E146B" w:rsidRPr="00F40206">
        <w:rPr>
          <w:rFonts w:ascii="Arial" w:hAnsi="Arial" w:cs="Arial"/>
          <w:sz w:val="22"/>
          <w:szCs w:val="22"/>
          <w:lang w:val="mn-MN"/>
        </w:rPr>
        <w:t xml:space="preserve"> </w:t>
      </w:r>
      <w:r w:rsidR="00294E17" w:rsidRPr="00F40206">
        <w:rPr>
          <w:rFonts w:ascii="Arial" w:hAnsi="Arial" w:cs="Arial"/>
          <w:sz w:val="22"/>
          <w:szCs w:val="22"/>
          <w:lang w:val="mn-MN"/>
        </w:rPr>
        <w:t>сав</w:t>
      </w:r>
      <w:r w:rsidR="00906B46" w:rsidRPr="00F40206">
        <w:rPr>
          <w:rFonts w:ascii="Arial" w:hAnsi="Arial" w:cs="Arial"/>
          <w:sz w:val="22"/>
          <w:szCs w:val="22"/>
          <w:lang w:val="mn-MN"/>
        </w:rPr>
        <w:t>ны</w:t>
      </w:r>
      <w:r w:rsidRPr="00F40206">
        <w:rPr>
          <w:rFonts w:ascii="Arial" w:hAnsi="Arial" w:cs="Arial"/>
          <w:sz w:val="22"/>
          <w:szCs w:val="22"/>
          <w:lang w:val="mn-MN"/>
        </w:rPr>
        <w:t xml:space="preserve"> </w:t>
      </w:r>
      <w:r w:rsidR="00906B46" w:rsidRPr="00F40206">
        <w:rPr>
          <w:rFonts w:ascii="Arial" w:hAnsi="Arial" w:cs="Arial"/>
          <w:sz w:val="22"/>
          <w:szCs w:val="22"/>
          <w:lang w:val="mn-MN"/>
        </w:rPr>
        <w:t>үйлдвэрлэгчийн</w:t>
      </w:r>
      <w:r w:rsidRPr="00F40206">
        <w:rPr>
          <w:rFonts w:ascii="Arial" w:hAnsi="Arial" w:cs="Arial"/>
          <w:sz w:val="22"/>
          <w:szCs w:val="22"/>
          <w:lang w:val="mn-MN"/>
        </w:rPr>
        <w:t xml:space="preserve"> нэр, хаяг </w:t>
      </w:r>
      <w:r w:rsidR="00906B46" w:rsidRPr="00F40206">
        <w:rPr>
          <w:rFonts w:ascii="Arial" w:hAnsi="Arial" w:cs="Arial"/>
          <w:sz w:val="22"/>
          <w:szCs w:val="22"/>
          <w:lang w:val="mn-MN"/>
        </w:rPr>
        <w:t>эсвэл</w:t>
      </w:r>
      <w:r w:rsidRPr="00F40206">
        <w:rPr>
          <w:rFonts w:ascii="Arial" w:hAnsi="Arial" w:cs="Arial"/>
          <w:sz w:val="22"/>
          <w:szCs w:val="22"/>
          <w:lang w:val="mn-MN"/>
        </w:rPr>
        <w:t xml:space="preserve"> худалдааны тэмдэг</w:t>
      </w:r>
      <w:r w:rsidR="00906B46" w:rsidRPr="00F40206">
        <w:rPr>
          <w:rFonts w:ascii="Arial" w:hAnsi="Arial" w:cs="Arial"/>
          <w:sz w:val="22"/>
          <w:szCs w:val="22"/>
          <w:lang w:val="mn-MN"/>
        </w:rPr>
        <w:t>.</w:t>
      </w:r>
    </w:p>
    <w:p w14:paraId="6116F569" w14:textId="77777777" w:rsidR="00D13459"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 xml:space="preserve">(3) Тухайн </w:t>
      </w:r>
      <w:r w:rsidR="003E146B" w:rsidRPr="00F40206">
        <w:rPr>
          <w:rFonts w:ascii="Arial" w:eastAsia="Times New Roman" w:hAnsi="Arial" w:cs="Arial"/>
          <w:sz w:val="22"/>
          <w:szCs w:val="22"/>
          <w:lang w:val="mn-MN"/>
        </w:rPr>
        <w:t xml:space="preserve">хөдөлгүүрийн түлшний </w:t>
      </w:r>
      <w:r w:rsidRPr="00F40206">
        <w:rPr>
          <w:rFonts w:ascii="Arial" w:hAnsi="Arial" w:cs="Arial"/>
          <w:sz w:val="22"/>
          <w:szCs w:val="22"/>
          <w:lang w:val="mn-MN"/>
        </w:rPr>
        <w:t xml:space="preserve">савны усны багтаамжийг </w:t>
      </w:r>
      <w:r w:rsidR="00906B46" w:rsidRPr="00F40206">
        <w:rPr>
          <w:rFonts w:ascii="Arial" w:hAnsi="Arial" w:cs="Arial"/>
          <w:sz w:val="22"/>
          <w:szCs w:val="22"/>
          <w:lang w:val="mn-MN"/>
        </w:rPr>
        <w:t>кг-аар</w:t>
      </w:r>
      <w:r w:rsidRPr="00F40206">
        <w:rPr>
          <w:rFonts w:ascii="Arial" w:hAnsi="Arial" w:cs="Arial"/>
          <w:sz w:val="22"/>
          <w:szCs w:val="22"/>
          <w:lang w:val="mn-MN"/>
        </w:rPr>
        <w:t xml:space="preserve"> </w:t>
      </w:r>
      <w:r w:rsidR="00294E17" w:rsidRPr="00F40206">
        <w:rPr>
          <w:rFonts w:ascii="Arial" w:hAnsi="Arial" w:cs="Arial"/>
          <w:sz w:val="22"/>
          <w:szCs w:val="22"/>
          <w:lang w:val="mn-MN"/>
        </w:rPr>
        <w:t xml:space="preserve">аль </w:t>
      </w:r>
      <w:r w:rsidRPr="00F40206">
        <w:rPr>
          <w:rFonts w:ascii="Arial" w:hAnsi="Arial" w:cs="Arial"/>
          <w:sz w:val="22"/>
          <w:szCs w:val="22"/>
          <w:lang w:val="mn-MN"/>
        </w:rPr>
        <w:t xml:space="preserve">эсвэл </w:t>
      </w:r>
      <w:r w:rsidR="00906B46" w:rsidRPr="00F40206">
        <w:rPr>
          <w:rFonts w:ascii="Arial" w:hAnsi="Arial" w:cs="Arial"/>
          <w:sz w:val="22"/>
          <w:szCs w:val="22"/>
          <w:lang w:val="mn-MN"/>
        </w:rPr>
        <w:t>м3-ээр</w:t>
      </w:r>
      <w:r w:rsidRPr="00F40206">
        <w:rPr>
          <w:rFonts w:ascii="Arial" w:hAnsi="Arial" w:cs="Arial"/>
          <w:sz w:val="22"/>
          <w:szCs w:val="22"/>
          <w:lang w:val="mn-MN"/>
        </w:rPr>
        <w:t xml:space="preserve"> тэмдэглэх</w:t>
      </w:r>
      <w:r w:rsidR="00906B46" w:rsidRPr="00F40206">
        <w:rPr>
          <w:rFonts w:ascii="Arial" w:hAnsi="Arial" w:cs="Arial"/>
          <w:sz w:val="22"/>
          <w:szCs w:val="22"/>
          <w:lang w:val="mn-MN"/>
        </w:rPr>
        <w:t>.</w:t>
      </w:r>
    </w:p>
    <w:p w14:paraId="48D1A49F" w14:textId="77777777" w:rsidR="00D13459"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 xml:space="preserve">(4) </w:t>
      </w:r>
      <w:r w:rsidR="00906B46" w:rsidRPr="00F40206">
        <w:rPr>
          <w:rFonts w:ascii="Arial" w:hAnsi="Arial" w:cs="Arial"/>
          <w:sz w:val="22"/>
          <w:szCs w:val="22"/>
          <w:lang w:val="mn-MN"/>
        </w:rPr>
        <w:t xml:space="preserve"> </w:t>
      </w:r>
      <w:r w:rsidRPr="00F40206">
        <w:rPr>
          <w:rFonts w:ascii="Arial" w:hAnsi="Arial" w:cs="Arial"/>
          <w:sz w:val="22"/>
          <w:szCs w:val="22"/>
          <w:lang w:val="mn-MN"/>
        </w:rPr>
        <w:t>ДСАДХДХ-г фунт/</w:t>
      </w:r>
      <w:r w:rsidR="0094736B" w:rsidRPr="00F40206">
        <w:rPr>
          <w:rFonts w:ascii="Arial" w:hAnsi="Arial" w:cs="Arial"/>
          <w:sz w:val="22"/>
          <w:szCs w:val="22"/>
          <w:lang w:val="mn-MN"/>
        </w:rPr>
        <w:t>кв.и</w:t>
      </w:r>
      <w:r w:rsidRPr="00F40206">
        <w:rPr>
          <w:rFonts w:ascii="Arial" w:hAnsi="Arial" w:cs="Arial"/>
          <w:sz w:val="22"/>
          <w:szCs w:val="22"/>
          <w:lang w:val="mn-MN"/>
        </w:rPr>
        <w:t>нчээр</w:t>
      </w:r>
      <w:r w:rsidR="00906B46" w:rsidRPr="00F40206">
        <w:rPr>
          <w:rFonts w:ascii="Arial" w:hAnsi="Arial" w:cs="Arial"/>
          <w:sz w:val="22"/>
          <w:szCs w:val="22"/>
          <w:lang w:val="mn-MN"/>
        </w:rPr>
        <w:t>.</w:t>
      </w:r>
    </w:p>
    <w:p w14:paraId="2DA53BAF" w14:textId="77777777" w:rsidR="00294E17"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(5) “Энэхүү хийн даралтат сав</w:t>
      </w:r>
      <w:r w:rsidR="00FD58A9" w:rsidRPr="00F40206">
        <w:rPr>
          <w:rFonts w:ascii="Arial" w:hAnsi="Arial" w:cs="Arial"/>
          <w:sz w:val="22"/>
          <w:szCs w:val="22"/>
          <w:lang w:val="mn-MN"/>
        </w:rPr>
        <w:t xml:space="preserve"> нь 100˚F хэмд</w:t>
      </w:r>
      <w:r w:rsidRPr="00F40206">
        <w:rPr>
          <w:rFonts w:ascii="Arial" w:hAnsi="Arial" w:cs="Arial"/>
          <w:sz w:val="22"/>
          <w:szCs w:val="22"/>
          <w:lang w:val="mn-MN"/>
        </w:rPr>
        <w:t xml:space="preserve"> ...... фунт / кв. инчээс илүү уурын даралтат бүтээгдэхүүнийг агуулж үл болно” гэсэн тайлбартай байх (5.2.4.2 Хүснэгтийг үз</w:t>
      </w:r>
      <w:r w:rsidR="00FD58A9" w:rsidRPr="00F40206">
        <w:rPr>
          <w:rFonts w:ascii="Arial" w:hAnsi="Arial" w:cs="Arial"/>
          <w:sz w:val="22"/>
          <w:szCs w:val="22"/>
          <w:lang w:val="mn-MN"/>
        </w:rPr>
        <w:t>нэ үү</w:t>
      </w:r>
      <w:r w:rsidRPr="00F40206">
        <w:rPr>
          <w:rFonts w:ascii="Arial" w:hAnsi="Arial" w:cs="Arial"/>
          <w:sz w:val="22"/>
          <w:szCs w:val="22"/>
          <w:lang w:val="mn-MN"/>
        </w:rPr>
        <w:t>)</w:t>
      </w:r>
    </w:p>
    <w:p w14:paraId="36EF6CD6" w14:textId="77777777" w:rsidR="00294E17"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 xml:space="preserve">(6)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FD58A9" w:rsidRPr="00F40206">
        <w:rPr>
          <w:rFonts w:ascii="Arial" w:hAnsi="Arial" w:cs="Arial"/>
          <w:sz w:val="22"/>
          <w:szCs w:val="22"/>
          <w:lang w:val="mn-MN"/>
        </w:rPr>
        <w:t>1 м.кв</w:t>
      </w:r>
      <w:r w:rsidR="002D64ED" w:rsidRPr="00F40206">
        <w:rPr>
          <w:rFonts w:ascii="Arial" w:hAnsi="Arial" w:cs="Arial"/>
          <w:sz w:val="22"/>
          <w:szCs w:val="22"/>
          <w:lang w:val="mn-MN"/>
        </w:rPr>
        <w:t>-д ноогдох гадна талбайн хэмжээ.</w:t>
      </w:r>
    </w:p>
    <w:p w14:paraId="1A2F136E" w14:textId="77777777" w:rsidR="00294E17" w:rsidRPr="00F40206" w:rsidRDefault="007B35D3" w:rsidP="002A6249">
      <w:pPr>
        <w:ind w:firstLine="720"/>
        <w:jc w:val="both"/>
        <w:rPr>
          <w:rFonts w:ascii="Arial" w:hAnsi="Arial" w:cs="Arial"/>
          <w:sz w:val="22"/>
          <w:szCs w:val="22"/>
          <w:lang w:val="mn-MN"/>
        </w:rPr>
      </w:pPr>
      <w:r w:rsidRPr="00F40206">
        <w:rPr>
          <w:rFonts w:ascii="Arial" w:hAnsi="Arial" w:cs="Arial"/>
          <w:sz w:val="22"/>
          <w:szCs w:val="22"/>
          <w:lang w:val="mn-MN"/>
        </w:rPr>
        <w:t xml:space="preserve">(7) </w:t>
      </w:r>
      <w:r w:rsidR="00294E17" w:rsidRPr="00F40206">
        <w:rPr>
          <w:rFonts w:ascii="Arial" w:hAnsi="Arial" w:cs="Arial"/>
          <w:sz w:val="22"/>
          <w:szCs w:val="22"/>
          <w:lang w:val="mn-MN"/>
        </w:rPr>
        <w:t>Үйлдвэрлэсэн огноо</w:t>
      </w:r>
      <w:r w:rsidR="002D64ED" w:rsidRPr="00F40206">
        <w:rPr>
          <w:rFonts w:ascii="Arial" w:hAnsi="Arial" w:cs="Arial"/>
          <w:sz w:val="22"/>
          <w:szCs w:val="22"/>
          <w:lang w:val="mn-MN"/>
        </w:rPr>
        <w:t>.</w:t>
      </w:r>
    </w:p>
    <w:p w14:paraId="1B091398"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8</w:t>
      </w:r>
      <w:r w:rsidR="00294E17" w:rsidRPr="00F40206">
        <w:rPr>
          <w:rFonts w:ascii="Arial" w:hAnsi="Arial" w:cs="Arial"/>
          <w:sz w:val="22"/>
          <w:szCs w:val="22"/>
          <w:lang w:val="mn-MN"/>
        </w:rPr>
        <w:t>) Гадна бүрхүүл болон толгойн хэсгийн зузааны хэмжээ</w:t>
      </w:r>
      <w:r w:rsidR="002D64ED" w:rsidRPr="00F40206">
        <w:rPr>
          <w:rFonts w:ascii="Arial" w:hAnsi="Arial" w:cs="Arial"/>
          <w:sz w:val="22"/>
          <w:szCs w:val="22"/>
          <w:lang w:val="mn-MN"/>
        </w:rPr>
        <w:t>.</w:t>
      </w:r>
      <w:r w:rsidR="00294E17" w:rsidRPr="00F40206">
        <w:rPr>
          <w:rFonts w:ascii="Arial" w:hAnsi="Arial" w:cs="Arial"/>
          <w:sz w:val="22"/>
          <w:szCs w:val="22"/>
          <w:lang w:val="mn-MN"/>
        </w:rPr>
        <w:t xml:space="preserve"> </w:t>
      </w:r>
    </w:p>
    <w:p w14:paraId="46415D46"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9</w:t>
      </w:r>
      <w:r w:rsidR="002D64ED" w:rsidRPr="00F40206">
        <w:rPr>
          <w:rFonts w:ascii="Arial" w:hAnsi="Arial" w:cs="Arial"/>
          <w:sz w:val="22"/>
          <w:szCs w:val="22"/>
          <w:lang w:val="mn-MN"/>
        </w:rPr>
        <w:t xml:space="preserve">)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294E17" w:rsidRPr="00F40206">
        <w:rPr>
          <w:rFonts w:ascii="Arial" w:hAnsi="Arial" w:cs="Arial"/>
          <w:sz w:val="22"/>
          <w:szCs w:val="22"/>
          <w:lang w:val="mn-MN"/>
        </w:rPr>
        <w:t>нийт урт, гадна диаметр, толгой хэсгийн загвар</w:t>
      </w:r>
      <w:r w:rsidR="002D64ED" w:rsidRPr="00F40206">
        <w:rPr>
          <w:rFonts w:ascii="Arial" w:hAnsi="Arial" w:cs="Arial"/>
          <w:sz w:val="22"/>
          <w:szCs w:val="22"/>
          <w:lang w:val="mn-MN"/>
        </w:rPr>
        <w:t>.</w:t>
      </w:r>
      <w:r w:rsidR="00294E17" w:rsidRPr="00F40206">
        <w:rPr>
          <w:rFonts w:ascii="Arial" w:hAnsi="Arial" w:cs="Arial"/>
          <w:sz w:val="22"/>
          <w:szCs w:val="22"/>
          <w:lang w:val="mn-MN"/>
        </w:rPr>
        <w:t xml:space="preserve"> </w:t>
      </w:r>
    </w:p>
    <w:p w14:paraId="54A422F7"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10</w:t>
      </w:r>
      <w:r w:rsidR="00294E17" w:rsidRPr="00F40206">
        <w:rPr>
          <w:rFonts w:ascii="Arial" w:hAnsi="Arial" w:cs="Arial"/>
          <w:sz w:val="22"/>
          <w:szCs w:val="22"/>
          <w:lang w:val="mn-MN"/>
        </w:rPr>
        <w:t>) Үйлдвэрлэгчийн сериал дугаар</w:t>
      </w:r>
      <w:r w:rsidR="002D64ED" w:rsidRPr="00F40206">
        <w:rPr>
          <w:rFonts w:ascii="Arial" w:hAnsi="Arial" w:cs="Arial"/>
          <w:sz w:val="22"/>
          <w:szCs w:val="22"/>
          <w:lang w:val="mn-MN"/>
        </w:rPr>
        <w:t>.</w:t>
      </w:r>
      <w:r w:rsidR="00294E17" w:rsidRPr="00F40206">
        <w:rPr>
          <w:rFonts w:ascii="Arial" w:hAnsi="Arial" w:cs="Arial"/>
          <w:sz w:val="22"/>
          <w:szCs w:val="22"/>
          <w:lang w:val="mn-MN"/>
        </w:rPr>
        <w:t xml:space="preserve"> </w:t>
      </w:r>
    </w:p>
    <w:p w14:paraId="37DE4415"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11</w:t>
      </w:r>
      <w:r w:rsidR="00294E17" w:rsidRPr="00F40206">
        <w:rPr>
          <w:rFonts w:ascii="Arial" w:hAnsi="Arial" w:cs="Arial"/>
          <w:sz w:val="22"/>
          <w:szCs w:val="22"/>
          <w:lang w:val="mn-MN"/>
        </w:rPr>
        <w:t xml:space="preserve">)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294E17" w:rsidRPr="00F40206">
        <w:rPr>
          <w:rFonts w:ascii="Arial" w:hAnsi="Arial" w:cs="Arial"/>
          <w:sz w:val="22"/>
          <w:szCs w:val="22"/>
          <w:lang w:val="mn-MN"/>
        </w:rPr>
        <w:t>код дугаар</w:t>
      </w:r>
      <w:r w:rsidR="002D64ED" w:rsidRPr="00F40206">
        <w:rPr>
          <w:rFonts w:ascii="Arial" w:hAnsi="Arial" w:cs="Arial"/>
          <w:sz w:val="22"/>
          <w:szCs w:val="22"/>
          <w:lang w:val="mn-MN"/>
        </w:rPr>
        <w:t>.</w:t>
      </w:r>
      <w:r w:rsidR="00294E17" w:rsidRPr="00F40206">
        <w:rPr>
          <w:rFonts w:ascii="Arial" w:hAnsi="Arial" w:cs="Arial"/>
          <w:sz w:val="22"/>
          <w:szCs w:val="22"/>
          <w:lang w:val="mn-MN"/>
        </w:rPr>
        <w:t xml:space="preserve"> </w:t>
      </w:r>
    </w:p>
    <w:p w14:paraId="64E6B81D"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12</w:t>
      </w:r>
      <w:r w:rsidR="00FD58A9" w:rsidRPr="00F40206">
        <w:rPr>
          <w:rFonts w:ascii="Arial" w:hAnsi="Arial" w:cs="Arial"/>
          <w:sz w:val="22"/>
          <w:szCs w:val="22"/>
          <w:lang w:val="mn-MN"/>
        </w:rPr>
        <w:t xml:space="preserve">) </w:t>
      </w:r>
      <w:r w:rsidR="00235C54" w:rsidRPr="00F40206">
        <w:rPr>
          <w:rFonts w:ascii="Arial" w:hAnsi="Arial" w:cs="Arial"/>
          <w:sz w:val="22"/>
          <w:szCs w:val="22"/>
          <w:lang w:val="mn-MN"/>
        </w:rPr>
        <w:t>Метал хийцийн</w:t>
      </w:r>
      <w:r w:rsidR="002D64ED" w:rsidRPr="00F40206">
        <w:rPr>
          <w:rFonts w:ascii="Arial" w:hAnsi="Arial" w:cs="Arial"/>
          <w:sz w:val="22"/>
          <w:szCs w:val="22"/>
          <w:lang w:val="mn-MN"/>
        </w:rPr>
        <w:t xml:space="preserve"> </w:t>
      </w:r>
      <w:r w:rsidR="00FD58A9" w:rsidRPr="00F40206">
        <w:rPr>
          <w:rFonts w:ascii="Arial" w:hAnsi="Arial" w:cs="Arial"/>
          <w:sz w:val="22"/>
          <w:szCs w:val="22"/>
          <w:lang w:val="mn-MN"/>
        </w:rPr>
        <w:t>зураг төслөөр өгөгдсөн хамгийн нам температур</w:t>
      </w:r>
      <w:r w:rsidR="00DD7F27" w:rsidRPr="00F40206">
        <w:rPr>
          <w:rFonts w:ascii="Arial" w:hAnsi="Arial" w:cs="Arial"/>
          <w:sz w:val="22"/>
          <w:szCs w:val="22"/>
          <w:lang w:val="mn-MN"/>
        </w:rPr>
        <w:t xml:space="preserve"> ....˚C</w:t>
      </w:r>
      <w:r w:rsidR="00FD58A9" w:rsidRPr="00F40206">
        <w:rPr>
          <w:rFonts w:ascii="Arial" w:hAnsi="Arial" w:cs="Arial"/>
          <w:sz w:val="22"/>
          <w:szCs w:val="22"/>
          <w:lang w:val="mn-MN"/>
        </w:rPr>
        <w:t xml:space="preserve"> болон ДСАДХДХ .... </w:t>
      </w:r>
    </w:p>
    <w:p w14:paraId="02320C40"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13</w:t>
      </w:r>
      <w:r w:rsidR="00294E17" w:rsidRPr="00F40206">
        <w:rPr>
          <w:rFonts w:ascii="Arial" w:hAnsi="Arial" w:cs="Arial"/>
          <w:sz w:val="22"/>
          <w:szCs w:val="22"/>
          <w:lang w:val="mn-MN"/>
        </w:rPr>
        <w:t xml:space="preserve">) Үйлдвэрлэлийн төрөл </w:t>
      </w:r>
      <w:r w:rsidR="00FD58A9" w:rsidRPr="00F40206">
        <w:rPr>
          <w:rFonts w:ascii="Arial" w:hAnsi="Arial" w:cs="Arial"/>
          <w:sz w:val="22"/>
          <w:szCs w:val="22"/>
          <w:lang w:val="mn-MN"/>
        </w:rPr>
        <w:t>“W”</w:t>
      </w:r>
      <w:r w:rsidR="002D64ED" w:rsidRPr="00F40206">
        <w:rPr>
          <w:rFonts w:ascii="Arial" w:hAnsi="Arial" w:cs="Arial"/>
          <w:sz w:val="22"/>
          <w:szCs w:val="22"/>
          <w:lang w:val="mn-MN"/>
        </w:rPr>
        <w:t>.</w:t>
      </w:r>
    </w:p>
    <w:p w14:paraId="550CB350" w14:textId="77777777" w:rsidR="00294E17" w:rsidRPr="00F40206" w:rsidRDefault="007262BA" w:rsidP="002A6249">
      <w:pPr>
        <w:ind w:firstLine="720"/>
        <w:jc w:val="both"/>
        <w:rPr>
          <w:rFonts w:ascii="Arial" w:hAnsi="Arial" w:cs="Arial"/>
          <w:sz w:val="22"/>
          <w:szCs w:val="22"/>
          <w:lang w:val="mn-MN"/>
        </w:rPr>
      </w:pPr>
      <w:r w:rsidRPr="00F40206">
        <w:rPr>
          <w:rFonts w:ascii="Arial" w:hAnsi="Arial" w:cs="Arial"/>
          <w:sz w:val="22"/>
          <w:szCs w:val="22"/>
          <w:lang w:val="mn-MN"/>
        </w:rPr>
        <w:t>(</w:t>
      </w:r>
      <w:r w:rsidR="006E6550" w:rsidRPr="00F40206">
        <w:rPr>
          <w:rFonts w:ascii="Arial" w:hAnsi="Arial" w:cs="Arial"/>
          <w:sz w:val="22"/>
          <w:szCs w:val="22"/>
          <w:lang w:val="mn-MN"/>
        </w:rPr>
        <w:t>14</w:t>
      </w:r>
      <w:r w:rsidR="00FD58A9" w:rsidRPr="00F40206">
        <w:rPr>
          <w:rFonts w:ascii="Arial" w:hAnsi="Arial" w:cs="Arial"/>
          <w:sz w:val="22"/>
          <w:szCs w:val="22"/>
          <w:lang w:val="mn-MN"/>
        </w:rPr>
        <w:t>) Радиографын</w:t>
      </w:r>
      <w:r w:rsidR="004B6BAD" w:rsidRPr="00F40206">
        <w:rPr>
          <w:rFonts w:ascii="Arial" w:hAnsi="Arial" w:cs="Arial"/>
          <w:sz w:val="22"/>
          <w:szCs w:val="22"/>
          <w:lang w:val="mn-MN"/>
        </w:rPr>
        <w:t>/хэт авиан</w:t>
      </w:r>
      <w:r w:rsidR="002D64ED" w:rsidRPr="00F40206">
        <w:rPr>
          <w:rFonts w:ascii="Arial" w:hAnsi="Arial" w:cs="Arial"/>
          <w:sz w:val="22"/>
          <w:szCs w:val="22"/>
          <w:lang w:val="mn-MN"/>
        </w:rPr>
        <w:t xml:space="preserve"> </w:t>
      </w:r>
      <w:r w:rsidR="00FD58A9" w:rsidRPr="00F40206">
        <w:rPr>
          <w:rFonts w:ascii="Arial" w:hAnsi="Arial" w:cs="Arial"/>
          <w:sz w:val="22"/>
          <w:szCs w:val="22"/>
          <w:lang w:val="mn-MN"/>
        </w:rPr>
        <w:t>зэрэглэл “RT”</w:t>
      </w:r>
    </w:p>
    <w:p w14:paraId="6347E984" w14:textId="77777777" w:rsidR="00E64F5D" w:rsidRPr="00F40206" w:rsidRDefault="004D14C2" w:rsidP="002A6249">
      <w:pPr>
        <w:rPr>
          <w:rFonts w:ascii="Arial" w:hAnsi="Arial" w:cs="Arial"/>
          <w:b/>
          <w:sz w:val="22"/>
          <w:szCs w:val="22"/>
          <w:lang w:val="mn-MN"/>
        </w:rPr>
      </w:pPr>
      <w:r w:rsidRPr="00F40206">
        <w:rPr>
          <w:rFonts w:ascii="Arial" w:hAnsi="Arial" w:cs="Arial"/>
          <w:b/>
          <w:sz w:val="22"/>
          <w:szCs w:val="22"/>
          <w:lang w:val="mn-MN"/>
        </w:rPr>
        <w:t>11.3.5</w:t>
      </w:r>
      <w:r w:rsidR="002D64ED" w:rsidRPr="00F40206">
        <w:rPr>
          <w:rFonts w:ascii="Arial" w:hAnsi="Arial" w:cs="Arial"/>
          <w:b/>
          <w:sz w:val="22"/>
          <w:szCs w:val="22"/>
          <w:lang w:val="mn-MN"/>
        </w:rPr>
        <w:t>.</w:t>
      </w:r>
      <w:r w:rsidR="00B23279" w:rsidRPr="00F40206">
        <w:rPr>
          <w:rFonts w:ascii="Arial" w:hAnsi="Arial" w:cs="Arial"/>
          <w:b/>
          <w:sz w:val="22"/>
          <w:szCs w:val="22"/>
          <w:lang w:val="mn-MN"/>
        </w:rPr>
        <w:t xml:space="preserve"> </w:t>
      </w:r>
      <w:r w:rsidR="003E146B" w:rsidRPr="00F40206">
        <w:rPr>
          <w:rFonts w:ascii="Arial" w:eastAsia="Times New Roman" w:hAnsi="Arial" w:cs="Arial"/>
          <w:b/>
          <w:sz w:val="22"/>
          <w:szCs w:val="22"/>
          <w:lang w:val="mn-MN"/>
        </w:rPr>
        <w:t>Хөдөлгүүрийн түлшний</w:t>
      </w:r>
      <w:r w:rsidR="003E146B" w:rsidRPr="00F40206">
        <w:rPr>
          <w:rFonts w:ascii="Arial" w:eastAsia="Times New Roman" w:hAnsi="Arial" w:cs="Arial"/>
          <w:sz w:val="22"/>
          <w:szCs w:val="22"/>
          <w:lang w:val="mn-MN"/>
        </w:rPr>
        <w:t xml:space="preserve"> </w:t>
      </w:r>
      <w:r w:rsidR="00B23279" w:rsidRPr="00F40206">
        <w:rPr>
          <w:rFonts w:ascii="Arial" w:hAnsi="Arial" w:cs="Arial"/>
          <w:b/>
          <w:sz w:val="22"/>
          <w:szCs w:val="22"/>
          <w:lang w:val="mn-MN"/>
        </w:rPr>
        <w:t xml:space="preserve">савны </w:t>
      </w:r>
      <w:r w:rsidR="000D3E12" w:rsidRPr="00F40206">
        <w:rPr>
          <w:rFonts w:ascii="Arial" w:hAnsi="Arial" w:cs="Arial"/>
          <w:b/>
          <w:sz w:val="22"/>
          <w:szCs w:val="22"/>
          <w:lang w:val="mn-MN"/>
        </w:rPr>
        <w:t>багтаамж</w:t>
      </w:r>
      <w:r w:rsidR="002D64ED" w:rsidRPr="00F40206">
        <w:rPr>
          <w:rFonts w:ascii="Arial" w:hAnsi="Arial" w:cs="Arial"/>
          <w:b/>
          <w:sz w:val="22"/>
          <w:szCs w:val="22"/>
          <w:lang w:val="mn-MN"/>
        </w:rPr>
        <w:t>.</w:t>
      </w:r>
    </w:p>
    <w:p w14:paraId="58D65B8C" w14:textId="77777777" w:rsidR="00566043" w:rsidRPr="00F40206" w:rsidRDefault="004D14C2" w:rsidP="002A6249">
      <w:pPr>
        <w:jc w:val="both"/>
        <w:rPr>
          <w:rFonts w:ascii="Arial" w:hAnsi="Arial" w:cs="Arial"/>
          <w:b/>
          <w:sz w:val="22"/>
          <w:szCs w:val="22"/>
          <w:lang w:val="mn-MN"/>
        </w:rPr>
      </w:pPr>
      <w:r w:rsidRPr="00F40206">
        <w:rPr>
          <w:rFonts w:ascii="Arial" w:hAnsi="Arial" w:cs="Arial"/>
          <w:sz w:val="22"/>
          <w:szCs w:val="22"/>
          <w:lang w:val="mn-MN"/>
        </w:rPr>
        <w:t>11.3.5.1</w:t>
      </w:r>
      <w:r w:rsidR="00E613DF" w:rsidRPr="00F40206">
        <w:rPr>
          <w:rFonts w:ascii="Arial" w:hAnsi="Arial" w:cs="Arial"/>
          <w:sz w:val="22"/>
          <w:szCs w:val="22"/>
          <w:lang w:val="mn-MN"/>
        </w:rPr>
        <w:t xml:space="preserve">. </w:t>
      </w:r>
      <w:r w:rsidR="00C20531" w:rsidRPr="00F40206">
        <w:rPr>
          <w:rFonts w:ascii="Arial" w:hAnsi="Arial" w:cs="Arial"/>
          <w:sz w:val="22"/>
          <w:szCs w:val="22"/>
          <w:lang w:val="mn-MN"/>
        </w:rPr>
        <w:t xml:space="preserve">Хурдны замаар явах зөвшөөрөлтэй </w:t>
      </w:r>
      <w:r w:rsidR="00A23E6E" w:rsidRPr="00F40206">
        <w:rPr>
          <w:rFonts w:ascii="Arial" w:eastAsia="Times New Roman" w:hAnsi="Arial" w:cs="Arial"/>
          <w:sz w:val="22"/>
          <w:szCs w:val="22"/>
          <w:lang w:val="mn-MN"/>
        </w:rPr>
        <w:t xml:space="preserve">тээврийн хэрэгсэл дээр угсарсан </w:t>
      </w:r>
      <w:r w:rsidR="001F2424" w:rsidRPr="00F40206">
        <w:rPr>
          <w:rFonts w:ascii="Arial" w:eastAsia="Times New Roman" w:hAnsi="Arial" w:cs="Arial"/>
          <w:sz w:val="22"/>
          <w:szCs w:val="22"/>
          <w:lang w:val="mn-MN"/>
        </w:rPr>
        <w:t>хөдөлгүүрийн түлшний сав</w:t>
      </w:r>
      <w:r w:rsidR="001F2424" w:rsidRPr="00F40206">
        <w:rPr>
          <w:rFonts w:ascii="Arial" w:hAnsi="Arial" w:cs="Arial"/>
          <w:sz w:val="22"/>
          <w:szCs w:val="22"/>
          <w:lang w:val="mn-MN"/>
        </w:rPr>
        <w:t xml:space="preserve"> </w:t>
      </w:r>
      <w:r w:rsidR="00C20531" w:rsidRPr="00F40206">
        <w:rPr>
          <w:rFonts w:ascii="Arial" w:hAnsi="Arial" w:cs="Arial"/>
          <w:sz w:val="22"/>
          <w:szCs w:val="22"/>
          <w:lang w:val="mn-MN"/>
        </w:rPr>
        <w:t>тус бүрийн багтаамж нь Хүснэгт 6.23.3.1(В)-д заасны дагуу байна.</w:t>
      </w:r>
      <w:r w:rsidR="00566043" w:rsidRPr="00F40206">
        <w:rPr>
          <w:rFonts w:ascii="Arial" w:hAnsi="Arial" w:cs="Arial"/>
          <w:b/>
          <w:sz w:val="22"/>
          <w:szCs w:val="22"/>
          <w:lang w:val="mn-MN"/>
        </w:rPr>
        <w:t xml:space="preserve"> </w:t>
      </w:r>
    </w:p>
    <w:p w14:paraId="3282E799" w14:textId="77777777" w:rsidR="00566043" w:rsidRPr="00F40206" w:rsidRDefault="00566043"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6.23.3.1(В) Хурдны замаар явах зөвшөөрөлтэй тээврийн хэрэгслүүд дээр </w:t>
      </w:r>
    </w:p>
    <w:p w14:paraId="62FB94F9" w14:textId="77777777" w:rsidR="00566043" w:rsidRPr="00F40206" w:rsidRDefault="00566043" w:rsidP="002A6249">
      <w:pPr>
        <w:jc w:val="center"/>
        <w:rPr>
          <w:rFonts w:ascii="Arial" w:hAnsi="Arial" w:cs="Arial"/>
          <w:b/>
          <w:sz w:val="22"/>
          <w:szCs w:val="22"/>
          <w:lang w:val="mn-MN"/>
        </w:rPr>
      </w:pPr>
      <w:r w:rsidRPr="00F40206">
        <w:rPr>
          <w:rFonts w:ascii="Arial" w:hAnsi="Arial" w:cs="Arial"/>
          <w:b/>
          <w:sz w:val="22"/>
          <w:szCs w:val="22"/>
          <w:lang w:val="mn-MN"/>
        </w:rPr>
        <w:t>угсарсан хөдөлгүүрийн түлшний сав тус бүрийн багтаамж.</w:t>
      </w:r>
    </w:p>
    <w:tbl>
      <w:tblPr>
        <w:tblStyle w:val="TableGrid"/>
        <w:tblW w:w="0" w:type="auto"/>
        <w:tblLook w:val="04A0" w:firstRow="1" w:lastRow="0" w:firstColumn="1" w:lastColumn="0" w:noHBand="0" w:noVBand="1"/>
      </w:tblPr>
      <w:tblGrid>
        <w:gridCol w:w="5175"/>
        <w:gridCol w:w="4396"/>
      </w:tblGrid>
      <w:tr w:rsidR="00566043" w:rsidRPr="00F40206" w14:paraId="7758F805" w14:textId="77777777" w:rsidTr="00575DFC">
        <w:tc>
          <w:tcPr>
            <w:tcW w:w="5328" w:type="dxa"/>
          </w:tcPr>
          <w:p w14:paraId="688EFDBB" w14:textId="77777777" w:rsidR="00566043" w:rsidRPr="00F40206" w:rsidRDefault="00566043" w:rsidP="002A6249">
            <w:pPr>
              <w:jc w:val="center"/>
              <w:rPr>
                <w:rFonts w:ascii="Arial" w:hAnsi="Arial" w:cs="Arial"/>
                <w:b/>
                <w:sz w:val="22"/>
                <w:szCs w:val="22"/>
                <w:lang w:val="mn-MN"/>
              </w:rPr>
            </w:pPr>
            <w:r w:rsidRPr="00F40206">
              <w:rPr>
                <w:rFonts w:ascii="Arial" w:hAnsi="Arial" w:cs="Arial"/>
                <w:b/>
                <w:sz w:val="22"/>
                <w:szCs w:val="22"/>
                <w:lang w:val="mn-MN"/>
              </w:rPr>
              <w:t>Тээврийн хэрэгсэл</w:t>
            </w:r>
          </w:p>
        </w:tc>
        <w:tc>
          <w:tcPr>
            <w:tcW w:w="4500" w:type="dxa"/>
          </w:tcPr>
          <w:p w14:paraId="50A8D0A4" w14:textId="77777777" w:rsidR="00566043" w:rsidRPr="00F40206" w:rsidRDefault="00566043" w:rsidP="002A6249">
            <w:pPr>
              <w:jc w:val="center"/>
              <w:rPr>
                <w:rFonts w:ascii="Arial" w:hAnsi="Arial" w:cs="Arial"/>
                <w:b/>
                <w:sz w:val="22"/>
                <w:szCs w:val="22"/>
                <w:lang w:val="mn-MN"/>
              </w:rPr>
            </w:pPr>
            <w:r w:rsidRPr="00F40206">
              <w:rPr>
                <w:rFonts w:ascii="Arial" w:eastAsia="Times New Roman" w:hAnsi="Arial" w:cs="Arial"/>
                <w:b/>
                <w:sz w:val="22"/>
                <w:szCs w:val="22"/>
                <w:lang w:val="mn-MN"/>
              </w:rPr>
              <w:t>Хөдөлгүүрийн түлшний савны</w:t>
            </w:r>
            <w:r w:rsidRPr="00F40206">
              <w:rPr>
                <w:rFonts w:ascii="Arial" w:hAnsi="Arial" w:cs="Arial"/>
                <w:sz w:val="22"/>
                <w:szCs w:val="22"/>
                <w:lang w:val="mn-MN"/>
              </w:rPr>
              <w:t xml:space="preserve"> </w:t>
            </w:r>
            <w:r w:rsidRPr="00F40206">
              <w:rPr>
                <w:rFonts w:ascii="Arial" w:hAnsi="Arial" w:cs="Arial"/>
                <w:b/>
                <w:sz w:val="22"/>
                <w:szCs w:val="22"/>
                <w:lang w:val="mn-MN"/>
              </w:rPr>
              <w:t>усны багтаамж (м</w:t>
            </w:r>
            <w:r w:rsidRPr="00F40206">
              <w:rPr>
                <w:rFonts w:ascii="Arial" w:hAnsi="Arial" w:cs="Arial"/>
                <w:b/>
                <w:sz w:val="22"/>
                <w:szCs w:val="22"/>
                <w:vertAlign w:val="superscript"/>
                <w:lang w:val="mn-MN"/>
              </w:rPr>
              <w:t>3</w:t>
            </w:r>
            <w:r w:rsidRPr="00F40206">
              <w:rPr>
                <w:rFonts w:ascii="Arial" w:hAnsi="Arial" w:cs="Arial"/>
                <w:b/>
                <w:sz w:val="22"/>
                <w:szCs w:val="22"/>
                <w:lang w:val="mn-MN"/>
              </w:rPr>
              <w:t>) хамгийн ихдээ</w:t>
            </w:r>
          </w:p>
        </w:tc>
      </w:tr>
      <w:tr w:rsidR="00566043" w:rsidRPr="00F40206" w14:paraId="26A5F7D6" w14:textId="77777777" w:rsidTr="00575DFC">
        <w:tc>
          <w:tcPr>
            <w:tcW w:w="5328" w:type="dxa"/>
          </w:tcPr>
          <w:p w14:paraId="2B2FCCDB"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Зорчигч тээврийн хэрэгсэл</w:t>
            </w:r>
          </w:p>
        </w:tc>
        <w:tc>
          <w:tcPr>
            <w:tcW w:w="4500" w:type="dxa"/>
          </w:tcPr>
          <w:p w14:paraId="63D2BCE8"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 xml:space="preserve">                            0.8</w:t>
            </w:r>
          </w:p>
        </w:tc>
      </w:tr>
      <w:tr w:rsidR="00566043" w:rsidRPr="00F40206" w14:paraId="7D6D5B4F" w14:textId="77777777" w:rsidTr="00575DFC">
        <w:tc>
          <w:tcPr>
            <w:tcW w:w="5328" w:type="dxa"/>
          </w:tcPr>
          <w:p w14:paraId="48218144"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Зорчигч тээврийн бус тээврийн хэрэгсэл</w:t>
            </w:r>
          </w:p>
        </w:tc>
        <w:tc>
          <w:tcPr>
            <w:tcW w:w="4500" w:type="dxa"/>
          </w:tcPr>
          <w:p w14:paraId="4868F434"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 xml:space="preserve">                            1.1</w:t>
            </w:r>
          </w:p>
        </w:tc>
      </w:tr>
      <w:tr w:rsidR="00566043" w:rsidRPr="00F40206" w14:paraId="12363148" w14:textId="77777777" w:rsidTr="00575DFC">
        <w:tc>
          <w:tcPr>
            <w:tcW w:w="5328" w:type="dxa"/>
          </w:tcPr>
          <w:p w14:paraId="6754DF88"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Замын хучилт хийх зориулалттай тээврийн хэрэгсэл</w:t>
            </w:r>
          </w:p>
        </w:tc>
        <w:tc>
          <w:tcPr>
            <w:tcW w:w="4500" w:type="dxa"/>
          </w:tcPr>
          <w:p w14:paraId="3E104BBC"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 xml:space="preserve">                            3.8</w:t>
            </w:r>
          </w:p>
        </w:tc>
      </w:tr>
      <w:tr w:rsidR="00566043" w:rsidRPr="00F40206" w14:paraId="4D19E78D" w14:textId="77777777" w:rsidTr="00575DFC">
        <w:tc>
          <w:tcPr>
            <w:tcW w:w="5328" w:type="dxa"/>
          </w:tcPr>
          <w:p w14:paraId="440D63A8"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Aвтоцистерн</w:t>
            </w:r>
          </w:p>
        </w:tc>
        <w:tc>
          <w:tcPr>
            <w:tcW w:w="4500" w:type="dxa"/>
          </w:tcPr>
          <w:p w14:paraId="50B50F54" w14:textId="77777777" w:rsidR="00566043" w:rsidRPr="00F40206" w:rsidRDefault="00566043" w:rsidP="002A6249">
            <w:pPr>
              <w:rPr>
                <w:rFonts w:ascii="Arial" w:hAnsi="Arial" w:cs="Arial"/>
                <w:sz w:val="22"/>
                <w:szCs w:val="22"/>
                <w:lang w:val="mn-MN"/>
              </w:rPr>
            </w:pPr>
            <w:r w:rsidRPr="00F40206">
              <w:rPr>
                <w:rFonts w:ascii="Arial" w:hAnsi="Arial" w:cs="Arial"/>
                <w:sz w:val="22"/>
                <w:szCs w:val="22"/>
                <w:lang w:val="mn-MN"/>
              </w:rPr>
              <w:t>Энэхүү дүрмээр хязгаарлагдахгүй</w:t>
            </w:r>
          </w:p>
        </w:tc>
      </w:tr>
    </w:tbl>
    <w:p w14:paraId="75D4E47C" w14:textId="77777777" w:rsidR="004D14C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11.3.5.2</w:t>
      </w:r>
      <w:r w:rsidR="00E613DF" w:rsidRPr="00F40206">
        <w:rPr>
          <w:rFonts w:ascii="Arial" w:hAnsi="Arial" w:cs="Arial"/>
          <w:sz w:val="22"/>
          <w:szCs w:val="22"/>
          <w:lang w:val="mn-MN"/>
        </w:rPr>
        <w:t xml:space="preserve">. </w:t>
      </w:r>
      <w:r w:rsidR="006C4DD3" w:rsidRPr="00F40206">
        <w:rPr>
          <w:rFonts w:ascii="Arial" w:hAnsi="Arial" w:cs="Arial"/>
          <w:sz w:val="22"/>
          <w:szCs w:val="22"/>
          <w:lang w:val="mn-MN"/>
        </w:rPr>
        <w:t xml:space="preserve"> 0.1м</w:t>
      </w:r>
      <w:r w:rsidR="006C4DD3" w:rsidRPr="00F40206">
        <w:rPr>
          <w:rFonts w:ascii="Arial" w:hAnsi="Arial" w:cs="Arial"/>
          <w:sz w:val="22"/>
          <w:szCs w:val="22"/>
          <w:vertAlign w:val="superscript"/>
          <w:lang w:val="mn-MN"/>
        </w:rPr>
        <w:t>3</w:t>
      </w:r>
      <w:r w:rsidR="000D3E12" w:rsidRPr="00F40206">
        <w:rPr>
          <w:rFonts w:ascii="Arial" w:hAnsi="Arial" w:cs="Arial"/>
          <w:sz w:val="22"/>
          <w:szCs w:val="22"/>
          <w:lang w:val="mn-MN"/>
        </w:rPr>
        <w:t xml:space="preserve">–с </w:t>
      </w:r>
      <w:r w:rsidR="006C4DD3" w:rsidRPr="00F40206">
        <w:rPr>
          <w:rFonts w:ascii="Arial" w:hAnsi="Arial" w:cs="Arial"/>
          <w:sz w:val="22"/>
          <w:szCs w:val="22"/>
          <w:lang w:val="mn-MN"/>
        </w:rPr>
        <w:t>илүү усны багтаамжтай хийн даралтат сав</w:t>
      </w:r>
      <w:r w:rsidR="006A45ED" w:rsidRPr="00F40206">
        <w:rPr>
          <w:rFonts w:ascii="Arial" w:hAnsi="Arial" w:cs="Arial"/>
          <w:sz w:val="22"/>
          <w:szCs w:val="22"/>
          <w:lang w:val="mn-MN"/>
        </w:rPr>
        <w:t xml:space="preserve"> нь уур гадагшлуулах </w:t>
      </w:r>
      <w:r w:rsidR="000D3E12" w:rsidRPr="00F40206">
        <w:rPr>
          <w:rFonts w:ascii="Arial" w:hAnsi="Arial" w:cs="Arial"/>
          <w:sz w:val="22"/>
          <w:szCs w:val="22"/>
          <w:lang w:val="mn-MN"/>
        </w:rPr>
        <w:t xml:space="preserve">орон зайтай байна. </w:t>
      </w:r>
    </w:p>
    <w:p w14:paraId="034E6834" w14:textId="77777777" w:rsidR="004D14C2"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11.3.6</w:t>
      </w:r>
      <w:r w:rsidR="00E613DF" w:rsidRPr="00F40206">
        <w:rPr>
          <w:rFonts w:ascii="Arial" w:hAnsi="Arial" w:cs="Arial"/>
          <w:b/>
          <w:sz w:val="22"/>
          <w:szCs w:val="22"/>
          <w:lang w:val="mn-MN"/>
        </w:rPr>
        <w:t xml:space="preserve">. </w:t>
      </w:r>
      <w:r w:rsidR="000D3E12" w:rsidRPr="00F40206">
        <w:rPr>
          <w:rFonts w:ascii="Arial" w:hAnsi="Arial" w:cs="Arial"/>
          <w:b/>
          <w:sz w:val="22"/>
          <w:szCs w:val="22"/>
          <w:lang w:val="mn-MN"/>
        </w:rPr>
        <w:t xml:space="preserve"> </w:t>
      </w:r>
      <w:r w:rsidR="003E146B" w:rsidRPr="00F40206">
        <w:rPr>
          <w:rFonts w:ascii="Arial" w:eastAsia="Times New Roman" w:hAnsi="Arial" w:cs="Arial"/>
          <w:b/>
          <w:sz w:val="22"/>
          <w:szCs w:val="22"/>
          <w:lang w:val="mn-MN"/>
        </w:rPr>
        <w:t>Хөдөлгүүрийн түлшний савны</w:t>
      </w:r>
      <w:r w:rsidR="003E146B" w:rsidRPr="00F40206">
        <w:rPr>
          <w:rFonts w:ascii="Arial" w:hAnsi="Arial" w:cs="Arial"/>
          <w:b/>
          <w:sz w:val="22"/>
          <w:szCs w:val="22"/>
          <w:lang w:val="mn-MN"/>
        </w:rPr>
        <w:t xml:space="preserve"> </w:t>
      </w:r>
      <w:r w:rsidR="000D3E12" w:rsidRPr="00F40206">
        <w:rPr>
          <w:rFonts w:ascii="Arial" w:hAnsi="Arial" w:cs="Arial"/>
          <w:b/>
          <w:sz w:val="22"/>
          <w:szCs w:val="22"/>
          <w:lang w:val="mn-MN"/>
        </w:rPr>
        <w:t>холболтын систем</w:t>
      </w:r>
      <w:r w:rsidR="00E613DF" w:rsidRPr="00F40206">
        <w:rPr>
          <w:rFonts w:ascii="Arial" w:hAnsi="Arial" w:cs="Arial"/>
          <w:b/>
          <w:sz w:val="22"/>
          <w:szCs w:val="22"/>
          <w:lang w:val="mn-MN"/>
        </w:rPr>
        <w:t xml:space="preserve">. </w:t>
      </w:r>
      <w:r w:rsidR="000D3E12" w:rsidRPr="00F40206">
        <w:rPr>
          <w:rFonts w:ascii="Arial" w:hAnsi="Arial" w:cs="Arial"/>
          <w:b/>
          <w:sz w:val="22"/>
          <w:szCs w:val="22"/>
          <w:lang w:val="mn-MN"/>
        </w:rPr>
        <w:t xml:space="preserve"> </w:t>
      </w:r>
    </w:p>
    <w:p w14:paraId="72004FCE" w14:textId="77777777" w:rsidR="000C544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11.3.6.1</w:t>
      </w:r>
      <w:r w:rsidR="00E613DF" w:rsidRPr="00F40206">
        <w:rPr>
          <w:rFonts w:ascii="Arial" w:hAnsi="Arial" w:cs="Arial"/>
          <w:sz w:val="22"/>
          <w:szCs w:val="22"/>
          <w:lang w:val="mn-MN"/>
        </w:rPr>
        <w:t>.</w:t>
      </w:r>
      <w:r w:rsidR="00CC0308" w:rsidRPr="00F40206">
        <w:rPr>
          <w:rFonts w:ascii="Arial" w:hAnsi="Arial" w:cs="Arial"/>
          <w:sz w:val="22"/>
          <w:szCs w:val="22"/>
          <w:lang w:val="mn-MN"/>
        </w:rPr>
        <w:t xml:space="preserve">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CC0308" w:rsidRPr="00F40206">
        <w:rPr>
          <w:rFonts w:ascii="Arial" w:hAnsi="Arial" w:cs="Arial"/>
          <w:sz w:val="22"/>
          <w:szCs w:val="22"/>
          <w:lang w:val="mn-MN"/>
        </w:rPr>
        <w:t xml:space="preserve">даралт чөлөөлөх хавхлаг нь уурын орон зайтай шууд харьцаж байхаар болон чөлөөлөгдөх даралтын урсгалд аливаа саад учруулахгүйгээр холбогдсон байна. </w:t>
      </w:r>
    </w:p>
    <w:p w14:paraId="11028588" w14:textId="77777777" w:rsidR="000C544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11.3.6.2</w:t>
      </w:r>
      <w:r w:rsidR="00B04972" w:rsidRPr="00F40206">
        <w:rPr>
          <w:rFonts w:ascii="Arial" w:hAnsi="Arial" w:cs="Arial"/>
          <w:sz w:val="22"/>
          <w:szCs w:val="22"/>
          <w:lang w:val="mn-MN"/>
        </w:rPr>
        <w:t xml:space="preserve">. </w:t>
      </w:r>
      <w:r w:rsidR="004D3497" w:rsidRPr="00F40206">
        <w:rPr>
          <w:rFonts w:ascii="Arial" w:hAnsi="Arial" w:cs="Arial"/>
          <w:sz w:val="22"/>
          <w:szCs w:val="22"/>
          <w:lang w:val="mn-MN"/>
        </w:rPr>
        <w:t xml:space="preserve">Даралт чөлөөлөх хавхлагийг </w:t>
      </w:r>
      <w:r w:rsidR="003E146B" w:rsidRPr="00F40206">
        <w:rPr>
          <w:rFonts w:ascii="Arial" w:eastAsia="Times New Roman" w:hAnsi="Arial" w:cs="Arial"/>
          <w:sz w:val="22"/>
          <w:szCs w:val="22"/>
          <w:lang w:val="mn-MN"/>
        </w:rPr>
        <w:t xml:space="preserve">хөдөлгүүрийн түлшний савны </w:t>
      </w:r>
      <w:r w:rsidR="004D3497" w:rsidRPr="00F40206">
        <w:rPr>
          <w:rFonts w:ascii="Arial" w:hAnsi="Arial" w:cs="Arial"/>
          <w:sz w:val="22"/>
          <w:szCs w:val="22"/>
          <w:lang w:val="mn-MN"/>
        </w:rPr>
        <w:t xml:space="preserve">уурын орон зайн хамгийн дээд цэгтэй дотоод холболтоор холбоно. </w:t>
      </w:r>
    </w:p>
    <w:p w14:paraId="28C967FB" w14:textId="77777777" w:rsidR="000C544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11.3.6.3</w:t>
      </w:r>
      <w:r w:rsidR="00B04972" w:rsidRPr="00F40206">
        <w:rPr>
          <w:rFonts w:ascii="Arial" w:hAnsi="Arial" w:cs="Arial"/>
          <w:sz w:val="22"/>
          <w:szCs w:val="22"/>
          <w:lang w:val="mn-MN"/>
        </w:rPr>
        <w:t>.</w:t>
      </w:r>
      <w:r w:rsidR="000C5442" w:rsidRPr="00F40206">
        <w:rPr>
          <w:rFonts w:ascii="Arial" w:hAnsi="Arial" w:cs="Arial"/>
          <w:sz w:val="22"/>
          <w:szCs w:val="22"/>
          <w:lang w:val="mn-MN"/>
        </w:rPr>
        <w:t xml:space="preserve"> </w:t>
      </w:r>
      <w:r w:rsidR="003E146B" w:rsidRPr="00F40206">
        <w:rPr>
          <w:rFonts w:ascii="Arial" w:eastAsia="Times New Roman" w:hAnsi="Arial" w:cs="Arial"/>
          <w:sz w:val="22"/>
          <w:szCs w:val="22"/>
          <w:lang w:val="mn-MN"/>
        </w:rPr>
        <w:t>Хөдөлгүүрийн түлшний савны</w:t>
      </w:r>
      <w:r w:rsidR="003E146B" w:rsidRPr="00F40206">
        <w:rPr>
          <w:rFonts w:ascii="Arial" w:hAnsi="Arial" w:cs="Arial"/>
          <w:sz w:val="22"/>
          <w:szCs w:val="22"/>
          <w:lang w:val="mn-MN"/>
        </w:rPr>
        <w:t xml:space="preserve"> </w:t>
      </w:r>
      <w:r w:rsidR="000C5442" w:rsidRPr="00F40206">
        <w:rPr>
          <w:rFonts w:ascii="Arial" w:hAnsi="Arial" w:cs="Arial"/>
          <w:sz w:val="22"/>
          <w:szCs w:val="22"/>
          <w:lang w:val="mn-MN"/>
        </w:rPr>
        <w:t>нээлхий нь уурын орон зайтай аль эсвэл</w:t>
      </w:r>
      <w:r w:rsidR="00343513" w:rsidRPr="00F40206">
        <w:rPr>
          <w:rFonts w:ascii="Arial" w:hAnsi="Arial" w:cs="Arial"/>
          <w:sz w:val="22"/>
          <w:szCs w:val="22"/>
          <w:lang w:val="mn-MN"/>
        </w:rPr>
        <w:t xml:space="preserve"> шингэнийн орон зайтай холбогдох</w:t>
      </w:r>
      <w:r w:rsidR="000C5442" w:rsidRPr="00F40206">
        <w:rPr>
          <w:rFonts w:ascii="Arial" w:hAnsi="Arial" w:cs="Arial"/>
          <w:sz w:val="22"/>
          <w:szCs w:val="22"/>
          <w:lang w:val="mn-MN"/>
        </w:rPr>
        <w:t xml:space="preserve"> эсэхийг хийн даралтат сав </w:t>
      </w:r>
      <w:r w:rsidR="00B04972" w:rsidRPr="00F40206">
        <w:rPr>
          <w:rFonts w:ascii="Arial" w:hAnsi="Arial" w:cs="Arial"/>
          <w:sz w:val="22"/>
          <w:szCs w:val="22"/>
          <w:lang w:val="mn-MN"/>
        </w:rPr>
        <w:t>эсвэл</w:t>
      </w:r>
      <w:r w:rsidR="000C5442" w:rsidRPr="00F40206">
        <w:rPr>
          <w:rFonts w:ascii="Arial" w:hAnsi="Arial" w:cs="Arial"/>
          <w:sz w:val="22"/>
          <w:szCs w:val="22"/>
          <w:lang w:val="mn-MN"/>
        </w:rPr>
        <w:t xml:space="preserve"> хавхлаг дээр тэмдэглэсэн байна. </w:t>
      </w:r>
    </w:p>
    <w:p w14:paraId="51A6DD27" w14:textId="77777777" w:rsidR="00B04972"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11.3.6.4</w:t>
      </w:r>
      <w:r w:rsidR="00B04972" w:rsidRPr="00F40206">
        <w:rPr>
          <w:rFonts w:ascii="Arial" w:hAnsi="Arial" w:cs="Arial"/>
          <w:sz w:val="22"/>
          <w:szCs w:val="22"/>
          <w:lang w:val="mn-MN"/>
        </w:rPr>
        <w:t>.</w:t>
      </w:r>
      <w:r w:rsidR="000C5442" w:rsidRPr="00F40206">
        <w:rPr>
          <w:rFonts w:ascii="Arial" w:hAnsi="Arial" w:cs="Arial"/>
          <w:sz w:val="22"/>
          <w:szCs w:val="22"/>
          <w:lang w:val="mn-MN"/>
        </w:rPr>
        <w:t xml:space="preserve"> Дээрх тэмдэглэгээг даралт чөлөөлөх хавхлагийн нээлхий болон түвшин заагч хэмжүүр дээр тэмдэглэх шаардлагагүй</w:t>
      </w:r>
      <w:r w:rsidR="00B04972" w:rsidRPr="00F40206">
        <w:rPr>
          <w:rFonts w:ascii="Arial" w:hAnsi="Arial" w:cs="Arial"/>
          <w:sz w:val="22"/>
          <w:szCs w:val="22"/>
          <w:lang w:val="mn-MN"/>
        </w:rPr>
        <w:t>.</w:t>
      </w:r>
    </w:p>
    <w:p w14:paraId="097EFA43" w14:textId="77777777" w:rsidR="00B04972" w:rsidRPr="00F40206" w:rsidRDefault="004D14C2" w:rsidP="002A6249">
      <w:pPr>
        <w:jc w:val="both"/>
        <w:rPr>
          <w:rFonts w:ascii="Arial" w:hAnsi="Arial" w:cs="Arial"/>
          <w:b/>
          <w:sz w:val="22"/>
          <w:szCs w:val="22"/>
          <w:lang w:val="mn-MN"/>
        </w:rPr>
      </w:pPr>
      <w:r w:rsidRPr="00F40206">
        <w:rPr>
          <w:rFonts w:ascii="Arial" w:hAnsi="Arial" w:cs="Arial"/>
          <w:b/>
          <w:sz w:val="22"/>
          <w:szCs w:val="22"/>
          <w:lang w:val="mn-MN"/>
        </w:rPr>
        <w:t>11.3.7</w:t>
      </w:r>
      <w:r w:rsidR="00B04972" w:rsidRPr="00F40206">
        <w:rPr>
          <w:rFonts w:ascii="Arial" w:hAnsi="Arial" w:cs="Arial"/>
          <w:b/>
          <w:sz w:val="22"/>
          <w:szCs w:val="22"/>
          <w:lang w:val="mn-MN"/>
        </w:rPr>
        <w:t xml:space="preserve">. </w:t>
      </w:r>
      <w:r w:rsidR="00D85E64" w:rsidRPr="00F40206">
        <w:rPr>
          <w:rFonts w:ascii="Arial" w:hAnsi="Arial" w:cs="Arial"/>
          <w:b/>
          <w:sz w:val="22"/>
          <w:szCs w:val="22"/>
          <w:lang w:val="mn-MN"/>
        </w:rPr>
        <w:t>*</w:t>
      </w:r>
      <w:r w:rsidR="000C5442" w:rsidRPr="00F40206">
        <w:rPr>
          <w:rFonts w:ascii="Arial" w:hAnsi="Arial" w:cs="Arial"/>
          <w:b/>
          <w:sz w:val="22"/>
          <w:szCs w:val="22"/>
          <w:lang w:val="mn-MN"/>
        </w:rPr>
        <w:t xml:space="preserve"> </w:t>
      </w:r>
      <w:r w:rsidR="003E146B" w:rsidRPr="00F40206">
        <w:rPr>
          <w:rFonts w:ascii="Arial" w:eastAsia="Times New Roman" w:hAnsi="Arial" w:cs="Arial"/>
          <w:b/>
          <w:sz w:val="22"/>
          <w:szCs w:val="22"/>
          <w:lang w:val="mn-MN"/>
        </w:rPr>
        <w:t>Хөдөлгүүрийн түлшний савыг</w:t>
      </w:r>
      <w:r w:rsidR="003E146B" w:rsidRPr="00F40206">
        <w:rPr>
          <w:rFonts w:ascii="Arial" w:eastAsia="Times New Roman" w:hAnsi="Arial" w:cs="Arial"/>
          <w:sz w:val="22"/>
          <w:szCs w:val="22"/>
          <w:lang w:val="mn-MN"/>
        </w:rPr>
        <w:t xml:space="preserve"> </w:t>
      </w:r>
      <w:r w:rsidR="003E146B" w:rsidRPr="00F40206">
        <w:rPr>
          <w:rFonts w:ascii="Arial" w:hAnsi="Arial" w:cs="Arial"/>
          <w:b/>
          <w:sz w:val="22"/>
          <w:szCs w:val="22"/>
          <w:lang w:val="mn-MN"/>
        </w:rPr>
        <w:t xml:space="preserve"> </w:t>
      </w:r>
      <w:r w:rsidR="000C5442" w:rsidRPr="00F40206">
        <w:rPr>
          <w:rFonts w:ascii="Arial" w:hAnsi="Arial" w:cs="Arial"/>
          <w:b/>
          <w:sz w:val="22"/>
          <w:szCs w:val="22"/>
          <w:lang w:val="mn-MN"/>
        </w:rPr>
        <w:t xml:space="preserve">зэврэлтээс хамгаалах. </w:t>
      </w:r>
    </w:p>
    <w:p w14:paraId="67538EB1" w14:textId="77777777" w:rsidR="004D14C2" w:rsidRPr="00F40206" w:rsidRDefault="000C5442" w:rsidP="002A6249">
      <w:pPr>
        <w:jc w:val="both"/>
        <w:rPr>
          <w:rFonts w:ascii="Arial" w:hAnsi="Arial" w:cs="Arial"/>
          <w:sz w:val="22"/>
          <w:szCs w:val="22"/>
          <w:lang w:val="mn-MN"/>
        </w:rPr>
      </w:pPr>
      <w:r w:rsidRPr="00F40206">
        <w:rPr>
          <w:rFonts w:ascii="Arial" w:hAnsi="Arial" w:cs="Arial"/>
          <w:sz w:val="22"/>
          <w:szCs w:val="22"/>
          <w:lang w:val="mn-MN"/>
        </w:rPr>
        <w:lastRenderedPageBreak/>
        <w:t>Хөдөлгүүрийн түлшний савыг зэврэлтээс хамгаалахын тулд зориулалтын будгаар будах аль эсвэл нунтаг бүрх</w:t>
      </w:r>
      <w:r w:rsidR="004B6BAD" w:rsidRPr="00F40206">
        <w:rPr>
          <w:rFonts w:ascii="Arial" w:hAnsi="Arial" w:cs="Arial"/>
          <w:sz w:val="22"/>
          <w:szCs w:val="22"/>
          <w:lang w:val="mn-MN"/>
        </w:rPr>
        <w:t>эвч түрхэж</w:t>
      </w:r>
      <w:r w:rsidRPr="00F40206">
        <w:rPr>
          <w:rFonts w:ascii="Arial" w:hAnsi="Arial" w:cs="Arial"/>
          <w:sz w:val="22"/>
          <w:szCs w:val="22"/>
          <w:lang w:val="mn-MN"/>
        </w:rPr>
        <w:t xml:space="preserve"> хамгаалсан байна</w:t>
      </w:r>
      <w:r w:rsidRPr="00F40206">
        <w:rPr>
          <w:rFonts w:ascii="Arial" w:hAnsi="Arial" w:cs="Arial"/>
          <w:b/>
          <w:sz w:val="22"/>
          <w:szCs w:val="22"/>
          <w:lang w:val="mn-MN"/>
        </w:rPr>
        <w:t xml:space="preserve">. </w:t>
      </w:r>
      <w:r w:rsidRPr="00F40206">
        <w:rPr>
          <w:rFonts w:ascii="Arial" w:hAnsi="Arial" w:cs="Arial"/>
          <w:sz w:val="22"/>
          <w:szCs w:val="22"/>
          <w:lang w:val="mn-MN"/>
        </w:rPr>
        <w:t>Зэвэрд</w:t>
      </w:r>
      <w:r w:rsidR="002F4754" w:rsidRPr="00F40206">
        <w:rPr>
          <w:rFonts w:ascii="Arial" w:hAnsi="Arial" w:cs="Arial"/>
          <w:sz w:val="22"/>
          <w:szCs w:val="22"/>
          <w:lang w:val="mn-MN"/>
        </w:rPr>
        <w:t>эггүй ган хийн дарал</w:t>
      </w:r>
      <w:r w:rsidRPr="00F40206">
        <w:rPr>
          <w:rFonts w:ascii="Arial" w:hAnsi="Arial" w:cs="Arial"/>
          <w:sz w:val="22"/>
          <w:szCs w:val="22"/>
          <w:lang w:val="mn-MN"/>
        </w:rPr>
        <w:t>тат савыг нэмж будал</w:t>
      </w:r>
      <w:r w:rsidR="00D85E64" w:rsidRPr="00F40206">
        <w:rPr>
          <w:rFonts w:ascii="Arial" w:hAnsi="Arial" w:cs="Arial"/>
          <w:sz w:val="22"/>
          <w:szCs w:val="22"/>
          <w:lang w:val="mn-MN"/>
        </w:rPr>
        <w:t xml:space="preserve">таар хамгаалах шаардлагагүй </w:t>
      </w:r>
      <w:r w:rsidRPr="00F40206">
        <w:rPr>
          <w:rFonts w:ascii="Arial" w:hAnsi="Arial" w:cs="Arial"/>
          <w:sz w:val="22"/>
          <w:szCs w:val="22"/>
          <w:lang w:val="mn-MN"/>
        </w:rPr>
        <w:t xml:space="preserve"> болно.  </w:t>
      </w:r>
    </w:p>
    <w:p w14:paraId="0B95F88B" w14:textId="77777777" w:rsidR="004D14C2" w:rsidRPr="00F40206" w:rsidRDefault="00D85E64" w:rsidP="002A6249">
      <w:pPr>
        <w:rPr>
          <w:rFonts w:ascii="Arial" w:hAnsi="Arial" w:cs="Arial"/>
          <w:b/>
          <w:sz w:val="22"/>
          <w:szCs w:val="22"/>
          <w:lang w:val="mn-MN"/>
        </w:rPr>
      </w:pPr>
      <w:r w:rsidRPr="00F40206">
        <w:rPr>
          <w:rFonts w:ascii="Arial" w:hAnsi="Arial" w:cs="Arial"/>
          <w:b/>
          <w:sz w:val="22"/>
          <w:szCs w:val="22"/>
          <w:lang w:val="mn-MN"/>
        </w:rPr>
        <w:t xml:space="preserve">11.4.  </w:t>
      </w:r>
      <w:r w:rsidR="000657FA" w:rsidRPr="00F40206">
        <w:rPr>
          <w:rFonts w:ascii="Arial" w:eastAsia="Times New Roman" w:hAnsi="Arial" w:cs="Arial"/>
          <w:b/>
          <w:sz w:val="22"/>
          <w:szCs w:val="22"/>
          <w:lang w:val="mn-MN"/>
        </w:rPr>
        <w:t>Хөдөлгүүрийн түлшний савны</w:t>
      </w:r>
      <w:r w:rsidR="000657FA" w:rsidRPr="00F40206">
        <w:rPr>
          <w:rFonts w:ascii="Arial" w:hAnsi="Arial" w:cs="Arial"/>
          <w:sz w:val="22"/>
          <w:szCs w:val="22"/>
          <w:lang w:val="mn-MN"/>
        </w:rPr>
        <w:t xml:space="preserve"> </w:t>
      </w:r>
      <w:r w:rsidR="00B47577" w:rsidRPr="00F40206">
        <w:rPr>
          <w:rFonts w:ascii="Arial" w:hAnsi="Arial" w:cs="Arial"/>
          <w:b/>
          <w:sz w:val="22"/>
          <w:szCs w:val="22"/>
          <w:lang w:val="mn-MN"/>
        </w:rPr>
        <w:t xml:space="preserve">нэмэлт эд анги, </w:t>
      </w:r>
      <w:r w:rsidR="00510623" w:rsidRPr="00F40206">
        <w:rPr>
          <w:rFonts w:ascii="Arial" w:hAnsi="Arial" w:cs="Arial"/>
          <w:b/>
          <w:sz w:val="22"/>
          <w:szCs w:val="22"/>
          <w:lang w:val="mn-MN"/>
        </w:rPr>
        <w:t>туслах хэ</w:t>
      </w:r>
      <w:r w:rsidRPr="00F40206">
        <w:rPr>
          <w:rFonts w:ascii="Arial" w:hAnsi="Arial" w:cs="Arial"/>
          <w:b/>
          <w:sz w:val="22"/>
          <w:szCs w:val="22"/>
          <w:lang w:val="mn-MN"/>
        </w:rPr>
        <w:t>рэгс</w:t>
      </w:r>
      <w:r w:rsidR="00510623" w:rsidRPr="00F40206">
        <w:rPr>
          <w:rFonts w:ascii="Arial" w:hAnsi="Arial" w:cs="Arial"/>
          <w:b/>
          <w:sz w:val="22"/>
          <w:szCs w:val="22"/>
          <w:lang w:val="mn-MN"/>
        </w:rPr>
        <w:t>лүүд</w:t>
      </w:r>
      <w:r w:rsidRPr="00F40206">
        <w:rPr>
          <w:rFonts w:ascii="Arial" w:hAnsi="Arial" w:cs="Arial"/>
          <w:b/>
          <w:sz w:val="22"/>
          <w:szCs w:val="22"/>
          <w:lang w:val="mn-MN"/>
        </w:rPr>
        <w:t>.</w:t>
      </w:r>
    </w:p>
    <w:p w14:paraId="136C909D" w14:textId="77777777" w:rsidR="004D14C2" w:rsidRPr="00F40206" w:rsidRDefault="009B60D0" w:rsidP="002A6249">
      <w:pPr>
        <w:rPr>
          <w:rFonts w:ascii="Arial" w:hAnsi="Arial" w:cs="Arial"/>
          <w:sz w:val="22"/>
          <w:szCs w:val="22"/>
          <w:lang w:val="mn-MN"/>
        </w:rPr>
      </w:pPr>
      <w:r w:rsidRPr="00F40206">
        <w:rPr>
          <w:rFonts w:ascii="Arial" w:hAnsi="Arial" w:cs="Arial"/>
          <w:sz w:val="22"/>
          <w:szCs w:val="22"/>
          <w:lang w:val="mn-MN"/>
        </w:rPr>
        <w:t>11.4.1</w:t>
      </w:r>
      <w:r w:rsidR="00D85E64" w:rsidRPr="00F40206">
        <w:rPr>
          <w:rFonts w:ascii="Arial" w:hAnsi="Arial" w:cs="Arial"/>
          <w:sz w:val="22"/>
          <w:szCs w:val="22"/>
          <w:lang w:val="mn-MN"/>
        </w:rPr>
        <w:t>.</w:t>
      </w:r>
      <w:r w:rsidRPr="00F40206">
        <w:rPr>
          <w:rFonts w:ascii="Arial" w:hAnsi="Arial" w:cs="Arial"/>
          <w:sz w:val="22"/>
          <w:szCs w:val="22"/>
          <w:lang w:val="mn-MN"/>
        </w:rPr>
        <w:t xml:space="preserve"> </w:t>
      </w:r>
      <w:r w:rsidR="00E8490F" w:rsidRPr="00F40206">
        <w:rPr>
          <w:rFonts w:ascii="Arial" w:hAnsi="Arial" w:cs="Arial"/>
          <w:sz w:val="22"/>
          <w:szCs w:val="22"/>
          <w:lang w:val="mn-MN"/>
        </w:rPr>
        <w:t>Ерөнхий шаардлага</w:t>
      </w:r>
      <w:r w:rsidR="00D85E64" w:rsidRPr="00F40206">
        <w:rPr>
          <w:rFonts w:ascii="Arial" w:hAnsi="Arial" w:cs="Arial"/>
          <w:sz w:val="22"/>
          <w:szCs w:val="22"/>
          <w:lang w:val="mn-MN"/>
        </w:rPr>
        <w:t>.</w:t>
      </w:r>
      <w:r w:rsidR="00E8490F" w:rsidRPr="00F40206">
        <w:rPr>
          <w:rFonts w:ascii="Arial" w:hAnsi="Arial" w:cs="Arial"/>
          <w:sz w:val="22"/>
          <w:szCs w:val="22"/>
          <w:lang w:val="mn-MN"/>
        </w:rPr>
        <w:t xml:space="preserve"> </w:t>
      </w:r>
    </w:p>
    <w:p w14:paraId="46F49FA4" w14:textId="77777777" w:rsidR="009B60D0" w:rsidRPr="00F40206" w:rsidRDefault="004D14C2" w:rsidP="002A6249">
      <w:pPr>
        <w:jc w:val="both"/>
        <w:rPr>
          <w:rFonts w:ascii="Arial" w:hAnsi="Arial" w:cs="Arial"/>
          <w:sz w:val="22"/>
          <w:szCs w:val="22"/>
          <w:lang w:val="mn-MN"/>
        </w:rPr>
      </w:pPr>
      <w:r w:rsidRPr="00F40206">
        <w:rPr>
          <w:rFonts w:ascii="Arial" w:hAnsi="Arial" w:cs="Arial"/>
          <w:sz w:val="22"/>
          <w:szCs w:val="22"/>
          <w:lang w:val="mn-MN"/>
        </w:rPr>
        <w:t>11.4.1.1</w:t>
      </w:r>
      <w:r w:rsidR="00D85E64" w:rsidRPr="00F40206">
        <w:rPr>
          <w:rFonts w:ascii="Arial" w:hAnsi="Arial" w:cs="Arial"/>
          <w:sz w:val="22"/>
          <w:szCs w:val="22"/>
          <w:lang w:val="mn-MN"/>
        </w:rPr>
        <w:t>.</w:t>
      </w:r>
      <w:r w:rsidR="00E8490F" w:rsidRPr="00F40206">
        <w:rPr>
          <w:rFonts w:ascii="Arial" w:hAnsi="Arial" w:cs="Arial"/>
          <w:sz w:val="22"/>
          <w:szCs w:val="22"/>
          <w:lang w:val="mn-MN"/>
        </w:rPr>
        <w:t xml:space="preserve"> </w:t>
      </w:r>
      <w:r w:rsidR="000657FA" w:rsidRPr="00F40206">
        <w:rPr>
          <w:rFonts w:ascii="Arial" w:eastAsia="Times New Roman" w:hAnsi="Arial" w:cs="Arial"/>
          <w:sz w:val="22"/>
          <w:szCs w:val="22"/>
          <w:lang w:val="mn-MN"/>
        </w:rPr>
        <w:t>Хөдөлгүүрийн түлшний савны</w:t>
      </w:r>
      <w:r w:rsidR="000657FA" w:rsidRPr="00F40206">
        <w:rPr>
          <w:rFonts w:ascii="Arial" w:hAnsi="Arial" w:cs="Arial"/>
          <w:sz w:val="22"/>
          <w:szCs w:val="22"/>
          <w:lang w:val="mn-MN"/>
        </w:rPr>
        <w:t xml:space="preserve"> </w:t>
      </w:r>
      <w:r w:rsidR="00B47577" w:rsidRPr="00F40206">
        <w:rPr>
          <w:rFonts w:ascii="Arial" w:hAnsi="Arial" w:cs="Arial"/>
          <w:sz w:val="22"/>
          <w:szCs w:val="22"/>
          <w:lang w:val="mn-MN"/>
        </w:rPr>
        <w:t xml:space="preserve">нэмэлт эд анги, </w:t>
      </w:r>
      <w:r w:rsidR="00D85E64" w:rsidRPr="00F40206">
        <w:rPr>
          <w:rFonts w:ascii="Arial" w:hAnsi="Arial" w:cs="Arial"/>
          <w:sz w:val="22"/>
          <w:szCs w:val="22"/>
          <w:lang w:val="mn-MN"/>
        </w:rPr>
        <w:t>туслах хэрэгсл</w:t>
      </w:r>
      <w:r w:rsidR="00510623" w:rsidRPr="00F40206">
        <w:rPr>
          <w:rFonts w:ascii="Arial" w:hAnsi="Arial" w:cs="Arial"/>
          <w:sz w:val="22"/>
          <w:szCs w:val="22"/>
          <w:lang w:val="mn-MN"/>
        </w:rPr>
        <w:t>үүд</w:t>
      </w:r>
      <w:r w:rsidR="00D85E64" w:rsidRPr="00F40206">
        <w:rPr>
          <w:rFonts w:ascii="Arial" w:hAnsi="Arial" w:cs="Arial"/>
          <w:sz w:val="22"/>
          <w:szCs w:val="22"/>
          <w:lang w:val="mn-MN"/>
        </w:rPr>
        <w:t xml:space="preserve"> нь энэхүү дүрмийн  5.7, 11.4.1.2-11.4.1.17-д заасан </w:t>
      </w:r>
      <w:r w:rsidR="009B60D0" w:rsidRPr="00F40206">
        <w:rPr>
          <w:rFonts w:ascii="Arial" w:hAnsi="Arial" w:cs="Arial"/>
          <w:sz w:val="22"/>
          <w:szCs w:val="22"/>
          <w:lang w:val="mn-MN"/>
        </w:rPr>
        <w:t xml:space="preserve"> шаардлагуудыг хангасан байна. </w:t>
      </w:r>
    </w:p>
    <w:p w14:paraId="319D30CB" w14:textId="77777777" w:rsidR="009B60D0" w:rsidRPr="00F40206" w:rsidRDefault="006421A5" w:rsidP="002A6249">
      <w:pPr>
        <w:jc w:val="both"/>
        <w:rPr>
          <w:rFonts w:ascii="Arial" w:hAnsi="Arial" w:cs="Arial"/>
          <w:sz w:val="22"/>
          <w:szCs w:val="22"/>
          <w:lang w:val="mn-MN"/>
        </w:rPr>
      </w:pPr>
      <w:r w:rsidRPr="00F40206">
        <w:rPr>
          <w:rFonts w:ascii="Arial" w:hAnsi="Arial" w:cs="Arial"/>
          <w:sz w:val="22"/>
          <w:szCs w:val="22"/>
          <w:lang w:val="mn-MN"/>
        </w:rPr>
        <w:t>11.4.1.2</w:t>
      </w:r>
      <w:r w:rsidR="00D85E64" w:rsidRPr="00F40206">
        <w:rPr>
          <w:rFonts w:ascii="Arial" w:hAnsi="Arial" w:cs="Arial"/>
          <w:sz w:val="22"/>
          <w:szCs w:val="22"/>
          <w:lang w:val="mn-MN"/>
        </w:rPr>
        <w:t>.</w:t>
      </w:r>
      <w:r w:rsidRPr="00F40206">
        <w:rPr>
          <w:rFonts w:ascii="Arial" w:hAnsi="Arial" w:cs="Arial"/>
          <w:sz w:val="22"/>
          <w:szCs w:val="22"/>
          <w:lang w:val="mn-MN"/>
        </w:rPr>
        <w:t xml:space="preserve"> </w:t>
      </w:r>
      <w:r w:rsidR="000657FA" w:rsidRPr="00F40206">
        <w:rPr>
          <w:rFonts w:ascii="Arial" w:eastAsia="Times New Roman" w:hAnsi="Arial" w:cs="Arial"/>
          <w:sz w:val="22"/>
          <w:szCs w:val="22"/>
          <w:lang w:val="mn-MN"/>
        </w:rPr>
        <w:t>Хөдөлгүүрийн түлшний савны</w:t>
      </w:r>
      <w:r w:rsidR="000657FA" w:rsidRPr="00F40206">
        <w:rPr>
          <w:rFonts w:ascii="Arial" w:hAnsi="Arial" w:cs="Arial"/>
          <w:sz w:val="22"/>
          <w:szCs w:val="22"/>
          <w:lang w:val="mn-MN"/>
        </w:rPr>
        <w:t xml:space="preserve"> </w:t>
      </w:r>
      <w:r w:rsidR="00D85E64" w:rsidRPr="00F40206">
        <w:rPr>
          <w:rFonts w:ascii="Arial" w:hAnsi="Arial" w:cs="Arial"/>
          <w:sz w:val="22"/>
          <w:szCs w:val="22"/>
          <w:lang w:val="mn-MN"/>
        </w:rPr>
        <w:t>нэмэлт эд анги, туслах хэрэгсл</w:t>
      </w:r>
      <w:r w:rsidR="00510623" w:rsidRPr="00F40206">
        <w:rPr>
          <w:rFonts w:ascii="Arial" w:hAnsi="Arial" w:cs="Arial"/>
          <w:sz w:val="22"/>
          <w:szCs w:val="22"/>
          <w:lang w:val="mn-MN"/>
        </w:rPr>
        <w:t>үүд</w:t>
      </w:r>
      <w:r w:rsidR="009B60D0" w:rsidRPr="00F40206">
        <w:rPr>
          <w:rFonts w:ascii="Arial" w:hAnsi="Arial" w:cs="Arial"/>
          <w:sz w:val="22"/>
          <w:szCs w:val="22"/>
          <w:lang w:val="mn-MN"/>
        </w:rPr>
        <w:t xml:space="preserve"> нь наад зах нь </w:t>
      </w:r>
      <w:r w:rsidR="00D85E64" w:rsidRPr="00F40206">
        <w:rPr>
          <w:rFonts w:ascii="Arial" w:hAnsi="Arial" w:cs="Arial"/>
          <w:sz w:val="22"/>
          <w:szCs w:val="22"/>
          <w:lang w:val="mn-MN"/>
        </w:rPr>
        <w:t xml:space="preserve"> 1,7 МПа </w:t>
      </w:r>
      <w:r w:rsidR="007F5F9C" w:rsidRPr="00F40206">
        <w:rPr>
          <w:rFonts w:ascii="Arial" w:hAnsi="Arial" w:cs="Arial"/>
          <w:sz w:val="22"/>
          <w:szCs w:val="22"/>
          <w:lang w:val="mn-MN"/>
        </w:rPr>
        <w:t xml:space="preserve"> даралт</w:t>
      </w:r>
      <w:r w:rsidR="00A23E6E" w:rsidRPr="00F40206">
        <w:rPr>
          <w:rFonts w:ascii="Arial" w:hAnsi="Arial" w:cs="Arial"/>
          <w:sz w:val="22"/>
          <w:szCs w:val="22"/>
          <w:lang w:val="mn-MN"/>
        </w:rPr>
        <w:t xml:space="preserve"> тэсвэрлэхээр үйлдвэрлэгдсэн </w:t>
      </w:r>
      <w:r w:rsidR="009B60D0" w:rsidRPr="00F40206">
        <w:rPr>
          <w:rFonts w:ascii="Arial" w:hAnsi="Arial" w:cs="Arial"/>
          <w:sz w:val="22"/>
          <w:szCs w:val="22"/>
          <w:lang w:val="mn-MN"/>
        </w:rPr>
        <w:t>байх шаардлагатай.</w:t>
      </w:r>
    </w:p>
    <w:p w14:paraId="7665A9E5" w14:textId="77777777" w:rsidR="00FE3A2E" w:rsidRPr="00F40206" w:rsidRDefault="00FE3A2E" w:rsidP="002A6249">
      <w:pPr>
        <w:jc w:val="both"/>
        <w:rPr>
          <w:rFonts w:ascii="Arial" w:hAnsi="Arial" w:cs="Arial"/>
          <w:sz w:val="22"/>
          <w:szCs w:val="22"/>
          <w:lang w:val="mn-MN"/>
        </w:rPr>
      </w:pPr>
      <w:r w:rsidRPr="00F40206">
        <w:rPr>
          <w:rFonts w:ascii="Arial" w:hAnsi="Arial" w:cs="Arial"/>
          <w:sz w:val="22"/>
          <w:szCs w:val="22"/>
          <w:lang w:val="mn-MN"/>
        </w:rPr>
        <w:t>11.4.1.3</w:t>
      </w:r>
      <w:r w:rsidR="00D85E64" w:rsidRPr="00F40206">
        <w:rPr>
          <w:rFonts w:ascii="Arial" w:hAnsi="Arial" w:cs="Arial"/>
          <w:sz w:val="22"/>
          <w:szCs w:val="22"/>
          <w:lang w:val="mn-MN"/>
        </w:rPr>
        <w:t xml:space="preserve">. </w:t>
      </w:r>
      <w:r w:rsidR="004F7E3E" w:rsidRPr="00F40206">
        <w:rPr>
          <w:rFonts w:ascii="Arial" w:hAnsi="Arial" w:cs="Arial"/>
          <w:sz w:val="22"/>
          <w:szCs w:val="22"/>
          <w:lang w:val="mn-MN"/>
        </w:rPr>
        <w:t>Эерэг урсгалыг</w:t>
      </w:r>
      <w:r w:rsidR="00901E80" w:rsidRPr="00F40206">
        <w:rPr>
          <w:rFonts w:ascii="Arial" w:hAnsi="Arial" w:cs="Arial"/>
          <w:sz w:val="22"/>
          <w:szCs w:val="22"/>
          <w:lang w:val="mn-MN"/>
        </w:rPr>
        <w:t xml:space="preserve"> </w:t>
      </w:r>
      <w:r w:rsidR="00510623" w:rsidRPr="00F40206">
        <w:rPr>
          <w:rFonts w:ascii="Arial" w:hAnsi="Arial" w:cs="Arial"/>
          <w:sz w:val="22"/>
          <w:szCs w:val="22"/>
          <w:lang w:val="mn-MN"/>
        </w:rPr>
        <w:t>механикаар</w:t>
      </w:r>
      <w:r w:rsidR="00FB556C" w:rsidRPr="00F40206">
        <w:rPr>
          <w:rFonts w:ascii="Arial" w:hAnsi="Arial" w:cs="Arial"/>
          <w:sz w:val="22"/>
          <w:szCs w:val="22"/>
          <w:lang w:val="mn-MN"/>
        </w:rPr>
        <w:t xml:space="preserve"> </w:t>
      </w:r>
      <w:r w:rsidR="00901E80" w:rsidRPr="00F40206">
        <w:rPr>
          <w:rFonts w:ascii="Arial" w:hAnsi="Arial" w:cs="Arial"/>
          <w:sz w:val="22"/>
          <w:szCs w:val="22"/>
          <w:lang w:val="mn-MN"/>
        </w:rPr>
        <w:t xml:space="preserve">хаадаг хавхлаг нь </w:t>
      </w:r>
      <w:r w:rsidR="00754DDB" w:rsidRPr="00F40206">
        <w:rPr>
          <w:rFonts w:ascii="Arial" w:hAnsi="Arial" w:cs="Arial"/>
          <w:sz w:val="22"/>
          <w:szCs w:val="22"/>
          <w:lang w:val="mn-MN"/>
        </w:rPr>
        <w:t xml:space="preserve">дотоод </w:t>
      </w:r>
      <w:r w:rsidR="00901E80" w:rsidRPr="00F40206">
        <w:rPr>
          <w:rFonts w:ascii="Arial" w:hAnsi="Arial" w:cs="Arial"/>
          <w:sz w:val="22"/>
          <w:szCs w:val="22"/>
          <w:lang w:val="mn-MN"/>
        </w:rPr>
        <w:t xml:space="preserve">илүүдэл урсгалыг хязгаарлах автоматаар хаагддаг хавхлагтай байна.  </w:t>
      </w:r>
    </w:p>
    <w:p w14:paraId="3533A157" w14:textId="77777777" w:rsidR="00A23E6E" w:rsidRPr="00F40206" w:rsidRDefault="00901E80" w:rsidP="002A6249">
      <w:pPr>
        <w:jc w:val="both"/>
        <w:rPr>
          <w:rFonts w:ascii="Arial" w:hAnsi="Arial" w:cs="Arial"/>
          <w:sz w:val="22"/>
          <w:szCs w:val="22"/>
          <w:lang w:val="mn-MN"/>
        </w:rPr>
      </w:pPr>
      <w:r w:rsidRPr="00F40206">
        <w:rPr>
          <w:rFonts w:ascii="Arial" w:hAnsi="Arial" w:cs="Arial"/>
          <w:sz w:val="22"/>
          <w:szCs w:val="22"/>
          <w:lang w:val="mn-MN"/>
        </w:rPr>
        <w:t>11.4.1.4</w:t>
      </w:r>
      <w:r w:rsidR="00FB556C" w:rsidRPr="00F40206">
        <w:rPr>
          <w:rFonts w:ascii="Arial" w:hAnsi="Arial" w:cs="Arial"/>
          <w:sz w:val="22"/>
          <w:szCs w:val="22"/>
          <w:lang w:val="mn-MN"/>
        </w:rPr>
        <w:t>.</w:t>
      </w:r>
      <w:r w:rsidRPr="00F40206">
        <w:rPr>
          <w:rFonts w:ascii="Arial" w:hAnsi="Arial" w:cs="Arial"/>
          <w:sz w:val="22"/>
          <w:szCs w:val="22"/>
          <w:lang w:val="mn-MN"/>
        </w:rPr>
        <w:t xml:space="preserve"> </w:t>
      </w:r>
      <w:r w:rsidR="005E6A12" w:rsidRPr="00F40206">
        <w:rPr>
          <w:rFonts w:ascii="Arial" w:hAnsi="Arial" w:cs="Arial"/>
          <w:sz w:val="22"/>
          <w:szCs w:val="22"/>
          <w:lang w:val="mn-MN"/>
        </w:rPr>
        <w:t xml:space="preserve">Дүүргэх хавхлагийг ашиглахдаа хийн даралтат савны оролтын нээлхий дээр шууд болон шууд бусаар (зайнаас удирдан) дүүргэж болохоор угсарч энэхүү дүрмийн 5.7.4.1(е) заалтын шаардлагыг хангасан байна. .  </w:t>
      </w:r>
    </w:p>
    <w:p w14:paraId="18C156DB" w14:textId="77777777" w:rsidR="005E6A12"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11.4.1.5. Хийн даралтат савнууд нь хамгийн дээд дүүргэх хязгаарыг заадаг түвшин заагч хэмжүүртэй байхаар загварчлан үйлдвэрлэгдсэн байна. Үүнд:</w:t>
      </w:r>
    </w:p>
    <w:p w14:paraId="4C2DD7A4" w14:textId="77777777" w:rsidR="005E6A12" w:rsidRPr="00F40206" w:rsidRDefault="005E6A12" w:rsidP="002A6249">
      <w:pPr>
        <w:jc w:val="both"/>
        <w:rPr>
          <w:rFonts w:ascii="Arial" w:hAnsi="Arial" w:cs="Arial"/>
          <w:sz w:val="22"/>
          <w:szCs w:val="22"/>
          <w:lang w:val="mn-MN"/>
        </w:rPr>
      </w:pPr>
    </w:p>
    <w:p w14:paraId="15B67E61" w14:textId="77777777" w:rsidR="00207061"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01E80" w:rsidRPr="00F40206">
        <w:rPr>
          <w:rFonts w:ascii="Arial" w:hAnsi="Arial" w:cs="Arial"/>
          <w:sz w:val="22"/>
          <w:szCs w:val="22"/>
          <w:lang w:val="mn-MN"/>
        </w:rPr>
        <w:t xml:space="preserve">1) </w:t>
      </w:r>
      <w:r w:rsidRPr="00F40206">
        <w:rPr>
          <w:rFonts w:ascii="Arial" w:hAnsi="Arial" w:cs="Arial"/>
          <w:sz w:val="22"/>
          <w:szCs w:val="22"/>
          <w:lang w:val="mn-MN"/>
        </w:rPr>
        <w:t xml:space="preserve">Энэхүү дүрмийн </w:t>
      </w:r>
      <w:r w:rsidR="00901E80" w:rsidRPr="00F40206">
        <w:rPr>
          <w:rFonts w:ascii="Arial" w:hAnsi="Arial" w:cs="Arial"/>
          <w:sz w:val="22"/>
          <w:szCs w:val="22"/>
          <w:lang w:val="mn-MN"/>
        </w:rPr>
        <w:t>7.4.2.2</w:t>
      </w:r>
      <w:r w:rsidRPr="00F40206">
        <w:rPr>
          <w:rFonts w:ascii="Arial" w:hAnsi="Arial" w:cs="Arial"/>
          <w:sz w:val="22"/>
          <w:szCs w:val="22"/>
          <w:lang w:val="mn-MN"/>
        </w:rPr>
        <w:t xml:space="preserve"> дахь</w:t>
      </w:r>
      <w:r w:rsidR="00901E80" w:rsidRPr="00F40206">
        <w:rPr>
          <w:rFonts w:ascii="Arial" w:hAnsi="Arial" w:cs="Arial"/>
          <w:sz w:val="22"/>
          <w:szCs w:val="22"/>
          <w:lang w:val="mn-MN"/>
        </w:rPr>
        <w:t xml:space="preserve"> </w:t>
      </w:r>
      <w:r w:rsidRPr="00F40206">
        <w:rPr>
          <w:rFonts w:ascii="Arial" w:hAnsi="Arial" w:cs="Arial"/>
          <w:sz w:val="22"/>
          <w:szCs w:val="22"/>
          <w:lang w:val="mn-MN"/>
        </w:rPr>
        <w:t xml:space="preserve">заалт </w:t>
      </w:r>
      <w:r w:rsidR="00901E80" w:rsidRPr="00F40206">
        <w:rPr>
          <w:rFonts w:ascii="Arial" w:hAnsi="Arial" w:cs="Arial"/>
          <w:sz w:val="22"/>
          <w:szCs w:val="22"/>
          <w:lang w:val="mn-MN"/>
        </w:rPr>
        <w:t>дагуу түвшин заагч хэмжүүр нь хамгийн дээд дүүргэх хязгаар</w:t>
      </w:r>
      <w:r w:rsidR="00A23E6E" w:rsidRPr="00F40206">
        <w:rPr>
          <w:rFonts w:ascii="Arial" w:hAnsi="Arial" w:cs="Arial"/>
          <w:sz w:val="22"/>
          <w:szCs w:val="22"/>
          <w:lang w:val="mn-MN"/>
        </w:rPr>
        <w:t>ыг заадаг</w:t>
      </w:r>
      <w:r w:rsidR="00901E80" w:rsidRPr="00F40206">
        <w:rPr>
          <w:rFonts w:ascii="Arial" w:hAnsi="Arial" w:cs="Arial"/>
          <w:sz w:val="22"/>
          <w:szCs w:val="22"/>
          <w:lang w:val="mn-MN"/>
        </w:rPr>
        <w:t xml:space="preserve"> байна. </w:t>
      </w:r>
    </w:p>
    <w:p w14:paraId="151B13E0" w14:textId="77777777" w:rsidR="00D73E76"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901E80" w:rsidRPr="00F40206">
        <w:rPr>
          <w:rFonts w:ascii="Arial" w:hAnsi="Arial" w:cs="Arial"/>
          <w:sz w:val="22"/>
          <w:szCs w:val="22"/>
          <w:lang w:val="mn-MN"/>
        </w:rPr>
        <w:t xml:space="preserve">2) </w:t>
      </w:r>
      <w:r w:rsidR="000657FA" w:rsidRPr="00F40206">
        <w:rPr>
          <w:rFonts w:ascii="Arial" w:eastAsia="Times New Roman" w:hAnsi="Arial" w:cs="Arial"/>
          <w:sz w:val="22"/>
          <w:szCs w:val="22"/>
          <w:lang w:val="mn-MN"/>
        </w:rPr>
        <w:t>Хөдөлгүүрийн түлшний савны</w:t>
      </w:r>
      <w:r w:rsidR="000657FA" w:rsidRPr="00F40206">
        <w:rPr>
          <w:rFonts w:ascii="Arial" w:hAnsi="Arial" w:cs="Arial"/>
          <w:sz w:val="22"/>
          <w:szCs w:val="22"/>
          <w:lang w:val="mn-MN"/>
        </w:rPr>
        <w:t xml:space="preserve"> </w:t>
      </w:r>
      <w:r w:rsidR="00901E80" w:rsidRPr="00F40206">
        <w:rPr>
          <w:rFonts w:ascii="Arial" w:hAnsi="Arial" w:cs="Arial"/>
          <w:sz w:val="22"/>
          <w:szCs w:val="22"/>
          <w:lang w:val="mn-MN"/>
        </w:rPr>
        <w:t>суурин түвшин заагч хэмжүүр</w:t>
      </w:r>
      <w:r w:rsidR="00207061" w:rsidRPr="00F40206">
        <w:rPr>
          <w:rFonts w:ascii="Arial" w:hAnsi="Arial" w:cs="Arial"/>
          <w:sz w:val="22"/>
          <w:szCs w:val="22"/>
          <w:lang w:val="mn-MN"/>
        </w:rPr>
        <w:t xml:space="preserve">ийг шахуурга хоолойн нээлхий нь </w:t>
      </w:r>
      <w:r w:rsidR="005702D2" w:rsidRPr="00F40206">
        <w:rPr>
          <w:rFonts w:ascii="Arial" w:hAnsi="Arial" w:cs="Arial"/>
          <w:sz w:val="22"/>
          <w:szCs w:val="22"/>
          <w:lang w:val="mn-MN"/>
        </w:rPr>
        <w:t xml:space="preserve">No.54 өрөмний нүхний зайнаас </w:t>
      </w:r>
      <w:r w:rsidR="00C37D5C" w:rsidRPr="00F40206">
        <w:rPr>
          <w:rFonts w:ascii="Arial" w:hAnsi="Arial" w:cs="Arial"/>
          <w:sz w:val="22"/>
          <w:szCs w:val="22"/>
          <w:lang w:val="mn-MN"/>
        </w:rPr>
        <w:t>ихгүй</w:t>
      </w:r>
      <w:r w:rsidR="00D11B58" w:rsidRPr="00F40206">
        <w:rPr>
          <w:rFonts w:ascii="Arial" w:hAnsi="Arial" w:cs="Arial"/>
          <w:sz w:val="22"/>
          <w:szCs w:val="22"/>
          <w:lang w:val="mn-MN"/>
        </w:rPr>
        <w:t>гээр</w:t>
      </w:r>
      <w:r w:rsidR="000657FA" w:rsidRPr="00F40206">
        <w:rPr>
          <w:rFonts w:ascii="Arial" w:hAnsi="Arial" w:cs="Arial"/>
          <w:sz w:val="22"/>
          <w:szCs w:val="22"/>
          <w:lang w:val="mn-MN"/>
        </w:rPr>
        <w:t xml:space="preserve"> </w:t>
      </w:r>
      <w:r w:rsidR="0017505D" w:rsidRPr="00F40206">
        <w:rPr>
          <w:rFonts w:ascii="Arial" w:hAnsi="Arial" w:cs="Arial"/>
          <w:sz w:val="22"/>
          <w:szCs w:val="22"/>
          <w:lang w:val="mn-MN"/>
        </w:rPr>
        <w:t>нээгдэж байхаар</w:t>
      </w:r>
      <w:r w:rsidR="00207061" w:rsidRPr="00F40206">
        <w:rPr>
          <w:rFonts w:ascii="Arial" w:hAnsi="Arial" w:cs="Arial"/>
          <w:sz w:val="22"/>
          <w:szCs w:val="22"/>
          <w:lang w:val="mn-MN"/>
        </w:rPr>
        <w:t xml:space="preserve"> зураг төслөөр угсарсан байна. </w:t>
      </w:r>
    </w:p>
    <w:p w14:paraId="4AD63A89" w14:textId="77777777" w:rsidR="00FB556C"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ab/>
      </w:r>
      <w:r w:rsidR="000651B8" w:rsidRPr="00F40206">
        <w:rPr>
          <w:rFonts w:ascii="Arial" w:hAnsi="Arial" w:cs="Arial"/>
          <w:sz w:val="22"/>
          <w:szCs w:val="22"/>
          <w:lang w:val="mn-MN"/>
        </w:rPr>
        <w:t xml:space="preserve">3)  </w:t>
      </w:r>
      <w:r w:rsidR="000651B8" w:rsidRPr="00F40206">
        <w:rPr>
          <w:rFonts w:ascii="Arial" w:eastAsia="Times New Roman" w:hAnsi="Arial" w:cs="Arial"/>
          <w:sz w:val="22"/>
          <w:szCs w:val="22"/>
          <w:lang w:val="mn-MN"/>
        </w:rPr>
        <w:t>Хөдөлгүүрийн түлшний савны</w:t>
      </w:r>
      <w:r w:rsidR="000651B8" w:rsidRPr="00F40206">
        <w:rPr>
          <w:rFonts w:ascii="Arial" w:hAnsi="Arial" w:cs="Arial"/>
          <w:sz w:val="22"/>
          <w:szCs w:val="22"/>
          <w:lang w:val="mn-MN"/>
        </w:rPr>
        <w:t xml:space="preserve"> суурин түвшин заагч хэмжүүр болон алсын зайнаас нээх боломжтой шахуурга хоолойн нээлхий нь No.54 өрөмний нүхний хэмжээнээс ихгүйгээр нээгдэж байхаар байна. Шахуурга хоолойн нээлхийний хавхлаг нь хийн даралтат савнаас зайтай байхаар угсарсан байна. </w:t>
      </w:r>
    </w:p>
    <w:p w14:paraId="17908286" w14:textId="77777777" w:rsidR="00FE3A2E" w:rsidRPr="00F40206" w:rsidRDefault="00FE3A2E" w:rsidP="002A6249">
      <w:pPr>
        <w:jc w:val="both"/>
        <w:rPr>
          <w:rFonts w:ascii="Arial" w:hAnsi="Arial" w:cs="Arial"/>
          <w:sz w:val="22"/>
          <w:szCs w:val="22"/>
          <w:lang w:val="mn-MN"/>
        </w:rPr>
      </w:pPr>
      <w:r w:rsidRPr="00F40206">
        <w:rPr>
          <w:rFonts w:ascii="Arial" w:hAnsi="Arial" w:cs="Arial"/>
          <w:sz w:val="22"/>
          <w:szCs w:val="22"/>
          <w:lang w:val="mn-MN"/>
        </w:rPr>
        <w:t>11.4.1</w:t>
      </w:r>
      <w:r w:rsidR="00FB556C" w:rsidRPr="00F40206">
        <w:rPr>
          <w:rFonts w:ascii="Arial" w:hAnsi="Arial" w:cs="Arial"/>
          <w:sz w:val="22"/>
          <w:szCs w:val="22"/>
          <w:lang w:val="mn-MN"/>
        </w:rPr>
        <w:t>.</w:t>
      </w:r>
      <w:r w:rsidRPr="00F40206">
        <w:rPr>
          <w:rFonts w:ascii="Arial" w:hAnsi="Arial" w:cs="Arial"/>
          <w:sz w:val="22"/>
          <w:szCs w:val="22"/>
          <w:lang w:val="mn-MN"/>
        </w:rPr>
        <w:t>6</w:t>
      </w:r>
      <w:r w:rsidR="00FB556C" w:rsidRPr="00F40206">
        <w:rPr>
          <w:rFonts w:ascii="Arial" w:hAnsi="Arial" w:cs="Arial"/>
          <w:sz w:val="22"/>
          <w:szCs w:val="22"/>
          <w:lang w:val="mn-MN"/>
        </w:rPr>
        <w:t>.</w:t>
      </w:r>
      <w:r w:rsidR="00510623" w:rsidRPr="00F40206">
        <w:rPr>
          <w:rFonts w:ascii="Arial" w:hAnsi="Arial" w:cs="Arial"/>
          <w:sz w:val="22"/>
          <w:szCs w:val="22"/>
          <w:lang w:val="mn-MN"/>
        </w:rPr>
        <w:t xml:space="preserve"> </w:t>
      </w:r>
      <w:r w:rsidR="00FB556C" w:rsidRPr="00F40206">
        <w:rPr>
          <w:rFonts w:ascii="Arial" w:hAnsi="Arial" w:cs="Arial"/>
          <w:sz w:val="22"/>
          <w:szCs w:val="22"/>
          <w:lang w:val="mn-MN"/>
        </w:rPr>
        <w:t xml:space="preserve">Энэхүү дүрмийн </w:t>
      </w:r>
      <w:r w:rsidR="00510623" w:rsidRPr="00F40206">
        <w:rPr>
          <w:rFonts w:ascii="Arial" w:hAnsi="Arial" w:cs="Arial"/>
          <w:sz w:val="22"/>
          <w:szCs w:val="22"/>
          <w:lang w:val="mn-MN"/>
        </w:rPr>
        <w:t xml:space="preserve">6.26.3-т </w:t>
      </w:r>
      <w:r w:rsidR="00D73E76" w:rsidRPr="00F40206">
        <w:rPr>
          <w:rFonts w:ascii="Arial" w:hAnsi="Arial" w:cs="Arial"/>
          <w:sz w:val="22"/>
          <w:szCs w:val="22"/>
          <w:lang w:val="mn-MN"/>
        </w:rPr>
        <w:t>заасны дагуу ус болон гадны нөлөөнөөс хам</w:t>
      </w:r>
      <w:r w:rsidR="00292600" w:rsidRPr="00F40206">
        <w:rPr>
          <w:rFonts w:ascii="Arial" w:hAnsi="Arial" w:cs="Arial"/>
          <w:sz w:val="22"/>
          <w:szCs w:val="22"/>
          <w:lang w:val="mn-MN"/>
        </w:rPr>
        <w:t xml:space="preserve">гаалалттай </w:t>
      </w:r>
      <w:r w:rsidR="00FB556C" w:rsidRPr="00F40206">
        <w:rPr>
          <w:rFonts w:ascii="Arial" w:hAnsi="Arial" w:cs="Arial"/>
          <w:sz w:val="22"/>
          <w:szCs w:val="22"/>
          <w:lang w:val="mn-MN"/>
        </w:rPr>
        <w:t xml:space="preserve">гэсэн </w:t>
      </w:r>
      <w:r w:rsidR="00292600" w:rsidRPr="00F40206">
        <w:rPr>
          <w:rFonts w:ascii="Arial" w:hAnsi="Arial" w:cs="Arial"/>
          <w:sz w:val="22"/>
          <w:szCs w:val="22"/>
          <w:lang w:val="mn-MN"/>
        </w:rPr>
        <w:t>тэмдэглэгээг шахуургын</w:t>
      </w:r>
      <w:r w:rsidR="00FB556C" w:rsidRPr="00F40206">
        <w:rPr>
          <w:rFonts w:ascii="Arial" w:hAnsi="Arial" w:cs="Arial"/>
          <w:sz w:val="22"/>
          <w:szCs w:val="22"/>
          <w:lang w:val="mn-MN"/>
        </w:rPr>
        <w:t xml:space="preserve"> </w:t>
      </w:r>
      <w:r w:rsidR="00AA691F" w:rsidRPr="00F40206">
        <w:rPr>
          <w:rFonts w:ascii="Arial" w:hAnsi="Arial" w:cs="Arial"/>
          <w:sz w:val="22"/>
          <w:szCs w:val="22"/>
          <w:lang w:val="mn-MN"/>
        </w:rPr>
        <w:t>нээлхий</w:t>
      </w:r>
      <w:r w:rsidR="00FB556C" w:rsidRPr="00F40206">
        <w:rPr>
          <w:rFonts w:ascii="Arial" w:hAnsi="Arial" w:cs="Arial"/>
          <w:sz w:val="22"/>
          <w:szCs w:val="22"/>
          <w:lang w:val="mn-MN"/>
        </w:rPr>
        <w:t>н</w:t>
      </w:r>
      <w:r w:rsidR="00D73E76" w:rsidRPr="00F40206">
        <w:rPr>
          <w:rFonts w:ascii="Arial" w:hAnsi="Arial" w:cs="Arial"/>
          <w:sz w:val="22"/>
          <w:szCs w:val="22"/>
          <w:lang w:val="mn-MN"/>
        </w:rPr>
        <w:t xml:space="preserve"> ойролцоо байрлуулсан байна. </w:t>
      </w:r>
      <w:r w:rsidR="00292600" w:rsidRPr="00F40206">
        <w:rPr>
          <w:rFonts w:ascii="Arial" w:hAnsi="Arial" w:cs="Arial"/>
          <w:sz w:val="22"/>
          <w:szCs w:val="22"/>
          <w:lang w:val="mn-MN"/>
        </w:rPr>
        <w:t>“</w:t>
      </w:r>
      <w:r w:rsidR="00AA691F" w:rsidRPr="00F40206">
        <w:rPr>
          <w:rFonts w:ascii="Arial" w:hAnsi="Arial" w:cs="Arial"/>
          <w:sz w:val="22"/>
          <w:szCs w:val="22"/>
          <w:lang w:val="mn-MN"/>
        </w:rPr>
        <w:t>Суурин түвшин заагч хэмжүүрийг хи</w:t>
      </w:r>
      <w:r w:rsidR="001A0C84" w:rsidRPr="00F40206">
        <w:rPr>
          <w:rFonts w:ascii="Arial" w:hAnsi="Arial" w:cs="Arial"/>
          <w:sz w:val="22"/>
          <w:szCs w:val="22"/>
          <w:lang w:val="mn-MN"/>
        </w:rPr>
        <w:t>й алдагдал багатай станцуудад аш</w:t>
      </w:r>
      <w:r w:rsidR="00AA691F" w:rsidRPr="00F40206">
        <w:rPr>
          <w:rFonts w:ascii="Arial" w:hAnsi="Arial" w:cs="Arial"/>
          <w:sz w:val="22"/>
          <w:szCs w:val="22"/>
          <w:lang w:val="mn-MN"/>
        </w:rPr>
        <w:t>иглахыг хориглоно</w:t>
      </w:r>
      <w:r w:rsidR="00292600" w:rsidRPr="00F40206">
        <w:rPr>
          <w:rFonts w:ascii="Arial" w:hAnsi="Arial" w:cs="Arial"/>
          <w:sz w:val="22"/>
          <w:szCs w:val="22"/>
          <w:lang w:val="mn-MN"/>
        </w:rPr>
        <w:t>”</w:t>
      </w:r>
    </w:p>
    <w:p w14:paraId="1DEBFF9C" w14:textId="77777777" w:rsidR="001A0C8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11.4.1.7</w:t>
      </w:r>
      <w:r w:rsidR="00FB556C" w:rsidRPr="00F40206">
        <w:rPr>
          <w:rFonts w:ascii="Arial" w:hAnsi="Arial" w:cs="Arial"/>
          <w:sz w:val="22"/>
          <w:szCs w:val="22"/>
          <w:lang w:val="mn-MN"/>
        </w:rPr>
        <w:t xml:space="preserve">. </w:t>
      </w:r>
      <w:r w:rsidR="00883FAA" w:rsidRPr="00F40206">
        <w:rPr>
          <w:rFonts w:ascii="Arial" w:hAnsi="Arial" w:cs="Arial"/>
          <w:sz w:val="22"/>
          <w:szCs w:val="22"/>
          <w:lang w:val="mn-MN"/>
        </w:rPr>
        <w:t>Х</w:t>
      </w:r>
      <w:r w:rsidR="001A0C84" w:rsidRPr="00F40206">
        <w:rPr>
          <w:rFonts w:ascii="Arial" w:hAnsi="Arial" w:cs="Arial"/>
          <w:sz w:val="22"/>
          <w:szCs w:val="22"/>
          <w:lang w:val="mn-MN"/>
        </w:rPr>
        <w:t xml:space="preserve">ийн даралтат савнууд нь </w:t>
      </w:r>
      <w:r w:rsidR="004F7E3E" w:rsidRPr="00F40206">
        <w:rPr>
          <w:rFonts w:ascii="Arial" w:hAnsi="Arial" w:cs="Arial"/>
          <w:sz w:val="22"/>
          <w:szCs w:val="22"/>
          <w:lang w:val="mn-MN"/>
        </w:rPr>
        <w:t>стандарт</w:t>
      </w:r>
      <w:r w:rsidR="001A0C84" w:rsidRPr="00F40206">
        <w:rPr>
          <w:rFonts w:ascii="Arial" w:hAnsi="Arial" w:cs="Arial"/>
          <w:sz w:val="22"/>
          <w:szCs w:val="22"/>
          <w:lang w:val="mn-MN"/>
        </w:rPr>
        <w:t>ын шаардлага хангасан бүтэн дотоод болон флаш төрлийн даралт тохируулагч хавхлагаар тоноглогдсон байна.</w:t>
      </w:r>
      <w:r w:rsidR="00AD2F92" w:rsidRPr="00F40206">
        <w:rPr>
          <w:rFonts w:ascii="Arial" w:hAnsi="Arial" w:cs="Arial"/>
          <w:sz w:val="22"/>
          <w:szCs w:val="22"/>
          <w:lang w:val="mn-MN"/>
        </w:rPr>
        <w:t>Үүнд:</w:t>
      </w:r>
    </w:p>
    <w:p w14:paraId="01B9CE9B" w14:textId="77777777" w:rsidR="001A0C84" w:rsidRPr="00F40206" w:rsidRDefault="001A0C84"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5618CD" w:rsidRPr="00F40206">
        <w:rPr>
          <w:rFonts w:ascii="Arial" w:hAnsi="Arial" w:cs="Arial"/>
          <w:sz w:val="22"/>
          <w:szCs w:val="22"/>
          <w:lang w:val="mn-MN"/>
        </w:rPr>
        <w:t xml:space="preserve">Хайламхай </w:t>
      </w:r>
      <w:r w:rsidR="000657FA" w:rsidRPr="00F40206">
        <w:rPr>
          <w:rFonts w:ascii="Arial" w:hAnsi="Arial" w:cs="Arial"/>
          <w:sz w:val="22"/>
          <w:szCs w:val="22"/>
          <w:lang w:val="mn-MN"/>
        </w:rPr>
        <w:t xml:space="preserve">таг </w:t>
      </w:r>
      <w:r w:rsidR="005618CD" w:rsidRPr="00F40206">
        <w:rPr>
          <w:rFonts w:ascii="Arial" w:hAnsi="Arial" w:cs="Arial"/>
          <w:sz w:val="22"/>
          <w:szCs w:val="22"/>
          <w:lang w:val="mn-MN"/>
        </w:rPr>
        <w:t xml:space="preserve">ашиглахыг хориглоно. </w:t>
      </w:r>
    </w:p>
    <w:p w14:paraId="5037B5FF" w14:textId="77777777" w:rsidR="003E51F1" w:rsidRPr="00F40206" w:rsidRDefault="005618CD"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7821DF" w:rsidRPr="00F40206">
        <w:rPr>
          <w:rFonts w:ascii="Arial" w:hAnsi="Arial" w:cs="Arial"/>
          <w:sz w:val="22"/>
          <w:szCs w:val="22"/>
          <w:lang w:val="mn-MN"/>
        </w:rPr>
        <w:t xml:space="preserve">Энэхүү дүрмийн </w:t>
      </w:r>
      <w:r w:rsidR="00551260" w:rsidRPr="00F40206">
        <w:rPr>
          <w:rFonts w:ascii="Arial" w:hAnsi="Arial" w:cs="Arial"/>
          <w:sz w:val="22"/>
          <w:szCs w:val="22"/>
          <w:lang w:val="mn-MN"/>
        </w:rPr>
        <w:t>11.4.1.7-д заа</w:t>
      </w:r>
      <w:r w:rsidR="007821DF" w:rsidRPr="00F40206">
        <w:rPr>
          <w:rFonts w:ascii="Arial" w:hAnsi="Arial" w:cs="Arial"/>
          <w:sz w:val="22"/>
          <w:szCs w:val="22"/>
          <w:lang w:val="mn-MN"/>
        </w:rPr>
        <w:t>сан даралт чөлөөлөх хавхлаг нь з</w:t>
      </w:r>
      <w:r w:rsidR="00551260" w:rsidRPr="00F40206">
        <w:rPr>
          <w:rFonts w:ascii="Arial" w:hAnsi="Arial" w:cs="Arial"/>
          <w:sz w:val="22"/>
          <w:szCs w:val="22"/>
          <w:lang w:val="mn-MN"/>
        </w:rPr>
        <w:t xml:space="preserve">аалт 5.7.2.5(а) -ын дагуу угсрагдсан байна.  </w:t>
      </w:r>
    </w:p>
    <w:p w14:paraId="044DDF7E" w14:textId="77777777" w:rsidR="002442EE"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11.4.1.8</w:t>
      </w:r>
      <w:r w:rsidR="007821DF" w:rsidRPr="00F40206">
        <w:rPr>
          <w:rFonts w:ascii="Arial" w:hAnsi="Arial" w:cs="Arial"/>
          <w:sz w:val="22"/>
          <w:szCs w:val="22"/>
          <w:lang w:val="mn-MN"/>
        </w:rPr>
        <w:t xml:space="preserve">. </w:t>
      </w:r>
      <w:r w:rsidR="00A23E6E" w:rsidRPr="00F40206">
        <w:rPr>
          <w:rFonts w:ascii="Arial" w:hAnsi="Arial" w:cs="Arial"/>
          <w:sz w:val="22"/>
          <w:szCs w:val="22"/>
          <w:lang w:val="mn-MN"/>
        </w:rPr>
        <w:t>Т</w:t>
      </w:r>
      <w:r w:rsidR="00A23E6E" w:rsidRPr="00F40206">
        <w:rPr>
          <w:rFonts w:ascii="Arial" w:eastAsia="Times New Roman" w:hAnsi="Arial" w:cs="Arial"/>
          <w:sz w:val="22"/>
          <w:szCs w:val="22"/>
          <w:lang w:val="mn-MN"/>
        </w:rPr>
        <w:t xml:space="preserve">ээврийн хэрэгсэл дээр түр угсарсан </w:t>
      </w:r>
      <w:r w:rsidR="00AD2F92" w:rsidRPr="00F40206">
        <w:rPr>
          <w:rFonts w:ascii="Arial" w:eastAsia="Times New Roman" w:hAnsi="Arial" w:cs="Arial"/>
          <w:sz w:val="22"/>
          <w:szCs w:val="22"/>
          <w:lang w:val="mn-MN"/>
        </w:rPr>
        <w:t>хөдөлгүүрийн</w:t>
      </w:r>
      <w:r w:rsidR="00A23E6E" w:rsidRPr="00F40206">
        <w:rPr>
          <w:rFonts w:ascii="Arial" w:eastAsia="Times New Roman" w:hAnsi="Arial" w:cs="Arial"/>
          <w:sz w:val="22"/>
          <w:szCs w:val="22"/>
          <w:lang w:val="mn-MN"/>
        </w:rPr>
        <w:t xml:space="preserve"> түлшний </w:t>
      </w:r>
      <w:r w:rsidR="00440DE2" w:rsidRPr="00F40206">
        <w:rPr>
          <w:rFonts w:ascii="Arial" w:eastAsia="Times New Roman" w:hAnsi="Arial" w:cs="Arial"/>
          <w:sz w:val="22"/>
          <w:szCs w:val="22"/>
          <w:lang w:val="mn-MN"/>
        </w:rPr>
        <w:t>сав</w:t>
      </w:r>
      <w:r w:rsidR="00440DE2" w:rsidRPr="00F40206">
        <w:rPr>
          <w:rFonts w:ascii="Arial" w:hAnsi="Arial" w:cs="Arial"/>
          <w:sz w:val="22"/>
          <w:szCs w:val="22"/>
          <w:lang w:val="mn-MN"/>
        </w:rPr>
        <w:t xml:space="preserve">нууд </w:t>
      </w:r>
      <w:r w:rsidR="00A23E6E" w:rsidRPr="00F40206">
        <w:rPr>
          <w:rFonts w:ascii="Arial" w:hAnsi="Arial" w:cs="Arial"/>
          <w:sz w:val="22"/>
          <w:szCs w:val="22"/>
          <w:lang w:val="mn-MN"/>
        </w:rPr>
        <w:t>нь шингэнийг механикаар хаа</w:t>
      </w:r>
      <w:r w:rsidR="00894759" w:rsidRPr="00F40206">
        <w:rPr>
          <w:rFonts w:ascii="Arial" w:hAnsi="Arial" w:cs="Arial"/>
          <w:sz w:val="22"/>
          <w:szCs w:val="22"/>
          <w:lang w:val="mn-MN"/>
        </w:rPr>
        <w:t>даг</w:t>
      </w:r>
      <w:r w:rsidR="002442EE" w:rsidRPr="00F40206">
        <w:rPr>
          <w:rFonts w:ascii="Arial" w:hAnsi="Arial" w:cs="Arial"/>
          <w:sz w:val="22"/>
          <w:szCs w:val="22"/>
          <w:lang w:val="mn-MN"/>
        </w:rPr>
        <w:t xml:space="preserve"> хавхлаг болон холимог хавхлагаар тоноглогдсон байна. </w:t>
      </w:r>
      <w:r w:rsidR="00AD2F92" w:rsidRPr="00F40206">
        <w:rPr>
          <w:rFonts w:ascii="Arial" w:hAnsi="Arial" w:cs="Arial"/>
          <w:sz w:val="22"/>
          <w:szCs w:val="22"/>
          <w:lang w:val="mn-MN"/>
        </w:rPr>
        <w:t>Хөдөлгүүрийг асаалттай</w:t>
      </w:r>
      <w:r w:rsidR="00894759" w:rsidRPr="00F40206">
        <w:rPr>
          <w:rFonts w:ascii="Arial" w:hAnsi="Arial" w:cs="Arial"/>
          <w:sz w:val="22"/>
          <w:szCs w:val="22"/>
          <w:lang w:val="mn-MN"/>
        </w:rPr>
        <w:t xml:space="preserve"> </w:t>
      </w:r>
      <w:r w:rsidR="00A23E6E" w:rsidRPr="00F40206">
        <w:rPr>
          <w:rFonts w:ascii="Arial" w:hAnsi="Arial" w:cs="Arial"/>
          <w:sz w:val="22"/>
          <w:szCs w:val="22"/>
          <w:lang w:val="mn-MN"/>
        </w:rPr>
        <w:t xml:space="preserve">хөдөлгөөнд ороогүй </w:t>
      </w:r>
      <w:r w:rsidR="00AD2F92" w:rsidRPr="00F40206">
        <w:rPr>
          <w:rFonts w:ascii="Arial" w:hAnsi="Arial" w:cs="Arial"/>
          <w:sz w:val="22"/>
          <w:szCs w:val="22"/>
          <w:lang w:val="mn-MN"/>
        </w:rPr>
        <w:t xml:space="preserve">байх </w:t>
      </w:r>
      <w:r w:rsidR="00A23E6E" w:rsidRPr="00F40206">
        <w:rPr>
          <w:rFonts w:ascii="Arial" w:hAnsi="Arial" w:cs="Arial"/>
          <w:sz w:val="22"/>
          <w:szCs w:val="22"/>
          <w:lang w:val="mn-MN"/>
        </w:rPr>
        <w:t>үед шингэний</w:t>
      </w:r>
      <w:r w:rsidR="00894759" w:rsidRPr="00F40206">
        <w:rPr>
          <w:rFonts w:ascii="Arial" w:hAnsi="Arial" w:cs="Arial"/>
          <w:sz w:val="22"/>
          <w:szCs w:val="22"/>
          <w:lang w:val="mn-MN"/>
        </w:rPr>
        <w:t xml:space="preserve"> урсгалыг </w:t>
      </w:r>
      <w:r w:rsidR="00A23E6E" w:rsidRPr="00F40206">
        <w:rPr>
          <w:rFonts w:ascii="Arial" w:hAnsi="Arial" w:cs="Arial"/>
          <w:sz w:val="22"/>
          <w:szCs w:val="22"/>
          <w:lang w:val="mn-MN"/>
        </w:rPr>
        <w:t>зохицуулж</w:t>
      </w:r>
      <w:r w:rsidR="00AF4C01" w:rsidRPr="00F40206">
        <w:rPr>
          <w:rFonts w:ascii="Arial" w:hAnsi="Arial" w:cs="Arial"/>
          <w:sz w:val="22"/>
          <w:szCs w:val="22"/>
          <w:lang w:val="mn-MN"/>
        </w:rPr>
        <w:t xml:space="preserve"> байх шаардлагатай</w:t>
      </w:r>
      <w:r w:rsidR="00894759" w:rsidRPr="00F40206">
        <w:rPr>
          <w:rFonts w:ascii="Arial" w:hAnsi="Arial" w:cs="Arial"/>
          <w:sz w:val="22"/>
          <w:szCs w:val="22"/>
          <w:lang w:val="mn-MN"/>
        </w:rPr>
        <w:t xml:space="preserve">. Энэхүү шаардлага нь </w:t>
      </w:r>
      <w:r w:rsidR="00C578CA" w:rsidRPr="00F40206">
        <w:rPr>
          <w:rFonts w:ascii="Arial" w:hAnsi="Arial" w:cs="Arial"/>
          <w:sz w:val="22"/>
          <w:szCs w:val="22"/>
          <w:lang w:val="mn-MN"/>
        </w:rPr>
        <w:t xml:space="preserve">үйлдвэрлэлийн зориулалттай ачааны машин </w:t>
      </w:r>
      <w:r w:rsidR="00894759" w:rsidRPr="00F40206">
        <w:rPr>
          <w:rFonts w:ascii="Arial" w:hAnsi="Arial" w:cs="Arial"/>
          <w:sz w:val="22"/>
          <w:szCs w:val="22"/>
          <w:lang w:val="mn-MN"/>
        </w:rPr>
        <w:t xml:space="preserve">тээврийн хэрэгсэл болон ачигч кранд хамаарахгүй. </w:t>
      </w:r>
    </w:p>
    <w:p w14:paraId="3A83A5D0" w14:textId="77777777" w:rsidR="000651B8" w:rsidRPr="00F40206" w:rsidRDefault="000651B8" w:rsidP="002A6249">
      <w:pPr>
        <w:jc w:val="both"/>
        <w:rPr>
          <w:rFonts w:ascii="Arial" w:hAnsi="Arial" w:cs="Arial"/>
          <w:sz w:val="22"/>
          <w:szCs w:val="22"/>
          <w:lang w:val="mn-MN"/>
        </w:rPr>
      </w:pPr>
      <w:r w:rsidRPr="00F40206">
        <w:rPr>
          <w:rFonts w:ascii="Arial" w:hAnsi="Arial" w:cs="Arial"/>
          <w:sz w:val="22"/>
          <w:szCs w:val="22"/>
          <w:lang w:val="mn-MN"/>
        </w:rPr>
        <w:t xml:space="preserve">11.4.1.9. Даралт чөлөөлөх хавхлаганд дараах байдлаар тэмдэглэгээ хийнэ. Үүнд: </w:t>
      </w:r>
    </w:p>
    <w:p w14:paraId="677CE983" w14:textId="77777777" w:rsidR="00BC7F9C" w:rsidRPr="00F40206" w:rsidRDefault="000651B8" w:rsidP="002A6249">
      <w:pPr>
        <w:ind w:firstLine="720"/>
        <w:jc w:val="both"/>
        <w:rPr>
          <w:rFonts w:ascii="Arial" w:hAnsi="Arial" w:cs="Arial"/>
          <w:sz w:val="22"/>
          <w:szCs w:val="22"/>
          <w:lang w:val="mn-MN"/>
        </w:rPr>
      </w:pPr>
      <w:r w:rsidRPr="00F40206">
        <w:rPr>
          <w:rFonts w:ascii="Arial" w:hAnsi="Arial" w:cs="Arial"/>
          <w:sz w:val="22"/>
          <w:szCs w:val="22"/>
          <w:lang w:val="mn-MN"/>
        </w:rPr>
        <w:t xml:space="preserve">1) CGA хэвлэлт S-1.3, Даралт чөлөөлөх тоног төхөөрөмжийн стандарт 3 дахь хэсэг, болон ASME Code, Хэсэг VIII, UG-125-UG136 хүртэлх </w:t>
      </w:r>
    </w:p>
    <w:p w14:paraId="3E173556" w14:textId="77777777" w:rsidR="00BC7F9C" w:rsidRPr="00F40206" w:rsidRDefault="001B7C9B" w:rsidP="002A6249">
      <w:pPr>
        <w:ind w:firstLine="720"/>
        <w:jc w:val="both"/>
        <w:rPr>
          <w:rFonts w:ascii="Arial" w:hAnsi="Arial" w:cs="Arial"/>
          <w:sz w:val="22"/>
          <w:szCs w:val="22"/>
          <w:lang w:val="mn-MN"/>
        </w:rPr>
      </w:pPr>
      <w:r w:rsidRPr="00F40206">
        <w:rPr>
          <w:rFonts w:ascii="Arial" w:hAnsi="Arial" w:cs="Arial"/>
          <w:sz w:val="22"/>
          <w:szCs w:val="22"/>
          <w:lang w:val="mn-MN"/>
        </w:rPr>
        <w:t>2</w:t>
      </w:r>
      <w:r w:rsidR="0093160F" w:rsidRPr="00F40206">
        <w:rPr>
          <w:rFonts w:ascii="Arial" w:hAnsi="Arial" w:cs="Arial"/>
          <w:sz w:val="22"/>
          <w:szCs w:val="22"/>
          <w:lang w:val="mn-MN"/>
        </w:rPr>
        <w:t xml:space="preserve">) </w:t>
      </w:r>
      <w:r w:rsidR="00BC7F9C" w:rsidRPr="00F40206">
        <w:rPr>
          <w:rFonts w:ascii="Arial" w:hAnsi="Arial" w:cs="Arial"/>
          <w:sz w:val="22"/>
          <w:szCs w:val="22"/>
          <w:lang w:val="mn-MN"/>
        </w:rPr>
        <w:t>15.6С хэмд 101 кПа даралт чөлөөлөх үеийн хийн эзэлхүүнийг куб.фитээр илэрхийлэх.</w:t>
      </w:r>
    </w:p>
    <w:p w14:paraId="1B65E98E" w14:textId="77777777" w:rsidR="0093160F" w:rsidRPr="00F40206" w:rsidRDefault="00BC7F9C"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B175A4" w:rsidRPr="00F40206">
        <w:rPr>
          <w:rFonts w:ascii="Arial" w:hAnsi="Arial" w:cs="Arial"/>
          <w:sz w:val="22"/>
          <w:szCs w:val="22"/>
          <w:lang w:val="mn-MN"/>
        </w:rPr>
        <w:t>Үйлдвэрлэгчийн нэр болон каталогийн дугаар</w:t>
      </w:r>
      <w:r w:rsidRPr="00F40206">
        <w:rPr>
          <w:rFonts w:ascii="Arial" w:hAnsi="Arial" w:cs="Arial"/>
          <w:sz w:val="22"/>
          <w:szCs w:val="22"/>
          <w:lang w:val="mn-MN"/>
        </w:rPr>
        <w:t>.</w:t>
      </w:r>
      <w:r w:rsidR="00B175A4" w:rsidRPr="00F40206">
        <w:rPr>
          <w:rFonts w:ascii="Arial" w:hAnsi="Arial" w:cs="Arial"/>
          <w:sz w:val="22"/>
          <w:szCs w:val="22"/>
          <w:lang w:val="mn-MN"/>
        </w:rPr>
        <w:t xml:space="preserve"> </w:t>
      </w:r>
    </w:p>
    <w:p w14:paraId="2FBDA0BD"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11.4.1.10</w:t>
      </w:r>
      <w:r w:rsidR="00BC7F9C" w:rsidRPr="00F40206">
        <w:rPr>
          <w:rFonts w:ascii="Arial" w:hAnsi="Arial" w:cs="Arial"/>
          <w:sz w:val="22"/>
          <w:szCs w:val="22"/>
          <w:lang w:val="mn-MN"/>
        </w:rPr>
        <w:t xml:space="preserve">. </w:t>
      </w:r>
      <w:r w:rsidR="00C578CA" w:rsidRPr="00F40206">
        <w:rPr>
          <w:rFonts w:ascii="Arial" w:hAnsi="Arial" w:cs="Arial"/>
          <w:sz w:val="22"/>
          <w:szCs w:val="22"/>
          <w:lang w:val="mn-MN"/>
        </w:rPr>
        <w:t xml:space="preserve">Үйлдвэрлэлийн зориулалттай ачааны машин </w:t>
      </w:r>
      <w:r w:rsidR="00A23E6E" w:rsidRPr="00F40206">
        <w:rPr>
          <w:rFonts w:ascii="Arial" w:eastAsia="Times New Roman" w:hAnsi="Arial" w:cs="Arial"/>
          <w:sz w:val="22"/>
          <w:szCs w:val="22"/>
          <w:lang w:val="mn-MN"/>
        </w:rPr>
        <w:t xml:space="preserve">тээврийн хэрэгсэл дээр угсарсан </w:t>
      </w:r>
      <w:r w:rsidR="00440DE2" w:rsidRPr="00F40206">
        <w:rPr>
          <w:rFonts w:ascii="Arial" w:eastAsia="Times New Roman" w:hAnsi="Arial" w:cs="Arial"/>
          <w:sz w:val="22"/>
          <w:szCs w:val="22"/>
          <w:lang w:val="mn-MN"/>
        </w:rPr>
        <w:t>хөдөлгүүрийн түлшний савнаас</w:t>
      </w:r>
      <w:r w:rsidR="00440DE2" w:rsidRPr="00F40206">
        <w:rPr>
          <w:rFonts w:ascii="Arial" w:hAnsi="Arial" w:cs="Arial"/>
          <w:sz w:val="22"/>
          <w:szCs w:val="22"/>
          <w:lang w:val="mn-MN"/>
        </w:rPr>
        <w:t xml:space="preserve"> </w:t>
      </w:r>
      <w:r w:rsidR="003624AC" w:rsidRPr="00F40206">
        <w:rPr>
          <w:rFonts w:ascii="Arial" w:hAnsi="Arial" w:cs="Arial"/>
          <w:sz w:val="22"/>
          <w:szCs w:val="22"/>
          <w:lang w:val="mn-MN"/>
        </w:rPr>
        <w:t xml:space="preserve">бусад сав нь бүтэн хаагддаг дотоод эсвэл флаш төрлийн бүтэн хаагддаг даралт чөлөөлөх </w:t>
      </w:r>
      <w:r w:rsidR="00A23E6E" w:rsidRPr="00F40206">
        <w:rPr>
          <w:rFonts w:ascii="Arial" w:hAnsi="Arial" w:cs="Arial"/>
          <w:sz w:val="22"/>
          <w:szCs w:val="22"/>
          <w:lang w:val="mn-MN"/>
        </w:rPr>
        <w:t xml:space="preserve">дотоод </w:t>
      </w:r>
      <w:r w:rsidR="003624AC" w:rsidRPr="00F40206">
        <w:rPr>
          <w:rFonts w:ascii="Arial" w:hAnsi="Arial" w:cs="Arial"/>
          <w:sz w:val="22"/>
          <w:szCs w:val="22"/>
          <w:lang w:val="mn-MN"/>
        </w:rPr>
        <w:t xml:space="preserve">хавхлагатай байна. </w:t>
      </w:r>
    </w:p>
    <w:p w14:paraId="18CC3653"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11.4.1.11</w:t>
      </w:r>
      <w:r w:rsidR="00D62F5A" w:rsidRPr="00F40206">
        <w:rPr>
          <w:rFonts w:ascii="Arial" w:hAnsi="Arial" w:cs="Arial"/>
          <w:sz w:val="22"/>
          <w:szCs w:val="22"/>
          <w:lang w:val="mn-MN"/>
        </w:rPr>
        <w:t xml:space="preserve">. </w:t>
      </w:r>
      <w:r w:rsidR="0052239B" w:rsidRPr="00F40206">
        <w:rPr>
          <w:rFonts w:ascii="Arial" w:hAnsi="Arial" w:cs="Arial"/>
          <w:sz w:val="22"/>
          <w:szCs w:val="22"/>
          <w:lang w:val="mn-MN"/>
        </w:rPr>
        <w:t>Нэг нээлхийтэй үйлдвэрл</w:t>
      </w:r>
      <w:r w:rsidR="000E5DFE" w:rsidRPr="00F40206">
        <w:rPr>
          <w:rFonts w:ascii="Arial" w:hAnsi="Arial" w:cs="Arial"/>
          <w:sz w:val="22"/>
          <w:szCs w:val="22"/>
          <w:lang w:val="mn-MN"/>
        </w:rPr>
        <w:t xml:space="preserve">элийн зориулалттай ачааны машины </w:t>
      </w:r>
      <w:r w:rsidR="00440DE2" w:rsidRPr="00F40206">
        <w:rPr>
          <w:rFonts w:ascii="Arial" w:eastAsia="Times New Roman" w:hAnsi="Arial" w:cs="Arial"/>
          <w:sz w:val="22"/>
          <w:szCs w:val="22"/>
          <w:lang w:val="mn-MN"/>
        </w:rPr>
        <w:t>хөдөлгүүрийн түлшний сав</w:t>
      </w:r>
      <w:r w:rsidR="00440DE2" w:rsidRPr="00F40206">
        <w:rPr>
          <w:rFonts w:ascii="Arial" w:hAnsi="Arial" w:cs="Arial"/>
          <w:sz w:val="22"/>
          <w:szCs w:val="22"/>
          <w:lang w:val="mn-MN"/>
        </w:rPr>
        <w:t xml:space="preserve"> </w:t>
      </w:r>
      <w:r w:rsidR="0052239B" w:rsidRPr="00F40206">
        <w:rPr>
          <w:rFonts w:ascii="Arial" w:hAnsi="Arial" w:cs="Arial"/>
          <w:sz w:val="22"/>
          <w:szCs w:val="22"/>
          <w:lang w:val="mn-MN"/>
        </w:rPr>
        <w:t xml:space="preserve">нь </w:t>
      </w:r>
      <w:r w:rsidR="00D62F5A" w:rsidRPr="00F40206">
        <w:rPr>
          <w:rFonts w:ascii="Arial" w:hAnsi="Arial" w:cs="Arial"/>
          <w:sz w:val="22"/>
          <w:szCs w:val="22"/>
          <w:lang w:val="mn-MN"/>
        </w:rPr>
        <w:t>энэхүү дүрмийн</w:t>
      </w:r>
      <w:r w:rsidR="0052239B" w:rsidRPr="00F40206">
        <w:rPr>
          <w:rFonts w:ascii="Arial" w:hAnsi="Arial" w:cs="Arial"/>
          <w:sz w:val="22"/>
          <w:szCs w:val="22"/>
          <w:lang w:val="mn-MN"/>
        </w:rPr>
        <w:t xml:space="preserve"> 5.7.4.1(ё)-д заасан </w:t>
      </w:r>
      <w:r w:rsidR="002A24B7" w:rsidRPr="00F40206">
        <w:rPr>
          <w:rFonts w:ascii="Arial" w:hAnsi="Arial" w:cs="Arial"/>
          <w:sz w:val="22"/>
          <w:szCs w:val="22"/>
          <w:lang w:val="mn-MN"/>
        </w:rPr>
        <w:t xml:space="preserve">хэт дүүргэлтээс урьдчилан сэргийлэх </w:t>
      </w:r>
      <w:r w:rsidR="004F7E3E" w:rsidRPr="00F40206">
        <w:rPr>
          <w:rFonts w:ascii="Arial" w:hAnsi="Arial" w:cs="Arial"/>
          <w:sz w:val="22"/>
          <w:szCs w:val="22"/>
          <w:lang w:val="mn-MN"/>
        </w:rPr>
        <w:t>хэрэгс</w:t>
      </w:r>
      <w:r w:rsidR="002A24B7" w:rsidRPr="00F40206">
        <w:rPr>
          <w:rFonts w:ascii="Arial" w:hAnsi="Arial" w:cs="Arial"/>
          <w:sz w:val="22"/>
          <w:szCs w:val="22"/>
          <w:lang w:val="mn-MN"/>
        </w:rPr>
        <w:t xml:space="preserve">элтэй байна. </w:t>
      </w:r>
    </w:p>
    <w:p w14:paraId="6D4CC273"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11.4.1.12</w:t>
      </w:r>
      <w:r w:rsidR="00D62F5A" w:rsidRPr="00F40206">
        <w:rPr>
          <w:rFonts w:ascii="Arial" w:hAnsi="Arial" w:cs="Arial"/>
          <w:sz w:val="22"/>
          <w:szCs w:val="22"/>
          <w:lang w:val="mn-MN"/>
        </w:rPr>
        <w:t xml:space="preserve">. </w:t>
      </w:r>
      <w:r w:rsidR="002A24B7" w:rsidRPr="00F40206">
        <w:rPr>
          <w:rFonts w:ascii="Arial" w:hAnsi="Arial" w:cs="Arial"/>
          <w:sz w:val="22"/>
          <w:szCs w:val="22"/>
          <w:lang w:val="mn-MN"/>
        </w:rPr>
        <w:t xml:space="preserve"> </w:t>
      </w:r>
      <w:r w:rsidR="00440DE2" w:rsidRPr="00F40206">
        <w:rPr>
          <w:rFonts w:ascii="Arial" w:eastAsia="Times New Roman" w:hAnsi="Arial" w:cs="Arial"/>
          <w:sz w:val="22"/>
          <w:szCs w:val="22"/>
          <w:lang w:val="mn-MN"/>
        </w:rPr>
        <w:t>Хөдөлгүүрийн түлшний сав</w:t>
      </w:r>
      <w:r w:rsidR="00440DE2" w:rsidRPr="00F40206">
        <w:rPr>
          <w:rFonts w:ascii="Arial" w:hAnsi="Arial" w:cs="Arial"/>
          <w:sz w:val="22"/>
          <w:szCs w:val="22"/>
          <w:lang w:val="mn-MN"/>
        </w:rPr>
        <w:t xml:space="preserve"> </w:t>
      </w:r>
      <w:r w:rsidR="002A24B7" w:rsidRPr="00F40206">
        <w:rPr>
          <w:rFonts w:ascii="Arial" w:hAnsi="Arial" w:cs="Arial"/>
          <w:sz w:val="22"/>
          <w:szCs w:val="22"/>
          <w:lang w:val="mn-MN"/>
        </w:rPr>
        <w:t xml:space="preserve">нь </w:t>
      </w:r>
      <w:r w:rsidR="00D62F5A" w:rsidRPr="00F40206">
        <w:rPr>
          <w:rFonts w:ascii="Arial" w:hAnsi="Arial" w:cs="Arial"/>
          <w:sz w:val="22"/>
          <w:szCs w:val="22"/>
          <w:lang w:val="mn-MN"/>
        </w:rPr>
        <w:t>ШН</w:t>
      </w:r>
      <w:r w:rsidR="002A24B7" w:rsidRPr="00F40206">
        <w:rPr>
          <w:rFonts w:ascii="Arial" w:hAnsi="Arial" w:cs="Arial"/>
          <w:sz w:val="22"/>
          <w:szCs w:val="22"/>
          <w:lang w:val="mn-MN"/>
        </w:rPr>
        <w:t>Хийнд зориулсан шингэний тогтоогдсон түвшингийн хэмжүүртэй байна.</w:t>
      </w:r>
    </w:p>
    <w:p w14:paraId="34CCADBD"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11.4.1.13</w:t>
      </w:r>
      <w:r w:rsidR="00D62F5A" w:rsidRPr="00F40206">
        <w:rPr>
          <w:rFonts w:ascii="Arial" w:hAnsi="Arial" w:cs="Arial"/>
          <w:sz w:val="22"/>
          <w:szCs w:val="22"/>
          <w:lang w:val="mn-MN"/>
        </w:rPr>
        <w:t>.</w:t>
      </w:r>
      <w:r w:rsidR="00A23E6E" w:rsidRPr="00F40206">
        <w:rPr>
          <w:rFonts w:ascii="Arial" w:hAnsi="Arial" w:cs="Arial"/>
          <w:sz w:val="22"/>
          <w:szCs w:val="22"/>
          <w:lang w:val="mn-MN"/>
        </w:rPr>
        <w:t xml:space="preserve"> Ашигла</w:t>
      </w:r>
      <w:r w:rsidR="00637BB6" w:rsidRPr="00F40206">
        <w:rPr>
          <w:rFonts w:ascii="Arial" w:hAnsi="Arial" w:cs="Arial"/>
          <w:sz w:val="22"/>
          <w:szCs w:val="22"/>
          <w:lang w:val="mn-MN"/>
        </w:rPr>
        <w:t xml:space="preserve">даггүй </w:t>
      </w:r>
      <w:r w:rsidR="00440DE2" w:rsidRPr="00F40206">
        <w:rPr>
          <w:rFonts w:ascii="Arial" w:eastAsia="Times New Roman" w:hAnsi="Arial" w:cs="Arial"/>
          <w:sz w:val="22"/>
          <w:szCs w:val="22"/>
          <w:lang w:val="mn-MN"/>
        </w:rPr>
        <w:t>хөдөлгүүрийн түлшний сав</w:t>
      </w:r>
      <w:r w:rsidR="00440DE2" w:rsidRPr="00F40206">
        <w:rPr>
          <w:rFonts w:ascii="Arial" w:hAnsi="Arial" w:cs="Arial"/>
          <w:sz w:val="22"/>
          <w:szCs w:val="22"/>
          <w:lang w:val="mn-MN"/>
        </w:rPr>
        <w:t xml:space="preserve">ны </w:t>
      </w:r>
      <w:r w:rsidR="00EA55D1" w:rsidRPr="00F40206">
        <w:rPr>
          <w:rFonts w:ascii="Arial" w:hAnsi="Arial" w:cs="Arial"/>
          <w:sz w:val="22"/>
          <w:szCs w:val="22"/>
          <w:lang w:val="mn-MN"/>
        </w:rPr>
        <w:t>нээлхийнүүдэд</w:t>
      </w:r>
      <w:r w:rsidR="00637BB6" w:rsidRPr="00F40206">
        <w:rPr>
          <w:rFonts w:ascii="Arial" w:hAnsi="Arial" w:cs="Arial"/>
          <w:sz w:val="22"/>
          <w:szCs w:val="22"/>
          <w:lang w:val="mn-MN"/>
        </w:rPr>
        <w:t xml:space="preserve"> </w:t>
      </w:r>
      <w:r w:rsidR="007A0799" w:rsidRPr="00F40206">
        <w:rPr>
          <w:rFonts w:ascii="Arial" w:hAnsi="Arial" w:cs="Arial"/>
          <w:sz w:val="22"/>
          <w:szCs w:val="22"/>
          <w:lang w:val="mn-MN"/>
        </w:rPr>
        <w:t>цулг</w:t>
      </w:r>
      <w:r w:rsidR="00EA55D1" w:rsidRPr="00F40206">
        <w:rPr>
          <w:rFonts w:ascii="Arial" w:hAnsi="Arial" w:cs="Arial"/>
          <w:sz w:val="22"/>
          <w:szCs w:val="22"/>
          <w:lang w:val="mn-MN"/>
        </w:rPr>
        <w:t xml:space="preserve">уй ган таглааг угсарсан байна. </w:t>
      </w:r>
    </w:p>
    <w:p w14:paraId="2B31FE28"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lastRenderedPageBreak/>
        <w:t>11.4.1.14</w:t>
      </w:r>
      <w:r w:rsidR="00D62F5A" w:rsidRPr="00F40206">
        <w:rPr>
          <w:rFonts w:ascii="Arial" w:hAnsi="Arial" w:cs="Arial"/>
          <w:sz w:val="22"/>
          <w:szCs w:val="22"/>
          <w:lang w:val="mn-MN"/>
        </w:rPr>
        <w:t>.</w:t>
      </w:r>
      <w:r w:rsidR="007A0799" w:rsidRPr="00F40206">
        <w:rPr>
          <w:rFonts w:ascii="Arial" w:hAnsi="Arial" w:cs="Arial"/>
          <w:sz w:val="22"/>
          <w:szCs w:val="22"/>
          <w:lang w:val="mn-MN"/>
        </w:rPr>
        <w:t xml:space="preserve"> 1984 оны 1 сарын 1-нээс өмнө үйлдвэрлэсэн </w:t>
      </w:r>
      <w:r w:rsidR="00A23E6E" w:rsidRPr="00F40206">
        <w:rPr>
          <w:rFonts w:ascii="Arial" w:eastAsia="Times New Roman" w:hAnsi="Arial" w:cs="Arial"/>
          <w:sz w:val="22"/>
          <w:szCs w:val="22"/>
          <w:lang w:val="mn-MN"/>
        </w:rPr>
        <w:t xml:space="preserve">тээврийн хэрэгсэл дээр угсарсан </w:t>
      </w:r>
      <w:r w:rsidR="008048AA" w:rsidRPr="00F40206">
        <w:rPr>
          <w:rFonts w:ascii="Arial" w:eastAsia="Times New Roman" w:hAnsi="Arial" w:cs="Arial"/>
          <w:sz w:val="22"/>
          <w:szCs w:val="22"/>
          <w:lang w:val="mn-MN"/>
        </w:rPr>
        <w:t>хөдөлгүүрийн түлшний савнууд</w:t>
      </w:r>
      <w:r w:rsidR="008048AA" w:rsidRPr="00F40206">
        <w:rPr>
          <w:rFonts w:ascii="Arial" w:hAnsi="Arial" w:cs="Arial"/>
          <w:sz w:val="22"/>
          <w:szCs w:val="22"/>
          <w:lang w:val="mn-MN"/>
        </w:rPr>
        <w:t xml:space="preserve"> </w:t>
      </w:r>
      <w:r w:rsidR="007A0799" w:rsidRPr="00F40206">
        <w:rPr>
          <w:rFonts w:ascii="Arial" w:hAnsi="Arial" w:cs="Arial"/>
          <w:sz w:val="22"/>
          <w:szCs w:val="22"/>
          <w:lang w:val="mn-MN"/>
        </w:rPr>
        <w:t xml:space="preserve">нь </w:t>
      </w:r>
      <w:r w:rsidR="00D62F5A" w:rsidRPr="00F40206">
        <w:rPr>
          <w:rFonts w:ascii="Arial" w:hAnsi="Arial" w:cs="Arial"/>
          <w:sz w:val="22"/>
          <w:szCs w:val="22"/>
          <w:lang w:val="mn-MN"/>
        </w:rPr>
        <w:t xml:space="preserve">хэт дүүргэлтээс хамгаалах хавхлагаар </w:t>
      </w:r>
      <w:r w:rsidR="007A0799" w:rsidRPr="00F40206">
        <w:rPr>
          <w:rFonts w:ascii="Arial" w:hAnsi="Arial" w:cs="Arial"/>
          <w:sz w:val="22"/>
          <w:szCs w:val="22"/>
          <w:lang w:val="mn-MN"/>
        </w:rPr>
        <w:t xml:space="preserve"> тоноглогдсон байна. </w:t>
      </w:r>
    </w:p>
    <w:p w14:paraId="37F01DD9"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11.4.1.15</w:t>
      </w:r>
      <w:r w:rsidR="00D62F5A" w:rsidRPr="00F40206">
        <w:rPr>
          <w:rFonts w:ascii="Arial" w:hAnsi="Arial" w:cs="Arial"/>
          <w:sz w:val="22"/>
          <w:szCs w:val="22"/>
          <w:lang w:val="mn-MN"/>
        </w:rPr>
        <w:t xml:space="preserve">. </w:t>
      </w:r>
      <w:r w:rsidR="008048AA" w:rsidRPr="00F40206">
        <w:rPr>
          <w:rFonts w:ascii="Arial" w:eastAsia="Times New Roman" w:hAnsi="Arial" w:cs="Arial"/>
          <w:sz w:val="22"/>
          <w:szCs w:val="22"/>
          <w:lang w:val="mn-MN"/>
        </w:rPr>
        <w:t>Хөдөлгүүрийн түлшний сав</w:t>
      </w:r>
      <w:r w:rsidR="008048AA" w:rsidRPr="00F40206">
        <w:rPr>
          <w:rFonts w:ascii="Arial" w:hAnsi="Arial" w:cs="Arial"/>
          <w:sz w:val="22"/>
          <w:szCs w:val="22"/>
          <w:lang w:val="mn-MN"/>
        </w:rPr>
        <w:t>нууд</w:t>
      </w:r>
      <w:r w:rsidR="00A6329C" w:rsidRPr="00F40206">
        <w:rPr>
          <w:rFonts w:ascii="Arial" w:hAnsi="Arial" w:cs="Arial"/>
          <w:sz w:val="22"/>
          <w:szCs w:val="22"/>
          <w:lang w:val="mn-MN"/>
        </w:rPr>
        <w:t>ыг</w:t>
      </w:r>
      <w:r w:rsidR="008048AA" w:rsidRPr="00F40206">
        <w:rPr>
          <w:rFonts w:ascii="Arial" w:hAnsi="Arial" w:cs="Arial"/>
          <w:sz w:val="22"/>
          <w:szCs w:val="22"/>
          <w:lang w:val="mn-MN"/>
        </w:rPr>
        <w:t xml:space="preserve"> </w:t>
      </w:r>
      <w:r w:rsidR="00D62F5A" w:rsidRPr="00F40206">
        <w:rPr>
          <w:rFonts w:ascii="Arial" w:hAnsi="Arial" w:cs="Arial"/>
          <w:sz w:val="22"/>
          <w:szCs w:val="22"/>
          <w:lang w:val="mn-MN"/>
        </w:rPr>
        <w:t xml:space="preserve">хэт дүүргэлтээс хамгаалах хавхлагаар  </w:t>
      </w:r>
      <w:r w:rsidR="00A532C9" w:rsidRPr="00F40206">
        <w:rPr>
          <w:rFonts w:ascii="Arial" w:hAnsi="Arial" w:cs="Arial"/>
          <w:sz w:val="22"/>
          <w:szCs w:val="22"/>
          <w:lang w:val="mn-MN"/>
        </w:rPr>
        <w:t xml:space="preserve">тоноглохдоо </w:t>
      </w:r>
      <w:r w:rsidR="00D62F5A" w:rsidRPr="00F40206">
        <w:rPr>
          <w:rFonts w:ascii="Arial" w:hAnsi="Arial" w:cs="Arial"/>
          <w:sz w:val="22"/>
          <w:szCs w:val="22"/>
          <w:lang w:val="mn-MN"/>
        </w:rPr>
        <w:t>олон үйлдэлт хавхлагий</w:t>
      </w:r>
      <w:r w:rsidR="009F615F" w:rsidRPr="00F40206">
        <w:rPr>
          <w:rFonts w:ascii="Arial" w:hAnsi="Arial" w:cs="Arial"/>
          <w:sz w:val="22"/>
          <w:szCs w:val="22"/>
          <w:lang w:val="mn-MN"/>
        </w:rPr>
        <w:t xml:space="preserve">г </w:t>
      </w:r>
      <w:r w:rsidR="005C4A8F" w:rsidRPr="00F40206">
        <w:rPr>
          <w:rFonts w:ascii="Arial" w:hAnsi="Arial" w:cs="Arial"/>
          <w:sz w:val="22"/>
          <w:szCs w:val="22"/>
          <w:lang w:val="mn-MN"/>
        </w:rPr>
        <w:t>хийн даралтат са</w:t>
      </w:r>
      <w:r w:rsidR="00D62F5A" w:rsidRPr="00F40206">
        <w:rPr>
          <w:rFonts w:ascii="Arial" w:hAnsi="Arial" w:cs="Arial"/>
          <w:sz w:val="22"/>
          <w:szCs w:val="22"/>
          <w:lang w:val="mn-MN"/>
        </w:rPr>
        <w:t xml:space="preserve">вны гадна талд оролтын нээлхий, мөн </w:t>
      </w:r>
      <w:r w:rsidR="009F615F" w:rsidRPr="00F40206">
        <w:rPr>
          <w:rFonts w:ascii="Arial" w:hAnsi="Arial" w:cs="Arial"/>
          <w:sz w:val="22"/>
          <w:szCs w:val="22"/>
          <w:lang w:val="mn-MN"/>
        </w:rPr>
        <w:t>олон үйлдэлт хавхлагыг</w:t>
      </w:r>
      <w:r w:rsidR="005C4A8F" w:rsidRPr="00F40206">
        <w:rPr>
          <w:rFonts w:ascii="Arial" w:hAnsi="Arial" w:cs="Arial"/>
          <w:sz w:val="22"/>
          <w:szCs w:val="22"/>
          <w:lang w:val="mn-MN"/>
        </w:rPr>
        <w:t xml:space="preserve"> нээлхийн дээр угсарна. </w:t>
      </w:r>
    </w:p>
    <w:p w14:paraId="11B5D518"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11.4.1.16</w:t>
      </w:r>
      <w:r w:rsidR="00D62F5A" w:rsidRPr="00F40206">
        <w:rPr>
          <w:rFonts w:ascii="Arial" w:hAnsi="Arial" w:cs="Arial"/>
          <w:sz w:val="22"/>
          <w:szCs w:val="22"/>
          <w:lang w:val="mn-MN"/>
        </w:rPr>
        <w:t xml:space="preserve">. </w:t>
      </w:r>
      <w:r w:rsidR="00D62F5A" w:rsidRPr="00F40206">
        <w:rPr>
          <w:rFonts w:ascii="Arial" w:eastAsia="Times New Roman" w:hAnsi="Arial" w:cs="Arial"/>
          <w:sz w:val="22"/>
          <w:szCs w:val="22"/>
          <w:lang w:val="mn-MN"/>
        </w:rPr>
        <w:t>Т</w:t>
      </w:r>
      <w:r w:rsidR="00A23E6E" w:rsidRPr="00F40206">
        <w:rPr>
          <w:rFonts w:ascii="Arial" w:eastAsia="Times New Roman" w:hAnsi="Arial" w:cs="Arial"/>
          <w:sz w:val="22"/>
          <w:szCs w:val="22"/>
          <w:lang w:val="mn-MN"/>
        </w:rPr>
        <w:t xml:space="preserve">ээврийн хэрэгсэл дээр угсарсан </w:t>
      </w:r>
      <w:r w:rsidR="008048AA" w:rsidRPr="00F40206">
        <w:rPr>
          <w:rFonts w:ascii="Arial" w:eastAsia="Times New Roman" w:hAnsi="Arial" w:cs="Arial"/>
          <w:sz w:val="22"/>
          <w:szCs w:val="22"/>
          <w:lang w:val="mn-MN"/>
        </w:rPr>
        <w:t>хөдөлгүүрийн түлшний савыг</w:t>
      </w:r>
      <w:r w:rsidR="008048AA" w:rsidRPr="00F40206">
        <w:rPr>
          <w:rFonts w:ascii="Arial" w:hAnsi="Arial" w:cs="Arial"/>
          <w:sz w:val="22"/>
          <w:szCs w:val="22"/>
          <w:lang w:val="mn-MN"/>
        </w:rPr>
        <w:t xml:space="preserve"> </w:t>
      </w:r>
      <w:r w:rsidR="000E4892" w:rsidRPr="00F40206">
        <w:rPr>
          <w:rFonts w:ascii="Arial" w:hAnsi="Arial" w:cs="Arial"/>
          <w:sz w:val="22"/>
          <w:szCs w:val="22"/>
          <w:lang w:val="mn-MN"/>
        </w:rPr>
        <w:t xml:space="preserve">хэт дүүргэлтээс хамгаалах хавхлагаар  </w:t>
      </w:r>
      <w:r w:rsidR="00C71C39" w:rsidRPr="00F40206">
        <w:rPr>
          <w:rFonts w:ascii="Arial" w:hAnsi="Arial" w:cs="Arial"/>
          <w:sz w:val="22"/>
          <w:szCs w:val="22"/>
          <w:lang w:val="mn-MN"/>
        </w:rPr>
        <w:t>тоноглосон тохиолдолд дүүргэлт хийх явцад түвшин заагч хэмжүүрээр дамж</w:t>
      </w:r>
      <w:r w:rsidR="000E4892" w:rsidRPr="00F40206">
        <w:rPr>
          <w:rFonts w:ascii="Arial" w:hAnsi="Arial" w:cs="Arial"/>
          <w:sz w:val="22"/>
          <w:szCs w:val="22"/>
          <w:lang w:val="mn-MN"/>
        </w:rPr>
        <w:t>ин хий</w:t>
      </w:r>
      <w:r w:rsidR="00C71C39" w:rsidRPr="00F40206">
        <w:rPr>
          <w:rFonts w:ascii="Arial" w:hAnsi="Arial" w:cs="Arial"/>
          <w:sz w:val="22"/>
          <w:szCs w:val="22"/>
          <w:lang w:val="mn-MN"/>
        </w:rPr>
        <w:t xml:space="preserve"> гадагшуулах шаардлагагүй. </w:t>
      </w:r>
    </w:p>
    <w:p w14:paraId="07BCA33C"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11.4.1.17</w:t>
      </w:r>
      <w:r w:rsidR="000E4892" w:rsidRPr="00F40206">
        <w:rPr>
          <w:rFonts w:ascii="Arial" w:hAnsi="Arial" w:cs="Arial"/>
          <w:sz w:val="22"/>
          <w:szCs w:val="22"/>
          <w:lang w:val="mn-MN"/>
        </w:rPr>
        <w:t>. Хэрэв</w:t>
      </w:r>
      <w:r w:rsidR="00C71C39" w:rsidRPr="00F40206">
        <w:rPr>
          <w:rFonts w:ascii="Arial" w:hAnsi="Arial" w:cs="Arial"/>
          <w:sz w:val="22"/>
          <w:szCs w:val="22"/>
          <w:lang w:val="mn-MN"/>
        </w:rPr>
        <w:t xml:space="preserve"> </w:t>
      </w:r>
      <w:r w:rsidR="004F7E3E" w:rsidRPr="00F40206">
        <w:rPr>
          <w:rFonts w:ascii="Arial" w:hAnsi="Arial" w:cs="Arial"/>
          <w:sz w:val="22"/>
          <w:szCs w:val="22"/>
          <w:lang w:val="mn-MN"/>
        </w:rPr>
        <w:t>энэхүү дүрмийн 11.4.1.16 дахь</w:t>
      </w:r>
      <w:r w:rsidR="00C71C39" w:rsidRPr="00F40206">
        <w:rPr>
          <w:rFonts w:ascii="Arial" w:hAnsi="Arial" w:cs="Arial"/>
          <w:sz w:val="22"/>
          <w:szCs w:val="22"/>
          <w:lang w:val="mn-MN"/>
        </w:rPr>
        <w:t xml:space="preserve"> заалтын дагуу түвшин заагч хэмжүүрийг ашиглахгүй тохиолдолд жил бүр тухайн хэмжүүрийг ажиллаж байгаа эсэхийг шалгаж байх хэрэгтэй. Тухайн шалгалт хийх явцад</w:t>
      </w:r>
      <w:r w:rsidR="000E5DFE" w:rsidRPr="00F40206">
        <w:rPr>
          <w:rFonts w:ascii="Arial" w:hAnsi="Arial" w:cs="Arial"/>
          <w:sz w:val="22"/>
          <w:szCs w:val="22"/>
          <w:lang w:val="mn-MN"/>
        </w:rPr>
        <w:t xml:space="preserve"> доголдол үүс</w:t>
      </w:r>
      <w:r w:rsidR="00C71C39" w:rsidRPr="00F40206">
        <w:rPr>
          <w:rFonts w:ascii="Arial" w:hAnsi="Arial" w:cs="Arial"/>
          <w:sz w:val="22"/>
          <w:szCs w:val="22"/>
          <w:lang w:val="mn-MN"/>
        </w:rPr>
        <w:t>сэн тохиолдолд</w:t>
      </w:r>
      <w:r w:rsidR="006B0B0A" w:rsidRPr="00F40206">
        <w:rPr>
          <w:rFonts w:ascii="Arial" w:hAnsi="Arial" w:cs="Arial"/>
          <w:sz w:val="22"/>
          <w:szCs w:val="22"/>
          <w:lang w:val="mn-MN"/>
        </w:rPr>
        <w:t xml:space="preserve"> шаардлагатай арга хэмжээ авч үр дүнг баримтжуулна.</w:t>
      </w:r>
      <w:r w:rsidR="00B5307D" w:rsidRPr="00F40206">
        <w:rPr>
          <w:rFonts w:ascii="Arial" w:hAnsi="Arial" w:cs="Arial"/>
          <w:sz w:val="22"/>
          <w:szCs w:val="22"/>
          <w:lang w:val="mn-MN"/>
        </w:rPr>
        <w:t xml:space="preserve"> (Тухайн шалгалтын </w:t>
      </w:r>
      <w:r w:rsidR="004F7E3E" w:rsidRPr="00F40206">
        <w:rPr>
          <w:rFonts w:ascii="Arial" w:hAnsi="Arial" w:cs="Arial"/>
          <w:sz w:val="22"/>
          <w:szCs w:val="22"/>
          <w:lang w:val="mn-MN"/>
        </w:rPr>
        <w:t>хүчинтэй</w:t>
      </w:r>
      <w:r w:rsidR="00B5307D" w:rsidRPr="00F40206">
        <w:rPr>
          <w:rFonts w:ascii="Arial" w:hAnsi="Arial" w:cs="Arial"/>
          <w:sz w:val="22"/>
          <w:szCs w:val="22"/>
          <w:lang w:val="mn-MN"/>
        </w:rPr>
        <w:t xml:space="preserve"> хугацааг дүүргэлтийн цэгийн ойролцоо байрлуулна) </w:t>
      </w:r>
    </w:p>
    <w:p w14:paraId="6ACEDA09" w14:textId="77777777" w:rsidR="00BA73DF"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11.5</w:t>
      </w:r>
      <w:r w:rsidR="000E4892" w:rsidRPr="00F40206">
        <w:rPr>
          <w:rFonts w:ascii="Arial" w:hAnsi="Arial" w:cs="Arial"/>
          <w:b/>
          <w:sz w:val="22"/>
          <w:szCs w:val="22"/>
          <w:lang w:val="mn-MN"/>
        </w:rPr>
        <w:t xml:space="preserve">. </w:t>
      </w:r>
      <w:r w:rsidR="00F178E0" w:rsidRPr="00F40206">
        <w:rPr>
          <w:rFonts w:ascii="Arial" w:eastAsia="Times New Roman" w:hAnsi="Arial" w:cs="Arial"/>
          <w:b/>
          <w:sz w:val="22"/>
          <w:szCs w:val="22"/>
          <w:lang w:val="mn-MN"/>
        </w:rPr>
        <w:t xml:space="preserve">Хөдөлгүүрийн хийн түлшний </w:t>
      </w:r>
      <w:r w:rsidR="00303197" w:rsidRPr="00F40206">
        <w:rPr>
          <w:rFonts w:ascii="Arial" w:eastAsia="Times New Roman" w:hAnsi="Arial" w:cs="Arial"/>
          <w:b/>
          <w:sz w:val="22"/>
          <w:szCs w:val="22"/>
          <w:lang w:val="mn-MN"/>
        </w:rPr>
        <w:t>саван</w:t>
      </w:r>
      <w:r w:rsidR="00F178E0" w:rsidRPr="00F40206">
        <w:rPr>
          <w:rFonts w:ascii="Arial" w:eastAsia="Times New Roman" w:hAnsi="Arial" w:cs="Arial"/>
          <w:b/>
          <w:sz w:val="22"/>
          <w:szCs w:val="22"/>
          <w:lang w:val="mn-MN"/>
        </w:rPr>
        <w:t xml:space="preserve"> </w:t>
      </w:r>
      <w:r w:rsidR="00DE234C" w:rsidRPr="00F40206">
        <w:rPr>
          <w:rFonts w:ascii="Arial" w:eastAsia="Times New Roman" w:hAnsi="Arial" w:cs="Arial"/>
          <w:b/>
          <w:sz w:val="22"/>
          <w:szCs w:val="22"/>
          <w:lang w:val="mn-MN"/>
        </w:rPr>
        <w:t xml:space="preserve">дахь </w:t>
      </w:r>
      <w:r w:rsidR="00DE234C" w:rsidRPr="00F40206">
        <w:rPr>
          <w:rFonts w:ascii="Arial" w:hAnsi="Arial" w:cs="Arial"/>
          <w:b/>
          <w:sz w:val="22"/>
          <w:szCs w:val="22"/>
          <w:lang w:val="mn-MN"/>
        </w:rPr>
        <w:t>ШНХийн хэмжээ</w:t>
      </w:r>
      <w:r w:rsidR="002C63B4" w:rsidRPr="00F40206">
        <w:rPr>
          <w:rFonts w:ascii="Arial" w:hAnsi="Arial" w:cs="Arial"/>
          <w:b/>
          <w:sz w:val="22"/>
          <w:szCs w:val="22"/>
          <w:lang w:val="mn-MN"/>
        </w:rPr>
        <w:t>.</w:t>
      </w:r>
    </w:p>
    <w:p w14:paraId="1C8F6FAD" w14:textId="77777777" w:rsidR="002C63B4" w:rsidRPr="00F40206" w:rsidRDefault="00087ED9" w:rsidP="002A6249">
      <w:pPr>
        <w:jc w:val="both"/>
        <w:rPr>
          <w:rFonts w:ascii="Arial" w:hAnsi="Arial" w:cs="Arial"/>
          <w:sz w:val="22"/>
          <w:szCs w:val="22"/>
          <w:lang w:val="mn-MN"/>
        </w:rPr>
      </w:pPr>
      <w:r w:rsidRPr="00F40206">
        <w:rPr>
          <w:rFonts w:ascii="Arial" w:hAnsi="Arial" w:cs="Arial"/>
          <w:sz w:val="22"/>
          <w:szCs w:val="22"/>
          <w:lang w:val="mn-MN"/>
        </w:rPr>
        <w:t>Хөдөлгүүрийн хийн түлшний саван дахь зөвшөөрөгдөх</w:t>
      </w:r>
      <w:r w:rsidR="002C63B4" w:rsidRPr="00F40206">
        <w:rPr>
          <w:rFonts w:ascii="Arial" w:hAnsi="Arial" w:cs="Arial"/>
          <w:sz w:val="22"/>
          <w:szCs w:val="22"/>
          <w:lang w:val="mn-MN"/>
        </w:rPr>
        <w:t xml:space="preserve"> </w:t>
      </w:r>
      <w:r w:rsidR="000E4892" w:rsidRPr="00F40206">
        <w:rPr>
          <w:rFonts w:ascii="Arial" w:hAnsi="Arial" w:cs="Arial"/>
          <w:sz w:val="22"/>
          <w:szCs w:val="22"/>
          <w:lang w:val="mn-MN"/>
        </w:rPr>
        <w:t>дүүргэлт</w:t>
      </w:r>
      <w:r w:rsidRPr="00F40206">
        <w:rPr>
          <w:rFonts w:ascii="Arial" w:hAnsi="Arial" w:cs="Arial"/>
          <w:sz w:val="22"/>
          <w:szCs w:val="22"/>
          <w:lang w:val="mn-MN"/>
        </w:rPr>
        <w:t xml:space="preserve">ийн дээд хязгаар нь </w:t>
      </w:r>
      <w:r w:rsidR="000E4892" w:rsidRPr="00F40206">
        <w:rPr>
          <w:rFonts w:ascii="Arial" w:hAnsi="Arial" w:cs="Arial"/>
          <w:sz w:val="22"/>
          <w:szCs w:val="22"/>
          <w:lang w:val="mn-MN"/>
        </w:rPr>
        <w:t xml:space="preserve"> </w:t>
      </w:r>
      <w:r w:rsidRPr="00F40206">
        <w:rPr>
          <w:rFonts w:ascii="Arial" w:hAnsi="Arial" w:cs="Arial"/>
          <w:sz w:val="22"/>
          <w:szCs w:val="22"/>
          <w:lang w:val="mn-MN"/>
        </w:rPr>
        <w:t>дараах хэмжээтэй байна</w:t>
      </w:r>
      <w:r w:rsidR="00EA40A2" w:rsidRPr="00F40206">
        <w:rPr>
          <w:rFonts w:ascii="Arial" w:hAnsi="Arial" w:cs="Arial"/>
          <w:sz w:val="22"/>
          <w:szCs w:val="22"/>
          <w:lang w:val="mn-MN"/>
        </w:rPr>
        <w:t xml:space="preserve">. </w:t>
      </w:r>
      <w:r w:rsidR="000E4892" w:rsidRPr="00F40206">
        <w:rPr>
          <w:rFonts w:ascii="Arial" w:hAnsi="Arial" w:cs="Arial"/>
          <w:sz w:val="22"/>
          <w:szCs w:val="22"/>
          <w:lang w:val="mn-MN"/>
        </w:rPr>
        <w:t xml:space="preserve">Үүнд: </w:t>
      </w:r>
    </w:p>
    <w:p w14:paraId="45BC029C" w14:textId="77777777" w:rsidR="00BB7A29" w:rsidRPr="00F40206" w:rsidRDefault="002311A0"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041E96" w:rsidRPr="00F40206">
        <w:rPr>
          <w:rFonts w:ascii="Arial" w:hAnsi="Arial" w:cs="Arial"/>
          <w:sz w:val="22"/>
          <w:szCs w:val="22"/>
          <w:lang w:val="mn-MN"/>
        </w:rPr>
        <w:t>Б</w:t>
      </w:r>
      <w:r w:rsidR="00BB7A29" w:rsidRPr="00F40206">
        <w:rPr>
          <w:rFonts w:ascii="Arial" w:hAnsi="Arial" w:cs="Arial"/>
          <w:sz w:val="22"/>
          <w:szCs w:val="22"/>
          <w:lang w:val="mn-MN"/>
        </w:rPr>
        <w:t xml:space="preserve">айнгын байдлаар суурьлуулагдсан хөдөлгүүрийн хийн түлшний савны хувьд </w:t>
      </w:r>
      <w:r w:rsidR="00041E96" w:rsidRPr="00F40206">
        <w:rPr>
          <w:rFonts w:ascii="Arial" w:hAnsi="Arial" w:cs="Arial"/>
          <w:sz w:val="22"/>
          <w:szCs w:val="22"/>
          <w:lang w:val="mn-MN"/>
        </w:rPr>
        <w:t xml:space="preserve">зөвшөөрөгдөх дүүргэлтийн дээд хязгаар нь шингэний хэм </w:t>
      </w:r>
      <w:r w:rsidR="00BB7A29" w:rsidRPr="00F40206">
        <w:rPr>
          <w:rFonts w:ascii="Arial" w:hAnsi="Arial" w:cs="Arial"/>
          <w:sz w:val="22"/>
          <w:szCs w:val="22"/>
          <w:lang w:val="mn-MN"/>
        </w:rPr>
        <w:t xml:space="preserve">4С байх үед энэхүү дүрмийн хүснэгт 7.4.2.3(а)-д  заасан хэмжээнээс хэтрэхгүй байвал зохино. </w:t>
      </w:r>
    </w:p>
    <w:p w14:paraId="58BCEE71" w14:textId="77777777" w:rsidR="003D09B9" w:rsidRPr="00F40206" w:rsidRDefault="003D09B9"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041E96" w:rsidRPr="00F40206">
        <w:rPr>
          <w:rFonts w:ascii="Arial" w:hAnsi="Arial" w:cs="Arial"/>
          <w:sz w:val="22"/>
          <w:szCs w:val="22"/>
          <w:lang w:val="mn-MN"/>
        </w:rPr>
        <w:t>Хөдөлгүүрийн хийн түлшний з</w:t>
      </w:r>
      <w:r w:rsidRPr="00F40206">
        <w:rPr>
          <w:rFonts w:ascii="Arial" w:hAnsi="Arial" w:cs="Arial"/>
          <w:sz w:val="22"/>
          <w:szCs w:val="22"/>
          <w:lang w:val="mn-MN"/>
        </w:rPr>
        <w:t xml:space="preserve">өөврийн </w:t>
      </w:r>
      <w:r w:rsidR="00041E96" w:rsidRPr="00F40206">
        <w:rPr>
          <w:rFonts w:ascii="Arial" w:hAnsi="Arial" w:cs="Arial"/>
          <w:sz w:val="22"/>
          <w:szCs w:val="22"/>
          <w:lang w:val="mn-MN"/>
        </w:rPr>
        <w:t xml:space="preserve">савны хувьд зөвшөөрөгдөх дүүргэлтийн дээд хязгаар нь </w:t>
      </w:r>
      <w:r w:rsidR="00BA73DF" w:rsidRPr="00F40206">
        <w:rPr>
          <w:rFonts w:ascii="Arial" w:hAnsi="Arial" w:cs="Arial"/>
          <w:sz w:val="22"/>
          <w:szCs w:val="22"/>
          <w:lang w:val="mn-MN"/>
        </w:rPr>
        <w:t>энэхүү дүрмийн 7.4.2,  7.4.3 дахь заалтуудад</w:t>
      </w:r>
      <w:r w:rsidR="0016734B" w:rsidRPr="00F40206">
        <w:rPr>
          <w:rFonts w:ascii="Arial" w:hAnsi="Arial" w:cs="Arial"/>
          <w:sz w:val="22"/>
          <w:szCs w:val="22"/>
          <w:lang w:val="mn-MN"/>
        </w:rPr>
        <w:t xml:space="preserve"> заасан хэмжээнд байна. </w:t>
      </w:r>
    </w:p>
    <w:p w14:paraId="631441BC" w14:textId="77777777" w:rsidR="00F03EF4"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11.6</w:t>
      </w:r>
      <w:r w:rsidR="009F2AA6" w:rsidRPr="00F40206">
        <w:rPr>
          <w:rFonts w:ascii="Arial" w:hAnsi="Arial" w:cs="Arial"/>
          <w:b/>
          <w:sz w:val="22"/>
          <w:szCs w:val="22"/>
          <w:lang w:val="mn-MN"/>
        </w:rPr>
        <w:t xml:space="preserve">. </w:t>
      </w:r>
      <w:r w:rsidR="0016734B" w:rsidRPr="00F40206">
        <w:rPr>
          <w:rFonts w:ascii="Arial" w:hAnsi="Arial" w:cs="Arial"/>
          <w:b/>
          <w:sz w:val="22"/>
          <w:szCs w:val="22"/>
          <w:lang w:val="mn-MN"/>
        </w:rPr>
        <w:t xml:space="preserve"> </w:t>
      </w:r>
      <w:r w:rsidR="00846EC9" w:rsidRPr="00F40206">
        <w:rPr>
          <w:rFonts w:ascii="Arial" w:hAnsi="Arial" w:cs="Arial"/>
          <w:b/>
          <w:sz w:val="22"/>
          <w:szCs w:val="22"/>
          <w:lang w:val="mn-MN"/>
        </w:rPr>
        <w:t xml:space="preserve">Карбюраторт </w:t>
      </w:r>
      <w:r w:rsidR="0016734B" w:rsidRPr="00F40206">
        <w:rPr>
          <w:rFonts w:ascii="Arial" w:hAnsi="Arial" w:cs="Arial"/>
          <w:b/>
          <w:sz w:val="22"/>
          <w:szCs w:val="22"/>
          <w:lang w:val="mn-MN"/>
        </w:rPr>
        <w:t xml:space="preserve">төхөөрөмж. </w:t>
      </w:r>
    </w:p>
    <w:p w14:paraId="1B2ABD97" w14:textId="77777777" w:rsidR="002142B5"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11.6.1</w:t>
      </w:r>
      <w:r w:rsidR="009F2AA6" w:rsidRPr="00F40206">
        <w:rPr>
          <w:rFonts w:ascii="Arial" w:hAnsi="Arial" w:cs="Arial"/>
          <w:b/>
          <w:sz w:val="22"/>
          <w:szCs w:val="22"/>
          <w:lang w:val="mn-MN"/>
        </w:rPr>
        <w:t>.</w:t>
      </w:r>
      <w:r w:rsidR="00C56E48" w:rsidRPr="00F40206">
        <w:rPr>
          <w:rFonts w:ascii="Arial" w:hAnsi="Arial" w:cs="Arial"/>
          <w:b/>
          <w:sz w:val="22"/>
          <w:szCs w:val="22"/>
          <w:lang w:val="mn-MN"/>
        </w:rPr>
        <w:t xml:space="preserve"> Даралт.</w:t>
      </w:r>
    </w:p>
    <w:p w14:paraId="51B7F9BC" w14:textId="77777777" w:rsidR="00FA3F99" w:rsidRPr="00F40206" w:rsidRDefault="00E47937" w:rsidP="002A6249">
      <w:pPr>
        <w:jc w:val="both"/>
        <w:rPr>
          <w:rFonts w:ascii="Arial" w:hAnsi="Arial" w:cs="Arial"/>
          <w:sz w:val="22"/>
          <w:szCs w:val="22"/>
          <w:lang w:val="mn-MN"/>
        </w:rPr>
      </w:pPr>
      <w:r w:rsidRPr="00F40206">
        <w:rPr>
          <w:rFonts w:ascii="Arial" w:hAnsi="Arial" w:cs="Arial"/>
          <w:sz w:val="22"/>
          <w:szCs w:val="22"/>
          <w:lang w:val="mn-MN"/>
        </w:rPr>
        <w:t xml:space="preserve">Карбюраторт </w:t>
      </w:r>
      <w:r w:rsidR="00C56E48" w:rsidRPr="00F40206">
        <w:rPr>
          <w:rFonts w:ascii="Arial" w:hAnsi="Arial" w:cs="Arial"/>
          <w:sz w:val="22"/>
          <w:szCs w:val="22"/>
          <w:lang w:val="mn-MN"/>
        </w:rPr>
        <w:t>төхөөрөм</w:t>
      </w:r>
      <w:r w:rsidR="004D22C4" w:rsidRPr="00F40206">
        <w:rPr>
          <w:rFonts w:ascii="Arial" w:hAnsi="Arial" w:cs="Arial"/>
          <w:sz w:val="22"/>
          <w:szCs w:val="22"/>
          <w:lang w:val="mn-MN"/>
        </w:rPr>
        <w:t>ж нь</w:t>
      </w:r>
      <w:r w:rsidR="00EA69E8" w:rsidRPr="00F40206">
        <w:rPr>
          <w:rFonts w:ascii="Arial" w:hAnsi="Arial" w:cs="Arial"/>
          <w:sz w:val="22"/>
          <w:szCs w:val="22"/>
          <w:lang w:val="mn-MN"/>
        </w:rPr>
        <w:t xml:space="preserve"> </w:t>
      </w:r>
      <w:r w:rsidR="00F26FB0" w:rsidRPr="00F40206">
        <w:rPr>
          <w:rFonts w:ascii="Arial" w:hAnsi="Arial" w:cs="Arial"/>
          <w:sz w:val="22"/>
          <w:szCs w:val="22"/>
          <w:lang w:val="mn-MN"/>
        </w:rPr>
        <w:t>0.9</w:t>
      </w:r>
      <w:r w:rsidR="00146DFD" w:rsidRPr="00F40206">
        <w:rPr>
          <w:rFonts w:ascii="Arial" w:hAnsi="Arial" w:cs="Arial"/>
          <w:sz w:val="22"/>
          <w:szCs w:val="22"/>
          <w:lang w:val="mn-MN"/>
        </w:rPr>
        <w:t xml:space="preserve"> МПа </w:t>
      </w:r>
      <w:r w:rsidR="008A1025" w:rsidRPr="00F40206">
        <w:rPr>
          <w:rFonts w:ascii="Arial" w:hAnsi="Arial" w:cs="Arial"/>
          <w:sz w:val="22"/>
          <w:szCs w:val="22"/>
          <w:lang w:val="mn-MN"/>
        </w:rPr>
        <w:t xml:space="preserve">даралтыг </w:t>
      </w:r>
      <w:r w:rsidR="00FA3F99" w:rsidRPr="00F40206">
        <w:rPr>
          <w:rFonts w:ascii="Arial" w:hAnsi="Arial" w:cs="Arial"/>
          <w:sz w:val="22"/>
          <w:szCs w:val="22"/>
          <w:lang w:val="mn-MN"/>
        </w:rPr>
        <w:t xml:space="preserve">тэсвэрлэх чадвартай байх ба </w:t>
      </w:r>
      <w:r w:rsidR="00AC09F3" w:rsidRPr="00F40206">
        <w:rPr>
          <w:rFonts w:ascii="Arial" w:hAnsi="Arial" w:cs="Arial"/>
          <w:sz w:val="22"/>
          <w:szCs w:val="22"/>
          <w:lang w:val="mn-MN"/>
        </w:rPr>
        <w:t xml:space="preserve">даралтат савны зөвшөөрөгдөх дээд ажлын даралт </w:t>
      </w:r>
      <w:r w:rsidR="00FA3F99" w:rsidRPr="00F40206">
        <w:rPr>
          <w:rFonts w:ascii="Arial" w:hAnsi="Arial" w:cs="Arial"/>
          <w:sz w:val="22"/>
          <w:szCs w:val="22"/>
          <w:lang w:val="mn-MN"/>
        </w:rPr>
        <w:t xml:space="preserve">нь </w:t>
      </w:r>
      <w:r w:rsidR="004D22C4" w:rsidRPr="00F40206">
        <w:rPr>
          <w:rFonts w:ascii="Arial" w:hAnsi="Arial" w:cs="Arial"/>
          <w:sz w:val="22"/>
          <w:szCs w:val="22"/>
          <w:lang w:val="mn-MN"/>
        </w:rPr>
        <w:t>1.7</w:t>
      </w:r>
      <w:r w:rsidR="002142B5" w:rsidRPr="00F40206">
        <w:rPr>
          <w:rFonts w:ascii="Arial" w:hAnsi="Arial" w:cs="Arial"/>
          <w:sz w:val="22"/>
          <w:szCs w:val="22"/>
          <w:lang w:val="mn-MN"/>
        </w:rPr>
        <w:t xml:space="preserve"> </w:t>
      </w:r>
      <w:r w:rsidR="00870A0B" w:rsidRPr="00F40206">
        <w:rPr>
          <w:rFonts w:ascii="Arial" w:hAnsi="Arial" w:cs="Arial"/>
          <w:sz w:val="22"/>
          <w:szCs w:val="22"/>
          <w:lang w:val="mn-MN"/>
        </w:rPr>
        <w:t>МПа-аа</w:t>
      </w:r>
      <w:r w:rsidR="004D22C4" w:rsidRPr="00F40206">
        <w:rPr>
          <w:rFonts w:ascii="Arial" w:hAnsi="Arial" w:cs="Arial"/>
          <w:sz w:val="22"/>
          <w:szCs w:val="22"/>
          <w:lang w:val="mn-MN"/>
        </w:rPr>
        <w:t xml:space="preserve">с </w:t>
      </w:r>
      <w:r w:rsidR="00FA3F99" w:rsidRPr="00F40206">
        <w:rPr>
          <w:rFonts w:ascii="Arial" w:hAnsi="Arial" w:cs="Arial"/>
          <w:sz w:val="22"/>
          <w:szCs w:val="22"/>
          <w:lang w:val="mn-MN"/>
        </w:rPr>
        <w:t>их</w:t>
      </w:r>
      <w:r w:rsidR="004D22C4" w:rsidRPr="00F40206">
        <w:rPr>
          <w:rFonts w:ascii="Arial" w:hAnsi="Arial" w:cs="Arial"/>
          <w:sz w:val="22"/>
          <w:szCs w:val="22"/>
          <w:lang w:val="mn-MN"/>
        </w:rPr>
        <w:t xml:space="preserve"> </w:t>
      </w:r>
      <w:r w:rsidR="00146DFD" w:rsidRPr="00F40206">
        <w:rPr>
          <w:rFonts w:ascii="Arial" w:hAnsi="Arial" w:cs="Arial"/>
          <w:sz w:val="22"/>
          <w:szCs w:val="22"/>
          <w:lang w:val="mn-MN"/>
        </w:rPr>
        <w:t xml:space="preserve">тохиолдолд даралт тэсвэрлэх чадварыг 1.7 МПа </w:t>
      </w:r>
      <w:r w:rsidR="00AC09F3" w:rsidRPr="00F40206">
        <w:rPr>
          <w:rFonts w:ascii="Arial" w:hAnsi="Arial" w:cs="Arial"/>
          <w:sz w:val="22"/>
          <w:szCs w:val="22"/>
          <w:lang w:val="mn-MN"/>
        </w:rPr>
        <w:t xml:space="preserve">их байхаар зохион бүтээнэ. </w:t>
      </w:r>
    </w:p>
    <w:p w14:paraId="19F47DC3" w14:textId="77777777" w:rsidR="00F03EF4"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11.6.2</w:t>
      </w:r>
      <w:r w:rsidR="001609A6" w:rsidRPr="00F40206">
        <w:rPr>
          <w:rFonts w:ascii="Arial" w:hAnsi="Arial" w:cs="Arial"/>
          <w:b/>
          <w:sz w:val="22"/>
          <w:szCs w:val="22"/>
          <w:lang w:val="mn-MN"/>
        </w:rPr>
        <w:t xml:space="preserve">. </w:t>
      </w:r>
      <w:r w:rsidR="004D22C4" w:rsidRPr="00F40206">
        <w:rPr>
          <w:rFonts w:ascii="Arial" w:hAnsi="Arial" w:cs="Arial"/>
          <w:b/>
          <w:sz w:val="22"/>
          <w:szCs w:val="22"/>
          <w:lang w:val="mn-MN"/>
        </w:rPr>
        <w:t xml:space="preserve"> Ууршуулагч</w:t>
      </w:r>
      <w:r w:rsidR="001609A6" w:rsidRPr="00F40206">
        <w:rPr>
          <w:rFonts w:ascii="Arial" w:hAnsi="Arial" w:cs="Arial"/>
          <w:b/>
          <w:sz w:val="22"/>
          <w:szCs w:val="22"/>
          <w:lang w:val="mn-MN"/>
        </w:rPr>
        <w:t>.</w:t>
      </w:r>
    </w:p>
    <w:p w14:paraId="53895ADC"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11.6.2.1</w:t>
      </w:r>
      <w:r w:rsidR="001609A6" w:rsidRPr="00F40206">
        <w:rPr>
          <w:rFonts w:ascii="Arial" w:hAnsi="Arial" w:cs="Arial"/>
          <w:sz w:val="22"/>
          <w:szCs w:val="22"/>
          <w:lang w:val="mn-MN"/>
        </w:rPr>
        <w:t>. Ууршуулагч нь ШНХийн</w:t>
      </w:r>
      <w:r w:rsidR="007E2D6E" w:rsidRPr="00F40206">
        <w:rPr>
          <w:rFonts w:ascii="Arial" w:hAnsi="Arial" w:cs="Arial"/>
          <w:sz w:val="22"/>
          <w:szCs w:val="22"/>
          <w:lang w:val="mn-MN"/>
        </w:rPr>
        <w:t xml:space="preserve"> зориулалттай,</w:t>
      </w:r>
      <w:r w:rsidR="00A1117A" w:rsidRPr="00F40206">
        <w:rPr>
          <w:rFonts w:ascii="Arial" w:hAnsi="Arial" w:cs="Arial"/>
          <w:sz w:val="22"/>
          <w:szCs w:val="22"/>
          <w:lang w:val="mn-MN"/>
        </w:rPr>
        <w:t xml:space="preserve"> зэврэлтэнд тэсвэртэй, хатуу бат бөх материал</w:t>
      </w:r>
      <w:r w:rsidR="007E2D6E" w:rsidRPr="00F40206">
        <w:rPr>
          <w:rFonts w:ascii="Arial" w:hAnsi="Arial" w:cs="Arial"/>
          <w:sz w:val="22"/>
          <w:szCs w:val="22"/>
          <w:lang w:val="mn-MN"/>
        </w:rPr>
        <w:t>аар  хийгдсэн</w:t>
      </w:r>
      <w:r w:rsidR="00A1117A" w:rsidRPr="00F40206">
        <w:rPr>
          <w:rFonts w:ascii="Arial" w:hAnsi="Arial" w:cs="Arial"/>
          <w:sz w:val="22"/>
          <w:szCs w:val="22"/>
          <w:lang w:val="mn-MN"/>
        </w:rPr>
        <w:t xml:space="preserve"> байна. </w:t>
      </w:r>
    </w:p>
    <w:p w14:paraId="576F8C87"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11.6.2.2</w:t>
      </w:r>
      <w:r w:rsidR="00C1193E" w:rsidRPr="00F40206">
        <w:rPr>
          <w:rFonts w:ascii="Arial" w:hAnsi="Arial" w:cs="Arial"/>
          <w:sz w:val="22"/>
          <w:szCs w:val="22"/>
          <w:lang w:val="mn-MN"/>
        </w:rPr>
        <w:t>.</w:t>
      </w:r>
      <w:r w:rsidR="00675AAD" w:rsidRPr="00F40206">
        <w:rPr>
          <w:rFonts w:ascii="Arial" w:hAnsi="Arial" w:cs="Arial"/>
          <w:sz w:val="22"/>
          <w:szCs w:val="22"/>
          <w:lang w:val="mn-MN"/>
        </w:rPr>
        <w:t xml:space="preserve"> Ууршуулагч нь</w:t>
      </w:r>
      <w:r w:rsidR="00C1193E" w:rsidRPr="00F40206">
        <w:rPr>
          <w:rFonts w:ascii="Arial" w:hAnsi="Arial" w:cs="Arial"/>
          <w:sz w:val="22"/>
          <w:szCs w:val="22"/>
          <w:lang w:val="mn-MN"/>
        </w:rPr>
        <w:t xml:space="preserve"> </w:t>
      </w:r>
      <w:r w:rsidR="00675AAD" w:rsidRPr="00F40206">
        <w:rPr>
          <w:rFonts w:ascii="Arial" w:eastAsia="Times New Roman" w:hAnsi="Arial" w:cs="Arial"/>
          <w:sz w:val="22"/>
          <w:szCs w:val="22"/>
          <w:lang w:val="mn-MN"/>
        </w:rPr>
        <w:t>тээврийн хэрэгслийн хөдөлгүүрийг  түлш</w:t>
      </w:r>
      <w:r w:rsidR="000239C2" w:rsidRPr="00F40206">
        <w:rPr>
          <w:rFonts w:ascii="Arial" w:eastAsia="Times New Roman" w:hAnsi="Arial" w:cs="Arial"/>
          <w:sz w:val="22"/>
          <w:szCs w:val="22"/>
          <w:lang w:val="mn-MN"/>
        </w:rPr>
        <w:t>ээр хангах</w:t>
      </w:r>
      <w:r w:rsidR="00675AAD" w:rsidRPr="00F40206">
        <w:rPr>
          <w:rFonts w:ascii="Arial" w:eastAsia="Times New Roman" w:hAnsi="Arial" w:cs="Arial"/>
          <w:sz w:val="22"/>
          <w:szCs w:val="22"/>
          <w:lang w:val="mn-MN"/>
        </w:rPr>
        <w:t xml:space="preserve"> зориулалттай байна. </w:t>
      </w:r>
    </w:p>
    <w:p w14:paraId="6D6EF261" w14:textId="77777777" w:rsidR="001474EB"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11.6.2.3</w:t>
      </w:r>
      <w:r w:rsidR="001B0B0A" w:rsidRPr="00F40206">
        <w:rPr>
          <w:rFonts w:ascii="Arial" w:hAnsi="Arial" w:cs="Arial"/>
          <w:sz w:val="22"/>
          <w:szCs w:val="22"/>
          <w:lang w:val="mn-MN"/>
        </w:rPr>
        <w:t xml:space="preserve">. </w:t>
      </w:r>
      <w:r w:rsidR="004B08F2" w:rsidRPr="00F40206">
        <w:rPr>
          <w:rFonts w:ascii="Arial" w:eastAsia="Times New Roman" w:hAnsi="Arial" w:cs="Arial"/>
          <w:sz w:val="22"/>
          <w:szCs w:val="22"/>
          <w:lang w:val="mn-MN"/>
        </w:rPr>
        <w:t>Х</w:t>
      </w:r>
      <w:r w:rsidR="001474EB" w:rsidRPr="00F40206">
        <w:rPr>
          <w:rFonts w:ascii="Arial" w:eastAsia="Times New Roman" w:hAnsi="Arial" w:cs="Arial"/>
          <w:sz w:val="22"/>
          <w:szCs w:val="22"/>
          <w:lang w:val="mn-MN"/>
        </w:rPr>
        <w:t xml:space="preserve">өдөлгүүрийн түлшний савны </w:t>
      </w:r>
      <w:r w:rsidR="001474EB" w:rsidRPr="00F40206">
        <w:rPr>
          <w:rFonts w:ascii="Arial" w:hAnsi="Arial" w:cs="Arial"/>
          <w:sz w:val="22"/>
          <w:szCs w:val="22"/>
          <w:lang w:val="mn-MN"/>
        </w:rPr>
        <w:t>зөвшөөрөгдөх дээд ажлын</w:t>
      </w:r>
      <w:r w:rsidR="004B08F2" w:rsidRPr="00F40206">
        <w:rPr>
          <w:rFonts w:ascii="Arial" w:hAnsi="Arial" w:cs="Arial"/>
          <w:sz w:val="22"/>
          <w:szCs w:val="22"/>
          <w:lang w:val="mn-MN"/>
        </w:rPr>
        <w:t xml:space="preserve"> даралт 1.7 мПа ба түүнээс их бол ууршуулагчийн даралт тэсвэрлэх чадвар нь мөн түүнтэй ижил </w:t>
      </w:r>
      <w:r w:rsidR="001474EB" w:rsidRPr="00F40206">
        <w:rPr>
          <w:rFonts w:ascii="Arial" w:hAnsi="Arial" w:cs="Arial"/>
          <w:sz w:val="22"/>
          <w:szCs w:val="22"/>
          <w:lang w:val="mn-MN"/>
        </w:rPr>
        <w:t>байхаар зохион бүтээ</w:t>
      </w:r>
      <w:r w:rsidR="004B08F2" w:rsidRPr="00F40206">
        <w:rPr>
          <w:rFonts w:ascii="Arial" w:hAnsi="Arial" w:cs="Arial"/>
          <w:sz w:val="22"/>
          <w:szCs w:val="22"/>
          <w:lang w:val="mn-MN"/>
        </w:rPr>
        <w:t xml:space="preserve">гдсэн байна. </w:t>
      </w:r>
    </w:p>
    <w:p w14:paraId="54555D30" w14:textId="77777777" w:rsidR="006D2281" w:rsidRPr="00F40206" w:rsidRDefault="00F03EF4" w:rsidP="002A6249">
      <w:pPr>
        <w:jc w:val="both"/>
        <w:rPr>
          <w:rFonts w:ascii="Arial" w:eastAsia="Times New Roman" w:hAnsi="Arial" w:cs="Arial"/>
          <w:sz w:val="22"/>
          <w:szCs w:val="22"/>
          <w:lang w:val="mn-MN"/>
        </w:rPr>
      </w:pPr>
      <w:r w:rsidRPr="00F40206">
        <w:rPr>
          <w:rFonts w:ascii="Arial" w:hAnsi="Arial" w:cs="Arial"/>
          <w:sz w:val="22"/>
          <w:szCs w:val="22"/>
          <w:lang w:val="mn-MN"/>
        </w:rPr>
        <w:t>11.6.2.4</w:t>
      </w:r>
      <w:r w:rsidR="001B0B0A" w:rsidRPr="00F40206">
        <w:rPr>
          <w:rFonts w:ascii="Arial" w:hAnsi="Arial" w:cs="Arial"/>
          <w:sz w:val="22"/>
          <w:szCs w:val="22"/>
          <w:lang w:val="mn-MN"/>
        </w:rPr>
        <w:t xml:space="preserve">. </w:t>
      </w:r>
      <w:r w:rsidR="001B0B0A" w:rsidRPr="00F40206">
        <w:rPr>
          <w:rFonts w:ascii="Arial" w:eastAsia="Times New Roman" w:hAnsi="Arial" w:cs="Arial"/>
          <w:sz w:val="22"/>
          <w:szCs w:val="22"/>
          <w:lang w:val="mn-MN"/>
        </w:rPr>
        <w:t>Т</w:t>
      </w:r>
      <w:r w:rsidR="006D2281" w:rsidRPr="00F40206">
        <w:rPr>
          <w:rFonts w:ascii="Arial" w:eastAsia="Times New Roman" w:hAnsi="Arial" w:cs="Arial"/>
          <w:sz w:val="22"/>
          <w:szCs w:val="22"/>
          <w:lang w:val="mn-MN"/>
        </w:rPr>
        <w:t>ээврийн хэрэгслийн хөдөлгүүрийг хийн түлшээр хангах зориулалттай ууршуулагч</w:t>
      </w:r>
      <w:r w:rsidR="00B24283" w:rsidRPr="00F40206">
        <w:rPr>
          <w:rFonts w:ascii="Arial" w:eastAsia="Times New Roman" w:hAnsi="Arial" w:cs="Arial"/>
          <w:sz w:val="22"/>
          <w:szCs w:val="22"/>
          <w:lang w:val="mn-MN"/>
        </w:rPr>
        <w:t xml:space="preserve"> дээр</w:t>
      </w:r>
      <w:r w:rsidR="006D2281" w:rsidRPr="00F40206">
        <w:rPr>
          <w:rFonts w:ascii="Arial" w:eastAsia="Times New Roman" w:hAnsi="Arial" w:cs="Arial"/>
          <w:sz w:val="22"/>
          <w:szCs w:val="22"/>
          <w:lang w:val="mn-MN"/>
        </w:rPr>
        <w:t xml:space="preserve"> ажлын даралтыг МПа-аар илэрхийлэн тэмдэглэнэ. Энэ тэмдэглэгээ нь ууршуулагч суурьлагдсан үед </w:t>
      </w:r>
      <w:r w:rsidR="00162412" w:rsidRPr="00F40206">
        <w:rPr>
          <w:rFonts w:ascii="Arial" w:eastAsia="Times New Roman" w:hAnsi="Arial" w:cs="Arial"/>
          <w:sz w:val="22"/>
          <w:szCs w:val="22"/>
          <w:lang w:val="mn-MN"/>
        </w:rPr>
        <w:t xml:space="preserve">хүний нүдэнд ил </w:t>
      </w:r>
      <w:r w:rsidR="006D2281" w:rsidRPr="00F40206">
        <w:rPr>
          <w:rFonts w:ascii="Arial" w:eastAsia="Times New Roman" w:hAnsi="Arial" w:cs="Arial"/>
          <w:sz w:val="22"/>
          <w:szCs w:val="22"/>
          <w:lang w:val="mn-MN"/>
        </w:rPr>
        <w:t>харагдахуйц байна.</w:t>
      </w:r>
    </w:p>
    <w:p w14:paraId="69E4CE48" w14:textId="77777777" w:rsidR="00C04D8A"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11.6.2.5</w:t>
      </w:r>
      <w:r w:rsidR="001B0B0A" w:rsidRPr="00F40206">
        <w:rPr>
          <w:rFonts w:ascii="Arial" w:hAnsi="Arial" w:cs="Arial"/>
          <w:sz w:val="22"/>
          <w:szCs w:val="22"/>
          <w:lang w:val="mn-MN"/>
        </w:rPr>
        <w:t>.</w:t>
      </w:r>
      <w:r w:rsidR="00C04D8A" w:rsidRPr="00F40206">
        <w:rPr>
          <w:rFonts w:ascii="Arial" w:hAnsi="Arial" w:cs="Arial"/>
          <w:sz w:val="22"/>
          <w:szCs w:val="22"/>
          <w:lang w:val="mn-MN"/>
        </w:rPr>
        <w:t xml:space="preserve"> </w:t>
      </w:r>
      <w:r w:rsidR="006D2281" w:rsidRPr="00F40206">
        <w:rPr>
          <w:rFonts w:ascii="Arial" w:hAnsi="Arial" w:cs="Arial"/>
          <w:sz w:val="22"/>
          <w:szCs w:val="22"/>
          <w:lang w:val="mn-MN"/>
        </w:rPr>
        <w:t>Ууршуулагчийн тагийг</w:t>
      </w:r>
      <w:r w:rsidR="00C04D8A" w:rsidRPr="00F40206">
        <w:rPr>
          <w:rFonts w:ascii="Arial" w:hAnsi="Arial" w:cs="Arial"/>
          <w:sz w:val="22"/>
          <w:szCs w:val="22"/>
          <w:lang w:val="mn-MN"/>
        </w:rPr>
        <w:t xml:space="preserve"> хайламхай материалаар хийж үл болно. </w:t>
      </w:r>
    </w:p>
    <w:p w14:paraId="09CA83D1"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11.6.2.6</w:t>
      </w:r>
      <w:r w:rsidR="001B0B0A" w:rsidRPr="00F40206">
        <w:rPr>
          <w:rFonts w:ascii="Arial" w:hAnsi="Arial" w:cs="Arial"/>
          <w:sz w:val="22"/>
          <w:szCs w:val="22"/>
          <w:lang w:val="mn-MN"/>
        </w:rPr>
        <w:t>.</w:t>
      </w:r>
      <w:r w:rsidR="00C04D8A" w:rsidRPr="00F40206">
        <w:rPr>
          <w:rFonts w:ascii="Arial" w:hAnsi="Arial" w:cs="Arial"/>
          <w:sz w:val="22"/>
          <w:szCs w:val="22"/>
          <w:lang w:val="mn-MN"/>
        </w:rPr>
        <w:t xml:space="preserve"> Ууршуулагч тус бүр нь</w:t>
      </w:r>
      <w:r w:rsidR="00250D13" w:rsidRPr="00F40206">
        <w:rPr>
          <w:rFonts w:ascii="Arial" w:hAnsi="Arial" w:cs="Arial"/>
          <w:sz w:val="22"/>
          <w:szCs w:val="22"/>
          <w:lang w:val="mn-MN"/>
        </w:rPr>
        <w:t xml:space="preserve"> автомашины хөргөлтийн системээс ирсэн халсан шингэн буюу</w:t>
      </w:r>
      <w:r w:rsidR="00C04D8A" w:rsidRPr="00F40206">
        <w:rPr>
          <w:rFonts w:ascii="Arial" w:hAnsi="Arial" w:cs="Arial"/>
          <w:sz w:val="22"/>
          <w:szCs w:val="22"/>
          <w:lang w:val="mn-MN"/>
        </w:rPr>
        <w:t xml:space="preserve"> ус</w:t>
      </w:r>
      <w:r w:rsidR="00250D13" w:rsidRPr="00F40206">
        <w:rPr>
          <w:rFonts w:ascii="Arial" w:hAnsi="Arial" w:cs="Arial"/>
          <w:sz w:val="22"/>
          <w:szCs w:val="22"/>
          <w:lang w:val="mn-MN"/>
        </w:rPr>
        <w:t xml:space="preserve">ыг дамжуулан </w:t>
      </w:r>
      <w:r w:rsidR="00922E8A" w:rsidRPr="00F40206">
        <w:rPr>
          <w:rFonts w:ascii="Arial" w:hAnsi="Arial" w:cs="Arial"/>
          <w:sz w:val="22"/>
          <w:szCs w:val="22"/>
          <w:lang w:val="mn-MN"/>
        </w:rPr>
        <w:t>гадагшлуулах хоолой</w:t>
      </w:r>
      <w:r w:rsidR="00250D13" w:rsidRPr="00F40206">
        <w:rPr>
          <w:rFonts w:ascii="Arial" w:hAnsi="Arial" w:cs="Arial"/>
          <w:sz w:val="22"/>
          <w:szCs w:val="22"/>
          <w:lang w:val="mn-MN"/>
        </w:rPr>
        <w:t xml:space="preserve"> буюу хаалт эсвэл юүлэгч цорготой байх ба эдгээр нь  хамгийн доод түвшинд байрлана</w:t>
      </w:r>
      <w:r w:rsidR="00922E8A" w:rsidRPr="00F40206">
        <w:rPr>
          <w:rFonts w:ascii="Arial" w:hAnsi="Arial" w:cs="Arial"/>
          <w:sz w:val="22"/>
          <w:szCs w:val="22"/>
          <w:lang w:val="mn-MN"/>
        </w:rPr>
        <w:t>.</w:t>
      </w:r>
    </w:p>
    <w:p w14:paraId="392F8C5E"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11.6.2.7</w:t>
      </w:r>
      <w:r w:rsidR="00D655D3" w:rsidRPr="00F40206">
        <w:rPr>
          <w:rFonts w:ascii="Arial" w:hAnsi="Arial" w:cs="Arial"/>
          <w:sz w:val="22"/>
          <w:szCs w:val="22"/>
          <w:lang w:val="mn-MN"/>
        </w:rPr>
        <w:t xml:space="preserve">. </w:t>
      </w:r>
      <w:r w:rsidR="0052564C" w:rsidRPr="00F40206">
        <w:rPr>
          <w:rFonts w:ascii="Arial" w:hAnsi="Arial" w:cs="Arial"/>
          <w:sz w:val="22"/>
          <w:szCs w:val="22"/>
          <w:lang w:val="mn-MN"/>
        </w:rPr>
        <w:t>Х</w:t>
      </w:r>
      <w:r w:rsidR="00B52B6F" w:rsidRPr="00F40206">
        <w:rPr>
          <w:rFonts w:ascii="Arial" w:hAnsi="Arial" w:cs="Arial"/>
          <w:sz w:val="22"/>
          <w:szCs w:val="22"/>
          <w:lang w:val="mn-MN"/>
        </w:rPr>
        <w:t>өдөлгүүр</w:t>
      </w:r>
      <w:r w:rsidR="00B515D0" w:rsidRPr="00F40206">
        <w:rPr>
          <w:rFonts w:ascii="Arial" w:hAnsi="Arial" w:cs="Arial"/>
          <w:sz w:val="22"/>
          <w:szCs w:val="22"/>
          <w:lang w:val="mn-MN"/>
        </w:rPr>
        <w:t xml:space="preserve">ээс гарах </w:t>
      </w:r>
      <w:r w:rsidR="008636BA" w:rsidRPr="00F40206">
        <w:rPr>
          <w:rFonts w:ascii="Arial" w:hAnsi="Arial" w:cs="Arial"/>
          <w:sz w:val="22"/>
          <w:szCs w:val="22"/>
          <w:lang w:val="mn-MN"/>
        </w:rPr>
        <w:t xml:space="preserve">хаягдал </w:t>
      </w:r>
      <w:r w:rsidR="00B515D0" w:rsidRPr="00F40206">
        <w:rPr>
          <w:rFonts w:ascii="Arial" w:hAnsi="Arial" w:cs="Arial"/>
          <w:sz w:val="22"/>
          <w:szCs w:val="22"/>
          <w:lang w:val="mn-MN"/>
        </w:rPr>
        <w:t>хий нь ШНХийг</w:t>
      </w:r>
      <w:r w:rsidR="0052564C" w:rsidRPr="00F40206">
        <w:rPr>
          <w:rFonts w:ascii="Arial" w:hAnsi="Arial" w:cs="Arial"/>
          <w:sz w:val="22"/>
          <w:szCs w:val="22"/>
          <w:lang w:val="mn-MN"/>
        </w:rPr>
        <w:t xml:space="preserve"> ууршуулах эх үүсвэр </w:t>
      </w:r>
      <w:r w:rsidR="004E4870" w:rsidRPr="00F40206">
        <w:rPr>
          <w:rFonts w:ascii="Arial" w:hAnsi="Arial" w:cs="Arial"/>
          <w:sz w:val="22"/>
          <w:szCs w:val="22"/>
          <w:lang w:val="mn-MN"/>
        </w:rPr>
        <w:t>болох</w:t>
      </w:r>
      <w:r w:rsidR="00617CBC" w:rsidRPr="00F40206">
        <w:rPr>
          <w:rFonts w:ascii="Arial" w:hAnsi="Arial" w:cs="Arial"/>
          <w:sz w:val="22"/>
          <w:szCs w:val="22"/>
          <w:lang w:val="mn-MN"/>
        </w:rPr>
        <w:t xml:space="preserve"> тохиолдолд</w:t>
      </w:r>
      <w:r w:rsidR="00F85A63" w:rsidRPr="00F40206">
        <w:rPr>
          <w:rFonts w:ascii="Arial" w:hAnsi="Arial" w:cs="Arial"/>
          <w:sz w:val="22"/>
          <w:szCs w:val="22"/>
          <w:lang w:val="mn-MN"/>
        </w:rPr>
        <w:t xml:space="preserve"> ууршуулагч</w:t>
      </w:r>
      <w:r w:rsidR="00B515D0" w:rsidRPr="00F40206">
        <w:rPr>
          <w:rFonts w:ascii="Arial" w:hAnsi="Arial" w:cs="Arial"/>
          <w:sz w:val="22"/>
          <w:szCs w:val="22"/>
          <w:lang w:val="mn-MN"/>
        </w:rPr>
        <w:t>ийн эд ангиуд нь</w:t>
      </w:r>
      <w:r w:rsidR="004E4870" w:rsidRPr="00F40206">
        <w:rPr>
          <w:rFonts w:ascii="Arial" w:hAnsi="Arial" w:cs="Arial"/>
          <w:sz w:val="22"/>
          <w:szCs w:val="22"/>
          <w:lang w:val="mn-MN"/>
        </w:rPr>
        <w:t xml:space="preserve"> тухайн хийнээс үүдэн зэврэхээс хамгаалсан байхаас гадна 1.4</w:t>
      </w:r>
      <w:r w:rsidR="000621DA" w:rsidRPr="00F40206">
        <w:rPr>
          <w:rFonts w:ascii="Arial" w:hAnsi="Arial" w:cs="Arial"/>
          <w:sz w:val="22"/>
          <w:szCs w:val="22"/>
          <w:lang w:val="mn-MN"/>
        </w:rPr>
        <w:t xml:space="preserve"> </w:t>
      </w:r>
      <w:r w:rsidR="004E4870" w:rsidRPr="00F40206">
        <w:rPr>
          <w:rFonts w:ascii="Arial" w:hAnsi="Arial" w:cs="Arial"/>
          <w:sz w:val="22"/>
          <w:szCs w:val="22"/>
          <w:lang w:val="mn-MN"/>
        </w:rPr>
        <w:t xml:space="preserve">МПа </w:t>
      </w:r>
      <w:r w:rsidR="008636BA" w:rsidRPr="00F40206">
        <w:rPr>
          <w:rFonts w:ascii="Arial" w:hAnsi="Arial" w:cs="Arial"/>
          <w:sz w:val="22"/>
          <w:szCs w:val="22"/>
          <w:lang w:val="mn-MN"/>
        </w:rPr>
        <w:t>дар</w:t>
      </w:r>
      <w:r w:rsidR="00162412" w:rsidRPr="00F40206">
        <w:rPr>
          <w:rFonts w:ascii="Arial" w:hAnsi="Arial" w:cs="Arial"/>
          <w:sz w:val="22"/>
          <w:szCs w:val="22"/>
          <w:lang w:val="mn-MN"/>
        </w:rPr>
        <w:t>алтаас хэтрэхгүй байхаар</w:t>
      </w:r>
      <w:r w:rsidR="001A4426" w:rsidRPr="00F40206">
        <w:rPr>
          <w:rFonts w:ascii="Arial" w:hAnsi="Arial" w:cs="Arial"/>
          <w:sz w:val="22"/>
          <w:szCs w:val="22"/>
          <w:lang w:val="mn-MN"/>
        </w:rPr>
        <w:t xml:space="preserve"> </w:t>
      </w:r>
      <w:r w:rsidR="008636BA" w:rsidRPr="00F40206">
        <w:rPr>
          <w:rFonts w:ascii="Arial" w:hAnsi="Arial" w:cs="Arial"/>
          <w:sz w:val="22"/>
          <w:szCs w:val="22"/>
          <w:lang w:val="mn-MN"/>
        </w:rPr>
        <w:t>хамгаалагдсан хийцтэй</w:t>
      </w:r>
      <w:r w:rsidR="00B515D0" w:rsidRPr="00F40206">
        <w:rPr>
          <w:rFonts w:ascii="Arial" w:hAnsi="Arial" w:cs="Arial"/>
          <w:sz w:val="22"/>
          <w:szCs w:val="22"/>
          <w:lang w:val="mn-MN"/>
        </w:rPr>
        <w:t xml:space="preserve"> </w:t>
      </w:r>
      <w:r w:rsidR="001A4426" w:rsidRPr="00F40206">
        <w:rPr>
          <w:rFonts w:ascii="Arial" w:hAnsi="Arial" w:cs="Arial"/>
          <w:sz w:val="22"/>
          <w:szCs w:val="22"/>
          <w:lang w:val="mn-MN"/>
        </w:rPr>
        <w:t xml:space="preserve">байна. </w:t>
      </w:r>
    </w:p>
    <w:p w14:paraId="7028C8C3"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11.6.2.8</w:t>
      </w:r>
      <w:r w:rsidR="000621DA" w:rsidRPr="00F40206">
        <w:rPr>
          <w:rFonts w:ascii="Arial" w:hAnsi="Arial" w:cs="Arial"/>
          <w:sz w:val="22"/>
          <w:szCs w:val="22"/>
          <w:lang w:val="mn-MN"/>
        </w:rPr>
        <w:t>.</w:t>
      </w:r>
      <w:r w:rsidR="00FF71EF" w:rsidRPr="00F40206">
        <w:rPr>
          <w:rFonts w:ascii="Arial" w:hAnsi="Arial" w:cs="Arial"/>
          <w:sz w:val="22"/>
          <w:szCs w:val="22"/>
          <w:lang w:val="mn-MN"/>
        </w:rPr>
        <w:t xml:space="preserve"> </w:t>
      </w:r>
      <w:r w:rsidR="006D2281" w:rsidRPr="00F40206">
        <w:rPr>
          <w:rFonts w:ascii="Arial" w:hAnsi="Arial" w:cs="Arial"/>
          <w:sz w:val="22"/>
          <w:szCs w:val="22"/>
          <w:lang w:val="mn-MN"/>
        </w:rPr>
        <w:t>Хөдөлгүүрийн хийн түлшний сав</w:t>
      </w:r>
      <w:r w:rsidR="001A17F1" w:rsidRPr="00F40206">
        <w:rPr>
          <w:rFonts w:ascii="Arial" w:hAnsi="Arial" w:cs="Arial"/>
          <w:sz w:val="22"/>
          <w:szCs w:val="22"/>
          <w:lang w:val="mn-MN"/>
        </w:rPr>
        <w:t xml:space="preserve"> у</w:t>
      </w:r>
      <w:r w:rsidR="00FF71EF" w:rsidRPr="00F40206">
        <w:rPr>
          <w:rFonts w:ascii="Arial" w:hAnsi="Arial" w:cs="Arial"/>
          <w:sz w:val="22"/>
          <w:szCs w:val="22"/>
          <w:lang w:val="mn-MN"/>
        </w:rPr>
        <w:t xml:space="preserve">руу дулааныг шууд дамжуулдаг </w:t>
      </w:r>
      <w:r w:rsidR="00F92882" w:rsidRPr="00F40206">
        <w:rPr>
          <w:rFonts w:ascii="Arial" w:hAnsi="Arial" w:cs="Arial"/>
          <w:sz w:val="22"/>
          <w:szCs w:val="22"/>
          <w:lang w:val="mn-MN"/>
        </w:rPr>
        <w:t xml:space="preserve">төхөөрөмж нь </w:t>
      </w:r>
      <w:r w:rsidR="006D2281" w:rsidRPr="00F40206">
        <w:rPr>
          <w:rFonts w:ascii="Arial" w:hAnsi="Arial" w:cs="Arial"/>
          <w:sz w:val="22"/>
          <w:szCs w:val="22"/>
          <w:lang w:val="mn-MN"/>
        </w:rPr>
        <w:t>сав</w:t>
      </w:r>
      <w:r w:rsidR="001A17F1" w:rsidRPr="00F40206">
        <w:rPr>
          <w:rFonts w:ascii="Arial" w:hAnsi="Arial" w:cs="Arial"/>
          <w:sz w:val="22"/>
          <w:szCs w:val="22"/>
          <w:lang w:val="mn-MN"/>
        </w:rPr>
        <w:t>ны</w:t>
      </w:r>
      <w:r w:rsidR="00F92882" w:rsidRPr="00F40206">
        <w:rPr>
          <w:rFonts w:ascii="Arial" w:hAnsi="Arial" w:cs="Arial"/>
          <w:sz w:val="22"/>
          <w:szCs w:val="22"/>
          <w:lang w:val="mn-MN"/>
        </w:rPr>
        <w:t xml:space="preserve"> даралтыг 1.4</w:t>
      </w:r>
      <w:r w:rsidR="00B515D0" w:rsidRPr="00F40206">
        <w:rPr>
          <w:rFonts w:ascii="Arial" w:hAnsi="Arial" w:cs="Arial"/>
          <w:sz w:val="22"/>
          <w:szCs w:val="22"/>
          <w:lang w:val="mn-MN"/>
        </w:rPr>
        <w:t xml:space="preserve"> </w:t>
      </w:r>
      <w:r w:rsidR="001A17F1" w:rsidRPr="00F40206">
        <w:rPr>
          <w:rFonts w:ascii="Arial" w:hAnsi="Arial" w:cs="Arial"/>
          <w:sz w:val="22"/>
          <w:szCs w:val="22"/>
          <w:lang w:val="mn-MN"/>
        </w:rPr>
        <w:t xml:space="preserve">МПа хүрэхээс </w:t>
      </w:r>
      <w:r w:rsidR="00A82D20" w:rsidRPr="00F40206">
        <w:rPr>
          <w:rFonts w:ascii="Arial" w:hAnsi="Arial" w:cs="Arial"/>
          <w:sz w:val="22"/>
          <w:szCs w:val="22"/>
          <w:lang w:val="mn-MN"/>
        </w:rPr>
        <w:t>өмнө</w:t>
      </w:r>
      <w:r w:rsidR="001A17F1" w:rsidRPr="00F40206">
        <w:rPr>
          <w:rFonts w:ascii="Arial" w:hAnsi="Arial" w:cs="Arial"/>
          <w:sz w:val="22"/>
          <w:szCs w:val="22"/>
          <w:lang w:val="mn-MN"/>
        </w:rPr>
        <w:t xml:space="preserve"> дулаан өгөлтийг</w:t>
      </w:r>
      <w:r w:rsidR="00F92882" w:rsidRPr="00F40206">
        <w:rPr>
          <w:rFonts w:ascii="Arial" w:hAnsi="Arial" w:cs="Arial"/>
          <w:sz w:val="22"/>
          <w:szCs w:val="22"/>
          <w:lang w:val="mn-MN"/>
        </w:rPr>
        <w:t xml:space="preserve"> </w:t>
      </w:r>
      <w:r w:rsidR="000E5DFE" w:rsidRPr="00F40206">
        <w:rPr>
          <w:rFonts w:ascii="Arial" w:hAnsi="Arial" w:cs="Arial"/>
          <w:sz w:val="22"/>
          <w:szCs w:val="22"/>
          <w:lang w:val="mn-MN"/>
        </w:rPr>
        <w:t>зогсоох</w:t>
      </w:r>
      <w:r w:rsidR="00F92882" w:rsidRPr="00F40206">
        <w:rPr>
          <w:rFonts w:ascii="Arial" w:hAnsi="Arial" w:cs="Arial"/>
          <w:sz w:val="22"/>
          <w:szCs w:val="22"/>
          <w:lang w:val="mn-MN"/>
        </w:rPr>
        <w:t xml:space="preserve"> автомат </w:t>
      </w:r>
      <w:r w:rsidR="006D2281" w:rsidRPr="00F40206">
        <w:rPr>
          <w:rFonts w:ascii="Arial" w:hAnsi="Arial" w:cs="Arial"/>
          <w:sz w:val="22"/>
          <w:szCs w:val="22"/>
          <w:lang w:val="mn-MN"/>
        </w:rPr>
        <w:t>хавхлагта</w:t>
      </w:r>
      <w:r w:rsidR="00F85A63" w:rsidRPr="00F40206">
        <w:rPr>
          <w:rFonts w:ascii="Arial" w:hAnsi="Arial" w:cs="Arial"/>
          <w:sz w:val="22"/>
          <w:szCs w:val="22"/>
          <w:lang w:val="mn-MN"/>
        </w:rPr>
        <w:t xml:space="preserve">й байна. </w:t>
      </w:r>
    </w:p>
    <w:p w14:paraId="67AAE024" w14:textId="77777777" w:rsidR="00F03EF4"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11.6.3</w:t>
      </w:r>
      <w:r w:rsidR="000621DA" w:rsidRPr="00F40206">
        <w:rPr>
          <w:rFonts w:ascii="Arial" w:hAnsi="Arial" w:cs="Arial"/>
          <w:b/>
          <w:sz w:val="22"/>
          <w:szCs w:val="22"/>
          <w:lang w:val="mn-MN"/>
        </w:rPr>
        <w:t>.</w:t>
      </w:r>
      <w:r w:rsidR="00F85A63" w:rsidRPr="00F40206">
        <w:rPr>
          <w:rFonts w:ascii="Arial" w:hAnsi="Arial" w:cs="Arial"/>
          <w:b/>
          <w:sz w:val="22"/>
          <w:szCs w:val="22"/>
          <w:lang w:val="mn-MN"/>
        </w:rPr>
        <w:t xml:space="preserve"> </w:t>
      </w:r>
      <w:r w:rsidR="006D2281" w:rsidRPr="00F40206">
        <w:rPr>
          <w:rFonts w:ascii="Arial" w:hAnsi="Arial" w:cs="Arial"/>
          <w:b/>
          <w:sz w:val="22"/>
          <w:szCs w:val="22"/>
          <w:lang w:val="mn-MN"/>
        </w:rPr>
        <w:t>Хөдөлгүүрийн хийн т</w:t>
      </w:r>
      <w:r w:rsidR="00F85A63" w:rsidRPr="00F40206">
        <w:rPr>
          <w:rFonts w:ascii="Arial" w:hAnsi="Arial" w:cs="Arial"/>
          <w:b/>
          <w:sz w:val="22"/>
          <w:szCs w:val="22"/>
          <w:lang w:val="mn-MN"/>
        </w:rPr>
        <w:t>үлшийг хаах хавхлаг</w:t>
      </w:r>
      <w:r w:rsidR="000621DA" w:rsidRPr="00F40206">
        <w:rPr>
          <w:rFonts w:ascii="Arial" w:hAnsi="Arial" w:cs="Arial"/>
          <w:b/>
          <w:sz w:val="22"/>
          <w:szCs w:val="22"/>
          <w:lang w:val="mn-MN"/>
        </w:rPr>
        <w:t>.</w:t>
      </w:r>
      <w:r w:rsidR="00F85A63" w:rsidRPr="00F40206">
        <w:rPr>
          <w:rFonts w:ascii="Arial" w:hAnsi="Arial" w:cs="Arial"/>
          <w:b/>
          <w:sz w:val="22"/>
          <w:szCs w:val="22"/>
          <w:lang w:val="mn-MN"/>
        </w:rPr>
        <w:t xml:space="preserve"> </w:t>
      </w:r>
    </w:p>
    <w:p w14:paraId="2165B64C"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11.6.3.1</w:t>
      </w:r>
      <w:r w:rsidR="006D2281" w:rsidRPr="00F40206">
        <w:rPr>
          <w:rFonts w:ascii="Arial" w:hAnsi="Arial" w:cs="Arial"/>
          <w:sz w:val="22"/>
          <w:szCs w:val="22"/>
          <w:lang w:val="mn-MN"/>
        </w:rPr>
        <w:t>. Хөдөлгүүрийн хийн т</w:t>
      </w:r>
      <w:r w:rsidR="007E6059" w:rsidRPr="00F40206">
        <w:rPr>
          <w:rFonts w:ascii="Arial" w:hAnsi="Arial" w:cs="Arial"/>
          <w:sz w:val="22"/>
          <w:szCs w:val="22"/>
          <w:lang w:val="mn-MN"/>
        </w:rPr>
        <w:t>үлшний системий</w:t>
      </w:r>
      <w:r w:rsidR="0045390A" w:rsidRPr="00F40206">
        <w:rPr>
          <w:rFonts w:ascii="Arial" w:hAnsi="Arial" w:cs="Arial"/>
          <w:sz w:val="22"/>
          <w:szCs w:val="22"/>
          <w:lang w:val="mn-MN"/>
        </w:rPr>
        <w:t>г</w:t>
      </w:r>
      <w:r w:rsidR="007E6059" w:rsidRPr="00F40206">
        <w:rPr>
          <w:rFonts w:ascii="Arial" w:hAnsi="Arial" w:cs="Arial"/>
          <w:sz w:val="22"/>
          <w:szCs w:val="22"/>
          <w:lang w:val="mn-MN"/>
        </w:rPr>
        <w:t xml:space="preserve"> а</w:t>
      </w:r>
      <w:r w:rsidR="00691383" w:rsidRPr="00F40206">
        <w:rPr>
          <w:rFonts w:ascii="Arial" w:hAnsi="Arial" w:cs="Arial"/>
          <w:sz w:val="22"/>
          <w:szCs w:val="22"/>
          <w:lang w:val="mn-MN"/>
        </w:rPr>
        <w:t>втоматаар хаах хавхлаг</w:t>
      </w:r>
      <w:r w:rsidR="007E6059" w:rsidRPr="00F40206">
        <w:rPr>
          <w:rFonts w:ascii="Arial" w:hAnsi="Arial" w:cs="Arial"/>
          <w:sz w:val="22"/>
          <w:szCs w:val="22"/>
          <w:lang w:val="mn-MN"/>
        </w:rPr>
        <w:t>ыг</w:t>
      </w:r>
      <w:r w:rsidR="006D2281" w:rsidRPr="00F40206">
        <w:rPr>
          <w:rFonts w:ascii="Arial" w:hAnsi="Arial" w:cs="Arial"/>
          <w:sz w:val="22"/>
          <w:szCs w:val="22"/>
          <w:lang w:val="mn-MN"/>
        </w:rPr>
        <w:t xml:space="preserve"> </w:t>
      </w:r>
      <w:r w:rsidR="007E6059" w:rsidRPr="00F40206">
        <w:rPr>
          <w:rFonts w:ascii="Arial" w:hAnsi="Arial" w:cs="Arial"/>
          <w:sz w:val="22"/>
          <w:szCs w:val="22"/>
          <w:lang w:val="mn-MN"/>
        </w:rPr>
        <w:t>хий</w:t>
      </w:r>
      <w:r w:rsidR="0045390A" w:rsidRPr="00F40206">
        <w:rPr>
          <w:rFonts w:ascii="Arial" w:hAnsi="Arial" w:cs="Arial"/>
          <w:sz w:val="22"/>
          <w:szCs w:val="22"/>
          <w:lang w:val="mn-MN"/>
        </w:rPr>
        <w:t>н даралт</w:t>
      </w:r>
      <w:r w:rsidR="007E6059" w:rsidRPr="00F40206">
        <w:rPr>
          <w:rFonts w:ascii="Arial" w:hAnsi="Arial" w:cs="Arial"/>
          <w:sz w:val="22"/>
          <w:szCs w:val="22"/>
          <w:lang w:val="mn-MN"/>
        </w:rPr>
        <w:t xml:space="preserve"> тохируулагчийн ор</w:t>
      </w:r>
      <w:r w:rsidR="00397A42" w:rsidRPr="00F40206">
        <w:rPr>
          <w:rFonts w:ascii="Arial" w:hAnsi="Arial" w:cs="Arial"/>
          <w:sz w:val="22"/>
          <w:szCs w:val="22"/>
          <w:lang w:val="mn-MN"/>
        </w:rPr>
        <w:t>о</w:t>
      </w:r>
      <w:r w:rsidR="007E6059" w:rsidRPr="00F40206">
        <w:rPr>
          <w:rFonts w:ascii="Arial" w:hAnsi="Arial" w:cs="Arial"/>
          <w:sz w:val="22"/>
          <w:szCs w:val="22"/>
          <w:lang w:val="mn-MN"/>
        </w:rPr>
        <w:t xml:space="preserve">лтын хэсэг дээр аль болох ойр байрлуулна. </w:t>
      </w:r>
    </w:p>
    <w:p w14:paraId="560F46B1"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11.6.3.2</w:t>
      </w:r>
      <w:r w:rsidR="006D2281" w:rsidRPr="00F40206">
        <w:rPr>
          <w:rFonts w:ascii="Arial" w:hAnsi="Arial" w:cs="Arial"/>
          <w:sz w:val="22"/>
          <w:szCs w:val="22"/>
          <w:lang w:val="mn-MN"/>
        </w:rPr>
        <w:t>.</w:t>
      </w:r>
      <w:r w:rsidR="0045390A" w:rsidRPr="00F40206">
        <w:rPr>
          <w:rFonts w:ascii="Arial" w:hAnsi="Arial" w:cs="Arial"/>
          <w:sz w:val="22"/>
          <w:szCs w:val="22"/>
          <w:lang w:val="mn-MN"/>
        </w:rPr>
        <w:t xml:space="preserve"> </w:t>
      </w:r>
      <w:r w:rsidR="00162412" w:rsidRPr="00F40206">
        <w:rPr>
          <w:rFonts w:ascii="Arial" w:hAnsi="Arial" w:cs="Arial"/>
          <w:b/>
          <w:sz w:val="22"/>
          <w:szCs w:val="22"/>
          <w:lang w:val="mn-MN"/>
        </w:rPr>
        <w:t>Т</w:t>
      </w:r>
      <w:r w:rsidR="00162412" w:rsidRPr="00F40206">
        <w:rPr>
          <w:rFonts w:ascii="Arial" w:hAnsi="Arial" w:cs="Arial"/>
          <w:sz w:val="22"/>
          <w:szCs w:val="22"/>
          <w:lang w:val="mn-MN"/>
        </w:rPr>
        <w:t xml:space="preserve">ээврийн хэрэгслийн хөдөлгүүрийг асаагаагүй, хөдөлгүүрийг асаах үүрэгтэй товчлуур “On” байрлалд байх үед хөдөлгүүрийн түлшийг хаах хавхлаг нь </w:t>
      </w:r>
      <w:r w:rsidR="0045390A" w:rsidRPr="00F40206">
        <w:rPr>
          <w:rFonts w:ascii="Arial" w:hAnsi="Arial" w:cs="Arial"/>
          <w:sz w:val="22"/>
          <w:szCs w:val="22"/>
          <w:lang w:val="mn-MN"/>
        </w:rPr>
        <w:t>карбю</w:t>
      </w:r>
      <w:r w:rsidR="0041087C" w:rsidRPr="00F40206">
        <w:rPr>
          <w:rFonts w:ascii="Arial" w:hAnsi="Arial" w:cs="Arial"/>
          <w:sz w:val="22"/>
          <w:szCs w:val="22"/>
          <w:lang w:val="mn-MN"/>
        </w:rPr>
        <w:t>ра</w:t>
      </w:r>
      <w:r w:rsidR="0045390A" w:rsidRPr="00F40206">
        <w:rPr>
          <w:rFonts w:ascii="Arial" w:hAnsi="Arial" w:cs="Arial"/>
          <w:sz w:val="22"/>
          <w:szCs w:val="22"/>
          <w:lang w:val="mn-MN"/>
        </w:rPr>
        <w:t xml:space="preserve">тор уруу </w:t>
      </w:r>
      <w:r w:rsidR="009E4990" w:rsidRPr="00F40206">
        <w:rPr>
          <w:rFonts w:ascii="Arial" w:hAnsi="Arial" w:cs="Arial"/>
          <w:sz w:val="22"/>
          <w:szCs w:val="22"/>
          <w:lang w:val="mn-MN"/>
        </w:rPr>
        <w:t>хийн түлш</w:t>
      </w:r>
      <w:r w:rsidR="00D24002" w:rsidRPr="00F40206">
        <w:rPr>
          <w:rFonts w:ascii="Arial" w:hAnsi="Arial" w:cs="Arial"/>
          <w:sz w:val="22"/>
          <w:szCs w:val="22"/>
          <w:lang w:val="mn-MN"/>
        </w:rPr>
        <w:t xml:space="preserve"> </w:t>
      </w:r>
      <w:r w:rsidR="00347440" w:rsidRPr="00F40206">
        <w:rPr>
          <w:rFonts w:ascii="Arial" w:hAnsi="Arial" w:cs="Arial"/>
          <w:sz w:val="22"/>
          <w:szCs w:val="22"/>
          <w:lang w:val="mn-MN"/>
        </w:rPr>
        <w:t xml:space="preserve">орохоос сэргийлнэ. </w:t>
      </w:r>
    </w:p>
    <w:p w14:paraId="2317E046" w14:textId="77777777" w:rsidR="00F03EF4"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11.6.3.3</w:t>
      </w:r>
      <w:r w:rsidR="006D2281" w:rsidRPr="00F40206">
        <w:rPr>
          <w:rFonts w:ascii="Arial" w:hAnsi="Arial" w:cs="Arial"/>
          <w:sz w:val="22"/>
          <w:szCs w:val="22"/>
          <w:lang w:val="mn-MN"/>
        </w:rPr>
        <w:t>.</w:t>
      </w:r>
      <w:r w:rsidR="009E4990" w:rsidRPr="00F40206">
        <w:rPr>
          <w:rFonts w:ascii="Arial" w:hAnsi="Arial" w:cs="Arial"/>
          <w:sz w:val="22"/>
          <w:szCs w:val="22"/>
          <w:lang w:val="mn-MN"/>
        </w:rPr>
        <w:t xml:space="preserve"> </w:t>
      </w:r>
      <w:r w:rsidR="007E62B2" w:rsidRPr="00F40206">
        <w:rPr>
          <w:rFonts w:ascii="Arial" w:hAnsi="Arial" w:cs="Arial"/>
          <w:sz w:val="22"/>
          <w:szCs w:val="22"/>
          <w:lang w:val="mn-MN"/>
        </w:rPr>
        <w:t>Хөдөлгүүрийн а</w:t>
      </w:r>
      <w:r w:rsidR="00FA6FF8" w:rsidRPr="00F40206">
        <w:rPr>
          <w:rFonts w:ascii="Arial" w:hAnsi="Arial" w:cs="Arial"/>
          <w:sz w:val="22"/>
          <w:szCs w:val="22"/>
          <w:lang w:val="mn-MN"/>
        </w:rPr>
        <w:t>гаарын өгөлт тохируулагчийг  э</w:t>
      </w:r>
      <w:r w:rsidR="00412847" w:rsidRPr="00F40206">
        <w:rPr>
          <w:rFonts w:ascii="Arial" w:hAnsi="Arial" w:cs="Arial"/>
          <w:sz w:val="22"/>
          <w:szCs w:val="22"/>
          <w:lang w:val="mn-MN"/>
        </w:rPr>
        <w:t>нэхүү дүрмийн 11.6.3 дахь заалтад</w:t>
      </w:r>
      <w:r w:rsidR="00FA6526" w:rsidRPr="00F40206">
        <w:rPr>
          <w:rFonts w:ascii="Arial" w:hAnsi="Arial" w:cs="Arial"/>
          <w:sz w:val="22"/>
          <w:szCs w:val="22"/>
          <w:lang w:val="mn-MN"/>
        </w:rPr>
        <w:t xml:space="preserve"> </w:t>
      </w:r>
      <w:r w:rsidR="00FA6FF8" w:rsidRPr="00F40206">
        <w:rPr>
          <w:rFonts w:ascii="Arial" w:hAnsi="Arial" w:cs="Arial"/>
          <w:sz w:val="22"/>
          <w:szCs w:val="22"/>
          <w:lang w:val="mn-MN"/>
        </w:rPr>
        <w:t xml:space="preserve">заасан хөдөлгүүрийн хийн түлшийг хаах хавхлаг гэж тооцохгүй. </w:t>
      </w:r>
      <w:r w:rsidR="00CF7123" w:rsidRPr="00F40206">
        <w:rPr>
          <w:rFonts w:ascii="Arial" w:hAnsi="Arial" w:cs="Arial"/>
          <w:sz w:val="22"/>
          <w:szCs w:val="22"/>
          <w:lang w:val="mn-MN"/>
        </w:rPr>
        <w:t xml:space="preserve"> </w:t>
      </w:r>
    </w:p>
    <w:p w14:paraId="6603AD73" w14:textId="77777777" w:rsidR="007E645A"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lastRenderedPageBreak/>
        <w:t>11.7</w:t>
      </w:r>
      <w:r w:rsidR="009E4990" w:rsidRPr="00F40206">
        <w:rPr>
          <w:rFonts w:ascii="Arial" w:hAnsi="Arial" w:cs="Arial"/>
          <w:b/>
          <w:sz w:val="22"/>
          <w:szCs w:val="22"/>
          <w:lang w:val="mn-MN"/>
        </w:rPr>
        <w:t>.</w:t>
      </w:r>
      <w:r w:rsidR="007F35CE" w:rsidRPr="00F40206">
        <w:rPr>
          <w:rFonts w:ascii="Arial" w:hAnsi="Arial" w:cs="Arial"/>
          <w:b/>
          <w:sz w:val="22"/>
          <w:szCs w:val="22"/>
          <w:lang w:val="mn-MN"/>
        </w:rPr>
        <w:t xml:space="preserve"> </w:t>
      </w:r>
      <w:r w:rsidR="00FA6526" w:rsidRPr="00F40206">
        <w:rPr>
          <w:rFonts w:ascii="Arial" w:hAnsi="Arial" w:cs="Arial"/>
          <w:b/>
          <w:sz w:val="22"/>
          <w:szCs w:val="22"/>
          <w:lang w:val="mn-MN"/>
        </w:rPr>
        <w:t xml:space="preserve"> </w:t>
      </w:r>
      <w:r w:rsidR="007F35CE" w:rsidRPr="00F40206">
        <w:rPr>
          <w:rFonts w:ascii="Arial" w:hAnsi="Arial" w:cs="Arial"/>
          <w:b/>
          <w:sz w:val="22"/>
          <w:szCs w:val="22"/>
          <w:lang w:val="mn-MN"/>
        </w:rPr>
        <w:t>Дамжуулах хоолой,</w:t>
      </w:r>
      <w:r w:rsidR="003940BE" w:rsidRPr="00F40206">
        <w:rPr>
          <w:rFonts w:ascii="Arial" w:hAnsi="Arial" w:cs="Arial"/>
          <w:b/>
          <w:sz w:val="22"/>
          <w:szCs w:val="22"/>
          <w:lang w:val="mn-MN"/>
        </w:rPr>
        <w:t xml:space="preserve"> уян хоолой болон холбох хэрэгсэл</w:t>
      </w:r>
      <w:r w:rsidR="007E62B2" w:rsidRPr="00F40206">
        <w:rPr>
          <w:rFonts w:ascii="Arial" w:hAnsi="Arial" w:cs="Arial"/>
          <w:b/>
          <w:sz w:val="22"/>
          <w:szCs w:val="22"/>
          <w:lang w:val="mn-MN"/>
        </w:rPr>
        <w:t>.</w:t>
      </w:r>
    </w:p>
    <w:p w14:paraId="362214AE" w14:textId="77777777" w:rsidR="00F03EF4" w:rsidRPr="00F40206" w:rsidRDefault="00F03EF4" w:rsidP="002A6249">
      <w:pPr>
        <w:jc w:val="both"/>
        <w:rPr>
          <w:rFonts w:ascii="Arial" w:hAnsi="Arial" w:cs="Arial"/>
          <w:b/>
          <w:sz w:val="22"/>
          <w:szCs w:val="22"/>
          <w:lang w:val="mn-MN"/>
        </w:rPr>
      </w:pPr>
      <w:r w:rsidRPr="00F40206">
        <w:rPr>
          <w:rFonts w:ascii="Arial" w:hAnsi="Arial" w:cs="Arial"/>
          <w:b/>
          <w:sz w:val="22"/>
          <w:szCs w:val="22"/>
          <w:lang w:val="mn-MN"/>
        </w:rPr>
        <w:t>11.7.1</w:t>
      </w:r>
      <w:r w:rsidR="009E4990" w:rsidRPr="00F40206">
        <w:rPr>
          <w:rFonts w:ascii="Arial" w:hAnsi="Arial" w:cs="Arial"/>
          <w:b/>
          <w:sz w:val="22"/>
          <w:szCs w:val="22"/>
          <w:lang w:val="mn-MN"/>
        </w:rPr>
        <w:t xml:space="preserve">. </w:t>
      </w:r>
      <w:r w:rsidR="003940BE" w:rsidRPr="00F40206">
        <w:rPr>
          <w:rFonts w:ascii="Arial" w:hAnsi="Arial" w:cs="Arial"/>
          <w:b/>
          <w:sz w:val="22"/>
          <w:szCs w:val="22"/>
          <w:lang w:val="mn-MN"/>
        </w:rPr>
        <w:t>Дамжуулах</w:t>
      </w:r>
      <w:r w:rsidR="00150F20" w:rsidRPr="00F40206">
        <w:rPr>
          <w:rFonts w:ascii="Arial" w:hAnsi="Arial" w:cs="Arial"/>
          <w:b/>
          <w:sz w:val="22"/>
          <w:szCs w:val="22"/>
          <w:lang w:val="mn-MN"/>
        </w:rPr>
        <w:t xml:space="preserve"> </w:t>
      </w:r>
      <w:r w:rsidR="003940BE" w:rsidRPr="00F40206">
        <w:rPr>
          <w:rFonts w:ascii="Arial" w:hAnsi="Arial" w:cs="Arial"/>
          <w:b/>
          <w:sz w:val="22"/>
          <w:szCs w:val="22"/>
          <w:lang w:val="mn-MN"/>
        </w:rPr>
        <w:t>ба</w:t>
      </w:r>
      <w:r w:rsidR="00150F20" w:rsidRPr="00F40206">
        <w:rPr>
          <w:rFonts w:ascii="Arial" w:hAnsi="Arial" w:cs="Arial"/>
          <w:b/>
          <w:sz w:val="22"/>
          <w:szCs w:val="22"/>
          <w:lang w:val="mn-MN"/>
        </w:rPr>
        <w:t xml:space="preserve"> </w:t>
      </w:r>
      <w:r w:rsidR="007E645A" w:rsidRPr="00F40206">
        <w:rPr>
          <w:rFonts w:ascii="Arial" w:hAnsi="Arial" w:cs="Arial"/>
          <w:b/>
          <w:sz w:val="22"/>
          <w:szCs w:val="22"/>
          <w:lang w:val="mn-MN"/>
        </w:rPr>
        <w:t xml:space="preserve">холбох </w:t>
      </w:r>
      <w:r w:rsidR="00B9745B" w:rsidRPr="00F40206">
        <w:rPr>
          <w:rFonts w:ascii="Arial" w:hAnsi="Arial" w:cs="Arial"/>
          <w:b/>
          <w:sz w:val="22"/>
          <w:szCs w:val="22"/>
          <w:lang w:val="mn-MN"/>
        </w:rPr>
        <w:t>хоолой</w:t>
      </w:r>
      <w:r w:rsidR="008D10EB" w:rsidRPr="00F40206">
        <w:rPr>
          <w:rFonts w:ascii="Arial" w:hAnsi="Arial" w:cs="Arial"/>
          <w:b/>
          <w:sz w:val="22"/>
          <w:szCs w:val="22"/>
          <w:lang w:val="mn-MN"/>
        </w:rPr>
        <w:t>.</w:t>
      </w:r>
    </w:p>
    <w:p w14:paraId="5480335F" w14:textId="77777777" w:rsidR="007E645A" w:rsidRPr="00F40206" w:rsidRDefault="00F03EF4" w:rsidP="002A6249">
      <w:pPr>
        <w:jc w:val="both"/>
        <w:rPr>
          <w:rFonts w:ascii="Arial" w:hAnsi="Arial" w:cs="Arial"/>
          <w:sz w:val="22"/>
          <w:szCs w:val="22"/>
          <w:lang w:val="mn-MN"/>
        </w:rPr>
      </w:pPr>
      <w:r w:rsidRPr="00F40206">
        <w:rPr>
          <w:rFonts w:ascii="Arial" w:hAnsi="Arial" w:cs="Arial"/>
          <w:sz w:val="22"/>
          <w:szCs w:val="22"/>
          <w:lang w:val="mn-MN"/>
        </w:rPr>
        <w:t>11.7.1.1</w:t>
      </w:r>
      <w:r w:rsidR="008D10EB" w:rsidRPr="00F40206">
        <w:rPr>
          <w:rFonts w:ascii="Arial" w:hAnsi="Arial" w:cs="Arial"/>
          <w:sz w:val="22"/>
          <w:szCs w:val="22"/>
          <w:lang w:val="mn-MN"/>
        </w:rPr>
        <w:t xml:space="preserve">. </w:t>
      </w:r>
      <w:r w:rsidR="007E645A" w:rsidRPr="00F40206">
        <w:rPr>
          <w:rFonts w:ascii="Arial" w:hAnsi="Arial" w:cs="Arial"/>
          <w:sz w:val="22"/>
          <w:szCs w:val="22"/>
          <w:lang w:val="mn-MN"/>
        </w:rPr>
        <w:t>Дамжуулах х</w:t>
      </w:r>
      <w:r w:rsidR="003940BE" w:rsidRPr="00F40206">
        <w:rPr>
          <w:rFonts w:ascii="Arial" w:hAnsi="Arial" w:cs="Arial"/>
          <w:sz w:val="22"/>
          <w:szCs w:val="22"/>
          <w:lang w:val="mn-MN"/>
        </w:rPr>
        <w:t>оолой нь</w:t>
      </w:r>
      <w:r w:rsidR="007E645A" w:rsidRPr="00F40206">
        <w:rPr>
          <w:rFonts w:ascii="Arial" w:hAnsi="Arial" w:cs="Arial"/>
          <w:sz w:val="22"/>
          <w:szCs w:val="22"/>
          <w:lang w:val="mn-MN"/>
        </w:rPr>
        <w:t xml:space="preserve"> давтмал төмөр эсвэл ган (</w:t>
      </w:r>
      <w:r w:rsidR="003940BE" w:rsidRPr="00F40206">
        <w:rPr>
          <w:rFonts w:ascii="Arial" w:hAnsi="Arial" w:cs="Arial"/>
          <w:sz w:val="22"/>
          <w:szCs w:val="22"/>
          <w:lang w:val="mn-MN"/>
        </w:rPr>
        <w:t>Х</w:t>
      </w:r>
      <w:r w:rsidR="007E645A" w:rsidRPr="00F40206">
        <w:rPr>
          <w:rFonts w:ascii="Arial" w:hAnsi="Arial" w:cs="Arial"/>
          <w:sz w:val="22"/>
          <w:szCs w:val="22"/>
          <w:lang w:val="mn-MN"/>
        </w:rPr>
        <w:t xml:space="preserve">ар </w:t>
      </w:r>
      <w:r w:rsidR="003940BE" w:rsidRPr="00F40206">
        <w:rPr>
          <w:rFonts w:ascii="Arial" w:hAnsi="Arial" w:cs="Arial"/>
          <w:sz w:val="22"/>
          <w:szCs w:val="22"/>
          <w:lang w:val="mn-MN"/>
        </w:rPr>
        <w:t>эсвэл</w:t>
      </w:r>
      <w:r w:rsidR="007E645A" w:rsidRPr="00F40206">
        <w:rPr>
          <w:rFonts w:ascii="Arial" w:hAnsi="Arial" w:cs="Arial"/>
          <w:sz w:val="22"/>
          <w:szCs w:val="22"/>
          <w:lang w:val="mn-MN"/>
        </w:rPr>
        <w:t xml:space="preserve"> цайрдсан), гууль, зэс хийцтэй байх бөгөөд дараах стан</w:t>
      </w:r>
      <w:r w:rsidR="003940BE" w:rsidRPr="00F40206">
        <w:rPr>
          <w:rFonts w:ascii="Arial" w:hAnsi="Arial" w:cs="Arial"/>
          <w:sz w:val="22"/>
          <w:szCs w:val="22"/>
          <w:lang w:val="mn-MN"/>
        </w:rPr>
        <w:t>дартуудын шаардлагуудыг хангана.Үүнд:</w:t>
      </w:r>
    </w:p>
    <w:p w14:paraId="553FAD62" w14:textId="77777777" w:rsidR="007E645A" w:rsidRPr="00F40206" w:rsidRDefault="003940BE" w:rsidP="002A6249">
      <w:pPr>
        <w:jc w:val="both"/>
        <w:rPr>
          <w:rFonts w:ascii="Arial" w:hAnsi="Arial" w:cs="Arial"/>
          <w:i/>
          <w:sz w:val="22"/>
          <w:szCs w:val="22"/>
          <w:lang w:val="mn-MN"/>
        </w:rPr>
      </w:pPr>
      <w:r w:rsidRPr="00F40206">
        <w:rPr>
          <w:rFonts w:ascii="Arial" w:hAnsi="Arial" w:cs="Arial"/>
          <w:sz w:val="22"/>
          <w:szCs w:val="22"/>
          <w:lang w:val="mn-MN"/>
        </w:rPr>
        <w:t xml:space="preserve"> (1) Давтмал төмөр</w:t>
      </w:r>
      <w:r w:rsidR="007E645A" w:rsidRPr="00F40206">
        <w:rPr>
          <w:rFonts w:ascii="Arial" w:hAnsi="Arial" w:cs="Arial"/>
          <w:sz w:val="22"/>
          <w:szCs w:val="22"/>
          <w:lang w:val="mn-MN"/>
        </w:rPr>
        <w:t xml:space="preserve">: </w:t>
      </w:r>
      <w:r w:rsidR="007E645A" w:rsidRPr="00F40206">
        <w:rPr>
          <w:rFonts w:ascii="Arial" w:hAnsi="Arial" w:cs="Arial"/>
          <w:i/>
          <w:sz w:val="22"/>
          <w:szCs w:val="22"/>
          <w:lang w:val="mn-MN"/>
        </w:rPr>
        <w:t>АНУМИН Б 26.10М, Гагнасан болон гагнаасгүй давтсан ган хоолой</w:t>
      </w:r>
      <w:r w:rsidR="003C6A98" w:rsidRPr="00F40206">
        <w:rPr>
          <w:rFonts w:ascii="Arial" w:hAnsi="Arial" w:cs="Arial"/>
          <w:i/>
          <w:sz w:val="22"/>
          <w:szCs w:val="22"/>
          <w:lang w:val="mn-MN"/>
        </w:rPr>
        <w:t>.</w:t>
      </w:r>
    </w:p>
    <w:p w14:paraId="06EB7BB2" w14:textId="77777777" w:rsidR="007E645A" w:rsidRPr="00F40206" w:rsidRDefault="003C6A98" w:rsidP="002A6249">
      <w:pPr>
        <w:jc w:val="both"/>
        <w:rPr>
          <w:rFonts w:ascii="Arial" w:hAnsi="Arial" w:cs="Arial"/>
          <w:i/>
          <w:sz w:val="22"/>
          <w:szCs w:val="22"/>
          <w:lang w:val="mn-MN"/>
        </w:rPr>
      </w:pPr>
      <w:r w:rsidRPr="00F40206">
        <w:rPr>
          <w:rFonts w:ascii="Arial" w:hAnsi="Arial" w:cs="Arial"/>
          <w:sz w:val="22"/>
          <w:szCs w:val="22"/>
          <w:lang w:val="mn-MN"/>
        </w:rPr>
        <w:t>(2) Г</w:t>
      </w:r>
      <w:r w:rsidR="007E645A" w:rsidRPr="00F40206">
        <w:rPr>
          <w:rFonts w:ascii="Arial" w:hAnsi="Arial" w:cs="Arial"/>
          <w:sz w:val="22"/>
          <w:szCs w:val="22"/>
          <w:lang w:val="mn-MN"/>
        </w:rPr>
        <w:t xml:space="preserve">ан дамжуулах хоолой: </w:t>
      </w:r>
      <w:r w:rsidR="007E645A" w:rsidRPr="00F40206">
        <w:rPr>
          <w:rFonts w:ascii="Arial" w:hAnsi="Arial" w:cs="Arial"/>
          <w:i/>
          <w:sz w:val="22"/>
          <w:szCs w:val="22"/>
          <w:lang w:val="mn-MN"/>
        </w:rPr>
        <w:t xml:space="preserve">АТМН А53, Хар, цайрдсан, гагнасан болон гагнаасгүй ган </w:t>
      </w:r>
      <w:r w:rsidR="00486FFB" w:rsidRPr="00F40206">
        <w:rPr>
          <w:rFonts w:ascii="Arial" w:hAnsi="Arial" w:cs="Arial"/>
          <w:i/>
          <w:sz w:val="22"/>
          <w:szCs w:val="22"/>
          <w:lang w:val="mn-MN"/>
        </w:rPr>
        <w:t>хоолойн</w:t>
      </w:r>
      <w:r w:rsidR="007E645A" w:rsidRPr="00F40206">
        <w:rPr>
          <w:rFonts w:ascii="Arial" w:hAnsi="Arial" w:cs="Arial"/>
          <w:i/>
          <w:sz w:val="22"/>
          <w:szCs w:val="22"/>
          <w:lang w:val="mn-MN"/>
        </w:rPr>
        <w:t xml:space="preserve"> стандарт </w:t>
      </w:r>
      <w:r w:rsidRPr="00F40206">
        <w:rPr>
          <w:rFonts w:ascii="Arial" w:hAnsi="Arial" w:cs="Arial"/>
          <w:i/>
          <w:sz w:val="22"/>
          <w:szCs w:val="22"/>
          <w:lang w:val="mn-MN"/>
        </w:rPr>
        <w:t xml:space="preserve">ангилал. </w:t>
      </w:r>
    </w:p>
    <w:p w14:paraId="12F50F25" w14:textId="77777777" w:rsidR="007E645A" w:rsidRPr="00F40206" w:rsidRDefault="007E645A" w:rsidP="002A6249">
      <w:pPr>
        <w:jc w:val="both"/>
        <w:rPr>
          <w:rFonts w:ascii="Arial" w:hAnsi="Arial" w:cs="Arial"/>
          <w:sz w:val="22"/>
          <w:szCs w:val="22"/>
          <w:lang w:val="mn-MN"/>
        </w:rPr>
      </w:pPr>
      <w:r w:rsidRPr="00F40206">
        <w:rPr>
          <w:rFonts w:ascii="Arial" w:hAnsi="Arial" w:cs="Arial"/>
          <w:sz w:val="22"/>
          <w:szCs w:val="22"/>
          <w:lang w:val="mn-MN"/>
        </w:rPr>
        <w:t xml:space="preserve">(3) Ган дамжуулах хоолой: </w:t>
      </w:r>
      <w:r w:rsidRPr="00F40206">
        <w:rPr>
          <w:rFonts w:ascii="Arial" w:hAnsi="Arial" w:cs="Arial"/>
          <w:i/>
          <w:sz w:val="22"/>
          <w:szCs w:val="22"/>
          <w:lang w:val="mn-MN"/>
        </w:rPr>
        <w:t>АТМН А 106, өндөр температурын зориулалттай гагнаасгүй</w:t>
      </w:r>
      <w:r w:rsidR="006612D6" w:rsidRPr="00F40206">
        <w:rPr>
          <w:rFonts w:ascii="Arial" w:hAnsi="Arial" w:cs="Arial"/>
          <w:i/>
          <w:sz w:val="22"/>
          <w:szCs w:val="22"/>
          <w:lang w:val="mn-MN"/>
        </w:rPr>
        <w:t xml:space="preserve"> нүүрстөрөгчийн</w:t>
      </w:r>
      <w:r w:rsidRPr="00F40206">
        <w:rPr>
          <w:rFonts w:ascii="Arial" w:hAnsi="Arial" w:cs="Arial"/>
          <w:i/>
          <w:sz w:val="22"/>
          <w:szCs w:val="22"/>
          <w:lang w:val="mn-MN"/>
        </w:rPr>
        <w:t xml:space="preserve"> ган дамжуулах </w:t>
      </w:r>
      <w:r w:rsidR="00486FFB" w:rsidRPr="00F40206">
        <w:rPr>
          <w:rFonts w:ascii="Arial" w:hAnsi="Arial" w:cs="Arial"/>
          <w:i/>
          <w:sz w:val="22"/>
          <w:szCs w:val="22"/>
          <w:lang w:val="mn-MN"/>
        </w:rPr>
        <w:t>хоолойн</w:t>
      </w:r>
      <w:r w:rsidRPr="00F40206">
        <w:rPr>
          <w:rFonts w:ascii="Arial" w:hAnsi="Arial" w:cs="Arial"/>
          <w:i/>
          <w:sz w:val="22"/>
          <w:szCs w:val="22"/>
          <w:lang w:val="mn-MN"/>
        </w:rPr>
        <w:t xml:space="preserve"> стандарт </w:t>
      </w:r>
      <w:r w:rsidR="00057A2D" w:rsidRPr="00F40206">
        <w:rPr>
          <w:rFonts w:ascii="Arial" w:hAnsi="Arial" w:cs="Arial"/>
          <w:i/>
          <w:sz w:val="22"/>
          <w:szCs w:val="22"/>
          <w:lang w:val="mn-MN"/>
        </w:rPr>
        <w:t xml:space="preserve">ангилал. </w:t>
      </w:r>
    </w:p>
    <w:p w14:paraId="5E52A9C0" w14:textId="77777777" w:rsidR="007E645A" w:rsidRPr="00F40206" w:rsidRDefault="007E645A" w:rsidP="002A6249">
      <w:pPr>
        <w:jc w:val="both"/>
        <w:rPr>
          <w:rFonts w:ascii="Arial" w:hAnsi="Arial" w:cs="Arial"/>
          <w:i/>
          <w:sz w:val="22"/>
          <w:szCs w:val="22"/>
          <w:lang w:val="mn-MN"/>
        </w:rPr>
      </w:pPr>
      <w:r w:rsidRPr="00F40206">
        <w:rPr>
          <w:rFonts w:ascii="Arial" w:hAnsi="Arial" w:cs="Arial"/>
          <w:sz w:val="22"/>
          <w:szCs w:val="22"/>
          <w:lang w:val="mn-MN"/>
        </w:rPr>
        <w:t xml:space="preserve">(4) Гуулин дамжуулах хоолой: </w:t>
      </w:r>
      <w:r w:rsidRPr="00F40206">
        <w:rPr>
          <w:rFonts w:ascii="Arial" w:hAnsi="Arial" w:cs="Arial"/>
          <w:i/>
          <w:sz w:val="22"/>
          <w:szCs w:val="22"/>
          <w:lang w:val="mn-MN"/>
        </w:rPr>
        <w:t xml:space="preserve">АТМН Б 43: Стандарт хэмжээтэй гагнаасгүй улаан гуулин дамжуулах </w:t>
      </w:r>
      <w:r w:rsidR="00486FFB" w:rsidRPr="00F40206">
        <w:rPr>
          <w:rFonts w:ascii="Arial" w:hAnsi="Arial" w:cs="Arial"/>
          <w:i/>
          <w:sz w:val="22"/>
          <w:szCs w:val="22"/>
          <w:lang w:val="mn-MN"/>
        </w:rPr>
        <w:t>хоолойн</w:t>
      </w:r>
      <w:r w:rsidRPr="00F40206">
        <w:rPr>
          <w:rFonts w:ascii="Arial" w:hAnsi="Arial" w:cs="Arial"/>
          <w:i/>
          <w:sz w:val="22"/>
          <w:szCs w:val="22"/>
          <w:lang w:val="mn-MN"/>
        </w:rPr>
        <w:t xml:space="preserve"> стандарт </w:t>
      </w:r>
      <w:r w:rsidR="00E80955" w:rsidRPr="00F40206">
        <w:rPr>
          <w:rFonts w:ascii="Arial" w:hAnsi="Arial" w:cs="Arial"/>
          <w:i/>
          <w:sz w:val="22"/>
          <w:szCs w:val="22"/>
          <w:lang w:val="mn-MN"/>
        </w:rPr>
        <w:t xml:space="preserve">ангилал. </w:t>
      </w:r>
    </w:p>
    <w:p w14:paraId="24470424" w14:textId="77777777" w:rsidR="007E645A" w:rsidRPr="00F40206" w:rsidRDefault="007E645A" w:rsidP="002A6249">
      <w:pPr>
        <w:jc w:val="both"/>
        <w:rPr>
          <w:rFonts w:ascii="Arial" w:hAnsi="Arial" w:cs="Arial"/>
          <w:i/>
          <w:sz w:val="22"/>
          <w:szCs w:val="22"/>
          <w:lang w:val="mn-MN"/>
        </w:rPr>
      </w:pPr>
      <w:r w:rsidRPr="00F40206">
        <w:rPr>
          <w:rFonts w:ascii="Arial" w:hAnsi="Arial" w:cs="Arial"/>
          <w:sz w:val="22"/>
          <w:szCs w:val="22"/>
          <w:lang w:val="mn-MN"/>
        </w:rPr>
        <w:t xml:space="preserve">(5) Зэс дамжуулах хоолой: АТМН Б 42: </w:t>
      </w:r>
      <w:r w:rsidRPr="00F40206">
        <w:rPr>
          <w:rFonts w:ascii="Arial" w:hAnsi="Arial" w:cs="Arial"/>
          <w:i/>
          <w:sz w:val="22"/>
          <w:szCs w:val="22"/>
          <w:lang w:val="mn-MN"/>
        </w:rPr>
        <w:t xml:space="preserve">Стандарт хэмжээтэй гагнаасгүй зэс дамжуулах </w:t>
      </w:r>
      <w:r w:rsidR="00486FFB" w:rsidRPr="00F40206">
        <w:rPr>
          <w:rFonts w:ascii="Arial" w:hAnsi="Arial" w:cs="Arial"/>
          <w:i/>
          <w:sz w:val="22"/>
          <w:szCs w:val="22"/>
          <w:lang w:val="mn-MN"/>
        </w:rPr>
        <w:t>хоолойн</w:t>
      </w:r>
      <w:r w:rsidRPr="00F40206">
        <w:rPr>
          <w:rFonts w:ascii="Arial" w:hAnsi="Arial" w:cs="Arial"/>
          <w:i/>
          <w:sz w:val="22"/>
          <w:szCs w:val="22"/>
          <w:lang w:val="mn-MN"/>
        </w:rPr>
        <w:t xml:space="preserve"> стандарт </w:t>
      </w:r>
      <w:r w:rsidR="00E80955" w:rsidRPr="00F40206">
        <w:rPr>
          <w:rFonts w:ascii="Arial" w:hAnsi="Arial" w:cs="Arial"/>
          <w:i/>
          <w:sz w:val="22"/>
          <w:szCs w:val="22"/>
          <w:lang w:val="mn-MN"/>
        </w:rPr>
        <w:t xml:space="preserve">ангилал. </w:t>
      </w:r>
    </w:p>
    <w:p w14:paraId="5376A74D" w14:textId="77777777" w:rsidR="007E645A" w:rsidRPr="00F40206" w:rsidRDefault="007E645A" w:rsidP="002A6249">
      <w:pPr>
        <w:jc w:val="both"/>
        <w:rPr>
          <w:rFonts w:ascii="Arial" w:hAnsi="Arial" w:cs="Arial"/>
          <w:sz w:val="22"/>
          <w:szCs w:val="22"/>
          <w:lang w:val="mn-MN"/>
        </w:rPr>
      </w:pPr>
      <w:r w:rsidRPr="00F40206">
        <w:rPr>
          <w:rFonts w:ascii="Arial" w:hAnsi="Arial" w:cs="Arial"/>
          <w:sz w:val="22"/>
          <w:szCs w:val="22"/>
          <w:lang w:val="mn-MN"/>
        </w:rPr>
        <w:t>11.7.1.2</w:t>
      </w:r>
      <w:r w:rsidR="00E80955" w:rsidRPr="00F40206">
        <w:rPr>
          <w:rFonts w:ascii="Arial" w:hAnsi="Arial" w:cs="Arial"/>
          <w:sz w:val="22"/>
          <w:szCs w:val="22"/>
          <w:lang w:val="mn-MN"/>
        </w:rPr>
        <w:t>.</w:t>
      </w:r>
      <w:r w:rsidRPr="00F40206">
        <w:rPr>
          <w:rFonts w:ascii="Arial" w:hAnsi="Arial" w:cs="Arial"/>
          <w:sz w:val="22"/>
          <w:szCs w:val="22"/>
          <w:lang w:val="mn-MN"/>
        </w:rPr>
        <w:t xml:space="preserve"> Гуурсан хоолой нь ган, зэвэрдэггүй ган, гууль, зэс хийцтэй байх бөгөөд дараах стандартуудын шаардлаг</w:t>
      </w:r>
      <w:r w:rsidR="00E80955" w:rsidRPr="00F40206">
        <w:rPr>
          <w:rFonts w:ascii="Arial" w:hAnsi="Arial" w:cs="Arial"/>
          <w:sz w:val="22"/>
          <w:szCs w:val="22"/>
          <w:lang w:val="mn-MN"/>
        </w:rPr>
        <w:t xml:space="preserve">уудыг хангана. Үүнд: </w:t>
      </w:r>
    </w:p>
    <w:p w14:paraId="09FD2718" w14:textId="77777777" w:rsidR="007E645A" w:rsidRPr="00F40206" w:rsidRDefault="007E645A" w:rsidP="002A6249">
      <w:pPr>
        <w:jc w:val="both"/>
        <w:rPr>
          <w:rFonts w:ascii="Arial" w:hAnsi="Arial" w:cs="Arial"/>
          <w:sz w:val="22"/>
          <w:szCs w:val="22"/>
          <w:lang w:val="mn-MN"/>
        </w:rPr>
      </w:pPr>
    </w:p>
    <w:p w14:paraId="4FD16955" w14:textId="77777777" w:rsidR="007E645A" w:rsidRPr="00F40206" w:rsidRDefault="007E645A" w:rsidP="002A6249">
      <w:pPr>
        <w:jc w:val="both"/>
        <w:rPr>
          <w:rFonts w:ascii="Arial" w:hAnsi="Arial" w:cs="Arial"/>
          <w:i/>
          <w:sz w:val="22"/>
          <w:szCs w:val="22"/>
          <w:lang w:val="mn-MN"/>
        </w:rPr>
      </w:pPr>
      <w:r w:rsidRPr="00F40206">
        <w:rPr>
          <w:rFonts w:ascii="Arial" w:hAnsi="Arial" w:cs="Arial"/>
          <w:sz w:val="22"/>
          <w:szCs w:val="22"/>
          <w:lang w:val="mn-MN"/>
        </w:rPr>
        <w:t xml:space="preserve">(1) Гуулин хоолой: </w:t>
      </w:r>
      <w:r w:rsidRPr="00F40206">
        <w:rPr>
          <w:rFonts w:ascii="Arial" w:hAnsi="Arial" w:cs="Arial"/>
          <w:i/>
          <w:sz w:val="22"/>
          <w:szCs w:val="22"/>
          <w:lang w:val="mn-MN"/>
        </w:rPr>
        <w:t xml:space="preserve">АТМН Б 43: Стандарт хэмжээтэй гагнаасгүй улаан гуулин хоолойн стандарт </w:t>
      </w:r>
      <w:r w:rsidR="00DE0AA9" w:rsidRPr="00F40206">
        <w:rPr>
          <w:rFonts w:ascii="Arial" w:hAnsi="Arial" w:cs="Arial"/>
          <w:i/>
          <w:sz w:val="22"/>
          <w:szCs w:val="22"/>
          <w:lang w:val="mn-MN"/>
        </w:rPr>
        <w:t>ангилал.</w:t>
      </w:r>
    </w:p>
    <w:p w14:paraId="2FC2C2C3" w14:textId="77777777" w:rsidR="007E645A" w:rsidRPr="00F40206" w:rsidRDefault="007E645A" w:rsidP="002A6249">
      <w:pPr>
        <w:jc w:val="both"/>
        <w:rPr>
          <w:rFonts w:ascii="Arial" w:hAnsi="Arial" w:cs="Arial"/>
          <w:i/>
          <w:sz w:val="22"/>
          <w:szCs w:val="22"/>
          <w:lang w:val="mn-MN"/>
        </w:rPr>
      </w:pPr>
      <w:r w:rsidRPr="00F40206">
        <w:rPr>
          <w:rFonts w:ascii="Arial" w:hAnsi="Arial" w:cs="Arial"/>
          <w:sz w:val="22"/>
          <w:szCs w:val="22"/>
          <w:lang w:val="mn-MN"/>
        </w:rPr>
        <w:t xml:space="preserve">(2) Зэс хоолой: </w:t>
      </w:r>
    </w:p>
    <w:p w14:paraId="5DB6875C" w14:textId="77777777" w:rsidR="007E645A" w:rsidRPr="00F40206" w:rsidRDefault="007E645A" w:rsidP="002A6249">
      <w:pPr>
        <w:ind w:firstLine="720"/>
        <w:jc w:val="both"/>
        <w:rPr>
          <w:rFonts w:ascii="Arial" w:hAnsi="Arial" w:cs="Arial"/>
          <w:i/>
          <w:sz w:val="22"/>
          <w:szCs w:val="22"/>
          <w:lang w:val="mn-MN"/>
        </w:rPr>
      </w:pPr>
      <w:r w:rsidRPr="00F40206">
        <w:rPr>
          <w:rFonts w:ascii="Arial" w:hAnsi="Arial" w:cs="Arial"/>
          <w:sz w:val="22"/>
          <w:szCs w:val="22"/>
          <w:lang w:val="mn-MN"/>
        </w:rPr>
        <w:t xml:space="preserve">а/ К ба Л төрөл: </w:t>
      </w:r>
      <w:r w:rsidRPr="00F40206">
        <w:rPr>
          <w:rFonts w:ascii="Arial" w:hAnsi="Arial" w:cs="Arial"/>
          <w:i/>
          <w:sz w:val="22"/>
          <w:szCs w:val="22"/>
          <w:lang w:val="mn-MN"/>
        </w:rPr>
        <w:t xml:space="preserve">АТМН Б 88: Гагнаасгүй зэс усны холбох хоолойн стандарт </w:t>
      </w:r>
      <w:r w:rsidR="008E7517" w:rsidRPr="00F40206">
        <w:rPr>
          <w:rFonts w:ascii="Arial" w:hAnsi="Arial" w:cs="Arial"/>
          <w:i/>
          <w:sz w:val="22"/>
          <w:szCs w:val="22"/>
          <w:lang w:val="mn-MN"/>
        </w:rPr>
        <w:t>ангилал.</w:t>
      </w:r>
    </w:p>
    <w:p w14:paraId="3E73AA11" w14:textId="77777777" w:rsidR="007E645A" w:rsidRPr="00F40206" w:rsidRDefault="007E645A"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Pr="00F40206">
        <w:rPr>
          <w:rFonts w:ascii="Arial" w:hAnsi="Arial" w:cs="Arial"/>
          <w:i/>
          <w:sz w:val="22"/>
          <w:szCs w:val="22"/>
          <w:lang w:val="mn-MN"/>
        </w:rPr>
        <w:t xml:space="preserve">АМТН Б 280, </w:t>
      </w:r>
      <w:r w:rsidR="008E7517" w:rsidRPr="00F40206">
        <w:rPr>
          <w:rFonts w:ascii="Arial" w:hAnsi="Arial" w:cs="Arial"/>
          <w:i/>
          <w:sz w:val="22"/>
          <w:szCs w:val="22"/>
          <w:lang w:val="mn-MN"/>
        </w:rPr>
        <w:t>Агаар сэрүүцүүлэгч</w:t>
      </w:r>
      <w:r w:rsidRPr="00F40206">
        <w:rPr>
          <w:rFonts w:ascii="Arial" w:hAnsi="Arial" w:cs="Arial"/>
          <w:i/>
          <w:sz w:val="22"/>
          <w:szCs w:val="22"/>
          <w:lang w:val="mn-MN"/>
        </w:rPr>
        <w:t xml:space="preserve"> болон хөргөлтийн зориулалттай гагнаасгүй зэс холбох хоолойн станадрт </w:t>
      </w:r>
      <w:r w:rsidR="008E7517" w:rsidRPr="00F40206">
        <w:rPr>
          <w:rFonts w:ascii="Arial" w:hAnsi="Arial" w:cs="Arial"/>
          <w:i/>
          <w:sz w:val="22"/>
          <w:szCs w:val="22"/>
          <w:lang w:val="mn-MN"/>
        </w:rPr>
        <w:t>ангилал.</w:t>
      </w:r>
    </w:p>
    <w:p w14:paraId="76501940" w14:textId="77777777" w:rsidR="00F03EF4" w:rsidRPr="00F40206" w:rsidRDefault="008E25E5" w:rsidP="002A6249">
      <w:pPr>
        <w:jc w:val="both"/>
        <w:rPr>
          <w:rFonts w:ascii="Arial" w:hAnsi="Arial" w:cs="Arial"/>
          <w:b/>
          <w:sz w:val="22"/>
          <w:szCs w:val="22"/>
          <w:lang w:val="mn-MN"/>
        </w:rPr>
      </w:pPr>
      <w:r w:rsidRPr="00F40206">
        <w:rPr>
          <w:rFonts w:ascii="Arial" w:hAnsi="Arial" w:cs="Arial"/>
          <w:b/>
          <w:sz w:val="22"/>
          <w:szCs w:val="22"/>
          <w:lang w:val="mn-MN"/>
        </w:rPr>
        <w:t>11.7.2</w:t>
      </w:r>
      <w:r w:rsidR="008E7517" w:rsidRPr="00F40206">
        <w:rPr>
          <w:rFonts w:ascii="Arial" w:hAnsi="Arial" w:cs="Arial"/>
          <w:b/>
          <w:sz w:val="22"/>
          <w:szCs w:val="22"/>
          <w:lang w:val="mn-MN"/>
        </w:rPr>
        <w:t>.</w:t>
      </w:r>
      <w:r w:rsidRPr="00F40206">
        <w:rPr>
          <w:rFonts w:ascii="Arial" w:hAnsi="Arial" w:cs="Arial"/>
          <w:b/>
          <w:sz w:val="22"/>
          <w:szCs w:val="22"/>
          <w:lang w:val="mn-MN"/>
        </w:rPr>
        <w:t xml:space="preserve"> </w:t>
      </w:r>
      <w:r w:rsidR="008E2EFD" w:rsidRPr="00F40206">
        <w:rPr>
          <w:rFonts w:ascii="Arial" w:hAnsi="Arial" w:cs="Arial"/>
          <w:b/>
          <w:sz w:val="22"/>
          <w:szCs w:val="22"/>
          <w:lang w:val="mn-MN"/>
        </w:rPr>
        <w:t xml:space="preserve"> </w:t>
      </w:r>
      <w:r w:rsidR="008048AA" w:rsidRPr="00F40206">
        <w:rPr>
          <w:rFonts w:ascii="Arial" w:hAnsi="Arial" w:cs="Arial"/>
          <w:b/>
          <w:sz w:val="22"/>
          <w:szCs w:val="22"/>
          <w:lang w:val="mn-MN"/>
        </w:rPr>
        <w:t>Метал</w:t>
      </w:r>
      <w:r w:rsidRPr="00F40206">
        <w:rPr>
          <w:rFonts w:ascii="Arial" w:hAnsi="Arial" w:cs="Arial"/>
          <w:b/>
          <w:sz w:val="22"/>
          <w:szCs w:val="22"/>
          <w:lang w:val="mn-MN"/>
        </w:rPr>
        <w:t xml:space="preserve"> болон гуурсан хоолой</w:t>
      </w:r>
      <w:r w:rsidR="008E7517" w:rsidRPr="00F40206">
        <w:rPr>
          <w:rFonts w:ascii="Arial" w:hAnsi="Arial" w:cs="Arial"/>
          <w:b/>
          <w:sz w:val="22"/>
          <w:szCs w:val="22"/>
          <w:lang w:val="mn-MN"/>
        </w:rPr>
        <w:t>н холбох хэрэгслүүд.</w:t>
      </w:r>
    </w:p>
    <w:p w14:paraId="79E5AC99" w14:textId="77777777" w:rsidR="006C2398" w:rsidRPr="00F40206" w:rsidRDefault="006C2398" w:rsidP="002A6249">
      <w:pPr>
        <w:jc w:val="both"/>
        <w:rPr>
          <w:rFonts w:ascii="Arial" w:hAnsi="Arial" w:cs="Arial"/>
          <w:sz w:val="22"/>
          <w:szCs w:val="22"/>
          <w:lang w:val="mn-MN"/>
        </w:rPr>
      </w:pPr>
      <w:r w:rsidRPr="00F40206">
        <w:rPr>
          <w:rFonts w:ascii="Arial" w:hAnsi="Arial" w:cs="Arial"/>
          <w:sz w:val="22"/>
          <w:szCs w:val="22"/>
          <w:lang w:val="mn-MN"/>
        </w:rPr>
        <w:t>11.7.2.1</w:t>
      </w:r>
      <w:r w:rsidR="008E7517" w:rsidRPr="00F40206">
        <w:rPr>
          <w:rFonts w:ascii="Arial" w:hAnsi="Arial" w:cs="Arial"/>
          <w:sz w:val="22"/>
          <w:szCs w:val="22"/>
          <w:lang w:val="mn-MN"/>
        </w:rPr>
        <w:t>. Холбох хэрэгслүүд</w:t>
      </w:r>
      <w:r w:rsidR="007E645A" w:rsidRPr="00F40206">
        <w:rPr>
          <w:rFonts w:ascii="Arial" w:hAnsi="Arial" w:cs="Arial"/>
          <w:sz w:val="22"/>
          <w:szCs w:val="22"/>
          <w:lang w:val="mn-MN"/>
        </w:rPr>
        <w:t xml:space="preserve"> нь ган, гууль, зэс, уян төмөр, эсвэл уян хатан төмрөөр хийгдсэн байна.</w:t>
      </w:r>
    </w:p>
    <w:p w14:paraId="7B1B6FA0" w14:textId="77777777" w:rsidR="007E645A" w:rsidRPr="00F40206" w:rsidRDefault="006C2398" w:rsidP="002A6249">
      <w:pPr>
        <w:jc w:val="both"/>
        <w:rPr>
          <w:rFonts w:ascii="Arial" w:hAnsi="Arial" w:cs="Arial"/>
          <w:sz w:val="22"/>
          <w:szCs w:val="22"/>
          <w:lang w:val="mn-MN"/>
        </w:rPr>
      </w:pPr>
      <w:r w:rsidRPr="00F40206">
        <w:rPr>
          <w:rFonts w:ascii="Arial" w:hAnsi="Arial" w:cs="Arial"/>
          <w:sz w:val="22"/>
          <w:szCs w:val="22"/>
          <w:lang w:val="mn-MN"/>
        </w:rPr>
        <w:t>11.7.2.2</w:t>
      </w:r>
      <w:r w:rsidR="00E22695" w:rsidRPr="00F40206">
        <w:rPr>
          <w:rFonts w:ascii="Arial" w:hAnsi="Arial" w:cs="Arial"/>
          <w:sz w:val="22"/>
          <w:szCs w:val="22"/>
          <w:lang w:val="mn-MN"/>
        </w:rPr>
        <w:t>.</w:t>
      </w:r>
      <w:r w:rsidRPr="00F40206">
        <w:rPr>
          <w:rFonts w:ascii="Arial" w:hAnsi="Arial" w:cs="Arial"/>
          <w:sz w:val="22"/>
          <w:szCs w:val="22"/>
          <w:lang w:val="mn-MN"/>
        </w:rPr>
        <w:t xml:space="preserve"> </w:t>
      </w:r>
      <w:r w:rsidR="0088217B" w:rsidRPr="00F40206">
        <w:rPr>
          <w:rFonts w:ascii="Arial" w:hAnsi="Arial" w:cs="Arial"/>
          <w:sz w:val="22"/>
          <w:szCs w:val="22"/>
          <w:lang w:val="mn-MN"/>
        </w:rPr>
        <w:t>Х</w:t>
      </w:r>
      <w:r w:rsidR="00E22695" w:rsidRPr="00F40206">
        <w:rPr>
          <w:rFonts w:ascii="Arial" w:hAnsi="Arial" w:cs="Arial"/>
          <w:sz w:val="22"/>
          <w:szCs w:val="22"/>
          <w:lang w:val="mn-MN"/>
        </w:rPr>
        <w:t xml:space="preserve">олбох хэрэгслүүд нь энэхүү дүрмийн </w:t>
      </w:r>
      <w:r w:rsidR="0076024E" w:rsidRPr="00F40206">
        <w:rPr>
          <w:rFonts w:ascii="Arial" w:hAnsi="Arial" w:cs="Arial"/>
          <w:sz w:val="22"/>
          <w:szCs w:val="22"/>
          <w:lang w:val="mn-MN"/>
        </w:rPr>
        <w:t xml:space="preserve">энэхүү дүрмийн 11.7.2.2 хүснэгтэд </w:t>
      </w:r>
      <w:r w:rsidR="007E645A" w:rsidRPr="00F40206">
        <w:rPr>
          <w:rFonts w:ascii="Arial" w:hAnsi="Arial" w:cs="Arial"/>
          <w:sz w:val="22"/>
          <w:szCs w:val="22"/>
          <w:lang w:val="mn-MN"/>
        </w:rPr>
        <w:t>заасан хамгийн бага ашиглалтын хэвийн даралтттай байх бөгөөд дараах шаардлагууд хангана. Үүнд:</w:t>
      </w:r>
    </w:p>
    <w:p w14:paraId="66964BAD" w14:textId="77777777" w:rsidR="007E645A" w:rsidRPr="00F40206" w:rsidRDefault="007E645A" w:rsidP="002A6249">
      <w:pPr>
        <w:ind w:firstLine="720"/>
        <w:rPr>
          <w:rFonts w:ascii="Arial" w:hAnsi="Arial" w:cs="Arial"/>
          <w:sz w:val="22"/>
          <w:szCs w:val="22"/>
          <w:lang w:val="mn-MN"/>
        </w:rPr>
      </w:pPr>
      <w:r w:rsidRPr="00F40206">
        <w:rPr>
          <w:rFonts w:ascii="Arial" w:hAnsi="Arial" w:cs="Arial"/>
          <w:sz w:val="22"/>
          <w:szCs w:val="22"/>
          <w:lang w:val="mn-MN"/>
        </w:rPr>
        <w:t>(1)</w:t>
      </w:r>
      <w:r w:rsidR="008E2EFD" w:rsidRPr="00F40206">
        <w:rPr>
          <w:rFonts w:ascii="Arial" w:hAnsi="Arial" w:cs="Arial"/>
          <w:sz w:val="22"/>
          <w:szCs w:val="22"/>
          <w:lang w:val="mn-MN"/>
        </w:rPr>
        <w:t xml:space="preserve">  Ш</w:t>
      </w:r>
      <w:r w:rsidRPr="00F40206">
        <w:rPr>
          <w:rFonts w:ascii="Arial" w:hAnsi="Arial" w:cs="Arial"/>
          <w:sz w:val="22"/>
          <w:szCs w:val="22"/>
          <w:lang w:val="mn-MN"/>
        </w:rPr>
        <w:t>ирмэн дамжуулах хоолойн тоноглол ашиглаж үл болно.</w:t>
      </w:r>
    </w:p>
    <w:p w14:paraId="2EE2241C" w14:textId="77777777" w:rsidR="007E645A" w:rsidRPr="00F40206" w:rsidRDefault="008E2EFD" w:rsidP="002A6249">
      <w:pPr>
        <w:ind w:firstLine="720"/>
        <w:jc w:val="both"/>
        <w:rPr>
          <w:rFonts w:ascii="Arial" w:hAnsi="Arial" w:cs="Arial"/>
          <w:sz w:val="22"/>
          <w:szCs w:val="22"/>
          <w:lang w:val="mn-MN"/>
        </w:rPr>
      </w:pPr>
      <w:r w:rsidRPr="00F40206">
        <w:rPr>
          <w:rFonts w:ascii="Arial" w:hAnsi="Arial" w:cs="Arial"/>
          <w:sz w:val="22"/>
          <w:szCs w:val="22"/>
          <w:lang w:val="mn-MN"/>
        </w:rPr>
        <w:t>(2) Г</w:t>
      </w:r>
      <w:r w:rsidR="007E645A" w:rsidRPr="00F40206">
        <w:rPr>
          <w:rFonts w:ascii="Arial" w:hAnsi="Arial" w:cs="Arial"/>
          <w:sz w:val="22"/>
          <w:szCs w:val="22"/>
          <w:lang w:val="mn-MN"/>
        </w:rPr>
        <w:t>агнуурын шав</w:t>
      </w:r>
      <w:r w:rsidR="0076024E" w:rsidRPr="00F40206">
        <w:rPr>
          <w:rFonts w:ascii="Arial" w:hAnsi="Arial" w:cs="Arial"/>
          <w:sz w:val="22"/>
          <w:szCs w:val="22"/>
          <w:lang w:val="mn-MN"/>
        </w:rPr>
        <w:t>алтын материал нь 538˚С-ээс дээш</w:t>
      </w:r>
      <w:r w:rsidR="007E645A" w:rsidRPr="00F40206">
        <w:rPr>
          <w:rFonts w:ascii="Arial" w:hAnsi="Arial" w:cs="Arial"/>
          <w:sz w:val="22"/>
          <w:szCs w:val="22"/>
          <w:lang w:val="mn-MN"/>
        </w:rPr>
        <w:t xml:space="preserve"> хайлах температуртай байна. </w:t>
      </w:r>
    </w:p>
    <w:p w14:paraId="34900E1B" w14:textId="77777777" w:rsidR="000F4F4A" w:rsidRPr="00F40206" w:rsidRDefault="00A56CF9" w:rsidP="002A6249">
      <w:pPr>
        <w:jc w:val="both"/>
        <w:rPr>
          <w:rFonts w:ascii="Arial" w:hAnsi="Arial" w:cs="Arial"/>
          <w:sz w:val="22"/>
          <w:szCs w:val="22"/>
          <w:lang w:val="mn-MN"/>
        </w:rPr>
      </w:pPr>
      <w:r w:rsidRPr="00F40206">
        <w:rPr>
          <w:rFonts w:ascii="Arial" w:hAnsi="Arial" w:cs="Arial"/>
          <w:sz w:val="22"/>
          <w:szCs w:val="22"/>
          <w:lang w:val="mn-MN"/>
        </w:rPr>
        <w:t>11.7.2.3</w:t>
      </w:r>
      <w:r w:rsidR="0076024E" w:rsidRPr="00F40206">
        <w:rPr>
          <w:rFonts w:ascii="Arial" w:hAnsi="Arial" w:cs="Arial"/>
          <w:sz w:val="22"/>
          <w:szCs w:val="22"/>
          <w:lang w:val="mn-MN"/>
        </w:rPr>
        <w:t>.</w:t>
      </w:r>
      <w:r w:rsidR="0054326F" w:rsidRPr="00F40206">
        <w:rPr>
          <w:rFonts w:ascii="Arial" w:hAnsi="Arial" w:cs="Arial"/>
          <w:sz w:val="22"/>
          <w:szCs w:val="22"/>
          <w:lang w:val="mn-MN"/>
        </w:rPr>
        <w:t xml:space="preserve"> Метал хоолойн тоноглолууд нь </w:t>
      </w:r>
      <w:r w:rsidR="0076024E" w:rsidRPr="00F40206">
        <w:rPr>
          <w:rFonts w:ascii="Arial" w:hAnsi="Arial" w:cs="Arial"/>
          <w:sz w:val="22"/>
          <w:szCs w:val="22"/>
          <w:lang w:val="mn-MN"/>
        </w:rPr>
        <w:t xml:space="preserve">энэхүү дүрмийн </w:t>
      </w:r>
      <w:r w:rsidR="006C2675" w:rsidRPr="00F40206">
        <w:rPr>
          <w:rFonts w:ascii="Arial" w:hAnsi="Arial" w:cs="Arial"/>
          <w:sz w:val="22"/>
          <w:szCs w:val="22"/>
          <w:lang w:val="mn-MN"/>
        </w:rPr>
        <w:t xml:space="preserve">Хүснэгт </w:t>
      </w:r>
      <w:r w:rsidR="0054326F" w:rsidRPr="00F40206">
        <w:rPr>
          <w:rFonts w:ascii="Arial" w:hAnsi="Arial" w:cs="Arial"/>
          <w:sz w:val="22"/>
          <w:szCs w:val="22"/>
          <w:lang w:val="mn-MN"/>
        </w:rPr>
        <w:t>11.7.2.2</w:t>
      </w:r>
      <w:r w:rsidR="006C2675" w:rsidRPr="00F40206">
        <w:rPr>
          <w:rFonts w:ascii="Arial" w:hAnsi="Arial" w:cs="Arial"/>
          <w:sz w:val="22"/>
          <w:szCs w:val="22"/>
          <w:lang w:val="mn-MN"/>
        </w:rPr>
        <w:t>-т</w:t>
      </w:r>
      <w:r w:rsidR="008E2EFD" w:rsidRPr="00F40206">
        <w:rPr>
          <w:rFonts w:ascii="Arial" w:hAnsi="Arial" w:cs="Arial"/>
          <w:sz w:val="22"/>
          <w:szCs w:val="22"/>
          <w:lang w:val="mn-MN"/>
        </w:rPr>
        <w:t xml:space="preserve"> </w:t>
      </w:r>
      <w:r w:rsidR="0054326F" w:rsidRPr="00F40206">
        <w:rPr>
          <w:rFonts w:ascii="Arial" w:hAnsi="Arial" w:cs="Arial"/>
          <w:sz w:val="22"/>
          <w:szCs w:val="22"/>
          <w:lang w:val="mn-MN"/>
        </w:rPr>
        <w:t>заасан хамгий</w:t>
      </w:r>
      <w:r w:rsidR="0076024E" w:rsidRPr="00F40206">
        <w:rPr>
          <w:rFonts w:ascii="Arial" w:hAnsi="Arial" w:cs="Arial"/>
          <w:sz w:val="22"/>
          <w:szCs w:val="22"/>
          <w:lang w:val="mn-MN"/>
        </w:rPr>
        <w:t>н бага ашиглалтын хэвийн даралт</w:t>
      </w:r>
      <w:r w:rsidR="0054326F" w:rsidRPr="00F40206">
        <w:rPr>
          <w:rFonts w:ascii="Arial" w:hAnsi="Arial" w:cs="Arial"/>
          <w:sz w:val="22"/>
          <w:szCs w:val="22"/>
          <w:lang w:val="mn-MN"/>
        </w:rPr>
        <w:t>тай байх бөгөөд дараах шаардлагууд</w:t>
      </w:r>
      <w:r w:rsidR="006C2675" w:rsidRPr="00F40206">
        <w:rPr>
          <w:rFonts w:ascii="Arial" w:hAnsi="Arial" w:cs="Arial"/>
          <w:sz w:val="22"/>
          <w:szCs w:val="22"/>
          <w:lang w:val="mn-MN"/>
        </w:rPr>
        <w:t>ыг</w:t>
      </w:r>
      <w:r w:rsidR="0054326F" w:rsidRPr="00F40206">
        <w:rPr>
          <w:rFonts w:ascii="Arial" w:hAnsi="Arial" w:cs="Arial"/>
          <w:sz w:val="22"/>
          <w:szCs w:val="22"/>
          <w:lang w:val="mn-MN"/>
        </w:rPr>
        <w:t xml:space="preserve"> хангана.</w:t>
      </w:r>
    </w:p>
    <w:p w14:paraId="1579E3AC" w14:textId="77777777" w:rsidR="00FF13EA" w:rsidRPr="00F40206" w:rsidRDefault="00FF13EA" w:rsidP="002A6249">
      <w:pPr>
        <w:jc w:val="both"/>
        <w:rPr>
          <w:rFonts w:ascii="Arial" w:hAnsi="Arial" w:cs="Arial"/>
          <w:b/>
          <w:sz w:val="22"/>
          <w:szCs w:val="22"/>
          <w:lang w:val="mn-MN"/>
        </w:rPr>
      </w:pPr>
      <w:r w:rsidRPr="00F40206">
        <w:rPr>
          <w:rFonts w:ascii="Arial" w:hAnsi="Arial" w:cs="Arial"/>
          <w:b/>
          <w:sz w:val="22"/>
          <w:szCs w:val="22"/>
          <w:lang w:val="mn-MN"/>
        </w:rPr>
        <w:t>Хүснэг</w:t>
      </w:r>
      <w:r w:rsidR="000F4F4A" w:rsidRPr="00F40206">
        <w:rPr>
          <w:rFonts w:ascii="Arial" w:hAnsi="Arial" w:cs="Arial"/>
          <w:b/>
          <w:sz w:val="22"/>
          <w:szCs w:val="22"/>
          <w:lang w:val="mn-MN"/>
        </w:rPr>
        <w:t>т</w:t>
      </w:r>
      <w:r w:rsidR="00637D06" w:rsidRPr="00F40206">
        <w:rPr>
          <w:rFonts w:ascii="Arial" w:hAnsi="Arial" w:cs="Arial"/>
          <w:b/>
          <w:sz w:val="22"/>
          <w:szCs w:val="22"/>
          <w:lang w:val="mn-MN"/>
        </w:rPr>
        <w:t xml:space="preserve"> </w:t>
      </w:r>
      <w:r w:rsidRPr="00F40206">
        <w:rPr>
          <w:rFonts w:ascii="Arial" w:hAnsi="Arial" w:cs="Arial"/>
          <w:b/>
          <w:sz w:val="22"/>
          <w:szCs w:val="22"/>
          <w:lang w:val="mn-MN"/>
        </w:rPr>
        <w:t>11.7.2.2</w:t>
      </w:r>
      <w:r w:rsidR="0076024E" w:rsidRPr="00F40206">
        <w:rPr>
          <w:rFonts w:ascii="Arial" w:hAnsi="Arial" w:cs="Arial"/>
          <w:b/>
          <w:sz w:val="22"/>
          <w:szCs w:val="22"/>
          <w:lang w:val="mn-MN"/>
        </w:rPr>
        <w:t xml:space="preserve">. </w:t>
      </w:r>
      <w:r w:rsidRPr="00F40206">
        <w:rPr>
          <w:rFonts w:ascii="Arial" w:hAnsi="Arial" w:cs="Arial"/>
          <w:b/>
          <w:sz w:val="22"/>
          <w:szCs w:val="22"/>
          <w:lang w:val="mn-MN"/>
        </w:rPr>
        <w:t xml:space="preserve">Дамжуулах хоолой, холбох </w:t>
      </w:r>
      <w:r w:rsidR="004C362A" w:rsidRPr="00F40206">
        <w:rPr>
          <w:rFonts w:ascii="Arial" w:hAnsi="Arial" w:cs="Arial"/>
          <w:b/>
          <w:sz w:val="22"/>
          <w:szCs w:val="22"/>
          <w:lang w:val="mn-MN"/>
        </w:rPr>
        <w:t>хэрэгсэл</w:t>
      </w:r>
      <w:r w:rsidRPr="00F40206">
        <w:rPr>
          <w:rFonts w:ascii="Arial" w:hAnsi="Arial" w:cs="Arial"/>
          <w:b/>
          <w:sz w:val="22"/>
          <w:szCs w:val="22"/>
          <w:lang w:val="mn-MN"/>
        </w:rPr>
        <w:t xml:space="preserve"> болон хавхлаганы ашиглалтын хэвийн даралт</w:t>
      </w:r>
      <w:r w:rsidR="008E2EFD"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4785"/>
        <w:gridCol w:w="4786"/>
      </w:tblGrid>
      <w:tr w:rsidR="00FF13EA" w:rsidRPr="00F40206" w14:paraId="209694F6" w14:textId="77777777" w:rsidTr="00A21634">
        <w:tc>
          <w:tcPr>
            <w:tcW w:w="4785" w:type="dxa"/>
            <w:vAlign w:val="center"/>
          </w:tcPr>
          <w:p w14:paraId="00200A5D" w14:textId="77777777" w:rsidR="00FF13EA" w:rsidRPr="00F40206" w:rsidRDefault="00FF13EA" w:rsidP="002A6249">
            <w:pPr>
              <w:jc w:val="center"/>
              <w:rPr>
                <w:rFonts w:ascii="Arial" w:hAnsi="Arial" w:cs="Arial"/>
                <w:b/>
                <w:sz w:val="22"/>
                <w:szCs w:val="22"/>
                <w:lang w:val="mn-MN"/>
              </w:rPr>
            </w:pPr>
            <w:r w:rsidRPr="00F40206">
              <w:rPr>
                <w:rFonts w:ascii="Arial" w:hAnsi="Arial" w:cs="Arial"/>
                <w:b/>
                <w:sz w:val="22"/>
                <w:szCs w:val="22"/>
                <w:lang w:val="mn-MN"/>
              </w:rPr>
              <w:t>Ашиглалт</w:t>
            </w:r>
          </w:p>
        </w:tc>
        <w:tc>
          <w:tcPr>
            <w:tcW w:w="4786" w:type="dxa"/>
            <w:vAlign w:val="center"/>
          </w:tcPr>
          <w:p w14:paraId="683A5332" w14:textId="77777777" w:rsidR="00FF13EA" w:rsidRPr="00F40206" w:rsidRDefault="00FF13EA" w:rsidP="002A6249">
            <w:pPr>
              <w:jc w:val="center"/>
              <w:rPr>
                <w:rFonts w:ascii="Arial" w:hAnsi="Arial" w:cs="Arial"/>
                <w:b/>
                <w:sz w:val="22"/>
                <w:szCs w:val="22"/>
                <w:lang w:val="mn-MN"/>
              </w:rPr>
            </w:pPr>
            <w:r w:rsidRPr="00F40206">
              <w:rPr>
                <w:rFonts w:ascii="Arial" w:hAnsi="Arial" w:cs="Arial"/>
                <w:b/>
                <w:sz w:val="22"/>
                <w:szCs w:val="22"/>
                <w:lang w:val="mn-MN"/>
              </w:rPr>
              <w:t>Хамгийн бага даралт</w:t>
            </w:r>
          </w:p>
        </w:tc>
      </w:tr>
      <w:tr w:rsidR="00FF13EA" w:rsidRPr="00F40206" w14:paraId="4150B50A" w14:textId="77777777" w:rsidTr="00A21634">
        <w:tc>
          <w:tcPr>
            <w:tcW w:w="4785" w:type="dxa"/>
            <w:vAlign w:val="center"/>
          </w:tcPr>
          <w:p w14:paraId="4BDD6387" w14:textId="77777777" w:rsidR="00FF13EA" w:rsidRPr="00F40206" w:rsidRDefault="00FF13EA" w:rsidP="002A6249">
            <w:pPr>
              <w:rPr>
                <w:rFonts w:ascii="Arial" w:hAnsi="Arial" w:cs="Arial"/>
                <w:sz w:val="22"/>
                <w:szCs w:val="22"/>
                <w:lang w:val="mn-MN"/>
              </w:rPr>
            </w:pPr>
            <w:r w:rsidRPr="00F40206">
              <w:rPr>
                <w:rFonts w:ascii="Arial" w:hAnsi="Arial" w:cs="Arial"/>
                <w:sz w:val="22"/>
                <w:szCs w:val="22"/>
                <w:lang w:val="mn-MN"/>
              </w:rPr>
              <w:t>Хийн даралтат савны даралтаас илүү өндөр</w:t>
            </w:r>
          </w:p>
        </w:tc>
        <w:tc>
          <w:tcPr>
            <w:tcW w:w="4786" w:type="dxa"/>
            <w:vAlign w:val="center"/>
          </w:tcPr>
          <w:p w14:paraId="07401ACC" w14:textId="77777777" w:rsidR="00FF13EA" w:rsidRPr="00F40206" w:rsidRDefault="00FF13EA" w:rsidP="002A6249">
            <w:pPr>
              <w:jc w:val="center"/>
              <w:rPr>
                <w:rFonts w:ascii="Arial" w:hAnsi="Arial" w:cs="Arial"/>
                <w:sz w:val="22"/>
                <w:szCs w:val="22"/>
                <w:lang w:val="mn-MN"/>
              </w:rPr>
            </w:pPr>
            <w:r w:rsidRPr="00F40206">
              <w:rPr>
                <w:rFonts w:ascii="Arial" w:hAnsi="Arial" w:cs="Arial"/>
                <w:sz w:val="22"/>
                <w:szCs w:val="22"/>
                <w:lang w:val="mn-MN"/>
              </w:rPr>
              <w:t>2.4 МПа</w:t>
            </w:r>
            <w:r w:rsidR="00CF0D75" w:rsidRPr="00F40206">
              <w:rPr>
                <w:rFonts w:ascii="Arial" w:hAnsi="Arial" w:cs="Arial"/>
                <w:sz w:val="22"/>
                <w:szCs w:val="22"/>
                <w:lang w:val="mn-MN"/>
              </w:rPr>
              <w:t xml:space="preserve"> х.</w:t>
            </w:r>
            <w:r w:rsidR="0076024E" w:rsidRPr="00F40206">
              <w:rPr>
                <w:rFonts w:ascii="Arial" w:hAnsi="Arial" w:cs="Arial"/>
                <w:sz w:val="22"/>
                <w:szCs w:val="22"/>
                <w:lang w:val="mn-MN"/>
              </w:rPr>
              <w:t xml:space="preserve"> эсвэл</w:t>
            </w:r>
            <w:r w:rsidRPr="00F40206">
              <w:rPr>
                <w:rFonts w:ascii="Arial" w:hAnsi="Arial" w:cs="Arial"/>
                <w:sz w:val="22"/>
                <w:szCs w:val="22"/>
                <w:lang w:val="mn-MN"/>
              </w:rPr>
              <w:t xml:space="preserve"> </w:t>
            </w:r>
            <w:r w:rsidR="0076024E" w:rsidRPr="00F40206">
              <w:rPr>
                <w:rFonts w:ascii="Arial" w:hAnsi="Arial" w:cs="Arial"/>
                <w:sz w:val="22"/>
                <w:szCs w:val="22"/>
                <w:lang w:val="mn-MN"/>
              </w:rPr>
              <w:t>ДСЗДАД</w:t>
            </w:r>
            <w:r w:rsidRPr="00F40206">
              <w:rPr>
                <w:rFonts w:ascii="Arial" w:hAnsi="Arial" w:cs="Arial"/>
                <w:sz w:val="22"/>
                <w:szCs w:val="22"/>
                <w:lang w:val="mn-MN"/>
              </w:rPr>
              <w:t>-ны</w:t>
            </w:r>
            <w:r w:rsidR="0076024E" w:rsidRPr="00F40206">
              <w:rPr>
                <w:rFonts w:ascii="Arial" w:hAnsi="Arial" w:cs="Arial"/>
                <w:sz w:val="22"/>
                <w:szCs w:val="22"/>
                <w:lang w:val="mn-MN"/>
              </w:rPr>
              <w:t xml:space="preserve"> аль өндрөөр</w:t>
            </w:r>
            <w:r w:rsidRPr="00F40206">
              <w:rPr>
                <w:rFonts w:ascii="Arial" w:hAnsi="Arial" w:cs="Arial"/>
                <w:sz w:val="22"/>
                <w:szCs w:val="22"/>
                <w:lang w:val="mn-MN"/>
              </w:rPr>
              <w:t xml:space="preserve"> нь, эсвэл 2.8 МПа WOG (Ус-Нефть-Хий) даралт</w:t>
            </w:r>
          </w:p>
        </w:tc>
      </w:tr>
      <w:tr w:rsidR="00FF13EA" w:rsidRPr="00F40206" w14:paraId="14AD5AA4" w14:textId="77777777" w:rsidTr="00A21634">
        <w:tc>
          <w:tcPr>
            <w:tcW w:w="4785" w:type="dxa"/>
            <w:vAlign w:val="center"/>
          </w:tcPr>
          <w:p w14:paraId="503E0B8F" w14:textId="77777777" w:rsidR="00FF13EA" w:rsidRPr="00F40206" w:rsidRDefault="00FF13EA" w:rsidP="002A6249">
            <w:pPr>
              <w:rPr>
                <w:rFonts w:ascii="Arial" w:hAnsi="Arial" w:cs="Arial"/>
                <w:sz w:val="22"/>
                <w:szCs w:val="22"/>
                <w:lang w:val="mn-MN"/>
              </w:rPr>
            </w:pPr>
            <w:r w:rsidRPr="00F40206">
              <w:rPr>
                <w:rFonts w:ascii="Arial" w:hAnsi="Arial" w:cs="Arial"/>
                <w:sz w:val="22"/>
                <w:szCs w:val="22"/>
                <w:lang w:val="mn-MN"/>
              </w:rPr>
              <w:t>0.9 МПа-аас дээш ажлын даралт эсвэл хийн даралтат сав</w:t>
            </w:r>
            <w:r w:rsidR="00CF0D75" w:rsidRPr="00F40206">
              <w:rPr>
                <w:rFonts w:ascii="Arial" w:hAnsi="Arial" w:cs="Arial"/>
                <w:sz w:val="22"/>
                <w:szCs w:val="22"/>
                <w:lang w:val="mn-MN"/>
              </w:rPr>
              <w:t>ны даралтаас доогуур даралт</w:t>
            </w:r>
            <w:r w:rsidRPr="00F40206">
              <w:rPr>
                <w:rFonts w:ascii="Arial" w:hAnsi="Arial" w:cs="Arial"/>
                <w:sz w:val="22"/>
                <w:szCs w:val="22"/>
                <w:lang w:val="mn-MN"/>
              </w:rPr>
              <w:t>т</w:t>
            </w:r>
            <w:r w:rsidR="00CF0D75" w:rsidRPr="00F40206">
              <w:rPr>
                <w:rFonts w:ascii="Arial" w:hAnsi="Arial" w:cs="Arial"/>
                <w:sz w:val="22"/>
                <w:szCs w:val="22"/>
                <w:lang w:val="mn-MN"/>
              </w:rPr>
              <w:t>ай</w:t>
            </w:r>
            <w:r w:rsidRPr="00F40206">
              <w:rPr>
                <w:rFonts w:ascii="Arial" w:hAnsi="Arial" w:cs="Arial"/>
                <w:sz w:val="22"/>
                <w:szCs w:val="22"/>
                <w:lang w:val="mn-MN"/>
              </w:rPr>
              <w:t xml:space="preserve"> шингэн </w:t>
            </w:r>
            <w:r w:rsidR="00CF0D75" w:rsidRPr="00F40206">
              <w:rPr>
                <w:rFonts w:ascii="Arial" w:hAnsi="Arial" w:cs="Arial"/>
                <w:sz w:val="22"/>
                <w:szCs w:val="22"/>
                <w:lang w:val="mn-MN"/>
              </w:rPr>
              <w:t>ба</w:t>
            </w:r>
            <w:r w:rsidRPr="00F40206">
              <w:rPr>
                <w:rFonts w:ascii="Arial" w:hAnsi="Arial" w:cs="Arial"/>
                <w:sz w:val="22"/>
                <w:szCs w:val="22"/>
                <w:lang w:val="mn-MN"/>
              </w:rPr>
              <w:t xml:space="preserve"> уур</w:t>
            </w:r>
            <w:r w:rsidR="00CF0D75" w:rsidRPr="00F40206">
              <w:rPr>
                <w:rFonts w:ascii="Arial" w:hAnsi="Arial" w:cs="Arial"/>
                <w:sz w:val="22"/>
                <w:szCs w:val="22"/>
                <w:lang w:val="mn-MN"/>
              </w:rPr>
              <w:t>ын төлөвт байгаа ШНХий</w:t>
            </w:r>
          </w:p>
        </w:tc>
        <w:tc>
          <w:tcPr>
            <w:tcW w:w="4786" w:type="dxa"/>
            <w:vAlign w:val="center"/>
          </w:tcPr>
          <w:p w14:paraId="774E5F5D" w14:textId="77777777" w:rsidR="00FF13EA" w:rsidRPr="00F40206" w:rsidRDefault="00FF13EA" w:rsidP="002A6249">
            <w:pPr>
              <w:jc w:val="center"/>
              <w:rPr>
                <w:rFonts w:ascii="Arial" w:hAnsi="Arial" w:cs="Arial"/>
                <w:sz w:val="22"/>
                <w:szCs w:val="22"/>
                <w:lang w:val="mn-MN"/>
              </w:rPr>
            </w:pPr>
            <w:r w:rsidRPr="00F40206">
              <w:rPr>
                <w:rFonts w:ascii="Arial" w:hAnsi="Arial" w:cs="Arial"/>
                <w:sz w:val="22"/>
                <w:szCs w:val="22"/>
                <w:lang w:val="mn-MN"/>
              </w:rPr>
              <w:t>1,7 МПа</w:t>
            </w:r>
            <w:r w:rsidR="00CF0D75" w:rsidRPr="00F40206">
              <w:rPr>
                <w:rFonts w:ascii="Arial" w:hAnsi="Arial" w:cs="Arial"/>
                <w:sz w:val="22"/>
                <w:szCs w:val="22"/>
                <w:lang w:val="mn-MN"/>
              </w:rPr>
              <w:t xml:space="preserve"> х.</w:t>
            </w:r>
          </w:p>
        </w:tc>
      </w:tr>
      <w:tr w:rsidR="00FF13EA" w:rsidRPr="00F40206" w14:paraId="0E98246D" w14:textId="77777777" w:rsidTr="00FF13EA">
        <w:trPr>
          <w:trHeight w:val="543"/>
        </w:trPr>
        <w:tc>
          <w:tcPr>
            <w:tcW w:w="4785" w:type="dxa"/>
            <w:vAlign w:val="center"/>
          </w:tcPr>
          <w:p w14:paraId="597AEFC3" w14:textId="77777777" w:rsidR="00FF13EA" w:rsidRPr="00F40206" w:rsidRDefault="00FF13EA" w:rsidP="002A6249">
            <w:pPr>
              <w:rPr>
                <w:rFonts w:ascii="Arial" w:hAnsi="Arial" w:cs="Arial"/>
                <w:sz w:val="22"/>
                <w:szCs w:val="22"/>
                <w:lang w:val="mn-MN"/>
              </w:rPr>
            </w:pPr>
            <w:r w:rsidRPr="00F40206">
              <w:rPr>
                <w:rFonts w:ascii="Arial" w:hAnsi="Arial" w:cs="Arial"/>
                <w:sz w:val="22"/>
                <w:szCs w:val="22"/>
                <w:lang w:val="mn-MN"/>
              </w:rPr>
              <w:t xml:space="preserve">0.9 МПа </w:t>
            </w:r>
            <w:r w:rsidR="00CF0D75" w:rsidRPr="00F40206">
              <w:rPr>
                <w:rFonts w:ascii="Arial" w:hAnsi="Arial" w:cs="Arial"/>
                <w:sz w:val="22"/>
                <w:szCs w:val="22"/>
                <w:lang w:val="mn-MN"/>
              </w:rPr>
              <w:t xml:space="preserve">эсвэл </w:t>
            </w:r>
            <w:r w:rsidRPr="00F40206">
              <w:rPr>
                <w:rFonts w:ascii="Arial" w:hAnsi="Arial" w:cs="Arial"/>
                <w:sz w:val="22"/>
                <w:szCs w:val="22"/>
                <w:lang w:val="mn-MN"/>
              </w:rPr>
              <w:t>түүнээс бага ажлын даралт</w:t>
            </w:r>
            <w:r w:rsidR="00CF0D75" w:rsidRPr="00F40206">
              <w:rPr>
                <w:rFonts w:ascii="Arial" w:hAnsi="Arial" w:cs="Arial"/>
                <w:sz w:val="22"/>
                <w:szCs w:val="22"/>
                <w:lang w:val="mn-MN"/>
              </w:rPr>
              <w:t>тай</w:t>
            </w:r>
            <w:r w:rsidRPr="00F40206">
              <w:rPr>
                <w:rFonts w:ascii="Arial" w:hAnsi="Arial" w:cs="Arial"/>
                <w:sz w:val="22"/>
                <w:szCs w:val="22"/>
                <w:lang w:val="mn-MN"/>
              </w:rPr>
              <w:t xml:space="preserve"> </w:t>
            </w:r>
            <w:r w:rsidR="00CF0D75" w:rsidRPr="00F40206">
              <w:rPr>
                <w:rFonts w:ascii="Arial" w:hAnsi="Arial" w:cs="Arial"/>
                <w:sz w:val="22"/>
                <w:szCs w:val="22"/>
                <w:lang w:val="mn-MN"/>
              </w:rPr>
              <w:t xml:space="preserve">уурын төлөвт байгаа </w:t>
            </w:r>
            <w:r w:rsidR="0076024E" w:rsidRPr="00F40206">
              <w:rPr>
                <w:rFonts w:ascii="Arial" w:hAnsi="Arial" w:cs="Arial"/>
                <w:sz w:val="22"/>
                <w:szCs w:val="22"/>
                <w:lang w:val="mn-MN"/>
              </w:rPr>
              <w:t>ШН</w:t>
            </w:r>
            <w:r w:rsidRPr="00F40206">
              <w:rPr>
                <w:rFonts w:ascii="Arial" w:hAnsi="Arial" w:cs="Arial"/>
                <w:sz w:val="22"/>
                <w:szCs w:val="22"/>
                <w:lang w:val="mn-MN"/>
              </w:rPr>
              <w:t>Хий</w:t>
            </w:r>
          </w:p>
        </w:tc>
        <w:tc>
          <w:tcPr>
            <w:tcW w:w="4786" w:type="dxa"/>
            <w:vAlign w:val="center"/>
          </w:tcPr>
          <w:p w14:paraId="5C4CEFCB" w14:textId="77777777" w:rsidR="00FF13EA" w:rsidRPr="00F40206" w:rsidRDefault="00FF13EA" w:rsidP="002A6249">
            <w:pPr>
              <w:jc w:val="center"/>
              <w:rPr>
                <w:rFonts w:ascii="Arial" w:hAnsi="Arial" w:cs="Arial"/>
                <w:sz w:val="22"/>
                <w:szCs w:val="22"/>
                <w:lang w:val="mn-MN"/>
              </w:rPr>
            </w:pPr>
            <w:r w:rsidRPr="00F40206">
              <w:rPr>
                <w:rFonts w:ascii="Arial" w:hAnsi="Arial" w:cs="Arial"/>
                <w:sz w:val="22"/>
                <w:szCs w:val="22"/>
                <w:lang w:val="mn-MN"/>
              </w:rPr>
              <w:t>0.9 МПа</w:t>
            </w:r>
            <w:r w:rsidR="00CF0D75" w:rsidRPr="00F40206">
              <w:rPr>
                <w:rFonts w:ascii="Arial" w:hAnsi="Arial" w:cs="Arial"/>
                <w:sz w:val="22"/>
                <w:szCs w:val="22"/>
                <w:lang w:val="mn-MN"/>
              </w:rPr>
              <w:t xml:space="preserve"> х.</w:t>
            </w:r>
          </w:p>
        </w:tc>
      </w:tr>
    </w:tbl>
    <w:p w14:paraId="7DBA2FBA" w14:textId="77777777" w:rsidR="00FF13EA" w:rsidRPr="00F40206" w:rsidRDefault="00FF13EA" w:rsidP="002A6249">
      <w:pPr>
        <w:jc w:val="both"/>
        <w:rPr>
          <w:rFonts w:ascii="Arial" w:hAnsi="Arial" w:cs="Arial"/>
          <w:sz w:val="22"/>
          <w:szCs w:val="22"/>
          <w:lang w:val="mn-MN"/>
        </w:rPr>
      </w:pPr>
    </w:p>
    <w:p w14:paraId="6AC5F35F" w14:textId="77777777" w:rsidR="00A56CF9" w:rsidRPr="00F40206" w:rsidRDefault="00A56CF9" w:rsidP="002A6249">
      <w:pPr>
        <w:jc w:val="both"/>
        <w:rPr>
          <w:rFonts w:ascii="Arial" w:hAnsi="Arial" w:cs="Arial"/>
          <w:b/>
          <w:sz w:val="22"/>
          <w:szCs w:val="22"/>
          <w:lang w:val="mn-MN"/>
        </w:rPr>
      </w:pPr>
      <w:r w:rsidRPr="00F40206">
        <w:rPr>
          <w:rFonts w:ascii="Arial" w:hAnsi="Arial" w:cs="Arial"/>
          <w:b/>
          <w:sz w:val="22"/>
          <w:szCs w:val="22"/>
          <w:lang w:val="mn-MN"/>
        </w:rPr>
        <w:t>11.7.3</w:t>
      </w:r>
      <w:r w:rsidR="00CF0D75" w:rsidRPr="00F40206">
        <w:rPr>
          <w:rFonts w:ascii="Arial" w:hAnsi="Arial" w:cs="Arial"/>
          <w:b/>
          <w:sz w:val="22"/>
          <w:szCs w:val="22"/>
          <w:lang w:val="mn-MN"/>
        </w:rPr>
        <w:t>. Уян хоолой түүний холболтууд, хатуулагтай уян холбоосууд</w:t>
      </w:r>
      <w:r w:rsidR="008E2EFD" w:rsidRPr="00F40206">
        <w:rPr>
          <w:rFonts w:ascii="Arial" w:hAnsi="Arial" w:cs="Arial"/>
          <w:b/>
          <w:sz w:val="22"/>
          <w:szCs w:val="22"/>
          <w:lang w:val="mn-MN"/>
        </w:rPr>
        <w:t>.</w:t>
      </w:r>
    </w:p>
    <w:p w14:paraId="471666A4" w14:textId="77777777" w:rsidR="00FF13EA" w:rsidRPr="00F40206" w:rsidRDefault="00A56CF9" w:rsidP="002A6249">
      <w:pPr>
        <w:jc w:val="both"/>
        <w:rPr>
          <w:rFonts w:ascii="Arial" w:hAnsi="Arial" w:cs="Arial"/>
          <w:sz w:val="22"/>
          <w:szCs w:val="22"/>
          <w:lang w:val="mn-MN"/>
        </w:rPr>
      </w:pPr>
      <w:r w:rsidRPr="00F40206">
        <w:rPr>
          <w:rFonts w:ascii="Arial" w:hAnsi="Arial" w:cs="Arial"/>
          <w:sz w:val="22"/>
          <w:szCs w:val="22"/>
          <w:lang w:val="mn-MN"/>
        </w:rPr>
        <w:t>11.7.3.1</w:t>
      </w:r>
      <w:r w:rsidR="00CF0D75" w:rsidRPr="00F40206">
        <w:rPr>
          <w:rFonts w:ascii="Arial" w:hAnsi="Arial" w:cs="Arial"/>
          <w:sz w:val="22"/>
          <w:szCs w:val="22"/>
          <w:lang w:val="mn-MN"/>
        </w:rPr>
        <w:t>. Уян хоолой түүний холболтууд, хатуулагтай уян холбоосууд нь</w:t>
      </w:r>
      <w:r w:rsidR="008E2EFD" w:rsidRPr="00F40206">
        <w:rPr>
          <w:rFonts w:ascii="Arial" w:hAnsi="Arial" w:cs="Arial"/>
          <w:sz w:val="22"/>
          <w:szCs w:val="22"/>
          <w:lang w:val="mn-MN"/>
        </w:rPr>
        <w:t xml:space="preserve"> /Э</w:t>
      </w:r>
      <w:r w:rsidR="00CF0D75" w:rsidRPr="00F40206">
        <w:rPr>
          <w:rFonts w:ascii="Arial" w:hAnsi="Arial" w:cs="Arial"/>
          <w:sz w:val="22"/>
          <w:szCs w:val="22"/>
          <w:lang w:val="mn-MN"/>
        </w:rPr>
        <w:t>нэхүү дүрмийн 3.3.26 дахь заалтыг хар/</w:t>
      </w:r>
      <w:r w:rsidR="00C769B4" w:rsidRPr="00F40206">
        <w:rPr>
          <w:rFonts w:ascii="Arial" w:hAnsi="Arial" w:cs="Arial"/>
          <w:sz w:val="22"/>
          <w:szCs w:val="22"/>
          <w:lang w:val="mn-MN"/>
        </w:rPr>
        <w:t xml:space="preserve"> 34,5 кПах-аас хэтэрсэн даралт</w:t>
      </w:r>
      <w:r w:rsidR="00FF13EA" w:rsidRPr="00F40206">
        <w:rPr>
          <w:rFonts w:ascii="Arial" w:hAnsi="Arial" w:cs="Arial"/>
          <w:sz w:val="22"/>
          <w:szCs w:val="22"/>
          <w:lang w:val="mn-MN"/>
        </w:rPr>
        <w:t>т</w:t>
      </w:r>
      <w:r w:rsidR="00C769B4" w:rsidRPr="00F40206">
        <w:rPr>
          <w:rFonts w:ascii="Arial" w:hAnsi="Arial" w:cs="Arial"/>
          <w:sz w:val="22"/>
          <w:szCs w:val="22"/>
          <w:lang w:val="mn-MN"/>
        </w:rPr>
        <w:t>ай</w:t>
      </w:r>
      <w:r w:rsidR="00FF13EA" w:rsidRPr="00F40206">
        <w:rPr>
          <w:rFonts w:ascii="Arial" w:hAnsi="Arial" w:cs="Arial"/>
          <w:sz w:val="22"/>
          <w:szCs w:val="22"/>
          <w:lang w:val="mn-MN"/>
        </w:rPr>
        <w:t xml:space="preserve"> </w:t>
      </w:r>
      <w:r w:rsidR="00CF0D75" w:rsidRPr="00F40206">
        <w:rPr>
          <w:rFonts w:ascii="Arial" w:hAnsi="Arial" w:cs="Arial"/>
          <w:sz w:val="22"/>
          <w:szCs w:val="22"/>
          <w:lang w:val="mn-MN"/>
        </w:rPr>
        <w:t xml:space="preserve">шингэн </w:t>
      </w:r>
      <w:r w:rsidR="00C769B4" w:rsidRPr="00F40206">
        <w:rPr>
          <w:rFonts w:ascii="Arial" w:hAnsi="Arial" w:cs="Arial"/>
          <w:sz w:val="22"/>
          <w:szCs w:val="22"/>
          <w:lang w:val="mn-MN"/>
        </w:rPr>
        <w:t>ба</w:t>
      </w:r>
      <w:r w:rsidR="00CF0D75" w:rsidRPr="00F40206">
        <w:rPr>
          <w:rFonts w:ascii="Arial" w:hAnsi="Arial" w:cs="Arial"/>
          <w:sz w:val="22"/>
          <w:szCs w:val="22"/>
          <w:lang w:val="mn-MN"/>
        </w:rPr>
        <w:t xml:space="preserve"> </w:t>
      </w:r>
      <w:r w:rsidR="00C769B4" w:rsidRPr="00F40206">
        <w:rPr>
          <w:rFonts w:ascii="Arial" w:hAnsi="Arial" w:cs="Arial"/>
          <w:sz w:val="22"/>
          <w:szCs w:val="22"/>
          <w:lang w:val="mn-MN"/>
        </w:rPr>
        <w:t>уурын төлөвт байгаа ШНХий</w:t>
      </w:r>
      <w:r w:rsidR="00FF13EA" w:rsidRPr="00F40206">
        <w:rPr>
          <w:rFonts w:ascii="Arial" w:hAnsi="Arial" w:cs="Arial"/>
          <w:sz w:val="22"/>
          <w:szCs w:val="22"/>
          <w:lang w:val="mn-MN"/>
        </w:rPr>
        <w:t xml:space="preserve"> дамжуулахад тэсвэртэй</w:t>
      </w:r>
      <w:r w:rsidR="00C769B4" w:rsidRPr="00F40206">
        <w:rPr>
          <w:rFonts w:ascii="Arial" w:hAnsi="Arial" w:cs="Arial"/>
          <w:sz w:val="22"/>
          <w:szCs w:val="22"/>
          <w:lang w:val="mn-MN"/>
        </w:rPr>
        <w:t xml:space="preserve"> материалаар хийгдсэн ба ган торлогоор хүчитгэсэн байна.</w:t>
      </w:r>
    </w:p>
    <w:p w14:paraId="416C8768" w14:textId="77777777" w:rsidR="00446010" w:rsidRPr="00F40206" w:rsidRDefault="00FF13EA" w:rsidP="002A6249">
      <w:pPr>
        <w:jc w:val="both"/>
        <w:rPr>
          <w:rFonts w:ascii="Arial" w:hAnsi="Arial" w:cs="Arial"/>
          <w:sz w:val="22"/>
          <w:szCs w:val="22"/>
          <w:lang w:val="mn-MN"/>
        </w:rPr>
      </w:pPr>
      <w:r w:rsidRPr="00F40206">
        <w:rPr>
          <w:rFonts w:ascii="Arial" w:hAnsi="Arial" w:cs="Arial"/>
          <w:sz w:val="22"/>
          <w:szCs w:val="22"/>
          <w:lang w:val="mn-MN"/>
        </w:rPr>
        <w:t>11.7.3.2</w:t>
      </w:r>
      <w:r w:rsidR="00C769B4" w:rsidRPr="00F40206">
        <w:rPr>
          <w:rFonts w:ascii="Arial" w:hAnsi="Arial" w:cs="Arial"/>
          <w:sz w:val="22"/>
          <w:szCs w:val="22"/>
          <w:lang w:val="mn-MN"/>
        </w:rPr>
        <w:t xml:space="preserve">. </w:t>
      </w:r>
      <w:r w:rsidR="00446010" w:rsidRPr="00F40206">
        <w:rPr>
          <w:rFonts w:ascii="Arial" w:hAnsi="Arial" w:cs="Arial"/>
          <w:sz w:val="22"/>
          <w:szCs w:val="22"/>
          <w:lang w:val="mn-MN"/>
        </w:rPr>
        <w:t>Уян хоолой нь 5-аас 1 хүртэл</w:t>
      </w:r>
      <w:r w:rsidRPr="00F40206">
        <w:rPr>
          <w:rFonts w:ascii="Arial" w:hAnsi="Arial" w:cs="Arial"/>
          <w:sz w:val="22"/>
          <w:szCs w:val="22"/>
          <w:lang w:val="mn-MN"/>
        </w:rPr>
        <w:t xml:space="preserve"> </w:t>
      </w:r>
      <w:r w:rsidR="00446010" w:rsidRPr="00F40206">
        <w:rPr>
          <w:rFonts w:ascii="Arial" w:hAnsi="Arial" w:cs="Arial"/>
          <w:sz w:val="22"/>
          <w:szCs w:val="22"/>
          <w:lang w:val="mn-MN"/>
        </w:rPr>
        <w:t>аюулгүй ажиллагааны үзүүлэлттэй, 2.4 МПа ажлын даралттайгаар хийгдэх</w:t>
      </w:r>
      <w:r w:rsidRPr="00F40206">
        <w:rPr>
          <w:rFonts w:ascii="Arial" w:hAnsi="Arial" w:cs="Arial"/>
          <w:sz w:val="22"/>
          <w:szCs w:val="22"/>
          <w:lang w:val="mn-MN"/>
        </w:rPr>
        <w:t xml:space="preserve"> б</w:t>
      </w:r>
      <w:r w:rsidR="00446010" w:rsidRPr="00F40206">
        <w:rPr>
          <w:rFonts w:ascii="Arial" w:hAnsi="Arial" w:cs="Arial"/>
          <w:sz w:val="22"/>
          <w:szCs w:val="22"/>
          <w:lang w:val="mn-MN"/>
        </w:rPr>
        <w:t>а ган торлогоор хүчитгэсэн байна.</w:t>
      </w:r>
    </w:p>
    <w:p w14:paraId="7B9374D9" w14:textId="77777777" w:rsidR="00FF13EA" w:rsidRPr="00F40206" w:rsidRDefault="00C769B4" w:rsidP="002A6249">
      <w:pPr>
        <w:jc w:val="both"/>
        <w:rPr>
          <w:rFonts w:ascii="Arial" w:hAnsi="Arial" w:cs="Arial"/>
          <w:sz w:val="22"/>
          <w:szCs w:val="22"/>
          <w:lang w:val="mn-MN"/>
        </w:rPr>
      </w:pPr>
      <w:r w:rsidRPr="00F40206">
        <w:rPr>
          <w:rFonts w:ascii="Arial" w:hAnsi="Arial" w:cs="Arial"/>
          <w:sz w:val="22"/>
          <w:szCs w:val="22"/>
          <w:lang w:val="mn-MN"/>
        </w:rPr>
        <w:t xml:space="preserve">11.7.3.3. </w:t>
      </w:r>
      <w:r w:rsidR="00446010" w:rsidRPr="00F40206">
        <w:rPr>
          <w:rFonts w:ascii="Arial" w:hAnsi="Arial" w:cs="Arial"/>
          <w:sz w:val="22"/>
          <w:szCs w:val="22"/>
          <w:lang w:val="mn-MN"/>
        </w:rPr>
        <w:t>Уян хоолой</w:t>
      </w:r>
      <w:r w:rsidR="0045207D" w:rsidRPr="00F40206">
        <w:rPr>
          <w:rFonts w:ascii="Arial" w:hAnsi="Arial" w:cs="Arial"/>
          <w:sz w:val="22"/>
          <w:szCs w:val="22"/>
          <w:lang w:val="mn-MN"/>
        </w:rPr>
        <w:t>г,</w:t>
      </w:r>
      <w:r w:rsidR="00446010" w:rsidRPr="00F40206">
        <w:rPr>
          <w:rFonts w:ascii="Arial" w:hAnsi="Arial" w:cs="Arial"/>
          <w:sz w:val="22"/>
          <w:szCs w:val="22"/>
          <w:lang w:val="mn-MN"/>
        </w:rPr>
        <w:t xml:space="preserve"> уртын</w:t>
      </w:r>
      <w:r w:rsidR="0045207D" w:rsidRPr="00F40206">
        <w:rPr>
          <w:rFonts w:ascii="Arial" w:hAnsi="Arial" w:cs="Arial"/>
          <w:sz w:val="22"/>
          <w:szCs w:val="22"/>
          <w:lang w:val="mn-MN"/>
        </w:rPr>
        <w:t>х нь</w:t>
      </w:r>
      <w:r w:rsidR="00446010" w:rsidRPr="00F40206">
        <w:rPr>
          <w:rFonts w:ascii="Arial" w:hAnsi="Arial" w:cs="Arial"/>
          <w:sz w:val="22"/>
          <w:szCs w:val="22"/>
          <w:lang w:val="mn-MN"/>
        </w:rPr>
        <w:t xml:space="preserve"> дагуу </w:t>
      </w:r>
      <w:r w:rsidR="00FF13EA" w:rsidRPr="00F40206">
        <w:rPr>
          <w:rFonts w:ascii="Arial" w:hAnsi="Arial" w:cs="Arial"/>
          <w:sz w:val="22"/>
          <w:szCs w:val="22"/>
          <w:lang w:val="mn-MN"/>
        </w:rPr>
        <w:t>“</w:t>
      </w:r>
      <w:r w:rsidRPr="00F40206">
        <w:rPr>
          <w:rFonts w:ascii="Arial" w:hAnsi="Arial" w:cs="Arial"/>
          <w:sz w:val="22"/>
          <w:szCs w:val="22"/>
          <w:lang w:val="mn-MN"/>
        </w:rPr>
        <w:t>ШН</w:t>
      </w:r>
      <w:r w:rsidR="00FF13EA" w:rsidRPr="00F40206">
        <w:rPr>
          <w:rFonts w:ascii="Arial" w:hAnsi="Arial" w:cs="Arial"/>
          <w:sz w:val="22"/>
          <w:szCs w:val="22"/>
          <w:lang w:val="mn-MN"/>
        </w:rPr>
        <w:t>Хий, ПРОПАН, 2.4 МПа АЖЛЫН ДАРАЛТАТ” гэсэн тэмд</w:t>
      </w:r>
      <w:r w:rsidR="00446010" w:rsidRPr="00F40206">
        <w:rPr>
          <w:rFonts w:ascii="Arial" w:hAnsi="Arial" w:cs="Arial"/>
          <w:sz w:val="22"/>
          <w:szCs w:val="22"/>
          <w:lang w:val="mn-MN"/>
        </w:rPr>
        <w:t>эглэгээ</w:t>
      </w:r>
      <w:r w:rsidR="0045207D" w:rsidRPr="00F40206">
        <w:rPr>
          <w:rFonts w:ascii="Arial" w:hAnsi="Arial" w:cs="Arial"/>
          <w:sz w:val="22"/>
          <w:szCs w:val="22"/>
          <w:lang w:val="mn-MN"/>
        </w:rPr>
        <w:t xml:space="preserve">, </w:t>
      </w:r>
      <w:r w:rsidR="00446010" w:rsidRPr="00F40206">
        <w:rPr>
          <w:rFonts w:ascii="Arial" w:hAnsi="Arial" w:cs="Arial"/>
          <w:sz w:val="22"/>
          <w:szCs w:val="22"/>
          <w:lang w:val="mn-MN"/>
        </w:rPr>
        <w:t>үйлдвэрлэгчийн нэр эсвэл</w:t>
      </w:r>
      <w:r w:rsidR="00FF13EA" w:rsidRPr="00F40206">
        <w:rPr>
          <w:rFonts w:ascii="Arial" w:hAnsi="Arial" w:cs="Arial"/>
          <w:sz w:val="22"/>
          <w:szCs w:val="22"/>
          <w:lang w:val="mn-MN"/>
        </w:rPr>
        <w:t xml:space="preserve"> худалдааны тэмдэгээр тэмдэглэнэ.</w:t>
      </w:r>
    </w:p>
    <w:p w14:paraId="62F6A164" w14:textId="77777777" w:rsidR="00FF13EA" w:rsidRPr="00F40206" w:rsidRDefault="00A524C7" w:rsidP="002A6249">
      <w:pPr>
        <w:jc w:val="both"/>
        <w:rPr>
          <w:rFonts w:ascii="Arial" w:hAnsi="Arial" w:cs="Arial"/>
          <w:sz w:val="22"/>
          <w:szCs w:val="22"/>
          <w:lang w:val="mn-MN"/>
        </w:rPr>
      </w:pPr>
      <w:r w:rsidRPr="00F40206">
        <w:rPr>
          <w:rFonts w:ascii="Arial" w:hAnsi="Arial" w:cs="Arial"/>
          <w:sz w:val="22"/>
          <w:szCs w:val="22"/>
          <w:lang w:val="mn-MN"/>
        </w:rPr>
        <w:lastRenderedPageBreak/>
        <w:t>11.7.3.4</w:t>
      </w:r>
      <w:r w:rsidR="0045207D" w:rsidRPr="00F40206">
        <w:rPr>
          <w:rFonts w:ascii="Arial" w:hAnsi="Arial" w:cs="Arial"/>
          <w:sz w:val="22"/>
          <w:szCs w:val="22"/>
          <w:lang w:val="mn-MN"/>
        </w:rPr>
        <w:t>.</w:t>
      </w:r>
      <w:r w:rsidRPr="00F40206">
        <w:rPr>
          <w:rFonts w:ascii="Arial" w:hAnsi="Arial" w:cs="Arial"/>
          <w:sz w:val="22"/>
          <w:szCs w:val="22"/>
          <w:lang w:val="mn-MN"/>
        </w:rPr>
        <w:t xml:space="preserve"> Холболтуудыг хийсний дараах уян хоолойн иж бүрдэл нь 4.8 МПа-с багагүй </w:t>
      </w:r>
      <w:r w:rsidR="0045207D" w:rsidRPr="00F40206">
        <w:rPr>
          <w:rFonts w:ascii="Arial" w:hAnsi="Arial" w:cs="Arial"/>
          <w:sz w:val="22"/>
          <w:szCs w:val="22"/>
          <w:lang w:val="mn-MN"/>
        </w:rPr>
        <w:t xml:space="preserve">даралт тэсвэрлэх чадвартай </w:t>
      </w:r>
      <w:r w:rsidRPr="00F40206">
        <w:rPr>
          <w:rFonts w:ascii="Arial" w:hAnsi="Arial" w:cs="Arial"/>
          <w:sz w:val="22"/>
          <w:szCs w:val="22"/>
          <w:lang w:val="mn-MN"/>
        </w:rPr>
        <w:t>байна.</w:t>
      </w:r>
      <w:r w:rsidR="0045207D" w:rsidRPr="00F40206">
        <w:rPr>
          <w:rFonts w:ascii="Arial" w:hAnsi="Arial" w:cs="Arial"/>
          <w:sz w:val="22"/>
          <w:szCs w:val="22"/>
          <w:lang w:val="mn-MN"/>
        </w:rPr>
        <w:t xml:space="preserve"> Хэрэв даралтын туршилт хийх тохиолдо</w:t>
      </w:r>
      <w:r w:rsidRPr="00F40206">
        <w:rPr>
          <w:rFonts w:ascii="Arial" w:hAnsi="Arial" w:cs="Arial"/>
          <w:sz w:val="22"/>
          <w:szCs w:val="22"/>
          <w:lang w:val="mn-MN"/>
        </w:rPr>
        <w:t>л</w:t>
      </w:r>
      <w:r w:rsidR="0045207D" w:rsidRPr="00F40206">
        <w:rPr>
          <w:rFonts w:ascii="Arial" w:hAnsi="Arial" w:cs="Arial"/>
          <w:sz w:val="22"/>
          <w:szCs w:val="22"/>
          <w:lang w:val="mn-MN"/>
        </w:rPr>
        <w:t>д</w:t>
      </w:r>
      <w:r w:rsidRPr="00F40206">
        <w:rPr>
          <w:rFonts w:ascii="Arial" w:hAnsi="Arial" w:cs="Arial"/>
          <w:sz w:val="22"/>
          <w:szCs w:val="22"/>
          <w:lang w:val="mn-MN"/>
        </w:rPr>
        <w:t>, тухайн уян хоолойн иж бүрдэлд уян хоолойн хамгийн их ажлын даралтын (хамгийн багадаа 2.4 МПа</w:t>
      </w:r>
      <w:r w:rsidR="0045207D" w:rsidRPr="00F40206">
        <w:rPr>
          <w:rFonts w:ascii="Arial" w:hAnsi="Arial" w:cs="Arial"/>
          <w:sz w:val="22"/>
          <w:szCs w:val="22"/>
          <w:lang w:val="mn-MN"/>
        </w:rPr>
        <w:t>с) 120 хувьтай тэнцэх</w:t>
      </w:r>
      <w:r w:rsidRPr="00F40206">
        <w:rPr>
          <w:rFonts w:ascii="Arial" w:hAnsi="Arial" w:cs="Arial"/>
          <w:sz w:val="22"/>
          <w:szCs w:val="22"/>
          <w:lang w:val="mn-MN"/>
        </w:rPr>
        <w:t xml:space="preserve"> даралтаар туршилт хийнэ.  </w:t>
      </w:r>
    </w:p>
    <w:p w14:paraId="2A9A5D36" w14:textId="77777777" w:rsidR="00A524C7" w:rsidRPr="00F40206" w:rsidRDefault="00A524C7" w:rsidP="002A6249">
      <w:pPr>
        <w:jc w:val="both"/>
        <w:rPr>
          <w:rFonts w:ascii="Arial" w:hAnsi="Arial" w:cs="Arial"/>
          <w:sz w:val="22"/>
          <w:szCs w:val="22"/>
          <w:lang w:val="mn-MN"/>
        </w:rPr>
      </w:pPr>
      <w:r w:rsidRPr="00F40206">
        <w:rPr>
          <w:rFonts w:ascii="Arial" w:hAnsi="Arial" w:cs="Arial"/>
          <w:sz w:val="22"/>
          <w:szCs w:val="22"/>
          <w:lang w:val="mn-MN"/>
        </w:rPr>
        <w:t>11.7.3.5</w:t>
      </w:r>
      <w:r w:rsidR="0045207D" w:rsidRPr="00F40206">
        <w:rPr>
          <w:rFonts w:ascii="Arial" w:hAnsi="Arial" w:cs="Arial"/>
          <w:sz w:val="22"/>
          <w:szCs w:val="22"/>
          <w:lang w:val="mn-MN"/>
        </w:rPr>
        <w:t>.</w:t>
      </w:r>
      <w:r w:rsidRPr="00F40206">
        <w:rPr>
          <w:rFonts w:ascii="Arial" w:hAnsi="Arial" w:cs="Arial"/>
          <w:sz w:val="22"/>
          <w:szCs w:val="22"/>
          <w:lang w:val="mn-MN"/>
        </w:rPr>
        <w:t xml:space="preserve"> </w:t>
      </w:r>
      <w:r w:rsidR="0045207D" w:rsidRPr="00F40206">
        <w:rPr>
          <w:rFonts w:ascii="Arial" w:hAnsi="Arial" w:cs="Arial"/>
          <w:sz w:val="22"/>
          <w:szCs w:val="22"/>
          <w:lang w:val="mn-MN"/>
        </w:rPr>
        <w:t>Уурын төлөвт</w:t>
      </w:r>
      <w:r w:rsidRPr="00F40206">
        <w:rPr>
          <w:rFonts w:ascii="Arial" w:hAnsi="Arial" w:cs="Arial"/>
          <w:sz w:val="22"/>
          <w:szCs w:val="22"/>
          <w:lang w:val="mn-MN"/>
        </w:rPr>
        <w:t xml:space="preserve"> </w:t>
      </w:r>
      <w:r w:rsidR="0045207D" w:rsidRPr="00F40206">
        <w:rPr>
          <w:rFonts w:ascii="Arial" w:hAnsi="Arial" w:cs="Arial"/>
          <w:sz w:val="22"/>
          <w:szCs w:val="22"/>
          <w:lang w:val="mn-MN"/>
        </w:rPr>
        <w:t>байгаа,</w:t>
      </w:r>
      <w:r w:rsidRPr="00F40206">
        <w:rPr>
          <w:rFonts w:ascii="Arial" w:hAnsi="Arial" w:cs="Arial"/>
          <w:sz w:val="22"/>
          <w:szCs w:val="22"/>
          <w:lang w:val="mn-MN"/>
        </w:rPr>
        <w:t xml:space="preserve"> 34</w:t>
      </w:r>
      <w:r w:rsidR="0045207D" w:rsidRPr="00F40206">
        <w:rPr>
          <w:rFonts w:ascii="Arial" w:hAnsi="Arial" w:cs="Arial"/>
          <w:sz w:val="22"/>
          <w:szCs w:val="22"/>
          <w:lang w:val="mn-MN"/>
        </w:rPr>
        <w:t>.5 кПа</w:t>
      </w:r>
      <w:r w:rsidRPr="00F40206">
        <w:rPr>
          <w:rFonts w:ascii="Arial" w:hAnsi="Arial" w:cs="Arial"/>
          <w:sz w:val="22"/>
          <w:szCs w:val="22"/>
          <w:lang w:val="mn-MN"/>
        </w:rPr>
        <w:t xml:space="preserve"> болон түүнээс бага </w:t>
      </w:r>
      <w:r w:rsidR="0045207D" w:rsidRPr="00F40206">
        <w:rPr>
          <w:rFonts w:ascii="Arial" w:hAnsi="Arial" w:cs="Arial"/>
          <w:sz w:val="22"/>
          <w:szCs w:val="22"/>
          <w:lang w:val="mn-MN"/>
        </w:rPr>
        <w:t>даралт</w:t>
      </w:r>
      <w:r w:rsidRPr="00F40206">
        <w:rPr>
          <w:rFonts w:ascii="Arial" w:hAnsi="Arial" w:cs="Arial"/>
          <w:sz w:val="22"/>
          <w:szCs w:val="22"/>
          <w:lang w:val="mn-MN"/>
        </w:rPr>
        <w:t>т</w:t>
      </w:r>
      <w:r w:rsidR="0045207D" w:rsidRPr="00F40206">
        <w:rPr>
          <w:rFonts w:ascii="Arial" w:hAnsi="Arial" w:cs="Arial"/>
          <w:sz w:val="22"/>
          <w:szCs w:val="22"/>
          <w:lang w:val="mn-MN"/>
        </w:rPr>
        <w:t>ай</w:t>
      </w:r>
      <w:r w:rsidR="00607389" w:rsidRPr="00F40206">
        <w:rPr>
          <w:rFonts w:ascii="Arial" w:hAnsi="Arial" w:cs="Arial"/>
          <w:sz w:val="22"/>
          <w:szCs w:val="22"/>
          <w:lang w:val="mn-MN"/>
        </w:rPr>
        <w:t xml:space="preserve"> хийг дамжуулах</w:t>
      </w:r>
      <w:r w:rsidR="0045207D" w:rsidRPr="00F40206">
        <w:rPr>
          <w:rFonts w:ascii="Arial" w:hAnsi="Arial" w:cs="Arial"/>
          <w:sz w:val="22"/>
          <w:szCs w:val="22"/>
          <w:lang w:val="mn-MN"/>
        </w:rPr>
        <w:t xml:space="preserve"> уян хоолой нь</w:t>
      </w:r>
      <w:r w:rsidRPr="00F40206">
        <w:rPr>
          <w:rFonts w:ascii="Arial" w:hAnsi="Arial" w:cs="Arial"/>
          <w:sz w:val="22"/>
          <w:szCs w:val="22"/>
          <w:lang w:val="mn-MN"/>
        </w:rPr>
        <w:t xml:space="preserve"> Ш</w:t>
      </w:r>
      <w:r w:rsidR="0045207D" w:rsidRPr="00F40206">
        <w:rPr>
          <w:rFonts w:ascii="Arial" w:hAnsi="Arial" w:cs="Arial"/>
          <w:sz w:val="22"/>
          <w:szCs w:val="22"/>
          <w:lang w:val="mn-MN"/>
        </w:rPr>
        <w:t>Н</w:t>
      </w:r>
      <w:r w:rsidRPr="00F40206">
        <w:rPr>
          <w:rFonts w:ascii="Arial" w:hAnsi="Arial" w:cs="Arial"/>
          <w:sz w:val="22"/>
          <w:szCs w:val="22"/>
          <w:lang w:val="mn-MN"/>
        </w:rPr>
        <w:t>Хийн</w:t>
      </w:r>
      <w:r w:rsidR="00607389" w:rsidRPr="00F40206">
        <w:rPr>
          <w:rFonts w:ascii="Arial" w:hAnsi="Arial" w:cs="Arial"/>
          <w:sz w:val="22"/>
          <w:szCs w:val="22"/>
          <w:lang w:val="mn-MN"/>
        </w:rPr>
        <w:t xml:space="preserve">д </w:t>
      </w:r>
      <w:r w:rsidRPr="00F40206">
        <w:rPr>
          <w:rFonts w:ascii="Arial" w:hAnsi="Arial" w:cs="Arial"/>
          <w:sz w:val="22"/>
          <w:szCs w:val="22"/>
          <w:lang w:val="mn-MN"/>
        </w:rPr>
        <w:t>тэсвэртэй материалаар үйлдвэрлэ</w:t>
      </w:r>
      <w:r w:rsidR="00607389" w:rsidRPr="00F40206">
        <w:rPr>
          <w:rFonts w:ascii="Arial" w:hAnsi="Arial" w:cs="Arial"/>
          <w:sz w:val="22"/>
          <w:szCs w:val="22"/>
          <w:lang w:val="mn-MN"/>
        </w:rPr>
        <w:t>гд</w:t>
      </w:r>
      <w:r w:rsidRPr="00F40206">
        <w:rPr>
          <w:rFonts w:ascii="Arial" w:hAnsi="Arial" w:cs="Arial"/>
          <w:sz w:val="22"/>
          <w:szCs w:val="22"/>
          <w:lang w:val="mn-MN"/>
        </w:rPr>
        <w:t>сэн байна.</w:t>
      </w:r>
    </w:p>
    <w:p w14:paraId="7EF698F6" w14:textId="77777777" w:rsidR="008B416B" w:rsidRPr="00F40206" w:rsidRDefault="00A524C7" w:rsidP="002A6249">
      <w:pPr>
        <w:jc w:val="both"/>
        <w:rPr>
          <w:rFonts w:ascii="Arial" w:hAnsi="Arial" w:cs="Arial"/>
          <w:sz w:val="22"/>
          <w:szCs w:val="22"/>
          <w:lang w:val="mn-MN"/>
        </w:rPr>
      </w:pPr>
      <w:r w:rsidRPr="00F40206">
        <w:rPr>
          <w:rFonts w:ascii="Arial" w:hAnsi="Arial" w:cs="Arial"/>
          <w:sz w:val="22"/>
          <w:szCs w:val="22"/>
          <w:lang w:val="mn-MN"/>
        </w:rPr>
        <w:t>11.7.3.6</w:t>
      </w:r>
      <w:r w:rsidR="008B416B" w:rsidRPr="00F40206">
        <w:rPr>
          <w:rFonts w:ascii="Arial" w:hAnsi="Arial" w:cs="Arial"/>
          <w:sz w:val="22"/>
          <w:szCs w:val="22"/>
          <w:lang w:val="mn-MN"/>
        </w:rPr>
        <w:t>.</w:t>
      </w:r>
      <w:r w:rsidRPr="00F40206">
        <w:rPr>
          <w:rFonts w:ascii="Arial" w:hAnsi="Arial" w:cs="Arial"/>
          <w:sz w:val="22"/>
          <w:szCs w:val="22"/>
          <w:lang w:val="mn-MN"/>
        </w:rPr>
        <w:t xml:space="preserve"> </w:t>
      </w:r>
      <w:r w:rsidR="008B416B" w:rsidRPr="00F40206">
        <w:rPr>
          <w:rFonts w:ascii="Arial" w:hAnsi="Arial" w:cs="Arial"/>
          <w:sz w:val="22"/>
          <w:szCs w:val="22"/>
          <w:lang w:val="mn-MN"/>
        </w:rPr>
        <w:t xml:space="preserve">34.5 кПа-аас их даралттай хийг дамжуулах уян хоолой ба түргэн холбогчуудыг үйлдвэрлэгчийн </w:t>
      </w:r>
      <w:r w:rsidR="00412847" w:rsidRPr="00F40206">
        <w:rPr>
          <w:rFonts w:ascii="Arial" w:hAnsi="Arial" w:cs="Arial"/>
          <w:sz w:val="22"/>
          <w:szCs w:val="22"/>
          <w:lang w:val="mn-MN"/>
        </w:rPr>
        <w:t>зааврын</w:t>
      </w:r>
      <w:r w:rsidR="008B416B" w:rsidRPr="00F40206">
        <w:rPr>
          <w:rFonts w:ascii="Arial" w:hAnsi="Arial" w:cs="Arial"/>
          <w:sz w:val="22"/>
          <w:szCs w:val="22"/>
          <w:lang w:val="mn-MN"/>
        </w:rPr>
        <w:t xml:space="preserve"> дагуу ашиглана.</w:t>
      </w:r>
    </w:p>
    <w:p w14:paraId="555705FC" w14:textId="77777777" w:rsidR="00FF13EA" w:rsidRPr="00F40206" w:rsidRDefault="008819EA" w:rsidP="002A6249">
      <w:pPr>
        <w:jc w:val="both"/>
        <w:rPr>
          <w:rFonts w:ascii="Arial" w:hAnsi="Arial" w:cs="Arial"/>
          <w:sz w:val="22"/>
          <w:szCs w:val="22"/>
          <w:lang w:val="mn-MN"/>
        </w:rPr>
      </w:pPr>
      <w:r w:rsidRPr="00F40206">
        <w:rPr>
          <w:rFonts w:ascii="Arial" w:hAnsi="Arial" w:cs="Arial"/>
          <w:sz w:val="22"/>
          <w:szCs w:val="22"/>
          <w:lang w:val="mn-MN"/>
        </w:rPr>
        <w:t>11.7.3.7</w:t>
      </w:r>
      <w:r w:rsidR="008E2EFD" w:rsidRPr="00F40206">
        <w:rPr>
          <w:rFonts w:ascii="Arial" w:hAnsi="Arial" w:cs="Arial"/>
          <w:sz w:val="22"/>
          <w:szCs w:val="22"/>
          <w:lang w:val="mn-MN"/>
        </w:rPr>
        <w:t>.</w:t>
      </w:r>
      <w:r w:rsidRPr="00F40206">
        <w:rPr>
          <w:rFonts w:ascii="Arial" w:hAnsi="Arial" w:cs="Arial"/>
          <w:sz w:val="22"/>
          <w:szCs w:val="22"/>
          <w:lang w:val="mn-MN"/>
        </w:rPr>
        <w:t xml:space="preserve"> </w:t>
      </w:r>
      <w:r w:rsidR="00FF13EA" w:rsidRPr="00F40206">
        <w:rPr>
          <w:rFonts w:ascii="Arial" w:hAnsi="Arial" w:cs="Arial"/>
          <w:sz w:val="22"/>
          <w:szCs w:val="22"/>
          <w:lang w:val="mn-MN"/>
        </w:rPr>
        <w:t>Уян хоолой болон түргэн холбогчууд нь</w:t>
      </w:r>
      <w:r w:rsidRPr="00F40206">
        <w:rPr>
          <w:rFonts w:ascii="Arial" w:hAnsi="Arial" w:cs="Arial"/>
          <w:sz w:val="22"/>
          <w:szCs w:val="22"/>
          <w:lang w:val="mn-MN"/>
        </w:rPr>
        <w:t xml:space="preserve"> хийн даралтат савны даралтын хэмжээнээс бага</w:t>
      </w:r>
      <w:r w:rsidR="008E2EFD" w:rsidRPr="00F40206">
        <w:rPr>
          <w:rFonts w:ascii="Arial" w:hAnsi="Arial" w:cs="Arial"/>
          <w:sz w:val="22"/>
          <w:szCs w:val="22"/>
          <w:lang w:val="mn-MN"/>
        </w:rPr>
        <w:t xml:space="preserve"> даралт тэсвэрлэх чадвартай нөхцөлд </w:t>
      </w:r>
      <w:r w:rsidRPr="00F40206">
        <w:rPr>
          <w:rFonts w:ascii="Arial" w:hAnsi="Arial" w:cs="Arial"/>
          <w:sz w:val="22"/>
          <w:szCs w:val="22"/>
          <w:lang w:val="mn-MN"/>
        </w:rPr>
        <w:t xml:space="preserve">тухайн уян хоолойн хамгийн дээд ажлын даралтын хэмжээг тэмдэглэсэн байна. </w:t>
      </w:r>
    </w:p>
    <w:p w14:paraId="068D6EB0" w14:textId="77777777" w:rsidR="00A56CF9" w:rsidRPr="00F40206" w:rsidRDefault="00560350" w:rsidP="002A6249">
      <w:pPr>
        <w:jc w:val="both"/>
        <w:rPr>
          <w:rFonts w:ascii="Arial" w:hAnsi="Arial" w:cs="Arial"/>
          <w:b/>
          <w:sz w:val="22"/>
          <w:szCs w:val="22"/>
          <w:lang w:val="mn-MN"/>
        </w:rPr>
      </w:pPr>
      <w:r w:rsidRPr="00F40206">
        <w:rPr>
          <w:rFonts w:ascii="Arial" w:hAnsi="Arial" w:cs="Arial"/>
          <w:b/>
          <w:sz w:val="22"/>
          <w:szCs w:val="22"/>
          <w:lang w:val="mn-MN"/>
        </w:rPr>
        <w:t>11.8</w:t>
      </w:r>
      <w:r w:rsidR="008E2EFD" w:rsidRPr="00F40206">
        <w:rPr>
          <w:rFonts w:ascii="Arial" w:hAnsi="Arial" w:cs="Arial"/>
          <w:b/>
          <w:sz w:val="22"/>
          <w:szCs w:val="22"/>
          <w:lang w:val="mn-MN"/>
        </w:rPr>
        <w:t>.</w:t>
      </w:r>
      <w:r w:rsidRPr="00F40206">
        <w:rPr>
          <w:rFonts w:ascii="Arial" w:hAnsi="Arial" w:cs="Arial"/>
          <w:b/>
          <w:sz w:val="22"/>
          <w:szCs w:val="22"/>
          <w:lang w:val="mn-MN"/>
        </w:rPr>
        <w:t xml:space="preserve"> </w:t>
      </w:r>
      <w:r w:rsidR="002E28A3" w:rsidRPr="00F40206">
        <w:rPr>
          <w:rFonts w:ascii="Arial" w:eastAsia="Times New Roman" w:hAnsi="Arial" w:cs="Arial"/>
          <w:b/>
          <w:sz w:val="22"/>
          <w:szCs w:val="22"/>
          <w:lang w:val="mn-MN"/>
        </w:rPr>
        <w:t>Хөдөлгүүрийн түлшний сав</w:t>
      </w:r>
      <w:r w:rsidR="002E28A3" w:rsidRPr="00F40206">
        <w:rPr>
          <w:rFonts w:ascii="Arial" w:hAnsi="Arial" w:cs="Arial"/>
          <w:sz w:val="22"/>
          <w:szCs w:val="22"/>
          <w:lang w:val="mn-MN"/>
        </w:rPr>
        <w:t xml:space="preserve"> </w:t>
      </w:r>
      <w:r w:rsidRPr="00F40206">
        <w:rPr>
          <w:rFonts w:ascii="Arial" w:hAnsi="Arial" w:cs="Arial"/>
          <w:b/>
          <w:sz w:val="22"/>
          <w:szCs w:val="22"/>
          <w:lang w:val="mn-MN"/>
        </w:rPr>
        <w:t>болон түүний нэмэлт эд анги, туслах тоног төхөөрөмжийг</w:t>
      </w:r>
      <w:r w:rsidR="008E2EFD" w:rsidRPr="00F40206">
        <w:rPr>
          <w:rFonts w:ascii="Arial" w:hAnsi="Arial" w:cs="Arial"/>
          <w:b/>
          <w:sz w:val="22"/>
          <w:szCs w:val="22"/>
          <w:lang w:val="mn-MN"/>
        </w:rPr>
        <w:t xml:space="preserve"> </w:t>
      </w:r>
      <w:r w:rsidRPr="00F40206">
        <w:rPr>
          <w:rFonts w:ascii="Arial" w:hAnsi="Arial" w:cs="Arial"/>
          <w:b/>
          <w:sz w:val="22"/>
          <w:szCs w:val="22"/>
          <w:lang w:val="mn-MN"/>
        </w:rPr>
        <w:t xml:space="preserve"> угсрах</w:t>
      </w:r>
      <w:r w:rsidR="008E2EFD" w:rsidRPr="00F40206">
        <w:rPr>
          <w:rFonts w:ascii="Arial" w:hAnsi="Arial" w:cs="Arial"/>
          <w:b/>
          <w:sz w:val="22"/>
          <w:szCs w:val="22"/>
          <w:lang w:val="mn-MN"/>
        </w:rPr>
        <w:t>.</w:t>
      </w:r>
      <w:r w:rsidRPr="00F40206">
        <w:rPr>
          <w:rFonts w:ascii="Arial" w:hAnsi="Arial" w:cs="Arial"/>
          <w:b/>
          <w:sz w:val="22"/>
          <w:szCs w:val="22"/>
          <w:lang w:val="mn-MN"/>
        </w:rPr>
        <w:t xml:space="preserve"> </w:t>
      </w:r>
    </w:p>
    <w:p w14:paraId="7ADC1D1E" w14:textId="77777777" w:rsidR="00560350" w:rsidRPr="00F40206" w:rsidRDefault="00560350" w:rsidP="002A6249">
      <w:pPr>
        <w:jc w:val="both"/>
        <w:rPr>
          <w:rFonts w:ascii="Arial" w:hAnsi="Arial" w:cs="Arial"/>
          <w:b/>
          <w:sz w:val="22"/>
          <w:szCs w:val="22"/>
          <w:lang w:val="mn-MN"/>
        </w:rPr>
      </w:pPr>
      <w:r w:rsidRPr="00F40206">
        <w:rPr>
          <w:rFonts w:ascii="Arial" w:hAnsi="Arial" w:cs="Arial"/>
          <w:b/>
          <w:sz w:val="22"/>
          <w:szCs w:val="22"/>
          <w:lang w:val="mn-MN"/>
        </w:rPr>
        <w:t>11.8.1</w:t>
      </w:r>
      <w:r w:rsidR="008E2EFD" w:rsidRPr="00F40206">
        <w:rPr>
          <w:rFonts w:ascii="Arial" w:hAnsi="Arial" w:cs="Arial"/>
          <w:b/>
          <w:sz w:val="22"/>
          <w:szCs w:val="22"/>
          <w:lang w:val="mn-MN"/>
        </w:rPr>
        <w:t>.</w:t>
      </w:r>
      <w:r w:rsidRPr="00F40206">
        <w:rPr>
          <w:rFonts w:ascii="Arial" w:hAnsi="Arial" w:cs="Arial"/>
          <w:b/>
          <w:sz w:val="22"/>
          <w:szCs w:val="22"/>
          <w:lang w:val="mn-MN"/>
        </w:rPr>
        <w:t xml:space="preserve"> </w:t>
      </w:r>
      <w:r w:rsidR="002E28A3" w:rsidRPr="00F40206">
        <w:rPr>
          <w:rFonts w:ascii="Arial" w:eastAsia="Times New Roman" w:hAnsi="Arial" w:cs="Arial"/>
          <w:b/>
          <w:sz w:val="22"/>
          <w:szCs w:val="22"/>
          <w:lang w:val="mn-MN"/>
        </w:rPr>
        <w:t xml:space="preserve">Хөдөлгүүрийн түлшний </w:t>
      </w:r>
      <w:r w:rsidR="002E28A3" w:rsidRPr="00F40206">
        <w:rPr>
          <w:rFonts w:ascii="Arial" w:hAnsi="Arial" w:cs="Arial"/>
          <w:b/>
          <w:sz w:val="22"/>
          <w:szCs w:val="22"/>
          <w:lang w:val="mn-MN"/>
        </w:rPr>
        <w:t>савны байрла</w:t>
      </w:r>
      <w:r w:rsidRPr="00F40206">
        <w:rPr>
          <w:rFonts w:ascii="Arial" w:hAnsi="Arial" w:cs="Arial"/>
          <w:b/>
          <w:sz w:val="22"/>
          <w:szCs w:val="22"/>
          <w:lang w:val="mn-MN"/>
        </w:rPr>
        <w:t>л</w:t>
      </w:r>
      <w:r w:rsidR="00737F15" w:rsidRPr="00F40206">
        <w:rPr>
          <w:rFonts w:ascii="Arial" w:hAnsi="Arial" w:cs="Arial"/>
          <w:b/>
          <w:sz w:val="22"/>
          <w:szCs w:val="22"/>
          <w:lang w:val="mn-MN"/>
        </w:rPr>
        <w:t>.</w:t>
      </w:r>
      <w:r w:rsidRPr="00F40206">
        <w:rPr>
          <w:rFonts w:ascii="Arial" w:hAnsi="Arial" w:cs="Arial"/>
          <w:b/>
          <w:sz w:val="22"/>
          <w:szCs w:val="22"/>
          <w:lang w:val="mn-MN"/>
        </w:rPr>
        <w:t xml:space="preserve"> </w:t>
      </w:r>
    </w:p>
    <w:p w14:paraId="6955F72A" w14:textId="77777777" w:rsidR="004D71F7" w:rsidRPr="00F40206" w:rsidRDefault="00560350" w:rsidP="002A6249">
      <w:pPr>
        <w:jc w:val="both"/>
        <w:rPr>
          <w:rFonts w:ascii="Arial" w:hAnsi="Arial" w:cs="Arial"/>
          <w:sz w:val="22"/>
          <w:szCs w:val="22"/>
          <w:lang w:val="mn-MN"/>
        </w:rPr>
      </w:pPr>
      <w:r w:rsidRPr="00F40206">
        <w:rPr>
          <w:rFonts w:ascii="Arial" w:hAnsi="Arial" w:cs="Arial"/>
          <w:sz w:val="22"/>
          <w:szCs w:val="22"/>
          <w:lang w:val="mn-MN"/>
        </w:rPr>
        <w:t>11.8.1.1</w:t>
      </w:r>
      <w:r w:rsidR="00737F15" w:rsidRPr="00F40206">
        <w:rPr>
          <w:rFonts w:ascii="Arial" w:hAnsi="Arial" w:cs="Arial"/>
          <w:sz w:val="22"/>
          <w:szCs w:val="22"/>
          <w:lang w:val="mn-MN"/>
        </w:rPr>
        <w:t>.</w:t>
      </w:r>
      <w:r w:rsidRPr="00F40206">
        <w:rPr>
          <w:rFonts w:ascii="Arial" w:hAnsi="Arial" w:cs="Arial"/>
          <w:sz w:val="22"/>
          <w:szCs w:val="22"/>
          <w:lang w:val="mn-MN"/>
        </w:rPr>
        <w:t xml:space="preserve"> </w:t>
      </w:r>
      <w:r w:rsidR="00746B4B" w:rsidRPr="00F40206">
        <w:rPr>
          <w:rFonts w:ascii="Arial" w:hAnsi="Arial" w:cs="Arial"/>
          <w:sz w:val="22"/>
          <w:szCs w:val="22"/>
          <w:lang w:val="mn-MN"/>
        </w:rPr>
        <w:t xml:space="preserve">Хөдөлгүүрийн хийн түлшний сав </w:t>
      </w:r>
      <w:r w:rsidRPr="00F40206">
        <w:rPr>
          <w:rFonts w:ascii="Arial" w:hAnsi="Arial" w:cs="Arial"/>
          <w:sz w:val="22"/>
          <w:szCs w:val="22"/>
          <w:lang w:val="mn-MN"/>
        </w:rPr>
        <w:t>болон</w:t>
      </w:r>
      <w:r w:rsidR="00737F15" w:rsidRPr="00F40206">
        <w:rPr>
          <w:rFonts w:ascii="Arial" w:hAnsi="Arial" w:cs="Arial"/>
          <w:sz w:val="22"/>
          <w:szCs w:val="22"/>
          <w:lang w:val="mn-MN"/>
        </w:rPr>
        <w:t xml:space="preserve"> </w:t>
      </w:r>
      <w:r w:rsidR="00741C86" w:rsidRPr="00F40206">
        <w:rPr>
          <w:rFonts w:ascii="Arial" w:hAnsi="Arial" w:cs="Arial"/>
          <w:sz w:val="22"/>
          <w:szCs w:val="22"/>
          <w:lang w:val="mn-MN"/>
        </w:rPr>
        <w:t xml:space="preserve">түүний </w:t>
      </w:r>
      <w:r w:rsidR="00737F15" w:rsidRPr="00F40206">
        <w:rPr>
          <w:rFonts w:ascii="Arial" w:hAnsi="Arial" w:cs="Arial"/>
          <w:sz w:val="22"/>
          <w:szCs w:val="22"/>
          <w:lang w:val="mn-MN"/>
        </w:rPr>
        <w:t>нэмэлт эд анги, туслах хэрэгс</w:t>
      </w:r>
      <w:r w:rsidRPr="00F40206">
        <w:rPr>
          <w:rFonts w:ascii="Arial" w:hAnsi="Arial" w:cs="Arial"/>
          <w:sz w:val="22"/>
          <w:szCs w:val="22"/>
          <w:lang w:val="mn-MN"/>
        </w:rPr>
        <w:t xml:space="preserve">лүүдийг </w:t>
      </w:r>
      <w:r w:rsidR="0078437C" w:rsidRPr="00F40206">
        <w:rPr>
          <w:rFonts w:ascii="Arial" w:hAnsi="Arial" w:cs="Arial"/>
          <w:sz w:val="22"/>
          <w:szCs w:val="22"/>
          <w:lang w:val="mn-MN"/>
        </w:rPr>
        <w:t xml:space="preserve">аль болох физик гэмтэл </w:t>
      </w:r>
      <w:r w:rsidR="00741C86" w:rsidRPr="00F40206">
        <w:rPr>
          <w:rFonts w:ascii="Arial" w:hAnsi="Arial" w:cs="Arial"/>
          <w:sz w:val="22"/>
          <w:szCs w:val="22"/>
          <w:lang w:val="mn-MN"/>
        </w:rPr>
        <w:t xml:space="preserve">бага </w:t>
      </w:r>
      <w:r w:rsidR="0078437C" w:rsidRPr="00F40206">
        <w:rPr>
          <w:rFonts w:ascii="Arial" w:hAnsi="Arial" w:cs="Arial"/>
          <w:sz w:val="22"/>
          <w:szCs w:val="22"/>
          <w:lang w:val="mn-MN"/>
        </w:rPr>
        <w:t>ав</w:t>
      </w:r>
      <w:r w:rsidR="00737F15" w:rsidRPr="00F40206">
        <w:rPr>
          <w:rFonts w:ascii="Arial" w:hAnsi="Arial" w:cs="Arial"/>
          <w:sz w:val="22"/>
          <w:szCs w:val="22"/>
          <w:lang w:val="mn-MN"/>
        </w:rPr>
        <w:t>а</w:t>
      </w:r>
      <w:r w:rsidR="0078437C" w:rsidRPr="00F40206">
        <w:rPr>
          <w:rFonts w:ascii="Arial" w:hAnsi="Arial" w:cs="Arial"/>
          <w:sz w:val="22"/>
          <w:szCs w:val="22"/>
          <w:lang w:val="mn-MN"/>
        </w:rPr>
        <w:t xml:space="preserve">хаар </w:t>
      </w:r>
      <w:r w:rsidR="00741C86" w:rsidRPr="00F40206">
        <w:rPr>
          <w:rFonts w:ascii="Arial" w:hAnsi="Arial" w:cs="Arial"/>
          <w:sz w:val="22"/>
          <w:szCs w:val="22"/>
          <w:lang w:val="mn-MN"/>
        </w:rPr>
        <w:t>суурьлуулсан</w:t>
      </w:r>
      <w:r w:rsidR="0078437C" w:rsidRPr="00F40206">
        <w:rPr>
          <w:rFonts w:ascii="Arial" w:hAnsi="Arial" w:cs="Arial"/>
          <w:sz w:val="22"/>
          <w:szCs w:val="22"/>
          <w:lang w:val="mn-MN"/>
        </w:rPr>
        <w:t xml:space="preserve"> байна. </w:t>
      </w:r>
    </w:p>
    <w:p w14:paraId="21F7FC6C" w14:textId="77777777" w:rsidR="004D71F7" w:rsidRPr="00F40206" w:rsidRDefault="004D71F7" w:rsidP="002A6249">
      <w:pPr>
        <w:jc w:val="both"/>
        <w:rPr>
          <w:rFonts w:ascii="Arial" w:hAnsi="Arial" w:cs="Arial"/>
          <w:sz w:val="22"/>
          <w:szCs w:val="22"/>
          <w:lang w:val="mn-MN"/>
        </w:rPr>
      </w:pPr>
      <w:r w:rsidRPr="00F40206">
        <w:rPr>
          <w:rFonts w:ascii="Arial" w:hAnsi="Arial" w:cs="Arial"/>
          <w:sz w:val="22"/>
          <w:szCs w:val="22"/>
          <w:lang w:val="mn-MN"/>
        </w:rPr>
        <w:t>11.8.1.2</w:t>
      </w:r>
      <w:r w:rsidR="00737F15" w:rsidRPr="00F40206">
        <w:rPr>
          <w:rFonts w:ascii="Arial" w:hAnsi="Arial" w:cs="Arial"/>
          <w:sz w:val="22"/>
          <w:szCs w:val="22"/>
          <w:lang w:val="mn-MN"/>
        </w:rPr>
        <w:t>.</w:t>
      </w:r>
      <w:r w:rsidRPr="00F40206">
        <w:rPr>
          <w:rFonts w:ascii="Arial" w:hAnsi="Arial" w:cs="Arial"/>
          <w:sz w:val="22"/>
          <w:szCs w:val="22"/>
          <w:lang w:val="mn-MN"/>
        </w:rPr>
        <w:t xml:space="preserve"> </w:t>
      </w:r>
      <w:r w:rsidR="002E28A3" w:rsidRPr="00F40206">
        <w:rPr>
          <w:rFonts w:ascii="Arial" w:eastAsia="Times New Roman" w:hAnsi="Arial" w:cs="Arial"/>
          <w:sz w:val="22"/>
          <w:szCs w:val="22"/>
          <w:lang w:val="mn-MN"/>
        </w:rPr>
        <w:t>Хөдөлгүүрийн түлшний савыг</w:t>
      </w:r>
      <w:r w:rsidR="002E28A3" w:rsidRPr="00F40206">
        <w:rPr>
          <w:rFonts w:ascii="Arial" w:hAnsi="Arial" w:cs="Arial"/>
          <w:sz w:val="22"/>
          <w:szCs w:val="22"/>
          <w:lang w:val="mn-MN"/>
        </w:rPr>
        <w:t xml:space="preserve"> </w:t>
      </w:r>
      <w:r w:rsidR="000F4F4A" w:rsidRPr="00F40206">
        <w:rPr>
          <w:rFonts w:ascii="Arial" w:hAnsi="Arial" w:cs="Arial"/>
          <w:sz w:val="22"/>
          <w:szCs w:val="22"/>
          <w:lang w:val="mn-MN"/>
        </w:rPr>
        <w:t>тээврийн хэрэгсэл дээр</w:t>
      </w:r>
      <w:r w:rsidRPr="00F40206">
        <w:rPr>
          <w:rFonts w:ascii="Arial" w:hAnsi="Arial" w:cs="Arial"/>
          <w:sz w:val="22"/>
          <w:szCs w:val="22"/>
          <w:lang w:val="mn-MN"/>
        </w:rPr>
        <w:t xml:space="preserve"> </w:t>
      </w:r>
      <w:r w:rsidR="00741C86" w:rsidRPr="00F40206">
        <w:rPr>
          <w:rFonts w:ascii="Arial" w:hAnsi="Arial" w:cs="Arial"/>
          <w:sz w:val="22"/>
          <w:szCs w:val="22"/>
          <w:lang w:val="mn-MN"/>
        </w:rPr>
        <w:t>суурьлуулахдаа</w:t>
      </w:r>
      <w:r w:rsidRPr="00F40206">
        <w:rPr>
          <w:rFonts w:ascii="Arial" w:hAnsi="Arial" w:cs="Arial"/>
          <w:sz w:val="22"/>
          <w:szCs w:val="22"/>
          <w:lang w:val="mn-MN"/>
        </w:rPr>
        <w:t xml:space="preserve"> гэмтлээс хамгаалсан байна. </w:t>
      </w:r>
    </w:p>
    <w:p w14:paraId="419B7FDE" w14:textId="77777777" w:rsidR="004D71F7" w:rsidRPr="00F40206" w:rsidRDefault="004D71F7" w:rsidP="002A6249">
      <w:pPr>
        <w:jc w:val="both"/>
        <w:rPr>
          <w:rFonts w:ascii="Arial" w:hAnsi="Arial" w:cs="Arial"/>
          <w:sz w:val="22"/>
          <w:szCs w:val="22"/>
          <w:lang w:val="mn-MN"/>
        </w:rPr>
      </w:pPr>
      <w:r w:rsidRPr="00F40206">
        <w:rPr>
          <w:rFonts w:ascii="Arial" w:hAnsi="Arial" w:cs="Arial"/>
          <w:sz w:val="22"/>
          <w:szCs w:val="22"/>
          <w:lang w:val="mn-MN"/>
        </w:rPr>
        <w:t>11.8.1.3</w:t>
      </w:r>
      <w:r w:rsidR="00737F15" w:rsidRPr="00F40206">
        <w:rPr>
          <w:rFonts w:ascii="Arial" w:hAnsi="Arial" w:cs="Arial"/>
          <w:sz w:val="22"/>
          <w:szCs w:val="22"/>
          <w:lang w:val="mn-MN"/>
        </w:rPr>
        <w:t>.</w:t>
      </w:r>
      <w:r w:rsidR="00106F93" w:rsidRPr="00F40206">
        <w:rPr>
          <w:rFonts w:ascii="Arial" w:hAnsi="Arial" w:cs="Arial"/>
          <w:sz w:val="22"/>
          <w:szCs w:val="22"/>
          <w:lang w:val="mn-MN"/>
        </w:rPr>
        <w:t xml:space="preserve"> </w:t>
      </w:r>
      <w:r w:rsidR="00741C86" w:rsidRPr="00F40206">
        <w:rPr>
          <w:rFonts w:ascii="Arial" w:hAnsi="Arial" w:cs="Arial"/>
          <w:sz w:val="22"/>
          <w:szCs w:val="22"/>
          <w:lang w:val="mn-MN"/>
        </w:rPr>
        <w:t xml:space="preserve">Хөдөлгүүрийн хийн түлшний савыг </w:t>
      </w:r>
      <w:r w:rsidR="00106F93" w:rsidRPr="00F40206">
        <w:rPr>
          <w:rFonts w:ascii="Arial" w:hAnsi="Arial" w:cs="Arial"/>
          <w:sz w:val="22"/>
          <w:szCs w:val="22"/>
          <w:lang w:val="mn-MN"/>
        </w:rPr>
        <w:t>тээврийн хэрэгсэл дээр суурилуулахда</w:t>
      </w:r>
      <w:r w:rsidR="00741C86" w:rsidRPr="00F40206">
        <w:rPr>
          <w:rFonts w:ascii="Arial" w:hAnsi="Arial" w:cs="Arial"/>
          <w:sz w:val="22"/>
          <w:szCs w:val="22"/>
          <w:lang w:val="mn-MN"/>
        </w:rPr>
        <w:t>а тухайн савны тэмдэглэгээ нь нүдэнд ил,</w:t>
      </w:r>
      <w:r w:rsidR="00106F93" w:rsidRPr="00F40206">
        <w:rPr>
          <w:rFonts w:ascii="Arial" w:hAnsi="Arial" w:cs="Arial"/>
          <w:sz w:val="22"/>
          <w:szCs w:val="22"/>
          <w:lang w:val="mn-MN"/>
        </w:rPr>
        <w:t xml:space="preserve"> багахан хэмжээний гар чи</w:t>
      </w:r>
      <w:r w:rsidR="000F4F4A" w:rsidRPr="00F40206">
        <w:rPr>
          <w:rFonts w:ascii="Arial" w:hAnsi="Arial" w:cs="Arial"/>
          <w:sz w:val="22"/>
          <w:szCs w:val="22"/>
          <w:lang w:val="mn-MN"/>
        </w:rPr>
        <w:t>йдэн болон толи</w:t>
      </w:r>
      <w:r w:rsidR="00106F93" w:rsidRPr="00F40206">
        <w:rPr>
          <w:rFonts w:ascii="Arial" w:hAnsi="Arial" w:cs="Arial"/>
          <w:sz w:val="22"/>
          <w:szCs w:val="22"/>
          <w:lang w:val="mn-MN"/>
        </w:rPr>
        <w:t xml:space="preserve">ны тусламжтайгаар чөлөөтэй харагдахуйц байна. </w:t>
      </w:r>
    </w:p>
    <w:p w14:paraId="0585502D" w14:textId="77777777" w:rsidR="004D71F7" w:rsidRPr="00F40206" w:rsidRDefault="004D71F7" w:rsidP="002A6249">
      <w:pPr>
        <w:jc w:val="both"/>
        <w:rPr>
          <w:rFonts w:ascii="Arial" w:hAnsi="Arial" w:cs="Arial"/>
          <w:sz w:val="22"/>
          <w:szCs w:val="22"/>
          <w:lang w:val="mn-MN"/>
        </w:rPr>
      </w:pPr>
      <w:r w:rsidRPr="00F40206">
        <w:rPr>
          <w:rFonts w:ascii="Arial" w:hAnsi="Arial" w:cs="Arial"/>
          <w:sz w:val="22"/>
          <w:szCs w:val="22"/>
          <w:lang w:val="mn-MN"/>
        </w:rPr>
        <w:t>11.8.2</w:t>
      </w:r>
      <w:r w:rsidR="00737F15" w:rsidRPr="00F40206">
        <w:rPr>
          <w:rFonts w:ascii="Arial" w:hAnsi="Arial" w:cs="Arial"/>
          <w:sz w:val="22"/>
          <w:szCs w:val="22"/>
          <w:lang w:val="mn-MN"/>
        </w:rPr>
        <w:t>.</w:t>
      </w:r>
      <w:r w:rsidR="00741C86" w:rsidRPr="00F40206">
        <w:rPr>
          <w:rFonts w:ascii="Arial" w:hAnsi="Arial" w:cs="Arial"/>
          <w:sz w:val="22"/>
          <w:szCs w:val="22"/>
          <w:lang w:val="mn-MN"/>
        </w:rPr>
        <w:t xml:space="preserve"> </w:t>
      </w:r>
      <w:r w:rsidR="00B06451" w:rsidRPr="00F40206">
        <w:rPr>
          <w:rFonts w:ascii="Arial" w:hAnsi="Arial" w:cs="Arial"/>
          <w:b/>
          <w:sz w:val="22"/>
          <w:szCs w:val="22"/>
          <w:lang w:val="mn-MN"/>
        </w:rPr>
        <w:t xml:space="preserve">Хөдөлгүүрийн хийн түлшний сав </w:t>
      </w:r>
      <w:r w:rsidR="00106F93" w:rsidRPr="00F40206">
        <w:rPr>
          <w:rFonts w:ascii="Arial" w:hAnsi="Arial" w:cs="Arial"/>
          <w:b/>
          <w:sz w:val="22"/>
          <w:szCs w:val="22"/>
          <w:lang w:val="mn-MN"/>
        </w:rPr>
        <w:t>болон түүний нэмэлт эд ангийг хамгаалах</w:t>
      </w:r>
      <w:r w:rsidR="00746B4B" w:rsidRPr="00F40206">
        <w:rPr>
          <w:rFonts w:ascii="Arial" w:hAnsi="Arial" w:cs="Arial"/>
          <w:b/>
          <w:sz w:val="22"/>
          <w:szCs w:val="22"/>
          <w:lang w:val="mn-MN"/>
        </w:rPr>
        <w:t>.</w:t>
      </w:r>
      <w:r w:rsidR="00106F93" w:rsidRPr="00F40206">
        <w:rPr>
          <w:rFonts w:ascii="Arial" w:hAnsi="Arial" w:cs="Arial"/>
          <w:b/>
          <w:sz w:val="22"/>
          <w:szCs w:val="22"/>
          <w:lang w:val="mn-MN"/>
        </w:rPr>
        <w:t xml:space="preserve"> </w:t>
      </w:r>
    </w:p>
    <w:p w14:paraId="666190BB" w14:textId="77777777" w:rsidR="00285901" w:rsidRPr="00F40206" w:rsidRDefault="004D71F7" w:rsidP="002A6249">
      <w:pPr>
        <w:jc w:val="both"/>
        <w:rPr>
          <w:rFonts w:ascii="Arial" w:hAnsi="Arial" w:cs="Arial"/>
          <w:sz w:val="22"/>
          <w:szCs w:val="22"/>
          <w:lang w:val="mn-MN"/>
        </w:rPr>
      </w:pPr>
      <w:r w:rsidRPr="00F40206">
        <w:rPr>
          <w:rFonts w:ascii="Arial" w:hAnsi="Arial" w:cs="Arial"/>
          <w:sz w:val="22"/>
          <w:szCs w:val="22"/>
          <w:lang w:val="mn-MN"/>
        </w:rPr>
        <w:t>11</w:t>
      </w:r>
      <w:r w:rsidR="00106F93" w:rsidRPr="00F40206">
        <w:rPr>
          <w:rFonts w:ascii="Arial" w:hAnsi="Arial" w:cs="Arial"/>
          <w:sz w:val="22"/>
          <w:szCs w:val="22"/>
          <w:lang w:val="mn-MN"/>
        </w:rPr>
        <w:t>.8.2.1.</w:t>
      </w:r>
      <w:r w:rsidR="00B06451" w:rsidRPr="00F40206">
        <w:rPr>
          <w:rFonts w:ascii="Arial" w:hAnsi="Arial" w:cs="Arial"/>
          <w:sz w:val="22"/>
          <w:szCs w:val="22"/>
          <w:lang w:val="mn-MN"/>
        </w:rPr>
        <w:t xml:space="preserve"> </w:t>
      </w:r>
      <w:r w:rsidR="00285901" w:rsidRPr="00F40206">
        <w:rPr>
          <w:rFonts w:ascii="Arial" w:hAnsi="Arial" w:cs="Arial"/>
          <w:sz w:val="22"/>
          <w:szCs w:val="22"/>
          <w:lang w:val="mn-MN"/>
        </w:rPr>
        <w:t xml:space="preserve">Бүх </w:t>
      </w:r>
      <w:r w:rsidR="00B06451" w:rsidRPr="00F40206">
        <w:rPr>
          <w:rFonts w:ascii="Arial" w:hAnsi="Arial" w:cs="Arial"/>
          <w:sz w:val="22"/>
          <w:szCs w:val="22"/>
          <w:lang w:val="mn-MN"/>
        </w:rPr>
        <w:t>хөдөлгүүрийн хийн түлшний сав түүний нэмэлт эд анги, туслах хэрэгсл</w:t>
      </w:r>
      <w:r w:rsidR="00285901" w:rsidRPr="00F40206">
        <w:rPr>
          <w:rFonts w:ascii="Arial" w:hAnsi="Arial" w:cs="Arial"/>
          <w:sz w:val="22"/>
          <w:szCs w:val="22"/>
          <w:lang w:val="mn-MN"/>
        </w:rPr>
        <w:t>үүдийг нь гадны нөлөө, аваар осол болон цас, шавар шавхай гэх мэт байгалийн нөлөөнөөс хамгаалах шаардлагатай.</w:t>
      </w:r>
    </w:p>
    <w:p w14:paraId="47FA5397" w14:textId="77777777" w:rsidR="00285901" w:rsidRPr="00F40206" w:rsidRDefault="00285901" w:rsidP="002A6249">
      <w:pPr>
        <w:jc w:val="both"/>
        <w:rPr>
          <w:rFonts w:ascii="Arial" w:hAnsi="Arial" w:cs="Arial"/>
          <w:b/>
          <w:sz w:val="22"/>
          <w:szCs w:val="22"/>
          <w:lang w:val="mn-MN"/>
        </w:rPr>
      </w:pPr>
      <w:r w:rsidRPr="00F40206">
        <w:rPr>
          <w:rFonts w:ascii="Arial" w:hAnsi="Arial" w:cs="Arial"/>
          <w:b/>
          <w:sz w:val="22"/>
          <w:szCs w:val="22"/>
          <w:lang w:val="mn-MN"/>
        </w:rPr>
        <w:t>11.8.3</w:t>
      </w:r>
      <w:r w:rsidR="00B06451" w:rsidRPr="00F40206">
        <w:rPr>
          <w:rFonts w:ascii="Arial" w:hAnsi="Arial" w:cs="Arial"/>
          <w:b/>
          <w:sz w:val="22"/>
          <w:szCs w:val="22"/>
          <w:lang w:val="mn-MN"/>
        </w:rPr>
        <w:t>.</w:t>
      </w:r>
      <w:r w:rsidRPr="00F40206">
        <w:rPr>
          <w:rFonts w:ascii="Arial" w:hAnsi="Arial" w:cs="Arial"/>
          <w:b/>
          <w:sz w:val="22"/>
          <w:szCs w:val="22"/>
          <w:lang w:val="mn-MN"/>
        </w:rPr>
        <w:t xml:space="preserve"> </w:t>
      </w:r>
      <w:r w:rsidR="002E28A3" w:rsidRPr="00F40206">
        <w:rPr>
          <w:rFonts w:ascii="Arial" w:hAnsi="Arial" w:cs="Arial"/>
          <w:b/>
          <w:sz w:val="22"/>
          <w:szCs w:val="22"/>
          <w:lang w:val="mn-MN"/>
        </w:rPr>
        <w:t xml:space="preserve"> </w:t>
      </w:r>
      <w:r w:rsidR="00B06451" w:rsidRPr="00F40206">
        <w:rPr>
          <w:rFonts w:ascii="Arial" w:hAnsi="Arial" w:cs="Arial"/>
          <w:b/>
          <w:sz w:val="22"/>
          <w:szCs w:val="22"/>
          <w:lang w:val="mn-MN"/>
        </w:rPr>
        <w:t xml:space="preserve">Хөдөлгүүрийн хийн түлшний савыг </w:t>
      </w:r>
      <w:r w:rsidR="00270CDE" w:rsidRPr="00F40206">
        <w:rPr>
          <w:rFonts w:ascii="Arial" w:hAnsi="Arial" w:cs="Arial"/>
          <w:b/>
          <w:sz w:val="22"/>
          <w:szCs w:val="22"/>
          <w:lang w:val="mn-MN"/>
        </w:rPr>
        <w:t xml:space="preserve">ил </w:t>
      </w:r>
      <w:r w:rsidR="009F24F7" w:rsidRPr="00F40206">
        <w:rPr>
          <w:rFonts w:ascii="Arial" w:hAnsi="Arial" w:cs="Arial"/>
          <w:b/>
          <w:sz w:val="22"/>
          <w:szCs w:val="22"/>
          <w:lang w:val="mn-MN"/>
        </w:rPr>
        <w:t>байрлуулах</w:t>
      </w:r>
      <w:r w:rsidR="00B06451" w:rsidRPr="00F40206">
        <w:rPr>
          <w:rFonts w:ascii="Arial" w:hAnsi="Arial" w:cs="Arial"/>
          <w:b/>
          <w:sz w:val="22"/>
          <w:szCs w:val="22"/>
          <w:lang w:val="mn-MN"/>
        </w:rPr>
        <w:t xml:space="preserve">. </w:t>
      </w:r>
    </w:p>
    <w:p w14:paraId="696592C8" w14:textId="77777777" w:rsidR="00285901" w:rsidRPr="00F40206" w:rsidRDefault="00285901" w:rsidP="002A6249">
      <w:pPr>
        <w:jc w:val="both"/>
        <w:rPr>
          <w:rFonts w:ascii="Arial" w:hAnsi="Arial" w:cs="Arial"/>
          <w:sz w:val="22"/>
          <w:szCs w:val="22"/>
          <w:lang w:val="mn-MN"/>
        </w:rPr>
      </w:pPr>
      <w:r w:rsidRPr="00F40206">
        <w:rPr>
          <w:rFonts w:ascii="Arial" w:hAnsi="Arial" w:cs="Arial"/>
          <w:sz w:val="22"/>
          <w:szCs w:val="22"/>
          <w:lang w:val="mn-MN"/>
        </w:rPr>
        <w:t>11.8.3.1</w:t>
      </w:r>
      <w:r w:rsidR="00B06451" w:rsidRPr="00F40206">
        <w:rPr>
          <w:rFonts w:ascii="Arial" w:hAnsi="Arial" w:cs="Arial"/>
          <w:sz w:val="22"/>
          <w:szCs w:val="22"/>
          <w:lang w:val="mn-MN"/>
        </w:rPr>
        <w:t xml:space="preserve">. </w:t>
      </w:r>
      <w:r w:rsidR="00200C7B" w:rsidRPr="00F40206">
        <w:rPr>
          <w:rFonts w:ascii="Arial" w:hAnsi="Arial" w:cs="Arial"/>
          <w:sz w:val="22"/>
          <w:szCs w:val="22"/>
          <w:lang w:val="mn-MN"/>
        </w:rPr>
        <w:t xml:space="preserve">Хөдөлгүүрийн хийн түлшний савыг </w:t>
      </w:r>
      <w:r w:rsidR="00270CDE" w:rsidRPr="00F40206">
        <w:rPr>
          <w:rFonts w:ascii="Arial" w:hAnsi="Arial" w:cs="Arial"/>
          <w:sz w:val="22"/>
          <w:szCs w:val="22"/>
          <w:lang w:val="mn-MN"/>
        </w:rPr>
        <w:t xml:space="preserve">тээврийн хэрэгслийн дээвэр, </w:t>
      </w:r>
      <w:r w:rsidR="009F24F7" w:rsidRPr="00F40206">
        <w:rPr>
          <w:rFonts w:ascii="Arial" w:hAnsi="Arial" w:cs="Arial"/>
          <w:sz w:val="22"/>
          <w:szCs w:val="22"/>
          <w:lang w:val="mn-MN"/>
        </w:rPr>
        <w:t>урд тэнхлэг</w:t>
      </w:r>
      <w:r w:rsidR="00270CDE" w:rsidRPr="00F40206">
        <w:rPr>
          <w:rFonts w:ascii="Arial" w:hAnsi="Arial" w:cs="Arial"/>
          <w:sz w:val="22"/>
          <w:szCs w:val="22"/>
          <w:lang w:val="mn-MN"/>
        </w:rPr>
        <w:t xml:space="preserve"> болон гадна хүрээнээс илүү гарсан байрлалтай суурилуулж үл болно.</w:t>
      </w:r>
    </w:p>
    <w:p w14:paraId="78BCF512" w14:textId="77777777" w:rsidR="004F2546" w:rsidRPr="00F40206" w:rsidRDefault="000651B8" w:rsidP="002A6249">
      <w:pPr>
        <w:jc w:val="both"/>
        <w:rPr>
          <w:rFonts w:ascii="Arial" w:hAnsi="Arial" w:cs="Arial"/>
          <w:sz w:val="22"/>
          <w:szCs w:val="22"/>
          <w:lang w:val="mn-MN"/>
        </w:rPr>
      </w:pPr>
      <w:r w:rsidRPr="00F40206">
        <w:rPr>
          <w:rFonts w:ascii="Arial" w:hAnsi="Arial" w:cs="Arial"/>
          <w:sz w:val="22"/>
          <w:szCs w:val="22"/>
          <w:lang w:val="mn-MN"/>
        </w:rPr>
        <w:t>11.8.3.2. Хөдөлгүүрийн хийн түлшний сав болон туслах эд анги нь тээврийн хэрэгслийн дээвэр болон гадна хүрээнээс илүү гарсан байрлалтай суурилуулж үл болно.</w:t>
      </w:r>
    </w:p>
    <w:p w14:paraId="04129B65" w14:textId="77777777" w:rsidR="004F2546" w:rsidRPr="00F40206" w:rsidRDefault="000C337A" w:rsidP="002A6249">
      <w:pPr>
        <w:jc w:val="both"/>
        <w:rPr>
          <w:rFonts w:ascii="Arial" w:hAnsi="Arial" w:cs="Arial"/>
          <w:sz w:val="22"/>
          <w:szCs w:val="22"/>
          <w:lang w:val="mn-MN"/>
        </w:rPr>
      </w:pPr>
      <w:r w:rsidRPr="00F40206">
        <w:rPr>
          <w:rFonts w:ascii="Arial" w:hAnsi="Arial" w:cs="Arial"/>
          <w:sz w:val="22"/>
          <w:szCs w:val="22"/>
          <w:lang w:val="mn-MN"/>
        </w:rPr>
        <w:t xml:space="preserve">11.8.3.3. Хөдөлгүүрийн хийн түлшний савыг  газрын түвшингөөс аль болох хол зайд байхаар тооцож суурилуулна. </w:t>
      </w:r>
    </w:p>
    <w:p w14:paraId="58E01BE0" w14:textId="77777777" w:rsidR="009F24F7" w:rsidRPr="00F40206" w:rsidRDefault="004F2546" w:rsidP="002A6249">
      <w:pPr>
        <w:jc w:val="both"/>
        <w:rPr>
          <w:rFonts w:ascii="Arial" w:hAnsi="Arial" w:cs="Arial"/>
          <w:b/>
          <w:sz w:val="22"/>
          <w:szCs w:val="22"/>
          <w:lang w:val="mn-MN"/>
        </w:rPr>
      </w:pPr>
      <w:r w:rsidRPr="00F40206">
        <w:rPr>
          <w:rFonts w:ascii="Arial" w:hAnsi="Arial" w:cs="Arial"/>
          <w:sz w:val="22"/>
          <w:szCs w:val="22"/>
          <w:lang w:val="mn-MN"/>
        </w:rPr>
        <w:t xml:space="preserve">11.8.3.4. </w:t>
      </w:r>
      <w:r w:rsidR="003E307A" w:rsidRPr="00F40206">
        <w:rPr>
          <w:rFonts w:ascii="Arial" w:hAnsi="Arial" w:cs="Arial"/>
          <w:sz w:val="22"/>
          <w:szCs w:val="22"/>
          <w:lang w:val="mn-MN"/>
        </w:rPr>
        <w:t>Энэхүү дүрмийн зураг 11.8.3.4-т</w:t>
      </w:r>
      <w:r w:rsidR="009F24F7" w:rsidRPr="00F40206">
        <w:rPr>
          <w:rFonts w:ascii="Arial" w:hAnsi="Arial" w:cs="Arial"/>
          <w:sz w:val="22"/>
          <w:szCs w:val="22"/>
          <w:lang w:val="mn-MN"/>
        </w:rPr>
        <w:t xml:space="preserve"> үзүүлснээр </w:t>
      </w:r>
      <w:r w:rsidR="00200C7B" w:rsidRPr="00F40206">
        <w:rPr>
          <w:rFonts w:ascii="Arial" w:hAnsi="Arial" w:cs="Arial"/>
          <w:sz w:val="22"/>
          <w:szCs w:val="22"/>
          <w:lang w:val="mn-MN"/>
        </w:rPr>
        <w:t xml:space="preserve">хөдөлгүүрийн хийн түлшний савыг </w:t>
      </w:r>
      <w:r w:rsidR="009F24F7" w:rsidRPr="00F40206">
        <w:rPr>
          <w:rFonts w:ascii="Arial" w:hAnsi="Arial" w:cs="Arial"/>
          <w:sz w:val="22"/>
          <w:szCs w:val="22"/>
          <w:lang w:val="mn-MN"/>
        </w:rPr>
        <w:t xml:space="preserve">тээврийн хэрэгсэлд </w:t>
      </w:r>
      <w:r w:rsidR="00200C7B" w:rsidRPr="00F40206">
        <w:rPr>
          <w:rFonts w:ascii="Arial" w:hAnsi="Arial" w:cs="Arial"/>
          <w:sz w:val="22"/>
          <w:szCs w:val="22"/>
          <w:lang w:val="mn-MN"/>
        </w:rPr>
        <w:t xml:space="preserve">суурьлуулахдаа тухайн тээврийн хэрэгсэл болон түүний </w:t>
      </w:r>
      <w:r w:rsidR="009F24F7" w:rsidRPr="00F40206">
        <w:rPr>
          <w:rFonts w:ascii="Arial" w:hAnsi="Arial" w:cs="Arial"/>
          <w:sz w:val="22"/>
          <w:szCs w:val="22"/>
          <w:lang w:val="mn-MN"/>
        </w:rPr>
        <w:t xml:space="preserve">нэмэлт эд анги, хамгаалах төхөөрөмжийн хамгийн нам буюу доод сууринаас хэмжээ авна. </w:t>
      </w:r>
    </w:p>
    <w:p w14:paraId="289A4455" w14:textId="77777777" w:rsidR="00285901" w:rsidRPr="00F40206" w:rsidRDefault="004F2546" w:rsidP="002A6249">
      <w:pPr>
        <w:jc w:val="both"/>
        <w:rPr>
          <w:rFonts w:ascii="Arial" w:hAnsi="Arial" w:cs="Arial"/>
          <w:sz w:val="22"/>
          <w:szCs w:val="22"/>
          <w:lang w:val="mn-MN"/>
        </w:rPr>
      </w:pPr>
      <w:r w:rsidRPr="00F40206">
        <w:rPr>
          <w:rFonts w:ascii="Arial" w:hAnsi="Arial" w:cs="Arial"/>
          <w:sz w:val="22"/>
          <w:szCs w:val="22"/>
          <w:lang w:val="mn-MN"/>
        </w:rPr>
        <w:t>11.8.3.5</w:t>
      </w:r>
      <w:r w:rsidR="00200C7B" w:rsidRPr="00F40206">
        <w:rPr>
          <w:rFonts w:ascii="Arial" w:hAnsi="Arial" w:cs="Arial"/>
          <w:sz w:val="22"/>
          <w:szCs w:val="22"/>
          <w:lang w:val="mn-MN"/>
        </w:rPr>
        <w:t>.</w:t>
      </w:r>
      <w:r w:rsidR="00285901" w:rsidRPr="00F40206">
        <w:rPr>
          <w:rFonts w:ascii="Arial" w:hAnsi="Arial" w:cs="Arial"/>
          <w:sz w:val="22"/>
          <w:szCs w:val="22"/>
          <w:lang w:val="mn-MN"/>
        </w:rPr>
        <w:t xml:space="preserve"> </w:t>
      </w:r>
      <w:r w:rsidR="000F4F4A" w:rsidRPr="00F40206">
        <w:rPr>
          <w:rFonts w:ascii="Arial" w:hAnsi="Arial" w:cs="Arial"/>
          <w:sz w:val="22"/>
          <w:szCs w:val="22"/>
          <w:lang w:val="mn-MN"/>
        </w:rPr>
        <w:t>Тээврийн хэрэгслийн т</w:t>
      </w:r>
      <w:r w:rsidR="009F24F7" w:rsidRPr="00F40206">
        <w:rPr>
          <w:rFonts w:ascii="Arial" w:hAnsi="Arial" w:cs="Arial"/>
          <w:sz w:val="22"/>
          <w:szCs w:val="22"/>
          <w:lang w:val="mn-MN"/>
        </w:rPr>
        <w:t xml:space="preserve">энхлэг хооронд </w:t>
      </w:r>
      <w:r w:rsidR="00553B86" w:rsidRPr="00F40206">
        <w:rPr>
          <w:rFonts w:ascii="Arial" w:hAnsi="Arial" w:cs="Arial"/>
          <w:sz w:val="22"/>
          <w:szCs w:val="22"/>
          <w:lang w:val="mn-MN"/>
        </w:rPr>
        <w:t xml:space="preserve">хөдөлгүүрийн хийн түлшний савыг </w:t>
      </w:r>
      <w:r w:rsidR="00971267" w:rsidRPr="00F40206">
        <w:rPr>
          <w:rFonts w:ascii="Arial" w:hAnsi="Arial" w:cs="Arial"/>
          <w:sz w:val="22"/>
          <w:szCs w:val="22"/>
          <w:lang w:val="mn-MN"/>
        </w:rPr>
        <w:t>угсрахдаа тухайн тээврийн хэрэгслийн хамгийн н</w:t>
      </w:r>
      <w:r w:rsidR="00553B86" w:rsidRPr="00F40206">
        <w:rPr>
          <w:rFonts w:ascii="Arial" w:hAnsi="Arial" w:cs="Arial"/>
          <w:sz w:val="22"/>
          <w:szCs w:val="22"/>
          <w:lang w:val="mn-MN"/>
        </w:rPr>
        <w:t>ам буюу доод сууринаас илүү гаргаж</w:t>
      </w:r>
      <w:r w:rsidR="00971267" w:rsidRPr="00F40206">
        <w:rPr>
          <w:rFonts w:ascii="Arial" w:hAnsi="Arial" w:cs="Arial"/>
          <w:sz w:val="22"/>
          <w:szCs w:val="22"/>
          <w:lang w:val="mn-MN"/>
        </w:rPr>
        <w:t xml:space="preserve"> үл болно. </w:t>
      </w:r>
    </w:p>
    <w:p w14:paraId="413C3032" w14:textId="77777777" w:rsidR="00971267" w:rsidRPr="00F40206" w:rsidRDefault="00553B86" w:rsidP="002A6249">
      <w:pPr>
        <w:jc w:val="both"/>
        <w:rPr>
          <w:rFonts w:ascii="Arial" w:hAnsi="Arial" w:cs="Arial"/>
          <w:sz w:val="22"/>
          <w:szCs w:val="22"/>
          <w:lang w:val="mn-MN"/>
        </w:rPr>
      </w:pPr>
      <w:r w:rsidRPr="00F40206">
        <w:rPr>
          <w:rFonts w:ascii="Arial" w:hAnsi="Arial" w:cs="Arial"/>
          <w:sz w:val="22"/>
          <w:szCs w:val="22"/>
          <w:lang w:val="mn-MN"/>
        </w:rPr>
        <w:t xml:space="preserve">             </w:t>
      </w:r>
      <w:r w:rsidR="00502D79" w:rsidRPr="00F40206">
        <w:rPr>
          <w:rFonts w:ascii="Arial" w:hAnsi="Arial" w:cs="Arial"/>
          <w:sz w:val="22"/>
          <w:szCs w:val="22"/>
          <w:lang w:val="mn-MN"/>
        </w:rPr>
        <w:t xml:space="preserve">1) </w:t>
      </w:r>
      <w:r w:rsidR="00DF546B" w:rsidRPr="00F40206">
        <w:rPr>
          <w:rFonts w:ascii="Arial" w:hAnsi="Arial" w:cs="Arial"/>
          <w:sz w:val="22"/>
          <w:szCs w:val="22"/>
          <w:lang w:val="mn-MN"/>
        </w:rPr>
        <w:t>Гадна хүрээний хамгийн нам буюу доод суурь.</w:t>
      </w:r>
    </w:p>
    <w:p w14:paraId="3D11B44C" w14:textId="77777777" w:rsidR="00971267" w:rsidRPr="00F40206" w:rsidRDefault="00553B86" w:rsidP="002A6249">
      <w:pPr>
        <w:jc w:val="both"/>
        <w:rPr>
          <w:rFonts w:ascii="Arial" w:hAnsi="Arial" w:cs="Arial"/>
          <w:sz w:val="22"/>
          <w:szCs w:val="22"/>
          <w:lang w:val="mn-MN"/>
        </w:rPr>
      </w:pPr>
      <w:r w:rsidRPr="00F40206">
        <w:rPr>
          <w:rFonts w:ascii="Arial" w:hAnsi="Arial" w:cs="Arial"/>
          <w:sz w:val="22"/>
          <w:szCs w:val="22"/>
          <w:lang w:val="mn-MN"/>
        </w:rPr>
        <w:t xml:space="preserve">             </w:t>
      </w:r>
      <w:r w:rsidR="00971267" w:rsidRPr="00F40206">
        <w:rPr>
          <w:rFonts w:ascii="Arial" w:hAnsi="Arial" w:cs="Arial"/>
          <w:sz w:val="22"/>
          <w:szCs w:val="22"/>
          <w:lang w:val="mn-MN"/>
        </w:rPr>
        <w:t xml:space="preserve">2) </w:t>
      </w:r>
      <w:r w:rsidR="00DF546B" w:rsidRPr="00F40206">
        <w:rPr>
          <w:rFonts w:ascii="Arial" w:hAnsi="Arial" w:cs="Arial"/>
          <w:sz w:val="22"/>
          <w:szCs w:val="22"/>
          <w:lang w:val="mn-MN"/>
        </w:rPr>
        <w:t>Хөдөлгүүрийн хамгийн нам буюу доод суурь</w:t>
      </w:r>
    </w:p>
    <w:p w14:paraId="6B3EA20C" w14:textId="77777777" w:rsidR="00971267" w:rsidRPr="00F40206" w:rsidRDefault="00553B86" w:rsidP="002A6249">
      <w:pPr>
        <w:jc w:val="both"/>
        <w:rPr>
          <w:rFonts w:ascii="Arial" w:hAnsi="Arial" w:cs="Arial"/>
          <w:sz w:val="22"/>
          <w:szCs w:val="22"/>
          <w:lang w:val="mn-MN"/>
        </w:rPr>
      </w:pPr>
      <w:r w:rsidRPr="00F40206">
        <w:rPr>
          <w:rFonts w:ascii="Arial" w:hAnsi="Arial" w:cs="Arial"/>
          <w:sz w:val="22"/>
          <w:szCs w:val="22"/>
          <w:lang w:val="mn-MN"/>
        </w:rPr>
        <w:t xml:space="preserve">             </w:t>
      </w:r>
      <w:r w:rsidR="00971267" w:rsidRPr="00F40206">
        <w:rPr>
          <w:rFonts w:ascii="Arial" w:hAnsi="Arial" w:cs="Arial"/>
          <w:sz w:val="22"/>
          <w:szCs w:val="22"/>
          <w:lang w:val="mn-MN"/>
        </w:rPr>
        <w:t>3)</w:t>
      </w:r>
      <w:r w:rsidR="00502D79" w:rsidRPr="00F40206">
        <w:rPr>
          <w:rFonts w:ascii="Arial" w:hAnsi="Arial" w:cs="Arial"/>
          <w:sz w:val="22"/>
          <w:szCs w:val="22"/>
          <w:lang w:val="mn-MN"/>
        </w:rPr>
        <w:t>.</w:t>
      </w:r>
      <w:r w:rsidR="00DF546B" w:rsidRPr="00F40206">
        <w:rPr>
          <w:rFonts w:ascii="Arial" w:hAnsi="Arial" w:cs="Arial"/>
          <w:sz w:val="22"/>
          <w:szCs w:val="22"/>
          <w:lang w:val="mn-MN"/>
        </w:rPr>
        <w:t xml:space="preserve"> Тэнхлэгийн хамгийн нам буюу доод суурь</w:t>
      </w:r>
    </w:p>
    <w:p w14:paraId="5CDB896A" w14:textId="77777777" w:rsidR="00285901" w:rsidRPr="00F40206" w:rsidRDefault="004F2546" w:rsidP="002A6249">
      <w:pPr>
        <w:jc w:val="both"/>
        <w:rPr>
          <w:rFonts w:ascii="Arial" w:hAnsi="Arial" w:cs="Arial"/>
          <w:sz w:val="22"/>
          <w:szCs w:val="22"/>
          <w:lang w:val="mn-MN"/>
        </w:rPr>
      </w:pPr>
      <w:r w:rsidRPr="00F40206">
        <w:rPr>
          <w:rFonts w:ascii="Arial" w:hAnsi="Arial" w:cs="Arial"/>
          <w:sz w:val="22"/>
          <w:szCs w:val="22"/>
          <w:lang w:val="mn-MN"/>
        </w:rPr>
        <w:t>11.8.3.6</w:t>
      </w:r>
      <w:r w:rsidR="00285901" w:rsidRPr="00F40206">
        <w:rPr>
          <w:rFonts w:ascii="Arial" w:hAnsi="Arial" w:cs="Arial"/>
          <w:sz w:val="22"/>
          <w:szCs w:val="22"/>
          <w:lang w:val="mn-MN"/>
        </w:rPr>
        <w:t>.</w:t>
      </w:r>
      <w:r w:rsidR="006B2A6F" w:rsidRPr="00F40206">
        <w:rPr>
          <w:rFonts w:ascii="Arial" w:hAnsi="Arial" w:cs="Arial"/>
          <w:sz w:val="22"/>
          <w:szCs w:val="22"/>
          <w:lang w:val="mn-MN"/>
        </w:rPr>
        <w:t xml:space="preserve"> Тээврийн хэрэгслийн хойд тэнхлэгийн ард </w:t>
      </w:r>
      <w:r w:rsidR="001738DF" w:rsidRPr="00F40206">
        <w:rPr>
          <w:rFonts w:ascii="Arial" w:hAnsi="Arial" w:cs="Arial"/>
          <w:sz w:val="22"/>
          <w:szCs w:val="22"/>
          <w:lang w:val="mn-MN"/>
        </w:rPr>
        <w:t xml:space="preserve">нэмэлтээр </w:t>
      </w:r>
      <w:r w:rsidR="006B2A6F" w:rsidRPr="00F40206">
        <w:rPr>
          <w:rFonts w:ascii="Arial" w:hAnsi="Arial" w:cs="Arial"/>
          <w:sz w:val="22"/>
          <w:szCs w:val="22"/>
          <w:lang w:val="mn-MN"/>
        </w:rPr>
        <w:t xml:space="preserve">суурилуулах тохиолдолд </w:t>
      </w:r>
      <w:r w:rsidR="00502D79" w:rsidRPr="00F40206">
        <w:rPr>
          <w:rFonts w:ascii="Arial" w:hAnsi="Arial" w:cs="Arial"/>
          <w:sz w:val="22"/>
          <w:szCs w:val="22"/>
          <w:lang w:val="mn-MN"/>
        </w:rPr>
        <w:t>энэхүү дүрмийн 11.8.3.5 дахь заалтын</w:t>
      </w:r>
      <w:r w:rsidR="006B2A6F" w:rsidRPr="00F40206">
        <w:rPr>
          <w:rFonts w:ascii="Arial" w:hAnsi="Arial" w:cs="Arial"/>
          <w:sz w:val="22"/>
          <w:szCs w:val="22"/>
          <w:lang w:val="mn-MN"/>
        </w:rPr>
        <w:t xml:space="preserve"> шаардлагыг хангасан байна. </w:t>
      </w:r>
      <w:r w:rsidR="00502D79" w:rsidRPr="00F40206">
        <w:rPr>
          <w:rFonts w:ascii="Arial" w:hAnsi="Arial" w:cs="Arial"/>
          <w:sz w:val="22"/>
          <w:szCs w:val="22"/>
          <w:lang w:val="mn-MN"/>
        </w:rPr>
        <w:t xml:space="preserve">Үүнд: </w:t>
      </w:r>
    </w:p>
    <w:p w14:paraId="6D338671" w14:textId="77777777" w:rsidR="006B2A6F" w:rsidRPr="00F40206" w:rsidRDefault="003F6796" w:rsidP="002A6249">
      <w:pPr>
        <w:jc w:val="both"/>
        <w:rPr>
          <w:rFonts w:ascii="Arial" w:hAnsi="Arial" w:cs="Arial"/>
          <w:sz w:val="22"/>
          <w:szCs w:val="22"/>
          <w:lang w:val="mn-MN"/>
        </w:rPr>
      </w:pPr>
      <w:r w:rsidRPr="00F40206">
        <w:rPr>
          <w:rFonts w:ascii="Arial" w:hAnsi="Arial" w:cs="Arial"/>
          <w:sz w:val="22"/>
          <w:szCs w:val="22"/>
          <w:lang w:val="mn-MN"/>
        </w:rPr>
        <w:t xml:space="preserve">               </w:t>
      </w:r>
      <w:r w:rsidR="006B2A6F" w:rsidRPr="00F40206">
        <w:rPr>
          <w:rFonts w:ascii="Arial" w:hAnsi="Arial" w:cs="Arial"/>
          <w:sz w:val="22"/>
          <w:szCs w:val="22"/>
          <w:lang w:val="mn-MN"/>
        </w:rPr>
        <w:t>1) Тухайн тээврийн</w:t>
      </w:r>
      <w:r w:rsidR="00502D79" w:rsidRPr="00F40206">
        <w:rPr>
          <w:rFonts w:ascii="Arial" w:hAnsi="Arial" w:cs="Arial"/>
          <w:sz w:val="22"/>
          <w:szCs w:val="22"/>
          <w:lang w:val="mn-MN"/>
        </w:rPr>
        <w:t xml:space="preserve"> хэрэгслийн их бие, хөдөлгүүр,тэнхлэг</w:t>
      </w:r>
      <w:r w:rsidR="006B2A6F" w:rsidRPr="00F40206">
        <w:rPr>
          <w:rFonts w:ascii="Arial" w:hAnsi="Arial" w:cs="Arial"/>
          <w:sz w:val="22"/>
          <w:szCs w:val="22"/>
          <w:lang w:val="mn-MN"/>
        </w:rPr>
        <w:t xml:space="preserve"> зэрэг гол эд анг</w:t>
      </w:r>
      <w:r w:rsidR="00502D79" w:rsidRPr="00F40206">
        <w:rPr>
          <w:rFonts w:ascii="Arial" w:hAnsi="Arial" w:cs="Arial"/>
          <w:sz w:val="22"/>
          <w:szCs w:val="22"/>
          <w:lang w:val="mn-MN"/>
        </w:rPr>
        <w:t>ийн хамгийн нам цэгээс илүү гаргаж</w:t>
      </w:r>
      <w:r w:rsidR="006B2A6F" w:rsidRPr="00F40206">
        <w:rPr>
          <w:rFonts w:ascii="Arial" w:hAnsi="Arial" w:cs="Arial"/>
          <w:sz w:val="22"/>
          <w:szCs w:val="22"/>
          <w:lang w:val="mn-MN"/>
        </w:rPr>
        <w:t xml:space="preserve"> үл болно. </w:t>
      </w:r>
    </w:p>
    <w:p w14:paraId="6CB97C35" w14:textId="77777777" w:rsidR="006B2A6F" w:rsidRPr="00F40206" w:rsidRDefault="003F6796" w:rsidP="002A6249">
      <w:pPr>
        <w:jc w:val="both"/>
        <w:rPr>
          <w:rFonts w:ascii="Arial" w:hAnsi="Arial" w:cs="Arial"/>
          <w:sz w:val="22"/>
          <w:szCs w:val="22"/>
          <w:lang w:val="mn-MN"/>
        </w:rPr>
      </w:pPr>
      <w:r w:rsidRPr="00F40206">
        <w:rPr>
          <w:rFonts w:ascii="Arial" w:hAnsi="Arial" w:cs="Arial"/>
          <w:sz w:val="22"/>
          <w:szCs w:val="22"/>
          <w:lang w:val="mn-MN"/>
        </w:rPr>
        <w:t xml:space="preserve">               </w:t>
      </w:r>
      <w:r w:rsidR="006B2A6F" w:rsidRPr="00F40206">
        <w:rPr>
          <w:rFonts w:ascii="Arial" w:hAnsi="Arial" w:cs="Arial"/>
          <w:sz w:val="22"/>
          <w:szCs w:val="22"/>
          <w:lang w:val="mn-MN"/>
        </w:rPr>
        <w:t xml:space="preserve">2) Тээврийн хэрэгслийн дугуйн газартай харьцах </w:t>
      </w:r>
      <w:r w:rsidR="001738DF" w:rsidRPr="00F40206">
        <w:rPr>
          <w:rFonts w:ascii="Arial" w:hAnsi="Arial" w:cs="Arial"/>
          <w:sz w:val="22"/>
          <w:szCs w:val="22"/>
          <w:lang w:val="mn-MN"/>
        </w:rPr>
        <w:t>цэгээс нам</w:t>
      </w:r>
      <w:r w:rsidR="006B2A6F" w:rsidRPr="00F40206">
        <w:rPr>
          <w:rFonts w:ascii="Arial" w:hAnsi="Arial" w:cs="Arial"/>
          <w:sz w:val="22"/>
          <w:szCs w:val="22"/>
          <w:lang w:val="mn-MN"/>
        </w:rPr>
        <w:t xml:space="preserve"> байж үл болно. </w:t>
      </w:r>
    </w:p>
    <w:p w14:paraId="22DEF178" w14:textId="77777777" w:rsidR="006B2A6F" w:rsidRPr="00F40206" w:rsidRDefault="004F2546" w:rsidP="002A6249">
      <w:pPr>
        <w:jc w:val="both"/>
        <w:rPr>
          <w:rFonts w:ascii="Arial" w:hAnsi="Arial" w:cs="Arial"/>
          <w:sz w:val="22"/>
          <w:szCs w:val="22"/>
          <w:lang w:val="mn-MN"/>
        </w:rPr>
      </w:pPr>
      <w:r w:rsidRPr="00F40206">
        <w:rPr>
          <w:rFonts w:ascii="Arial" w:hAnsi="Arial" w:cs="Arial"/>
          <w:sz w:val="22"/>
          <w:szCs w:val="22"/>
          <w:lang w:val="mn-MN"/>
        </w:rPr>
        <w:t>11.8.3.7</w:t>
      </w:r>
      <w:r w:rsidR="003F6796" w:rsidRPr="00F40206">
        <w:rPr>
          <w:rFonts w:ascii="Arial" w:hAnsi="Arial" w:cs="Arial"/>
          <w:sz w:val="22"/>
          <w:szCs w:val="22"/>
          <w:lang w:val="mn-MN"/>
        </w:rPr>
        <w:t>.</w:t>
      </w:r>
      <w:r w:rsidR="006B2A6F" w:rsidRPr="00F40206">
        <w:rPr>
          <w:rFonts w:ascii="Arial" w:hAnsi="Arial" w:cs="Arial"/>
          <w:sz w:val="22"/>
          <w:szCs w:val="22"/>
          <w:lang w:val="mn-MN"/>
        </w:rPr>
        <w:t xml:space="preserve"> Т</w:t>
      </w:r>
      <w:r w:rsidR="006B2A6F" w:rsidRPr="00F40206">
        <w:rPr>
          <w:rFonts w:ascii="Arial" w:eastAsia="Times New Roman" w:hAnsi="Arial" w:cs="Arial"/>
          <w:sz w:val="22"/>
          <w:szCs w:val="22"/>
          <w:lang w:val="mn-MN"/>
        </w:rPr>
        <w:t xml:space="preserve">ээврийн хэрэгсэл дээр угсарсан </w:t>
      </w:r>
      <w:r w:rsidR="003F6796" w:rsidRPr="00F40206">
        <w:rPr>
          <w:rFonts w:ascii="Arial" w:eastAsia="Times New Roman" w:hAnsi="Arial" w:cs="Arial"/>
          <w:sz w:val="22"/>
          <w:szCs w:val="22"/>
          <w:lang w:val="mn-MN"/>
        </w:rPr>
        <w:t>хөдөлгүүрийн түлшний сав</w:t>
      </w:r>
      <w:r w:rsidR="003F6796" w:rsidRPr="00F40206">
        <w:rPr>
          <w:rFonts w:ascii="Arial" w:hAnsi="Arial" w:cs="Arial"/>
          <w:sz w:val="22"/>
          <w:szCs w:val="22"/>
          <w:lang w:val="mn-MN"/>
        </w:rPr>
        <w:t>ыг анх</w:t>
      </w:r>
      <w:r w:rsidR="006B2A6F" w:rsidRPr="00F40206">
        <w:rPr>
          <w:rFonts w:ascii="Arial" w:hAnsi="Arial" w:cs="Arial"/>
          <w:sz w:val="22"/>
          <w:szCs w:val="22"/>
          <w:lang w:val="mn-MN"/>
        </w:rPr>
        <w:t xml:space="preserve"> үйлдвэ</w:t>
      </w:r>
      <w:r w:rsidR="003F6796" w:rsidRPr="00F40206">
        <w:rPr>
          <w:rFonts w:ascii="Arial" w:hAnsi="Arial" w:cs="Arial"/>
          <w:sz w:val="22"/>
          <w:szCs w:val="22"/>
          <w:lang w:val="mn-MN"/>
        </w:rPr>
        <w:t>рлэгчээс суурилуулахдаа</w:t>
      </w:r>
      <w:r w:rsidR="006B2A6F" w:rsidRPr="00F40206">
        <w:rPr>
          <w:rFonts w:ascii="Arial" w:hAnsi="Arial" w:cs="Arial"/>
          <w:sz w:val="22"/>
          <w:szCs w:val="22"/>
          <w:lang w:val="mn-MN"/>
        </w:rPr>
        <w:t xml:space="preserve"> </w:t>
      </w:r>
      <w:r w:rsidR="003F6796" w:rsidRPr="00F40206">
        <w:rPr>
          <w:rFonts w:ascii="Arial" w:hAnsi="Arial" w:cs="Arial"/>
          <w:sz w:val="22"/>
          <w:szCs w:val="22"/>
          <w:lang w:val="mn-MN"/>
        </w:rPr>
        <w:t xml:space="preserve">энэхүү дүрмийн зураг 11.8.3.4-ийг </w:t>
      </w:r>
      <w:r w:rsidR="00260C74" w:rsidRPr="00F40206">
        <w:rPr>
          <w:rFonts w:ascii="Arial" w:hAnsi="Arial" w:cs="Arial"/>
          <w:sz w:val="22"/>
          <w:szCs w:val="22"/>
          <w:lang w:val="mn-MN"/>
        </w:rPr>
        <w:t xml:space="preserve">удирдлага болгоно. </w:t>
      </w:r>
    </w:p>
    <w:p w14:paraId="5DE257F1" w14:textId="77777777" w:rsidR="00285901" w:rsidRPr="00F40206" w:rsidRDefault="00260C74" w:rsidP="002A6249">
      <w:pPr>
        <w:jc w:val="both"/>
        <w:rPr>
          <w:rFonts w:ascii="Arial" w:hAnsi="Arial" w:cs="Arial"/>
          <w:b/>
          <w:sz w:val="22"/>
          <w:szCs w:val="22"/>
          <w:lang w:val="mn-MN"/>
        </w:rPr>
      </w:pPr>
      <w:r w:rsidRPr="00F40206">
        <w:rPr>
          <w:rFonts w:ascii="Arial" w:hAnsi="Arial" w:cs="Arial"/>
          <w:b/>
          <w:sz w:val="22"/>
          <w:szCs w:val="22"/>
          <w:lang w:val="mn-MN"/>
        </w:rPr>
        <w:t>11.8.4</w:t>
      </w:r>
      <w:r w:rsidR="003F6796" w:rsidRPr="00F40206">
        <w:rPr>
          <w:rFonts w:ascii="Arial" w:hAnsi="Arial" w:cs="Arial"/>
          <w:b/>
          <w:sz w:val="22"/>
          <w:szCs w:val="22"/>
          <w:lang w:val="mn-MN"/>
        </w:rPr>
        <w:t>.</w:t>
      </w:r>
      <w:r w:rsidRPr="00F40206">
        <w:rPr>
          <w:rFonts w:ascii="Arial" w:hAnsi="Arial" w:cs="Arial"/>
          <w:b/>
          <w:sz w:val="22"/>
          <w:szCs w:val="22"/>
          <w:lang w:val="mn-MN"/>
        </w:rPr>
        <w:t xml:space="preserve"> </w:t>
      </w:r>
      <w:r w:rsidR="003F6796" w:rsidRPr="00F40206">
        <w:rPr>
          <w:rFonts w:ascii="Arial" w:eastAsia="Times New Roman" w:hAnsi="Arial" w:cs="Arial"/>
          <w:b/>
          <w:sz w:val="22"/>
          <w:szCs w:val="22"/>
          <w:lang w:val="mn-MN"/>
        </w:rPr>
        <w:t>Хөдөлгүүрийн түлшний</w:t>
      </w:r>
      <w:r w:rsidR="003F6796" w:rsidRPr="00F40206">
        <w:rPr>
          <w:rFonts w:ascii="Arial" w:hAnsi="Arial" w:cs="Arial"/>
          <w:sz w:val="22"/>
          <w:szCs w:val="22"/>
          <w:lang w:val="mn-MN"/>
        </w:rPr>
        <w:t xml:space="preserve"> </w:t>
      </w:r>
      <w:r w:rsidRPr="00F40206">
        <w:rPr>
          <w:rFonts w:ascii="Arial" w:hAnsi="Arial" w:cs="Arial"/>
          <w:b/>
          <w:sz w:val="22"/>
          <w:szCs w:val="22"/>
          <w:lang w:val="mn-MN"/>
        </w:rPr>
        <w:t>савыг</w:t>
      </w:r>
      <w:r w:rsidR="001738DF" w:rsidRPr="00F40206">
        <w:rPr>
          <w:rFonts w:ascii="Arial" w:hAnsi="Arial" w:cs="Arial"/>
          <w:b/>
          <w:sz w:val="22"/>
          <w:szCs w:val="22"/>
          <w:lang w:val="mn-MN"/>
        </w:rPr>
        <w:t xml:space="preserve"> угсрах</w:t>
      </w:r>
      <w:r w:rsidR="003F6796" w:rsidRPr="00F40206">
        <w:rPr>
          <w:rFonts w:ascii="Arial" w:hAnsi="Arial" w:cs="Arial"/>
          <w:b/>
          <w:sz w:val="22"/>
          <w:szCs w:val="22"/>
          <w:lang w:val="mn-MN"/>
        </w:rPr>
        <w:t>.</w:t>
      </w:r>
      <w:r w:rsidR="001738DF" w:rsidRPr="00F40206">
        <w:rPr>
          <w:rFonts w:ascii="Arial" w:hAnsi="Arial" w:cs="Arial"/>
          <w:b/>
          <w:sz w:val="22"/>
          <w:szCs w:val="22"/>
          <w:lang w:val="mn-MN"/>
        </w:rPr>
        <w:t xml:space="preserve"> </w:t>
      </w:r>
    </w:p>
    <w:p w14:paraId="4F54A01A" w14:textId="77777777" w:rsidR="00692B2F" w:rsidRPr="00F40206" w:rsidRDefault="00260C74" w:rsidP="002A6249">
      <w:pPr>
        <w:jc w:val="both"/>
        <w:rPr>
          <w:rFonts w:ascii="Arial" w:hAnsi="Arial" w:cs="Arial"/>
          <w:sz w:val="22"/>
          <w:szCs w:val="22"/>
          <w:lang w:val="mn-MN"/>
        </w:rPr>
      </w:pPr>
      <w:r w:rsidRPr="00F40206">
        <w:rPr>
          <w:rFonts w:ascii="Arial" w:hAnsi="Arial" w:cs="Arial"/>
          <w:sz w:val="22"/>
          <w:szCs w:val="22"/>
          <w:lang w:val="mn-MN"/>
        </w:rPr>
        <w:t>11.8.4.1</w:t>
      </w:r>
      <w:r w:rsidR="003F6796" w:rsidRPr="00F40206">
        <w:rPr>
          <w:rFonts w:ascii="Arial" w:hAnsi="Arial" w:cs="Arial"/>
          <w:sz w:val="22"/>
          <w:szCs w:val="22"/>
          <w:lang w:val="mn-MN"/>
        </w:rPr>
        <w:t>.</w:t>
      </w:r>
      <w:r w:rsidRPr="00F40206">
        <w:rPr>
          <w:rFonts w:ascii="Arial" w:hAnsi="Arial" w:cs="Arial"/>
          <w:sz w:val="22"/>
          <w:szCs w:val="22"/>
          <w:lang w:val="mn-MN"/>
        </w:rPr>
        <w:t xml:space="preserve"> </w:t>
      </w:r>
      <w:r w:rsidR="003F6796" w:rsidRPr="00F40206">
        <w:rPr>
          <w:rFonts w:ascii="Arial" w:eastAsia="Times New Roman" w:hAnsi="Arial" w:cs="Arial"/>
          <w:sz w:val="22"/>
          <w:szCs w:val="22"/>
          <w:lang w:val="mn-MN"/>
        </w:rPr>
        <w:t xml:space="preserve">Хөдөлгүүрийн түлшний </w:t>
      </w:r>
      <w:r w:rsidR="002F4DD2" w:rsidRPr="00F40206">
        <w:rPr>
          <w:rFonts w:ascii="Arial" w:hAnsi="Arial" w:cs="Arial"/>
          <w:sz w:val="22"/>
          <w:szCs w:val="22"/>
          <w:lang w:val="mn-MN"/>
        </w:rPr>
        <w:t xml:space="preserve">савыг эргэх, сул холхих, гулсах зэргээс хамгаалж </w:t>
      </w:r>
      <w:r w:rsidR="003F6796" w:rsidRPr="00F40206">
        <w:rPr>
          <w:rFonts w:ascii="Arial" w:hAnsi="Arial" w:cs="Arial"/>
          <w:sz w:val="22"/>
          <w:szCs w:val="22"/>
          <w:lang w:val="mn-MN"/>
        </w:rPr>
        <w:t xml:space="preserve">бат бөх </w:t>
      </w:r>
      <w:r w:rsidR="002F4DD2" w:rsidRPr="00F40206">
        <w:rPr>
          <w:rFonts w:ascii="Arial" w:hAnsi="Arial" w:cs="Arial"/>
          <w:sz w:val="22"/>
          <w:szCs w:val="22"/>
          <w:lang w:val="mn-MN"/>
        </w:rPr>
        <w:t xml:space="preserve">бэхэлж өгсөн байна. </w:t>
      </w:r>
      <w:r w:rsidR="003F6796" w:rsidRPr="00F40206">
        <w:rPr>
          <w:rFonts w:ascii="Arial" w:hAnsi="Arial" w:cs="Arial"/>
          <w:sz w:val="22"/>
          <w:szCs w:val="22"/>
          <w:lang w:val="mn-MN"/>
        </w:rPr>
        <w:t>У</w:t>
      </w:r>
      <w:r w:rsidR="00692B2F" w:rsidRPr="00F40206">
        <w:rPr>
          <w:rFonts w:ascii="Arial" w:hAnsi="Arial" w:cs="Arial"/>
          <w:sz w:val="22"/>
          <w:szCs w:val="22"/>
          <w:lang w:val="mn-MN"/>
        </w:rPr>
        <w:t xml:space="preserve">гсралтыг хийхдээ тухайн тээврийн хэрэгслийн их биед аливаа гажилт үүсэх болон түлшээр дүүргэсэн </w:t>
      </w:r>
      <w:r w:rsidR="003F6796" w:rsidRPr="00F40206">
        <w:rPr>
          <w:rFonts w:ascii="Arial" w:eastAsia="Times New Roman" w:hAnsi="Arial" w:cs="Arial"/>
          <w:sz w:val="22"/>
          <w:szCs w:val="22"/>
          <w:lang w:val="mn-MN"/>
        </w:rPr>
        <w:t>хөдөлгүүрийн түлшний савны</w:t>
      </w:r>
      <w:r w:rsidR="003F6796" w:rsidRPr="00F40206">
        <w:rPr>
          <w:rFonts w:ascii="Arial" w:hAnsi="Arial" w:cs="Arial"/>
          <w:sz w:val="22"/>
          <w:szCs w:val="22"/>
          <w:lang w:val="mn-MN"/>
        </w:rPr>
        <w:t xml:space="preserve"> </w:t>
      </w:r>
      <w:r w:rsidR="00692B2F" w:rsidRPr="00F40206">
        <w:rPr>
          <w:rFonts w:ascii="Arial" w:hAnsi="Arial" w:cs="Arial"/>
          <w:sz w:val="22"/>
          <w:szCs w:val="22"/>
          <w:lang w:val="mn-MN"/>
        </w:rPr>
        <w:t>жингээ</w:t>
      </w:r>
      <w:r w:rsidR="003F6796" w:rsidRPr="00F40206">
        <w:rPr>
          <w:rFonts w:ascii="Arial" w:hAnsi="Arial" w:cs="Arial"/>
          <w:sz w:val="22"/>
          <w:szCs w:val="22"/>
          <w:lang w:val="mn-MN"/>
        </w:rPr>
        <w:t>с 4 дахин их ачаалал өгөхгүй байхаар</w:t>
      </w:r>
      <w:r w:rsidR="00692B2F" w:rsidRPr="00F40206">
        <w:rPr>
          <w:rFonts w:ascii="Arial" w:hAnsi="Arial" w:cs="Arial"/>
          <w:sz w:val="22"/>
          <w:szCs w:val="22"/>
          <w:lang w:val="mn-MN"/>
        </w:rPr>
        <w:t xml:space="preserve"> угсарсан байна. </w:t>
      </w:r>
    </w:p>
    <w:p w14:paraId="7C8EE054" w14:textId="77777777" w:rsidR="00692B2F" w:rsidRPr="00F40206" w:rsidRDefault="00692B2F" w:rsidP="002A6249">
      <w:pPr>
        <w:jc w:val="both"/>
        <w:rPr>
          <w:rFonts w:ascii="Arial" w:hAnsi="Arial" w:cs="Arial"/>
          <w:sz w:val="22"/>
          <w:szCs w:val="22"/>
          <w:lang w:val="mn-MN"/>
        </w:rPr>
      </w:pPr>
      <w:r w:rsidRPr="00F40206">
        <w:rPr>
          <w:rFonts w:ascii="Arial" w:hAnsi="Arial" w:cs="Arial"/>
          <w:sz w:val="22"/>
          <w:szCs w:val="22"/>
          <w:lang w:val="mn-MN"/>
        </w:rPr>
        <w:t>11.8.4.2</w:t>
      </w:r>
      <w:r w:rsidR="003F6796" w:rsidRPr="00F40206">
        <w:rPr>
          <w:rFonts w:ascii="Arial" w:hAnsi="Arial" w:cs="Arial"/>
          <w:sz w:val="22"/>
          <w:szCs w:val="22"/>
          <w:lang w:val="mn-MN"/>
        </w:rPr>
        <w:t>.</w:t>
      </w:r>
      <w:r w:rsidRPr="00F40206">
        <w:rPr>
          <w:rFonts w:ascii="Arial" w:hAnsi="Arial" w:cs="Arial"/>
          <w:sz w:val="22"/>
          <w:szCs w:val="22"/>
          <w:lang w:val="mn-MN"/>
        </w:rPr>
        <w:t xml:space="preserve"> </w:t>
      </w:r>
      <w:r w:rsidR="003F6796" w:rsidRPr="00F40206">
        <w:rPr>
          <w:rFonts w:ascii="Arial" w:eastAsia="Times New Roman" w:hAnsi="Arial" w:cs="Arial"/>
          <w:sz w:val="22"/>
          <w:szCs w:val="22"/>
          <w:lang w:val="mn-MN"/>
        </w:rPr>
        <w:t xml:space="preserve">Хөдөлгүүрийн түлшний </w:t>
      </w:r>
      <w:r w:rsidRPr="00F40206">
        <w:rPr>
          <w:rFonts w:ascii="Arial" w:hAnsi="Arial" w:cs="Arial"/>
          <w:sz w:val="22"/>
          <w:szCs w:val="22"/>
          <w:lang w:val="mn-MN"/>
        </w:rPr>
        <w:t xml:space="preserve">саванд өөрчлөлт, </w:t>
      </w:r>
      <w:r w:rsidR="003F6796" w:rsidRPr="00F40206">
        <w:rPr>
          <w:rFonts w:ascii="Arial" w:hAnsi="Arial" w:cs="Arial"/>
          <w:sz w:val="22"/>
          <w:szCs w:val="22"/>
          <w:lang w:val="mn-MN"/>
        </w:rPr>
        <w:t>сэргээн засварлалт</w:t>
      </w:r>
      <w:r w:rsidRPr="00F40206">
        <w:rPr>
          <w:rFonts w:ascii="Arial" w:hAnsi="Arial" w:cs="Arial"/>
          <w:sz w:val="22"/>
          <w:szCs w:val="22"/>
          <w:lang w:val="mn-MN"/>
        </w:rPr>
        <w:t xml:space="preserve"> зэрэг гагнах ажил гүйцэтгэх тохиолдолд </w:t>
      </w:r>
      <w:r w:rsidR="003F6796" w:rsidRPr="00F40206">
        <w:rPr>
          <w:rFonts w:ascii="Arial" w:hAnsi="Arial" w:cs="Arial"/>
          <w:sz w:val="22"/>
          <w:szCs w:val="22"/>
          <w:lang w:val="mn-MN"/>
        </w:rPr>
        <w:t>энэхүү дүрмийн 11.3.3.3 дахь заалтыг</w:t>
      </w:r>
      <w:r w:rsidRPr="00F40206">
        <w:rPr>
          <w:rFonts w:ascii="Arial" w:hAnsi="Arial" w:cs="Arial"/>
          <w:sz w:val="22"/>
          <w:szCs w:val="22"/>
          <w:lang w:val="mn-MN"/>
        </w:rPr>
        <w:t xml:space="preserve"> удирдлага болгоно. </w:t>
      </w:r>
    </w:p>
    <w:p w14:paraId="10410362" w14:textId="77777777" w:rsidR="00285901" w:rsidRPr="00F40206" w:rsidRDefault="00353FDA" w:rsidP="002A6249">
      <w:pPr>
        <w:jc w:val="both"/>
        <w:rPr>
          <w:rFonts w:ascii="Arial" w:hAnsi="Arial" w:cs="Arial"/>
          <w:sz w:val="22"/>
          <w:szCs w:val="22"/>
          <w:lang w:val="mn-MN"/>
        </w:rPr>
      </w:pPr>
      <w:r w:rsidRPr="00F40206">
        <w:rPr>
          <w:rFonts w:ascii="Arial" w:hAnsi="Arial" w:cs="Arial"/>
          <w:sz w:val="22"/>
          <w:szCs w:val="22"/>
          <w:lang w:val="mn-MN"/>
        </w:rPr>
        <w:lastRenderedPageBreak/>
        <w:t>11.8.4.3</w:t>
      </w:r>
      <w:r w:rsidR="003F6796" w:rsidRPr="00F40206">
        <w:rPr>
          <w:rFonts w:ascii="Arial" w:hAnsi="Arial" w:cs="Arial"/>
          <w:sz w:val="22"/>
          <w:szCs w:val="22"/>
          <w:lang w:val="mn-MN"/>
        </w:rPr>
        <w:t>.</w:t>
      </w:r>
      <w:r w:rsidRPr="00F40206">
        <w:rPr>
          <w:rFonts w:ascii="Arial" w:hAnsi="Arial" w:cs="Arial"/>
          <w:sz w:val="22"/>
          <w:szCs w:val="22"/>
          <w:lang w:val="mn-MN"/>
        </w:rPr>
        <w:t xml:space="preserve"> </w:t>
      </w:r>
      <w:r w:rsidR="002E7895" w:rsidRPr="00F40206">
        <w:rPr>
          <w:rFonts w:ascii="Arial" w:eastAsia="Times New Roman" w:hAnsi="Arial" w:cs="Arial"/>
          <w:sz w:val="22"/>
          <w:szCs w:val="22"/>
          <w:lang w:val="mn-MN"/>
        </w:rPr>
        <w:t xml:space="preserve">Хөдөлгүүрийн түлшний </w:t>
      </w:r>
      <w:r w:rsidR="00AD79E7" w:rsidRPr="00F40206">
        <w:rPr>
          <w:rFonts w:ascii="Arial" w:hAnsi="Arial" w:cs="Arial"/>
          <w:sz w:val="22"/>
          <w:szCs w:val="22"/>
          <w:lang w:val="mn-MN"/>
        </w:rPr>
        <w:t>савны шингэн болон уурын г</w:t>
      </w:r>
      <w:r w:rsidRPr="00F40206">
        <w:rPr>
          <w:rFonts w:ascii="Arial" w:hAnsi="Arial" w:cs="Arial"/>
          <w:sz w:val="22"/>
          <w:szCs w:val="22"/>
          <w:lang w:val="mn-MN"/>
        </w:rPr>
        <w:t xml:space="preserve">ол хаах хавхлаг </w:t>
      </w:r>
      <w:r w:rsidR="00AD79E7" w:rsidRPr="00F40206">
        <w:rPr>
          <w:rFonts w:ascii="Arial" w:hAnsi="Arial" w:cs="Arial"/>
          <w:sz w:val="22"/>
          <w:szCs w:val="22"/>
          <w:lang w:val="mn-MN"/>
        </w:rPr>
        <w:t xml:space="preserve">нь аливаа саадгүйгээр нэмэлт тоног төхөөрөмж шаардахгүйгээр хааж болохоор байна. </w:t>
      </w:r>
    </w:p>
    <w:p w14:paraId="292B8CA9" w14:textId="77777777" w:rsidR="00AD79E7" w:rsidRPr="00F40206" w:rsidRDefault="00AD79E7" w:rsidP="002A6249">
      <w:pPr>
        <w:jc w:val="both"/>
        <w:rPr>
          <w:rFonts w:ascii="Arial" w:hAnsi="Arial" w:cs="Arial"/>
          <w:b/>
          <w:sz w:val="22"/>
          <w:szCs w:val="22"/>
          <w:lang w:val="mn-MN"/>
        </w:rPr>
      </w:pPr>
      <w:r w:rsidRPr="00F40206">
        <w:rPr>
          <w:rFonts w:ascii="Arial" w:hAnsi="Arial" w:cs="Arial"/>
          <w:b/>
          <w:sz w:val="22"/>
          <w:szCs w:val="22"/>
          <w:lang w:val="mn-MN"/>
        </w:rPr>
        <w:t>11.8.5</w:t>
      </w:r>
      <w:r w:rsidR="002E7895" w:rsidRPr="00F40206">
        <w:rPr>
          <w:rFonts w:ascii="Arial" w:hAnsi="Arial" w:cs="Arial"/>
          <w:b/>
          <w:sz w:val="22"/>
          <w:szCs w:val="22"/>
          <w:lang w:val="mn-MN"/>
        </w:rPr>
        <w:t>.</w:t>
      </w:r>
      <w:r w:rsidRPr="00F40206">
        <w:rPr>
          <w:rFonts w:ascii="Arial" w:hAnsi="Arial" w:cs="Arial"/>
          <w:b/>
          <w:sz w:val="22"/>
          <w:szCs w:val="22"/>
          <w:lang w:val="mn-MN"/>
        </w:rPr>
        <w:t xml:space="preserve"> </w:t>
      </w:r>
      <w:r w:rsidR="002E7895" w:rsidRPr="00F40206">
        <w:rPr>
          <w:rFonts w:ascii="Arial" w:hAnsi="Arial" w:cs="Arial"/>
          <w:b/>
          <w:sz w:val="22"/>
          <w:szCs w:val="22"/>
          <w:lang w:val="mn-MN"/>
        </w:rPr>
        <w:t>Даралт г</w:t>
      </w:r>
      <w:r w:rsidRPr="00F40206">
        <w:rPr>
          <w:rFonts w:ascii="Arial" w:hAnsi="Arial" w:cs="Arial"/>
          <w:b/>
          <w:sz w:val="22"/>
          <w:szCs w:val="22"/>
          <w:lang w:val="mn-MN"/>
        </w:rPr>
        <w:t>адагшлуулах системийн</w:t>
      </w:r>
      <w:r w:rsidR="002E7895" w:rsidRPr="00F40206">
        <w:rPr>
          <w:rFonts w:ascii="Arial" w:hAnsi="Arial" w:cs="Arial"/>
          <w:b/>
          <w:sz w:val="22"/>
          <w:szCs w:val="22"/>
          <w:lang w:val="mn-MN"/>
        </w:rPr>
        <w:t xml:space="preserve"> илүүдэл даралт гадагшлуулах</w:t>
      </w:r>
      <w:r w:rsidRPr="00F40206">
        <w:rPr>
          <w:rFonts w:ascii="Arial" w:hAnsi="Arial" w:cs="Arial"/>
          <w:b/>
          <w:sz w:val="22"/>
          <w:szCs w:val="22"/>
          <w:lang w:val="mn-MN"/>
        </w:rPr>
        <w:t xml:space="preserve"> хавхлаг</w:t>
      </w:r>
      <w:r w:rsidR="002E7895" w:rsidRPr="00F40206">
        <w:rPr>
          <w:rFonts w:ascii="Arial" w:hAnsi="Arial" w:cs="Arial"/>
          <w:b/>
          <w:sz w:val="22"/>
          <w:szCs w:val="22"/>
          <w:lang w:val="mn-MN"/>
        </w:rPr>
        <w:t>.</w:t>
      </w:r>
      <w:r w:rsidRPr="00F40206">
        <w:rPr>
          <w:rFonts w:ascii="Arial" w:hAnsi="Arial" w:cs="Arial"/>
          <w:b/>
          <w:sz w:val="22"/>
          <w:szCs w:val="22"/>
          <w:lang w:val="mn-MN"/>
        </w:rPr>
        <w:t xml:space="preserve"> </w:t>
      </w:r>
    </w:p>
    <w:p w14:paraId="06C002DE" w14:textId="77777777" w:rsidR="00FA3B6E" w:rsidRPr="00F40206" w:rsidRDefault="00AD79E7" w:rsidP="002A6249">
      <w:pPr>
        <w:jc w:val="both"/>
        <w:rPr>
          <w:rFonts w:ascii="Arial" w:hAnsi="Arial" w:cs="Arial"/>
          <w:sz w:val="22"/>
          <w:szCs w:val="22"/>
          <w:lang w:val="mn-MN"/>
        </w:rPr>
      </w:pPr>
      <w:r w:rsidRPr="00F40206">
        <w:rPr>
          <w:rFonts w:ascii="Arial" w:hAnsi="Arial" w:cs="Arial"/>
          <w:sz w:val="22"/>
          <w:szCs w:val="22"/>
          <w:lang w:val="mn-MN"/>
        </w:rPr>
        <w:t>11.8.5.1</w:t>
      </w:r>
      <w:r w:rsidR="002E7895" w:rsidRPr="00F40206">
        <w:rPr>
          <w:rFonts w:ascii="Arial" w:hAnsi="Arial" w:cs="Arial"/>
          <w:sz w:val="22"/>
          <w:szCs w:val="22"/>
          <w:lang w:val="mn-MN"/>
        </w:rPr>
        <w:t>.</w:t>
      </w:r>
      <w:r w:rsidRPr="00F40206">
        <w:rPr>
          <w:rFonts w:ascii="Arial" w:hAnsi="Arial" w:cs="Arial"/>
          <w:sz w:val="22"/>
          <w:szCs w:val="22"/>
          <w:lang w:val="mn-MN"/>
        </w:rPr>
        <w:t xml:space="preserve"> </w:t>
      </w:r>
      <w:r w:rsidR="00CB510F" w:rsidRPr="00F40206">
        <w:rPr>
          <w:rFonts w:ascii="Arial" w:eastAsia="Times New Roman" w:hAnsi="Arial" w:cs="Arial"/>
          <w:sz w:val="22"/>
          <w:szCs w:val="22"/>
          <w:lang w:val="mn-MN"/>
        </w:rPr>
        <w:t>Хөдөлгүүрийн түлшний савны</w:t>
      </w:r>
      <w:r w:rsidR="00CB510F" w:rsidRPr="00F40206">
        <w:rPr>
          <w:rFonts w:ascii="Arial" w:hAnsi="Arial" w:cs="Arial"/>
          <w:sz w:val="22"/>
          <w:szCs w:val="22"/>
          <w:lang w:val="mn-MN"/>
        </w:rPr>
        <w:t xml:space="preserve"> (Үйлдвэрлийн зо</w:t>
      </w:r>
      <w:r w:rsidR="001E049B" w:rsidRPr="00F40206">
        <w:rPr>
          <w:rFonts w:ascii="Arial" w:hAnsi="Arial" w:cs="Arial"/>
          <w:sz w:val="22"/>
          <w:szCs w:val="22"/>
          <w:lang w:val="mn-MN"/>
        </w:rPr>
        <w:t>риулалттай ачааны тээврийн хэрэгсэл болон ачигч кранаас бусад) г</w:t>
      </w:r>
      <w:r w:rsidRPr="00F40206">
        <w:rPr>
          <w:rFonts w:ascii="Arial" w:hAnsi="Arial" w:cs="Arial"/>
          <w:sz w:val="22"/>
          <w:szCs w:val="22"/>
          <w:lang w:val="mn-MN"/>
        </w:rPr>
        <w:t xml:space="preserve">адагшлуулах системийн </w:t>
      </w:r>
      <w:r w:rsidR="00CB510F"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хавхла</w:t>
      </w:r>
      <w:r w:rsidR="001E049B" w:rsidRPr="00F40206">
        <w:rPr>
          <w:rFonts w:ascii="Arial" w:hAnsi="Arial" w:cs="Arial"/>
          <w:sz w:val="22"/>
          <w:szCs w:val="22"/>
          <w:lang w:val="mn-MN"/>
        </w:rPr>
        <w:t>г нь дараах шаардлагыг хангасан байна.</w:t>
      </w:r>
      <w:r w:rsidR="00CB510F" w:rsidRPr="00F40206">
        <w:rPr>
          <w:rFonts w:ascii="Arial" w:hAnsi="Arial" w:cs="Arial"/>
          <w:sz w:val="22"/>
          <w:szCs w:val="22"/>
          <w:lang w:val="mn-MN"/>
        </w:rPr>
        <w:t xml:space="preserve"> Үүнд: </w:t>
      </w:r>
    </w:p>
    <w:p w14:paraId="0F3ABF77" w14:textId="77777777" w:rsidR="00AD79E7" w:rsidRPr="00F40206" w:rsidRDefault="00CB510F" w:rsidP="002A6249">
      <w:pPr>
        <w:jc w:val="both"/>
        <w:rPr>
          <w:rFonts w:ascii="Arial" w:hAnsi="Arial" w:cs="Arial"/>
          <w:sz w:val="22"/>
          <w:szCs w:val="22"/>
          <w:lang w:val="mn-MN"/>
        </w:rPr>
      </w:pPr>
      <w:r w:rsidRPr="00F40206">
        <w:rPr>
          <w:rFonts w:ascii="Arial" w:hAnsi="Arial" w:cs="Arial"/>
          <w:sz w:val="22"/>
          <w:szCs w:val="22"/>
          <w:lang w:val="mn-MN"/>
        </w:rPr>
        <w:t xml:space="preserve">             </w:t>
      </w:r>
      <w:r w:rsidR="007205E1" w:rsidRPr="00F40206">
        <w:rPr>
          <w:rFonts w:ascii="Arial" w:hAnsi="Arial" w:cs="Arial"/>
          <w:sz w:val="22"/>
          <w:szCs w:val="22"/>
          <w:lang w:val="mn-MN"/>
        </w:rPr>
        <w:t xml:space="preserve">1) </w:t>
      </w:r>
      <w:r w:rsidR="006376FA" w:rsidRPr="00F40206">
        <w:rPr>
          <w:rFonts w:ascii="Arial" w:hAnsi="Arial" w:cs="Arial"/>
          <w:sz w:val="22"/>
          <w:szCs w:val="22"/>
          <w:lang w:val="mn-MN"/>
        </w:rPr>
        <w:t xml:space="preserve">  </w:t>
      </w:r>
      <w:r w:rsidR="007205E1" w:rsidRPr="00F40206">
        <w:rPr>
          <w:rFonts w:ascii="Arial" w:hAnsi="Arial" w:cs="Arial"/>
          <w:sz w:val="22"/>
          <w:szCs w:val="22"/>
          <w:lang w:val="mn-MN"/>
        </w:rPr>
        <w:t>Хөндлөнгөөр 45 градус дотор</w:t>
      </w:r>
      <w:r w:rsidR="00FA3B6E" w:rsidRPr="00F40206">
        <w:rPr>
          <w:rFonts w:ascii="Arial" w:hAnsi="Arial" w:cs="Arial"/>
          <w:sz w:val="22"/>
          <w:szCs w:val="22"/>
          <w:lang w:val="mn-MN"/>
        </w:rPr>
        <w:t xml:space="preserve"> дээшээ боло</w:t>
      </w:r>
      <w:r w:rsidR="007205E1" w:rsidRPr="00F40206">
        <w:rPr>
          <w:rFonts w:ascii="Arial" w:hAnsi="Arial" w:cs="Arial"/>
          <w:sz w:val="22"/>
          <w:szCs w:val="22"/>
          <w:lang w:val="mn-MN"/>
        </w:rPr>
        <w:t>н</w:t>
      </w:r>
      <w:r w:rsidR="00FA3B6E" w:rsidRPr="00F40206">
        <w:rPr>
          <w:rFonts w:ascii="Arial" w:hAnsi="Arial" w:cs="Arial"/>
          <w:sz w:val="22"/>
          <w:szCs w:val="22"/>
          <w:lang w:val="mn-MN"/>
        </w:rPr>
        <w:t xml:space="preserve"> доошоо </w:t>
      </w:r>
      <w:r w:rsidR="007205E1" w:rsidRPr="00F40206">
        <w:rPr>
          <w:rFonts w:ascii="Arial" w:hAnsi="Arial" w:cs="Arial"/>
          <w:sz w:val="22"/>
          <w:szCs w:val="22"/>
          <w:lang w:val="mn-MN"/>
        </w:rPr>
        <w:t>чиглэж байх</w:t>
      </w:r>
      <w:r w:rsidRPr="00F40206">
        <w:rPr>
          <w:rFonts w:ascii="Arial" w:hAnsi="Arial" w:cs="Arial"/>
          <w:sz w:val="22"/>
          <w:szCs w:val="22"/>
          <w:lang w:val="mn-MN"/>
        </w:rPr>
        <w:t>.</w:t>
      </w:r>
    </w:p>
    <w:p w14:paraId="5BCFF047" w14:textId="77777777" w:rsidR="007205E1" w:rsidRPr="00F40206" w:rsidRDefault="00CB510F" w:rsidP="002A6249">
      <w:pPr>
        <w:jc w:val="both"/>
        <w:rPr>
          <w:rFonts w:ascii="Arial" w:hAnsi="Arial" w:cs="Arial"/>
          <w:sz w:val="22"/>
          <w:szCs w:val="22"/>
          <w:lang w:val="mn-MN"/>
        </w:rPr>
      </w:pPr>
      <w:r w:rsidRPr="00F40206">
        <w:rPr>
          <w:rFonts w:ascii="Arial" w:hAnsi="Arial" w:cs="Arial"/>
          <w:sz w:val="22"/>
          <w:szCs w:val="22"/>
          <w:lang w:val="mn-MN"/>
        </w:rPr>
        <w:t xml:space="preserve">             </w:t>
      </w:r>
      <w:r w:rsidR="006376FA" w:rsidRPr="00F40206">
        <w:rPr>
          <w:rFonts w:ascii="Arial" w:hAnsi="Arial" w:cs="Arial"/>
          <w:sz w:val="22"/>
          <w:szCs w:val="22"/>
          <w:lang w:val="mn-MN"/>
        </w:rPr>
        <w:t xml:space="preserve">2) </w:t>
      </w:r>
      <w:r w:rsidR="006376FA" w:rsidRPr="00F40206">
        <w:rPr>
          <w:rFonts w:ascii="Arial" w:eastAsia="Times New Roman" w:hAnsi="Arial" w:cs="Arial"/>
          <w:sz w:val="22"/>
          <w:szCs w:val="22"/>
          <w:lang w:val="mn-MN"/>
        </w:rPr>
        <w:t xml:space="preserve">Хөдөлгүүрийн түлшний </w:t>
      </w:r>
      <w:r w:rsidR="00C55FA5" w:rsidRPr="00F40206">
        <w:rPr>
          <w:rFonts w:ascii="Arial" w:hAnsi="Arial" w:cs="Arial"/>
          <w:sz w:val="22"/>
          <w:szCs w:val="22"/>
          <w:lang w:val="mn-MN"/>
        </w:rPr>
        <w:t xml:space="preserve">савнууд болон бусад эд ангитай </w:t>
      </w:r>
      <w:r w:rsidR="006376FA" w:rsidRPr="00F40206">
        <w:rPr>
          <w:rFonts w:ascii="Arial" w:hAnsi="Arial" w:cs="Arial"/>
          <w:sz w:val="22"/>
          <w:szCs w:val="22"/>
          <w:lang w:val="mn-MN"/>
        </w:rPr>
        <w:t>хавиралдахгүй</w:t>
      </w:r>
      <w:r w:rsidR="00C55FA5" w:rsidRPr="00F40206">
        <w:rPr>
          <w:rFonts w:ascii="Arial" w:hAnsi="Arial" w:cs="Arial"/>
          <w:sz w:val="22"/>
          <w:szCs w:val="22"/>
          <w:lang w:val="mn-MN"/>
        </w:rPr>
        <w:t xml:space="preserve"> байх</w:t>
      </w:r>
      <w:r w:rsidR="006376FA" w:rsidRPr="00F40206">
        <w:rPr>
          <w:rFonts w:ascii="Arial" w:hAnsi="Arial" w:cs="Arial"/>
          <w:sz w:val="22"/>
          <w:szCs w:val="22"/>
          <w:lang w:val="mn-MN"/>
        </w:rPr>
        <w:t>.</w:t>
      </w:r>
    </w:p>
    <w:p w14:paraId="5341A889" w14:textId="77777777" w:rsidR="00C55FA5" w:rsidRPr="00F40206" w:rsidRDefault="00CB510F" w:rsidP="002A6249">
      <w:pPr>
        <w:jc w:val="both"/>
        <w:rPr>
          <w:rFonts w:ascii="Arial" w:hAnsi="Arial" w:cs="Arial"/>
          <w:sz w:val="22"/>
          <w:szCs w:val="22"/>
          <w:lang w:val="mn-MN"/>
        </w:rPr>
      </w:pPr>
      <w:r w:rsidRPr="00F40206">
        <w:rPr>
          <w:rFonts w:ascii="Arial" w:hAnsi="Arial" w:cs="Arial"/>
          <w:sz w:val="22"/>
          <w:szCs w:val="22"/>
          <w:lang w:val="mn-MN"/>
        </w:rPr>
        <w:t xml:space="preserve">             </w:t>
      </w:r>
      <w:r w:rsidR="00C55FA5" w:rsidRPr="00F40206">
        <w:rPr>
          <w:rFonts w:ascii="Arial" w:hAnsi="Arial" w:cs="Arial"/>
          <w:sz w:val="22"/>
          <w:szCs w:val="22"/>
          <w:lang w:val="mn-MN"/>
        </w:rPr>
        <w:t xml:space="preserve">3) </w:t>
      </w:r>
      <w:r w:rsidR="006376FA" w:rsidRPr="00F40206">
        <w:rPr>
          <w:rFonts w:ascii="Arial" w:hAnsi="Arial" w:cs="Arial"/>
          <w:sz w:val="22"/>
          <w:szCs w:val="22"/>
          <w:lang w:val="mn-MN"/>
        </w:rPr>
        <w:t xml:space="preserve"> </w:t>
      </w:r>
      <w:r w:rsidR="00C55FA5" w:rsidRPr="00F40206">
        <w:rPr>
          <w:rFonts w:ascii="Arial" w:hAnsi="Arial" w:cs="Arial"/>
          <w:sz w:val="22"/>
          <w:szCs w:val="22"/>
          <w:lang w:val="mn-MN"/>
        </w:rPr>
        <w:t>Тээврийн хэрэгслийн дотор талруу чиглээгүй байх</w:t>
      </w:r>
      <w:r w:rsidRPr="00F40206">
        <w:rPr>
          <w:rFonts w:ascii="Arial" w:hAnsi="Arial" w:cs="Arial"/>
          <w:sz w:val="22"/>
          <w:szCs w:val="22"/>
          <w:lang w:val="mn-MN"/>
        </w:rPr>
        <w:t>.</w:t>
      </w:r>
      <w:r w:rsidR="00C55FA5" w:rsidRPr="00F40206">
        <w:rPr>
          <w:rFonts w:ascii="Arial" w:hAnsi="Arial" w:cs="Arial"/>
          <w:sz w:val="22"/>
          <w:szCs w:val="22"/>
          <w:lang w:val="mn-MN"/>
        </w:rPr>
        <w:t xml:space="preserve"> </w:t>
      </w:r>
    </w:p>
    <w:p w14:paraId="18EB7A52" w14:textId="77777777" w:rsidR="00C55FA5" w:rsidRPr="00F40206" w:rsidRDefault="00C55FA5" w:rsidP="002A6249">
      <w:pPr>
        <w:jc w:val="both"/>
        <w:rPr>
          <w:rFonts w:ascii="Arial" w:hAnsi="Arial" w:cs="Arial"/>
          <w:sz w:val="22"/>
          <w:szCs w:val="22"/>
          <w:lang w:val="mn-MN"/>
        </w:rPr>
      </w:pPr>
      <w:r w:rsidRPr="00F40206">
        <w:rPr>
          <w:rFonts w:ascii="Arial" w:hAnsi="Arial" w:cs="Arial"/>
          <w:sz w:val="22"/>
          <w:szCs w:val="22"/>
          <w:lang w:val="mn-MN"/>
        </w:rPr>
        <w:t>11.8.5.2</w:t>
      </w:r>
      <w:r w:rsidR="00CB510F" w:rsidRPr="00F40206">
        <w:rPr>
          <w:rFonts w:ascii="Arial" w:hAnsi="Arial" w:cs="Arial"/>
          <w:sz w:val="22"/>
          <w:szCs w:val="22"/>
          <w:lang w:val="mn-MN"/>
        </w:rPr>
        <w:t>.</w:t>
      </w:r>
      <w:r w:rsidRPr="00F40206">
        <w:rPr>
          <w:rFonts w:ascii="Arial" w:hAnsi="Arial" w:cs="Arial"/>
          <w:sz w:val="22"/>
          <w:szCs w:val="22"/>
          <w:lang w:val="mn-MN"/>
        </w:rPr>
        <w:t xml:space="preserve"> </w:t>
      </w:r>
      <w:r w:rsidR="00CB38AD" w:rsidRPr="00F40206">
        <w:rPr>
          <w:rFonts w:ascii="Arial" w:hAnsi="Arial" w:cs="Arial"/>
          <w:sz w:val="22"/>
          <w:szCs w:val="22"/>
          <w:lang w:val="mn-MN"/>
        </w:rPr>
        <w:t>Даралт г</w:t>
      </w:r>
      <w:r w:rsidRPr="00F40206">
        <w:rPr>
          <w:rFonts w:ascii="Arial" w:hAnsi="Arial" w:cs="Arial"/>
          <w:sz w:val="22"/>
          <w:szCs w:val="22"/>
          <w:lang w:val="mn-MN"/>
        </w:rPr>
        <w:t xml:space="preserve">адагшлуулах системийн холболт нь </w:t>
      </w:r>
      <w:r w:rsidR="00EE6BDD" w:rsidRPr="00F40206">
        <w:rPr>
          <w:rFonts w:ascii="Arial" w:hAnsi="Arial" w:cs="Arial"/>
          <w:sz w:val="22"/>
          <w:szCs w:val="22"/>
          <w:lang w:val="mn-MN"/>
        </w:rPr>
        <w:t>урсгал таслах</w:t>
      </w:r>
      <w:r w:rsidRPr="00F40206">
        <w:rPr>
          <w:rFonts w:ascii="Arial" w:hAnsi="Arial" w:cs="Arial"/>
          <w:sz w:val="22"/>
          <w:szCs w:val="22"/>
          <w:lang w:val="mn-MN"/>
        </w:rPr>
        <w:t xml:space="preserve"> тохируулгатай байна. </w:t>
      </w:r>
      <w:r w:rsidR="00CB510F" w:rsidRPr="00F40206">
        <w:rPr>
          <w:rFonts w:ascii="Arial" w:hAnsi="Arial" w:cs="Arial"/>
          <w:sz w:val="22"/>
          <w:szCs w:val="22"/>
          <w:lang w:val="mn-MN"/>
        </w:rPr>
        <w:t xml:space="preserve">Үүнд: </w:t>
      </w:r>
    </w:p>
    <w:p w14:paraId="1CC05A82" w14:textId="77777777" w:rsidR="00C55FA5" w:rsidRPr="00F40206" w:rsidRDefault="00C55FA5"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A2211E" w:rsidRPr="00F40206">
        <w:rPr>
          <w:rFonts w:ascii="Arial" w:hAnsi="Arial" w:cs="Arial"/>
          <w:sz w:val="22"/>
          <w:szCs w:val="22"/>
          <w:lang w:val="mn-MN"/>
        </w:rPr>
        <w:t>Урсгал т</w:t>
      </w:r>
      <w:r w:rsidRPr="00F40206">
        <w:rPr>
          <w:rFonts w:ascii="Arial" w:hAnsi="Arial" w:cs="Arial"/>
          <w:sz w:val="22"/>
          <w:szCs w:val="22"/>
          <w:lang w:val="mn-MN"/>
        </w:rPr>
        <w:t xml:space="preserve">аслагч тохируулгын </w:t>
      </w:r>
      <w:r w:rsidR="002460D9" w:rsidRPr="00F40206">
        <w:rPr>
          <w:rFonts w:ascii="Arial" w:hAnsi="Arial" w:cs="Arial"/>
          <w:sz w:val="22"/>
          <w:szCs w:val="22"/>
          <w:lang w:val="mn-MN"/>
        </w:rPr>
        <w:t xml:space="preserve">хайлах цэг нь 816С хэмээс багагүй байна. </w:t>
      </w:r>
    </w:p>
    <w:p w14:paraId="1A5CE1FB" w14:textId="77777777" w:rsidR="002460D9" w:rsidRPr="00F40206" w:rsidRDefault="002460D9"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A2211E" w:rsidRPr="00F40206">
        <w:rPr>
          <w:rFonts w:ascii="Arial" w:hAnsi="Arial" w:cs="Arial"/>
          <w:sz w:val="22"/>
          <w:szCs w:val="22"/>
          <w:lang w:val="mn-MN"/>
        </w:rPr>
        <w:t xml:space="preserve"> </w:t>
      </w:r>
      <w:r w:rsidR="00EE6BDD" w:rsidRPr="00F40206">
        <w:rPr>
          <w:rFonts w:ascii="Arial" w:hAnsi="Arial" w:cs="Arial"/>
          <w:sz w:val="22"/>
          <w:szCs w:val="22"/>
          <w:lang w:val="mn-MN"/>
        </w:rPr>
        <w:t>Урсгал таслагч</w:t>
      </w:r>
      <w:r w:rsidRPr="00F40206">
        <w:rPr>
          <w:rFonts w:ascii="Arial" w:hAnsi="Arial" w:cs="Arial"/>
          <w:sz w:val="22"/>
          <w:szCs w:val="22"/>
          <w:lang w:val="mn-MN"/>
        </w:rPr>
        <w:t xml:space="preserve"> нь </w:t>
      </w:r>
      <w:r w:rsidR="00A2211E" w:rsidRPr="00F40206">
        <w:rPr>
          <w:rFonts w:ascii="Arial" w:hAnsi="Arial" w:cs="Arial"/>
          <w:sz w:val="22"/>
          <w:szCs w:val="22"/>
          <w:lang w:val="mn-MN"/>
        </w:rPr>
        <w:t>илүүдэл даралт гадагшлуулах</w:t>
      </w:r>
      <w:r w:rsidRPr="00F40206">
        <w:rPr>
          <w:rFonts w:ascii="Arial" w:hAnsi="Arial" w:cs="Arial"/>
          <w:sz w:val="22"/>
          <w:szCs w:val="22"/>
          <w:lang w:val="mn-MN"/>
        </w:rPr>
        <w:t xml:space="preserve"> хавхлагын нэг хэсэг эсвэл тусдаа бие даасан </w:t>
      </w:r>
      <w:r w:rsidR="00E32D45" w:rsidRPr="00F40206">
        <w:rPr>
          <w:rFonts w:ascii="Arial" w:hAnsi="Arial" w:cs="Arial"/>
          <w:sz w:val="22"/>
          <w:szCs w:val="22"/>
          <w:lang w:val="mn-MN"/>
        </w:rPr>
        <w:t xml:space="preserve">тоноглол байна. </w:t>
      </w:r>
    </w:p>
    <w:p w14:paraId="785608DC" w14:textId="77777777" w:rsidR="00E32D45" w:rsidRPr="00F40206" w:rsidRDefault="00A2211E" w:rsidP="002A6249">
      <w:pPr>
        <w:ind w:firstLine="720"/>
        <w:jc w:val="both"/>
        <w:rPr>
          <w:rFonts w:ascii="Arial" w:hAnsi="Arial" w:cs="Arial"/>
          <w:sz w:val="22"/>
          <w:szCs w:val="22"/>
          <w:lang w:val="mn-MN"/>
        </w:rPr>
      </w:pPr>
      <w:r w:rsidRPr="00F40206">
        <w:rPr>
          <w:rFonts w:ascii="Arial" w:hAnsi="Arial" w:cs="Arial"/>
          <w:sz w:val="22"/>
          <w:szCs w:val="22"/>
          <w:lang w:val="mn-MN"/>
        </w:rPr>
        <w:t>В) Даралт г</w:t>
      </w:r>
      <w:r w:rsidR="00E32D45" w:rsidRPr="00F40206">
        <w:rPr>
          <w:rFonts w:ascii="Arial" w:hAnsi="Arial" w:cs="Arial"/>
          <w:sz w:val="22"/>
          <w:szCs w:val="22"/>
          <w:lang w:val="mn-MN"/>
        </w:rPr>
        <w:t xml:space="preserve">адагшлуулах системийн холболтын урт нь метал бус уян хоолойн хэмжээтэй ижил байна. </w:t>
      </w:r>
    </w:p>
    <w:p w14:paraId="179EE659" w14:textId="77777777" w:rsidR="00E32D45" w:rsidRPr="00F40206" w:rsidRDefault="00E32D45" w:rsidP="002A6249">
      <w:pPr>
        <w:ind w:firstLine="720"/>
        <w:jc w:val="both"/>
        <w:rPr>
          <w:rFonts w:ascii="Arial" w:hAnsi="Arial" w:cs="Arial"/>
          <w:sz w:val="22"/>
          <w:szCs w:val="22"/>
          <w:lang w:val="mn-MN"/>
        </w:rPr>
      </w:pPr>
      <w:r w:rsidRPr="00F40206">
        <w:rPr>
          <w:rFonts w:ascii="Arial" w:hAnsi="Arial" w:cs="Arial"/>
          <w:sz w:val="22"/>
          <w:szCs w:val="22"/>
          <w:lang w:val="mn-MN"/>
        </w:rPr>
        <w:t xml:space="preserve">Г) Mетал бус уян хоолойн </w:t>
      </w:r>
      <w:r w:rsidR="00F546D9" w:rsidRPr="00F40206">
        <w:rPr>
          <w:rFonts w:ascii="Arial" w:hAnsi="Arial" w:cs="Arial"/>
          <w:sz w:val="22"/>
          <w:szCs w:val="22"/>
          <w:lang w:val="mn-MN"/>
        </w:rPr>
        <w:t xml:space="preserve">урт аль болох богино байх бөгөөд </w:t>
      </w:r>
      <w:r w:rsidR="00A2211E" w:rsidRPr="00F40206">
        <w:rPr>
          <w:rFonts w:ascii="Arial" w:hAnsi="Arial" w:cs="Arial"/>
          <w:sz w:val="22"/>
          <w:szCs w:val="22"/>
          <w:lang w:val="mn-MN"/>
        </w:rPr>
        <w:t xml:space="preserve">илүүдэл даралт гадагшлуулах </w:t>
      </w:r>
      <w:r w:rsidR="00F546D9" w:rsidRPr="00F40206">
        <w:rPr>
          <w:rFonts w:ascii="Arial" w:hAnsi="Arial" w:cs="Arial"/>
          <w:sz w:val="22"/>
          <w:szCs w:val="22"/>
          <w:lang w:val="mn-MN"/>
        </w:rPr>
        <w:t>хавхлагаас гарах даралтын урсгалыг бүрэн даах ч</w:t>
      </w:r>
      <w:r w:rsidR="0023417B" w:rsidRPr="00F40206">
        <w:rPr>
          <w:rFonts w:ascii="Arial" w:hAnsi="Arial" w:cs="Arial"/>
          <w:sz w:val="22"/>
          <w:szCs w:val="22"/>
          <w:lang w:val="mn-MN"/>
        </w:rPr>
        <w:t>адвартай байх бөгөөд уян хоолой нь ШН</w:t>
      </w:r>
      <w:r w:rsidR="00F546D9" w:rsidRPr="00F40206">
        <w:rPr>
          <w:rFonts w:ascii="Arial" w:hAnsi="Arial" w:cs="Arial"/>
          <w:sz w:val="22"/>
          <w:szCs w:val="22"/>
          <w:lang w:val="mn-MN"/>
        </w:rPr>
        <w:t xml:space="preserve">Хийн системд тохирсон материал хийцтэй байна. </w:t>
      </w:r>
    </w:p>
    <w:p w14:paraId="45F792B6" w14:textId="77777777" w:rsidR="00F546D9" w:rsidRPr="00F40206" w:rsidRDefault="00F546D9" w:rsidP="002A6249">
      <w:pPr>
        <w:ind w:firstLine="720"/>
        <w:jc w:val="both"/>
        <w:rPr>
          <w:rFonts w:ascii="Arial" w:hAnsi="Arial" w:cs="Arial"/>
          <w:sz w:val="22"/>
          <w:szCs w:val="22"/>
          <w:lang w:val="mn-MN"/>
        </w:rPr>
      </w:pPr>
      <w:r w:rsidRPr="00F40206">
        <w:rPr>
          <w:rFonts w:ascii="Arial" w:hAnsi="Arial" w:cs="Arial"/>
          <w:sz w:val="22"/>
          <w:szCs w:val="22"/>
          <w:lang w:val="mn-MN"/>
        </w:rPr>
        <w:t xml:space="preserve">Д) Тээврийн хэрэгслийн гадна талд байрлах </w:t>
      </w:r>
      <w:r w:rsidR="0023417B" w:rsidRPr="00F40206">
        <w:rPr>
          <w:rFonts w:ascii="Arial" w:hAnsi="Arial" w:cs="Arial"/>
          <w:sz w:val="22"/>
          <w:szCs w:val="22"/>
          <w:lang w:val="mn-MN"/>
        </w:rPr>
        <w:t xml:space="preserve">даралт </w:t>
      </w:r>
      <w:r w:rsidRPr="00F40206">
        <w:rPr>
          <w:rFonts w:ascii="Arial" w:hAnsi="Arial" w:cs="Arial"/>
          <w:sz w:val="22"/>
          <w:szCs w:val="22"/>
          <w:lang w:val="mn-MN"/>
        </w:rPr>
        <w:t xml:space="preserve">гадагшлуулах системийн уян холболтын </w:t>
      </w:r>
      <w:r w:rsidR="0023417B" w:rsidRPr="00F40206">
        <w:rPr>
          <w:rFonts w:ascii="Arial" w:hAnsi="Arial" w:cs="Arial"/>
          <w:sz w:val="22"/>
          <w:szCs w:val="22"/>
          <w:lang w:val="mn-MN"/>
        </w:rPr>
        <w:t>урсгал таслагч</w:t>
      </w:r>
      <w:r w:rsidR="000C7D81" w:rsidRPr="00F40206">
        <w:rPr>
          <w:rFonts w:ascii="Arial" w:hAnsi="Arial" w:cs="Arial"/>
          <w:sz w:val="22"/>
          <w:szCs w:val="22"/>
          <w:lang w:val="mn-MN"/>
        </w:rPr>
        <w:t xml:space="preserve"> тохируулга</w:t>
      </w:r>
      <w:r w:rsidRPr="00F40206">
        <w:rPr>
          <w:rFonts w:ascii="Arial" w:hAnsi="Arial" w:cs="Arial"/>
          <w:sz w:val="22"/>
          <w:szCs w:val="22"/>
          <w:lang w:val="mn-MN"/>
        </w:rPr>
        <w:t xml:space="preserve"> болон бусад нэмэлт тоноглолууд нь </w:t>
      </w:r>
      <w:r w:rsidR="0023417B" w:rsidRPr="00F40206">
        <w:rPr>
          <w:rFonts w:ascii="Arial" w:hAnsi="Arial" w:cs="Arial"/>
          <w:sz w:val="22"/>
          <w:szCs w:val="22"/>
          <w:lang w:val="mn-MN"/>
        </w:rPr>
        <w:t xml:space="preserve">илүүдэл </w:t>
      </w:r>
      <w:r w:rsidRPr="00F40206">
        <w:rPr>
          <w:rFonts w:ascii="Arial" w:hAnsi="Arial" w:cs="Arial"/>
          <w:sz w:val="22"/>
          <w:szCs w:val="22"/>
          <w:lang w:val="mn-MN"/>
        </w:rPr>
        <w:t xml:space="preserve">даралт </w:t>
      </w:r>
      <w:r w:rsidR="0023417B" w:rsidRPr="00F40206">
        <w:rPr>
          <w:rFonts w:ascii="Arial" w:hAnsi="Arial" w:cs="Arial"/>
          <w:sz w:val="22"/>
          <w:szCs w:val="22"/>
          <w:lang w:val="mn-MN"/>
        </w:rPr>
        <w:t>гадагшлуулах</w:t>
      </w:r>
      <w:r w:rsidRPr="00F40206">
        <w:rPr>
          <w:rFonts w:ascii="Arial" w:hAnsi="Arial" w:cs="Arial"/>
          <w:sz w:val="22"/>
          <w:szCs w:val="22"/>
          <w:lang w:val="mn-MN"/>
        </w:rPr>
        <w:t xml:space="preserve"> хавхлагын чиглэлийг хөндлөнгөөр 45 гра</w:t>
      </w:r>
      <w:r w:rsidR="0023417B" w:rsidRPr="00F40206">
        <w:rPr>
          <w:rFonts w:ascii="Arial" w:hAnsi="Arial" w:cs="Arial"/>
          <w:sz w:val="22"/>
          <w:szCs w:val="22"/>
          <w:lang w:val="mn-MN"/>
        </w:rPr>
        <w:t>дуст барьж байхаар байна. Хэрэв</w:t>
      </w:r>
      <w:r w:rsidRPr="00F40206">
        <w:rPr>
          <w:rFonts w:ascii="Arial" w:hAnsi="Arial" w:cs="Arial"/>
          <w:sz w:val="22"/>
          <w:szCs w:val="22"/>
          <w:lang w:val="mn-MN"/>
        </w:rPr>
        <w:t xml:space="preserve"> нэмэлт тоноглол шаардлагатай тохиолдолд хайлах цэг нь 816С хэмээс багагүй байна.</w:t>
      </w:r>
    </w:p>
    <w:p w14:paraId="45C43AAA" w14:textId="77777777" w:rsidR="00F546D9" w:rsidRPr="00F40206" w:rsidRDefault="00F546D9" w:rsidP="002A6249">
      <w:pPr>
        <w:ind w:firstLine="720"/>
        <w:jc w:val="both"/>
        <w:rPr>
          <w:rFonts w:ascii="Arial" w:hAnsi="Arial" w:cs="Arial"/>
          <w:sz w:val="22"/>
          <w:szCs w:val="22"/>
          <w:lang w:val="mn-MN"/>
        </w:rPr>
      </w:pPr>
      <w:r w:rsidRPr="00F40206">
        <w:rPr>
          <w:rFonts w:ascii="Arial" w:hAnsi="Arial" w:cs="Arial"/>
          <w:sz w:val="22"/>
          <w:szCs w:val="22"/>
          <w:lang w:val="mn-MN"/>
        </w:rPr>
        <w:t xml:space="preserve">е) </w:t>
      </w:r>
      <w:r w:rsidR="00CB38AD" w:rsidRPr="00F40206">
        <w:rPr>
          <w:rFonts w:ascii="Arial" w:hAnsi="Arial" w:cs="Arial"/>
          <w:sz w:val="22"/>
          <w:szCs w:val="22"/>
          <w:lang w:val="mn-MN"/>
        </w:rPr>
        <w:t xml:space="preserve">Урсгал таслагч нь илүүдэл даралт гадагшлуулах хавхлага болон даралт гадагшлуулах системд </w:t>
      </w:r>
      <w:r w:rsidR="00D92BE3" w:rsidRPr="00F40206">
        <w:rPr>
          <w:rFonts w:ascii="Arial" w:hAnsi="Arial" w:cs="Arial"/>
          <w:sz w:val="22"/>
          <w:szCs w:val="22"/>
          <w:lang w:val="mn-MN"/>
        </w:rPr>
        <w:t xml:space="preserve">ус, шороо бусад гадны биет орохоос хамгаалсан </w:t>
      </w:r>
      <w:r w:rsidRPr="00F40206">
        <w:rPr>
          <w:rFonts w:ascii="Arial" w:hAnsi="Arial" w:cs="Arial"/>
          <w:sz w:val="22"/>
          <w:szCs w:val="22"/>
          <w:lang w:val="mn-MN"/>
        </w:rPr>
        <w:t xml:space="preserve">бүрхүүлтэй </w:t>
      </w:r>
      <w:r w:rsidR="00D92BE3" w:rsidRPr="00F40206">
        <w:rPr>
          <w:rFonts w:ascii="Arial" w:hAnsi="Arial" w:cs="Arial"/>
          <w:sz w:val="22"/>
          <w:szCs w:val="22"/>
          <w:lang w:val="mn-MN"/>
        </w:rPr>
        <w:t xml:space="preserve">байна. </w:t>
      </w:r>
    </w:p>
    <w:p w14:paraId="140B70D7" w14:textId="77777777" w:rsidR="001C5ED1" w:rsidRPr="00F40206" w:rsidRDefault="001C5ED1" w:rsidP="002A6249">
      <w:pPr>
        <w:ind w:firstLine="720"/>
        <w:jc w:val="both"/>
        <w:rPr>
          <w:rFonts w:ascii="Arial" w:hAnsi="Arial" w:cs="Arial"/>
          <w:sz w:val="22"/>
          <w:szCs w:val="22"/>
          <w:lang w:val="mn-MN"/>
        </w:rPr>
      </w:pPr>
      <w:r w:rsidRPr="00F40206">
        <w:rPr>
          <w:rFonts w:ascii="Arial" w:hAnsi="Arial" w:cs="Arial"/>
          <w:sz w:val="22"/>
          <w:szCs w:val="22"/>
          <w:lang w:val="mn-MN"/>
        </w:rPr>
        <w:t xml:space="preserve">ё) </w:t>
      </w:r>
      <w:r w:rsidR="0065545F" w:rsidRPr="00F40206">
        <w:rPr>
          <w:rFonts w:ascii="Arial" w:hAnsi="Arial" w:cs="Arial"/>
          <w:sz w:val="22"/>
          <w:szCs w:val="22"/>
          <w:lang w:val="mn-MN"/>
        </w:rPr>
        <w:t xml:space="preserve">Даралт гадагшлуулах системийн аливаа холболтын дотоод диаметр нь  урсгал таслах тохируулагчийн дотоод диаметраас бага байна. </w:t>
      </w:r>
    </w:p>
    <w:p w14:paraId="15F49CDC" w14:textId="77777777" w:rsidR="001C5ED1" w:rsidRPr="00F40206" w:rsidRDefault="001C5ED1" w:rsidP="002A6249">
      <w:pPr>
        <w:ind w:firstLine="720"/>
        <w:jc w:val="both"/>
        <w:rPr>
          <w:rFonts w:ascii="Arial" w:hAnsi="Arial" w:cs="Arial"/>
          <w:sz w:val="22"/>
          <w:szCs w:val="22"/>
          <w:lang w:val="mn-MN"/>
        </w:rPr>
      </w:pPr>
      <w:r w:rsidRPr="00F40206">
        <w:rPr>
          <w:rFonts w:ascii="Arial" w:hAnsi="Arial" w:cs="Arial"/>
          <w:sz w:val="22"/>
          <w:szCs w:val="22"/>
          <w:lang w:val="mn-MN"/>
        </w:rPr>
        <w:t>з</w:t>
      </w:r>
      <w:r w:rsidR="000C7D81" w:rsidRPr="00F40206">
        <w:rPr>
          <w:rFonts w:ascii="Arial" w:hAnsi="Arial" w:cs="Arial"/>
          <w:sz w:val="22"/>
          <w:szCs w:val="22"/>
          <w:lang w:val="mn-MN"/>
        </w:rPr>
        <w:t xml:space="preserve">) </w:t>
      </w:r>
      <w:r w:rsidR="00EE6BDD" w:rsidRPr="00F40206">
        <w:rPr>
          <w:rFonts w:ascii="Arial" w:hAnsi="Arial" w:cs="Arial"/>
          <w:sz w:val="22"/>
          <w:szCs w:val="22"/>
          <w:lang w:val="mn-MN"/>
        </w:rPr>
        <w:t>Урсгал таслагч</w:t>
      </w:r>
      <w:r w:rsidR="005F3DF9" w:rsidRPr="00F40206">
        <w:rPr>
          <w:rFonts w:ascii="Arial" w:hAnsi="Arial" w:cs="Arial"/>
          <w:sz w:val="22"/>
          <w:szCs w:val="22"/>
          <w:lang w:val="mn-MN"/>
        </w:rPr>
        <w:t>ийн тохируулга нь</w:t>
      </w:r>
      <w:r w:rsidR="000C7D81" w:rsidRPr="00F40206">
        <w:rPr>
          <w:rFonts w:ascii="Arial" w:hAnsi="Arial" w:cs="Arial"/>
          <w:sz w:val="22"/>
          <w:szCs w:val="22"/>
          <w:lang w:val="mn-MN"/>
        </w:rPr>
        <w:t xml:space="preserve"> </w:t>
      </w:r>
      <w:r w:rsidR="00CB38AD" w:rsidRPr="00F40206">
        <w:rPr>
          <w:rFonts w:ascii="Arial" w:hAnsi="Arial" w:cs="Arial"/>
          <w:sz w:val="22"/>
          <w:szCs w:val="22"/>
          <w:lang w:val="mn-MN"/>
        </w:rPr>
        <w:t xml:space="preserve">даралт </w:t>
      </w:r>
      <w:r w:rsidR="000C7D81" w:rsidRPr="00F40206">
        <w:rPr>
          <w:rFonts w:ascii="Arial" w:hAnsi="Arial" w:cs="Arial"/>
          <w:sz w:val="22"/>
          <w:szCs w:val="22"/>
          <w:lang w:val="mn-MN"/>
        </w:rPr>
        <w:t xml:space="preserve">гадагшлуулах системийн </w:t>
      </w:r>
      <w:r w:rsidR="00CB38AD" w:rsidRPr="00F40206">
        <w:rPr>
          <w:rFonts w:ascii="Arial" w:hAnsi="Arial" w:cs="Arial"/>
          <w:sz w:val="22"/>
          <w:szCs w:val="22"/>
          <w:lang w:val="mn-MN"/>
        </w:rPr>
        <w:t xml:space="preserve">илүүдэл </w:t>
      </w:r>
      <w:r w:rsidR="000C7D81" w:rsidRPr="00F40206">
        <w:rPr>
          <w:rFonts w:ascii="Arial" w:hAnsi="Arial" w:cs="Arial"/>
          <w:sz w:val="22"/>
          <w:szCs w:val="22"/>
          <w:lang w:val="mn-MN"/>
        </w:rPr>
        <w:t xml:space="preserve">даралт </w:t>
      </w:r>
      <w:r w:rsidR="00CB38AD" w:rsidRPr="00F40206">
        <w:rPr>
          <w:rFonts w:ascii="Arial" w:hAnsi="Arial" w:cs="Arial"/>
          <w:sz w:val="22"/>
          <w:szCs w:val="22"/>
          <w:lang w:val="mn-MN"/>
        </w:rPr>
        <w:t>гадагшлуулах</w:t>
      </w:r>
      <w:r w:rsidR="00D92BE3" w:rsidRPr="00F40206">
        <w:rPr>
          <w:rFonts w:ascii="Arial" w:hAnsi="Arial" w:cs="Arial"/>
          <w:sz w:val="22"/>
          <w:szCs w:val="22"/>
          <w:lang w:val="mn-MN"/>
        </w:rPr>
        <w:t xml:space="preserve"> хавхлагын</w:t>
      </w:r>
      <w:r w:rsidR="000C7D81" w:rsidRPr="00F40206">
        <w:rPr>
          <w:rFonts w:ascii="Arial" w:hAnsi="Arial" w:cs="Arial"/>
          <w:sz w:val="22"/>
          <w:szCs w:val="22"/>
          <w:lang w:val="mn-MN"/>
        </w:rPr>
        <w:t xml:space="preserve"> үйл ажиллагаанд аливаа сөрөг нөлөө үзүүлэхгүйгээр </w:t>
      </w:r>
      <w:r w:rsidR="00F539E3" w:rsidRPr="00F40206">
        <w:rPr>
          <w:rFonts w:ascii="Arial" w:hAnsi="Arial" w:cs="Arial"/>
          <w:sz w:val="22"/>
          <w:szCs w:val="22"/>
          <w:lang w:val="mn-MN"/>
        </w:rPr>
        <w:t>шууд холбох</w:t>
      </w:r>
      <w:r w:rsidR="000C7D81" w:rsidRPr="00F40206">
        <w:rPr>
          <w:rFonts w:ascii="Arial" w:hAnsi="Arial" w:cs="Arial"/>
          <w:sz w:val="22"/>
          <w:szCs w:val="22"/>
          <w:lang w:val="mn-MN"/>
        </w:rPr>
        <w:t xml:space="preserve"> эсвэл хавхлагын нэг хэсэг </w:t>
      </w:r>
      <w:r w:rsidR="00CB38AD" w:rsidRPr="00F40206">
        <w:rPr>
          <w:rFonts w:ascii="Arial" w:hAnsi="Arial" w:cs="Arial"/>
          <w:sz w:val="22"/>
          <w:szCs w:val="22"/>
          <w:lang w:val="mn-MN"/>
        </w:rPr>
        <w:t xml:space="preserve">байхаар </w:t>
      </w:r>
      <w:r w:rsidR="000C7D81" w:rsidRPr="00F40206">
        <w:rPr>
          <w:rFonts w:ascii="Arial" w:hAnsi="Arial" w:cs="Arial"/>
          <w:sz w:val="22"/>
          <w:szCs w:val="22"/>
          <w:lang w:val="mn-MN"/>
        </w:rPr>
        <w:t xml:space="preserve"> </w:t>
      </w:r>
      <w:r w:rsidR="00F539E3" w:rsidRPr="00F40206">
        <w:rPr>
          <w:rFonts w:ascii="Arial" w:hAnsi="Arial" w:cs="Arial"/>
          <w:sz w:val="22"/>
          <w:szCs w:val="22"/>
          <w:lang w:val="mn-MN"/>
        </w:rPr>
        <w:t>угсарна</w:t>
      </w:r>
      <w:r w:rsidR="000C7D81" w:rsidRPr="00F40206">
        <w:rPr>
          <w:rFonts w:ascii="Arial" w:hAnsi="Arial" w:cs="Arial"/>
          <w:sz w:val="22"/>
          <w:szCs w:val="22"/>
          <w:lang w:val="mn-MN"/>
        </w:rPr>
        <w:t xml:space="preserve">. </w:t>
      </w:r>
    </w:p>
    <w:p w14:paraId="6432529A" w14:textId="77777777" w:rsidR="000C7D81" w:rsidRPr="00F40206" w:rsidRDefault="001C5ED1" w:rsidP="002A6249">
      <w:pPr>
        <w:ind w:firstLine="720"/>
        <w:jc w:val="both"/>
        <w:rPr>
          <w:rFonts w:ascii="Arial" w:hAnsi="Arial" w:cs="Arial"/>
          <w:sz w:val="22"/>
          <w:szCs w:val="22"/>
          <w:lang w:val="mn-MN"/>
        </w:rPr>
      </w:pPr>
      <w:r w:rsidRPr="00F40206">
        <w:rPr>
          <w:rFonts w:ascii="Arial" w:hAnsi="Arial" w:cs="Arial"/>
          <w:sz w:val="22"/>
          <w:szCs w:val="22"/>
          <w:lang w:val="mn-MN"/>
        </w:rPr>
        <w:t>ж</w:t>
      </w:r>
      <w:r w:rsidR="000C7D81" w:rsidRPr="00F40206">
        <w:rPr>
          <w:rFonts w:ascii="Arial" w:hAnsi="Arial" w:cs="Arial"/>
          <w:sz w:val="22"/>
          <w:szCs w:val="22"/>
          <w:lang w:val="mn-MN"/>
        </w:rPr>
        <w:t xml:space="preserve">) Гадагшлуулах системийн </w:t>
      </w:r>
      <w:r w:rsidR="00537FD9" w:rsidRPr="00F40206">
        <w:rPr>
          <w:rFonts w:ascii="Arial" w:hAnsi="Arial" w:cs="Arial"/>
          <w:sz w:val="22"/>
          <w:szCs w:val="22"/>
          <w:lang w:val="mn-MN"/>
        </w:rPr>
        <w:t xml:space="preserve">холболт нь механик бэхэлгээтэй байх бөгөөд </w:t>
      </w:r>
      <w:r w:rsidR="00C40516" w:rsidRPr="00F40206">
        <w:rPr>
          <w:rFonts w:ascii="Arial" w:hAnsi="Arial" w:cs="Arial"/>
          <w:sz w:val="22"/>
          <w:szCs w:val="22"/>
          <w:lang w:val="mn-MN"/>
        </w:rPr>
        <w:t>аливаа наалт, гагнаас гэх мэт бэхэлгээнд найдаж үл болно. Мөн тээврийн хэ</w:t>
      </w:r>
      <w:r w:rsidR="00801D79" w:rsidRPr="00F40206">
        <w:rPr>
          <w:rFonts w:ascii="Arial" w:hAnsi="Arial" w:cs="Arial"/>
          <w:sz w:val="22"/>
          <w:szCs w:val="22"/>
          <w:lang w:val="mn-MN"/>
        </w:rPr>
        <w:t xml:space="preserve">рэгслийн </w:t>
      </w:r>
      <w:r w:rsidR="00323598" w:rsidRPr="00F40206">
        <w:rPr>
          <w:rFonts w:ascii="Arial" w:hAnsi="Arial" w:cs="Arial"/>
          <w:sz w:val="22"/>
          <w:szCs w:val="22"/>
          <w:lang w:val="mn-MN"/>
        </w:rPr>
        <w:t xml:space="preserve">доод </w:t>
      </w:r>
      <w:r w:rsidR="00801D79" w:rsidRPr="00F40206">
        <w:rPr>
          <w:rFonts w:ascii="Arial" w:hAnsi="Arial" w:cs="Arial"/>
          <w:sz w:val="22"/>
          <w:szCs w:val="22"/>
          <w:lang w:val="mn-MN"/>
        </w:rPr>
        <w:t>их бие болон гуп</w:t>
      </w:r>
      <w:r w:rsidR="00323598" w:rsidRPr="00F40206">
        <w:rPr>
          <w:rFonts w:ascii="Arial" w:hAnsi="Arial" w:cs="Arial"/>
          <w:sz w:val="22"/>
          <w:szCs w:val="22"/>
          <w:lang w:val="mn-MN"/>
        </w:rPr>
        <w:t>ер</w:t>
      </w:r>
      <w:r w:rsidR="00C40516" w:rsidRPr="00F40206">
        <w:rPr>
          <w:rFonts w:ascii="Arial" w:hAnsi="Arial" w:cs="Arial"/>
          <w:sz w:val="22"/>
          <w:szCs w:val="22"/>
          <w:lang w:val="mn-MN"/>
        </w:rPr>
        <w:t xml:space="preserve"> хооронд </w:t>
      </w:r>
      <w:r w:rsidR="00D131B0" w:rsidRPr="00F40206">
        <w:rPr>
          <w:rFonts w:ascii="Arial" w:hAnsi="Arial" w:cs="Arial"/>
          <w:sz w:val="22"/>
          <w:szCs w:val="22"/>
          <w:lang w:val="mn-MN"/>
        </w:rPr>
        <w:t xml:space="preserve">байрлуулахыг хориглоно. </w:t>
      </w:r>
    </w:p>
    <w:p w14:paraId="7997BE00" w14:textId="77777777" w:rsidR="001C5ED1" w:rsidRPr="00F40206" w:rsidRDefault="0065545F" w:rsidP="002A6249">
      <w:pPr>
        <w:ind w:firstLine="720"/>
        <w:jc w:val="both"/>
        <w:rPr>
          <w:rFonts w:ascii="Arial" w:hAnsi="Arial" w:cs="Arial"/>
          <w:sz w:val="22"/>
          <w:szCs w:val="22"/>
          <w:lang w:val="mn-MN"/>
        </w:rPr>
      </w:pPr>
      <w:r w:rsidRPr="00F40206">
        <w:rPr>
          <w:rFonts w:ascii="Arial" w:hAnsi="Arial" w:cs="Arial"/>
          <w:sz w:val="22"/>
          <w:szCs w:val="22"/>
          <w:lang w:val="mn-MN"/>
        </w:rPr>
        <w:t xml:space="preserve">и) Гадагшлуулах системийн холболт шаардлагагүй тохиолдолд </w:t>
      </w:r>
      <w:r w:rsidR="00F22E2A" w:rsidRPr="00F40206">
        <w:rPr>
          <w:rFonts w:ascii="Arial" w:hAnsi="Arial" w:cs="Arial"/>
          <w:sz w:val="22"/>
          <w:szCs w:val="22"/>
          <w:lang w:val="mn-MN"/>
        </w:rPr>
        <w:t>илүүдэл даралт гадагшлуулах хавхлаг нь энэхүү дүрмийн 11.8.5.2 дахь заалтын</w:t>
      </w:r>
      <w:r w:rsidRPr="00F40206">
        <w:rPr>
          <w:rFonts w:ascii="Arial" w:hAnsi="Arial" w:cs="Arial"/>
          <w:sz w:val="22"/>
          <w:szCs w:val="22"/>
          <w:lang w:val="mn-MN"/>
        </w:rPr>
        <w:t xml:space="preserve"> дагуу хамгаалалтын бүрхүүлтэй байна. </w:t>
      </w:r>
    </w:p>
    <w:p w14:paraId="4D6100F5" w14:textId="77777777" w:rsidR="00D131B0" w:rsidRPr="00F40206" w:rsidRDefault="00C13CBC" w:rsidP="002A6249">
      <w:pPr>
        <w:jc w:val="both"/>
        <w:rPr>
          <w:rFonts w:ascii="Arial" w:hAnsi="Arial" w:cs="Arial"/>
          <w:b/>
          <w:sz w:val="22"/>
          <w:szCs w:val="22"/>
          <w:lang w:val="mn-MN"/>
        </w:rPr>
      </w:pPr>
      <w:r w:rsidRPr="00F40206">
        <w:rPr>
          <w:rFonts w:ascii="Arial" w:hAnsi="Arial" w:cs="Arial"/>
          <w:b/>
          <w:sz w:val="22"/>
          <w:szCs w:val="22"/>
          <w:lang w:val="mn-MN"/>
        </w:rPr>
        <w:t>11.9</w:t>
      </w:r>
      <w:r w:rsidR="001C5ED1" w:rsidRPr="00F40206">
        <w:rPr>
          <w:rFonts w:ascii="Arial" w:hAnsi="Arial" w:cs="Arial"/>
          <w:b/>
          <w:sz w:val="22"/>
          <w:szCs w:val="22"/>
          <w:lang w:val="mn-MN"/>
        </w:rPr>
        <w:t>.</w:t>
      </w:r>
      <w:r w:rsidRPr="00F40206">
        <w:rPr>
          <w:rFonts w:ascii="Arial" w:hAnsi="Arial" w:cs="Arial"/>
          <w:b/>
          <w:sz w:val="22"/>
          <w:szCs w:val="22"/>
          <w:lang w:val="mn-MN"/>
        </w:rPr>
        <w:t xml:space="preserve"> </w:t>
      </w:r>
      <w:r w:rsidR="0006663F" w:rsidRPr="00F40206">
        <w:rPr>
          <w:rFonts w:ascii="Arial" w:hAnsi="Arial" w:cs="Arial"/>
          <w:b/>
          <w:sz w:val="22"/>
          <w:szCs w:val="22"/>
          <w:lang w:val="mn-MN"/>
        </w:rPr>
        <w:t>Т</w:t>
      </w:r>
      <w:r w:rsidR="00FD758D" w:rsidRPr="00F40206">
        <w:rPr>
          <w:rFonts w:ascii="Arial" w:eastAsia="Times New Roman" w:hAnsi="Arial" w:cs="Arial"/>
          <w:b/>
          <w:sz w:val="22"/>
          <w:szCs w:val="22"/>
          <w:lang w:val="mn-MN"/>
        </w:rPr>
        <w:t>ээврийн хэрэгсэл дотор</w:t>
      </w:r>
      <w:r w:rsidR="001C5ED1" w:rsidRPr="00F40206">
        <w:rPr>
          <w:rFonts w:ascii="Arial" w:eastAsia="Times New Roman" w:hAnsi="Arial" w:cs="Arial"/>
          <w:b/>
          <w:sz w:val="22"/>
          <w:szCs w:val="22"/>
          <w:lang w:val="mn-MN"/>
        </w:rPr>
        <w:t xml:space="preserve"> </w:t>
      </w:r>
      <w:r w:rsidR="001C5ED1" w:rsidRPr="00F40206">
        <w:rPr>
          <w:rFonts w:ascii="Arial" w:hAnsi="Arial" w:cs="Arial"/>
          <w:b/>
          <w:sz w:val="22"/>
          <w:szCs w:val="22"/>
          <w:lang w:val="mn-MN"/>
        </w:rPr>
        <w:t xml:space="preserve">хөдөлгүүрийн түлшний </w:t>
      </w:r>
      <w:r w:rsidR="0006663F" w:rsidRPr="00F40206">
        <w:rPr>
          <w:rFonts w:ascii="Arial" w:hAnsi="Arial" w:cs="Arial"/>
          <w:b/>
          <w:sz w:val="22"/>
          <w:szCs w:val="22"/>
          <w:lang w:val="mn-MN"/>
        </w:rPr>
        <w:t>сав</w:t>
      </w:r>
      <w:r w:rsidR="004A5307" w:rsidRPr="00F40206">
        <w:rPr>
          <w:rFonts w:ascii="Arial" w:hAnsi="Arial" w:cs="Arial"/>
          <w:b/>
          <w:sz w:val="22"/>
          <w:szCs w:val="22"/>
          <w:lang w:val="mn-MN"/>
        </w:rPr>
        <w:t xml:space="preserve"> угсрах</w:t>
      </w:r>
      <w:r w:rsidR="001C5ED1" w:rsidRPr="00F40206">
        <w:rPr>
          <w:rFonts w:ascii="Arial" w:hAnsi="Arial" w:cs="Arial"/>
          <w:b/>
          <w:sz w:val="22"/>
          <w:szCs w:val="22"/>
          <w:lang w:val="mn-MN"/>
        </w:rPr>
        <w:t>.</w:t>
      </w:r>
      <w:r w:rsidR="004A5307" w:rsidRPr="00F40206">
        <w:rPr>
          <w:rFonts w:ascii="Arial" w:hAnsi="Arial" w:cs="Arial"/>
          <w:b/>
          <w:sz w:val="22"/>
          <w:szCs w:val="22"/>
          <w:lang w:val="mn-MN"/>
        </w:rPr>
        <w:t xml:space="preserve"> </w:t>
      </w:r>
    </w:p>
    <w:p w14:paraId="1D6E93B1" w14:textId="77777777" w:rsidR="00FD758D" w:rsidRPr="00F40206" w:rsidRDefault="00FD758D" w:rsidP="002A6249">
      <w:pPr>
        <w:jc w:val="both"/>
        <w:rPr>
          <w:rFonts w:ascii="Arial" w:hAnsi="Arial" w:cs="Arial"/>
          <w:b/>
          <w:sz w:val="22"/>
          <w:szCs w:val="22"/>
          <w:lang w:val="mn-MN"/>
        </w:rPr>
      </w:pPr>
      <w:r w:rsidRPr="00F40206">
        <w:rPr>
          <w:rFonts w:ascii="Arial" w:hAnsi="Arial" w:cs="Arial"/>
          <w:b/>
          <w:sz w:val="22"/>
          <w:szCs w:val="22"/>
          <w:lang w:val="mn-MN"/>
        </w:rPr>
        <w:t>11.9.1</w:t>
      </w:r>
      <w:r w:rsidR="001C5ED1" w:rsidRPr="00F40206">
        <w:rPr>
          <w:rFonts w:ascii="Arial" w:hAnsi="Arial" w:cs="Arial"/>
          <w:b/>
          <w:sz w:val="22"/>
          <w:szCs w:val="22"/>
          <w:lang w:val="mn-MN"/>
        </w:rPr>
        <w:t xml:space="preserve">. Хөдөлгүүрийн түлшний сав </w:t>
      </w:r>
      <w:r w:rsidRPr="00F40206">
        <w:rPr>
          <w:rFonts w:ascii="Arial" w:hAnsi="Arial" w:cs="Arial"/>
          <w:b/>
          <w:sz w:val="22"/>
          <w:szCs w:val="22"/>
          <w:lang w:val="mn-MN"/>
        </w:rPr>
        <w:t>болон түүний нэмэлт эд анги, туслах тоног төхөөрөмжийг угсрах</w:t>
      </w:r>
      <w:r w:rsidR="001C5ED1" w:rsidRPr="00F40206">
        <w:rPr>
          <w:rFonts w:ascii="Arial" w:hAnsi="Arial" w:cs="Arial"/>
          <w:b/>
          <w:sz w:val="22"/>
          <w:szCs w:val="22"/>
          <w:lang w:val="mn-MN"/>
        </w:rPr>
        <w:t>.</w:t>
      </w:r>
    </w:p>
    <w:p w14:paraId="3624BB3A" w14:textId="77777777" w:rsidR="00FD758D" w:rsidRPr="00F40206" w:rsidRDefault="004A5307" w:rsidP="002A6249">
      <w:pPr>
        <w:jc w:val="both"/>
        <w:rPr>
          <w:rFonts w:ascii="Arial" w:hAnsi="Arial" w:cs="Arial"/>
          <w:sz w:val="22"/>
          <w:szCs w:val="22"/>
          <w:lang w:val="mn-MN"/>
        </w:rPr>
      </w:pPr>
      <w:r w:rsidRPr="00F40206">
        <w:rPr>
          <w:rFonts w:ascii="Arial" w:hAnsi="Arial" w:cs="Arial"/>
          <w:sz w:val="22"/>
          <w:szCs w:val="22"/>
          <w:lang w:val="mn-MN"/>
        </w:rPr>
        <w:t>11.9.1.1</w:t>
      </w:r>
      <w:r w:rsidR="001C5ED1" w:rsidRPr="00F40206">
        <w:rPr>
          <w:rFonts w:ascii="Arial" w:hAnsi="Arial" w:cs="Arial"/>
          <w:sz w:val="22"/>
          <w:szCs w:val="22"/>
          <w:lang w:val="mn-MN"/>
        </w:rPr>
        <w:t>.</w:t>
      </w:r>
      <w:r w:rsidRPr="00F40206">
        <w:rPr>
          <w:rFonts w:ascii="Arial" w:hAnsi="Arial" w:cs="Arial"/>
          <w:sz w:val="22"/>
          <w:szCs w:val="22"/>
          <w:lang w:val="mn-MN"/>
        </w:rPr>
        <w:t xml:space="preserve"> Т</w:t>
      </w:r>
      <w:r w:rsidRPr="00F40206">
        <w:rPr>
          <w:rFonts w:ascii="Arial" w:eastAsia="Times New Roman" w:hAnsi="Arial" w:cs="Arial"/>
          <w:sz w:val="22"/>
          <w:szCs w:val="22"/>
          <w:lang w:val="mn-MN"/>
        </w:rPr>
        <w:t xml:space="preserve">ээврийн хэрэгсэл дотор </w:t>
      </w:r>
      <w:r w:rsidR="001C5ED1" w:rsidRPr="00F40206">
        <w:rPr>
          <w:rFonts w:ascii="Arial" w:hAnsi="Arial" w:cs="Arial"/>
          <w:sz w:val="22"/>
          <w:szCs w:val="22"/>
          <w:lang w:val="mn-MN"/>
        </w:rPr>
        <w:t>хөдөлгүүрийн түлшний савыг</w:t>
      </w:r>
      <w:r w:rsidR="001C5ED1" w:rsidRPr="00F40206">
        <w:rPr>
          <w:rFonts w:ascii="Arial" w:hAnsi="Arial" w:cs="Arial"/>
          <w:b/>
          <w:sz w:val="22"/>
          <w:szCs w:val="22"/>
          <w:lang w:val="mn-MN"/>
        </w:rPr>
        <w:t xml:space="preserve"> </w:t>
      </w:r>
      <w:r w:rsidRPr="00F40206">
        <w:rPr>
          <w:rFonts w:ascii="Arial" w:hAnsi="Arial" w:cs="Arial"/>
          <w:sz w:val="22"/>
          <w:szCs w:val="22"/>
          <w:lang w:val="mn-MN"/>
        </w:rPr>
        <w:t xml:space="preserve">угсрахдаа </w:t>
      </w:r>
      <w:r w:rsidR="001C5ED1" w:rsidRPr="00F40206">
        <w:rPr>
          <w:rFonts w:ascii="Arial" w:hAnsi="Arial" w:cs="Arial"/>
          <w:sz w:val="22"/>
          <w:szCs w:val="22"/>
          <w:lang w:val="mn-MN"/>
        </w:rPr>
        <w:t>энэхүү дүрмийн 11.9.1.2, 11.9.1.3 дахь заалтуудыг</w:t>
      </w:r>
      <w:r w:rsidRPr="00F40206">
        <w:rPr>
          <w:rFonts w:ascii="Arial" w:hAnsi="Arial" w:cs="Arial"/>
          <w:sz w:val="22"/>
          <w:szCs w:val="22"/>
          <w:lang w:val="mn-MN"/>
        </w:rPr>
        <w:t xml:space="preserve"> удирдлага болгоно. </w:t>
      </w:r>
    </w:p>
    <w:p w14:paraId="3A2F7650" w14:textId="77777777" w:rsidR="0088071A" w:rsidRPr="00F40206" w:rsidRDefault="0088071A" w:rsidP="002A6249">
      <w:pPr>
        <w:jc w:val="both"/>
        <w:rPr>
          <w:rFonts w:ascii="Arial" w:hAnsi="Arial" w:cs="Arial"/>
          <w:sz w:val="22"/>
          <w:szCs w:val="22"/>
          <w:lang w:val="mn-MN"/>
        </w:rPr>
      </w:pPr>
      <w:r w:rsidRPr="00F40206">
        <w:rPr>
          <w:rFonts w:ascii="Arial" w:hAnsi="Arial" w:cs="Arial"/>
          <w:sz w:val="22"/>
          <w:szCs w:val="22"/>
          <w:lang w:val="mn-MN"/>
        </w:rPr>
        <w:t>11.9.1.2</w:t>
      </w:r>
      <w:r w:rsidR="001C5ED1" w:rsidRPr="00F40206">
        <w:rPr>
          <w:rFonts w:ascii="Arial" w:hAnsi="Arial" w:cs="Arial"/>
          <w:sz w:val="22"/>
          <w:szCs w:val="22"/>
          <w:lang w:val="mn-MN"/>
        </w:rPr>
        <w:t>*.</w:t>
      </w:r>
      <w:r w:rsidRPr="00F40206">
        <w:rPr>
          <w:rFonts w:ascii="Arial" w:hAnsi="Arial" w:cs="Arial"/>
          <w:sz w:val="22"/>
          <w:szCs w:val="22"/>
          <w:lang w:val="mn-MN"/>
        </w:rPr>
        <w:t xml:space="preserve"> </w:t>
      </w:r>
      <w:r w:rsidR="001C5ED1" w:rsidRPr="00F40206">
        <w:rPr>
          <w:rFonts w:ascii="Arial" w:hAnsi="Arial" w:cs="Arial"/>
          <w:sz w:val="22"/>
          <w:szCs w:val="22"/>
          <w:lang w:val="mn-MN"/>
        </w:rPr>
        <w:t>Хөдөлгүүрийн түлшний сав</w:t>
      </w:r>
      <w:r w:rsidR="001C5ED1" w:rsidRPr="00F40206">
        <w:rPr>
          <w:rFonts w:ascii="Arial" w:hAnsi="Arial" w:cs="Arial"/>
          <w:b/>
          <w:sz w:val="22"/>
          <w:szCs w:val="22"/>
          <w:lang w:val="mn-MN"/>
        </w:rPr>
        <w:t xml:space="preserve"> </w:t>
      </w:r>
      <w:r w:rsidR="00A91522" w:rsidRPr="00F40206">
        <w:rPr>
          <w:rFonts w:ascii="Arial" w:hAnsi="Arial" w:cs="Arial"/>
          <w:sz w:val="22"/>
          <w:szCs w:val="22"/>
          <w:lang w:val="mn-MN"/>
        </w:rPr>
        <w:t>хөдөлгүүрийн түлшний сав</w:t>
      </w:r>
      <w:r w:rsidR="00A91522" w:rsidRPr="00F40206">
        <w:rPr>
          <w:rFonts w:ascii="Arial" w:hAnsi="Arial" w:cs="Arial"/>
          <w:b/>
          <w:sz w:val="22"/>
          <w:szCs w:val="22"/>
          <w:lang w:val="mn-MN"/>
        </w:rPr>
        <w:t xml:space="preserve">, </w:t>
      </w:r>
      <w:r w:rsidRPr="00F40206">
        <w:rPr>
          <w:rFonts w:ascii="Arial" w:hAnsi="Arial" w:cs="Arial"/>
          <w:sz w:val="22"/>
          <w:szCs w:val="22"/>
          <w:lang w:val="mn-MN"/>
        </w:rPr>
        <w:t>түүний нэмэлт эд анги, туслах тоног төхөөрөмжийг тээврийн хэр</w:t>
      </w:r>
      <w:r w:rsidR="00A91522" w:rsidRPr="00F40206">
        <w:rPr>
          <w:rFonts w:ascii="Arial" w:hAnsi="Arial" w:cs="Arial"/>
          <w:sz w:val="22"/>
          <w:szCs w:val="22"/>
          <w:lang w:val="mn-MN"/>
        </w:rPr>
        <w:t>эгслийн</w:t>
      </w:r>
      <w:r w:rsidRPr="00F40206">
        <w:rPr>
          <w:rFonts w:ascii="Arial" w:hAnsi="Arial" w:cs="Arial"/>
          <w:sz w:val="22"/>
          <w:szCs w:val="22"/>
          <w:lang w:val="mn-MN"/>
        </w:rPr>
        <w:t xml:space="preserve"> хаалттай </w:t>
      </w:r>
      <w:r w:rsidR="0039549F" w:rsidRPr="00F40206">
        <w:rPr>
          <w:rFonts w:ascii="Arial" w:hAnsi="Arial" w:cs="Arial"/>
          <w:sz w:val="22"/>
          <w:szCs w:val="22"/>
          <w:lang w:val="mn-MN"/>
        </w:rPr>
        <w:t>тэвш</w:t>
      </w:r>
      <w:r w:rsidR="00BD219A" w:rsidRPr="00F40206">
        <w:rPr>
          <w:rFonts w:ascii="Arial" w:hAnsi="Arial" w:cs="Arial"/>
          <w:sz w:val="22"/>
          <w:szCs w:val="22"/>
          <w:lang w:val="mn-MN"/>
        </w:rPr>
        <w:t xml:space="preserve"> </w:t>
      </w:r>
      <w:r w:rsidR="00A91522" w:rsidRPr="00F40206">
        <w:rPr>
          <w:rFonts w:ascii="Arial" w:hAnsi="Arial" w:cs="Arial"/>
          <w:sz w:val="22"/>
          <w:szCs w:val="22"/>
          <w:lang w:val="mn-MN"/>
        </w:rPr>
        <w:t>дотор</w:t>
      </w:r>
      <w:r w:rsidRPr="00F40206">
        <w:rPr>
          <w:rFonts w:ascii="Arial" w:hAnsi="Arial" w:cs="Arial"/>
          <w:sz w:val="22"/>
          <w:szCs w:val="22"/>
          <w:lang w:val="mn-MN"/>
        </w:rPr>
        <w:t xml:space="preserve"> угсрана. </w:t>
      </w:r>
      <w:r w:rsidR="00A91522" w:rsidRPr="00F40206">
        <w:rPr>
          <w:rFonts w:ascii="Arial" w:hAnsi="Arial" w:cs="Arial"/>
          <w:sz w:val="22"/>
          <w:szCs w:val="22"/>
          <w:lang w:val="mn-MN"/>
        </w:rPr>
        <w:t xml:space="preserve">Үүнд: </w:t>
      </w:r>
    </w:p>
    <w:p w14:paraId="49DAB786" w14:textId="77777777" w:rsidR="0088071A" w:rsidRPr="00F40206" w:rsidRDefault="0088071A"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w:t>
      </w:r>
      <w:r w:rsidR="00A91522" w:rsidRPr="00F40206">
        <w:rPr>
          <w:rFonts w:ascii="Arial" w:hAnsi="Arial" w:cs="Arial"/>
          <w:sz w:val="22"/>
          <w:szCs w:val="22"/>
          <w:lang w:val="mn-MN"/>
        </w:rPr>
        <w:t xml:space="preserve">  </w:t>
      </w:r>
      <w:r w:rsidR="006F0FB8" w:rsidRPr="00F40206">
        <w:rPr>
          <w:rFonts w:ascii="Arial" w:hAnsi="Arial" w:cs="Arial"/>
          <w:sz w:val="22"/>
          <w:szCs w:val="22"/>
          <w:lang w:val="mn-MN"/>
        </w:rPr>
        <w:t xml:space="preserve">Хаалттай </w:t>
      </w:r>
      <w:r w:rsidR="0039549F" w:rsidRPr="00F40206">
        <w:rPr>
          <w:rFonts w:ascii="Arial" w:hAnsi="Arial" w:cs="Arial"/>
          <w:sz w:val="22"/>
          <w:szCs w:val="22"/>
          <w:lang w:val="mn-MN"/>
        </w:rPr>
        <w:t>тэвш</w:t>
      </w:r>
      <w:r w:rsidR="006F0FB8" w:rsidRPr="00F40206">
        <w:rPr>
          <w:rFonts w:ascii="Arial" w:hAnsi="Arial" w:cs="Arial"/>
          <w:sz w:val="22"/>
          <w:szCs w:val="22"/>
          <w:lang w:val="mn-MN"/>
        </w:rPr>
        <w:t xml:space="preserve"> нь жолооч, зорчигчдын бүхээг болон радио</w:t>
      </w:r>
      <w:r w:rsidR="00A91522" w:rsidRPr="00F40206">
        <w:rPr>
          <w:rFonts w:ascii="Arial" w:hAnsi="Arial" w:cs="Arial"/>
          <w:sz w:val="22"/>
          <w:szCs w:val="22"/>
          <w:lang w:val="mn-MN"/>
        </w:rPr>
        <w:t xml:space="preserve"> дамжуулагч</w:t>
      </w:r>
      <w:r w:rsidR="006F0FB8" w:rsidRPr="00F40206">
        <w:rPr>
          <w:rFonts w:ascii="Arial" w:hAnsi="Arial" w:cs="Arial"/>
          <w:sz w:val="22"/>
          <w:szCs w:val="22"/>
          <w:lang w:val="mn-MN"/>
        </w:rPr>
        <w:t xml:space="preserve">, </w:t>
      </w:r>
      <w:r w:rsidR="004D01F3" w:rsidRPr="00F40206">
        <w:rPr>
          <w:rFonts w:ascii="Arial" w:hAnsi="Arial" w:cs="Arial"/>
          <w:sz w:val="22"/>
          <w:szCs w:val="22"/>
          <w:lang w:val="mn-MN"/>
        </w:rPr>
        <w:t xml:space="preserve">гал ноцож болох төхөөрөмжинд </w:t>
      </w:r>
      <w:r w:rsidR="006F0FB8" w:rsidRPr="00F40206">
        <w:rPr>
          <w:rFonts w:ascii="Arial" w:hAnsi="Arial" w:cs="Arial"/>
          <w:sz w:val="22"/>
          <w:szCs w:val="22"/>
          <w:lang w:val="mn-MN"/>
        </w:rPr>
        <w:t xml:space="preserve">хий нэвтрэхээргүй байна. </w:t>
      </w:r>
    </w:p>
    <w:p w14:paraId="66BF6F10" w14:textId="77777777" w:rsidR="004D01F3" w:rsidRPr="00F40206" w:rsidRDefault="00A91522"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w:t>
      </w:r>
      <w:r w:rsidR="0039549F" w:rsidRPr="00F40206">
        <w:rPr>
          <w:rFonts w:ascii="Arial" w:hAnsi="Arial" w:cs="Arial"/>
          <w:sz w:val="22"/>
          <w:szCs w:val="22"/>
          <w:lang w:val="mn-MN"/>
        </w:rPr>
        <w:t xml:space="preserve">Хаалттай тэвш, </w:t>
      </w:r>
      <w:r w:rsidR="004D01F3" w:rsidRPr="00F40206">
        <w:rPr>
          <w:rFonts w:ascii="Arial" w:hAnsi="Arial" w:cs="Arial"/>
          <w:sz w:val="22"/>
          <w:szCs w:val="22"/>
          <w:lang w:val="mn-MN"/>
        </w:rPr>
        <w:t xml:space="preserve">бүхээг нь тээврийн хэрэгслээс гадагш чиглэсэн агааржуулалттай байна. </w:t>
      </w:r>
    </w:p>
    <w:p w14:paraId="59149B6B" w14:textId="77777777" w:rsidR="004D01F3" w:rsidRPr="00F40206" w:rsidRDefault="004D01F3" w:rsidP="002A6249">
      <w:pPr>
        <w:jc w:val="both"/>
        <w:rPr>
          <w:rFonts w:ascii="Arial" w:hAnsi="Arial" w:cs="Arial"/>
          <w:sz w:val="22"/>
          <w:szCs w:val="22"/>
          <w:lang w:val="mn-MN"/>
        </w:rPr>
      </w:pPr>
      <w:r w:rsidRPr="00F40206">
        <w:rPr>
          <w:rFonts w:ascii="Arial" w:hAnsi="Arial" w:cs="Arial"/>
          <w:sz w:val="22"/>
          <w:szCs w:val="22"/>
          <w:lang w:val="mn-MN"/>
        </w:rPr>
        <w:t>11.9.1.3</w:t>
      </w:r>
      <w:r w:rsidR="0039549F" w:rsidRPr="00F40206">
        <w:rPr>
          <w:rFonts w:ascii="Arial" w:hAnsi="Arial" w:cs="Arial"/>
          <w:sz w:val="22"/>
          <w:szCs w:val="22"/>
          <w:lang w:val="mn-MN"/>
        </w:rPr>
        <w:t>.</w:t>
      </w:r>
      <w:r w:rsidRPr="00F40206">
        <w:rPr>
          <w:rFonts w:ascii="Arial" w:hAnsi="Arial" w:cs="Arial"/>
          <w:sz w:val="22"/>
          <w:szCs w:val="22"/>
          <w:lang w:val="mn-MN"/>
        </w:rPr>
        <w:t xml:space="preserve"> </w:t>
      </w:r>
      <w:r w:rsidR="0039549F" w:rsidRPr="00F40206">
        <w:rPr>
          <w:rFonts w:ascii="Arial" w:hAnsi="Arial" w:cs="Arial"/>
          <w:sz w:val="22"/>
          <w:szCs w:val="22"/>
          <w:lang w:val="mn-MN"/>
        </w:rPr>
        <w:t>Хөдөлгүүрийн түлшний сав</w:t>
      </w:r>
      <w:r w:rsidR="0039549F" w:rsidRPr="00F40206">
        <w:rPr>
          <w:rFonts w:ascii="Arial" w:hAnsi="Arial" w:cs="Arial"/>
          <w:b/>
          <w:sz w:val="22"/>
          <w:szCs w:val="22"/>
          <w:lang w:val="mn-MN"/>
        </w:rPr>
        <w:t xml:space="preserve"> </w:t>
      </w:r>
      <w:r w:rsidRPr="00F40206">
        <w:rPr>
          <w:rFonts w:ascii="Arial" w:hAnsi="Arial" w:cs="Arial"/>
          <w:sz w:val="22"/>
          <w:szCs w:val="22"/>
          <w:lang w:val="mn-MN"/>
        </w:rPr>
        <w:t xml:space="preserve">болон түүний холболтуудыг тээврийн хэрэгсэл дээр хаалттай тэвшин дотор угсрана. </w:t>
      </w:r>
      <w:r w:rsidR="0039549F" w:rsidRPr="00F40206">
        <w:rPr>
          <w:rFonts w:ascii="Arial" w:hAnsi="Arial" w:cs="Arial"/>
          <w:sz w:val="22"/>
          <w:szCs w:val="22"/>
          <w:lang w:val="mn-MN"/>
        </w:rPr>
        <w:t xml:space="preserve">Үүнд: </w:t>
      </w:r>
    </w:p>
    <w:p w14:paraId="069B3336" w14:textId="77777777" w:rsidR="004D01F3" w:rsidRPr="00F40206" w:rsidRDefault="004D01F3"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Хаалттай тэвш нь жолооч, зорчигчдын бүхээг болон радио </w:t>
      </w:r>
      <w:r w:rsidR="0039549F" w:rsidRPr="00F40206">
        <w:rPr>
          <w:rFonts w:ascii="Arial" w:hAnsi="Arial" w:cs="Arial"/>
          <w:sz w:val="22"/>
          <w:szCs w:val="22"/>
          <w:lang w:val="mn-MN"/>
        </w:rPr>
        <w:t>дамжуулагч</w:t>
      </w:r>
      <w:r w:rsidRPr="00F40206">
        <w:rPr>
          <w:rFonts w:ascii="Arial" w:hAnsi="Arial" w:cs="Arial"/>
          <w:sz w:val="22"/>
          <w:szCs w:val="22"/>
          <w:lang w:val="mn-MN"/>
        </w:rPr>
        <w:t xml:space="preserve">, гал ноцож болох төхөөрөмжинд хий нэвтрэхээргүй байна. </w:t>
      </w:r>
    </w:p>
    <w:p w14:paraId="0B086235" w14:textId="77777777" w:rsidR="004D01F3" w:rsidRPr="00F40206" w:rsidRDefault="0039549F"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Хаалттай тэвш, </w:t>
      </w:r>
      <w:r w:rsidR="004D01F3" w:rsidRPr="00F40206">
        <w:rPr>
          <w:rFonts w:ascii="Arial" w:hAnsi="Arial" w:cs="Arial"/>
          <w:sz w:val="22"/>
          <w:szCs w:val="22"/>
          <w:lang w:val="mn-MN"/>
        </w:rPr>
        <w:t xml:space="preserve">бүхээг нь тээврийн хэрэгслээс гадагш чиглэсэн агааржуулалттай байна. </w:t>
      </w:r>
    </w:p>
    <w:p w14:paraId="5BAC3896" w14:textId="77777777" w:rsidR="0088071A" w:rsidRPr="00F40206" w:rsidRDefault="004D01F3" w:rsidP="002A6249">
      <w:pPr>
        <w:jc w:val="both"/>
        <w:rPr>
          <w:rFonts w:ascii="Arial" w:hAnsi="Arial" w:cs="Arial"/>
          <w:sz w:val="22"/>
          <w:szCs w:val="22"/>
          <w:lang w:val="mn-MN"/>
        </w:rPr>
      </w:pPr>
      <w:r w:rsidRPr="00F40206">
        <w:rPr>
          <w:rFonts w:ascii="Arial" w:hAnsi="Arial" w:cs="Arial"/>
          <w:sz w:val="22"/>
          <w:szCs w:val="22"/>
          <w:lang w:val="mn-MN"/>
        </w:rPr>
        <w:t>11.9.1.4</w:t>
      </w:r>
      <w:r w:rsidR="00BD219A" w:rsidRPr="00F40206">
        <w:rPr>
          <w:rFonts w:ascii="Arial" w:hAnsi="Arial" w:cs="Arial"/>
          <w:sz w:val="22"/>
          <w:szCs w:val="22"/>
          <w:lang w:val="mn-MN"/>
        </w:rPr>
        <w:t xml:space="preserve">. </w:t>
      </w:r>
      <w:r w:rsidR="00397C48" w:rsidRPr="00F40206">
        <w:rPr>
          <w:rFonts w:ascii="Arial" w:hAnsi="Arial" w:cs="Arial"/>
          <w:sz w:val="22"/>
          <w:szCs w:val="22"/>
          <w:lang w:val="mn-MN"/>
        </w:rPr>
        <w:t>Дүүргэлт хийх алсын удирд</w:t>
      </w:r>
      <w:r w:rsidR="00F94268" w:rsidRPr="00F40206">
        <w:rPr>
          <w:rFonts w:ascii="Arial" w:hAnsi="Arial" w:cs="Arial"/>
          <w:sz w:val="22"/>
          <w:szCs w:val="22"/>
          <w:lang w:val="mn-MN"/>
        </w:rPr>
        <w:t>лагатай т</w:t>
      </w:r>
      <w:r w:rsidR="00397C48" w:rsidRPr="00F40206">
        <w:rPr>
          <w:rFonts w:ascii="Arial" w:hAnsi="Arial" w:cs="Arial"/>
          <w:sz w:val="22"/>
          <w:szCs w:val="22"/>
          <w:lang w:val="mn-MN"/>
        </w:rPr>
        <w:t>өхөөрөмж</w:t>
      </w:r>
      <w:r w:rsidR="00BD219A" w:rsidRPr="00F40206">
        <w:rPr>
          <w:rFonts w:ascii="Arial" w:hAnsi="Arial" w:cs="Arial"/>
          <w:sz w:val="22"/>
          <w:szCs w:val="22"/>
          <w:lang w:val="mn-MN"/>
        </w:rPr>
        <w:t xml:space="preserve"> (Н</w:t>
      </w:r>
      <w:r w:rsidR="00F94268" w:rsidRPr="00F40206">
        <w:rPr>
          <w:rFonts w:ascii="Arial" w:hAnsi="Arial" w:cs="Arial"/>
          <w:sz w:val="22"/>
          <w:szCs w:val="22"/>
          <w:lang w:val="mn-MN"/>
        </w:rPr>
        <w:t>эг болон давхар эсрэг урсгалыг хязгаарлах хавхлагатай байна) мөн суурин түвшин заагч хэмжүүрийг тээврийн хэ</w:t>
      </w:r>
      <w:r w:rsidR="00825DFA" w:rsidRPr="00F40206">
        <w:rPr>
          <w:rFonts w:ascii="Arial" w:hAnsi="Arial" w:cs="Arial"/>
          <w:sz w:val="22"/>
          <w:szCs w:val="22"/>
          <w:lang w:val="mn-MN"/>
        </w:rPr>
        <w:t xml:space="preserve">рэгслийн </w:t>
      </w:r>
      <w:r w:rsidR="00825DFA" w:rsidRPr="00F40206">
        <w:rPr>
          <w:rFonts w:ascii="Arial" w:hAnsi="Arial" w:cs="Arial"/>
          <w:sz w:val="22"/>
          <w:szCs w:val="22"/>
          <w:lang w:val="mn-MN"/>
        </w:rPr>
        <w:lastRenderedPageBreak/>
        <w:t>гадна угсарч</w:t>
      </w:r>
      <w:r w:rsidR="00BD219A" w:rsidRPr="00F40206">
        <w:rPr>
          <w:rFonts w:ascii="Arial" w:hAnsi="Arial" w:cs="Arial"/>
          <w:sz w:val="22"/>
          <w:szCs w:val="22"/>
          <w:lang w:val="mn-MN"/>
        </w:rPr>
        <w:t xml:space="preserve"> хөдөлгүүрийн түлшний савнаас</w:t>
      </w:r>
      <w:r w:rsidR="00825DFA" w:rsidRPr="00F40206">
        <w:rPr>
          <w:rFonts w:ascii="Arial" w:hAnsi="Arial" w:cs="Arial"/>
          <w:sz w:val="22"/>
          <w:szCs w:val="22"/>
          <w:lang w:val="mn-MN"/>
        </w:rPr>
        <w:t xml:space="preserve"> зорчигч болон ачааны багажруу ямар ч хий нэвчих боломжгүйгээр </w:t>
      </w:r>
      <w:r w:rsidR="00BD219A" w:rsidRPr="00F40206">
        <w:rPr>
          <w:rFonts w:ascii="Arial" w:hAnsi="Arial" w:cs="Arial"/>
          <w:sz w:val="22"/>
          <w:szCs w:val="22"/>
          <w:lang w:val="mn-MN"/>
        </w:rPr>
        <w:t xml:space="preserve">суурьлуулна. </w:t>
      </w:r>
    </w:p>
    <w:p w14:paraId="7903A835" w14:textId="77777777" w:rsidR="0088071A" w:rsidRPr="00F40206" w:rsidRDefault="00036CDD" w:rsidP="002A6249">
      <w:pPr>
        <w:jc w:val="both"/>
        <w:rPr>
          <w:rFonts w:ascii="Arial" w:hAnsi="Arial" w:cs="Arial"/>
          <w:sz w:val="22"/>
          <w:szCs w:val="22"/>
          <w:lang w:val="mn-MN"/>
        </w:rPr>
      </w:pPr>
      <w:r w:rsidRPr="00F40206">
        <w:rPr>
          <w:rFonts w:ascii="Arial" w:hAnsi="Arial" w:cs="Arial"/>
          <w:sz w:val="22"/>
          <w:szCs w:val="22"/>
          <w:lang w:val="mn-MN"/>
        </w:rPr>
        <w:t>11.9.1.5</w:t>
      </w:r>
      <w:r w:rsidR="00BD219A" w:rsidRPr="00F40206">
        <w:rPr>
          <w:rFonts w:ascii="Arial" w:hAnsi="Arial" w:cs="Arial"/>
          <w:sz w:val="22"/>
          <w:szCs w:val="22"/>
          <w:lang w:val="mn-MN"/>
        </w:rPr>
        <w:t>.</w:t>
      </w:r>
      <w:r w:rsidR="001734D2" w:rsidRPr="00F40206">
        <w:rPr>
          <w:rFonts w:ascii="Arial" w:hAnsi="Arial" w:cs="Arial"/>
          <w:sz w:val="22"/>
          <w:szCs w:val="22"/>
          <w:lang w:val="mn-MN"/>
        </w:rPr>
        <w:t xml:space="preserve"> Бүхээг</w:t>
      </w:r>
      <w:r w:rsidR="003002C7" w:rsidRPr="00F40206">
        <w:rPr>
          <w:rFonts w:ascii="Arial" w:hAnsi="Arial" w:cs="Arial"/>
          <w:sz w:val="22"/>
          <w:szCs w:val="22"/>
          <w:lang w:val="mn-MN"/>
        </w:rPr>
        <w:t>ийн</w:t>
      </w:r>
      <w:r w:rsidR="00ED05D4" w:rsidRPr="00F40206">
        <w:rPr>
          <w:rFonts w:ascii="Arial" w:hAnsi="Arial" w:cs="Arial"/>
          <w:sz w:val="22"/>
          <w:szCs w:val="22"/>
          <w:lang w:val="mn-MN"/>
        </w:rPr>
        <w:t xml:space="preserve"> хийцийн бүтэц, холбоос болон гагнаасыг </w:t>
      </w:r>
      <w:r w:rsidR="00D6397B" w:rsidRPr="00F40206">
        <w:rPr>
          <w:rFonts w:ascii="Arial" w:hAnsi="Arial" w:cs="Arial"/>
          <w:sz w:val="22"/>
          <w:szCs w:val="22"/>
          <w:lang w:val="mn-MN"/>
        </w:rPr>
        <w:t xml:space="preserve">бат бэх хийж, хөдөлгөөнийн явцад үүсэж болох гадны гэмтэлээс хамгаалсан зураг төслөөр бүтээсэн байна. </w:t>
      </w:r>
    </w:p>
    <w:p w14:paraId="1C58F1AB" w14:textId="77777777" w:rsidR="00A21634"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11.10</w:t>
      </w:r>
      <w:r w:rsidR="001734D2" w:rsidRPr="00F40206">
        <w:rPr>
          <w:rFonts w:ascii="Arial" w:hAnsi="Arial" w:cs="Arial"/>
          <w:b/>
          <w:sz w:val="22"/>
          <w:szCs w:val="22"/>
          <w:lang w:val="mn-MN"/>
        </w:rPr>
        <w:t xml:space="preserve">. </w:t>
      </w:r>
      <w:r w:rsidR="003002C7" w:rsidRPr="00F40206">
        <w:rPr>
          <w:rFonts w:ascii="Arial" w:hAnsi="Arial" w:cs="Arial"/>
          <w:b/>
          <w:sz w:val="22"/>
          <w:szCs w:val="22"/>
          <w:lang w:val="mn-MN"/>
        </w:rPr>
        <w:t xml:space="preserve">   </w:t>
      </w:r>
      <w:r w:rsidRPr="00F40206">
        <w:rPr>
          <w:rFonts w:ascii="Arial" w:hAnsi="Arial" w:cs="Arial"/>
          <w:b/>
          <w:sz w:val="22"/>
          <w:szCs w:val="22"/>
          <w:lang w:val="mn-MN"/>
        </w:rPr>
        <w:t>Дамжуулах хоолой болон</w:t>
      </w:r>
      <w:r w:rsidR="003002C7" w:rsidRPr="00F40206">
        <w:rPr>
          <w:rFonts w:ascii="Arial" w:hAnsi="Arial" w:cs="Arial"/>
          <w:b/>
          <w:sz w:val="22"/>
          <w:szCs w:val="22"/>
          <w:lang w:val="mn-MN"/>
        </w:rPr>
        <w:t xml:space="preserve"> уян</w:t>
      </w:r>
      <w:r w:rsidRPr="00F40206">
        <w:rPr>
          <w:rFonts w:ascii="Arial" w:hAnsi="Arial" w:cs="Arial"/>
          <w:b/>
          <w:sz w:val="22"/>
          <w:szCs w:val="22"/>
          <w:lang w:val="mn-MN"/>
        </w:rPr>
        <w:t xml:space="preserve"> хоолой</w:t>
      </w:r>
      <w:r w:rsidR="003002C7" w:rsidRPr="00F40206">
        <w:rPr>
          <w:rFonts w:ascii="Arial" w:hAnsi="Arial" w:cs="Arial"/>
          <w:b/>
          <w:sz w:val="22"/>
          <w:szCs w:val="22"/>
          <w:lang w:val="mn-MN"/>
        </w:rPr>
        <w:t>н угсралт.</w:t>
      </w:r>
    </w:p>
    <w:p w14:paraId="1B3BDCB4" w14:textId="77777777" w:rsidR="00E32D45"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11.10.1</w:t>
      </w:r>
      <w:r w:rsidR="001734D2" w:rsidRPr="00F40206">
        <w:rPr>
          <w:rFonts w:ascii="Arial" w:hAnsi="Arial" w:cs="Arial"/>
          <w:b/>
          <w:sz w:val="22"/>
          <w:szCs w:val="22"/>
          <w:lang w:val="mn-MN"/>
        </w:rPr>
        <w:t>.</w:t>
      </w:r>
      <w:r w:rsidRPr="00F40206">
        <w:rPr>
          <w:rFonts w:ascii="Arial" w:hAnsi="Arial" w:cs="Arial"/>
          <w:b/>
          <w:sz w:val="22"/>
          <w:szCs w:val="22"/>
          <w:lang w:val="mn-MN"/>
        </w:rPr>
        <w:t xml:space="preserve"> Ерөнхий шаардлага</w:t>
      </w:r>
      <w:r w:rsidR="001734D2" w:rsidRPr="00F40206">
        <w:rPr>
          <w:rFonts w:ascii="Arial" w:hAnsi="Arial" w:cs="Arial"/>
          <w:b/>
          <w:sz w:val="22"/>
          <w:szCs w:val="22"/>
          <w:lang w:val="mn-MN"/>
        </w:rPr>
        <w:t>.</w:t>
      </w:r>
      <w:r w:rsidRPr="00F40206">
        <w:rPr>
          <w:rFonts w:ascii="Arial" w:hAnsi="Arial" w:cs="Arial"/>
          <w:b/>
          <w:sz w:val="22"/>
          <w:szCs w:val="22"/>
          <w:lang w:val="mn-MN"/>
        </w:rPr>
        <w:t xml:space="preserve"> </w:t>
      </w:r>
    </w:p>
    <w:p w14:paraId="628EA5FA" w14:textId="77777777" w:rsidR="00CA2027"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11.10.1.1</w:t>
      </w:r>
      <w:r w:rsidR="003002C7" w:rsidRPr="00F40206">
        <w:rPr>
          <w:rFonts w:ascii="Arial" w:hAnsi="Arial" w:cs="Arial"/>
          <w:sz w:val="22"/>
          <w:szCs w:val="22"/>
          <w:lang w:val="mn-MN"/>
        </w:rPr>
        <w:t xml:space="preserve">. </w:t>
      </w:r>
      <w:r w:rsidR="004A2943" w:rsidRPr="00F40206">
        <w:rPr>
          <w:rFonts w:ascii="Arial" w:hAnsi="Arial" w:cs="Arial"/>
          <w:sz w:val="22"/>
          <w:szCs w:val="22"/>
          <w:lang w:val="mn-MN"/>
        </w:rPr>
        <w:t>Дамжуулах хоолойн системийг тэлэлт, чичиргээ болон хэрэглээний явцад үүсэх гэмтлээс</w:t>
      </w:r>
      <w:r w:rsidR="001447ED" w:rsidRPr="00F40206">
        <w:rPr>
          <w:rFonts w:ascii="Arial" w:hAnsi="Arial" w:cs="Arial"/>
          <w:sz w:val="22"/>
          <w:szCs w:val="22"/>
          <w:lang w:val="mn-MN"/>
        </w:rPr>
        <w:t xml:space="preserve"> </w:t>
      </w:r>
      <w:r w:rsidR="007D493F" w:rsidRPr="00F40206">
        <w:rPr>
          <w:rFonts w:ascii="Arial" w:hAnsi="Arial" w:cs="Arial"/>
          <w:sz w:val="22"/>
          <w:szCs w:val="22"/>
          <w:lang w:val="mn-MN"/>
        </w:rPr>
        <w:t xml:space="preserve">хамгаалж угсарсан байна. </w:t>
      </w:r>
    </w:p>
    <w:p w14:paraId="158257B1"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11.10.1.2</w:t>
      </w:r>
      <w:r w:rsidR="003002C7" w:rsidRPr="00F40206">
        <w:rPr>
          <w:rFonts w:ascii="Arial" w:hAnsi="Arial" w:cs="Arial"/>
          <w:sz w:val="22"/>
          <w:szCs w:val="22"/>
          <w:lang w:val="mn-MN"/>
        </w:rPr>
        <w:t>.</w:t>
      </w:r>
      <w:r w:rsidR="0095700E" w:rsidRPr="00F40206">
        <w:rPr>
          <w:rFonts w:ascii="Arial" w:hAnsi="Arial" w:cs="Arial"/>
          <w:sz w:val="22"/>
          <w:szCs w:val="22"/>
          <w:lang w:val="mn-MN"/>
        </w:rPr>
        <w:t xml:space="preserve"> Дамжуулах хоолойг</w:t>
      </w:r>
      <w:r w:rsidR="003002C7" w:rsidRPr="00F40206">
        <w:rPr>
          <w:rFonts w:ascii="Arial" w:hAnsi="Arial" w:cs="Arial"/>
          <w:sz w:val="22"/>
          <w:szCs w:val="22"/>
          <w:lang w:val="mn-MN"/>
        </w:rPr>
        <w:t xml:space="preserve"> </w:t>
      </w:r>
      <w:r w:rsidR="0095700E" w:rsidRPr="00F40206">
        <w:rPr>
          <w:rFonts w:ascii="Arial" w:hAnsi="Arial" w:cs="Arial"/>
          <w:sz w:val="22"/>
          <w:szCs w:val="22"/>
          <w:lang w:val="mn-MN"/>
        </w:rPr>
        <w:t xml:space="preserve">(уян хоолойг оролцуулан) хамгаалсан бүрхүүлтэй хэсэгт суурилуулсан байна. </w:t>
      </w:r>
    </w:p>
    <w:p w14:paraId="446ADC0B"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11.10.1.3</w:t>
      </w:r>
      <w:r w:rsidR="003002C7" w:rsidRPr="00F40206">
        <w:rPr>
          <w:rFonts w:ascii="Arial" w:hAnsi="Arial" w:cs="Arial"/>
          <w:sz w:val="22"/>
          <w:szCs w:val="22"/>
          <w:lang w:val="mn-MN"/>
        </w:rPr>
        <w:t>. Хэрэв</w:t>
      </w:r>
      <w:r w:rsidR="0095700E" w:rsidRPr="00F40206">
        <w:rPr>
          <w:rFonts w:ascii="Arial" w:hAnsi="Arial" w:cs="Arial"/>
          <w:sz w:val="22"/>
          <w:szCs w:val="22"/>
          <w:lang w:val="mn-MN"/>
        </w:rPr>
        <w:t xml:space="preserve"> дамжуулах хоолойг тээврийн хэрэгслийн гадна талд угсрах </w:t>
      </w:r>
      <w:r w:rsidR="003002C7" w:rsidRPr="00F40206">
        <w:rPr>
          <w:rFonts w:ascii="Arial" w:hAnsi="Arial" w:cs="Arial"/>
          <w:sz w:val="22"/>
          <w:szCs w:val="22"/>
          <w:lang w:val="mn-MN"/>
        </w:rPr>
        <w:t>бол</w:t>
      </w:r>
      <w:r w:rsidR="0095700E" w:rsidRPr="00F40206">
        <w:rPr>
          <w:rFonts w:ascii="Arial" w:hAnsi="Arial" w:cs="Arial"/>
          <w:sz w:val="22"/>
          <w:szCs w:val="22"/>
          <w:lang w:val="mn-MN"/>
        </w:rPr>
        <w:t xml:space="preserve"> тээврийн хэрэгслийн доор </w:t>
      </w:r>
      <w:r w:rsidR="003002C7" w:rsidRPr="00F40206">
        <w:rPr>
          <w:rFonts w:ascii="Arial" w:hAnsi="Arial" w:cs="Arial"/>
          <w:sz w:val="22"/>
          <w:szCs w:val="22"/>
          <w:lang w:val="mn-MN"/>
        </w:rPr>
        <w:t>эсвэл</w:t>
      </w:r>
      <w:r w:rsidR="0095700E" w:rsidRPr="00F40206">
        <w:rPr>
          <w:rFonts w:ascii="Arial" w:hAnsi="Arial" w:cs="Arial"/>
          <w:sz w:val="22"/>
          <w:szCs w:val="22"/>
          <w:lang w:val="mn-MN"/>
        </w:rPr>
        <w:t xml:space="preserve"> аливаа тусгаарлагчийн доор байрлуулна. </w:t>
      </w:r>
    </w:p>
    <w:p w14:paraId="52887B6B"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11.10.1.4</w:t>
      </w:r>
      <w:r w:rsidR="003002C7" w:rsidRPr="00F40206">
        <w:rPr>
          <w:rFonts w:ascii="Arial" w:hAnsi="Arial" w:cs="Arial"/>
          <w:sz w:val="22"/>
          <w:szCs w:val="22"/>
          <w:lang w:val="mn-MN"/>
        </w:rPr>
        <w:t>.</w:t>
      </w:r>
      <w:r w:rsidR="00A42F37" w:rsidRPr="00F40206">
        <w:rPr>
          <w:rFonts w:ascii="Arial" w:hAnsi="Arial" w:cs="Arial"/>
          <w:sz w:val="22"/>
          <w:szCs w:val="22"/>
          <w:lang w:val="mn-MN"/>
        </w:rPr>
        <w:t xml:space="preserve"> Дамжу</w:t>
      </w:r>
      <w:r w:rsidR="003002C7" w:rsidRPr="00F40206">
        <w:rPr>
          <w:rFonts w:ascii="Arial" w:hAnsi="Arial" w:cs="Arial"/>
          <w:sz w:val="22"/>
          <w:szCs w:val="22"/>
          <w:lang w:val="mn-MN"/>
        </w:rPr>
        <w:t>улах хоолой нь</w:t>
      </w:r>
      <w:r w:rsidR="00A42F37" w:rsidRPr="00F40206">
        <w:rPr>
          <w:rFonts w:ascii="Arial" w:hAnsi="Arial" w:cs="Arial"/>
          <w:sz w:val="22"/>
          <w:szCs w:val="22"/>
          <w:lang w:val="mn-MN"/>
        </w:rPr>
        <w:t xml:space="preserve"> үрэлт, чичиргээнээс хамгаалсан бэхэлгээ</w:t>
      </w:r>
      <w:r w:rsidR="003002C7" w:rsidRPr="00F40206">
        <w:rPr>
          <w:rFonts w:ascii="Arial" w:hAnsi="Arial" w:cs="Arial"/>
          <w:sz w:val="22"/>
          <w:szCs w:val="22"/>
          <w:lang w:val="mn-MN"/>
        </w:rPr>
        <w:t>,</w:t>
      </w:r>
      <w:r w:rsidR="00A42F37" w:rsidRPr="00F40206">
        <w:rPr>
          <w:rFonts w:ascii="Arial" w:hAnsi="Arial" w:cs="Arial"/>
          <w:sz w:val="22"/>
          <w:szCs w:val="22"/>
          <w:lang w:val="mn-MN"/>
        </w:rPr>
        <w:t xml:space="preserve"> </w:t>
      </w:r>
      <w:r w:rsidR="003002C7" w:rsidRPr="00F40206">
        <w:rPr>
          <w:rFonts w:ascii="Arial" w:hAnsi="Arial" w:cs="Arial"/>
          <w:sz w:val="22"/>
          <w:szCs w:val="22"/>
          <w:lang w:val="mn-MN"/>
        </w:rPr>
        <w:t>хамгаалалт</w:t>
      </w:r>
      <w:r w:rsidR="00A42F37" w:rsidRPr="00F40206">
        <w:rPr>
          <w:rFonts w:ascii="Arial" w:hAnsi="Arial" w:cs="Arial"/>
          <w:sz w:val="22"/>
          <w:szCs w:val="22"/>
          <w:lang w:val="mn-MN"/>
        </w:rPr>
        <w:t xml:space="preserve">тай байна. </w:t>
      </w:r>
    </w:p>
    <w:p w14:paraId="58F3A783" w14:textId="77777777" w:rsidR="003002C7"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11.10.1.5</w:t>
      </w:r>
      <w:r w:rsidR="003002C7" w:rsidRPr="00F40206">
        <w:rPr>
          <w:rFonts w:ascii="Arial" w:hAnsi="Arial" w:cs="Arial"/>
          <w:sz w:val="22"/>
          <w:szCs w:val="22"/>
          <w:lang w:val="mn-MN"/>
        </w:rPr>
        <w:t>.</w:t>
      </w:r>
      <w:r w:rsidR="00550D73" w:rsidRPr="00F40206">
        <w:rPr>
          <w:rFonts w:ascii="Arial" w:hAnsi="Arial" w:cs="Arial"/>
          <w:sz w:val="22"/>
          <w:szCs w:val="22"/>
          <w:lang w:val="mn-MN"/>
        </w:rPr>
        <w:t xml:space="preserve"> Дамжуулах хоолой дайран өнгөрөх, шүргэлцэх цэг бүрт хоолойг үрэгдэж гэмтэхээс хамгаалсан </w:t>
      </w:r>
      <w:r w:rsidR="00DF21F8" w:rsidRPr="00F40206">
        <w:rPr>
          <w:rFonts w:ascii="Arial" w:hAnsi="Arial" w:cs="Arial"/>
          <w:sz w:val="22"/>
          <w:szCs w:val="22"/>
          <w:lang w:val="mn-MN"/>
        </w:rPr>
        <w:t xml:space="preserve">хаймар </w:t>
      </w:r>
      <w:r w:rsidR="0015785D" w:rsidRPr="00F40206">
        <w:rPr>
          <w:rFonts w:ascii="Arial" w:hAnsi="Arial" w:cs="Arial"/>
          <w:sz w:val="22"/>
          <w:szCs w:val="22"/>
          <w:lang w:val="mn-MN"/>
        </w:rPr>
        <w:t>жийргэвч</w:t>
      </w:r>
      <w:r w:rsidR="00550D73" w:rsidRPr="00F40206">
        <w:rPr>
          <w:rFonts w:ascii="Arial" w:hAnsi="Arial" w:cs="Arial"/>
          <w:sz w:val="22"/>
          <w:szCs w:val="22"/>
          <w:lang w:val="mn-MN"/>
        </w:rPr>
        <w:t xml:space="preserve"> гэх мэт хамгаалалттай байна. </w:t>
      </w:r>
    </w:p>
    <w:p w14:paraId="166E3F28" w14:textId="77777777" w:rsidR="00A21634" w:rsidRPr="00F40206" w:rsidRDefault="005E6A12" w:rsidP="002A6249">
      <w:pPr>
        <w:jc w:val="both"/>
        <w:rPr>
          <w:rFonts w:ascii="Arial" w:hAnsi="Arial" w:cs="Arial"/>
          <w:sz w:val="22"/>
          <w:szCs w:val="22"/>
          <w:lang w:val="mn-MN"/>
        </w:rPr>
      </w:pPr>
      <w:r w:rsidRPr="00F40206">
        <w:rPr>
          <w:rFonts w:ascii="Arial" w:hAnsi="Arial" w:cs="Arial"/>
          <w:sz w:val="22"/>
          <w:szCs w:val="22"/>
          <w:lang w:val="mn-MN"/>
        </w:rPr>
        <w:t>11.10.1.6</w:t>
      </w:r>
      <w:r w:rsidR="00DF546B" w:rsidRPr="00F40206">
        <w:rPr>
          <w:rFonts w:ascii="Arial" w:hAnsi="Arial" w:cs="Arial"/>
          <w:sz w:val="22"/>
          <w:szCs w:val="22"/>
          <w:lang w:val="mn-MN"/>
        </w:rPr>
        <w:t>.</w:t>
      </w:r>
      <w:r w:rsidRPr="00F40206">
        <w:rPr>
          <w:rFonts w:ascii="Arial" w:hAnsi="Arial" w:cs="Arial"/>
          <w:sz w:val="22"/>
          <w:szCs w:val="22"/>
          <w:lang w:val="mn-MN"/>
        </w:rPr>
        <w:t xml:space="preserve"> Tүлшний хоолойн холболт нь шалан доогуур явахдаа шалаар нэвт шууд түлшний савны дор аль эсвэл зэргэлдээ гарч ирж холбогдохоор байна. </w:t>
      </w:r>
    </w:p>
    <w:p w14:paraId="1E79B0F5"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11.10.1.7</w:t>
      </w:r>
      <w:r w:rsidR="003002C7" w:rsidRPr="00F40206">
        <w:rPr>
          <w:rFonts w:ascii="Arial" w:hAnsi="Arial" w:cs="Arial"/>
          <w:sz w:val="22"/>
          <w:szCs w:val="22"/>
          <w:lang w:val="mn-MN"/>
        </w:rPr>
        <w:t>. Хэрэв</w:t>
      </w:r>
      <w:r w:rsidR="00EC63AC" w:rsidRPr="00F40206">
        <w:rPr>
          <w:rFonts w:ascii="Arial" w:hAnsi="Arial" w:cs="Arial"/>
          <w:sz w:val="22"/>
          <w:szCs w:val="22"/>
          <w:lang w:val="mn-MN"/>
        </w:rPr>
        <w:t xml:space="preserve"> түлшний нэмэлт холболт шаардлагатай тохиолдолд </w:t>
      </w:r>
      <w:r w:rsidR="00A04961" w:rsidRPr="00F40206">
        <w:rPr>
          <w:rFonts w:ascii="Arial" w:hAnsi="Arial" w:cs="Arial"/>
          <w:sz w:val="22"/>
          <w:szCs w:val="22"/>
          <w:lang w:val="mn-MN"/>
        </w:rPr>
        <w:t xml:space="preserve">гурвалсан </w:t>
      </w:r>
      <w:r w:rsidR="0051263B" w:rsidRPr="00F40206">
        <w:rPr>
          <w:rFonts w:ascii="Arial" w:hAnsi="Arial" w:cs="Arial"/>
          <w:sz w:val="22"/>
          <w:szCs w:val="22"/>
          <w:lang w:val="mn-MN"/>
        </w:rPr>
        <w:t xml:space="preserve">холбогч нь шалан доогуур явж тээврийн хэрэгслийн гадагш </w:t>
      </w:r>
      <w:r w:rsidR="003002C7" w:rsidRPr="00F40206">
        <w:rPr>
          <w:rFonts w:ascii="Arial" w:hAnsi="Arial" w:cs="Arial"/>
          <w:sz w:val="22"/>
          <w:szCs w:val="22"/>
          <w:lang w:val="mn-MN"/>
        </w:rPr>
        <w:t>гарсан түлшний гол шугам хоолой</w:t>
      </w:r>
      <w:r w:rsidR="0051263B" w:rsidRPr="00F40206">
        <w:rPr>
          <w:rFonts w:ascii="Arial" w:hAnsi="Arial" w:cs="Arial"/>
          <w:sz w:val="22"/>
          <w:szCs w:val="22"/>
          <w:lang w:val="mn-MN"/>
        </w:rPr>
        <w:t xml:space="preserve"> дээр байрлана. </w:t>
      </w:r>
    </w:p>
    <w:p w14:paraId="3D866F29" w14:textId="77777777" w:rsidR="00F341D1"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11.10.1.8</w:t>
      </w:r>
      <w:r w:rsidR="003002C7" w:rsidRPr="00F40206">
        <w:rPr>
          <w:rFonts w:ascii="Arial" w:hAnsi="Arial" w:cs="Arial"/>
          <w:sz w:val="22"/>
          <w:szCs w:val="22"/>
          <w:lang w:val="mn-MN"/>
        </w:rPr>
        <w:t>.</w:t>
      </w:r>
      <w:r w:rsidR="0099627B" w:rsidRPr="00F40206">
        <w:rPr>
          <w:rFonts w:ascii="Arial" w:hAnsi="Arial" w:cs="Arial"/>
          <w:sz w:val="22"/>
          <w:szCs w:val="22"/>
          <w:lang w:val="mn-MN"/>
        </w:rPr>
        <w:t xml:space="preserve"> Хоёр болон түүнээс дээш </w:t>
      </w:r>
      <w:r w:rsidR="003002C7" w:rsidRPr="00F40206">
        <w:rPr>
          <w:rFonts w:ascii="Arial" w:hAnsi="Arial" w:cs="Arial"/>
          <w:sz w:val="22"/>
          <w:szCs w:val="22"/>
          <w:lang w:val="mn-MN"/>
        </w:rPr>
        <w:t xml:space="preserve">тооны хөдөлгүүрийн түлшний савны </w:t>
      </w:r>
      <w:r w:rsidR="0099627B" w:rsidRPr="00F40206">
        <w:rPr>
          <w:rFonts w:ascii="Arial" w:hAnsi="Arial" w:cs="Arial"/>
          <w:sz w:val="22"/>
          <w:szCs w:val="22"/>
          <w:lang w:val="mn-MN"/>
        </w:rPr>
        <w:t>дамжуулах хоолой</w:t>
      </w:r>
      <w:r w:rsidR="003002C7" w:rsidRPr="00F40206">
        <w:rPr>
          <w:rFonts w:ascii="Arial" w:hAnsi="Arial" w:cs="Arial"/>
          <w:sz w:val="22"/>
          <w:szCs w:val="22"/>
          <w:lang w:val="mn-MN"/>
        </w:rPr>
        <w:t>н</w:t>
      </w:r>
      <w:r w:rsidR="0099627B" w:rsidRPr="00F40206">
        <w:rPr>
          <w:rFonts w:ascii="Arial" w:hAnsi="Arial" w:cs="Arial"/>
          <w:sz w:val="22"/>
          <w:szCs w:val="22"/>
          <w:lang w:val="mn-MN"/>
        </w:rPr>
        <w:t xml:space="preserve"> залгаа тохиолдолд пүршт эсрэг урсгалын хавхлаг болон ижил үүрэг бүхий хавхлагыг бие биендээ хий шилжүүлэхээс хамгаалан дамжуулах хоолой тус бүрт нэгдсэн холболтын шугамаас өмнө угсарна.  </w:t>
      </w:r>
    </w:p>
    <w:p w14:paraId="69634EA9"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11.10.1.9</w:t>
      </w:r>
      <w:r w:rsidR="00793E35" w:rsidRPr="00F40206">
        <w:rPr>
          <w:rFonts w:ascii="Arial" w:hAnsi="Arial" w:cs="Arial"/>
          <w:sz w:val="22"/>
          <w:szCs w:val="22"/>
          <w:lang w:val="mn-MN"/>
        </w:rPr>
        <w:t>.</w:t>
      </w:r>
      <w:r w:rsidR="00F341D1" w:rsidRPr="00F40206">
        <w:rPr>
          <w:rFonts w:ascii="Arial" w:hAnsi="Arial" w:cs="Arial"/>
          <w:sz w:val="22"/>
          <w:szCs w:val="22"/>
          <w:lang w:val="mn-MN"/>
        </w:rPr>
        <w:t xml:space="preserve"> Дамжуулах хоолойн системийн ил гарсан хэсгийг </w:t>
      </w:r>
      <w:r w:rsidR="00793E35" w:rsidRPr="00F40206">
        <w:rPr>
          <w:rFonts w:ascii="Arial" w:hAnsi="Arial" w:cs="Arial"/>
          <w:sz w:val="22"/>
          <w:szCs w:val="22"/>
          <w:lang w:val="mn-MN"/>
        </w:rPr>
        <w:t xml:space="preserve">гадны гэмтэл бага байхаар тооцсон хийцтэй байх бөгөөд </w:t>
      </w:r>
      <w:r w:rsidR="00F341D1" w:rsidRPr="00F40206">
        <w:rPr>
          <w:rFonts w:ascii="Arial" w:hAnsi="Arial" w:cs="Arial"/>
          <w:sz w:val="22"/>
          <w:szCs w:val="22"/>
          <w:lang w:val="mn-MN"/>
        </w:rPr>
        <w:t xml:space="preserve">зэврэлтээс хамгаалсан </w:t>
      </w:r>
      <w:r w:rsidR="00793E35" w:rsidRPr="00F40206">
        <w:rPr>
          <w:rFonts w:ascii="Arial" w:hAnsi="Arial" w:cs="Arial"/>
          <w:sz w:val="22"/>
          <w:szCs w:val="22"/>
          <w:lang w:val="mn-MN"/>
        </w:rPr>
        <w:t xml:space="preserve">байна. </w:t>
      </w:r>
      <w:r w:rsidR="00F341D1" w:rsidRPr="00F40206">
        <w:rPr>
          <w:rFonts w:ascii="Arial" w:hAnsi="Arial" w:cs="Arial"/>
          <w:sz w:val="22"/>
          <w:szCs w:val="22"/>
          <w:lang w:val="mn-MN"/>
        </w:rPr>
        <w:t xml:space="preserve"> </w:t>
      </w:r>
    </w:p>
    <w:p w14:paraId="21CD9046"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11.10.1.10</w:t>
      </w:r>
      <w:r w:rsidR="00793E35" w:rsidRPr="00F40206">
        <w:rPr>
          <w:rFonts w:ascii="Arial" w:hAnsi="Arial" w:cs="Arial"/>
          <w:sz w:val="22"/>
          <w:szCs w:val="22"/>
          <w:lang w:val="mn-MN"/>
        </w:rPr>
        <w:t>.</w:t>
      </w:r>
      <w:r w:rsidR="00F341D1" w:rsidRPr="00F40206">
        <w:rPr>
          <w:rFonts w:ascii="Arial" w:hAnsi="Arial" w:cs="Arial"/>
          <w:sz w:val="22"/>
          <w:szCs w:val="22"/>
          <w:lang w:val="mn-MN"/>
        </w:rPr>
        <w:t xml:space="preserve"> Дамжуулах систем (уян хоолойг оролцуулан)</w:t>
      </w:r>
      <w:r w:rsidR="00793E35" w:rsidRPr="00F40206">
        <w:rPr>
          <w:rFonts w:ascii="Arial" w:hAnsi="Arial" w:cs="Arial"/>
          <w:sz w:val="22"/>
          <w:szCs w:val="22"/>
          <w:lang w:val="mn-MN"/>
        </w:rPr>
        <w:t>-ийг</w:t>
      </w:r>
      <w:r w:rsidR="00F341D1" w:rsidRPr="00F40206">
        <w:rPr>
          <w:rFonts w:ascii="Arial" w:hAnsi="Arial" w:cs="Arial"/>
          <w:sz w:val="22"/>
          <w:szCs w:val="22"/>
          <w:lang w:val="mn-MN"/>
        </w:rPr>
        <w:t xml:space="preserve"> энгийн ажлын д</w:t>
      </w:r>
      <w:r w:rsidR="00793E35" w:rsidRPr="00F40206">
        <w:rPr>
          <w:rFonts w:ascii="Arial" w:hAnsi="Arial" w:cs="Arial"/>
          <w:sz w:val="22"/>
          <w:szCs w:val="22"/>
          <w:lang w:val="mn-MN"/>
        </w:rPr>
        <w:t>аралтын үед аливаа шүүрэлт, гоож</w:t>
      </w:r>
      <w:r w:rsidR="00F341D1" w:rsidRPr="00F40206">
        <w:rPr>
          <w:rFonts w:ascii="Arial" w:hAnsi="Arial" w:cs="Arial"/>
          <w:sz w:val="22"/>
          <w:szCs w:val="22"/>
          <w:lang w:val="mn-MN"/>
        </w:rPr>
        <w:t xml:space="preserve">илт байгаа эсэхийг шалгасан байна. </w:t>
      </w:r>
    </w:p>
    <w:p w14:paraId="66248FF7"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11.10.1.11</w:t>
      </w:r>
      <w:r w:rsidR="00793E35" w:rsidRPr="00F40206">
        <w:rPr>
          <w:rFonts w:ascii="Arial" w:hAnsi="Arial" w:cs="Arial"/>
          <w:sz w:val="22"/>
          <w:szCs w:val="22"/>
          <w:lang w:val="mn-MN"/>
        </w:rPr>
        <w:t>.</w:t>
      </w:r>
      <w:r w:rsidR="008F2DCE" w:rsidRPr="00F40206">
        <w:rPr>
          <w:rFonts w:ascii="Arial" w:hAnsi="Arial" w:cs="Arial"/>
          <w:sz w:val="22"/>
          <w:szCs w:val="22"/>
          <w:lang w:val="mn-MN"/>
        </w:rPr>
        <w:t xml:space="preserve"> Тээврийн хэрэгсэл хооронд түлш шилжүүлэх холболт хийхийг хориглоно. </w:t>
      </w:r>
    </w:p>
    <w:p w14:paraId="23B3DBF6" w14:textId="77777777" w:rsidR="00A21634"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11.10.2</w:t>
      </w:r>
      <w:r w:rsidR="00793E35" w:rsidRPr="00F40206">
        <w:rPr>
          <w:rFonts w:ascii="Arial" w:hAnsi="Arial" w:cs="Arial"/>
          <w:b/>
          <w:sz w:val="22"/>
          <w:szCs w:val="22"/>
          <w:lang w:val="mn-MN"/>
        </w:rPr>
        <w:t>.</w:t>
      </w:r>
      <w:r w:rsidR="008F2DCE" w:rsidRPr="00F40206">
        <w:rPr>
          <w:rFonts w:ascii="Arial" w:hAnsi="Arial" w:cs="Arial"/>
          <w:b/>
          <w:sz w:val="22"/>
          <w:szCs w:val="22"/>
          <w:lang w:val="mn-MN"/>
        </w:rPr>
        <w:t xml:space="preserve"> Гидр</w:t>
      </w:r>
      <w:r w:rsidR="00793E35" w:rsidRPr="00F40206">
        <w:rPr>
          <w:rFonts w:ascii="Arial" w:hAnsi="Arial" w:cs="Arial"/>
          <w:b/>
          <w:sz w:val="22"/>
          <w:szCs w:val="22"/>
          <w:lang w:val="mn-MN"/>
        </w:rPr>
        <w:t xml:space="preserve">остатик даралт чөлөөлөх хавхлаг. </w:t>
      </w:r>
    </w:p>
    <w:p w14:paraId="460A2F0E" w14:textId="77777777" w:rsidR="00776BBF"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11.10.2.1</w:t>
      </w:r>
      <w:r w:rsidR="00793E35" w:rsidRPr="00F40206">
        <w:rPr>
          <w:rFonts w:ascii="Arial" w:hAnsi="Arial" w:cs="Arial"/>
          <w:sz w:val="22"/>
          <w:szCs w:val="22"/>
          <w:lang w:val="mn-MN"/>
        </w:rPr>
        <w:t>.</w:t>
      </w:r>
      <w:r w:rsidR="00F02CDA" w:rsidRPr="00F40206">
        <w:rPr>
          <w:rFonts w:ascii="Arial" w:hAnsi="Arial" w:cs="Arial"/>
          <w:sz w:val="22"/>
          <w:szCs w:val="22"/>
          <w:lang w:val="mn-MN"/>
        </w:rPr>
        <w:t xml:space="preserve"> </w:t>
      </w:r>
      <w:r w:rsidR="00793E35" w:rsidRPr="00F40206">
        <w:rPr>
          <w:rFonts w:ascii="Arial" w:hAnsi="Arial" w:cs="Arial"/>
          <w:sz w:val="22"/>
          <w:szCs w:val="22"/>
          <w:lang w:val="mn-MN"/>
        </w:rPr>
        <w:t>Г</w:t>
      </w:r>
      <w:r w:rsidR="0097269B" w:rsidRPr="00F40206">
        <w:rPr>
          <w:rFonts w:ascii="Arial" w:hAnsi="Arial" w:cs="Arial"/>
          <w:sz w:val="22"/>
          <w:szCs w:val="22"/>
          <w:lang w:val="mn-MN"/>
        </w:rPr>
        <w:t xml:space="preserve">идростатик </w:t>
      </w:r>
      <w:r w:rsidR="00F02CDA" w:rsidRPr="00F40206">
        <w:rPr>
          <w:rFonts w:ascii="Arial" w:hAnsi="Arial" w:cs="Arial"/>
          <w:sz w:val="22"/>
          <w:szCs w:val="22"/>
          <w:lang w:val="mn-MN"/>
        </w:rPr>
        <w:t xml:space="preserve">илүүдэл </w:t>
      </w:r>
      <w:r w:rsidR="0097269B" w:rsidRPr="00F40206">
        <w:rPr>
          <w:rFonts w:ascii="Arial" w:hAnsi="Arial" w:cs="Arial"/>
          <w:sz w:val="22"/>
          <w:szCs w:val="22"/>
          <w:lang w:val="mn-MN"/>
        </w:rPr>
        <w:t xml:space="preserve">даралт </w:t>
      </w:r>
      <w:r w:rsidR="00F02CDA" w:rsidRPr="00F40206">
        <w:rPr>
          <w:rFonts w:ascii="Arial" w:hAnsi="Arial" w:cs="Arial"/>
          <w:sz w:val="22"/>
          <w:szCs w:val="22"/>
          <w:lang w:val="mn-MN"/>
        </w:rPr>
        <w:t>гадагшлуулах</w:t>
      </w:r>
      <w:r w:rsidR="0097269B" w:rsidRPr="00F40206">
        <w:rPr>
          <w:rFonts w:ascii="Arial" w:hAnsi="Arial" w:cs="Arial"/>
          <w:sz w:val="22"/>
          <w:szCs w:val="22"/>
          <w:lang w:val="mn-MN"/>
        </w:rPr>
        <w:t xml:space="preserve"> хавхлаг</w:t>
      </w:r>
      <w:r w:rsidR="00F02CDA" w:rsidRPr="00F40206">
        <w:rPr>
          <w:rFonts w:ascii="Arial" w:hAnsi="Arial" w:cs="Arial"/>
          <w:sz w:val="22"/>
          <w:szCs w:val="22"/>
          <w:lang w:val="mn-MN"/>
        </w:rPr>
        <w:t xml:space="preserve"> </w:t>
      </w:r>
      <w:r w:rsidR="00776BBF" w:rsidRPr="00F40206">
        <w:rPr>
          <w:rFonts w:ascii="Arial" w:hAnsi="Arial" w:cs="Arial"/>
          <w:sz w:val="22"/>
          <w:szCs w:val="22"/>
          <w:lang w:val="mn-MN"/>
        </w:rPr>
        <w:t>болон даралт чөлөөлөх төхөөрөмжийг дамжуулах хоолой</w:t>
      </w:r>
      <w:r w:rsidR="00F02CDA" w:rsidRPr="00F40206">
        <w:rPr>
          <w:rFonts w:ascii="Arial" w:hAnsi="Arial" w:cs="Arial"/>
          <w:sz w:val="22"/>
          <w:szCs w:val="22"/>
          <w:lang w:val="mn-MN"/>
        </w:rPr>
        <w:t xml:space="preserve"> </w:t>
      </w:r>
      <w:r w:rsidR="00776BBF" w:rsidRPr="00F40206">
        <w:rPr>
          <w:rFonts w:ascii="Arial" w:hAnsi="Arial" w:cs="Arial"/>
          <w:sz w:val="22"/>
          <w:szCs w:val="22"/>
          <w:lang w:val="mn-MN"/>
        </w:rPr>
        <w:t xml:space="preserve">(уян хоолойг оролцуулан) тус бүрт угсарсан байна. </w:t>
      </w:r>
    </w:p>
    <w:p w14:paraId="0FBBF8E4"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11.10.2.2</w:t>
      </w:r>
      <w:r w:rsidR="00F02CDA" w:rsidRPr="00F40206">
        <w:rPr>
          <w:rFonts w:ascii="Arial" w:hAnsi="Arial" w:cs="Arial"/>
          <w:sz w:val="22"/>
          <w:szCs w:val="22"/>
          <w:lang w:val="mn-MN"/>
        </w:rPr>
        <w:t xml:space="preserve">. </w:t>
      </w:r>
      <w:r w:rsidR="0097269B" w:rsidRPr="00F40206">
        <w:rPr>
          <w:rFonts w:ascii="Arial" w:hAnsi="Arial" w:cs="Arial"/>
          <w:sz w:val="22"/>
          <w:szCs w:val="22"/>
          <w:lang w:val="mn-MN"/>
        </w:rPr>
        <w:t xml:space="preserve">Гидростатик </w:t>
      </w:r>
      <w:r w:rsidR="00F02CDA" w:rsidRPr="00F40206">
        <w:rPr>
          <w:rFonts w:ascii="Arial" w:hAnsi="Arial" w:cs="Arial"/>
          <w:sz w:val="22"/>
          <w:szCs w:val="22"/>
          <w:lang w:val="mn-MN"/>
        </w:rPr>
        <w:t xml:space="preserve">илүүдэл </w:t>
      </w:r>
      <w:r w:rsidR="0097269B" w:rsidRPr="00F40206">
        <w:rPr>
          <w:rFonts w:ascii="Arial" w:hAnsi="Arial" w:cs="Arial"/>
          <w:sz w:val="22"/>
          <w:szCs w:val="22"/>
          <w:lang w:val="mn-MN"/>
        </w:rPr>
        <w:t xml:space="preserve">даралт </w:t>
      </w:r>
      <w:r w:rsidR="00F02CDA" w:rsidRPr="00F40206">
        <w:rPr>
          <w:rFonts w:ascii="Arial" w:hAnsi="Arial" w:cs="Arial"/>
          <w:sz w:val="22"/>
          <w:szCs w:val="22"/>
          <w:lang w:val="mn-MN"/>
        </w:rPr>
        <w:t>гадагшуулах</w:t>
      </w:r>
      <w:r w:rsidR="0097269B" w:rsidRPr="00F40206">
        <w:rPr>
          <w:rFonts w:ascii="Arial" w:hAnsi="Arial" w:cs="Arial"/>
          <w:sz w:val="22"/>
          <w:szCs w:val="22"/>
          <w:lang w:val="mn-MN"/>
        </w:rPr>
        <w:t xml:space="preserve"> хавхлагын даралт нь 2.8МПа-</w:t>
      </w:r>
      <w:r w:rsidR="00F02CDA" w:rsidRPr="00F40206">
        <w:rPr>
          <w:rFonts w:ascii="Arial" w:hAnsi="Arial" w:cs="Arial"/>
          <w:sz w:val="22"/>
          <w:szCs w:val="22"/>
          <w:lang w:val="mn-MN"/>
        </w:rPr>
        <w:t>аа</w:t>
      </w:r>
      <w:r w:rsidR="0097269B" w:rsidRPr="00F40206">
        <w:rPr>
          <w:rFonts w:ascii="Arial" w:hAnsi="Arial" w:cs="Arial"/>
          <w:sz w:val="22"/>
          <w:szCs w:val="22"/>
          <w:lang w:val="mn-MN"/>
        </w:rPr>
        <w:t>с бага эсвэл 3.5МПа-</w:t>
      </w:r>
      <w:r w:rsidR="00F02CDA" w:rsidRPr="00F40206">
        <w:rPr>
          <w:rFonts w:ascii="Arial" w:hAnsi="Arial" w:cs="Arial"/>
          <w:sz w:val="22"/>
          <w:szCs w:val="22"/>
          <w:lang w:val="mn-MN"/>
        </w:rPr>
        <w:t>аа</w:t>
      </w:r>
      <w:r w:rsidR="0097269B" w:rsidRPr="00F40206">
        <w:rPr>
          <w:rFonts w:ascii="Arial" w:hAnsi="Arial" w:cs="Arial"/>
          <w:sz w:val="22"/>
          <w:szCs w:val="22"/>
          <w:lang w:val="mn-MN"/>
        </w:rPr>
        <w:t xml:space="preserve">с илүү даралт даах чадвартай байна. </w:t>
      </w:r>
    </w:p>
    <w:p w14:paraId="3947FD46" w14:textId="77777777" w:rsidR="00A21634"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11.11</w:t>
      </w:r>
      <w:r w:rsidR="00F02CDA" w:rsidRPr="00F40206">
        <w:rPr>
          <w:rFonts w:ascii="Arial" w:hAnsi="Arial" w:cs="Arial"/>
          <w:b/>
          <w:sz w:val="22"/>
          <w:szCs w:val="22"/>
          <w:lang w:val="mn-MN"/>
        </w:rPr>
        <w:t>.</w:t>
      </w:r>
      <w:r w:rsidR="00B45F39" w:rsidRPr="00F40206">
        <w:rPr>
          <w:rFonts w:ascii="Arial" w:hAnsi="Arial" w:cs="Arial"/>
          <w:b/>
          <w:sz w:val="22"/>
          <w:szCs w:val="22"/>
          <w:lang w:val="mn-MN"/>
        </w:rPr>
        <w:t xml:space="preserve"> Тоног төхөөрөмжийн угсралт</w:t>
      </w:r>
      <w:r w:rsidR="00F02CDA" w:rsidRPr="00F40206">
        <w:rPr>
          <w:rFonts w:ascii="Arial" w:hAnsi="Arial" w:cs="Arial"/>
          <w:b/>
          <w:sz w:val="22"/>
          <w:szCs w:val="22"/>
          <w:lang w:val="mn-MN"/>
        </w:rPr>
        <w:t>.</w:t>
      </w:r>
      <w:r w:rsidR="00B45F39" w:rsidRPr="00F40206">
        <w:rPr>
          <w:rFonts w:ascii="Arial" w:hAnsi="Arial" w:cs="Arial"/>
          <w:b/>
          <w:sz w:val="22"/>
          <w:szCs w:val="22"/>
          <w:lang w:val="mn-MN"/>
        </w:rPr>
        <w:t xml:space="preserve"> </w:t>
      </w:r>
    </w:p>
    <w:p w14:paraId="19CC33FC" w14:textId="77777777" w:rsidR="00A21634" w:rsidRPr="00F40206" w:rsidRDefault="00B45F39" w:rsidP="002A6249">
      <w:pPr>
        <w:jc w:val="both"/>
        <w:rPr>
          <w:rFonts w:ascii="Arial" w:hAnsi="Arial" w:cs="Arial"/>
          <w:sz w:val="22"/>
          <w:szCs w:val="22"/>
          <w:lang w:val="mn-MN"/>
        </w:rPr>
      </w:pPr>
      <w:r w:rsidRPr="00F40206">
        <w:rPr>
          <w:rFonts w:ascii="Arial" w:hAnsi="Arial" w:cs="Arial"/>
          <w:sz w:val="22"/>
          <w:szCs w:val="22"/>
          <w:lang w:val="mn-MN"/>
        </w:rPr>
        <w:t>11.11.1</w:t>
      </w:r>
      <w:r w:rsidR="00F02CDA" w:rsidRPr="00F40206">
        <w:rPr>
          <w:rFonts w:ascii="Arial" w:hAnsi="Arial" w:cs="Arial"/>
          <w:sz w:val="22"/>
          <w:szCs w:val="22"/>
          <w:lang w:val="mn-MN"/>
        </w:rPr>
        <w:t>.</w:t>
      </w:r>
      <w:r w:rsidRPr="00F40206">
        <w:rPr>
          <w:rFonts w:ascii="Arial" w:hAnsi="Arial" w:cs="Arial"/>
          <w:sz w:val="22"/>
          <w:szCs w:val="22"/>
          <w:lang w:val="mn-MN"/>
        </w:rPr>
        <w:t xml:space="preserve"> Гэмтлээс хамгаалах</w:t>
      </w:r>
      <w:r w:rsidR="00F02CDA" w:rsidRPr="00F40206">
        <w:rPr>
          <w:rFonts w:ascii="Arial" w:hAnsi="Arial" w:cs="Arial"/>
          <w:sz w:val="22"/>
          <w:szCs w:val="22"/>
          <w:lang w:val="mn-MN"/>
        </w:rPr>
        <w:t>.</w:t>
      </w:r>
      <w:r w:rsidRPr="00F40206">
        <w:rPr>
          <w:rFonts w:ascii="Arial" w:hAnsi="Arial" w:cs="Arial"/>
          <w:sz w:val="22"/>
          <w:szCs w:val="22"/>
          <w:lang w:val="mn-MN"/>
        </w:rPr>
        <w:t xml:space="preserve"> </w:t>
      </w:r>
    </w:p>
    <w:p w14:paraId="49F2FDF3"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11.11.1.1</w:t>
      </w:r>
      <w:r w:rsidR="00C76044" w:rsidRPr="00F40206">
        <w:rPr>
          <w:rFonts w:ascii="Arial" w:hAnsi="Arial" w:cs="Arial"/>
          <w:sz w:val="22"/>
          <w:szCs w:val="22"/>
          <w:lang w:val="mn-MN"/>
        </w:rPr>
        <w:t>. Энэхүү дүрмийн 11.8.1 дэх</w:t>
      </w:r>
      <w:r w:rsidR="00305014" w:rsidRPr="00F40206">
        <w:rPr>
          <w:rFonts w:ascii="Arial" w:hAnsi="Arial" w:cs="Arial"/>
          <w:sz w:val="22"/>
          <w:szCs w:val="22"/>
          <w:lang w:val="mn-MN"/>
        </w:rPr>
        <w:t xml:space="preserve"> </w:t>
      </w:r>
      <w:r w:rsidR="00C76044" w:rsidRPr="00F40206">
        <w:rPr>
          <w:rFonts w:ascii="Arial" w:hAnsi="Arial" w:cs="Arial"/>
          <w:sz w:val="22"/>
          <w:szCs w:val="22"/>
          <w:lang w:val="mn-MN"/>
        </w:rPr>
        <w:t xml:space="preserve">заалтын </w:t>
      </w:r>
      <w:r w:rsidR="00305014" w:rsidRPr="00F40206">
        <w:rPr>
          <w:rFonts w:ascii="Arial" w:hAnsi="Arial" w:cs="Arial"/>
          <w:sz w:val="22"/>
          <w:szCs w:val="22"/>
          <w:lang w:val="mn-MN"/>
        </w:rPr>
        <w:t>дагуу</w:t>
      </w:r>
      <w:r w:rsidR="00C76044" w:rsidRPr="00F40206">
        <w:rPr>
          <w:rFonts w:ascii="Arial" w:hAnsi="Arial" w:cs="Arial"/>
          <w:sz w:val="22"/>
          <w:szCs w:val="22"/>
          <w:lang w:val="mn-MN"/>
        </w:rPr>
        <w:t xml:space="preserve"> </w:t>
      </w:r>
      <w:r w:rsidR="005C2226" w:rsidRPr="00F40206">
        <w:rPr>
          <w:rFonts w:ascii="Arial" w:hAnsi="Arial" w:cs="Arial"/>
          <w:sz w:val="22"/>
          <w:szCs w:val="22"/>
          <w:lang w:val="mn-MN"/>
        </w:rPr>
        <w:t xml:space="preserve">тээврийн хэрэгсэл дээр суурилуулсан тоног төхөөрөмжийг хамгаалсан байна. </w:t>
      </w:r>
    </w:p>
    <w:p w14:paraId="0A051DFC" w14:textId="77777777" w:rsidR="00834F8C"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11.11.1.2</w:t>
      </w:r>
      <w:r w:rsidR="00C76044" w:rsidRPr="00F40206">
        <w:rPr>
          <w:rFonts w:ascii="Arial" w:hAnsi="Arial" w:cs="Arial"/>
          <w:sz w:val="22"/>
          <w:szCs w:val="22"/>
          <w:lang w:val="mn-MN"/>
        </w:rPr>
        <w:t xml:space="preserve">. </w:t>
      </w:r>
      <w:r w:rsidR="005C2226" w:rsidRPr="00F40206">
        <w:rPr>
          <w:rFonts w:ascii="Arial" w:hAnsi="Arial" w:cs="Arial"/>
          <w:sz w:val="22"/>
          <w:szCs w:val="22"/>
          <w:lang w:val="mn-MN"/>
        </w:rPr>
        <w:t>Хий</w:t>
      </w:r>
      <w:r w:rsidR="00846A01" w:rsidRPr="00F40206">
        <w:rPr>
          <w:rFonts w:ascii="Arial" w:hAnsi="Arial" w:cs="Arial"/>
          <w:sz w:val="22"/>
          <w:szCs w:val="22"/>
          <w:lang w:val="mn-MN"/>
        </w:rPr>
        <w:t>н даралт</w:t>
      </w:r>
      <w:r w:rsidR="005C2226" w:rsidRPr="00F40206">
        <w:rPr>
          <w:rFonts w:ascii="Arial" w:hAnsi="Arial" w:cs="Arial"/>
          <w:sz w:val="22"/>
          <w:szCs w:val="22"/>
          <w:lang w:val="mn-MN"/>
        </w:rPr>
        <w:t xml:space="preserve"> тохируулагч болон </w:t>
      </w:r>
      <w:r w:rsidR="008D4C39" w:rsidRPr="00F40206">
        <w:rPr>
          <w:rFonts w:ascii="Arial" w:hAnsi="Arial" w:cs="Arial"/>
          <w:sz w:val="22"/>
          <w:szCs w:val="22"/>
          <w:lang w:val="mn-MN"/>
        </w:rPr>
        <w:t>автомат хаалтын хавхлаг</w:t>
      </w:r>
      <w:r w:rsidR="00834F8C" w:rsidRPr="00F40206">
        <w:rPr>
          <w:rFonts w:ascii="Arial" w:hAnsi="Arial" w:cs="Arial"/>
          <w:sz w:val="22"/>
          <w:szCs w:val="22"/>
          <w:lang w:val="mn-MN"/>
        </w:rPr>
        <w:t xml:space="preserve">ийг дараах байдлаар суурилуулна. </w:t>
      </w:r>
      <w:r w:rsidR="00C76044" w:rsidRPr="00F40206">
        <w:rPr>
          <w:rFonts w:ascii="Arial" w:hAnsi="Arial" w:cs="Arial"/>
          <w:sz w:val="22"/>
          <w:szCs w:val="22"/>
          <w:lang w:val="mn-MN"/>
        </w:rPr>
        <w:t xml:space="preserve">Үүнд: </w:t>
      </w:r>
    </w:p>
    <w:p w14:paraId="015C03B3" w14:textId="77777777" w:rsidR="00A21634" w:rsidRPr="00F40206" w:rsidRDefault="00834F8C"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846A01" w:rsidRPr="00F40206">
        <w:rPr>
          <w:rFonts w:ascii="Arial" w:hAnsi="Arial" w:cs="Arial"/>
          <w:sz w:val="22"/>
          <w:szCs w:val="22"/>
          <w:lang w:val="mn-MN"/>
        </w:rPr>
        <w:t xml:space="preserve">Энэхүү дүрмийн 11.6.3 дахь заалтын </w:t>
      </w:r>
      <w:r w:rsidRPr="00F40206">
        <w:rPr>
          <w:rFonts w:ascii="Arial" w:hAnsi="Arial" w:cs="Arial"/>
          <w:sz w:val="22"/>
          <w:szCs w:val="22"/>
          <w:lang w:val="mn-MN"/>
        </w:rPr>
        <w:t xml:space="preserve">шаардлагыг хангасан зөвшөөрөгдсөн автомат хаалтын хавхлагийг хөдөлгүүрийн түлшний системд суурилуулна. </w:t>
      </w:r>
    </w:p>
    <w:p w14:paraId="42069184" w14:textId="77777777" w:rsidR="00834F8C" w:rsidRPr="00F40206" w:rsidRDefault="00834F8C" w:rsidP="002A6249">
      <w:pPr>
        <w:ind w:firstLine="720"/>
        <w:jc w:val="both"/>
        <w:rPr>
          <w:rFonts w:ascii="Arial" w:hAnsi="Arial" w:cs="Arial"/>
          <w:sz w:val="22"/>
          <w:szCs w:val="22"/>
          <w:lang w:val="mn-MN"/>
        </w:rPr>
      </w:pPr>
      <w:r w:rsidRPr="00F40206">
        <w:rPr>
          <w:rFonts w:ascii="Arial" w:hAnsi="Arial" w:cs="Arial"/>
          <w:sz w:val="22"/>
          <w:szCs w:val="22"/>
          <w:lang w:val="mn-MN"/>
        </w:rPr>
        <w:t xml:space="preserve">2) Зөвшөөрөгдсөн автомат даралт бууруулах тоног төхөөрөмжийг </w:t>
      </w:r>
      <w:r w:rsidR="00846A01" w:rsidRPr="00F40206">
        <w:rPr>
          <w:rFonts w:ascii="Arial" w:hAnsi="Arial" w:cs="Arial"/>
          <w:sz w:val="22"/>
          <w:szCs w:val="22"/>
          <w:lang w:val="mn-MN"/>
        </w:rPr>
        <w:t>хөдөлгүүрийн түлшний сав</w:t>
      </w:r>
      <w:r w:rsidRPr="00F40206">
        <w:rPr>
          <w:rFonts w:ascii="Arial" w:hAnsi="Arial" w:cs="Arial"/>
          <w:sz w:val="22"/>
          <w:szCs w:val="22"/>
          <w:lang w:val="mn-MN"/>
        </w:rPr>
        <w:t xml:space="preserve"> болон </w:t>
      </w:r>
      <w:r w:rsidR="00460358" w:rsidRPr="00F40206">
        <w:rPr>
          <w:rFonts w:ascii="Arial" w:hAnsi="Arial" w:cs="Arial"/>
          <w:sz w:val="22"/>
          <w:szCs w:val="22"/>
          <w:lang w:val="mn-MN"/>
        </w:rPr>
        <w:t xml:space="preserve">карбюратор </w:t>
      </w:r>
      <w:r w:rsidRPr="00F40206">
        <w:rPr>
          <w:rFonts w:ascii="Arial" w:hAnsi="Arial" w:cs="Arial"/>
          <w:sz w:val="22"/>
          <w:szCs w:val="22"/>
          <w:lang w:val="mn-MN"/>
        </w:rPr>
        <w:t>хооронд суурилуулна.</w:t>
      </w:r>
    </w:p>
    <w:p w14:paraId="1109443B" w14:textId="77777777" w:rsidR="00A21634"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11.12</w:t>
      </w:r>
      <w:r w:rsidR="00846A01" w:rsidRPr="00F40206">
        <w:rPr>
          <w:rFonts w:ascii="Arial" w:hAnsi="Arial" w:cs="Arial"/>
          <w:b/>
          <w:sz w:val="22"/>
          <w:szCs w:val="22"/>
          <w:lang w:val="mn-MN"/>
        </w:rPr>
        <w:t>.</w:t>
      </w:r>
      <w:r w:rsidR="00965218" w:rsidRPr="00F40206">
        <w:rPr>
          <w:rFonts w:ascii="Arial" w:hAnsi="Arial" w:cs="Arial"/>
          <w:b/>
          <w:sz w:val="22"/>
          <w:szCs w:val="22"/>
          <w:lang w:val="mn-MN"/>
        </w:rPr>
        <w:t xml:space="preserve"> Тэмдэглэгээ</w:t>
      </w:r>
      <w:r w:rsidR="00846A01" w:rsidRPr="00F40206">
        <w:rPr>
          <w:rFonts w:ascii="Arial" w:hAnsi="Arial" w:cs="Arial"/>
          <w:b/>
          <w:sz w:val="22"/>
          <w:szCs w:val="22"/>
          <w:lang w:val="mn-MN"/>
        </w:rPr>
        <w:t>.</w:t>
      </w:r>
      <w:r w:rsidR="00965218" w:rsidRPr="00F40206">
        <w:rPr>
          <w:rFonts w:ascii="Arial" w:hAnsi="Arial" w:cs="Arial"/>
          <w:b/>
          <w:sz w:val="22"/>
          <w:szCs w:val="22"/>
          <w:lang w:val="mn-MN"/>
        </w:rPr>
        <w:t xml:space="preserve"> </w:t>
      </w:r>
    </w:p>
    <w:p w14:paraId="2B8B511E" w14:textId="77777777" w:rsidR="00846A01"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11.12.1</w:t>
      </w:r>
      <w:r w:rsidR="00846A01" w:rsidRPr="00F40206">
        <w:rPr>
          <w:rFonts w:ascii="Arial" w:hAnsi="Arial" w:cs="Arial"/>
          <w:b/>
          <w:sz w:val="22"/>
          <w:szCs w:val="22"/>
          <w:lang w:val="mn-MN"/>
        </w:rPr>
        <w:t>.</w:t>
      </w:r>
      <w:r w:rsidR="00130796" w:rsidRPr="00F40206">
        <w:rPr>
          <w:rFonts w:ascii="Arial" w:hAnsi="Arial" w:cs="Arial"/>
          <w:b/>
          <w:sz w:val="22"/>
          <w:szCs w:val="22"/>
          <w:lang w:val="mn-MN"/>
        </w:rPr>
        <w:t xml:space="preserve"> Тэм</w:t>
      </w:r>
      <w:r w:rsidR="00965218" w:rsidRPr="00F40206">
        <w:rPr>
          <w:rFonts w:ascii="Arial" w:hAnsi="Arial" w:cs="Arial"/>
          <w:b/>
          <w:sz w:val="22"/>
          <w:szCs w:val="22"/>
          <w:lang w:val="mn-MN"/>
        </w:rPr>
        <w:t>дэглэгээний шаардлага</w:t>
      </w:r>
      <w:r w:rsidR="0074752B" w:rsidRPr="00F40206">
        <w:rPr>
          <w:rFonts w:ascii="Arial" w:hAnsi="Arial" w:cs="Arial"/>
          <w:b/>
          <w:sz w:val="22"/>
          <w:szCs w:val="22"/>
          <w:lang w:val="mn-MN"/>
        </w:rPr>
        <w:t>.</w:t>
      </w:r>
    </w:p>
    <w:p w14:paraId="1AB3C2E5" w14:textId="77777777" w:rsidR="00A21634" w:rsidRPr="00F40206" w:rsidRDefault="00846A01" w:rsidP="002A6249">
      <w:pPr>
        <w:jc w:val="both"/>
        <w:rPr>
          <w:rFonts w:ascii="Arial" w:hAnsi="Arial" w:cs="Arial"/>
          <w:sz w:val="22"/>
          <w:szCs w:val="22"/>
          <w:lang w:val="mn-MN"/>
        </w:rPr>
      </w:pPr>
      <w:r w:rsidRPr="00F40206">
        <w:rPr>
          <w:rFonts w:ascii="Arial" w:hAnsi="Arial" w:cs="Arial"/>
          <w:sz w:val="22"/>
          <w:szCs w:val="22"/>
          <w:lang w:val="mn-MN"/>
        </w:rPr>
        <w:t>Бүх төрлийн ШН</w:t>
      </w:r>
      <w:r w:rsidR="0074752B" w:rsidRPr="00F40206">
        <w:rPr>
          <w:rFonts w:ascii="Arial" w:hAnsi="Arial" w:cs="Arial"/>
          <w:sz w:val="22"/>
          <w:szCs w:val="22"/>
          <w:lang w:val="mn-MN"/>
        </w:rPr>
        <w:t xml:space="preserve">Хийгээр ажилладаг </w:t>
      </w:r>
      <w:r w:rsidRPr="00F40206">
        <w:rPr>
          <w:rFonts w:ascii="Arial" w:hAnsi="Arial" w:cs="Arial"/>
          <w:sz w:val="22"/>
          <w:szCs w:val="22"/>
          <w:lang w:val="mn-MN"/>
        </w:rPr>
        <w:t xml:space="preserve">тээврийн хэрэгслүүд нь </w:t>
      </w:r>
      <w:r w:rsidR="0074752B" w:rsidRPr="00F40206">
        <w:rPr>
          <w:rFonts w:ascii="Arial" w:hAnsi="Arial" w:cs="Arial"/>
          <w:sz w:val="22"/>
          <w:szCs w:val="22"/>
          <w:lang w:val="mn-MN"/>
        </w:rPr>
        <w:t xml:space="preserve">ромбо хэлбэртэй </w:t>
      </w:r>
      <w:r w:rsidR="00B9347B" w:rsidRPr="00F40206">
        <w:rPr>
          <w:rFonts w:ascii="Arial" w:hAnsi="Arial" w:cs="Arial"/>
          <w:sz w:val="22"/>
          <w:szCs w:val="22"/>
          <w:lang w:val="mn-MN"/>
        </w:rPr>
        <w:t xml:space="preserve">анхааруулах </w:t>
      </w:r>
      <w:r w:rsidR="0074752B" w:rsidRPr="00F40206">
        <w:rPr>
          <w:rFonts w:ascii="Arial" w:hAnsi="Arial" w:cs="Arial"/>
          <w:sz w:val="22"/>
          <w:szCs w:val="22"/>
          <w:lang w:val="mn-MN"/>
        </w:rPr>
        <w:t xml:space="preserve">тэмдэглэгээг тээврийн хэрэгслийн гадна түлшний савны тагны дээр буюу бусад тэмдэглэгээнээс </w:t>
      </w:r>
      <w:r w:rsidRPr="00F40206">
        <w:rPr>
          <w:rFonts w:ascii="Arial" w:hAnsi="Arial" w:cs="Arial"/>
          <w:sz w:val="22"/>
          <w:szCs w:val="22"/>
          <w:lang w:val="mn-MN"/>
        </w:rPr>
        <w:t>ялгарч</w:t>
      </w:r>
      <w:r w:rsidR="0074752B" w:rsidRPr="00F40206">
        <w:rPr>
          <w:rFonts w:ascii="Arial" w:hAnsi="Arial" w:cs="Arial"/>
          <w:sz w:val="22"/>
          <w:szCs w:val="22"/>
          <w:lang w:val="mn-MN"/>
        </w:rPr>
        <w:t xml:space="preserve"> харагдахуйц ба</w:t>
      </w:r>
      <w:r w:rsidRPr="00F40206">
        <w:rPr>
          <w:rFonts w:ascii="Arial" w:hAnsi="Arial" w:cs="Arial"/>
          <w:sz w:val="22"/>
          <w:szCs w:val="22"/>
          <w:lang w:val="mn-MN"/>
        </w:rPr>
        <w:t>йрлалд</w:t>
      </w:r>
      <w:r w:rsidR="0074752B" w:rsidRPr="00F40206">
        <w:rPr>
          <w:rFonts w:ascii="Arial" w:hAnsi="Arial" w:cs="Arial"/>
          <w:sz w:val="22"/>
          <w:szCs w:val="22"/>
          <w:lang w:val="mn-MN"/>
        </w:rPr>
        <w:t xml:space="preserve"> байрлуулсан байна.</w:t>
      </w:r>
    </w:p>
    <w:p w14:paraId="7D487A3E" w14:textId="77777777" w:rsidR="00A21634" w:rsidRPr="00F40206" w:rsidRDefault="00A21634" w:rsidP="002A6249">
      <w:pPr>
        <w:jc w:val="both"/>
        <w:rPr>
          <w:rFonts w:ascii="Arial" w:hAnsi="Arial" w:cs="Arial"/>
          <w:b/>
          <w:sz w:val="22"/>
          <w:szCs w:val="22"/>
          <w:lang w:val="mn-MN"/>
        </w:rPr>
      </w:pPr>
      <w:r w:rsidRPr="00F40206">
        <w:rPr>
          <w:rFonts w:ascii="Arial" w:hAnsi="Arial" w:cs="Arial"/>
          <w:b/>
          <w:sz w:val="22"/>
          <w:szCs w:val="22"/>
          <w:lang w:val="mn-MN"/>
        </w:rPr>
        <w:t>11.12.2.</w:t>
      </w:r>
      <w:r w:rsidR="00B9347B" w:rsidRPr="00F40206">
        <w:rPr>
          <w:rFonts w:ascii="Arial" w:hAnsi="Arial" w:cs="Arial"/>
          <w:b/>
          <w:sz w:val="22"/>
          <w:szCs w:val="22"/>
          <w:lang w:val="mn-MN"/>
        </w:rPr>
        <w:t xml:space="preserve"> </w:t>
      </w:r>
      <w:r w:rsidR="0074752B" w:rsidRPr="00F40206">
        <w:rPr>
          <w:rFonts w:ascii="Arial" w:hAnsi="Arial" w:cs="Arial"/>
          <w:b/>
          <w:sz w:val="22"/>
          <w:szCs w:val="22"/>
          <w:lang w:val="mn-MN"/>
        </w:rPr>
        <w:t>Тэмдэглэгээний хэмжээ</w:t>
      </w:r>
      <w:r w:rsidR="00B9347B" w:rsidRPr="00F40206">
        <w:rPr>
          <w:rFonts w:ascii="Arial" w:hAnsi="Arial" w:cs="Arial"/>
          <w:b/>
          <w:sz w:val="22"/>
          <w:szCs w:val="22"/>
          <w:lang w:val="mn-MN"/>
        </w:rPr>
        <w:t>.</w:t>
      </w:r>
    </w:p>
    <w:p w14:paraId="60869F6C"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11.12.2.1</w:t>
      </w:r>
      <w:r w:rsidR="00B9347B" w:rsidRPr="00F40206">
        <w:rPr>
          <w:rFonts w:ascii="Arial" w:hAnsi="Arial" w:cs="Arial"/>
          <w:sz w:val="22"/>
          <w:szCs w:val="22"/>
          <w:lang w:val="mn-MN"/>
        </w:rPr>
        <w:t>. Урт нь 120 мм, ө</w:t>
      </w:r>
      <w:r w:rsidR="0074752B" w:rsidRPr="00F40206">
        <w:rPr>
          <w:rFonts w:ascii="Arial" w:hAnsi="Arial" w:cs="Arial"/>
          <w:sz w:val="22"/>
          <w:szCs w:val="22"/>
          <w:lang w:val="mn-MN"/>
        </w:rPr>
        <w:t xml:space="preserve">ндөр нь 83 мм байна.  </w:t>
      </w:r>
    </w:p>
    <w:p w14:paraId="279ED8AA" w14:textId="77777777" w:rsidR="00A21634" w:rsidRPr="00F40206" w:rsidRDefault="00A21634" w:rsidP="002A6249">
      <w:pPr>
        <w:jc w:val="both"/>
        <w:rPr>
          <w:rFonts w:ascii="Arial" w:hAnsi="Arial" w:cs="Arial"/>
          <w:sz w:val="22"/>
          <w:szCs w:val="22"/>
          <w:lang w:val="mn-MN"/>
        </w:rPr>
      </w:pPr>
      <w:r w:rsidRPr="00F40206">
        <w:rPr>
          <w:rFonts w:ascii="Arial" w:hAnsi="Arial" w:cs="Arial"/>
          <w:sz w:val="22"/>
          <w:szCs w:val="22"/>
          <w:lang w:val="mn-MN"/>
        </w:rPr>
        <w:t>11.12.2.2</w:t>
      </w:r>
      <w:r w:rsidR="00B9347B" w:rsidRPr="00F40206">
        <w:rPr>
          <w:rFonts w:ascii="Arial" w:hAnsi="Arial" w:cs="Arial"/>
          <w:sz w:val="22"/>
          <w:szCs w:val="22"/>
          <w:lang w:val="mn-MN"/>
        </w:rPr>
        <w:t xml:space="preserve">. </w:t>
      </w:r>
      <w:r w:rsidR="007E169B" w:rsidRPr="00F40206">
        <w:rPr>
          <w:rFonts w:ascii="Arial" w:hAnsi="Arial" w:cs="Arial"/>
          <w:sz w:val="22"/>
          <w:szCs w:val="22"/>
          <w:lang w:val="mn-MN"/>
        </w:rPr>
        <w:t xml:space="preserve">Тэмдэглэгээ нь хүрээтэй байх бөгөөд </w:t>
      </w:r>
      <w:r w:rsidR="00B9347B" w:rsidRPr="00F40206">
        <w:rPr>
          <w:rFonts w:ascii="Arial" w:hAnsi="Arial" w:cs="Arial"/>
          <w:sz w:val="22"/>
          <w:szCs w:val="22"/>
          <w:lang w:val="mn-MN"/>
        </w:rPr>
        <w:t>“</w:t>
      </w:r>
      <w:r w:rsidR="007E169B" w:rsidRPr="00F40206">
        <w:rPr>
          <w:rFonts w:ascii="Arial" w:hAnsi="Arial" w:cs="Arial"/>
          <w:sz w:val="22"/>
          <w:szCs w:val="22"/>
          <w:lang w:val="mn-MN"/>
        </w:rPr>
        <w:t>ПРОПАН</w:t>
      </w:r>
      <w:r w:rsidR="00B9347B" w:rsidRPr="00F40206">
        <w:rPr>
          <w:rFonts w:ascii="Arial" w:hAnsi="Arial" w:cs="Arial"/>
          <w:sz w:val="22"/>
          <w:szCs w:val="22"/>
          <w:lang w:val="mn-MN"/>
        </w:rPr>
        <w:t>”</w:t>
      </w:r>
      <w:r w:rsidR="007E169B" w:rsidRPr="00F40206">
        <w:rPr>
          <w:rFonts w:ascii="Arial" w:hAnsi="Arial" w:cs="Arial"/>
          <w:sz w:val="22"/>
          <w:szCs w:val="22"/>
          <w:lang w:val="mn-MN"/>
        </w:rPr>
        <w:t xml:space="preserve"> гэсэн</w:t>
      </w:r>
      <w:r w:rsidR="00B9347B" w:rsidRPr="00F40206">
        <w:rPr>
          <w:rFonts w:ascii="Arial" w:hAnsi="Arial" w:cs="Arial"/>
          <w:sz w:val="22"/>
          <w:szCs w:val="22"/>
          <w:lang w:val="mn-MN"/>
        </w:rPr>
        <w:t xml:space="preserve"> үгийг голд нь хар дэв</w:t>
      </w:r>
      <w:r w:rsidR="007E169B" w:rsidRPr="00F40206">
        <w:rPr>
          <w:rFonts w:ascii="Arial" w:hAnsi="Arial" w:cs="Arial"/>
          <w:sz w:val="22"/>
          <w:szCs w:val="22"/>
          <w:lang w:val="mn-MN"/>
        </w:rPr>
        <w:t>сгэр дээр 25</w:t>
      </w:r>
      <w:r w:rsidR="00B9347B" w:rsidRPr="00F40206">
        <w:rPr>
          <w:rFonts w:ascii="Arial" w:hAnsi="Arial" w:cs="Arial"/>
          <w:sz w:val="22"/>
          <w:szCs w:val="22"/>
          <w:lang w:val="mn-MN"/>
        </w:rPr>
        <w:t xml:space="preserve"> мм мөнгөлөг</w:t>
      </w:r>
      <w:r w:rsidR="007E169B" w:rsidRPr="00F40206">
        <w:rPr>
          <w:rFonts w:ascii="Arial" w:hAnsi="Arial" w:cs="Arial"/>
          <w:sz w:val="22"/>
          <w:szCs w:val="22"/>
          <w:lang w:val="mn-MN"/>
        </w:rPr>
        <w:t xml:space="preserve"> болон цагаан фонтоор бичсэн байна. </w:t>
      </w:r>
    </w:p>
    <w:p w14:paraId="13EAB0DA" w14:textId="77777777" w:rsidR="000707B6" w:rsidRPr="00F40206" w:rsidRDefault="00B9347B" w:rsidP="002A6249">
      <w:pPr>
        <w:jc w:val="both"/>
        <w:rPr>
          <w:rFonts w:ascii="Arial" w:hAnsi="Arial" w:cs="Arial"/>
          <w:b/>
          <w:sz w:val="22"/>
          <w:szCs w:val="22"/>
          <w:lang w:val="mn-MN"/>
        </w:rPr>
      </w:pPr>
      <w:r w:rsidRPr="00F40206">
        <w:rPr>
          <w:rFonts w:ascii="Arial" w:hAnsi="Arial" w:cs="Arial"/>
          <w:b/>
          <w:sz w:val="22"/>
          <w:szCs w:val="22"/>
          <w:lang w:val="mn-MN"/>
        </w:rPr>
        <w:t xml:space="preserve">11.13. </w:t>
      </w:r>
      <w:r w:rsidR="000707B6" w:rsidRPr="00F40206">
        <w:rPr>
          <w:rFonts w:ascii="Arial" w:hAnsi="Arial" w:cs="Arial"/>
          <w:b/>
          <w:sz w:val="22"/>
          <w:szCs w:val="22"/>
          <w:lang w:val="mn-MN"/>
        </w:rPr>
        <w:t>Үйлдвэрлэлийн зориулалттай а</w:t>
      </w:r>
      <w:r w:rsidR="00A30CA8" w:rsidRPr="00F40206">
        <w:rPr>
          <w:rFonts w:ascii="Arial" w:hAnsi="Arial" w:cs="Arial"/>
          <w:b/>
          <w:sz w:val="22"/>
          <w:szCs w:val="22"/>
          <w:lang w:val="mn-MN"/>
        </w:rPr>
        <w:t xml:space="preserve">чаа өргөгч </w:t>
      </w:r>
      <w:r w:rsidR="000707B6" w:rsidRPr="00F40206">
        <w:rPr>
          <w:rFonts w:ascii="Arial" w:hAnsi="Arial" w:cs="Arial"/>
          <w:b/>
          <w:sz w:val="22"/>
          <w:szCs w:val="22"/>
          <w:lang w:val="mn-MN"/>
        </w:rPr>
        <w:t xml:space="preserve"> </w:t>
      </w:r>
      <w:r w:rsidR="00A30CA8" w:rsidRPr="00F40206">
        <w:rPr>
          <w:rFonts w:ascii="Arial" w:hAnsi="Arial" w:cs="Arial"/>
          <w:b/>
          <w:sz w:val="22"/>
          <w:szCs w:val="22"/>
          <w:lang w:val="mn-MN"/>
        </w:rPr>
        <w:t>машин</w:t>
      </w:r>
      <w:r w:rsidR="000707B6" w:rsidRPr="00F40206">
        <w:rPr>
          <w:rFonts w:ascii="Arial" w:hAnsi="Arial" w:cs="Arial"/>
          <w:b/>
          <w:sz w:val="22"/>
          <w:szCs w:val="22"/>
          <w:lang w:val="mn-MN"/>
        </w:rPr>
        <w:t>.</w:t>
      </w:r>
      <w:r w:rsidR="000707B6" w:rsidRPr="00F40206">
        <w:rPr>
          <w:rFonts w:ascii="Arial" w:hAnsi="Arial" w:cs="Arial"/>
          <w:sz w:val="22"/>
          <w:szCs w:val="22"/>
          <w:lang w:val="mn-MN"/>
        </w:rPr>
        <w:t xml:space="preserve"> </w:t>
      </w:r>
    </w:p>
    <w:p w14:paraId="2D8F4C6D" w14:textId="77777777" w:rsidR="00A21634" w:rsidRPr="00F40206" w:rsidRDefault="005E6A12" w:rsidP="002A6249">
      <w:pPr>
        <w:jc w:val="both"/>
        <w:rPr>
          <w:rFonts w:ascii="Arial" w:hAnsi="Arial" w:cs="Arial"/>
          <w:b/>
          <w:sz w:val="22"/>
          <w:szCs w:val="22"/>
          <w:lang w:val="mn-MN"/>
        </w:rPr>
      </w:pPr>
      <w:r w:rsidRPr="00F40206">
        <w:rPr>
          <w:rFonts w:ascii="Arial" w:hAnsi="Arial" w:cs="Arial"/>
          <w:sz w:val="22"/>
          <w:szCs w:val="22"/>
          <w:lang w:val="mn-MN"/>
        </w:rPr>
        <w:lastRenderedPageBreak/>
        <w:t>11.13.1 Энэхүү заалт нь</w:t>
      </w:r>
      <w:r w:rsidR="00A30CA8" w:rsidRPr="00F40206">
        <w:rPr>
          <w:rFonts w:ascii="Arial" w:hAnsi="Arial" w:cs="Arial"/>
          <w:sz w:val="22"/>
          <w:szCs w:val="22"/>
          <w:lang w:val="mn-MN"/>
        </w:rPr>
        <w:t xml:space="preserve"> </w:t>
      </w:r>
      <w:r w:rsidRPr="00F40206">
        <w:rPr>
          <w:rFonts w:ascii="Arial" w:hAnsi="Arial" w:cs="Arial"/>
          <w:sz w:val="22"/>
          <w:szCs w:val="22"/>
          <w:lang w:val="mn-MN"/>
        </w:rPr>
        <w:t>үйлдвэрлэлийн</w:t>
      </w:r>
      <w:r w:rsidR="00A30CA8" w:rsidRPr="00F40206">
        <w:rPr>
          <w:rFonts w:ascii="Arial" w:hAnsi="Arial" w:cs="Arial"/>
          <w:sz w:val="22"/>
          <w:szCs w:val="22"/>
          <w:lang w:val="mn-MN"/>
        </w:rPr>
        <w:t xml:space="preserve"> </w:t>
      </w:r>
      <w:r w:rsidRPr="00F40206">
        <w:rPr>
          <w:rFonts w:ascii="Arial" w:hAnsi="Arial" w:cs="Arial"/>
          <w:sz w:val="22"/>
          <w:szCs w:val="22"/>
          <w:lang w:val="mn-MN"/>
        </w:rPr>
        <w:t xml:space="preserve">зориулалттай </w:t>
      </w:r>
      <w:r w:rsidR="00A30CA8" w:rsidRPr="00F40206">
        <w:rPr>
          <w:rFonts w:ascii="Arial" w:hAnsi="Arial" w:cs="Arial"/>
          <w:sz w:val="22"/>
          <w:szCs w:val="22"/>
          <w:lang w:val="mn-MN"/>
        </w:rPr>
        <w:t>ачаа өргөгч машин</w:t>
      </w:r>
      <w:r w:rsidRPr="00F40206">
        <w:rPr>
          <w:rFonts w:ascii="Arial" w:hAnsi="Arial" w:cs="Arial"/>
          <w:sz w:val="22"/>
          <w:szCs w:val="22"/>
          <w:lang w:val="mn-MN"/>
        </w:rPr>
        <w:t xml:space="preserve"> дээр </w:t>
      </w:r>
      <w:r w:rsidR="00A30CA8" w:rsidRPr="00F40206">
        <w:rPr>
          <w:rFonts w:ascii="Arial" w:hAnsi="Arial" w:cs="Arial"/>
          <w:sz w:val="22"/>
          <w:szCs w:val="22"/>
          <w:lang w:val="mn-MN"/>
        </w:rPr>
        <w:t>түүний</w:t>
      </w:r>
      <w:r w:rsidRPr="00F40206">
        <w:rPr>
          <w:rFonts w:ascii="Arial" w:hAnsi="Arial" w:cs="Arial"/>
          <w:sz w:val="22"/>
          <w:szCs w:val="22"/>
          <w:lang w:val="mn-MN"/>
        </w:rPr>
        <w:t xml:space="preserve"> хөдөлгүүрийг болон нэмэлт төхөөрөмжийг ажиллуулах зориулалттай ШНХийн даралтат сав суурилуулахад хамаарна. </w:t>
      </w:r>
    </w:p>
    <w:p w14:paraId="6D73B209" w14:textId="77777777" w:rsidR="00B9347B" w:rsidRPr="00F40206" w:rsidRDefault="00B9347B" w:rsidP="002A6249">
      <w:pPr>
        <w:jc w:val="both"/>
        <w:rPr>
          <w:rFonts w:ascii="Arial" w:hAnsi="Arial" w:cs="Arial"/>
          <w:b/>
          <w:sz w:val="22"/>
          <w:szCs w:val="22"/>
          <w:lang w:val="mn-MN"/>
        </w:rPr>
      </w:pPr>
      <w:r w:rsidRPr="00F40206">
        <w:rPr>
          <w:rFonts w:ascii="Arial" w:hAnsi="Arial" w:cs="Arial"/>
          <w:b/>
          <w:sz w:val="22"/>
          <w:szCs w:val="22"/>
          <w:lang w:val="mn-MN"/>
        </w:rPr>
        <w:t xml:space="preserve">11.13.2. </w:t>
      </w:r>
      <w:r w:rsidR="00BC3281" w:rsidRPr="00F40206">
        <w:rPr>
          <w:rFonts w:ascii="Arial" w:hAnsi="Arial" w:cs="Arial"/>
          <w:b/>
          <w:sz w:val="22"/>
          <w:szCs w:val="22"/>
          <w:lang w:val="mn-MN"/>
        </w:rPr>
        <w:t xml:space="preserve">Ачаа өргөгч машины </w:t>
      </w:r>
      <w:r w:rsidRPr="00F40206">
        <w:rPr>
          <w:rFonts w:ascii="Arial" w:hAnsi="Arial" w:cs="Arial"/>
          <w:b/>
          <w:sz w:val="22"/>
          <w:szCs w:val="22"/>
          <w:lang w:val="mn-MN"/>
        </w:rPr>
        <w:t>баллон.</w:t>
      </w:r>
    </w:p>
    <w:p w14:paraId="0A81E534"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11.13.2.1</w:t>
      </w:r>
      <w:r w:rsidR="00B9347B" w:rsidRPr="00F40206">
        <w:rPr>
          <w:rFonts w:ascii="Arial" w:hAnsi="Arial" w:cs="Arial"/>
          <w:sz w:val="22"/>
          <w:szCs w:val="22"/>
          <w:lang w:val="mn-MN"/>
        </w:rPr>
        <w:t>.</w:t>
      </w:r>
      <w:r w:rsidR="00AB74A4" w:rsidRPr="00F40206">
        <w:rPr>
          <w:rFonts w:ascii="Arial" w:hAnsi="Arial" w:cs="Arial"/>
          <w:sz w:val="22"/>
          <w:szCs w:val="22"/>
          <w:lang w:val="mn-MN"/>
        </w:rPr>
        <w:t xml:space="preserve"> </w:t>
      </w:r>
      <w:r w:rsidR="00F01350" w:rsidRPr="00F40206">
        <w:rPr>
          <w:rFonts w:ascii="Arial" w:hAnsi="Arial" w:cs="Arial"/>
          <w:sz w:val="22"/>
          <w:szCs w:val="22"/>
          <w:lang w:val="mn-MN"/>
        </w:rPr>
        <w:t xml:space="preserve">Энэхүү дүрмийн 3.3.77 </w:t>
      </w:r>
      <w:r w:rsidR="00DF353A" w:rsidRPr="00F40206">
        <w:rPr>
          <w:rFonts w:ascii="Arial" w:hAnsi="Arial" w:cs="Arial"/>
          <w:sz w:val="22"/>
          <w:szCs w:val="22"/>
          <w:lang w:val="mn-MN"/>
        </w:rPr>
        <w:t>дахь заалтад заасан ачаа өргөгч машины</w:t>
      </w:r>
      <w:r w:rsidR="00F20F3A" w:rsidRPr="00F40206">
        <w:rPr>
          <w:rFonts w:ascii="Arial" w:eastAsia="Times New Roman" w:hAnsi="Arial" w:cs="Arial"/>
          <w:sz w:val="22"/>
          <w:szCs w:val="22"/>
          <w:lang w:val="mn-MN"/>
        </w:rPr>
        <w:t xml:space="preserve"> </w:t>
      </w:r>
      <w:r w:rsidR="00F20F3A" w:rsidRPr="00F40206">
        <w:rPr>
          <w:rFonts w:ascii="Arial" w:hAnsi="Arial" w:cs="Arial"/>
          <w:sz w:val="22"/>
          <w:szCs w:val="22"/>
          <w:lang w:val="mn-MN"/>
        </w:rPr>
        <w:t>баллоныг</w:t>
      </w:r>
      <w:r w:rsidR="00AB74A4" w:rsidRPr="00F40206">
        <w:rPr>
          <w:rFonts w:ascii="Arial" w:hAnsi="Arial" w:cs="Arial"/>
          <w:sz w:val="22"/>
          <w:szCs w:val="22"/>
          <w:lang w:val="mn-MN"/>
        </w:rPr>
        <w:t xml:space="preserve"> </w:t>
      </w:r>
      <w:r w:rsidR="00550C06" w:rsidRPr="00F40206">
        <w:rPr>
          <w:rFonts w:ascii="Arial" w:hAnsi="Arial" w:cs="Arial"/>
          <w:sz w:val="22"/>
          <w:szCs w:val="22"/>
          <w:lang w:val="mn-MN"/>
        </w:rPr>
        <w:t xml:space="preserve">хөндлөн, хэвтээ аль ч чиглэлд угсарч болно.  </w:t>
      </w:r>
    </w:p>
    <w:p w14:paraId="3442BEF4"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11.13.2.2</w:t>
      </w:r>
      <w:r w:rsidR="00575DFC" w:rsidRPr="00F40206">
        <w:rPr>
          <w:rFonts w:ascii="Arial" w:hAnsi="Arial" w:cs="Arial"/>
          <w:sz w:val="22"/>
          <w:szCs w:val="22"/>
          <w:lang w:val="mn-MN"/>
        </w:rPr>
        <w:t xml:space="preserve">. </w:t>
      </w:r>
      <w:r w:rsidR="00550C06" w:rsidRPr="00F40206">
        <w:rPr>
          <w:rFonts w:ascii="Arial" w:hAnsi="Arial" w:cs="Arial"/>
          <w:sz w:val="22"/>
          <w:szCs w:val="22"/>
          <w:lang w:val="mn-MN"/>
        </w:rPr>
        <w:t xml:space="preserve"> Хийн </w:t>
      </w:r>
      <w:r w:rsidR="00575DFC" w:rsidRPr="00F40206">
        <w:rPr>
          <w:rFonts w:ascii="Arial" w:hAnsi="Arial" w:cs="Arial"/>
          <w:sz w:val="22"/>
          <w:szCs w:val="22"/>
          <w:lang w:val="mn-MN"/>
        </w:rPr>
        <w:t>баллоныг</w:t>
      </w:r>
      <w:r w:rsidR="00550C06" w:rsidRPr="00F40206">
        <w:rPr>
          <w:rFonts w:ascii="Arial" w:hAnsi="Arial" w:cs="Arial"/>
          <w:sz w:val="22"/>
          <w:szCs w:val="22"/>
          <w:lang w:val="mn-MN"/>
        </w:rPr>
        <w:t xml:space="preserve"> үйлдвэрлэгчийн зааврын дагуу суурилуулна. </w:t>
      </w:r>
    </w:p>
    <w:p w14:paraId="7FA45FEB"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11.13.2.3</w:t>
      </w:r>
      <w:r w:rsidR="00A63262" w:rsidRPr="00F40206">
        <w:rPr>
          <w:rFonts w:ascii="Arial" w:hAnsi="Arial" w:cs="Arial"/>
          <w:sz w:val="22"/>
          <w:szCs w:val="22"/>
          <w:lang w:val="mn-MN"/>
        </w:rPr>
        <w:t>.</w:t>
      </w:r>
      <w:r w:rsidR="00550C06" w:rsidRPr="00F40206">
        <w:rPr>
          <w:rFonts w:ascii="Arial" w:hAnsi="Arial" w:cs="Arial"/>
          <w:sz w:val="22"/>
          <w:szCs w:val="22"/>
          <w:lang w:val="mn-MN"/>
        </w:rPr>
        <w:t xml:space="preserve"> Аль ч байрлалд суурилуулсан түвшин заагч хэмжүүр нь хамгийн дээд түвшинг тодорхойлж байна. </w:t>
      </w:r>
    </w:p>
    <w:p w14:paraId="6000ACEF"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11.13.2.4</w:t>
      </w:r>
      <w:r w:rsidR="00F518D2" w:rsidRPr="00F40206">
        <w:rPr>
          <w:rFonts w:ascii="Arial" w:hAnsi="Arial" w:cs="Arial"/>
          <w:sz w:val="22"/>
          <w:szCs w:val="22"/>
          <w:lang w:val="mn-MN"/>
        </w:rPr>
        <w:t>.</w:t>
      </w:r>
      <w:r w:rsidR="00550C06" w:rsidRPr="00F40206">
        <w:rPr>
          <w:rFonts w:ascii="Arial" w:hAnsi="Arial" w:cs="Arial"/>
          <w:sz w:val="22"/>
          <w:szCs w:val="22"/>
          <w:lang w:val="mn-MN"/>
        </w:rPr>
        <w:t xml:space="preserve"> </w:t>
      </w:r>
      <w:r w:rsidR="00AF113C" w:rsidRPr="00F40206">
        <w:rPr>
          <w:rFonts w:ascii="Arial" w:hAnsi="Arial" w:cs="Arial"/>
          <w:sz w:val="22"/>
          <w:szCs w:val="22"/>
          <w:lang w:val="mn-MN"/>
        </w:rPr>
        <w:t>Илүүдэл даралт гадагшлуулах</w:t>
      </w:r>
      <w:r w:rsidR="00550C06" w:rsidRPr="00F40206">
        <w:rPr>
          <w:rFonts w:ascii="Arial" w:hAnsi="Arial" w:cs="Arial"/>
          <w:sz w:val="22"/>
          <w:szCs w:val="22"/>
          <w:lang w:val="mn-MN"/>
        </w:rPr>
        <w:t xml:space="preserve"> хавхлаг нь аль ч байрлалд уурын орон зайтай </w:t>
      </w:r>
      <w:r w:rsidR="00AF113C" w:rsidRPr="00F40206">
        <w:rPr>
          <w:rFonts w:ascii="Arial" w:hAnsi="Arial" w:cs="Arial"/>
          <w:sz w:val="22"/>
          <w:szCs w:val="22"/>
          <w:lang w:val="mn-MN"/>
        </w:rPr>
        <w:t xml:space="preserve">шууд </w:t>
      </w:r>
      <w:r w:rsidR="00550C06" w:rsidRPr="00F40206">
        <w:rPr>
          <w:rFonts w:ascii="Arial" w:hAnsi="Arial" w:cs="Arial"/>
          <w:sz w:val="22"/>
          <w:szCs w:val="22"/>
          <w:lang w:val="mn-MN"/>
        </w:rPr>
        <w:t xml:space="preserve">харьцаж байхаар байна.  </w:t>
      </w:r>
    </w:p>
    <w:p w14:paraId="14F742B0"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11.13.2.5</w:t>
      </w:r>
      <w:r w:rsidR="00F518D2" w:rsidRPr="00F40206">
        <w:rPr>
          <w:rFonts w:ascii="Arial" w:hAnsi="Arial" w:cs="Arial"/>
          <w:sz w:val="22"/>
          <w:szCs w:val="22"/>
          <w:lang w:val="mn-MN"/>
        </w:rPr>
        <w:t>.</w:t>
      </w:r>
      <w:r w:rsidR="00550C06" w:rsidRPr="00F40206">
        <w:rPr>
          <w:rFonts w:ascii="Arial" w:hAnsi="Arial" w:cs="Arial"/>
          <w:sz w:val="22"/>
          <w:szCs w:val="22"/>
          <w:lang w:val="mn-MN"/>
        </w:rPr>
        <w:t xml:space="preserve"> </w:t>
      </w:r>
      <w:r w:rsidR="00AF113C" w:rsidRPr="00F40206">
        <w:rPr>
          <w:rFonts w:ascii="Arial" w:hAnsi="Arial" w:cs="Arial"/>
          <w:sz w:val="22"/>
          <w:szCs w:val="22"/>
          <w:lang w:val="mn-MN"/>
        </w:rPr>
        <w:t>Баллоны</w:t>
      </w:r>
      <w:r w:rsidR="00550C06" w:rsidRPr="00F40206">
        <w:rPr>
          <w:rFonts w:ascii="Arial" w:hAnsi="Arial" w:cs="Arial"/>
          <w:sz w:val="22"/>
          <w:szCs w:val="22"/>
          <w:lang w:val="mn-MN"/>
        </w:rPr>
        <w:t xml:space="preserve"> уур болон шингэнийг гадагш</w:t>
      </w:r>
      <w:r w:rsidR="00AF113C" w:rsidRPr="00F40206">
        <w:rPr>
          <w:rFonts w:ascii="Arial" w:hAnsi="Arial" w:cs="Arial"/>
          <w:sz w:val="22"/>
          <w:szCs w:val="22"/>
          <w:lang w:val="mn-MN"/>
        </w:rPr>
        <w:t>луулах хавхлаг нь аль ч байрлалд</w:t>
      </w:r>
      <w:r w:rsidR="00550C06" w:rsidRPr="00F40206">
        <w:rPr>
          <w:rFonts w:ascii="Arial" w:hAnsi="Arial" w:cs="Arial"/>
          <w:sz w:val="22"/>
          <w:szCs w:val="22"/>
          <w:lang w:val="mn-MN"/>
        </w:rPr>
        <w:t xml:space="preserve"> ажиллахаар байна. </w:t>
      </w:r>
    </w:p>
    <w:p w14:paraId="6CC6290F"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11.13.2.6</w:t>
      </w:r>
      <w:r w:rsidR="00F518D2" w:rsidRPr="00F40206">
        <w:rPr>
          <w:rFonts w:ascii="Arial" w:hAnsi="Arial" w:cs="Arial"/>
          <w:sz w:val="22"/>
          <w:szCs w:val="22"/>
          <w:lang w:val="mn-MN"/>
        </w:rPr>
        <w:t xml:space="preserve">. </w:t>
      </w:r>
      <w:r w:rsidR="00AF113C" w:rsidRPr="00F40206">
        <w:rPr>
          <w:rFonts w:ascii="Arial" w:hAnsi="Arial" w:cs="Arial"/>
          <w:sz w:val="22"/>
          <w:szCs w:val="22"/>
          <w:lang w:val="mn-MN"/>
        </w:rPr>
        <w:t xml:space="preserve">Баллоны илүүдэл </w:t>
      </w:r>
      <w:r w:rsidR="000B715B" w:rsidRPr="00F40206">
        <w:rPr>
          <w:rFonts w:ascii="Arial" w:hAnsi="Arial" w:cs="Arial"/>
          <w:sz w:val="22"/>
          <w:szCs w:val="22"/>
          <w:lang w:val="mn-MN"/>
        </w:rPr>
        <w:t xml:space="preserve">даралт </w:t>
      </w:r>
      <w:r w:rsidR="00AF113C" w:rsidRPr="00F40206">
        <w:rPr>
          <w:rFonts w:ascii="Arial" w:hAnsi="Arial" w:cs="Arial"/>
          <w:sz w:val="22"/>
          <w:szCs w:val="22"/>
          <w:lang w:val="mn-MN"/>
        </w:rPr>
        <w:t>гадагшлуулах</w:t>
      </w:r>
      <w:r w:rsidR="000B715B" w:rsidRPr="00F40206">
        <w:rPr>
          <w:rFonts w:ascii="Arial" w:hAnsi="Arial" w:cs="Arial"/>
          <w:sz w:val="22"/>
          <w:szCs w:val="22"/>
          <w:lang w:val="mn-MN"/>
        </w:rPr>
        <w:t xml:space="preserve"> хавхлаг нь 45 градусын хэмд хөндлөнгөөр дээш байрлалтай байхаас гадна бусад тоноглол болон тээврийн хэрэгслийн их биед аливаа саад учруулахгүй байрлалтай байна. </w:t>
      </w:r>
    </w:p>
    <w:p w14:paraId="09221D76" w14:textId="77777777" w:rsidR="007E169B"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11.13.2.7</w:t>
      </w:r>
      <w:r w:rsidR="00F518D2" w:rsidRPr="00F40206">
        <w:rPr>
          <w:rFonts w:ascii="Arial" w:hAnsi="Arial" w:cs="Arial"/>
          <w:sz w:val="22"/>
          <w:szCs w:val="22"/>
          <w:lang w:val="mn-MN"/>
        </w:rPr>
        <w:t>.</w:t>
      </w:r>
      <w:r w:rsidR="0039250E" w:rsidRPr="00F40206">
        <w:rPr>
          <w:rFonts w:ascii="Arial" w:hAnsi="Arial" w:cs="Arial"/>
          <w:sz w:val="22"/>
          <w:szCs w:val="22"/>
          <w:lang w:val="mn-MN"/>
        </w:rPr>
        <w:t xml:space="preserve"> </w:t>
      </w:r>
      <w:r w:rsidR="00AF113C" w:rsidRPr="00F40206">
        <w:rPr>
          <w:rFonts w:ascii="Arial" w:hAnsi="Arial" w:cs="Arial"/>
          <w:sz w:val="22"/>
          <w:szCs w:val="22"/>
          <w:lang w:val="mn-MN"/>
        </w:rPr>
        <w:t>Даралт г</w:t>
      </w:r>
      <w:r w:rsidR="0039250E" w:rsidRPr="00F40206">
        <w:rPr>
          <w:rFonts w:ascii="Arial" w:hAnsi="Arial" w:cs="Arial"/>
          <w:sz w:val="22"/>
          <w:szCs w:val="22"/>
          <w:lang w:val="mn-MN"/>
        </w:rPr>
        <w:t>адагшлуулах нээлхий нь гаднаас аливаа зүйл ор</w:t>
      </w:r>
      <w:r w:rsidR="00AF113C" w:rsidRPr="00F40206">
        <w:rPr>
          <w:rFonts w:ascii="Arial" w:hAnsi="Arial" w:cs="Arial"/>
          <w:sz w:val="22"/>
          <w:szCs w:val="22"/>
          <w:lang w:val="mn-MN"/>
        </w:rPr>
        <w:t>о</w:t>
      </w:r>
      <w:r w:rsidR="0039250E" w:rsidRPr="00F40206">
        <w:rPr>
          <w:rFonts w:ascii="Arial" w:hAnsi="Arial" w:cs="Arial"/>
          <w:sz w:val="22"/>
          <w:szCs w:val="22"/>
          <w:lang w:val="mn-MN"/>
        </w:rPr>
        <w:t xml:space="preserve">хоос хамгаалсан давхар хаалттай байна. </w:t>
      </w:r>
    </w:p>
    <w:p w14:paraId="7CD0F8D4" w14:textId="77777777" w:rsidR="00281C9A" w:rsidRPr="00F40206" w:rsidRDefault="007E169B" w:rsidP="002A6249">
      <w:pPr>
        <w:jc w:val="both"/>
        <w:rPr>
          <w:rFonts w:ascii="Arial" w:hAnsi="Arial" w:cs="Arial"/>
          <w:sz w:val="22"/>
          <w:szCs w:val="22"/>
          <w:lang w:val="mn-MN"/>
        </w:rPr>
      </w:pPr>
      <w:r w:rsidRPr="00F40206">
        <w:rPr>
          <w:rFonts w:ascii="Arial" w:hAnsi="Arial" w:cs="Arial"/>
          <w:sz w:val="22"/>
          <w:szCs w:val="22"/>
          <w:lang w:val="mn-MN"/>
        </w:rPr>
        <w:t>11.13.2.8</w:t>
      </w:r>
      <w:r w:rsidR="00F518D2" w:rsidRPr="00F40206">
        <w:rPr>
          <w:rFonts w:ascii="Arial" w:hAnsi="Arial" w:cs="Arial"/>
          <w:sz w:val="22"/>
          <w:szCs w:val="22"/>
          <w:lang w:val="mn-MN"/>
        </w:rPr>
        <w:t>.</w:t>
      </w:r>
      <w:r w:rsidR="00281C9A" w:rsidRPr="00F40206">
        <w:rPr>
          <w:rFonts w:ascii="Arial" w:hAnsi="Arial" w:cs="Arial"/>
          <w:sz w:val="22"/>
          <w:szCs w:val="22"/>
          <w:lang w:val="mn-MN"/>
        </w:rPr>
        <w:t xml:space="preserve"> </w:t>
      </w:r>
      <w:r w:rsidR="00055392" w:rsidRPr="00F40206">
        <w:rPr>
          <w:rFonts w:ascii="Arial" w:hAnsi="Arial" w:cs="Arial"/>
          <w:sz w:val="22"/>
          <w:szCs w:val="22"/>
          <w:lang w:val="mn-MN"/>
        </w:rPr>
        <w:t>Ачаа өргөгч машин</w:t>
      </w:r>
      <w:r w:rsidR="00281C9A" w:rsidRPr="00F40206">
        <w:rPr>
          <w:rFonts w:ascii="Arial" w:hAnsi="Arial" w:cs="Arial"/>
          <w:sz w:val="22"/>
          <w:szCs w:val="22"/>
          <w:lang w:val="mn-MN"/>
        </w:rPr>
        <w:t xml:space="preserve"> </w:t>
      </w:r>
      <w:r w:rsidR="00055392" w:rsidRPr="00F40206">
        <w:rPr>
          <w:rFonts w:ascii="Arial" w:eastAsia="Times New Roman" w:hAnsi="Arial" w:cs="Arial"/>
          <w:sz w:val="22"/>
          <w:szCs w:val="22"/>
          <w:lang w:val="mn-MN"/>
        </w:rPr>
        <w:t>дээр баллоны илүүдэл даралт</w:t>
      </w:r>
      <w:r w:rsidR="00281C9A" w:rsidRPr="00F40206">
        <w:rPr>
          <w:rFonts w:ascii="Arial" w:hAnsi="Arial" w:cs="Arial"/>
          <w:sz w:val="22"/>
          <w:szCs w:val="22"/>
          <w:lang w:val="mn-MN"/>
        </w:rPr>
        <w:t xml:space="preserve"> </w:t>
      </w:r>
      <w:r w:rsidR="00055392" w:rsidRPr="00F40206">
        <w:rPr>
          <w:rFonts w:ascii="Arial" w:hAnsi="Arial" w:cs="Arial"/>
          <w:sz w:val="22"/>
          <w:szCs w:val="22"/>
          <w:lang w:val="mn-MN"/>
        </w:rPr>
        <w:t>гадагшлуулах</w:t>
      </w:r>
      <w:r w:rsidR="002B2854" w:rsidRPr="00F40206">
        <w:rPr>
          <w:rFonts w:ascii="Arial" w:hAnsi="Arial" w:cs="Arial"/>
          <w:sz w:val="22"/>
          <w:szCs w:val="22"/>
          <w:lang w:val="mn-MN"/>
        </w:rPr>
        <w:t xml:space="preserve"> хавхлагыг </w:t>
      </w:r>
      <w:r w:rsidR="00055392" w:rsidRPr="00F40206">
        <w:rPr>
          <w:rFonts w:ascii="Arial" w:hAnsi="Arial" w:cs="Arial"/>
          <w:sz w:val="22"/>
          <w:szCs w:val="22"/>
          <w:lang w:val="mn-MN"/>
        </w:rPr>
        <w:t xml:space="preserve">энэхүү дүрмийн </w:t>
      </w:r>
      <w:r w:rsidR="002B2854" w:rsidRPr="00F40206">
        <w:rPr>
          <w:rFonts w:ascii="Arial" w:hAnsi="Arial" w:cs="Arial"/>
          <w:sz w:val="22"/>
          <w:szCs w:val="22"/>
          <w:lang w:val="mn-MN"/>
        </w:rPr>
        <w:t>5.7.4.1</w:t>
      </w:r>
      <w:r w:rsidR="005211C8" w:rsidRPr="00F40206">
        <w:rPr>
          <w:rFonts w:ascii="Arial" w:hAnsi="Arial" w:cs="Arial"/>
          <w:sz w:val="22"/>
          <w:szCs w:val="22"/>
          <w:lang w:val="mn-MN"/>
        </w:rPr>
        <w:t>(И)</w:t>
      </w:r>
      <w:r w:rsidR="00055392" w:rsidRPr="00F40206">
        <w:rPr>
          <w:rFonts w:ascii="Arial" w:hAnsi="Arial" w:cs="Arial"/>
          <w:sz w:val="22"/>
          <w:szCs w:val="22"/>
          <w:lang w:val="mn-MN"/>
        </w:rPr>
        <w:t xml:space="preserve"> дэх заалтын дагуу </w:t>
      </w:r>
      <w:r w:rsidR="00894706" w:rsidRPr="00F40206">
        <w:rPr>
          <w:rFonts w:ascii="Arial" w:hAnsi="Arial" w:cs="Arial"/>
          <w:sz w:val="22"/>
          <w:szCs w:val="22"/>
          <w:lang w:val="mn-MN"/>
        </w:rPr>
        <w:t xml:space="preserve"> </w:t>
      </w:r>
      <w:r w:rsidR="00055392" w:rsidRPr="00F40206">
        <w:rPr>
          <w:rFonts w:ascii="Arial" w:hAnsi="Arial" w:cs="Arial"/>
          <w:sz w:val="22"/>
          <w:szCs w:val="22"/>
          <w:lang w:val="mn-MN"/>
        </w:rPr>
        <w:t xml:space="preserve">суурьлуулна. </w:t>
      </w:r>
      <w:r w:rsidR="00894706" w:rsidRPr="00F40206">
        <w:rPr>
          <w:rFonts w:ascii="Arial" w:hAnsi="Arial" w:cs="Arial"/>
          <w:sz w:val="22"/>
          <w:szCs w:val="22"/>
          <w:lang w:val="mn-MN"/>
        </w:rPr>
        <w:t xml:space="preserve"> </w:t>
      </w:r>
    </w:p>
    <w:p w14:paraId="77E6C95C" w14:textId="77777777" w:rsidR="00F518D2" w:rsidRPr="00F40206" w:rsidRDefault="007E169B" w:rsidP="002A6249">
      <w:pPr>
        <w:jc w:val="both"/>
        <w:rPr>
          <w:rFonts w:ascii="Arial" w:hAnsi="Arial" w:cs="Arial"/>
          <w:b/>
          <w:sz w:val="22"/>
          <w:szCs w:val="22"/>
          <w:lang w:val="mn-MN"/>
        </w:rPr>
      </w:pPr>
      <w:r w:rsidRPr="00F40206">
        <w:rPr>
          <w:rFonts w:ascii="Arial" w:hAnsi="Arial" w:cs="Arial"/>
          <w:b/>
          <w:sz w:val="22"/>
          <w:szCs w:val="22"/>
          <w:lang w:val="mn-MN"/>
        </w:rPr>
        <w:t>11.13.3</w:t>
      </w:r>
      <w:r w:rsidR="00F518D2" w:rsidRPr="00F40206">
        <w:rPr>
          <w:rFonts w:ascii="Arial" w:hAnsi="Arial" w:cs="Arial"/>
          <w:b/>
          <w:sz w:val="22"/>
          <w:szCs w:val="22"/>
          <w:lang w:val="mn-MN"/>
        </w:rPr>
        <w:t>. Уян хоолой</w:t>
      </w:r>
      <w:r w:rsidR="00894706" w:rsidRPr="00F40206">
        <w:rPr>
          <w:rFonts w:ascii="Arial" w:hAnsi="Arial" w:cs="Arial"/>
          <w:b/>
          <w:sz w:val="22"/>
          <w:szCs w:val="22"/>
          <w:lang w:val="mn-MN"/>
        </w:rPr>
        <w:t xml:space="preserve">. </w:t>
      </w:r>
    </w:p>
    <w:p w14:paraId="6BC7C16F" w14:textId="77777777" w:rsidR="007E169B" w:rsidRPr="00F40206" w:rsidRDefault="00894706" w:rsidP="002A6249">
      <w:pPr>
        <w:jc w:val="both"/>
        <w:rPr>
          <w:rFonts w:ascii="Arial" w:hAnsi="Arial" w:cs="Arial"/>
          <w:sz w:val="22"/>
          <w:szCs w:val="22"/>
          <w:lang w:val="mn-MN"/>
        </w:rPr>
      </w:pPr>
      <w:r w:rsidRPr="00F40206">
        <w:rPr>
          <w:rFonts w:ascii="Arial" w:hAnsi="Arial" w:cs="Arial"/>
          <w:sz w:val="22"/>
          <w:szCs w:val="22"/>
          <w:lang w:val="mn-MN"/>
        </w:rPr>
        <w:t>1.5м бо</w:t>
      </w:r>
      <w:r w:rsidR="00950D4B" w:rsidRPr="00F40206">
        <w:rPr>
          <w:rFonts w:ascii="Arial" w:hAnsi="Arial" w:cs="Arial"/>
          <w:sz w:val="22"/>
          <w:szCs w:val="22"/>
          <w:lang w:val="mn-MN"/>
        </w:rPr>
        <w:t>лон түүнээс бага урттай уян хоолой</w:t>
      </w:r>
      <w:r w:rsidRPr="00F40206">
        <w:rPr>
          <w:rFonts w:ascii="Arial" w:hAnsi="Arial" w:cs="Arial"/>
          <w:sz w:val="22"/>
          <w:szCs w:val="22"/>
          <w:lang w:val="mn-MN"/>
        </w:rPr>
        <w:t xml:space="preserve"> нь </w:t>
      </w:r>
      <w:r w:rsidR="003444C8" w:rsidRPr="00F40206">
        <w:rPr>
          <w:rFonts w:ascii="Arial" w:hAnsi="Arial" w:cs="Arial"/>
          <w:sz w:val="22"/>
          <w:szCs w:val="22"/>
          <w:lang w:val="mn-MN"/>
        </w:rPr>
        <w:t>сүлжсэн</w:t>
      </w:r>
      <w:r w:rsidR="00950D4B" w:rsidRPr="00F40206">
        <w:rPr>
          <w:rFonts w:ascii="Arial" w:hAnsi="Arial" w:cs="Arial"/>
          <w:sz w:val="22"/>
          <w:szCs w:val="22"/>
          <w:lang w:val="mn-MN"/>
        </w:rPr>
        <w:t xml:space="preserve"> зэвэрдэггүй ган гэх мэт</w:t>
      </w:r>
      <w:r w:rsidR="003444C8" w:rsidRPr="00F40206">
        <w:rPr>
          <w:rFonts w:ascii="Arial" w:hAnsi="Arial" w:cs="Arial"/>
          <w:sz w:val="22"/>
          <w:szCs w:val="22"/>
          <w:lang w:val="mn-MN"/>
        </w:rPr>
        <w:t xml:space="preserve"> зэврэлтэнд ордоггүй материалтай утас заавал ашиглах шаардлагагүй. </w:t>
      </w:r>
    </w:p>
    <w:p w14:paraId="6954B8A2" w14:textId="77777777" w:rsidR="00AB2C29" w:rsidRPr="00F40206" w:rsidRDefault="007E169B" w:rsidP="002A6249">
      <w:pPr>
        <w:jc w:val="both"/>
        <w:rPr>
          <w:rFonts w:ascii="Arial" w:hAnsi="Arial" w:cs="Arial"/>
          <w:b/>
          <w:sz w:val="22"/>
          <w:szCs w:val="22"/>
          <w:lang w:val="mn-MN"/>
        </w:rPr>
      </w:pPr>
      <w:r w:rsidRPr="00F40206">
        <w:rPr>
          <w:rFonts w:ascii="Arial" w:hAnsi="Arial" w:cs="Arial"/>
          <w:b/>
          <w:sz w:val="22"/>
          <w:szCs w:val="22"/>
          <w:lang w:val="mn-MN"/>
        </w:rPr>
        <w:t>11.13.4</w:t>
      </w:r>
      <w:r w:rsidR="00AB2C29" w:rsidRPr="00F40206">
        <w:rPr>
          <w:rFonts w:ascii="Arial" w:hAnsi="Arial" w:cs="Arial"/>
          <w:b/>
          <w:sz w:val="22"/>
          <w:szCs w:val="22"/>
          <w:lang w:val="mn-MN"/>
        </w:rPr>
        <w:t>.</w:t>
      </w:r>
      <w:r w:rsidR="00F26128" w:rsidRPr="00F40206">
        <w:rPr>
          <w:rFonts w:ascii="Arial" w:hAnsi="Arial" w:cs="Arial"/>
          <w:b/>
          <w:sz w:val="22"/>
          <w:szCs w:val="22"/>
          <w:lang w:val="mn-MN"/>
        </w:rPr>
        <w:t xml:space="preserve"> Үйл ажиллагаа.</w:t>
      </w:r>
    </w:p>
    <w:p w14:paraId="723BFBAF" w14:textId="77777777" w:rsidR="007E169B" w:rsidRPr="00F40206" w:rsidRDefault="005211C8" w:rsidP="002A6249">
      <w:pPr>
        <w:jc w:val="both"/>
        <w:rPr>
          <w:rFonts w:ascii="Arial" w:hAnsi="Arial" w:cs="Arial"/>
          <w:sz w:val="22"/>
          <w:szCs w:val="22"/>
          <w:lang w:val="mn-MN"/>
        </w:rPr>
      </w:pPr>
      <w:r w:rsidRPr="00F40206">
        <w:rPr>
          <w:rFonts w:ascii="Arial" w:hAnsi="Arial" w:cs="Arial"/>
          <w:sz w:val="22"/>
          <w:szCs w:val="22"/>
          <w:lang w:val="mn-MN"/>
        </w:rPr>
        <w:t>Ачаа өргөгч машины</w:t>
      </w:r>
      <w:r w:rsidR="00FB180C" w:rsidRPr="00F40206">
        <w:rPr>
          <w:rFonts w:ascii="Arial" w:hAnsi="Arial" w:cs="Arial"/>
          <w:sz w:val="22"/>
          <w:szCs w:val="22"/>
          <w:lang w:val="mn-MN"/>
        </w:rPr>
        <w:t xml:space="preserve"> үйл ажиллагаа нь энэхүү дүрмийн 11.13.4.1-11.13.4.4 дэх заалтын</w:t>
      </w:r>
      <w:r w:rsidR="00F26128" w:rsidRPr="00F40206">
        <w:rPr>
          <w:rFonts w:ascii="Arial" w:hAnsi="Arial" w:cs="Arial"/>
          <w:sz w:val="22"/>
          <w:szCs w:val="22"/>
          <w:lang w:val="mn-MN"/>
        </w:rPr>
        <w:t xml:space="preserve"> шаардлагыг хангасан байна. </w:t>
      </w:r>
    </w:p>
    <w:p w14:paraId="02336ACE"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11.13.4.1</w:t>
      </w:r>
      <w:r w:rsidR="005211C8" w:rsidRPr="00F40206">
        <w:rPr>
          <w:rFonts w:ascii="Arial" w:hAnsi="Arial" w:cs="Arial"/>
          <w:sz w:val="22"/>
          <w:szCs w:val="22"/>
          <w:lang w:val="mn-MN"/>
        </w:rPr>
        <w:t>.</w:t>
      </w:r>
      <w:r w:rsidRPr="00F40206">
        <w:rPr>
          <w:rFonts w:ascii="Arial" w:hAnsi="Arial" w:cs="Arial"/>
          <w:sz w:val="22"/>
          <w:szCs w:val="22"/>
          <w:lang w:val="mn-MN"/>
        </w:rPr>
        <w:t xml:space="preserve"> </w:t>
      </w:r>
      <w:r w:rsidR="0093592D" w:rsidRPr="00F40206">
        <w:rPr>
          <w:rFonts w:ascii="Arial" w:hAnsi="Arial" w:cs="Arial"/>
          <w:sz w:val="22"/>
          <w:szCs w:val="22"/>
          <w:lang w:val="mn-MN"/>
        </w:rPr>
        <w:t>Ачаа өргөгч машин</w:t>
      </w:r>
      <w:r w:rsidRPr="00F40206">
        <w:rPr>
          <w:rFonts w:ascii="Arial" w:hAnsi="Arial" w:cs="Arial"/>
          <w:sz w:val="22"/>
          <w:szCs w:val="22"/>
          <w:lang w:val="mn-MN"/>
        </w:rPr>
        <w:t xml:space="preserve"> </w:t>
      </w:r>
      <w:r w:rsidRPr="00F40206">
        <w:rPr>
          <w:rFonts w:ascii="Arial" w:eastAsia="Times New Roman" w:hAnsi="Arial" w:cs="Arial"/>
          <w:sz w:val="22"/>
          <w:szCs w:val="22"/>
          <w:lang w:val="mn-MN"/>
        </w:rPr>
        <w:t xml:space="preserve">дээр угсарсан </w:t>
      </w:r>
      <w:r w:rsidR="0093592D" w:rsidRPr="00F40206">
        <w:rPr>
          <w:rFonts w:ascii="Arial" w:eastAsia="Times New Roman" w:hAnsi="Arial" w:cs="Arial"/>
          <w:sz w:val="22"/>
          <w:szCs w:val="22"/>
          <w:lang w:val="mn-MN"/>
        </w:rPr>
        <w:t xml:space="preserve">баллоныг </w:t>
      </w:r>
      <w:r w:rsidR="0093592D" w:rsidRPr="00F40206">
        <w:rPr>
          <w:rFonts w:ascii="Arial" w:hAnsi="Arial" w:cs="Arial"/>
          <w:sz w:val="22"/>
          <w:szCs w:val="22"/>
          <w:lang w:val="mn-MN"/>
        </w:rPr>
        <w:t xml:space="preserve"> гадна орчинд дүүргэлт хийх шаардлагатай</w:t>
      </w:r>
      <w:r w:rsidRPr="00F40206">
        <w:rPr>
          <w:rFonts w:ascii="Arial" w:hAnsi="Arial" w:cs="Arial"/>
          <w:sz w:val="22"/>
          <w:szCs w:val="22"/>
          <w:lang w:val="mn-MN"/>
        </w:rPr>
        <w:t xml:space="preserve">. </w:t>
      </w:r>
    </w:p>
    <w:p w14:paraId="099508A0"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11.13.4.2</w:t>
      </w:r>
      <w:r w:rsidR="002A1BB4" w:rsidRPr="00F40206">
        <w:rPr>
          <w:rFonts w:ascii="Arial" w:hAnsi="Arial" w:cs="Arial"/>
          <w:sz w:val="22"/>
          <w:szCs w:val="22"/>
          <w:lang w:val="mn-MN"/>
        </w:rPr>
        <w:t>.</w:t>
      </w:r>
      <w:r w:rsidR="00771FE9" w:rsidRPr="00F40206">
        <w:rPr>
          <w:rFonts w:ascii="Arial" w:hAnsi="Arial" w:cs="Arial"/>
          <w:sz w:val="22"/>
          <w:szCs w:val="22"/>
          <w:lang w:val="mn-MN"/>
        </w:rPr>
        <w:t xml:space="preserve"> </w:t>
      </w:r>
      <w:r w:rsidR="002A1BB4" w:rsidRPr="00F40206">
        <w:rPr>
          <w:rFonts w:ascii="Arial" w:hAnsi="Arial" w:cs="Arial"/>
          <w:sz w:val="22"/>
          <w:szCs w:val="22"/>
          <w:lang w:val="mn-MN"/>
        </w:rPr>
        <w:t>Ачаа өргөгч машин</w:t>
      </w:r>
      <w:r w:rsidR="00771FE9" w:rsidRPr="00F40206">
        <w:rPr>
          <w:rFonts w:ascii="Arial" w:hAnsi="Arial" w:cs="Arial"/>
          <w:sz w:val="22"/>
          <w:szCs w:val="22"/>
          <w:lang w:val="mn-MN"/>
        </w:rPr>
        <w:t xml:space="preserve"> </w:t>
      </w:r>
      <w:r w:rsidR="00771FE9" w:rsidRPr="00F40206">
        <w:rPr>
          <w:rFonts w:ascii="Arial" w:eastAsia="Times New Roman" w:hAnsi="Arial" w:cs="Arial"/>
          <w:sz w:val="22"/>
          <w:szCs w:val="22"/>
          <w:lang w:val="mn-MN"/>
        </w:rPr>
        <w:t xml:space="preserve">дээр угсарсан </w:t>
      </w:r>
      <w:r w:rsidR="002A1BB4" w:rsidRPr="00F40206">
        <w:rPr>
          <w:rFonts w:ascii="Arial" w:eastAsia="Times New Roman" w:hAnsi="Arial" w:cs="Arial"/>
          <w:sz w:val="22"/>
          <w:szCs w:val="22"/>
          <w:lang w:val="mn-MN"/>
        </w:rPr>
        <w:t>баллоныг</w:t>
      </w:r>
      <w:r w:rsidR="00771FE9" w:rsidRPr="00F40206">
        <w:rPr>
          <w:rFonts w:ascii="Arial" w:hAnsi="Arial" w:cs="Arial"/>
          <w:sz w:val="22"/>
          <w:szCs w:val="22"/>
          <w:lang w:val="mn-MN"/>
        </w:rPr>
        <w:t xml:space="preserve"> гадна орчинд солихдоо дара</w:t>
      </w:r>
      <w:r w:rsidR="00397C48" w:rsidRPr="00F40206">
        <w:rPr>
          <w:rFonts w:ascii="Arial" w:hAnsi="Arial" w:cs="Arial"/>
          <w:sz w:val="22"/>
          <w:szCs w:val="22"/>
          <w:lang w:val="mn-MN"/>
        </w:rPr>
        <w:t>ах байдлаар холболтын систем нь аль</w:t>
      </w:r>
      <w:r w:rsidR="00771FE9" w:rsidRPr="00F40206">
        <w:rPr>
          <w:rFonts w:ascii="Arial" w:hAnsi="Arial" w:cs="Arial"/>
          <w:sz w:val="22"/>
          <w:szCs w:val="22"/>
          <w:lang w:val="mn-MN"/>
        </w:rPr>
        <w:t xml:space="preserve"> болох </w:t>
      </w:r>
      <w:r w:rsidR="002A1BB4" w:rsidRPr="00F40206">
        <w:rPr>
          <w:rFonts w:ascii="Arial" w:hAnsi="Arial" w:cs="Arial"/>
          <w:sz w:val="22"/>
          <w:szCs w:val="22"/>
          <w:lang w:val="mn-MN"/>
        </w:rPr>
        <w:t>ШНХий</w:t>
      </w:r>
      <w:r w:rsidR="00771FE9" w:rsidRPr="00F40206">
        <w:rPr>
          <w:rFonts w:ascii="Arial" w:hAnsi="Arial" w:cs="Arial"/>
          <w:sz w:val="22"/>
          <w:szCs w:val="22"/>
          <w:lang w:val="mn-MN"/>
        </w:rPr>
        <w:t xml:space="preserve"> </w:t>
      </w:r>
      <w:r w:rsidR="002A1BB4" w:rsidRPr="00F40206">
        <w:rPr>
          <w:rFonts w:ascii="Arial" w:hAnsi="Arial" w:cs="Arial"/>
          <w:sz w:val="22"/>
          <w:szCs w:val="22"/>
          <w:lang w:val="mn-MN"/>
        </w:rPr>
        <w:t xml:space="preserve">бага </w:t>
      </w:r>
      <w:r w:rsidR="00771FE9" w:rsidRPr="00F40206">
        <w:rPr>
          <w:rFonts w:ascii="Arial" w:hAnsi="Arial" w:cs="Arial"/>
          <w:sz w:val="22"/>
          <w:szCs w:val="22"/>
          <w:lang w:val="mn-MN"/>
        </w:rPr>
        <w:t xml:space="preserve">алдагдах байдлаар суурилуулна. </w:t>
      </w:r>
      <w:r w:rsidR="002A1BB4" w:rsidRPr="00F40206">
        <w:rPr>
          <w:rFonts w:ascii="Arial" w:hAnsi="Arial" w:cs="Arial"/>
          <w:sz w:val="22"/>
          <w:szCs w:val="22"/>
          <w:lang w:val="mn-MN"/>
        </w:rPr>
        <w:t xml:space="preserve">Үүнд: </w:t>
      </w:r>
    </w:p>
    <w:p w14:paraId="3578A6EA" w14:textId="77777777" w:rsidR="00771FE9" w:rsidRPr="00F40206" w:rsidRDefault="00771FE9" w:rsidP="002A6249">
      <w:pPr>
        <w:ind w:firstLine="720"/>
        <w:jc w:val="both"/>
        <w:rPr>
          <w:rFonts w:ascii="Arial" w:hAnsi="Arial" w:cs="Arial"/>
          <w:sz w:val="22"/>
          <w:szCs w:val="22"/>
          <w:lang w:val="mn-MN"/>
        </w:rPr>
      </w:pPr>
      <w:r w:rsidRPr="00F40206">
        <w:rPr>
          <w:rFonts w:ascii="Arial" w:hAnsi="Arial" w:cs="Arial"/>
          <w:sz w:val="22"/>
          <w:szCs w:val="22"/>
          <w:lang w:val="mn-MN"/>
        </w:rPr>
        <w:t xml:space="preserve">1) Түлшний системийн холболтонд түргэн хаагддаг </w:t>
      </w:r>
      <w:r w:rsidR="00397C48" w:rsidRPr="00F40206">
        <w:rPr>
          <w:rFonts w:ascii="Arial" w:hAnsi="Arial" w:cs="Arial"/>
          <w:sz w:val="22"/>
          <w:szCs w:val="22"/>
          <w:lang w:val="mn-MN"/>
        </w:rPr>
        <w:t xml:space="preserve">холболтыг </w:t>
      </w:r>
      <w:r w:rsidRPr="00F40206">
        <w:rPr>
          <w:rFonts w:ascii="Arial" w:hAnsi="Arial" w:cs="Arial"/>
          <w:sz w:val="22"/>
          <w:szCs w:val="22"/>
          <w:lang w:val="mn-MN"/>
        </w:rPr>
        <w:t xml:space="preserve">ашиглана. </w:t>
      </w:r>
    </w:p>
    <w:p w14:paraId="70A81FBC" w14:textId="77777777" w:rsidR="00771FE9" w:rsidRPr="00F40206" w:rsidRDefault="00771FE9" w:rsidP="002A6249">
      <w:pPr>
        <w:ind w:firstLine="720"/>
        <w:jc w:val="both"/>
        <w:rPr>
          <w:rFonts w:ascii="Arial" w:hAnsi="Arial" w:cs="Arial"/>
          <w:sz w:val="22"/>
          <w:szCs w:val="22"/>
          <w:lang w:val="mn-MN"/>
        </w:rPr>
      </w:pPr>
      <w:r w:rsidRPr="00F40206">
        <w:rPr>
          <w:rFonts w:ascii="Arial" w:hAnsi="Arial" w:cs="Arial"/>
          <w:sz w:val="22"/>
          <w:szCs w:val="22"/>
          <w:lang w:val="mn-MN"/>
        </w:rPr>
        <w:t xml:space="preserve">2) Түлшний зориулалттай </w:t>
      </w:r>
      <w:r w:rsidR="002A1BB4" w:rsidRPr="00F40206">
        <w:rPr>
          <w:rFonts w:ascii="Arial" w:hAnsi="Arial" w:cs="Arial"/>
          <w:sz w:val="22"/>
          <w:szCs w:val="22"/>
          <w:lang w:val="mn-MN"/>
        </w:rPr>
        <w:t>баллоны</w:t>
      </w:r>
      <w:r w:rsidRPr="00F40206">
        <w:rPr>
          <w:rFonts w:ascii="Arial" w:hAnsi="Arial" w:cs="Arial"/>
          <w:sz w:val="22"/>
          <w:szCs w:val="22"/>
          <w:lang w:val="mn-MN"/>
        </w:rPr>
        <w:t xml:space="preserve"> хаалтын хавхлагийг хаасны </w:t>
      </w:r>
      <w:r w:rsidR="002A1BB4" w:rsidRPr="00F40206">
        <w:rPr>
          <w:rFonts w:ascii="Arial" w:hAnsi="Arial" w:cs="Arial"/>
          <w:sz w:val="22"/>
          <w:szCs w:val="22"/>
          <w:lang w:val="mn-MN"/>
        </w:rPr>
        <w:t>дараагаар шугамд байгаа бүх ШНХий</w:t>
      </w:r>
      <w:r w:rsidRPr="00F40206">
        <w:rPr>
          <w:rFonts w:ascii="Arial" w:hAnsi="Arial" w:cs="Arial"/>
          <w:sz w:val="22"/>
          <w:szCs w:val="22"/>
          <w:lang w:val="mn-MN"/>
        </w:rPr>
        <w:t xml:space="preserve"> бүрэн шатаж дуустал хөдөлгүүр ажиллах боломжоор хангасан байна.  </w:t>
      </w:r>
    </w:p>
    <w:p w14:paraId="7CD65DD0" w14:textId="77777777" w:rsidR="00F64AE7"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11.13.4.3</w:t>
      </w:r>
      <w:r w:rsidR="002A1BB4" w:rsidRPr="00F40206">
        <w:rPr>
          <w:rFonts w:ascii="Arial" w:hAnsi="Arial" w:cs="Arial"/>
          <w:sz w:val="22"/>
          <w:szCs w:val="22"/>
          <w:lang w:val="mn-MN"/>
        </w:rPr>
        <w:t>.</w:t>
      </w:r>
      <w:r w:rsidR="00F64AE7" w:rsidRPr="00F40206">
        <w:rPr>
          <w:rFonts w:ascii="Arial" w:hAnsi="Arial" w:cs="Arial"/>
          <w:sz w:val="22"/>
          <w:szCs w:val="22"/>
          <w:lang w:val="mn-MN"/>
        </w:rPr>
        <w:t xml:space="preserve"> </w:t>
      </w:r>
      <w:r w:rsidR="002A1BB4" w:rsidRPr="00F40206">
        <w:rPr>
          <w:rFonts w:ascii="Arial" w:hAnsi="Arial" w:cs="Arial"/>
          <w:sz w:val="22"/>
          <w:szCs w:val="22"/>
          <w:lang w:val="mn-MN"/>
        </w:rPr>
        <w:t>Ачаа өргөгч машин</w:t>
      </w:r>
      <w:r w:rsidR="00F64AE7" w:rsidRPr="00F40206">
        <w:rPr>
          <w:rFonts w:ascii="Arial" w:hAnsi="Arial" w:cs="Arial"/>
          <w:sz w:val="22"/>
          <w:szCs w:val="22"/>
          <w:lang w:val="mn-MN"/>
        </w:rPr>
        <w:t xml:space="preserve"> </w:t>
      </w:r>
      <w:r w:rsidR="00F64AE7" w:rsidRPr="00F40206">
        <w:rPr>
          <w:rFonts w:ascii="Arial" w:eastAsia="Times New Roman" w:hAnsi="Arial" w:cs="Arial"/>
          <w:sz w:val="22"/>
          <w:szCs w:val="22"/>
          <w:lang w:val="mn-MN"/>
        </w:rPr>
        <w:t xml:space="preserve">дээр угсарсан </w:t>
      </w:r>
      <w:r w:rsidR="00403AAC" w:rsidRPr="00F40206">
        <w:rPr>
          <w:rFonts w:ascii="Arial" w:eastAsia="Times New Roman" w:hAnsi="Arial" w:cs="Arial"/>
          <w:sz w:val="22"/>
          <w:szCs w:val="22"/>
          <w:lang w:val="mn-MN"/>
        </w:rPr>
        <w:t>баллоныг</w:t>
      </w:r>
      <w:r w:rsidR="00F64AE7" w:rsidRPr="00F40206">
        <w:rPr>
          <w:rFonts w:ascii="Arial" w:hAnsi="Arial" w:cs="Arial"/>
          <w:sz w:val="22"/>
          <w:szCs w:val="22"/>
          <w:lang w:val="mn-MN"/>
        </w:rPr>
        <w:t xml:space="preserve"> байгууламж дотор ашиглахад дараах заалтыг удирдлага болгоно. </w:t>
      </w:r>
      <w:r w:rsidR="00403AAC" w:rsidRPr="00F40206">
        <w:rPr>
          <w:rFonts w:ascii="Arial" w:hAnsi="Arial" w:cs="Arial"/>
          <w:sz w:val="22"/>
          <w:szCs w:val="22"/>
          <w:lang w:val="mn-MN"/>
        </w:rPr>
        <w:t xml:space="preserve">Үүнд: </w:t>
      </w:r>
    </w:p>
    <w:p w14:paraId="46D9F1C5" w14:textId="77777777" w:rsidR="00F64AE7" w:rsidRPr="00F40206" w:rsidRDefault="00F64AE7"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F6592A" w:rsidRPr="00F40206">
        <w:rPr>
          <w:rFonts w:ascii="Arial" w:hAnsi="Arial" w:cs="Arial"/>
          <w:sz w:val="22"/>
          <w:szCs w:val="22"/>
          <w:lang w:val="mn-MN"/>
        </w:rPr>
        <w:t xml:space="preserve"> </w:t>
      </w:r>
      <w:r w:rsidR="00403AAC" w:rsidRPr="00F40206">
        <w:rPr>
          <w:rFonts w:ascii="Arial" w:hAnsi="Arial" w:cs="Arial"/>
          <w:sz w:val="22"/>
          <w:szCs w:val="22"/>
          <w:lang w:val="mn-MN"/>
        </w:rPr>
        <w:t xml:space="preserve">Баллон нь 2-оос дээш </w:t>
      </w:r>
      <w:r w:rsidRPr="00F40206">
        <w:rPr>
          <w:rFonts w:ascii="Arial" w:hAnsi="Arial" w:cs="Arial"/>
          <w:sz w:val="22"/>
          <w:szCs w:val="22"/>
          <w:lang w:val="mn-MN"/>
        </w:rPr>
        <w:t xml:space="preserve"> </w:t>
      </w:r>
      <w:r w:rsidR="00403AAC" w:rsidRPr="00F40206">
        <w:rPr>
          <w:rFonts w:ascii="Arial" w:hAnsi="Arial" w:cs="Arial"/>
          <w:sz w:val="22"/>
          <w:szCs w:val="22"/>
          <w:lang w:val="mn-MN"/>
        </w:rPr>
        <w:t>байж үл</w:t>
      </w:r>
      <w:r w:rsidRPr="00F40206">
        <w:rPr>
          <w:rFonts w:ascii="Arial" w:hAnsi="Arial" w:cs="Arial"/>
          <w:sz w:val="22"/>
          <w:szCs w:val="22"/>
          <w:lang w:val="mn-MN"/>
        </w:rPr>
        <w:t xml:space="preserve"> </w:t>
      </w:r>
      <w:r w:rsidR="00403AAC" w:rsidRPr="00F40206">
        <w:rPr>
          <w:rFonts w:ascii="Arial" w:hAnsi="Arial" w:cs="Arial"/>
          <w:sz w:val="22"/>
          <w:szCs w:val="22"/>
          <w:lang w:val="mn-MN"/>
        </w:rPr>
        <w:t xml:space="preserve">болно. </w:t>
      </w:r>
      <w:r w:rsidRPr="00F40206">
        <w:rPr>
          <w:rFonts w:ascii="Arial" w:hAnsi="Arial" w:cs="Arial"/>
          <w:sz w:val="22"/>
          <w:szCs w:val="22"/>
          <w:lang w:val="mn-MN"/>
        </w:rPr>
        <w:t xml:space="preserve"> </w:t>
      </w:r>
    </w:p>
    <w:p w14:paraId="321CDA20" w14:textId="77777777" w:rsidR="00F64AE7" w:rsidRPr="00F40206" w:rsidRDefault="00F64AE7"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403AAC" w:rsidRPr="00F40206">
        <w:rPr>
          <w:rFonts w:ascii="Arial" w:hAnsi="Arial" w:cs="Arial"/>
          <w:sz w:val="22"/>
          <w:szCs w:val="22"/>
          <w:lang w:val="mn-MN"/>
        </w:rPr>
        <w:t>Ачаа өргөгч машиныг</w:t>
      </w:r>
      <w:r w:rsidRPr="00F40206">
        <w:rPr>
          <w:rFonts w:ascii="Arial" w:hAnsi="Arial" w:cs="Arial"/>
          <w:sz w:val="22"/>
          <w:szCs w:val="22"/>
          <w:lang w:val="mn-MN"/>
        </w:rPr>
        <w:t xml:space="preserve"> оло</w:t>
      </w:r>
      <w:r w:rsidR="00403AAC" w:rsidRPr="00F40206">
        <w:rPr>
          <w:rFonts w:ascii="Arial" w:hAnsi="Arial" w:cs="Arial"/>
          <w:sz w:val="22"/>
          <w:szCs w:val="22"/>
          <w:lang w:val="mn-MN"/>
        </w:rPr>
        <w:t>н нийтийн барилга байгууламжи</w:t>
      </w:r>
      <w:r w:rsidR="00397C48" w:rsidRPr="00F40206">
        <w:rPr>
          <w:rFonts w:ascii="Arial" w:hAnsi="Arial" w:cs="Arial"/>
          <w:sz w:val="22"/>
          <w:szCs w:val="22"/>
          <w:lang w:val="mn-MN"/>
        </w:rPr>
        <w:t xml:space="preserve">д оруулах, </w:t>
      </w:r>
      <w:r w:rsidR="00403AAC" w:rsidRPr="00F40206">
        <w:rPr>
          <w:rFonts w:ascii="Arial" w:hAnsi="Arial" w:cs="Arial"/>
          <w:sz w:val="22"/>
          <w:szCs w:val="22"/>
          <w:lang w:val="mn-MN"/>
        </w:rPr>
        <w:t>барилгын дотор</w:t>
      </w:r>
      <w:r w:rsidR="00397C48" w:rsidRPr="00F40206">
        <w:rPr>
          <w:rFonts w:ascii="Arial" w:hAnsi="Arial" w:cs="Arial"/>
          <w:sz w:val="22"/>
          <w:szCs w:val="22"/>
          <w:lang w:val="mn-MN"/>
        </w:rPr>
        <w:t xml:space="preserve"> зогсоолд тавих </w:t>
      </w:r>
      <w:r w:rsidRPr="00F40206">
        <w:rPr>
          <w:rFonts w:ascii="Arial" w:hAnsi="Arial" w:cs="Arial"/>
          <w:sz w:val="22"/>
          <w:szCs w:val="22"/>
          <w:lang w:val="mn-MN"/>
        </w:rPr>
        <w:t xml:space="preserve">шаардлага гарсан тохиолдолд </w:t>
      </w:r>
      <w:r w:rsidR="00403AAC" w:rsidRPr="00F40206">
        <w:rPr>
          <w:rFonts w:ascii="Arial" w:hAnsi="Arial" w:cs="Arial"/>
          <w:sz w:val="22"/>
          <w:szCs w:val="22"/>
          <w:lang w:val="mn-MN"/>
        </w:rPr>
        <w:t>эрх бүхий байгууллагаас</w:t>
      </w:r>
      <w:r w:rsidRPr="00F40206">
        <w:rPr>
          <w:rFonts w:ascii="Arial" w:hAnsi="Arial" w:cs="Arial"/>
          <w:sz w:val="22"/>
          <w:szCs w:val="22"/>
          <w:lang w:val="mn-MN"/>
        </w:rPr>
        <w:t xml:space="preserve"> зөвшөөрөл авсан байна. </w:t>
      </w:r>
    </w:p>
    <w:p w14:paraId="17E8C303" w14:textId="77777777" w:rsidR="00F64AE7" w:rsidRPr="00F40206" w:rsidRDefault="00F64AE7" w:rsidP="002A6249">
      <w:pPr>
        <w:ind w:firstLine="720"/>
        <w:jc w:val="both"/>
        <w:rPr>
          <w:rFonts w:ascii="Arial" w:hAnsi="Arial" w:cs="Arial"/>
          <w:sz w:val="22"/>
          <w:szCs w:val="22"/>
          <w:lang w:val="mn-MN"/>
        </w:rPr>
      </w:pPr>
      <w:r w:rsidRPr="00F40206">
        <w:rPr>
          <w:rFonts w:ascii="Arial" w:hAnsi="Arial" w:cs="Arial"/>
          <w:sz w:val="22"/>
          <w:szCs w:val="22"/>
          <w:lang w:val="mn-MN"/>
        </w:rPr>
        <w:t xml:space="preserve">3) </w:t>
      </w:r>
      <w:r w:rsidR="00F6592A" w:rsidRPr="00F40206">
        <w:rPr>
          <w:rFonts w:ascii="Arial" w:hAnsi="Arial" w:cs="Arial"/>
          <w:sz w:val="22"/>
          <w:szCs w:val="22"/>
          <w:lang w:val="mn-MN"/>
        </w:rPr>
        <w:t xml:space="preserve"> </w:t>
      </w:r>
      <w:r w:rsidR="00403AAC" w:rsidRPr="00F40206">
        <w:rPr>
          <w:rFonts w:ascii="Arial" w:hAnsi="Arial" w:cs="Arial"/>
          <w:sz w:val="22"/>
          <w:szCs w:val="22"/>
          <w:lang w:val="mn-MN"/>
        </w:rPr>
        <w:t>Баллоны</w:t>
      </w:r>
      <w:r w:rsidRPr="00F40206">
        <w:rPr>
          <w:rFonts w:ascii="Arial" w:hAnsi="Arial" w:cs="Arial"/>
          <w:sz w:val="22"/>
          <w:szCs w:val="22"/>
          <w:lang w:val="mn-MN"/>
        </w:rPr>
        <w:t xml:space="preserve"> нийт усны багтаамжий</w:t>
      </w:r>
      <w:r w:rsidR="00403AAC" w:rsidRPr="00F40206">
        <w:rPr>
          <w:rFonts w:ascii="Arial" w:hAnsi="Arial" w:cs="Arial"/>
          <w:sz w:val="22"/>
          <w:szCs w:val="22"/>
          <w:lang w:val="mn-MN"/>
        </w:rPr>
        <w:t>н хэмжээ 48</w:t>
      </w:r>
      <w:r w:rsidR="002A356B" w:rsidRPr="00F40206">
        <w:rPr>
          <w:rFonts w:ascii="Arial" w:hAnsi="Arial" w:cs="Arial"/>
          <w:sz w:val="22"/>
          <w:szCs w:val="22"/>
          <w:lang w:val="mn-MN"/>
        </w:rPr>
        <w:t xml:space="preserve"> </w:t>
      </w:r>
      <w:r w:rsidR="00403AAC" w:rsidRPr="00F40206">
        <w:rPr>
          <w:rFonts w:ascii="Arial" w:hAnsi="Arial" w:cs="Arial"/>
          <w:sz w:val="22"/>
          <w:szCs w:val="22"/>
          <w:lang w:val="mn-MN"/>
        </w:rPr>
        <w:t>кг-аас</w:t>
      </w:r>
      <w:r w:rsidRPr="00F40206">
        <w:rPr>
          <w:rFonts w:ascii="Arial" w:hAnsi="Arial" w:cs="Arial"/>
          <w:sz w:val="22"/>
          <w:szCs w:val="22"/>
          <w:lang w:val="mn-MN"/>
        </w:rPr>
        <w:t xml:space="preserve"> хэтэрхээр</w:t>
      </w:r>
      <w:r w:rsidR="008D5A70" w:rsidRPr="00F40206">
        <w:rPr>
          <w:rFonts w:ascii="Arial" w:hAnsi="Arial" w:cs="Arial"/>
          <w:sz w:val="22"/>
          <w:szCs w:val="22"/>
          <w:lang w:val="mn-MN"/>
        </w:rPr>
        <w:t>гүй байн</w:t>
      </w:r>
      <w:r w:rsidRPr="00F40206">
        <w:rPr>
          <w:rFonts w:ascii="Arial" w:hAnsi="Arial" w:cs="Arial"/>
          <w:sz w:val="22"/>
          <w:szCs w:val="22"/>
          <w:lang w:val="mn-MN"/>
        </w:rPr>
        <w:t xml:space="preserve">а. </w:t>
      </w:r>
    </w:p>
    <w:p w14:paraId="578E0535" w14:textId="77777777" w:rsidR="002A356B" w:rsidRPr="00F40206" w:rsidRDefault="00F6592A" w:rsidP="002A6249">
      <w:pPr>
        <w:ind w:firstLine="720"/>
        <w:jc w:val="both"/>
        <w:rPr>
          <w:rFonts w:ascii="Arial" w:hAnsi="Arial" w:cs="Arial"/>
          <w:sz w:val="22"/>
          <w:szCs w:val="22"/>
          <w:lang w:val="mn-MN"/>
        </w:rPr>
      </w:pPr>
      <w:r w:rsidRPr="00F40206">
        <w:rPr>
          <w:rFonts w:ascii="Arial" w:hAnsi="Arial" w:cs="Arial"/>
          <w:sz w:val="22"/>
          <w:szCs w:val="22"/>
          <w:lang w:val="mn-MN"/>
        </w:rPr>
        <w:t xml:space="preserve">4) </w:t>
      </w:r>
      <w:r w:rsidR="00403AAC" w:rsidRPr="00F40206">
        <w:rPr>
          <w:rFonts w:ascii="Arial" w:hAnsi="Arial" w:cs="Arial"/>
          <w:sz w:val="22"/>
          <w:szCs w:val="22"/>
          <w:lang w:val="mn-MN"/>
        </w:rPr>
        <w:t>Ачаа өргөгч машин</w:t>
      </w:r>
      <w:r w:rsidR="002A356B" w:rsidRPr="00F40206">
        <w:rPr>
          <w:rFonts w:ascii="Arial" w:hAnsi="Arial" w:cs="Arial"/>
          <w:sz w:val="22"/>
          <w:szCs w:val="22"/>
          <w:lang w:val="mn-MN"/>
        </w:rPr>
        <w:t>ыг</w:t>
      </w:r>
      <w:r w:rsidR="008D5A70" w:rsidRPr="00F40206">
        <w:rPr>
          <w:rFonts w:ascii="Arial" w:hAnsi="Arial" w:cs="Arial"/>
          <w:sz w:val="22"/>
          <w:szCs w:val="22"/>
          <w:lang w:val="mn-MN"/>
        </w:rPr>
        <w:t xml:space="preserve"> олон нийтийн </w:t>
      </w:r>
      <w:r w:rsidR="002A356B" w:rsidRPr="00F40206">
        <w:rPr>
          <w:rFonts w:ascii="Arial" w:hAnsi="Arial" w:cs="Arial"/>
          <w:sz w:val="22"/>
          <w:szCs w:val="22"/>
          <w:lang w:val="mn-MN"/>
        </w:rPr>
        <w:t xml:space="preserve">барилга </w:t>
      </w:r>
      <w:r w:rsidR="008D5A70" w:rsidRPr="00F40206">
        <w:rPr>
          <w:rFonts w:ascii="Arial" w:hAnsi="Arial" w:cs="Arial"/>
          <w:sz w:val="22"/>
          <w:szCs w:val="22"/>
          <w:lang w:val="mn-MN"/>
        </w:rPr>
        <w:t xml:space="preserve">байгууламж дотор байрлуулж орхихдоо </w:t>
      </w:r>
      <w:r w:rsidR="000F68E1" w:rsidRPr="00F40206">
        <w:rPr>
          <w:rFonts w:ascii="Arial" w:hAnsi="Arial" w:cs="Arial"/>
          <w:sz w:val="22"/>
          <w:szCs w:val="22"/>
          <w:lang w:val="mn-MN"/>
        </w:rPr>
        <w:t xml:space="preserve">зохих газраас </w:t>
      </w:r>
      <w:r w:rsidR="008D5A70" w:rsidRPr="00F40206">
        <w:rPr>
          <w:rFonts w:ascii="Arial" w:hAnsi="Arial" w:cs="Arial"/>
          <w:sz w:val="22"/>
          <w:szCs w:val="22"/>
          <w:lang w:val="mn-MN"/>
        </w:rPr>
        <w:t>зөвшөөрө</w:t>
      </w:r>
      <w:r w:rsidR="000F68E1" w:rsidRPr="00F40206">
        <w:rPr>
          <w:rFonts w:ascii="Arial" w:hAnsi="Arial" w:cs="Arial"/>
          <w:sz w:val="22"/>
          <w:szCs w:val="22"/>
          <w:lang w:val="mn-MN"/>
        </w:rPr>
        <w:t xml:space="preserve">л авна. </w:t>
      </w:r>
      <w:r w:rsidR="002A356B" w:rsidRPr="00F40206">
        <w:rPr>
          <w:rFonts w:ascii="Arial" w:hAnsi="Arial" w:cs="Arial"/>
          <w:sz w:val="22"/>
          <w:szCs w:val="22"/>
          <w:lang w:val="mn-MN"/>
        </w:rPr>
        <w:t xml:space="preserve">Олон нийтийн барилга </w:t>
      </w:r>
      <w:r w:rsidR="000F68E1" w:rsidRPr="00F40206">
        <w:rPr>
          <w:rFonts w:ascii="Arial" w:hAnsi="Arial" w:cs="Arial"/>
          <w:sz w:val="22"/>
          <w:szCs w:val="22"/>
          <w:lang w:val="mn-MN"/>
        </w:rPr>
        <w:t xml:space="preserve">байгууламж дотор </w:t>
      </w:r>
      <w:r w:rsidR="002A356B" w:rsidRPr="00F40206">
        <w:rPr>
          <w:rFonts w:ascii="Arial" w:hAnsi="Arial" w:cs="Arial"/>
          <w:sz w:val="22"/>
          <w:szCs w:val="22"/>
          <w:lang w:val="mn-MN"/>
        </w:rPr>
        <w:t xml:space="preserve">зогсоолд </w:t>
      </w:r>
      <w:r w:rsidR="008D5A70" w:rsidRPr="00F40206">
        <w:rPr>
          <w:rFonts w:ascii="Arial" w:hAnsi="Arial" w:cs="Arial"/>
          <w:sz w:val="22"/>
          <w:szCs w:val="22"/>
          <w:lang w:val="mn-MN"/>
        </w:rPr>
        <w:t xml:space="preserve">эзэнгүй </w:t>
      </w:r>
      <w:r w:rsidR="000F68E1" w:rsidRPr="00F40206">
        <w:rPr>
          <w:rFonts w:ascii="Arial" w:hAnsi="Arial" w:cs="Arial"/>
          <w:sz w:val="22"/>
          <w:szCs w:val="22"/>
          <w:lang w:val="mn-MN"/>
        </w:rPr>
        <w:t xml:space="preserve">байрлуулж </w:t>
      </w:r>
      <w:r w:rsidR="008D5A70" w:rsidRPr="00F40206">
        <w:rPr>
          <w:rFonts w:ascii="Arial" w:hAnsi="Arial" w:cs="Arial"/>
          <w:sz w:val="22"/>
          <w:szCs w:val="22"/>
          <w:lang w:val="mn-MN"/>
        </w:rPr>
        <w:t xml:space="preserve">орхих тохиолдолд </w:t>
      </w:r>
      <w:r w:rsidR="002A356B" w:rsidRPr="00F40206">
        <w:rPr>
          <w:rFonts w:ascii="Arial" w:hAnsi="Arial" w:cs="Arial"/>
          <w:sz w:val="22"/>
          <w:szCs w:val="22"/>
          <w:lang w:val="mn-MN"/>
        </w:rPr>
        <w:t>ШН</w:t>
      </w:r>
      <w:r w:rsidR="000F68E1" w:rsidRPr="00F40206">
        <w:rPr>
          <w:rFonts w:ascii="Arial" w:hAnsi="Arial" w:cs="Arial"/>
          <w:sz w:val="22"/>
          <w:szCs w:val="22"/>
          <w:lang w:val="mn-MN"/>
        </w:rPr>
        <w:t>Хийгээр ажилладаг хөдөлгүүрийн түлшний хавх</w:t>
      </w:r>
      <w:r w:rsidR="002A356B" w:rsidRPr="00F40206">
        <w:rPr>
          <w:rFonts w:ascii="Arial" w:hAnsi="Arial" w:cs="Arial"/>
          <w:sz w:val="22"/>
          <w:szCs w:val="22"/>
          <w:lang w:val="mn-MN"/>
        </w:rPr>
        <w:t xml:space="preserve">лагийг </w:t>
      </w:r>
      <w:r w:rsidR="000F68E1" w:rsidRPr="00F40206">
        <w:rPr>
          <w:rFonts w:ascii="Arial" w:hAnsi="Arial" w:cs="Arial"/>
          <w:sz w:val="22"/>
          <w:szCs w:val="22"/>
          <w:lang w:val="mn-MN"/>
        </w:rPr>
        <w:t>бүрэн хаасан байна.</w:t>
      </w:r>
    </w:p>
    <w:p w14:paraId="7E6AA827" w14:textId="77777777" w:rsidR="000F68E1" w:rsidRPr="00F40206" w:rsidRDefault="008D5A70" w:rsidP="002A6249">
      <w:pPr>
        <w:ind w:firstLine="720"/>
        <w:jc w:val="both"/>
        <w:rPr>
          <w:rFonts w:ascii="Arial" w:hAnsi="Arial" w:cs="Arial"/>
          <w:sz w:val="22"/>
          <w:szCs w:val="22"/>
          <w:lang w:val="mn-MN"/>
        </w:rPr>
      </w:pPr>
      <w:r w:rsidRPr="00F40206">
        <w:rPr>
          <w:rFonts w:ascii="Arial" w:hAnsi="Arial" w:cs="Arial"/>
          <w:sz w:val="22"/>
          <w:szCs w:val="22"/>
          <w:lang w:val="mn-MN"/>
        </w:rPr>
        <w:t xml:space="preserve">5) </w:t>
      </w:r>
      <w:r w:rsidR="002A356B" w:rsidRPr="00F40206">
        <w:rPr>
          <w:rFonts w:ascii="Arial" w:hAnsi="Arial" w:cs="Arial"/>
          <w:sz w:val="22"/>
          <w:szCs w:val="22"/>
          <w:lang w:val="mn-MN"/>
        </w:rPr>
        <w:t xml:space="preserve">Баллоныг аливаа халах хэрэгсэл </w:t>
      </w:r>
      <w:r w:rsidR="000F68E1" w:rsidRPr="00F40206">
        <w:rPr>
          <w:rFonts w:ascii="Arial" w:hAnsi="Arial" w:cs="Arial"/>
          <w:sz w:val="22"/>
          <w:szCs w:val="22"/>
          <w:lang w:val="mn-MN"/>
        </w:rPr>
        <w:t xml:space="preserve">болон </w:t>
      </w:r>
      <w:r w:rsidR="002A356B" w:rsidRPr="00F40206">
        <w:rPr>
          <w:rFonts w:ascii="Arial" w:hAnsi="Arial" w:cs="Arial"/>
          <w:sz w:val="22"/>
          <w:szCs w:val="22"/>
          <w:lang w:val="mn-MN"/>
        </w:rPr>
        <w:t xml:space="preserve">галын эх үүсвэртэй хамт </w:t>
      </w:r>
      <w:r w:rsidR="000F68E1" w:rsidRPr="00F40206">
        <w:rPr>
          <w:rFonts w:ascii="Arial" w:hAnsi="Arial" w:cs="Arial"/>
          <w:sz w:val="22"/>
          <w:szCs w:val="22"/>
          <w:lang w:val="mn-MN"/>
        </w:rPr>
        <w:t xml:space="preserve">байрлуулахыг хориглоно. </w:t>
      </w:r>
    </w:p>
    <w:p w14:paraId="5CC1E191"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11.13.4.4</w:t>
      </w:r>
      <w:r w:rsidR="002A356B" w:rsidRPr="00F40206">
        <w:rPr>
          <w:rFonts w:ascii="Arial" w:hAnsi="Arial" w:cs="Arial"/>
          <w:sz w:val="22"/>
          <w:szCs w:val="22"/>
          <w:lang w:val="mn-MN"/>
        </w:rPr>
        <w:t>. Ачаа өргөгч машин</w:t>
      </w:r>
      <w:r w:rsidR="00BA4ACD" w:rsidRPr="00F40206">
        <w:rPr>
          <w:rFonts w:ascii="Arial" w:hAnsi="Arial" w:cs="Arial"/>
          <w:sz w:val="22"/>
          <w:szCs w:val="22"/>
          <w:lang w:val="mn-MN"/>
        </w:rPr>
        <w:t xml:space="preserve"> </w:t>
      </w:r>
      <w:r w:rsidR="00BA4ACD" w:rsidRPr="00F40206">
        <w:rPr>
          <w:rFonts w:ascii="Arial" w:eastAsia="Times New Roman" w:hAnsi="Arial" w:cs="Arial"/>
          <w:sz w:val="22"/>
          <w:szCs w:val="22"/>
          <w:lang w:val="mn-MN"/>
        </w:rPr>
        <w:t>дээр угсарсан тээврийн хөдөлгүүрт түлшний зориулалтаар хэрэглэх</w:t>
      </w:r>
      <w:r w:rsidR="002A356B" w:rsidRPr="00F40206">
        <w:rPr>
          <w:rFonts w:ascii="Arial" w:eastAsia="Times New Roman" w:hAnsi="Arial" w:cs="Arial"/>
          <w:sz w:val="22"/>
          <w:szCs w:val="22"/>
          <w:lang w:val="mn-MN"/>
        </w:rPr>
        <w:t xml:space="preserve"> </w:t>
      </w:r>
      <w:r w:rsidR="00BA4ACD" w:rsidRPr="00F40206">
        <w:rPr>
          <w:rFonts w:ascii="Arial" w:hAnsi="Arial" w:cs="Arial"/>
          <w:sz w:val="22"/>
          <w:szCs w:val="22"/>
          <w:lang w:val="mn-MN"/>
        </w:rPr>
        <w:t xml:space="preserve">бүх </w:t>
      </w:r>
      <w:r w:rsidR="002A356B" w:rsidRPr="00F40206">
        <w:rPr>
          <w:rFonts w:ascii="Arial" w:hAnsi="Arial" w:cs="Arial"/>
          <w:sz w:val="22"/>
          <w:szCs w:val="22"/>
          <w:lang w:val="mn-MN"/>
        </w:rPr>
        <w:t xml:space="preserve">баллоны </w:t>
      </w:r>
      <w:r w:rsidR="00BA4ACD" w:rsidRPr="00F40206">
        <w:rPr>
          <w:rFonts w:ascii="Arial" w:hAnsi="Arial" w:cs="Arial"/>
          <w:sz w:val="22"/>
          <w:szCs w:val="22"/>
          <w:lang w:val="mn-MN"/>
        </w:rPr>
        <w:t xml:space="preserve"> </w:t>
      </w:r>
      <w:r w:rsidR="002A356B" w:rsidRPr="00F40206">
        <w:rPr>
          <w:rFonts w:ascii="Arial" w:hAnsi="Arial" w:cs="Arial"/>
          <w:sz w:val="22"/>
          <w:szCs w:val="22"/>
          <w:lang w:val="mn-MN"/>
        </w:rPr>
        <w:t xml:space="preserve">илүүдэл </w:t>
      </w:r>
      <w:r w:rsidR="00BA4ACD" w:rsidRPr="00F40206">
        <w:rPr>
          <w:rFonts w:ascii="Arial" w:hAnsi="Arial" w:cs="Arial"/>
          <w:sz w:val="22"/>
          <w:szCs w:val="22"/>
          <w:lang w:val="mn-MN"/>
        </w:rPr>
        <w:t xml:space="preserve">даралт </w:t>
      </w:r>
      <w:r w:rsidR="002A356B" w:rsidRPr="00F40206">
        <w:rPr>
          <w:rFonts w:ascii="Arial" w:hAnsi="Arial" w:cs="Arial"/>
          <w:sz w:val="22"/>
          <w:szCs w:val="22"/>
          <w:lang w:val="mn-MN"/>
        </w:rPr>
        <w:t>гадагшлуулах</w:t>
      </w:r>
      <w:r w:rsidR="00BA4ACD" w:rsidRPr="00F40206">
        <w:rPr>
          <w:rFonts w:ascii="Arial" w:hAnsi="Arial" w:cs="Arial"/>
          <w:sz w:val="22"/>
          <w:szCs w:val="22"/>
          <w:lang w:val="mn-MN"/>
        </w:rPr>
        <w:t xml:space="preserve"> хавхлагийг </w:t>
      </w:r>
      <w:r w:rsidR="002A356B" w:rsidRPr="00F40206">
        <w:rPr>
          <w:rFonts w:ascii="Arial" w:hAnsi="Arial" w:cs="Arial"/>
          <w:sz w:val="22"/>
          <w:szCs w:val="22"/>
          <w:lang w:val="mn-MN"/>
        </w:rPr>
        <w:t>энэхүү дүрмийн  5.7.2.13 дахь заалтын</w:t>
      </w:r>
      <w:r w:rsidR="00BA4ACD" w:rsidRPr="00F40206">
        <w:rPr>
          <w:rFonts w:ascii="Arial" w:hAnsi="Arial" w:cs="Arial"/>
          <w:sz w:val="22"/>
          <w:szCs w:val="22"/>
          <w:lang w:val="mn-MN"/>
        </w:rPr>
        <w:t xml:space="preserve"> дагуу суурилуулна. </w:t>
      </w:r>
    </w:p>
    <w:p w14:paraId="14F76C31" w14:textId="77777777" w:rsidR="00BA4ACD" w:rsidRPr="00F40206" w:rsidRDefault="00F26128" w:rsidP="002A6249">
      <w:pPr>
        <w:jc w:val="both"/>
        <w:rPr>
          <w:rFonts w:ascii="Arial" w:hAnsi="Arial" w:cs="Arial"/>
          <w:b/>
          <w:sz w:val="22"/>
          <w:szCs w:val="22"/>
          <w:lang w:val="mn-MN"/>
        </w:rPr>
      </w:pPr>
      <w:r w:rsidRPr="00F40206">
        <w:rPr>
          <w:rFonts w:ascii="Arial" w:hAnsi="Arial" w:cs="Arial"/>
          <w:b/>
          <w:sz w:val="22"/>
          <w:szCs w:val="22"/>
          <w:lang w:val="mn-MN"/>
        </w:rPr>
        <w:t>11.14</w:t>
      </w:r>
      <w:r w:rsidR="007E2D90" w:rsidRPr="00F40206">
        <w:rPr>
          <w:rFonts w:ascii="Arial" w:hAnsi="Arial" w:cs="Arial"/>
          <w:b/>
          <w:sz w:val="22"/>
          <w:szCs w:val="22"/>
          <w:lang w:val="mn-MN"/>
        </w:rPr>
        <w:t xml:space="preserve">. </w:t>
      </w:r>
      <w:r w:rsidR="00D476C8" w:rsidRPr="00F40206">
        <w:rPr>
          <w:rFonts w:ascii="Arial" w:hAnsi="Arial" w:cs="Arial"/>
          <w:b/>
          <w:sz w:val="22"/>
          <w:szCs w:val="22"/>
          <w:lang w:val="mn-MN"/>
        </w:rPr>
        <w:t>ШН</w:t>
      </w:r>
      <w:r w:rsidR="00BA4ACD" w:rsidRPr="00F40206">
        <w:rPr>
          <w:rFonts w:ascii="Arial" w:hAnsi="Arial" w:cs="Arial"/>
          <w:b/>
          <w:sz w:val="22"/>
          <w:szCs w:val="22"/>
          <w:lang w:val="mn-MN"/>
        </w:rPr>
        <w:t>Хийн түлшээр ажилладаг хөдөлгүүр суурилуулсан хэрэгсэл</w:t>
      </w:r>
      <w:r w:rsidR="00C75F4F" w:rsidRPr="00F40206">
        <w:rPr>
          <w:rFonts w:ascii="Arial" w:hAnsi="Arial" w:cs="Arial"/>
          <w:b/>
          <w:sz w:val="22"/>
          <w:szCs w:val="22"/>
          <w:lang w:val="mn-MN"/>
        </w:rPr>
        <w:t xml:space="preserve"> </w:t>
      </w:r>
      <w:r w:rsidR="001261B4" w:rsidRPr="00F40206">
        <w:rPr>
          <w:rFonts w:ascii="Arial" w:hAnsi="Arial" w:cs="Arial"/>
          <w:b/>
          <w:sz w:val="22"/>
          <w:szCs w:val="22"/>
          <w:lang w:val="mn-MN"/>
        </w:rPr>
        <w:t>(Ш</w:t>
      </w:r>
      <w:r w:rsidR="00BA4ACD" w:rsidRPr="00F40206">
        <w:rPr>
          <w:rFonts w:ascii="Arial" w:hAnsi="Arial" w:cs="Arial"/>
          <w:b/>
          <w:sz w:val="22"/>
          <w:szCs w:val="22"/>
          <w:lang w:val="mn-MN"/>
        </w:rPr>
        <w:t>ал угаадаг машин оролцуулаад)</w:t>
      </w:r>
    </w:p>
    <w:p w14:paraId="72FE5895" w14:textId="77777777" w:rsidR="00D425E9" w:rsidRPr="00F40206" w:rsidRDefault="00F26128" w:rsidP="002A6249">
      <w:pPr>
        <w:jc w:val="both"/>
        <w:rPr>
          <w:rFonts w:ascii="Arial" w:hAnsi="Arial" w:cs="Arial"/>
          <w:b/>
          <w:sz w:val="22"/>
          <w:szCs w:val="22"/>
          <w:lang w:val="mn-MN"/>
        </w:rPr>
      </w:pPr>
      <w:r w:rsidRPr="00F40206">
        <w:rPr>
          <w:rFonts w:ascii="Arial" w:hAnsi="Arial" w:cs="Arial"/>
          <w:b/>
          <w:sz w:val="22"/>
          <w:szCs w:val="22"/>
          <w:lang w:val="mn-MN"/>
        </w:rPr>
        <w:t>11.14.1</w:t>
      </w:r>
      <w:r w:rsidR="00C75F4F" w:rsidRPr="00F40206">
        <w:rPr>
          <w:rFonts w:ascii="Arial" w:hAnsi="Arial" w:cs="Arial"/>
          <w:b/>
          <w:sz w:val="22"/>
          <w:szCs w:val="22"/>
          <w:lang w:val="mn-MN"/>
        </w:rPr>
        <w:t xml:space="preserve">. </w:t>
      </w:r>
      <w:r w:rsidR="00D425E9" w:rsidRPr="00F40206">
        <w:rPr>
          <w:rFonts w:ascii="Arial" w:hAnsi="Arial" w:cs="Arial"/>
          <w:b/>
          <w:sz w:val="22"/>
          <w:szCs w:val="22"/>
          <w:lang w:val="mn-MN"/>
        </w:rPr>
        <w:t>Хамрах хүрээ</w:t>
      </w:r>
      <w:r w:rsidR="00C75F4F" w:rsidRPr="00F40206">
        <w:rPr>
          <w:rFonts w:ascii="Arial" w:hAnsi="Arial" w:cs="Arial"/>
          <w:b/>
          <w:sz w:val="22"/>
          <w:szCs w:val="22"/>
          <w:lang w:val="mn-MN"/>
        </w:rPr>
        <w:t>.</w:t>
      </w:r>
    </w:p>
    <w:p w14:paraId="22994298"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11.14.1.1</w:t>
      </w:r>
      <w:r w:rsidR="00015650" w:rsidRPr="00F40206">
        <w:rPr>
          <w:rFonts w:ascii="Arial" w:hAnsi="Arial" w:cs="Arial"/>
          <w:sz w:val="22"/>
          <w:szCs w:val="22"/>
          <w:lang w:val="mn-MN"/>
        </w:rPr>
        <w:t>.</w:t>
      </w:r>
      <w:r w:rsidR="00D425E9" w:rsidRPr="00F40206">
        <w:rPr>
          <w:rFonts w:ascii="Arial" w:hAnsi="Arial" w:cs="Arial"/>
          <w:sz w:val="22"/>
          <w:szCs w:val="22"/>
          <w:lang w:val="mn-MN"/>
        </w:rPr>
        <w:t xml:space="preserve"> Энэхүү заалт нь т</w:t>
      </w:r>
      <w:r w:rsidR="00D425E9" w:rsidRPr="00F40206">
        <w:rPr>
          <w:rFonts w:ascii="Arial" w:eastAsia="Times New Roman" w:hAnsi="Arial" w:cs="Arial"/>
          <w:sz w:val="22"/>
          <w:szCs w:val="22"/>
          <w:lang w:val="mn-MN"/>
        </w:rPr>
        <w:t xml:space="preserve">ээврийн хэрэгсэл дээр угсарсан </w:t>
      </w:r>
      <w:r w:rsidR="00DF546B" w:rsidRPr="00F40206">
        <w:rPr>
          <w:rFonts w:ascii="Arial" w:eastAsia="Times New Roman" w:hAnsi="Arial" w:cs="Arial"/>
          <w:sz w:val="22"/>
          <w:szCs w:val="22"/>
          <w:lang w:val="mn-MN"/>
        </w:rPr>
        <w:t>хөдөлгүүрийн</w:t>
      </w:r>
      <w:r w:rsidR="00D425E9" w:rsidRPr="00F40206">
        <w:rPr>
          <w:rFonts w:ascii="Arial" w:eastAsia="Times New Roman" w:hAnsi="Arial" w:cs="Arial"/>
          <w:sz w:val="22"/>
          <w:szCs w:val="22"/>
          <w:lang w:val="mn-MN"/>
        </w:rPr>
        <w:t xml:space="preserve"> түлшний </w:t>
      </w:r>
      <w:r w:rsidR="001261B4" w:rsidRPr="00F40206">
        <w:rPr>
          <w:rFonts w:ascii="Arial" w:hAnsi="Arial" w:cs="Arial"/>
          <w:sz w:val="22"/>
          <w:szCs w:val="22"/>
          <w:lang w:val="mn-MN"/>
        </w:rPr>
        <w:t>савыг ШНХ-</w:t>
      </w:r>
      <w:r w:rsidR="00D425E9" w:rsidRPr="00F40206">
        <w:rPr>
          <w:rFonts w:ascii="Arial" w:hAnsi="Arial" w:cs="Arial"/>
          <w:sz w:val="22"/>
          <w:szCs w:val="22"/>
          <w:lang w:val="mn-MN"/>
        </w:rPr>
        <w:t xml:space="preserve">ээр хангах тоног төхөөрөмжийг </w:t>
      </w:r>
      <w:r w:rsidR="00705A6F" w:rsidRPr="00F40206">
        <w:rPr>
          <w:rFonts w:ascii="Arial" w:hAnsi="Arial" w:cs="Arial"/>
          <w:sz w:val="22"/>
          <w:szCs w:val="22"/>
          <w:lang w:val="mn-MN"/>
        </w:rPr>
        <w:t xml:space="preserve">тухайн тээврийн хэрэгсэл дээр </w:t>
      </w:r>
      <w:r w:rsidR="00D425E9" w:rsidRPr="00F40206">
        <w:rPr>
          <w:rFonts w:ascii="Arial" w:hAnsi="Arial" w:cs="Arial"/>
          <w:sz w:val="22"/>
          <w:szCs w:val="22"/>
          <w:lang w:val="mn-MN"/>
        </w:rPr>
        <w:t>суурилуулах</w:t>
      </w:r>
      <w:r w:rsidR="00DF546B" w:rsidRPr="00F40206">
        <w:rPr>
          <w:rFonts w:ascii="Arial" w:hAnsi="Arial" w:cs="Arial"/>
          <w:sz w:val="22"/>
          <w:szCs w:val="22"/>
          <w:lang w:val="mn-MN"/>
        </w:rPr>
        <w:t>ад</w:t>
      </w:r>
      <w:r w:rsidR="00D425E9" w:rsidRPr="00F40206">
        <w:rPr>
          <w:rFonts w:ascii="Arial" w:hAnsi="Arial" w:cs="Arial"/>
          <w:sz w:val="22"/>
          <w:szCs w:val="22"/>
          <w:lang w:val="mn-MN"/>
        </w:rPr>
        <w:t xml:space="preserve"> хам</w:t>
      </w:r>
      <w:r w:rsidR="00DF546B" w:rsidRPr="00F40206">
        <w:rPr>
          <w:rFonts w:ascii="Arial" w:hAnsi="Arial" w:cs="Arial"/>
          <w:sz w:val="22"/>
          <w:szCs w:val="22"/>
          <w:lang w:val="mn-MN"/>
        </w:rPr>
        <w:t>аар</w:t>
      </w:r>
      <w:r w:rsidR="00D425E9" w:rsidRPr="00F40206">
        <w:rPr>
          <w:rFonts w:ascii="Arial" w:hAnsi="Arial" w:cs="Arial"/>
          <w:sz w:val="22"/>
          <w:szCs w:val="22"/>
          <w:lang w:val="mn-MN"/>
        </w:rPr>
        <w:t xml:space="preserve">на. </w:t>
      </w:r>
    </w:p>
    <w:p w14:paraId="6C9C7B70" w14:textId="77777777" w:rsidR="00F26128" w:rsidRPr="00F40206" w:rsidRDefault="00F26128" w:rsidP="002A6249">
      <w:pPr>
        <w:jc w:val="both"/>
        <w:rPr>
          <w:rFonts w:ascii="Arial" w:hAnsi="Arial" w:cs="Arial"/>
          <w:b/>
          <w:sz w:val="22"/>
          <w:szCs w:val="22"/>
          <w:lang w:val="mn-MN"/>
        </w:rPr>
      </w:pPr>
      <w:r w:rsidRPr="00F40206">
        <w:rPr>
          <w:rFonts w:ascii="Arial" w:hAnsi="Arial" w:cs="Arial"/>
          <w:b/>
          <w:sz w:val="22"/>
          <w:szCs w:val="22"/>
          <w:lang w:val="mn-MN"/>
        </w:rPr>
        <w:lastRenderedPageBreak/>
        <w:t>11.14.2</w:t>
      </w:r>
      <w:r w:rsidR="00015650" w:rsidRPr="00F40206">
        <w:rPr>
          <w:rFonts w:ascii="Arial" w:hAnsi="Arial" w:cs="Arial"/>
          <w:b/>
          <w:sz w:val="22"/>
          <w:szCs w:val="22"/>
          <w:lang w:val="mn-MN"/>
        </w:rPr>
        <w:t>.</w:t>
      </w:r>
      <w:r w:rsidR="00705A6F" w:rsidRPr="00F40206">
        <w:rPr>
          <w:rFonts w:ascii="Arial" w:hAnsi="Arial" w:cs="Arial"/>
          <w:b/>
          <w:sz w:val="22"/>
          <w:szCs w:val="22"/>
          <w:lang w:val="mn-MN"/>
        </w:rPr>
        <w:t xml:space="preserve"> Ерөнхий шаардлага</w:t>
      </w:r>
      <w:r w:rsidR="00015650" w:rsidRPr="00F40206">
        <w:rPr>
          <w:rFonts w:ascii="Arial" w:hAnsi="Arial" w:cs="Arial"/>
          <w:b/>
          <w:sz w:val="22"/>
          <w:szCs w:val="22"/>
          <w:lang w:val="mn-MN"/>
        </w:rPr>
        <w:t>.</w:t>
      </w:r>
      <w:r w:rsidR="00705A6F" w:rsidRPr="00F40206">
        <w:rPr>
          <w:rFonts w:ascii="Arial" w:hAnsi="Arial" w:cs="Arial"/>
          <w:b/>
          <w:sz w:val="22"/>
          <w:szCs w:val="22"/>
          <w:lang w:val="mn-MN"/>
        </w:rPr>
        <w:t xml:space="preserve"> </w:t>
      </w:r>
    </w:p>
    <w:p w14:paraId="4A3856B2"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11.14.2.1</w:t>
      </w:r>
      <w:r w:rsidR="00015650" w:rsidRPr="00F40206">
        <w:rPr>
          <w:rFonts w:ascii="Arial" w:hAnsi="Arial" w:cs="Arial"/>
          <w:sz w:val="22"/>
          <w:szCs w:val="22"/>
          <w:lang w:val="mn-MN"/>
        </w:rPr>
        <w:t>.</w:t>
      </w:r>
      <w:r w:rsidR="00705A6F" w:rsidRPr="00F40206">
        <w:rPr>
          <w:rFonts w:ascii="Arial" w:hAnsi="Arial" w:cs="Arial"/>
          <w:sz w:val="22"/>
          <w:szCs w:val="22"/>
          <w:lang w:val="mn-MN"/>
        </w:rPr>
        <w:t xml:space="preserve"> </w:t>
      </w:r>
      <w:r w:rsidR="00015650" w:rsidRPr="00F40206">
        <w:rPr>
          <w:rFonts w:ascii="Arial" w:hAnsi="Arial" w:cs="Arial"/>
          <w:sz w:val="22"/>
          <w:szCs w:val="22"/>
          <w:lang w:val="mn-MN"/>
        </w:rPr>
        <w:t>Ачаа өргөгч машин  болон бусад ШН</w:t>
      </w:r>
      <w:r w:rsidR="00705A6F" w:rsidRPr="00F40206">
        <w:rPr>
          <w:rFonts w:ascii="Arial" w:hAnsi="Arial" w:cs="Arial"/>
          <w:sz w:val="22"/>
          <w:szCs w:val="22"/>
          <w:lang w:val="mn-MN"/>
        </w:rPr>
        <w:t xml:space="preserve">Хийн хөдөлгүүрт </w:t>
      </w:r>
      <w:r w:rsidR="00015650" w:rsidRPr="00F40206">
        <w:rPr>
          <w:rFonts w:ascii="Arial" w:hAnsi="Arial" w:cs="Arial"/>
          <w:sz w:val="22"/>
          <w:szCs w:val="22"/>
          <w:lang w:val="mn-MN"/>
        </w:rPr>
        <w:t xml:space="preserve">барилга </w:t>
      </w:r>
      <w:r w:rsidR="00705A6F" w:rsidRPr="00F40206">
        <w:rPr>
          <w:rFonts w:ascii="Arial" w:hAnsi="Arial" w:cs="Arial"/>
          <w:sz w:val="22"/>
          <w:szCs w:val="22"/>
          <w:lang w:val="mn-MN"/>
        </w:rPr>
        <w:t xml:space="preserve">байгууламж дотор ашигладаг аливаа хэрэгсэл нь зөвшөөрөгдсөн хавхлагийг түлшний системд суурилуулсан байна. </w:t>
      </w:r>
    </w:p>
    <w:p w14:paraId="6E62D0CA"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11.14.2.2</w:t>
      </w:r>
      <w:r w:rsidR="00015650" w:rsidRPr="00F40206">
        <w:rPr>
          <w:rFonts w:ascii="Arial" w:hAnsi="Arial" w:cs="Arial"/>
          <w:sz w:val="22"/>
          <w:szCs w:val="22"/>
          <w:lang w:val="mn-MN"/>
        </w:rPr>
        <w:t xml:space="preserve">. </w:t>
      </w:r>
      <w:r w:rsidR="002507CF" w:rsidRPr="00F40206">
        <w:rPr>
          <w:rFonts w:ascii="Arial" w:hAnsi="Arial" w:cs="Arial"/>
          <w:sz w:val="22"/>
          <w:szCs w:val="22"/>
          <w:lang w:val="mn-MN"/>
        </w:rPr>
        <w:t xml:space="preserve">Агаарыг шатаах эх үүсвэр нь </w:t>
      </w:r>
      <w:r w:rsidR="005116A1" w:rsidRPr="00F40206">
        <w:rPr>
          <w:rFonts w:ascii="Arial" w:hAnsi="Arial" w:cs="Arial"/>
          <w:sz w:val="22"/>
          <w:szCs w:val="22"/>
          <w:lang w:val="mn-MN"/>
        </w:rPr>
        <w:t xml:space="preserve">жолооч болон зорчигчийн кабин, агаржуулалтын системээс тусгаарлагдсан байна. </w:t>
      </w:r>
    </w:p>
    <w:p w14:paraId="5FF0C553"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11.14.2.3</w:t>
      </w:r>
      <w:r w:rsidR="00015650" w:rsidRPr="00F40206">
        <w:rPr>
          <w:rFonts w:ascii="Arial" w:hAnsi="Arial" w:cs="Arial"/>
          <w:sz w:val="22"/>
          <w:szCs w:val="22"/>
          <w:lang w:val="mn-MN"/>
        </w:rPr>
        <w:t>. ШНХийн хөдөлгүүрт ш</w:t>
      </w:r>
      <w:r w:rsidR="000B4D88" w:rsidRPr="00F40206">
        <w:rPr>
          <w:rFonts w:ascii="Arial" w:hAnsi="Arial" w:cs="Arial"/>
          <w:sz w:val="22"/>
          <w:szCs w:val="22"/>
          <w:lang w:val="mn-MN"/>
        </w:rPr>
        <w:t>ал цэвэрлэгч</w:t>
      </w:r>
      <w:r w:rsidR="00015650" w:rsidRPr="00F40206">
        <w:rPr>
          <w:rFonts w:ascii="Arial" w:hAnsi="Arial" w:cs="Arial"/>
          <w:sz w:val="22"/>
          <w:szCs w:val="22"/>
          <w:lang w:val="mn-MN"/>
        </w:rPr>
        <w:t xml:space="preserve"> машин</w:t>
      </w:r>
      <w:r w:rsidR="000B4D88" w:rsidRPr="00F40206">
        <w:rPr>
          <w:rFonts w:ascii="Arial" w:hAnsi="Arial" w:cs="Arial"/>
          <w:sz w:val="22"/>
          <w:szCs w:val="22"/>
          <w:lang w:val="mn-MN"/>
        </w:rPr>
        <w:t xml:space="preserve"> болон бусад ижил төрлийн зөөврийн хэрэгслийг дараах байдлаар тодорхойлно. </w:t>
      </w:r>
      <w:r w:rsidR="00015650" w:rsidRPr="00F40206">
        <w:rPr>
          <w:rFonts w:ascii="Arial" w:hAnsi="Arial" w:cs="Arial"/>
          <w:sz w:val="22"/>
          <w:szCs w:val="22"/>
          <w:lang w:val="mn-MN"/>
        </w:rPr>
        <w:t xml:space="preserve">Үүнд: </w:t>
      </w:r>
    </w:p>
    <w:p w14:paraId="32CEE961" w14:textId="77777777" w:rsidR="000B4D88" w:rsidRPr="00F40206" w:rsidRDefault="000B4D88" w:rsidP="002A6249">
      <w:pPr>
        <w:ind w:firstLine="720"/>
        <w:jc w:val="both"/>
        <w:rPr>
          <w:rFonts w:ascii="Arial" w:hAnsi="Arial" w:cs="Arial"/>
          <w:sz w:val="22"/>
          <w:szCs w:val="22"/>
          <w:lang w:val="mn-MN"/>
        </w:rPr>
      </w:pPr>
      <w:r w:rsidRPr="00F40206">
        <w:rPr>
          <w:rFonts w:ascii="Arial" w:hAnsi="Arial" w:cs="Arial"/>
          <w:sz w:val="22"/>
          <w:szCs w:val="22"/>
          <w:lang w:val="mn-MN"/>
        </w:rPr>
        <w:t xml:space="preserve">А) Тухайн тоног төхөөрөмж, хэрэгсэлд </w:t>
      </w:r>
      <w:r w:rsidR="00015650" w:rsidRPr="00F40206">
        <w:rPr>
          <w:rFonts w:ascii="Arial" w:hAnsi="Arial" w:cs="Arial"/>
          <w:sz w:val="22"/>
          <w:szCs w:val="22"/>
          <w:lang w:val="mn-MN"/>
        </w:rPr>
        <w:t>ашиглалтын</w:t>
      </w:r>
      <w:r w:rsidRPr="00F40206">
        <w:rPr>
          <w:rFonts w:ascii="Arial" w:hAnsi="Arial" w:cs="Arial"/>
          <w:sz w:val="22"/>
          <w:szCs w:val="22"/>
          <w:lang w:val="mn-MN"/>
        </w:rPr>
        <w:t xml:space="preserve"> </w:t>
      </w:r>
      <w:r w:rsidR="00015650" w:rsidRPr="00F40206">
        <w:rPr>
          <w:rFonts w:ascii="Arial" w:hAnsi="Arial" w:cs="Arial"/>
          <w:sz w:val="22"/>
          <w:szCs w:val="22"/>
          <w:lang w:val="mn-MN"/>
        </w:rPr>
        <w:t>зааврыг</w:t>
      </w:r>
      <w:r w:rsidRPr="00F40206">
        <w:rPr>
          <w:rFonts w:ascii="Arial" w:hAnsi="Arial" w:cs="Arial"/>
          <w:sz w:val="22"/>
          <w:szCs w:val="22"/>
          <w:lang w:val="mn-MN"/>
        </w:rPr>
        <w:t xml:space="preserve"> байрлуулж, Бүлэг 8-д заасны дагуу хадгална. </w:t>
      </w:r>
    </w:p>
    <w:p w14:paraId="46DBFB1D" w14:textId="77777777" w:rsidR="000B4D88" w:rsidRPr="00F40206" w:rsidRDefault="00015650" w:rsidP="002A6249">
      <w:pPr>
        <w:ind w:firstLine="720"/>
        <w:jc w:val="both"/>
        <w:rPr>
          <w:rFonts w:ascii="Arial" w:hAnsi="Arial" w:cs="Arial"/>
          <w:sz w:val="22"/>
          <w:szCs w:val="22"/>
          <w:lang w:val="mn-MN"/>
        </w:rPr>
      </w:pPr>
      <w:r w:rsidRPr="00F40206">
        <w:rPr>
          <w:rFonts w:ascii="Arial" w:hAnsi="Arial" w:cs="Arial"/>
          <w:sz w:val="22"/>
          <w:szCs w:val="22"/>
          <w:lang w:val="mn-MN"/>
        </w:rPr>
        <w:t xml:space="preserve">Б) Олон нийтийн газар, барилга </w:t>
      </w:r>
      <w:r w:rsidR="000B4D88" w:rsidRPr="00F40206">
        <w:rPr>
          <w:rFonts w:ascii="Arial" w:hAnsi="Arial" w:cs="Arial"/>
          <w:sz w:val="22"/>
          <w:szCs w:val="22"/>
          <w:lang w:val="mn-MN"/>
        </w:rPr>
        <w:t xml:space="preserve">байгууламж дотор </w:t>
      </w:r>
      <w:r w:rsidRPr="00F40206">
        <w:rPr>
          <w:rFonts w:ascii="Arial" w:hAnsi="Arial" w:cs="Arial"/>
          <w:sz w:val="22"/>
          <w:szCs w:val="22"/>
          <w:lang w:val="mn-MN"/>
        </w:rPr>
        <w:t>ШНХийн хөдөлгүүрт шал цэвэрлэгч</w:t>
      </w:r>
      <w:r w:rsidR="000B4D88" w:rsidRPr="00F40206">
        <w:rPr>
          <w:rFonts w:ascii="Arial" w:hAnsi="Arial" w:cs="Arial"/>
          <w:sz w:val="22"/>
          <w:szCs w:val="22"/>
          <w:lang w:val="mn-MN"/>
        </w:rPr>
        <w:t xml:space="preserve"> машиныг ашиглах тохиолдолд холбогдох газраас зөвшөөрөл авсан байна. </w:t>
      </w:r>
    </w:p>
    <w:p w14:paraId="003D6F51" w14:textId="77777777" w:rsidR="00F26128" w:rsidRPr="00F40206" w:rsidRDefault="00F26128" w:rsidP="002A6249">
      <w:pPr>
        <w:jc w:val="both"/>
        <w:rPr>
          <w:rFonts w:ascii="Arial" w:hAnsi="Arial" w:cs="Arial"/>
          <w:b/>
          <w:sz w:val="22"/>
          <w:szCs w:val="22"/>
          <w:lang w:val="mn-MN"/>
        </w:rPr>
      </w:pPr>
      <w:r w:rsidRPr="00F40206">
        <w:rPr>
          <w:rFonts w:ascii="Arial" w:hAnsi="Arial" w:cs="Arial"/>
          <w:b/>
          <w:sz w:val="22"/>
          <w:szCs w:val="22"/>
          <w:lang w:val="mn-MN"/>
        </w:rPr>
        <w:t>11.15</w:t>
      </w:r>
      <w:r w:rsidR="00015650" w:rsidRPr="00F40206">
        <w:rPr>
          <w:rFonts w:ascii="Arial" w:hAnsi="Arial" w:cs="Arial"/>
          <w:b/>
          <w:sz w:val="22"/>
          <w:szCs w:val="22"/>
          <w:lang w:val="mn-MN"/>
        </w:rPr>
        <w:t>.</w:t>
      </w:r>
      <w:r w:rsidR="000B4D88" w:rsidRPr="00F40206">
        <w:rPr>
          <w:rFonts w:ascii="Arial" w:hAnsi="Arial" w:cs="Arial"/>
          <w:b/>
          <w:sz w:val="22"/>
          <w:szCs w:val="22"/>
          <w:lang w:val="mn-MN"/>
        </w:rPr>
        <w:t xml:space="preserve"> Тээврийн хэрэгслээс бусад хэрэгсэлд </w:t>
      </w:r>
      <w:r w:rsidR="00015650" w:rsidRPr="00F40206">
        <w:rPr>
          <w:rFonts w:ascii="Arial" w:hAnsi="Arial" w:cs="Arial"/>
          <w:b/>
          <w:sz w:val="22"/>
          <w:szCs w:val="22"/>
          <w:lang w:val="mn-MN"/>
        </w:rPr>
        <w:t xml:space="preserve">ШНХийн </w:t>
      </w:r>
      <w:r w:rsidR="000B4D88" w:rsidRPr="00F40206">
        <w:rPr>
          <w:rFonts w:ascii="Arial" w:hAnsi="Arial" w:cs="Arial"/>
          <w:b/>
          <w:sz w:val="22"/>
          <w:szCs w:val="22"/>
          <w:lang w:val="mn-MN"/>
        </w:rPr>
        <w:t>зөөврийн</w:t>
      </w:r>
      <w:r w:rsidR="00015650" w:rsidRPr="00F40206">
        <w:rPr>
          <w:rFonts w:ascii="Arial" w:hAnsi="Arial" w:cs="Arial"/>
          <w:b/>
          <w:sz w:val="22"/>
          <w:szCs w:val="22"/>
          <w:lang w:val="mn-MN"/>
        </w:rPr>
        <w:t xml:space="preserve"> хөдөлгүүрийг суурилуулах.</w:t>
      </w:r>
    </w:p>
    <w:p w14:paraId="4FE4197E"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w:t>
      </w:r>
      <w:r w:rsidR="00015650" w:rsidRPr="00F40206">
        <w:rPr>
          <w:rFonts w:ascii="Arial" w:hAnsi="Arial" w:cs="Arial"/>
          <w:sz w:val="22"/>
          <w:szCs w:val="22"/>
          <w:lang w:val="mn-MN"/>
        </w:rPr>
        <w:t xml:space="preserve">. </w:t>
      </w:r>
      <w:r w:rsidR="000B4D88" w:rsidRPr="00F40206">
        <w:rPr>
          <w:rFonts w:ascii="Arial" w:hAnsi="Arial" w:cs="Arial"/>
          <w:b/>
          <w:sz w:val="22"/>
          <w:szCs w:val="22"/>
          <w:lang w:val="mn-MN"/>
        </w:rPr>
        <w:t>Зөөврийн хөдөлгүүр</w:t>
      </w:r>
      <w:r w:rsidR="00015650" w:rsidRPr="00F40206">
        <w:rPr>
          <w:rFonts w:ascii="Arial" w:hAnsi="Arial" w:cs="Arial"/>
          <w:b/>
          <w:sz w:val="22"/>
          <w:szCs w:val="22"/>
          <w:lang w:val="mn-MN"/>
        </w:rPr>
        <w:t>.</w:t>
      </w:r>
    </w:p>
    <w:p w14:paraId="7CB2D0E9"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11.15.1.1</w:t>
      </w:r>
      <w:r w:rsidR="00015650" w:rsidRPr="00F40206">
        <w:rPr>
          <w:rFonts w:ascii="Arial" w:hAnsi="Arial" w:cs="Arial"/>
          <w:sz w:val="22"/>
          <w:szCs w:val="22"/>
          <w:lang w:val="mn-MN"/>
        </w:rPr>
        <w:t>.</w:t>
      </w:r>
      <w:r w:rsidR="000B4D88" w:rsidRPr="00F40206">
        <w:rPr>
          <w:rFonts w:ascii="Arial" w:hAnsi="Arial" w:cs="Arial"/>
          <w:sz w:val="22"/>
          <w:szCs w:val="22"/>
          <w:lang w:val="mn-MN"/>
        </w:rPr>
        <w:t xml:space="preserve"> Зөөврийн хөдөлгүүрийг </w:t>
      </w:r>
      <w:r w:rsidR="00015650" w:rsidRPr="00F40206">
        <w:rPr>
          <w:rFonts w:ascii="Arial" w:hAnsi="Arial" w:cs="Arial"/>
          <w:sz w:val="22"/>
          <w:szCs w:val="22"/>
          <w:lang w:val="mn-MN"/>
        </w:rPr>
        <w:t xml:space="preserve">барилга </w:t>
      </w:r>
      <w:r w:rsidR="000B4D88" w:rsidRPr="00F40206">
        <w:rPr>
          <w:rFonts w:ascii="Arial" w:hAnsi="Arial" w:cs="Arial"/>
          <w:sz w:val="22"/>
          <w:szCs w:val="22"/>
          <w:lang w:val="mn-MN"/>
        </w:rPr>
        <w:t xml:space="preserve">байгууламж дотор зөвхөн түргэн тусламжийн үед ашиглахаар хязгаарлана. </w:t>
      </w:r>
    </w:p>
    <w:p w14:paraId="73057693"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11.15.1.2</w:t>
      </w:r>
      <w:r w:rsidR="00015650" w:rsidRPr="00F40206">
        <w:rPr>
          <w:rFonts w:ascii="Arial" w:hAnsi="Arial" w:cs="Arial"/>
          <w:sz w:val="22"/>
          <w:szCs w:val="22"/>
          <w:lang w:val="mn-MN"/>
        </w:rPr>
        <w:t>.</w:t>
      </w:r>
      <w:r w:rsidR="0073310B" w:rsidRPr="00F40206">
        <w:rPr>
          <w:rFonts w:ascii="Arial" w:hAnsi="Arial" w:cs="Arial"/>
          <w:sz w:val="22"/>
          <w:szCs w:val="22"/>
          <w:lang w:val="mn-MN"/>
        </w:rPr>
        <w:t xml:space="preserve"> Шаталтын болон хөргөлтийн агаараар хангагдсан байна. </w:t>
      </w:r>
    </w:p>
    <w:p w14:paraId="33A2D007"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11.15.1.3</w:t>
      </w:r>
      <w:r w:rsidR="00015650" w:rsidRPr="00F40206">
        <w:rPr>
          <w:rFonts w:ascii="Arial" w:hAnsi="Arial" w:cs="Arial"/>
          <w:sz w:val="22"/>
          <w:szCs w:val="22"/>
          <w:lang w:val="mn-MN"/>
        </w:rPr>
        <w:t>.</w:t>
      </w:r>
      <w:r w:rsidR="0073310B" w:rsidRPr="00F40206">
        <w:rPr>
          <w:rFonts w:ascii="Arial" w:hAnsi="Arial" w:cs="Arial"/>
          <w:sz w:val="22"/>
          <w:szCs w:val="22"/>
          <w:lang w:val="mn-MN"/>
        </w:rPr>
        <w:t xml:space="preserve"> Шатсан хий байгууламжаас </w:t>
      </w:r>
      <w:r w:rsidR="00B7010F" w:rsidRPr="00F40206">
        <w:rPr>
          <w:rFonts w:ascii="Arial" w:hAnsi="Arial" w:cs="Arial"/>
          <w:sz w:val="22"/>
          <w:szCs w:val="22"/>
          <w:lang w:val="mn-MN"/>
        </w:rPr>
        <w:t xml:space="preserve">гадагш аюулгүй орчинд гадагшилж байхаар байна. </w:t>
      </w:r>
    </w:p>
    <w:p w14:paraId="0813624E"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11.15.1.4</w:t>
      </w:r>
      <w:r w:rsidR="00015650" w:rsidRPr="00F40206">
        <w:rPr>
          <w:rFonts w:ascii="Arial" w:hAnsi="Arial" w:cs="Arial"/>
          <w:sz w:val="22"/>
          <w:szCs w:val="22"/>
          <w:lang w:val="mn-MN"/>
        </w:rPr>
        <w:t>. Хэрэв</w:t>
      </w:r>
      <w:r w:rsidR="00B7010F" w:rsidRPr="00F40206">
        <w:rPr>
          <w:rFonts w:ascii="Arial" w:hAnsi="Arial" w:cs="Arial"/>
          <w:sz w:val="22"/>
          <w:szCs w:val="22"/>
          <w:lang w:val="mn-MN"/>
        </w:rPr>
        <w:t xml:space="preserve"> агаар мэдрэгчтэй хаалтын тохируулагчийг зөвхөн гадаа ашигладаг хөдөлгүүрт ашиглах тохиолдолд </w:t>
      </w:r>
      <w:r w:rsidR="00E36950" w:rsidRPr="00F40206">
        <w:rPr>
          <w:rFonts w:ascii="Arial" w:hAnsi="Arial" w:cs="Arial"/>
          <w:sz w:val="22"/>
          <w:szCs w:val="22"/>
          <w:lang w:val="mn-MN"/>
        </w:rPr>
        <w:t>тусдаа хаалтын хавхлаг</w:t>
      </w:r>
      <w:r w:rsidR="00015650" w:rsidRPr="00F40206">
        <w:rPr>
          <w:rFonts w:ascii="Arial" w:hAnsi="Arial" w:cs="Arial"/>
          <w:sz w:val="22"/>
          <w:szCs w:val="22"/>
          <w:lang w:val="mn-MN"/>
        </w:rPr>
        <w:t xml:space="preserve"> суурилуулах шаардлагагүй.</w:t>
      </w:r>
    </w:p>
    <w:p w14:paraId="6AAF01EE" w14:textId="77777777" w:rsidR="00F26128" w:rsidRPr="00F40206" w:rsidRDefault="00F26128" w:rsidP="002A6249">
      <w:pPr>
        <w:jc w:val="both"/>
        <w:rPr>
          <w:rFonts w:ascii="Arial" w:hAnsi="Arial" w:cs="Arial"/>
          <w:sz w:val="22"/>
          <w:szCs w:val="22"/>
          <w:lang w:val="mn-MN"/>
        </w:rPr>
      </w:pPr>
      <w:r w:rsidRPr="00F40206">
        <w:rPr>
          <w:rFonts w:ascii="Arial" w:hAnsi="Arial" w:cs="Arial"/>
          <w:sz w:val="22"/>
          <w:szCs w:val="22"/>
          <w:lang w:val="mn-MN"/>
        </w:rPr>
        <w:t>11.15.1.5</w:t>
      </w:r>
      <w:r w:rsidR="00015650" w:rsidRPr="00F40206">
        <w:rPr>
          <w:rFonts w:ascii="Arial" w:hAnsi="Arial" w:cs="Arial"/>
          <w:sz w:val="22"/>
          <w:szCs w:val="22"/>
          <w:lang w:val="mn-MN"/>
        </w:rPr>
        <w:t xml:space="preserve">. </w:t>
      </w:r>
      <w:r w:rsidR="00813FDC" w:rsidRPr="00F40206">
        <w:rPr>
          <w:rFonts w:ascii="Arial" w:hAnsi="Arial" w:cs="Arial"/>
          <w:sz w:val="22"/>
          <w:szCs w:val="22"/>
          <w:lang w:val="mn-MN"/>
        </w:rPr>
        <w:t>Зөөврий</w:t>
      </w:r>
      <w:r w:rsidR="001C6850" w:rsidRPr="00F40206">
        <w:rPr>
          <w:rFonts w:ascii="Arial" w:hAnsi="Arial" w:cs="Arial"/>
          <w:sz w:val="22"/>
          <w:szCs w:val="22"/>
          <w:lang w:val="mn-MN"/>
        </w:rPr>
        <w:t xml:space="preserve">н компрессор болон шахуурганы хөдөлгүүрийг </w:t>
      </w:r>
      <w:r w:rsidR="00015650" w:rsidRPr="00F40206">
        <w:rPr>
          <w:rFonts w:ascii="Arial" w:hAnsi="Arial" w:cs="Arial"/>
          <w:sz w:val="22"/>
          <w:szCs w:val="22"/>
          <w:lang w:val="mn-MN"/>
        </w:rPr>
        <w:t>энэхүү дүрмийн 5.17.6 дахь заалтын</w:t>
      </w:r>
      <w:r w:rsidR="001C6850" w:rsidRPr="00F40206">
        <w:rPr>
          <w:rFonts w:ascii="Arial" w:hAnsi="Arial" w:cs="Arial"/>
          <w:sz w:val="22"/>
          <w:szCs w:val="22"/>
          <w:lang w:val="mn-MN"/>
        </w:rPr>
        <w:t xml:space="preserve"> дагуу суурилуулна. </w:t>
      </w:r>
    </w:p>
    <w:p w14:paraId="56E9FF1F" w14:textId="77777777" w:rsidR="00307038" w:rsidRPr="00F40206" w:rsidRDefault="00307038" w:rsidP="002A6249">
      <w:pPr>
        <w:jc w:val="both"/>
        <w:rPr>
          <w:rFonts w:ascii="Arial" w:hAnsi="Arial" w:cs="Arial"/>
          <w:sz w:val="22"/>
          <w:szCs w:val="22"/>
          <w:lang w:val="mn-MN"/>
        </w:rPr>
      </w:pPr>
      <w:r w:rsidRPr="00F40206">
        <w:rPr>
          <w:rFonts w:ascii="Arial" w:hAnsi="Arial" w:cs="Arial"/>
          <w:b/>
          <w:sz w:val="22"/>
          <w:szCs w:val="22"/>
          <w:lang w:val="mn-MN"/>
        </w:rPr>
        <w:t>11.15.2</w:t>
      </w:r>
      <w:r w:rsidR="00EA69E8" w:rsidRPr="00F40206">
        <w:rPr>
          <w:rFonts w:ascii="Arial" w:hAnsi="Arial" w:cs="Arial"/>
          <w:b/>
          <w:sz w:val="22"/>
          <w:szCs w:val="22"/>
          <w:lang w:val="mn-MN"/>
        </w:rPr>
        <w:t xml:space="preserve">. </w:t>
      </w:r>
      <w:r w:rsidR="001E7766" w:rsidRPr="00F40206">
        <w:rPr>
          <w:rFonts w:ascii="Arial" w:hAnsi="Arial" w:cs="Arial"/>
          <w:b/>
          <w:sz w:val="22"/>
          <w:szCs w:val="22"/>
          <w:lang w:val="mn-MN"/>
        </w:rPr>
        <w:t>Генераторын хийн даралтат сав</w:t>
      </w:r>
      <w:r w:rsidR="00EA69E8" w:rsidRPr="00F40206">
        <w:rPr>
          <w:rFonts w:ascii="Arial" w:hAnsi="Arial" w:cs="Arial"/>
          <w:b/>
          <w:sz w:val="22"/>
          <w:szCs w:val="22"/>
          <w:lang w:val="mn-MN"/>
        </w:rPr>
        <w:t>.</w:t>
      </w:r>
      <w:r w:rsidR="001E7766" w:rsidRPr="00F40206">
        <w:rPr>
          <w:rFonts w:ascii="Arial" w:hAnsi="Arial" w:cs="Arial"/>
          <w:b/>
          <w:sz w:val="22"/>
          <w:szCs w:val="22"/>
          <w:lang w:val="mn-MN"/>
        </w:rPr>
        <w:t xml:space="preserve"> </w:t>
      </w:r>
    </w:p>
    <w:p w14:paraId="69ED252C" w14:textId="77777777" w:rsidR="00307038" w:rsidRPr="00F40206" w:rsidRDefault="00307038" w:rsidP="002A6249">
      <w:pPr>
        <w:jc w:val="both"/>
        <w:rPr>
          <w:rFonts w:ascii="Arial" w:hAnsi="Arial" w:cs="Arial"/>
          <w:sz w:val="22"/>
          <w:szCs w:val="22"/>
          <w:lang w:val="mn-MN"/>
        </w:rPr>
      </w:pPr>
      <w:r w:rsidRPr="00F40206">
        <w:rPr>
          <w:rFonts w:ascii="Arial" w:hAnsi="Arial" w:cs="Arial"/>
          <w:sz w:val="22"/>
          <w:szCs w:val="22"/>
          <w:lang w:val="mn-MN"/>
        </w:rPr>
        <w:t>11.15.2.1</w:t>
      </w:r>
      <w:r w:rsidR="00813FDC" w:rsidRPr="00F40206">
        <w:rPr>
          <w:rFonts w:ascii="Arial" w:hAnsi="Arial" w:cs="Arial"/>
          <w:sz w:val="22"/>
          <w:szCs w:val="22"/>
          <w:lang w:val="mn-MN"/>
        </w:rPr>
        <w:t xml:space="preserve"> ШН</w:t>
      </w:r>
      <w:r w:rsidR="001E7766" w:rsidRPr="00F40206">
        <w:rPr>
          <w:rFonts w:ascii="Arial" w:hAnsi="Arial" w:cs="Arial"/>
          <w:sz w:val="22"/>
          <w:szCs w:val="22"/>
          <w:lang w:val="mn-MN"/>
        </w:rPr>
        <w:t>Хийгээр ажилладаг генераторыг байгууламжийн гадна талд суурилуулах бөгөөд</w:t>
      </w:r>
      <w:r w:rsidR="00813FDC" w:rsidRPr="00F40206">
        <w:rPr>
          <w:rFonts w:ascii="Arial" w:hAnsi="Arial" w:cs="Arial"/>
          <w:sz w:val="22"/>
          <w:szCs w:val="22"/>
          <w:lang w:val="mn-MN"/>
        </w:rPr>
        <w:t xml:space="preserve"> Бүлэгт 10-т заасан шаардлагы</w:t>
      </w:r>
      <w:r w:rsidR="001E7766" w:rsidRPr="00F40206">
        <w:rPr>
          <w:rFonts w:ascii="Arial" w:hAnsi="Arial" w:cs="Arial"/>
          <w:sz w:val="22"/>
          <w:szCs w:val="22"/>
          <w:lang w:val="mn-MN"/>
        </w:rPr>
        <w:t xml:space="preserve">г хангаж буй тохиолдолд дотор байрлуулахыг зөвшөөрнө. </w:t>
      </w:r>
    </w:p>
    <w:p w14:paraId="49B7EBD1" w14:textId="77777777" w:rsidR="00307038" w:rsidRPr="00F40206" w:rsidRDefault="00307038" w:rsidP="002A6249">
      <w:pPr>
        <w:jc w:val="both"/>
        <w:rPr>
          <w:rFonts w:ascii="Arial" w:hAnsi="Arial" w:cs="Arial"/>
          <w:sz w:val="22"/>
          <w:szCs w:val="22"/>
          <w:lang w:val="mn-MN"/>
        </w:rPr>
      </w:pPr>
      <w:r w:rsidRPr="00F40206">
        <w:rPr>
          <w:rFonts w:ascii="Arial" w:hAnsi="Arial" w:cs="Arial"/>
          <w:sz w:val="22"/>
          <w:szCs w:val="22"/>
          <w:lang w:val="mn-MN"/>
        </w:rPr>
        <w:t>11.15.2.2</w:t>
      </w:r>
      <w:r w:rsidR="00813FDC" w:rsidRPr="00F40206">
        <w:rPr>
          <w:rFonts w:ascii="Arial" w:hAnsi="Arial" w:cs="Arial"/>
          <w:sz w:val="22"/>
          <w:szCs w:val="22"/>
          <w:lang w:val="mn-MN"/>
        </w:rPr>
        <w:t xml:space="preserve">. Энэхүү дүрмийн </w:t>
      </w:r>
      <w:r w:rsidR="00497820" w:rsidRPr="00F40206">
        <w:rPr>
          <w:rFonts w:ascii="Arial" w:hAnsi="Arial" w:cs="Arial"/>
          <w:sz w:val="22"/>
          <w:szCs w:val="22"/>
          <w:lang w:val="mn-MN"/>
        </w:rPr>
        <w:t xml:space="preserve"> </w:t>
      </w:r>
      <w:r w:rsidR="00813FDC" w:rsidRPr="00F40206">
        <w:rPr>
          <w:rFonts w:ascii="Arial" w:hAnsi="Arial" w:cs="Arial"/>
          <w:sz w:val="22"/>
          <w:szCs w:val="22"/>
          <w:lang w:val="mn-MN"/>
        </w:rPr>
        <w:t>6.3 дахь заалтад</w:t>
      </w:r>
      <w:r w:rsidR="00497820" w:rsidRPr="00F40206">
        <w:rPr>
          <w:rFonts w:ascii="Arial" w:hAnsi="Arial" w:cs="Arial"/>
          <w:sz w:val="22"/>
          <w:szCs w:val="22"/>
          <w:lang w:val="mn-MN"/>
        </w:rPr>
        <w:t xml:space="preserve"> заасан тусгаарла</w:t>
      </w:r>
      <w:r w:rsidR="00813FDC" w:rsidRPr="00F40206">
        <w:rPr>
          <w:rFonts w:ascii="Arial" w:hAnsi="Arial" w:cs="Arial"/>
          <w:sz w:val="22"/>
          <w:szCs w:val="22"/>
          <w:lang w:val="mn-MN"/>
        </w:rPr>
        <w:t>л</w:t>
      </w:r>
      <w:r w:rsidR="00497820" w:rsidRPr="00F40206">
        <w:rPr>
          <w:rFonts w:ascii="Arial" w:hAnsi="Arial" w:cs="Arial"/>
          <w:sz w:val="22"/>
          <w:szCs w:val="22"/>
          <w:lang w:val="mn-MN"/>
        </w:rPr>
        <w:t xml:space="preserve">тын зайн хэмжээг баримтална. </w:t>
      </w:r>
    </w:p>
    <w:p w14:paraId="2FDE7ACE" w14:textId="77777777" w:rsidR="00307038" w:rsidRPr="00F40206" w:rsidRDefault="00307038" w:rsidP="002A6249">
      <w:pPr>
        <w:jc w:val="both"/>
        <w:rPr>
          <w:rFonts w:ascii="Arial" w:hAnsi="Arial" w:cs="Arial"/>
          <w:sz w:val="22"/>
          <w:szCs w:val="22"/>
          <w:lang w:val="mn-MN"/>
        </w:rPr>
      </w:pPr>
      <w:r w:rsidRPr="00F40206">
        <w:rPr>
          <w:rFonts w:ascii="Arial" w:hAnsi="Arial" w:cs="Arial"/>
          <w:sz w:val="22"/>
          <w:szCs w:val="22"/>
          <w:lang w:val="mn-MN"/>
        </w:rPr>
        <w:t>11.15.2.3</w:t>
      </w:r>
      <w:r w:rsidR="00813FDC" w:rsidRPr="00F40206">
        <w:rPr>
          <w:rFonts w:ascii="Arial" w:hAnsi="Arial" w:cs="Arial"/>
          <w:sz w:val="22"/>
          <w:szCs w:val="22"/>
          <w:lang w:val="mn-MN"/>
        </w:rPr>
        <w:t>.</w:t>
      </w:r>
      <w:r w:rsidR="001C6BA9" w:rsidRPr="00F40206">
        <w:rPr>
          <w:rFonts w:ascii="Arial" w:hAnsi="Arial" w:cs="Arial"/>
          <w:sz w:val="22"/>
          <w:szCs w:val="22"/>
          <w:lang w:val="mn-MN"/>
        </w:rPr>
        <w:t xml:space="preserve"> Дүүргэх хавхлаг нь интеграл механик хаах хавхлагатай тохиолдолд </w:t>
      </w:r>
      <w:r w:rsidR="00813FDC" w:rsidRPr="00F40206">
        <w:rPr>
          <w:rFonts w:ascii="Arial" w:hAnsi="Arial" w:cs="Arial"/>
          <w:sz w:val="22"/>
          <w:szCs w:val="22"/>
          <w:lang w:val="mn-MN"/>
        </w:rPr>
        <w:t>энэхүү дүрмийн 6.3 дахь заалтад</w:t>
      </w:r>
      <w:r w:rsidR="001C6BA9" w:rsidRPr="00F40206">
        <w:rPr>
          <w:rFonts w:ascii="Arial" w:hAnsi="Arial" w:cs="Arial"/>
          <w:sz w:val="22"/>
          <w:szCs w:val="22"/>
          <w:lang w:val="mn-MN"/>
        </w:rPr>
        <w:t xml:space="preserve"> заасан тусгаарла</w:t>
      </w:r>
      <w:r w:rsidR="00813FDC" w:rsidRPr="00F40206">
        <w:rPr>
          <w:rFonts w:ascii="Arial" w:hAnsi="Arial" w:cs="Arial"/>
          <w:sz w:val="22"/>
          <w:szCs w:val="22"/>
          <w:lang w:val="mn-MN"/>
        </w:rPr>
        <w:t>л</w:t>
      </w:r>
      <w:r w:rsidR="001C6BA9" w:rsidRPr="00F40206">
        <w:rPr>
          <w:rFonts w:ascii="Arial" w:hAnsi="Arial" w:cs="Arial"/>
          <w:sz w:val="22"/>
          <w:szCs w:val="22"/>
          <w:lang w:val="mn-MN"/>
        </w:rPr>
        <w:t xml:space="preserve">тын зайн хэмжээг 1 дахин багасгаж </w:t>
      </w:r>
      <w:r w:rsidR="00813FDC" w:rsidRPr="00F40206">
        <w:rPr>
          <w:rFonts w:ascii="Arial" w:hAnsi="Arial" w:cs="Arial"/>
          <w:sz w:val="22"/>
          <w:szCs w:val="22"/>
          <w:lang w:val="mn-MN"/>
        </w:rPr>
        <w:t xml:space="preserve">болно. </w:t>
      </w:r>
    </w:p>
    <w:p w14:paraId="051A0E6D" w14:textId="77777777" w:rsidR="00307038" w:rsidRPr="00F40206" w:rsidRDefault="00307038" w:rsidP="002A6249">
      <w:pPr>
        <w:jc w:val="both"/>
        <w:rPr>
          <w:rFonts w:ascii="Arial" w:hAnsi="Arial" w:cs="Arial"/>
          <w:b/>
          <w:sz w:val="22"/>
          <w:szCs w:val="22"/>
          <w:lang w:val="mn-MN"/>
        </w:rPr>
      </w:pPr>
      <w:r w:rsidRPr="00F40206">
        <w:rPr>
          <w:rFonts w:ascii="Arial" w:hAnsi="Arial" w:cs="Arial"/>
          <w:b/>
          <w:sz w:val="22"/>
          <w:szCs w:val="22"/>
          <w:lang w:val="mn-MN"/>
        </w:rPr>
        <w:t>11.16</w:t>
      </w:r>
      <w:r w:rsidR="005C5C48" w:rsidRPr="00F40206">
        <w:rPr>
          <w:rFonts w:ascii="Arial" w:hAnsi="Arial" w:cs="Arial"/>
          <w:b/>
          <w:sz w:val="22"/>
          <w:szCs w:val="22"/>
          <w:lang w:val="mn-MN"/>
        </w:rPr>
        <w:t>.</w:t>
      </w:r>
      <w:r w:rsidR="001C6BA9" w:rsidRPr="00F40206">
        <w:rPr>
          <w:rFonts w:ascii="Arial" w:hAnsi="Arial" w:cs="Arial"/>
          <w:b/>
          <w:sz w:val="22"/>
          <w:szCs w:val="22"/>
          <w:lang w:val="mn-MN"/>
        </w:rPr>
        <w:t xml:space="preserve"> Тээврийн хэрэгслийг зогсоолд тавих</w:t>
      </w:r>
      <w:r w:rsidR="005C5C48" w:rsidRPr="00F40206">
        <w:rPr>
          <w:rFonts w:ascii="Arial" w:hAnsi="Arial" w:cs="Arial"/>
          <w:b/>
          <w:sz w:val="22"/>
          <w:szCs w:val="22"/>
          <w:lang w:val="mn-MN"/>
        </w:rPr>
        <w:t>.</w:t>
      </w:r>
      <w:r w:rsidR="001C6BA9" w:rsidRPr="00F40206">
        <w:rPr>
          <w:rFonts w:ascii="Arial" w:hAnsi="Arial" w:cs="Arial"/>
          <w:b/>
          <w:sz w:val="22"/>
          <w:szCs w:val="22"/>
          <w:lang w:val="mn-MN"/>
        </w:rPr>
        <w:t xml:space="preserve"> </w:t>
      </w:r>
    </w:p>
    <w:p w14:paraId="53A81A0D" w14:textId="77777777" w:rsidR="00307038" w:rsidRPr="00F40206" w:rsidRDefault="005C5C48" w:rsidP="002A6249">
      <w:pPr>
        <w:jc w:val="both"/>
        <w:rPr>
          <w:rFonts w:ascii="Arial" w:hAnsi="Arial" w:cs="Arial"/>
          <w:sz w:val="22"/>
          <w:szCs w:val="22"/>
          <w:lang w:val="mn-MN"/>
        </w:rPr>
      </w:pPr>
      <w:r w:rsidRPr="00F40206">
        <w:rPr>
          <w:rFonts w:ascii="Arial" w:hAnsi="Arial" w:cs="Arial"/>
          <w:sz w:val="22"/>
          <w:szCs w:val="22"/>
          <w:lang w:val="mn-MN"/>
        </w:rPr>
        <w:t>Хөдөлгүүрийн түлшний сав</w:t>
      </w:r>
      <w:r w:rsidR="001C17EB" w:rsidRPr="00F40206">
        <w:rPr>
          <w:rFonts w:ascii="Arial" w:hAnsi="Arial" w:cs="Arial"/>
          <w:sz w:val="22"/>
          <w:szCs w:val="22"/>
          <w:lang w:val="mn-MN"/>
        </w:rPr>
        <w:t xml:space="preserve"> болон ерөнхий зориулалтын тээврийн хэрэгслийг байгууламж дотор зогсоолд тавихдаа дараах шаардлагыг хан</w:t>
      </w:r>
      <w:r w:rsidRPr="00F40206">
        <w:rPr>
          <w:rFonts w:ascii="Arial" w:hAnsi="Arial" w:cs="Arial"/>
          <w:sz w:val="22"/>
          <w:szCs w:val="22"/>
          <w:lang w:val="mn-MN"/>
        </w:rPr>
        <w:t>гана. Үүнд:</w:t>
      </w:r>
    </w:p>
    <w:p w14:paraId="72FC563C" w14:textId="77777777" w:rsidR="00966B18" w:rsidRPr="00F40206" w:rsidRDefault="00966B18" w:rsidP="002A6249">
      <w:pPr>
        <w:pStyle w:val="ListParagraph"/>
        <w:numPr>
          <w:ilvl w:val="0"/>
          <w:numId w:val="72"/>
        </w:numPr>
        <w:spacing w:after="0" w:line="240" w:lineRule="auto"/>
        <w:rPr>
          <w:rFonts w:ascii="Arial" w:hAnsi="Arial" w:cs="Arial"/>
          <w:sz w:val="22"/>
          <w:szCs w:val="22"/>
          <w:lang w:val="mn-MN"/>
        </w:rPr>
      </w:pPr>
      <w:r w:rsidRPr="00F40206">
        <w:rPr>
          <w:rFonts w:ascii="Arial" w:hAnsi="Arial" w:cs="Arial"/>
          <w:sz w:val="22"/>
          <w:szCs w:val="22"/>
          <w:lang w:val="mn-MN"/>
        </w:rPr>
        <w:t xml:space="preserve">Түлшний систем аливаа гэмтэл согоггүй байна. </w:t>
      </w:r>
    </w:p>
    <w:p w14:paraId="5585431E" w14:textId="77777777" w:rsidR="00966B18" w:rsidRPr="00F40206" w:rsidRDefault="005C5C48" w:rsidP="002A6249">
      <w:pPr>
        <w:pStyle w:val="ListParagraph"/>
        <w:numPr>
          <w:ilvl w:val="0"/>
          <w:numId w:val="72"/>
        </w:numPr>
        <w:spacing w:after="0" w:line="240" w:lineRule="auto"/>
        <w:rPr>
          <w:rFonts w:ascii="Arial" w:hAnsi="Arial" w:cs="Arial"/>
          <w:sz w:val="22"/>
          <w:szCs w:val="22"/>
          <w:lang w:val="mn-MN"/>
        </w:rPr>
      </w:pPr>
      <w:r w:rsidRPr="00F40206">
        <w:rPr>
          <w:rFonts w:ascii="Arial" w:hAnsi="Arial" w:cs="Arial"/>
          <w:sz w:val="22"/>
          <w:szCs w:val="22"/>
          <w:lang w:val="mn-MN"/>
        </w:rPr>
        <w:t>Энэхүү дүрмийн Бүлэг</w:t>
      </w:r>
      <w:r w:rsidR="00966B18" w:rsidRPr="00F40206">
        <w:rPr>
          <w:rFonts w:ascii="Arial" w:hAnsi="Arial" w:cs="Arial"/>
          <w:sz w:val="22"/>
          <w:szCs w:val="22"/>
          <w:lang w:val="mn-MN"/>
        </w:rPr>
        <w:t xml:space="preserve"> 7-д заасан хэмжээнээс илүү дүүргэлт хийж үл болно. </w:t>
      </w:r>
    </w:p>
    <w:p w14:paraId="746CB188" w14:textId="77777777" w:rsidR="00AB673A" w:rsidRPr="00F40206" w:rsidRDefault="00966B18" w:rsidP="002A6249">
      <w:pPr>
        <w:pStyle w:val="ListParagraph"/>
        <w:numPr>
          <w:ilvl w:val="0"/>
          <w:numId w:val="72"/>
        </w:numPr>
        <w:spacing w:after="0" w:line="240" w:lineRule="auto"/>
        <w:rPr>
          <w:rFonts w:ascii="Arial" w:hAnsi="Arial" w:cs="Arial"/>
          <w:sz w:val="22"/>
          <w:szCs w:val="22"/>
          <w:lang w:val="mn-MN"/>
        </w:rPr>
      </w:pPr>
      <w:r w:rsidRPr="00F40206">
        <w:rPr>
          <w:rFonts w:ascii="Arial" w:hAnsi="Arial" w:cs="Arial"/>
          <w:sz w:val="22"/>
          <w:szCs w:val="22"/>
          <w:lang w:val="mn-MN"/>
        </w:rPr>
        <w:t xml:space="preserve">Хөдөлгүүрт засвар үйлчилгээ хийж байгаа үед хаах хавхлагийг бүрэн хаасан байна. </w:t>
      </w:r>
      <w:r w:rsidR="005C5C48" w:rsidRPr="00F40206">
        <w:rPr>
          <w:rFonts w:ascii="Arial" w:hAnsi="Arial" w:cs="Arial"/>
          <w:sz w:val="22"/>
          <w:szCs w:val="22"/>
          <w:lang w:val="mn-MN"/>
        </w:rPr>
        <w:t>(Х</w:t>
      </w:r>
      <w:r w:rsidR="00AB673A" w:rsidRPr="00F40206">
        <w:rPr>
          <w:rFonts w:ascii="Arial" w:hAnsi="Arial" w:cs="Arial"/>
          <w:sz w:val="22"/>
          <w:szCs w:val="22"/>
          <w:lang w:val="mn-MN"/>
        </w:rPr>
        <w:t xml:space="preserve">өдөлгүүр бүрэн </w:t>
      </w:r>
      <w:r w:rsidR="005C5C48" w:rsidRPr="00F40206">
        <w:rPr>
          <w:rFonts w:ascii="Arial" w:hAnsi="Arial" w:cs="Arial"/>
          <w:sz w:val="22"/>
          <w:szCs w:val="22"/>
          <w:lang w:val="mn-MN"/>
        </w:rPr>
        <w:t>унтарсан</w:t>
      </w:r>
      <w:r w:rsidR="00AB673A" w:rsidRPr="00F40206">
        <w:rPr>
          <w:rFonts w:ascii="Arial" w:hAnsi="Arial" w:cs="Arial"/>
          <w:sz w:val="22"/>
          <w:szCs w:val="22"/>
          <w:lang w:val="mn-MN"/>
        </w:rPr>
        <w:t xml:space="preserve"> үед)</w:t>
      </w:r>
    </w:p>
    <w:p w14:paraId="08E3B43B" w14:textId="77777777" w:rsidR="00966B18" w:rsidRPr="00F40206" w:rsidRDefault="005C5C48" w:rsidP="002A6249">
      <w:pPr>
        <w:pStyle w:val="ListParagraph"/>
        <w:numPr>
          <w:ilvl w:val="0"/>
          <w:numId w:val="72"/>
        </w:numPr>
        <w:spacing w:after="0" w:line="240" w:lineRule="auto"/>
        <w:rPr>
          <w:rFonts w:ascii="Arial" w:hAnsi="Arial" w:cs="Arial"/>
          <w:sz w:val="22"/>
          <w:szCs w:val="22"/>
          <w:lang w:val="mn-MN"/>
        </w:rPr>
      </w:pPr>
      <w:r w:rsidRPr="00F40206">
        <w:rPr>
          <w:rFonts w:ascii="Arial" w:hAnsi="Arial" w:cs="Arial"/>
          <w:sz w:val="22"/>
          <w:szCs w:val="22"/>
          <w:lang w:val="mn-MN"/>
        </w:rPr>
        <w:t>Тээврийн хэрэгслийг</w:t>
      </w:r>
      <w:r w:rsidR="00AB673A" w:rsidRPr="00F40206">
        <w:rPr>
          <w:rFonts w:ascii="Arial" w:hAnsi="Arial" w:cs="Arial"/>
          <w:sz w:val="22"/>
          <w:szCs w:val="22"/>
          <w:lang w:val="mn-MN"/>
        </w:rPr>
        <w:t xml:space="preserve"> </w:t>
      </w:r>
      <w:r w:rsidRPr="00F40206">
        <w:rPr>
          <w:rFonts w:ascii="Arial" w:hAnsi="Arial" w:cs="Arial"/>
          <w:sz w:val="22"/>
          <w:szCs w:val="22"/>
          <w:lang w:val="mn-MN"/>
        </w:rPr>
        <w:t>халах хэрэгсэл</w:t>
      </w:r>
      <w:r w:rsidR="00AB673A" w:rsidRPr="00F40206">
        <w:rPr>
          <w:rFonts w:ascii="Arial" w:hAnsi="Arial" w:cs="Arial"/>
          <w:sz w:val="22"/>
          <w:szCs w:val="22"/>
          <w:lang w:val="mn-MN"/>
        </w:rPr>
        <w:t xml:space="preserve"> болон </w:t>
      </w:r>
      <w:r w:rsidRPr="00F40206">
        <w:rPr>
          <w:rFonts w:ascii="Arial" w:hAnsi="Arial" w:cs="Arial"/>
          <w:sz w:val="22"/>
          <w:szCs w:val="22"/>
          <w:lang w:val="mn-MN"/>
        </w:rPr>
        <w:t xml:space="preserve">галын эх үүсвэртэй </w:t>
      </w:r>
      <w:r w:rsidR="00AB673A" w:rsidRPr="00F40206">
        <w:rPr>
          <w:rFonts w:ascii="Arial" w:hAnsi="Arial" w:cs="Arial"/>
          <w:sz w:val="22"/>
          <w:szCs w:val="22"/>
          <w:lang w:val="mn-MN"/>
        </w:rPr>
        <w:t xml:space="preserve"> </w:t>
      </w:r>
      <w:r w:rsidRPr="00F40206">
        <w:rPr>
          <w:rFonts w:ascii="Arial" w:hAnsi="Arial" w:cs="Arial"/>
          <w:sz w:val="22"/>
          <w:szCs w:val="22"/>
          <w:lang w:val="mn-MN"/>
        </w:rPr>
        <w:t xml:space="preserve">хамт </w:t>
      </w:r>
      <w:r w:rsidR="00AB673A" w:rsidRPr="00F40206">
        <w:rPr>
          <w:rFonts w:ascii="Arial" w:hAnsi="Arial" w:cs="Arial"/>
          <w:sz w:val="22"/>
          <w:szCs w:val="22"/>
          <w:lang w:val="mn-MN"/>
        </w:rPr>
        <w:t>байрлуулахыг хориглоно.</w:t>
      </w:r>
    </w:p>
    <w:p w14:paraId="2285FECC" w14:textId="77777777" w:rsidR="0085259D" w:rsidRPr="00F40206" w:rsidRDefault="00223EE8" w:rsidP="002A6249">
      <w:pPr>
        <w:jc w:val="center"/>
        <w:rPr>
          <w:rFonts w:ascii="Arial" w:hAnsi="Arial" w:cs="Arial"/>
          <w:b/>
          <w:sz w:val="22"/>
          <w:szCs w:val="22"/>
          <w:lang w:val="mn-MN"/>
        </w:rPr>
      </w:pPr>
      <w:r w:rsidRPr="00F40206">
        <w:rPr>
          <w:rFonts w:ascii="Arial" w:hAnsi="Arial" w:cs="Arial"/>
          <w:b/>
          <w:sz w:val="22"/>
          <w:szCs w:val="22"/>
          <w:lang w:val="mn-MN"/>
        </w:rPr>
        <w:t>БҮЛЭГ 12. ХӨРГӨЛТ</w:t>
      </w:r>
      <w:r w:rsidR="008C403A" w:rsidRPr="00F40206">
        <w:rPr>
          <w:rFonts w:ascii="Arial" w:hAnsi="Arial" w:cs="Arial"/>
          <w:b/>
          <w:sz w:val="22"/>
          <w:szCs w:val="22"/>
          <w:lang w:val="mn-MN"/>
        </w:rPr>
        <w:t>ТЭЙ</w:t>
      </w:r>
      <w:r w:rsidR="00EA69E8" w:rsidRPr="00F40206">
        <w:rPr>
          <w:rFonts w:ascii="Arial" w:hAnsi="Arial" w:cs="Arial"/>
          <w:b/>
          <w:sz w:val="22"/>
          <w:szCs w:val="22"/>
          <w:lang w:val="mn-MN"/>
        </w:rPr>
        <w:t xml:space="preserve"> </w:t>
      </w:r>
      <w:r w:rsidR="00BB1114" w:rsidRPr="00F40206">
        <w:rPr>
          <w:rFonts w:ascii="Arial" w:hAnsi="Arial" w:cs="Arial"/>
          <w:b/>
          <w:sz w:val="22"/>
          <w:szCs w:val="22"/>
          <w:lang w:val="mn-MN"/>
        </w:rPr>
        <w:t>ХИЙН ДАРАЛТАТ САВ</w:t>
      </w:r>
      <w:r w:rsidR="00575A5C" w:rsidRPr="00F40206">
        <w:rPr>
          <w:rFonts w:ascii="Arial" w:hAnsi="Arial" w:cs="Arial"/>
          <w:b/>
          <w:sz w:val="22"/>
          <w:szCs w:val="22"/>
          <w:lang w:val="mn-MN"/>
        </w:rPr>
        <w:t>.</w:t>
      </w:r>
    </w:p>
    <w:p w14:paraId="098C96E7" w14:textId="77777777" w:rsidR="00A30CA8" w:rsidRPr="00F40206" w:rsidRDefault="00A30CA8" w:rsidP="002A6249">
      <w:pPr>
        <w:rPr>
          <w:rFonts w:ascii="Arial" w:hAnsi="Arial" w:cs="Arial"/>
          <w:b/>
          <w:sz w:val="22"/>
          <w:szCs w:val="22"/>
          <w:lang w:val="mn-MN"/>
        </w:rPr>
      </w:pPr>
      <w:r w:rsidRPr="00F40206">
        <w:rPr>
          <w:rFonts w:ascii="Arial" w:hAnsi="Arial" w:cs="Arial"/>
          <w:b/>
          <w:sz w:val="22"/>
          <w:szCs w:val="22"/>
          <w:lang w:val="mn-MN"/>
        </w:rPr>
        <w:t xml:space="preserve">12.1.  Хөргөлттэй хийн даралтат савны зураг төсөл болон угсралт. </w:t>
      </w:r>
    </w:p>
    <w:p w14:paraId="7185D7A2" w14:textId="77777777" w:rsidR="00A30CA8" w:rsidRPr="00F40206" w:rsidRDefault="00A30CA8" w:rsidP="002A6249">
      <w:pPr>
        <w:rPr>
          <w:rFonts w:ascii="Arial" w:hAnsi="Arial" w:cs="Arial"/>
          <w:b/>
          <w:sz w:val="22"/>
          <w:szCs w:val="22"/>
          <w:lang w:val="mn-MN"/>
        </w:rPr>
      </w:pPr>
      <w:r w:rsidRPr="00F40206">
        <w:rPr>
          <w:rFonts w:ascii="Arial" w:hAnsi="Arial" w:cs="Arial"/>
          <w:b/>
          <w:sz w:val="22"/>
          <w:szCs w:val="22"/>
          <w:lang w:val="mn-MN"/>
        </w:rPr>
        <w:t xml:space="preserve">12.1.1. Хөргөлттэй хийн даралтат савны хийц болон угсралтын шаардлага. </w:t>
      </w:r>
    </w:p>
    <w:p w14:paraId="36AE5923" w14:textId="77777777" w:rsidR="00DF546B"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 xml:space="preserve">12.1.1.1. 103 кПа-аас их даралттай хийн даралтат савыг </w:t>
      </w:r>
      <w:r w:rsidR="00DF546B" w:rsidRPr="00F40206">
        <w:rPr>
          <w:rFonts w:ascii="Arial" w:hAnsi="Arial" w:cs="Arial"/>
          <w:i/>
          <w:sz w:val="22"/>
          <w:szCs w:val="22"/>
          <w:lang w:val="mn-MN"/>
        </w:rPr>
        <w:t>холбогдох дүрэм, журам, стандартын</w:t>
      </w:r>
      <w:r w:rsidRPr="00F40206">
        <w:rPr>
          <w:rFonts w:ascii="Arial" w:hAnsi="Arial" w:cs="Arial"/>
          <w:sz w:val="22"/>
          <w:szCs w:val="22"/>
          <w:lang w:val="mn-MN"/>
        </w:rPr>
        <w:t xml:space="preserve"> </w:t>
      </w:r>
      <w:r w:rsidR="00DF546B" w:rsidRPr="00F40206">
        <w:rPr>
          <w:rFonts w:ascii="Arial" w:hAnsi="Arial" w:cs="Arial"/>
          <w:sz w:val="22"/>
          <w:szCs w:val="22"/>
          <w:lang w:val="mn-MN"/>
        </w:rPr>
        <w:t xml:space="preserve">дагу </w:t>
      </w:r>
      <w:r w:rsidRPr="00F40206">
        <w:rPr>
          <w:rFonts w:ascii="Arial" w:hAnsi="Arial" w:cs="Arial"/>
          <w:sz w:val="22"/>
          <w:szCs w:val="22"/>
          <w:lang w:val="mn-MN"/>
        </w:rPr>
        <w:t>угсарсан байна</w:t>
      </w:r>
      <w:r w:rsidR="00DF546B" w:rsidRPr="00F40206">
        <w:rPr>
          <w:rFonts w:ascii="Arial" w:hAnsi="Arial" w:cs="Arial"/>
          <w:sz w:val="22"/>
          <w:szCs w:val="22"/>
          <w:lang w:val="mn-MN"/>
        </w:rPr>
        <w:t>.</w:t>
      </w:r>
    </w:p>
    <w:p w14:paraId="599E7425" w14:textId="77777777" w:rsidR="00A30CA8"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12.1.1.2. Хөргөлттөй хийн даралтат савны хийц, материалыг дараах заалтыг харгалзан үзэж сонгоно. Үүнд:</w:t>
      </w:r>
    </w:p>
    <w:p w14:paraId="2EDAA6E1" w14:textId="77777777" w:rsidR="00A30CA8"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ab/>
        <w:t>(1)</w:t>
      </w:r>
      <w:r w:rsidRPr="00F40206">
        <w:rPr>
          <w:rFonts w:ascii="Arial" w:hAnsi="Arial" w:cs="Arial"/>
          <w:i/>
          <w:sz w:val="22"/>
          <w:szCs w:val="22"/>
          <w:lang w:val="mn-MN"/>
        </w:rPr>
        <w:t xml:space="preserve"> </w:t>
      </w:r>
      <w:r w:rsidR="00DF546B" w:rsidRPr="00F40206">
        <w:rPr>
          <w:rFonts w:ascii="Arial" w:hAnsi="Arial" w:cs="Arial"/>
          <w:sz w:val="22"/>
          <w:szCs w:val="22"/>
          <w:lang w:val="mn-MN"/>
        </w:rPr>
        <w:t>А</w:t>
      </w:r>
      <w:r w:rsidRPr="00F40206">
        <w:rPr>
          <w:rFonts w:ascii="Arial" w:hAnsi="Arial" w:cs="Arial"/>
          <w:sz w:val="22"/>
          <w:szCs w:val="22"/>
          <w:lang w:val="mn-MN"/>
        </w:rPr>
        <w:t>гуулж буй шингэний буцлах хэмд бүрэн бүтэн бай</w:t>
      </w:r>
      <w:r w:rsidR="00DF546B" w:rsidRPr="00F40206">
        <w:rPr>
          <w:rFonts w:ascii="Arial" w:hAnsi="Arial" w:cs="Arial"/>
          <w:sz w:val="22"/>
          <w:szCs w:val="22"/>
          <w:lang w:val="mn-MN"/>
        </w:rPr>
        <w:t>длаа хадгалах хийц, материалууд.</w:t>
      </w:r>
    </w:p>
    <w:p w14:paraId="1540CDBF" w14:textId="77777777" w:rsidR="00A30CA8"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ab/>
        <w:t xml:space="preserve">(2) </w:t>
      </w:r>
      <w:r w:rsidR="00DF546B" w:rsidRPr="00F40206">
        <w:rPr>
          <w:rFonts w:ascii="Arial" w:hAnsi="Arial" w:cs="Arial"/>
          <w:sz w:val="22"/>
          <w:szCs w:val="22"/>
          <w:lang w:val="mn-MN"/>
        </w:rPr>
        <w:t>Том хэмжээний, г</w:t>
      </w:r>
      <w:r w:rsidRPr="00F40206">
        <w:rPr>
          <w:rFonts w:ascii="Arial" w:hAnsi="Arial" w:cs="Arial"/>
          <w:sz w:val="22"/>
          <w:szCs w:val="22"/>
          <w:lang w:val="mn-MN"/>
        </w:rPr>
        <w:t>агнаастай, бага даралттай хадгалах савны зураг төсөл болон угсралт, Хавсралт R болон Q</w:t>
      </w:r>
    </w:p>
    <w:p w14:paraId="7221E137" w14:textId="77777777" w:rsidR="00A30CA8"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 xml:space="preserve">12.1.1.3. 103 кПа-с бага даралттай хийн даралтат савыг </w:t>
      </w:r>
      <w:r w:rsidR="00DF546B" w:rsidRPr="00F40206">
        <w:rPr>
          <w:rFonts w:ascii="Arial" w:hAnsi="Arial" w:cs="Arial"/>
          <w:sz w:val="22"/>
          <w:szCs w:val="22"/>
          <w:lang w:val="mn-MN"/>
        </w:rPr>
        <w:t>т</w:t>
      </w:r>
      <w:r w:rsidRPr="00F40206">
        <w:rPr>
          <w:rFonts w:ascii="Arial" w:hAnsi="Arial" w:cs="Arial"/>
          <w:sz w:val="22"/>
          <w:szCs w:val="22"/>
          <w:lang w:val="mn-MN"/>
        </w:rPr>
        <w:t xml:space="preserve">ом хэмжээний, Гагнаастай, бага даралттай хадгалах савны зураг төсөл болон угсралт, Хавсралт R-н шаардлагуудыг хангасан байна. </w:t>
      </w:r>
    </w:p>
    <w:p w14:paraId="18C9EA1A" w14:textId="77777777" w:rsidR="00A30CA8" w:rsidRPr="00F40206" w:rsidRDefault="00A30CA8" w:rsidP="002A6249">
      <w:pPr>
        <w:jc w:val="both"/>
        <w:rPr>
          <w:rFonts w:ascii="Arial" w:hAnsi="Arial" w:cs="Arial"/>
          <w:sz w:val="22"/>
          <w:szCs w:val="22"/>
          <w:lang w:val="mn-MN"/>
        </w:rPr>
      </w:pPr>
      <w:r w:rsidRPr="00F40206">
        <w:rPr>
          <w:rFonts w:ascii="Arial" w:hAnsi="Arial" w:cs="Arial"/>
          <w:sz w:val="22"/>
          <w:szCs w:val="22"/>
          <w:lang w:val="mn-MN"/>
        </w:rPr>
        <w:t>12.1.1.4. Хэрэв аустенитик метал</w:t>
      </w:r>
      <w:r w:rsidR="00DF546B" w:rsidRPr="00F40206">
        <w:rPr>
          <w:rFonts w:ascii="Arial" w:hAnsi="Arial" w:cs="Arial"/>
          <w:sz w:val="22"/>
          <w:szCs w:val="22"/>
          <w:lang w:val="mn-MN"/>
        </w:rPr>
        <w:t xml:space="preserve"> </w:t>
      </w:r>
      <w:r w:rsidRPr="00F40206">
        <w:rPr>
          <w:rFonts w:ascii="Arial" w:hAnsi="Arial" w:cs="Arial"/>
          <w:sz w:val="22"/>
          <w:szCs w:val="22"/>
          <w:lang w:val="mn-MN"/>
        </w:rPr>
        <w:t>(</w:t>
      </w:r>
      <w:r w:rsidR="00DF546B" w:rsidRPr="00F40206">
        <w:rPr>
          <w:rFonts w:ascii="Arial" w:eastAsia="Times New Roman" w:hAnsi="Arial" w:cs="Arial"/>
          <w:bCs/>
          <w:sz w:val="22"/>
          <w:szCs w:val="22"/>
          <w:lang w:val="mn-MN"/>
        </w:rPr>
        <w:t>Г</w:t>
      </w:r>
      <w:r w:rsidRPr="00F40206">
        <w:rPr>
          <w:rFonts w:ascii="Arial" w:eastAsia="Times New Roman" w:hAnsi="Arial" w:cs="Arial"/>
          <w:bCs/>
          <w:sz w:val="22"/>
          <w:szCs w:val="22"/>
          <w:lang w:val="mn-MN"/>
        </w:rPr>
        <w:t>ан</w:t>
      </w:r>
      <w:r w:rsidRPr="00F40206">
        <w:rPr>
          <w:rFonts w:ascii="Arial" w:eastAsia="Times New Roman" w:hAnsi="Arial" w:cs="Arial"/>
          <w:sz w:val="22"/>
          <w:szCs w:val="22"/>
          <w:shd w:val="clear" w:color="auto" w:fill="FFFFFF"/>
          <w:lang w:val="mn-MN"/>
        </w:rPr>
        <w:t xml:space="preserve"> 16 болон 26% хром болон percent 35 хүртэлх хувийн никель агуулсан хамгийн бага зэврэлтийн зэрэгтэй метал</w:t>
      </w:r>
      <w:r w:rsidRPr="00F40206">
        <w:rPr>
          <w:rFonts w:ascii="Arial" w:hAnsi="Arial" w:cs="Arial"/>
          <w:sz w:val="22"/>
          <w:szCs w:val="22"/>
          <w:lang w:val="mn-MN"/>
        </w:rPr>
        <w:t xml:space="preserve">) болон өнгөт метал </w:t>
      </w:r>
      <w:r w:rsidRPr="00F40206">
        <w:rPr>
          <w:rFonts w:ascii="Arial" w:hAnsi="Arial" w:cs="Arial"/>
          <w:sz w:val="22"/>
          <w:szCs w:val="22"/>
          <w:lang w:val="mn-MN"/>
        </w:rPr>
        <w:lastRenderedPageBreak/>
        <w:t xml:space="preserve">ашиглах тохиолдолд АНУГТИ стандарт 620, </w:t>
      </w:r>
      <w:r w:rsidRPr="00F40206">
        <w:rPr>
          <w:rFonts w:ascii="Arial" w:hAnsi="Arial" w:cs="Arial"/>
          <w:i/>
          <w:sz w:val="22"/>
          <w:szCs w:val="22"/>
          <w:lang w:val="mn-MN"/>
        </w:rPr>
        <w:t>Том хэмжээний, Гагнаастай, бага даралттай хадгалах савны зураг төсөл болон угсралт</w:t>
      </w:r>
      <w:r w:rsidRPr="00F40206">
        <w:rPr>
          <w:rFonts w:ascii="Arial" w:hAnsi="Arial" w:cs="Arial"/>
          <w:sz w:val="22"/>
          <w:szCs w:val="22"/>
          <w:lang w:val="mn-MN"/>
        </w:rPr>
        <w:t xml:space="preserve">, Хавсралт Q-ын дагуу хийц, материалыг сонгоно. </w:t>
      </w:r>
    </w:p>
    <w:p w14:paraId="1526A94F" w14:textId="77777777" w:rsidR="00AD42FE" w:rsidRPr="00F40206" w:rsidRDefault="0075730C" w:rsidP="002A6249">
      <w:pPr>
        <w:jc w:val="both"/>
        <w:rPr>
          <w:rFonts w:ascii="Arial" w:eastAsia="Times New Roman" w:hAnsi="Arial" w:cs="Arial"/>
          <w:sz w:val="22"/>
          <w:szCs w:val="22"/>
          <w:lang w:val="mn-MN"/>
        </w:rPr>
      </w:pPr>
      <w:r w:rsidRPr="00F40206">
        <w:rPr>
          <w:rFonts w:ascii="Arial" w:eastAsia="Times New Roman" w:hAnsi="Arial" w:cs="Arial"/>
          <w:sz w:val="22"/>
          <w:szCs w:val="22"/>
          <w:lang w:val="mn-MN"/>
        </w:rPr>
        <w:t>12.1.1.5. Бүх шинэ хийн даралтат савыг тухайн савны  шингэний орон зайтай харьцдаг гэнэтийн ослын үед хаах дотоод х</w:t>
      </w:r>
      <w:r w:rsidR="008F4107" w:rsidRPr="00F40206">
        <w:rPr>
          <w:rFonts w:ascii="Arial" w:eastAsia="Times New Roman" w:hAnsi="Arial" w:cs="Arial"/>
          <w:sz w:val="22"/>
          <w:szCs w:val="22"/>
          <w:lang w:val="mn-MN"/>
        </w:rPr>
        <w:t>авхлаг болон эсрэг урсгалыг хаа</w:t>
      </w:r>
      <w:r w:rsidRPr="00F40206">
        <w:rPr>
          <w:rFonts w:ascii="Arial" w:eastAsia="Times New Roman" w:hAnsi="Arial" w:cs="Arial"/>
          <w:sz w:val="22"/>
          <w:szCs w:val="22"/>
          <w:lang w:val="mn-MN"/>
        </w:rPr>
        <w:t xml:space="preserve">х </w:t>
      </w:r>
      <w:r w:rsidR="008F4107" w:rsidRPr="00F40206">
        <w:rPr>
          <w:rFonts w:ascii="Arial" w:eastAsia="Times New Roman" w:hAnsi="Arial" w:cs="Arial"/>
          <w:sz w:val="22"/>
          <w:szCs w:val="22"/>
          <w:lang w:val="mn-MN"/>
        </w:rPr>
        <w:t>хавхлагуудын</w:t>
      </w:r>
      <w:r w:rsidRPr="00F40206">
        <w:rPr>
          <w:rFonts w:ascii="Arial" w:eastAsia="Times New Roman" w:hAnsi="Arial" w:cs="Arial"/>
          <w:sz w:val="22"/>
          <w:szCs w:val="22"/>
          <w:lang w:val="mn-MN"/>
        </w:rPr>
        <w:t xml:space="preserve"> суурь болон хажуу хананы шүүрлийн хэсгийг харгалзан үзэж угсарсан байна. Гэнэтийн ослын үед хаах хавхлаг нь тухайн тоног төхөөрөмжийн  гэнэтийн ослын аюулгүйн ажиллагааны системтэй уялдаж, алсын зайнаас удирдан ажиллуулах боломжтой байна. </w:t>
      </w:r>
    </w:p>
    <w:p w14:paraId="073A0894" w14:textId="77777777" w:rsidR="0085259D" w:rsidRPr="00F40206" w:rsidRDefault="0085259D" w:rsidP="002A6249">
      <w:pPr>
        <w:jc w:val="both"/>
        <w:rPr>
          <w:rFonts w:ascii="Arial" w:hAnsi="Arial" w:cs="Arial"/>
          <w:b/>
          <w:sz w:val="22"/>
          <w:szCs w:val="22"/>
          <w:lang w:val="mn-MN"/>
        </w:rPr>
      </w:pPr>
      <w:r w:rsidRPr="00F40206">
        <w:rPr>
          <w:rFonts w:ascii="Arial" w:hAnsi="Arial" w:cs="Arial"/>
          <w:b/>
          <w:sz w:val="22"/>
          <w:szCs w:val="22"/>
          <w:lang w:val="mn-MN"/>
        </w:rPr>
        <w:t>12.1</w:t>
      </w:r>
      <w:r w:rsidR="00EA69E8" w:rsidRPr="00F40206">
        <w:rPr>
          <w:rFonts w:ascii="Arial" w:hAnsi="Arial" w:cs="Arial"/>
          <w:b/>
          <w:sz w:val="22"/>
          <w:szCs w:val="22"/>
          <w:lang w:val="mn-MN"/>
        </w:rPr>
        <w:t>.</w:t>
      </w:r>
      <w:r w:rsidRPr="00F40206">
        <w:rPr>
          <w:rFonts w:ascii="Arial" w:hAnsi="Arial" w:cs="Arial"/>
          <w:b/>
          <w:sz w:val="22"/>
          <w:szCs w:val="22"/>
          <w:lang w:val="mn-MN"/>
        </w:rPr>
        <w:t>2.</w:t>
      </w:r>
      <w:r w:rsidR="00EA69E8" w:rsidRPr="00F40206">
        <w:rPr>
          <w:rFonts w:ascii="Arial" w:hAnsi="Arial" w:cs="Arial"/>
          <w:b/>
          <w:sz w:val="22"/>
          <w:szCs w:val="22"/>
          <w:lang w:val="mn-MN"/>
        </w:rPr>
        <w:t xml:space="preserve"> </w:t>
      </w:r>
      <w:r w:rsidR="00BB1114" w:rsidRPr="00F40206">
        <w:rPr>
          <w:rFonts w:ascii="Arial" w:hAnsi="Arial" w:cs="Arial"/>
          <w:b/>
          <w:sz w:val="22"/>
          <w:szCs w:val="22"/>
          <w:lang w:val="mn-MN"/>
        </w:rPr>
        <w:t>Хийн даралтат сав</w:t>
      </w:r>
      <w:r w:rsidR="008C403A" w:rsidRPr="00F40206">
        <w:rPr>
          <w:rFonts w:ascii="Arial" w:hAnsi="Arial" w:cs="Arial"/>
          <w:b/>
          <w:sz w:val="22"/>
          <w:szCs w:val="22"/>
          <w:lang w:val="mn-MN"/>
        </w:rPr>
        <w:t>н</w:t>
      </w:r>
      <w:r w:rsidR="00BB1114" w:rsidRPr="00F40206">
        <w:rPr>
          <w:rFonts w:ascii="Arial" w:hAnsi="Arial" w:cs="Arial"/>
          <w:b/>
          <w:sz w:val="22"/>
          <w:szCs w:val="22"/>
          <w:lang w:val="mn-MN"/>
        </w:rPr>
        <w:t>ы</w:t>
      </w:r>
      <w:r w:rsidR="008C403A" w:rsidRPr="00F40206">
        <w:rPr>
          <w:rFonts w:ascii="Arial" w:hAnsi="Arial" w:cs="Arial"/>
          <w:b/>
          <w:sz w:val="22"/>
          <w:szCs w:val="22"/>
          <w:lang w:val="mn-MN"/>
        </w:rPr>
        <w:t xml:space="preserve"> зураг төсөл түүний ажиллах хэм болон даралт </w:t>
      </w:r>
      <w:r w:rsidR="00EA69E8" w:rsidRPr="00F40206">
        <w:rPr>
          <w:rFonts w:ascii="Arial" w:hAnsi="Arial" w:cs="Arial"/>
          <w:b/>
          <w:sz w:val="22"/>
          <w:szCs w:val="22"/>
          <w:lang w:val="mn-MN"/>
        </w:rPr>
        <w:t>.</w:t>
      </w:r>
    </w:p>
    <w:p w14:paraId="5867D72D" w14:textId="77777777" w:rsidR="0085259D" w:rsidRPr="00F40206" w:rsidRDefault="0085259D" w:rsidP="002A6249">
      <w:pPr>
        <w:jc w:val="both"/>
        <w:rPr>
          <w:rFonts w:ascii="Arial" w:hAnsi="Arial" w:cs="Arial"/>
          <w:sz w:val="22"/>
          <w:szCs w:val="22"/>
          <w:lang w:val="mn-MN"/>
        </w:rPr>
      </w:pPr>
      <w:r w:rsidRPr="00F40206">
        <w:rPr>
          <w:rFonts w:ascii="Arial" w:hAnsi="Arial" w:cs="Arial"/>
          <w:sz w:val="22"/>
          <w:szCs w:val="22"/>
          <w:lang w:val="mn-MN"/>
        </w:rPr>
        <w:t xml:space="preserve">12.1.2.1. АНУМИН хийн даралтат савнуудыг хадгалах үеийн даралтын зураг төсөлд нэмэлтээр 5 хувийн абсолют уурын даралтыг нэмж тооцсон байдаг. </w:t>
      </w:r>
    </w:p>
    <w:p w14:paraId="22B6C925" w14:textId="77777777" w:rsidR="0085259D" w:rsidRPr="00F40206" w:rsidRDefault="0085259D" w:rsidP="002A6249">
      <w:pPr>
        <w:rPr>
          <w:rFonts w:ascii="Arial" w:hAnsi="Arial" w:cs="Arial"/>
          <w:b/>
          <w:sz w:val="22"/>
          <w:szCs w:val="22"/>
          <w:lang w:val="mn-MN"/>
        </w:rPr>
      </w:pPr>
      <w:r w:rsidRPr="00F40206">
        <w:rPr>
          <w:rFonts w:ascii="Arial" w:hAnsi="Arial" w:cs="Arial"/>
          <w:b/>
          <w:sz w:val="22"/>
          <w:szCs w:val="22"/>
          <w:lang w:val="mn-MN"/>
        </w:rPr>
        <w:t>12.1.2.2</w:t>
      </w:r>
      <w:r w:rsidR="0077297F" w:rsidRPr="00F40206">
        <w:rPr>
          <w:rFonts w:ascii="Arial" w:hAnsi="Arial" w:cs="Arial"/>
          <w:b/>
          <w:sz w:val="22"/>
          <w:szCs w:val="22"/>
          <w:lang w:val="mn-MN"/>
        </w:rPr>
        <w:t>.</w:t>
      </w:r>
      <w:r w:rsidRPr="00F40206">
        <w:rPr>
          <w:rFonts w:ascii="Arial" w:hAnsi="Arial" w:cs="Arial"/>
          <w:b/>
          <w:sz w:val="22"/>
          <w:szCs w:val="22"/>
          <w:lang w:val="mn-MN"/>
        </w:rPr>
        <w:t xml:space="preserve"> Орчуулж оруулах</w:t>
      </w:r>
    </w:p>
    <w:p w14:paraId="594F4437" w14:textId="77777777" w:rsidR="008C403A" w:rsidRPr="00F40206" w:rsidRDefault="008C403A" w:rsidP="002A6249">
      <w:pPr>
        <w:jc w:val="both"/>
        <w:rPr>
          <w:rFonts w:ascii="Arial" w:hAnsi="Arial" w:cs="Arial"/>
          <w:b/>
          <w:sz w:val="22"/>
          <w:szCs w:val="22"/>
          <w:lang w:val="mn-MN"/>
        </w:rPr>
      </w:pPr>
      <w:r w:rsidRPr="00F40206">
        <w:rPr>
          <w:rFonts w:ascii="Arial" w:hAnsi="Arial" w:cs="Arial"/>
          <w:b/>
          <w:sz w:val="22"/>
          <w:szCs w:val="22"/>
          <w:lang w:val="mn-MN"/>
        </w:rPr>
        <w:t>12.2</w:t>
      </w:r>
      <w:r w:rsidR="00EA69E8" w:rsidRPr="00F40206">
        <w:rPr>
          <w:rFonts w:ascii="Arial" w:hAnsi="Arial" w:cs="Arial"/>
          <w:b/>
          <w:sz w:val="22"/>
          <w:szCs w:val="22"/>
          <w:lang w:val="mn-MN"/>
        </w:rPr>
        <w:t>.</w:t>
      </w:r>
      <w:r w:rsidR="0085259D" w:rsidRPr="00F40206">
        <w:rPr>
          <w:rFonts w:ascii="Arial" w:hAnsi="Arial" w:cs="Arial"/>
          <w:b/>
          <w:sz w:val="22"/>
          <w:szCs w:val="22"/>
          <w:lang w:val="mn-MN"/>
        </w:rPr>
        <w:t xml:space="preserve"> ШН</w:t>
      </w:r>
      <w:r w:rsidRPr="00F40206">
        <w:rPr>
          <w:rFonts w:ascii="Arial" w:hAnsi="Arial" w:cs="Arial"/>
          <w:b/>
          <w:sz w:val="22"/>
          <w:szCs w:val="22"/>
          <w:lang w:val="mn-MN"/>
        </w:rPr>
        <w:t xml:space="preserve">Хийн хөргөлттэй </w:t>
      </w:r>
      <w:r w:rsidR="00BB1114" w:rsidRPr="00F40206">
        <w:rPr>
          <w:rFonts w:ascii="Arial" w:hAnsi="Arial" w:cs="Arial"/>
          <w:b/>
          <w:sz w:val="22"/>
          <w:szCs w:val="22"/>
          <w:lang w:val="mn-MN"/>
        </w:rPr>
        <w:t>хийн даралтат сав</w:t>
      </w:r>
      <w:r w:rsidR="0085259D" w:rsidRPr="00F40206">
        <w:rPr>
          <w:rFonts w:ascii="Arial" w:hAnsi="Arial" w:cs="Arial"/>
          <w:b/>
          <w:sz w:val="22"/>
          <w:szCs w:val="22"/>
          <w:lang w:val="mn-MN"/>
        </w:rPr>
        <w:t>ны</w:t>
      </w:r>
      <w:r w:rsidRPr="00F40206">
        <w:rPr>
          <w:rFonts w:ascii="Arial" w:hAnsi="Arial" w:cs="Arial"/>
          <w:b/>
          <w:sz w:val="22"/>
          <w:szCs w:val="22"/>
          <w:lang w:val="mn-MN"/>
        </w:rPr>
        <w:t xml:space="preserve"> тэмдэглэгээ </w:t>
      </w:r>
    </w:p>
    <w:p w14:paraId="50F8DF86" w14:textId="77777777" w:rsidR="006D15EA" w:rsidRPr="00F40206" w:rsidRDefault="0085259D" w:rsidP="002A6249">
      <w:pPr>
        <w:jc w:val="both"/>
        <w:rPr>
          <w:rFonts w:ascii="Arial" w:hAnsi="Arial" w:cs="Arial"/>
          <w:sz w:val="22"/>
          <w:szCs w:val="22"/>
          <w:lang w:val="mn-MN"/>
        </w:rPr>
      </w:pPr>
      <w:r w:rsidRPr="00F40206">
        <w:rPr>
          <w:rFonts w:ascii="Arial" w:hAnsi="Arial" w:cs="Arial"/>
          <w:sz w:val="22"/>
          <w:szCs w:val="22"/>
          <w:lang w:val="mn-MN"/>
        </w:rPr>
        <w:t>12.2.1. Бүх хөргөлттэй ШН</w:t>
      </w:r>
      <w:r w:rsidR="008C403A" w:rsidRPr="00F40206">
        <w:rPr>
          <w:rFonts w:ascii="Arial" w:hAnsi="Arial" w:cs="Arial"/>
          <w:sz w:val="22"/>
          <w:szCs w:val="22"/>
          <w:lang w:val="mn-MN"/>
        </w:rPr>
        <w:t xml:space="preserve">Хийн </w:t>
      </w:r>
      <w:r w:rsidR="00BB1114" w:rsidRPr="00F40206">
        <w:rPr>
          <w:rFonts w:ascii="Arial" w:hAnsi="Arial" w:cs="Arial"/>
          <w:sz w:val="22"/>
          <w:szCs w:val="22"/>
          <w:lang w:val="mn-MN"/>
        </w:rPr>
        <w:t>хийн даралтат савн</w:t>
      </w:r>
      <w:r w:rsidR="008C403A" w:rsidRPr="00F40206">
        <w:rPr>
          <w:rFonts w:ascii="Arial" w:hAnsi="Arial" w:cs="Arial"/>
          <w:sz w:val="22"/>
          <w:szCs w:val="22"/>
          <w:lang w:val="mn-MN"/>
        </w:rPr>
        <w:t xml:space="preserve">уудад тэмдэглэл бүхий тавгийг </w:t>
      </w:r>
      <w:r w:rsidR="00BB1114" w:rsidRPr="00F40206">
        <w:rPr>
          <w:rFonts w:ascii="Arial" w:hAnsi="Arial" w:cs="Arial"/>
          <w:sz w:val="22"/>
          <w:szCs w:val="22"/>
          <w:lang w:val="mn-MN"/>
        </w:rPr>
        <w:t>тухайн саван дээр болон нүдэнд ил харагдах байдлаар суурилуулсан байна.</w:t>
      </w:r>
    </w:p>
    <w:p w14:paraId="76A406F2" w14:textId="77777777" w:rsidR="008C403A"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 xml:space="preserve">12.2.2. Тэмдэглэл таваг нь АНУГТИ стандарт 620, </w:t>
      </w:r>
      <w:r w:rsidRPr="00F40206">
        <w:rPr>
          <w:rFonts w:ascii="Arial" w:hAnsi="Arial" w:cs="Arial"/>
          <w:i/>
          <w:sz w:val="22"/>
          <w:szCs w:val="22"/>
          <w:lang w:val="mn-MN"/>
        </w:rPr>
        <w:t>Том хэмжээний, Гагнаастай, бага даралттай хадгалах савны зураг төсөл болон угсралт</w:t>
      </w:r>
      <w:r w:rsidRPr="00F40206">
        <w:rPr>
          <w:rFonts w:ascii="Arial" w:hAnsi="Arial" w:cs="Arial"/>
          <w:sz w:val="22"/>
          <w:szCs w:val="22"/>
          <w:lang w:val="mn-MN"/>
        </w:rPr>
        <w:t xml:space="preserve">, Хэсэг 6-ын шаардлагыг хангасан байна. </w:t>
      </w:r>
    </w:p>
    <w:p w14:paraId="0DAB6801" w14:textId="77777777" w:rsidR="00A66C1A" w:rsidRPr="00F40206" w:rsidRDefault="00A66C1A" w:rsidP="002A6249">
      <w:pPr>
        <w:jc w:val="both"/>
        <w:rPr>
          <w:rFonts w:ascii="Arial" w:hAnsi="Arial" w:cs="Arial"/>
          <w:sz w:val="22"/>
          <w:szCs w:val="22"/>
          <w:lang w:val="mn-MN"/>
        </w:rPr>
      </w:pPr>
      <w:r w:rsidRPr="00F40206">
        <w:rPr>
          <w:rFonts w:ascii="Arial" w:hAnsi="Arial" w:cs="Arial"/>
          <w:b/>
          <w:sz w:val="22"/>
          <w:szCs w:val="22"/>
          <w:lang w:val="mn-MN"/>
        </w:rPr>
        <w:t>12.3</w:t>
      </w:r>
      <w:r w:rsidR="008911AF" w:rsidRPr="00F40206">
        <w:rPr>
          <w:rFonts w:ascii="Arial" w:hAnsi="Arial" w:cs="Arial"/>
          <w:b/>
          <w:sz w:val="22"/>
          <w:szCs w:val="22"/>
          <w:lang w:val="mn-MN"/>
        </w:rPr>
        <w:t>.</w:t>
      </w:r>
      <w:r w:rsidRPr="00F40206">
        <w:rPr>
          <w:rFonts w:ascii="Arial" w:hAnsi="Arial" w:cs="Arial"/>
          <w:b/>
          <w:sz w:val="22"/>
          <w:szCs w:val="22"/>
          <w:lang w:val="mn-MN"/>
        </w:rPr>
        <w:tab/>
      </w:r>
      <w:r w:rsidR="00BB1114" w:rsidRPr="00F40206">
        <w:rPr>
          <w:rFonts w:ascii="Arial" w:hAnsi="Arial" w:cs="Arial"/>
          <w:b/>
          <w:sz w:val="22"/>
          <w:szCs w:val="22"/>
          <w:lang w:val="mn-MN"/>
        </w:rPr>
        <w:t>Хийн даралтат сав</w:t>
      </w:r>
      <w:r w:rsidR="00AE76DE" w:rsidRPr="00F40206">
        <w:rPr>
          <w:rFonts w:ascii="Arial" w:hAnsi="Arial" w:cs="Arial"/>
          <w:b/>
          <w:sz w:val="22"/>
          <w:szCs w:val="22"/>
          <w:lang w:val="mn-MN"/>
        </w:rPr>
        <w:t>ны</w:t>
      </w:r>
      <w:r w:rsidR="006D15EA" w:rsidRPr="00F40206">
        <w:rPr>
          <w:rFonts w:ascii="Arial" w:hAnsi="Arial" w:cs="Arial"/>
          <w:b/>
          <w:sz w:val="22"/>
          <w:szCs w:val="22"/>
          <w:lang w:val="mn-MN"/>
        </w:rPr>
        <w:t xml:space="preserve"> </w:t>
      </w:r>
      <w:r w:rsidR="00AE76DE" w:rsidRPr="00F40206">
        <w:rPr>
          <w:rFonts w:ascii="Arial" w:hAnsi="Arial" w:cs="Arial"/>
          <w:b/>
          <w:sz w:val="22"/>
          <w:szCs w:val="22"/>
          <w:lang w:val="mn-MN"/>
        </w:rPr>
        <w:t xml:space="preserve">угсралт болон </w:t>
      </w:r>
      <w:r w:rsidRPr="00F40206">
        <w:rPr>
          <w:rFonts w:ascii="Arial" w:hAnsi="Arial" w:cs="Arial"/>
          <w:b/>
          <w:sz w:val="22"/>
          <w:szCs w:val="22"/>
          <w:lang w:val="mn-MN"/>
        </w:rPr>
        <w:t>суурилуулалт</w:t>
      </w:r>
      <w:r w:rsidR="008911AF" w:rsidRPr="00F40206">
        <w:rPr>
          <w:rFonts w:ascii="Arial" w:hAnsi="Arial" w:cs="Arial"/>
          <w:b/>
          <w:sz w:val="22"/>
          <w:szCs w:val="22"/>
          <w:lang w:val="mn-MN"/>
        </w:rPr>
        <w:t>.</w:t>
      </w:r>
    </w:p>
    <w:p w14:paraId="03C1AC09" w14:textId="77777777" w:rsidR="00A66C1A" w:rsidRPr="00F40206" w:rsidRDefault="008911AF" w:rsidP="002A6249">
      <w:pPr>
        <w:rPr>
          <w:rFonts w:ascii="Arial" w:hAnsi="Arial" w:cs="Arial"/>
          <w:b/>
          <w:sz w:val="22"/>
          <w:szCs w:val="22"/>
          <w:lang w:val="mn-MN"/>
        </w:rPr>
      </w:pPr>
      <w:r w:rsidRPr="00F40206">
        <w:rPr>
          <w:rFonts w:ascii="Arial" w:hAnsi="Arial" w:cs="Arial"/>
          <w:b/>
          <w:sz w:val="22"/>
          <w:szCs w:val="22"/>
          <w:lang w:val="mn-MN"/>
        </w:rPr>
        <w:t xml:space="preserve">12.3.1. </w:t>
      </w:r>
      <w:r w:rsidR="00A66C1A" w:rsidRPr="00F40206">
        <w:rPr>
          <w:rFonts w:ascii="Arial" w:hAnsi="Arial" w:cs="Arial"/>
          <w:b/>
          <w:sz w:val="22"/>
          <w:szCs w:val="22"/>
          <w:lang w:val="mn-MN"/>
        </w:rPr>
        <w:t xml:space="preserve">  Салхины ачаалал</w:t>
      </w:r>
      <w:r w:rsidRPr="00F40206">
        <w:rPr>
          <w:rFonts w:ascii="Arial" w:hAnsi="Arial" w:cs="Arial"/>
          <w:b/>
          <w:sz w:val="22"/>
          <w:szCs w:val="22"/>
          <w:lang w:val="mn-MN"/>
        </w:rPr>
        <w:t>.</w:t>
      </w:r>
      <w:r w:rsidR="00A66C1A" w:rsidRPr="00F40206">
        <w:rPr>
          <w:rFonts w:ascii="Arial" w:hAnsi="Arial" w:cs="Arial"/>
          <w:b/>
          <w:sz w:val="22"/>
          <w:szCs w:val="22"/>
          <w:lang w:val="mn-MN"/>
        </w:rPr>
        <w:t xml:space="preserve"> </w:t>
      </w:r>
    </w:p>
    <w:p w14:paraId="37F17531" w14:textId="77777777" w:rsidR="00A66C1A" w:rsidRPr="00F40206" w:rsidRDefault="008911AF" w:rsidP="002A6249">
      <w:pPr>
        <w:jc w:val="both"/>
        <w:rPr>
          <w:rFonts w:ascii="Arial" w:hAnsi="Arial" w:cs="Arial"/>
          <w:sz w:val="22"/>
          <w:szCs w:val="22"/>
          <w:lang w:val="mn-MN"/>
        </w:rPr>
      </w:pPr>
      <w:r w:rsidRPr="00F40206">
        <w:rPr>
          <w:rFonts w:ascii="Arial" w:hAnsi="Arial" w:cs="Arial"/>
          <w:i/>
          <w:sz w:val="22"/>
          <w:szCs w:val="22"/>
          <w:lang w:val="mn-MN"/>
        </w:rPr>
        <w:t xml:space="preserve">12.3.1.1. </w:t>
      </w:r>
      <w:r w:rsidR="00D36284" w:rsidRPr="00F40206">
        <w:rPr>
          <w:rFonts w:ascii="Arial" w:hAnsi="Arial" w:cs="Arial"/>
          <w:i/>
          <w:sz w:val="22"/>
          <w:szCs w:val="22"/>
          <w:lang w:val="mn-MN"/>
        </w:rPr>
        <w:t>АНУБИН</w:t>
      </w:r>
      <w:r w:rsidR="00A66C1A" w:rsidRPr="00F40206">
        <w:rPr>
          <w:rFonts w:ascii="Arial" w:hAnsi="Arial" w:cs="Arial"/>
          <w:i/>
          <w:sz w:val="22"/>
          <w:szCs w:val="22"/>
          <w:lang w:val="mn-MN"/>
        </w:rPr>
        <w:t>-ийн 7, барилга байгууламжийн ачааллын доод хэмжээг тогтоох заалтын дагуу</w:t>
      </w:r>
      <w:r w:rsidR="007C4B6E" w:rsidRPr="00F40206">
        <w:rPr>
          <w:rFonts w:ascii="Arial" w:hAnsi="Arial" w:cs="Arial"/>
          <w:i/>
          <w:sz w:val="22"/>
          <w:szCs w:val="22"/>
          <w:lang w:val="mn-MN"/>
        </w:rPr>
        <w:t xml:space="preserve"> </w:t>
      </w:r>
      <w:r w:rsidR="007C4B6E"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хадгалах агууламжийн хэмжээ болон байршлаас хамааран салхины ачааллыг тооцно.</w:t>
      </w:r>
    </w:p>
    <w:p w14:paraId="45299AD0" w14:textId="77777777" w:rsidR="008911AF"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12.3.1.2. </w:t>
      </w:r>
      <w:r w:rsidR="00A66C1A" w:rsidRPr="00F40206">
        <w:rPr>
          <w:rFonts w:ascii="Arial" w:hAnsi="Arial" w:cs="Arial"/>
          <w:sz w:val="22"/>
          <w:szCs w:val="22"/>
          <w:lang w:val="mn-MN"/>
        </w:rPr>
        <w:t>З</w:t>
      </w:r>
      <w:r w:rsidR="00AE76DE" w:rsidRPr="00F40206">
        <w:rPr>
          <w:rFonts w:ascii="Arial" w:hAnsi="Arial" w:cs="Arial"/>
          <w:sz w:val="22"/>
          <w:szCs w:val="22"/>
          <w:lang w:val="mn-MN"/>
        </w:rPr>
        <w:t>ураг төслийн дагуу</w:t>
      </w:r>
      <w:r w:rsidR="00A66C1A" w:rsidRPr="00F40206">
        <w:rPr>
          <w:rFonts w:ascii="Arial" w:hAnsi="Arial" w:cs="Arial"/>
          <w:sz w:val="22"/>
          <w:szCs w:val="22"/>
          <w:lang w:val="mn-MN"/>
        </w:rPr>
        <w:t xml:space="preserve"> салхины ачааллыг тооцохдоо сүүлийн 100 жилийн дунджид үндэслэнэ.</w:t>
      </w:r>
    </w:p>
    <w:p w14:paraId="6824F860" w14:textId="77777777" w:rsidR="00A66C1A" w:rsidRPr="00F40206" w:rsidRDefault="008911AF" w:rsidP="002A6249">
      <w:pPr>
        <w:jc w:val="both"/>
        <w:rPr>
          <w:rFonts w:ascii="Arial" w:hAnsi="Arial" w:cs="Arial"/>
          <w:b/>
          <w:sz w:val="22"/>
          <w:szCs w:val="22"/>
          <w:lang w:val="mn-MN"/>
        </w:rPr>
      </w:pPr>
      <w:r w:rsidRPr="00F40206">
        <w:rPr>
          <w:rFonts w:ascii="Arial" w:hAnsi="Arial" w:cs="Arial"/>
          <w:b/>
          <w:sz w:val="22"/>
          <w:szCs w:val="22"/>
          <w:lang w:val="mn-MN"/>
        </w:rPr>
        <w:t xml:space="preserve">12.3.2. </w:t>
      </w:r>
      <w:r w:rsidR="00A66C1A" w:rsidRPr="00F40206">
        <w:rPr>
          <w:rFonts w:ascii="Arial" w:hAnsi="Arial" w:cs="Arial"/>
          <w:b/>
          <w:sz w:val="22"/>
          <w:szCs w:val="22"/>
          <w:lang w:val="mn-MN"/>
        </w:rPr>
        <w:t>Газар хөдлөл</w:t>
      </w:r>
      <w:r w:rsidRPr="00F40206">
        <w:rPr>
          <w:rFonts w:ascii="Arial" w:hAnsi="Arial" w:cs="Arial"/>
          <w:b/>
          <w:sz w:val="22"/>
          <w:szCs w:val="22"/>
          <w:lang w:val="mn-MN"/>
        </w:rPr>
        <w:t>т</w:t>
      </w:r>
      <w:r w:rsidR="00A66C1A" w:rsidRPr="00F40206">
        <w:rPr>
          <w:rFonts w:ascii="Arial" w:hAnsi="Arial" w:cs="Arial"/>
          <w:b/>
          <w:sz w:val="22"/>
          <w:szCs w:val="22"/>
          <w:lang w:val="mn-MN"/>
        </w:rPr>
        <w:t>ийн ачаалал</w:t>
      </w:r>
      <w:r w:rsidRPr="00F40206">
        <w:rPr>
          <w:rFonts w:ascii="Arial" w:hAnsi="Arial" w:cs="Arial"/>
          <w:b/>
          <w:sz w:val="22"/>
          <w:szCs w:val="22"/>
          <w:lang w:val="mn-MN"/>
        </w:rPr>
        <w:t>.</w:t>
      </w:r>
    </w:p>
    <w:p w14:paraId="6D595A68"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12.3.2.1. </w:t>
      </w:r>
      <w:r w:rsidR="00D36284" w:rsidRPr="00F40206">
        <w:rPr>
          <w:rFonts w:ascii="Arial" w:hAnsi="Arial" w:cs="Arial"/>
          <w:sz w:val="22"/>
          <w:szCs w:val="22"/>
          <w:lang w:val="mn-MN"/>
        </w:rPr>
        <w:t>АНУБИН</w:t>
      </w:r>
      <w:r w:rsidR="00A66C1A" w:rsidRPr="00F40206">
        <w:rPr>
          <w:rFonts w:ascii="Arial" w:hAnsi="Arial" w:cs="Arial"/>
          <w:sz w:val="22"/>
          <w:szCs w:val="22"/>
          <w:lang w:val="mn-MN"/>
        </w:rPr>
        <w:t xml:space="preserve">-ийн 7, барилга байгууламжийн ачааллын доод хэмжээг тогтоох заалтын дагуу газар </w:t>
      </w:r>
      <w:r w:rsidR="007853A1" w:rsidRPr="00F40206">
        <w:rPr>
          <w:rFonts w:ascii="Arial" w:hAnsi="Arial" w:cs="Arial"/>
          <w:sz w:val="22"/>
          <w:szCs w:val="22"/>
          <w:lang w:val="mn-MN"/>
        </w:rPr>
        <w:t>хөдлөлийн</w:t>
      </w:r>
      <w:r w:rsidR="00A66C1A" w:rsidRPr="00F40206">
        <w:rPr>
          <w:rFonts w:ascii="Arial" w:hAnsi="Arial" w:cs="Arial"/>
          <w:sz w:val="22"/>
          <w:szCs w:val="22"/>
          <w:lang w:val="mn-MN"/>
        </w:rPr>
        <w:t xml:space="preserve"> ачааллыг </w:t>
      </w:r>
      <w:r w:rsidR="00AE76DE" w:rsidRPr="00F40206">
        <w:rPr>
          <w:rFonts w:ascii="Arial" w:hAnsi="Arial" w:cs="Arial"/>
          <w:sz w:val="22"/>
          <w:szCs w:val="22"/>
          <w:lang w:val="mn-MN"/>
        </w:rPr>
        <w:t xml:space="preserve">давхар </w:t>
      </w:r>
      <w:r w:rsidR="00A66C1A" w:rsidRPr="00F40206">
        <w:rPr>
          <w:rFonts w:ascii="Arial" w:hAnsi="Arial" w:cs="Arial"/>
          <w:sz w:val="22"/>
          <w:szCs w:val="22"/>
          <w:lang w:val="mn-MN"/>
        </w:rPr>
        <w:t xml:space="preserve">тооцно. </w:t>
      </w:r>
    </w:p>
    <w:p w14:paraId="17EE3854"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12.3.2.2. </w:t>
      </w:r>
      <w:r w:rsidR="00A66C1A" w:rsidRPr="00F40206">
        <w:rPr>
          <w:rFonts w:ascii="Arial" w:hAnsi="Arial" w:cs="Arial"/>
          <w:sz w:val="22"/>
          <w:szCs w:val="22"/>
          <w:lang w:val="mn-MN"/>
        </w:rPr>
        <w:t xml:space="preserve">Санал болгож буй байгууламжийн газар </w:t>
      </w:r>
      <w:r w:rsidR="007853A1" w:rsidRPr="00F40206">
        <w:rPr>
          <w:rFonts w:ascii="Arial" w:hAnsi="Arial" w:cs="Arial"/>
          <w:sz w:val="22"/>
          <w:szCs w:val="22"/>
          <w:lang w:val="mn-MN"/>
        </w:rPr>
        <w:t>хөдлөлийн</w:t>
      </w:r>
      <w:r w:rsidR="00A66C1A" w:rsidRPr="00F40206">
        <w:rPr>
          <w:rFonts w:ascii="Arial" w:hAnsi="Arial" w:cs="Arial"/>
          <w:sz w:val="22"/>
          <w:szCs w:val="22"/>
          <w:lang w:val="mn-MN"/>
        </w:rPr>
        <w:t xml:space="preserve"> судалгаа нь тус асуудлыг хариуцдаг </w:t>
      </w:r>
      <w:r w:rsidR="00B6087C" w:rsidRPr="00F40206">
        <w:rPr>
          <w:rFonts w:ascii="Arial" w:hAnsi="Arial" w:cs="Arial"/>
          <w:sz w:val="22"/>
          <w:szCs w:val="22"/>
          <w:lang w:val="mn-MN"/>
        </w:rPr>
        <w:t>холбогдох</w:t>
      </w:r>
      <w:r w:rsidR="00A66C1A" w:rsidRPr="00F40206">
        <w:rPr>
          <w:rFonts w:ascii="Arial" w:hAnsi="Arial" w:cs="Arial"/>
          <w:sz w:val="22"/>
          <w:szCs w:val="22"/>
          <w:lang w:val="mn-MN"/>
        </w:rPr>
        <w:t xml:space="preserve"> байгууллагын шаардлагад нийц</w:t>
      </w:r>
      <w:r w:rsidRPr="00F40206">
        <w:rPr>
          <w:rFonts w:ascii="Arial" w:hAnsi="Arial" w:cs="Arial"/>
          <w:sz w:val="22"/>
          <w:szCs w:val="22"/>
          <w:lang w:val="mn-MN"/>
        </w:rPr>
        <w:t>с</w:t>
      </w:r>
      <w:r w:rsidR="00A66C1A" w:rsidRPr="00F40206">
        <w:rPr>
          <w:rFonts w:ascii="Arial" w:hAnsi="Arial" w:cs="Arial"/>
          <w:sz w:val="22"/>
          <w:szCs w:val="22"/>
          <w:lang w:val="mn-MN"/>
        </w:rPr>
        <w:t xml:space="preserve">эн байна. </w:t>
      </w:r>
    </w:p>
    <w:p w14:paraId="28F39B66" w14:textId="77777777" w:rsidR="00A66C1A" w:rsidRPr="00F40206" w:rsidRDefault="008911AF" w:rsidP="002A6249">
      <w:pPr>
        <w:rPr>
          <w:rFonts w:ascii="Arial" w:hAnsi="Arial" w:cs="Arial"/>
          <w:b/>
          <w:sz w:val="22"/>
          <w:szCs w:val="22"/>
          <w:lang w:val="mn-MN"/>
        </w:rPr>
      </w:pPr>
      <w:r w:rsidRPr="00F40206">
        <w:rPr>
          <w:rFonts w:ascii="Arial" w:hAnsi="Arial" w:cs="Arial"/>
          <w:b/>
          <w:sz w:val="22"/>
          <w:szCs w:val="22"/>
          <w:lang w:val="mn-MN"/>
        </w:rPr>
        <w:t xml:space="preserve">12.3.3. </w:t>
      </w:r>
      <w:r w:rsidR="00A66C1A" w:rsidRPr="00F40206">
        <w:rPr>
          <w:rFonts w:ascii="Arial" w:hAnsi="Arial" w:cs="Arial"/>
          <w:b/>
          <w:sz w:val="22"/>
          <w:szCs w:val="22"/>
          <w:lang w:val="mn-MN"/>
        </w:rPr>
        <w:t>Д</w:t>
      </w:r>
      <w:r w:rsidR="00B6087C" w:rsidRPr="00F40206">
        <w:rPr>
          <w:rFonts w:ascii="Arial" w:hAnsi="Arial" w:cs="Arial"/>
          <w:b/>
          <w:sz w:val="22"/>
          <w:szCs w:val="22"/>
          <w:lang w:val="mn-MN"/>
        </w:rPr>
        <w:t>амжуулах хоолойн систем</w:t>
      </w:r>
      <w:r w:rsidRPr="00F40206">
        <w:rPr>
          <w:rFonts w:ascii="Arial" w:hAnsi="Arial" w:cs="Arial"/>
          <w:b/>
          <w:sz w:val="22"/>
          <w:szCs w:val="22"/>
          <w:lang w:val="mn-MN"/>
        </w:rPr>
        <w:t>.</w:t>
      </w:r>
    </w:p>
    <w:p w14:paraId="249D6A54" w14:textId="77777777" w:rsidR="00A66C1A" w:rsidRPr="00F40206" w:rsidRDefault="008911AF" w:rsidP="002A6249">
      <w:pPr>
        <w:jc w:val="both"/>
        <w:rPr>
          <w:rFonts w:ascii="Arial" w:hAnsi="Arial" w:cs="Arial"/>
          <w:sz w:val="22"/>
          <w:szCs w:val="22"/>
          <w:lang w:val="mn-MN"/>
        </w:rPr>
      </w:pPr>
      <w:r w:rsidRPr="00F40206">
        <w:rPr>
          <w:rFonts w:ascii="Arial" w:hAnsi="Arial" w:cs="Arial"/>
          <w:i/>
          <w:sz w:val="22"/>
          <w:szCs w:val="22"/>
          <w:lang w:val="mn-MN"/>
        </w:rPr>
        <w:t xml:space="preserve">12.3.3.1. </w:t>
      </w:r>
      <w:r w:rsidR="00D36284" w:rsidRPr="00F40206">
        <w:rPr>
          <w:rFonts w:ascii="Arial" w:hAnsi="Arial" w:cs="Arial"/>
          <w:i/>
          <w:sz w:val="22"/>
          <w:szCs w:val="22"/>
          <w:lang w:val="mn-MN"/>
        </w:rPr>
        <w:t>АНУБИН</w:t>
      </w:r>
      <w:r w:rsidR="00A66C1A" w:rsidRPr="00F40206">
        <w:rPr>
          <w:rFonts w:ascii="Arial" w:hAnsi="Arial" w:cs="Arial"/>
          <w:i/>
          <w:sz w:val="22"/>
          <w:szCs w:val="22"/>
          <w:lang w:val="mn-MN"/>
        </w:rPr>
        <w:t>-ийн B31.3 заалтын дагуу</w:t>
      </w:r>
      <w:r w:rsidRPr="00F40206">
        <w:rPr>
          <w:rFonts w:ascii="Arial" w:hAnsi="Arial" w:cs="Arial"/>
          <w:i/>
          <w:sz w:val="22"/>
          <w:szCs w:val="22"/>
          <w:lang w:val="mn-MN"/>
        </w:rPr>
        <w:t xml:space="preserve"> </w:t>
      </w:r>
      <w:r w:rsidRPr="00F40206">
        <w:rPr>
          <w:rFonts w:ascii="Arial" w:hAnsi="Arial" w:cs="Arial"/>
          <w:sz w:val="22"/>
          <w:szCs w:val="22"/>
          <w:lang w:val="mn-MN"/>
        </w:rPr>
        <w:t>ШН</w:t>
      </w:r>
      <w:r w:rsidR="00AE76DE" w:rsidRPr="00F40206">
        <w:rPr>
          <w:rFonts w:ascii="Arial" w:hAnsi="Arial" w:cs="Arial"/>
          <w:sz w:val="22"/>
          <w:szCs w:val="22"/>
          <w:lang w:val="mn-MN"/>
        </w:rPr>
        <w:t>Хий</w:t>
      </w:r>
      <w:r w:rsidR="00B6087C" w:rsidRPr="00F40206">
        <w:rPr>
          <w:rFonts w:ascii="Arial" w:hAnsi="Arial" w:cs="Arial"/>
          <w:sz w:val="22"/>
          <w:szCs w:val="22"/>
          <w:lang w:val="mn-MN"/>
        </w:rPr>
        <w:t>н</w:t>
      </w:r>
      <w:r w:rsidRPr="00F40206">
        <w:rPr>
          <w:rFonts w:ascii="Arial" w:hAnsi="Arial" w:cs="Arial"/>
          <w:sz w:val="22"/>
          <w:szCs w:val="22"/>
          <w:lang w:val="mn-MN"/>
        </w:rPr>
        <w:t xml:space="preserve"> </w:t>
      </w:r>
      <w:r w:rsidR="00A66C1A" w:rsidRPr="00F40206">
        <w:rPr>
          <w:rFonts w:ascii="Arial" w:hAnsi="Arial" w:cs="Arial"/>
          <w:sz w:val="22"/>
          <w:szCs w:val="22"/>
          <w:lang w:val="mn-MN"/>
        </w:rPr>
        <w:t xml:space="preserve">системийн болон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хадгалах агууламжийн бүх шугам сүлжээг тооцоолно.</w:t>
      </w:r>
    </w:p>
    <w:p w14:paraId="4604DCED" w14:textId="77777777" w:rsidR="00A66C1A" w:rsidRPr="00F40206" w:rsidRDefault="008911AF" w:rsidP="002A6249">
      <w:pPr>
        <w:rPr>
          <w:rFonts w:ascii="Arial" w:hAnsi="Arial" w:cs="Arial"/>
          <w:sz w:val="22"/>
          <w:szCs w:val="22"/>
          <w:lang w:val="mn-MN"/>
        </w:rPr>
      </w:pPr>
      <w:r w:rsidRPr="00F40206">
        <w:rPr>
          <w:rFonts w:ascii="Arial" w:hAnsi="Arial" w:cs="Arial"/>
          <w:sz w:val="22"/>
          <w:szCs w:val="22"/>
          <w:lang w:val="mn-MN"/>
        </w:rPr>
        <w:t>12.3.3.2. Хийн даралтат савны холбох систем</w:t>
      </w:r>
      <w:r w:rsidR="00B6087C" w:rsidRPr="00F40206">
        <w:rPr>
          <w:rFonts w:ascii="Arial" w:hAnsi="Arial" w:cs="Arial"/>
          <w:sz w:val="22"/>
          <w:szCs w:val="22"/>
          <w:lang w:val="mn-MN"/>
        </w:rPr>
        <w:t xml:space="preserve"> гэдэгт</w:t>
      </w:r>
      <w:r w:rsidRPr="00F40206">
        <w:rPr>
          <w:rFonts w:ascii="Arial" w:hAnsi="Arial" w:cs="Arial"/>
          <w:sz w:val="22"/>
          <w:szCs w:val="22"/>
          <w:lang w:val="mn-MN"/>
        </w:rPr>
        <w:t>:</w:t>
      </w:r>
    </w:p>
    <w:p w14:paraId="439C43B8" w14:textId="77777777" w:rsidR="00A66C1A" w:rsidRPr="00F40206" w:rsidRDefault="00BB1114" w:rsidP="002A6249">
      <w:pPr>
        <w:pStyle w:val="ListParagraph"/>
        <w:numPr>
          <w:ilvl w:val="0"/>
          <w:numId w:val="71"/>
        </w:numPr>
        <w:spacing w:after="0" w:line="240" w:lineRule="auto"/>
        <w:rPr>
          <w:rFonts w:ascii="Arial" w:hAnsi="Arial" w:cs="Arial"/>
          <w:sz w:val="22"/>
          <w:szCs w:val="22"/>
          <w:lang w:val="mn-MN"/>
        </w:rPr>
      </w:pPr>
      <w:r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доторх бүх шугам</w:t>
      </w:r>
      <w:r w:rsidR="008911AF" w:rsidRPr="00F40206">
        <w:rPr>
          <w:rFonts w:ascii="Arial" w:hAnsi="Arial" w:cs="Arial"/>
          <w:sz w:val="22"/>
          <w:szCs w:val="22"/>
          <w:lang w:val="mn-MN"/>
        </w:rPr>
        <w:t>.</w:t>
      </w:r>
    </w:p>
    <w:p w14:paraId="5CDEB898" w14:textId="77777777" w:rsidR="00A66C1A" w:rsidRPr="00F40206" w:rsidRDefault="00A66C1A" w:rsidP="002A6249">
      <w:pPr>
        <w:pStyle w:val="ListParagraph"/>
        <w:numPr>
          <w:ilvl w:val="0"/>
          <w:numId w:val="71"/>
        </w:numPr>
        <w:spacing w:after="0" w:line="240" w:lineRule="auto"/>
        <w:rPr>
          <w:rFonts w:ascii="Arial" w:hAnsi="Arial" w:cs="Arial"/>
          <w:sz w:val="22"/>
          <w:szCs w:val="22"/>
          <w:lang w:val="mn-MN"/>
        </w:rPr>
      </w:pPr>
      <w:r w:rsidRPr="00F40206">
        <w:rPr>
          <w:rFonts w:ascii="Arial" w:hAnsi="Arial" w:cs="Arial"/>
          <w:sz w:val="22"/>
          <w:szCs w:val="22"/>
          <w:lang w:val="mn-MN"/>
        </w:rPr>
        <w:t>Дулаалгын хэсэгт байрлах бүх шугам</w:t>
      </w:r>
      <w:r w:rsidR="008911AF" w:rsidRPr="00F40206">
        <w:rPr>
          <w:rFonts w:ascii="Arial" w:hAnsi="Arial" w:cs="Arial"/>
          <w:sz w:val="22"/>
          <w:szCs w:val="22"/>
          <w:lang w:val="mn-MN"/>
        </w:rPr>
        <w:t>.</w:t>
      </w:r>
    </w:p>
    <w:p w14:paraId="675C7562" w14:textId="77777777" w:rsidR="00A66C1A" w:rsidRPr="00F40206" w:rsidRDefault="00BB1114" w:rsidP="002A6249">
      <w:pPr>
        <w:pStyle w:val="ListParagraph"/>
        <w:numPr>
          <w:ilvl w:val="0"/>
          <w:numId w:val="71"/>
        </w:numPr>
        <w:spacing w:after="0" w:line="240" w:lineRule="auto"/>
        <w:rPr>
          <w:rFonts w:ascii="Arial" w:hAnsi="Arial" w:cs="Arial"/>
          <w:sz w:val="22"/>
          <w:szCs w:val="22"/>
          <w:lang w:val="mn-MN"/>
        </w:rPr>
      </w:pPr>
      <w:r w:rsidRPr="00F40206">
        <w:rPr>
          <w:rFonts w:ascii="Arial" w:hAnsi="Arial" w:cs="Arial"/>
          <w:sz w:val="22"/>
          <w:szCs w:val="22"/>
          <w:lang w:val="mn-MN"/>
        </w:rPr>
        <w:t>Хийн даралтат сав</w:t>
      </w:r>
      <w:r w:rsidR="00A66C1A" w:rsidRPr="00F40206">
        <w:rPr>
          <w:rFonts w:ascii="Arial" w:hAnsi="Arial" w:cs="Arial"/>
          <w:sz w:val="22"/>
          <w:szCs w:val="22"/>
          <w:lang w:val="mn-MN"/>
        </w:rPr>
        <w:t>н</w:t>
      </w:r>
      <w:r w:rsidR="00EC4CED" w:rsidRPr="00F40206">
        <w:rPr>
          <w:rFonts w:ascii="Arial" w:hAnsi="Arial" w:cs="Arial"/>
          <w:sz w:val="22"/>
          <w:szCs w:val="22"/>
          <w:lang w:val="mn-MN"/>
        </w:rPr>
        <w:t>ы</w:t>
      </w:r>
      <w:r w:rsidR="00A66C1A" w:rsidRPr="00F40206">
        <w:rPr>
          <w:rFonts w:ascii="Arial" w:hAnsi="Arial" w:cs="Arial"/>
          <w:sz w:val="22"/>
          <w:szCs w:val="22"/>
          <w:lang w:val="mn-MN"/>
        </w:rPr>
        <w:t xml:space="preserve"> гадуур байгаа шугам сүлжээнд холбож буй бүх </w:t>
      </w:r>
      <w:r w:rsidR="00EC4CED" w:rsidRPr="00F40206">
        <w:rPr>
          <w:rFonts w:ascii="Arial" w:hAnsi="Arial" w:cs="Arial"/>
          <w:sz w:val="22"/>
          <w:szCs w:val="22"/>
          <w:lang w:val="mn-MN"/>
        </w:rPr>
        <w:t>холболт</w:t>
      </w:r>
      <w:r w:rsidR="008911AF" w:rsidRPr="00F40206">
        <w:rPr>
          <w:rFonts w:ascii="Arial" w:hAnsi="Arial" w:cs="Arial"/>
          <w:sz w:val="22"/>
          <w:szCs w:val="22"/>
          <w:lang w:val="mn-MN"/>
        </w:rPr>
        <w:t>.</w:t>
      </w:r>
    </w:p>
    <w:p w14:paraId="61102C75"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12.3.3.3. </w:t>
      </w:r>
      <w:r w:rsidR="00A66C1A" w:rsidRPr="00F40206">
        <w:rPr>
          <w:rFonts w:ascii="Arial" w:hAnsi="Arial" w:cs="Arial"/>
          <w:sz w:val="22"/>
          <w:szCs w:val="22"/>
          <w:lang w:val="mn-MN"/>
        </w:rPr>
        <w:t xml:space="preserve">Дулаалгын хэсэгт байрлах хаягдал хийг гадагшлуулах систем нь </w:t>
      </w:r>
      <w:r w:rsidRPr="00F40206">
        <w:rPr>
          <w:rFonts w:ascii="Arial" w:hAnsi="Arial" w:cs="Arial"/>
          <w:sz w:val="22"/>
          <w:szCs w:val="22"/>
          <w:lang w:val="mn-MN"/>
        </w:rPr>
        <w:t>энэхүү дүрмийн</w:t>
      </w:r>
      <w:r w:rsidR="00EC4CED" w:rsidRPr="00F40206">
        <w:rPr>
          <w:rFonts w:ascii="Arial" w:hAnsi="Arial" w:cs="Arial"/>
          <w:sz w:val="22"/>
          <w:szCs w:val="22"/>
          <w:lang w:val="mn-MN"/>
        </w:rPr>
        <w:t xml:space="preserve"> </w:t>
      </w:r>
      <w:r w:rsidRPr="00F40206">
        <w:rPr>
          <w:rFonts w:ascii="Arial" w:hAnsi="Arial" w:cs="Arial"/>
          <w:sz w:val="22"/>
          <w:szCs w:val="22"/>
          <w:lang w:val="mn-MN"/>
        </w:rPr>
        <w:t>12.3.3.1 дэх заалт</w:t>
      </w:r>
      <w:r w:rsidR="00A66C1A" w:rsidRPr="00F40206">
        <w:rPr>
          <w:rFonts w:ascii="Arial" w:hAnsi="Arial" w:cs="Arial"/>
          <w:sz w:val="22"/>
          <w:szCs w:val="22"/>
          <w:lang w:val="mn-MN"/>
        </w:rPr>
        <w:t xml:space="preserve"> хамаарахгүй болно. </w:t>
      </w:r>
    </w:p>
    <w:p w14:paraId="44866802"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12.3.3.4. 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хадг</w:t>
      </w:r>
      <w:r w:rsidR="00FA4783" w:rsidRPr="00F40206">
        <w:rPr>
          <w:rFonts w:ascii="Arial" w:hAnsi="Arial" w:cs="Arial"/>
          <w:sz w:val="22"/>
          <w:szCs w:val="22"/>
          <w:lang w:val="mn-MN"/>
        </w:rPr>
        <w:t xml:space="preserve">алах агууламжид ашиглах </w:t>
      </w:r>
      <w:r w:rsidR="0015785D" w:rsidRPr="00F40206">
        <w:rPr>
          <w:rFonts w:ascii="Arial" w:hAnsi="Arial" w:cs="Arial"/>
          <w:sz w:val="22"/>
          <w:szCs w:val="22"/>
          <w:lang w:val="mn-MN"/>
        </w:rPr>
        <w:t>жийргэвч</w:t>
      </w:r>
      <w:r w:rsidR="00A66C1A" w:rsidRPr="00F40206">
        <w:rPr>
          <w:rFonts w:ascii="Arial" w:hAnsi="Arial" w:cs="Arial"/>
          <w:sz w:val="22"/>
          <w:szCs w:val="22"/>
          <w:lang w:val="mn-MN"/>
        </w:rPr>
        <w:t xml:space="preserve"> нь </w:t>
      </w:r>
      <w:r w:rsidRPr="00F40206">
        <w:rPr>
          <w:rFonts w:ascii="Arial" w:hAnsi="Arial" w:cs="Arial"/>
          <w:sz w:val="22"/>
          <w:szCs w:val="22"/>
          <w:lang w:val="mn-MN"/>
        </w:rPr>
        <w:t>ШН</w:t>
      </w:r>
      <w:r w:rsidR="00EC4CED" w:rsidRPr="00F40206">
        <w:rPr>
          <w:rFonts w:ascii="Arial" w:hAnsi="Arial" w:cs="Arial"/>
          <w:sz w:val="22"/>
          <w:szCs w:val="22"/>
          <w:lang w:val="mn-MN"/>
        </w:rPr>
        <w:t>Хий</w:t>
      </w:r>
      <w:r w:rsidR="00FA4783" w:rsidRPr="00F40206">
        <w:rPr>
          <w:rFonts w:ascii="Arial" w:hAnsi="Arial" w:cs="Arial"/>
          <w:sz w:val="22"/>
          <w:szCs w:val="22"/>
          <w:lang w:val="mn-MN"/>
        </w:rPr>
        <w:t>н</w:t>
      </w:r>
      <w:r w:rsidR="00A66C1A" w:rsidRPr="00F40206">
        <w:rPr>
          <w:rFonts w:ascii="Arial" w:hAnsi="Arial" w:cs="Arial"/>
          <w:sz w:val="22"/>
          <w:szCs w:val="22"/>
          <w:lang w:val="mn-MN"/>
        </w:rPr>
        <w:t xml:space="preserve">д тэсвэртэй байх. </w:t>
      </w:r>
    </w:p>
    <w:p w14:paraId="7350F6F4" w14:textId="77777777" w:rsidR="004A1828"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12.3.3.5. </w:t>
      </w:r>
      <w:r w:rsidR="0015785D" w:rsidRPr="00F40206">
        <w:rPr>
          <w:rFonts w:ascii="Arial" w:hAnsi="Arial" w:cs="Arial"/>
          <w:sz w:val="22"/>
          <w:szCs w:val="22"/>
          <w:lang w:val="mn-MN"/>
        </w:rPr>
        <w:t>Жийргэвч</w:t>
      </w:r>
      <w:r w:rsidR="00A66C1A" w:rsidRPr="00F40206">
        <w:rPr>
          <w:rFonts w:ascii="Arial" w:hAnsi="Arial" w:cs="Arial"/>
          <w:sz w:val="22"/>
          <w:szCs w:val="22"/>
          <w:lang w:val="mn-MN"/>
        </w:rPr>
        <w:t xml:space="preserve"> нь </w:t>
      </w:r>
      <w:r w:rsidR="00FA4783" w:rsidRPr="00F40206">
        <w:rPr>
          <w:rFonts w:ascii="Arial" w:hAnsi="Arial" w:cs="Arial"/>
          <w:sz w:val="22"/>
          <w:szCs w:val="22"/>
          <w:lang w:val="mn-MN"/>
        </w:rPr>
        <w:t>/816 С/ хэмийн г</w:t>
      </w:r>
      <w:r w:rsidRPr="00F40206">
        <w:rPr>
          <w:rFonts w:ascii="Arial" w:hAnsi="Arial" w:cs="Arial"/>
          <w:sz w:val="22"/>
          <w:szCs w:val="22"/>
          <w:lang w:val="mn-MN"/>
        </w:rPr>
        <w:t>алд тэсвэртэй метал болон метал</w:t>
      </w:r>
      <w:r w:rsidR="00A66C1A" w:rsidRPr="00F40206">
        <w:rPr>
          <w:rFonts w:ascii="Arial" w:hAnsi="Arial" w:cs="Arial"/>
          <w:sz w:val="22"/>
          <w:szCs w:val="22"/>
          <w:lang w:val="mn-MN"/>
        </w:rPr>
        <w:t xml:space="preserve"> агуулсан материалаар хийгдсэн байх. </w:t>
      </w:r>
    </w:p>
    <w:p w14:paraId="041EF3DE"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12.3.3.6. </w:t>
      </w:r>
      <w:r w:rsidR="004A1828" w:rsidRPr="00F40206">
        <w:rPr>
          <w:rFonts w:ascii="Arial" w:hAnsi="Arial" w:cs="Arial"/>
          <w:sz w:val="22"/>
          <w:szCs w:val="22"/>
          <w:lang w:val="mn-MN"/>
        </w:rPr>
        <w:t>Фланц</w:t>
      </w:r>
      <w:r w:rsidRPr="00F40206">
        <w:rPr>
          <w:rFonts w:ascii="Arial" w:hAnsi="Arial" w:cs="Arial"/>
          <w:sz w:val="22"/>
          <w:szCs w:val="22"/>
          <w:lang w:val="mn-MN"/>
        </w:rPr>
        <w:t xml:space="preserve"> (Р</w:t>
      </w:r>
      <w:r w:rsidR="004A1828" w:rsidRPr="00F40206">
        <w:rPr>
          <w:rFonts w:ascii="Arial" w:hAnsi="Arial" w:cs="Arial"/>
          <w:sz w:val="22"/>
          <w:szCs w:val="22"/>
          <w:lang w:val="mn-MN"/>
        </w:rPr>
        <w:t xml:space="preserve">езервуарын зориулалттай дэрвэн)-ыг нээсэн л бол тухай бүр </w:t>
      </w:r>
      <w:r w:rsidR="0015785D" w:rsidRPr="00F40206">
        <w:rPr>
          <w:rFonts w:ascii="Arial" w:hAnsi="Arial" w:cs="Arial"/>
          <w:sz w:val="22"/>
          <w:szCs w:val="22"/>
          <w:lang w:val="mn-MN"/>
        </w:rPr>
        <w:t>жийргэвч</w:t>
      </w:r>
      <w:r w:rsidR="004A1828" w:rsidRPr="00F40206">
        <w:rPr>
          <w:rFonts w:ascii="Arial" w:hAnsi="Arial" w:cs="Arial"/>
          <w:sz w:val="22"/>
          <w:szCs w:val="22"/>
          <w:lang w:val="mn-MN"/>
        </w:rPr>
        <w:t>ийг солих шаардлагатай.</w:t>
      </w:r>
    </w:p>
    <w:p w14:paraId="327E3DA0" w14:textId="77777777" w:rsidR="00A66C1A" w:rsidRPr="00F40206" w:rsidRDefault="008911AF" w:rsidP="002A6249">
      <w:pPr>
        <w:rPr>
          <w:rFonts w:ascii="Arial" w:hAnsi="Arial" w:cs="Arial"/>
          <w:b/>
          <w:sz w:val="22"/>
          <w:szCs w:val="22"/>
          <w:lang w:val="mn-MN"/>
        </w:rPr>
      </w:pPr>
      <w:r w:rsidRPr="00F40206">
        <w:rPr>
          <w:rFonts w:ascii="Arial" w:hAnsi="Arial" w:cs="Arial"/>
          <w:b/>
          <w:sz w:val="22"/>
          <w:szCs w:val="22"/>
          <w:lang w:val="mn-MN"/>
        </w:rPr>
        <w:t xml:space="preserve">12.3.4. </w:t>
      </w:r>
      <w:r w:rsidR="004A1828" w:rsidRPr="00F40206">
        <w:rPr>
          <w:rFonts w:ascii="Arial" w:hAnsi="Arial" w:cs="Arial"/>
          <w:b/>
          <w:sz w:val="22"/>
          <w:szCs w:val="22"/>
          <w:lang w:val="mn-MN"/>
        </w:rPr>
        <w:t>С</w:t>
      </w:r>
      <w:r w:rsidR="00A66C1A" w:rsidRPr="00F40206">
        <w:rPr>
          <w:rFonts w:ascii="Arial" w:hAnsi="Arial" w:cs="Arial"/>
          <w:b/>
          <w:sz w:val="22"/>
          <w:szCs w:val="22"/>
          <w:lang w:val="mn-MN"/>
        </w:rPr>
        <w:t>уурь</w:t>
      </w:r>
      <w:r w:rsidR="004A1828" w:rsidRPr="00F40206">
        <w:rPr>
          <w:rFonts w:ascii="Arial" w:hAnsi="Arial" w:cs="Arial"/>
          <w:b/>
          <w:sz w:val="22"/>
          <w:szCs w:val="22"/>
          <w:lang w:val="mn-MN"/>
        </w:rPr>
        <w:t xml:space="preserve"> бүтэц</w:t>
      </w:r>
      <w:r w:rsidRPr="00F40206">
        <w:rPr>
          <w:rFonts w:ascii="Arial" w:hAnsi="Arial" w:cs="Arial"/>
          <w:b/>
          <w:sz w:val="22"/>
          <w:szCs w:val="22"/>
          <w:lang w:val="mn-MN"/>
        </w:rPr>
        <w:t>.</w:t>
      </w:r>
    </w:p>
    <w:p w14:paraId="300F02E2"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12.3.4.1. </w:t>
      </w:r>
      <w:r w:rsidR="004A1828" w:rsidRPr="00F40206">
        <w:rPr>
          <w:rFonts w:ascii="Arial" w:hAnsi="Arial" w:cs="Arial"/>
          <w:sz w:val="22"/>
          <w:szCs w:val="22"/>
          <w:lang w:val="mn-MN"/>
        </w:rPr>
        <w:t>Тухайн газар дээр ил байрлуулах хөргөлттэй</w:t>
      </w:r>
      <w:r w:rsidRPr="00F40206">
        <w:rPr>
          <w:rFonts w:ascii="Arial" w:hAnsi="Arial" w:cs="Arial"/>
          <w:sz w:val="22"/>
          <w:szCs w:val="22"/>
          <w:lang w:val="mn-MN"/>
        </w:rPr>
        <w:t xml:space="preserve"> </w:t>
      </w:r>
      <w:r w:rsidR="004A1828" w:rsidRPr="00F40206">
        <w:rPr>
          <w:rFonts w:ascii="Arial" w:hAnsi="Arial" w:cs="Arial"/>
          <w:sz w:val="22"/>
          <w:szCs w:val="22"/>
          <w:lang w:val="mn-MN"/>
        </w:rPr>
        <w:t xml:space="preserve">хийн даралтат савыг </w:t>
      </w:r>
      <w:r w:rsidR="00A66C1A" w:rsidRPr="00F40206">
        <w:rPr>
          <w:rFonts w:ascii="Arial" w:hAnsi="Arial" w:cs="Arial"/>
          <w:sz w:val="22"/>
          <w:szCs w:val="22"/>
          <w:lang w:val="mn-MN"/>
        </w:rPr>
        <w:t>хөрсний</w:t>
      </w:r>
      <w:r w:rsidR="004A1828" w:rsidRPr="00F40206">
        <w:rPr>
          <w:rFonts w:ascii="Arial" w:hAnsi="Arial" w:cs="Arial"/>
          <w:sz w:val="22"/>
          <w:szCs w:val="22"/>
          <w:lang w:val="mn-MN"/>
        </w:rPr>
        <w:t xml:space="preserve"> үзүүлэлт болон ачааллыг тооцсон </w:t>
      </w:r>
      <w:r w:rsidR="00A66C1A" w:rsidRPr="00F40206">
        <w:rPr>
          <w:rFonts w:ascii="Arial" w:hAnsi="Arial" w:cs="Arial"/>
          <w:sz w:val="22"/>
          <w:szCs w:val="22"/>
          <w:lang w:val="mn-MN"/>
        </w:rPr>
        <w:t xml:space="preserve">суурь дээр угсарна.   </w:t>
      </w:r>
    </w:p>
    <w:p w14:paraId="4AEE772F" w14:textId="77777777" w:rsidR="00A66C1A" w:rsidRPr="00F40206" w:rsidRDefault="008911AF" w:rsidP="002A6249">
      <w:pPr>
        <w:rPr>
          <w:rFonts w:ascii="Arial" w:hAnsi="Arial" w:cs="Arial"/>
          <w:sz w:val="22"/>
          <w:szCs w:val="22"/>
          <w:lang w:val="mn-MN"/>
        </w:rPr>
      </w:pPr>
      <w:r w:rsidRPr="00F40206">
        <w:rPr>
          <w:rFonts w:ascii="Arial" w:hAnsi="Arial" w:cs="Arial"/>
          <w:sz w:val="22"/>
          <w:szCs w:val="22"/>
          <w:lang w:val="mn-MN"/>
        </w:rPr>
        <w:t xml:space="preserve">12.3.4.2. </w:t>
      </w:r>
      <w:r w:rsidR="004A1828" w:rsidRPr="00F40206">
        <w:rPr>
          <w:rFonts w:ascii="Arial" w:hAnsi="Arial" w:cs="Arial"/>
          <w:sz w:val="22"/>
          <w:szCs w:val="22"/>
          <w:lang w:val="mn-MN"/>
        </w:rPr>
        <w:t>Өмнөх хувилбарт</w:t>
      </w:r>
    </w:p>
    <w:p w14:paraId="395F332C" w14:textId="77777777" w:rsidR="000D1A6F" w:rsidRPr="00F40206" w:rsidRDefault="000D1A6F" w:rsidP="002A6249">
      <w:pPr>
        <w:rPr>
          <w:rFonts w:ascii="Arial" w:hAnsi="Arial" w:cs="Arial"/>
          <w:sz w:val="22"/>
          <w:szCs w:val="22"/>
          <w:lang w:val="mn-MN"/>
        </w:rPr>
      </w:pPr>
      <w:r w:rsidRPr="00F40206">
        <w:rPr>
          <w:rFonts w:ascii="Arial" w:hAnsi="Arial" w:cs="Arial"/>
          <w:sz w:val="22"/>
          <w:szCs w:val="22"/>
          <w:lang w:val="mn-MN"/>
        </w:rPr>
        <w:t>А.12.3.4.2.</w:t>
      </w:r>
    </w:p>
    <w:p w14:paraId="143AE472"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12.3.4.3. </w:t>
      </w:r>
      <w:r w:rsidR="004A1828" w:rsidRPr="00F40206">
        <w:rPr>
          <w:rFonts w:ascii="Arial" w:hAnsi="Arial" w:cs="Arial"/>
          <w:sz w:val="22"/>
          <w:szCs w:val="22"/>
          <w:lang w:val="mn-MN"/>
        </w:rPr>
        <w:t>Бүтээгдэхүүнийг -1.1С-</w:t>
      </w:r>
      <w:r w:rsidR="000D1A6F" w:rsidRPr="00F40206">
        <w:rPr>
          <w:rFonts w:ascii="Arial" w:hAnsi="Arial" w:cs="Arial"/>
          <w:sz w:val="22"/>
          <w:szCs w:val="22"/>
          <w:lang w:val="mn-MN"/>
        </w:rPr>
        <w:t>ээ</w:t>
      </w:r>
      <w:r w:rsidR="004A1828" w:rsidRPr="00F40206">
        <w:rPr>
          <w:rFonts w:ascii="Arial" w:hAnsi="Arial" w:cs="Arial"/>
          <w:sz w:val="22"/>
          <w:szCs w:val="22"/>
          <w:lang w:val="mn-MN"/>
        </w:rPr>
        <w:t>с бага  хэмд хадгалах</w:t>
      </w:r>
      <w:r w:rsidR="00A66C1A" w:rsidRPr="00F40206">
        <w:rPr>
          <w:rFonts w:ascii="Arial" w:hAnsi="Arial" w:cs="Arial"/>
          <w:sz w:val="22"/>
          <w:szCs w:val="22"/>
          <w:lang w:val="mn-MN"/>
        </w:rPr>
        <w:t xml:space="preserve"> тохиолдолд тухайн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суурь </w:t>
      </w:r>
      <w:r w:rsidR="004A1828" w:rsidRPr="00F40206">
        <w:rPr>
          <w:rFonts w:ascii="Arial" w:hAnsi="Arial" w:cs="Arial"/>
          <w:sz w:val="22"/>
          <w:szCs w:val="22"/>
          <w:lang w:val="mn-MN"/>
        </w:rPr>
        <w:t>бүтэц дараах шаардлагад нийцсэн байна</w:t>
      </w:r>
      <w:r w:rsidR="00A66C1A" w:rsidRPr="00F40206">
        <w:rPr>
          <w:rFonts w:ascii="Arial" w:hAnsi="Arial" w:cs="Arial"/>
          <w:sz w:val="22"/>
          <w:szCs w:val="22"/>
          <w:lang w:val="mn-MN"/>
        </w:rPr>
        <w:t>. Үүнд:</w:t>
      </w:r>
    </w:p>
    <w:p w14:paraId="325AAB81" w14:textId="77777777" w:rsidR="00A66C1A" w:rsidRPr="00F40206" w:rsidRDefault="008911AF"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A66C1A" w:rsidRPr="00F40206">
        <w:rPr>
          <w:rFonts w:ascii="Arial" w:hAnsi="Arial" w:cs="Arial"/>
          <w:sz w:val="22"/>
          <w:szCs w:val="22"/>
          <w:lang w:val="mn-MN"/>
        </w:rPr>
        <w:t xml:space="preserve">Тухайн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суурь болон түүний доод хэсгийн дулаалга нь </w:t>
      </w:r>
      <w:r w:rsidR="00DA7B51" w:rsidRPr="00F40206">
        <w:rPr>
          <w:rFonts w:ascii="Arial" w:hAnsi="Arial" w:cs="Arial"/>
          <w:sz w:val="22"/>
          <w:szCs w:val="22"/>
          <w:lang w:val="mn-MN"/>
        </w:rPr>
        <w:t>цочир хүйтэнд тэсвэртэй байх.</w:t>
      </w:r>
    </w:p>
    <w:p w14:paraId="5B722F48" w14:textId="77777777" w:rsidR="00A66C1A" w:rsidRPr="00F40206" w:rsidRDefault="008911AF"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 xml:space="preserve">2. </w:t>
      </w:r>
      <w:r w:rsidR="00A66C1A" w:rsidRPr="00F40206">
        <w:rPr>
          <w:rFonts w:ascii="Arial" w:hAnsi="Arial" w:cs="Arial"/>
          <w:sz w:val="22"/>
          <w:szCs w:val="22"/>
          <w:lang w:val="mn-MN"/>
        </w:rPr>
        <w:t xml:space="preserve">Хэрэв </w:t>
      </w:r>
      <w:r w:rsidR="00DA7B51" w:rsidRPr="00F40206">
        <w:rPr>
          <w:rFonts w:ascii="Arial" w:hAnsi="Arial" w:cs="Arial"/>
          <w:sz w:val="22"/>
          <w:szCs w:val="22"/>
          <w:lang w:val="mn-MN"/>
        </w:rPr>
        <w:t>ШН</w:t>
      </w:r>
      <w:r w:rsidR="00EC4CED" w:rsidRPr="00F40206">
        <w:rPr>
          <w:rFonts w:ascii="Arial" w:hAnsi="Arial" w:cs="Arial"/>
          <w:sz w:val="22"/>
          <w:szCs w:val="22"/>
          <w:lang w:val="mn-MN"/>
        </w:rPr>
        <w:t>Хий</w:t>
      </w:r>
      <w:r w:rsidR="004A1828" w:rsidRPr="00F40206">
        <w:rPr>
          <w:rFonts w:ascii="Arial" w:hAnsi="Arial" w:cs="Arial"/>
          <w:sz w:val="22"/>
          <w:szCs w:val="22"/>
          <w:lang w:val="mn-MN"/>
        </w:rPr>
        <w:t>н</w:t>
      </w:r>
      <w:r w:rsidR="00DA7B51" w:rsidRPr="00F40206">
        <w:rPr>
          <w:rFonts w:ascii="Arial" w:hAnsi="Arial" w:cs="Arial"/>
          <w:sz w:val="22"/>
          <w:szCs w:val="22"/>
          <w:lang w:val="mn-MN"/>
        </w:rPr>
        <w:t xml:space="preserve"> </w:t>
      </w:r>
      <w:r w:rsidR="00BB1114" w:rsidRPr="00F40206">
        <w:rPr>
          <w:rFonts w:ascii="Arial" w:hAnsi="Arial" w:cs="Arial"/>
          <w:sz w:val="22"/>
          <w:szCs w:val="22"/>
          <w:lang w:val="mn-MN"/>
        </w:rPr>
        <w:t>даралтат сав</w:t>
      </w:r>
      <w:r w:rsidR="004A1828" w:rsidRPr="00F40206">
        <w:rPr>
          <w:rFonts w:ascii="Arial" w:hAnsi="Arial" w:cs="Arial"/>
          <w:sz w:val="22"/>
          <w:szCs w:val="22"/>
          <w:lang w:val="mn-MN"/>
        </w:rPr>
        <w:t xml:space="preserve"> нь суурь болон дулаалгатай</w:t>
      </w:r>
      <w:r w:rsidR="00A66C1A" w:rsidRPr="00F40206">
        <w:rPr>
          <w:rFonts w:ascii="Arial" w:hAnsi="Arial" w:cs="Arial"/>
          <w:sz w:val="22"/>
          <w:szCs w:val="22"/>
          <w:lang w:val="mn-MN"/>
        </w:rPr>
        <w:t xml:space="preserve"> хэсгээрэй газарт хүрч байх ба тус хэсэгт хөрсний температур нь 0</w:t>
      </w:r>
      <w:r w:rsidR="004A1828" w:rsidRPr="00F40206">
        <w:rPr>
          <w:rFonts w:ascii="Arial" w:hAnsi="Arial" w:cs="Arial"/>
          <w:sz w:val="22"/>
          <w:szCs w:val="22"/>
          <w:lang w:val="mn-MN"/>
        </w:rPr>
        <w:t>С</w:t>
      </w:r>
      <w:r w:rsidR="00DA7B51" w:rsidRPr="00F40206">
        <w:rPr>
          <w:rFonts w:ascii="Arial" w:hAnsi="Arial" w:cs="Arial"/>
          <w:sz w:val="22"/>
          <w:szCs w:val="22"/>
          <w:lang w:val="mn-MN"/>
        </w:rPr>
        <w:t xml:space="preserve"> хэм</w:t>
      </w:r>
      <w:r w:rsidR="004A1828" w:rsidRPr="00F40206">
        <w:rPr>
          <w:rFonts w:ascii="Arial" w:hAnsi="Arial" w:cs="Arial"/>
          <w:sz w:val="22"/>
          <w:szCs w:val="22"/>
          <w:lang w:val="mn-MN"/>
        </w:rPr>
        <w:t xml:space="preserve"> </w:t>
      </w:r>
      <w:r w:rsidR="00A66C1A" w:rsidRPr="00F40206">
        <w:rPr>
          <w:rFonts w:ascii="Arial" w:hAnsi="Arial" w:cs="Arial"/>
          <w:sz w:val="22"/>
          <w:szCs w:val="22"/>
          <w:lang w:val="mn-MN"/>
        </w:rPr>
        <w:t xml:space="preserve">хүрдэг бол суурь хөрсийг халаах тусгай системийг суурилуулах шаардлагатай. </w:t>
      </w:r>
    </w:p>
    <w:p w14:paraId="468CB892" w14:textId="77777777" w:rsidR="00A66C1A" w:rsidRPr="00F40206" w:rsidRDefault="008911AF" w:rsidP="002A6249">
      <w:pPr>
        <w:ind w:firstLine="720"/>
        <w:rPr>
          <w:rFonts w:ascii="Arial" w:hAnsi="Arial" w:cs="Arial"/>
          <w:sz w:val="22"/>
          <w:szCs w:val="22"/>
          <w:lang w:val="mn-MN"/>
        </w:rPr>
      </w:pPr>
      <w:r w:rsidRPr="00F40206">
        <w:rPr>
          <w:rFonts w:ascii="Arial" w:hAnsi="Arial" w:cs="Arial"/>
          <w:sz w:val="22"/>
          <w:szCs w:val="22"/>
          <w:lang w:val="mn-MN"/>
        </w:rPr>
        <w:t xml:space="preserve">3. </w:t>
      </w:r>
      <w:r w:rsidR="00A66C1A" w:rsidRPr="00F40206">
        <w:rPr>
          <w:rFonts w:ascii="Arial" w:hAnsi="Arial" w:cs="Arial"/>
          <w:sz w:val="22"/>
          <w:szCs w:val="22"/>
          <w:lang w:val="mn-MN"/>
        </w:rPr>
        <w:t>Тухай</w:t>
      </w:r>
      <w:r w:rsidR="004A1828" w:rsidRPr="00F40206">
        <w:rPr>
          <w:rFonts w:ascii="Arial" w:hAnsi="Arial" w:cs="Arial"/>
          <w:sz w:val="22"/>
          <w:szCs w:val="22"/>
          <w:lang w:val="mn-MN"/>
        </w:rPr>
        <w:t>н</w:t>
      </w:r>
      <w:r w:rsidR="00A66C1A" w:rsidRPr="00F40206">
        <w:rPr>
          <w:rFonts w:ascii="Arial" w:hAnsi="Arial" w:cs="Arial"/>
          <w:sz w:val="22"/>
          <w:szCs w:val="22"/>
          <w:lang w:val="mn-MN"/>
        </w:rPr>
        <w:t xml:space="preserve"> халаалтын систем нь хянаж болохуйц байх шаардлагатай.</w:t>
      </w:r>
    </w:p>
    <w:p w14:paraId="1F918398" w14:textId="77777777" w:rsidR="00A66C1A" w:rsidRPr="00F40206" w:rsidRDefault="008911AF" w:rsidP="002A6249">
      <w:pPr>
        <w:ind w:firstLine="720"/>
        <w:rPr>
          <w:rFonts w:ascii="Arial" w:hAnsi="Arial" w:cs="Arial"/>
          <w:sz w:val="22"/>
          <w:szCs w:val="22"/>
          <w:lang w:val="mn-MN"/>
        </w:rPr>
      </w:pPr>
      <w:r w:rsidRPr="00F40206">
        <w:rPr>
          <w:rFonts w:ascii="Arial" w:hAnsi="Arial" w:cs="Arial"/>
          <w:sz w:val="22"/>
          <w:szCs w:val="22"/>
          <w:lang w:val="mn-MN"/>
        </w:rPr>
        <w:t xml:space="preserve">4. </w:t>
      </w:r>
      <w:r w:rsidR="00A66C1A" w:rsidRPr="00F40206">
        <w:rPr>
          <w:rFonts w:ascii="Arial" w:hAnsi="Arial" w:cs="Arial"/>
          <w:sz w:val="22"/>
          <w:szCs w:val="22"/>
          <w:lang w:val="mn-MN"/>
        </w:rPr>
        <w:t>Тухай</w:t>
      </w:r>
      <w:r w:rsidR="004A1828" w:rsidRPr="00F40206">
        <w:rPr>
          <w:rFonts w:ascii="Arial" w:hAnsi="Arial" w:cs="Arial"/>
          <w:sz w:val="22"/>
          <w:szCs w:val="22"/>
          <w:lang w:val="mn-MN"/>
        </w:rPr>
        <w:t>н</w:t>
      </w:r>
      <w:r w:rsidR="00A66C1A" w:rsidRPr="00F40206">
        <w:rPr>
          <w:rFonts w:ascii="Arial" w:hAnsi="Arial" w:cs="Arial"/>
          <w:sz w:val="22"/>
          <w:szCs w:val="22"/>
          <w:lang w:val="mn-MN"/>
        </w:rPr>
        <w:t xml:space="preserve"> халаалтын системийн хэмийг дол</w:t>
      </w:r>
      <w:r w:rsidR="00DA7B51" w:rsidRPr="00F40206">
        <w:rPr>
          <w:rFonts w:ascii="Arial" w:hAnsi="Arial" w:cs="Arial"/>
          <w:sz w:val="22"/>
          <w:szCs w:val="22"/>
          <w:lang w:val="mn-MN"/>
        </w:rPr>
        <w:t>оо хоног бүр хянан бүртгэж байх шаардлагатай.</w:t>
      </w:r>
      <w:r w:rsidR="00A66C1A" w:rsidRPr="00F40206">
        <w:rPr>
          <w:rFonts w:ascii="Arial" w:hAnsi="Arial" w:cs="Arial"/>
          <w:sz w:val="22"/>
          <w:szCs w:val="22"/>
          <w:lang w:val="mn-MN"/>
        </w:rPr>
        <w:t xml:space="preserve"> </w:t>
      </w:r>
    </w:p>
    <w:p w14:paraId="2C722DCB" w14:textId="77777777" w:rsidR="00A66C1A" w:rsidRPr="00F40206" w:rsidRDefault="008911AF" w:rsidP="002A6249">
      <w:pPr>
        <w:ind w:firstLine="720"/>
        <w:jc w:val="both"/>
        <w:rPr>
          <w:rFonts w:ascii="Arial" w:hAnsi="Arial" w:cs="Arial"/>
          <w:sz w:val="22"/>
          <w:szCs w:val="22"/>
          <w:lang w:val="mn-MN"/>
        </w:rPr>
      </w:pPr>
      <w:r w:rsidRPr="00F40206">
        <w:rPr>
          <w:rFonts w:ascii="Arial" w:hAnsi="Arial" w:cs="Arial"/>
          <w:sz w:val="22"/>
          <w:szCs w:val="22"/>
          <w:lang w:val="mn-MN"/>
        </w:rPr>
        <w:t xml:space="preserve">5. </w:t>
      </w:r>
      <w:r w:rsidR="00A66C1A" w:rsidRPr="00F40206">
        <w:rPr>
          <w:rFonts w:ascii="Arial" w:hAnsi="Arial" w:cs="Arial"/>
          <w:sz w:val="22"/>
          <w:szCs w:val="22"/>
          <w:lang w:val="mn-MN"/>
        </w:rPr>
        <w:t xml:space="preserve">Суурь </w:t>
      </w:r>
      <w:r w:rsidR="004A1828" w:rsidRPr="00F40206">
        <w:rPr>
          <w:rFonts w:ascii="Arial" w:hAnsi="Arial" w:cs="Arial"/>
          <w:sz w:val="22"/>
          <w:szCs w:val="22"/>
          <w:lang w:val="mn-MN"/>
        </w:rPr>
        <w:t xml:space="preserve">бүтцийн </w:t>
      </w:r>
      <w:r w:rsidR="00A66C1A" w:rsidRPr="00F40206">
        <w:rPr>
          <w:rFonts w:ascii="Arial" w:hAnsi="Arial" w:cs="Arial"/>
          <w:sz w:val="22"/>
          <w:szCs w:val="22"/>
          <w:lang w:val="mn-MN"/>
        </w:rPr>
        <w:t xml:space="preserve">хэсгийн </w:t>
      </w:r>
      <w:r w:rsidR="004A1828" w:rsidRPr="00F40206">
        <w:rPr>
          <w:rFonts w:ascii="Arial" w:hAnsi="Arial" w:cs="Arial"/>
          <w:sz w:val="22"/>
          <w:szCs w:val="22"/>
          <w:lang w:val="mn-MN"/>
        </w:rPr>
        <w:t xml:space="preserve">зураг төслөөс </w:t>
      </w:r>
      <w:r w:rsidR="00A66C1A" w:rsidRPr="00F40206">
        <w:rPr>
          <w:rFonts w:ascii="Arial" w:hAnsi="Arial" w:cs="Arial"/>
          <w:sz w:val="22"/>
          <w:szCs w:val="22"/>
          <w:lang w:val="mn-MN"/>
        </w:rPr>
        <w:t xml:space="preserve"> хамааран шаардлагатай хэсэгт халаалтын системийг тохируулан суурилуулах.</w:t>
      </w:r>
    </w:p>
    <w:p w14:paraId="33539AD7" w14:textId="77777777" w:rsidR="00A66C1A" w:rsidRPr="00F40206" w:rsidRDefault="008911AF" w:rsidP="002A6249">
      <w:pPr>
        <w:ind w:firstLine="720"/>
        <w:jc w:val="both"/>
        <w:rPr>
          <w:rFonts w:ascii="Arial" w:hAnsi="Arial" w:cs="Arial"/>
          <w:sz w:val="22"/>
          <w:szCs w:val="22"/>
          <w:lang w:val="mn-MN"/>
        </w:rPr>
      </w:pPr>
      <w:r w:rsidRPr="00F40206">
        <w:rPr>
          <w:rFonts w:ascii="Arial" w:hAnsi="Arial" w:cs="Arial"/>
          <w:sz w:val="22"/>
          <w:szCs w:val="22"/>
          <w:lang w:val="mn-MN"/>
        </w:rPr>
        <w:t xml:space="preserve">6. </w:t>
      </w:r>
      <w:r w:rsidR="00A66C1A" w:rsidRPr="00F40206">
        <w:rPr>
          <w:rFonts w:ascii="Arial" w:hAnsi="Arial" w:cs="Arial"/>
          <w:sz w:val="22"/>
          <w:szCs w:val="22"/>
          <w:lang w:val="mn-MN"/>
        </w:rPr>
        <w:t>Тухайн халаалтын системийн зас</w:t>
      </w:r>
      <w:r w:rsidR="004A1828" w:rsidRPr="00F40206">
        <w:rPr>
          <w:rFonts w:ascii="Arial" w:hAnsi="Arial" w:cs="Arial"/>
          <w:sz w:val="22"/>
          <w:szCs w:val="22"/>
          <w:lang w:val="mn-MN"/>
        </w:rPr>
        <w:t>вар үйлчилгээг явуулахдаа түүн</w:t>
      </w:r>
      <w:r w:rsidR="00A66C1A" w:rsidRPr="00F40206">
        <w:rPr>
          <w:rFonts w:ascii="Arial" w:hAnsi="Arial" w:cs="Arial"/>
          <w:sz w:val="22"/>
          <w:szCs w:val="22"/>
          <w:lang w:val="mn-MN"/>
        </w:rPr>
        <w:t xml:space="preserve"> дээр  ашиглагдаж байгаа хөргөлтийн систем суурилагдсан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үйл ажиллагааг тасалдуулахгүй байх.  </w:t>
      </w:r>
    </w:p>
    <w:p w14:paraId="2967F8A2" w14:textId="77777777" w:rsidR="00BA6EFC"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ab/>
      </w:r>
      <w:r w:rsidR="00DA7B51" w:rsidRPr="00F40206">
        <w:rPr>
          <w:rFonts w:ascii="Arial" w:hAnsi="Arial" w:cs="Arial"/>
          <w:sz w:val="22"/>
          <w:szCs w:val="22"/>
          <w:lang w:val="mn-MN"/>
        </w:rPr>
        <w:t>7.</w:t>
      </w:r>
      <w:r w:rsidRPr="00F40206">
        <w:rPr>
          <w:rFonts w:ascii="Arial" w:hAnsi="Arial" w:cs="Arial"/>
          <w:sz w:val="22"/>
          <w:szCs w:val="22"/>
          <w:lang w:val="mn-MN"/>
        </w:rPr>
        <w:t xml:space="preserve"> Цахилгаан холболтонд чийг хуримтлагдахыг аль болох багасгах мөн түүнчлэн холболт болон халаах системийн бүтцэд аливаа гэмтэл учруулахаас хамгаалсан байна. </w:t>
      </w:r>
    </w:p>
    <w:p w14:paraId="14BA201E" w14:textId="77777777" w:rsidR="00A66C1A" w:rsidRPr="00F40206" w:rsidRDefault="008911AF" w:rsidP="002A6249">
      <w:pPr>
        <w:jc w:val="both"/>
        <w:rPr>
          <w:rFonts w:ascii="Arial" w:hAnsi="Arial" w:cs="Arial"/>
          <w:sz w:val="22"/>
          <w:szCs w:val="22"/>
          <w:lang w:val="mn-MN"/>
        </w:rPr>
      </w:pPr>
      <w:r w:rsidRPr="00F40206">
        <w:rPr>
          <w:rFonts w:ascii="Arial" w:hAnsi="Arial" w:cs="Arial"/>
          <w:sz w:val="22"/>
          <w:szCs w:val="22"/>
          <w:lang w:val="mn-MN"/>
        </w:rPr>
        <w:t xml:space="preserve">12.3.4.4. </w:t>
      </w:r>
      <w:r w:rsidR="00A66C1A" w:rsidRPr="00F40206">
        <w:rPr>
          <w:rFonts w:ascii="Arial" w:hAnsi="Arial" w:cs="Arial"/>
          <w:sz w:val="22"/>
          <w:szCs w:val="22"/>
          <w:lang w:val="mn-MN"/>
        </w:rPr>
        <w:t xml:space="preserve">Тухайн хөргөлтийн систем суурилагдсан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DA7B51" w:rsidRPr="00F40206">
        <w:rPr>
          <w:rFonts w:ascii="Arial" w:hAnsi="Arial" w:cs="Arial"/>
          <w:sz w:val="22"/>
          <w:szCs w:val="22"/>
          <w:lang w:val="mn-MN"/>
        </w:rPr>
        <w:t xml:space="preserve"> сууринд </w:t>
      </w:r>
      <w:r w:rsidR="00A66C1A" w:rsidRPr="00F40206">
        <w:rPr>
          <w:rFonts w:ascii="Arial" w:hAnsi="Arial" w:cs="Arial"/>
          <w:sz w:val="22"/>
          <w:szCs w:val="22"/>
          <w:lang w:val="mn-MN"/>
        </w:rPr>
        <w:t xml:space="preserve">даацын </w:t>
      </w:r>
      <w:r w:rsidR="004A1828" w:rsidRPr="00F40206">
        <w:rPr>
          <w:rFonts w:ascii="Arial" w:hAnsi="Arial" w:cs="Arial"/>
          <w:sz w:val="22"/>
          <w:szCs w:val="22"/>
          <w:lang w:val="mn-MN"/>
        </w:rPr>
        <w:t xml:space="preserve">үзлэг шалгалтыг </w:t>
      </w:r>
      <w:r w:rsidR="00A66C1A" w:rsidRPr="00F40206">
        <w:rPr>
          <w:rFonts w:ascii="Arial" w:hAnsi="Arial" w:cs="Arial"/>
          <w:sz w:val="22"/>
          <w:szCs w:val="22"/>
          <w:lang w:val="mn-MN"/>
        </w:rPr>
        <w:t>тогтмол хийх шаардлагатай</w:t>
      </w:r>
      <w:r w:rsidR="00DA7B51" w:rsidRPr="00F40206">
        <w:rPr>
          <w:rFonts w:ascii="Arial" w:hAnsi="Arial" w:cs="Arial"/>
          <w:sz w:val="22"/>
          <w:szCs w:val="22"/>
          <w:lang w:val="mn-MN"/>
        </w:rPr>
        <w:t>.</w:t>
      </w:r>
    </w:p>
    <w:p w14:paraId="436EDA64" w14:textId="77777777" w:rsidR="00A66C1A" w:rsidRPr="00F40206" w:rsidRDefault="008911AF" w:rsidP="002A6249">
      <w:pPr>
        <w:rPr>
          <w:rFonts w:ascii="Arial" w:hAnsi="Arial" w:cs="Arial"/>
          <w:sz w:val="22"/>
          <w:szCs w:val="22"/>
          <w:lang w:val="mn-MN"/>
        </w:rPr>
      </w:pPr>
      <w:r w:rsidRPr="00F40206">
        <w:rPr>
          <w:rFonts w:ascii="Arial" w:hAnsi="Arial" w:cs="Arial"/>
          <w:sz w:val="22"/>
          <w:szCs w:val="22"/>
          <w:lang w:val="mn-MN"/>
        </w:rPr>
        <w:t xml:space="preserve">12.3.4.5. </w:t>
      </w:r>
      <w:r w:rsidR="00A66C1A" w:rsidRPr="00F40206">
        <w:rPr>
          <w:rFonts w:ascii="Arial" w:hAnsi="Arial" w:cs="Arial"/>
          <w:sz w:val="22"/>
          <w:szCs w:val="22"/>
          <w:lang w:val="mn-MN"/>
        </w:rPr>
        <w:t xml:space="preserve">Энэхүү </w:t>
      </w:r>
      <w:r w:rsidR="004A1828" w:rsidRPr="00F40206">
        <w:rPr>
          <w:rFonts w:ascii="Arial" w:hAnsi="Arial" w:cs="Arial"/>
          <w:sz w:val="22"/>
          <w:szCs w:val="22"/>
          <w:lang w:val="mn-MN"/>
        </w:rPr>
        <w:t>үзлэг шалгалтыг хийхдээ давхар</w:t>
      </w:r>
      <w:r w:rsidR="00A66C1A" w:rsidRPr="00F40206">
        <w:rPr>
          <w:rFonts w:ascii="Arial" w:hAnsi="Arial" w:cs="Arial"/>
          <w:sz w:val="22"/>
          <w:szCs w:val="22"/>
          <w:lang w:val="mn-MN"/>
        </w:rPr>
        <w:t xml:space="preserve"> байгууламж, гидростатикийн тест болон үйл ажиллагааг хянана. </w:t>
      </w:r>
    </w:p>
    <w:p w14:paraId="0EBD10B6" w14:textId="77777777" w:rsidR="00A66C1A" w:rsidRPr="00F40206" w:rsidRDefault="008911AF" w:rsidP="002A6249">
      <w:pPr>
        <w:rPr>
          <w:rFonts w:ascii="Arial" w:hAnsi="Arial" w:cs="Arial"/>
          <w:sz w:val="22"/>
          <w:szCs w:val="22"/>
          <w:lang w:val="mn-MN"/>
        </w:rPr>
      </w:pPr>
      <w:r w:rsidRPr="00F40206">
        <w:rPr>
          <w:rFonts w:ascii="Arial" w:hAnsi="Arial" w:cs="Arial"/>
          <w:sz w:val="22"/>
          <w:szCs w:val="22"/>
          <w:lang w:val="mn-MN"/>
        </w:rPr>
        <w:t xml:space="preserve">12.3.4.6. </w:t>
      </w:r>
      <w:r w:rsidR="00A66C1A" w:rsidRPr="00F40206">
        <w:rPr>
          <w:rFonts w:ascii="Arial" w:hAnsi="Arial" w:cs="Arial"/>
          <w:sz w:val="22"/>
          <w:szCs w:val="22"/>
          <w:lang w:val="mn-MN"/>
        </w:rPr>
        <w:t>Тухайн байгууламжийн суурь даац хэтэрсэн тохиолдолд энэхүү асуудлыг судалж үзээд хэтэрсэн</w:t>
      </w:r>
      <w:r w:rsidR="004A1828" w:rsidRPr="00F40206">
        <w:rPr>
          <w:rFonts w:ascii="Arial" w:hAnsi="Arial" w:cs="Arial"/>
          <w:sz w:val="22"/>
          <w:szCs w:val="22"/>
          <w:lang w:val="mn-MN"/>
        </w:rPr>
        <w:t xml:space="preserve"> даац болон зөрчлийг арилгуулна</w:t>
      </w:r>
      <w:r w:rsidR="000D1A6F" w:rsidRPr="00F40206">
        <w:rPr>
          <w:rFonts w:ascii="Arial" w:hAnsi="Arial" w:cs="Arial"/>
          <w:sz w:val="22"/>
          <w:szCs w:val="22"/>
          <w:lang w:val="mn-MN"/>
        </w:rPr>
        <w:t>.</w:t>
      </w:r>
    </w:p>
    <w:p w14:paraId="0636DC8E" w14:textId="77777777" w:rsidR="00A66C1A" w:rsidRPr="00F40206" w:rsidRDefault="000D1A6F" w:rsidP="002A6249">
      <w:pPr>
        <w:jc w:val="both"/>
        <w:rPr>
          <w:rFonts w:ascii="Arial" w:hAnsi="Arial" w:cs="Arial"/>
          <w:sz w:val="22"/>
          <w:szCs w:val="22"/>
          <w:lang w:val="mn-MN"/>
        </w:rPr>
      </w:pPr>
      <w:r w:rsidRPr="00F40206">
        <w:rPr>
          <w:rFonts w:ascii="Arial" w:hAnsi="Arial" w:cs="Arial"/>
          <w:sz w:val="22"/>
          <w:szCs w:val="22"/>
          <w:lang w:val="mn-MN"/>
        </w:rPr>
        <w:t xml:space="preserve">12.3.4.7. </w:t>
      </w:r>
      <w:r w:rsidR="00A66C1A" w:rsidRPr="00F40206">
        <w:rPr>
          <w:rFonts w:ascii="Arial" w:hAnsi="Arial" w:cs="Arial"/>
          <w:sz w:val="22"/>
          <w:szCs w:val="22"/>
          <w:lang w:val="mn-MN"/>
        </w:rPr>
        <w:t>Давхар хан</w:t>
      </w:r>
      <w:r w:rsidR="004A1828" w:rsidRPr="00F40206">
        <w:rPr>
          <w:rFonts w:ascii="Arial" w:hAnsi="Arial" w:cs="Arial"/>
          <w:sz w:val="22"/>
          <w:szCs w:val="22"/>
          <w:lang w:val="mn-MN"/>
        </w:rPr>
        <w:t>а</w:t>
      </w:r>
      <w:r w:rsidR="00A66C1A" w:rsidRPr="00F40206">
        <w:rPr>
          <w:rFonts w:ascii="Arial" w:hAnsi="Arial" w:cs="Arial"/>
          <w:sz w:val="22"/>
          <w:szCs w:val="22"/>
          <w:lang w:val="mn-MN"/>
        </w:rPr>
        <w:t xml:space="preserve">тай хөргөлтийн систем суурилагдсан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хувьд гаднах хананы суурь хэсэг болон дулаалгын хэсэг нь газар</w:t>
      </w:r>
      <w:r w:rsidR="004A1828" w:rsidRPr="00F40206">
        <w:rPr>
          <w:rFonts w:ascii="Arial" w:hAnsi="Arial" w:cs="Arial"/>
          <w:sz w:val="22"/>
          <w:szCs w:val="22"/>
          <w:lang w:val="mn-MN"/>
        </w:rPr>
        <w:t xml:space="preserve"> доорх чийг болон уснаас хөндий</w:t>
      </w:r>
      <w:r w:rsidR="00A66C1A" w:rsidRPr="00F40206">
        <w:rPr>
          <w:rFonts w:ascii="Arial" w:hAnsi="Arial" w:cs="Arial"/>
          <w:sz w:val="22"/>
          <w:szCs w:val="22"/>
          <w:lang w:val="mn-MN"/>
        </w:rPr>
        <w:t xml:space="preserve"> байх шаардлагатай. Мөн үерийн</w:t>
      </w:r>
      <w:r w:rsidR="004A1828" w:rsidRPr="00F40206">
        <w:rPr>
          <w:rFonts w:ascii="Arial" w:hAnsi="Arial" w:cs="Arial"/>
          <w:sz w:val="22"/>
          <w:szCs w:val="22"/>
          <w:lang w:val="mn-MN"/>
        </w:rPr>
        <w:t xml:space="preserve"> уснаас хамгаалагдсан байна</w:t>
      </w:r>
      <w:r w:rsidR="00A66C1A" w:rsidRPr="00F40206">
        <w:rPr>
          <w:rFonts w:ascii="Arial" w:hAnsi="Arial" w:cs="Arial"/>
          <w:sz w:val="22"/>
          <w:szCs w:val="22"/>
          <w:lang w:val="mn-MN"/>
        </w:rPr>
        <w:t xml:space="preserve">. </w:t>
      </w:r>
    </w:p>
    <w:p w14:paraId="01B7DD2D" w14:textId="77777777" w:rsidR="00A66C1A" w:rsidRPr="00F40206" w:rsidRDefault="000D1A6F" w:rsidP="002A6249">
      <w:pPr>
        <w:jc w:val="both"/>
        <w:rPr>
          <w:rFonts w:ascii="Arial" w:hAnsi="Arial" w:cs="Arial"/>
          <w:sz w:val="22"/>
          <w:szCs w:val="22"/>
          <w:lang w:val="mn-MN"/>
        </w:rPr>
      </w:pPr>
      <w:r w:rsidRPr="00F40206">
        <w:rPr>
          <w:rFonts w:ascii="Arial" w:hAnsi="Arial" w:cs="Arial"/>
          <w:sz w:val="22"/>
          <w:szCs w:val="22"/>
          <w:lang w:val="mn-MN"/>
        </w:rPr>
        <w:t xml:space="preserve">12.3.4.8. </w:t>
      </w:r>
      <w:r w:rsidR="00A66C1A" w:rsidRPr="00F40206">
        <w:rPr>
          <w:rFonts w:ascii="Arial" w:hAnsi="Arial" w:cs="Arial"/>
          <w:sz w:val="22"/>
          <w:szCs w:val="22"/>
          <w:lang w:val="mn-MN"/>
        </w:rPr>
        <w:t>Хоёр бу</w:t>
      </w:r>
      <w:r w:rsidR="00DA7B51" w:rsidRPr="00F40206">
        <w:rPr>
          <w:rFonts w:ascii="Arial" w:hAnsi="Arial" w:cs="Arial"/>
          <w:sz w:val="22"/>
          <w:szCs w:val="22"/>
          <w:lang w:val="mn-MN"/>
        </w:rPr>
        <w:t>юу</w:t>
      </w:r>
      <w:r w:rsidR="00A66C1A" w:rsidRPr="00F40206">
        <w:rPr>
          <w:rFonts w:ascii="Arial" w:hAnsi="Arial" w:cs="Arial"/>
          <w:sz w:val="22"/>
          <w:szCs w:val="22"/>
          <w:lang w:val="mn-MN"/>
        </w:rPr>
        <w:t xml:space="preserve"> түүнээс дээш тооны хөргөлтийн систем суурилагдсан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нэг далан хэсэгт байрлаж байгаа тохиолдолд тухайн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суурийг </w:t>
      </w:r>
      <w:r w:rsidR="00DA7B51" w:rsidRPr="00F40206">
        <w:rPr>
          <w:rFonts w:ascii="Arial" w:hAnsi="Arial" w:cs="Arial"/>
          <w:sz w:val="22"/>
          <w:szCs w:val="22"/>
          <w:lang w:val="mn-MN"/>
        </w:rPr>
        <w:t>зориулалтын</w:t>
      </w:r>
      <w:r w:rsidR="00AE76DE" w:rsidRPr="00F40206">
        <w:rPr>
          <w:rFonts w:ascii="Arial" w:hAnsi="Arial" w:cs="Arial"/>
          <w:sz w:val="22"/>
          <w:szCs w:val="22"/>
          <w:lang w:val="mn-MN"/>
        </w:rPr>
        <w:t xml:space="preserve"> </w:t>
      </w:r>
      <w:r w:rsidR="00A66C1A" w:rsidRPr="00F40206">
        <w:rPr>
          <w:rFonts w:ascii="Arial" w:hAnsi="Arial" w:cs="Arial"/>
          <w:sz w:val="22"/>
          <w:szCs w:val="22"/>
          <w:lang w:val="mn-MN"/>
        </w:rPr>
        <w:t xml:space="preserve">болон өндөр хэмд тэсвэртэй материалаар хийх шаардлагатай. </w:t>
      </w:r>
    </w:p>
    <w:p w14:paraId="05ACB38F" w14:textId="77777777" w:rsidR="00A66C1A" w:rsidRPr="00F40206" w:rsidRDefault="000D1A6F" w:rsidP="002A6249">
      <w:pPr>
        <w:jc w:val="both"/>
        <w:rPr>
          <w:rFonts w:ascii="Arial" w:hAnsi="Arial" w:cs="Arial"/>
          <w:sz w:val="22"/>
          <w:szCs w:val="22"/>
          <w:lang w:val="mn-MN"/>
        </w:rPr>
      </w:pPr>
      <w:r w:rsidRPr="00F40206">
        <w:rPr>
          <w:rFonts w:ascii="Arial" w:hAnsi="Arial" w:cs="Arial"/>
          <w:sz w:val="22"/>
          <w:szCs w:val="22"/>
          <w:lang w:val="mn-MN"/>
        </w:rPr>
        <w:t xml:space="preserve">12.3.4.9. </w:t>
      </w:r>
      <w:r w:rsidR="00A66C1A" w:rsidRPr="00F40206">
        <w:rPr>
          <w:rFonts w:ascii="Arial" w:hAnsi="Arial" w:cs="Arial"/>
          <w:sz w:val="22"/>
          <w:szCs w:val="22"/>
          <w:lang w:val="mn-MN"/>
        </w:rPr>
        <w:t xml:space="preserve">Хөргөлтийн систем суурилагдсан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суурь хэсгийг халаахтай  холбогдуулан агаарын солилцоо явуулах зориулалттай суурьтай бол тухайн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суурийг </w:t>
      </w:r>
      <w:r w:rsidR="00BB046D" w:rsidRPr="00F40206">
        <w:rPr>
          <w:rFonts w:ascii="Arial" w:hAnsi="Arial" w:cs="Arial"/>
          <w:sz w:val="22"/>
          <w:szCs w:val="22"/>
          <w:lang w:val="mn-MN"/>
        </w:rPr>
        <w:t>зориулалтын</w:t>
      </w:r>
      <w:r w:rsidR="00AE76DE" w:rsidRPr="00F40206">
        <w:rPr>
          <w:rFonts w:ascii="Arial" w:hAnsi="Arial" w:cs="Arial"/>
          <w:sz w:val="22"/>
          <w:szCs w:val="22"/>
          <w:lang w:val="mn-MN"/>
        </w:rPr>
        <w:t xml:space="preserve"> </w:t>
      </w:r>
      <w:r w:rsidR="00A66C1A" w:rsidRPr="00F40206">
        <w:rPr>
          <w:rFonts w:ascii="Arial" w:hAnsi="Arial" w:cs="Arial"/>
          <w:sz w:val="22"/>
          <w:szCs w:val="22"/>
          <w:lang w:val="mn-MN"/>
        </w:rPr>
        <w:t>болон өндөр хэмд тэсвэртэй материалаар хийх шаардлагатай.</w:t>
      </w:r>
    </w:p>
    <w:p w14:paraId="4D712EDF" w14:textId="77777777" w:rsidR="00A66C1A" w:rsidRPr="00F40206" w:rsidRDefault="000D1A6F" w:rsidP="002A6249">
      <w:pPr>
        <w:jc w:val="both"/>
        <w:rPr>
          <w:rFonts w:ascii="Arial" w:hAnsi="Arial" w:cs="Arial"/>
          <w:sz w:val="22"/>
          <w:szCs w:val="22"/>
          <w:lang w:val="mn-MN"/>
        </w:rPr>
      </w:pPr>
      <w:r w:rsidRPr="00F40206">
        <w:rPr>
          <w:rFonts w:ascii="Arial" w:hAnsi="Arial" w:cs="Arial"/>
          <w:sz w:val="22"/>
          <w:szCs w:val="22"/>
          <w:lang w:val="mn-MN"/>
        </w:rPr>
        <w:t xml:space="preserve">12.3.4.10. </w:t>
      </w:r>
      <w:r w:rsidR="00A66C1A" w:rsidRPr="00F40206">
        <w:rPr>
          <w:rFonts w:ascii="Arial" w:hAnsi="Arial" w:cs="Arial"/>
          <w:sz w:val="22"/>
          <w:szCs w:val="22"/>
          <w:lang w:val="mn-MN"/>
        </w:rPr>
        <w:t xml:space="preserve">Хөргөлтийн систем суурилагдсан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доод хэсэгт хү</w:t>
      </w:r>
      <w:r w:rsidR="00B37663" w:rsidRPr="00F40206">
        <w:rPr>
          <w:rFonts w:ascii="Arial" w:hAnsi="Arial" w:cs="Arial"/>
          <w:sz w:val="22"/>
          <w:szCs w:val="22"/>
          <w:lang w:val="mn-MN"/>
        </w:rPr>
        <w:t>рж буй материалыг аль болох зэврэлтэнд</w:t>
      </w:r>
      <w:r w:rsidR="00A66C1A" w:rsidRPr="00F40206">
        <w:rPr>
          <w:rFonts w:ascii="Arial" w:hAnsi="Arial" w:cs="Arial"/>
          <w:sz w:val="22"/>
          <w:szCs w:val="22"/>
          <w:lang w:val="mn-MN"/>
        </w:rPr>
        <w:t xml:space="preserve"> тэ</w:t>
      </w:r>
      <w:r w:rsidR="007C0C40" w:rsidRPr="00F40206">
        <w:rPr>
          <w:rFonts w:ascii="Arial" w:hAnsi="Arial" w:cs="Arial"/>
          <w:sz w:val="22"/>
          <w:szCs w:val="22"/>
          <w:lang w:val="mn-MN"/>
        </w:rPr>
        <w:t>свэртэй байдлыг харгалзан сонгоно</w:t>
      </w:r>
      <w:r w:rsidR="00A66C1A" w:rsidRPr="00F40206">
        <w:rPr>
          <w:rFonts w:ascii="Arial" w:hAnsi="Arial" w:cs="Arial"/>
          <w:sz w:val="22"/>
          <w:szCs w:val="22"/>
          <w:lang w:val="mn-MN"/>
        </w:rPr>
        <w:t xml:space="preserve">. </w:t>
      </w:r>
    </w:p>
    <w:p w14:paraId="0A1FFB25" w14:textId="77777777" w:rsidR="00A66C1A" w:rsidRPr="00F40206" w:rsidRDefault="000D1A6F" w:rsidP="002A6249">
      <w:pPr>
        <w:rPr>
          <w:rFonts w:ascii="Arial" w:hAnsi="Arial" w:cs="Arial"/>
          <w:b/>
          <w:sz w:val="22"/>
          <w:szCs w:val="22"/>
          <w:lang w:val="mn-MN"/>
        </w:rPr>
      </w:pPr>
      <w:r w:rsidRPr="00F40206">
        <w:rPr>
          <w:rFonts w:ascii="Arial" w:hAnsi="Arial" w:cs="Arial"/>
          <w:b/>
          <w:sz w:val="22"/>
          <w:szCs w:val="22"/>
          <w:lang w:val="mn-MN"/>
        </w:rPr>
        <w:t xml:space="preserve">12.4. </w:t>
      </w:r>
      <w:r w:rsidR="00A66C1A" w:rsidRPr="00F40206">
        <w:rPr>
          <w:rFonts w:ascii="Arial" w:hAnsi="Arial" w:cs="Arial"/>
          <w:b/>
          <w:sz w:val="22"/>
          <w:szCs w:val="22"/>
          <w:lang w:val="mn-MN"/>
        </w:rPr>
        <w:t xml:space="preserve">Хөргөлтийн систем суурилагдсан </w:t>
      </w:r>
      <w:r w:rsidRPr="00F40206">
        <w:rPr>
          <w:rFonts w:ascii="Arial" w:hAnsi="Arial" w:cs="Arial"/>
          <w:b/>
          <w:sz w:val="22"/>
          <w:szCs w:val="22"/>
          <w:lang w:val="mn-MN"/>
        </w:rPr>
        <w:t>ШН</w:t>
      </w:r>
      <w:r w:rsidR="00AE76DE" w:rsidRPr="00F40206">
        <w:rPr>
          <w:rFonts w:ascii="Arial" w:hAnsi="Arial" w:cs="Arial"/>
          <w:b/>
          <w:sz w:val="22"/>
          <w:szCs w:val="22"/>
          <w:lang w:val="mn-MN"/>
        </w:rPr>
        <w:t xml:space="preserve">Хий </w:t>
      </w:r>
      <w:r w:rsidR="00A66C1A" w:rsidRPr="00F40206">
        <w:rPr>
          <w:rFonts w:ascii="Arial" w:hAnsi="Arial" w:cs="Arial"/>
          <w:b/>
          <w:sz w:val="22"/>
          <w:szCs w:val="22"/>
          <w:lang w:val="mn-MN"/>
        </w:rPr>
        <w:t xml:space="preserve">агуулах </w:t>
      </w:r>
      <w:r w:rsidR="00BB1114" w:rsidRPr="00F40206">
        <w:rPr>
          <w:rFonts w:ascii="Arial" w:hAnsi="Arial" w:cs="Arial"/>
          <w:b/>
          <w:sz w:val="22"/>
          <w:szCs w:val="22"/>
          <w:lang w:val="mn-MN"/>
        </w:rPr>
        <w:t xml:space="preserve">хийн даралтат </w:t>
      </w:r>
      <w:r w:rsidR="004A1828" w:rsidRPr="00F40206">
        <w:rPr>
          <w:rFonts w:ascii="Arial" w:hAnsi="Arial" w:cs="Arial"/>
          <w:b/>
          <w:sz w:val="22"/>
          <w:szCs w:val="22"/>
          <w:lang w:val="mn-MN"/>
        </w:rPr>
        <w:t>савны</w:t>
      </w:r>
      <w:r w:rsidR="00A66C1A" w:rsidRPr="00F40206">
        <w:rPr>
          <w:rFonts w:ascii="Arial" w:hAnsi="Arial" w:cs="Arial"/>
          <w:b/>
          <w:sz w:val="22"/>
          <w:szCs w:val="22"/>
          <w:lang w:val="mn-MN"/>
        </w:rPr>
        <w:t xml:space="preserve"> тоног төхөөрөмж ба хяналт</w:t>
      </w:r>
      <w:r w:rsidR="00B37663" w:rsidRPr="00F40206">
        <w:rPr>
          <w:rFonts w:ascii="Arial" w:hAnsi="Arial" w:cs="Arial"/>
          <w:b/>
          <w:sz w:val="22"/>
          <w:szCs w:val="22"/>
          <w:lang w:val="mn-MN"/>
        </w:rPr>
        <w:t>.</w:t>
      </w:r>
    </w:p>
    <w:p w14:paraId="07F27257" w14:textId="77777777" w:rsidR="00A66C1A" w:rsidRPr="00F40206" w:rsidRDefault="00B37663" w:rsidP="002A6249">
      <w:pPr>
        <w:rPr>
          <w:rFonts w:ascii="Arial" w:hAnsi="Arial" w:cs="Arial"/>
          <w:b/>
          <w:sz w:val="22"/>
          <w:szCs w:val="22"/>
          <w:lang w:val="mn-MN"/>
        </w:rPr>
      </w:pPr>
      <w:r w:rsidRPr="00F40206">
        <w:rPr>
          <w:rFonts w:ascii="Arial" w:hAnsi="Arial" w:cs="Arial"/>
          <w:b/>
          <w:sz w:val="22"/>
          <w:szCs w:val="22"/>
          <w:lang w:val="mn-MN"/>
        </w:rPr>
        <w:t xml:space="preserve">12.4.1. </w:t>
      </w:r>
      <w:r w:rsidR="00E74636" w:rsidRPr="00F40206">
        <w:rPr>
          <w:rFonts w:ascii="Arial" w:hAnsi="Arial" w:cs="Arial"/>
          <w:b/>
          <w:sz w:val="22"/>
          <w:szCs w:val="22"/>
          <w:lang w:val="mn-MN"/>
        </w:rPr>
        <w:t>Хэмжих хэрэгсэл</w:t>
      </w:r>
      <w:r w:rsidRPr="00F40206">
        <w:rPr>
          <w:rFonts w:ascii="Arial" w:hAnsi="Arial" w:cs="Arial"/>
          <w:b/>
          <w:sz w:val="22"/>
          <w:szCs w:val="22"/>
          <w:lang w:val="mn-MN"/>
        </w:rPr>
        <w:t>.</w:t>
      </w:r>
    </w:p>
    <w:p w14:paraId="7B193A69" w14:textId="77777777" w:rsidR="00A66C1A" w:rsidRPr="00F40206" w:rsidRDefault="00B37663" w:rsidP="002A6249">
      <w:pPr>
        <w:jc w:val="both"/>
        <w:rPr>
          <w:rFonts w:ascii="Arial" w:hAnsi="Arial" w:cs="Arial"/>
          <w:sz w:val="22"/>
          <w:szCs w:val="22"/>
          <w:lang w:val="mn-MN"/>
        </w:rPr>
      </w:pPr>
      <w:r w:rsidRPr="00F40206">
        <w:rPr>
          <w:rFonts w:ascii="Arial" w:hAnsi="Arial" w:cs="Arial"/>
          <w:sz w:val="22"/>
          <w:szCs w:val="22"/>
          <w:lang w:val="mn-MN"/>
        </w:rPr>
        <w:t xml:space="preserve">12.4.1.1. </w:t>
      </w:r>
      <w:r w:rsidR="00A66C1A" w:rsidRPr="00F40206">
        <w:rPr>
          <w:rFonts w:ascii="Arial" w:hAnsi="Arial" w:cs="Arial"/>
          <w:sz w:val="22"/>
          <w:szCs w:val="22"/>
          <w:lang w:val="mn-MN"/>
        </w:rPr>
        <w:t xml:space="preserve">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w:t>
      </w:r>
      <w:r w:rsidR="00E74636" w:rsidRPr="00F40206">
        <w:rPr>
          <w:rFonts w:ascii="Arial" w:hAnsi="Arial" w:cs="Arial"/>
          <w:sz w:val="22"/>
          <w:szCs w:val="22"/>
          <w:lang w:val="mn-MN"/>
        </w:rPr>
        <w:t xml:space="preserve">тус бүр </w:t>
      </w:r>
      <w:r w:rsidR="00A66C1A" w:rsidRPr="00F40206">
        <w:rPr>
          <w:rFonts w:ascii="Arial" w:hAnsi="Arial" w:cs="Arial"/>
          <w:sz w:val="22"/>
          <w:szCs w:val="22"/>
          <w:lang w:val="mn-MN"/>
        </w:rPr>
        <w:t xml:space="preserve"> дор хаяж 2 бие даасан </w:t>
      </w:r>
      <w:r w:rsidR="00E74636" w:rsidRPr="00F40206">
        <w:rPr>
          <w:rFonts w:ascii="Arial" w:hAnsi="Arial" w:cs="Arial"/>
          <w:sz w:val="22"/>
          <w:szCs w:val="22"/>
          <w:lang w:val="mn-MN"/>
        </w:rPr>
        <w:t>шингэний түвшин хэмжигчтэй</w:t>
      </w:r>
      <w:r w:rsidR="00A66C1A" w:rsidRPr="00F40206">
        <w:rPr>
          <w:rFonts w:ascii="Arial" w:hAnsi="Arial" w:cs="Arial"/>
          <w:sz w:val="22"/>
          <w:szCs w:val="22"/>
          <w:lang w:val="mn-MN"/>
        </w:rPr>
        <w:t xml:space="preserve"> байх шаардлагатай. </w:t>
      </w:r>
    </w:p>
    <w:p w14:paraId="11E2C0F0" w14:textId="77777777" w:rsidR="00A66C1A" w:rsidRPr="00F40206" w:rsidRDefault="00E74636" w:rsidP="002A6249">
      <w:pPr>
        <w:jc w:val="both"/>
        <w:rPr>
          <w:rFonts w:ascii="Arial" w:hAnsi="Arial" w:cs="Arial"/>
          <w:sz w:val="22"/>
          <w:szCs w:val="22"/>
          <w:lang w:val="mn-MN"/>
        </w:rPr>
      </w:pPr>
      <w:r w:rsidRPr="00F40206">
        <w:rPr>
          <w:rFonts w:ascii="Arial" w:hAnsi="Arial" w:cs="Arial"/>
          <w:sz w:val="22"/>
          <w:szCs w:val="22"/>
          <w:lang w:val="mn-MN"/>
        </w:rPr>
        <w:t>12.4.1.2. Шингэний түвшин хэмжигчийг</w:t>
      </w:r>
      <w:r w:rsidR="00A66C1A" w:rsidRPr="00F40206">
        <w:rPr>
          <w:rFonts w:ascii="Arial" w:hAnsi="Arial" w:cs="Arial"/>
          <w:sz w:val="22"/>
          <w:szCs w:val="22"/>
          <w:lang w:val="mn-MN"/>
        </w:rPr>
        <w:t xml:space="preserve"> суурилуулахдаа тухайн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үйл ажиллагаанд нөлөөлөл үзүүлэхгүй байхаар суурилуулсан ба</w:t>
      </w:r>
      <w:r w:rsidR="007C0C40" w:rsidRPr="00F40206">
        <w:rPr>
          <w:rFonts w:ascii="Arial" w:hAnsi="Arial" w:cs="Arial"/>
          <w:sz w:val="22"/>
          <w:szCs w:val="22"/>
          <w:lang w:val="mn-MN"/>
        </w:rPr>
        <w:t>йна.</w:t>
      </w:r>
    </w:p>
    <w:p w14:paraId="43107527" w14:textId="77777777" w:rsidR="00A66C1A" w:rsidRPr="00F40206" w:rsidRDefault="00E74636" w:rsidP="002A6249">
      <w:pPr>
        <w:jc w:val="both"/>
        <w:rPr>
          <w:rFonts w:ascii="Arial" w:hAnsi="Arial" w:cs="Arial"/>
          <w:sz w:val="22"/>
          <w:szCs w:val="22"/>
          <w:lang w:val="mn-MN"/>
        </w:rPr>
      </w:pPr>
      <w:r w:rsidRPr="00F40206">
        <w:rPr>
          <w:rFonts w:ascii="Arial" w:hAnsi="Arial" w:cs="Arial"/>
          <w:sz w:val="22"/>
          <w:szCs w:val="22"/>
          <w:lang w:val="mn-MN"/>
        </w:rPr>
        <w:t xml:space="preserve">12.4.1.3. </w:t>
      </w:r>
      <w:r w:rsidR="00A66C1A" w:rsidRPr="00F40206">
        <w:rPr>
          <w:rFonts w:ascii="Arial" w:hAnsi="Arial" w:cs="Arial"/>
          <w:sz w:val="22"/>
          <w:szCs w:val="22"/>
          <w:lang w:val="mn-MN"/>
        </w:rPr>
        <w:t xml:space="preserve">Хөргөлтийн систем суурилагдсан </w:t>
      </w:r>
      <w:r w:rsidR="0008287C"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нь шингэний түвшин </w:t>
      </w:r>
      <w:r w:rsidR="0008287C" w:rsidRPr="00F40206">
        <w:rPr>
          <w:rFonts w:ascii="Arial" w:hAnsi="Arial" w:cs="Arial"/>
          <w:sz w:val="22"/>
          <w:szCs w:val="22"/>
          <w:lang w:val="mn-MN"/>
        </w:rPr>
        <w:t xml:space="preserve">зөвшөөрөгдөх </w:t>
      </w:r>
      <w:r w:rsidR="00A66C1A" w:rsidRPr="00F40206">
        <w:rPr>
          <w:rFonts w:ascii="Arial" w:hAnsi="Arial" w:cs="Arial"/>
          <w:sz w:val="22"/>
          <w:szCs w:val="22"/>
          <w:lang w:val="mn-MN"/>
        </w:rPr>
        <w:t>хэм</w:t>
      </w:r>
      <w:r w:rsidR="007C0C40" w:rsidRPr="00F40206">
        <w:rPr>
          <w:rFonts w:ascii="Arial" w:hAnsi="Arial" w:cs="Arial"/>
          <w:sz w:val="22"/>
          <w:szCs w:val="22"/>
          <w:lang w:val="mn-MN"/>
        </w:rPr>
        <w:t>жээнээс хэтэрсэн тохиолдолд дуу</w:t>
      </w:r>
      <w:r w:rsidR="0008287C" w:rsidRPr="00F40206">
        <w:rPr>
          <w:rFonts w:ascii="Arial" w:hAnsi="Arial" w:cs="Arial"/>
          <w:sz w:val="22"/>
          <w:szCs w:val="22"/>
          <w:lang w:val="mn-MN"/>
        </w:rPr>
        <w:t xml:space="preserve">т </w:t>
      </w:r>
      <w:r w:rsidR="00A66C1A" w:rsidRPr="00F40206">
        <w:rPr>
          <w:rFonts w:ascii="Arial" w:hAnsi="Arial" w:cs="Arial"/>
          <w:sz w:val="22"/>
          <w:szCs w:val="22"/>
          <w:lang w:val="mn-MN"/>
        </w:rPr>
        <w:t xml:space="preserve">болон </w:t>
      </w:r>
      <w:r w:rsidR="0008287C" w:rsidRPr="00F40206">
        <w:rPr>
          <w:rFonts w:ascii="Arial" w:hAnsi="Arial" w:cs="Arial"/>
          <w:sz w:val="22"/>
          <w:szCs w:val="22"/>
          <w:lang w:val="mn-MN"/>
        </w:rPr>
        <w:t xml:space="preserve">ил </w:t>
      </w:r>
      <w:r w:rsidR="00A66C1A" w:rsidRPr="00F40206">
        <w:rPr>
          <w:rFonts w:ascii="Arial" w:hAnsi="Arial" w:cs="Arial"/>
          <w:sz w:val="22"/>
          <w:szCs w:val="22"/>
          <w:lang w:val="mn-MN"/>
        </w:rPr>
        <w:t xml:space="preserve">харагдах </w:t>
      </w:r>
      <w:r w:rsidR="0008287C" w:rsidRPr="00F40206">
        <w:rPr>
          <w:rFonts w:ascii="Arial" w:hAnsi="Arial" w:cs="Arial"/>
          <w:sz w:val="22"/>
          <w:szCs w:val="22"/>
          <w:lang w:val="mn-MN"/>
        </w:rPr>
        <w:t>дохиоллын системтэй байна.</w:t>
      </w:r>
    </w:p>
    <w:p w14:paraId="696B3B52" w14:textId="77777777" w:rsidR="00A66C1A" w:rsidRPr="00F40206" w:rsidRDefault="0008287C" w:rsidP="002A6249">
      <w:pPr>
        <w:jc w:val="both"/>
        <w:rPr>
          <w:rFonts w:ascii="Arial" w:hAnsi="Arial" w:cs="Arial"/>
          <w:sz w:val="22"/>
          <w:szCs w:val="22"/>
          <w:lang w:val="mn-MN"/>
        </w:rPr>
      </w:pPr>
      <w:r w:rsidRPr="00F40206">
        <w:rPr>
          <w:rFonts w:ascii="Arial" w:hAnsi="Arial" w:cs="Arial"/>
          <w:sz w:val="22"/>
          <w:szCs w:val="22"/>
          <w:lang w:val="mn-MN"/>
        </w:rPr>
        <w:t xml:space="preserve">12.4.1.4. </w:t>
      </w:r>
      <w:r w:rsidR="00A66C1A" w:rsidRPr="00F40206">
        <w:rPr>
          <w:rFonts w:ascii="Arial" w:hAnsi="Arial" w:cs="Arial"/>
          <w:sz w:val="22"/>
          <w:szCs w:val="22"/>
          <w:lang w:val="mn-MN"/>
        </w:rPr>
        <w:t>Энэхүү</w:t>
      </w:r>
      <w:r w:rsidR="007C0C40" w:rsidRPr="00F40206">
        <w:rPr>
          <w:rFonts w:ascii="Arial" w:hAnsi="Arial" w:cs="Arial"/>
          <w:sz w:val="22"/>
          <w:szCs w:val="22"/>
          <w:lang w:val="mn-MN"/>
        </w:rPr>
        <w:t xml:space="preserve"> дохиоллын систем нь операторд</w:t>
      </w:r>
      <w:r w:rsidR="00A66C1A" w:rsidRPr="00F40206">
        <w:rPr>
          <w:rFonts w:ascii="Arial" w:hAnsi="Arial" w:cs="Arial"/>
          <w:sz w:val="22"/>
          <w:szCs w:val="22"/>
          <w:lang w:val="mn-MN"/>
        </w:rPr>
        <w:t xml:space="preserve"> шаардлагатай арга хэмжээ авахад хангалттай цаг хугаца</w:t>
      </w:r>
      <w:r w:rsidRPr="00F40206">
        <w:rPr>
          <w:rFonts w:ascii="Arial" w:hAnsi="Arial" w:cs="Arial"/>
          <w:sz w:val="22"/>
          <w:szCs w:val="22"/>
          <w:lang w:val="mn-MN"/>
        </w:rPr>
        <w:t>аг өгөхөөр тохируулагдсан байна.</w:t>
      </w:r>
    </w:p>
    <w:p w14:paraId="51CFB70B" w14:textId="77777777" w:rsidR="00A66C1A" w:rsidRPr="00F40206" w:rsidRDefault="0008287C" w:rsidP="002A6249">
      <w:pPr>
        <w:jc w:val="both"/>
        <w:rPr>
          <w:rFonts w:ascii="Arial" w:hAnsi="Arial" w:cs="Arial"/>
          <w:sz w:val="22"/>
          <w:szCs w:val="22"/>
          <w:lang w:val="mn-MN"/>
        </w:rPr>
      </w:pPr>
      <w:r w:rsidRPr="00F40206">
        <w:rPr>
          <w:rFonts w:ascii="Arial" w:hAnsi="Arial" w:cs="Arial"/>
          <w:sz w:val="22"/>
          <w:szCs w:val="22"/>
          <w:lang w:val="mn-MN"/>
        </w:rPr>
        <w:t xml:space="preserve">12.4.1.5. </w:t>
      </w:r>
      <w:r w:rsidR="00A66C1A" w:rsidRPr="00F40206">
        <w:rPr>
          <w:rFonts w:ascii="Arial" w:hAnsi="Arial" w:cs="Arial"/>
          <w:sz w:val="22"/>
          <w:szCs w:val="22"/>
          <w:lang w:val="mn-MN"/>
        </w:rPr>
        <w:t xml:space="preserve">Дохиоллын системийг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 xml:space="preserve">хийн даралтат </w:t>
      </w:r>
      <w:r w:rsidR="00024B39" w:rsidRPr="00F40206">
        <w:rPr>
          <w:rFonts w:ascii="Arial" w:hAnsi="Arial" w:cs="Arial"/>
          <w:sz w:val="22"/>
          <w:szCs w:val="22"/>
          <w:lang w:val="mn-MN"/>
        </w:rPr>
        <w:t>савыг</w:t>
      </w:r>
      <w:r w:rsidR="00A66C1A" w:rsidRPr="00F40206">
        <w:rPr>
          <w:rFonts w:ascii="Arial" w:hAnsi="Arial" w:cs="Arial"/>
          <w:sz w:val="22"/>
          <w:szCs w:val="22"/>
          <w:lang w:val="mn-MN"/>
        </w:rPr>
        <w:t xml:space="preserve"> дүүргэж байгаа ажилчдад харагдахуйц түвшинд </w:t>
      </w:r>
      <w:r w:rsidRPr="00F40206">
        <w:rPr>
          <w:rFonts w:ascii="Arial" w:hAnsi="Arial" w:cs="Arial"/>
          <w:sz w:val="22"/>
          <w:szCs w:val="22"/>
          <w:lang w:val="mn-MN"/>
        </w:rPr>
        <w:t>ил байрлуулсан байна.</w:t>
      </w:r>
    </w:p>
    <w:p w14:paraId="28ADFD4F" w14:textId="77777777" w:rsidR="00A66C1A" w:rsidRPr="00F40206" w:rsidRDefault="0008287C" w:rsidP="002A6249">
      <w:pPr>
        <w:jc w:val="both"/>
        <w:rPr>
          <w:rFonts w:ascii="Arial" w:hAnsi="Arial" w:cs="Arial"/>
          <w:sz w:val="22"/>
          <w:szCs w:val="22"/>
          <w:lang w:val="mn-MN"/>
        </w:rPr>
      </w:pPr>
      <w:r w:rsidRPr="00F40206">
        <w:rPr>
          <w:rFonts w:ascii="Arial" w:hAnsi="Arial" w:cs="Arial"/>
          <w:sz w:val="22"/>
          <w:szCs w:val="22"/>
          <w:lang w:val="mn-MN"/>
        </w:rPr>
        <w:t>12.4.1.6. Шингэний түвшин</w:t>
      </w:r>
      <w:r w:rsidR="00A66C1A" w:rsidRPr="00F40206">
        <w:rPr>
          <w:rFonts w:ascii="Arial" w:hAnsi="Arial" w:cs="Arial"/>
          <w:sz w:val="22"/>
          <w:szCs w:val="22"/>
          <w:lang w:val="mn-MN"/>
        </w:rPr>
        <w:t xml:space="preserve"> тохируулах тоног төхөөрөмжөөр дохиоллын системийг орлуулахыг хориглоно. </w:t>
      </w:r>
    </w:p>
    <w:p w14:paraId="35DB9126" w14:textId="77777777" w:rsidR="00A66C1A" w:rsidRPr="00F40206" w:rsidRDefault="0008287C" w:rsidP="002A6249">
      <w:pPr>
        <w:jc w:val="both"/>
        <w:rPr>
          <w:rFonts w:ascii="Arial" w:hAnsi="Arial" w:cs="Arial"/>
          <w:sz w:val="22"/>
          <w:szCs w:val="22"/>
          <w:lang w:val="mn-MN"/>
        </w:rPr>
      </w:pPr>
      <w:r w:rsidRPr="00F40206">
        <w:rPr>
          <w:rFonts w:ascii="Arial" w:hAnsi="Arial" w:cs="Arial"/>
          <w:sz w:val="22"/>
          <w:szCs w:val="22"/>
          <w:lang w:val="mn-MN"/>
        </w:rPr>
        <w:t xml:space="preserve">12.4.1.7. </w:t>
      </w:r>
      <w:r w:rsidR="00A66C1A" w:rsidRPr="00F40206">
        <w:rPr>
          <w:rFonts w:ascii="Arial" w:hAnsi="Arial" w:cs="Arial"/>
          <w:sz w:val="22"/>
          <w:szCs w:val="22"/>
          <w:lang w:val="mn-MN"/>
        </w:rPr>
        <w:t xml:space="preserve">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нь </w:t>
      </w:r>
      <w:r w:rsidR="00E41401" w:rsidRPr="00F40206">
        <w:rPr>
          <w:rFonts w:ascii="Arial" w:hAnsi="Arial" w:cs="Arial"/>
          <w:sz w:val="22"/>
          <w:szCs w:val="22"/>
          <w:lang w:val="mn-MN"/>
        </w:rPr>
        <w:t>бүх хэмжих хэрэгслээс</w:t>
      </w:r>
      <w:r w:rsidR="007C0C40" w:rsidRPr="00F40206">
        <w:rPr>
          <w:rFonts w:ascii="Arial" w:hAnsi="Arial" w:cs="Arial"/>
          <w:sz w:val="22"/>
          <w:szCs w:val="22"/>
          <w:lang w:val="mn-MN"/>
        </w:rPr>
        <w:t xml:space="preserve"> гадна шингэний түвшин заагч</w:t>
      </w:r>
      <w:r w:rsidR="00A66C1A" w:rsidRPr="00F40206">
        <w:rPr>
          <w:rFonts w:ascii="Arial" w:hAnsi="Arial" w:cs="Arial"/>
          <w:sz w:val="22"/>
          <w:szCs w:val="22"/>
          <w:lang w:val="mn-MN"/>
        </w:rPr>
        <w:t xml:space="preserve"> тоног төхөөрөмжтэй байх шаардлагатай.</w:t>
      </w:r>
    </w:p>
    <w:p w14:paraId="435C234A" w14:textId="77777777" w:rsidR="00A66C1A" w:rsidRPr="00F40206" w:rsidRDefault="0008287C" w:rsidP="002A6249">
      <w:pPr>
        <w:jc w:val="both"/>
        <w:rPr>
          <w:rFonts w:ascii="Arial" w:hAnsi="Arial" w:cs="Arial"/>
          <w:sz w:val="22"/>
          <w:szCs w:val="22"/>
          <w:lang w:val="mn-MN"/>
        </w:rPr>
      </w:pPr>
      <w:r w:rsidRPr="00F40206">
        <w:rPr>
          <w:rFonts w:ascii="Arial" w:hAnsi="Arial" w:cs="Arial"/>
          <w:sz w:val="22"/>
          <w:szCs w:val="22"/>
          <w:lang w:val="mn-MN"/>
        </w:rPr>
        <w:t xml:space="preserve">12.4.1.8. </w:t>
      </w:r>
      <w:r w:rsidR="00E41401" w:rsidRPr="00F40206">
        <w:rPr>
          <w:rFonts w:ascii="Arial" w:hAnsi="Arial" w:cs="Arial"/>
          <w:sz w:val="22"/>
          <w:szCs w:val="22"/>
          <w:lang w:val="mn-MN"/>
        </w:rPr>
        <w:t xml:space="preserve">265 м3 ба түүнээс бага хэмжээний </w:t>
      </w:r>
      <w:r w:rsidR="00A66C1A" w:rsidRPr="00F40206">
        <w:rPr>
          <w:rFonts w:ascii="Arial" w:hAnsi="Arial" w:cs="Arial"/>
          <w:sz w:val="22"/>
          <w:szCs w:val="22"/>
          <w:lang w:val="mn-MN"/>
        </w:rPr>
        <w:t xml:space="preserve">хөргөлтийн систем суурилагдсан </w:t>
      </w:r>
      <w:r w:rsidR="00AE76DE" w:rsidRPr="00F40206">
        <w:rPr>
          <w:rFonts w:ascii="Arial" w:hAnsi="Arial" w:cs="Arial"/>
          <w:sz w:val="22"/>
          <w:szCs w:val="22"/>
          <w:lang w:val="mn-MN"/>
        </w:rPr>
        <w:t xml:space="preserve">ШШХий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7C0C40" w:rsidRPr="00F40206">
        <w:rPr>
          <w:rFonts w:ascii="Arial" w:hAnsi="Arial" w:cs="Arial"/>
          <w:sz w:val="22"/>
          <w:szCs w:val="22"/>
          <w:lang w:val="mn-MN"/>
        </w:rPr>
        <w:t xml:space="preserve"> дүүргэлтийн явцад хяналт</w:t>
      </w:r>
      <w:r w:rsidR="00A66C1A" w:rsidRPr="00F40206">
        <w:rPr>
          <w:rFonts w:ascii="Arial" w:hAnsi="Arial" w:cs="Arial"/>
          <w:sz w:val="22"/>
          <w:szCs w:val="22"/>
          <w:lang w:val="mn-MN"/>
        </w:rPr>
        <w:t xml:space="preserve"> тавих</w:t>
      </w:r>
      <w:r w:rsidR="007C0C40" w:rsidRPr="00F40206">
        <w:rPr>
          <w:rFonts w:ascii="Arial" w:hAnsi="Arial" w:cs="Arial"/>
          <w:sz w:val="22"/>
          <w:szCs w:val="22"/>
          <w:lang w:val="mn-MN"/>
        </w:rPr>
        <w:t xml:space="preserve"> ба дохиоллын систем юм уу аль э</w:t>
      </w:r>
      <w:r w:rsidR="00A66C1A" w:rsidRPr="00F40206">
        <w:rPr>
          <w:rFonts w:ascii="Arial" w:hAnsi="Arial" w:cs="Arial"/>
          <w:sz w:val="22"/>
          <w:szCs w:val="22"/>
          <w:lang w:val="mn-MN"/>
        </w:rPr>
        <w:t>свэл тусгай усны сорьцын цорготой байх шаардлагатай ба гар аргаар</w:t>
      </w:r>
      <w:r w:rsidR="007C0C40" w:rsidRPr="00F40206">
        <w:rPr>
          <w:rFonts w:ascii="Arial" w:hAnsi="Arial" w:cs="Arial"/>
          <w:sz w:val="22"/>
          <w:szCs w:val="22"/>
          <w:lang w:val="mn-MN"/>
        </w:rPr>
        <w:t xml:space="preserve"> дүүргэлтийг зогсоохыг зөвшөөрнө</w:t>
      </w:r>
      <w:r w:rsidR="00A66C1A" w:rsidRPr="00F40206">
        <w:rPr>
          <w:rFonts w:ascii="Arial" w:hAnsi="Arial" w:cs="Arial"/>
          <w:sz w:val="22"/>
          <w:szCs w:val="22"/>
          <w:lang w:val="mn-MN"/>
        </w:rPr>
        <w:t xml:space="preserve">. </w:t>
      </w:r>
    </w:p>
    <w:p w14:paraId="40C2A879" w14:textId="77777777" w:rsidR="00A66C1A" w:rsidRPr="00F40206" w:rsidRDefault="00E41401" w:rsidP="002A6249">
      <w:pPr>
        <w:jc w:val="both"/>
        <w:rPr>
          <w:rFonts w:ascii="Arial" w:hAnsi="Arial" w:cs="Arial"/>
          <w:sz w:val="22"/>
          <w:szCs w:val="22"/>
          <w:lang w:val="mn-MN"/>
        </w:rPr>
      </w:pPr>
      <w:r w:rsidRPr="00F40206">
        <w:rPr>
          <w:rFonts w:ascii="Arial" w:hAnsi="Arial" w:cs="Arial"/>
          <w:sz w:val="22"/>
          <w:szCs w:val="22"/>
          <w:lang w:val="mn-MN"/>
        </w:rPr>
        <w:t xml:space="preserve">12.4.1.9. </w:t>
      </w:r>
      <w:r w:rsidR="00A66C1A" w:rsidRPr="00F40206">
        <w:rPr>
          <w:rFonts w:ascii="Arial" w:hAnsi="Arial" w:cs="Arial"/>
          <w:sz w:val="22"/>
          <w:szCs w:val="22"/>
          <w:lang w:val="mn-MN"/>
        </w:rPr>
        <w:t xml:space="preserve">Тухайн </w:t>
      </w:r>
      <w:r w:rsidR="00BB1114" w:rsidRPr="00F40206">
        <w:rPr>
          <w:rFonts w:ascii="Arial" w:hAnsi="Arial" w:cs="Arial"/>
          <w:sz w:val="22"/>
          <w:szCs w:val="22"/>
          <w:lang w:val="mn-MN"/>
        </w:rPr>
        <w:t xml:space="preserve">хийн даралтат </w:t>
      </w:r>
      <w:r w:rsidR="007C0C40" w:rsidRPr="00F40206">
        <w:rPr>
          <w:rFonts w:ascii="Arial" w:hAnsi="Arial" w:cs="Arial"/>
          <w:sz w:val="22"/>
          <w:szCs w:val="22"/>
          <w:lang w:val="mn-MN"/>
        </w:rPr>
        <w:t>савыг</w:t>
      </w:r>
      <w:r w:rsidR="00A66C1A" w:rsidRPr="00F40206">
        <w:rPr>
          <w:rFonts w:ascii="Arial" w:hAnsi="Arial" w:cs="Arial"/>
          <w:sz w:val="22"/>
          <w:szCs w:val="22"/>
          <w:lang w:val="mn-MN"/>
        </w:rPr>
        <w:t xml:space="preserve"> ашиглах явцад хөргөлтийн түвшин болон бүтээгдэхүүний хэмийг хянах зорилгоор дула</w:t>
      </w:r>
      <w:r w:rsidR="007C0C40" w:rsidRPr="00F40206">
        <w:rPr>
          <w:rFonts w:ascii="Arial" w:hAnsi="Arial" w:cs="Arial"/>
          <w:sz w:val="22"/>
          <w:szCs w:val="22"/>
          <w:lang w:val="mn-MN"/>
        </w:rPr>
        <w:t>аны хэм хэмжих төхөөрөмжтэй байна</w:t>
      </w:r>
      <w:r w:rsidR="00A66C1A" w:rsidRPr="00F40206">
        <w:rPr>
          <w:rFonts w:ascii="Arial" w:hAnsi="Arial" w:cs="Arial"/>
          <w:sz w:val="22"/>
          <w:szCs w:val="22"/>
          <w:lang w:val="mn-MN"/>
        </w:rPr>
        <w:t>.</w:t>
      </w:r>
    </w:p>
    <w:p w14:paraId="06C5F497" w14:textId="77777777" w:rsidR="00A66C1A" w:rsidRPr="00F40206" w:rsidRDefault="00E41401" w:rsidP="002A6249">
      <w:pPr>
        <w:rPr>
          <w:rFonts w:ascii="Arial" w:hAnsi="Arial" w:cs="Arial"/>
          <w:b/>
          <w:sz w:val="22"/>
          <w:szCs w:val="22"/>
          <w:lang w:val="mn-MN"/>
        </w:rPr>
      </w:pPr>
      <w:r w:rsidRPr="00F40206">
        <w:rPr>
          <w:rFonts w:ascii="Arial" w:hAnsi="Arial" w:cs="Arial"/>
          <w:b/>
          <w:sz w:val="22"/>
          <w:szCs w:val="22"/>
          <w:lang w:val="mn-MN"/>
        </w:rPr>
        <w:t xml:space="preserve">12.4.2. </w:t>
      </w:r>
      <w:r w:rsidR="00A66C1A" w:rsidRPr="00F40206">
        <w:rPr>
          <w:rFonts w:ascii="Arial" w:hAnsi="Arial" w:cs="Arial"/>
          <w:b/>
          <w:sz w:val="22"/>
          <w:szCs w:val="22"/>
          <w:lang w:val="mn-MN"/>
        </w:rPr>
        <w:t>Даралт ба вакуум орчныг хянах</w:t>
      </w:r>
      <w:r w:rsidRPr="00F40206">
        <w:rPr>
          <w:rFonts w:ascii="Arial" w:hAnsi="Arial" w:cs="Arial"/>
          <w:b/>
          <w:sz w:val="22"/>
          <w:szCs w:val="22"/>
          <w:lang w:val="mn-MN"/>
        </w:rPr>
        <w:t>.</w:t>
      </w:r>
    </w:p>
    <w:p w14:paraId="7344F508" w14:textId="77777777" w:rsidR="00A66C1A" w:rsidRPr="00F40206" w:rsidRDefault="00AE4BE8" w:rsidP="002A6249">
      <w:pPr>
        <w:jc w:val="both"/>
        <w:rPr>
          <w:rFonts w:ascii="Arial" w:hAnsi="Arial" w:cs="Arial"/>
          <w:sz w:val="22"/>
          <w:szCs w:val="22"/>
          <w:lang w:val="mn-MN"/>
        </w:rPr>
      </w:pPr>
      <w:r w:rsidRPr="00F40206">
        <w:rPr>
          <w:rFonts w:ascii="Arial" w:hAnsi="Arial" w:cs="Arial"/>
          <w:sz w:val="22"/>
          <w:szCs w:val="22"/>
          <w:lang w:val="mn-MN"/>
        </w:rPr>
        <w:lastRenderedPageBreak/>
        <w:t>12.4.2.1. З</w:t>
      </w:r>
      <w:r w:rsidR="00A66C1A" w:rsidRPr="00F40206">
        <w:rPr>
          <w:rFonts w:ascii="Arial" w:hAnsi="Arial" w:cs="Arial"/>
          <w:sz w:val="22"/>
          <w:szCs w:val="22"/>
          <w:lang w:val="mn-MN"/>
        </w:rPr>
        <w:t xml:space="preserve">өвшөөрөгдсөн хэмжээнд </w:t>
      </w:r>
      <w:r w:rsidR="00A15A9C" w:rsidRPr="00F40206">
        <w:rPr>
          <w:rFonts w:ascii="Arial" w:hAnsi="Arial" w:cs="Arial"/>
          <w:sz w:val="22"/>
          <w:szCs w:val="22"/>
          <w:lang w:val="mn-MN"/>
        </w:rPr>
        <w:t xml:space="preserve">хийг </w:t>
      </w:r>
      <w:r w:rsidR="00A66C1A" w:rsidRPr="00F40206">
        <w:rPr>
          <w:rFonts w:ascii="Arial" w:hAnsi="Arial" w:cs="Arial"/>
          <w:sz w:val="22"/>
          <w:szCs w:val="22"/>
          <w:lang w:val="mn-MN"/>
        </w:rPr>
        <w:t xml:space="preserve">байлгах зохицуулалтуудыг авч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даралт</w:t>
      </w:r>
      <w:r w:rsidR="00A15A9C" w:rsidRPr="00F40206">
        <w:rPr>
          <w:rFonts w:ascii="Arial" w:hAnsi="Arial" w:cs="Arial"/>
          <w:sz w:val="22"/>
          <w:szCs w:val="22"/>
          <w:lang w:val="mn-MN"/>
        </w:rPr>
        <w:t>ын түвшнийг зохих хэмжээнд барьж байх</w:t>
      </w:r>
      <w:r w:rsidR="00076F93" w:rsidRPr="00F40206">
        <w:rPr>
          <w:rFonts w:ascii="Arial" w:hAnsi="Arial" w:cs="Arial"/>
          <w:sz w:val="22"/>
          <w:szCs w:val="22"/>
          <w:lang w:val="mn-MN"/>
        </w:rPr>
        <w:t xml:space="preserve"> шаардлагатай</w:t>
      </w:r>
      <w:r w:rsidR="00A66C1A" w:rsidRPr="00F40206">
        <w:rPr>
          <w:rFonts w:ascii="Arial" w:hAnsi="Arial" w:cs="Arial"/>
          <w:sz w:val="22"/>
          <w:szCs w:val="22"/>
          <w:lang w:val="mn-MN"/>
        </w:rPr>
        <w:t xml:space="preserve">. </w:t>
      </w:r>
    </w:p>
    <w:p w14:paraId="37792C3E" w14:textId="77777777" w:rsidR="00A66C1A" w:rsidRPr="00F40206" w:rsidRDefault="00E41401" w:rsidP="002A6249">
      <w:pPr>
        <w:jc w:val="both"/>
        <w:rPr>
          <w:rFonts w:ascii="Arial" w:hAnsi="Arial" w:cs="Arial"/>
          <w:sz w:val="22"/>
          <w:szCs w:val="22"/>
          <w:lang w:val="mn-MN"/>
        </w:rPr>
      </w:pPr>
      <w:r w:rsidRPr="00F40206">
        <w:rPr>
          <w:rFonts w:ascii="Arial" w:hAnsi="Arial" w:cs="Arial"/>
          <w:sz w:val="22"/>
          <w:szCs w:val="22"/>
          <w:lang w:val="mn-MN"/>
        </w:rPr>
        <w:t xml:space="preserve">12.4.2.2. </w:t>
      </w:r>
      <w:r w:rsidR="001E173D" w:rsidRPr="00F40206">
        <w:rPr>
          <w:rFonts w:ascii="Arial" w:hAnsi="Arial" w:cs="Arial"/>
          <w:sz w:val="22"/>
          <w:szCs w:val="22"/>
          <w:lang w:val="mn-MN"/>
        </w:rPr>
        <w:t>С</w:t>
      </w:r>
      <w:r w:rsidR="00A66C1A" w:rsidRPr="00F40206">
        <w:rPr>
          <w:rFonts w:ascii="Arial" w:hAnsi="Arial" w:cs="Arial"/>
          <w:sz w:val="22"/>
          <w:szCs w:val="22"/>
          <w:lang w:val="mn-MN"/>
        </w:rPr>
        <w:t xml:space="preserve">орогч толгойн даралт чөлөөлөх хавхлагаар дамжуулан хийг хүлээн авахыг хориглоно. </w:t>
      </w:r>
    </w:p>
    <w:p w14:paraId="3EA31593" w14:textId="77777777" w:rsidR="00A66C1A" w:rsidRPr="00F40206" w:rsidRDefault="00E41401" w:rsidP="002A6249">
      <w:pPr>
        <w:rPr>
          <w:rFonts w:ascii="Arial" w:hAnsi="Arial" w:cs="Arial"/>
          <w:sz w:val="22"/>
          <w:szCs w:val="22"/>
          <w:lang w:val="mn-MN"/>
        </w:rPr>
      </w:pPr>
      <w:r w:rsidRPr="00F40206">
        <w:rPr>
          <w:rFonts w:ascii="Arial" w:hAnsi="Arial" w:cs="Arial"/>
          <w:b/>
          <w:sz w:val="22"/>
          <w:szCs w:val="22"/>
          <w:lang w:val="mn-MN"/>
        </w:rPr>
        <w:t xml:space="preserve">12.5. </w:t>
      </w:r>
      <w:r w:rsidR="00A66C1A" w:rsidRPr="00F40206">
        <w:rPr>
          <w:rFonts w:ascii="Arial" w:hAnsi="Arial" w:cs="Arial"/>
          <w:b/>
          <w:sz w:val="22"/>
          <w:szCs w:val="22"/>
          <w:lang w:val="mn-MN"/>
        </w:rPr>
        <w:t xml:space="preserve">Хөргөлтийн систем суурилагдсан </w:t>
      </w:r>
      <w:r w:rsidRPr="00F40206">
        <w:rPr>
          <w:rFonts w:ascii="Arial" w:hAnsi="Arial" w:cs="Arial"/>
          <w:b/>
          <w:sz w:val="22"/>
          <w:szCs w:val="22"/>
          <w:lang w:val="mn-MN"/>
        </w:rPr>
        <w:t>ШН</w:t>
      </w:r>
      <w:r w:rsidR="00AE76DE" w:rsidRPr="00F40206">
        <w:rPr>
          <w:rFonts w:ascii="Arial" w:hAnsi="Arial" w:cs="Arial"/>
          <w:b/>
          <w:sz w:val="22"/>
          <w:szCs w:val="22"/>
          <w:lang w:val="mn-MN"/>
        </w:rPr>
        <w:t xml:space="preserve">Хий </w:t>
      </w:r>
      <w:r w:rsidR="00405A6E" w:rsidRPr="00F40206">
        <w:rPr>
          <w:rFonts w:ascii="Arial" w:hAnsi="Arial" w:cs="Arial"/>
          <w:b/>
          <w:sz w:val="22"/>
          <w:szCs w:val="22"/>
          <w:lang w:val="mn-MN"/>
        </w:rPr>
        <w:t>хадгалах</w:t>
      </w:r>
      <w:r w:rsidR="00A66C1A" w:rsidRPr="00F40206">
        <w:rPr>
          <w:rFonts w:ascii="Arial" w:hAnsi="Arial" w:cs="Arial"/>
          <w:b/>
          <w:sz w:val="22"/>
          <w:szCs w:val="22"/>
          <w:lang w:val="mn-MN"/>
        </w:rPr>
        <w:t xml:space="preserve"> </w:t>
      </w:r>
      <w:r w:rsidR="00BB1114" w:rsidRPr="00F40206">
        <w:rPr>
          <w:rFonts w:ascii="Arial" w:hAnsi="Arial" w:cs="Arial"/>
          <w:b/>
          <w:sz w:val="22"/>
          <w:szCs w:val="22"/>
          <w:lang w:val="mn-MN"/>
        </w:rPr>
        <w:t>даралтат сав</w:t>
      </w:r>
      <w:r w:rsidRPr="00F40206">
        <w:rPr>
          <w:rFonts w:ascii="Arial" w:hAnsi="Arial" w:cs="Arial"/>
          <w:b/>
          <w:sz w:val="22"/>
          <w:szCs w:val="22"/>
          <w:lang w:val="mn-MN"/>
        </w:rPr>
        <w:t>.</w:t>
      </w:r>
    </w:p>
    <w:p w14:paraId="117F7415" w14:textId="77777777" w:rsidR="00A66C1A" w:rsidRPr="00F40206" w:rsidRDefault="00E41401" w:rsidP="002A6249">
      <w:pPr>
        <w:jc w:val="both"/>
        <w:rPr>
          <w:rFonts w:ascii="Arial" w:hAnsi="Arial" w:cs="Arial"/>
          <w:sz w:val="22"/>
          <w:szCs w:val="22"/>
          <w:lang w:val="mn-MN"/>
        </w:rPr>
      </w:pPr>
      <w:r w:rsidRPr="00F40206">
        <w:rPr>
          <w:rFonts w:ascii="Arial" w:hAnsi="Arial" w:cs="Arial"/>
          <w:sz w:val="22"/>
          <w:szCs w:val="22"/>
          <w:lang w:val="mn-MN"/>
        </w:rPr>
        <w:t>12.5.1. Энэхүү дүрмийн 12.5 дахь заалтын</w:t>
      </w:r>
      <w:r w:rsidR="00A66C1A" w:rsidRPr="00F40206">
        <w:rPr>
          <w:rFonts w:ascii="Arial" w:hAnsi="Arial" w:cs="Arial"/>
          <w:sz w:val="22"/>
          <w:szCs w:val="22"/>
          <w:lang w:val="mn-MN"/>
        </w:rPr>
        <w:t xml:space="preserve"> дагуу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w:t>
      </w:r>
      <w:r w:rsidRPr="00F40206">
        <w:rPr>
          <w:rFonts w:ascii="Arial" w:hAnsi="Arial" w:cs="Arial"/>
          <w:sz w:val="22"/>
          <w:szCs w:val="22"/>
          <w:lang w:val="mn-MN"/>
        </w:rPr>
        <w:t xml:space="preserve">тус </w:t>
      </w:r>
      <w:r w:rsidR="00A66C1A" w:rsidRPr="00F40206">
        <w:rPr>
          <w:rFonts w:ascii="Arial" w:hAnsi="Arial" w:cs="Arial"/>
          <w:sz w:val="22"/>
          <w:szCs w:val="22"/>
          <w:lang w:val="mn-MN"/>
        </w:rPr>
        <w:t>бүр зо</w:t>
      </w:r>
      <w:r w:rsidR="00024B39" w:rsidRPr="00F40206">
        <w:rPr>
          <w:rFonts w:ascii="Arial" w:hAnsi="Arial" w:cs="Arial"/>
          <w:sz w:val="22"/>
          <w:szCs w:val="22"/>
          <w:lang w:val="mn-MN"/>
        </w:rPr>
        <w:t>хих оноосон байгууламжид байрлана</w:t>
      </w:r>
      <w:r w:rsidR="00A66C1A" w:rsidRPr="00F40206">
        <w:rPr>
          <w:rFonts w:ascii="Arial" w:hAnsi="Arial" w:cs="Arial"/>
          <w:sz w:val="22"/>
          <w:szCs w:val="22"/>
          <w:lang w:val="mn-MN"/>
        </w:rPr>
        <w:t>.</w:t>
      </w:r>
    </w:p>
    <w:p w14:paraId="61950EA3" w14:textId="77777777" w:rsidR="00A66C1A" w:rsidRPr="00F40206" w:rsidRDefault="00E41401" w:rsidP="002A6249">
      <w:pPr>
        <w:jc w:val="both"/>
        <w:rPr>
          <w:rFonts w:ascii="Arial" w:hAnsi="Arial" w:cs="Arial"/>
          <w:sz w:val="22"/>
          <w:szCs w:val="22"/>
          <w:lang w:val="mn-MN"/>
        </w:rPr>
      </w:pPr>
      <w:r w:rsidRPr="00F40206">
        <w:rPr>
          <w:rFonts w:ascii="Arial" w:hAnsi="Arial" w:cs="Arial"/>
          <w:sz w:val="22"/>
          <w:szCs w:val="22"/>
          <w:lang w:val="mn-MN"/>
        </w:rPr>
        <w:t>12.5.2. 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зайлу</w:t>
      </w:r>
      <w:r w:rsidR="00024B39" w:rsidRPr="00F40206">
        <w:rPr>
          <w:rFonts w:ascii="Arial" w:hAnsi="Arial" w:cs="Arial"/>
          <w:sz w:val="22"/>
          <w:szCs w:val="22"/>
          <w:lang w:val="mn-MN"/>
        </w:rPr>
        <w:t>улах шугамыг тухайн байгууламж</w:t>
      </w:r>
      <w:r w:rsidR="00A66C1A" w:rsidRPr="00F40206">
        <w:rPr>
          <w:rFonts w:ascii="Arial" w:hAnsi="Arial" w:cs="Arial"/>
          <w:sz w:val="22"/>
          <w:szCs w:val="22"/>
          <w:lang w:val="mn-MN"/>
        </w:rPr>
        <w:t xml:space="preserve"> дотор байршуулахыг хориглоно.  </w:t>
      </w:r>
    </w:p>
    <w:p w14:paraId="2E5F6838" w14:textId="77777777" w:rsidR="00A66C1A" w:rsidRPr="00F40206" w:rsidRDefault="00405A6E" w:rsidP="002A6249">
      <w:pPr>
        <w:jc w:val="both"/>
        <w:rPr>
          <w:rFonts w:ascii="Arial" w:hAnsi="Arial" w:cs="Arial"/>
          <w:sz w:val="22"/>
          <w:szCs w:val="22"/>
          <w:lang w:val="mn-MN"/>
        </w:rPr>
      </w:pPr>
      <w:r w:rsidRPr="00F40206">
        <w:rPr>
          <w:rFonts w:ascii="Arial" w:hAnsi="Arial" w:cs="Arial"/>
          <w:sz w:val="22"/>
          <w:szCs w:val="22"/>
          <w:lang w:val="mn-MN"/>
        </w:rPr>
        <w:t xml:space="preserve">12.5.3. </w:t>
      </w:r>
      <w:r w:rsidR="00A66C1A" w:rsidRPr="00F40206">
        <w:rPr>
          <w:rFonts w:ascii="Arial" w:hAnsi="Arial" w:cs="Arial"/>
          <w:sz w:val="22"/>
          <w:szCs w:val="22"/>
          <w:lang w:val="mn-MN"/>
        </w:rPr>
        <w:t xml:space="preserve">Илүүдэл </w:t>
      </w:r>
      <w:r w:rsidR="00FC4861"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гадагшлуулах шугамыг бусад</w:t>
      </w:r>
      <w:r w:rsidRPr="00F40206">
        <w:rPr>
          <w:rFonts w:ascii="Arial" w:hAnsi="Arial" w:cs="Arial"/>
          <w:sz w:val="22"/>
          <w:szCs w:val="22"/>
          <w:lang w:val="mn-MN"/>
        </w:rPr>
        <w:t xml:space="preserve"> хэсэгт гэмтэл учруулахгүйгээр суурьлуулна. </w:t>
      </w:r>
      <w:r w:rsidR="00A66C1A" w:rsidRPr="00F40206">
        <w:rPr>
          <w:rFonts w:ascii="Arial" w:hAnsi="Arial" w:cs="Arial"/>
          <w:sz w:val="22"/>
          <w:szCs w:val="22"/>
          <w:lang w:val="mn-MN"/>
        </w:rPr>
        <w:t xml:space="preserve"> болно.    </w:t>
      </w:r>
    </w:p>
    <w:p w14:paraId="1D2E007E" w14:textId="77777777" w:rsidR="00A66C1A" w:rsidRPr="00F40206" w:rsidRDefault="00E330D2" w:rsidP="002A6249">
      <w:pPr>
        <w:jc w:val="both"/>
        <w:rPr>
          <w:rFonts w:ascii="Arial" w:hAnsi="Arial" w:cs="Arial"/>
          <w:sz w:val="22"/>
          <w:szCs w:val="22"/>
          <w:lang w:val="mn-MN"/>
        </w:rPr>
      </w:pPr>
      <w:r w:rsidRPr="00F40206">
        <w:rPr>
          <w:rFonts w:ascii="Arial" w:hAnsi="Arial" w:cs="Arial"/>
          <w:sz w:val="22"/>
          <w:szCs w:val="22"/>
          <w:lang w:val="mn-MN"/>
        </w:rPr>
        <w:t xml:space="preserve">12.5.4. </w:t>
      </w:r>
      <w:r w:rsidR="00A66C1A" w:rsidRPr="00F40206">
        <w:rPr>
          <w:rFonts w:ascii="Arial" w:hAnsi="Arial" w:cs="Arial"/>
          <w:sz w:val="22"/>
          <w:szCs w:val="22"/>
          <w:lang w:val="mn-MN"/>
        </w:rPr>
        <w:t xml:space="preserve">Хөргөлтийн систем суурилагдсан </w:t>
      </w:r>
      <w:r w:rsidR="00FC4861" w:rsidRPr="00F40206">
        <w:rPr>
          <w:rFonts w:ascii="Arial" w:hAnsi="Arial" w:cs="Arial"/>
          <w:sz w:val="22"/>
          <w:szCs w:val="22"/>
          <w:lang w:val="mn-MN"/>
        </w:rPr>
        <w:t>ШН</w:t>
      </w:r>
      <w:r w:rsidR="001B4B97" w:rsidRPr="00F40206">
        <w:rPr>
          <w:rFonts w:ascii="Arial" w:hAnsi="Arial" w:cs="Arial"/>
          <w:sz w:val="22"/>
          <w:szCs w:val="22"/>
          <w:lang w:val="mn-MN"/>
        </w:rPr>
        <w:t>Х</w:t>
      </w:r>
      <w:r w:rsidR="00BB1114" w:rsidRPr="00F40206">
        <w:rPr>
          <w:rFonts w:ascii="Arial" w:hAnsi="Arial" w:cs="Arial"/>
          <w:sz w:val="22"/>
          <w:szCs w:val="22"/>
          <w:lang w:val="mn-MN"/>
        </w:rPr>
        <w:t xml:space="preserve">ийн даралтат </w:t>
      </w:r>
      <w:r w:rsidR="00024B39" w:rsidRPr="00F40206">
        <w:rPr>
          <w:rFonts w:ascii="Arial" w:hAnsi="Arial" w:cs="Arial"/>
          <w:sz w:val="22"/>
          <w:szCs w:val="22"/>
          <w:lang w:val="mn-MN"/>
        </w:rPr>
        <w:t>савыг</w:t>
      </w:r>
      <w:r w:rsidR="00A66C1A" w:rsidRPr="00F40206">
        <w:rPr>
          <w:rFonts w:ascii="Arial" w:hAnsi="Arial" w:cs="Arial"/>
          <w:sz w:val="22"/>
          <w:szCs w:val="22"/>
          <w:lang w:val="mn-MN"/>
        </w:rPr>
        <w:t xml:space="preserve"> агуулах байгууламж нь эз</w:t>
      </w:r>
      <w:r w:rsidR="00024B39" w:rsidRPr="00F40206">
        <w:rPr>
          <w:rFonts w:ascii="Arial" w:hAnsi="Arial" w:cs="Arial"/>
          <w:sz w:val="22"/>
          <w:szCs w:val="22"/>
          <w:lang w:val="mn-MN"/>
        </w:rPr>
        <w:t>эл</w:t>
      </w:r>
      <w:r w:rsidR="00A66C1A" w:rsidRPr="00F40206">
        <w:rPr>
          <w:rFonts w:ascii="Arial" w:hAnsi="Arial" w:cs="Arial"/>
          <w:sz w:val="22"/>
          <w:szCs w:val="22"/>
          <w:lang w:val="mn-MN"/>
        </w:rPr>
        <w:t>хүүний арг</w:t>
      </w:r>
      <w:r w:rsidR="001B4B97" w:rsidRPr="00F40206">
        <w:rPr>
          <w:rFonts w:ascii="Arial" w:hAnsi="Arial" w:cs="Arial"/>
          <w:sz w:val="22"/>
          <w:szCs w:val="22"/>
          <w:lang w:val="mn-MN"/>
        </w:rPr>
        <w:t xml:space="preserve">аар тооцоолох хэмжүүртэй байх бөгөөд </w:t>
      </w:r>
      <w:r w:rsidR="00A66C1A" w:rsidRPr="00F40206">
        <w:rPr>
          <w:rFonts w:ascii="Arial" w:hAnsi="Arial" w:cs="Arial"/>
          <w:sz w:val="22"/>
          <w:szCs w:val="22"/>
          <w:lang w:val="mn-MN"/>
        </w:rPr>
        <w:t xml:space="preserve">орох цасыг зайлуулах хэмжээ болон бусад хадгалах </w:t>
      </w:r>
      <w:r w:rsidR="00BB1114" w:rsidRPr="00F40206">
        <w:rPr>
          <w:rFonts w:ascii="Arial" w:hAnsi="Arial" w:cs="Arial"/>
          <w:sz w:val="22"/>
          <w:szCs w:val="22"/>
          <w:lang w:val="mn-MN"/>
        </w:rPr>
        <w:t>хийн даралтат сав</w:t>
      </w:r>
      <w:r w:rsidR="001B4B97" w:rsidRPr="00F40206">
        <w:rPr>
          <w:rFonts w:ascii="Arial" w:hAnsi="Arial" w:cs="Arial"/>
          <w:sz w:val="22"/>
          <w:szCs w:val="22"/>
          <w:lang w:val="mn-MN"/>
        </w:rPr>
        <w:t xml:space="preserve">ны нийт </w:t>
      </w:r>
      <w:r w:rsidR="00A66C1A" w:rsidRPr="00F40206">
        <w:rPr>
          <w:rFonts w:ascii="Arial" w:hAnsi="Arial" w:cs="Arial"/>
          <w:sz w:val="22"/>
          <w:szCs w:val="22"/>
          <w:lang w:val="mn-MN"/>
        </w:rPr>
        <w:t xml:space="preserve">эзлэхүүнийг тооцоолсон </w:t>
      </w:r>
      <w:r w:rsidR="001B4B97" w:rsidRPr="00F40206">
        <w:rPr>
          <w:rFonts w:ascii="Arial" w:hAnsi="Arial" w:cs="Arial"/>
          <w:sz w:val="22"/>
          <w:szCs w:val="22"/>
          <w:lang w:val="mn-MN"/>
        </w:rPr>
        <w:t xml:space="preserve">байна. </w:t>
      </w:r>
    </w:p>
    <w:p w14:paraId="08D59494" w14:textId="77777777" w:rsidR="00A66C1A" w:rsidRPr="00F40206" w:rsidRDefault="00D21814" w:rsidP="002A6249">
      <w:pPr>
        <w:jc w:val="both"/>
        <w:rPr>
          <w:rFonts w:ascii="Arial" w:hAnsi="Arial" w:cs="Arial"/>
          <w:sz w:val="22"/>
          <w:szCs w:val="22"/>
          <w:lang w:val="mn-MN"/>
        </w:rPr>
      </w:pPr>
      <w:r w:rsidRPr="00F40206">
        <w:rPr>
          <w:rFonts w:ascii="Arial" w:hAnsi="Arial" w:cs="Arial"/>
          <w:sz w:val="22"/>
          <w:szCs w:val="22"/>
          <w:lang w:val="mn-MN"/>
        </w:rPr>
        <w:t>12.5.5</w:t>
      </w:r>
      <w:r w:rsidR="0029677D" w:rsidRPr="00F40206">
        <w:rPr>
          <w:rFonts w:ascii="Arial" w:hAnsi="Arial" w:cs="Arial"/>
          <w:sz w:val="22"/>
          <w:szCs w:val="22"/>
          <w:lang w:val="mn-MN"/>
        </w:rPr>
        <w:t xml:space="preserve">. </w:t>
      </w:r>
      <w:r w:rsidR="00A66C1A" w:rsidRPr="00F40206">
        <w:rPr>
          <w:rFonts w:ascii="Arial" w:hAnsi="Arial" w:cs="Arial"/>
          <w:sz w:val="22"/>
          <w:szCs w:val="22"/>
          <w:lang w:val="mn-MN"/>
        </w:rPr>
        <w:t xml:space="preserve">Хөргөлтийн систем суурилагдсан </w:t>
      </w:r>
      <w:r w:rsidR="0029677D"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325114" w:rsidRPr="00F40206">
        <w:rPr>
          <w:rFonts w:ascii="Arial" w:hAnsi="Arial" w:cs="Arial"/>
          <w:sz w:val="22"/>
          <w:szCs w:val="22"/>
          <w:lang w:val="mn-MN"/>
        </w:rPr>
        <w:t>нууд</w:t>
      </w:r>
      <w:r w:rsidRPr="00F40206">
        <w:rPr>
          <w:rFonts w:ascii="Arial" w:hAnsi="Arial" w:cs="Arial"/>
          <w:sz w:val="22"/>
          <w:szCs w:val="22"/>
          <w:lang w:val="mn-MN"/>
        </w:rPr>
        <w:t xml:space="preserve"> нь</w:t>
      </w:r>
      <w:r w:rsidR="00A66C1A" w:rsidRPr="00F40206">
        <w:rPr>
          <w:rFonts w:ascii="Arial" w:hAnsi="Arial" w:cs="Arial"/>
          <w:sz w:val="22"/>
          <w:szCs w:val="22"/>
          <w:lang w:val="mn-MN"/>
        </w:rPr>
        <w:t xml:space="preserve"> нэг агуулах байгууламжид байгаа тохиолдолд давхар хан</w:t>
      </w:r>
      <w:r w:rsidR="00325114" w:rsidRPr="00F40206">
        <w:rPr>
          <w:rFonts w:ascii="Arial" w:hAnsi="Arial" w:cs="Arial"/>
          <w:sz w:val="22"/>
          <w:szCs w:val="22"/>
          <w:lang w:val="mn-MN"/>
        </w:rPr>
        <w:t>а</w:t>
      </w:r>
      <w:r w:rsidR="00A66C1A" w:rsidRPr="00F40206">
        <w:rPr>
          <w:rFonts w:ascii="Arial" w:hAnsi="Arial" w:cs="Arial"/>
          <w:sz w:val="22"/>
          <w:szCs w:val="22"/>
          <w:lang w:val="mn-MN"/>
        </w:rPr>
        <w:t xml:space="preserve">тай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гадна ханыг асгарахаас хамгаалах далан хэлбэрээр ашиглах бол тухай</w:t>
      </w:r>
      <w:r w:rsidR="001B4B97" w:rsidRPr="00F40206">
        <w:rPr>
          <w:rFonts w:ascii="Arial" w:hAnsi="Arial" w:cs="Arial"/>
          <w:sz w:val="22"/>
          <w:szCs w:val="22"/>
          <w:lang w:val="mn-MN"/>
        </w:rPr>
        <w:t>н</w:t>
      </w:r>
      <w:r w:rsidR="00A66C1A" w:rsidRPr="00F40206">
        <w:rPr>
          <w:rFonts w:ascii="Arial" w:hAnsi="Arial" w:cs="Arial"/>
          <w:sz w:val="22"/>
          <w:szCs w:val="22"/>
          <w:lang w:val="mn-MN"/>
        </w:rPr>
        <w:t xml:space="preserve"> далангийн материал нь </w:t>
      </w:r>
      <w:r w:rsidR="0029677D" w:rsidRPr="00F40206">
        <w:rPr>
          <w:rFonts w:ascii="Arial" w:hAnsi="Arial" w:cs="Arial"/>
          <w:sz w:val="22"/>
          <w:szCs w:val="22"/>
          <w:lang w:val="mn-MN"/>
        </w:rPr>
        <w:t>ШН</w:t>
      </w:r>
      <w:r w:rsidR="00EC4CED" w:rsidRPr="00F40206">
        <w:rPr>
          <w:rFonts w:ascii="Arial" w:hAnsi="Arial" w:cs="Arial"/>
          <w:sz w:val="22"/>
          <w:szCs w:val="22"/>
          <w:lang w:val="mn-MN"/>
        </w:rPr>
        <w:t>Хий</w:t>
      </w:r>
      <w:r w:rsidR="001B4B97" w:rsidRPr="00F40206">
        <w:rPr>
          <w:rFonts w:ascii="Arial" w:hAnsi="Arial" w:cs="Arial"/>
          <w:sz w:val="22"/>
          <w:szCs w:val="22"/>
          <w:lang w:val="mn-MN"/>
        </w:rPr>
        <w:t>н үйлчлэлд</w:t>
      </w:r>
      <w:r w:rsidR="00325114" w:rsidRPr="00F40206">
        <w:rPr>
          <w:rFonts w:ascii="Arial" w:hAnsi="Arial" w:cs="Arial"/>
          <w:sz w:val="22"/>
          <w:szCs w:val="22"/>
          <w:lang w:val="mn-MN"/>
        </w:rPr>
        <w:t xml:space="preserve"> тэсвэртэй байна</w:t>
      </w:r>
      <w:r w:rsidR="00A66C1A" w:rsidRPr="00F40206">
        <w:rPr>
          <w:rFonts w:ascii="Arial" w:hAnsi="Arial" w:cs="Arial"/>
          <w:sz w:val="22"/>
          <w:szCs w:val="22"/>
          <w:lang w:val="mn-MN"/>
        </w:rPr>
        <w:t>.</w:t>
      </w:r>
    </w:p>
    <w:p w14:paraId="04B1AB17" w14:textId="77777777" w:rsidR="00A66C1A" w:rsidRPr="00F40206" w:rsidRDefault="00D21814" w:rsidP="002A6249">
      <w:pPr>
        <w:jc w:val="both"/>
        <w:rPr>
          <w:rFonts w:ascii="Arial" w:hAnsi="Arial" w:cs="Arial"/>
          <w:sz w:val="22"/>
          <w:szCs w:val="22"/>
          <w:lang w:val="mn-MN"/>
        </w:rPr>
      </w:pPr>
      <w:r w:rsidRPr="00F40206">
        <w:rPr>
          <w:rFonts w:ascii="Arial" w:hAnsi="Arial" w:cs="Arial"/>
          <w:sz w:val="22"/>
          <w:szCs w:val="22"/>
          <w:lang w:val="mn-MN"/>
        </w:rPr>
        <w:t>12.5.6</w:t>
      </w:r>
      <w:r w:rsidR="0029677D" w:rsidRPr="00F40206">
        <w:rPr>
          <w:rFonts w:ascii="Arial" w:hAnsi="Arial" w:cs="Arial"/>
          <w:sz w:val="22"/>
          <w:szCs w:val="22"/>
          <w:lang w:val="mn-MN"/>
        </w:rPr>
        <w:t xml:space="preserve">. </w:t>
      </w:r>
      <w:r w:rsidR="001B4B97" w:rsidRPr="00F40206">
        <w:rPr>
          <w:rFonts w:ascii="Arial" w:hAnsi="Arial" w:cs="Arial"/>
          <w:sz w:val="22"/>
          <w:szCs w:val="22"/>
          <w:lang w:val="mn-MN"/>
        </w:rPr>
        <w:t>Х</w:t>
      </w:r>
      <w:r w:rsidR="00A66C1A" w:rsidRPr="00F40206">
        <w:rPr>
          <w:rFonts w:ascii="Arial" w:hAnsi="Arial" w:cs="Arial"/>
          <w:sz w:val="22"/>
          <w:szCs w:val="22"/>
          <w:lang w:val="mn-MN"/>
        </w:rPr>
        <w:t xml:space="preserve">адгалж буй </w:t>
      </w:r>
      <w:r w:rsidR="008167FE" w:rsidRPr="00F40206">
        <w:rPr>
          <w:rFonts w:ascii="Arial" w:hAnsi="Arial" w:cs="Arial"/>
          <w:sz w:val="22"/>
          <w:szCs w:val="22"/>
          <w:lang w:val="mn-MN"/>
        </w:rPr>
        <w:t>ШН</w:t>
      </w:r>
      <w:r w:rsidR="00EC4CED" w:rsidRPr="00F40206">
        <w:rPr>
          <w:rFonts w:ascii="Arial" w:hAnsi="Arial" w:cs="Arial"/>
          <w:sz w:val="22"/>
          <w:szCs w:val="22"/>
          <w:lang w:val="mn-MN"/>
        </w:rPr>
        <w:t>Хий</w:t>
      </w:r>
      <w:r w:rsidR="00325114" w:rsidRPr="00F40206">
        <w:rPr>
          <w:rFonts w:ascii="Arial" w:hAnsi="Arial" w:cs="Arial"/>
          <w:sz w:val="22"/>
          <w:szCs w:val="22"/>
          <w:lang w:val="mn-MN"/>
        </w:rPr>
        <w:t>н</w:t>
      </w:r>
      <w:r w:rsidR="0019722B" w:rsidRPr="00F40206">
        <w:rPr>
          <w:rFonts w:ascii="Arial" w:hAnsi="Arial" w:cs="Arial"/>
          <w:sz w:val="22"/>
          <w:szCs w:val="22"/>
          <w:lang w:val="mn-MN"/>
        </w:rPr>
        <w:t xml:space="preserve"> </w:t>
      </w:r>
      <w:r w:rsidR="001B4B97" w:rsidRPr="00F40206">
        <w:rPr>
          <w:rFonts w:ascii="Arial" w:hAnsi="Arial" w:cs="Arial"/>
          <w:sz w:val="22"/>
          <w:szCs w:val="22"/>
          <w:lang w:val="mn-MN"/>
        </w:rPr>
        <w:t xml:space="preserve">байгууламж нь </w:t>
      </w:r>
      <w:r w:rsidR="0019722B" w:rsidRPr="00F40206">
        <w:rPr>
          <w:rFonts w:ascii="Arial" w:hAnsi="Arial" w:cs="Arial"/>
          <w:sz w:val="22"/>
          <w:szCs w:val="22"/>
          <w:lang w:val="mn-MN"/>
        </w:rPr>
        <w:t>стандарт ус нэвтрэх хэмжээ</w:t>
      </w:r>
      <w:r w:rsidR="00A66C1A" w:rsidRPr="00F40206">
        <w:rPr>
          <w:rFonts w:ascii="Arial" w:hAnsi="Arial" w:cs="Arial"/>
          <w:sz w:val="22"/>
          <w:szCs w:val="22"/>
          <w:lang w:val="mn-MN"/>
        </w:rPr>
        <w:t>г</w:t>
      </w:r>
      <w:r w:rsidR="0019722B" w:rsidRPr="00F40206">
        <w:rPr>
          <w:rFonts w:ascii="Arial" w:hAnsi="Arial" w:cs="Arial"/>
          <w:sz w:val="22"/>
          <w:szCs w:val="22"/>
          <w:lang w:val="mn-MN"/>
        </w:rPr>
        <w:t xml:space="preserve"> даах чадвартай байх ба мөн хийн</w:t>
      </w:r>
      <w:r w:rsidR="00A66C1A" w:rsidRPr="00F40206">
        <w:rPr>
          <w:rFonts w:ascii="Arial" w:hAnsi="Arial" w:cs="Arial"/>
          <w:sz w:val="22"/>
          <w:szCs w:val="22"/>
          <w:lang w:val="mn-MN"/>
        </w:rPr>
        <w:t xml:space="preserve"> урвал болон </w:t>
      </w:r>
      <w:r w:rsidR="00325114" w:rsidRPr="00F40206">
        <w:rPr>
          <w:rFonts w:ascii="Arial" w:hAnsi="Arial" w:cs="Arial"/>
          <w:sz w:val="22"/>
          <w:szCs w:val="22"/>
          <w:lang w:val="mn-MN"/>
        </w:rPr>
        <w:t>хэмийн өөрчлөлтөд тэсвэртэй байна</w:t>
      </w:r>
      <w:r w:rsidR="00A66C1A" w:rsidRPr="00F40206">
        <w:rPr>
          <w:rFonts w:ascii="Arial" w:hAnsi="Arial" w:cs="Arial"/>
          <w:sz w:val="22"/>
          <w:szCs w:val="22"/>
          <w:lang w:val="mn-MN"/>
        </w:rPr>
        <w:t xml:space="preserve">.   </w:t>
      </w:r>
    </w:p>
    <w:p w14:paraId="2EFD431C" w14:textId="77777777" w:rsidR="00A66C1A" w:rsidRPr="00F40206" w:rsidRDefault="008167FE" w:rsidP="002A6249">
      <w:pPr>
        <w:jc w:val="both"/>
        <w:rPr>
          <w:rFonts w:ascii="Arial" w:hAnsi="Arial" w:cs="Arial"/>
          <w:sz w:val="22"/>
          <w:szCs w:val="22"/>
          <w:lang w:val="mn-MN"/>
        </w:rPr>
      </w:pPr>
      <w:r w:rsidRPr="00F40206">
        <w:rPr>
          <w:rFonts w:ascii="Arial" w:hAnsi="Arial" w:cs="Arial"/>
          <w:sz w:val="22"/>
          <w:szCs w:val="22"/>
          <w:lang w:val="mn-MN"/>
        </w:rPr>
        <w:t>12.5.</w:t>
      </w:r>
      <w:r w:rsidR="00D21814" w:rsidRPr="00F40206">
        <w:rPr>
          <w:rFonts w:ascii="Arial" w:hAnsi="Arial" w:cs="Arial"/>
          <w:sz w:val="22"/>
          <w:szCs w:val="22"/>
          <w:lang w:val="mn-MN"/>
        </w:rPr>
        <w:t>7</w:t>
      </w:r>
      <w:r w:rsidRPr="00F40206">
        <w:rPr>
          <w:rFonts w:ascii="Arial" w:hAnsi="Arial" w:cs="Arial"/>
          <w:sz w:val="22"/>
          <w:szCs w:val="22"/>
          <w:lang w:val="mn-MN"/>
        </w:rPr>
        <w:t>. Т</w:t>
      </w:r>
      <w:r w:rsidR="00A66C1A" w:rsidRPr="00F40206">
        <w:rPr>
          <w:rFonts w:ascii="Arial" w:hAnsi="Arial" w:cs="Arial"/>
          <w:sz w:val="22"/>
          <w:szCs w:val="22"/>
          <w:lang w:val="mn-MN"/>
        </w:rPr>
        <w:t>ухайн байгууламж нь гал, са</w:t>
      </w:r>
      <w:r w:rsidR="00325114" w:rsidRPr="00F40206">
        <w:rPr>
          <w:rFonts w:ascii="Arial" w:hAnsi="Arial" w:cs="Arial"/>
          <w:sz w:val="22"/>
          <w:szCs w:val="22"/>
          <w:lang w:val="mn-MN"/>
        </w:rPr>
        <w:t>лхи болон бороонд тэсвэртэй байна</w:t>
      </w:r>
      <w:r w:rsidR="00A66C1A" w:rsidRPr="00F40206">
        <w:rPr>
          <w:rFonts w:ascii="Arial" w:hAnsi="Arial" w:cs="Arial"/>
          <w:sz w:val="22"/>
          <w:szCs w:val="22"/>
          <w:lang w:val="mn-MN"/>
        </w:rPr>
        <w:t>.</w:t>
      </w:r>
    </w:p>
    <w:p w14:paraId="45045406" w14:textId="77777777" w:rsidR="00A66C1A" w:rsidRPr="00F40206" w:rsidRDefault="00D21814" w:rsidP="002A6249">
      <w:pPr>
        <w:jc w:val="both"/>
        <w:rPr>
          <w:rFonts w:ascii="Arial" w:hAnsi="Arial" w:cs="Arial"/>
          <w:sz w:val="22"/>
          <w:szCs w:val="22"/>
          <w:lang w:val="mn-MN"/>
        </w:rPr>
      </w:pPr>
      <w:r w:rsidRPr="00F40206">
        <w:rPr>
          <w:rFonts w:ascii="Arial" w:hAnsi="Arial" w:cs="Arial"/>
          <w:sz w:val="22"/>
          <w:szCs w:val="22"/>
          <w:lang w:val="mn-MN"/>
        </w:rPr>
        <w:t xml:space="preserve">12.5.8. </w:t>
      </w:r>
      <w:r w:rsidR="00A66C1A" w:rsidRPr="00F40206">
        <w:rPr>
          <w:rFonts w:ascii="Arial" w:hAnsi="Arial" w:cs="Arial"/>
          <w:sz w:val="22"/>
          <w:szCs w:val="22"/>
          <w:lang w:val="mn-MN"/>
        </w:rPr>
        <w:t>Байгууламжаас борооны ус болон бусад усыг зай</w:t>
      </w:r>
      <w:r w:rsidR="0019722B" w:rsidRPr="00F40206">
        <w:rPr>
          <w:rFonts w:ascii="Arial" w:hAnsi="Arial" w:cs="Arial"/>
          <w:sz w:val="22"/>
          <w:szCs w:val="22"/>
          <w:lang w:val="mn-MN"/>
        </w:rPr>
        <w:t>луулах зохицуулалтыг хийсэн байна.</w:t>
      </w:r>
      <w:r w:rsidRPr="00F40206">
        <w:rPr>
          <w:rFonts w:ascii="Arial" w:hAnsi="Arial" w:cs="Arial"/>
          <w:sz w:val="22"/>
          <w:szCs w:val="22"/>
          <w:lang w:val="mn-MN"/>
        </w:rPr>
        <w:t xml:space="preserve">Үүнд: </w:t>
      </w:r>
    </w:p>
    <w:p w14:paraId="521855A0" w14:textId="77777777" w:rsidR="00A66C1A" w:rsidRPr="00F40206" w:rsidRDefault="00D21814" w:rsidP="002A6249">
      <w:pPr>
        <w:ind w:firstLine="720"/>
        <w:jc w:val="both"/>
        <w:rPr>
          <w:rFonts w:ascii="Arial" w:hAnsi="Arial" w:cs="Arial"/>
          <w:sz w:val="22"/>
          <w:szCs w:val="22"/>
          <w:lang w:val="mn-MN"/>
        </w:rPr>
      </w:pPr>
      <w:r w:rsidRPr="00F40206">
        <w:rPr>
          <w:rFonts w:ascii="Arial" w:hAnsi="Arial" w:cs="Arial"/>
          <w:sz w:val="22"/>
          <w:szCs w:val="22"/>
          <w:lang w:val="mn-MN"/>
        </w:rPr>
        <w:t xml:space="preserve">12.5.8.1. </w:t>
      </w:r>
      <w:r w:rsidR="00A66C1A" w:rsidRPr="00F40206">
        <w:rPr>
          <w:rFonts w:ascii="Arial" w:hAnsi="Arial" w:cs="Arial"/>
          <w:sz w:val="22"/>
          <w:szCs w:val="22"/>
          <w:lang w:val="mn-MN"/>
        </w:rPr>
        <w:t xml:space="preserve">Ус зайлуулах автомат насос ашиглаж байгаа тохиолдолд </w:t>
      </w:r>
      <w:r w:rsidRPr="00F40206">
        <w:rPr>
          <w:rFonts w:ascii="Arial" w:hAnsi="Arial" w:cs="Arial"/>
          <w:sz w:val="22"/>
          <w:szCs w:val="22"/>
          <w:lang w:val="mn-MN"/>
        </w:rPr>
        <w:t>ШН</w:t>
      </w:r>
      <w:r w:rsidR="00EC4CED" w:rsidRPr="00F40206">
        <w:rPr>
          <w:rFonts w:ascii="Arial" w:hAnsi="Arial" w:cs="Arial"/>
          <w:sz w:val="22"/>
          <w:szCs w:val="22"/>
          <w:lang w:val="mn-MN"/>
        </w:rPr>
        <w:t>Хий</w:t>
      </w:r>
      <w:r w:rsidR="00A66C1A" w:rsidRPr="00F40206">
        <w:rPr>
          <w:rFonts w:ascii="Arial" w:hAnsi="Arial" w:cs="Arial"/>
          <w:sz w:val="22"/>
          <w:szCs w:val="22"/>
          <w:lang w:val="mn-MN"/>
        </w:rPr>
        <w:t>н хэмийн гэнэтийн өөрчлөлтөөс хамгаалах зориулалттай автоматаар унтра</w:t>
      </w:r>
      <w:r w:rsidR="0019722B" w:rsidRPr="00F40206">
        <w:rPr>
          <w:rFonts w:ascii="Arial" w:hAnsi="Arial" w:cs="Arial"/>
          <w:sz w:val="22"/>
          <w:szCs w:val="22"/>
          <w:lang w:val="mn-MN"/>
        </w:rPr>
        <w:t>а</w:t>
      </w:r>
      <w:r w:rsidR="00A66C1A" w:rsidRPr="00F40206">
        <w:rPr>
          <w:rFonts w:ascii="Arial" w:hAnsi="Arial" w:cs="Arial"/>
          <w:sz w:val="22"/>
          <w:szCs w:val="22"/>
          <w:lang w:val="mn-MN"/>
        </w:rPr>
        <w:t>х системтэй байх шаардлагатай. Тухайн байгууламжи</w:t>
      </w:r>
      <w:r w:rsidR="0019722B" w:rsidRPr="00F40206">
        <w:rPr>
          <w:rFonts w:ascii="Arial" w:hAnsi="Arial" w:cs="Arial"/>
          <w:sz w:val="22"/>
          <w:szCs w:val="22"/>
          <w:lang w:val="mn-MN"/>
        </w:rPr>
        <w:t>н</w:t>
      </w:r>
      <w:r w:rsidR="00A66C1A" w:rsidRPr="00F40206">
        <w:rPr>
          <w:rFonts w:ascii="Arial" w:hAnsi="Arial" w:cs="Arial"/>
          <w:sz w:val="22"/>
          <w:szCs w:val="22"/>
          <w:lang w:val="mn-MN"/>
        </w:rPr>
        <w:t xml:space="preserve">д шатамхай уурын түвшин 25 хувь ба түүнээс их байвал ус зайлуулах автомат насосыг </w:t>
      </w:r>
      <w:r w:rsidR="0019722B" w:rsidRPr="00F40206">
        <w:rPr>
          <w:rFonts w:ascii="Arial" w:hAnsi="Arial" w:cs="Arial"/>
          <w:sz w:val="22"/>
          <w:szCs w:val="22"/>
          <w:lang w:val="mn-MN"/>
        </w:rPr>
        <w:t xml:space="preserve">ажиллаж байхаар хийнэ. </w:t>
      </w:r>
    </w:p>
    <w:p w14:paraId="0A99C71A" w14:textId="77777777" w:rsidR="00A66C1A" w:rsidRPr="00F40206" w:rsidRDefault="00D21814" w:rsidP="002A6249">
      <w:pPr>
        <w:ind w:firstLine="720"/>
        <w:jc w:val="both"/>
        <w:rPr>
          <w:rFonts w:ascii="Arial" w:hAnsi="Arial" w:cs="Arial"/>
          <w:sz w:val="22"/>
          <w:szCs w:val="22"/>
          <w:lang w:val="mn-MN"/>
        </w:rPr>
      </w:pPr>
      <w:r w:rsidRPr="00F40206">
        <w:rPr>
          <w:rFonts w:ascii="Arial" w:hAnsi="Arial" w:cs="Arial"/>
          <w:sz w:val="22"/>
          <w:szCs w:val="22"/>
          <w:lang w:val="mn-MN"/>
        </w:rPr>
        <w:t xml:space="preserve">12.5.8.2. </w:t>
      </w:r>
      <w:r w:rsidR="00A66C1A" w:rsidRPr="00F40206">
        <w:rPr>
          <w:rFonts w:ascii="Arial" w:hAnsi="Arial" w:cs="Arial"/>
          <w:sz w:val="22"/>
          <w:szCs w:val="22"/>
          <w:lang w:val="mn-MN"/>
        </w:rPr>
        <w:t xml:space="preserve">Зохих стандартын дагуу </w:t>
      </w:r>
      <w:r w:rsidRPr="00F40206">
        <w:rPr>
          <w:rFonts w:ascii="Arial" w:hAnsi="Arial" w:cs="Arial"/>
          <w:sz w:val="22"/>
          <w:szCs w:val="22"/>
          <w:lang w:val="mn-MN"/>
        </w:rPr>
        <w:t>ШН</w:t>
      </w:r>
      <w:r w:rsidR="00EC4CED" w:rsidRPr="00F40206">
        <w:rPr>
          <w:rFonts w:ascii="Arial" w:hAnsi="Arial" w:cs="Arial"/>
          <w:sz w:val="22"/>
          <w:szCs w:val="22"/>
          <w:lang w:val="mn-MN"/>
        </w:rPr>
        <w:t>Хий</w:t>
      </w:r>
      <w:r w:rsidR="00C36B48" w:rsidRPr="00F40206">
        <w:rPr>
          <w:rFonts w:ascii="Arial" w:hAnsi="Arial" w:cs="Arial"/>
          <w:sz w:val="22"/>
          <w:szCs w:val="22"/>
          <w:lang w:val="mn-MN"/>
        </w:rPr>
        <w:t>н</w:t>
      </w:r>
      <w:r w:rsidRPr="00F40206">
        <w:rPr>
          <w:rFonts w:ascii="Arial" w:hAnsi="Arial" w:cs="Arial"/>
          <w:sz w:val="22"/>
          <w:szCs w:val="22"/>
          <w:lang w:val="mn-MN"/>
        </w:rPr>
        <w:t xml:space="preserve"> шатамхай уурын түвшин</w:t>
      </w:r>
      <w:r w:rsidR="002D37A9" w:rsidRPr="00F40206">
        <w:rPr>
          <w:rFonts w:ascii="Arial" w:hAnsi="Arial" w:cs="Arial"/>
          <w:sz w:val="22"/>
          <w:szCs w:val="22"/>
          <w:lang w:val="mn-MN"/>
        </w:rPr>
        <w:t xml:space="preserve"> 25 хувиас хэтэрхээргүй байна</w:t>
      </w:r>
      <w:r w:rsidR="00A66C1A" w:rsidRPr="00F40206">
        <w:rPr>
          <w:rFonts w:ascii="Arial" w:hAnsi="Arial" w:cs="Arial"/>
          <w:sz w:val="22"/>
          <w:szCs w:val="22"/>
          <w:lang w:val="mn-MN"/>
        </w:rPr>
        <w:t>.</w:t>
      </w:r>
    </w:p>
    <w:p w14:paraId="4877DA1B" w14:textId="77777777" w:rsidR="00A66C1A" w:rsidRPr="00F40206" w:rsidRDefault="00D21814" w:rsidP="002A6249">
      <w:pPr>
        <w:ind w:firstLine="720"/>
        <w:jc w:val="both"/>
        <w:rPr>
          <w:rFonts w:ascii="Arial" w:hAnsi="Arial" w:cs="Arial"/>
          <w:sz w:val="22"/>
          <w:szCs w:val="22"/>
          <w:lang w:val="mn-MN"/>
        </w:rPr>
      </w:pPr>
      <w:r w:rsidRPr="00F40206">
        <w:rPr>
          <w:rFonts w:ascii="Arial" w:hAnsi="Arial" w:cs="Arial"/>
          <w:sz w:val="22"/>
          <w:szCs w:val="22"/>
          <w:lang w:val="mn-MN"/>
        </w:rPr>
        <w:t xml:space="preserve">12.5.8.3. </w:t>
      </w:r>
      <w:r w:rsidR="00A66C1A" w:rsidRPr="00F40206">
        <w:rPr>
          <w:rFonts w:ascii="Arial" w:hAnsi="Arial" w:cs="Arial"/>
          <w:sz w:val="22"/>
          <w:szCs w:val="22"/>
          <w:lang w:val="mn-MN"/>
        </w:rPr>
        <w:t xml:space="preserve">Байгууламжийн далангаар болон доогуур нь шугам </w:t>
      </w:r>
      <w:r w:rsidRPr="00F40206">
        <w:rPr>
          <w:rFonts w:ascii="Arial" w:hAnsi="Arial" w:cs="Arial"/>
          <w:sz w:val="22"/>
          <w:szCs w:val="22"/>
          <w:lang w:val="mn-MN"/>
        </w:rPr>
        <w:t>татаж татах хүч</w:t>
      </w:r>
      <w:r w:rsidR="00A66C1A" w:rsidRPr="00F40206">
        <w:rPr>
          <w:rFonts w:ascii="Arial" w:hAnsi="Arial" w:cs="Arial"/>
          <w:sz w:val="22"/>
          <w:szCs w:val="22"/>
          <w:lang w:val="mn-MN"/>
        </w:rPr>
        <w:t xml:space="preserve"> ашиглан шингэн зайлуулах системийг ашиглахыг хориглоно. </w:t>
      </w:r>
    </w:p>
    <w:p w14:paraId="38F71759" w14:textId="77777777" w:rsidR="00A66C1A" w:rsidRPr="00F40206" w:rsidRDefault="00D21814" w:rsidP="002A6249">
      <w:pPr>
        <w:jc w:val="both"/>
        <w:rPr>
          <w:rFonts w:ascii="Arial" w:hAnsi="Arial" w:cs="Arial"/>
          <w:sz w:val="22"/>
          <w:szCs w:val="22"/>
          <w:lang w:val="mn-MN"/>
        </w:rPr>
      </w:pPr>
      <w:r w:rsidRPr="00F40206">
        <w:rPr>
          <w:rFonts w:ascii="Arial" w:hAnsi="Arial" w:cs="Arial"/>
          <w:sz w:val="22"/>
          <w:szCs w:val="22"/>
          <w:lang w:val="mn-MN"/>
        </w:rPr>
        <w:t xml:space="preserve">12.5.9. </w:t>
      </w:r>
      <w:r w:rsidR="00A66C1A" w:rsidRPr="00F40206">
        <w:rPr>
          <w:rFonts w:ascii="Arial" w:hAnsi="Arial" w:cs="Arial"/>
          <w:sz w:val="22"/>
          <w:szCs w:val="22"/>
          <w:lang w:val="mn-MN"/>
        </w:rPr>
        <w:t xml:space="preserve">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A66C1A" w:rsidRPr="00F40206">
        <w:rPr>
          <w:rFonts w:ascii="Arial" w:hAnsi="Arial" w:cs="Arial"/>
          <w:sz w:val="22"/>
          <w:szCs w:val="22"/>
          <w:lang w:val="mn-MN"/>
        </w:rPr>
        <w:t xml:space="preserve"> байгаа байгууламж нь шороон далангийн системийг ашигладаг бол тухайн байгууламж дах</w:t>
      </w:r>
      <w:r w:rsidRPr="00F40206">
        <w:rPr>
          <w:rFonts w:ascii="Arial" w:hAnsi="Arial" w:cs="Arial"/>
          <w:sz w:val="22"/>
          <w:szCs w:val="22"/>
          <w:lang w:val="mn-MN"/>
        </w:rPr>
        <w:t>ь</w:t>
      </w:r>
      <w:r w:rsidR="00A66C1A" w:rsidRPr="00F40206">
        <w:rPr>
          <w:rFonts w:ascii="Arial" w:hAnsi="Arial" w:cs="Arial"/>
          <w:sz w:val="22"/>
          <w:szCs w:val="22"/>
          <w:lang w:val="mn-MN"/>
        </w:rPr>
        <w:t xml:space="preserve"> хөрсийг ухан шуудуу татан янзалж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суурь хэсэгт </w:t>
      </w:r>
      <w:r w:rsidR="002D37A9" w:rsidRPr="00F40206">
        <w:rPr>
          <w:rFonts w:ascii="Arial" w:hAnsi="Arial" w:cs="Arial"/>
          <w:sz w:val="22"/>
          <w:szCs w:val="22"/>
          <w:lang w:val="mn-MN"/>
        </w:rPr>
        <w:t>шингэн хуримтлагдахаас сэргийлсэн байх</w:t>
      </w:r>
      <w:r w:rsidR="00A66C1A" w:rsidRPr="00F40206">
        <w:rPr>
          <w:rFonts w:ascii="Arial" w:hAnsi="Arial" w:cs="Arial"/>
          <w:sz w:val="22"/>
          <w:szCs w:val="22"/>
          <w:lang w:val="mn-MN"/>
        </w:rPr>
        <w:t xml:space="preserve"> шаардлагатай. </w:t>
      </w:r>
      <w:r w:rsidRPr="00F40206">
        <w:rPr>
          <w:rFonts w:ascii="Arial" w:hAnsi="Arial" w:cs="Arial"/>
          <w:sz w:val="22"/>
          <w:szCs w:val="22"/>
          <w:lang w:val="mn-MN"/>
        </w:rPr>
        <w:t xml:space="preserve">Үүнд: </w:t>
      </w:r>
    </w:p>
    <w:p w14:paraId="7A478D7E" w14:textId="77777777" w:rsidR="00A66C1A" w:rsidRPr="00F40206" w:rsidRDefault="00D21814" w:rsidP="002A6249">
      <w:pPr>
        <w:ind w:firstLine="720"/>
        <w:jc w:val="both"/>
        <w:rPr>
          <w:rFonts w:ascii="Arial" w:hAnsi="Arial" w:cs="Arial"/>
          <w:sz w:val="22"/>
          <w:szCs w:val="22"/>
          <w:lang w:val="mn-MN"/>
        </w:rPr>
      </w:pPr>
      <w:r w:rsidRPr="00F40206">
        <w:rPr>
          <w:rFonts w:ascii="Arial" w:hAnsi="Arial" w:cs="Arial"/>
          <w:sz w:val="22"/>
          <w:szCs w:val="22"/>
          <w:lang w:val="mn-MN"/>
        </w:rPr>
        <w:t xml:space="preserve">12.5.9.1. </w:t>
      </w:r>
      <w:r w:rsidR="00A66C1A" w:rsidRPr="00F40206">
        <w:rPr>
          <w:rFonts w:ascii="Arial" w:hAnsi="Arial" w:cs="Arial"/>
          <w:sz w:val="22"/>
          <w:szCs w:val="22"/>
          <w:lang w:val="mn-MN"/>
        </w:rPr>
        <w:t xml:space="preserve">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хийн даралтат сав</w:t>
      </w:r>
      <w:r w:rsidR="002D37A9" w:rsidRPr="00F40206">
        <w:rPr>
          <w:rFonts w:ascii="Arial" w:hAnsi="Arial" w:cs="Arial"/>
          <w:sz w:val="22"/>
          <w:szCs w:val="22"/>
          <w:lang w:val="mn-MN"/>
        </w:rPr>
        <w:t>наа</w:t>
      </w:r>
      <w:r w:rsidR="00A66C1A" w:rsidRPr="00F40206">
        <w:rPr>
          <w:rFonts w:ascii="Arial" w:hAnsi="Arial" w:cs="Arial"/>
          <w:sz w:val="22"/>
          <w:szCs w:val="22"/>
          <w:lang w:val="mn-MN"/>
        </w:rPr>
        <w:t xml:space="preserve">с аль болох хол байх шаардлагын дагуу хөрсийг ухан шуудуу татан янзалснаар илүүдэл шингэн нь далангийн доод хэсэгт хуримтлагдана. </w:t>
      </w:r>
    </w:p>
    <w:p w14:paraId="260C04A6" w14:textId="77777777" w:rsidR="00A66C1A" w:rsidRPr="00F40206" w:rsidRDefault="00D21814" w:rsidP="002A6249">
      <w:pPr>
        <w:ind w:firstLine="720"/>
        <w:jc w:val="both"/>
        <w:rPr>
          <w:rFonts w:ascii="Arial" w:hAnsi="Arial" w:cs="Arial"/>
          <w:sz w:val="22"/>
          <w:szCs w:val="22"/>
          <w:lang w:val="mn-MN"/>
        </w:rPr>
      </w:pPr>
      <w:r w:rsidRPr="00F40206">
        <w:rPr>
          <w:rFonts w:ascii="Arial" w:hAnsi="Arial" w:cs="Arial"/>
          <w:sz w:val="22"/>
          <w:szCs w:val="22"/>
          <w:lang w:val="mn-MN"/>
        </w:rPr>
        <w:t xml:space="preserve">12.5.9.2. </w:t>
      </w:r>
      <w:r w:rsidR="00A66C1A" w:rsidRPr="00F40206">
        <w:rPr>
          <w:rFonts w:ascii="Arial" w:hAnsi="Arial" w:cs="Arial"/>
          <w:sz w:val="22"/>
          <w:szCs w:val="22"/>
          <w:lang w:val="mn-MN"/>
        </w:rPr>
        <w:t>Байгууламжийн нэмэлт хэсэгт байрлах и</w:t>
      </w:r>
      <w:r w:rsidR="002D37A9" w:rsidRPr="00F40206">
        <w:rPr>
          <w:rFonts w:ascii="Arial" w:hAnsi="Arial" w:cs="Arial"/>
          <w:sz w:val="22"/>
          <w:szCs w:val="22"/>
          <w:lang w:val="mn-MN"/>
        </w:rPr>
        <w:t xml:space="preserve">лүүдэл шингэн зайлуулах сав нь </w:t>
      </w:r>
      <w:r w:rsidR="00A66C1A" w:rsidRPr="00F40206">
        <w:rPr>
          <w:rFonts w:ascii="Arial" w:hAnsi="Arial" w:cs="Arial"/>
          <w:sz w:val="22"/>
          <w:szCs w:val="22"/>
          <w:lang w:val="mn-MN"/>
        </w:rPr>
        <w:t>хоолой задрах, шингэний алдагдал гарах тохиолдолд тодорхой хэмжээний шин</w:t>
      </w:r>
      <w:r w:rsidR="002D37A9" w:rsidRPr="00F40206">
        <w:rPr>
          <w:rFonts w:ascii="Arial" w:hAnsi="Arial" w:cs="Arial"/>
          <w:sz w:val="22"/>
          <w:szCs w:val="22"/>
          <w:lang w:val="mn-MN"/>
        </w:rPr>
        <w:t>гэнийг хадгалах багтаамжтай байна</w:t>
      </w:r>
      <w:r w:rsidR="00A66C1A" w:rsidRPr="00F40206">
        <w:rPr>
          <w:rFonts w:ascii="Arial" w:hAnsi="Arial" w:cs="Arial"/>
          <w:sz w:val="22"/>
          <w:szCs w:val="22"/>
          <w:lang w:val="mn-MN"/>
        </w:rPr>
        <w:t xml:space="preserve">. </w:t>
      </w:r>
    </w:p>
    <w:p w14:paraId="361B211B" w14:textId="77777777" w:rsidR="00A66C1A" w:rsidRPr="00F40206" w:rsidRDefault="00D21814" w:rsidP="002A6249">
      <w:pPr>
        <w:ind w:firstLine="600"/>
        <w:jc w:val="both"/>
        <w:rPr>
          <w:rFonts w:ascii="Arial" w:hAnsi="Arial" w:cs="Arial"/>
          <w:sz w:val="22"/>
          <w:szCs w:val="22"/>
          <w:lang w:val="mn-MN"/>
        </w:rPr>
      </w:pPr>
      <w:r w:rsidRPr="00F40206">
        <w:rPr>
          <w:rFonts w:ascii="Arial" w:hAnsi="Arial" w:cs="Arial"/>
          <w:sz w:val="22"/>
          <w:szCs w:val="22"/>
          <w:lang w:val="mn-MN"/>
        </w:rPr>
        <w:t xml:space="preserve">  12.5.9.3. </w:t>
      </w:r>
      <w:r w:rsidR="00A66C1A" w:rsidRPr="00F40206">
        <w:rPr>
          <w:rFonts w:ascii="Arial" w:hAnsi="Arial" w:cs="Arial"/>
          <w:sz w:val="22"/>
          <w:szCs w:val="22"/>
          <w:lang w:val="mn-MN"/>
        </w:rPr>
        <w:t>Ослын</w:t>
      </w:r>
      <w:r w:rsidR="002D37A9" w:rsidRPr="00F40206">
        <w:rPr>
          <w:rFonts w:ascii="Arial" w:hAnsi="Arial" w:cs="Arial"/>
          <w:sz w:val="22"/>
          <w:szCs w:val="22"/>
          <w:lang w:val="mn-MN"/>
        </w:rPr>
        <w:t xml:space="preserve"> хугацаа нь автомат систем э</w:t>
      </w:r>
      <w:r w:rsidR="00A66C1A" w:rsidRPr="00F40206">
        <w:rPr>
          <w:rFonts w:ascii="Arial" w:hAnsi="Arial" w:cs="Arial"/>
          <w:sz w:val="22"/>
          <w:szCs w:val="22"/>
          <w:lang w:val="mn-MN"/>
        </w:rPr>
        <w:t>свэл ажилтанд о</w:t>
      </w:r>
      <w:r w:rsidR="00D4487F" w:rsidRPr="00F40206">
        <w:rPr>
          <w:rFonts w:ascii="Arial" w:hAnsi="Arial" w:cs="Arial"/>
          <w:sz w:val="22"/>
          <w:szCs w:val="22"/>
          <w:lang w:val="mn-MN"/>
        </w:rPr>
        <w:t>нцгой байдлын үед шаардлагатай арга хэмжээ</w:t>
      </w:r>
      <w:r w:rsidR="00A66C1A" w:rsidRPr="00F40206">
        <w:rPr>
          <w:rFonts w:ascii="Arial" w:hAnsi="Arial" w:cs="Arial"/>
          <w:sz w:val="22"/>
          <w:szCs w:val="22"/>
          <w:lang w:val="mn-MN"/>
        </w:rPr>
        <w:t xml:space="preserve"> </w:t>
      </w:r>
      <w:r w:rsidR="00D4487F" w:rsidRPr="00F40206">
        <w:rPr>
          <w:rFonts w:ascii="Arial" w:hAnsi="Arial" w:cs="Arial"/>
          <w:sz w:val="22"/>
          <w:szCs w:val="22"/>
          <w:lang w:val="mn-MN"/>
        </w:rPr>
        <w:t>авах</w:t>
      </w:r>
      <w:r w:rsidR="00A66C1A" w:rsidRPr="00F40206">
        <w:rPr>
          <w:rFonts w:ascii="Arial" w:hAnsi="Arial" w:cs="Arial"/>
          <w:sz w:val="22"/>
          <w:szCs w:val="22"/>
          <w:lang w:val="mn-MN"/>
        </w:rPr>
        <w:t xml:space="preserve"> хугацааны хэмжээгээр тодорхойлогдоно.   Байгууламжийн нэмэлт хэсэгт байрлах илүүдэл шингэн зайлуулах сав нь үндсэн </w:t>
      </w:r>
      <w:r w:rsidR="002D37A9" w:rsidRPr="00F40206">
        <w:rPr>
          <w:rFonts w:ascii="Arial" w:hAnsi="Arial" w:cs="Arial"/>
          <w:sz w:val="22"/>
          <w:szCs w:val="22"/>
          <w:lang w:val="mn-MN"/>
        </w:rPr>
        <w:t>хийн даралтат савнаас</w:t>
      </w:r>
      <w:r w:rsidR="00D4487F" w:rsidRPr="00F40206">
        <w:rPr>
          <w:rFonts w:ascii="Arial" w:hAnsi="Arial" w:cs="Arial"/>
          <w:sz w:val="22"/>
          <w:szCs w:val="22"/>
          <w:lang w:val="mn-MN"/>
        </w:rPr>
        <w:t xml:space="preserve"> аль болох хол зайд байрлах </w:t>
      </w:r>
      <w:r w:rsidR="00A66C1A" w:rsidRPr="00F40206">
        <w:rPr>
          <w:rFonts w:ascii="Arial" w:hAnsi="Arial" w:cs="Arial"/>
          <w:sz w:val="22"/>
          <w:szCs w:val="22"/>
          <w:lang w:val="mn-MN"/>
        </w:rPr>
        <w:t xml:space="preserve"> шаардлагатай. </w:t>
      </w:r>
    </w:p>
    <w:p w14:paraId="49D1E99E" w14:textId="77777777" w:rsidR="00A66C1A" w:rsidRPr="00F40206" w:rsidRDefault="00D4487F" w:rsidP="002A6249">
      <w:pPr>
        <w:jc w:val="both"/>
        <w:rPr>
          <w:rFonts w:ascii="Arial" w:hAnsi="Arial" w:cs="Arial"/>
          <w:b/>
          <w:sz w:val="22"/>
          <w:szCs w:val="22"/>
          <w:lang w:val="mn-MN"/>
        </w:rPr>
      </w:pPr>
      <w:r w:rsidRPr="00F40206">
        <w:rPr>
          <w:rFonts w:ascii="Arial" w:hAnsi="Arial" w:cs="Arial"/>
          <w:b/>
          <w:sz w:val="22"/>
          <w:szCs w:val="22"/>
          <w:lang w:val="mn-MN"/>
        </w:rPr>
        <w:t xml:space="preserve">12.6. </w:t>
      </w:r>
      <w:r w:rsidR="00A66C1A" w:rsidRPr="00F40206">
        <w:rPr>
          <w:rFonts w:ascii="Arial" w:hAnsi="Arial" w:cs="Arial"/>
          <w:b/>
          <w:sz w:val="22"/>
          <w:szCs w:val="22"/>
          <w:lang w:val="mn-MN"/>
        </w:rPr>
        <w:t xml:space="preserve">Хөргөлтийн систем суурилагдсан </w:t>
      </w:r>
      <w:r w:rsidRPr="00F40206">
        <w:rPr>
          <w:rFonts w:ascii="Arial" w:hAnsi="Arial" w:cs="Arial"/>
          <w:b/>
          <w:sz w:val="22"/>
          <w:szCs w:val="22"/>
          <w:lang w:val="mn-MN"/>
        </w:rPr>
        <w:t>ШН</w:t>
      </w:r>
      <w:r w:rsidR="00AE76DE" w:rsidRPr="00F40206">
        <w:rPr>
          <w:rFonts w:ascii="Arial" w:hAnsi="Arial" w:cs="Arial"/>
          <w:b/>
          <w:sz w:val="22"/>
          <w:szCs w:val="22"/>
          <w:lang w:val="mn-MN"/>
        </w:rPr>
        <w:t xml:space="preserve">Хий </w:t>
      </w:r>
      <w:r w:rsidRPr="00F40206">
        <w:rPr>
          <w:rFonts w:ascii="Arial" w:hAnsi="Arial" w:cs="Arial"/>
          <w:b/>
          <w:sz w:val="22"/>
          <w:szCs w:val="22"/>
          <w:lang w:val="mn-MN"/>
        </w:rPr>
        <w:t>хадгалах</w:t>
      </w:r>
      <w:r w:rsidR="00A66C1A" w:rsidRPr="00F40206">
        <w:rPr>
          <w:rFonts w:ascii="Arial" w:hAnsi="Arial" w:cs="Arial"/>
          <w:b/>
          <w:sz w:val="22"/>
          <w:szCs w:val="22"/>
          <w:lang w:val="mn-MN"/>
        </w:rPr>
        <w:t xml:space="preserve"> </w:t>
      </w:r>
      <w:r w:rsidR="00BB1114" w:rsidRPr="00F40206">
        <w:rPr>
          <w:rFonts w:ascii="Arial" w:hAnsi="Arial" w:cs="Arial"/>
          <w:b/>
          <w:sz w:val="22"/>
          <w:szCs w:val="22"/>
          <w:lang w:val="mn-MN"/>
        </w:rPr>
        <w:t>хийн даралтат сав</w:t>
      </w:r>
      <w:r w:rsidR="00A66C1A" w:rsidRPr="00F40206">
        <w:rPr>
          <w:rFonts w:ascii="Arial" w:hAnsi="Arial" w:cs="Arial"/>
          <w:b/>
          <w:sz w:val="22"/>
          <w:szCs w:val="22"/>
          <w:lang w:val="mn-MN"/>
        </w:rPr>
        <w:t xml:space="preserve"> болон системийг хянах ба шалгах.</w:t>
      </w:r>
    </w:p>
    <w:p w14:paraId="14FC1FF4" w14:textId="77777777" w:rsidR="00A66C1A" w:rsidRPr="00F40206" w:rsidRDefault="00D4487F" w:rsidP="002A6249">
      <w:pPr>
        <w:jc w:val="both"/>
        <w:rPr>
          <w:rFonts w:ascii="Arial" w:hAnsi="Arial" w:cs="Arial"/>
          <w:sz w:val="22"/>
          <w:szCs w:val="22"/>
          <w:lang w:val="mn-MN"/>
        </w:rPr>
      </w:pPr>
      <w:r w:rsidRPr="00F40206">
        <w:rPr>
          <w:rFonts w:ascii="Arial" w:hAnsi="Arial" w:cs="Arial"/>
          <w:sz w:val="22"/>
          <w:szCs w:val="22"/>
          <w:lang w:val="mn-MN"/>
        </w:rPr>
        <w:t xml:space="preserve">12.6.1. </w:t>
      </w:r>
      <w:r w:rsidR="00A66C1A" w:rsidRPr="00F40206">
        <w:rPr>
          <w:rFonts w:ascii="Arial" w:hAnsi="Arial" w:cs="Arial"/>
          <w:sz w:val="22"/>
          <w:szCs w:val="22"/>
          <w:lang w:val="mn-MN"/>
        </w:rPr>
        <w:t xml:space="preserve">Энэхүү </w:t>
      </w:r>
      <w:r w:rsidR="002D37A9" w:rsidRPr="00F40206">
        <w:rPr>
          <w:rFonts w:ascii="Arial" w:hAnsi="Arial" w:cs="Arial"/>
          <w:sz w:val="22"/>
          <w:szCs w:val="22"/>
          <w:lang w:val="mn-MN"/>
        </w:rPr>
        <w:t>дүрэм</w:t>
      </w:r>
      <w:r w:rsidR="00A66C1A" w:rsidRPr="00F40206">
        <w:rPr>
          <w:rFonts w:ascii="Arial" w:hAnsi="Arial" w:cs="Arial"/>
          <w:sz w:val="22"/>
          <w:szCs w:val="22"/>
          <w:lang w:val="mn-MN"/>
        </w:rPr>
        <w:t xml:space="preserve"> болон бусад </w:t>
      </w:r>
      <w:r w:rsidRPr="00F40206">
        <w:rPr>
          <w:rFonts w:ascii="Arial" w:hAnsi="Arial" w:cs="Arial"/>
          <w:sz w:val="22"/>
          <w:szCs w:val="22"/>
          <w:lang w:val="mn-MN"/>
        </w:rPr>
        <w:t>норм, дүрмийн</w:t>
      </w:r>
      <w:r w:rsidR="00A66C1A" w:rsidRPr="00F40206">
        <w:rPr>
          <w:rFonts w:ascii="Arial" w:hAnsi="Arial" w:cs="Arial"/>
          <w:sz w:val="22"/>
          <w:szCs w:val="22"/>
          <w:lang w:val="mn-MN"/>
        </w:rPr>
        <w:t xml:space="preserve"> дагуу  шинээр ашиглах гэж байгаа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A66C1A" w:rsidRPr="00F40206">
        <w:rPr>
          <w:rFonts w:ascii="Arial" w:hAnsi="Arial" w:cs="Arial"/>
          <w:sz w:val="22"/>
          <w:szCs w:val="22"/>
          <w:lang w:val="mn-MN"/>
        </w:rPr>
        <w:t xml:space="preserve"> </w:t>
      </w:r>
      <w:r w:rsidR="00BB1114" w:rsidRPr="00F40206">
        <w:rPr>
          <w:rFonts w:ascii="Arial" w:hAnsi="Arial" w:cs="Arial"/>
          <w:sz w:val="22"/>
          <w:szCs w:val="22"/>
          <w:lang w:val="mn-MN"/>
        </w:rPr>
        <w:t xml:space="preserve">даралтат </w:t>
      </w:r>
      <w:r w:rsidR="00024B39" w:rsidRPr="00F40206">
        <w:rPr>
          <w:rFonts w:ascii="Arial" w:hAnsi="Arial" w:cs="Arial"/>
          <w:sz w:val="22"/>
          <w:szCs w:val="22"/>
          <w:lang w:val="mn-MN"/>
        </w:rPr>
        <w:t>савыг</w:t>
      </w:r>
      <w:r w:rsidR="00A66C1A" w:rsidRPr="00F40206">
        <w:rPr>
          <w:rFonts w:ascii="Arial" w:hAnsi="Arial" w:cs="Arial"/>
          <w:sz w:val="22"/>
          <w:szCs w:val="22"/>
          <w:lang w:val="mn-MN"/>
        </w:rPr>
        <w:t xml:space="preserve"> ашиглалтад оруулах болон хүлээлгэж өгөх</w:t>
      </w:r>
      <w:r w:rsidR="002D37A9" w:rsidRPr="00F40206">
        <w:rPr>
          <w:rFonts w:ascii="Arial" w:hAnsi="Arial" w:cs="Arial"/>
          <w:sz w:val="22"/>
          <w:szCs w:val="22"/>
          <w:lang w:val="mn-MN"/>
        </w:rPr>
        <w:t xml:space="preserve"> </w:t>
      </w:r>
      <w:r w:rsidRPr="00F40206">
        <w:rPr>
          <w:rFonts w:ascii="Arial" w:hAnsi="Arial" w:cs="Arial"/>
          <w:sz w:val="22"/>
          <w:szCs w:val="22"/>
          <w:lang w:val="mn-MN"/>
        </w:rPr>
        <w:t>үе шат бүрт</w:t>
      </w:r>
      <w:r w:rsidR="002D37A9" w:rsidRPr="00F40206">
        <w:rPr>
          <w:rFonts w:ascii="Arial" w:hAnsi="Arial" w:cs="Arial"/>
          <w:sz w:val="22"/>
          <w:szCs w:val="22"/>
          <w:lang w:val="mn-MN"/>
        </w:rPr>
        <w:t xml:space="preserve"> зохих журмын</w:t>
      </w:r>
      <w:r w:rsidR="00A66C1A" w:rsidRPr="00F40206">
        <w:rPr>
          <w:rFonts w:ascii="Arial" w:hAnsi="Arial" w:cs="Arial"/>
          <w:sz w:val="22"/>
          <w:szCs w:val="22"/>
          <w:lang w:val="mn-MN"/>
        </w:rPr>
        <w:t xml:space="preserve"> д</w:t>
      </w:r>
      <w:r w:rsidR="002D37A9" w:rsidRPr="00F40206">
        <w:rPr>
          <w:rFonts w:ascii="Arial" w:hAnsi="Arial" w:cs="Arial"/>
          <w:sz w:val="22"/>
          <w:szCs w:val="22"/>
          <w:lang w:val="mn-MN"/>
        </w:rPr>
        <w:t>агуу шалгалт</w:t>
      </w:r>
      <w:r w:rsidRPr="00F40206">
        <w:rPr>
          <w:rFonts w:ascii="Arial" w:hAnsi="Arial" w:cs="Arial"/>
          <w:sz w:val="22"/>
          <w:szCs w:val="22"/>
          <w:lang w:val="mn-MN"/>
        </w:rPr>
        <w:t xml:space="preserve">, </w:t>
      </w:r>
      <w:r w:rsidR="002D37A9" w:rsidRPr="00F40206">
        <w:rPr>
          <w:rFonts w:ascii="Arial" w:hAnsi="Arial" w:cs="Arial"/>
          <w:sz w:val="22"/>
          <w:szCs w:val="22"/>
          <w:lang w:val="mn-MN"/>
        </w:rPr>
        <w:t xml:space="preserve"> туршилт яв</w:t>
      </w:r>
      <w:r w:rsidRPr="00F40206">
        <w:rPr>
          <w:rFonts w:ascii="Arial" w:hAnsi="Arial" w:cs="Arial"/>
          <w:sz w:val="22"/>
          <w:szCs w:val="22"/>
          <w:lang w:val="mn-MN"/>
        </w:rPr>
        <w:t xml:space="preserve">уулсан байна. </w:t>
      </w:r>
    </w:p>
    <w:p w14:paraId="2762870B" w14:textId="77777777" w:rsidR="00A66C1A" w:rsidRPr="00F40206" w:rsidRDefault="00D4487F" w:rsidP="002A6249">
      <w:pPr>
        <w:jc w:val="both"/>
        <w:rPr>
          <w:rFonts w:ascii="Arial" w:hAnsi="Arial" w:cs="Arial"/>
          <w:sz w:val="22"/>
          <w:szCs w:val="22"/>
          <w:lang w:val="mn-MN"/>
        </w:rPr>
      </w:pPr>
      <w:r w:rsidRPr="00F40206">
        <w:rPr>
          <w:rFonts w:ascii="Arial" w:hAnsi="Arial" w:cs="Arial"/>
          <w:sz w:val="22"/>
          <w:szCs w:val="22"/>
          <w:lang w:val="mn-MN"/>
        </w:rPr>
        <w:t xml:space="preserve">12.6.2. </w:t>
      </w:r>
      <w:r w:rsidR="002D37A9" w:rsidRPr="00F40206">
        <w:rPr>
          <w:rFonts w:ascii="Arial" w:hAnsi="Arial" w:cs="Arial"/>
          <w:sz w:val="22"/>
          <w:szCs w:val="22"/>
          <w:lang w:val="mn-MN"/>
        </w:rPr>
        <w:t xml:space="preserve">Шалгалт </w:t>
      </w:r>
      <w:r w:rsidR="00A66C1A" w:rsidRPr="00F40206">
        <w:rPr>
          <w:rFonts w:ascii="Arial" w:hAnsi="Arial" w:cs="Arial"/>
          <w:sz w:val="22"/>
          <w:szCs w:val="22"/>
          <w:lang w:val="mn-MN"/>
        </w:rPr>
        <w:t xml:space="preserve">болон </w:t>
      </w:r>
      <w:r w:rsidR="002D37A9" w:rsidRPr="00F40206">
        <w:rPr>
          <w:rFonts w:ascii="Arial" w:hAnsi="Arial" w:cs="Arial"/>
          <w:sz w:val="22"/>
          <w:szCs w:val="22"/>
          <w:lang w:val="mn-MN"/>
        </w:rPr>
        <w:t>туршилтыг</w:t>
      </w:r>
      <w:r w:rsidR="00A66C1A" w:rsidRPr="00F40206">
        <w:rPr>
          <w:rFonts w:ascii="Arial" w:hAnsi="Arial" w:cs="Arial"/>
          <w:sz w:val="22"/>
          <w:szCs w:val="22"/>
          <w:lang w:val="mn-MN"/>
        </w:rPr>
        <w:t xml:space="preserve"> тусгай </w:t>
      </w:r>
      <w:r w:rsidRPr="00F40206">
        <w:rPr>
          <w:rFonts w:ascii="Arial" w:hAnsi="Arial" w:cs="Arial"/>
          <w:sz w:val="22"/>
          <w:szCs w:val="22"/>
          <w:lang w:val="mn-MN"/>
        </w:rPr>
        <w:t xml:space="preserve">зөвшөөрөлтэй </w:t>
      </w:r>
      <w:r w:rsidR="00A66C1A" w:rsidRPr="00F40206">
        <w:rPr>
          <w:rFonts w:ascii="Arial" w:hAnsi="Arial" w:cs="Arial"/>
          <w:sz w:val="22"/>
          <w:szCs w:val="22"/>
          <w:lang w:val="mn-MN"/>
        </w:rPr>
        <w:t xml:space="preserve">эрх бүхий байгууллага явуулна. </w:t>
      </w:r>
    </w:p>
    <w:p w14:paraId="09E37BB4" w14:textId="77777777" w:rsidR="00A66C1A" w:rsidRPr="00F40206" w:rsidRDefault="00D4487F" w:rsidP="002A6249">
      <w:pPr>
        <w:jc w:val="both"/>
        <w:rPr>
          <w:rFonts w:ascii="Arial" w:hAnsi="Arial" w:cs="Arial"/>
          <w:b/>
          <w:sz w:val="22"/>
          <w:szCs w:val="22"/>
          <w:lang w:val="mn-MN"/>
        </w:rPr>
      </w:pPr>
      <w:r w:rsidRPr="00F40206">
        <w:rPr>
          <w:rFonts w:ascii="Arial" w:hAnsi="Arial" w:cs="Arial"/>
          <w:sz w:val="22"/>
          <w:szCs w:val="22"/>
          <w:lang w:val="mn-MN"/>
        </w:rPr>
        <w:t xml:space="preserve">12.6.3. </w:t>
      </w:r>
      <w:r w:rsidR="00A66C1A" w:rsidRPr="00F40206">
        <w:rPr>
          <w:rFonts w:ascii="Arial" w:hAnsi="Arial" w:cs="Arial"/>
          <w:sz w:val="22"/>
          <w:szCs w:val="22"/>
          <w:lang w:val="mn-MN"/>
        </w:rPr>
        <w:t>Хяналтын байцагч бүр тухайн хяналта</w:t>
      </w:r>
      <w:r w:rsidR="002D37A9" w:rsidRPr="00F40206">
        <w:rPr>
          <w:rFonts w:ascii="Arial" w:hAnsi="Arial" w:cs="Arial"/>
          <w:sz w:val="22"/>
          <w:szCs w:val="22"/>
          <w:lang w:val="mn-MN"/>
        </w:rPr>
        <w:t>н</w:t>
      </w:r>
      <w:r w:rsidR="00A66C1A" w:rsidRPr="00F40206">
        <w:rPr>
          <w:rFonts w:ascii="Arial" w:hAnsi="Arial" w:cs="Arial"/>
          <w:sz w:val="22"/>
          <w:szCs w:val="22"/>
          <w:lang w:val="mn-MN"/>
        </w:rPr>
        <w:t>д шаардлагатай стандарт боло</w:t>
      </w:r>
      <w:r w:rsidR="002D37A9" w:rsidRPr="00F40206">
        <w:rPr>
          <w:rFonts w:ascii="Arial" w:hAnsi="Arial" w:cs="Arial"/>
          <w:sz w:val="22"/>
          <w:szCs w:val="22"/>
          <w:lang w:val="mn-MN"/>
        </w:rPr>
        <w:t>н журмын  хүрээнд мэргэшсэн байна</w:t>
      </w:r>
      <w:r w:rsidR="00A66C1A" w:rsidRPr="00F40206">
        <w:rPr>
          <w:rFonts w:ascii="Arial" w:hAnsi="Arial" w:cs="Arial"/>
          <w:sz w:val="22"/>
          <w:szCs w:val="22"/>
          <w:lang w:val="mn-MN"/>
        </w:rPr>
        <w:t xml:space="preserve">. </w:t>
      </w:r>
    </w:p>
    <w:p w14:paraId="770D5F89" w14:textId="77777777" w:rsidR="00A66C1A" w:rsidRPr="00F40206" w:rsidRDefault="00D4487F" w:rsidP="002A6249">
      <w:pPr>
        <w:jc w:val="both"/>
        <w:rPr>
          <w:rFonts w:ascii="Arial" w:hAnsi="Arial" w:cs="Arial"/>
          <w:sz w:val="22"/>
          <w:szCs w:val="22"/>
          <w:lang w:val="mn-MN"/>
        </w:rPr>
      </w:pPr>
      <w:r w:rsidRPr="00F40206">
        <w:rPr>
          <w:rFonts w:ascii="Arial" w:hAnsi="Arial" w:cs="Arial"/>
          <w:sz w:val="22"/>
          <w:szCs w:val="22"/>
          <w:lang w:val="mn-MN"/>
        </w:rPr>
        <w:t xml:space="preserve">12.6.4. </w:t>
      </w:r>
      <w:r w:rsidR="00A66C1A" w:rsidRPr="00F40206">
        <w:rPr>
          <w:rFonts w:ascii="Arial" w:hAnsi="Arial" w:cs="Arial"/>
          <w:sz w:val="22"/>
          <w:szCs w:val="22"/>
          <w:lang w:val="mn-MN"/>
        </w:rPr>
        <w:t xml:space="preserve">Хяналтыг явуулсны дараа тухай </w:t>
      </w:r>
      <w:r w:rsidR="00BB1114" w:rsidRPr="00F40206">
        <w:rPr>
          <w:rFonts w:ascii="Arial" w:hAnsi="Arial" w:cs="Arial"/>
          <w:sz w:val="22"/>
          <w:szCs w:val="22"/>
          <w:lang w:val="mn-MN"/>
        </w:rPr>
        <w:t>хийн даралтат сав</w:t>
      </w:r>
      <w:r w:rsidR="002D37A9" w:rsidRPr="00F40206">
        <w:rPr>
          <w:rFonts w:ascii="Arial" w:hAnsi="Arial" w:cs="Arial"/>
          <w:sz w:val="22"/>
          <w:szCs w:val="22"/>
          <w:lang w:val="mn-MN"/>
        </w:rPr>
        <w:t>ан</w:t>
      </w:r>
      <w:r w:rsidR="00A66C1A" w:rsidRPr="00F40206">
        <w:rPr>
          <w:rFonts w:ascii="Arial" w:hAnsi="Arial" w:cs="Arial"/>
          <w:sz w:val="22"/>
          <w:szCs w:val="22"/>
          <w:lang w:val="mn-MN"/>
        </w:rPr>
        <w:t xml:space="preserve"> дээр ямар нэгэ</w:t>
      </w:r>
      <w:r w:rsidRPr="00F40206">
        <w:rPr>
          <w:rFonts w:ascii="Arial" w:hAnsi="Arial" w:cs="Arial"/>
          <w:sz w:val="22"/>
          <w:szCs w:val="22"/>
          <w:lang w:val="mn-MN"/>
        </w:rPr>
        <w:t>н задгай гагнуурын ажлыг хийхийг хориглох</w:t>
      </w:r>
      <w:r w:rsidR="00A66C1A" w:rsidRPr="00F40206">
        <w:rPr>
          <w:rFonts w:ascii="Arial" w:hAnsi="Arial" w:cs="Arial"/>
          <w:sz w:val="22"/>
          <w:szCs w:val="22"/>
          <w:lang w:val="mn-MN"/>
        </w:rPr>
        <w:t xml:space="preserve"> </w:t>
      </w:r>
      <w:r w:rsidRPr="00F40206">
        <w:rPr>
          <w:rFonts w:ascii="Arial" w:hAnsi="Arial" w:cs="Arial"/>
          <w:sz w:val="22"/>
          <w:szCs w:val="22"/>
          <w:lang w:val="mn-MN"/>
        </w:rPr>
        <w:t>бөгөөд</w:t>
      </w:r>
      <w:r w:rsidR="00A66C1A" w:rsidRPr="00F40206">
        <w:rPr>
          <w:rFonts w:ascii="Arial" w:hAnsi="Arial" w:cs="Arial"/>
          <w:sz w:val="22"/>
          <w:szCs w:val="22"/>
          <w:lang w:val="mn-MN"/>
        </w:rPr>
        <w:t xml:space="preserve"> зөвхөн энэхүү </w:t>
      </w:r>
      <w:r w:rsidRPr="00F40206">
        <w:rPr>
          <w:rFonts w:ascii="Arial" w:hAnsi="Arial" w:cs="Arial"/>
          <w:sz w:val="22"/>
          <w:szCs w:val="22"/>
          <w:lang w:val="mn-MN"/>
        </w:rPr>
        <w:t>дүрмээр</w:t>
      </w:r>
      <w:r w:rsidR="002D37A9" w:rsidRPr="00F40206">
        <w:rPr>
          <w:rFonts w:ascii="Arial" w:hAnsi="Arial" w:cs="Arial"/>
          <w:sz w:val="22"/>
          <w:szCs w:val="22"/>
          <w:lang w:val="mn-MN"/>
        </w:rPr>
        <w:t xml:space="preserve"> зөвшөөрөгдсөн нөхцөлд хийнэ</w:t>
      </w:r>
      <w:r w:rsidR="00A66C1A" w:rsidRPr="00F40206">
        <w:rPr>
          <w:rFonts w:ascii="Arial" w:hAnsi="Arial" w:cs="Arial"/>
          <w:sz w:val="22"/>
          <w:szCs w:val="22"/>
          <w:lang w:val="mn-MN"/>
        </w:rPr>
        <w:t xml:space="preserve">. </w:t>
      </w:r>
    </w:p>
    <w:p w14:paraId="5716FEFB" w14:textId="77777777" w:rsidR="00A66C1A" w:rsidRPr="00F40206" w:rsidRDefault="00D4487F"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12.6.5. </w:t>
      </w:r>
      <w:r w:rsidR="00A66C1A" w:rsidRPr="00F40206">
        <w:rPr>
          <w:rFonts w:ascii="Arial" w:hAnsi="Arial" w:cs="Arial"/>
          <w:sz w:val="22"/>
          <w:szCs w:val="22"/>
          <w:lang w:val="mn-MN"/>
        </w:rPr>
        <w:t>Шаардлагатай тохиолдолд зөвхөн засвар хийсэн хэсэгт нэмэлт хяналт шалгалтыг явуулж ашиглалта</w:t>
      </w:r>
      <w:r w:rsidR="002D37A9" w:rsidRPr="00F40206">
        <w:rPr>
          <w:rFonts w:ascii="Arial" w:hAnsi="Arial" w:cs="Arial"/>
          <w:sz w:val="22"/>
          <w:szCs w:val="22"/>
          <w:lang w:val="mn-MN"/>
        </w:rPr>
        <w:t xml:space="preserve">нд нийцэж </w:t>
      </w:r>
      <w:r w:rsidR="00A66C1A" w:rsidRPr="00F40206">
        <w:rPr>
          <w:rFonts w:ascii="Arial" w:hAnsi="Arial" w:cs="Arial"/>
          <w:sz w:val="22"/>
          <w:szCs w:val="22"/>
          <w:lang w:val="mn-MN"/>
        </w:rPr>
        <w:t>байгааг харуулах</w:t>
      </w:r>
      <w:r w:rsidR="002D37A9" w:rsidRPr="00F40206">
        <w:rPr>
          <w:rFonts w:ascii="Arial" w:hAnsi="Arial" w:cs="Arial"/>
          <w:sz w:val="22"/>
          <w:szCs w:val="22"/>
          <w:lang w:val="mn-MN"/>
        </w:rPr>
        <w:t xml:space="preserve"> шаардлагатай</w:t>
      </w:r>
      <w:r w:rsidR="00A66C1A" w:rsidRPr="00F40206">
        <w:rPr>
          <w:rFonts w:ascii="Arial" w:hAnsi="Arial" w:cs="Arial"/>
          <w:sz w:val="22"/>
          <w:szCs w:val="22"/>
          <w:lang w:val="mn-MN"/>
        </w:rPr>
        <w:t xml:space="preserve">. </w:t>
      </w:r>
    </w:p>
    <w:p w14:paraId="2840D8E6" w14:textId="77777777" w:rsidR="00A66C1A" w:rsidRPr="00F40206" w:rsidRDefault="00D4487F" w:rsidP="002A6249">
      <w:pPr>
        <w:rPr>
          <w:rFonts w:ascii="Arial" w:hAnsi="Arial" w:cs="Arial"/>
          <w:b/>
          <w:sz w:val="22"/>
          <w:szCs w:val="22"/>
          <w:lang w:val="mn-MN"/>
        </w:rPr>
      </w:pPr>
      <w:r w:rsidRPr="00F40206">
        <w:rPr>
          <w:rFonts w:ascii="Arial" w:hAnsi="Arial" w:cs="Arial"/>
          <w:b/>
          <w:sz w:val="22"/>
          <w:szCs w:val="22"/>
          <w:lang w:val="mn-MN"/>
        </w:rPr>
        <w:t xml:space="preserve">12.7. </w:t>
      </w:r>
      <w:r w:rsidR="00BB1114" w:rsidRPr="00F40206">
        <w:rPr>
          <w:rFonts w:ascii="Arial" w:hAnsi="Arial" w:cs="Arial"/>
          <w:b/>
          <w:sz w:val="22"/>
          <w:szCs w:val="22"/>
          <w:lang w:val="mn-MN"/>
        </w:rPr>
        <w:t xml:space="preserve">Хийн даралтат </w:t>
      </w:r>
      <w:r w:rsidR="004A1828" w:rsidRPr="00F40206">
        <w:rPr>
          <w:rFonts w:ascii="Arial" w:hAnsi="Arial" w:cs="Arial"/>
          <w:b/>
          <w:sz w:val="22"/>
          <w:szCs w:val="22"/>
          <w:lang w:val="mn-MN"/>
        </w:rPr>
        <w:t>савны</w:t>
      </w:r>
      <w:r w:rsidR="00A66C1A" w:rsidRPr="00F40206">
        <w:rPr>
          <w:rFonts w:ascii="Arial" w:hAnsi="Arial" w:cs="Arial"/>
          <w:b/>
          <w:sz w:val="22"/>
          <w:szCs w:val="22"/>
          <w:lang w:val="mn-MN"/>
        </w:rPr>
        <w:t xml:space="preserve"> байршил</w:t>
      </w:r>
      <w:r w:rsidRPr="00F40206">
        <w:rPr>
          <w:rFonts w:ascii="Arial" w:hAnsi="Arial" w:cs="Arial"/>
          <w:b/>
          <w:sz w:val="22"/>
          <w:szCs w:val="22"/>
          <w:lang w:val="mn-MN"/>
        </w:rPr>
        <w:t>.</w:t>
      </w:r>
    </w:p>
    <w:p w14:paraId="5ACDB0BE" w14:textId="77777777" w:rsidR="00A66C1A" w:rsidRPr="00F40206" w:rsidRDefault="00D4487F" w:rsidP="002A6249">
      <w:pPr>
        <w:jc w:val="both"/>
        <w:rPr>
          <w:rFonts w:ascii="Arial" w:hAnsi="Arial" w:cs="Arial"/>
          <w:sz w:val="22"/>
          <w:szCs w:val="22"/>
          <w:lang w:val="mn-MN"/>
        </w:rPr>
      </w:pPr>
      <w:r w:rsidRPr="00F40206">
        <w:rPr>
          <w:rFonts w:ascii="Arial" w:hAnsi="Arial" w:cs="Arial"/>
          <w:sz w:val="22"/>
          <w:szCs w:val="22"/>
          <w:lang w:val="mn-MN"/>
        </w:rPr>
        <w:t xml:space="preserve">12.7.1. </w:t>
      </w:r>
      <w:r w:rsidR="00A66C1A" w:rsidRPr="00F40206">
        <w:rPr>
          <w:rFonts w:ascii="Arial" w:hAnsi="Arial" w:cs="Arial"/>
          <w:sz w:val="22"/>
          <w:szCs w:val="22"/>
          <w:lang w:val="mn-MN"/>
        </w:rPr>
        <w:t xml:space="preserve">Хэрэв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A66C1A" w:rsidRPr="00F40206">
        <w:rPr>
          <w:rFonts w:ascii="Arial" w:hAnsi="Arial" w:cs="Arial"/>
          <w:sz w:val="22"/>
          <w:szCs w:val="22"/>
          <w:lang w:val="mn-MN"/>
        </w:rPr>
        <w:t xml:space="preserve"> </w:t>
      </w:r>
      <w:r w:rsidR="00BB1114" w:rsidRPr="00F40206">
        <w:rPr>
          <w:rFonts w:ascii="Arial" w:hAnsi="Arial" w:cs="Arial"/>
          <w:sz w:val="22"/>
          <w:szCs w:val="22"/>
          <w:lang w:val="mn-MN"/>
        </w:rPr>
        <w:t>даралтат сав</w:t>
      </w:r>
      <w:r w:rsidR="002D37A9" w:rsidRPr="00F40206">
        <w:rPr>
          <w:rFonts w:ascii="Arial" w:hAnsi="Arial" w:cs="Arial"/>
          <w:sz w:val="22"/>
          <w:szCs w:val="22"/>
          <w:lang w:val="mn-MN"/>
        </w:rPr>
        <w:t xml:space="preserve"> нь 103</w:t>
      </w:r>
      <w:r w:rsidRPr="00F40206">
        <w:rPr>
          <w:rFonts w:ascii="Arial" w:hAnsi="Arial" w:cs="Arial"/>
          <w:sz w:val="22"/>
          <w:szCs w:val="22"/>
          <w:lang w:val="mn-MN"/>
        </w:rPr>
        <w:t xml:space="preserve"> </w:t>
      </w:r>
      <w:r w:rsidR="002D37A9" w:rsidRPr="00F40206">
        <w:rPr>
          <w:rFonts w:ascii="Arial" w:hAnsi="Arial" w:cs="Arial"/>
          <w:sz w:val="22"/>
          <w:szCs w:val="22"/>
          <w:lang w:val="mn-MN"/>
        </w:rPr>
        <w:t xml:space="preserve">кПа </w:t>
      </w:r>
      <w:r w:rsidR="00A66C1A" w:rsidRPr="00F40206">
        <w:rPr>
          <w:rFonts w:ascii="Arial" w:hAnsi="Arial" w:cs="Arial"/>
          <w:sz w:val="22"/>
          <w:szCs w:val="22"/>
          <w:lang w:val="mn-MN"/>
        </w:rPr>
        <w:t>болон түүнээс дээш да</w:t>
      </w:r>
      <w:r w:rsidR="002D37A9" w:rsidRPr="00F40206">
        <w:rPr>
          <w:rFonts w:ascii="Arial" w:hAnsi="Arial" w:cs="Arial"/>
          <w:sz w:val="22"/>
          <w:szCs w:val="22"/>
          <w:lang w:val="mn-MN"/>
        </w:rPr>
        <w:t>ралта</w:t>
      </w:r>
      <w:r w:rsidRPr="00F40206">
        <w:rPr>
          <w:rFonts w:ascii="Arial" w:hAnsi="Arial" w:cs="Arial"/>
          <w:sz w:val="22"/>
          <w:szCs w:val="22"/>
          <w:lang w:val="mn-MN"/>
        </w:rPr>
        <w:t>н</w:t>
      </w:r>
      <w:r w:rsidR="002D37A9" w:rsidRPr="00F40206">
        <w:rPr>
          <w:rFonts w:ascii="Arial" w:hAnsi="Arial" w:cs="Arial"/>
          <w:sz w:val="22"/>
          <w:szCs w:val="22"/>
          <w:lang w:val="mn-MN"/>
        </w:rPr>
        <w:t xml:space="preserve">д ашиглагдах заалттай бол </w:t>
      </w:r>
      <w:r w:rsidRPr="00F40206">
        <w:rPr>
          <w:rFonts w:ascii="Arial" w:hAnsi="Arial" w:cs="Arial"/>
          <w:sz w:val="22"/>
          <w:szCs w:val="22"/>
          <w:lang w:val="mn-MN"/>
        </w:rPr>
        <w:t xml:space="preserve">энэхүү дүрмийн </w:t>
      </w:r>
      <w:r w:rsidR="00A66C1A" w:rsidRPr="00F40206">
        <w:rPr>
          <w:rFonts w:ascii="Arial" w:hAnsi="Arial" w:cs="Arial"/>
          <w:sz w:val="22"/>
          <w:szCs w:val="22"/>
          <w:lang w:val="mn-MN"/>
        </w:rPr>
        <w:t>Хүснэгт 12.7.1</w:t>
      </w:r>
      <w:r w:rsidR="002D37A9" w:rsidRPr="00F40206">
        <w:rPr>
          <w:rFonts w:ascii="Arial" w:hAnsi="Arial" w:cs="Arial"/>
          <w:sz w:val="22"/>
          <w:szCs w:val="22"/>
          <w:lang w:val="mn-MN"/>
        </w:rPr>
        <w:t>-д</w:t>
      </w:r>
      <w:r w:rsidR="00A66C1A" w:rsidRPr="00F40206">
        <w:rPr>
          <w:rFonts w:ascii="Arial" w:hAnsi="Arial" w:cs="Arial"/>
          <w:sz w:val="22"/>
          <w:szCs w:val="22"/>
          <w:lang w:val="mn-MN"/>
        </w:rPr>
        <w:t xml:space="preserve"> заасан үзүүлэлтийн дагуу </w:t>
      </w:r>
      <w:r w:rsidRPr="00F40206">
        <w:rPr>
          <w:rFonts w:ascii="Arial" w:hAnsi="Arial" w:cs="Arial"/>
          <w:sz w:val="22"/>
          <w:szCs w:val="22"/>
          <w:lang w:val="mn-MN"/>
        </w:rPr>
        <w:t>сав</w:t>
      </w:r>
      <w:r w:rsidR="00A66C1A" w:rsidRPr="00F40206">
        <w:rPr>
          <w:rFonts w:ascii="Arial" w:hAnsi="Arial" w:cs="Arial"/>
          <w:sz w:val="22"/>
          <w:szCs w:val="22"/>
          <w:lang w:val="mn-MN"/>
        </w:rPr>
        <w:t xml:space="preserve"> хоор</w:t>
      </w:r>
      <w:r w:rsidR="002D37A9" w:rsidRPr="00F40206">
        <w:rPr>
          <w:rFonts w:ascii="Arial" w:hAnsi="Arial" w:cs="Arial"/>
          <w:sz w:val="22"/>
          <w:szCs w:val="22"/>
          <w:lang w:val="mn-MN"/>
        </w:rPr>
        <w:t xml:space="preserve">ондын зайг </w:t>
      </w:r>
      <w:r w:rsidR="00987FB6" w:rsidRPr="00F40206">
        <w:rPr>
          <w:rFonts w:ascii="Arial" w:hAnsi="Arial" w:cs="Arial"/>
          <w:sz w:val="22"/>
          <w:szCs w:val="22"/>
          <w:lang w:val="mn-MN"/>
        </w:rPr>
        <w:t>тодорхойлж байршуулна.</w:t>
      </w:r>
      <w:r w:rsidR="000936E1" w:rsidRPr="00F40206">
        <w:rPr>
          <w:rFonts w:ascii="Arial" w:hAnsi="Arial" w:cs="Arial"/>
          <w:sz w:val="22"/>
          <w:szCs w:val="22"/>
          <w:lang w:val="mn-MN"/>
        </w:rPr>
        <w:t xml:space="preserve"> </w:t>
      </w:r>
    </w:p>
    <w:p w14:paraId="200243EA" w14:textId="77777777" w:rsidR="00987FB6" w:rsidRPr="00F40206" w:rsidRDefault="000936E1" w:rsidP="002A6249">
      <w:pPr>
        <w:jc w:val="both"/>
        <w:rPr>
          <w:rFonts w:ascii="Arial" w:hAnsi="Arial" w:cs="Arial"/>
          <w:sz w:val="22"/>
          <w:szCs w:val="22"/>
          <w:lang w:val="mn-MN"/>
        </w:rPr>
      </w:pPr>
      <w:r w:rsidRPr="00F40206">
        <w:rPr>
          <w:rFonts w:ascii="Arial" w:hAnsi="Arial" w:cs="Arial"/>
          <w:sz w:val="22"/>
          <w:szCs w:val="22"/>
          <w:lang w:val="mn-MN"/>
        </w:rPr>
        <w:t xml:space="preserve">12.7.2. </w:t>
      </w:r>
      <w:r w:rsidR="00A66C1A" w:rsidRPr="00F40206">
        <w:rPr>
          <w:rFonts w:ascii="Arial" w:hAnsi="Arial" w:cs="Arial"/>
          <w:sz w:val="22"/>
          <w:szCs w:val="22"/>
          <w:lang w:val="mn-MN"/>
        </w:rPr>
        <w:t xml:space="preserve">Хэрэв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даралтат сав</w:t>
      </w:r>
      <w:r w:rsidR="00A66C1A" w:rsidRPr="00F40206">
        <w:rPr>
          <w:rFonts w:ascii="Arial" w:hAnsi="Arial" w:cs="Arial"/>
          <w:sz w:val="22"/>
          <w:szCs w:val="22"/>
          <w:lang w:val="mn-MN"/>
        </w:rPr>
        <w:t xml:space="preserve"> нь </w:t>
      </w:r>
      <w:r w:rsidR="002D37A9" w:rsidRPr="00F40206">
        <w:rPr>
          <w:rFonts w:ascii="Arial" w:hAnsi="Arial" w:cs="Arial"/>
          <w:sz w:val="22"/>
          <w:szCs w:val="22"/>
          <w:lang w:val="mn-MN"/>
        </w:rPr>
        <w:t>103</w:t>
      </w:r>
      <w:r w:rsidR="00987FB6" w:rsidRPr="00F40206">
        <w:rPr>
          <w:rFonts w:ascii="Arial" w:hAnsi="Arial" w:cs="Arial"/>
          <w:sz w:val="22"/>
          <w:szCs w:val="22"/>
          <w:lang w:val="mn-MN"/>
        </w:rPr>
        <w:t xml:space="preserve"> </w:t>
      </w:r>
      <w:r w:rsidR="002D37A9" w:rsidRPr="00F40206">
        <w:rPr>
          <w:rFonts w:ascii="Arial" w:hAnsi="Arial" w:cs="Arial"/>
          <w:sz w:val="22"/>
          <w:szCs w:val="22"/>
          <w:lang w:val="mn-MN"/>
        </w:rPr>
        <w:t>кПа</w:t>
      </w:r>
      <w:r w:rsidR="00987FB6" w:rsidRPr="00F40206">
        <w:rPr>
          <w:rFonts w:ascii="Arial" w:hAnsi="Arial" w:cs="Arial"/>
          <w:sz w:val="22"/>
          <w:szCs w:val="22"/>
          <w:lang w:val="mn-MN"/>
        </w:rPr>
        <w:t xml:space="preserve"> </w:t>
      </w:r>
      <w:r w:rsidR="00A66C1A" w:rsidRPr="00F40206">
        <w:rPr>
          <w:rFonts w:ascii="Arial" w:hAnsi="Arial" w:cs="Arial"/>
          <w:sz w:val="22"/>
          <w:szCs w:val="22"/>
          <w:lang w:val="mn-MN"/>
        </w:rPr>
        <w:t>болон түүнээс доош даралта</w:t>
      </w:r>
      <w:r w:rsidR="00987FB6" w:rsidRPr="00F40206">
        <w:rPr>
          <w:rFonts w:ascii="Arial" w:hAnsi="Arial" w:cs="Arial"/>
          <w:sz w:val="22"/>
          <w:szCs w:val="22"/>
          <w:lang w:val="mn-MN"/>
        </w:rPr>
        <w:t>н</w:t>
      </w:r>
      <w:r w:rsidR="00A66C1A" w:rsidRPr="00F40206">
        <w:rPr>
          <w:rFonts w:ascii="Arial" w:hAnsi="Arial" w:cs="Arial"/>
          <w:sz w:val="22"/>
          <w:szCs w:val="22"/>
          <w:lang w:val="mn-MN"/>
        </w:rPr>
        <w:t xml:space="preserve">д ашиглагдах заалттай бол </w:t>
      </w:r>
      <w:r w:rsidR="00987FB6" w:rsidRPr="00F40206">
        <w:rPr>
          <w:rFonts w:ascii="Arial" w:hAnsi="Arial" w:cs="Arial"/>
          <w:sz w:val="22"/>
          <w:szCs w:val="22"/>
          <w:lang w:val="mn-MN"/>
        </w:rPr>
        <w:t xml:space="preserve">энэхүү дүрмийн </w:t>
      </w:r>
      <w:r w:rsidR="00A66C1A" w:rsidRPr="00F40206">
        <w:rPr>
          <w:rFonts w:ascii="Arial" w:hAnsi="Arial" w:cs="Arial"/>
          <w:sz w:val="22"/>
          <w:szCs w:val="22"/>
          <w:lang w:val="mn-MN"/>
        </w:rPr>
        <w:t>Хүснэгт 12.7.2</w:t>
      </w:r>
      <w:r w:rsidR="00987FB6" w:rsidRPr="00F40206">
        <w:rPr>
          <w:rFonts w:ascii="Arial" w:hAnsi="Arial" w:cs="Arial"/>
          <w:sz w:val="22"/>
          <w:szCs w:val="22"/>
          <w:lang w:val="mn-MN"/>
        </w:rPr>
        <w:t>-т заасны</w:t>
      </w:r>
      <w:r w:rsidR="00A66C1A" w:rsidRPr="00F40206">
        <w:rPr>
          <w:rFonts w:ascii="Arial" w:hAnsi="Arial" w:cs="Arial"/>
          <w:sz w:val="22"/>
          <w:szCs w:val="22"/>
          <w:lang w:val="mn-MN"/>
        </w:rPr>
        <w:t xml:space="preserve"> дагуу </w:t>
      </w:r>
      <w:r w:rsidR="00987FB6" w:rsidRPr="00F40206">
        <w:rPr>
          <w:rFonts w:ascii="Arial" w:hAnsi="Arial" w:cs="Arial"/>
          <w:sz w:val="22"/>
          <w:szCs w:val="22"/>
          <w:lang w:val="mn-MN"/>
        </w:rPr>
        <w:t>сав</w:t>
      </w:r>
      <w:r w:rsidR="00A66C1A" w:rsidRPr="00F40206">
        <w:rPr>
          <w:rFonts w:ascii="Arial" w:hAnsi="Arial" w:cs="Arial"/>
          <w:sz w:val="22"/>
          <w:szCs w:val="22"/>
          <w:lang w:val="mn-MN"/>
        </w:rPr>
        <w:t xml:space="preserve"> хоор</w:t>
      </w:r>
      <w:r w:rsidR="002D37A9" w:rsidRPr="00F40206">
        <w:rPr>
          <w:rFonts w:ascii="Arial" w:hAnsi="Arial" w:cs="Arial"/>
          <w:sz w:val="22"/>
          <w:szCs w:val="22"/>
          <w:lang w:val="mn-MN"/>
        </w:rPr>
        <w:t>ондын зайг тодорхойлж байршуулна</w:t>
      </w:r>
      <w:r w:rsidR="00A66C1A" w:rsidRPr="00F40206">
        <w:rPr>
          <w:rFonts w:ascii="Arial" w:hAnsi="Arial" w:cs="Arial"/>
          <w:sz w:val="22"/>
          <w:szCs w:val="22"/>
          <w:lang w:val="mn-MN"/>
        </w:rPr>
        <w:t>.</w:t>
      </w:r>
    </w:p>
    <w:p w14:paraId="11F42826" w14:textId="77777777" w:rsidR="00A66C1A" w:rsidRPr="00F40206" w:rsidRDefault="00A66C1A"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12.7.1 </w:t>
      </w:r>
      <w:r w:rsidR="002D37A9" w:rsidRPr="00F40206">
        <w:rPr>
          <w:rFonts w:ascii="Arial" w:hAnsi="Arial" w:cs="Arial"/>
          <w:b/>
          <w:sz w:val="22"/>
          <w:szCs w:val="22"/>
          <w:lang w:val="mn-MN"/>
        </w:rPr>
        <w:t>103</w:t>
      </w:r>
      <w:r w:rsidR="00760BCF" w:rsidRPr="00F40206">
        <w:rPr>
          <w:rFonts w:ascii="Arial" w:hAnsi="Arial" w:cs="Arial"/>
          <w:b/>
          <w:sz w:val="22"/>
          <w:szCs w:val="22"/>
          <w:lang w:val="mn-MN"/>
        </w:rPr>
        <w:t xml:space="preserve"> </w:t>
      </w:r>
      <w:r w:rsidR="002D37A9" w:rsidRPr="00F40206">
        <w:rPr>
          <w:rFonts w:ascii="Arial" w:hAnsi="Arial" w:cs="Arial"/>
          <w:b/>
          <w:sz w:val="22"/>
          <w:szCs w:val="22"/>
          <w:lang w:val="mn-MN"/>
        </w:rPr>
        <w:t xml:space="preserve">кПа </w:t>
      </w:r>
      <w:r w:rsidRPr="00F40206">
        <w:rPr>
          <w:rFonts w:ascii="Arial" w:hAnsi="Arial" w:cs="Arial"/>
          <w:b/>
          <w:sz w:val="22"/>
          <w:szCs w:val="22"/>
          <w:lang w:val="mn-MN"/>
        </w:rPr>
        <w:t>болон түүнээс дээш даралта</w:t>
      </w:r>
      <w:r w:rsidR="002D37A9" w:rsidRPr="00F40206">
        <w:rPr>
          <w:rFonts w:ascii="Arial" w:hAnsi="Arial" w:cs="Arial"/>
          <w:b/>
          <w:sz w:val="22"/>
          <w:szCs w:val="22"/>
          <w:lang w:val="mn-MN"/>
        </w:rPr>
        <w:t>н</w:t>
      </w:r>
      <w:r w:rsidRPr="00F40206">
        <w:rPr>
          <w:rFonts w:ascii="Arial" w:hAnsi="Arial" w:cs="Arial"/>
          <w:b/>
          <w:sz w:val="22"/>
          <w:szCs w:val="22"/>
          <w:lang w:val="mn-MN"/>
        </w:rPr>
        <w:t xml:space="preserve">д ашиглагдах хөргөлтийн систем суурилагдсан </w:t>
      </w:r>
      <w:r w:rsidR="00987FB6" w:rsidRPr="00F40206">
        <w:rPr>
          <w:rFonts w:ascii="Arial" w:hAnsi="Arial" w:cs="Arial"/>
          <w:b/>
          <w:sz w:val="22"/>
          <w:szCs w:val="22"/>
          <w:lang w:val="mn-MN"/>
        </w:rPr>
        <w:t>ШН</w:t>
      </w:r>
      <w:r w:rsidR="00AE76DE" w:rsidRPr="00F40206">
        <w:rPr>
          <w:rFonts w:ascii="Arial" w:hAnsi="Arial" w:cs="Arial"/>
          <w:b/>
          <w:sz w:val="22"/>
          <w:szCs w:val="22"/>
          <w:lang w:val="mn-MN"/>
        </w:rPr>
        <w:t xml:space="preserve">Хий </w:t>
      </w:r>
      <w:r w:rsidRPr="00F40206">
        <w:rPr>
          <w:rFonts w:ascii="Arial" w:hAnsi="Arial" w:cs="Arial"/>
          <w:b/>
          <w:sz w:val="22"/>
          <w:szCs w:val="22"/>
          <w:lang w:val="mn-MN"/>
        </w:rPr>
        <w:t xml:space="preserve">агуулах </w:t>
      </w:r>
      <w:r w:rsidR="00BB1114" w:rsidRPr="00F40206">
        <w:rPr>
          <w:rFonts w:ascii="Arial" w:hAnsi="Arial" w:cs="Arial"/>
          <w:b/>
          <w:sz w:val="22"/>
          <w:szCs w:val="22"/>
          <w:lang w:val="mn-MN"/>
        </w:rPr>
        <w:t xml:space="preserve">хийн даралтат </w:t>
      </w:r>
      <w:r w:rsidR="004A1828" w:rsidRPr="00F40206">
        <w:rPr>
          <w:rFonts w:ascii="Arial" w:hAnsi="Arial" w:cs="Arial"/>
          <w:b/>
          <w:sz w:val="22"/>
          <w:szCs w:val="22"/>
          <w:lang w:val="mn-MN"/>
        </w:rPr>
        <w:t>савны</w:t>
      </w:r>
      <w:r w:rsidRPr="00F40206">
        <w:rPr>
          <w:rFonts w:ascii="Arial" w:hAnsi="Arial" w:cs="Arial"/>
          <w:b/>
          <w:sz w:val="22"/>
          <w:szCs w:val="22"/>
          <w:lang w:val="mn-MN"/>
        </w:rPr>
        <w:t xml:space="preserve"> хоорондох </w:t>
      </w:r>
      <w:r w:rsidR="00760BCF" w:rsidRPr="00F40206">
        <w:rPr>
          <w:rFonts w:ascii="Arial" w:hAnsi="Arial" w:cs="Arial"/>
          <w:b/>
          <w:sz w:val="22"/>
          <w:szCs w:val="22"/>
          <w:lang w:val="mn-MN"/>
        </w:rPr>
        <w:t>хамгийн бага зай</w:t>
      </w:r>
      <w:r w:rsidRPr="00F40206">
        <w:rPr>
          <w:rFonts w:ascii="Arial" w:hAnsi="Arial" w:cs="Arial"/>
          <w:b/>
          <w:sz w:val="22"/>
          <w:szCs w:val="22"/>
          <w:lang w:val="mn-MN"/>
        </w:rPr>
        <w:t>.</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6C1A" w:rsidRPr="00F40206" w14:paraId="09FF974B" w14:textId="77777777" w:rsidTr="00760BCF">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784" w:type="dxa"/>
            <w:tcBorders>
              <w:top w:val="none" w:sz="0" w:space="0" w:color="auto"/>
              <w:left w:val="none" w:sz="0" w:space="0" w:color="auto"/>
              <w:bottom w:val="single" w:sz="4" w:space="0" w:color="auto"/>
              <w:right w:val="none" w:sz="0" w:space="0" w:color="auto"/>
            </w:tcBorders>
          </w:tcPr>
          <w:p w14:paraId="5EB4FFDC" w14:textId="77777777" w:rsidR="00A66C1A" w:rsidRPr="00F40206" w:rsidRDefault="00BB1114" w:rsidP="002A6249">
            <w:pPr>
              <w:pStyle w:val="ListParagraph"/>
              <w:spacing w:after="0" w:line="240" w:lineRule="auto"/>
              <w:ind w:left="0"/>
              <w:jc w:val="center"/>
              <w:rPr>
                <w:rFonts w:ascii="Arial" w:hAnsi="Arial" w:cs="Arial"/>
                <w:color w:val="auto"/>
                <w:sz w:val="22"/>
                <w:szCs w:val="22"/>
              </w:rPr>
            </w:pPr>
            <w:r w:rsidRPr="00F40206">
              <w:rPr>
                <w:rFonts w:ascii="Arial" w:hAnsi="Arial" w:cs="Arial"/>
                <w:color w:val="auto"/>
                <w:sz w:val="22"/>
                <w:szCs w:val="22"/>
              </w:rPr>
              <w:t>Хийн даралтат сав</w:t>
            </w:r>
            <w:r w:rsidR="007A1183" w:rsidRPr="00F40206">
              <w:rPr>
                <w:rFonts w:ascii="Arial" w:hAnsi="Arial" w:cs="Arial"/>
                <w:color w:val="auto"/>
                <w:sz w:val="22"/>
                <w:szCs w:val="22"/>
              </w:rPr>
              <w:t xml:space="preserve">ны </w:t>
            </w:r>
            <w:r w:rsidR="00A66C1A" w:rsidRPr="00F40206">
              <w:rPr>
                <w:rFonts w:ascii="Arial" w:hAnsi="Arial" w:cs="Arial"/>
                <w:color w:val="auto"/>
                <w:sz w:val="22"/>
                <w:szCs w:val="22"/>
              </w:rPr>
              <w:t>усны багтаамж</w:t>
            </w:r>
          </w:p>
        </w:tc>
        <w:tc>
          <w:tcPr>
            <w:tcW w:w="4786" w:type="dxa"/>
            <w:tcBorders>
              <w:top w:val="none" w:sz="0" w:space="0" w:color="auto"/>
              <w:left w:val="none" w:sz="0" w:space="0" w:color="auto"/>
              <w:bottom w:val="single" w:sz="4" w:space="0" w:color="auto"/>
              <w:right w:val="none" w:sz="0" w:space="0" w:color="auto"/>
            </w:tcBorders>
          </w:tcPr>
          <w:p w14:paraId="60C894C1" w14:textId="77777777" w:rsidR="00A66C1A" w:rsidRPr="00F40206" w:rsidRDefault="00A66C1A" w:rsidP="002A624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 xml:space="preserve">Газар дээрх </w:t>
            </w:r>
            <w:r w:rsidR="002D37A9" w:rsidRPr="00F40206">
              <w:rPr>
                <w:rFonts w:ascii="Arial" w:hAnsi="Arial" w:cs="Arial"/>
                <w:color w:val="auto"/>
                <w:sz w:val="22"/>
                <w:szCs w:val="22"/>
              </w:rPr>
              <w:t xml:space="preserve">ил </w:t>
            </w:r>
            <w:r w:rsidR="00BB1114" w:rsidRPr="00F40206">
              <w:rPr>
                <w:rFonts w:ascii="Arial" w:hAnsi="Arial" w:cs="Arial"/>
                <w:color w:val="auto"/>
                <w:sz w:val="22"/>
                <w:szCs w:val="22"/>
              </w:rPr>
              <w:t>хийн даралтат сав</w:t>
            </w:r>
            <w:r w:rsidR="002D37A9" w:rsidRPr="00F40206">
              <w:rPr>
                <w:rFonts w:ascii="Arial" w:hAnsi="Arial" w:cs="Arial"/>
                <w:color w:val="auto"/>
                <w:sz w:val="22"/>
                <w:szCs w:val="22"/>
              </w:rPr>
              <w:t>нуу</w:t>
            </w:r>
            <w:r w:rsidRPr="00F40206">
              <w:rPr>
                <w:rFonts w:ascii="Arial" w:hAnsi="Arial" w:cs="Arial"/>
                <w:color w:val="auto"/>
                <w:sz w:val="22"/>
                <w:szCs w:val="22"/>
              </w:rPr>
              <w:t>д</w:t>
            </w:r>
          </w:p>
        </w:tc>
      </w:tr>
      <w:tr w:rsidR="00760BCF" w:rsidRPr="00F40206" w14:paraId="1B1D5176" w14:textId="77777777" w:rsidTr="00175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single" w:sz="4" w:space="0" w:color="auto"/>
              <w:right w:val="single" w:sz="4" w:space="0" w:color="auto"/>
            </w:tcBorders>
            <w:shd w:val="clear" w:color="auto" w:fill="FFFFFF" w:themeFill="background1"/>
          </w:tcPr>
          <w:p w14:paraId="2D5BD04B" w14:textId="77777777" w:rsidR="00760BCF" w:rsidRPr="00F40206" w:rsidRDefault="00760BCF" w:rsidP="002A6249">
            <w:pPr>
              <w:pStyle w:val="ListParagraph"/>
              <w:spacing w:after="0" w:line="240" w:lineRule="auto"/>
              <w:ind w:left="0"/>
              <w:jc w:val="center"/>
              <w:rPr>
                <w:rFonts w:ascii="Arial" w:hAnsi="Arial" w:cs="Arial"/>
                <w:color w:val="auto"/>
                <w:sz w:val="22"/>
                <w:szCs w:val="22"/>
              </w:rPr>
            </w:pPr>
            <w:r w:rsidRPr="00F40206">
              <w:rPr>
                <w:rFonts w:ascii="Arial" w:hAnsi="Arial" w:cs="Arial"/>
                <w:color w:val="auto"/>
                <w:sz w:val="22"/>
                <w:szCs w:val="22"/>
              </w:rPr>
              <w:t>м3</w:t>
            </w:r>
          </w:p>
        </w:tc>
        <w:tc>
          <w:tcPr>
            <w:tcW w:w="4786" w:type="dxa"/>
            <w:tcBorders>
              <w:left w:val="single" w:sz="4" w:space="0" w:color="auto"/>
              <w:right w:val="single" w:sz="4" w:space="0" w:color="auto"/>
            </w:tcBorders>
            <w:shd w:val="clear" w:color="auto" w:fill="FFFFFF" w:themeFill="background1"/>
          </w:tcPr>
          <w:p w14:paraId="3652A1FE" w14:textId="77777777" w:rsidR="00760BCF" w:rsidRPr="00F40206" w:rsidRDefault="00760BCF"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F40206">
              <w:rPr>
                <w:rFonts w:ascii="Arial" w:hAnsi="Arial" w:cs="Arial"/>
                <w:b/>
                <w:color w:val="auto"/>
                <w:sz w:val="22"/>
                <w:szCs w:val="22"/>
              </w:rPr>
              <w:t>м</w:t>
            </w:r>
          </w:p>
        </w:tc>
      </w:tr>
      <w:tr w:rsidR="00760BCF" w:rsidRPr="00F40206" w14:paraId="760F5C90" w14:textId="77777777" w:rsidTr="00175994">
        <w:tc>
          <w:tcPr>
            <w:cnfStyle w:val="001000000000" w:firstRow="0" w:lastRow="0" w:firstColumn="1" w:lastColumn="0" w:oddVBand="0" w:evenVBand="0" w:oddHBand="0" w:evenHBand="0" w:firstRowFirstColumn="0" w:firstRowLastColumn="0" w:lastRowFirstColumn="0" w:lastRowLastColumn="0"/>
            <w:tcW w:w="4784" w:type="dxa"/>
          </w:tcPr>
          <w:p w14:paraId="4ECADA95"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≤265</w:t>
            </w:r>
          </w:p>
        </w:tc>
        <w:tc>
          <w:tcPr>
            <w:tcW w:w="4786" w:type="dxa"/>
          </w:tcPr>
          <w:p w14:paraId="5730613E" w14:textId="77777777" w:rsidR="00760BCF" w:rsidRPr="00F40206" w:rsidRDefault="00760BCF" w:rsidP="002A624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23</w:t>
            </w:r>
          </w:p>
        </w:tc>
      </w:tr>
      <w:tr w:rsidR="00760BCF" w:rsidRPr="00F40206" w14:paraId="71237D2E" w14:textId="77777777" w:rsidTr="00175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single" w:sz="4" w:space="0" w:color="auto"/>
              <w:right w:val="single" w:sz="4" w:space="0" w:color="auto"/>
            </w:tcBorders>
            <w:shd w:val="clear" w:color="auto" w:fill="FFFFFF" w:themeFill="background1"/>
          </w:tcPr>
          <w:p w14:paraId="465F06BC"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&gt;265-341</w:t>
            </w:r>
          </w:p>
        </w:tc>
        <w:tc>
          <w:tcPr>
            <w:tcW w:w="4786" w:type="dxa"/>
            <w:tcBorders>
              <w:left w:val="single" w:sz="4" w:space="0" w:color="auto"/>
              <w:right w:val="single" w:sz="4" w:space="0" w:color="auto"/>
            </w:tcBorders>
            <w:shd w:val="clear" w:color="auto" w:fill="FFFFFF" w:themeFill="background1"/>
          </w:tcPr>
          <w:p w14:paraId="46922F0A" w14:textId="77777777" w:rsidR="00760BCF" w:rsidRPr="00F40206" w:rsidRDefault="00760BCF"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30</w:t>
            </w:r>
          </w:p>
        </w:tc>
      </w:tr>
      <w:tr w:rsidR="00760BCF" w:rsidRPr="00F40206" w14:paraId="2BD49F21" w14:textId="77777777" w:rsidTr="00175994">
        <w:tc>
          <w:tcPr>
            <w:cnfStyle w:val="001000000000" w:firstRow="0" w:lastRow="0" w:firstColumn="1" w:lastColumn="0" w:oddVBand="0" w:evenVBand="0" w:oddHBand="0" w:evenHBand="0" w:firstRowFirstColumn="0" w:firstRowLastColumn="0" w:lastRowFirstColumn="0" w:lastRowLastColumn="0"/>
            <w:tcW w:w="4784" w:type="dxa"/>
            <w:shd w:val="clear" w:color="auto" w:fill="FFFFFF" w:themeFill="background1"/>
          </w:tcPr>
          <w:p w14:paraId="798632C9"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&gt;341-454</w:t>
            </w:r>
          </w:p>
        </w:tc>
        <w:tc>
          <w:tcPr>
            <w:tcW w:w="4786" w:type="dxa"/>
            <w:shd w:val="clear" w:color="auto" w:fill="FFFFFF" w:themeFill="background1"/>
          </w:tcPr>
          <w:p w14:paraId="2C574A92" w14:textId="77777777" w:rsidR="00760BCF" w:rsidRPr="00F40206" w:rsidRDefault="00760BCF" w:rsidP="002A624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38</w:t>
            </w:r>
          </w:p>
        </w:tc>
      </w:tr>
      <w:tr w:rsidR="00760BCF" w:rsidRPr="00F40206" w14:paraId="08487A15" w14:textId="77777777" w:rsidTr="00175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single" w:sz="4" w:space="0" w:color="auto"/>
              <w:right w:val="single" w:sz="4" w:space="0" w:color="auto"/>
            </w:tcBorders>
            <w:shd w:val="clear" w:color="auto" w:fill="FFFFFF" w:themeFill="background1"/>
          </w:tcPr>
          <w:p w14:paraId="16E97188"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&gt;454-757</w:t>
            </w:r>
          </w:p>
        </w:tc>
        <w:tc>
          <w:tcPr>
            <w:tcW w:w="4786" w:type="dxa"/>
            <w:tcBorders>
              <w:left w:val="single" w:sz="4" w:space="0" w:color="auto"/>
              <w:right w:val="single" w:sz="4" w:space="0" w:color="auto"/>
            </w:tcBorders>
            <w:shd w:val="clear" w:color="auto" w:fill="FFFFFF" w:themeFill="background1"/>
          </w:tcPr>
          <w:p w14:paraId="14B53F42" w14:textId="77777777" w:rsidR="00760BCF" w:rsidRPr="00F40206" w:rsidRDefault="00760BCF"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61</w:t>
            </w:r>
          </w:p>
        </w:tc>
      </w:tr>
      <w:tr w:rsidR="00760BCF" w:rsidRPr="00F40206" w14:paraId="6C60AED9" w14:textId="77777777" w:rsidTr="00175994">
        <w:tc>
          <w:tcPr>
            <w:cnfStyle w:val="001000000000" w:firstRow="0" w:lastRow="0" w:firstColumn="1" w:lastColumn="0" w:oddVBand="0" w:evenVBand="0" w:oddHBand="0" w:evenHBand="0" w:firstRowFirstColumn="0" w:firstRowLastColumn="0" w:lastRowFirstColumn="0" w:lastRowLastColumn="0"/>
            <w:tcW w:w="4784" w:type="dxa"/>
            <w:shd w:val="clear" w:color="auto" w:fill="FFFFFF" w:themeFill="background1"/>
          </w:tcPr>
          <w:p w14:paraId="5F802675"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&gt;757-3785</w:t>
            </w:r>
          </w:p>
        </w:tc>
        <w:tc>
          <w:tcPr>
            <w:tcW w:w="4786" w:type="dxa"/>
            <w:shd w:val="clear" w:color="auto" w:fill="FFFFFF" w:themeFill="background1"/>
          </w:tcPr>
          <w:p w14:paraId="5250447F" w14:textId="77777777" w:rsidR="00760BCF" w:rsidRPr="00F40206" w:rsidRDefault="00760BCF" w:rsidP="002A624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91</w:t>
            </w:r>
          </w:p>
        </w:tc>
      </w:tr>
      <w:tr w:rsidR="00760BCF" w:rsidRPr="00F40206" w14:paraId="05473C8C" w14:textId="77777777" w:rsidTr="00175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single" w:sz="4" w:space="0" w:color="auto"/>
              <w:right w:val="single" w:sz="4" w:space="0" w:color="auto"/>
            </w:tcBorders>
            <w:shd w:val="clear" w:color="auto" w:fill="FFFFFF" w:themeFill="background1"/>
          </w:tcPr>
          <w:p w14:paraId="5420BE8E" w14:textId="77777777" w:rsidR="00760BCF" w:rsidRPr="00F40206" w:rsidRDefault="00760BCF"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&gt;3785</w:t>
            </w:r>
          </w:p>
        </w:tc>
        <w:tc>
          <w:tcPr>
            <w:tcW w:w="4786" w:type="dxa"/>
            <w:tcBorders>
              <w:left w:val="single" w:sz="4" w:space="0" w:color="auto"/>
              <w:right w:val="single" w:sz="4" w:space="0" w:color="auto"/>
            </w:tcBorders>
            <w:shd w:val="clear" w:color="auto" w:fill="FFFFFF" w:themeFill="background1"/>
          </w:tcPr>
          <w:p w14:paraId="073B3404" w14:textId="77777777" w:rsidR="00760BCF" w:rsidRPr="00F40206" w:rsidRDefault="00760BCF"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122</w:t>
            </w:r>
          </w:p>
        </w:tc>
      </w:tr>
    </w:tbl>
    <w:p w14:paraId="18EA7817" w14:textId="77777777" w:rsidR="00927196" w:rsidRPr="00F40206" w:rsidRDefault="00927196" w:rsidP="002A6249">
      <w:pPr>
        <w:jc w:val="both"/>
        <w:rPr>
          <w:rFonts w:ascii="Arial" w:hAnsi="Arial" w:cs="Arial"/>
          <w:sz w:val="22"/>
          <w:szCs w:val="22"/>
          <w:lang w:val="mn-MN"/>
        </w:rPr>
      </w:pPr>
    </w:p>
    <w:p w14:paraId="760DCACA" w14:textId="77777777" w:rsidR="00A66C1A" w:rsidRPr="00F40206" w:rsidRDefault="00A66C1A"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12.7.2 </w:t>
      </w:r>
      <w:r w:rsidR="002D37A9" w:rsidRPr="00F40206">
        <w:rPr>
          <w:rFonts w:ascii="Arial" w:hAnsi="Arial" w:cs="Arial"/>
          <w:b/>
          <w:sz w:val="22"/>
          <w:szCs w:val="22"/>
          <w:lang w:val="mn-MN"/>
        </w:rPr>
        <w:t>103</w:t>
      </w:r>
      <w:r w:rsidR="00E75254" w:rsidRPr="00F40206">
        <w:rPr>
          <w:rFonts w:ascii="Arial" w:hAnsi="Arial" w:cs="Arial"/>
          <w:b/>
          <w:sz w:val="22"/>
          <w:szCs w:val="22"/>
          <w:lang w:val="mn-MN"/>
        </w:rPr>
        <w:t xml:space="preserve"> </w:t>
      </w:r>
      <w:r w:rsidR="002D37A9" w:rsidRPr="00F40206">
        <w:rPr>
          <w:rFonts w:ascii="Arial" w:hAnsi="Arial" w:cs="Arial"/>
          <w:b/>
          <w:sz w:val="22"/>
          <w:szCs w:val="22"/>
          <w:lang w:val="mn-MN"/>
        </w:rPr>
        <w:t>кПа</w:t>
      </w:r>
      <w:r w:rsidR="00E75254" w:rsidRPr="00F40206">
        <w:rPr>
          <w:rFonts w:ascii="Arial" w:hAnsi="Arial" w:cs="Arial"/>
          <w:b/>
          <w:sz w:val="22"/>
          <w:szCs w:val="22"/>
          <w:lang w:val="mn-MN"/>
        </w:rPr>
        <w:t xml:space="preserve"> </w:t>
      </w:r>
      <w:r w:rsidRPr="00F40206">
        <w:rPr>
          <w:rFonts w:ascii="Arial" w:hAnsi="Arial" w:cs="Arial"/>
          <w:b/>
          <w:sz w:val="22"/>
          <w:szCs w:val="22"/>
          <w:lang w:val="mn-MN"/>
        </w:rPr>
        <w:t>болон түүнээс доош даралта</w:t>
      </w:r>
      <w:r w:rsidR="002D37A9" w:rsidRPr="00F40206">
        <w:rPr>
          <w:rFonts w:ascii="Arial" w:hAnsi="Arial" w:cs="Arial"/>
          <w:b/>
          <w:sz w:val="22"/>
          <w:szCs w:val="22"/>
          <w:lang w:val="mn-MN"/>
        </w:rPr>
        <w:t>н</w:t>
      </w:r>
      <w:r w:rsidRPr="00F40206">
        <w:rPr>
          <w:rFonts w:ascii="Arial" w:hAnsi="Arial" w:cs="Arial"/>
          <w:b/>
          <w:sz w:val="22"/>
          <w:szCs w:val="22"/>
          <w:lang w:val="mn-MN"/>
        </w:rPr>
        <w:t xml:space="preserve">д ашиглагдах хөргөлтийн систем суурилагдсан </w:t>
      </w:r>
      <w:r w:rsidR="00927196" w:rsidRPr="00F40206">
        <w:rPr>
          <w:rFonts w:ascii="Arial" w:hAnsi="Arial" w:cs="Arial"/>
          <w:b/>
          <w:sz w:val="22"/>
          <w:szCs w:val="22"/>
          <w:lang w:val="mn-MN"/>
        </w:rPr>
        <w:t>ШН</w:t>
      </w:r>
      <w:r w:rsidR="00AE76DE" w:rsidRPr="00F40206">
        <w:rPr>
          <w:rFonts w:ascii="Arial" w:hAnsi="Arial" w:cs="Arial"/>
          <w:b/>
          <w:sz w:val="22"/>
          <w:szCs w:val="22"/>
          <w:lang w:val="mn-MN"/>
        </w:rPr>
        <w:t xml:space="preserve">Хий </w:t>
      </w:r>
      <w:r w:rsidR="00927196" w:rsidRPr="00F40206">
        <w:rPr>
          <w:rFonts w:ascii="Arial" w:hAnsi="Arial" w:cs="Arial"/>
          <w:b/>
          <w:sz w:val="22"/>
          <w:szCs w:val="22"/>
          <w:lang w:val="mn-MN"/>
        </w:rPr>
        <w:t>хадгалах</w:t>
      </w:r>
      <w:r w:rsidRPr="00F40206">
        <w:rPr>
          <w:rFonts w:ascii="Arial" w:hAnsi="Arial" w:cs="Arial"/>
          <w:b/>
          <w:sz w:val="22"/>
          <w:szCs w:val="22"/>
          <w:lang w:val="mn-MN"/>
        </w:rPr>
        <w:t xml:space="preserve"> </w:t>
      </w:r>
      <w:r w:rsidR="00BB1114" w:rsidRPr="00F40206">
        <w:rPr>
          <w:rFonts w:ascii="Arial" w:hAnsi="Arial" w:cs="Arial"/>
          <w:b/>
          <w:sz w:val="22"/>
          <w:szCs w:val="22"/>
          <w:lang w:val="mn-MN"/>
        </w:rPr>
        <w:t xml:space="preserve">даралтат </w:t>
      </w:r>
      <w:r w:rsidR="004A1828" w:rsidRPr="00F40206">
        <w:rPr>
          <w:rFonts w:ascii="Arial" w:hAnsi="Arial" w:cs="Arial"/>
          <w:b/>
          <w:sz w:val="22"/>
          <w:szCs w:val="22"/>
          <w:lang w:val="mn-MN"/>
        </w:rPr>
        <w:t>савны</w:t>
      </w:r>
      <w:r w:rsidRPr="00F40206">
        <w:rPr>
          <w:rFonts w:ascii="Arial" w:hAnsi="Arial" w:cs="Arial"/>
          <w:b/>
          <w:sz w:val="22"/>
          <w:szCs w:val="22"/>
          <w:lang w:val="mn-MN"/>
        </w:rPr>
        <w:t xml:space="preserve"> хоорондох </w:t>
      </w:r>
      <w:r w:rsidR="00927196" w:rsidRPr="00F40206">
        <w:rPr>
          <w:rFonts w:ascii="Arial" w:hAnsi="Arial" w:cs="Arial"/>
          <w:b/>
          <w:sz w:val="22"/>
          <w:szCs w:val="22"/>
          <w:lang w:val="mn-MN"/>
        </w:rPr>
        <w:t>хамгийн бага зай.</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6C1A" w:rsidRPr="00F40206" w14:paraId="0DE46BB7" w14:textId="77777777" w:rsidTr="0092719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784" w:type="dxa"/>
            <w:tcBorders>
              <w:top w:val="none" w:sz="0" w:space="0" w:color="auto"/>
              <w:left w:val="none" w:sz="0" w:space="0" w:color="auto"/>
              <w:bottom w:val="none" w:sz="0" w:space="0" w:color="auto"/>
              <w:right w:val="none" w:sz="0" w:space="0" w:color="auto"/>
            </w:tcBorders>
          </w:tcPr>
          <w:p w14:paraId="0A29AFAE" w14:textId="77777777" w:rsidR="00A66C1A" w:rsidRPr="00F40206" w:rsidRDefault="00BB1114" w:rsidP="002A6249">
            <w:pPr>
              <w:pStyle w:val="ListParagraph"/>
              <w:spacing w:after="0" w:line="240" w:lineRule="auto"/>
              <w:ind w:left="0"/>
              <w:jc w:val="center"/>
              <w:rPr>
                <w:rFonts w:ascii="Arial" w:hAnsi="Arial" w:cs="Arial"/>
                <w:color w:val="auto"/>
                <w:sz w:val="22"/>
                <w:szCs w:val="22"/>
              </w:rPr>
            </w:pPr>
            <w:r w:rsidRPr="00F40206">
              <w:rPr>
                <w:rFonts w:ascii="Arial" w:hAnsi="Arial" w:cs="Arial"/>
                <w:color w:val="auto"/>
                <w:sz w:val="22"/>
                <w:szCs w:val="22"/>
              </w:rPr>
              <w:t>Хийн даралтат сав</w:t>
            </w:r>
            <w:r w:rsidR="00927196" w:rsidRPr="00F40206">
              <w:rPr>
                <w:rFonts w:ascii="Arial" w:hAnsi="Arial" w:cs="Arial"/>
                <w:color w:val="auto"/>
                <w:sz w:val="22"/>
                <w:szCs w:val="22"/>
              </w:rPr>
              <w:t xml:space="preserve">ны </w:t>
            </w:r>
            <w:r w:rsidR="00A66C1A" w:rsidRPr="00F40206">
              <w:rPr>
                <w:rFonts w:ascii="Arial" w:hAnsi="Arial" w:cs="Arial"/>
                <w:color w:val="auto"/>
                <w:sz w:val="22"/>
                <w:szCs w:val="22"/>
              </w:rPr>
              <w:t>усны багтаамж</w:t>
            </w:r>
          </w:p>
        </w:tc>
        <w:tc>
          <w:tcPr>
            <w:tcW w:w="4786" w:type="dxa"/>
            <w:tcBorders>
              <w:top w:val="none" w:sz="0" w:space="0" w:color="auto"/>
              <w:left w:val="none" w:sz="0" w:space="0" w:color="auto"/>
              <w:bottom w:val="none" w:sz="0" w:space="0" w:color="auto"/>
              <w:right w:val="none" w:sz="0" w:space="0" w:color="auto"/>
            </w:tcBorders>
          </w:tcPr>
          <w:p w14:paraId="7C456945" w14:textId="77777777" w:rsidR="00A66C1A" w:rsidRPr="00F40206" w:rsidRDefault="00A66C1A" w:rsidP="002A6249">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 xml:space="preserve">Газар дээрх </w:t>
            </w:r>
            <w:r w:rsidR="00927196" w:rsidRPr="00F40206">
              <w:rPr>
                <w:rFonts w:ascii="Arial" w:hAnsi="Arial" w:cs="Arial"/>
                <w:color w:val="auto"/>
                <w:sz w:val="22"/>
                <w:szCs w:val="22"/>
              </w:rPr>
              <w:t xml:space="preserve">ил </w:t>
            </w:r>
            <w:r w:rsidR="00BB1114" w:rsidRPr="00F40206">
              <w:rPr>
                <w:rFonts w:ascii="Arial" w:hAnsi="Arial" w:cs="Arial"/>
                <w:color w:val="auto"/>
                <w:sz w:val="22"/>
                <w:szCs w:val="22"/>
              </w:rPr>
              <w:t>хийн даралтат сав</w:t>
            </w:r>
            <w:r w:rsidR="002D37A9" w:rsidRPr="00F40206">
              <w:rPr>
                <w:rFonts w:ascii="Arial" w:hAnsi="Arial" w:cs="Arial"/>
                <w:color w:val="auto"/>
                <w:sz w:val="22"/>
                <w:szCs w:val="22"/>
              </w:rPr>
              <w:t>нуу</w:t>
            </w:r>
            <w:r w:rsidRPr="00F40206">
              <w:rPr>
                <w:rFonts w:ascii="Arial" w:hAnsi="Arial" w:cs="Arial"/>
                <w:color w:val="auto"/>
                <w:sz w:val="22"/>
                <w:szCs w:val="22"/>
              </w:rPr>
              <w:t>д</w:t>
            </w:r>
          </w:p>
        </w:tc>
      </w:tr>
      <w:tr w:rsidR="00927196" w:rsidRPr="00F40206" w14:paraId="494427EB" w14:textId="77777777" w:rsidTr="00927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none" w:sz="0" w:space="0" w:color="auto"/>
              <w:right w:val="none" w:sz="0" w:space="0" w:color="auto"/>
            </w:tcBorders>
            <w:shd w:val="clear" w:color="auto" w:fill="FFFFFF" w:themeFill="background1"/>
          </w:tcPr>
          <w:p w14:paraId="0F04F179" w14:textId="77777777" w:rsidR="00927196" w:rsidRPr="00F40206" w:rsidRDefault="00927196" w:rsidP="002A6249">
            <w:pPr>
              <w:pStyle w:val="ListParagraph"/>
              <w:spacing w:after="0" w:line="240" w:lineRule="auto"/>
              <w:ind w:left="0"/>
              <w:jc w:val="center"/>
              <w:rPr>
                <w:rFonts w:ascii="Arial" w:hAnsi="Arial" w:cs="Arial"/>
                <w:b w:val="0"/>
                <w:color w:val="auto"/>
                <w:sz w:val="22"/>
                <w:szCs w:val="22"/>
              </w:rPr>
            </w:pPr>
            <w:r w:rsidRPr="00F40206">
              <w:rPr>
                <w:rFonts w:ascii="Arial" w:hAnsi="Arial" w:cs="Arial"/>
                <w:b w:val="0"/>
                <w:color w:val="auto"/>
                <w:sz w:val="22"/>
                <w:szCs w:val="22"/>
              </w:rPr>
              <w:t>м3</w:t>
            </w:r>
          </w:p>
        </w:tc>
        <w:tc>
          <w:tcPr>
            <w:tcW w:w="4786" w:type="dxa"/>
            <w:tcBorders>
              <w:left w:val="none" w:sz="0" w:space="0" w:color="auto"/>
              <w:right w:val="none" w:sz="0" w:space="0" w:color="auto"/>
            </w:tcBorders>
            <w:shd w:val="clear" w:color="auto" w:fill="FFFFFF" w:themeFill="background1"/>
          </w:tcPr>
          <w:p w14:paraId="4BB065F4" w14:textId="77777777" w:rsidR="00927196" w:rsidRPr="00F40206" w:rsidRDefault="00927196"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2"/>
                <w:szCs w:val="22"/>
              </w:rPr>
            </w:pPr>
            <w:r w:rsidRPr="00F40206">
              <w:rPr>
                <w:rFonts w:ascii="Arial" w:hAnsi="Arial" w:cs="Arial"/>
                <w:b/>
                <w:color w:val="auto"/>
                <w:sz w:val="22"/>
                <w:szCs w:val="22"/>
              </w:rPr>
              <w:t>м</w:t>
            </w:r>
          </w:p>
        </w:tc>
      </w:tr>
      <w:tr w:rsidR="00927196" w:rsidRPr="00F40206" w14:paraId="07D6DEAA" w14:textId="77777777" w:rsidTr="00175994">
        <w:tc>
          <w:tcPr>
            <w:cnfStyle w:val="001000000000" w:firstRow="0" w:lastRow="0" w:firstColumn="1" w:lastColumn="0" w:oddVBand="0" w:evenVBand="0" w:oddHBand="0" w:evenHBand="0" w:firstRowFirstColumn="0" w:firstRowLastColumn="0" w:lastRowFirstColumn="0" w:lastRowLastColumn="0"/>
            <w:tcW w:w="4784" w:type="dxa"/>
            <w:shd w:val="clear" w:color="auto" w:fill="FFFFFF" w:themeFill="background1"/>
          </w:tcPr>
          <w:p w14:paraId="56BC39E3" w14:textId="77777777" w:rsidR="00927196" w:rsidRPr="00F40206" w:rsidRDefault="00927196" w:rsidP="002A6249">
            <w:pPr>
              <w:pStyle w:val="ListParagraph"/>
              <w:spacing w:after="0" w:line="240" w:lineRule="auto"/>
              <w:ind w:left="0"/>
              <w:jc w:val="center"/>
              <w:rPr>
                <w:rFonts w:ascii="Arial" w:hAnsi="Arial" w:cs="Arial"/>
                <w:color w:val="auto"/>
                <w:sz w:val="22"/>
                <w:szCs w:val="22"/>
              </w:rPr>
            </w:pPr>
            <w:r w:rsidRPr="00F40206">
              <w:rPr>
                <w:rFonts w:ascii="Arial" w:hAnsi="Arial" w:cs="Arial"/>
                <w:color w:val="auto"/>
                <w:sz w:val="22"/>
                <w:szCs w:val="22"/>
              </w:rPr>
              <w:t>≤265</w:t>
            </w:r>
          </w:p>
        </w:tc>
        <w:tc>
          <w:tcPr>
            <w:tcW w:w="4786" w:type="dxa"/>
            <w:shd w:val="clear" w:color="auto" w:fill="FFFFFF" w:themeFill="background1"/>
          </w:tcPr>
          <w:p w14:paraId="0E05994D" w14:textId="77777777" w:rsidR="00927196" w:rsidRPr="00F40206" w:rsidRDefault="00927196" w:rsidP="002A624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25</w:t>
            </w:r>
          </w:p>
        </w:tc>
      </w:tr>
      <w:tr w:rsidR="00927196" w:rsidRPr="00F40206" w14:paraId="442940E6" w14:textId="77777777" w:rsidTr="00927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4" w:type="dxa"/>
            <w:tcBorders>
              <w:left w:val="none" w:sz="0" w:space="0" w:color="auto"/>
              <w:right w:val="none" w:sz="0" w:space="0" w:color="auto"/>
            </w:tcBorders>
            <w:shd w:val="clear" w:color="auto" w:fill="FFFFFF" w:themeFill="background1"/>
          </w:tcPr>
          <w:p w14:paraId="5928E25E" w14:textId="77777777" w:rsidR="00927196" w:rsidRPr="00F40206" w:rsidRDefault="00927196" w:rsidP="002A6249">
            <w:pPr>
              <w:pStyle w:val="ListParagraph"/>
              <w:spacing w:after="0" w:line="240" w:lineRule="auto"/>
              <w:ind w:left="0"/>
              <w:jc w:val="center"/>
              <w:rPr>
                <w:rFonts w:ascii="Arial" w:hAnsi="Arial" w:cs="Arial"/>
                <w:color w:val="auto"/>
                <w:sz w:val="22"/>
                <w:szCs w:val="22"/>
              </w:rPr>
            </w:pPr>
            <w:r w:rsidRPr="00F40206">
              <w:rPr>
                <w:rFonts w:ascii="Arial" w:hAnsi="Arial" w:cs="Arial"/>
                <w:color w:val="auto"/>
                <w:sz w:val="22"/>
                <w:szCs w:val="22"/>
              </w:rPr>
              <w:t>&gt;265</w:t>
            </w:r>
          </w:p>
        </w:tc>
        <w:tc>
          <w:tcPr>
            <w:tcW w:w="4786" w:type="dxa"/>
            <w:tcBorders>
              <w:left w:val="none" w:sz="0" w:space="0" w:color="auto"/>
              <w:right w:val="none" w:sz="0" w:space="0" w:color="auto"/>
            </w:tcBorders>
            <w:shd w:val="clear" w:color="auto" w:fill="FFFFFF" w:themeFill="background1"/>
          </w:tcPr>
          <w:p w14:paraId="10811C59" w14:textId="77777777" w:rsidR="00927196" w:rsidRPr="00F40206" w:rsidRDefault="00927196" w:rsidP="002A624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F40206">
              <w:rPr>
                <w:rFonts w:ascii="Arial" w:hAnsi="Arial" w:cs="Arial"/>
                <w:color w:val="auto"/>
                <w:sz w:val="22"/>
                <w:szCs w:val="22"/>
              </w:rPr>
              <w:t>30</w:t>
            </w:r>
          </w:p>
        </w:tc>
      </w:tr>
    </w:tbl>
    <w:p w14:paraId="7DAB84BA" w14:textId="77777777" w:rsidR="00A66C1A" w:rsidRPr="00F40206" w:rsidRDefault="00927196" w:rsidP="002A6249">
      <w:pPr>
        <w:rPr>
          <w:rFonts w:ascii="Arial" w:hAnsi="Arial" w:cs="Arial"/>
          <w:sz w:val="22"/>
          <w:szCs w:val="22"/>
          <w:lang w:val="mn-MN"/>
        </w:rPr>
      </w:pPr>
      <w:r w:rsidRPr="00F40206">
        <w:rPr>
          <w:rFonts w:ascii="Arial" w:hAnsi="Arial" w:cs="Arial"/>
          <w:sz w:val="22"/>
          <w:szCs w:val="22"/>
          <w:lang w:val="mn-MN"/>
        </w:rPr>
        <w:t xml:space="preserve">12.7.3. </w:t>
      </w:r>
      <w:r w:rsidR="002D37A9" w:rsidRPr="00F40206">
        <w:rPr>
          <w:rFonts w:ascii="Arial" w:hAnsi="Arial" w:cs="Arial"/>
          <w:sz w:val="22"/>
          <w:szCs w:val="22"/>
          <w:lang w:val="mn-MN"/>
        </w:rPr>
        <w:t>Өмнөх хувилбарт</w:t>
      </w:r>
      <w:r w:rsidRPr="00F40206">
        <w:rPr>
          <w:rFonts w:ascii="Arial" w:hAnsi="Arial" w:cs="Arial"/>
          <w:sz w:val="22"/>
          <w:szCs w:val="22"/>
          <w:lang w:val="mn-MN"/>
        </w:rPr>
        <w:t>.</w:t>
      </w:r>
      <w:r w:rsidR="002D37A9" w:rsidRPr="00F40206">
        <w:rPr>
          <w:rFonts w:ascii="Arial" w:hAnsi="Arial" w:cs="Arial"/>
          <w:sz w:val="22"/>
          <w:szCs w:val="22"/>
          <w:lang w:val="mn-MN"/>
        </w:rPr>
        <w:t xml:space="preserve"> </w:t>
      </w:r>
    </w:p>
    <w:p w14:paraId="380FD738" w14:textId="77777777" w:rsidR="00A66C1A" w:rsidRPr="00F40206" w:rsidRDefault="00927196" w:rsidP="002A6249">
      <w:pPr>
        <w:jc w:val="both"/>
        <w:rPr>
          <w:rFonts w:ascii="Arial" w:hAnsi="Arial" w:cs="Arial"/>
          <w:sz w:val="22"/>
          <w:szCs w:val="22"/>
          <w:lang w:val="mn-MN"/>
        </w:rPr>
      </w:pPr>
      <w:r w:rsidRPr="00F40206">
        <w:rPr>
          <w:rFonts w:ascii="Arial" w:hAnsi="Arial" w:cs="Arial"/>
          <w:sz w:val="22"/>
          <w:szCs w:val="22"/>
          <w:lang w:val="mn-MN"/>
        </w:rPr>
        <w:t xml:space="preserve">12.7.4. </w:t>
      </w:r>
      <w:r w:rsidR="00A66C1A" w:rsidRPr="00F40206">
        <w:rPr>
          <w:rFonts w:ascii="Arial" w:hAnsi="Arial" w:cs="Arial"/>
          <w:sz w:val="22"/>
          <w:szCs w:val="22"/>
          <w:lang w:val="mn-MN"/>
        </w:rPr>
        <w:t xml:space="preserve">Шатамхай хий хадгалах сав болон хөргөлтийн системгүй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A66C1A" w:rsidRPr="00F40206">
        <w:rPr>
          <w:rFonts w:ascii="Arial" w:hAnsi="Arial" w:cs="Arial"/>
          <w:sz w:val="22"/>
          <w:szCs w:val="22"/>
          <w:lang w:val="mn-MN"/>
        </w:rPr>
        <w:t xml:space="preserve"> </w:t>
      </w:r>
      <w:r w:rsidR="00BB1114" w:rsidRPr="00F40206">
        <w:rPr>
          <w:rFonts w:ascii="Arial" w:hAnsi="Arial" w:cs="Arial"/>
          <w:sz w:val="22"/>
          <w:szCs w:val="22"/>
          <w:lang w:val="mn-MN"/>
        </w:rPr>
        <w:t xml:space="preserve">даралтат </w:t>
      </w:r>
      <w:r w:rsidR="00024B39" w:rsidRPr="00F40206">
        <w:rPr>
          <w:rFonts w:ascii="Arial" w:hAnsi="Arial" w:cs="Arial"/>
          <w:sz w:val="22"/>
          <w:szCs w:val="22"/>
          <w:lang w:val="mn-MN"/>
        </w:rPr>
        <w:t>савыг</w:t>
      </w:r>
      <w:r w:rsidR="00A66C1A" w:rsidRPr="00F40206">
        <w:rPr>
          <w:rFonts w:ascii="Arial" w:hAnsi="Arial" w:cs="Arial"/>
          <w:sz w:val="22"/>
          <w:szCs w:val="22"/>
          <w:lang w:val="mn-MN"/>
        </w:rPr>
        <w:t xml:space="preserve"> 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BB1114" w:rsidRPr="00F40206">
        <w:rPr>
          <w:rFonts w:ascii="Arial" w:hAnsi="Arial" w:cs="Arial"/>
          <w:sz w:val="22"/>
          <w:szCs w:val="22"/>
          <w:lang w:val="mn-MN"/>
        </w:rPr>
        <w:t xml:space="preserve">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байгууламж болон байг</w:t>
      </w:r>
      <w:r w:rsidRPr="00F40206">
        <w:rPr>
          <w:rFonts w:ascii="Arial" w:hAnsi="Arial" w:cs="Arial"/>
          <w:sz w:val="22"/>
          <w:szCs w:val="22"/>
          <w:lang w:val="mn-MN"/>
        </w:rPr>
        <w:t>ууламжийн далангийн хэсэгт байрл</w:t>
      </w:r>
      <w:r w:rsidR="00A66C1A" w:rsidRPr="00F40206">
        <w:rPr>
          <w:rFonts w:ascii="Arial" w:hAnsi="Arial" w:cs="Arial"/>
          <w:sz w:val="22"/>
          <w:szCs w:val="22"/>
          <w:lang w:val="mn-MN"/>
        </w:rPr>
        <w:t xml:space="preserve">уулахыг хориглоно.   </w:t>
      </w:r>
    </w:p>
    <w:p w14:paraId="52C05EBA" w14:textId="77777777" w:rsidR="00A66C1A" w:rsidRPr="00F40206" w:rsidRDefault="00927196" w:rsidP="002A6249">
      <w:pPr>
        <w:jc w:val="both"/>
        <w:rPr>
          <w:rFonts w:ascii="Arial" w:hAnsi="Arial" w:cs="Arial"/>
          <w:sz w:val="22"/>
          <w:szCs w:val="22"/>
          <w:lang w:val="mn-MN"/>
        </w:rPr>
      </w:pPr>
      <w:r w:rsidRPr="00F40206">
        <w:rPr>
          <w:rFonts w:ascii="Arial" w:hAnsi="Arial" w:cs="Arial"/>
          <w:sz w:val="22"/>
          <w:szCs w:val="22"/>
          <w:lang w:val="mn-MN"/>
        </w:rPr>
        <w:t xml:space="preserve">12.7.5. </w:t>
      </w:r>
      <w:r w:rsidR="00A66C1A" w:rsidRPr="00F40206">
        <w:rPr>
          <w:rFonts w:ascii="Arial" w:hAnsi="Arial" w:cs="Arial"/>
          <w:sz w:val="22"/>
          <w:szCs w:val="22"/>
          <w:lang w:val="mn-MN"/>
        </w:rPr>
        <w:t xml:space="preserve">Хөргөлтийн систем суурилагдсан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A66C1A" w:rsidRPr="00F40206">
        <w:rPr>
          <w:rFonts w:ascii="Arial" w:hAnsi="Arial" w:cs="Arial"/>
          <w:sz w:val="22"/>
          <w:szCs w:val="22"/>
          <w:lang w:val="mn-MN"/>
        </w:rPr>
        <w:t xml:space="preserve"> </w:t>
      </w:r>
      <w:r w:rsidR="00BB1114" w:rsidRPr="00F40206">
        <w:rPr>
          <w:rFonts w:ascii="Arial" w:hAnsi="Arial" w:cs="Arial"/>
          <w:sz w:val="22"/>
          <w:szCs w:val="22"/>
          <w:lang w:val="mn-MN"/>
        </w:rPr>
        <w:t xml:space="preserve">даралтат </w:t>
      </w:r>
      <w:r w:rsidRPr="00F40206">
        <w:rPr>
          <w:rFonts w:ascii="Arial" w:hAnsi="Arial" w:cs="Arial"/>
          <w:sz w:val="22"/>
          <w:szCs w:val="22"/>
          <w:lang w:val="mn-MN"/>
        </w:rPr>
        <w:t>савыг давхарлаж  байрл</w:t>
      </w:r>
      <w:r w:rsidR="00A66C1A" w:rsidRPr="00F40206">
        <w:rPr>
          <w:rFonts w:ascii="Arial" w:hAnsi="Arial" w:cs="Arial"/>
          <w:sz w:val="22"/>
          <w:szCs w:val="22"/>
          <w:lang w:val="mn-MN"/>
        </w:rPr>
        <w:t>уулахыг хориглоно.</w:t>
      </w:r>
    </w:p>
    <w:p w14:paraId="38FEE82D" w14:textId="77777777" w:rsidR="00A66C1A" w:rsidRPr="00F40206" w:rsidRDefault="00927196" w:rsidP="002A6249">
      <w:pPr>
        <w:jc w:val="both"/>
        <w:rPr>
          <w:rFonts w:ascii="Arial" w:hAnsi="Arial" w:cs="Arial"/>
          <w:sz w:val="22"/>
          <w:szCs w:val="22"/>
          <w:lang w:val="mn-MN"/>
        </w:rPr>
      </w:pPr>
      <w:r w:rsidRPr="00F40206">
        <w:rPr>
          <w:rFonts w:ascii="Arial" w:hAnsi="Arial" w:cs="Arial"/>
          <w:sz w:val="22"/>
          <w:szCs w:val="22"/>
          <w:lang w:val="mn-MN"/>
        </w:rPr>
        <w:t>12.7.6. Х</w:t>
      </w:r>
      <w:r w:rsidR="00A66C1A" w:rsidRPr="00F40206">
        <w:rPr>
          <w:rFonts w:ascii="Arial" w:hAnsi="Arial" w:cs="Arial"/>
          <w:sz w:val="22"/>
          <w:szCs w:val="22"/>
          <w:lang w:val="mn-MN"/>
        </w:rPr>
        <w:t xml:space="preserve">өргөлтийн систем суурилсан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w:t>
      </w:r>
      <w:r w:rsidR="00A66C1A" w:rsidRPr="00F40206">
        <w:rPr>
          <w:rFonts w:ascii="Arial" w:hAnsi="Arial" w:cs="Arial"/>
          <w:sz w:val="22"/>
          <w:szCs w:val="22"/>
          <w:lang w:val="mn-MN"/>
        </w:rPr>
        <w:t xml:space="preserve"> </w:t>
      </w:r>
      <w:r w:rsidRPr="00F40206">
        <w:rPr>
          <w:rFonts w:ascii="Arial" w:hAnsi="Arial" w:cs="Arial"/>
          <w:sz w:val="22"/>
          <w:szCs w:val="22"/>
          <w:lang w:val="mn-MN"/>
        </w:rPr>
        <w:t xml:space="preserve">газар дээрх ил </w:t>
      </w:r>
      <w:r w:rsidR="00BB1114" w:rsidRPr="00F40206">
        <w:rPr>
          <w:rFonts w:ascii="Arial" w:hAnsi="Arial" w:cs="Arial"/>
          <w:sz w:val="22"/>
          <w:szCs w:val="22"/>
          <w:lang w:val="mn-MN"/>
        </w:rPr>
        <w:t xml:space="preserve">даралтат </w:t>
      </w:r>
      <w:r w:rsidR="005A5AD8" w:rsidRPr="00F40206">
        <w:rPr>
          <w:rFonts w:ascii="Arial" w:hAnsi="Arial" w:cs="Arial"/>
          <w:sz w:val="22"/>
          <w:szCs w:val="22"/>
          <w:lang w:val="mn-MN"/>
        </w:rPr>
        <w:t>савнууд</w:t>
      </w:r>
      <w:r w:rsidRPr="00F40206">
        <w:rPr>
          <w:rFonts w:ascii="Arial" w:hAnsi="Arial" w:cs="Arial"/>
          <w:sz w:val="22"/>
          <w:szCs w:val="22"/>
          <w:lang w:val="mn-MN"/>
        </w:rPr>
        <w:t>ын</w:t>
      </w:r>
      <w:r w:rsidR="00A66C1A" w:rsidRPr="00F40206">
        <w:rPr>
          <w:rFonts w:ascii="Arial" w:hAnsi="Arial" w:cs="Arial"/>
          <w:sz w:val="22"/>
          <w:szCs w:val="22"/>
          <w:lang w:val="mn-MN"/>
        </w:rPr>
        <w:t xml:space="preserve"> хоорондох зай нь хамгийн том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Pr="00F40206">
        <w:rPr>
          <w:rFonts w:ascii="Arial" w:hAnsi="Arial" w:cs="Arial"/>
          <w:sz w:val="22"/>
          <w:szCs w:val="22"/>
          <w:lang w:val="mn-MN"/>
        </w:rPr>
        <w:t xml:space="preserve"> диаметртэй  тэнцүү байна</w:t>
      </w:r>
      <w:r w:rsidR="00A66C1A" w:rsidRPr="00F40206">
        <w:rPr>
          <w:rFonts w:ascii="Arial" w:hAnsi="Arial" w:cs="Arial"/>
          <w:sz w:val="22"/>
          <w:szCs w:val="22"/>
          <w:lang w:val="mn-MN"/>
        </w:rPr>
        <w:t xml:space="preserve">.  </w:t>
      </w:r>
    </w:p>
    <w:p w14:paraId="261DE1B0" w14:textId="77777777" w:rsidR="00A66C1A" w:rsidRPr="00F40206" w:rsidRDefault="00927196" w:rsidP="002A6249">
      <w:pPr>
        <w:jc w:val="both"/>
        <w:rPr>
          <w:rFonts w:ascii="Arial" w:hAnsi="Arial" w:cs="Arial"/>
          <w:sz w:val="22"/>
          <w:szCs w:val="22"/>
          <w:lang w:val="mn-MN"/>
        </w:rPr>
      </w:pPr>
      <w:r w:rsidRPr="00F40206">
        <w:rPr>
          <w:rFonts w:ascii="Arial" w:hAnsi="Arial" w:cs="Arial"/>
          <w:sz w:val="22"/>
          <w:szCs w:val="22"/>
          <w:lang w:val="mn-MN"/>
        </w:rPr>
        <w:t>12.7.7. Х</w:t>
      </w:r>
      <w:r w:rsidR="00A66C1A" w:rsidRPr="00F40206">
        <w:rPr>
          <w:rFonts w:ascii="Arial" w:hAnsi="Arial" w:cs="Arial"/>
          <w:sz w:val="22"/>
          <w:szCs w:val="22"/>
          <w:lang w:val="mn-MN"/>
        </w:rPr>
        <w:t xml:space="preserve">өргөлтийн систем суурилсан </w:t>
      </w:r>
      <w:r w:rsidRPr="00F40206">
        <w:rPr>
          <w:rFonts w:ascii="Arial" w:hAnsi="Arial" w:cs="Arial"/>
          <w:sz w:val="22"/>
          <w:szCs w:val="22"/>
          <w:lang w:val="mn-MN"/>
        </w:rPr>
        <w:t>ШН</w:t>
      </w:r>
      <w:r w:rsidR="00AE76DE" w:rsidRPr="00F40206">
        <w:rPr>
          <w:rFonts w:ascii="Arial" w:hAnsi="Arial" w:cs="Arial"/>
          <w:sz w:val="22"/>
          <w:szCs w:val="22"/>
          <w:lang w:val="mn-MN"/>
        </w:rPr>
        <w:t xml:space="preserve">Хий </w:t>
      </w:r>
      <w:r w:rsidRPr="00F40206">
        <w:rPr>
          <w:rFonts w:ascii="Arial" w:hAnsi="Arial" w:cs="Arial"/>
          <w:sz w:val="22"/>
          <w:szCs w:val="22"/>
          <w:lang w:val="mn-MN"/>
        </w:rPr>
        <w:t>хадгалах газар дээрх ил</w:t>
      </w:r>
      <w:r w:rsidR="00BB1114" w:rsidRPr="00F40206">
        <w:rPr>
          <w:rFonts w:ascii="Arial" w:hAnsi="Arial" w:cs="Arial"/>
          <w:sz w:val="22"/>
          <w:szCs w:val="22"/>
          <w:lang w:val="mn-MN"/>
        </w:rPr>
        <w:t xml:space="preserve"> даралтат </w:t>
      </w:r>
      <w:r w:rsidR="005A5AD8" w:rsidRPr="00F40206">
        <w:rPr>
          <w:rFonts w:ascii="Arial" w:hAnsi="Arial" w:cs="Arial"/>
          <w:sz w:val="22"/>
          <w:szCs w:val="22"/>
          <w:lang w:val="mn-MN"/>
        </w:rPr>
        <w:t>савнууд</w:t>
      </w:r>
      <w:r w:rsidRPr="00F40206">
        <w:rPr>
          <w:rFonts w:ascii="Arial" w:hAnsi="Arial" w:cs="Arial"/>
          <w:sz w:val="22"/>
          <w:szCs w:val="22"/>
          <w:lang w:val="mn-MN"/>
        </w:rPr>
        <w:t>ы</w:t>
      </w:r>
      <w:r w:rsidR="00A66C1A" w:rsidRPr="00F40206">
        <w:rPr>
          <w:rFonts w:ascii="Arial" w:hAnsi="Arial" w:cs="Arial"/>
          <w:sz w:val="22"/>
          <w:szCs w:val="22"/>
          <w:lang w:val="mn-MN"/>
        </w:rPr>
        <w:t>н эргэн тойрон дах</w:t>
      </w:r>
      <w:r w:rsidRPr="00F40206">
        <w:rPr>
          <w:rFonts w:ascii="Arial" w:hAnsi="Arial" w:cs="Arial"/>
          <w:sz w:val="22"/>
          <w:szCs w:val="22"/>
          <w:lang w:val="mn-MN"/>
        </w:rPr>
        <w:t>ь</w:t>
      </w:r>
      <w:r w:rsidR="00A66C1A" w:rsidRPr="00F40206">
        <w:rPr>
          <w:rFonts w:ascii="Arial" w:hAnsi="Arial" w:cs="Arial"/>
          <w:sz w:val="22"/>
          <w:szCs w:val="22"/>
          <w:lang w:val="mn-MN"/>
        </w:rPr>
        <w:t xml:space="preserve"> </w:t>
      </w:r>
      <w:r w:rsidRPr="00F40206">
        <w:rPr>
          <w:rFonts w:ascii="Arial" w:hAnsi="Arial" w:cs="Arial"/>
          <w:sz w:val="22"/>
          <w:szCs w:val="22"/>
          <w:lang w:val="mn-MN"/>
        </w:rPr>
        <w:t>7,6 метр</w:t>
      </w:r>
      <w:r w:rsidR="00A66C1A" w:rsidRPr="00F40206">
        <w:rPr>
          <w:rFonts w:ascii="Arial" w:hAnsi="Arial" w:cs="Arial"/>
          <w:sz w:val="22"/>
          <w:szCs w:val="22"/>
          <w:lang w:val="mn-MN"/>
        </w:rPr>
        <w:t xml:space="preserve"> </w:t>
      </w:r>
      <w:r w:rsidRPr="00F40206">
        <w:rPr>
          <w:rFonts w:ascii="Arial" w:hAnsi="Arial" w:cs="Arial"/>
          <w:sz w:val="22"/>
          <w:szCs w:val="22"/>
          <w:lang w:val="mn-MN"/>
        </w:rPr>
        <w:t>талбай болон</w:t>
      </w:r>
      <w:r w:rsidR="00A66C1A" w:rsidRPr="00F40206">
        <w:rPr>
          <w:rFonts w:ascii="Arial" w:hAnsi="Arial" w:cs="Arial"/>
          <w:sz w:val="22"/>
          <w:szCs w:val="22"/>
          <w:lang w:val="mn-MN"/>
        </w:rPr>
        <w:t xml:space="preserve"> далангийн талбайн хэсэг</w:t>
      </w:r>
      <w:r w:rsidRPr="00F40206">
        <w:rPr>
          <w:rFonts w:ascii="Arial" w:hAnsi="Arial" w:cs="Arial"/>
          <w:sz w:val="22"/>
          <w:szCs w:val="22"/>
          <w:lang w:val="mn-MN"/>
        </w:rPr>
        <w:t>т</w:t>
      </w:r>
      <w:r w:rsidR="00A66C1A" w:rsidRPr="00F40206">
        <w:rPr>
          <w:rFonts w:ascii="Arial" w:hAnsi="Arial" w:cs="Arial"/>
          <w:sz w:val="22"/>
          <w:szCs w:val="22"/>
          <w:lang w:val="mn-MN"/>
        </w:rPr>
        <w:t xml:space="preserve"> шарилж, урт </w:t>
      </w:r>
      <w:r w:rsidR="00CF68B8" w:rsidRPr="00F40206">
        <w:rPr>
          <w:rFonts w:ascii="Arial" w:hAnsi="Arial" w:cs="Arial"/>
          <w:sz w:val="22"/>
          <w:szCs w:val="22"/>
          <w:lang w:val="mn-MN"/>
        </w:rPr>
        <w:t xml:space="preserve">өвс, </w:t>
      </w:r>
      <w:r w:rsidR="00A66C1A" w:rsidRPr="00F40206">
        <w:rPr>
          <w:rFonts w:ascii="Arial" w:hAnsi="Arial" w:cs="Arial"/>
          <w:sz w:val="22"/>
          <w:szCs w:val="22"/>
          <w:lang w:val="mn-MN"/>
        </w:rPr>
        <w:t xml:space="preserve">хатсан өвс зэрэг </w:t>
      </w:r>
      <w:r w:rsidR="00CF68B8" w:rsidRPr="00F40206">
        <w:rPr>
          <w:rFonts w:ascii="Arial" w:hAnsi="Arial" w:cs="Arial"/>
          <w:sz w:val="22"/>
          <w:szCs w:val="22"/>
          <w:lang w:val="mn-MN"/>
        </w:rPr>
        <w:t xml:space="preserve">шатах материалыг байхыг  </w:t>
      </w:r>
      <w:r w:rsidR="00A66C1A" w:rsidRPr="00F40206">
        <w:rPr>
          <w:rFonts w:ascii="Arial" w:hAnsi="Arial" w:cs="Arial"/>
          <w:sz w:val="22"/>
          <w:szCs w:val="22"/>
          <w:lang w:val="mn-MN"/>
        </w:rPr>
        <w:t xml:space="preserve">хориглоно. </w:t>
      </w:r>
    </w:p>
    <w:p w14:paraId="6367E085" w14:textId="77777777" w:rsidR="00A66C1A" w:rsidRPr="00F40206" w:rsidRDefault="00CF68B8" w:rsidP="002A6249">
      <w:pPr>
        <w:rPr>
          <w:rFonts w:ascii="Arial" w:hAnsi="Arial" w:cs="Arial"/>
          <w:b/>
          <w:sz w:val="22"/>
          <w:szCs w:val="22"/>
          <w:lang w:val="mn-MN"/>
        </w:rPr>
      </w:pPr>
      <w:r w:rsidRPr="00F40206">
        <w:rPr>
          <w:rFonts w:ascii="Arial" w:hAnsi="Arial" w:cs="Arial"/>
          <w:b/>
          <w:sz w:val="22"/>
          <w:szCs w:val="22"/>
          <w:lang w:val="mn-MN"/>
        </w:rPr>
        <w:t xml:space="preserve">12.8. </w:t>
      </w:r>
      <w:r w:rsidR="00CD79D2" w:rsidRPr="00F40206">
        <w:rPr>
          <w:rFonts w:ascii="Arial" w:hAnsi="Arial" w:cs="Arial"/>
          <w:b/>
          <w:sz w:val="22"/>
          <w:szCs w:val="22"/>
          <w:lang w:val="mn-MN"/>
        </w:rPr>
        <w:t>Чөлөөлөх</w:t>
      </w:r>
      <w:r w:rsidR="00A66C1A" w:rsidRPr="00F40206">
        <w:rPr>
          <w:rFonts w:ascii="Arial" w:hAnsi="Arial" w:cs="Arial"/>
          <w:b/>
          <w:sz w:val="22"/>
          <w:szCs w:val="22"/>
          <w:lang w:val="mn-MN"/>
        </w:rPr>
        <w:t xml:space="preserve"> </w:t>
      </w:r>
      <w:r w:rsidRPr="00F40206">
        <w:rPr>
          <w:rFonts w:ascii="Arial" w:hAnsi="Arial" w:cs="Arial"/>
          <w:b/>
          <w:sz w:val="22"/>
          <w:szCs w:val="22"/>
          <w:lang w:val="mn-MN"/>
        </w:rPr>
        <w:t>хэрэгслүүд.</w:t>
      </w:r>
      <w:r w:rsidR="00A66C1A" w:rsidRPr="00F40206">
        <w:rPr>
          <w:rFonts w:ascii="Arial" w:hAnsi="Arial" w:cs="Arial"/>
          <w:b/>
          <w:sz w:val="22"/>
          <w:szCs w:val="22"/>
          <w:lang w:val="mn-MN"/>
        </w:rPr>
        <w:t xml:space="preserve"> </w:t>
      </w:r>
    </w:p>
    <w:p w14:paraId="231D4860" w14:textId="77777777" w:rsidR="00CF68B8" w:rsidRPr="00F40206" w:rsidRDefault="00EE6EE7" w:rsidP="002A6249">
      <w:pPr>
        <w:rPr>
          <w:rFonts w:ascii="Arial" w:hAnsi="Arial" w:cs="Arial"/>
          <w:b/>
          <w:sz w:val="22"/>
          <w:szCs w:val="22"/>
          <w:lang w:val="mn-MN"/>
        </w:rPr>
      </w:pPr>
      <w:r w:rsidRPr="00F40206">
        <w:rPr>
          <w:rFonts w:ascii="Arial" w:hAnsi="Arial" w:cs="Arial"/>
          <w:b/>
          <w:sz w:val="22"/>
          <w:szCs w:val="22"/>
          <w:lang w:val="mn-MN"/>
        </w:rPr>
        <w:t xml:space="preserve">12.8.1. </w:t>
      </w:r>
      <w:r w:rsidR="00A66C1A" w:rsidRPr="00F40206">
        <w:rPr>
          <w:rFonts w:ascii="Arial" w:hAnsi="Arial" w:cs="Arial"/>
          <w:b/>
          <w:sz w:val="22"/>
          <w:szCs w:val="22"/>
          <w:lang w:val="mn-MN"/>
        </w:rPr>
        <w:t>Ерөнхий</w:t>
      </w:r>
      <w:r w:rsidR="005A5AD8" w:rsidRPr="00F40206">
        <w:rPr>
          <w:rFonts w:ascii="Arial" w:hAnsi="Arial" w:cs="Arial"/>
          <w:b/>
          <w:sz w:val="22"/>
          <w:szCs w:val="22"/>
          <w:lang w:val="mn-MN"/>
        </w:rPr>
        <w:t xml:space="preserve"> шаардлага</w:t>
      </w:r>
      <w:r w:rsidR="00CF68B8" w:rsidRPr="00F40206">
        <w:rPr>
          <w:rFonts w:ascii="Arial" w:hAnsi="Arial" w:cs="Arial"/>
          <w:b/>
          <w:sz w:val="22"/>
          <w:szCs w:val="22"/>
          <w:lang w:val="mn-MN"/>
        </w:rPr>
        <w:t>.</w:t>
      </w:r>
    </w:p>
    <w:p w14:paraId="356E6098" w14:textId="77777777" w:rsidR="00A66C1A" w:rsidRPr="00F40206" w:rsidRDefault="00CF68B8" w:rsidP="002A6249">
      <w:pPr>
        <w:jc w:val="both"/>
        <w:rPr>
          <w:rFonts w:ascii="Arial" w:hAnsi="Arial" w:cs="Arial"/>
          <w:b/>
          <w:sz w:val="22"/>
          <w:szCs w:val="22"/>
          <w:lang w:val="mn-MN"/>
        </w:rPr>
      </w:pPr>
      <w:r w:rsidRPr="00F40206">
        <w:rPr>
          <w:rFonts w:ascii="Arial" w:hAnsi="Arial" w:cs="Arial"/>
          <w:sz w:val="22"/>
          <w:szCs w:val="22"/>
          <w:lang w:val="mn-MN"/>
        </w:rPr>
        <w:t>12.8.</w:t>
      </w:r>
      <w:r w:rsidR="00F61B2C" w:rsidRPr="00F40206">
        <w:rPr>
          <w:rFonts w:ascii="Arial" w:hAnsi="Arial" w:cs="Arial"/>
          <w:sz w:val="22"/>
          <w:szCs w:val="22"/>
          <w:lang w:val="mn-MN"/>
        </w:rPr>
        <w:t>1.1</w:t>
      </w:r>
      <w:r w:rsidRPr="00F40206">
        <w:rPr>
          <w:rFonts w:ascii="Arial" w:hAnsi="Arial" w:cs="Arial"/>
          <w:sz w:val="22"/>
          <w:szCs w:val="22"/>
          <w:lang w:val="mn-MN"/>
        </w:rPr>
        <w:t>. Энэхүү дүрмийн</w:t>
      </w:r>
      <w:r w:rsidR="00551C62" w:rsidRPr="00F40206">
        <w:rPr>
          <w:rFonts w:ascii="Arial" w:hAnsi="Arial" w:cs="Arial"/>
          <w:sz w:val="22"/>
          <w:szCs w:val="22"/>
          <w:lang w:val="mn-MN"/>
        </w:rPr>
        <w:t xml:space="preserve"> 12.8 дахь заалтын</w:t>
      </w:r>
      <w:r w:rsidR="005A5AD8" w:rsidRPr="00F40206">
        <w:rPr>
          <w:rFonts w:ascii="Arial" w:hAnsi="Arial" w:cs="Arial"/>
          <w:sz w:val="22"/>
          <w:szCs w:val="22"/>
          <w:lang w:val="mn-MN"/>
        </w:rPr>
        <w:t xml:space="preserve"> </w:t>
      </w:r>
      <w:r w:rsidR="00A66C1A" w:rsidRPr="00F40206">
        <w:rPr>
          <w:rFonts w:ascii="Arial" w:hAnsi="Arial" w:cs="Arial"/>
          <w:sz w:val="22"/>
          <w:szCs w:val="22"/>
          <w:lang w:val="mn-MN"/>
        </w:rPr>
        <w:t xml:space="preserve">дагуу бүх </w:t>
      </w:r>
      <w:r w:rsidR="00BB1114" w:rsidRPr="00F40206">
        <w:rPr>
          <w:rFonts w:ascii="Arial" w:hAnsi="Arial" w:cs="Arial"/>
          <w:sz w:val="22"/>
          <w:szCs w:val="22"/>
          <w:lang w:val="mn-MN"/>
        </w:rPr>
        <w:t xml:space="preserve">хийн даралтат </w:t>
      </w:r>
      <w:r w:rsidR="005A5AD8" w:rsidRPr="00F40206">
        <w:rPr>
          <w:rFonts w:ascii="Arial" w:hAnsi="Arial" w:cs="Arial"/>
          <w:sz w:val="22"/>
          <w:szCs w:val="22"/>
          <w:lang w:val="mn-MN"/>
        </w:rPr>
        <w:t>савнууд</w:t>
      </w:r>
      <w:r w:rsidR="00A66C1A" w:rsidRPr="00F40206">
        <w:rPr>
          <w:rFonts w:ascii="Arial" w:hAnsi="Arial" w:cs="Arial"/>
          <w:sz w:val="22"/>
          <w:szCs w:val="22"/>
          <w:lang w:val="mn-MN"/>
        </w:rPr>
        <w:t xml:space="preserve"> даралт болон вакумжсан агаарыг </w:t>
      </w:r>
      <w:r w:rsidR="00CD79D2" w:rsidRPr="00F40206">
        <w:rPr>
          <w:rFonts w:ascii="Arial" w:hAnsi="Arial" w:cs="Arial"/>
          <w:sz w:val="22"/>
          <w:szCs w:val="22"/>
          <w:lang w:val="mn-MN"/>
        </w:rPr>
        <w:t>чөлөөлөх</w:t>
      </w:r>
      <w:r w:rsidR="00A66C1A" w:rsidRPr="00F40206">
        <w:rPr>
          <w:rFonts w:ascii="Arial" w:hAnsi="Arial" w:cs="Arial"/>
          <w:sz w:val="22"/>
          <w:szCs w:val="22"/>
          <w:lang w:val="mn-MN"/>
        </w:rPr>
        <w:t xml:space="preserve"> төхөөрөмжийг суурилуулсан байна.   </w:t>
      </w:r>
    </w:p>
    <w:p w14:paraId="667C7943" w14:textId="77777777" w:rsidR="00A66C1A" w:rsidRPr="00F40206" w:rsidRDefault="00F61B2C" w:rsidP="002A6249">
      <w:pPr>
        <w:rPr>
          <w:rFonts w:ascii="Arial" w:hAnsi="Arial" w:cs="Arial"/>
          <w:sz w:val="22"/>
          <w:szCs w:val="22"/>
          <w:lang w:val="mn-MN"/>
        </w:rPr>
      </w:pPr>
      <w:r w:rsidRPr="00F40206">
        <w:rPr>
          <w:rFonts w:ascii="Arial" w:hAnsi="Arial" w:cs="Arial"/>
          <w:sz w:val="22"/>
          <w:szCs w:val="22"/>
          <w:lang w:val="mn-MN"/>
        </w:rPr>
        <w:t xml:space="preserve">12.8.1.2. </w:t>
      </w:r>
      <w:r w:rsidR="00A66C1A" w:rsidRPr="00F40206">
        <w:rPr>
          <w:rFonts w:ascii="Arial" w:hAnsi="Arial" w:cs="Arial"/>
          <w:sz w:val="22"/>
          <w:szCs w:val="22"/>
          <w:lang w:val="mn-MN"/>
        </w:rPr>
        <w:t xml:space="preserve">Энэхүү төхөөрөмжүүд нь </w:t>
      </w:r>
      <w:r w:rsidR="005A5AD8" w:rsidRPr="00F40206">
        <w:rPr>
          <w:rFonts w:ascii="Arial" w:hAnsi="Arial" w:cs="Arial"/>
          <w:sz w:val="22"/>
          <w:szCs w:val="22"/>
          <w:lang w:val="mn-MN"/>
        </w:rPr>
        <w:t>агаартай шууд харьцаж байна</w:t>
      </w:r>
      <w:r w:rsidR="00A66C1A" w:rsidRPr="00F40206">
        <w:rPr>
          <w:rFonts w:ascii="Arial" w:hAnsi="Arial" w:cs="Arial"/>
          <w:sz w:val="22"/>
          <w:szCs w:val="22"/>
          <w:lang w:val="mn-MN"/>
        </w:rPr>
        <w:t xml:space="preserve">. </w:t>
      </w:r>
    </w:p>
    <w:p w14:paraId="5044FB92" w14:textId="77777777" w:rsidR="00A66C1A" w:rsidRPr="00F40206" w:rsidRDefault="00F61B2C" w:rsidP="002A6249">
      <w:pPr>
        <w:jc w:val="both"/>
        <w:rPr>
          <w:rFonts w:ascii="Arial" w:hAnsi="Arial" w:cs="Arial"/>
          <w:sz w:val="22"/>
          <w:szCs w:val="22"/>
          <w:lang w:val="mn-MN"/>
        </w:rPr>
      </w:pPr>
      <w:r w:rsidRPr="00F40206">
        <w:rPr>
          <w:rFonts w:ascii="Arial" w:hAnsi="Arial" w:cs="Arial"/>
          <w:sz w:val="22"/>
          <w:szCs w:val="22"/>
          <w:lang w:val="mn-MN"/>
        </w:rPr>
        <w:t xml:space="preserve">12.8.1.3. </w:t>
      </w:r>
      <w:r w:rsidR="00A66C1A" w:rsidRPr="00F40206">
        <w:rPr>
          <w:rFonts w:ascii="Arial" w:hAnsi="Arial" w:cs="Arial"/>
          <w:sz w:val="22"/>
          <w:szCs w:val="22"/>
          <w:lang w:val="mn-MN"/>
        </w:rPr>
        <w:t>Төхөөрөмжийн хэмжилт болон сонголтод тухайн төхөөрөмжи</w:t>
      </w:r>
      <w:r w:rsidR="00EE6EE7" w:rsidRPr="00F40206">
        <w:rPr>
          <w:rFonts w:ascii="Arial" w:hAnsi="Arial" w:cs="Arial"/>
          <w:sz w:val="22"/>
          <w:szCs w:val="22"/>
          <w:lang w:val="mn-MN"/>
        </w:rPr>
        <w:t xml:space="preserve">нд холбох оролт, </w:t>
      </w:r>
      <w:r w:rsidR="00A66C1A" w:rsidRPr="00F40206">
        <w:rPr>
          <w:rFonts w:ascii="Arial" w:hAnsi="Arial" w:cs="Arial"/>
          <w:sz w:val="22"/>
          <w:szCs w:val="22"/>
          <w:lang w:val="mn-MN"/>
        </w:rPr>
        <w:t>гар</w:t>
      </w:r>
      <w:r w:rsidR="005A5AD8" w:rsidRPr="00F40206">
        <w:rPr>
          <w:rFonts w:ascii="Arial" w:hAnsi="Arial" w:cs="Arial"/>
          <w:sz w:val="22"/>
          <w:szCs w:val="22"/>
          <w:lang w:val="mn-MN"/>
        </w:rPr>
        <w:t>алт</w:t>
      </w:r>
      <w:r w:rsidR="00A66C1A" w:rsidRPr="00F40206">
        <w:rPr>
          <w:rFonts w:ascii="Arial" w:hAnsi="Arial" w:cs="Arial"/>
          <w:sz w:val="22"/>
          <w:szCs w:val="22"/>
          <w:lang w:val="mn-MN"/>
        </w:rPr>
        <w:t xml:space="preserve">ын хоолойг багтаасан байх шаардлагатай. </w:t>
      </w:r>
    </w:p>
    <w:p w14:paraId="0173F007" w14:textId="77777777" w:rsidR="00A66C1A" w:rsidRPr="00F40206" w:rsidRDefault="00F61B2C" w:rsidP="002A6249">
      <w:pPr>
        <w:jc w:val="both"/>
        <w:rPr>
          <w:rFonts w:ascii="Arial" w:hAnsi="Arial" w:cs="Arial"/>
          <w:sz w:val="22"/>
          <w:szCs w:val="22"/>
          <w:lang w:val="mn-MN"/>
        </w:rPr>
      </w:pPr>
      <w:r w:rsidRPr="00F40206">
        <w:rPr>
          <w:rFonts w:ascii="Arial" w:hAnsi="Arial" w:cs="Arial"/>
          <w:sz w:val="22"/>
          <w:szCs w:val="22"/>
          <w:lang w:val="mn-MN"/>
        </w:rPr>
        <w:t xml:space="preserve">12.8.1.4. Даралт, </w:t>
      </w:r>
      <w:r w:rsidR="00A66C1A" w:rsidRPr="00F40206">
        <w:rPr>
          <w:rFonts w:ascii="Arial" w:hAnsi="Arial" w:cs="Arial"/>
          <w:sz w:val="22"/>
          <w:szCs w:val="22"/>
          <w:lang w:val="mn-MN"/>
        </w:rPr>
        <w:t>вакумжс</w:t>
      </w:r>
      <w:r w:rsidR="005A5AD8" w:rsidRPr="00F40206">
        <w:rPr>
          <w:rFonts w:ascii="Arial" w:hAnsi="Arial" w:cs="Arial"/>
          <w:sz w:val="22"/>
          <w:szCs w:val="22"/>
          <w:lang w:val="mn-MN"/>
        </w:rPr>
        <w:t>ан агаарыг гадагшлуулах хавхлаг</w:t>
      </w:r>
      <w:r w:rsidRPr="00F40206">
        <w:rPr>
          <w:rFonts w:ascii="Arial" w:hAnsi="Arial" w:cs="Arial"/>
          <w:sz w:val="22"/>
          <w:szCs w:val="22"/>
          <w:lang w:val="mn-MN"/>
        </w:rPr>
        <w:t xml:space="preserve"> болон хийн даралтат сав</w:t>
      </w:r>
      <w:r w:rsidR="00A66C1A" w:rsidRPr="00F40206">
        <w:rPr>
          <w:rFonts w:ascii="Arial" w:hAnsi="Arial" w:cs="Arial"/>
          <w:sz w:val="22"/>
          <w:szCs w:val="22"/>
          <w:lang w:val="mn-MN"/>
        </w:rPr>
        <w:t xml:space="preserve"> хооронд </w:t>
      </w:r>
      <w:r w:rsidR="001D630E" w:rsidRPr="00F40206">
        <w:rPr>
          <w:rFonts w:ascii="Arial" w:hAnsi="Arial" w:cs="Arial"/>
          <w:sz w:val="22"/>
          <w:szCs w:val="22"/>
          <w:lang w:val="mn-MN"/>
        </w:rPr>
        <w:t>механик</w:t>
      </w:r>
      <w:r w:rsidR="00A66C1A" w:rsidRPr="00F40206">
        <w:rPr>
          <w:rFonts w:ascii="Arial" w:hAnsi="Arial" w:cs="Arial"/>
          <w:sz w:val="22"/>
          <w:szCs w:val="22"/>
          <w:lang w:val="mn-MN"/>
        </w:rPr>
        <w:t xml:space="preserve"> аргаар </w:t>
      </w:r>
      <w:r w:rsidR="001D630E" w:rsidRPr="00F40206">
        <w:rPr>
          <w:rFonts w:ascii="Arial" w:hAnsi="Arial" w:cs="Arial"/>
          <w:sz w:val="22"/>
          <w:szCs w:val="22"/>
          <w:lang w:val="mn-MN"/>
        </w:rPr>
        <w:t>хаах</w:t>
      </w:r>
      <w:r w:rsidR="00A66C1A" w:rsidRPr="00F40206">
        <w:rPr>
          <w:rFonts w:ascii="Arial" w:hAnsi="Arial" w:cs="Arial"/>
          <w:sz w:val="22"/>
          <w:szCs w:val="22"/>
          <w:lang w:val="mn-MN"/>
        </w:rPr>
        <w:t xml:space="preserve"> хавхлагыг суурилуулна.  </w:t>
      </w:r>
    </w:p>
    <w:p w14:paraId="57CBE3CE" w14:textId="77777777" w:rsidR="00A66C1A" w:rsidRPr="00F40206" w:rsidRDefault="00F61B2C" w:rsidP="002A6249">
      <w:pPr>
        <w:rPr>
          <w:rFonts w:ascii="Arial" w:hAnsi="Arial" w:cs="Arial"/>
          <w:sz w:val="22"/>
          <w:szCs w:val="22"/>
          <w:lang w:val="mn-MN"/>
        </w:rPr>
      </w:pPr>
      <w:r w:rsidRPr="00F40206">
        <w:rPr>
          <w:rFonts w:ascii="Arial" w:hAnsi="Arial" w:cs="Arial"/>
          <w:sz w:val="22"/>
          <w:szCs w:val="22"/>
          <w:lang w:val="mn-MN"/>
        </w:rPr>
        <w:t xml:space="preserve">12.8.1.5. </w:t>
      </w:r>
      <w:r w:rsidR="00BB13FA" w:rsidRPr="00F40206">
        <w:rPr>
          <w:rFonts w:ascii="Arial" w:hAnsi="Arial" w:cs="Arial"/>
          <w:sz w:val="22"/>
          <w:szCs w:val="22"/>
          <w:lang w:val="mn-MN"/>
        </w:rPr>
        <w:t>өмнөх хувилбарт</w:t>
      </w:r>
    </w:p>
    <w:p w14:paraId="43EF3692" w14:textId="77777777" w:rsidR="00A66C1A" w:rsidRPr="00F40206" w:rsidRDefault="00F61B2C" w:rsidP="002A6249">
      <w:pPr>
        <w:jc w:val="both"/>
        <w:rPr>
          <w:rFonts w:ascii="Arial" w:hAnsi="Arial" w:cs="Arial"/>
          <w:sz w:val="22"/>
          <w:szCs w:val="22"/>
          <w:lang w:val="mn-MN"/>
        </w:rPr>
      </w:pPr>
      <w:r w:rsidRPr="00F40206">
        <w:rPr>
          <w:rFonts w:ascii="Arial" w:hAnsi="Arial" w:cs="Arial"/>
          <w:sz w:val="22"/>
          <w:szCs w:val="22"/>
          <w:lang w:val="mn-MN"/>
        </w:rPr>
        <w:t xml:space="preserve">12.8.1.6. </w:t>
      </w:r>
      <w:r w:rsidR="00A66C1A" w:rsidRPr="00F40206">
        <w:rPr>
          <w:rFonts w:ascii="Arial" w:hAnsi="Arial" w:cs="Arial"/>
          <w:sz w:val="22"/>
          <w:szCs w:val="22"/>
          <w:lang w:val="mn-MN"/>
        </w:rPr>
        <w:t xml:space="preserve">Даралт болон вакумжсан агаарыг </w:t>
      </w:r>
      <w:r w:rsidR="00CD79D2" w:rsidRPr="00F40206">
        <w:rPr>
          <w:rFonts w:ascii="Arial" w:hAnsi="Arial" w:cs="Arial"/>
          <w:sz w:val="22"/>
          <w:szCs w:val="22"/>
          <w:lang w:val="mn-MN"/>
        </w:rPr>
        <w:t>чөлөөлөх</w:t>
      </w:r>
      <w:r w:rsidR="00A66C1A" w:rsidRPr="00F40206">
        <w:rPr>
          <w:rFonts w:ascii="Arial" w:hAnsi="Arial" w:cs="Arial"/>
          <w:sz w:val="22"/>
          <w:szCs w:val="22"/>
          <w:lang w:val="mn-MN"/>
        </w:rPr>
        <w:t xml:space="preserve"> хавхлагыг ханга</w:t>
      </w:r>
      <w:r w:rsidR="001D630E" w:rsidRPr="00F40206">
        <w:rPr>
          <w:rFonts w:ascii="Arial" w:hAnsi="Arial" w:cs="Arial"/>
          <w:sz w:val="22"/>
          <w:szCs w:val="22"/>
          <w:lang w:val="mn-MN"/>
        </w:rPr>
        <w:t>лттай тоогоор суурилуулсан байх бөгөөд хавхлаг</w:t>
      </w:r>
      <w:r w:rsidR="00A66C1A" w:rsidRPr="00F40206">
        <w:rPr>
          <w:rFonts w:ascii="Arial" w:hAnsi="Arial" w:cs="Arial"/>
          <w:sz w:val="22"/>
          <w:szCs w:val="22"/>
          <w:lang w:val="mn-MN"/>
        </w:rPr>
        <w:t xml:space="preserve"> бүр хараат бус за</w:t>
      </w:r>
      <w:r w:rsidR="001D630E" w:rsidRPr="00F40206">
        <w:rPr>
          <w:rFonts w:ascii="Arial" w:hAnsi="Arial" w:cs="Arial"/>
          <w:sz w:val="22"/>
          <w:szCs w:val="22"/>
          <w:lang w:val="mn-MN"/>
        </w:rPr>
        <w:t>рчмаар ашиглагдах боломжтой байна</w:t>
      </w:r>
      <w:r w:rsidR="00A66C1A" w:rsidRPr="00F40206">
        <w:rPr>
          <w:rFonts w:ascii="Arial" w:hAnsi="Arial" w:cs="Arial"/>
          <w:sz w:val="22"/>
          <w:szCs w:val="22"/>
          <w:lang w:val="mn-MN"/>
        </w:rPr>
        <w:t xml:space="preserve">. </w:t>
      </w:r>
    </w:p>
    <w:p w14:paraId="4B0D5116" w14:textId="77777777" w:rsidR="00A66C1A" w:rsidRPr="00F40206" w:rsidRDefault="00F61B2C"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12.8.1.7. </w:t>
      </w:r>
      <w:r w:rsidR="00A66C1A" w:rsidRPr="00F40206">
        <w:rPr>
          <w:rFonts w:ascii="Arial" w:hAnsi="Arial" w:cs="Arial"/>
          <w:sz w:val="22"/>
          <w:szCs w:val="22"/>
          <w:lang w:val="mn-MN"/>
        </w:rPr>
        <w:t xml:space="preserve">Зөвхөн нэг </w:t>
      </w:r>
      <w:r w:rsidR="00CD79D2" w:rsidRPr="00F40206">
        <w:rPr>
          <w:rFonts w:ascii="Arial" w:hAnsi="Arial" w:cs="Arial"/>
          <w:sz w:val="22"/>
          <w:szCs w:val="22"/>
          <w:lang w:val="mn-MN"/>
        </w:rPr>
        <w:t>чөлөөлөх</w:t>
      </w:r>
      <w:r w:rsidR="00A66C1A" w:rsidRPr="00F40206">
        <w:rPr>
          <w:rFonts w:ascii="Arial" w:hAnsi="Arial" w:cs="Arial"/>
          <w:sz w:val="22"/>
          <w:szCs w:val="22"/>
          <w:lang w:val="mn-MN"/>
        </w:rPr>
        <w:t xml:space="preserve"> төхөөрөмж суурилуулах тохиолдолд 3</w:t>
      </w:r>
      <w:r w:rsidR="001F4E7E" w:rsidRPr="00F40206">
        <w:rPr>
          <w:rFonts w:ascii="Arial" w:hAnsi="Arial" w:cs="Arial"/>
          <w:sz w:val="22"/>
          <w:szCs w:val="22"/>
          <w:lang w:val="mn-MN"/>
        </w:rPr>
        <w:t xml:space="preserve"> үе</w:t>
      </w:r>
      <w:r w:rsidR="00A66C1A" w:rsidRPr="00F40206">
        <w:rPr>
          <w:rFonts w:ascii="Arial" w:hAnsi="Arial" w:cs="Arial"/>
          <w:sz w:val="22"/>
          <w:szCs w:val="22"/>
          <w:lang w:val="mn-MN"/>
        </w:rPr>
        <w:t>т бүрэн нээгддэг хавхлагыг хийн даралтат сав болон 2 дах</w:t>
      </w:r>
      <w:r w:rsidR="001B4B97" w:rsidRPr="00F40206">
        <w:rPr>
          <w:rFonts w:ascii="Arial" w:hAnsi="Arial" w:cs="Arial"/>
          <w:sz w:val="22"/>
          <w:szCs w:val="22"/>
          <w:lang w:val="mn-MN"/>
        </w:rPr>
        <w:t>ь</w:t>
      </w:r>
      <w:r w:rsidR="00A66C1A" w:rsidRPr="00F40206">
        <w:rPr>
          <w:rFonts w:ascii="Arial" w:hAnsi="Arial" w:cs="Arial"/>
          <w:sz w:val="22"/>
          <w:szCs w:val="22"/>
          <w:lang w:val="mn-MN"/>
        </w:rPr>
        <w:t xml:space="preserve"> </w:t>
      </w:r>
      <w:r w:rsidR="005A36AE" w:rsidRPr="00F40206">
        <w:rPr>
          <w:rFonts w:ascii="Arial" w:hAnsi="Arial" w:cs="Arial"/>
          <w:sz w:val="22"/>
          <w:szCs w:val="22"/>
          <w:lang w:val="mn-MN"/>
        </w:rPr>
        <w:t>чөлөөлөх</w:t>
      </w:r>
      <w:r w:rsidR="00A66C1A" w:rsidRPr="00F40206">
        <w:rPr>
          <w:rFonts w:ascii="Arial" w:hAnsi="Arial" w:cs="Arial"/>
          <w:sz w:val="22"/>
          <w:szCs w:val="22"/>
          <w:lang w:val="mn-MN"/>
        </w:rPr>
        <w:t xml:space="preserve"> төхөөрөмж хооронд аль эсвэл тусдаа бие даасан хаах хавхлагыг </w:t>
      </w:r>
      <w:r w:rsidR="005A36AE" w:rsidRPr="00F40206">
        <w:rPr>
          <w:rFonts w:ascii="Arial" w:hAnsi="Arial" w:cs="Arial"/>
          <w:sz w:val="22"/>
          <w:szCs w:val="22"/>
          <w:lang w:val="mn-MN"/>
        </w:rPr>
        <w:t>чөлөөлөх</w:t>
      </w:r>
      <w:r w:rsidR="00A66C1A" w:rsidRPr="00F40206">
        <w:rPr>
          <w:rFonts w:ascii="Arial" w:hAnsi="Arial" w:cs="Arial"/>
          <w:sz w:val="22"/>
          <w:szCs w:val="22"/>
          <w:lang w:val="mn-MN"/>
        </w:rPr>
        <w:t xml:space="preserve"> төхөөрөмж тус бүрийн дотор далд угсарсан байна. </w:t>
      </w:r>
    </w:p>
    <w:p w14:paraId="58EC8EDC" w14:textId="77777777" w:rsidR="00A66C1A" w:rsidRPr="00F40206" w:rsidRDefault="001F4E7E" w:rsidP="002A6249">
      <w:pPr>
        <w:jc w:val="both"/>
        <w:rPr>
          <w:rFonts w:ascii="Arial" w:hAnsi="Arial" w:cs="Arial"/>
          <w:sz w:val="22"/>
          <w:szCs w:val="22"/>
          <w:lang w:val="mn-MN"/>
        </w:rPr>
      </w:pPr>
      <w:r w:rsidRPr="00F40206">
        <w:rPr>
          <w:rFonts w:ascii="Arial" w:hAnsi="Arial" w:cs="Arial"/>
          <w:sz w:val="22"/>
          <w:szCs w:val="22"/>
          <w:lang w:val="mn-MN"/>
        </w:rPr>
        <w:t xml:space="preserve">12.8.1.8. </w:t>
      </w:r>
      <w:r w:rsidR="001D630E" w:rsidRPr="00F40206">
        <w:rPr>
          <w:rFonts w:ascii="Arial" w:hAnsi="Arial" w:cs="Arial"/>
          <w:sz w:val="22"/>
          <w:szCs w:val="22"/>
          <w:lang w:val="mn-MN"/>
        </w:rPr>
        <w:t>Хамгаалалтын хавхлаг</w:t>
      </w:r>
      <w:r w:rsidR="00A66C1A" w:rsidRPr="00F40206">
        <w:rPr>
          <w:rFonts w:ascii="Arial" w:hAnsi="Arial" w:cs="Arial"/>
          <w:sz w:val="22"/>
          <w:szCs w:val="22"/>
          <w:lang w:val="mn-MN"/>
        </w:rPr>
        <w:t xml:space="preserve"> бүрийн доод хэсэгт </w:t>
      </w:r>
      <w:r w:rsidR="001D630E" w:rsidRPr="00F40206">
        <w:rPr>
          <w:rFonts w:ascii="Arial" w:hAnsi="Arial" w:cs="Arial"/>
          <w:sz w:val="22"/>
          <w:szCs w:val="22"/>
          <w:lang w:val="mn-MN"/>
        </w:rPr>
        <w:t xml:space="preserve">байрлах </w:t>
      </w:r>
      <w:r w:rsidR="00A66C1A" w:rsidRPr="00F40206">
        <w:rPr>
          <w:rFonts w:ascii="Arial" w:hAnsi="Arial" w:cs="Arial"/>
          <w:sz w:val="22"/>
          <w:szCs w:val="22"/>
          <w:lang w:val="mn-MN"/>
        </w:rPr>
        <w:t xml:space="preserve">хаах хавхлаг нь нэг бол түгжээтэй байх аль эсвэл нээсэн тохиолдолд </w:t>
      </w:r>
      <w:r w:rsidR="001D630E" w:rsidRPr="00F40206">
        <w:rPr>
          <w:rFonts w:ascii="Arial" w:hAnsi="Arial" w:cs="Arial"/>
          <w:sz w:val="22"/>
          <w:szCs w:val="22"/>
          <w:lang w:val="mn-MN"/>
        </w:rPr>
        <w:t>битүүмжилсэн</w:t>
      </w:r>
      <w:r w:rsidR="00A66C1A" w:rsidRPr="00F40206">
        <w:rPr>
          <w:rFonts w:ascii="Arial" w:hAnsi="Arial" w:cs="Arial"/>
          <w:sz w:val="22"/>
          <w:szCs w:val="22"/>
          <w:lang w:val="mn-MN"/>
        </w:rPr>
        <w:t xml:space="preserve"> байх ба энэхүү хаах хавхлагыг зөвхөн т</w:t>
      </w:r>
      <w:r w:rsidR="001D630E" w:rsidRPr="00F40206">
        <w:rPr>
          <w:rFonts w:ascii="Arial" w:hAnsi="Arial" w:cs="Arial"/>
          <w:sz w:val="22"/>
          <w:szCs w:val="22"/>
          <w:lang w:val="mn-MN"/>
        </w:rPr>
        <w:t>усгай зөвшөөрөлтэй ажилтан нээж/</w:t>
      </w:r>
      <w:r w:rsidR="00A66C1A" w:rsidRPr="00F40206">
        <w:rPr>
          <w:rFonts w:ascii="Arial" w:hAnsi="Arial" w:cs="Arial"/>
          <w:sz w:val="22"/>
          <w:szCs w:val="22"/>
          <w:lang w:val="mn-MN"/>
        </w:rPr>
        <w:t xml:space="preserve">хаах эрхтэй.    </w:t>
      </w:r>
    </w:p>
    <w:p w14:paraId="06316DE9" w14:textId="77777777" w:rsidR="00A66C1A" w:rsidRPr="00F40206" w:rsidRDefault="001F4E7E" w:rsidP="002A6249">
      <w:pPr>
        <w:rPr>
          <w:rFonts w:ascii="Arial" w:hAnsi="Arial" w:cs="Arial"/>
          <w:sz w:val="22"/>
          <w:szCs w:val="22"/>
          <w:lang w:val="mn-MN"/>
        </w:rPr>
      </w:pPr>
      <w:r w:rsidRPr="00F40206">
        <w:rPr>
          <w:rFonts w:ascii="Arial" w:hAnsi="Arial" w:cs="Arial"/>
          <w:sz w:val="22"/>
          <w:szCs w:val="22"/>
          <w:lang w:val="mn-MN"/>
        </w:rPr>
        <w:t xml:space="preserve">12.8.1.9. </w:t>
      </w:r>
      <w:r w:rsidR="00A66C1A" w:rsidRPr="00F40206">
        <w:rPr>
          <w:rFonts w:ascii="Arial" w:hAnsi="Arial" w:cs="Arial"/>
          <w:sz w:val="22"/>
          <w:szCs w:val="22"/>
          <w:lang w:val="mn-MN"/>
        </w:rPr>
        <w:t xml:space="preserve">Нэг дор зөвхөн нэг хаах хавхлагыг хаах боломжтой. </w:t>
      </w:r>
    </w:p>
    <w:p w14:paraId="31522AE8" w14:textId="77777777" w:rsidR="00A66C1A" w:rsidRPr="00F40206" w:rsidRDefault="001F4E7E" w:rsidP="002A6249">
      <w:pPr>
        <w:rPr>
          <w:rFonts w:ascii="Arial" w:hAnsi="Arial" w:cs="Arial"/>
          <w:sz w:val="22"/>
          <w:szCs w:val="22"/>
          <w:lang w:val="mn-MN"/>
        </w:rPr>
      </w:pPr>
      <w:r w:rsidRPr="00F40206">
        <w:rPr>
          <w:rFonts w:ascii="Arial" w:hAnsi="Arial" w:cs="Arial"/>
          <w:sz w:val="22"/>
          <w:szCs w:val="22"/>
          <w:lang w:val="mn-MN"/>
        </w:rPr>
        <w:t xml:space="preserve">12.8.1.10. </w:t>
      </w:r>
      <w:r w:rsidR="001D630E" w:rsidRPr="00F40206">
        <w:rPr>
          <w:rFonts w:ascii="Arial" w:hAnsi="Arial" w:cs="Arial"/>
          <w:sz w:val="22"/>
          <w:szCs w:val="22"/>
          <w:lang w:val="mn-MN"/>
        </w:rPr>
        <w:t>Хамгаалалтын</w:t>
      </w:r>
      <w:r w:rsidR="00A66C1A" w:rsidRPr="00F40206">
        <w:rPr>
          <w:rFonts w:ascii="Arial" w:hAnsi="Arial" w:cs="Arial"/>
          <w:sz w:val="22"/>
          <w:szCs w:val="22"/>
          <w:lang w:val="mn-MN"/>
        </w:rPr>
        <w:t xml:space="preserve"> хавхлаганы дээд хэсгийн аль болох ус, цас, мөс болон бусад га</w:t>
      </w:r>
      <w:r w:rsidR="001D630E" w:rsidRPr="00F40206">
        <w:rPr>
          <w:rFonts w:ascii="Arial" w:hAnsi="Arial" w:cs="Arial"/>
          <w:sz w:val="22"/>
          <w:szCs w:val="22"/>
          <w:lang w:val="mn-MN"/>
        </w:rPr>
        <w:t>д</w:t>
      </w:r>
      <w:r w:rsidR="00A66C1A" w:rsidRPr="00F40206">
        <w:rPr>
          <w:rFonts w:ascii="Arial" w:hAnsi="Arial" w:cs="Arial"/>
          <w:sz w:val="22"/>
          <w:szCs w:val="22"/>
          <w:lang w:val="mn-MN"/>
        </w:rPr>
        <w:t xml:space="preserve">ны биет хуримтлагдахгүйгээр хийх шаардлагатай.  </w:t>
      </w:r>
    </w:p>
    <w:p w14:paraId="3844E704" w14:textId="77777777" w:rsidR="00A66C1A" w:rsidRPr="00F40206" w:rsidRDefault="001F4E7E" w:rsidP="002A6249">
      <w:pPr>
        <w:rPr>
          <w:rFonts w:ascii="Arial" w:hAnsi="Arial" w:cs="Arial"/>
          <w:sz w:val="22"/>
          <w:szCs w:val="22"/>
          <w:lang w:val="mn-MN"/>
        </w:rPr>
      </w:pPr>
      <w:r w:rsidRPr="00F40206">
        <w:rPr>
          <w:rFonts w:ascii="Arial" w:hAnsi="Arial" w:cs="Arial"/>
          <w:sz w:val="22"/>
          <w:szCs w:val="22"/>
          <w:lang w:val="mn-MN"/>
        </w:rPr>
        <w:t xml:space="preserve">12.8.1.11. </w:t>
      </w:r>
      <w:r w:rsidR="00A66C1A" w:rsidRPr="00F40206">
        <w:rPr>
          <w:rFonts w:ascii="Arial" w:hAnsi="Arial" w:cs="Arial"/>
          <w:sz w:val="22"/>
          <w:szCs w:val="22"/>
          <w:lang w:val="mn-MN"/>
        </w:rPr>
        <w:t xml:space="preserve">Хөргөлтийн систем суурилагдсан </w:t>
      </w:r>
      <w:r w:rsidR="00AE76DE" w:rsidRPr="00F40206">
        <w:rPr>
          <w:rFonts w:ascii="Arial" w:hAnsi="Arial" w:cs="Arial"/>
          <w:sz w:val="22"/>
          <w:szCs w:val="22"/>
          <w:lang w:val="mn-MN"/>
        </w:rPr>
        <w:t>Ш</w:t>
      </w:r>
      <w:r w:rsidRPr="00F40206">
        <w:rPr>
          <w:rFonts w:ascii="Arial" w:hAnsi="Arial" w:cs="Arial"/>
          <w:sz w:val="22"/>
          <w:szCs w:val="22"/>
          <w:lang w:val="mn-MN"/>
        </w:rPr>
        <w:t>Н</w:t>
      </w:r>
      <w:r w:rsidR="00AE76DE" w:rsidRPr="00F40206">
        <w:rPr>
          <w:rFonts w:ascii="Arial" w:hAnsi="Arial" w:cs="Arial"/>
          <w:sz w:val="22"/>
          <w:szCs w:val="22"/>
          <w:lang w:val="mn-MN"/>
        </w:rPr>
        <w:t xml:space="preserve">Хий </w:t>
      </w:r>
      <w:r w:rsidR="00A66C1A" w:rsidRPr="00F40206">
        <w:rPr>
          <w:rFonts w:ascii="Arial" w:hAnsi="Arial" w:cs="Arial"/>
          <w:sz w:val="22"/>
          <w:szCs w:val="22"/>
          <w:lang w:val="mn-MN"/>
        </w:rPr>
        <w:t xml:space="preserve">агуулах </w:t>
      </w:r>
      <w:r w:rsidR="00BB1114" w:rsidRPr="00F40206">
        <w:rPr>
          <w:rFonts w:ascii="Arial" w:hAnsi="Arial" w:cs="Arial"/>
          <w:sz w:val="22"/>
          <w:szCs w:val="22"/>
          <w:lang w:val="mn-MN"/>
        </w:rPr>
        <w:t xml:space="preserve">хийн даралтат </w:t>
      </w:r>
      <w:r w:rsidR="004A1828" w:rsidRPr="00F40206">
        <w:rPr>
          <w:rFonts w:ascii="Arial" w:hAnsi="Arial" w:cs="Arial"/>
          <w:sz w:val="22"/>
          <w:szCs w:val="22"/>
          <w:lang w:val="mn-MN"/>
        </w:rPr>
        <w:t>савны</w:t>
      </w:r>
      <w:r w:rsidR="00A66C1A" w:rsidRPr="00F40206">
        <w:rPr>
          <w:rFonts w:ascii="Arial" w:hAnsi="Arial" w:cs="Arial"/>
          <w:sz w:val="22"/>
          <w:szCs w:val="22"/>
          <w:lang w:val="mn-MN"/>
        </w:rPr>
        <w:t xml:space="preserve"> бүх даралт болон вакумжсан агаарыг </w:t>
      </w:r>
      <w:r w:rsidR="00EF3A05" w:rsidRPr="00F40206">
        <w:rPr>
          <w:rFonts w:ascii="Arial" w:hAnsi="Arial" w:cs="Arial"/>
          <w:sz w:val="22"/>
          <w:szCs w:val="22"/>
          <w:lang w:val="mn-MN"/>
        </w:rPr>
        <w:t>чөлөөлөх</w:t>
      </w:r>
      <w:r w:rsidR="00A66C1A" w:rsidRPr="00F40206">
        <w:rPr>
          <w:rFonts w:ascii="Arial" w:hAnsi="Arial" w:cs="Arial"/>
          <w:sz w:val="22"/>
          <w:szCs w:val="22"/>
          <w:lang w:val="mn-MN"/>
        </w:rPr>
        <w:t xml:space="preserve"> төхөөрөмжүүдийг 5 жил тутам шалгаж</w:t>
      </w:r>
      <w:r w:rsidR="001D630E" w:rsidRPr="00F40206">
        <w:rPr>
          <w:rFonts w:ascii="Arial" w:hAnsi="Arial" w:cs="Arial"/>
          <w:sz w:val="22"/>
          <w:szCs w:val="22"/>
          <w:lang w:val="mn-MN"/>
        </w:rPr>
        <w:t>,</w:t>
      </w:r>
      <w:r w:rsidR="00A66C1A" w:rsidRPr="00F40206">
        <w:rPr>
          <w:rFonts w:ascii="Arial" w:hAnsi="Arial" w:cs="Arial"/>
          <w:sz w:val="22"/>
          <w:szCs w:val="22"/>
          <w:lang w:val="mn-MN"/>
        </w:rPr>
        <w:t xml:space="preserve"> шаар</w:t>
      </w:r>
      <w:r w:rsidR="001D630E" w:rsidRPr="00F40206">
        <w:rPr>
          <w:rFonts w:ascii="Arial" w:hAnsi="Arial" w:cs="Arial"/>
          <w:sz w:val="22"/>
          <w:szCs w:val="22"/>
          <w:lang w:val="mn-MN"/>
        </w:rPr>
        <w:t>длагатай тохиолдолд солиж байна</w:t>
      </w:r>
      <w:r w:rsidR="00A66C1A" w:rsidRPr="00F40206">
        <w:rPr>
          <w:rFonts w:ascii="Arial" w:hAnsi="Arial" w:cs="Arial"/>
          <w:sz w:val="22"/>
          <w:szCs w:val="22"/>
          <w:lang w:val="mn-MN"/>
        </w:rPr>
        <w:t>.</w:t>
      </w:r>
    </w:p>
    <w:p w14:paraId="465F4B09" w14:textId="77777777" w:rsidR="001F4E7E" w:rsidRPr="00F40206" w:rsidRDefault="001F4E7E" w:rsidP="002A6249">
      <w:pPr>
        <w:rPr>
          <w:rFonts w:ascii="Arial" w:hAnsi="Arial" w:cs="Arial"/>
          <w:b/>
          <w:sz w:val="22"/>
          <w:szCs w:val="22"/>
          <w:lang w:val="mn-MN"/>
        </w:rPr>
      </w:pPr>
      <w:r w:rsidRPr="00F40206">
        <w:rPr>
          <w:rFonts w:ascii="Arial" w:hAnsi="Arial" w:cs="Arial"/>
          <w:sz w:val="22"/>
          <w:szCs w:val="22"/>
          <w:lang w:val="mn-MN"/>
        </w:rPr>
        <w:t xml:space="preserve">12.8.2. </w:t>
      </w:r>
      <w:r w:rsidR="00DA3854" w:rsidRPr="00F40206">
        <w:rPr>
          <w:rFonts w:ascii="Arial" w:hAnsi="Arial" w:cs="Arial"/>
          <w:b/>
          <w:sz w:val="22"/>
          <w:szCs w:val="22"/>
          <w:lang w:val="mn-MN"/>
        </w:rPr>
        <w:t xml:space="preserve">Даралт </w:t>
      </w:r>
      <w:r w:rsidR="00A66C1A" w:rsidRPr="00F40206">
        <w:rPr>
          <w:rFonts w:ascii="Arial" w:hAnsi="Arial" w:cs="Arial"/>
          <w:b/>
          <w:sz w:val="22"/>
          <w:szCs w:val="22"/>
          <w:lang w:val="mn-MN"/>
        </w:rPr>
        <w:t xml:space="preserve"> </w:t>
      </w:r>
      <w:r w:rsidR="00CD79D2" w:rsidRPr="00F40206">
        <w:rPr>
          <w:rFonts w:ascii="Arial" w:hAnsi="Arial" w:cs="Arial"/>
          <w:b/>
          <w:sz w:val="22"/>
          <w:szCs w:val="22"/>
          <w:lang w:val="mn-MN"/>
        </w:rPr>
        <w:t>чөлөөлөх</w:t>
      </w:r>
      <w:r w:rsidR="00A66C1A" w:rsidRPr="00F40206">
        <w:rPr>
          <w:rFonts w:ascii="Arial" w:hAnsi="Arial" w:cs="Arial"/>
          <w:b/>
          <w:sz w:val="22"/>
          <w:szCs w:val="22"/>
          <w:lang w:val="mn-MN"/>
        </w:rPr>
        <w:t xml:space="preserve"> төхөөрөмжийн хэмжээ. </w:t>
      </w:r>
    </w:p>
    <w:p w14:paraId="50CE7627" w14:textId="77777777" w:rsidR="00A66C1A" w:rsidRPr="00F40206" w:rsidRDefault="00DA3854" w:rsidP="002A6249">
      <w:pPr>
        <w:jc w:val="both"/>
        <w:rPr>
          <w:rFonts w:ascii="Arial" w:hAnsi="Arial" w:cs="Arial"/>
          <w:b/>
          <w:sz w:val="22"/>
          <w:szCs w:val="22"/>
          <w:lang w:val="mn-MN"/>
        </w:rPr>
      </w:pPr>
      <w:r w:rsidRPr="00F40206">
        <w:rPr>
          <w:rFonts w:ascii="Arial" w:hAnsi="Arial" w:cs="Arial"/>
          <w:sz w:val="22"/>
          <w:szCs w:val="22"/>
          <w:lang w:val="mn-MN"/>
        </w:rPr>
        <w:t xml:space="preserve">Даралт </w:t>
      </w:r>
      <w:r w:rsidR="00CD79D2" w:rsidRPr="00F40206">
        <w:rPr>
          <w:rFonts w:ascii="Arial" w:hAnsi="Arial" w:cs="Arial"/>
          <w:sz w:val="22"/>
          <w:szCs w:val="22"/>
          <w:lang w:val="mn-MN"/>
        </w:rPr>
        <w:t xml:space="preserve">чөлөөлөх </w:t>
      </w:r>
      <w:r w:rsidR="00A66C1A" w:rsidRPr="00F40206">
        <w:rPr>
          <w:rFonts w:ascii="Arial" w:hAnsi="Arial" w:cs="Arial"/>
          <w:sz w:val="22"/>
          <w:szCs w:val="22"/>
          <w:lang w:val="mn-MN"/>
        </w:rPr>
        <w:t xml:space="preserve">төхөөрөмжийн хэмжээг тухайн төхөөрөмжийг ашиглан </w:t>
      </w:r>
      <w:r w:rsidR="00CD79D2" w:rsidRPr="00F40206">
        <w:rPr>
          <w:rFonts w:ascii="Arial" w:hAnsi="Arial" w:cs="Arial"/>
          <w:sz w:val="22"/>
          <w:szCs w:val="22"/>
          <w:lang w:val="mn-MN"/>
        </w:rPr>
        <w:t>нэг болон</w:t>
      </w:r>
      <w:r w:rsidR="00A66C1A" w:rsidRPr="00F40206">
        <w:rPr>
          <w:rFonts w:ascii="Arial" w:hAnsi="Arial" w:cs="Arial"/>
          <w:sz w:val="22"/>
          <w:szCs w:val="22"/>
          <w:lang w:val="mn-MN"/>
        </w:rPr>
        <w:t xml:space="preserve"> хэд хэдэн </w:t>
      </w:r>
      <w:r w:rsidR="007411CE" w:rsidRPr="00F40206">
        <w:rPr>
          <w:rFonts w:ascii="Arial" w:hAnsi="Arial" w:cs="Arial"/>
          <w:sz w:val="22"/>
          <w:szCs w:val="22"/>
          <w:lang w:val="mn-MN"/>
        </w:rPr>
        <w:t>удаагийн эрсдэлтэй</w:t>
      </w:r>
      <w:r w:rsidR="00A66C1A" w:rsidRPr="00F40206">
        <w:rPr>
          <w:rFonts w:ascii="Arial" w:hAnsi="Arial" w:cs="Arial"/>
          <w:sz w:val="22"/>
          <w:szCs w:val="22"/>
          <w:lang w:val="mn-MN"/>
        </w:rPr>
        <w:t xml:space="preserve"> байдал үүсэхэд хэдий хэр хэмжээний даралтыг </w:t>
      </w:r>
      <w:r w:rsidR="00CD79D2" w:rsidRPr="00F40206">
        <w:rPr>
          <w:rFonts w:ascii="Arial" w:hAnsi="Arial" w:cs="Arial"/>
          <w:sz w:val="22"/>
          <w:szCs w:val="22"/>
          <w:lang w:val="mn-MN"/>
        </w:rPr>
        <w:t>чөлөөлөх</w:t>
      </w:r>
      <w:r w:rsidR="00A66C1A" w:rsidRPr="00F40206">
        <w:rPr>
          <w:rFonts w:ascii="Arial" w:hAnsi="Arial" w:cs="Arial"/>
          <w:sz w:val="22"/>
          <w:szCs w:val="22"/>
          <w:lang w:val="mn-MN"/>
        </w:rPr>
        <w:t xml:space="preserve"> шаардлагатай байгааг тооцоолж төхөөрөмжийн  хэмжээг загварчилна. Дараах хэд хэдэн </w:t>
      </w:r>
      <w:r w:rsidR="007411CE" w:rsidRPr="00F40206">
        <w:rPr>
          <w:rFonts w:ascii="Arial" w:hAnsi="Arial" w:cs="Arial"/>
          <w:sz w:val="22"/>
          <w:szCs w:val="22"/>
          <w:lang w:val="mn-MN"/>
        </w:rPr>
        <w:t xml:space="preserve">эрсдэлтэй </w:t>
      </w:r>
      <w:r w:rsidR="00A66C1A" w:rsidRPr="00F40206">
        <w:rPr>
          <w:rFonts w:ascii="Arial" w:hAnsi="Arial" w:cs="Arial"/>
          <w:sz w:val="22"/>
          <w:szCs w:val="22"/>
          <w:lang w:val="mn-MN"/>
        </w:rPr>
        <w:t xml:space="preserve"> байдлыг харгалзаж үзэх. Үүнд:</w:t>
      </w:r>
    </w:p>
    <w:p w14:paraId="1B97A6DD"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1. </w:t>
      </w:r>
      <w:r w:rsidR="00A66C1A" w:rsidRPr="00F40206">
        <w:rPr>
          <w:rFonts w:ascii="Arial" w:hAnsi="Arial" w:cs="Arial"/>
          <w:sz w:val="22"/>
          <w:szCs w:val="22"/>
          <w:lang w:val="mn-MN"/>
        </w:rPr>
        <w:t>Гал</w:t>
      </w:r>
      <w:r w:rsidRPr="00F40206">
        <w:rPr>
          <w:rFonts w:ascii="Arial" w:hAnsi="Arial" w:cs="Arial"/>
          <w:sz w:val="22"/>
          <w:szCs w:val="22"/>
          <w:lang w:val="mn-MN"/>
        </w:rPr>
        <w:t>.</w:t>
      </w:r>
    </w:p>
    <w:p w14:paraId="23E926F5"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2. </w:t>
      </w:r>
      <w:r w:rsidR="00A66C1A" w:rsidRPr="00F40206">
        <w:rPr>
          <w:rFonts w:ascii="Arial" w:hAnsi="Arial" w:cs="Arial"/>
          <w:sz w:val="22"/>
          <w:szCs w:val="22"/>
          <w:lang w:val="mn-MN"/>
        </w:rPr>
        <w:t>Тоног төхөөрөмжийн</w:t>
      </w:r>
      <w:r w:rsidR="00EF3A05" w:rsidRPr="00F40206">
        <w:rPr>
          <w:rFonts w:ascii="Arial" w:hAnsi="Arial" w:cs="Arial"/>
          <w:sz w:val="22"/>
          <w:szCs w:val="22"/>
          <w:lang w:val="mn-MN"/>
        </w:rPr>
        <w:t xml:space="preserve"> эвдрэл, хяналтын хэсгийн эвдрэл</w:t>
      </w:r>
      <w:r w:rsidR="00A66C1A" w:rsidRPr="00F40206">
        <w:rPr>
          <w:rFonts w:ascii="Arial" w:hAnsi="Arial" w:cs="Arial"/>
          <w:sz w:val="22"/>
          <w:szCs w:val="22"/>
          <w:lang w:val="mn-MN"/>
        </w:rPr>
        <w:t xml:space="preserve"> гэх мэт</w:t>
      </w:r>
      <w:r w:rsidRPr="00F40206">
        <w:rPr>
          <w:rFonts w:ascii="Arial" w:hAnsi="Arial" w:cs="Arial"/>
          <w:sz w:val="22"/>
          <w:szCs w:val="22"/>
          <w:lang w:val="mn-MN"/>
        </w:rPr>
        <w:t>.</w:t>
      </w:r>
    </w:p>
    <w:p w14:paraId="42884119"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3. </w:t>
      </w:r>
      <w:r w:rsidR="00A66C1A" w:rsidRPr="00F40206">
        <w:rPr>
          <w:rFonts w:ascii="Arial" w:hAnsi="Arial" w:cs="Arial"/>
          <w:sz w:val="22"/>
          <w:szCs w:val="22"/>
          <w:lang w:val="mn-MN"/>
        </w:rPr>
        <w:t>Тоног төхөөрөмжийн болон үйл ажиллагааны алдаанаас үүдэн гарж болзошгүй нөхцөлүүд</w:t>
      </w:r>
      <w:r w:rsidRPr="00F40206">
        <w:rPr>
          <w:rFonts w:ascii="Arial" w:hAnsi="Arial" w:cs="Arial"/>
          <w:sz w:val="22"/>
          <w:szCs w:val="22"/>
          <w:lang w:val="mn-MN"/>
        </w:rPr>
        <w:t>.</w:t>
      </w:r>
    </w:p>
    <w:p w14:paraId="0036297D"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4. </w:t>
      </w:r>
      <w:r w:rsidR="00A66C1A" w:rsidRPr="00F40206">
        <w:rPr>
          <w:rFonts w:ascii="Arial" w:hAnsi="Arial" w:cs="Arial"/>
          <w:sz w:val="22"/>
          <w:szCs w:val="22"/>
          <w:lang w:val="mn-MN"/>
        </w:rPr>
        <w:t>Дүүргэлтийн явцад уурын байршлын өөрчлөлт</w:t>
      </w:r>
      <w:r w:rsidRPr="00F40206">
        <w:rPr>
          <w:rFonts w:ascii="Arial" w:hAnsi="Arial" w:cs="Arial"/>
          <w:sz w:val="22"/>
          <w:szCs w:val="22"/>
          <w:lang w:val="mn-MN"/>
        </w:rPr>
        <w:t>.</w:t>
      </w:r>
      <w:r w:rsidR="00A66C1A" w:rsidRPr="00F40206">
        <w:rPr>
          <w:rFonts w:ascii="Arial" w:hAnsi="Arial" w:cs="Arial"/>
          <w:sz w:val="22"/>
          <w:szCs w:val="22"/>
          <w:lang w:val="mn-MN"/>
        </w:rPr>
        <w:t xml:space="preserve"> </w:t>
      </w:r>
    </w:p>
    <w:p w14:paraId="38E245E0" w14:textId="77777777" w:rsidR="00A66C1A" w:rsidRPr="00F40206" w:rsidRDefault="00661084" w:rsidP="002A6249">
      <w:pPr>
        <w:ind w:firstLine="720"/>
        <w:jc w:val="both"/>
        <w:rPr>
          <w:rFonts w:ascii="Arial" w:hAnsi="Arial" w:cs="Arial"/>
          <w:sz w:val="22"/>
          <w:szCs w:val="22"/>
          <w:lang w:val="mn-MN"/>
        </w:rPr>
      </w:pPr>
      <w:r w:rsidRPr="00F40206">
        <w:rPr>
          <w:rFonts w:ascii="Arial" w:hAnsi="Arial" w:cs="Arial"/>
          <w:sz w:val="22"/>
          <w:szCs w:val="22"/>
          <w:lang w:val="mn-MN"/>
        </w:rPr>
        <w:t xml:space="preserve">5. </w:t>
      </w:r>
      <w:r w:rsidR="00A66C1A" w:rsidRPr="00F40206">
        <w:rPr>
          <w:rFonts w:ascii="Arial" w:hAnsi="Arial" w:cs="Arial"/>
          <w:sz w:val="22"/>
          <w:szCs w:val="22"/>
          <w:lang w:val="mn-MN"/>
        </w:rPr>
        <w:t>Ялгаатай бүтэцтэй бүтээгдэхүүнүүдийг хооронд нь холих тохиолдолд буюу дүүргэлтийн явцад үүсэх гэнэтийн ууршилт</w:t>
      </w:r>
      <w:r w:rsidRPr="00F40206">
        <w:rPr>
          <w:rFonts w:ascii="Arial" w:hAnsi="Arial" w:cs="Arial"/>
          <w:sz w:val="22"/>
          <w:szCs w:val="22"/>
          <w:lang w:val="mn-MN"/>
        </w:rPr>
        <w:t>.</w:t>
      </w:r>
      <w:r w:rsidR="00A66C1A" w:rsidRPr="00F40206">
        <w:rPr>
          <w:rFonts w:ascii="Arial" w:hAnsi="Arial" w:cs="Arial"/>
          <w:sz w:val="22"/>
          <w:szCs w:val="22"/>
          <w:lang w:val="mn-MN"/>
        </w:rPr>
        <w:t xml:space="preserve"> </w:t>
      </w:r>
    </w:p>
    <w:p w14:paraId="5B9F7552"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6. </w:t>
      </w:r>
      <w:r w:rsidR="00A66C1A" w:rsidRPr="00F40206">
        <w:rPr>
          <w:rFonts w:ascii="Arial" w:hAnsi="Arial" w:cs="Arial"/>
          <w:sz w:val="22"/>
          <w:szCs w:val="22"/>
          <w:lang w:val="mn-MN"/>
        </w:rPr>
        <w:t>Хөргөлт буурах</w:t>
      </w:r>
      <w:r w:rsidRPr="00F40206">
        <w:rPr>
          <w:rFonts w:ascii="Arial" w:hAnsi="Arial" w:cs="Arial"/>
          <w:sz w:val="22"/>
          <w:szCs w:val="22"/>
          <w:lang w:val="mn-MN"/>
        </w:rPr>
        <w:t>.</w:t>
      </w:r>
    </w:p>
    <w:p w14:paraId="0F64B5F1"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7. </w:t>
      </w:r>
      <w:r w:rsidR="00A66C1A" w:rsidRPr="00F40206">
        <w:rPr>
          <w:rFonts w:ascii="Arial" w:hAnsi="Arial" w:cs="Arial"/>
          <w:sz w:val="22"/>
          <w:szCs w:val="22"/>
          <w:lang w:val="mn-MN"/>
        </w:rPr>
        <w:t>Дамжуулах хоолойноос халуун ялгарах</w:t>
      </w:r>
      <w:r w:rsidRPr="00F40206">
        <w:rPr>
          <w:rFonts w:ascii="Arial" w:hAnsi="Arial" w:cs="Arial"/>
          <w:sz w:val="22"/>
          <w:szCs w:val="22"/>
          <w:lang w:val="mn-MN"/>
        </w:rPr>
        <w:t>.</w:t>
      </w:r>
    </w:p>
    <w:p w14:paraId="25A4884A" w14:textId="77777777" w:rsidR="00A66C1A" w:rsidRPr="00F40206" w:rsidRDefault="00661084" w:rsidP="002A6249">
      <w:pPr>
        <w:ind w:firstLine="720"/>
        <w:rPr>
          <w:rFonts w:ascii="Arial" w:hAnsi="Arial" w:cs="Arial"/>
          <w:sz w:val="22"/>
          <w:szCs w:val="22"/>
          <w:lang w:val="mn-MN"/>
        </w:rPr>
      </w:pPr>
      <w:r w:rsidRPr="00F40206">
        <w:rPr>
          <w:rFonts w:ascii="Arial" w:hAnsi="Arial" w:cs="Arial"/>
          <w:sz w:val="22"/>
          <w:szCs w:val="22"/>
          <w:lang w:val="mn-MN"/>
        </w:rPr>
        <w:t xml:space="preserve">8. </w:t>
      </w:r>
      <w:r w:rsidR="00A66C1A" w:rsidRPr="00F40206">
        <w:rPr>
          <w:rFonts w:ascii="Arial" w:hAnsi="Arial" w:cs="Arial"/>
          <w:sz w:val="22"/>
          <w:szCs w:val="22"/>
          <w:lang w:val="mn-MN"/>
        </w:rPr>
        <w:t>Барометрын даралт буурах</w:t>
      </w:r>
      <w:r w:rsidRPr="00F40206">
        <w:rPr>
          <w:rFonts w:ascii="Arial" w:hAnsi="Arial" w:cs="Arial"/>
          <w:sz w:val="22"/>
          <w:szCs w:val="22"/>
          <w:lang w:val="mn-MN"/>
        </w:rPr>
        <w:t>.</w:t>
      </w:r>
      <w:r w:rsidR="00A66C1A" w:rsidRPr="00F40206">
        <w:rPr>
          <w:rFonts w:ascii="Arial" w:hAnsi="Arial" w:cs="Arial"/>
          <w:sz w:val="22"/>
          <w:szCs w:val="22"/>
          <w:lang w:val="mn-MN"/>
        </w:rPr>
        <w:t xml:space="preserve">  </w:t>
      </w:r>
    </w:p>
    <w:p w14:paraId="340D3907" w14:textId="77777777" w:rsidR="00A66C1A" w:rsidRPr="00F40206" w:rsidRDefault="001F4E7E" w:rsidP="002A6249">
      <w:pPr>
        <w:rPr>
          <w:rFonts w:ascii="Arial" w:hAnsi="Arial" w:cs="Arial"/>
          <w:b/>
          <w:sz w:val="22"/>
          <w:szCs w:val="22"/>
          <w:lang w:val="mn-MN"/>
        </w:rPr>
      </w:pPr>
      <w:r w:rsidRPr="00F40206">
        <w:rPr>
          <w:rFonts w:ascii="Arial" w:hAnsi="Arial" w:cs="Arial"/>
          <w:sz w:val="22"/>
          <w:szCs w:val="22"/>
          <w:lang w:val="mn-MN"/>
        </w:rPr>
        <w:t xml:space="preserve">12.8.3. </w:t>
      </w:r>
      <w:r w:rsidR="00A66C1A" w:rsidRPr="00F40206">
        <w:rPr>
          <w:rFonts w:ascii="Arial" w:hAnsi="Arial" w:cs="Arial"/>
          <w:b/>
          <w:sz w:val="22"/>
          <w:szCs w:val="22"/>
          <w:lang w:val="mn-MN"/>
        </w:rPr>
        <w:t>Вакумжсан агаарыг гадагшлуулах төхөөрөмжийн хэмжээ</w:t>
      </w:r>
      <w:r w:rsidR="00661084" w:rsidRPr="00F40206">
        <w:rPr>
          <w:rFonts w:ascii="Arial" w:hAnsi="Arial" w:cs="Arial"/>
          <w:b/>
          <w:sz w:val="22"/>
          <w:szCs w:val="22"/>
          <w:lang w:val="mn-MN"/>
        </w:rPr>
        <w:t>.</w:t>
      </w:r>
    </w:p>
    <w:p w14:paraId="7A519995" w14:textId="77777777" w:rsidR="00A66C1A" w:rsidRPr="00F40206" w:rsidRDefault="001F4E7E" w:rsidP="002A6249">
      <w:pPr>
        <w:jc w:val="both"/>
        <w:rPr>
          <w:rFonts w:ascii="Arial" w:hAnsi="Arial" w:cs="Arial"/>
          <w:b/>
          <w:sz w:val="22"/>
          <w:szCs w:val="22"/>
          <w:lang w:val="mn-MN"/>
        </w:rPr>
      </w:pPr>
      <w:r w:rsidRPr="00F40206">
        <w:rPr>
          <w:rFonts w:ascii="Arial" w:hAnsi="Arial" w:cs="Arial"/>
          <w:sz w:val="22"/>
          <w:szCs w:val="22"/>
          <w:lang w:val="mn-MN"/>
        </w:rPr>
        <w:t xml:space="preserve">12.8.3.1. </w:t>
      </w:r>
      <w:r w:rsidR="00A66C1A" w:rsidRPr="00F40206">
        <w:rPr>
          <w:rFonts w:ascii="Arial" w:hAnsi="Arial" w:cs="Arial"/>
          <w:sz w:val="22"/>
          <w:szCs w:val="22"/>
          <w:lang w:val="mn-MN"/>
        </w:rPr>
        <w:t xml:space="preserve">Вакумжсан агаарыг гадагшлуулах төхөөрөмжийн хэмжээг тухайн төхөөрөмжийг ашиглан нэг </w:t>
      </w:r>
      <w:r w:rsidR="00EF3A05" w:rsidRPr="00F40206">
        <w:rPr>
          <w:rFonts w:ascii="Arial" w:hAnsi="Arial" w:cs="Arial"/>
          <w:sz w:val="22"/>
          <w:szCs w:val="22"/>
          <w:lang w:val="mn-MN"/>
        </w:rPr>
        <w:t>удаагийн болон</w:t>
      </w:r>
      <w:r w:rsidR="00A66C1A" w:rsidRPr="00F40206">
        <w:rPr>
          <w:rFonts w:ascii="Arial" w:hAnsi="Arial" w:cs="Arial"/>
          <w:sz w:val="22"/>
          <w:szCs w:val="22"/>
          <w:lang w:val="mn-MN"/>
        </w:rPr>
        <w:t xml:space="preserve"> хэд хэдэн онцгой тооцоолоогүй байдал үүсэхэд хэдий хэр хэмжээний вакумжсан агаарыг гадагшлуулах шаардлагатай</w:t>
      </w:r>
      <w:r w:rsidR="00EF3A05" w:rsidRPr="00F40206">
        <w:rPr>
          <w:rFonts w:ascii="Arial" w:hAnsi="Arial" w:cs="Arial"/>
          <w:sz w:val="22"/>
          <w:szCs w:val="22"/>
          <w:lang w:val="mn-MN"/>
        </w:rPr>
        <w:t xml:space="preserve"> байгааг тооцоолж төхөөрөмжийн </w:t>
      </w:r>
      <w:r w:rsidR="00A66C1A" w:rsidRPr="00F40206">
        <w:rPr>
          <w:rFonts w:ascii="Arial" w:hAnsi="Arial" w:cs="Arial"/>
          <w:sz w:val="22"/>
          <w:szCs w:val="22"/>
          <w:lang w:val="mn-MN"/>
        </w:rPr>
        <w:t>хэмжээг загварчилна. Дараах хэд хэдэн онцгой тооцоолоогүй байдлыг харгалзаж үзэх. Үүнд:</w:t>
      </w:r>
    </w:p>
    <w:p w14:paraId="277DD361" w14:textId="77777777" w:rsidR="00A66C1A" w:rsidRPr="00F40206" w:rsidRDefault="00661084" w:rsidP="002A6249">
      <w:pPr>
        <w:ind w:firstLine="709"/>
        <w:rPr>
          <w:rFonts w:ascii="Arial" w:hAnsi="Arial" w:cs="Arial"/>
          <w:sz w:val="22"/>
          <w:szCs w:val="22"/>
          <w:lang w:val="mn-MN"/>
        </w:rPr>
      </w:pPr>
      <w:r w:rsidRPr="00F40206">
        <w:rPr>
          <w:rFonts w:ascii="Arial" w:hAnsi="Arial" w:cs="Arial"/>
          <w:sz w:val="22"/>
          <w:szCs w:val="22"/>
          <w:lang w:val="mn-MN"/>
        </w:rPr>
        <w:t xml:space="preserve">1. </w:t>
      </w:r>
      <w:r w:rsidR="00A66C1A" w:rsidRPr="00F40206">
        <w:rPr>
          <w:rFonts w:ascii="Arial" w:hAnsi="Arial" w:cs="Arial"/>
          <w:sz w:val="22"/>
          <w:szCs w:val="22"/>
          <w:lang w:val="mn-MN"/>
        </w:rPr>
        <w:t xml:space="preserve">Уур </w:t>
      </w:r>
      <w:r w:rsidRPr="00F40206">
        <w:rPr>
          <w:rFonts w:ascii="Arial" w:hAnsi="Arial" w:cs="Arial"/>
          <w:sz w:val="22"/>
          <w:szCs w:val="22"/>
          <w:lang w:val="mn-MN"/>
        </w:rPr>
        <w:t>болон шингэний эрчимтэй бууралт.</w:t>
      </w:r>
    </w:p>
    <w:p w14:paraId="2122F998" w14:textId="77777777" w:rsidR="00A66C1A" w:rsidRPr="00F40206" w:rsidRDefault="00661084" w:rsidP="002A6249">
      <w:pPr>
        <w:ind w:firstLine="709"/>
        <w:rPr>
          <w:rFonts w:ascii="Arial" w:hAnsi="Arial" w:cs="Arial"/>
          <w:sz w:val="22"/>
          <w:szCs w:val="22"/>
          <w:lang w:val="mn-MN"/>
        </w:rPr>
      </w:pPr>
      <w:r w:rsidRPr="00F40206">
        <w:rPr>
          <w:rFonts w:ascii="Arial" w:hAnsi="Arial" w:cs="Arial"/>
          <w:sz w:val="22"/>
          <w:szCs w:val="22"/>
          <w:lang w:val="mn-MN"/>
        </w:rPr>
        <w:t xml:space="preserve">2. </w:t>
      </w:r>
      <w:r w:rsidR="00A66C1A" w:rsidRPr="00F40206">
        <w:rPr>
          <w:rFonts w:ascii="Arial" w:hAnsi="Arial" w:cs="Arial"/>
          <w:sz w:val="22"/>
          <w:szCs w:val="22"/>
          <w:lang w:val="mn-MN"/>
        </w:rPr>
        <w:t>Барометрийн даралт ихсэх</w:t>
      </w:r>
      <w:r w:rsidRPr="00F40206">
        <w:rPr>
          <w:rFonts w:ascii="Arial" w:hAnsi="Arial" w:cs="Arial"/>
          <w:sz w:val="22"/>
          <w:szCs w:val="22"/>
          <w:lang w:val="mn-MN"/>
        </w:rPr>
        <w:t>.</w:t>
      </w:r>
      <w:r w:rsidR="00A66C1A" w:rsidRPr="00F40206">
        <w:rPr>
          <w:rFonts w:ascii="Arial" w:hAnsi="Arial" w:cs="Arial"/>
          <w:sz w:val="22"/>
          <w:szCs w:val="22"/>
          <w:lang w:val="mn-MN"/>
        </w:rPr>
        <w:t xml:space="preserve"> </w:t>
      </w:r>
    </w:p>
    <w:p w14:paraId="55CE0F63" w14:textId="77777777" w:rsidR="00A66C1A" w:rsidRPr="00F40206" w:rsidRDefault="00661084" w:rsidP="002A6249">
      <w:pPr>
        <w:ind w:firstLine="709"/>
        <w:rPr>
          <w:rFonts w:ascii="Arial" w:hAnsi="Arial" w:cs="Arial"/>
          <w:sz w:val="22"/>
          <w:szCs w:val="22"/>
          <w:lang w:val="mn-MN"/>
        </w:rPr>
      </w:pPr>
      <w:r w:rsidRPr="00F40206">
        <w:rPr>
          <w:rFonts w:ascii="Arial" w:hAnsi="Arial" w:cs="Arial"/>
          <w:sz w:val="22"/>
          <w:szCs w:val="22"/>
          <w:lang w:val="mn-MN"/>
        </w:rPr>
        <w:t xml:space="preserve">3. </w:t>
      </w:r>
      <w:r w:rsidR="00A66C1A" w:rsidRPr="00F40206">
        <w:rPr>
          <w:rFonts w:ascii="Arial" w:hAnsi="Arial" w:cs="Arial"/>
          <w:sz w:val="22"/>
          <w:szCs w:val="22"/>
          <w:lang w:val="mn-MN"/>
        </w:rPr>
        <w:t>Хагас хөрсөн шингэн дүүргэлтийн үр дүнд үүссэн уур болон даралтыг агуулах орон зай баг</w:t>
      </w:r>
      <w:r w:rsidR="00EF3A05" w:rsidRPr="00F40206">
        <w:rPr>
          <w:rFonts w:ascii="Arial" w:hAnsi="Arial" w:cs="Arial"/>
          <w:sz w:val="22"/>
          <w:szCs w:val="22"/>
          <w:lang w:val="mn-MN"/>
        </w:rPr>
        <w:t>а</w:t>
      </w:r>
      <w:r w:rsidRPr="00F40206">
        <w:rPr>
          <w:rFonts w:ascii="Arial" w:hAnsi="Arial" w:cs="Arial"/>
          <w:sz w:val="22"/>
          <w:szCs w:val="22"/>
          <w:lang w:val="mn-MN"/>
        </w:rPr>
        <w:t>сах.</w:t>
      </w:r>
    </w:p>
    <w:p w14:paraId="5D313AA1" w14:textId="77777777" w:rsidR="00BA6EFC" w:rsidRPr="00F40206" w:rsidRDefault="001F4E7E" w:rsidP="002A6249">
      <w:pPr>
        <w:jc w:val="both"/>
        <w:rPr>
          <w:rFonts w:ascii="Arial" w:hAnsi="Arial" w:cs="Arial"/>
          <w:sz w:val="22"/>
          <w:szCs w:val="22"/>
          <w:lang w:val="mn-MN"/>
        </w:rPr>
      </w:pPr>
      <w:r w:rsidRPr="00F40206">
        <w:rPr>
          <w:rFonts w:ascii="Arial" w:hAnsi="Arial" w:cs="Arial"/>
          <w:sz w:val="22"/>
          <w:szCs w:val="22"/>
          <w:lang w:val="mn-MN"/>
        </w:rPr>
        <w:t xml:space="preserve">12.8.3.2. </w:t>
      </w:r>
      <w:r w:rsidR="00A66C1A" w:rsidRPr="00F40206">
        <w:rPr>
          <w:rFonts w:ascii="Arial" w:hAnsi="Arial" w:cs="Arial"/>
          <w:sz w:val="22"/>
          <w:szCs w:val="22"/>
          <w:lang w:val="mn-MN"/>
        </w:rPr>
        <w:t>Хадгалагдаж буй бүтээгдэхүүний хамгийн бага хэмжээний халалтаас үүссэн ууршилтыг тооцоолох үүднээс вакумжсан агаарыг гадагшлуулах багтаамжийг бууруулж болно.</w:t>
      </w:r>
    </w:p>
    <w:p w14:paraId="44A32162" w14:textId="77777777" w:rsidR="00A66C1A"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12.8.3.3. Вакумжсан агаарыг гадагшлуулах багтаамжийн нөлөө нь хийн даралтыг нэмэгдүүлэх эсвэл уурын шинж чанарыг өөрчлөх ёсгүй</w:t>
      </w:r>
      <w:r w:rsidR="007411CE" w:rsidRPr="00F40206">
        <w:rPr>
          <w:rFonts w:ascii="Arial" w:hAnsi="Arial" w:cs="Arial"/>
          <w:sz w:val="22"/>
          <w:szCs w:val="22"/>
          <w:lang w:val="mn-MN"/>
        </w:rPr>
        <w:t>.</w:t>
      </w:r>
    </w:p>
    <w:p w14:paraId="41447FD9" w14:textId="77777777" w:rsidR="00A66C1A" w:rsidRPr="00F40206" w:rsidRDefault="001F4E7E" w:rsidP="002A6249">
      <w:pPr>
        <w:rPr>
          <w:rFonts w:ascii="Arial" w:hAnsi="Arial" w:cs="Arial"/>
          <w:sz w:val="22"/>
          <w:szCs w:val="22"/>
          <w:lang w:val="mn-MN"/>
        </w:rPr>
      </w:pPr>
      <w:r w:rsidRPr="00F40206">
        <w:rPr>
          <w:rFonts w:ascii="Arial" w:hAnsi="Arial" w:cs="Arial"/>
          <w:sz w:val="22"/>
          <w:szCs w:val="22"/>
          <w:lang w:val="mn-MN"/>
        </w:rPr>
        <w:t xml:space="preserve">12.8.4. </w:t>
      </w:r>
      <w:r w:rsidR="00F41E4E" w:rsidRPr="00F40206">
        <w:rPr>
          <w:rFonts w:ascii="Arial" w:hAnsi="Arial" w:cs="Arial"/>
          <w:b/>
          <w:sz w:val="22"/>
          <w:szCs w:val="22"/>
          <w:lang w:val="mn-MN"/>
        </w:rPr>
        <w:t>Галын нөлөөнөөс үүдэн гарах аюулыг тооцоолох</w:t>
      </w:r>
      <w:r w:rsidR="00661084" w:rsidRPr="00F40206">
        <w:rPr>
          <w:rFonts w:ascii="Arial" w:hAnsi="Arial" w:cs="Arial"/>
          <w:b/>
          <w:sz w:val="22"/>
          <w:szCs w:val="22"/>
          <w:lang w:val="mn-MN"/>
        </w:rPr>
        <w:t>.</w:t>
      </w:r>
      <w:r w:rsidR="00F41E4E" w:rsidRPr="00F40206">
        <w:rPr>
          <w:rFonts w:ascii="Arial" w:hAnsi="Arial" w:cs="Arial"/>
          <w:sz w:val="22"/>
          <w:szCs w:val="22"/>
          <w:lang w:val="mn-MN"/>
        </w:rPr>
        <w:t xml:space="preserve"> </w:t>
      </w:r>
    </w:p>
    <w:p w14:paraId="7BE97A1A" w14:textId="77777777" w:rsidR="00D469A1" w:rsidRPr="00F40206" w:rsidRDefault="001E1D83" w:rsidP="002A6249">
      <w:pPr>
        <w:jc w:val="both"/>
        <w:rPr>
          <w:rFonts w:ascii="Arial" w:hAnsi="Arial" w:cs="Arial"/>
          <w:sz w:val="22"/>
          <w:szCs w:val="22"/>
          <w:lang w:val="mn-MN"/>
        </w:rPr>
      </w:pPr>
      <w:r w:rsidRPr="00F40206">
        <w:rPr>
          <w:rFonts w:ascii="Arial" w:hAnsi="Arial" w:cs="Arial"/>
          <w:sz w:val="22"/>
          <w:szCs w:val="22"/>
          <w:lang w:val="mn-MN"/>
        </w:rPr>
        <w:t xml:space="preserve">12.8.4.1. </w:t>
      </w:r>
      <w:r w:rsidR="00285215" w:rsidRPr="00F40206">
        <w:rPr>
          <w:rFonts w:ascii="Arial" w:hAnsi="Arial" w:cs="Arial"/>
          <w:sz w:val="22"/>
          <w:szCs w:val="22"/>
          <w:lang w:val="mn-MN"/>
        </w:rPr>
        <w:t xml:space="preserve">Галын нөлөөнөөс үүдэн гарах аюулын </w:t>
      </w:r>
      <w:r w:rsidR="00F41E4E" w:rsidRPr="00F40206">
        <w:rPr>
          <w:rFonts w:ascii="Arial" w:hAnsi="Arial" w:cs="Arial"/>
          <w:sz w:val="22"/>
          <w:szCs w:val="22"/>
          <w:lang w:val="mn-MN"/>
        </w:rPr>
        <w:t>үед шаардлагатай чөлөөлөгдөх даралтын хэмжээг дараах томьёогоор</w:t>
      </w:r>
      <w:r w:rsidR="00D469A1" w:rsidRPr="00F40206">
        <w:rPr>
          <w:rFonts w:ascii="Arial" w:hAnsi="Arial" w:cs="Arial"/>
          <w:sz w:val="22"/>
          <w:szCs w:val="22"/>
          <w:lang w:val="mn-MN"/>
        </w:rPr>
        <w:t xml:space="preserve"> тооцоолно.</w:t>
      </w:r>
    </w:p>
    <w:p w14:paraId="46FE2238" w14:textId="77777777" w:rsidR="00D469A1" w:rsidRPr="00F40206" w:rsidRDefault="00D469A1" w:rsidP="002A6249">
      <w:pPr>
        <w:pStyle w:val="ListParagraph"/>
        <w:spacing w:after="0" w:line="240" w:lineRule="auto"/>
        <w:jc w:val="center"/>
        <w:rPr>
          <w:rFonts w:ascii="Arial" w:hAnsi="Arial" w:cs="Arial"/>
          <w:sz w:val="22"/>
          <w:szCs w:val="22"/>
          <w:lang w:val="mn-MN"/>
        </w:rPr>
      </w:pPr>
      <w:r w:rsidRPr="00F40206">
        <w:rPr>
          <w:rFonts w:ascii="Arial" w:hAnsi="Arial" w:cs="Arial"/>
          <w:noProof/>
          <w:sz w:val="22"/>
          <w:szCs w:val="22"/>
          <w:lang w:val="mn-MN" w:eastAsia="mn-MN"/>
        </w:rPr>
        <w:drawing>
          <wp:inline distT="0" distB="0" distL="0" distR="0" wp14:anchorId="5B593EA8" wp14:editId="09C59A49">
            <wp:extent cx="2730500" cy="45101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9185" cy="452450"/>
                    </a:xfrm>
                    <a:prstGeom prst="rect">
                      <a:avLst/>
                    </a:prstGeom>
                  </pic:spPr>
                </pic:pic>
              </a:graphicData>
            </a:graphic>
          </wp:inline>
        </w:drawing>
      </w:r>
    </w:p>
    <w:p w14:paraId="1E73920B" w14:textId="77777777" w:rsidR="00D43248" w:rsidRPr="00F40206" w:rsidRDefault="00605127" w:rsidP="002A6249">
      <w:pPr>
        <w:pStyle w:val="ListParagraph"/>
        <w:spacing w:after="0" w:line="240" w:lineRule="auto"/>
        <w:rPr>
          <w:rFonts w:ascii="Arial" w:hAnsi="Arial" w:cs="Arial"/>
          <w:sz w:val="22"/>
          <w:szCs w:val="22"/>
          <w:lang w:val="mn-MN"/>
        </w:rPr>
      </w:pPr>
      <w:r w:rsidRPr="00F40206">
        <w:rPr>
          <w:rFonts w:ascii="Arial" w:hAnsi="Arial" w:cs="Arial"/>
          <w:b/>
          <w:sz w:val="22"/>
          <w:szCs w:val="22"/>
          <w:lang w:val="mn-MN"/>
        </w:rPr>
        <w:t>W</w:t>
      </w:r>
      <w:r w:rsidR="00661084" w:rsidRPr="00F40206">
        <w:rPr>
          <w:rFonts w:ascii="Arial" w:hAnsi="Arial" w:cs="Arial"/>
          <w:sz w:val="22"/>
          <w:szCs w:val="22"/>
          <w:lang w:val="mn-MN"/>
        </w:rPr>
        <w:t>=Ч</w:t>
      </w:r>
      <w:r w:rsidRPr="00F40206">
        <w:rPr>
          <w:rFonts w:ascii="Arial" w:hAnsi="Arial" w:cs="Arial"/>
          <w:sz w:val="22"/>
          <w:szCs w:val="22"/>
          <w:lang w:val="mn-MN"/>
        </w:rPr>
        <w:t xml:space="preserve">өлөөлөх хэмжээ lb/hr </w:t>
      </w:r>
      <w:r w:rsidR="00D43248" w:rsidRPr="00F40206">
        <w:rPr>
          <w:rFonts w:ascii="Arial" w:hAnsi="Arial" w:cs="Arial"/>
          <w:sz w:val="22"/>
          <w:szCs w:val="22"/>
          <w:lang w:val="mn-MN"/>
        </w:rPr>
        <w:t>эсвэл чөлөөлөх үеийн бүтээгдэхүүний уур</w:t>
      </w:r>
    </w:p>
    <w:p w14:paraId="52B65F5A" w14:textId="77777777" w:rsidR="00D43248" w:rsidRPr="00F40206" w:rsidRDefault="00D43248" w:rsidP="002A6249">
      <w:pPr>
        <w:pStyle w:val="ListParagraph"/>
        <w:spacing w:after="0" w:line="240" w:lineRule="auto"/>
        <w:rPr>
          <w:rFonts w:ascii="Arial" w:hAnsi="Arial" w:cs="Arial"/>
          <w:sz w:val="22"/>
          <w:szCs w:val="22"/>
          <w:lang w:val="mn-MN"/>
        </w:rPr>
      </w:pPr>
      <w:r w:rsidRPr="00F40206">
        <w:rPr>
          <w:rFonts w:ascii="Arial" w:hAnsi="Arial" w:cs="Arial"/>
          <w:b/>
          <w:sz w:val="22"/>
          <w:szCs w:val="22"/>
          <w:lang w:val="mn-MN"/>
        </w:rPr>
        <w:t>F</w:t>
      </w:r>
      <w:r w:rsidRPr="00F40206">
        <w:rPr>
          <w:rFonts w:ascii="Arial" w:hAnsi="Arial" w:cs="Arial"/>
          <w:sz w:val="22"/>
          <w:szCs w:val="22"/>
          <w:lang w:val="mn-MN"/>
        </w:rPr>
        <w:t xml:space="preserve">=Хүснэгт 12.8.4.1-д заасан байгалийн хүчин зүйл </w:t>
      </w:r>
    </w:p>
    <w:p w14:paraId="3974D1BE" w14:textId="77777777" w:rsidR="00500FD9" w:rsidRPr="00F40206" w:rsidRDefault="00D43248" w:rsidP="002A6249">
      <w:pPr>
        <w:pStyle w:val="ListParagraph"/>
        <w:spacing w:after="0" w:line="240" w:lineRule="auto"/>
        <w:rPr>
          <w:rFonts w:ascii="Arial" w:hAnsi="Arial" w:cs="Arial"/>
          <w:sz w:val="22"/>
          <w:szCs w:val="22"/>
          <w:lang w:val="mn-MN"/>
        </w:rPr>
      </w:pPr>
      <w:r w:rsidRPr="00F40206">
        <w:rPr>
          <w:rFonts w:ascii="Arial" w:hAnsi="Arial" w:cs="Arial"/>
          <w:b/>
          <w:sz w:val="22"/>
          <w:szCs w:val="22"/>
          <w:lang w:val="mn-MN"/>
        </w:rPr>
        <w:t>L</w:t>
      </w:r>
      <w:r w:rsidRPr="00F40206">
        <w:rPr>
          <w:rFonts w:ascii="Arial" w:hAnsi="Arial" w:cs="Arial"/>
          <w:sz w:val="22"/>
          <w:szCs w:val="22"/>
          <w:lang w:val="mn-MN"/>
        </w:rPr>
        <w:t xml:space="preserve">= </w:t>
      </w:r>
      <w:r w:rsidR="00661084" w:rsidRPr="00F40206">
        <w:rPr>
          <w:rFonts w:ascii="Arial" w:hAnsi="Arial" w:cs="Arial"/>
          <w:sz w:val="22"/>
          <w:szCs w:val="22"/>
          <w:lang w:val="mn-MN"/>
        </w:rPr>
        <w:t>Ч</w:t>
      </w:r>
      <w:r w:rsidR="00142177" w:rsidRPr="00F40206">
        <w:rPr>
          <w:rFonts w:ascii="Arial" w:hAnsi="Arial" w:cs="Arial"/>
          <w:sz w:val="22"/>
          <w:szCs w:val="22"/>
          <w:lang w:val="mn-MN"/>
        </w:rPr>
        <w:t>өлөөлөх даралт болон те</w:t>
      </w:r>
      <w:r w:rsidR="00C6140B" w:rsidRPr="00F40206">
        <w:rPr>
          <w:rFonts w:ascii="Arial" w:hAnsi="Arial" w:cs="Arial"/>
          <w:sz w:val="22"/>
          <w:szCs w:val="22"/>
          <w:lang w:val="mn-MN"/>
        </w:rPr>
        <w:t xml:space="preserve">мпературын үеийн хадгалсан шингэний </w:t>
      </w:r>
      <w:r w:rsidR="00142177" w:rsidRPr="00F40206">
        <w:rPr>
          <w:rFonts w:ascii="Arial" w:hAnsi="Arial" w:cs="Arial"/>
          <w:sz w:val="22"/>
          <w:szCs w:val="22"/>
          <w:lang w:val="mn-MN"/>
        </w:rPr>
        <w:t xml:space="preserve">үл мэдэгдэх дулаанаас үүссэн уур </w:t>
      </w:r>
    </w:p>
    <w:p w14:paraId="519F3BE4" w14:textId="77777777" w:rsidR="00142177" w:rsidRPr="00F40206" w:rsidRDefault="00142177" w:rsidP="002A6249">
      <w:pPr>
        <w:pStyle w:val="ListParagraph"/>
        <w:spacing w:after="0" w:line="240" w:lineRule="auto"/>
        <w:rPr>
          <w:rFonts w:ascii="Arial" w:hAnsi="Arial" w:cs="Arial"/>
          <w:sz w:val="22"/>
          <w:szCs w:val="22"/>
          <w:lang w:val="mn-MN"/>
        </w:rPr>
      </w:pPr>
      <w:r w:rsidRPr="00F40206">
        <w:rPr>
          <w:rFonts w:ascii="Arial" w:hAnsi="Arial" w:cs="Arial"/>
          <w:b/>
          <w:sz w:val="22"/>
          <w:szCs w:val="22"/>
          <w:lang w:val="mn-MN"/>
        </w:rPr>
        <w:t>А</w:t>
      </w:r>
      <w:r w:rsidRPr="00F40206">
        <w:rPr>
          <w:rFonts w:ascii="Arial" w:hAnsi="Arial" w:cs="Arial"/>
          <w:sz w:val="22"/>
          <w:szCs w:val="22"/>
          <w:lang w:val="mn-MN"/>
        </w:rPr>
        <w:t>=</w:t>
      </w:r>
      <w:r w:rsidR="00661084" w:rsidRPr="00F40206">
        <w:rPr>
          <w:rFonts w:ascii="Arial" w:hAnsi="Arial" w:cs="Arial"/>
          <w:sz w:val="22"/>
          <w:szCs w:val="22"/>
          <w:lang w:val="mn-MN"/>
        </w:rPr>
        <w:t>Х</w:t>
      </w:r>
      <w:r w:rsidR="00792AC4" w:rsidRPr="00F40206">
        <w:rPr>
          <w:rFonts w:ascii="Arial" w:hAnsi="Arial" w:cs="Arial"/>
          <w:sz w:val="22"/>
          <w:szCs w:val="22"/>
          <w:lang w:val="mn-MN"/>
        </w:rPr>
        <w:t>ийн даралта савны ил хэсгийн нойтон гадаргуу ft</w:t>
      </w:r>
      <w:r w:rsidR="00792AC4" w:rsidRPr="00F40206">
        <w:rPr>
          <w:rFonts w:ascii="Arial" w:hAnsi="Arial" w:cs="Arial"/>
          <w:sz w:val="22"/>
          <w:szCs w:val="22"/>
          <w:vertAlign w:val="superscript"/>
          <w:lang w:val="mn-MN"/>
        </w:rPr>
        <w:t>2</w:t>
      </w:r>
      <w:r w:rsidR="00792AC4" w:rsidRPr="00F40206">
        <w:rPr>
          <w:rFonts w:ascii="Arial" w:hAnsi="Arial" w:cs="Arial"/>
          <w:sz w:val="22"/>
          <w:szCs w:val="22"/>
          <w:lang w:val="mn-MN"/>
        </w:rPr>
        <w:t xml:space="preserve"> . хийн даралтат савны хэмжээ том бол </w:t>
      </w:r>
      <w:r w:rsidR="0090241D" w:rsidRPr="00F40206">
        <w:rPr>
          <w:rFonts w:ascii="Arial" w:hAnsi="Arial" w:cs="Arial"/>
          <w:sz w:val="22"/>
          <w:szCs w:val="22"/>
          <w:lang w:val="mn-MN"/>
        </w:rPr>
        <w:t>нойтон гадаргуугийн өндрийг газраас 9.1м хүртэл гэж тооцно.</w:t>
      </w:r>
    </w:p>
    <w:p w14:paraId="64C979CF" w14:textId="77777777" w:rsidR="00D74FDF" w:rsidRPr="00F40206" w:rsidRDefault="0090241D" w:rsidP="002A6249">
      <w:pPr>
        <w:pStyle w:val="ListParagraph"/>
        <w:spacing w:after="0" w:line="240" w:lineRule="auto"/>
        <w:rPr>
          <w:rFonts w:ascii="Arial" w:hAnsi="Arial" w:cs="Arial"/>
          <w:sz w:val="22"/>
          <w:szCs w:val="22"/>
          <w:lang w:val="mn-MN"/>
        </w:rPr>
      </w:pPr>
      <w:r w:rsidRPr="00F40206">
        <w:rPr>
          <w:rFonts w:ascii="Arial" w:hAnsi="Arial" w:cs="Arial"/>
          <w:b/>
          <w:sz w:val="22"/>
          <w:szCs w:val="22"/>
          <w:lang w:val="mn-MN"/>
        </w:rPr>
        <w:t>H</w:t>
      </w:r>
      <w:r w:rsidR="00661084" w:rsidRPr="00F40206">
        <w:rPr>
          <w:rFonts w:ascii="Arial" w:hAnsi="Arial" w:cs="Arial"/>
          <w:sz w:val="22"/>
          <w:szCs w:val="22"/>
          <w:lang w:val="mn-MN"/>
        </w:rPr>
        <w:t>=Н</w:t>
      </w:r>
      <w:r w:rsidRPr="00F40206">
        <w:rPr>
          <w:rFonts w:ascii="Arial" w:hAnsi="Arial" w:cs="Arial"/>
          <w:sz w:val="22"/>
          <w:szCs w:val="22"/>
          <w:lang w:val="mn-MN"/>
        </w:rPr>
        <w:t>ормал дулааны алдагдал Btu/hr</w:t>
      </w:r>
    </w:p>
    <w:p w14:paraId="2052EE31" w14:textId="77777777" w:rsidR="00D74FDF" w:rsidRPr="00F40206" w:rsidRDefault="00D74FDF" w:rsidP="002A6249">
      <w:pPr>
        <w:jc w:val="center"/>
        <w:rPr>
          <w:rFonts w:ascii="Arial" w:hAnsi="Arial" w:cs="Arial"/>
          <w:b/>
          <w:sz w:val="22"/>
          <w:szCs w:val="22"/>
          <w:lang w:val="mn-MN"/>
        </w:rPr>
      </w:pPr>
      <w:r w:rsidRPr="00F40206">
        <w:rPr>
          <w:rFonts w:ascii="Arial" w:hAnsi="Arial" w:cs="Arial"/>
          <w:b/>
          <w:sz w:val="22"/>
          <w:szCs w:val="22"/>
          <w:lang w:val="mn-MN"/>
        </w:rPr>
        <w:t>Хүснэгт 12.8.4.1 Байгалийн хүчин зүйл</w:t>
      </w:r>
      <w:r w:rsidR="00661084" w:rsidRPr="00F40206">
        <w:rPr>
          <w:rFonts w:ascii="Arial" w:hAnsi="Arial" w:cs="Arial"/>
          <w:b/>
          <w:sz w:val="22"/>
          <w:szCs w:val="22"/>
          <w:lang w:val="mn-MN"/>
        </w:rPr>
        <w:t>.</w:t>
      </w:r>
    </w:p>
    <w:tbl>
      <w:tblPr>
        <w:tblStyle w:val="TableGrid"/>
        <w:tblW w:w="0" w:type="auto"/>
        <w:tblLook w:val="04A0" w:firstRow="1" w:lastRow="0" w:firstColumn="1" w:lastColumn="0" w:noHBand="0" w:noVBand="1"/>
      </w:tblPr>
      <w:tblGrid>
        <w:gridCol w:w="4785"/>
        <w:gridCol w:w="4786"/>
      </w:tblGrid>
      <w:tr w:rsidR="00D74FDF" w:rsidRPr="00F40206" w14:paraId="68BA868F" w14:textId="77777777" w:rsidTr="00D74FDF">
        <w:tc>
          <w:tcPr>
            <w:tcW w:w="4785" w:type="dxa"/>
          </w:tcPr>
          <w:p w14:paraId="2888882C" w14:textId="77777777" w:rsidR="00D74FDF" w:rsidRPr="00F40206" w:rsidRDefault="00D74FDF" w:rsidP="002A6249">
            <w:pPr>
              <w:jc w:val="center"/>
              <w:rPr>
                <w:rFonts w:ascii="Arial" w:hAnsi="Arial" w:cs="Arial"/>
                <w:b/>
                <w:sz w:val="22"/>
                <w:szCs w:val="22"/>
                <w:lang w:val="mn-MN"/>
              </w:rPr>
            </w:pPr>
            <w:r w:rsidRPr="00F40206">
              <w:rPr>
                <w:rFonts w:ascii="Arial" w:hAnsi="Arial" w:cs="Arial"/>
                <w:b/>
                <w:sz w:val="22"/>
                <w:szCs w:val="22"/>
                <w:lang w:val="mn-MN"/>
              </w:rPr>
              <w:t>Эх үүсвэр</w:t>
            </w:r>
          </w:p>
        </w:tc>
        <w:tc>
          <w:tcPr>
            <w:tcW w:w="4786" w:type="dxa"/>
          </w:tcPr>
          <w:p w14:paraId="18DCC692" w14:textId="77777777" w:rsidR="00D74FDF" w:rsidRPr="00F40206" w:rsidRDefault="00D74FDF" w:rsidP="002A6249">
            <w:pPr>
              <w:jc w:val="center"/>
              <w:rPr>
                <w:rFonts w:ascii="Arial" w:hAnsi="Arial" w:cs="Arial"/>
                <w:b/>
                <w:sz w:val="22"/>
                <w:szCs w:val="22"/>
                <w:lang w:val="mn-MN"/>
              </w:rPr>
            </w:pPr>
            <w:r w:rsidRPr="00F40206">
              <w:rPr>
                <w:rFonts w:ascii="Arial" w:hAnsi="Arial" w:cs="Arial"/>
                <w:b/>
                <w:sz w:val="22"/>
                <w:szCs w:val="22"/>
                <w:lang w:val="mn-MN"/>
              </w:rPr>
              <w:t>F Хүчин зүйл</w:t>
            </w:r>
          </w:p>
        </w:tc>
      </w:tr>
      <w:tr w:rsidR="00D74FDF" w:rsidRPr="00F40206" w14:paraId="0CADD322" w14:textId="77777777" w:rsidTr="00D74FDF">
        <w:tc>
          <w:tcPr>
            <w:tcW w:w="4785" w:type="dxa"/>
          </w:tcPr>
          <w:p w14:paraId="56C90CA4"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lastRenderedPageBreak/>
              <w:t>Үндсэн хийн даралтат сав</w:t>
            </w:r>
          </w:p>
        </w:tc>
        <w:tc>
          <w:tcPr>
            <w:tcW w:w="4786" w:type="dxa"/>
          </w:tcPr>
          <w:p w14:paraId="79F6D09B" w14:textId="77777777" w:rsidR="00D74FDF" w:rsidRPr="00F40206" w:rsidRDefault="00D74FDF" w:rsidP="002A6249">
            <w:pPr>
              <w:jc w:val="center"/>
              <w:rPr>
                <w:rFonts w:ascii="Arial" w:hAnsi="Arial" w:cs="Arial"/>
                <w:sz w:val="22"/>
                <w:szCs w:val="22"/>
                <w:lang w:val="mn-MN"/>
              </w:rPr>
            </w:pPr>
            <w:r w:rsidRPr="00F40206">
              <w:rPr>
                <w:rFonts w:ascii="Arial" w:hAnsi="Arial" w:cs="Arial"/>
                <w:sz w:val="22"/>
                <w:szCs w:val="22"/>
                <w:lang w:val="mn-MN"/>
              </w:rPr>
              <w:t>1.0</w:t>
            </w:r>
          </w:p>
        </w:tc>
      </w:tr>
      <w:tr w:rsidR="00D74FDF" w:rsidRPr="00F40206" w14:paraId="41966342" w14:textId="77777777" w:rsidTr="00D74FDF">
        <w:tc>
          <w:tcPr>
            <w:tcW w:w="4785" w:type="dxa"/>
          </w:tcPr>
          <w:p w14:paraId="0389668B"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 xml:space="preserve">Усны байгууламж </w:t>
            </w:r>
          </w:p>
        </w:tc>
        <w:tc>
          <w:tcPr>
            <w:tcW w:w="4786" w:type="dxa"/>
          </w:tcPr>
          <w:p w14:paraId="492F95E6" w14:textId="77777777" w:rsidR="00D74FDF" w:rsidRPr="00F40206" w:rsidRDefault="00D74FDF" w:rsidP="002A6249">
            <w:pPr>
              <w:jc w:val="center"/>
              <w:rPr>
                <w:rFonts w:ascii="Arial" w:hAnsi="Arial" w:cs="Arial"/>
                <w:sz w:val="22"/>
                <w:szCs w:val="22"/>
                <w:lang w:val="mn-MN"/>
              </w:rPr>
            </w:pPr>
            <w:r w:rsidRPr="00F40206">
              <w:rPr>
                <w:rFonts w:ascii="Arial" w:hAnsi="Arial" w:cs="Arial"/>
                <w:sz w:val="22"/>
                <w:szCs w:val="22"/>
                <w:lang w:val="mn-MN"/>
              </w:rPr>
              <w:t>1.0</w:t>
            </w:r>
          </w:p>
        </w:tc>
      </w:tr>
      <w:tr w:rsidR="00D74FDF" w:rsidRPr="00F40206" w14:paraId="1284169E" w14:textId="77777777" w:rsidTr="00D74FDF">
        <w:tc>
          <w:tcPr>
            <w:tcW w:w="4785" w:type="dxa"/>
          </w:tcPr>
          <w:p w14:paraId="416AB87D"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 xml:space="preserve">Даралт чөлөөлөх болон байгууламжийг хоослох </w:t>
            </w:r>
          </w:p>
        </w:tc>
        <w:tc>
          <w:tcPr>
            <w:tcW w:w="4786" w:type="dxa"/>
          </w:tcPr>
          <w:p w14:paraId="36346143" w14:textId="77777777" w:rsidR="00D74FDF" w:rsidRPr="00F40206" w:rsidRDefault="00D74FDF" w:rsidP="002A6249">
            <w:pPr>
              <w:jc w:val="center"/>
              <w:rPr>
                <w:rFonts w:ascii="Arial" w:hAnsi="Arial" w:cs="Arial"/>
                <w:sz w:val="22"/>
                <w:szCs w:val="22"/>
                <w:lang w:val="mn-MN"/>
              </w:rPr>
            </w:pPr>
            <w:r w:rsidRPr="00F40206">
              <w:rPr>
                <w:rFonts w:ascii="Arial" w:hAnsi="Arial" w:cs="Arial"/>
                <w:sz w:val="22"/>
                <w:szCs w:val="22"/>
                <w:lang w:val="mn-MN"/>
              </w:rPr>
              <w:t>1.0</w:t>
            </w:r>
          </w:p>
        </w:tc>
      </w:tr>
      <w:tr w:rsidR="00D74FDF" w:rsidRPr="00F40206" w14:paraId="1C8FA4E9" w14:textId="77777777" w:rsidTr="00D74FDF">
        <w:tc>
          <w:tcPr>
            <w:tcW w:w="4785" w:type="dxa"/>
          </w:tcPr>
          <w:p w14:paraId="7064659D"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 xml:space="preserve">Газар доорх далд хийн даралтат сав </w:t>
            </w:r>
          </w:p>
        </w:tc>
        <w:tc>
          <w:tcPr>
            <w:tcW w:w="4786" w:type="dxa"/>
          </w:tcPr>
          <w:p w14:paraId="569B3D68" w14:textId="77777777" w:rsidR="00D74FDF" w:rsidRPr="00F40206" w:rsidRDefault="00D74FDF" w:rsidP="002A6249">
            <w:pPr>
              <w:jc w:val="center"/>
              <w:rPr>
                <w:rFonts w:ascii="Arial" w:hAnsi="Arial" w:cs="Arial"/>
                <w:sz w:val="22"/>
                <w:szCs w:val="22"/>
                <w:lang w:val="mn-MN"/>
              </w:rPr>
            </w:pPr>
            <w:r w:rsidRPr="00F40206">
              <w:rPr>
                <w:rFonts w:ascii="Arial" w:hAnsi="Arial" w:cs="Arial"/>
                <w:sz w:val="22"/>
                <w:szCs w:val="22"/>
                <w:lang w:val="mn-MN"/>
              </w:rPr>
              <w:t>0</w:t>
            </w:r>
          </w:p>
        </w:tc>
      </w:tr>
      <w:tr w:rsidR="00D74FDF" w:rsidRPr="00F40206" w14:paraId="4261DA06" w14:textId="77777777" w:rsidTr="00661084">
        <w:trPr>
          <w:trHeight w:val="1538"/>
        </w:trPr>
        <w:tc>
          <w:tcPr>
            <w:tcW w:w="4785" w:type="dxa"/>
          </w:tcPr>
          <w:p w14:paraId="4DB64839"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 xml:space="preserve">Дулаалга болон халаагуурт хамгаалалт </w:t>
            </w:r>
          </w:p>
        </w:tc>
        <w:tc>
          <w:tcPr>
            <w:tcW w:w="4786" w:type="dxa"/>
          </w:tcPr>
          <w:p w14:paraId="64FD9AC8" w14:textId="77777777" w:rsidR="00D74FDF" w:rsidRPr="00F40206" w:rsidRDefault="00D74FDF" w:rsidP="002A6249">
            <w:pPr>
              <w:jc w:val="center"/>
              <w:rPr>
                <w:rFonts w:ascii="Arial" w:hAnsi="Arial" w:cs="Arial"/>
                <w:sz w:val="22"/>
                <w:szCs w:val="22"/>
                <w:lang w:val="mn-MN"/>
              </w:rPr>
            </w:pPr>
          </w:p>
          <w:p w14:paraId="7027CFF5" w14:textId="77777777" w:rsidR="00D74FDF" w:rsidRPr="00F40206" w:rsidRDefault="00E07310" w:rsidP="002A6249">
            <w:pPr>
              <w:jc w:val="center"/>
              <w:rPr>
                <w:rFonts w:ascii="Arial" w:hAnsi="Arial" w:cs="Arial"/>
                <w:sz w:val="22"/>
                <w:szCs w:val="22"/>
                <w:lang w:val="mn-MN"/>
              </w:rPr>
            </w:pPr>
            <w:r w:rsidRPr="00F40206">
              <w:rPr>
                <w:rFonts w:ascii="Arial" w:hAnsi="Arial" w:cs="Arial"/>
                <w:noProof/>
                <w:sz w:val="22"/>
                <w:szCs w:val="22"/>
                <w:lang w:val="mn-MN" w:eastAsia="mn-MN"/>
              </w:rPr>
              <w:drawing>
                <wp:inline distT="0" distB="0" distL="0" distR="0" wp14:anchorId="7CBCA188" wp14:editId="6B8DD564">
                  <wp:extent cx="1801505" cy="686288"/>
                  <wp:effectExtent l="19050" t="0" r="82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3187" cy="686929"/>
                          </a:xfrm>
                          <a:prstGeom prst="rect">
                            <a:avLst/>
                          </a:prstGeom>
                        </pic:spPr>
                      </pic:pic>
                    </a:graphicData>
                  </a:graphic>
                </wp:inline>
              </w:drawing>
            </w:r>
          </w:p>
        </w:tc>
      </w:tr>
      <w:tr w:rsidR="00D74FDF" w:rsidRPr="00F40206" w14:paraId="4F61F785" w14:textId="77777777" w:rsidTr="00D74FDF">
        <w:tc>
          <w:tcPr>
            <w:tcW w:w="4785" w:type="dxa"/>
          </w:tcPr>
          <w:p w14:paraId="3EF5E0EF"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Дулаалга болон халаагуурт хамгаалалт(метрээр)</w:t>
            </w:r>
          </w:p>
        </w:tc>
        <w:tc>
          <w:tcPr>
            <w:tcW w:w="4786" w:type="dxa"/>
          </w:tcPr>
          <w:p w14:paraId="79C318F9" w14:textId="77777777" w:rsidR="00D74FDF" w:rsidRPr="00F40206" w:rsidRDefault="00D74FDF" w:rsidP="002A6249">
            <w:pPr>
              <w:jc w:val="center"/>
              <w:rPr>
                <w:rFonts w:ascii="Arial" w:hAnsi="Arial" w:cs="Arial"/>
                <w:sz w:val="22"/>
                <w:szCs w:val="22"/>
                <w:lang w:val="mn-MN"/>
              </w:rPr>
            </w:pPr>
          </w:p>
          <w:p w14:paraId="4CA1F4BA" w14:textId="77777777" w:rsidR="00D74FDF" w:rsidRPr="00F40206" w:rsidRDefault="00D74FDF" w:rsidP="002A6249">
            <w:pPr>
              <w:jc w:val="center"/>
              <w:rPr>
                <w:rFonts w:ascii="Arial" w:hAnsi="Arial" w:cs="Arial"/>
                <w:sz w:val="22"/>
                <w:szCs w:val="22"/>
                <w:lang w:val="mn-MN"/>
              </w:rPr>
            </w:pPr>
          </w:p>
          <w:p w14:paraId="7C366F8A" w14:textId="77777777" w:rsidR="00D74FDF" w:rsidRPr="00F40206" w:rsidRDefault="00E07310" w:rsidP="002A6249">
            <w:pPr>
              <w:jc w:val="center"/>
              <w:rPr>
                <w:rFonts w:ascii="Arial" w:hAnsi="Arial" w:cs="Arial"/>
                <w:sz w:val="22"/>
                <w:szCs w:val="22"/>
                <w:lang w:val="mn-MN"/>
              </w:rPr>
            </w:pPr>
            <w:r w:rsidRPr="00F40206">
              <w:rPr>
                <w:rFonts w:ascii="Arial" w:hAnsi="Arial" w:cs="Arial"/>
                <w:noProof/>
                <w:sz w:val="22"/>
                <w:szCs w:val="22"/>
                <w:lang w:val="mn-MN" w:eastAsia="mn-MN"/>
              </w:rPr>
              <w:drawing>
                <wp:inline distT="0" distB="0" distL="0" distR="0" wp14:anchorId="3B404840" wp14:editId="2C20A0E2">
                  <wp:extent cx="1514901" cy="613881"/>
                  <wp:effectExtent l="19050" t="0" r="9099"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0024" cy="615957"/>
                          </a:xfrm>
                          <a:prstGeom prst="rect">
                            <a:avLst/>
                          </a:prstGeom>
                        </pic:spPr>
                      </pic:pic>
                    </a:graphicData>
                  </a:graphic>
                </wp:inline>
              </w:drawing>
            </w:r>
          </w:p>
        </w:tc>
      </w:tr>
      <w:tr w:rsidR="00D74FDF" w:rsidRPr="00F40206" w14:paraId="43E5E7B8" w14:textId="77777777" w:rsidTr="00D23CB1">
        <w:tc>
          <w:tcPr>
            <w:tcW w:w="9571" w:type="dxa"/>
            <w:gridSpan w:val="2"/>
          </w:tcPr>
          <w:p w14:paraId="7C6182DA" w14:textId="77777777" w:rsidR="00D74FDF" w:rsidRPr="00F40206" w:rsidRDefault="00D74FDF" w:rsidP="002A6249">
            <w:pPr>
              <w:rPr>
                <w:rFonts w:ascii="Arial" w:hAnsi="Arial" w:cs="Arial"/>
                <w:sz w:val="22"/>
                <w:szCs w:val="22"/>
                <w:lang w:val="mn-MN"/>
              </w:rPr>
            </w:pPr>
            <w:r w:rsidRPr="00F40206">
              <w:rPr>
                <w:rFonts w:ascii="Arial" w:hAnsi="Arial" w:cs="Arial"/>
                <w:sz w:val="22"/>
                <w:szCs w:val="22"/>
                <w:lang w:val="mn-MN"/>
              </w:rPr>
              <w:t xml:space="preserve">Анхааруулга. U бол нийт дулаан дамжуулах </w:t>
            </w:r>
            <w:r w:rsidR="00E07310" w:rsidRPr="00F40206">
              <w:rPr>
                <w:rFonts w:ascii="Arial" w:hAnsi="Arial" w:cs="Arial"/>
                <w:sz w:val="22"/>
                <w:szCs w:val="22"/>
                <w:lang w:val="mn-MN"/>
              </w:rPr>
              <w:t xml:space="preserve">коеффицент, </w:t>
            </w:r>
            <w:r w:rsidRPr="00F40206">
              <w:rPr>
                <w:rFonts w:ascii="Arial" w:hAnsi="Arial" w:cs="Arial"/>
                <w:sz w:val="22"/>
                <w:szCs w:val="22"/>
                <w:lang w:val="mn-MN"/>
              </w:rPr>
              <w:t>Btu/(hr x ft</w:t>
            </w:r>
            <w:r w:rsidRPr="00F40206">
              <w:rPr>
                <w:rFonts w:ascii="Arial" w:hAnsi="Arial" w:cs="Arial"/>
                <w:sz w:val="22"/>
                <w:szCs w:val="22"/>
                <w:vertAlign w:val="superscript"/>
                <w:lang w:val="mn-MN"/>
              </w:rPr>
              <w:t>2</w:t>
            </w:r>
            <w:r w:rsidRPr="00F40206">
              <w:rPr>
                <w:rFonts w:ascii="Arial" w:hAnsi="Arial" w:cs="Arial"/>
                <w:sz w:val="22"/>
                <w:szCs w:val="22"/>
                <w:lang w:val="mn-MN"/>
              </w:rPr>
              <w:t xml:space="preserve"> x F)[W/(m</w:t>
            </w:r>
            <w:r w:rsidRPr="00F40206">
              <w:rPr>
                <w:rFonts w:ascii="Arial" w:hAnsi="Arial" w:cs="Arial"/>
                <w:sz w:val="22"/>
                <w:szCs w:val="22"/>
                <w:vertAlign w:val="superscript"/>
                <w:lang w:val="mn-MN"/>
              </w:rPr>
              <w:t>2</w:t>
            </w:r>
            <w:r w:rsidRPr="00F40206">
              <w:rPr>
                <w:rFonts w:ascii="Arial" w:hAnsi="Arial" w:cs="Arial"/>
                <w:sz w:val="22"/>
                <w:szCs w:val="22"/>
                <w:lang w:val="mn-MN"/>
              </w:rPr>
              <w:t xml:space="preserve"> x C) </w:t>
            </w:r>
            <w:r w:rsidR="009C4F5E" w:rsidRPr="00F40206">
              <w:rPr>
                <w:rFonts w:ascii="Arial" w:hAnsi="Arial" w:cs="Arial"/>
                <w:sz w:val="22"/>
                <w:szCs w:val="22"/>
                <w:lang w:val="mn-MN"/>
              </w:rPr>
              <w:t>(T</w:t>
            </w:r>
            <w:r w:rsidR="009C4F5E" w:rsidRPr="00F40206">
              <w:rPr>
                <w:rFonts w:ascii="Arial" w:hAnsi="Arial" w:cs="Arial"/>
                <w:sz w:val="22"/>
                <w:szCs w:val="22"/>
                <w:vertAlign w:val="subscript"/>
                <w:lang w:val="mn-MN"/>
              </w:rPr>
              <w:t>f</w:t>
            </w:r>
            <w:r w:rsidR="009C4F5E" w:rsidRPr="00F40206">
              <w:rPr>
                <w:rFonts w:ascii="Arial" w:hAnsi="Arial" w:cs="Arial"/>
                <w:sz w:val="22"/>
                <w:szCs w:val="22"/>
                <w:lang w:val="mn-MN"/>
              </w:rPr>
              <w:t>нь 906</w:t>
            </w:r>
            <w:r w:rsidR="009C4F5E" w:rsidRPr="00F40206">
              <w:rPr>
                <w:rFonts w:ascii="Arial" w:hAnsi="Arial" w:cs="Arial"/>
                <w:sz w:val="22"/>
                <w:szCs w:val="22"/>
                <w:vertAlign w:val="superscript"/>
                <w:lang w:val="mn-MN"/>
              </w:rPr>
              <w:t>0</w:t>
            </w:r>
            <w:r w:rsidR="009C4F5E" w:rsidRPr="00F40206">
              <w:rPr>
                <w:rFonts w:ascii="Arial" w:hAnsi="Arial" w:cs="Arial"/>
                <w:sz w:val="22"/>
                <w:szCs w:val="22"/>
                <w:lang w:val="mn-MN"/>
              </w:rPr>
              <w:t>С хэм хүртэл) T</w:t>
            </w:r>
            <w:r w:rsidR="009C4F5E" w:rsidRPr="00F40206">
              <w:rPr>
                <w:rFonts w:ascii="Arial" w:hAnsi="Arial" w:cs="Arial"/>
                <w:sz w:val="22"/>
                <w:szCs w:val="22"/>
                <w:vertAlign w:val="subscript"/>
                <w:lang w:val="mn-MN"/>
              </w:rPr>
              <w:t>f</w:t>
            </w:r>
            <w:r w:rsidR="009C4F5E" w:rsidRPr="00F40206">
              <w:rPr>
                <w:rFonts w:ascii="Arial" w:hAnsi="Arial" w:cs="Arial"/>
                <w:sz w:val="22"/>
                <w:szCs w:val="22"/>
                <w:lang w:val="mn-MN"/>
              </w:rPr>
              <w:t xml:space="preserve"> = [F(</w:t>
            </w:r>
            <w:r w:rsidR="009C4F5E" w:rsidRPr="00F40206">
              <w:rPr>
                <w:rFonts w:ascii="Arial" w:hAnsi="Arial" w:cs="Arial"/>
                <w:sz w:val="22"/>
                <w:szCs w:val="22"/>
                <w:vertAlign w:val="superscript"/>
                <w:lang w:val="mn-MN"/>
              </w:rPr>
              <w:t>0</w:t>
            </w:r>
            <w:r w:rsidR="009C4F5E" w:rsidRPr="00F40206">
              <w:rPr>
                <w:rFonts w:ascii="Arial" w:hAnsi="Arial" w:cs="Arial"/>
                <w:sz w:val="22"/>
                <w:szCs w:val="22"/>
                <w:lang w:val="mn-MN"/>
              </w:rPr>
              <w:t xml:space="preserve">C)] </w:t>
            </w:r>
          </w:p>
        </w:tc>
      </w:tr>
    </w:tbl>
    <w:p w14:paraId="65F767DE" w14:textId="77777777" w:rsidR="00D74FDF" w:rsidRPr="00F40206" w:rsidRDefault="00D74FDF" w:rsidP="002A6249">
      <w:pPr>
        <w:rPr>
          <w:rFonts w:ascii="Arial" w:hAnsi="Arial" w:cs="Arial"/>
          <w:sz w:val="22"/>
          <w:szCs w:val="22"/>
          <w:lang w:val="mn-MN"/>
        </w:rPr>
      </w:pPr>
    </w:p>
    <w:p w14:paraId="5F588A4F" w14:textId="77777777" w:rsidR="00D469A1" w:rsidRPr="00F40206" w:rsidRDefault="001E1D83" w:rsidP="002A6249">
      <w:pPr>
        <w:jc w:val="both"/>
        <w:rPr>
          <w:rFonts w:ascii="Arial" w:hAnsi="Arial" w:cs="Arial"/>
          <w:sz w:val="22"/>
          <w:szCs w:val="22"/>
          <w:lang w:val="mn-MN"/>
        </w:rPr>
      </w:pPr>
      <w:r w:rsidRPr="00F40206">
        <w:rPr>
          <w:rFonts w:ascii="Arial" w:hAnsi="Arial" w:cs="Arial"/>
          <w:sz w:val="22"/>
          <w:szCs w:val="22"/>
          <w:lang w:val="mn-MN"/>
        </w:rPr>
        <w:t xml:space="preserve">12.8.4.2. </w:t>
      </w:r>
      <w:r w:rsidR="00661084" w:rsidRPr="00F40206">
        <w:rPr>
          <w:rFonts w:ascii="Arial" w:hAnsi="Arial" w:cs="Arial"/>
          <w:sz w:val="22"/>
          <w:szCs w:val="22"/>
          <w:lang w:val="mn-MN"/>
        </w:rPr>
        <w:t>Хэрэв</w:t>
      </w:r>
      <w:r w:rsidR="00285215" w:rsidRPr="00F40206">
        <w:rPr>
          <w:rFonts w:ascii="Arial" w:hAnsi="Arial" w:cs="Arial"/>
          <w:sz w:val="22"/>
          <w:szCs w:val="22"/>
          <w:lang w:val="mn-MN"/>
        </w:rPr>
        <w:t xml:space="preserve"> галын нөлөөнөөс хамгаалах хавхлагын хэмжээнд дулаалгын систем хамаарах үед дулаалга хийхэд</w:t>
      </w:r>
      <w:r w:rsidR="00661084" w:rsidRPr="00F40206">
        <w:rPr>
          <w:rFonts w:ascii="Arial" w:hAnsi="Arial" w:cs="Arial"/>
          <w:sz w:val="22"/>
          <w:szCs w:val="22"/>
          <w:lang w:val="mn-MN"/>
        </w:rPr>
        <w:t xml:space="preserve"> </w:t>
      </w:r>
      <w:r w:rsidR="00285215" w:rsidRPr="00F40206">
        <w:rPr>
          <w:rFonts w:ascii="Arial" w:hAnsi="Arial" w:cs="Arial"/>
          <w:sz w:val="22"/>
          <w:szCs w:val="22"/>
          <w:lang w:val="mn-MN"/>
        </w:rPr>
        <w:t xml:space="preserve">дараах шаардлагыг баримтална. </w:t>
      </w:r>
      <w:r w:rsidR="00661084" w:rsidRPr="00F40206">
        <w:rPr>
          <w:rFonts w:ascii="Arial" w:hAnsi="Arial" w:cs="Arial"/>
          <w:sz w:val="22"/>
          <w:szCs w:val="22"/>
          <w:lang w:val="mn-MN"/>
        </w:rPr>
        <w:t xml:space="preserve">Үүнд: </w:t>
      </w:r>
    </w:p>
    <w:p w14:paraId="62BEF0A8" w14:textId="77777777" w:rsidR="00285215" w:rsidRPr="00F40206" w:rsidRDefault="00B314AC" w:rsidP="002A6249">
      <w:pPr>
        <w:pStyle w:val="ListParagraph"/>
        <w:numPr>
          <w:ilvl w:val="0"/>
          <w:numId w:val="73"/>
        </w:numPr>
        <w:spacing w:after="0" w:line="240" w:lineRule="auto"/>
        <w:rPr>
          <w:rFonts w:ascii="Arial" w:hAnsi="Arial" w:cs="Arial"/>
          <w:sz w:val="22"/>
          <w:szCs w:val="22"/>
          <w:lang w:val="mn-MN"/>
        </w:rPr>
      </w:pPr>
      <w:r w:rsidRPr="00F40206">
        <w:rPr>
          <w:rFonts w:ascii="Arial" w:hAnsi="Arial" w:cs="Arial"/>
          <w:sz w:val="22"/>
          <w:szCs w:val="22"/>
          <w:lang w:val="mn-MN"/>
        </w:rPr>
        <w:t>Галаас хамгаалах төхөөрөмжийг сөрөх чадвартай байх</w:t>
      </w:r>
      <w:r w:rsidR="00661084" w:rsidRPr="00F40206">
        <w:rPr>
          <w:rFonts w:ascii="Arial" w:hAnsi="Arial" w:cs="Arial"/>
          <w:sz w:val="22"/>
          <w:szCs w:val="22"/>
          <w:lang w:val="mn-MN"/>
        </w:rPr>
        <w:t>.</w:t>
      </w:r>
    </w:p>
    <w:p w14:paraId="522355D1" w14:textId="77777777" w:rsidR="00285215" w:rsidRPr="00F40206" w:rsidRDefault="00B314AC" w:rsidP="002A6249">
      <w:pPr>
        <w:pStyle w:val="ListParagraph"/>
        <w:numPr>
          <w:ilvl w:val="0"/>
          <w:numId w:val="73"/>
        </w:numPr>
        <w:spacing w:after="0" w:line="240" w:lineRule="auto"/>
        <w:rPr>
          <w:rFonts w:ascii="Arial" w:hAnsi="Arial" w:cs="Arial"/>
          <w:sz w:val="22"/>
          <w:szCs w:val="22"/>
          <w:lang w:val="mn-MN"/>
        </w:rPr>
      </w:pPr>
      <w:r w:rsidRPr="00F40206">
        <w:rPr>
          <w:rFonts w:ascii="Arial" w:hAnsi="Arial" w:cs="Arial"/>
          <w:sz w:val="22"/>
          <w:szCs w:val="22"/>
          <w:lang w:val="mn-MN"/>
        </w:rPr>
        <w:t>Галд тэсвэртэй байх</w:t>
      </w:r>
      <w:r w:rsidR="00661084" w:rsidRPr="00F40206">
        <w:rPr>
          <w:rFonts w:ascii="Arial" w:hAnsi="Arial" w:cs="Arial"/>
          <w:sz w:val="22"/>
          <w:szCs w:val="22"/>
          <w:lang w:val="mn-MN"/>
        </w:rPr>
        <w:t>.</w:t>
      </w:r>
    </w:p>
    <w:p w14:paraId="30A00546" w14:textId="77777777" w:rsidR="00B314AC" w:rsidRPr="00F40206" w:rsidRDefault="00AE4EBD" w:rsidP="002A6249">
      <w:pPr>
        <w:pStyle w:val="ListParagraph"/>
        <w:numPr>
          <w:ilvl w:val="0"/>
          <w:numId w:val="73"/>
        </w:numPr>
        <w:spacing w:after="0" w:line="240" w:lineRule="auto"/>
        <w:rPr>
          <w:rFonts w:ascii="Arial" w:hAnsi="Arial" w:cs="Arial"/>
          <w:sz w:val="22"/>
          <w:szCs w:val="22"/>
          <w:lang w:val="mn-MN"/>
        </w:rPr>
      </w:pPr>
      <w:r w:rsidRPr="00F40206">
        <w:rPr>
          <w:rFonts w:ascii="Arial" w:hAnsi="Arial" w:cs="Arial"/>
          <w:sz w:val="22"/>
          <w:szCs w:val="22"/>
          <w:lang w:val="mn-MN"/>
        </w:rPr>
        <w:t xml:space="preserve">538 C-с </w:t>
      </w:r>
      <w:r w:rsidR="002A1C98" w:rsidRPr="00F40206">
        <w:rPr>
          <w:rFonts w:ascii="Arial" w:hAnsi="Arial" w:cs="Arial"/>
          <w:sz w:val="22"/>
          <w:szCs w:val="22"/>
          <w:lang w:val="mn-MN"/>
        </w:rPr>
        <w:t>илүү хэмд задрахгүй байх</w:t>
      </w:r>
      <w:r w:rsidR="00661084" w:rsidRPr="00F40206">
        <w:rPr>
          <w:rFonts w:ascii="Arial" w:hAnsi="Arial" w:cs="Arial"/>
          <w:sz w:val="22"/>
          <w:szCs w:val="22"/>
          <w:lang w:val="mn-MN"/>
        </w:rPr>
        <w:t>.</w:t>
      </w:r>
    </w:p>
    <w:p w14:paraId="05F719D0" w14:textId="77777777" w:rsidR="007469F5" w:rsidRPr="00F40206" w:rsidRDefault="001E1D83" w:rsidP="002A6249">
      <w:pPr>
        <w:jc w:val="both"/>
        <w:rPr>
          <w:rFonts w:ascii="Arial" w:hAnsi="Arial" w:cs="Arial"/>
          <w:sz w:val="22"/>
          <w:szCs w:val="22"/>
          <w:lang w:val="mn-MN"/>
        </w:rPr>
      </w:pPr>
      <w:r w:rsidRPr="00F40206">
        <w:rPr>
          <w:rFonts w:ascii="Arial" w:hAnsi="Arial" w:cs="Arial"/>
          <w:sz w:val="22"/>
          <w:szCs w:val="22"/>
          <w:lang w:val="mn-MN"/>
        </w:rPr>
        <w:t xml:space="preserve">12.8.4.3. </w:t>
      </w:r>
      <w:r w:rsidR="002A1C98" w:rsidRPr="00F40206">
        <w:rPr>
          <w:rFonts w:ascii="Arial" w:hAnsi="Arial" w:cs="Arial"/>
          <w:sz w:val="22"/>
          <w:szCs w:val="22"/>
          <w:lang w:val="mn-MN"/>
        </w:rPr>
        <w:t xml:space="preserve">Хэрвээ дулаалгын систем нь Заалт 12.8.4.2-ын шаардлагыг хангахгүй тохиолдолд дулаалгын системд найдвар тавих шаардлагагүй. </w:t>
      </w:r>
    </w:p>
    <w:p w14:paraId="73A5E9B2" w14:textId="77777777" w:rsidR="00BA6EFC" w:rsidRPr="00F40206" w:rsidRDefault="00BA6EFC" w:rsidP="002A6249">
      <w:pPr>
        <w:pStyle w:val="HTMLPreformatted"/>
        <w:rPr>
          <w:rFonts w:ascii="Arial" w:hAnsi="Arial" w:cs="Arial"/>
          <w:sz w:val="22"/>
          <w:szCs w:val="22"/>
          <w:lang w:val="mn-MN"/>
        </w:rPr>
      </w:pPr>
      <w:r w:rsidRPr="00F40206">
        <w:rPr>
          <w:rFonts w:ascii="Arial" w:hAnsi="Arial" w:cs="Arial"/>
          <w:sz w:val="22"/>
          <w:szCs w:val="22"/>
          <w:lang w:val="mn-MN"/>
        </w:rPr>
        <w:t xml:space="preserve">12.8.4.4. Чадлыг багасгах агаарын урсгалыг дараах тэгшитгэлээр тооцоолно. Үүнд: </w:t>
      </w:r>
    </w:p>
    <w:p w14:paraId="3F034727" w14:textId="77777777" w:rsidR="00BA6EFC" w:rsidRPr="00F40206" w:rsidRDefault="00BA6EFC" w:rsidP="002A6249">
      <w:pPr>
        <w:pStyle w:val="HTMLPreformatted"/>
        <w:rPr>
          <w:rFonts w:ascii="Arial" w:hAnsi="Arial" w:cs="Arial"/>
          <w:sz w:val="22"/>
          <w:szCs w:val="22"/>
          <w:lang w:val="mn-MN"/>
        </w:rPr>
      </w:pPr>
      <w:r w:rsidRPr="00F40206">
        <w:rPr>
          <w:rFonts w:ascii="Arial" w:hAnsi="Arial" w:cs="Arial"/>
          <w:sz w:val="22"/>
          <w:szCs w:val="22"/>
          <w:lang w:val="mn-MN"/>
        </w:rPr>
        <w:t>SCFM (агаар)=3.09(ZT/M)</w:t>
      </w:r>
      <w:r w:rsidRPr="00F40206">
        <w:rPr>
          <w:rFonts w:ascii="Arial" w:hAnsi="Arial" w:cs="Arial"/>
          <w:sz w:val="22"/>
          <w:szCs w:val="22"/>
          <w:vertAlign w:val="superscript"/>
          <w:lang w:val="mn-MN"/>
        </w:rPr>
        <w:t>0.5</w:t>
      </w:r>
    </w:p>
    <w:p w14:paraId="7BCD75D0" w14:textId="77777777" w:rsidR="00BA6EFC" w:rsidRPr="00F40206" w:rsidRDefault="00BA6EFC" w:rsidP="002A6249">
      <w:pPr>
        <w:pStyle w:val="HTMLPreformatted"/>
        <w:rPr>
          <w:rFonts w:ascii="Arial" w:hAnsi="Arial" w:cs="Arial"/>
          <w:sz w:val="22"/>
          <w:szCs w:val="22"/>
          <w:lang w:val="mn-MN"/>
        </w:rPr>
      </w:pPr>
      <w:r w:rsidRPr="00F40206">
        <w:rPr>
          <w:rFonts w:ascii="Arial" w:hAnsi="Arial" w:cs="Arial"/>
          <w:sz w:val="22"/>
          <w:szCs w:val="22"/>
          <w:lang w:val="mn-MN"/>
        </w:rPr>
        <w:t>SCFM(агаар)= эквивалент агаарын урсгал ft</w:t>
      </w:r>
      <w:r w:rsidRPr="00F40206">
        <w:rPr>
          <w:rFonts w:ascii="Arial" w:hAnsi="Arial" w:cs="Arial"/>
          <w:sz w:val="22"/>
          <w:szCs w:val="22"/>
          <w:vertAlign w:val="superscript"/>
          <w:lang w:val="mn-MN"/>
        </w:rPr>
        <w:t>3</w:t>
      </w:r>
      <w:r w:rsidRPr="00F40206">
        <w:rPr>
          <w:rFonts w:ascii="Arial" w:hAnsi="Arial" w:cs="Arial"/>
          <w:sz w:val="22"/>
          <w:szCs w:val="22"/>
          <w:lang w:val="mn-MN"/>
        </w:rPr>
        <w:t>/мин</w:t>
      </w:r>
    </w:p>
    <w:p w14:paraId="142D93D1" w14:textId="77777777" w:rsidR="00BA6EFC"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W= бүтээгдэхүүний уурыг чөлөөлөх үеийн бүтээгдхүүний чөлөөлөх багтаамж lb/цаг</w:t>
      </w:r>
    </w:p>
    <w:p w14:paraId="338C7817" w14:textId="77777777" w:rsidR="00BA6EFC"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Z= бүтээгдэхүүний уурыг чөлөөлөх үеийн шахалтын коэффициент</w:t>
      </w:r>
    </w:p>
    <w:p w14:paraId="2EE7E8EB" w14:textId="77777777" w:rsidR="00BA6EFC"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 xml:space="preserve">T=бүтээгдэхүүний уурыг чөлөөлөх үеийн абсольют хэм </w:t>
      </w:r>
    </w:p>
    <w:p w14:paraId="11DF3BB1" w14:textId="77777777" w:rsidR="00BA6EFC" w:rsidRPr="00F40206" w:rsidRDefault="00BA6EFC" w:rsidP="002A6249">
      <w:pPr>
        <w:jc w:val="both"/>
        <w:rPr>
          <w:rFonts w:ascii="Arial" w:hAnsi="Arial" w:cs="Arial"/>
          <w:sz w:val="22"/>
          <w:szCs w:val="22"/>
          <w:lang w:val="mn-MN"/>
        </w:rPr>
      </w:pPr>
      <w:r w:rsidRPr="00F40206">
        <w:rPr>
          <w:rFonts w:ascii="Arial" w:hAnsi="Arial" w:cs="Arial"/>
          <w:sz w:val="22"/>
          <w:szCs w:val="22"/>
          <w:lang w:val="mn-MN"/>
        </w:rPr>
        <w:t xml:space="preserve">M=бүтээгдэхүүний уурын молекулын жин </w:t>
      </w:r>
    </w:p>
    <w:p w14:paraId="3C01B13E" w14:textId="77777777" w:rsidR="00AD6890" w:rsidRPr="00F40206" w:rsidRDefault="00AD6890" w:rsidP="002A6249">
      <w:pPr>
        <w:jc w:val="center"/>
        <w:rPr>
          <w:rFonts w:ascii="Arial" w:hAnsi="Arial" w:cs="Arial"/>
          <w:b/>
          <w:sz w:val="22"/>
          <w:szCs w:val="22"/>
          <w:lang w:val="mn-MN"/>
        </w:rPr>
      </w:pPr>
      <w:r w:rsidRPr="00F40206">
        <w:rPr>
          <w:rFonts w:ascii="Arial" w:hAnsi="Arial" w:cs="Arial"/>
          <w:b/>
          <w:sz w:val="22"/>
          <w:szCs w:val="22"/>
          <w:lang w:val="mn-MN"/>
        </w:rPr>
        <w:t>БҮЛЭГ 13</w:t>
      </w:r>
      <w:r w:rsidR="007469F5" w:rsidRPr="00F40206">
        <w:rPr>
          <w:rFonts w:ascii="Arial" w:hAnsi="Arial" w:cs="Arial"/>
          <w:b/>
          <w:sz w:val="22"/>
          <w:szCs w:val="22"/>
          <w:lang w:val="mn-MN"/>
        </w:rPr>
        <w:t xml:space="preserve">. </w:t>
      </w:r>
      <w:r w:rsidRPr="00F40206">
        <w:rPr>
          <w:rFonts w:ascii="Arial" w:hAnsi="Arial" w:cs="Arial"/>
          <w:b/>
          <w:sz w:val="22"/>
          <w:szCs w:val="22"/>
          <w:lang w:val="mn-MN"/>
        </w:rPr>
        <w:t xml:space="preserve"> ДАЛАЙН ТЭЭВЭР. </w:t>
      </w:r>
      <w:r w:rsidR="007411CE" w:rsidRPr="00F40206">
        <w:rPr>
          <w:rFonts w:ascii="Arial" w:hAnsi="Arial" w:cs="Arial"/>
          <w:b/>
          <w:sz w:val="22"/>
          <w:szCs w:val="22"/>
          <w:lang w:val="mn-MN"/>
        </w:rPr>
        <w:t>Шаардлагагүй.</w:t>
      </w:r>
      <w:r w:rsidR="00BB13FA" w:rsidRPr="00F40206">
        <w:rPr>
          <w:rFonts w:ascii="Arial" w:hAnsi="Arial" w:cs="Arial"/>
          <w:b/>
          <w:sz w:val="22"/>
          <w:szCs w:val="22"/>
          <w:lang w:val="mn-MN"/>
        </w:rPr>
        <w:t xml:space="preserve"> /Монгол Улсад далайн тээвэрлэлт байхгүй./</w:t>
      </w:r>
    </w:p>
    <w:p w14:paraId="27F97D5A" w14:textId="77777777" w:rsidR="00BB13FA" w:rsidRPr="00F40206" w:rsidRDefault="00BB13FA" w:rsidP="002A6249">
      <w:pPr>
        <w:jc w:val="center"/>
        <w:rPr>
          <w:rFonts w:ascii="Arial" w:hAnsi="Arial" w:cs="Arial"/>
          <w:b/>
          <w:sz w:val="22"/>
          <w:szCs w:val="22"/>
          <w:lang w:val="mn-MN"/>
        </w:rPr>
      </w:pPr>
    </w:p>
    <w:p w14:paraId="294AB9C4" w14:textId="77777777" w:rsidR="001C01BC" w:rsidRPr="00F40206" w:rsidRDefault="001762DF" w:rsidP="002A6249">
      <w:pPr>
        <w:jc w:val="center"/>
        <w:rPr>
          <w:rFonts w:ascii="Arial" w:hAnsi="Arial" w:cs="Arial"/>
          <w:b/>
          <w:sz w:val="22"/>
          <w:szCs w:val="22"/>
          <w:lang w:val="mn-MN"/>
        </w:rPr>
      </w:pPr>
      <w:r w:rsidRPr="00F40206">
        <w:rPr>
          <w:rFonts w:ascii="Arial" w:hAnsi="Arial" w:cs="Arial"/>
          <w:b/>
          <w:sz w:val="22"/>
          <w:szCs w:val="22"/>
          <w:lang w:val="mn-MN"/>
        </w:rPr>
        <w:t>БҮЛЭГ</w:t>
      </w:r>
      <w:r w:rsidR="00BA73DF" w:rsidRPr="00F40206">
        <w:rPr>
          <w:rFonts w:ascii="Arial" w:hAnsi="Arial" w:cs="Arial"/>
          <w:b/>
          <w:sz w:val="22"/>
          <w:szCs w:val="22"/>
          <w:lang w:val="mn-MN"/>
        </w:rPr>
        <w:t xml:space="preserve"> </w:t>
      </w:r>
      <w:r w:rsidR="002E41BC" w:rsidRPr="00F40206">
        <w:rPr>
          <w:rFonts w:ascii="Arial" w:hAnsi="Arial" w:cs="Arial"/>
          <w:b/>
          <w:sz w:val="22"/>
          <w:szCs w:val="22"/>
          <w:lang w:val="mn-MN"/>
        </w:rPr>
        <w:t>14</w:t>
      </w:r>
      <w:r w:rsidRPr="00F40206">
        <w:rPr>
          <w:rFonts w:ascii="Arial" w:hAnsi="Arial" w:cs="Arial"/>
          <w:b/>
          <w:sz w:val="22"/>
          <w:szCs w:val="22"/>
          <w:lang w:val="mn-MN"/>
        </w:rPr>
        <w:t xml:space="preserve">. </w:t>
      </w:r>
      <w:r w:rsidR="002240F2" w:rsidRPr="00F40206">
        <w:rPr>
          <w:rFonts w:ascii="Arial" w:hAnsi="Arial" w:cs="Arial"/>
          <w:b/>
          <w:sz w:val="22"/>
          <w:szCs w:val="22"/>
          <w:lang w:val="mn-MN"/>
        </w:rPr>
        <w:t xml:space="preserve">ҮЙЛ АЖИЛЛАГАА </w:t>
      </w:r>
      <w:r w:rsidR="001C10B8" w:rsidRPr="00F40206">
        <w:rPr>
          <w:rFonts w:ascii="Arial" w:hAnsi="Arial" w:cs="Arial"/>
          <w:b/>
          <w:sz w:val="22"/>
          <w:szCs w:val="22"/>
          <w:lang w:val="mn-MN"/>
        </w:rPr>
        <w:t xml:space="preserve">БОЛОН </w:t>
      </w:r>
      <w:r w:rsidR="002240F2" w:rsidRPr="00F40206">
        <w:rPr>
          <w:rFonts w:ascii="Arial" w:hAnsi="Arial" w:cs="Arial"/>
          <w:b/>
          <w:sz w:val="22"/>
          <w:szCs w:val="22"/>
          <w:lang w:val="mn-MN"/>
        </w:rPr>
        <w:t>ЗАСВАР ҮЙЛЧИЛГЭЭ</w:t>
      </w:r>
      <w:r w:rsidR="00E33B3B" w:rsidRPr="00F40206">
        <w:rPr>
          <w:rFonts w:ascii="Arial" w:hAnsi="Arial" w:cs="Arial"/>
          <w:b/>
          <w:sz w:val="22"/>
          <w:szCs w:val="22"/>
          <w:lang w:val="mn-MN"/>
        </w:rPr>
        <w:t>.</w:t>
      </w:r>
    </w:p>
    <w:p w14:paraId="32C56667" w14:textId="77777777" w:rsidR="001C01BC"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14.1</w:t>
      </w:r>
      <w:r w:rsidR="00F420A7" w:rsidRPr="00F40206">
        <w:rPr>
          <w:rFonts w:ascii="Arial" w:hAnsi="Arial" w:cs="Arial"/>
          <w:b/>
          <w:sz w:val="22"/>
          <w:szCs w:val="22"/>
          <w:lang w:val="mn-MN"/>
        </w:rPr>
        <w:t>*</w:t>
      </w:r>
      <w:r w:rsidR="00894321" w:rsidRPr="00F40206">
        <w:rPr>
          <w:rFonts w:ascii="Arial" w:hAnsi="Arial" w:cs="Arial"/>
          <w:b/>
          <w:sz w:val="22"/>
          <w:szCs w:val="22"/>
          <w:lang w:val="mn-MN"/>
        </w:rPr>
        <w:t>.</w:t>
      </w:r>
      <w:r w:rsidR="0042075D" w:rsidRPr="00F40206">
        <w:rPr>
          <w:rFonts w:ascii="Arial" w:hAnsi="Arial" w:cs="Arial"/>
          <w:b/>
          <w:sz w:val="22"/>
          <w:szCs w:val="22"/>
          <w:lang w:val="mn-MN"/>
        </w:rPr>
        <w:t xml:space="preserve"> </w:t>
      </w:r>
      <w:r w:rsidR="00361446" w:rsidRPr="00F40206">
        <w:rPr>
          <w:rFonts w:ascii="Arial" w:hAnsi="Arial" w:cs="Arial"/>
          <w:b/>
          <w:sz w:val="22"/>
          <w:szCs w:val="22"/>
          <w:lang w:val="mn-MN"/>
        </w:rPr>
        <w:t>Хамрах хүрээ</w:t>
      </w:r>
      <w:r w:rsidRPr="00F40206">
        <w:rPr>
          <w:rFonts w:ascii="Arial" w:hAnsi="Arial" w:cs="Arial"/>
          <w:sz w:val="22"/>
          <w:szCs w:val="22"/>
          <w:lang w:val="mn-MN"/>
        </w:rPr>
        <w:t xml:space="preserve">. Энэхүү Бүлэг нь бөөний агуулах, үйлдвэрлэлийн газар, </w:t>
      </w:r>
      <w:r w:rsidR="0042075D" w:rsidRPr="00F40206">
        <w:rPr>
          <w:rFonts w:ascii="Arial" w:hAnsi="Arial" w:cs="Arial"/>
          <w:sz w:val="22"/>
          <w:szCs w:val="22"/>
          <w:lang w:val="mn-MN"/>
        </w:rPr>
        <w:t>ШН</w:t>
      </w:r>
      <w:r w:rsidR="00F23B98" w:rsidRPr="00F40206">
        <w:rPr>
          <w:rFonts w:ascii="Arial" w:hAnsi="Arial" w:cs="Arial"/>
          <w:sz w:val="22"/>
          <w:szCs w:val="22"/>
          <w:lang w:val="mn-MN"/>
        </w:rPr>
        <w:t>Хий</w:t>
      </w:r>
      <w:r w:rsidR="00E33B3B" w:rsidRPr="00F40206">
        <w:rPr>
          <w:rFonts w:ascii="Arial" w:hAnsi="Arial" w:cs="Arial"/>
          <w:sz w:val="22"/>
          <w:szCs w:val="22"/>
          <w:lang w:val="mn-MN"/>
        </w:rPr>
        <w:t xml:space="preserve"> </w:t>
      </w:r>
      <w:r w:rsidRPr="00F40206">
        <w:rPr>
          <w:rFonts w:ascii="Arial" w:hAnsi="Arial" w:cs="Arial"/>
          <w:sz w:val="22"/>
          <w:szCs w:val="22"/>
          <w:lang w:val="mn-MN"/>
        </w:rPr>
        <w:t xml:space="preserve">тээвэрлэх, дамжуулах хоолойн </w:t>
      </w:r>
      <w:r w:rsidR="00D0582B" w:rsidRPr="00F40206">
        <w:rPr>
          <w:rFonts w:ascii="Arial" w:hAnsi="Arial" w:cs="Arial"/>
          <w:sz w:val="22"/>
          <w:szCs w:val="22"/>
          <w:lang w:val="mn-MN"/>
        </w:rPr>
        <w:t>системүүдийн ашиглалт үйлчилгээ</w:t>
      </w:r>
      <w:r w:rsidRPr="00F40206">
        <w:rPr>
          <w:rFonts w:ascii="Arial" w:hAnsi="Arial" w:cs="Arial"/>
          <w:sz w:val="22"/>
          <w:szCs w:val="22"/>
          <w:lang w:val="mn-MN"/>
        </w:rPr>
        <w:t>тэй хамааралтай шаардлагуудыг багтаасан болно. Энэхүү бүлгийн заалтууд нь бүх шинэ болон өнөөгийн байгаа байгууламжуудад хамаарна.</w:t>
      </w:r>
    </w:p>
    <w:p w14:paraId="59F63ADC" w14:textId="77777777" w:rsidR="00F420A7" w:rsidRPr="00F40206" w:rsidRDefault="00F420A7" w:rsidP="002A6249">
      <w:pPr>
        <w:jc w:val="both"/>
        <w:rPr>
          <w:rFonts w:ascii="Arial" w:hAnsi="Arial" w:cs="Arial"/>
          <w:sz w:val="22"/>
          <w:szCs w:val="22"/>
          <w:lang w:val="mn-MN"/>
        </w:rPr>
      </w:pPr>
      <w:r w:rsidRPr="00F40206">
        <w:rPr>
          <w:rFonts w:ascii="Arial" w:hAnsi="Arial" w:cs="Arial"/>
          <w:sz w:val="22"/>
          <w:szCs w:val="22"/>
          <w:lang w:val="mn-MN"/>
        </w:rPr>
        <w:t xml:space="preserve">А.14.1. </w:t>
      </w:r>
      <w:r w:rsidR="00BB13FA" w:rsidRPr="00F40206">
        <w:rPr>
          <w:rFonts w:ascii="Arial" w:hAnsi="Arial" w:cs="Arial"/>
          <w:sz w:val="22"/>
          <w:szCs w:val="22"/>
          <w:lang w:val="mn-MN"/>
        </w:rPr>
        <w:t>өмнөх хувилбарт</w:t>
      </w:r>
    </w:p>
    <w:p w14:paraId="563CE1A9" w14:textId="77777777" w:rsidR="00B87645" w:rsidRPr="00F40206" w:rsidRDefault="00B87645" w:rsidP="002A6249">
      <w:pPr>
        <w:jc w:val="both"/>
        <w:rPr>
          <w:rFonts w:ascii="Arial" w:hAnsi="Arial" w:cs="Arial"/>
          <w:sz w:val="22"/>
          <w:szCs w:val="22"/>
          <w:lang w:val="mn-MN"/>
        </w:rPr>
      </w:pPr>
      <w:r w:rsidRPr="00F40206">
        <w:rPr>
          <w:rFonts w:ascii="Arial" w:hAnsi="Arial" w:cs="Arial"/>
          <w:sz w:val="22"/>
          <w:szCs w:val="22"/>
          <w:lang w:val="mn-MN"/>
        </w:rPr>
        <w:t>14.1.1.</w:t>
      </w:r>
      <w:r w:rsidR="00FF732A" w:rsidRPr="00F40206">
        <w:rPr>
          <w:rFonts w:ascii="Arial" w:hAnsi="Arial" w:cs="Arial"/>
          <w:sz w:val="22"/>
          <w:szCs w:val="22"/>
          <w:lang w:val="mn-MN"/>
        </w:rPr>
        <w:t xml:space="preserve"> Хэрэв энэхүү дүрмэнд</w:t>
      </w:r>
      <w:r w:rsidRPr="00F40206">
        <w:rPr>
          <w:rFonts w:ascii="Arial" w:hAnsi="Arial" w:cs="Arial"/>
          <w:sz w:val="22"/>
          <w:szCs w:val="22"/>
          <w:lang w:val="mn-MN"/>
        </w:rPr>
        <w:t xml:space="preserve"> өөрөө</w:t>
      </w:r>
      <w:r w:rsidR="00FF732A" w:rsidRPr="00F40206">
        <w:rPr>
          <w:rFonts w:ascii="Arial" w:hAnsi="Arial" w:cs="Arial"/>
          <w:sz w:val="22"/>
          <w:szCs w:val="22"/>
          <w:lang w:val="mn-MN"/>
        </w:rPr>
        <w:t>р заасан бол үйл ажиллагаа болон засвар</w:t>
      </w:r>
      <w:r w:rsidRPr="00F40206">
        <w:rPr>
          <w:rFonts w:ascii="Arial" w:hAnsi="Arial" w:cs="Arial"/>
          <w:sz w:val="22"/>
          <w:szCs w:val="22"/>
          <w:lang w:val="mn-MN"/>
        </w:rPr>
        <w:t xml:space="preserve"> үйлчилгээний шаардлагуудыг тухайн бүлэгт хамруулан ойлгоно. </w:t>
      </w:r>
    </w:p>
    <w:p w14:paraId="78AA0521" w14:textId="77777777" w:rsidR="00F420A7" w:rsidRPr="00F40206" w:rsidRDefault="00B87645" w:rsidP="002A6249">
      <w:pPr>
        <w:jc w:val="both"/>
        <w:rPr>
          <w:rFonts w:ascii="Arial" w:hAnsi="Arial" w:cs="Arial"/>
          <w:sz w:val="22"/>
          <w:szCs w:val="22"/>
          <w:lang w:val="mn-MN"/>
        </w:rPr>
      </w:pPr>
      <w:r w:rsidRPr="00F40206">
        <w:rPr>
          <w:rFonts w:ascii="Arial" w:hAnsi="Arial" w:cs="Arial"/>
          <w:sz w:val="22"/>
          <w:szCs w:val="22"/>
          <w:lang w:val="mn-MN"/>
        </w:rPr>
        <w:t>14.1.2*. Зөвхөн уурын зориулалттай олон тооны хийн даралтат савны тус бүр нь 4.5 куб.метрээс хэтэрхээргүй болон 22.7 куб.метрээс бага усны багтаамжтай хийн даралтат саванд бичгэн/номон хэлбэрийн үйл ажиллагааны заавар мөн түүнчлэн хооронд нь холболт хийгдээгүй тохиолдолд засвар,</w:t>
      </w:r>
      <w:r w:rsidR="007411CE" w:rsidRPr="00F40206">
        <w:rPr>
          <w:rFonts w:ascii="Arial" w:hAnsi="Arial" w:cs="Arial"/>
          <w:sz w:val="22"/>
          <w:szCs w:val="22"/>
          <w:lang w:val="mn-MN"/>
        </w:rPr>
        <w:t xml:space="preserve"> үйчилгээний горим шаардлагагүй.</w:t>
      </w:r>
    </w:p>
    <w:p w14:paraId="2D93C30B" w14:textId="77777777" w:rsidR="00F420A7" w:rsidRPr="00F40206" w:rsidRDefault="00F420A7" w:rsidP="002A6249">
      <w:pPr>
        <w:jc w:val="both"/>
        <w:rPr>
          <w:rFonts w:ascii="Arial" w:hAnsi="Arial" w:cs="Arial"/>
          <w:sz w:val="22"/>
          <w:szCs w:val="22"/>
          <w:lang w:val="mn-MN"/>
        </w:rPr>
      </w:pPr>
      <w:r w:rsidRPr="00F40206">
        <w:rPr>
          <w:rFonts w:ascii="Arial" w:hAnsi="Arial" w:cs="Arial"/>
          <w:sz w:val="22"/>
          <w:szCs w:val="22"/>
          <w:lang w:val="mn-MN"/>
        </w:rPr>
        <w:t xml:space="preserve">А.14.1.2. </w:t>
      </w:r>
      <w:r w:rsidR="00BB13FA" w:rsidRPr="00F40206">
        <w:rPr>
          <w:rFonts w:ascii="Arial" w:hAnsi="Arial" w:cs="Arial"/>
          <w:sz w:val="22"/>
          <w:szCs w:val="22"/>
          <w:lang w:val="mn-MN"/>
        </w:rPr>
        <w:t>өмнөх хувилбарт</w:t>
      </w:r>
    </w:p>
    <w:p w14:paraId="18AE40CF" w14:textId="77777777" w:rsidR="001C01BC" w:rsidRPr="00F40206" w:rsidRDefault="00894321" w:rsidP="002A6249">
      <w:pPr>
        <w:rPr>
          <w:rFonts w:ascii="Arial" w:hAnsi="Arial" w:cs="Arial"/>
          <w:b/>
          <w:sz w:val="22"/>
          <w:szCs w:val="22"/>
          <w:lang w:val="mn-MN"/>
        </w:rPr>
      </w:pPr>
      <w:r w:rsidRPr="00F40206">
        <w:rPr>
          <w:rFonts w:ascii="Arial" w:hAnsi="Arial" w:cs="Arial"/>
          <w:b/>
          <w:sz w:val="22"/>
          <w:szCs w:val="22"/>
          <w:lang w:val="mn-MN"/>
        </w:rPr>
        <w:t xml:space="preserve">14.2. </w:t>
      </w:r>
      <w:r w:rsidR="00436EBC" w:rsidRPr="00F40206">
        <w:rPr>
          <w:rFonts w:ascii="Arial" w:hAnsi="Arial" w:cs="Arial"/>
          <w:b/>
          <w:sz w:val="22"/>
          <w:szCs w:val="22"/>
          <w:lang w:val="mn-MN"/>
        </w:rPr>
        <w:t>Үйл ажиллагааны</w:t>
      </w:r>
      <w:r w:rsidRPr="00F40206">
        <w:rPr>
          <w:rFonts w:ascii="Arial" w:hAnsi="Arial" w:cs="Arial"/>
          <w:b/>
          <w:sz w:val="22"/>
          <w:szCs w:val="22"/>
          <w:lang w:val="mn-MN"/>
        </w:rPr>
        <w:t xml:space="preserve"> </w:t>
      </w:r>
      <w:r w:rsidR="00436EBC" w:rsidRPr="00F40206">
        <w:rPr>
          <w:rFonts w:ascii="Arial" w:hAnsi="Arial" w:cs="Arial"/>
          <w:b/>
          <w:sz w:val="22"/>
          <w:szCs w:val="22"/>
          <w:lang w:val="mn-MN"/>
        </w:rPr>
        <w:t>шаардлагууд</w:t>
      </w:r>
      <w:r w:rsidR="00E33B3B" w:rsidRPr="00F40206">
        <w:rPr>
          <w:rFonts w:ascii="Arial" w:hAnsi="Arial" w:cs="Arial"/>
          <w:b/>
          <w:sz w:val="22"/>
          <w:szCs w:val="22"/>
          <w:lang w:val="mn-MN"/>
        </w:rPr>
        <w:t>.</w:t>
      </w:r>
    </w:p>
    <w:p w14:paraId="6FF9076F" w14:textId="77777777" w:rsidR="001C01BC" w:rsidRPr="00F40206" w:rsidRDefault="00436EBC" w:rsidP="002A6249">
      <w:pPr>
        <w:jc w:val="both"/>
        <w:rPr>
          <w:rFonts w:ascii="Arial" w:hAnsi="Arial" w:cs="Arial"/>
          <w:b/>
          <w:sz w:val="22"/>
          <w:szCs w:val="22"/>
          <w:lang w:val="mn-MN"/>
        </w:rPr>
      </w:pPr>
      <w:r w:rsidRPr="00F40206">
        <w:rPr>
          <w:rFonts w:ascii="Arial" w:hAnsi="Arial" w:cs="Arial"/>
          <w:b/>
          <w:sz w:val="22"/>
          <w:szCs w:val="22"/>
          <w:lang w:val="mn-MN"/>
        </w:rPr>
        <w:t>14.2.1</w:t>
      </w:r>
      <w:r w:rsidR="00F420A7" w:rsidRPr="00F40206">
        <w:rPr>
          <w:rFonts w:ascii="Arial" w:hAnsi="Arial" w:cs="Arial"/>
          <w:b/>
          <w:sz w:val="22"/>
          <w:szCs w:val="22"/>
          <w:lang w:val="mn-MN"/>
        </w:rPr>
        <w:t>*</w:t>
      </w:r>
      <w:r w:rsidR="00E33B3B" w:rsidRPr="00F40206">
        <w:rPr>
          <w:rFonts w:ascii="Arial" w:hAnsi="Arial" w:cs="Arial"/>
          <w:b/>
          <w:sz w:val="22"/>
          <w:szCs w:val="22"/>
          <w:lang w:val="mn-MN"/>
        </w:rPr>
        <w:t>.</w:t>
      </w:r>
      <w:r w:rsidRPr="00F40206">
        <w:rPr>
          <w:rFonts w:ascii="Arial" w:hAnsi="Arial" w:cs="Arial"/>
          <w:b/>
          <w:sz w:val="22"/>
          <w:szCs w:val="22"/>
          <w:lang w:val="mn-MN"/>
        </w:rPr>
        <w:t xml:space="preserve"> Ажиллах</w:t>
      </w:r>
      <w:r w:rsidR="001C01BC" w:rsidRPr="00F40206">
        <w:rPr>
          <w:rFonts w:ascii="Arial" w:hAnsi="Arial" w:cs="Arial"/>
          <w:b/>
          <w:sz w:val="22"/>
          <w:szCs w:val="22"/>
          <w:lang w:val="mn-MN"/>
        </w:rPr>
        <w:t xml:space="preserve"> журам</w:t>
      </w:r>
      <w:r w:rsidR="00E33B3B" w:rsidRPr="00F40206">
        <w:rPr>
          <w:rFonts w:ascii="Arial" w:hAnsi="Arial" w:cs="Arial"/>
          <w:b/>
          <w:sz w:val="22"/>
          <w:szCs w:val="22"/>
          <w:lang w:val="mn-MN"/>
        </w:rPr>
        <w:t>.</w:t>
      </w:r>
    </w:p>
    <w:p w14:paraId="3F9F1D0B" w14:textId="77777777" w:rsidR="0056627C" w:rsidRPr="00F40206" w:rsidRDefault="0056627C" w:rsidP="002A6249">
      <w:pPr>
        <w:jc w:val="both"/>
        <w:rPr>
          <w:rFonts w:ascii="Arial" w:hAnsi="Arial" w:cs="Arial"/>
          <w:b/>
          <w:sz w:val="22"/>
          <w:szCs w:val="22"/>
          <w:lang w:val="mn-MN"/>
        </w:rPr>
      </w:pPr>
      <w:r w:rsidRPr="00F40206">
        <w:rPr>
          <w:rFonts w:ascii="Arial" w:hAnsi="Arial" w:cs="Arial"/>
          <w:b/>
          <w:sz w:val="22"/>
          <w:szCs w:val="22"/>
          <w:lang w:val="mn-MN"/>
        </w:rPr>
        <w:t xml:space="preserve">А.14.2.1. </w:t>
      </w:r>
      <w:r w:rsidR="00BB13FA" w:rsidRPr="00F40206">
        <w:rPr>
          <w:rFonts w:ascii="Arial" w:hAnsi="Arial" w:cs="Arial"/>
          <w:sz w:val="22"/>
          <w:szCs w:val="22"/>
          <w:lang w:val="mn-MN"/>
        </w:rPr>
        <w:t>өмнөх хувилбарт</w:t>
      </w:r>
    </w:p>
    <w:p w14:paraId="562A023E" w14:textId="77777777" w:rsidR="00CC7D1F"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14.2.1.1</w:t>
      </w:r>
      <w:r w:rsidR="00642482" w:rsidRPr="00F40206">
        <w:rPr>
          <w:rFonts w:ascii="Arial" w:hAnsi="Arial" w:cs="Arial"/>
          <w:sz w:val="22"/>
          <w:szCs w:val="22"/>
          <w:lang w:val="mn-MN"/>
        </w:rPr>
        <w:t>.</w:t>
      </w:r>
      <w:r w:rsidRPr="00F40206">
        <w:rPr>
          <w:rFonts w:ascii="Arial" w:hAnsi="Arial" w:cs="Arial"/>
          <w:sz w:val="22"/>
          <w:szCs w:val="22"/>
          <w:lang w:val="mn-MN"/>
        </w:rPr>
        <w:t xml:space="preserve"> Энэхүү </w:t>
      </w:r>
      <w:r w:rsidR="00642482" w:rsidRPr="00F40206">
        <w:rPr>
          <w:rFonts w:ascii="Arial" w:hAnsi="Arial" w:cs="Arial"/>
          <w:sz w:val="22"/>
          <w:szCs w:val="22"/>
          <w:lang w:val="mn-MN"/>
        </w:rPr>
        <w:t>дүрмийн 14.2.1 дэх заалтын</w:t>
      </w:r>
      <w:r w:rsidRPr="00F40206">
        <w:rPr>
          <w:rFonts w:ascii="Arial" w:hAnsi="Arial" w:cs="Arial"/>
          <w:sz w:val="22"/>
          <w:szCs w:val="22"/>
          <w:lang w:val="mn-MN"/>
        </w:rPr>
        <w:t xml:space="preserve"> дагуу шаардагдах журмууд нь </w:t>
      </w:r>
      <w:r w:rsidR="00642482" w:rsidRPr="00F40206">
        <w:rPr>
          <w:rFonts w:ascii="Arial" w:hAnsi="Arial" w:cs="Arial"/>
          <w:sz w:val="22"/>
          <w:szCs w:val="22"/>
          <w:lang w:val="mn-MN"/>
        </w:rPr>
        <w:t>ШН</w:t>
      </w:r>
      <w:r w:rsidR="00F23B98" w:rsidRPr="00F40206">
        <w:rPr>
          <w:rFonts w:ascii="Arial" w:hAnsi="Arial" w:cs="Arial"/>
          <w:sz w:val="22"/>
          <w:szCs w:val="22"/>
          <w:lang w:val="mn-MN"/>
        </w:rPr>
        <w:t>Хий</w:t>
      </w:r>
      <w:r w:rsidR="00CE47A9" w:rsidRPr="00F40206">
        <w:rPr>
          <w:rFonts w:ascii="Arial" w:hAnsi="Arial" w:cs="Arial"/>
          <w:sz w:val="22"/>
          <w:szCs w:val="22"/>
          <w:lang w:val="mn-MN"/>
        </w:rPr>
        <w:t>г</w:t>
      </w:r>
      <w:r w:rsidR="00D0582B" w:rsidRPr="00F40206">
        <w:rPr>
          <w:rFonts w:ascii="Arial" w:hAnsi="Arial" w:cs="Arial"/>
          <w:sz w:val="22"/>
          <w:szCs w:val="22"/>
          <w:lang w:val="mn-MN"/>
        </w:rPr>
        <w:t xml:space="preserve"> шилжүүлэхтэй</w:t>
      </w:r>
      <w:r w:rsidRPr="00F40206">
        <w:rPr>
          <w:rFonts w:ascii="Arial" w:hAnsi="Arial" w:cs="Arial"/>
          <w:sz w:val="22"/>
          <w:szCs w:val="22"/>
          <w:lang w:val="mn-MN"/>
        </w:rPr>
        <w:t xml:space="preserve"> холбоотой бүхий л </w:t>
      </w:r>
      <w:r w:rsidR="00D0582B" w:rsidRPr="00F40206">
        <w:rPr>
          <w:rFonts w:ascii="Arial" w:hAnsi="Arial" w:cs="Arial"/>
          <w:sz w:val="22"/>
          <w:szCs w:val="22"/>
          <w:lang w:val="mn-MN"/>
        </w:rPr>
        <w:t xml:space="preserve">нөхцөлийг </w:t>
      </w:r>
      <w:r w:rsidRPr="00F40206">
        <w:rPr>
          <w:rFonts w:ascii="Arial" w:hAnsi="Arial" w:cs="Arial"/>
          <w:sz w:val="22"/>
          <w:szCs w:val="22"/>
          <w:lang w:val="mn-MN"/>
        </w:rPr>
        <w:t>авч үзэх бөгөөд уян хоолой</w:t>
      </w:r>
      <w:r w:rsidR="00365B08" w:rsidRPr="00F40206">
        <w:rPr>
          <w:rFonts w:ascii="Arial" w:hAnsi="Arial" w:cs="Arial"/>
          <w:sz w:val="22"/>
          <w:szCs w:val="22"/>
          <w:lang w:val="mn-MN"/>
        </w:rPr>
        <w:t xml:space="preserve">н тоноглол, </w:t>
      </w:r>
      <w:r w:rsidRPr="00F40206">
        <w:rPr>
          <w:rFonts w:ascii="Arial" w:hAnsi="Arial" w:cs="Arial"/>
          <w:sz w:val="22"/>
          <w:szCs w:val="22"/>
          <w:lang w:val="mn-MN"/>
        </w:rPr>
        <w:t xml:space="preserve">холбогчуудыг шалгах болон тэдгээрийг салгах журмуудыг багтаасан байна.    </w:t>
      </w:r>
    </w:p>
    <w:p w14:paraId="24A4D6CC" w14:textId="77777777" w:rsidR="00CC7D1F" w:rsidRPr="00F40206" w:rsidRDefault="00D0582B" w:rsidP="002A6249">
      <w:pPr>
        <w:jc w:val="both"/>
        <w:rPr>
          <w:rFonts w:ascii="Arial" w:hAnsi="Arial" w:cs="Arial"/>
          <w:sz w:val="22"/>
          <w:szCs w:val="22"/>
          <w:lang w:val="mn-MN"/>
        </w:rPr>
      </w:pPr>
      <w:r w:rsidRPr="00F40206">
        <w:rPr>
          <w:rFonts w:ascii="Arial" w:hAnsi="Arial" w:cs="Arial"/>
          <w:sz w:val="22"/>
          <w:szCs w:val="22"/>
          <w:lang w:val="mn-MN"/>
        </w:rPr>
        <w:lastRenderedPageBreak/>
        <w:t>14.2.1.2</w:t>
      </w:r>
      <w:r w:rsidR="00206D35" w:rsidRPr="00F40206">
        <w:rPr>
          <w:rFonts w:ascii="Arial" w:hAnsi="Arial" w:cs="Arial"/>
          <w:sz w:val="22"/>
          <w:szCs w:val="22"/>
          <w:lang w:val="mn-MN"/>
        </w:rPr>
        <w:t>.</w:t>
      </w:r>
      <w:r w:rsidRPr="00F40206">
        <w:rPr>
          <w:rFonts w:ascii="Arial" w:hAnsi="Arial" w:cs="Arial"/>
          <w:sz w:val="22"/>
          <w:szCs w:val="22"/>
          <w:lang w:val="mn-MN"/>
        </w:rPr>
        <w:t xml:space="preserve"> </w:t>
      </w:r>
      <w:r w:rsidR="00CC7D1F" w:rsidRPr="00F40206">
        <w:rPr>
          <w:rFonts w:ascii="Arial" w:hAnsi="Arial" w:cs="Arial"/>
          <w:sz w:val="22"/>
          <w:szCs w:val="22"/>
          <w:lang w:val="mn-MN"/>
        </w:rPr>
        <w:t>Ажиллах журамд</w:t>
      </w:r>
      <w:r w:rsidR="00BA73DF" w:rsidRPr="00F40206">
        <w:rPr>
          <w:rFonts w:ascii="Arial" w:hAnsi="Arial" w:cs="Arial"/>
          <w:sz w:val="22"/>
          <w:szCs w:val="22"/>
          <w:lang w:val="mn-MN"/>
        </w:rPr>
        <w:t xml:space="preserve"> </w:t>
      </w:r>
      <w:r w:rsidR="00CC7D1F" w:rsidRPr="00F40206">
        <w:rPr>
          <w:rFonts w:ascii="Arial" w:hAnsi="Arial" w:cs="Arial"/>
          <w:sz w:val="22"/>
          <w:szCs w:val="22"/>
          <w:lang w:val="mn-MN"/>
        </w:rPr>
        <w:t>шатамхай шингэн эсвэл хийн концентрац</w:t>
      </w:r>
      <w:r w:rsidR="00365B08" w:rsidRPr="00F40206">
        <w:rPr>
          <w:rFonts w:ascii="Arial" w:hAnsi="Arial" w:cs="Arial"/>
          <w:sz w:val="22"/>
          <w:szCs w:val="22"/>
          <w:lang w:val="mn-MN"/>
        </w:rPr>
        <w:t>и алдаг</w:t>
      </w:r>
      <w:r w:rsidR="00CC7D1F" w:rsidRPr="00F40206">
        <w:rPr>
          <w:rFonts w:ascii="Arial" w:hAnsi="Arial" w:cs="Arial"/>
          <w:sz w:val="22"/>
          <w:szCs w:val="22"/>
          <w:lang w:val="mn-MN"/>
        </w:rPr>
        <w:t>дсан үед илрүүлэх үйл ажиллагааны</w:t>
      </w:r>
      <w:r w:rsidR="001C01BC" w:rsidRPr="00F40206">
        <w:rPr>
          <w:rFonts w:ascii="Arial" w:hAnsi="Arial" w:cs="Arial"/>
          <w:sz w:val="22"/>
          <w:szCs w:val="22"/>
          <w:lang w:val="mn-MN"/>
        </w:rPr>
        <w:t xml:space="preserve"> шаардлагатай арга хэмжээнүүдийг багтаасан байна.</w:t>
      </w:r>
    </w:p>
    <w:p w14:paraId="62D11484"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14.2.1.3</w:t>
      </w:r>
      <w:r w:rsidR="00206D35" w:rsidRPr="00F40206">
        <w:rPr>
          <w:rFonts w:ascii="Arial" w:hAnsi="Arial" w:cs="Arial"/>
          <w:sz w:val="22"/>
          <w:szCs w:val="22"/>
          <w:lang w:val="mn-MN"/>
        </w:rPr>
        <w:t>.</w:t>
      </w:r>
      <w:r w:rsidRPr="00F40206">
        <w:rPr>
          <w:rFonts w:ascii="Arial" w:hAnsi="Arial" w:cs="Arial"/>
          <w:sz w:val="22"/>
          <w:szCs w:val="22"/>
          <w:lang w:val="mn-MN"/>
        </w:rPr>
        <w:t xml:space="preserve"> </w:t>
      </w:r>
      <w:r w:rsidR="005D4087" w:rsidRPr="00F40206">
        <w:rPr>
          <w:rFonts w:ascii="Arial" w:hAnsi="Arial" w:cs="Arial"/>
          <w:sz w:val="22"/>
          <w:szCs w:val="22"/>
          <w:lang w:val="mn-MN"/>
        </w:rPr>
        <w:t>Журамд ууршуулагчий</w:t>
      </w:r>
      <w:r w:rsidR="00CC7D1F" w:rsidRPr="00F40206">
        <w:rPr>
          <w:rFonts w:ascii="Arial" w:hAnsi="Arial" w:cs="Arial"/>
          <w:sz w:val="22"/>
          <w:szCs w:val="22"/>
          <w:lang w:val="mn-MN"/>
        </w:rPr>
        <w:t>н</w:t>
      </w:r>
      <w:r w:rsidRPr="00F40206">
        <w:rPr>
          <w:rFonts w:ascii="Arial" w:hAnsi="Arial" w:cs="Arial"/>
          <w:sz w:val="22"/>
          <w:szCs w:val="22"/>
          <w:lang w:val="mn-MN"/>
        </w:rPr>
        <w:t xml:space="preserve"> хурд, даралтын хяналт болон температурыг </w:t>
      </w:r>
      <w:r w:rsidR="00CC7D1F" w:rsidRPr="00F40206">
        <w:rPr>
          <w:rFonts w:ascii="Arial" w:hAnsi="Arial" w:cs="Arial"/>
          <w:sz w:val="22"/>
          <w:szCs w:val="22"/>
          <w:lang w:val="mn-MN"/>
        </w:rPr>
        <w:t>хянах</w:t>
      </w:r>
      <w:r w:rsidRPr="00F40206">
        <w:rPr>
          <w:rFonts w:ascii="Arial" w:hAnsi="Arial" w:cs="Arial"/>
          <w:sz w:val="22"/>
          <w:szCs w:val="22"/>
          <w:lang w:val="mn-MN"/>
        </w:rPr>
        <w:t xml:space="preserve"> асуудлыг багтаасан байна. Тэдгээр үзүүлэлтүүд нь хэвийн </w:t>
      </w:r>
      <w:r w:rsidR="00CC7D1F" w:rsidRPr="00F40206">
        <w:rPr>
          <w:rFonts w:ascii="Arial" w:hAnsi="Arial" w:cs="Arial"/>
          <w:sz w:val="22"/>
          <w:szCs w:val="22"/>
          <w:lang w:val="mn-MN"/>
        </w:rPr>
        <w:t>ажиллагааны</w:t>
      </w:r>
      <w:r w:rsidRPr="00F40206">
        <w:rPr>
          <w:rFonts w:ascii="Arial" w:hAnsi="Arial" w:cs="Arial"/>
          <w:sz w:val="22"/>
          <w:szCs w:val="22"/>
          <w:lang w:val="mn-MN"/>
        </w:rPr>
        <w:t xml:space="preserve"> хязгаар болон онц</w:t>
      </w:r>
      <w:r w:rsidR="00CC7D1F" w:rsidRPr="00F40206">
        <w:rPr>
          <w:rFonts w:ascii="Arial" w:hAnsi="Arial" w:cs="Arial"/>
          <w:sz w:val="22"/>
          <w:szCs w:val="22"/>
          <w:lang w:val="mn-MN"/>
        </w:rPr>
        <w:t>гой</w:t>
      </w:r>
      <w:r w:rsidRPr="00F40206">
        <w:rPr>
          <w:rFonts w:ascii="Arial" w:hAnsi="Arial" w:cs="Arial"/>
          <w:sz w:val="22"/>
          <w:szCs w:val="22"/>
          <w:lang w:val="mn-MN"/>
        </w:rPr>
        <w:t xml:space="preserve"> байдлын үед авч </w:t>
      </w:r>
      <w:r w:rsidR="00CC7D1F" w:rsidRPr="00F40206">
        <w:rPr>
          <w:rFonts w:ascii="Arial" w:hAnsi="Arial" w:cs="Arial"/>
          <w:sz w:val="22"/>
          <w:szCs w:val="22"/>
          <w:lang w:val="mn-MN"/>
        </w:rPr>
        <w:t>хэрэгжүүлэх</w:t>
      </w:r>
      <w:r w:rsidRPr="00F40206">
        <w:rPr>
          <w:rFonts w:ascii="Arial" w:hAnsi="Arial" w:cs="Arial"/>
          <w:sz w:val="22"/>
          <w:szCs w:val="22"/>
          <w:lang w:val="mn-MN"/>
        </w:rPr>
        <w:t xml:space="preserve"> арга хэмжээнүүдийг заасан байна.</w:t>
      </w:r>
    </w:p>
    <w:p w14:paraId="0A0D05F1" w14:textId="77777777" w:rsidR="00DF5280" w:rsidRPr="00F40206" w:rsidRDefault="00CC7D1F" w:rsidP="002A6249">
      <w:pPr>
        <w:jc w:val="both"/>
        <w:rPr>
          <w:rFonts w:ascii="Arial" w:hAnsi="Arial" w:cs="Arial"/>
          <w:sz w:val="22"/>
          <w:szCs w:val="22"/>
          <w:lang w:val="mn-MN"/>
        </w:rPr>
      </w:pPr>
      <w:r w:rsidRPr="00F40206">
        <w:rPr>
          <w:rFonts w:ascii="Arial" w:hAnsi="Arial" w:cs="Arial"/>
          <w:sz w:val="22"/>
          <w:szCs w:val="22"/>
          <w:lang w:val="mn-MN"/>
        </w:rPr>
        <w:t>14.2.1.4</w:t>
      </w:r>
      <w:r w:rsidR="005D4087" w:rsidRPr="00F40206">
        <w:rPr>
          <w:rFonts w:ascii="Arial" w:hAnsi="Arial" w:cs="Arial"/>
          <w:sz w:val="22"/>
          <w:szCs w:val="22"/>
          <w:lang w:val="mn-MN"/>
        </w:rPr>
        <w:t>.</w:t>
      </w:r>
      <w:r w:rsidRPr="00F40206">
        <w:rPr>
          <w:rFonts w:ascii="Arial" w:hAnsi="Arial" w:cs="Arial"/>
          <w:sz w:val="22"/>
          <w:szCs w:val="22"/>
          <w:lang w:val="mn-MN"/>
        </w:rPr>
        <w:t xml:space="preserve"> Пропан хийг хөргөлттэй</w:t>
      </w:r>
      <w:r w:rsidR="001C01BC" w:rsidRPr="00F40206">
        <w:rPr>
          <w:rFonts w:ascii="Arial" w:hAnsi="Arial" w:cs="Arial"/>
          <w:sz w:val="22"/>
          <w:szCs w:val="22"/>
          <w:lang w:val="mn-MN"/>
        </w:rPr>
        <w:t xml:space="preserve"> шингэн байдлаар хадгалдаг байгууламжуудад </w:t>
      </w:r>
      <w:r w:rsidRPr="00F40206">
        <w:rPr>
          <w:rFonts w:ascii="Arial" w:hAnsi="Arial" w:cs="Arial"/>
          <w:sz w:val="22"/>
          <w:szCs w:val="22"/>
          <w:lang w:val="mn-MN"/>
        </w:rPr>
        <w:t>ажиллах</w:t>
      </w:r>
      <w:r w:rsidR="001C01BC" w:rsidRPr="00F40206">
        <w:rPr>
          <w:rFonts w:ascii="Arial" w:hAnsi="Arial" w:cs="Arial"/>
          <w:sz w:val="22"/>
          <w:szCs w:val="22"/>
          <w:lang w:val="mn-MN"/>
        </w:rPr>
        <w:t xml:space="preserve"> журам</w:t>
      </w:r>
      <w:r w:rsidR="008739C0" w:rsidRPr="00F40206">
        <w:rPr>
          <w:rFonts w:ascii="Arial" w:hAnsi="Arial" w:cs="Arial"/>
          <w:sz w:val="22"/>
          <w:szCs w:val="22"/>
          <w:lang w:val="mn-MN"/>
        </w:rPr>
        <w:t xml:space="preserve">д </w:t>
      </w:r>
      <w:r w:rsidR="001C01BC" w:rsidRPr="00F40206">
        <w:rPr>
          <w:rFonts w:ascii="Arial" w:hAnsi="Arial" w:cs="Arial"/>
          <w:sz w:val="22"/>
          <w:szCs w:val="22"/>
          <w:lang w:val="mn-MN"/>
        </w:rPr>
        <w:t>шингэний температур</w:t>
      </w:r>
      <w:r w:rsidR="008739C0" w:rsidRPr="00F40206">
        <w:rPr>
          <w:rFonts w:ascii="Arial" w:hAnsi="Arial" w:cs="Arial"/>
          <w:sz w:val="22"/>
          <w:szCs w:val="22"/>
          <w:lang w:val="mn-MN"/>
        </w:rPr>
        <w:t xml:space="preserve">, түүний даралт </w:t>
      </w:r>
      <w:r w:rsidR="001C01BC" w:rsidRPr="00F40206">
        <w:rPr>
          <w:rFonts w:ascii="Arial" w:hAnsi="Arial" w:cs="Arial"/>
          <w:sz w:val="22"/>
          <w:szCs w:val="22"/>
          <w:lang w:val="mn-MN"/>
        </w:rPr>
        <w:t>болон температур</w:t>
      </w:r>
      <w:r w:rsidR="008739C0" w:rsidRPr="00F40206">
        <w:rPr>
          <w:rFonts w:ascii="Arial" w:hAnsi="Arial" w:cs="Arial"/>
          <w:sz w:val="22"/>
          <w:szCs w:val="22"/>
          <w:lang w:val="mn-MN"/>
        </w:rPr>
        <w:t>ыг хянах болон</w:t>
      </w:r>
      <w:r w:rsidR="00365B08" w:rsidRPr="00F40206">
        <w:rPr>
          <w:rFonts w:ascii="Arial" w:hAnsi="Arial" w:cs="Arial"/>
          <w:sz w:val="22"/>
          <w:szCs w:val="22"/>
          <w:lang w:val="mn-MN"/>
        </w:rPr>
        <w:t xml:space="preserve"> </w:t>
      </w:r>
      <w:r w:rsidR="008739C0" w:rsidRPr="00F40206">
        <w:rPr>
          <w:rFonts w:ascii="Arial" w:hAnsi="Arial" w:cs="Arial"/>
          <w:sz w:val="22"/>
          <w:szCs w:val="22"/>
          <w:lang w:val="mn-MN"/>
        </w:rPr>
        <w:t xml:space="preserve">заасан </w:t>
      </w:r>
      <w:r w:rsidR="001C01BC" w:rsidRPr="00F40206">
        <w:rPr>
          <w:rFonts w:ascii="Arial" w:hAnsi="Arial" w:cs="Arial"/>
          <w:sz w:val="22"/>
          <w:szCs w:val="22"/>
          <w:lang w:val="mn-MN"/>
        </w:rPr>
        <w:t>хязгаараас хэтэрсэн тох</w:t>
      </w:r>
      <w:r w:rsidR="008739C0" w:rsidRPr="00F40206">
        <w:rPr>
          <w:rFonts w:ascii="Arial" w:hAnsi="Arial" w:cs="Arial"/>
          <w:sz w:val="22"/>
          <w:szCs w:val="22"/>
          <w:lang w:val="mn-MN"/>
        </w:rPr>
        <w:t xml:space="preserve">иолдолд авах арга хэмжээнүүдийг </w:t>
      </w:r>
      <w:r w:rsidR="001C01BC" w:rsidRPr="00F40206">
        <w:rPr>
          <w:rFonts w:ascii="Arial" w:hAnsi="Arial" w:cs="Arial"/>
          <w:sz w:val="22"/>
          <w:szCs w:val="22"/>
          <w:lang w:val="mn-MN"/>
        </w:rPr>
        <w:t>багтаасан байна. Эдгээр журмууд нь агаар мандалд ялгаруулах шатамхай хийн хэмжээг хамгийн бага байлгахад зориулагдсан байх ёстой.</w:t>
      </w:r>
    </w:p>
    <w:p w14:paraId="30A996F0"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14.2.1.5</w:t>
      </w:r>
      <w:r w:rsidR="005D4087" w:rsidRPr="00F40206">
        <w:rPr>
          <w:rFonts w:ascii="Arial" w:hAnsi="Arial" w:cs="Arial"/>
          <w:sz w:val="22"/>
          <w:szCs w:val="22"/>
          <w:lang w:val="mn-MN"/>
        </w:rPr>
        <w:t>.</w:t>
      </w:r>
      <w:r w:rsidRPr="00F40206">
        <w:rPr>
          <w:rFonts w:ascii="Arial" w:hAnsi="Arial" w:cs="Arial"/>
          <w:sz w:val="22"/>
          <w:szCs w:val="22"/>
          <w:lang w:val="mn-MN"/>
        </w:rPr>
        <w:t xml:space="preserve"> Байгууламж тус бүр </w:t>
      </w:r>
      <w:r w:rsidR="00365B08" w:rsidRPr="00F40206">
        <w:rPr>
          <w:rFonts w:ascii="Arial" w:hAnsi="Arial" w:cs="Arial"/>
          <w:sz w:val="22"/>
          <w:szCs w:val="22"/>
          <w:lang w:val="mn-MN"/>
        </w:rPr>
        <w:t>энэхүү дүрмийн 14.2.1 дэх заалтын</w:t>
      </w:r>
      <w:r w:rsidRPr="00F40206">
        <w:rPr>
          <w:rFonts w:ascii="Arial" w:hAnsi="Arial" w:cs="Arial"/>
          <w:sz w:val="22"/>
          <w:szCs w:val="22"/>
          <w:lang w:val="mn-MN"/>
        </w:rPr>
        <w:t xml:space="preserve"> дагуу шаардагдах бичгээр үйлдсэн а</w:t>
      </w:r>
      <w:r w:rsidR="00DF5280" w:rsidRPr="00F40206">
        <w:rPr>
          <w:rFonts w:ascii="Arial" w:hAnsi="Arial" w:cs="Arial"/>
          <w:sz w:val="22"/>
          <w:szCs w:val="22"/>
          <w:lang w:val="mn-MN"/>
        </w:rPr>
        <w:t>жиллах</w:t>
      </w:r>
      <w:r w:rsidRPr="00F40206">
        <w:rPr>
          <w:rFonts w:ascii="Arial" w:hAnsi="Arial" w:cs="Arial"/>
          <w:sz w:val="22"/>
          <w:szCs w:val="22"/>
          <w:lang w:val="mn-MN"/>
        </w:rPr>
        <w:t xml:space="preserve"> журмуудыг </w:t>
      </w:r>
      <w:r w:rsidR="00DF5280" w:rsidRPr="00F40206">
        <w:rPr>
          <w:rFonts w:ascii="Arial" w:hAnsi="Arial" w:cs="Arial"/>
          <w:sz w:val="22"/>
          <w:szCs w:val="22"/>
          <w:lang w:val="mn-MN"/>
        </w:rPr>
        <w:t xml:space="preserve">боловсруулсан байна. </w:t>
      </w:r>
    </w:p>
    <w:p w14:paraId="75104B5A" w14:textId="77777777" w:rsidR="001C01BC" w:rsidRPr="00F40206" w:rsidRDefault="001C01BC" w:rsidP="002A6249">
      <w:pPr>
        <w:jc w:val="both"/>
        <w:rPr>
          <w:rFonts w:ascii="Arial" w:hAnsi="Arial" w:cs="Arial"/>
          <w:b/>
          <w:sz w:val="22"/>
          <w:szCs w:val="22"/>
          <w:lang w:val="mn-MN"/>
        </w:rPr>
      </w:pPr>
      <w:r w:rsidRPr="00F40206">
        <w:rPr>
          <w:rFonts w:ascii="Arial" w:hAnsi="Arial" w:cs="Arial"/>
          <w:b/>
          <w:sz w:val="22"/>
          <w:szCs w:val="22"/>
          <w:lang w:val="mn-MN"/>
        </w:rPr>
        <w:t>14.2.2</w:t>
      </w:r>
      <w:r w:rsidR="005D4087" w:rsidRPr="00F40206">
        <w:rPr>
          <w:rFonts w:ascii="Arial" w:hAnsi="Arial" w:cs="Arial"/>
          <w:b/>
          <w:sz w:val="22"/>
          <w:szCs w:val="22"/>
          <w:lang w:val="mn-MN"/>
        </w:rPr>
        <w:t>.</w:t>
      </w:r>
      <w:r w:rsidRPr="00F40206">
        <w:rPr>
          <w:rFonts w:ascii="Arial" w:hAnsi="Arial" w:cs="Arial"/>
          <w:b/>
          <w:sz w:val="22"/>
          <w:szCs w:val="22"/>
          <w:lang w:val="mn-MN"/>
        </w:rPr>
        <w:t xml:space="preserve"> А</w:t>
      </w:r>
      <w:r w:rsidR="00DF5280" w:rsidRPr="00F40206">
        <w:rPr>
          <w:rFonts w:ascii="Arial" w:hAnsi="Arial" w:cs="Arial"/>
          <w:b/>
          <w:sz w:val="22"/>
          <w:szCs w:val="22"/>
          <w:lang w:val="mn-MN"/>
        </w:rPr>
        <w:t>жиллах</w:t>
      </w:r>
      <w:r w:rsidRPr="00F40206">
        <w:rPr>
          <w:rFonts w:ascii="Arial" w:hAnsi="Arial" w:cs="Arial"/>
          <w:b/>
          <w:sz w:val="22"/>
          <w:szCs w:val="22"/>
          <w:lang w:val="mn-MN"/>
        </w:rPr>
        <w:t xml:space="preserve"> журмын агуулга</w:t>
      </w:r>
      <w:r w:rsidR="005D4087" w:rsidRPr="00F40206">
        <w:rPr>
          <w:rFonts w:ascii="Arial" w:hAnsi="Arial" w:cs="Arial"/>
          <w:b/>
          <w:sz w:val="22"/>
          <w:szCs w:val="22"/>
          <w:lang w:val="mn-MN"/>
        </w:rPr>
        <w:t>.</w:t>
      </w:r>
    </w:p>
    <w:p w14:paraId="0D27B78E" w14:textId="77777777" w:rsidR="001C01BC" w:rsidRPr="00F40206" w:rsidRDefault="00DF5280" w:rsidP="002A6249">
      <w:pPr>
        <w:jc w:val="both"/>
        <w:rPr>
          <w:rFonts w:ascii="Arial" w:hAnsi="Arial" w:cs="Arial"/>
          <w:sz w:val="22"/>
          <w:szCs w:val="22"/>
          <w:lang w:val="mn-MN"/>
        </w:rPr>
      </w:pPr>
      <w:r w:rsidRPr="00F40206">
        <w:rPr>
          <w:rFonts w:ascii="Arial" w:hAnsi="Arial" w:cs="Arial"/>
          <w:sz w:val="22"/>
          <w:szCs w:val="22"/>
          <w:lang w:val="mn-MN"/>
        </w:rPr>
        <w:t>14.2.2.1</w:t>
      </w:r>
      <w:r w:rsidR="005D4087" w:rsidRPr="00F40206">
        <w:rPr>
          <w:rFonts w:ascii="Arial" w:hAnsi="Arial" w:cs="Arial"/>
          <w:sz w:val="22"/>
          <w:szCs w:val="22"/>
          <w:lang w:val="mn-MN"/>
        </w:rPr>
        <w:t>.</w:t>
      </w:r>
      <w:r w:rsidRPr="00F40206">
        <w:rPr>
          <w:rFonts w:ascii="Arial" w:hAnsi="Arial" w:cs="Arial"/>
          <w:sz w:val="22"/>
          <w:szCs w:val="22"/>
          <w:lang w:val="mn-MN"/>
        </w:rPr>
        <w:t xml:space="preserve"> Бичгээр үйлдэж боловсруулсан</w:t>
      </w:r>
      <w:r w:rsidR="001C01BC" w:rsidRPr="00F40206">
        <w:rPr>
          <w:rFonts w:ascii="Arial" w:hAnsi="Arial" w:cs="Arial"/>
          <w:sz w:val="22"/>
          <w:szCs w:val="22"/>
          <w:lang w:val="mn-MN"/>
        </w:rPr>
        <w:t xml:space="preserve"> журмууд нь </w:t>
      </w:r>
      <w:r w:rsidR="00365B08" w:rsidRPr="00F40206">
        <w:rPr>
          <w:rFonts w:ascii="Arial" w:hAnsi="Arial" w:cs="Arial"/>
          <w:sz w:val="22"/>
          <w:szCs w:val="22"/>
          <w:lang w:val="mn-MN"/>
        </w:rPr>
        <w:t>энэхүү дүрмийн</w:t>
      </w:r>
      <w:r w:rsidRPr="00F40206">
        <w:rPr>
          <w:rFonts w:ascii="Arial" w:hAnsi="Arial" w:cs="Arial"/>
          <w:sz w:val="22"/>
          <w:szCs w:val="22"/>
          <w:lang w:val="mn-MN"/>
        </w:rPr>
        <w:t xml:space="preserve"> 14.1</w:t>
      </w:r>
      <w:r w:rsidR="00365B08" w:rsidRPr="00F40206">
        <w:rPr>
          <w:rFonts w:ascii="Arial" w:hAnsi="Arial" w:cs="Arial"/>
          <w:sz w:val="22"/>
          <w:szCs w:val="22"/>
          <w:lang w:val="mn-MN"/>
        </w:rPr>
        <w:t xml:space="preserve"> </w:t>
      </w:r>
      <w:r w:rsidRPr="00F40206">
        <w:rPr>
          <w:rFonts w:ascii="Arial" w:hAnsi="Arial" w:cs="Arial"/>
          <w:sz w:val="22"/>
          <w:szCs w:val="22"/>
          <w:lang w:val="mn-MN"/>
        </w:rPr>
        <w:t>д</w:t>
      </w:r>
      <w:r w:rsidR="00365B08" w:rsidRPr="00F40206">
        <w:rPr>
          <w:rFonts w:ascii="Arial" w:hAnsi="Arial" w:cs="Arial"/>
          <w:sz w:val="22"/>
          <w:szCs w:val="22"/>
          <w:lang w:val="mn-MN"/>
        </w:rPr>
        <w:t>эх заалтад</w:t>
      </w:r>
      <w:r w:rsidRPr="00F40206">
        <w:rPr>
          <w:rFonts w:ascii="Arial" w:hAnsi="Arial" w:cs="Arial"/>
          <w:sz w:val="22"/>
          <w:szCs w:val="22"/>
          <w:lang w:val="mn-MN"/>
        </w:rPr>
        <w:t xml:space="preserve"> тусгасан системийн үйл ажиллагаатай</w:t>
      </w:r>
      <w:r w:rsidR="001C01BC" w:rsidRPr="00F40206">
        <w:rPr>
          <w:rFonts w:ascii="Arial" w:hAnsi="Arial" w:cs="Arial"/>
          <w:sz w:val="22"/>
          <w:szCs w:val="22"/>
          <w:lang w:val="mn-MN"/>
        </w:rPr>
        <w:t xml:space="preserve"> холбоотой </w:t>
      </w:r>
      <w:r w:rsidR="009C3598" w:rsidRPr="00F40206">
        <w:rPr>
          <w:rFonts w:ascii="Arial" w:hAnsi="Arial" w:cs="Arial"/>
          <w:sz w:val="22"/>
          <w:szCs w:val="22"/>
          <w:lang w:val="mn-MN"/>
        </w:rPr>
        <w:t xml:space="preserve">бүхий л </w:t>
      </w:r>
      <w:r w:rsidR="001C01BC" w:rsidRPr="00F40206">
        <w:rPr>
          <w:rFonts w:ascii="Arial" w:hAnsi="Arial" w:cs="Arial"/>
          <w:sz w:val="22"/>
          <w:szCs w:val="22"/>
          <w:lang w:val="mn-MN"/>
        </w:rPr>
        <w:t>үйл ажиллагаа</w:t>
      </w:r>
      <w:r w:rsidR="009C3598" w:rsidRPr="00F40206">
        <w:rPr>
          <w:rFonts w:ascii="Arial" w:hAnsi="Arial" w:cs="Arial"/>
          <w:sz w:val="22"/>
          <w:szCs w:val="22"/>
          <w:lang w:val="mn-MN"/>
        </w:rPr>
        <w:t>г</w:t>
      </w:r>
      <w:r w:rsidR="001C01BC" w:rsidRPr="00F40206">
        <w:rPr>
          <w:rFonts w:ascii="Arial" w:hAnsi="Arial" w:cs="Arial"/>
          <w:sz w:val="22"/>
          <w:szCs w:val="22"/>
          <w:lang w:val="mn-MN"/>
        </w:rPr>
        <w:t xml:space="preserve"> явуулах</w:t>
      </w:r>
      <w:r w:rsidR="009C3598" w:rsidRPr="00F40206">
        <w:rPr>
          <w:rFonts w:ascii="Arial" w:hAnsi="Arial" w:cs="Arial"/>
          <w:sz w:val="22"/>
          <w:szCs w:val="22"/>
          <w:lang w:val="mn-MN"/>
        </w:rPr>
        <w:t xml:space="preserve"> үндэс болно</w:t>
      </w:r>
      <w:r w:rsidR="001C01BC" w:rsidRPr="00F40206">
        <w:rPr>
          <w:rFonts w:ascii="Arial" w:hAnsi="Arial" w:cs="Arial"/>
          <w:sz w:val="22"/>
          <w:szCs w:val="22"/>
          <w:lang w:val="mn-MN"/>
        </w:rPr>
        <w:t xml:space="preserve">. Аливаа системийн </w:t>
      </w:r>
      <w:r w:rsidR="00175994" w:rsidRPr="00F40206">
        <w:rPr>
          <w:rFonts w:ascii="Arial" w:hAnsi="Arial" w:cs="Arial"/>
          <w:sz w:val="22"/>
          <w:szCs w:val="22"/>
          <w:lang w:val="mn-MN"/>
        </w:rPr>
        <w:t>ашиглалтанд өөрчлөлт орох бүрт</w:t>
      </w:r>
      <w:r w:rsidR="001C01BC" w:rsidRPr="00F40206">
        <w:rPr>
          <w:rFonts w:ascii="Arial" w:hAnsi="Arial" w:cs="Arial"/>
          <w:sz w:val="22"/>
          <w:szCs w:val="22"/>
          <w:lang w:val="mn-MN"/>
        </w:rPr>
        <w:t xml:space="preserve"> түүнийг хэрэгжүүлж эхлэхээс нь өмнө </w:t>
      </w:r>
      <w:r w:rsidR="009C3598" w:rsidRPr="00F40206">
        <w:rPr>
          <w:rFonts w:ascii="Arial" w:hAnsi="Arial" w:cs="Arial"/>
          <w:sz w:val="22"/>
          <w:szCs w:val="22"/>
          <w:lang w:val="mn-MN"/>
        </w:rPr>
        <w:t>тухайн өөрчлөлтийг журамд тусгасан байна.</w:t>
      </w:r>
    </w:p>
    <w:p w14:paraId="47B97FCD" w14:textId="77777777" w:rsidR="001C01BC" w:rsidRPr="00F40206" w:rsidRDefault="009C3598" w:rsidP="002A6249">
      <w:pPr>
        <w:jc w:val="both"/>
        <w:rPr>
          <w:rFonts w:ascii="Arial" w:hAnsi="Arial" w:cs="Arial"/>
          <w:sz w:val="22"/>
          <w:szCs w:val="22"/>
          <w:lang w:val="mn-MN"/>
        </w:rPr>
      </w:pPr>
      <w:r w:rsidRPr="00F40206">
        <w:rPr>
          <w:rFonts w:ascii="Arial" w:hAnsi="Arial" w:cs="Arial"/>
          <w:sz w:val="22"/>
          <w:szCs w:val="22"/>
          <w:lang w:val="mn-MN"/>
        </w:rPr>
        <w:t>Бичгээр үйлдсэн журам</w:t>
      </w:r>
      <w:r w:rsidR="001C01BC" w:rsidRPr="00F40206">
        <w:rPr>
          <w:rFonts w:ascii="Arial" w:hAnsi="Arial" w:cs="Arial"/>
          <w:sz w:val="22"/>
          <w:szCs w:val="22"/>
          <w:lang w:val="mn-MN"/>
        </w:rPr>
        <w:t xml:space="preserve"> нь </w:t>
      </w:r>
      <w:r w:rsidR="00365B08" w:rsidRPr="00F40206">
        <w:rPr>
          <w:rFonts w:ascii="Arial" w:hAnsi="Arial" w:cs="Arial"/>
          <w:sz w:val="22"/>
          <w:szCs w:val="22"/>
          <w:lang w:val="mn-MN"/>
        </w:rPr>
        <w:t xml:space="preserve">энэхүү дүрмийн </w:t>
      </w:r>
      <w:r w:rsidR="00175994" w:rsidRPr="00F40206">
        <w:rPr>
          <w:rFonts w:ascii="Arial" w:hAnsi="Arial" w:cs="Arial"/>
          <w:sz w:val="22"/>
          <w:szCs w:val="22"/>
          <w:lang w:val="mn-MN"/>
        </w:rPr>
        <w:t>14.2.2.2,</w:t>
      </w:r>
      <w:r w:rsidR="001C01BC" w:rsidRPr="00F40206">
        <w:rPr>
          <w:rFonts w:ascii="Arial" w:hAnsi="Arial" w:cs="Arial"/>
          <w:sz w:val="22"/>
          <w:szCs w:val="22"/>
          <w:lang w:val="mn-MN"/>
        </w:rPr>
        <w:t xml:space="preserve"> 14.2.2.3</w:t>
      </w:r>
      <w:r w:rsidR="00365B08" w:rsidRPr="00F40206">
        <w:rPr>
          <w:rFonts w:ascii="Arial" w:hAnsi="Arial" w:cs="Arial"/>
          <w:sz w:val="22"/>
          <w:szCs w:val="22"/>
          <w:lang w:val="mn-MN"/>
        </w:rPr>
        <w:t xml:space="preserve"> дахь заалтууды</w:t>
      </w:r>
      <w:r w:rsidR="001C01BC" w:rsidRPr="00F40206">
        <w:rPr>
          <w:rFonts w:ascii="Arial" w:hAnsi="Arial" w:cs="Arial"/>
          <w:sz w:val="22"/>
          <w:szCs w:val="22"/>
          <w:lang w:val="mn-MN"/>
        </w:rPr>
        <w:t>н шаардлагуудыг зохих ёсоор тусгаж байх ёстой.</w:t>
      </w:r>
    </w:p>
    <w:p w14:paraId="3268C4AC"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14.2.2</w:t>
      </w:r>
      <w:r w:rsidR="009C3598" w:rsidRPr="00F40206">
        <w:rPr>
          <w:rFonts w:ascii="Arial" w:hAnsi="Arial" w:cs="Arial"/>
          <w:sz w:val="22"/>
          <w:szCs w:val="22"/>
          <w:lang w:val="mn-MN"/>
        </w:rPr>
        <w:t>.2</w:t>
      </w:r>
      <w:r w:rsidR="00365B08" w:rsidRPr="00F40206">
        <w:rPr>
          <w:rFonts w:ascii="Arial" w:hAnsi="Arial" w:cs="Arial"/>
          <w:sz w:val="22"/>
          <w:szCs w:val="22"/>
          <w:lang w:val="mn-MN"/>
        </w:rPr>
        <w:t>.</w:t>
      </w:r>
      <w:r w:rsidR="009C3598" w:rsidRPr="00F40206">
        <w:rPr>
          <w:rFonts w:ascii="Arial" w:hAnsi="Arial" w:cs="Arial"/>
          <w:sz w:val="22"/>
          <w:szCs w:val="22"/>
          <w:lang w:val="mn-MN"/>
        </w:rPr>
        <w:t xml:space="preserve"> </w:t>
      </w:r>
      <w:r w:rsidR="005D4087" w:rsidRPr="00F40206">
        <w:rPr>
          <w:rFonts w:ascii="Arial" w:hAnsi="Arial" w:cs="Arial"/>
          <w:sz w:val="22"/>
          <w:szCs w:val="22"/>
          <w:lang w:val="mn-MN"/>
        </w:rPr>
        <w:t xml:space="preserve"> </w:t>
      </w:r>
      <w:r w:rsidR="009C3598" w:rsidRPr="00F40206">
        <w:rPr>
          <w:rFonts w:ascii="Arial" w:hAnsi="Arial" w:cs="Arial"/>
          <w:sz w:val="22"/>
          <w:szCs w:val="22"/>
          <w:lang w:val="mn-MN"/>
        </w:rPr>
        <w:t>Ерөнхий үйл аж</w:t>
      </w:r>
      <w:r w:rsidR="00365B08" w:rsidRPr="00F40206">
        <w:rPr>
          <w:rFonts w:ascii="Arial" w:hAnsi="Arial" w:cs="Arial"/>
          <w:sz w:val="22"/>
          <w:szCs w:val="22"/>
          <w:lang w:val="mn-MN"/>
        </w:rPr>
        <w:t>и</w:t>
      </w:r>
      <w:r w:rsidR="009C3598" w:rsidRPr="00F40206">
        <w:rPr>
          <w:rFonts w:ascii="Arial" w:hAnsi="Arial" w:cs="Arial"/>
          <w:sz w:val="22"/>
          <w:szCs w:val="22"/>
          <w:lang w:val="mn-MN"/>
        </w:rPr>
        <w:t>ллагааны журмууд нь</w:t>
      </w:r>
      <w:r w:rsidRPr="00F40206">
        <w:rPr>
          <w:rFonts w:ascii="Arial" w:hAnsi="Arial" w:cs="Arial"/>
          <w:sz w:val="22"/>
          <w:szCs w:val="22"/>
          <w:lang w:val="mn-MN"/>
        </w:rPr>
        <w:t xml:space="preserve"> дараах зүйлсийг багтаасан байна. Үүнд:</w:t>
      </w:r>
    </w:p>
    <w:p w14:paraId="784DD538"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(1) </w:t>
      </w:r>
      <w:r w:rsidR="009C3598" w:rsidRPr="00F40206">
        <w:rPr>
          <w:rFonts w:ascii="Arial" w:hAnsi="Arial" w:cs="Arial"/>
          <w:sz w:val="22"/>
          <w:szCs w:val="22"/>
          <w:lang w:val="mn-MN"/>
        </w:rPr>
        <w:t>Шатамхай материал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175994" w:rsidRPr="00F40206">
        <w:rPr>
          <w:rFonts w:ascii="Arial" w:hAnsi="Arial" w:cs="Arial"/>
          <w:sz w:val="22"/>
          <w:szCs w:val="22"/>
          <w:lang w:val="mn-MN"/>
        </w:rPr>
        <w:t xml:space="preserve">6.4.5.2, </w:t>
      </w:r>
      <w:r w:rsidR="00365B08" w:rsidRPr="00F40206">
        <w:rPr>
          <w:rFonts w:ascii="Arial" w:hAnsi="Arial" w:cs="Arial"/>
          <w:sz w:val="22"/>
          <w:szCs w:val="22"/>
          <w:lang w:val="mn-MN"/>
        </w:rPr>
        <w:t>6.6.5.2 дахь</w:t>
      </w:r>
      <w:r w:rsidR="00175994" w:rsidRPr="00F40206">
        <w:rPr>
          <w:rFonts w:ascii="Arial" w:hAnsi="Arial" w:cs="Arial"/>
          <w:sz w:val="22"/>
          <w:szCs w:val="22"/>
          <w:lang w:val="mn-MN"/>
        </w:rPr>
        <w:t xml:space="preserve"> заалтууды</w:t>
      </w:r>
      <w:r w:rsidR="00365B08" w:rsidRPr="00F40206">
        <w:rPr>
          <w:rFonts w:ascii="Arial" w:hAnsi="Arial" w:cs="Arial"/>
          <w:sz w:val="22"/>
          <w:szCs w:val="22"/>
          <w:lang w:val="mn-MN"/>
        </w:rPr>
        <w:t>г</w:t>
      </w:r>
      <w:r w:rsidR="009C3598" w:rsidRPr="00F40206">
        <w:rPr>
          <w:rFonts w:ascii="Arial" w:hAnsi="Arial" w:cs="Arial"/>
          <w:sz w:val="22"/>
          <w:szCs w:val="22"/>
          <w:lang w:val="mn-MN"/>
        </w:rPr>
        <w:t xml:space="preserve"> үз)</w:t>
      </w:r>
    </w:p>
    <w:p w14:paraId="5CF9C445"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9C3598" w:rsidRPr="00F40206">
        <w:rPr>
          <w:rFonts w:ascii="Arial" w:hAnsi="Arial" w:cs="Arial"/>
          <w:sz w:val="22"/>
          <w:szCs w:val="22"/>
          <w:lang w:val="mn-MN"/>
        </w:rPr>
        <w:t>Ноцох эх үүсвэрүүд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9C3598" w:rsidRPr="00F40206">
        <w:rPr>
          <w:rFonts w:ascii="Arial" w:hAnsi="Arial" w:cs="Arial"/>
          <w:sz w:val="22"/>
          <w:szCs w:val="22"/>
          <w:lang w:val="mn-MN"/>
        </w:rPr>
        <w:t>6.22</w:t>
      </w:r>
      <w:r w:rsidR="00175994" w:rsidRPr="00F40206">
        <w:rPr>
          <w:rFonts w:ascii="Arial" w:hAnsi="Arial" w:cs="Arial"/>
          <w:sz w:val="22"/>
          <w:szCs w:val="22"/>
          <w:lang w:val="mn-MN"/>
        </w:rPr>
        <w:t xml:space="preserve">.3, 6.23.9.1(3), </w:t>
      </w:r>
      <w:r w:rsidR="00365B08" w:rsidRPr="00F40206">
        <w:rPr>
          <w:rFonts w:ascii="Arial" w:hAnsi="Arial" w:cs="Arial"/>
          <w:sz w:val="22"/>
          <w:szCs w:val="22"/>
          <w:lang w:val="mn-MN"/>
        </w:rPr>
        <w:t>9.4.10 дахь заал</w:t>
      </w:r>
      <w:r w:rsidR="00175994" w:rsidRPr="00F40206">
        <w:rPr>
          <w:rFonts w:ascii="Arial" w:hAnsi="Arial" w:cs="Arial"/>
          <w:sz w:val="22"/>
          <w:szCs w:val="22"/>
          <w:lang w:val="mn-MN"/>
        </w:rPr>
        <w:t>тууды</w:t>
      </w:r>
      <w:r w:rsidR="00365B08" w:rsidRPr="00F40206">
        <w:rPr>
          <w:rFonts w:ascii="Arial" w:hAnsi="Arial" w:cs="Arial"/>
          <w:sz w:val="22"/>
          <w:szCs w:val="22"/>
          <w:lang w:val="mn-MN"/>
        </w:rPr>
        <w:t>г</w:t>
      </w:r>
      <w:r w:rsidR="009C3598" w:rsidRPr="00F40206">
        <w:rPr>
          <w:rFonts w:ascii="Arial" w:hAnsi="Arial" w:cs="Arial"/>
          <w:sz w:val="22"/>
          <w:szCs w:val="22"/>
          <w:lang w:val="mn-MN"/>
        </w:rPr>
        <w:t xml:space="preserve"> үз)</w:t>
      </w:r>
    </w:p>
    <w:p w14:paraId="74EB7FE0"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(3) </w:t>
      </w:r>
      <w:r w:rsidR="009C3598" w:rsidRPr="00F40206">
        <w:rPr>
          <w:rFonts w:ascii="Arial" w:hAnsi="Arial" w:cs="Arial"/>
          <w:sz w:val="22"/>
          <w:szCs w:val="22"/>
          <w:lang w:val="mn-MN"/>
        </w:rPr>
        <w:t>Тэмдэг тэмдэглэгээ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9C3598" w:rsidRPr="00F40206">
        <w:rPr>
          <w:rFonts w:ascii="Arial" w:hAnsi="Arial" w:cs="Arial"/>
          <w:sz w:val="22"/>
          <w:szCs w:val="22"/>
          <w:lang w:val="mn-MN"/>
        </w:rPr>
        <w:t>5.2.1.1, 5.7.3.6, 5.7.5.3, 5.7.5.8, 5.7.8.5, 6.4.5.11, 6.11.5, 6.12.6, 6.12.10 (2), 6.24.3.14, 6.25.4.4, 6.26.4.3 (В), 6.26.5.1 (Б), 7.2.3.6, 9.3.2.10, 9.3.3.7, 9.4.6, 11.3.4,</w:t>
      </w:r>
      <w:r w:rsidR="00175994" w:rsidRPr="00F40206">
        <w:rPr>
          <w:rFonts w:ascii="Arial" w:hAnsi="Arial" w:cs="Arial"/>
          <w:sz w:val="22"/>
          <w:szCs w:val="22"/>
          <w:lang w:val="mn-MN"/>
        </w:rPr>
        <w:t xml:space="preserve"> 11.11, </w:t>
      </w:r>
      <w:r w:rsidR="00365B08" w:rsidRPr="00F40206">
        <w:rPr>
          <w:rFonts w:ascii="Arial" w:hAnsi="Arial" w:cs="Arial"/>
          <w:sz w:val="22"/>
          <w:szCs w:val="22"/>
          <w:lang w:val="mn-MN"/>
        </w:rPr>
        <w:t>13.2.1.13</w:t>
      </w:r>
      <w:r w:rsidR="00175994" w:rsidRPr="00F40206">
        <w:rPr>
          <w:rFonts w:ascii="Arial" w:hAnsi="Arial" w:cs="Arial"/>
          <w:sz w:val="22"/>
          <w:szCs w:val="22"/>
          <w:lang w:val="mn-MN"/>
        </w:rPr>
        <w:t xml:space="preserve"> дахь заалтууды</w:t>
      </w:r>
      <w:r w:rsidR="00365B08" w:rsidRPr="00F40206">
        <w:rPr>
          <w:rFonts w:ascii="Arial" w:hAnsi="Arial" w:cs="Arial"/>
          <w:sz w:val="22"/>
          <w:szCs w:val="22"/>
          <w:lang w:val="mn-MN"/>
        </w:rPr>
        <w:t>г</w:t>
      </w:r>
      <w:r w:rsidR="009C3598" w:rsidRPr="00F40206">
        <w:rPr>
          <w:rFonts w:ascii="Arial" w:hAnsi="Arial" w:cs="Arial"/>
          <w:sz w:val="22"/>
          <w:szCs w:val="22"/>
          <w:lang w:val="mn-MN"/>
        </w:rPr>
        <w:t xml:space="preserve"> үз)</w:t>
      </w:r>
    </w:p>
    <w:p w14:paraId="0995BB66"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(4) </w:t>
      </w:r>
      <w:r w:rsidR="009C3598" w:rsidRPr="00F40206">
        <w:rPr>
          <w:rFonts w:ascii="Arial" w:hAnsi="Arial" w:cs="Arial"/>
          <w:sz w:val="22"/>
          <w:szCs w:val="22"/>
          <w:lang w:val="mn-MN"/>
        </w:rPr>
        <w:t>Хийн даралтат савнууд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9C3598" w:rsidRPr="00F40206">
        <w:rPr>
          <w:rFonts w:ascii="Arial" w:hAnsi="Arial" w:cs="Arial"/>
          <w:sz w:val="22"/>
          <w:szCs w:val="22"/>
          <w:lang w:val="mn-MN"/>
        </w:rPr>
        <w:t>5.7.3.3, 6.6 хэсэг, 6.26.3.1, 7.2.3.1, 7.3.2, 7.3.2.2, 7.3.2.3, 7.3.2.4, 7.4.2</w:t>
      </w:r>
      <w:r w:rsidR="00365B08" w:rsidRPr="00F40206">
        <w:rPr>
          <w:rFonts w:ascii="Arial" w:hAnsi="Arial" w:cs="Arial"/>
          <w:sz w:val="22"/>
          <w:szCs w:val="22"/>
          <w:lang w:val="mn-MN"/>
        </w:rPr>
        <w:t>, 7.4.3, 8.2.1 болон 9.3.2.4</w:t>
      </w:r>
      <w:r w:rsidR="00175994" w:rsidRPr="00F40206">
        <w:rPr>
          <w:rFonts w:ascii="Arial" w:hAnsi="Arial" w:cs="Arial"/>
          <w:sz w:val="22"/>
          <w:szCs w:val="22"/>
          <w:lang w:val="mn-MN"/>
        </w:rPr>
        <w:t xml:space="preserve"> дэх заалтууды</w:t>
      </w:r>
      <w:r w:rsidR="00365B08" w:rsidRPr="00F40206">
        <w:rPr>
          <w:rFonts w:ascii="Arial" w:hAnsi="Arial" w:cs="Arial"/>
          <w:sz w:val="22"/>
          <w:szCs w:val="22"/>
          <w:lang w:val="mn-MN"/>
        </w:rPr>
        <w:t>г</w:t>
      </w:r>
      <w:r w:rsidR="009C3598" w:rsidRPr="00F40206">
        <w:rPr>
          <w:rFonts w:ascii="Arial" w:hAnsi="Arial" w:cs="Arial"/>
          <w:sz w:val="22"/>
          <w:szCs w:val="22"/>
          <w:lang w:val="mn-MN"/>
        </w:rPr>
        <w:t xml:space="preserve"> үз)</w:t>
      </w:r>
    </w:p>
    <w:p w14:paraId="5042F7D1"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(5) </w:t>
      </w:r>
      <w:r w:rsidR="00131568" w:rsidRPr="00F40206">
        <w:rPr>
          <w:rFonts w:ascii="Arial" w:hAnsi="Arial" w:cs="Arial"/>
          <w:sz w:val="22"/>
          <w:szCs w:val="22"/>
          <w:lang w:val="mn-MN"/>
        </w:rPr>
        <w:t xml:space="preserve">Арилжааны үйл ажиллагаа </w:t>
      </w:r>
      <w:r w:rsidR="009C3598" w:rsidRPr="00F40206">
        <w:rPr>
          <w:rFonts w:ascii="Arial" w:hAnsi="Arial" w:cs="Arial"/>
          <w:sz w:val="22"/>
          <w:szCs w:val="22"/>
          <w:lang w:val="mn-MN"/>
        </w:rPr>
        <w:t>(</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9C3598" w:rsidRPr="00F40206">
        <w:rPr>
          <w:rFonts w:ascii="Arial" w:hAnsi="Arial" w:cs="Arial"/>
          <w:sz w:val="22"/>
          <w:szCs w:val="22"/>
          <w:lang w:val="mn-MN"/>
        </w:rPr>
        <w:t>7.2</w:t>
      </w:r>
      <w:r w:rsidR="00365B08" w:rsidRPr="00F40206">
        <w:rPr>
          <w:rFonts w:ascii="Arial" w:hAnsi="Arial" w:cs="Arial"/>
          <w:sz w:val="22"/>
          <w:szCs w:val="22"/>
          <w:lang w:val="mn-MN"/>
        </w:rPr>
        <w:t>.3.1 дэх заалтыг</w:t>
      </w:r>
      <w:r w:rsidR="009C3598" w:rsidRPr="00F40206">
        <w:rPr>
          <w:rFonts w:ascii="Arial" w:hAnsi="Arial" w:cs="Arial"/>
          <w:sz w:val="22"/>
          <w:szCs w:val="22"/>
          <w:lang w:val="mn-MN"/>
        </w:rPr>
        <w:t xml:space="preserve"> үз)</w:t>
      </w:r>
    </w:p>
    <w:p w14:paraId="3429FCDF"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(6) </w:t>
      </w:r>
      <w:r w:rsidR="009C3598" w:rsidRPr="00F40206">
        <w:rPr>
          <w:rFonts w:ascii="Arial" w:hAnsi="Arial" w:cs="Arial"/>
          <w:sz w:val="22"/>
          <w:szCs w:val="22"/>
          <w:lang w:val="mn-MN"/>
        </w:rPr>
        <w:t>Галын эсрэг авах арга хэмжээ (</w:t>
      </w:r>
      <w:r w:rsidR="00175994" w:rsidRPr="00F40206">
        <w:rPr>
          <w:rFonts w:ascii="Arial" w:hAnsi="Arial" w:cs="Arial"/>
          <w:sz w:val="22"/>
          <w:szCs w:val="22"/>
          <w:lang w:val="mn-MN"/>
        </w:rPr>
        <w:t>Э</w:t>
      </w:r>
      <w:r w:rsidR="00365B08" w:rsidRPr="00F40206">
        <w:rPr>
          <w:rFonts w:ascii="Arial" w:hAnsi="Arial" w:cs="Arial"/>
          <w:sz w:val="22"/>
          <w:szCs w:val="22"/>
          <w:lang w:val="mn-MN"/>
        </w:rPr>
        <w:t>нэхүү дүрмийн 6.25.4.3 дахь заалтыг</w:t>
      </w:r>
      <w:r w:rsidR="009C3598" w:rsidRPr="00F40206">
        <w:rPr>
          <w:rFonts w:ascii="Arial" w:hAnsi="Arial" w:cs="Arial"/>
          <w:sz w:val="22"/>
          <w:szCs w:val="22"/>
          <w:lang w:val="mn-MN"/>
        </w:rPr>
        <w:t xml:space="preserve"> үз)</w:t>
      </w:r>
    </w:p>
    <w:p w14:paraId="49D6B8B9"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14.2.2.3</w:t>
      </w:r>
      <w:r w:rsidR="00175994" w:rsidRPr="00F40206">
        <w:rPr>
          <w:rFonts w:ascii="Arial" w:hAnsi="Arial" w:cs="Arial"/>
          <w:sz w:val="22"/>
          <w:szCs w:val="22"/>
          <w:lang w:val="mn-MN"/>
        </w:rPr>
        <w:t>.</w:t>
      </w:r>
      <w:r w:rsidRPr="00F40206">
        <w:rPr>
          <w:rFonts w:ascii="Arial" w:hAnsi="Arial" w:cs="Arial"/>
          <w:sz w:val="22"/>
          <w:szCs w:val="22"/>
          <w:lang w:val="mn-MN"/>
        </w:rPr>
        <w:t xml:space="preserve"> Ачих буулгах журмууд нь дараах зүйлсийг багтаана. Үүнд:</w:t>
      </w:r>
    </w:p>
    <w:p w14:paraId="4D797682"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(1) Уян хоолойнууд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175994" w:rsidRPr="00F40206">
        <w:rPr>
          <w:rFonts w:ascii="Arial" w:hAnsi="Arial" w:cs="Arial"/>
          <w:sz w:val="22"/>
          <w:szCs w:val="22"/>
          <w:lang w:val="mn-MN"/>
        </w:rPr>
        <w:t xml:space="preserve">6.24.4, 7.2.4, </w:t>
      </w:r>
      <w:r w:rsidR="00365B08" w:rsidRPr="00F40206">
        <w:rPr>
          <w:rFonts w:ascii="Arial" w:hAnsi="Arial" w:cs="Arial"/>
          <w:sz w:val="22"/>
          <w:szCs w:val="22"/>
          <w:lang w:val="mn-MN"/>
        </w:rPr>
        <w:t>13.4.6 дахь</w:t>
      </w:r>
      <w:r w:rsidR="00175994" w:rsidRPr="00F40206">
        <w:rPr>
          <w:rFonts w:ascii="Arial" w:hAnsi="Arial" w:cs="Arial"/>
          <w:sz w:val="22"/>
          <w:szCs w:val="22"/>
          <w:lang w:val="mn-MN"/>
        </w:rPr>
        <w:t xml:space="preserve"> заалтууды</w:t>
      </w:r>
      <w:r w:rsidRPr="00F40206">
        <w:rPr>
          <w:rFonts w:ascii="Arial" w:hAnsi="Arial" w:cs="Arial"/>
          <w:sz w:val="22"/>
          <w:szCs w:val="22"/>
          <w:lang w:val="mn-MN"/>
        </w:rPr>
        <w:t>г үз)</w:t>
      </w:r>
    </w:p>
    <w:p w14:paraId="47C4493F" w14:textId="77777777" w:rsidR="001C01BC" w:rsidRPr="00F40206" w:rsidRDefault="009C3598" w:rsidP="002A6249">
      <w:pPr>
        <w:ind w:firstLine="720"/>
        <w:jc w:val="both"/>
        <w:rPr>
          <w:rFonts w:ascii="Arial" w:hAnsi="Arial" w:cs="Arial"/>
          <w:sz w:val="22"/>
          <w:szCs w:val="22"/>
          <w:lang w:val="mn-MN"/>
        </w:rPr>
      </w:pPr>
      <w:r w:rsidRPr="00F40206">
        <w:rPr>
          <w:rFonts w:ascii="Arial" w:hAnsi="Arial" w:cs="Arial"/>
          <w:sz w:val="22"/>
          <w:szCs w:val="22"/>
          <w:lang w:val="mn-MN"/>
        </w:rPr>
        <w:t>(2) Дугуйн</w:t>
      </w:r>
      <w:r w:rsidR="00175994" w:rsidRPr="00F40206">
        <w:rPr>
          <w:rFonts w:ascii="Arial" w:hAnsi="Arial" w:cs="Arial"/>
          <w:sz w:val="22"/>
          <w:szCs w:val="22"/>
          <w:lang w:val="mn-MN"/>
        </w:rPr>
        <w:t>ы</w:t>
      </w:r>
      <w:r w:rsidRPr="00F40206">
        <w:rPr>
          <w:rFonts w:ascii="Arial" w:hAnsi="Arial" w:cs="Arial"/>
          <w:sz w:val="22"/>
          <w:szCs w:val="22"/>
          <w:lang w:val="mn-MN"/>
        </w:rPr>
        <w:t xml:space="preserve"> ивээс</w:t>
      </w:r>
      <w:r w:rsidR="00365B08"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175994" w:rsidRPr="00F40206">
        <w:rPr>
          <w:rFonts w:ascii="Arial" w:hAnsi="Arial" w:cs="Arial"/>
          <w:sz w:val="22"/>
          <w:szCs w:val="22"/>
          <w:lang w:val="mn-MN"/>
        </w:rPr>
        <w:t xml:space="preserve">7.2.3.6 (2), </w:t>
      </w:r>
      <w:r w:rsidR="00365B08" w:rsidRPr="00F40206">
        <w:rPr>
          <w:rFonts w:ascii="Arial" w:hAnsi="Arial" w:cs="Arial"/>
          <w:sz w:val="22"/>
          <w:szCs w:val="22"/>
          <w:lang w:val="mn-MN"/>
        </w:rPr>
        <w:t>9.4.8</w:t>
      </w:r>
      <w:r w:rsidR="00175994" w:rsidRPr="00F40206">
        <w:rPr>
          <w:rFonts w:ascii="Arial" w:hAnsi="Arial" w:cs="Arial"/>
          <w:sz w:val="22"/>
          <w:szCs w:val="22"/>
          <w:lang w:val="mn-MN"/>
        </w:rPr>
        <w:t xml:space="preserve"> дахь заалтууды</w:t>
      </w:r>
      <w:r w:rsidR="00365B08" w:rsidRPr="00F40206">
        <w:rPr>
          <w:rFonts w:ascii="Arial" w:hAnsi="Arial" w:cs="Arial"/>
          <w:sz w:val="22"/>
          <w:szCs w:val="22"/>
          <w:lang w:val="mn-MN"/>
        </w:rPr>
        <w:t>г</w:t>
      </w:r>
      <w:r w:rsidR="001C01BC" w:rsidRPr="00F40206">
        <w:rPr>
          <w:rFonts w:ascii="Arial" w:hAnsi="Arial" w:cs="Arial"/>
          <w:sz w:val="22"/>
          <w:szCs w:val="22"/>
          <w:lang w:val="mn-MN"/>
        </w:rPr>
        <w:t xml:space="preserve"> үз)</w:t>
      </w:r>
    </w:p>
    <w:p w14:paraId="503ABE91"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(3) Гал унтраах </w:t>
      </w:r>
      <w:r w:rsidR="00175994" w:rsidRPr="00F40206">
        <w:rPr>
          <w:rFonts w:ascii="Arial" w:hAnsi="Arial" w:cs="Arial"/>
          <w:sz w:val="22"/>
          <w:szCs w:val="22"/>
          <w:lang w:val="mn-MN"/>
        </w:rPr>
        <w:t>хэрэгс</w:t>
      </w:r>
      <w:r w:rsidR="008A4CCB" w:rsidRPr="00F40206">
        <w:rPr>
          <w:rFonts w:ascii="Arial" w:hAnsi="Arial" w:cs="Arial"/>
          <w:sz w:val="22"/>
          <w:szCs w:val="22"/>
          <w:lang w:val="mn-MN"/>
        </w:rPr>
        <w:t>эл</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175994" w:rsidRPr="00F40206">
        <w:rPr>
          <w:rFonts w:ascii="Arial" w:hAnsi="Arial" w:cs="Arial"/>
          <w:sz w:val="22"/>
          <w:szCs w:val="22"/>
          <w:lang w:val="mn-MN"/>
        </w:rPr>
        <w:t xml:space="preserve">6.25.4.2, 8.5 хэсэг, 9.4.7, </w:t>
      </w:r>
      <w:r w:rsidRPr="00F40206">
        <w:rPr>
          <w:rFonts w:ascii="Arial" w:hAnsi="Arial" w:cs="Arial"/>
          <w:sz w:val="22"/>
          <w:szCs w:val="22"/>
          <w:lang w:val="mn-MN"/>
        </w:rPr>
        <w:t>13.2.1.13-ыг үз)</w:t>
      </w:r>
    </w:p>
    <w:p w14:paraId="78ADA1DB"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(4) </w:t>
      </w:r>
      <w:r w:rsidR="00E13748" w:rsidRPr="00F40206">
        <w:rPr>
          <w:rFonts w:ascii="Arial" w:hAnsi="Arial" w:cs="Arial"/>
          <w:sz w:val="22"/>
          <w:szCs w:val="22"/>
          <w:lang w:val="mn-MN"/>
        </w:rPr>
        <w:t>Ноцох эх үүсвэр</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Pr="00F40206">
        <w:rPr>
          <w:rFonts w:ascii="Arial" w:hAnsi="Arial" w:cs="Arial"/>
          <w:sz w:val="22"/>
          <w:szCs w:val="22"/>
          <w:lang w:val="mn-MN"/>
        </w:rPr>
        <w:t xml:space="preserve">7.2.3.2, 7.2.3.5, 7.2.3.8 </w:t>
      </w:r>
      <w:r w:rsidR="00365B08" w:rsidRPr="00F40206">
        <w:rPr>
          <w:rFonts w:ascii="Arial" w:hAnsi="Arial" w:cs="Arial"/>
          <w:sz w:val="22"/>
          <w:szCs w:val="22"/>
          <w:lang w:val="mn-MN"/>
        </w:rPr>
        <w:t>(2), 7.2.3.8 (3) болон 9.4.10 дахь заалтыг</w:t>
      </w:r>
      <w:r w:rsidRPr="00F40206">
        <w:rPr>
          <w:rFonts w:ascii="Arial" w:hAnsi="Arial" w:cs="Arial"/>
          <w:sz w:val="22"/>
          <w:szCs w:val="22"/>
          <w:lang w:val="mn-MN"/>
        </w:rPr>
        <w:t xml:space="preserve"> үз)</w:t>
      </w:r>
    </w:p>
    <w:p w14:paraId="38273EF4"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(5) </w:t>
      </w:r>
      <w:r w:rsidR="009C3598" w:rsidRPr="00F40206">
        <w:rPr>
          <w:rFonts w:ascii="Arial" w:hAnsi="Arial" w:cs="Arial"/>
          <w:sz w:val="22"/>
          <w:szCs w:val="22"/>
          <w:lang w:val="mn-MN"/>
        </w:rPr>
        <w:t>Мэргэжлийн а</w:t>
      </w:r>
      <w:r w:rsidRPr="00F40206">
        <w:rPr>
          <w:rFonts w:ascii="Arial" w:hAnsi="Arial" w:cs="Arial"/>
          <w:sz w:val="22"/>
          <w:szCs w:val="22"/>
          <w:lang w:val="mn-MN"/>
        </w:rPr>
        <w:t>жил</w:t>
      </w:r>
      <w:r w:rsidR="009C3598" w:rsidRPr="00F40206">
        <w:rPr>
          <w:rFonts w:ascii="Arial" w:hAnsi="Arial" w:cs="Arial"/>
          <w:sz w:val="22"/>
          <w:szCs w:val="22"/>
          <w:lang w:val="mn-MN"/>
        </w:rPr>
        <w:t>чид</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365B08" w:rsidRPr="00F40206">
        <w:rPr>
          <w:rFonts w:ascii="Arial" w:hAnsi="Arial" w:cs="Arial"/>
          <w:sz w:val="22"/>
          <w:szCs w:val="22"/>
          <w:lang w:val="mn-MN"/>
        </w:rPr>
        <w:t>нэхүү дүрмийн 7.2.1 дахь заалтыг</w:t>
      </w:r>
      <w:r w:rsidRPr="00F40206">
        <w:rPr>
          <w:rFonts w:ascii="Arial" w:hAnsi="Arial" w:cs="Arial"/>
          <w:sz w:val="22"/>
          <w:szCs w:val="22"/>
          <w:lang w:val="mn-MN"/>
        </w:rPr>
        <w:t xml:space="preserve"> үз)</w:t>
      </w:r>
    </w:p>
    <w:p w14:paraId="54A6DBCC"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(6)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Pr="00F40206">
        <w:rPr>
          <w:rFonts w:ascii="Arial" w:hAnsi="Arial" w:cs="Arial"/>
          <w:sz w:val="22"/>
          <w:szCs w:val="22"/>
          <w:lang w:val="mn-MN"/>
        </w:rPr>
        <w:t>5.2.2.1, 5.2.2.2, 7.2.2.1, 7.2.2.2, 7.2.2.3, 7.2.2.4, 7.2.2.5 7.2.2.8, 7.2.2.11, 7.2.3.3, 9</w:t>
      </w:r>
      <w:r w:rsidR="00365B08" w:rsidRPr="00F40206">
        <w:rPr>
          <w:rFonts w:ascii="Arial" w:hAnsi="Arial" w:cs="Arial"/>
          <w:sz w:val="22"/>
          <w:szCs w:val="22"/>
          <w:lang w:val="mn-MN"/>
        </w:rPr>
        <w:t>.3.2.6, 9.3.2.7 болон 9.3.2.8 дахь заалтыг</w:t>
      </w:r>
      <w:r w:rsidRPr="00F40206">
        <w:rPr>
          <w:rFonts w:ascii="Arial" w:hAnsi="Arial" w:cs="Arial"/>
          <w:sz w:val="22"/>
          <w:szCs w:val="22"/>
          <w:lang w:val="mn-MN"/>
        </w:rPr>
        <w:t xml:space="preserve"> үз)</w:t>
      </w:r>
    </w:p>
    <w:p w14:paraId="204B140D"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(7) Тэмдэг</w:t>
      </w:r>
      <w:r w:rsidR="00131568" w:rsidRPr="00F40206">
        <w:rPr>
          <w:rFonts w:ascii="Arial" w:hAnsi="Arial" w:cs="Arial"/>
          <w:sz w:val="22"/>
          <w:szCs w:val="22"/>
          <w:lang w:val="mn-MN"/>
        </w:rPr>
        <w:t xml:space="preserve"> тэмдэглэгээ</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365B08" w:rsidRPr="00F40206">
        <w:rPr>
          <w:rFonts w:ascii="Arial" w:hAnsi="Arial" w:cs="Arial"/>
          <w:sz w:val="22"/>
          <w:szCs w:val="22"/>
          <w:lang w:val="mn-MN"/>
        </w:rPr>
        <w:t>нэхүү дүрмийн 7.2.3.6 дахь заалтыг</w:t>
      </w:r>
      <w:r w:rsidRPr="00F40206">
        <w:rPr>
          <w:rFonts w:ascii="Arial" w:hAnsi="Arial" w:cs="Arial"/>
          <w:sz w:val="22"/>
          <w:szCs w:val="22"/>
          <w:lang w:val="mn-MN"/>
        </w:rPr>
        <w:t xml:space="preserve"> үз)</w:t>
      </w:r>
    </w:p>
    <w:p w14:paraId="7B4D029F" w14:textId="77777777" w:rsidR="001C01BC" w:rsidRPr="00F40206" w:rsidRDefault="009C3598" w:rsidP="002A6249">
      <w:pPr>
        <w:ind w:firstLine="720"/>
        <w:jc w:val="both"/>
        <w:rPr>
          <w:rFonts w:ascii="Arial" w:hAnsi="Arial" w:cs="Arial"/>
          <w:sz w:val="22"/>
          <w:szCs w:val="22"/>
          <w:lang w:val="mn-MN"/>
        </w:rPr>
      </w:pPr>
      <w:r w:rsidRPr="00F40206">
        <w:rPr>
          <w:rFonts w:ascii="Arial" w:hAnsi="Arial" w:cs="Arial"/>
          <w:sz w:val="22"/>
          <w:szCs w:val="22"/>
          <w:lang w:val="mn-MN"/>
        </w:rPr>
        <w:t xml:space="preserve">(8) </w:t>
      </w:r>
      <w:r w:rsidR="00131568" w:rsidRPr="00F40206">
        <w:rPr>
          <w:rFonts w:ascii="Arial" w:hAnsi="Arial" w:cs="Arial"/>
          <w:sz w:val="22"/>
          <w:szCs w:val="22"/>
          <w:lang w:val="mn-MN"/>
        </w:rPr>
        <w:t>Арилжааны үйл ажиллагаа</w:t>
      </w:r>
      <w:r w:rsidR="00175994" w:rsidRPr="00F40206">
        <w:rPr>
          <w:rFonts w:ascii="Arial" w:hAnsi="Arial" w:cs="Arial"/>
          <w:sz w:val="22"/>
          <w:szCs w:val="22"/>
          <w:lang w:val="mn-MN"/>
        </w:rPr>
        <w:t xml:space="preserve"> </w:t>
      </w:r>
      <w:r w:rsidR="001C01BC" w:rsidRPr="00F40206">
        <w:rPr>
          <w:rFonts w:ascii="Arial" w:hAnsi="Arial" w:cs="Arial"/>
          <w:sz w:val="22"/>
          <w:szCs w:val="22"/>
          <w:lang w:val="mn-MN"/>
        </w:rPr>
        <w:t>(</w:t>
      </w:r>
      <w:r w:rsidR="00175994" w:rsidRPr="00F40206">
        <w:rPr>
          <w:rFonts w:ascii="Arial" w:hAnsi="Arial" w:cs="Arial"/>
          <w:sz w:val="22"/>
          <w:szCs w:val="22"/>
          <w:lang w:val="mn-MN"/>
        </w:rPr>
        <w:t>Э</w:t>
      </w:r>
      <w:r w:rsidR="00365B08" w:rsidRPr="00F40206">
        <w:rPr>
          <w:rFonts w:ascii="Arial" w:hAnsi="Arial" w:cs="Arial"/>
          <w:sz w:val="22"/>
          <w:szCs w:val="22"/>
          <w:lang w:val="mn-MN"/>
        </w:rPr>
        <w:t>нэхүү дүрмийн 7.2.3.1 дахь заалтыг</w:t>
      </w:r>
      <w:r w:rsidR="001C01BC" w:rsidRPr="00F40206">
        <w:rPr>
          <w:rFonts w:ascii="Arial" w:hAnsi="Arial" w:cs="Arial"/>
          <w:sz w:val="22"/>
          <w:szCs w:val="22"/>
          <w:lang w:val="mn-MN"/>
        </w:rPr>
        <w:t xml:space="preserve"> үз)</w:t>
      </w:r>
    </w:p>
    <w:p w14:paraId="546A8E0A"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(9) Галын эсрэг </w:t>
      </w:r>
      <w:r w:rsidR="009C3598" w:rsidRPr="00F40206">
        <w:rPr>
          <w:rFonts w:ascii="Arial" w:hAnsi="Arial" w:cs="Arial"/>
          <w:sz w:val="22"/>
          <w:szCs w:val="22"/>
          <w:lang w:val="mn-MN"/>
        </w:rPr>
        <w:t>авах</w:t>
      </w:r>
      <w:r w:rsidRPr="00F40206">
        <w:rPr>
          <w:rFonts w:ascii="Arial" w:hAnsi="Arial" w:cs="Arial"/>
          <w:sz w:val="22"/>
          <w:szCs w:val="22"/>
          <w:lang w:val="mn-MN"/>
        </w:rPr>
        <w:t xml:space="preserve"> арга хэмжээ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AA3F59" w:rsidRPr="00F40206">
        <w:rPr>
          <w:rFonts w:ascii="Arial" w:hAnsi="Arial" w:cs="Arial"/>
          <w:sz w:val="22"/>
          <w:szCs w:val="22"/>
          <w:lang w:val="mn-MN"/>
        </w:rPr>
        <w:t>6.25.4.3 болон 6.25.4.4 дахь заалтыг</w:t>
      </w:r>
      <w:r w:rsidRPr="00F40206">
        <w:rPr>
          <w:rFonts w:ascii="Arial" w:hAnsi="Arial" w:cs="Arial"/>
          <w:sz w:val="22"/>
          <w:szCs w:val="22"/>
          <w:lang w:val="mn-MN"/>
        </w:rPr>
        <w:t xml:space="preserve"> үз)</w:t>
      </w:r>
    </w:p>
    <w:p w14:paraId="16D7EE47" w14:textId="77777777" w:rsidR="001C01BC" w:rsidRPr="00F40206" w:rsidRDefault="009C3598" w:rsidP="002A6249">
      <w:pPr>
        <w:ind w:firstLine="720"/>
        <w:jc w:val="both"/>
        <w:rPr>
          <w:rFonts w:ascii="Arial" w:hAnsi="Arial" w:cs="Arial"/>
          <w:sz w:val="22"/>
          <w:szCs w:val="22"/>
          <w:lang w:val="mn-MN"/>
        </w:rPr>
      </w:pPr>
      <w:r w:rsidRPr="00F40206">
        <w:rPr>
          <w:rFonts w:ascii="Arial" w:hAnsi="Arial" w:cs="Arial"/>
          <w:sz w:val="22"/>
          <w:szCs w:val="22"/>
          <w:lang w:val="mn-MN"/>
        </w:rPr>
        <w:t>(10) Аммонийн</w:t>
      </w:r>
      <w:r w:rsidR="001C01BC" w:rsidRPr="00F40206">
        <w:rPr>
          <w:rFonts w:ascii="Arial" w:hAnsi="Arial" w:cs="Arial"/>
          <w:sz w:val="22"/>
          <w:szCs w:val="22"/>
          <w:lang w:val="mn-MN"/>
        </w:rPr>
        <w:t xml:space="preserve"> бохирдолт (</w:t>
      </w:r>
      <w:r w:rsidR="00175994" w:rsidRPr="00F40206">
        <w:rPr>
          <w:rFonts w:ascii="Arial" w:hAnsi="Arial" w:cs="Arial"/>
          <w:sz w:val="22"/>
          <w:szCs w:val="22"/>
          <w:lang w:val="mn-MN"/>
        </w:rPr>
        <w:t>Э</w:t>
      </w:r>
      <w:r w:rsidR="00365B08" w:rsidRPr="00F40206">
        <w:rPr>
          <w:rFonts w:ascii="Arial" w:hAnsi="Arial" w:cs="Arial"/>
          <w:sz w:val="22"/>
          <w:szCs w:val="22"/>
          <w:lang w:val="mn-MN"/>
        </w:rPr>
        <w:t xml:space="preserve">нэхүү дүрмийн </w:t>
      </w:r>
      <w:r w:rsidR="00AA3F59" w:rsidRPr="00F40206">
        <w:rPr>
          <w:rFonts w:ascii="Arial" w:hAnsi="Arial" w:cs="Arial"/>
          <w:sz w:val="22"/>
          <w:szCs w:val="22"/>
          <w:lang w:val="mn-MN"/>
        </w:rPr>
        <w:t>4.5 дахь заалтыг</w:t>
      </w:r>
      <w:r w:rsidR="001C01BC" w:rsidRPr="00F40206">
        <w:rPr>
          <w:rFonts w:ascii="Arial" w:hAnsi="Arial" w:cs="Arial"/>
          <w:sz w:val="22"/>
          <w:szCs w:val="22"/>
          <w:lang w:val="mn-MN"/>
        </w:rPr>
        <w:t xml:space="preserve"> үз)</w:t>
      </w:r>
    </w:p>
    <w:p w14:paraId="74DCC8B2" w14:textId="77777777" w:rsidR="001C01BC" w:rsidRPr="00F40206" w:rsidRDefault="00697D8C" w:rsidP="002A6249">
      <w:pPr>
        <w:jc w:val="both"/>
        <w:rPr>
          <w:rFonts w:ascii="Arial" w:hAnsi="Arial" w:cs="Arial"/>
          <w:b/>
          <w:sz w:val="22"/>
          <w:szCs w:val="22"/>
          <w:lang w:val="mn-MN"/>
        </w:rPr>
      </w:pPr>
      <w:r w:rsidRPr="00F40206">
        <w:rPr>
          <w:rFonts w:ascii="Arial" w:hAnsi="Arial" w:cs="Arial"/>
          <w:b/>
          <w:sz w:val="22"/>
          <w:szCs w:val="22"/>
          <w:lang w:val="mn-MN"/>
        </w:rPr>
        <w:t>14.3</w:t>
      </w:r>
      <w:r w:rsidR="00175994" w:rsidRPr="00F40206">
        <w:rPr>
          <w:rFonts w:ascii="Arial" w:hAnsi="Arial" w:cs="Arial"/>
          <w:b/>
          <w:sz w:val="22"/>
          <w:szCs w:val="22"/>
          <w:lang w:val="mn-MN"/>
        </w:rPr>
        <w:t>.</w:t>
      </w:r>
      <w:r w:rsidRPr="00F40206">
        <w:rPr>
          <w:rFonts w:ascii="Arial" w:hAnsi="Arial" w:cs="Arial"/>
          <w:b/>
          <w:sz w:val="22"/>
          <w:szCs w:val="22"/>
          <w:lang w:val="mn-MN"/>
        </w:rPr>
        <w:t xml:space="preserve"> Засвар</w:t>
      </w:r>
      <w:r w:rsidR="001C01BC" w:rsidRPr="00F40206">
        <w:rPr>
          <w:rFonts w:ascii="Arial" w:hAnsi="Arial" w:cs="Arial"/>
          <w:b/>
          <w:sz w:val="22"/>
          <w:szCs w:val="22"/>
          <w:lang w:val="mn-MN"/>
        </w:rPr>
        <w:t xml:space="preserve"> үйлчилгээ</w:t>
      </w:r>
      <w:r w:rsidR="00175994" w:rsidRPr="00F40206">
        <w:rPr>
          <w:rFonts w:ascii="Arial" w:hAnsi="Arial" w:cs="Arial"/>
          <w:b/>
          <w:sz w:val="22"/>
          <w:szCs w:val="22"/>
          <w:lang w:val="mn-MN"/>
        </w:rPr>
        <w:t>.</w:t>
      </w:r>
    </w:p>
    <w:p w14:paraId="550C49A0" w14:textId="77777777" w:rsidR="001C01BC" w:rsidRPr="00F40206" w:rsidRDefault="001C01BC" w:rsidP="002A6249">
      <w:pPr>
        <w:jc w:val="both"/>
        <w:rPr>
          <w:rFonts w:ascii="Arial" w:hAnsi="Arial" w:cs="Arial"/>
          <w:sz w:val="22"/>
          <w:szCs w:val="22"/>
          <w:lang w:val="mn-MN"/>
        </w:rPr>
      </w:pPr>
      <w:r w:rsidRPr="00F40206">
        <w:rPr>
          <w:rFonts w:ascii="Arial" w:hAnsi="Arial" w:cs="Arial"/>
          <w:b/>
          <w:sz w:val="22"/>
          <w:szCs w:val="22"/>
          <w:lang w:val="mn-MN"/>
        </w:rPr>
        <w:t>14.3.1</w:t>
      </w:r>
      <w:r w:rsidR="00175994" w:rsidRPr="00F40206">
        <w:rPr>
          <w:rFonts w:ascii="Arial" w:hAnsi="Arial" w:cs="Arial"/>
          <w:b/>
          <w:sz w:val="22"/>
          <w:szCs w:val="22"/>
          <w:lang w:val="mn-MN"/>
        </w:rPr>
        <w:t>.</w:t>
      </w:r>
      <w:r w:rsidRPr="00F40206">
        <w:rPr>
          <w:rFonts w:ascii="Arial" w:hAnsi="Arial" w:cs="Arial"/>
          <w:b/>
          <w:sz w:val="22"/>
          <w:szCs w:val="22"/>
          <w:lang w:val="mn-MN"/>
        </w:rPr>
        <w:t xml:space="preserve"> </w:t>
      </w:r>
      <w:r w:rsidR="00697D8C" w:rsidRPr="00F40206">
        <w:rPr>
          <w:rFonts w:ascii="Arial" w:hAnsi="Arial" w:cs="Arial"/>
          <w:b/>
          <w:sz w:val="22"/>
          <w:szCs w:val="22"/>
          <w:lang w:val="mn-MN"/>
        </w:rPr>
        <w:t>Засвар</w:t>
      </w:r>
      <w:r w:rsidRPr="00F40206">
        <w:rPr>
          <w:rFonts w:ascii="Arial" w:hAnsi="Arial" w:cs="Arial"/>
          <w:b/>
          <w:sz w:val="22"/>
          <w:szCs w:val="22"/>
          <w:lang w:val="mn-MN"/>
        </w:rPr>
        <w:t xml:space="preserve"> үйлчилгээний журмууд</w:t>
      </w:r>
      <w:r w:rsidR="0060375E" w:rsidRPr="00F40206">
        <w:rPr>
          <w:rFonts w:ascii="Arial" w:hAnsi="Arial" w:cs="Arial"/>
          <w:sz w:val="22"/>
          <w:szCs w:val="22"/>
          <w:lang w:val="mn-MN"/>
        </w:rPr>
        <w:t xml:space="preserve">. Бичгээр үйлдсэн </w:t>
      </w:r>
      <w:r w:rsidR="00A4159D" w:rsidRPr="00F40206">
        <w:rPr>
          <w:rFonts w:ascii="Arial" w:hAnsi="Arial" w:cs="Arial"/>
          <w:sz w:val="22"/>
          <w:szCs w:val="22"/>
          <w:lang w:val="mn-MN"/>
        </w:rPr>
        <w:t xml:space="preserve">боловсруулсан журмууд нь  </w:t>
      </w:r>
      <w:r w:rsidR="00175994" w:rsidRPr="00F40206">
        <w:rPr>
          <w:rFonts w:ascii="Arial" w:hAnsi="Arial" w:cs="Arial"/>
          <w:sz w:val="22"/>
          <w:szCs w:val="22"/>
          <w:lang w:val="mn-MN"/>
        </w:rPr>
        <w:t>ШН</w:t>
      </w:r>
      <w:r w:rsidR="00A4159D" w:rsidRPr="00F40206">
        <w:rPr>
          <w:rFonts w:ascii="Arial" w:hAnsi="Arial" w:cs="Arial"/>
          <w:sz w:val="22"/>
          <w:szCs w:val="22"/>
          <w:lang w:val="mn-MN"/>
        </w:rPr>
        <w:t xml:space="preserve">Хийн системүүдийн </w:t>
      </w:r>
      <w:r w:rsidR="0060375E" w:rsidRPr="00F40206">
        <w:rPr>
          <w:rFonts w:ascii="Arial" w:hAnsi="Arial" w:cs="Arial"/>
          <w:sz w:val="22"/>
          <w:szCs w:val="22"/>
          <w:lang w:val="mn-MN"/>
        </w:rPr>
        <w:t>засвар</w:t>
      </w:r>
      <w:r w:rsidRPr="00F40206">
        <w:rPr>
          <w:rFonts w:ascii="Arial" w:hAnsi="Arial" w:cs="Arial"/>
          <w:sz w:val="22"/>
          <w:szCs w:val="22"/>
          <w:lang w:val="mn-MN"/>
        </w:rPr>
        <w:t xml:space="preserve"> үйлчилгээний үндэс </w:t>
      </w:r>
      <w:r w:rsidR="00A4159D" w:rsidRPr="00F40206">
        <w:rPr>
          <w:rFonts w:ascii="Arial" w:hAnsi="Arial" w:cs="Arial"/>
          <w:sz w:val="22"/>
          <w:szCs w:val="22"/>
          <w:lang w:val="mn-MN"/>
        </w:rPr>
        <w:t xml:space="preserve">болно. </w:t>
      </w:r>
    </w:p>
    <w:p w14:paraId="53716DCB" w14:textId="77777777" w:rsidR="001C01BC" w:rsidRPr="00F40206" w:rsidRDefault="00A4159D" w:rsidP="002A6249">
      <w:pPr>
        <w:jc w:val="both"/>
        <w:rPr>
          <w:rFonts w:ascii="Arial" w:hAnsi="Arial" w:cs="Arial"/>
          <w:sz w:val="22"/>
          <w:szCs w:val="22"/>
          <w:lang w:val="mn-MN"/>
        </w:rPr>
      </w:pPr>
      <w:r w:rsidRPr="00F40206">
        <w:rPr>
          <w:rFonts w:ascii="Arial" w:hAnsi="Arial" w:cs="Arial"/>
          <w:sz w:val="22"/>
          <w:szCs w:val="22"/>
          <w:lang w:val="mn-MN"/>
        </w:rPr>
        <w:t>14.3.1.1</w:t>
      </w:r>
      <w:r w:rsidR="00175994" w:rsidRPr="00F40206">
        <w:rPr>
          <w:rFonts w:ascii="Arial" w:hAnsi="Arial" w:cs="Arial"/>
          <w:sz w:val="22"/>
          <w:szCs w:val="22"/>
          <w:lang w:val="mn-MN"/>
        </w:rPr>
        <w:t>.</w:t>
      </w:r>
      <w:r w:rsidRPr="00F40206">
        <w:rPr>
          <w:rFonts w:ascii="Arial" w:hAnsi="Arial" w:cs="Arial"/>
          <w:sz w:val="22"/>
          <w:szCs w:val="22"/>
          <w:lang w:val="mn-MN"/>
        </w:rPr>
        <w:t xml:space="preserve"> Аливаа системийн засвар</w:t>
      </w:r>
      <w:r w:rsidR="001C01BC" w:rsidRPr="00F40206">
        <w:rPr>
          <w:rFonts w:ascii="Arial" w:hAnsi="Arial" w:cs="Arial"/>
          <w:sz w:val="22"/>
          <w:szCs w:val="22"/>
          <w:lang w:val="mn-MN"/>
        </w:rPr>
        <w:t xml:space="preserve"> үйлчилгээнд өөрчлөлт</w:t>
      </w:r>
      <w:r w:rsidRPr="00F40206">
        <w:rPr>
          <w:rFonts w:ascii="Arial" w:hAnsi="Arial" w:cs="Arial"/>
          <w:sz w:val="22"/>
          <w:szCs w:val="22"/>
          <w:lang w:val="mn-MN"/>
        </w:rPr>
        <w:t xml:space="preserve"> орох бүр</w:t>
      </w:r>
      <w:r w:rsidR="001C01BC" w:rsidRPr="00F40206">
        <w:rPr>
          <w:rFonts w:ascii="Arial" w:hAnsi="Arial" w:cs="Arial"/>
          <w:sz w:val="22"/>
          <w:szCs w:val="22"/>
          <w:lang w:val="mn-MN"/>
        </w:rPr>
        <w:t xml:space="preserve">д </w:t>
      </w:r>
      <w:r w:rsidRPr="00F40206">
        <w:rPr>
          <w:rFonts w:ascii="Arial" w:hAnsi="Arial" w:cs="Arial"/>
          <w:sz w:val="22"/>
          <w:szCs w:val="22"/>
          <w:lang w:val="mn-MN"/>
        </w:rPr>
        <w:t>тухайн</w:t>
      </w:r>
      <w:r w:rsidR="001C01BC" w:rsidRPr="00F40206">
        <w:rPr>
          <w:rFonts w:ascii="Arial" w:hAnsi="Arial" w:cs="Arial"/>
          <w:sz w:val="22"/>
          <w:szCs w:val="22"/>
          <w:lang w:val="mn-MN"/>
        </w:rPr>
        <w:t xml:space="preserve"> журамд өөрчлөлт оруулж байх шаардлагатай.</w:t>
      </w:r>
    </w:p>
    <w:p w14:paraId="418DE973"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14.3.1.2</w:t>
      </w:r>
      <w:r w:rsidR="00175994" w:rsidRPr="00F40206">
        <w:rPr>
          <w:rFonts w:ascii="Arial" w:hAnsi="Arial" w:cs="Arial"/>
          <w:sz w:val="22"/>
          <w:szCs w:val="22"/>
          <w:lang w:val="mn-MN"/>
        </w:rPr>
        <w:t>.</w:t>
      </w:r>
      <w:r w:rsidRPr="00F40206">
        <w:rPr>
          <w:rFonts w:ascii="Arial" w:hAnsi="Arial" w:cs="Arial"/>
          <w:sz w:val="22"/>
          <w:szCs w:val="22"/>
          <w:lang w:val="mn-MN"/>
        </w:rPr>
        <w:t xml:space="preserve"> </w:t>
      </w:r>
      <w:r w:rsidR="00F23B98" w:rsidRPr="00F40206">
        <w:rPr>
          <w:rFonts w:ascii="Arial" w:hAnsi="Arial" w:cs="Arial"/>
          <w:sz w:val="22"/>
          <w:szCs w:val="22"/>
          <w:lang w:val="mn-MN"/>
        </w:rPr>
        <w:t>ШШХий</w:t>
      </w:r>
      <w:r w:rsidR="00872737" w:rsidRPr="00F40206">
        <w:rPr>
          <w:rFonts w:ascii="Arial" w:hAnsi="Arial" w:cs="Arial"/>
          <w:sz w:val="22"/>
          <w:szCs w:val="22"/>
          <w:lang w:val="mn-MN"/>
        </w:rPr>
        <w:t>н</w:t>
      </w:r>
      <w:r w:rsidRPr="00F40206">
        <w:rPr>
          <w:rFonts w:ascii="Arial" w:hAnsi="Arial" w:cs="Arial"/>
          <w:sz w:val="22"/>
          <w:szCs w:val="22"/>
          <w:lang w:val="mn-MN"/>
        </w:rPr>
        <w:t xml:space="preserve"> системүүдийн техник</w:t>
      </w:r>
      <w:r w:rsidR="00A4159D" w:rsidRPr="00F40206">
        <w:rPr>
          <w:rFonts w:ascii="Arial" w:hAnsi="Arial" w:cs="Arial"/>
          <w:sz w:val="22"/>
          <w:szCs w:val="22"/>
          <w:lang w:val="mn-MN"/>
        </w:rPr>
        <w:t xml:space="preserve"> засвар үйлчилгээг явуулах ажилчид н</w:t>
      </w:r>
      <w:r w:rsidRPr="00F40206">
        <w:rPr>
          <w:rFonts w:ascii="Arial" w:hAnsi="Arial" w:cs="Arial"/>
          <w:sz w:val="22"/>
          <w:szCs w:val="22"/>
          <w:lang w:val="mn-MN"/>
        </w:rPr>
        <w:t xml:space="preserve">ь техник үйлчилгээг явуулах </w:t>
      </w:r>
      <w:r w:rsidR="00A4159D" w:rsidRPr="00F40206">
        <w:rPr>
          <w:rFonts w:ascii="Arial" w:hAnsi="Arial" w:cs="Arial"/>
          <w:sz w:val="22"/>
          <w:szCs w:val="22"/>
          <w:lang w:val="mn-MN"/>
        </w:rPr>
        <w:t>сургалтанд хамрагдсан</w:t>
      </w:r>
      <w:r w:rsidRPr="00F40206">
        <w:rPr>
          <w:rFonts w:ascii="Arial" w:hAnsi="Arial" w:cs="Arial"/>
          <w:sz w:val="22"/>
          <w:szCs w:val="22"/>
          <w:lang w:val="mn-MN"/>
        </w:rPr>
        <w:t xml:space="preserve"> мэдлэг чадвартай байх шаардлагатай.</w:t>
      </w:r>
    </w:p>
    <w:p w14:paraId="7C41BF69" w14:textId="77777777" w:rsidR="001C01BC" w:rsidRPr="00F40206" w:rsidRDefault="001C01BC" w:rsidP="002A6249">
      <w:pPr>
        <w:rPr>
          <w:rFonts w:ascii="Arial" w:hAnsi="Arial" w:cs="Arial"/>
          <w:sz w:val="22"/>
          <w:szCs w:val="22"/>
          <w:lang w:val="mn-MN"/>
        </w:rPr>
      </w:pPr>
      <w:r w:rsidRPr="00F40206">
        <w:rPr>
          <w:rFonts w:ascii="Arial" w:hAnsi="Arial" w:cs="Arial"/>
          <w:sz w:val="22"/>
          <w:szCs w:val="22"/>
          <w:lang w:val="mn-MN"/>
        </w:rPr>
        <w:t>14.3.1.3</w:t>
      </w:r>
      <w:r w:rsidR="00175994" w:rsidRPr="00F40206">
        <w:rPr>
          <w:rFonts w:ascii="Arial" w:hAnsi="Arial" w:cs="Arial"/>
          <w:sz w:val="22"/>
          <w:szCs w:val="22"/>
          <w:lang w:val="mn-MN"/>
        </w:rPr>
        <w:t>.</w:t>
      </w:r>
      <w:r w:rsidRPr="00F40206">
        <w:rPr>
          <w:rFonts w:ascii="Arial" w:hAnsi="Arial" w:cs="Arial"/>
          <w:sz w:val="22"/>
          <w:szCs w:val="22"/>
          <w:lang w:val="mn-MN"/>
        </w:rPr>
        <w:t xml:space="preserve"> Бичгээр үйлдсэн журмууд нь дараах шаардлагуудыг авч үзсэн байна. Үүнд:</w:t>
      </w:r>
    </w:p>
    <w:p w14:paraId="015908CC"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(1) Зэврэлтийг хянах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5.2.1.4, 6.6.1.4, 6.6.3.5, 6.16, 6.6.6.1 (Ж), 6.6.6.3 (1) болон 6.6.6.3 (4)</w:t>
      </w:r>
      <w:r w:rsidR="006F51E5" w:rsidRPr="00F40206">
        <w:rPr>
          <w:rFonts w:ascii="Arial" w:hAnsi="Arial" w:cs="Arial"/>
          <w:sz w:val="22"/>
          <w:szCs w:val="22"/>
          <w:lang w:val="mn-MN"/>
        </w:rPr>
        <w:t xml:space="preserve">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4FB33215"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(2) </w:t>
      </w:r>
      <w:r w:rsidR="00A4159D" w:rsidRPr="00F40206">
        <w:rPr>
          <w:rFonts w:ascii="Arial" w:hAnsi="Arial" w:cs="Arial"/>
          <w:sz w:val="22"/>
          <w:szCs w:val="22"/>
          <w:lang w:val="mn-MN"/>
        </w:rPr>
        <w:t xml:space="preserve">Физик гэмтлээс хатгаалах </w:t>
      </w:r>
      <w:r w:rsidRPr="00F40206">
        <w:rPr>
          <w:rFonts w:ascii="Arial" w:hAnsi="Arial" w:cs="Arial"/>
          <w:sz w:val="22"/>
          <w:szCs w:val="22"/>
          <w:lang w:val="mn-MN"/>
        </w:rPr>
        <w:t>(</w:t>
      </w:r>
      <w:r w:rsidR="006F51E5" w:rsidRPr="00F40206">
        <w:rPr>
          <w:rFonts w:ascii="Arial" w:hAnsi="Arial" w:cs="Arial"/>
          <w:sz w:val="22"/>
          <w:szCs w:val="22"/>
          <w:lang w:val="mn-MN"/>
        </w:rPr>
        <w:t xml:space="preserve">энэхүү дүрмийн </w:t>
      </w:r>
      <w:r w:rsidRPr="00F40206">
        <w:rPr>
          <w:rFonts w:ascii="Arial" w:hAnsi="Arial" w:cs="Arial"/>
          <w:sz w:val="22"/>
          <w:szCs w:val="22"/>
          <w:lang w:val="mn-MN"/>
        </w:rPr>
        <w:t>5.7</w:t>
      </w:r>
      <w:r w:rsidR="006F51E5" w:rsidRPr="00F40206">
        <w:rPr>
          <w:rFonts w:ascii="Arial" w:hAnsi="Arial" w:cs="Arial"/>
          <w:sz w:val="22"/>
          <w:szCs w:val="22"/>
          <w:lang w:val="mn-MN"/>
        </w:rPr>
        <w:t xml:space="preserve">.7.2, 6.6.1.2 болон 6.24.3.12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28951D68"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lastRenderedPageBreak/>
        <w:t>(3) Уян хоолойнууд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6.25.4.1, 7.2.4 болон 9.4.3.7</w:t>
      </w:r>
      <w:r w:rsidR="006F51E5" w:rsidRPr="00F40206">
        <w:rPr>
          <w:rFonts w:ascii="Arial" w:hAnsi="Arial" w:cs="Arial"/>
          <w:sz w:val="22"/>
          <w:szCs w:val="22"/>
          <w:lang w:val="mn-MN"/>
        </w:rPr>
        <w:t xml:space="preserve"> </w:t>
      </w:r>
      <w:r w:rsidR="00175994" w:rsidRPr="00F40206">
        <w:rPr>
          <w:rFonts w:ascii="Arial" w:hAnsi="Arial" w:cs="Arial"/>
          <w:sz w:val="22"/>
          <w:szCs w:val="22"/>
          <w:lang w:val="mn-MN"/>
        </w:rPr>
        <w:t>дахь заалтуудыг</w:t>
      </w:r>
      <w:r w:rsidRPr="00F40206">
        <w:rPr>
          <w:rFonts w:ascii="Arial" w:hAnsi="Arial" w:cs="Arial"/>
          <w:sz w:val="22"/>
          <w:szCs w:val="22"/>
          <w:lang w:val="mn-MN"/>
        </w:rPr>
        <w:t xml:space="preserve"> үз)</w:t>
      </w:r>
    </w:p>
    <w:p w14:paraId="7B95F28C"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(4) Дамжуулах хоолой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6.9.3.10 болон 9.4.3.7</w:t>
      </w:r>
      <w:r w:rsidR="006F51E5" w:rsidRPr="00F40206">
        <w:rPr>
          <w:rFonts w:ascii="Arial" w:hAnsi="Arial" w:cs="Arial"/>
          <w:sz w:val="22"/>
          <w:szCs w:val="22"/>
          <w:lang w:val="mn-MN"/>
        </w:rPr>
        <w:t xml:space="preserve">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4286E7E9" w14:textId="77777777" w:rsidR="001C01BC" w:rsidRPr="00F40206" w:rsidRDefault="001C01BC" w:rsidP="002A6249">
      <w:pPr>
        <w:ind w:firstLine="720"/>
        <w:rPr>
          <w:rFonts w:ascii="Arial" w:hAnsi="Arial" w:cs="Arial"/>
          <w:sz w:val="22"/>
          <w:szCs w:val="22"/>
          <w:lang w:val="mn-MN"/>
        </w:rPr>
      </w:pPr>
      <w:r w:rsidRPr="00F40206">
        <w:rPr>
          <w:rFonts w:ascii="Arial" w:hAnsi="Arial" w:cs="Arial"/>
          <w:sz w:val="22"/>
          <w:szCs w:val="22"/>
          <w:lang w:val="mn-MN"/>
        </w:rPr>
        <w:t xml:space="preserve">(5) Туслах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6.7.2.4 болон 6.12.9</w:t>
      </w:r>
      <w:r w:rsidR="006F51E5" w:rsidRPr="00F40206">
        <w:rPr>
          <w:rFonts w:ascii="Arial" w:hAnsi="Arial" w:cs="Arial"/>
          <w:sz w:val="22"/>
          <w:szCs w:val="22"/>
          <w:lang w:val="mn-MN"/>
        </w:rPr>
        <w:t xml:space="preserve">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4C7BA3A5" w14:textId="77777777" w:rsidR="001C01BC" w:rsidRPr="00F40206" w:rsidRDefault="001C01BC" w:rsidP="002A6249">
      <w:pPr>
        <w:ind w:firstLine="720"/>
        <w:jc w:val="both"/>
        <w:rPr>
          <w:rFonts w:ascii="Arial" w:hAnsi="Arial" w:cs="Arial"/>
          <w:sz w:val="22"/>
          <w:szCs w:val="22"/>
          <w:lang w:val="mn-MN"/>
        </w:rPr>
      </w:pPr>
      <w:r w:rsidRPr="00F40206">
        <w:rPr>
          <w:rFonts w:ascii="Arial" w:hAnsi="Arial" w:cs="Arial"/>
          <w:sz w:val="22"/>
          <w:szCs w:val="22"/>
          <w:lang w:val="mn-MN"/>
        </w:rPr>
        <w:t xml:space="preserve">(6)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5.2.1.2, 5.2.3.1, 5.7.1.4, 5.7.4.4, 12.3.3.4, 12.3.4.</w:t>
      </w:r>
      <w:r w:rsidR="006F51E5" w:rsidRPr="00F40206">
        <w:rPr>
          <w:rFonts w:ascii="Arial" w:hAnsi="Arial" w:cs="Arial"/>
          <w:sz w:val="22"/>
          <w:szCs w:val="22"/>
          <w:lang w:val="mn-MN"/>
        </w:rPr>
        <w:t xml:space="preserve">3 (4), 12.3.4.4 болон 12.3.4.6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3E41CE27" w14:textId="77777777" w:rsidR="001C01BC" w:rsidRPr="00F40206" w:rsidRDefault="001C01BC" w:rsidP="002A6249">
      <w:pPr>
        <w:ind w:firstLine="720"/>
        <w:rPr>
          <w:rFonts w:ascii="Arial" w:hAnsi="Arial" w:cs="Arial"/>
          <w:sz w:val="22"/>
          <w:szCs w:val="22"/>
          <w:lang w:val="mn-MN"/>
        </w:rPr>
      </w:pPr>
      <w:r w:rsidRPr="00F40206">
        <w:rPr>
          <w:rFonts w:ascii="Arial" w:hAnsi="Arial" w:cs="Arial"/>
          <w:sz w:val="22"/>
          <w:szCs w:val="22"/>
          <w:lang w:val="mn-MN"/>
        </w:rPr>
        <w:t xml:space="preserve">(7) Хийн </w:t>
      </w:r>
      <w:r w:rsidR="00360310" w:rsidRPr="00F40206">
        <w:rPr>
          <w:rFonts w:ascii="Arial" w:hAnsi="Arial" w:cs="Arial"/>
          <w:sz w:val="22"/>
          <w:szCs w:val="22"/>
          <w:lang w:val="mn-MN"/>
        </w:rPr>
        <w:t>даралтат савнууд</w:t>
      </w:r>
      <w:r w:rsidRPr="00F40206">
        <w:rPr>
          <w:rFonts w:ascii="Arial" w:hAnsi="Arial" w:cs="Arial"/>
          <w:sz w:val="22"/>
          <w:szCs w:val="22"/>
          <w:lang w:val="mn-MN"/>
        </w:rPr>
        <w:t xml:space="preserve">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5.2.3.1</w:t>
      </w:r>
      <w:r w:rsidR="006F51E5" w:rsidRPr="00F40206">
        <w:rPr>
          <w:rFonts w:ascii="Arial" w:hAnsi="Arial" w:cs="Arial"/>
          <w:sz w:val="22"/>
          <w:szCs w:val="22"/>
          <w:lang w:val="mn-MN"/>
        </w:rPr>
        <w:t xml:space="preserve"> </w:t>
      </w:r>
      <w:r w:rsidR="00175994" w:rsidRPr="00F40206">
        <w:rPr>
          <w:rFonts w:ascii="Arial" w:hAnsi="Arial" w:cs="Arial"/>
          <w:sz w:val="22"/>
          <w:szCs w:val="22"/>
          <w:lang w:val="mn-MN"/>
        </w:rPr>
        <w:t>дахь заалтууды</w:t>
      </w:r>
      <w:r w:rsidR="006F51E5" w:rsidRPr="00F40206">
        <w:rPr>
          <w:rFonts w:ascii="Arial" w:hAnsi="Arial" w:cs="Arial"/>
          <w:sz w:val="22"/>
          <w:szCs w:val="22"/>
          <w:lang w:val="mn-MN"/>
        </w:rPr>
        <w:t>г</w:t>
      </w:r>
      <w:r w:rsidRPr="00F40206">
        <w:rPr>
          <w:rFonts w:ascii="Arial" w:hAnsi="Arial" w:cs="Arial"/>
          <w:sz w:val="22"/>
          <w:szCs w:val="22"/>
          <w:lang w:val="mn-MN"/>
        </w:rPr>
        <w:t xml:space="preserve"> үз)</w:t>
      </w:r>
    </w:p>
    <w:p w14:paraId="7D8E8681" w14:textId="77777777" w:rsidR="00A4159D" w:rsidRPr="00F40206" w:rsidRDefault="00A4159D" w:rsidP="002A6249">
      <w:pPr>
        <w:ind w:firstLine="720"/>
        <w:jc w:val="both"/>
        <w:rPr>
          <w:rFonts w:ascii="Arial" w:hAnsi="Arial" w:cs="Arial"/>
          <w:sz w:val="22"/>
          <w:szCs w:val="22"/>
          <w:lang w:val="mn-MN"/>
        </w:rPr>
      </w:pPr>
      <w:r w:rsidRPr="00F40206">
        <w:rPr>
          <w:rFonts w:ascii="Arial" w:hAnsi="Arial" w:cs="Arial"/>
          <w:sz w:val="22"/>
          <w:szCs w:val="22"/>
          <w:lang w:val="mn-MN"/>
        </w:rPr>
        <w:t xml:space="preserve">(8)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далд хийн савнууд (</w:t>
      </w:r>
      <w:r w:rsidR="00175994" w:rsidRPr="00F40206">
        <w:rPr>
          <w:rFonts w:ascii="Arial" w:hAnsi="Arial" w:cs="Arial"/>
          <w:sz w:val="22"/>
          <w:szCs w:val="22"/>
          <w:lang w:val="mn-MN"/>
        </w:rPr>
        <w:t>Э</w:t>
      </w:r>
      <w:r w:rsidR="006F51E5" w:rsidRPr="00F40206">
        <w:rPr>
          <w:rFonts w:ascii="Arial" w:hAnsi="Arial" w:cs="Arial"/>
          <w:sz w:val="22"/>
          <w:szCs w:val="22"/>
          <w:lang w:val="mn-MN"/>
        </w:rPr>
        <w:t xml:space="preserve">нэхүү дүрмийн </w:t>
      </w:r>
      <w:r w:rsidRPr="00F40206">
        <w:rPr>
          <w:rFonts w:ascii="Arial" w:hAnsi="Arial" w:cs="Arial"/>
          <w:sz w:val="22"/>
          <w:szCs w:val="22"/>
          <w:lang w:val="mn-MN"/>
        </w:rPr>
        <w:t>6.6.6.1-ын И-</w:t>
      </w:r>
      <w:r w:rsidR="00D61AD8" w:rsidRPr="00F40206">
        <w:rPr>
          <w:rFonts w:ascii="Arial" w:hAnsi="Arial" w:cs="Arial"/>
          <w:sz w:val="22"/>
          <w:szCs w:val="22"/>
          <w:lang w:val="mn-MN"/>
        </w:rPr>
        <w:t>Н</w:t>
      </w:r>
      <w:r w:rsidR="006F51E5" w:rsidRPr="00F40206">
        <w:rPr>
          <w:rFonts w:ascii="Arial" w:hAnsi="Arial" w:cs="Arial"/>
          <w:sz w:val="22"/>
          <w:szCs w:val="22"/>
          <w:lang w:val="mn-MN"/>
        </w:rPr>
        <w:t xml:space="preserve"> дахь заалтыг үз</w:t>
      </w:r>
      <w:r w:rsidR="00D61AD8" w:rsidRPr="00F40206">
        <w:rPr>
          <w:rFonts w:ascii="Arial" w:hAnsi="Arial" w:cs="Arial"/>
          <w:sz w:val="22"/>
          <w:szCs w:val="22"/>
          <w:lang w:val="mn-MN"/>
        </w:rPr>
        <w:t>)</w:t>
      </w:r>
    </w:p>
    <w:p w14:paraId="5FCB08FC" w14:textId="77777777" w:rsidR="001C01BC" w:rsidRPr="00F40206" w:rsidRDefault="001C01BC" w:rsidP="002A6249">
      <w:pPr>
        <w:rPr>
          <w:rFonts w:ascii="Arial" w:hAnsi="Arial" w:cs="Arial"/>
          <w:b/>
          <w:sz w:val="22"/>
          <w:szCs w:val="22"/>
          <w:lang w:val="mn-MN"/>
        </w:rPr>
      </w:pPr>
      <w:r w:rsidRPr="00F40206">
        <w:rPr>
          <w:rFonts w:ascii="Arial" w:hAnsi="Arial" w:cs="Arial"/>
          <w:b/>
          <w:sz w:val="22"/>
          <w:szCs w:val="22"/>
          <w:lang w:val="mn-MN"/>
        </w:rPr>
        <w:t>14.3.2</w:t>
      </w:r>
      <w:r w:rsidR="00175994" w:rsidRPr="00F40206">
        <w:rPr>
          <w:rFonts w:ascii="Arial" w:hAnsi="Arial" w:cs="Arial"/>
          <w:b/>
          <w:sz w:val="22"/>
          <w:szCs w:val="22"/>
          <w:lang w:val="mn-MN"/>
        </w:rPr>
        <w:t>.</w:t>
      </w:r>
      <w:r w:rsidRPr="00F40206">
        <w:rPr>
          <w:rFonts w:ascii="Arial" w:hAnsi="Arial" w:cs="Arial"/>
          <w:b/>
          <w:sz w:val="22"/>
          <w:szCs w:val="22"/>
          <w:lang w:val="mn-MN"/>
        </w:rPr>
        <w:t xml:space="preserve"> Техник </w:t>
      </w:r>
      <w:r w:rsidR="007C1227" w:rsidRPr="00F40206">
        <w:rPr>
          <w:rFonts w:ascii="Arial" w:hAnsi="Arial" w:cs="Arial"/>
          <w:b/>
          <w:sz w:val="22"/>
          <w:szCs w:val="22"/>
          <w:lang w:val="mn-MN"/>
        </w:rPr>
        <w:t xml:space="preserve">засвар </w:t>
      </w:r>
      <w:r w:rsidRPr="00F40206">
        <w:rPr>
          <w:rFonts w:ascii="Arial" w:hAnsi="Arial" w:cs="Arial"/>
          <w:b/>
          <w:sz w:val="22"/>
          <w:szCs w:val="22"/>
          <w:lang w:val="mn-MN"/>
        </w:rPr>
        <w:t>үйлчилгээний гарын авлага</w:t>
      </w:r>
      <w:r w:rsidR="00175994" w:rsidRPr="00F40206">
        <w:rPr>
          <w:rFonts w:ascii="Arial" w:hAnsi="Arial" w:cs="Arial"/>
          <w:b/>
          <w:sz w:val="22"/>
          <w:szCs w:val="22"/>
          <w:lang w:val="mn-MN"/>
        </w:rPr>
        <w:t>.</w:t>
      </w:r>
      <w:r w:rsidRPr="00F40206">
        <w:rPr>
          <w:rFonts w:ascii="Arial" w:hAnsi="Arial" w:cs="Arial"/>
          <w:b/>
          <w:sz w:val="22"/>
          <w:szCs w:val="22"/>
          <w:lang w:val="mn-MN"/>
        </w:rPr>
        <w:t xml:space="preserve"> </w:t>
      </w:r>
    </w:p>
    <w:p w14:paraId="0B248AC9"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14.3.2.1</w:t>
      </w:r>
      <w:r w:rsidR="00175994" w:rsidRPr="00F40206">
        <w:rPr>
          <w:rFonts w:ascii="Arial" w:hAnsi="Arial" w:cs="Arial"/>
          <w:sz w:val="22"/>
          <w:szCs w:val="22"/>
          <w:lang w:val="mn-MN"/>
        </w:rPr>
        <w:t>.</w:t>
      </w:r>
      <w:r w:rsidRPr="00F40206">
        <w:rPr>
          <w:rFonts w:ascii="Arial" w:hAnsi="Arial" w:cs="Arial"/>
          <w:sz w:val="22"/>
          <w:szCs w:val="22"/>
          <w:lang w:val="mn-MN"/>
        </w:rPr>
        <w:t xml:space="preserve"> Байгууламж дээрх тоног төхөөрөмжийн техник үйлчилгээний гарын авлагыг тухайн байгууламж дээр хадгалах ёстой бөгөөд техник үйлчи</w:t>
      </w:r>
      <w:r w:rsidR="007C1227" w:rsidRPr="00F40206">
        <w:rPr>
          <w:rFonts w:ascii="Arial" w:hAnsi="Arial" w:cs="Arial"/>
          <w:sz w:val="22"/>
          <w:szCs w:val="22"/>
          <w:lang w:val="mn-MN"/>
        </w:rPr>
        <w:t>л</w:t>
      </w:r>
      <w:r w:rsidRPr="00F40206">
        <w:rPr>
          <w:rFonts w:ascii="Arial" w:hAnsi="Arial" w:cs="Arial"/>
          <w:sz w:val="22"/>
          <w:szCs w:val="22"/>
          <w:lang w:val="mn-MN"/>
        </w:rPr>
        <w:t>гээний ажилтнууд</w:t>
      </w:r>
      <w:r w:rsidR="007C1227" w:rsidRPr="00F40206">
        <w:rPr>
          <w:rFonts w:ascii="Arial" w:hAnsi="Arial" w:cs="Arial"/>
          <w:sz w:val="22"/>
          <w:szCs w:val="22"/>
          <w:lang w:val="mn-MN"/>
        </w:rPr>
        <w:t xml:space="preserve">ад нээлттэй </w:t>
      </w:r>
      <w:r w:rsidRPr="00F40206">
        <w:rPr>
          <w:rFonts w:ascii="Arial" w:hAnsi="Arial" w:cs="Arial"/>
          <w:sz w:val="22"/>
          <w:szCs w:val="22"/>
          <w:lang w:val="mn-MN"/>
        </w:rPr>
        <w:t xml:space="preserve">байх шаардлагатай. Ердийн үед хүнгүйгээр ажилладаг байгууламжийн гарын авлагуудыг тухайн байгууламжийн техник үйлчилгээг гүйцэтгэдэг </w:t>
      </w:r>
      <w:r w:rsidR="007C1227" w:rsidRPr="00F40206">
        <w:rPr>
          <w:rFonts w:ascii="Arial" w:hAnsi="Arial" w:cs="Arial"/>
          <w:sz w:val="22"/>
          <w:szCs w:val="22"/>
          <w:lang w:val="mn-MN"/>
        </w:rPr>
        <w:t xml:space="preserve">ажилчдад нээлттэй байх </w:t>
      </w:r>
      <w:r w:rsidR="000F3C8F" w:rsidRPr="00F40206">
        <w:rPr>
          <w:rFonts w:ascii="Arial" w:hAnsi="Arial" w:cs="Arial"/>
          <w:sz w:val="22"/>
          <w:szCs w:val="22"/>
          <w:lang w:val="mn-MN"/>
        </w:rPr>
        <w:t xml:space="preserve">газар хадгалана. </w:t>
      </w:r>
    </w:p>
    <w:p w14:paraId="13ECEF54" w14:textId="77777777" w:rsidR="007C1227"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14.3.2.2</w:t>
      </w:r>
      <w:r w:rsidR="00175994" w:rsidRPr="00F40206">
        <w:rPr>
          <w:rFonts w:ascii="Arial" w:hAnsi="Arial" w:cs="Arial"/>
          <w:sz w:val="22"/>
          <w:szCs w:val="22"/>
          <w:lang w:val="mn-MN"/>
        </w:rPr>
        <w:t>.</w:t>
      </w:r>
      <w:r w:rsidRPr="00F40206">
        <w:rPr>
          <w:rFonts w:ascii="Arial" w:hAnsi="Arial" w:cs="Arial"/>
          <w:sz w:val="22"/>
          <w:szCs w:val="22"/>
          <w:lang w:val="mn-MN"/>
        </w:rPr>
        <w:t xml:space="preserve"> Техник </w:t>
      </w:r>
      <w:r w:rsidR="007C1227" w:rsidRPr="00F40206">
        <w:rPr>
          <w:rFonts w:ascii="Arial" w:hAnsi="Arial" w:cs="Arial"/>
          <w:sz w:val="22"/>
          <w:szCs w:val="22"/>
          <w:lang w:val="mn-MN"/>
        </w:rPr>
        <w:t xml:space="preserve">засвар </w:t>
      </w:r>
      <w:r w:rsidRPr="00F40206">
        <w:rPr>
          <w:rFonts w:ascii="Arial" w:hAnsi="Arial" w:cs="Arial"/>
          <w:sz w:val="22"/>
          <w:szCs w:val="22"/>
          <w:lang w:val="mn-MN"/>
        </w:rPr>
        <w:t>үйлчилгээний</w:t>
      </w:r>
      <w:r w:rsidR="007C1227" w:rsidRPr="00F40206">
        <w:rPr>
          <w:rFonts w:ascii="Arial" w:hAnsi="Arial" w:cs="Arial"/>
          <w:sz w:val="22"/>
          <w:szCs w:val="22"/>
          <w:lang w:val="mn-MN"/>
        </w:rPr>
        <w:t xml:space="preserve"> гарын авлаг</w:t>
      </w:r>
      <w:r w:rsidRPr="00F40206">
        <w:rPr>
          <w:rFonts w:ascii="Arial" w:hAnsi="Arial" w:cs="Arial"/>
          <w:sz w:val="22"/>
          <w:szCs w:val="22"/>
          <w:lang w:val="mn-MN"/>
        </w:rPr>
        <w:t>ад тогтмол явуулах ёстой үзлэг шалгалтууд болон урьдчилан сэргийлэх техник үйлчилгэ</w:t>
      </w:r>
      <w:r w:rsidR="007C1227" w:rsidRPr="00F40206">
        <w:rPr>
          <w:rFonts w:ascii="Arial" w:hAnsi="Arial" w:cs="Arial"/>
          <w:sz w:val="22"/>
          <w:szCs w:val="22"/>
          <w:lang w:val="mn-MN"/>
        </w:rPr>
        <w:t xml:space="preserve">эний журмууд, хуваариудыг багтаасан байна. </w:t>
      </w:r>
    </w:p>
    <w:p w14:paraId="03A626BC" w14:textId="77777777" w:rsidR="000B6F88"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14.3.2.3</w:t>
      </w:r>
      <w:r w:rsidR="00175994" w:rsidRPr="00F40206">
        <w:rPr>
          <w:rFonts w:ascii="Arial" w:hAnsi="Arial" w:cs="Arial"/>
          <w:sz w:val="22"/>
          <w:szCs w:val="22"/>
          <w:lang w:val="mn-MN"/>
        </w:rPr>
        <w:t>.</w:t>
      </w:r>
      <w:r w:rsidRPr="00F40206">
        <w:rPr>
          <w:rFonts w:ascii="Arial" w:hAnsi="Arial" w:cs="Arial"/>
          <w:sz w:val="22"/>
          <w:szCs w:val="22"/>
          <w:lang w:val="mn-MN"/>
        </w:rPr>
        <w:t xml:space="preserve"> Байгууламж тус бүр </w:t>
      </w:r>
      <w:r w:rsidR="00175994"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 хадгалах болон дамжуулах суурин тоног төхөөрөмжүүдийн бүхий л техник үйлчилгээний бүртгэлүүдийг </w:t>
      </w:r>
      <w:r w:rsidR="000B6F88" w:rsidRPr="00F40206">
        <w:rPr>
          <w:rFonts w:ascii="Arial" w:hAnsi="Arial" w:cs="Arial"/>
          <w:sz w:val="22"/>
          <w:szCs w:val="22"/>
          <w:lang w:val="mn-MN"/>
        </w:rPr>
        <w:t xml:space="preserve">хийж, </w:t>
      </w:r>
      <w:r w:rsidRPr="00F40206">
        <w:rPr>
          <w:rFonts w:ascii="Arial" w:hAnsi="Arial" w:cs="Arial"/>
          <w:sz w:val="22"/>
          <w:szCs w:val="22"/>
          <w:lang w:val="mn-MN"/>
        </w:rPr>
        <w:t xml:space="preserve">хадгалж байх </w:t>
      </w:r>
      <w:r w:rsidR="000B6F88" w:rsidRPr="00F40206">
        <w:rPr>
          <w:rFonts w:ascii="Arial" w:hAnsi="Arial" w:cs="Arial"/>
          <w:sz w:val="22"/>
          <w:szCs w:val="22"/>
          <w:lang w:val="mn-MN"/>
        </w:rPr>
        <w:t>шаардлагатай</w:t>
      </w:r>
      <w:r w:rsidRPr="00F40206">
        <w:rPr>
          <w:rFonts w:ascii="Arial" w:hAnsi="Arial" w:cs="Arial"/>
          <w:sz w:val="22"/>
          <w:szCs w:val="22"/>
          <w:lang w:val="mn-MN"/>
        </w:rPr>
        <w:t>. Ердийн үед хүнгүй ажилладаг байгууламжуудын техник үйлчилгээний бүртгэлийг тухайн хүнгүй ажилладаг байгууламж дээр эсвэл өөр газар хадгалж болно.</w:t>
      </w:r>
    </w:p>
    <w:p w14:paraId="1828BD23" w14:textId="77777777" w:rsidR="000B6F88"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14.3.2.4</w:t>
      </w:r>
      <w:r w:rsidR="00175994" w:rsidRPr="00F40206">
        <w:rPr>
          <w:rFonts w:ascii="Arial" w:hAnsi="Arial" w:cs="Arial"/>
          <w:sz w:val="22"/>
          <w:szCs w:val="22"/>
          <w:lang w:val="mn-MN"/>
        </w:rPr>
        <w:t>.</w:t>
      </w:r>
      <w:r w:rsidRPr="00F40206">
        <w:rPr>
          <w:rFonts w:ascii="Arial" w:hAnsi="Arial" w:cs="Arial"/>
          <w:sz w:val="22"/>
          <w:szCs w:val="22"/>
          <w:lang w:val="mn-MN"/>
        </w:rPr>
        <w:t xml:space="preserve"> Техник үйлчилгээний бүрт</w:t>
      </w:r>
      <w:r w:rsidR="000B6F88" w:rsidRPr="00F40206">
        <w:rPr>
          <w:rFonts w:ascii="Arial" w:hAnsi="Arial" w:cs="Arial"/>
          <w:sz w:val="22"/>
          <w:szCs w:val="22"/>
          <w:lang w:val="mn-MN"/>
        </w:rPr>
        <w:t xml:space="preserve">гэлийг эрх бүхий байгууллагын төлөөлөгчдөд </w:t>
      </w:r>
      <w:r w:rsidRPr="00F40206">
        <w:rPr>
          <w:rFonts w:ascii="Arial" w:hAnsi="Arial" w:cs="Arial"/>
          <w:sz w:val="22"/>
          <w:szCs w:val="22"/>
          <w:lang w:val="mn-MN"/>
        </w:rPr>
        <w:t xml:space="preserve">ажлын цагаар үзүүлэхэд </w:t>
      </w:r>
      <w:r w:rsidR="000B6F88" w:rsidRPr="00F40206">
        <w:rPr>
          <w:rFonts w:ascii="Arial" w:hAnsi="Arial" w:cs="Arial"/>
          <w:sz w:val="22"/>
          <w:szCs w:val="22"/>
          <w:lang w:val="mn-MN"/>
        </w:rPr>
        <w:t xml:space="preserve">нээлттэй </w:t>
      </w:r>
      <w:r w:rsidRPr="00F40206">
        <w:rPr>
          <w:rFonts w:ascii="Arial" w:hAnsi="Arial" w:cs="Arial"/>
          <w:sz w:val="22"/>
          <w:szCs w:val="22"/>
          <w:lang w:val="mn-MN"/>
        </w:rPr>
        <w:t>бэлэн байлгана.</w:t>
      </w:r>
    </w:p>
    <w:p w14:paraId="6DEC9C16"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14.3.2.5</w:t>
      </w:r>
      <w:r w:rsidR="00175994" w:rsidRPr="00F40206">
        <w:rPr>
          <w:rFonts w:ascii="Arial" w:hAnsi="Arial" w:cs="Arial"/>
          <w:sz w:val="22"/>
          <w:szCs w:val="22"/>
          <w:lang w:val="mn-MN"/>
        </w:rPr>
        <w:t>.</w:t>
      </w:r>
      <w:r w:rsidRPr="00F40206">
        <w:rPr>
          <w:rFonts w:ascii="Arial" w:hAnsi="Arial" w:cs="Arial"/>
          <w:sz w:val="22"/>
          <w:szCs w:val="22"/>
          <w:lang w:val="mn-MN"/>
        </w:rPr>
        <w:t xml:space="preserve"> Техник үйлчилгээний бүртгэлийг тухайн тоног төхөөрөмжийн </w:t>
      </w:r>
      <w:r w:rsidR="000B6F88" w:rsidRPr="00F40206">
        <w:rPr>
          <w:rFonts w:ascii="Arial" w:hAnsi="Arial" w:cs="Arial"/>
          <w:sz w:val="22"/>
          <w:szCs w:val="22"/>
          <w:lang w:val="mn-MN"/>
        </w:rPr>
        <w:t xml:space="preserve">ашиглалтын </w:t>
      </w:r>
      <w:r w:rsidRPr="00F40206">
        <w:rPr>
          <w:rFonts w:ascii="Arial" w:hAnsi="Arial" w:cs="Arial"/>
          <w:sz w:val="22"/>
          <w:szCs w:val="22"/>
          <w:lang w:val="mn-MN"/>
        </w:rPr>
        <w:t>хугацаа</w:t>
      </w:r>
      <w:r w:rsidR="000B6F88" w:rsidRPr="00F40206">
        <w:rPr>
          <w:rFonts w:ascii="Arial" w:hAnsi="Arial" w:cs="Arial"/>
          <w:sz w:val="22"/>
          <w:szCs w:val="22"/>
          <w:lang w:val="mn-MN"/>
        </w:rPr>
        <w:t xml:space="preserve">г дуустал хадгалах </w:t>
      </w:r>
      <w:r w:rsidRPr="00F40206">
        <w:rPr>
          <w:rFonts w:ascii="Arial" w:hAnsi="Arial" w:cs="Arial"/>
          <w:sz w:val="22"/>
          <w:szCs w:val="22"/>
          <w:lang w:val="mn-MN"/>
        </w:rPr>
        <w:t>ёстой.</w:t>
      </w:r>
    </w:p>
    <w:p w14:paraId="292CF6EC" w14:textId="77777777" w:rsidR="001C01BC" w:rsidRPr="00F40206" w:rsidRDefault="000B6F88" w:rsidP="002A6249">
      <w:pPr>
        <w:rPr>
          <w:rFonts w:ascii="Arial" w:hAnsi="Arial" w:cs="Arial"/>
          <w:b/>
          <w:sz w:val="22"/>
          <w:szCs w:val="22"/>
          <w:lang w:val="mn-MN"/>
        </w:rPr>
      </w:pPr>
      <w:r w:rsidRPr="00F40206">
        <w:rPr>
          <w:rFonts w:ascii="Arial" w:hAnsi="Arial" w:cs="Arial"/>
          <w:b/>
          <w:sz w:val="22"/>
          <w:szCs w:val="22"/>
          <w:lang w:val="mn-MN"/>
        </w:rPr>
        <w:t>14.3.3</w:t>
      </w:r>
      <w:r w:rsidR="00175994" w:rsidRPr="00F40206">
        <w:rPr>
          <w:rFonts w:ascii="Arial" w:hAnsi="Arial" w:cs="Arial"/>
          <w:b/>
          <w:sz w:val="22"/>
          <w:szCs w:val="22"/>
          <w:lang w:val="mn-MN"/>
        </w:rPr>
        <w:t>.</w:t>
      </w:r>
      <w:r w:rsidRPr="00F40206">
        <w:rPr>
          <w:rFonts w:ascii="Arial" w:hAnsi="Arial" w:cs="Arial"/>
          <w:b/>
          <w:sz w:val="22"/>
          <w:szCs w:val="22"/>
          <w:lang w:val="mn-MN"/>
        </w:rPr>
        <w:t xml:space="preserve"> Галын аюулаас хамгаалах</w:t>
      </w:r>
      <w:r w:rsidR="001C01BC" w:rsidRPr="00F40206">
        <w:rPr>
          <w:rFonts w:ascii="Arial" w:hAnsi="Arial" w:cs="Arial"/>
          <w:b/>
          <w:sz w:val="22"/>
          <w:szCs w:val="22"/>
          <w:lang w:val="mn-MN"/>
        </w:rPr>
        <w:t xml:space="preserve"> тоног төхөөрөмжийн техник үйлчилгээ</w:t>
      </w:r>
      <w:r w:rsidR="00175994" w:rsidRPr="00F40206">
        <w:rPr>
          <w:rFonts w:ascii="Arial" w:hAnsi="Arial" w:cs="Arial"/>
          <w:b/>
          <w:sz w:val="22"/>
          <w:szCs w:val="22"/>
          <w:lang w:val="mn-MN"/>
        </w:rPr>
        <w:t>.</w:t>
      </w:r>
    </w:p>
    <w:p w14:paraId="3D098A2F" w14:textId="77777777" w:rsidR="000B6F88" w:rsidRPr="00F40206" w:rsidRDefault="000B6F88" w:rsidP="002A6249">
      <w:pPr>
        <w:jc w:val="both"/>
        <w:rPr>
          <w:rFonts w:ascii="Arial" w:hAnsi="Arial" w:cs="Arial"/>
          <w:sz w:val="22"/>
          <w:szCs w:val="22"/>
          <w:lang w:val="mn-MN"/>
        </w:rPr>
      </w:pPr>
      <w:r w:rsidRPr="00F40206">
        <w:rPr>
          <w:rFonts w:ascii="Arial" w:hAnsi="Arial" w:cs="Arial"/>
          <w:sz w:val="22"/>
          <w:szCs w:val="22"/>
          <w:lang w:val="mn-MN"/>
        </w:rPr>
        <w:t>14.3.3.1</w:t>
      </w:r>
      <w:r w:rsidR="00175994" w:rsidRPr="00F40206">
        <w:rPr>
          <w:rFonts w:ascii="Arial" w:hAnsi="Arial" w:cs="Arial"/>
          <w:sz w:val="22"/>
          <w:szCs w:val="22"/>
          <w:lang w:val="mn-MN"/>
        </w:rPr>
        <w:t>.</w:t>
      </w:r>
      <w:r w:rsidRPr="00F40206">
        <w:rPr>
          <w:rFonts w:ascii="Arial" w:hAnsi="Arial" w:cs="Arial"/>
          <w:sz w:val="22"/>
          <w:szCs w:val="22"/>
          <w:lang w:val="mn-MN"/>
        </w:rPr>
        <w:t xml:space="preserve"> </w:t>
      </w:r>
      <w:r w:rsidR="001C01BC" w:rsidRPr="00F40206">
        <w:rPr>
          <w:rFonts w:ascii="Arial" w:hAnsi="Arial" w:cs="Arial"/>
          <w:sz w:val="22"/>
          <w:szCs w:val="22"/>
          <w:lang w:val="mn-MN"/>
        </w:rPr>
        <w:t>Тухайн байгууламж нь галын аюулаас хамгаалах бүх тоног төхөөрөмжи</w:t>
      </w:r>
      <w:r w:rsidRPr="00F40206">
        <w:rPr>
          <w:rFonts w:ascii="Arial" w:hAnsi="Arial" w:cs="Arial"/>
          <w:sz w:val="22"/>
          <w:szCs w:val="22"/>
          <w:lang w:val="mn-MN"/>
        </w:rPr>
        <w:t>н</w:t>
      </w:r>
      <w:r w:rsidR="001C01BC" w:rsidRPr="00F40206">
        <w:rPr>
          <w:rFonts w:ascii="Arial" w:hAnsi="Arial" w:cs="Arial"/>
          <w:sz w:val="22"/>
          <w:szCs w:val="22"/>
          <w:lang w:val="mn-MN"/>
        </w:rPr>
        <w:t>д зориулагдсан техник үйлчилгээний хөтөлбөр боловсруулан хэрэгжүүлэх шаардлагатай.</w:t>
      </w:r>
    </w:p>
    <w:p w14:paraId="32070DBC" w14:textId="77777777" w:rsidR="000B6F88"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14.3.3.2</w:t>
      </w:r>
      <w:r w:rsidR="00175994" w:rsidRPr="00F40206">
        <w:rPr>
          <w:rFonts w:ascii="Arial" w:hAnsi="Arial" w:cs="Arial"/>
          <w:sz w:val="22"/>
          <w:szCs w:val="22"/>
          <w:lang w:val="mn-MN"/>
        </w:rPr>
        <w:t>.</w:t>
      </w:r>
      <w:r w:rsidRPr="00F40206">
        <w:rPr>
          <w:rFonts w:ascii="Arial" w:hAnsi="Arial" w:cs="Arial"/>
          <w:sz w:val="22"/>
          <w:szCs w:val="22"/>
          <w:lang w:val="mn-MN"/>
        </w:rPr>
        <w:t xml:space="preserve"> Галын аюулаас хамгаалах тоног төхөөрөмжийн техник үйлчилгээний үйл а</w:t>
      </w:r>
      <w:r w:rsidR="000B6F88" w:rsidRPr="00F40206">
        <w:rPr>
          <w:rFonts w:ascii="Arial" w:hAnsi="Arial" w:cs="Arial"/>
          <w:sz w:val="22"/>
          <w:szCs w:val="22"/>
          <w:lang w:val="mn-MN"/>
        </w:rPr>
        <w:t>жиллагаануудын хуваарийг гаргахдаа</w:t>
      </w:r>
      <w:r w:rsidRPr="00F40206">
        <w:rPr>
          <w:rFonts w:ascii="Arial" w:hAnsi="Arial" w:cs="Arial"/>
          <w:sz w:val="22"/>
          <w:szCs w:val="22"/>
          <w:lang w:val="mn-MN"/>
        </w:rPr>
        <w:t xml:space="preserve"> аливаа үед хамгийн цөөн</w:t>
      </w:r>
      <w:r w:rsidR="000B6F88" w:rsidRPr="00F40206">
        <w:rPr>
          <w:rFonts w:ascii="Arial" w:hAnsi="Arial" w:cs="Arial"/>
          <w:sz w:val="22"/>
          <w:szCs w:val="22"/>
          <w:lang w:val="mn-MN"/>
        </w:rPr>
        <w:t xml:space="preserve"> тооны төхөөрөмж ажиллагаагүй болж, тодорхой хугацаанд багтан буцаад ажллаж байхаар төлөвлөгдсөн байна. </w:t>
      </w:r>
    </w:p>
    <w:p w14:paraId="53A6A4E9" w14:textId="77777777" w:rsidR="001C01BC"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14.3.3.3</w:t>
      </w:r>
      <w:r w:rsidR="00175994" w:rsidRPr="00F40206">
        <w:rPr>
          <w:rFonts w:ascii="Arial" w:hAnsi="Arial" w:cs="Arial"/>
          <w:sz w:val="22"/>
          <w:szCs w:val="22"/>
          <w:lang w:val="mn-MN"/>
        </w:rPr>
        <w:t>.</w:t>
      </w:r>
      <w:r w:rsidRPr="00F40206">
        <w:rPr>
          <w:rFonts w:ascii="Arial" w:hAnsi="Arial" w:cs="Arial"/>
          <w:sz w:val="22"/>
          <w:szCs w:val="22"/>
          <w:lang w:val="mn-MN"/>
        </w:rPr>
        <w:t xml:space="preserve"> Усаар гал унтраадаг автомат системийн техник үйлчилгээг </w:t>
      </w:r>
      <w:r w:rsidR="007F0D99" w:rsidRPr="00F40206">
        <w:rPr>
          <w:rFonts w:ascii="Arial" w:hAnsi="Arial" w:cs="Arial"/>
          <w:i/>
          <w:sz w:val="22"/>
          <w:szCs w:val="22"/>
          <w:lang w:val="mn-MN"/>
        </w:rPr>
        <w:t>ГАХҮХ</w:t>
      </w:r>
      <w:r w:rsidRPr="00F40206">
        <w:rPr>
          <w:rFonts w:ascii="Arial" w:hAnsi="Arial" w:cs="Arial"/>
          <w:i/>
          <w:sz w:val="22"/>
          <w:szCs w:val="22"/>
          <w:lang w:val="mn-MN"/>
        </w:rPr>
        <w:t xml:space="preserve"> 25 Усаар гал унтраах системийн үзлэг шалгалт, тест болон техник үйлчилгээний стандартын</w:t>
      </w:r>
      <w:r w:rsidR="000B6F88" w:rsidRPr="00F40206">
        <w:rPr>
          <w:rFonts w:ascii="Arial" w:hAnsi="Arial" w:cs="Arial"/>
          <w:sz w:val="22"/>
          <w:szCs w:val="22"/>
          <w:lang w:val="mn-MN"/>
        </w:rPr>
        <w:t xml:space="preserve"> дагуу </w:t>
      </w:r>
      <w:r w:rsidRPr="00F40206">
        <w:rPr>
          <w:rFonts w:ascii="Arial" w:hAnsi="Arial" w:cs="Arial"/>
          <w:sz w:val="22"/>
          <w:szCs w:val="22"/>
          <w:lang w:val="mn-MN"/>
        </w:rPr>
        <w:t xml:space="preserve">хийж гүйцэтгэнэ. </w:t>
      </w:r>
    </w:p>
    <w:p w14:paraId="3B1160A7" w14:textId="77777777" w:rsidR="00A61949" w:rsidRPr="00F40206" w:rsidRDefault="001C01BC" w:rsidP="002A6249">
      <w:pPr>
        <w:jc w:val="both"/>
        <w:rPr>
          <w:rFonts w:ascii="Arial" w:hAnsi="Arial" w:cs="Arial"/>
          <w:sz w:val="22"/>
          <w:szCs w:val="22"/>
          <w:lang w:val="mn-MN"/>
        </w:rPr>
      </w:pPr>
      <w:r w:rsidRPr="00F40206">
        <w:rPr>
          <w:rFonts w:ascii="Arial" w:hAnsi="Arial" w:cs="Arial"/>
          <w:sz w:val="22"/>
          <w:szCs w:val="22"/>
          <w:lang w:val="mn-MN"/>
        </w:rPr>
        <w:t>14.3.3.4</w:t>
      </w:r>
      <w:r w:rsidR="00175994" w:rsidRPr="00F40206">
        <w:rPr>
          <w:rFonts w:ascii="Arial" w:hAnsi="Arial" w:cs="Arial"/>
          <w:sz w:val="22"/>
          <w:szCs w:val="22"/>
          <w:lang w:val="mn-MN"/>
        </w:rPr>
        <w:t>.</w:t>
      </w:r>
      <w:r w:rsidRPr="00F40206">
        <w:rPr>
          <w:rFonts w:ascii="Arial" w:hAnsi="Arial" w:cs="Arial"/>
          <w:sz w:val="22"/>
          <w:szCs w:val="22"/>
          <w:lang w:val="mn-MN"/>
        </w:rPr>
        <w:t xml:space="preserve">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гал унтраах хэрэгслийн техник үйлчилгээг </w:t>
      </w:r>
      <w:r w:rsidR="007F0D99" w:rsidRPr="00F40206">
        <w:rPr>
          <w:rFonts w:ascii="Arial" w:hAnsi="Arial" w:cs="Arial"/>
          <w:i/>
          <w:sz w:val="22"/>
          <w:szCs w:val="22"/>
          <w:lang w:val="mn-MN"/>
        </w:rPr>
        <w:t>ГАХҮХ</w:t>
      </w:r>
      <w:r w:rsidRPr="00F40206">
        <w:rPr>
          <w:rFonts w:ascii="Arial" w:hAnsi="Arial" w:cs="Arial"/>
          <w:i/>
          <w:sz w:val="22"/>
          <w:szCs w:val="22"/>
          <w:lang w:val="mn-MN"/>
        </w:rPr>
        <w:t xml:space="preserve"> 10 </w:t>
      </w:r>
      <w:r w:rsidR="004371B0" w:rsidRPr="00F40206">
        <w:rPr>
          <w:rFonts w:ascii="Arial" w:hAnsi="Arial" w:cs="Arial"/>
          <w:i/>
          <w:sz w:val="22"/>
          <w:szCs w:val="22"/>
          <w:lang w:val="mn-MN"/>
        </w:rPr>
        <w:t>Зөөврийн зориулалттай</w:t>
      </w:r>
      <w:r w:rsidRPr="00F40206">
        <w:rPr>
          <w:rFonts w:ascii="Arial" w:hAnsi="Arial" w:cs="Arial"/>
          <w:i/>
          <w:sz w:val="22"/>
          <w:szCs w:val="22"/>
          <w:lang w:val="mn-MN"/>
        </w:rPr>
        <w:t xml:space="preserve"> гал унтраах хэрэгслийн стандартын </w:t>
      </w:r>
      <w:r w:rsidRPr="00F40206">
        <w:rPr>
          <w:rFonts w:ascii="Arial" w:hAnsi="Arial" w:cs="Arial"/>
          <w:sz w:val="22"/>
          <w:szCs w:val="22"/>
          <w:lang w:val="mn-MN"/>
        </w:rPr>
        <w:t xml:space="preserve">дагуу гүйцэтгэнэ.  </w:t>
      </w:r>
    </w:p>
    <w:p w14:paraId="24B5B0A0" w14:textId="77777777" w:rsidR="000C2486" w:rsidRPr="00F40206" w:rsidRDefault="000C2486" w:rsidP="002A6249">
      <w:pPr>
        <w:jc w:val="both"/>
        <w:rPr>
          <w:rFonts w:ascii="Arial" w:hAnsi="Arial" w:cs="Arial"/>
          <w:sz w:val="22"/>
          <w:szCs w:val="22"/>
          <w:lang w:val="mn-MN"/>
        </w:rPr>
      </w:pPr>
    </w:p>
    <w:p w14:paraId="6945A850" w14:textId="77777777" w:rsidR="000C2486" w:rsidRPr="00F40206" w:rsidRDefault="000C2486" w:rsidP="002A6249">
      <w:pPr>
        <w:jc w:val="both"/>
        <w:rPr>
          <w:rFonts w:ascii="Arial" w:hAnsi="Arial" w:cs="Arial"/>
          <w:sz w:val="22"/>
          <w:szCs w:val="22"/>
          <w:lang w:val="mn-MN"/>
        </w:rPr>
      </w:pPr>
    </w:p>
    <w:p w14:paraId="3056FC20" w14:textId="77777777" w:rsidR="000C2486" w:rsidRPr="00F40206" w:rsidRDefault="000C2486" w:rsidP="002A6249">
      <w:pPr>
        <w:jc w:val="both"/>
        <w:rPr>
          <w:rFonts w:ascii="Arial" w:hAnsi="Arial" w:cs="Arial"/>
          <w:sz w:val="22"/>
          <w:szCs w:val="22"/>
          <w:lang w:val="mn-MN"/>
        </w:rPr>
      </w:pPr>
    </w:p>
    <w:p w14:paraId="14132328" w14:textId="77777777" w:rsidR="000C2486" w:rsidRPr="00F40206" w:rsidRDefault="000C2486" w:rsidP="002A6249">
      <w:pPr>
        <w:jc w:val="both"/>
        <w:rPr>
          <w:rFonts w:ascii="Arial" w:hAnsi="Arial" w:cs="Arial"/>
          <w:sz w:val="22"/>
          <w:szCs w:val="22"/>
          <w:lang w:val="mn-MN"/>
        </w:rPr>
      </w:pPr>
    </w:p>
    <w:p w14:paraId="3D386C9B" w14:textId="77777777" w:rsidR="000C2486" w:rsidRPr="00F40206" w:rsidRDefault="000C2486" w:rsidP="002A6249">
      <w:pPr>
        <w:jc w:val="both"/>
        <w:rPr>
          <w:rFonts w:ascii="Arial" w:hAnsi="Arial" w:cs="Arial"/>
          <w:sz w:val="22"/>
          <w:szCs w:val="22"/>
          <w:lang w:val="mn-MN"/>
        </w:rPr>
      </w:pPr>
    </w:p>
    <w:p w14:paraId="38AB3D31" w14:textId="77777777" w:rsidR="000C2486" w:rsidRPr="00F40206" w:rsidRDefault="000C2486" w:rsidP="002A6249">
      <w:pPr>
        <w:jc w:val="both"/>
        <w:rPr>
          <w:rFonts w:ascii="Arial" w:hAnsi="Arial" w:cs="Arial"/>
          <w:sz w:val="22"/>
          <w:szCs w:val="22"/>
          <w:lang w:val="mn-MN"/>
        </w:rPr>
      </w:pPr>
    </w:p>
    <w:p w14:paraId="1C575433" w14:textId="77777777" w:rsidR="000C2486" w:rsidRPr="00F40206" w:rsidRDefault="000C2486" w:rsidP="002A6249">
      <w:pPr>
        <w:jc w:val="both"/>
        <w:rPr>
          <w:rFonts w:ascii="Arial" w:hAnsi="Arial" w:cs="Arial"/>
          <w:sz w:val="22"/>
          <w:szCs w:val="22"/>
          <w:lang w:val="mn-MN"/>
        </w:rPr>
      </w:pPr>
    </w:p>
    <w:p w14:paraId="5D45E25F" w14:textId="77777777" w:rsidR="000C2486" w:rsidRPr="00F40206" w:rsidRDefault="000C2486" w:rsidP="002A6249">
      <w:pPr>
        <w:jc w:val="both"/>
        <w:rPr>
          <w:rFonts w:ascii="Arial" w:hAnsi="Arial" w:cs="Arial"/>
          <w:sz w:val="22"/>
          <w:szCs w:val="22"/>
          <w:lang w:val="mn-MN"/>
        </w:rPr>
      </w:pPr>
    </w:p>
    <w:p w14:paraId="5D0A390A" w14:textId="77777777" w:rsidR="009F226C" w:rsidRPr="00F40206" w:rsidRDefault="009F226C" w:rsidP="002A6249">
      <w:pPr>
        <w:jc w:val="both"/>
        <w:rPr>
          <w:rFonts w:ascii="Arial" w:hAnsi="Arial" w:cs="Arial"/>
          <w:sz w:val="22"/>
          <w:szCs w:val="22"/>
          <w:lang w:val="mn-MN"/>
        </w:rPr>
      </w:pPr>
    </w:p>
    <w:p w14:paraId="6C3B2F5D" w14:textId="77777777" w:rsidR="009F226C" w:rsidRPr="00F40206" w:rsidRDefault="009F226C" w:rsidP="002A6249">
      <w:pPr>
        <w:jc w:val="both"/>
        <w:rPr>
          <w:rFonts w:ascii="Arial" w:hAnsi="Arial" w:cs="Arial"/>
          <w:sz w:val="22"/>
          <w:szCs w:val="22"/>
          <w:lang w:val="mn-MN"/>
        </w:rPr>
      </w:pPr>
    </w:p>
    <w:p w14:paraId="3594F0DB" w14:textId="77777777" w:rsidR="009F226C" w:rsidRPr="00F40206" w:rsidRDefault="009F226C" w:rsidP="002A6249">
      <w:pPr>
        <w:jc w:val="both"/>
        <w:rPr>
          <w:rFonts w:ascii="Arial" w:hAnsi="Arial" w:cs="Arial"/>
          <w:sz w:val="22"/>
          <w:szCs w:val="22"/>
          <w:lang w:val="mn-MN"/>
        </w:rPr>
      </w:pPr>
    </w:p>
    <w:p w14:paraId="2DE8D4F5" w14:textId="77777777" w:rsidR="009F226C" w:rsidRPr="00F40206" w:rsidRDefault="009F226C" w:rsidP="002A6249">
      <w:pPr>
        <w:jc w:val="both"/>
        <w:rPr>
          <w:rFonts w:ascii="Arial" w:hAnsi="Arial" w:cs="Arial"/>
          <w:sz w:val="22"/>
          <w:szCs w:val="22"/>
          <w:lang w:val="mn-MN"/>
        </w:rPr>
      </w:pPr>
    </w:p>
    <w:p w14:paraId="583E74D9" w14:textId="77777777" w:rsidR="009F226C" w:rsidRPr="00F40206" w:rsidRDefault="009F226C" w:rsidP="002A6249">
      <w:pPr>
        <w:jc w:val="both"/>
        <w:rPr>
          <w:rFonts w:ascii="Arial" w:hAnsi="Arial" w:cs="Arial"/>
          <w:sz w:val="22"/>
          <w:szCs w:val="22"/>
          <w:lang w:val="mn-MN"/>
        </w:rPr>
      </w:pPr>
    </w:p>
    <w:p w14:paraId="6F158B5C" w14:textId="77777777" w:rsidR="009F226C" w:rsidRPr="00F40206" w:rsidRDefault="009F226C" w:rsidP="002A6249">
      <w:pPr>
        <w:jc w:val="both"/>
        <w:rPr>
          <w:rFonts w:ascii="Arial" w:hAnsi="Arial" w:cs="Arial"/>
          <w:sz w:val="22"/>
          <w:szCs w:val="22"/>
          <w:lang w:val="mn-MN"/>
        </w:rPr>
      </w:pPr>
    </w:p>
    <w:p w14:paraId="28904328" w14:textId="77777777" w:rsidR="009F226C" w:rsidRPr="00F40206" w:rsidRDefault="009F226C" w:rsidP="002A6249">
      <w:pPr>
        <w:jc w:val="both"/>
        <w:rPr>
          <w:rFonts w:ascii="Arial" w:hAnsi="Arial" w:cs="Arial"/>
          <w:sz w:val="22"/>
          <w:szCs w:val="22"/>
          <w:lang w:val="mn-MN"/>
        </w:rPr>
      </w:pPr>
    </w:p>
    <w:p w14:paraId="416D1D63" w14:textId="77777777" w:rsidR="009F226C" w:rsidRPr="00F40206" w:rsidRDefault="009F226C" w:rsidP="002A6249">
      <w:pPr>
        <w:jc w:val="both"/>
        <w:rPr>
          <w:rFonts w:ascii="Arial" w:hAnsi="Arial" w:cs="Arial"/>
          <w:sz w:val="22"/>
          <w:szCs w:val="22"/>
          <w:lang w:val="mn-MN"/>
        </w:rPr>
      </w:pPr>
    </w:p>
    <w:p w14:paraId="120D403A" w14:textId="77777777" w:rsidR="006E2E5B" w:rsidRPr="00F40206" w:rsidRDefault="001762DF" w:rsidP="002A6249">
      <w:pPr>
        <w:jc w:val="center"/>
        <w:rPr>
          <w:rFonts w:ascii="Arial" w:hAnsi="Arial" w:cs="Arial"/>
          <w:b/>
          <w:sz w:val="22"/>
          <w:szCs w:val="22"/>
          <w:lang w:val="mn-MN"/>
        </w:rPr>
      </w:pPr>
      <w:r w:rsidRPr="00F40206">
        <w:rPr>
          <w:rFonts w:ascii="Arial" w:hAnsi="Arial" w:cs="Arial"/>
          <w:b/>
          <w:sz w:val="22"/>
          <w:szCs w:val="22"/>
          <w:lang w:val="mn-MN"/>
        </w:rPr>
        <w:t>БҮЛЭГ 15.</w:t>
      </w:r>
      <w:r w:rsidR="00BB13FA" w:rsidRPr="00F40206">
        <w:rPr>
          <w:rFonts w:ascii="Arial" w:hAnsi="Arial" w:cs="Arial"/>
          <w:b/>
          <w:sz w:val="22"/>
          <w:szCs w:val="22"/>
          <w:lang w:val="mn-MN"/>
        </w:rPr>
        <w:t xml:space="preserve"> </w:t>
      </w:r>
      <w:r w:rsidRPr="00F40206">
        <w:rPr>
          <w:rFonts w:ascii="Arial" w:hAnsi="Arial" w:cs="Arial"/>
          <w:b/>
          <w:sz w:val="22"/>
          <w:szCs w:val="22"/>
          <w:lang w:val="mn-MN"/>
        </w:rPr>
        <w:t>ДАМЖУУЛАХ ХООЛОЙ БОЛОН ХӨРГӨЛТИЙН УЯН ХООЛОЙН ХЭМЖЭЭГ ХАРУУЛСАН ХҮСНЭГТҮҮД</w:t>
      </w:r>
    </w:p>
    <w:p w14:paraId="21659BB5" w14:textId="77777777" w:rsidR="006E2E5B"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lastRenderedPageBreak/>
        <w:t>З</w:t>
      </w:r>
      <w:r w:rsidR="006E2E5B" w:rsidRPr="00F40206">
        <w:rPr>
          <w:rFonts w:ascii="Arial" w:hAnsi="Arial" w:cs="Arial"/>
          <w:b/>
          <w:sz w:val="22"/>
          <w:szCs w:val="22"/>
          <w:lang w:val="mn-MN"/>
        </w:rPr>
        <w:t>ураг 15.1</w:t>
      </w:r>
      <w:r w:rsidR="00506BAA" w:rsidRPr="00F40206">
        <w:rPr>
          <w:rFonts w:ascii="Arial" w:hAnsi="Arial" w:cs="Arial"/>
          <w:b/>
          <w:sz w:val="22"/>
          <w:szCs w:val="22"/>
          <w:lang w:val="mn-MN"/>
        </w:rPr>
        <w:t>.</w:t>
      </w:r>
      <w:r w:rsidR="006E2E5B" w:rsidRPr="00F40206">
        <w:rPr>
          <w:rFonts w:ascii="Arial" w:hAnsi="Arial" w:cs="Arial"/>
          <w:b/>
          <w:sz w:val="22"/>
          <w:szCs w:val="22"/>
          <w:lang w:val="mn-MN"/>
        </w:rPr>
        <w:t xml:space="preserve"> Дамжуулах хоолой </w:t>
      </w:r>
      <w:r w:rsidR="00506BAA" w:rsidRPr="00F40206">
        <w:rPr>
          <w:rFonts w:ascii="Arial" w:hAnsi="Arial" w:cs="Arial"/>
          <w:b/>
          <w:sz w:val="22"/>
          <w:szCs w:val="22"/>
          <w:lang w:val="mn-MN"/>
        </w:rPr>
        <w:t>болон хөргөлтийн уян хоолойн схе</w:t>
      </w:r>
      <w:r w:rsidR="006E2E5B" w:rsidRPr="00F40206">
        <w:rPr>
          <w:rFonts w:ascii="Arial" w:hAnsi="Arial" w:cs="Arial"/>
          <w:b/>
          <w:sz w:val="22"/>
          <w:szCs w:val="22"/>
          <w:lang w:val="mn-MN"/>
        </w:rPr>
        <w:t>м</w:t>
      </w:r>
      <w:r w:rsidRPr="00F40206">
        <w:rPr>
          <w:rFonts w:ascii="Arial" w:hAnsi="Arial" w:cs="Arial"/>
          <w:b/>
          <w:sz w:val="22"/>
          <w:szCs w:val="22"/>
          <w:lang w:val="mn-MN"/>
        </w:rPr>
        <w:t>.</w:t>
      </w:r>
    </w:p>
    <w:p w14:paraId="52132FCA" w14:textId="77777777" w:rsidR="006E2E5B" w:rsidRPr="00F40206" w:rsidRDefault="006E2E5B" w:rsidP="002A6249">
      <w:pPr>
        <w:jc w:val="center"/>
        <w:rPr>
          <w:rFonts w:ascii="Arial" w:hAnsi="Arial" w:cs="Arial"/>
          <w:sz w:val="22"/>
          <w:szCs w:val="22"/>
          <w:lang w:val="mn-MN"/>
        </w:rPr>
      </w:pPr>
      <w:r w:rsidRPr="00F40206">
        <w:rPr>
          <w:rFonts w:ascii="Arial" w:hAnsi="Arial" w:cs="Arial"/>
          <w:noProof/>
          <w:sz w:val="22"/>
          <w:szCs w:val="22"/>
          <w:lang w:val="mn-MN" w:eastAsia="mn-MN"/>
        </w:rPr>
        <w:drawing>
          <wp:inline distT="0" distB="0" distL="0" distR="0" wp14:anchorId="7AC8CB93" wp14:editId="0436BF91">
            <wp:extent cx="2941093" cy="222233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1251" cy="2230013"/>
                    </a:xfrm>
                    <a:prstGeom prst="rect">
                      <a:avLst/>
                    </a:prstGeom>
                  </pic:spPr>
                </pic:pic>
              </a:graphicData>
            </a:graphic>
          </wp:inline>
        </w:drawing>
      </w:r>
    </w:p>
    <w:p w14:paraId="451D4BB3"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Хоолой тус бүрээр дамжих хийн хүчин чадлыг үйлдвэрлэгчийн зааврын дагуу Btu(1000 Btu/цаг=0.293 kW) хэмжээгэ</w:t>
      </w:r>
      <w:r w:rsidR="00175994" w:rsidRPr="00F40206">
        <w:rPr>
          <w:rFonts w:ascii="Arial" w:hAnsi="Arial" w:cs="Arial"/>
          <w:sz w:val="22"/>
          <w:szCs w:val="22"/>
          <w:lang w:val="mn-MN"/>
        </w:rPr>
        <w:t>эр тооцоолон суурилуулна. Хэрэв</w:t>
      </w:r>
      <w:r w:rsidRPr="00F40206">
        <w:rPr>
          <w:rFonts w:ascii="Arial" w:hAnsi="Arial" w:cs="Arial"/>
          <w:sz w:val="22"/>
          <w:szCs w:val="22"/>
          <w:lang w:val="mn-MN"/>
        </w:rPr>
        <w:t xml:space="preserve"> үйлдвэрлэгчээс тусгайлан хэмжээ заагаагүй тохиолдолд дараах Хүснэгт 15.1-ийг удирдлага болгоно. Хүснэгтийг дараах байдлаар ашиглана. Үүнд: </w:t>
      </w:r>
    </w:p>
    <w:p w14:paraId="0FEDDA69" w14:textId="77777777" w:rsidR="00175994" w:rsidRPr="00F40206" w:rsidRDefault="00175994" w:rsidP="002A6249">
      <w:pPr>
        <w:ind w:firstLine="360"/>
        <w:jc w:val="both"/>
        <w:rPr>
          <w:rFonts w:ascii="Arial" w:hAnsi="Arial" w:cs="Arial"/>
          <w:sz w:val="22"/>
          <w:szCs w:val="22"/>
          <w:lang w:val="mn-MN"/>
        </w:rPr>
      </w:pPr>
      <w:r w:rsidRPr="00F40206">
        <w:rPr>
          <w:rFonts w:ascii="Arial" w:hAnsi="Arial" w:cs="Arial"/>
          <w:sz w:val="22"/>
          <w:szCs w:val="22"/>
          <w:lang w:val="mn-MN"/>
        </w:rPr>
        <w:t xml:space="preserve">1. </w:t>
      </w:r>
      <w:r w:rsidR="006E2E5B" w:rsidRPr="00F40206">
        <w:rPr>
          <w:rFonts w:ascii="Arial" w:hAnsi="Arial" w:cs="Arial"/>
          <w:sz w:val="22"/>
          <w:szCs w:val="22"/>
          <w:lang w:val="mn-MN"/>
        </w:rPr>
        <w:t xml:space="preserve">Эхлээд хоолойн системтэй холбох төхөөрөмж тус бүрийн хийн хэрэгцээг тодорхойлох; </w:t>
      </w:r>
    </w:p>
    <w:p w14:paraId="32E0B374" w14:textId="77777777" w:rsidR="006E2E5B" w:rsidRPr="00F40206" w:rsidRDefault="00175994" w:rsidP="002A6249">
      <w:pPr>
        <w:ind w:firstLine="360"/>
        <w:jc w:val="both"/>
        <w:rPr>
          <w:rFonts w:ascii="Arial" w:hAnsi="Arial" w:cs="Arial"/>
          <w:sz w:val="22"/>
          <w:szCs w:val="22"/>
          <w:lang w:val="mn-MN"/>
        </w:rPr>
      </w:pPr>
      <w:r w:rsidRPr="00F40206">
        <w:rPr>
          <w:rFonts w:ascii="Arial" w:hAnsi="Arial" w:cs="Arial"/>
          <w:sz w:val="22"/>
          <w:szCs w:val="22"/>
          <w:lang w:val="mn-MN"/>
        </w:rPr>
        <w:t xml:space="preserve">2. </w:t>
      </w:r>
      <w:r w:rsidR="006E2E5B" w:rsidRPr="00F40206">
        <w:rPr>
          <w:rFonts w:ascii="Arial" w:hAnsi="Arial" w:cs="Arial"/>
          <w:sz w:val="22"/>
          <w:szCs w:val="22"/>
          <w:lang w:val="mn-MN"/>
        </w:rPr>
        <w:t>Хоолойн системийн уртыг дамжуулах цэг болон байгууламж доторх удирдлагатай холбох хэсэг хүртэл хэмжих.</w:t>
      </w:r>
    </w:p>
    <w:p w14:paraId="715143A7" w14:textId="77777777" w:rsidR="00175994"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Хүснэгт 15.1, 15.2. Хийн хоолойн системийн хүчин чадал болон </w:t>
      </w:r>
    </w:p>
    <w:p w14:paraId="559D47B1"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хоолойн хэмжээ</w:t>
      </w:r>
      <w:r w:rsidR="00175994" w:rsidRPr="00F40206">
        <w:rPr>
          <w:rFonts w:ascii="Arial" w:hAnsi="Arial" w:cs="Arial"/>
          <w:b/>
          <w:sz w:val="22"/>
          <w:szCs w:val="22"/>
          <w:lang w:val="mn-MN"/>
        </w:rPr>
        <w:t>.</w:t>
      </w:r>
    </w:p>
    <w:tbl>
      <w:tblPr>
        <w:tblStyle w:val="TableGrid"/>
        <w:tblW w:w="9468" w:type="dxa"/>
        <w:tblLook w:val="04A0" w:firstRow="1" w:lastRow="0" w:firstColumn="1" w:lastColumn="0" w:noHBand="0" w:noVBand="1"/>
      </w:tblPr>
      <w:tblGrid>
        <w:gridCol w:w="2046"/>
        <w:gridCol w:w="1431"/>
        <w:gridCol w:w="1644"/>
        <w:gridCol w:w="2637"/>
        <w:gridCol w:w="1710"/>
      </w:tblGrid>
      <w:tr w:rsidR="00175994" w:rsidRPr="00F40206" w14:paraId="55B97836" w14:textId="77777777" w:rsidTr="00175994">
        <w:tc>
          <w:tcPr>
            <w:tcW w:w="2046" w:type="dxa"/>
          </w:tcPr>
          <w:p w14:paraId="0DD42C0B" w14:textId="77777777" w:rsidR="00175994"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Төхөөрөмж</w:t>
            </w:r>
          </w:p>
        </w:tc>
        <w:tc>
          <w:tcPr>
            <w:tcW w:w="1431" w:type="dxa"/>
          </w:tcPr>
          <w:p w14:paraId="1FAA5433" w14:textId="77777777" w:rsidR="00175994"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Btu/цаг (оролт)</w:t>
            </w:r>
          </w:p>
        </w:tc>
        <w:tc>
          <w:tcPr>
            <w:tcW w:w="1644" w:type="dxa"/>
          </w:tcPr>
          <w:p w14:paraId="646CF6D3" w14:textId="77777777" w:rsidR="00175994"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Хүснэгт</w:t>
            </w:r>
          </w:p>
        </w:tc>
        <w:tc>
          <w:tcPr>
            <w:tcW w:w="2637" w:type="dxa"/>
          </w:tcPr>
          <w:p w14:paraId="4345F5BD" w14:textId="77777777" w:rsidR="00175994"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Угсрах</w:t>
            </w:r>
          </w:p>
        </w:tc>
        <w:tc>
          <w:tcPr>
            <w:tcW w:w="1710" w:type="dxa"/>
          </w:tcPr>
          <w:p w14:paraId="6DF11B84" w14:textId="77777777" w:rsidR="00175994"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Материал</w:t>
            </w:r>
          </w:p>
        </w:tc>
      </w:tr>
      <w:tr w:rsidR="00175994" w:rsidRPr="00F40206" w14:paraId="3DDDDCA3" w14:textId="77777777" w:rsidTr="00175994">
        <w:trPr>
          <w:trHeight w:val="521"/>
        </w:trPr>
        <w:tc>
          <w:tcPr>
            <w:tcW w:w="3477" w:type="dxa"/>
            <w:gridSpan w:val="2"/>
            <w:vMerge w:val="restart"/>
          </w:tcPr>
          <w:p w14:paraId="474580C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Агаар халаалтын төхөөрөмж</w:t>
            </w:r>
          </w:p>
          <w:p w14:paraId="5069AE2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(Агаар халаагуур зуух )</w:t>
            </w:r>
          </w:p>
        </w:tc>
        <w:tc>
          <w:tcPr>
            <w:tcW w:w="1644" w:type="dxa"/>
          </w:tcPr>
          <w:p w14:paraId="014BDF6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15.1(a) (a)</w:t>
            </w:r>
          </w:p>
        </w:tc>
        <w:tc>
          <w:tcPr>
            <w:tcW w:w="2637" w:type="dxa"/>
          </w:tcPr>
          <w:p w14:paraId="56C6FB5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2AA6036B"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40 хоолой </w:t>
            </w:r>
          </w:p>
        </w:tc>
      </w:tr>
      <w:tr w:rsidR="00175994" w:rsidRPr="00F40206" w14:paraId="5BF462CC" w14:textId="77777777" w:rsidTr="00175994">
        <w:tc>
          <w:tcPr>
            <w:tcW w:w="3477" w:type="dxa"/>
            <w:gridSpan w:val="2"/>
            <w:vMerge/>
          </w:tcPr>
          <w:p w14:paraId="03663EF9" w14:textId="77777777" w:rsidR="00175994" w:rsidRPr="00F40206" w:rsidRDefault="00175994" w:rsidP="002A6249">
            <w:pPr>
              <w:rPr>
                <w:rFonts w:ascii="Arial" w:hAnsi="Arial" w:cs="Arial"/>
                <w:sz w:val="22"/>
                <w:szCs w:val="22"/>
                <w:lang w:val="mn-MN"/>
              </w:rPr>
            </w:pPr>
          </w:p>
        </w:tc>
        <w:tc>
          <w:tcPr>
            <w:tcW w:w="1644" w:type="dxa"/>
          </w:tcPr>
          <w:p w14:paraId="048A7D33"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15.1(б) (b)</w:t>
            </w:r>
          </w:p>
        </w:tc>
        <w:tc>
          <w:tcPr>
            <w:tcW w:w="2637" w:type="dxa"/>
          </w:tcPr>
          <w:p w14:paraId="4FF1BD7B" w14:textId="77777777" w:rsidR="00175994" w:rsidRPr="00F40206" w:rsidRDefault="00175994" w:rsidP="002A6249">
            <w:pPr>
              <w:rPr>
                <w:rFonts w:ascii="Arial" w:hAnsi="Arial" w:cs="Arial"/>
                <w:sz w:val="22"/>
                <w:szCs w:val="22"/>
                <w:lang w:val="mn-MN"/>
              </w:rPr>
            </w:pPr>
            <w:r w:rsidRPr="00F40206">
              <w:rPr>
                <w:rStyle w:val="Bodytext2Arial"/>
                <w:color w:val="auto"/>
                <w:sz w:val="22"/>
                <w:szCs w:val="22"/>
                <w:lang w:val="mn-MN"/>
              </w:rPr>
              <w:t>2-psi тохируулагч болон даралт  тохируулагч хооронд</w:t>
            </w:r>
          </w:p>
        </w:tc>
        <w:tc>
          <w:tcPr>
            <w:tcW w:w="1710" w:type="dxa"/>
          </w:tcPr>
          <w:p w14:paraId="07FEFB1E"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40 хоолой</w:t>
            </w:r>
          </w:p>
        </w:tc>
      </w:tr>
      <w:tr w:rsidR="00175994" w:rsidRPr="00F40206" w14:paraId="6F38CD8D" w14:textId="77777777" w:rsidTr="00175994">
        <w:tc>
          <w:tcPr>
            <w:tcW w:w="2046" w:type="dxa"/>
          </w:tcPr>
          <w:p w14:paraId="497F0F1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Нэгж өрхийн</w:t>
            </w:r>
          </w:p>
        </w:tc>
        <w:tc>
          <w:tcPr>
            <w:tcW w:w="1431" w:type="dxa"/>
          </w:tcPr>
          <w:p w14:paraId="2A72BD2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100,000</w:t>
            </w:r>
          </w:p>
        </w:tc>
        <w:tc>
          <w:tcPr>
            <w:tcW w:w="1644" w:type="dxa"/>
          </w:tcPr>
          <w:p w14:paraId="0ED0165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15.1(в) (c)</w:t>
            </w:r>
          </w:p>
        </w:tc>
        <w:tc>
          <w:tcPr>
            <w:tcW w:w="2637" w:type="dxa"/>
          </w:tcPr>
          <w:p w14:paraId="5FF56A1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төхөөрөмж хооронд</w:t>
            </w:r>
          </w:p>
        </w:tc>
        <w:tc>
          <w:tcPr>
            <w:tcW w:w="1710" w:type="dxa"/>
          </w:tcPr>
          <w:p w14:paraId="64F3921A"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40 хоолой</w:t>
            </w:r>
          </w:p>
        </w:tc>
      </w:tr>
      <w:tr w:rsidR="00175994" w:rsidRPr="00F40206" w14:paraId="5C68B07E" w14:textId="77777777" w:rsidTr="00175994">
        <w:tc>
          <w:tcPr>
            <w:tcW w:w="2046" w:type="dxa"/>
          </w:tcPr>
          <w:p w14:paraId="71329FD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Олон өрхийн(нэгж өрхөөр)</w:t>
            </w:r>
          </w:p>
        </w:tc>
        <w:tc>
          <w:tcPr>
            <w:tcW w:w="1431" w:type="dxa"/>
          </w:tcPr>
          <w:p w14:paraId="3E2A1009"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60,000</w:t>
            </w:r>
          </w:p>
        </w:tc>
        <w:tc>
          <w:tcPr>
            <w:tcW w:w="1644" w:type="dxa"/>
          </w:tcPr>
          <w:p w14:paraId="6EB5ED8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15.1(г) (d)</w:t>
            </w:r>
          </w:p>
        </w:tc>
        <w:tc>
          <w:tcPr>
            <w:tcW w:w="2637" w:type="dxa"/>
          </w:tcPr>
          <w:p w14:paraId="5466401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71B5897F"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80 хоолой</w:t>
            </w:r>
          </w:p>
        </w:tc>
      </w:tr>
      <w:tr w:rsidR="00175994" w:rsidRPr="00F40206" w14:paraId="34C7024F" w14:textId="77777777" w:rsidTr="00175994">
        <w:trPr>
          <w:trHeight w:val="506"/>
        </w:trPr>
        <w:tc>
          <w:tcPr>
            <w:tcW w:w="3477" w:type="dxa"/>
            <w:gridSpan w:val="2"/>
          </w:tcPr>
          <w:p w14:paraId="3747A638"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Устөрөгчийн халаагуур </w:t>
            </w:r>
          </w:p>
        </w:tc>
        <w:tc>
          <w:tcPr>
            <w:tcW w:w="1644" w:type="dxa"/>
          </w:tcPr>
          <w:p w14:paraId="52C0810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15.1(д) (e)</w:t>
            </w:r>
          </w:p>
        </w:tc>
        <w:tc>
          <w:tcPr>
            <w:tcW w:w="2637" w:type="dxa"/>
          </w:tcPr>
          <w:p w14:paraId="3E226C0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төхөөрөмж хооронд</w:t>
            </w:r>
          </w:p>
        </w:tc>
        <w:tc>
          <w:tcPr>
            <w:tcW w:w="1710" w:type="dxa"/>
          </w:tcPr>
          <w:p w14:paraId="4996AF1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80 хоолой</w:t>
            </w:r>
          </w:p>
        </w:tc>
      </w:tr>
      <w:tr w:rsidR="00175994" w:rsidRPr="00F40206" w14:paraId="2AB5ACF1" w14:textId="77777777" w:rsidTr="00175994">
        <w:tc>
          <w:tcPr>
            <w:tcW w:w="2046" w:type="dxa"/>
          </w:tcPr>
          <w:p w14:paraId="51B0501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Нэгж өрхийн</w:t>
            </w:r>
          </w:p>
        </w:tc>
        <w:tc>
          <w:tcPr>
            <w:tcW w:w="1431" w:type="dxa"/>
          </w:tcPr>
          <w:p w14:paraId="73FD4F7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100,000</w:t>
            </w:r>
          </w:p>
        </w:tc>
        <w:tc>
          <w:tcPr>
            <w:tcW w:w="1644" w:type="dxa"/>
          </w:tcPr>
          <w:p w14:paraId="57DE11D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15.1(е) (f)</w:t>
            </w:r>
          </w:p>
        </w:tc>
        <w:tc>
          <w:tcPr>
            <w:tcW w:w="2637" w:type="dxa"/>
          </w:tcPr>
          <w:p w14:paraId="7D5E88B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2EAFD61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K болон ACR төрлийн зэс хоолой  </w:t>
            </w:r>
          </w:p>
        </w:tc>
      </w:tr>
      <w:tr w:rsidR="00175994" w:rsidRPr="00F40206" w14:paraId="57D1F69C" w14:textId="77777777" w:rsidTr="00175994">
        <w:tc>
          <w:tcPr>
            <w:tcW w:w="2046" w:type="dxa"/>
          </w:tcPr>
          <w:p w14:paraId="16B858F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Олон өрхийн (нэгж өрхөөр)</w:t>
            </w:r>
          </w:p>
        </w:tc>
        <w:tc>
          <w:tcPr>
            <w:tcW w:w="1431" w:type="dxa"/>
          </w:tcPr>
          <w:p w14:paraId="3938E2A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60,000</w:t>
            </w:r>
          </w:p>
        </w:tc>
        <w:tc>
          <w:tcPr>
            <w:tcW w:w="1644" w:type="dxa"/>
          </w:tcPr>
          <w:p w14:paraId="565BF6F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15.1(ё) (g)</w:t>
            </w:r>
          </w:p>
        </w:tc>
        <w:tc>
          <w:tcPr>
            <w:tcW w:w="2637" w:type="dxa"/>
          </w:tcPr>
          <w:p w14:paraId="211F04FB"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төхөөрөмж хооронд</w:t>
            </w:r>
          </w:p>
        </w:tc>
        <w:tc>
          <w:tcPr>
            <w:tcW w:w="1710" w:type="dxa"/>
          </w:tcPr>
          <w:p w14:paraId="3E0EC61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K болон ACR төрлийн зэс хоолой  </w:t>
            </w:r>
          </w:p>
        </w:tc>
      </w:tr>
      <w:tr w:rsidR="00175994" w:rsidRPr="00F40206" w14:paraId="3564CFC3" w14:textId="77777777" w:rsidTr="00175994">
        <w:tc>
          <w:tcPr>
            <w:tcW w:w="3477" w:type="dxa"/>
            <w:gridSpan w:val="2"/>
          </w:tcPr>
          <w:p w14:paraId="2CEE967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Агаар болон Усан халаалтын төхөөрөмж</w:t>
            </w:r>
          </w:p>
        </w:tc>
        <w:tc>
          <w:tcPr>
            <w:tcW w:w="1644" w:type="dxa"/>
          </w:tcPr>
          <w:p w14:paraId="58100EC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15.1(ж) (h)</w:t>
            </w:r>
          </w:p>
        </w:tc>
        <w:tc>
          <w:tcPr>
            <w:tcW w:w="2637" w:type="dxa"/>
          </w:tcPr>
          <w:p w14:paraId="7B12D7AE"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1CE918B0"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L төрлийн зэс хоолой  </w:t>
            </w:r>
          </w:p>
        </w:tc>
      </w:tr>
      <w:tr w:rsidR="00175994" w:rsidRPr="00F40206" w14:paraId="528E908C" w14:textId="77777777" w:rsidTr="00175994">
        <w:tc>
          <w:tcPr>
            <w:tcW w:w="3477" w:type="dxa"/>
            <w:gridSpan w:val="2"/>
          </w:tcPr>
          <w:p w14:paraId="77832BA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Устөрөгчийн халаагуур</w:t>
            </w:r>
          </w:p>
        </w:tc>
        <w:tc>
          <w:tcPr>
            <w:tcW w:w="1644" w:type="dxa"/>
          </w:tcPr>
          <w:p w14:paraId="7E2F82C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15.1(з) (i)</w:t>
            </w:r>
          </w:p>
        </w:tc>
        <w:tc>
          <w:tcPr>
            <w:tcW w:w="2637" w:type="dxa"/>
          </w:tcPr>
          <w:p w14:paraId="7FB83081" w14:textId="77777777" w:rsidR="00175994" w:rsidRPr="00F40206" w:rsidRDefault="00175994" w:rsidP="002A6249">
            <w:pPr>
              <w:rPr>
                <w:rFonts w:ascii="Arial" w:hAnsi="Arial" w:cs="Arial"/>
                <w:sz w:val="22"/>
                <w:szCs w:val="22"/>
                <w:lang w:val="mn-MN"/>
              </w:rPr>
            </w:pPr>
            <w:r w:rsidRPr="00F40206">
              <w:rPr>
                <w:rStyle w:val="Bodytext2Arial"/>
                <w:color w:val="auto"/>
                <w:sz w:val="22"/>
                <w:szCs w:val="22"/>
                <w:lang w:val="mn-MN"/>
              </w:rPr>
              <w:t>2-psi тохируулагч болон даралт  тохируулагч хооронд</w:t>
            </w:r>
          </w:p>
        </w:tc>
        <w:tc>
          <w:tcPr>
            <w:tcW w:w="1710" w:type="dxa"/>
          </w:tcPr>
          <w:p w14:paraId="5829B19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L төрлийн зэс хоолой  </w:t>
            </w:r>
          </w:p>
        </w:tc>
      </w:tr>
      <w:tr w:rsidR="00175994" w:rsidRPr="00F40206" w14:paraId="79D996D1" w14:textId="77777777" w:rsidTr="00175994">
        <w:tc>
          <w:tcPr>
            <w:tcW w:w="2046" w:type="dxa"/>
          </w:tcPr>
          <w:p w14:paraId="424C288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Нэгж өрхийн </w:t>
            </w:r>
          </w:p>
        </w:tc>
        <w:tc>
          <w:tcPr>
            <w:tcW w:w="1431" w:type="dxa"/>
          </w:tcPr>
          <w:p w14:paraId="7EBB521A"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120,000</w:t>
            </w:r>
          </w:p>
        </w:tc>
        <w:tc>
          <w:tcPr>
            <w:tcW w:w="1644" w:type="dxa"/>
          </w:tcPr>
          <w:p w14:paraId="73499CD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15.1(и) (j)</w:t>
            </w:r>
          </w:p>
        </w:tc>
        <w:tc>
          <w:tcPr>
            <w:tcW w:w="2637" w:type="dxa"/>
          </w:tcPr>
          <w:p w14:paraId="6A12C56F"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 болон 2 дах шатны тохируулагч хооронд</w:t>
            </w:r>
          </w:p>
        </w:tc>
        <w:tc>
          <w:tcPr>
            <w:tcW w:w="1710" w:type="dxa"/>
          </w:tcPr>
          <w:p w14:paraId="6D2D31BA"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L төрлийн зэс хоолой  </w:t>
            </w:r>
          </w:p>
        </w:tc>
      </w:tr>
      <w:tr w:rsidR="00175994" w:rsidRPr="00F40206" w14:paraId="73BB4C77" w14:textId="77777777" w:rsidTr="00175994">
        <w:tc>
          <w:tcPr>
            <w:tcW w:w="2046" w:type="dxa"/>
          </w:tcPr>
          <w:p w14:paraId="2B7BBFA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lastRenderedPageBreak/>
              <w:t>Олон өрхийн</w:t>
            </w:r>
          </w:p>
          <w:p w14:paraId="4573F030"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(нэгж өрхөөр)</w:t>
            </w:r>
          </w:p>
        </w:tc>
        <w:tc>
          <w:tcPr>
            <w:tcW w:w="1431" w:type="dxa"/>
          </w:tcPr>
          <w:p w14:paraId="0BD233B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75,000</w:t>
            </w:r>
          </w:p>
        </w:tc>
        <w:tc>
          <w:tcPr>
            <w:tcW w:w="1644" w:type="dxa"/>
          </w:tcPr>
          <w:p w14:paraId="1A169188"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15.1(й) (k)</w:t>
            </w:r>
          </w:p>
        </w:tc>
        <w:tc>
          <w:tcPr>
            <w:tcW w:w="2637" w:type="dxa"/>
          </w:tcPr>
          <w:p w14:paraId="6ED9BBA9"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3201378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Зэс хөргүүр хоолой  </w:t>
            </w:r>
          </w:p>
        </w:tc>
      </w:tr>
      <w:tr w:rsidR="00175994" w:rsidRPr="00F40206" w14:paraId="2ED20F88" w14:textId="77777777" w:rsidTr="00175994">
        <w:tc>
          <w:tcPr>
            <w:tcW w:w="3477" w:type="dxa"/>
            <w:gridSpan w:val="2"/>
          </w:tcPr>
          <w:p w14:paraId="7371740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Усан халаагуур төхөөрөмж</w:t>
            </w:r>
          </w:p>
        </w:tc>
        <w:tc>
          <w:tcPr>
            <w:tcW w:w="1644" w:type="dxa"/>
          </w:tcPr>
          <w:p w14:paraId="627E1C9E"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15.1(к) (l)</w:t>
            </w:r>
          </w:p>
        </w:tc>
        <w:tc>
          <w:tcPr>
            <w:tcW w:w="2637" w:type="dxa"/>
          </w:tcPr>
          <w:p w14:paraId="1B1CCA0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төхөөрөмж хооронд</w:t>
            </w:r>
          </w:p>
        </w:tc>
        <w:tc>
          <w:tcPr>
            <w:tcW w:w="1710" w:type="dxa"/>
          </w:tcPr>
          <w:p w14:paraId="3A7ED58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Зэс хөргүүр хоолой  </w:t>
            </w:r>
          </w:p>
        </w:tc>
      </w:tr>
      <w:tr w:rsidR="00175994" w:rsidRPr="00F40206" w14:paraId="3065AC1C" w14:textId="77777777" w:rsidTr="00175994">
        <w:trPr>
          <w:trHeight w:val="325"/>
        </w:trPr>
        <w:tc>
          <w:tcPr>
            <w:tcW w:w="2046" w:type="dxa"/>
          </w:tcPr>
          <w:p w14:paraId="4BAAA16F"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Усан халаагуур (30-40 галлон автоматаар хадгалах хийн даралтат сав)</w:t>
            </w:r>
          </w:p>
        </w:tc>
        <w:tc>
          <w:tcPr>
            <w:tcW w:w="1431" w:type="dxa"/>
          </w:tcPr>
          <w:p w14:paraId="6BFFEEA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35,000</w:t>
            </w:r>
          </w:p>
        </w:tc>
        <w:tc>
          <w:tcPr>
            <w:tcW w:w="1644" w:type="dxa"/>
          </w:tcPr>
          <w:p w14:paraId="54742409"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 (л) (m)</w:t>
            </w:r>
          </w:p>
        </w:tc>
        <w:tc>
          <w:tcPr>
            <w:tcW w:w="2637" w:type="dxa"/>
          </w:tcPr>
          <w:p w14:paraId="06974850" w14:textId="77777777" w:rsidR="00175994" w:rsidRPr="00F40206" w:rsidRDefault="00175994" w:rsidP="002A6249">
            <w:pPr>
              <w:rPr>
                <w:rFonts w:ascii="Arial" w:hAnsi="Arial" w:cs="Arial"/>
                <w:sz w:val="22"/>
                <w:szCs w:val="22"/>
                <w:lang w:val="mn-MN"/>
              </w:rPr>
            </w:pPr>
            <w:r w:rsidRPr="00F40206">
              <w:rPr>
                <w:rStyle w:val="Bodytext2Arial"/>
                <w:color w:val="auto"/>
                <w:sz w:val="22"/>
                <w:szCs w:val="22"/>
                <w:lang w:val="mn-MN"/>
              </w:rPr>
              <w:t>2-psi тохируулагч болон даралт  тохируулагч (1psi) хооронд</w:t>
            </w:r>
          </w:p>
        </w:tc>
        <w:tc>
          <w:tcPr>
            <w:tcW w:w="1710" w:type="dxa"/>
          </w:tcPr>
          <w:p w14:paraId="74BDCCC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Бүрмэл зэвэрдэггүй төмөр хоолой </w:t>
            </w:r>
          </w:p>
        </w:tc>
      </w:tr>
      <w:tr w:rsidR="00175994" w:rsidRPr="00F40206" w14:paraId="22247C73" w14:textId="77777777" w:rsidTr="00175994">
        <w:tc>
          <w:tcPr>
            <w:tcW w:w="2046" w:type="dxa"/>
          </w:tcPr>
          <w:p w14:paraId="4788827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Усан халаагуур (50 галлон автоматаар хадгалах хийн даралтат сав)</w:t>
            </w:r>
          </w:p>
        </w:tc>
        <w:tc>
          <w:tcPr>
            <w:tcW w:w="1431" w:type="dxa"/>
          </w:tcPr>
          <w:p w14:paraId="5B01F65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50,000</w:t>
            </w:r>
          </w:p>
        </w:tc>
        <w:tc>
          <w:tcPr>
            <w:tcW w:w="1644" w:type="dxa"/>
          </w:tcPr>
          <w:p w14:paraId="7553F25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 (м) (n)</w:t>
            </w:r>
          </w:p>
        </w:tc>
        <w:tc>
          <w:tcPr>
            <w:tcW w:w="2637" w:type="dxa"/>
          </w:tcPr>
          <w:p w14:paraId="30840CA8"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төхөөрөмж хооронд(0.5 psi)</w:t>
            </w:r>
          </w:p>
        </w:tc>
        <w:tc>
          <w:tcPr>
            <w:tcW w:w="1710" w:type="dxa"/>
          </w:tcPr>
          <w:p w14:paraId="54E64CFE"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Бүрмэл зэвэрдэггүй төмөр хоолой</w:t>
            </w:r>
          </w:p>
        </w:tc>
      </w:tr>
      <w:tr w:rsidR="00175994" w:rsidRPr="00F40206" w14:paraId="54D7B2EC" w14:textId="77777777" w:rsidTr="00175994">
        <w:tc>
          <w:tcPr>
            <w:tcW w:w="3477" w:type="dxa"/>
            <w:gridSpan w:val="2"/>
          </w:tcPr>
          <w:p w14:paraId="6CC708E3"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Усан халаагуур (автоматаар) </w:t>
            </w:r>
          </w:p>
        </w:tc>
        <w:tc>
          <w:tcPr>
            <w:tcW w:w="1644" w:type="dxa"/>
          </w:tcPr>
          <w:p w14:paraId="2AACE6C0"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 (н) (o)</w:t>
            </w:r>
          </w:p>
        </w:tc>
        <w:tc>
          <w:tcPr>
            <w:tcW w:w="2637" w:type="dxa"/>
          </w:tcPr>
          <w:p w14:paraId="461D180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652EF0C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Полиэтилэн хоолой</w:t>
            </w:r>
          </w:p>
        </w:tc>
      </w:tr>
      <w:tr w:rsidR="00175994" w:rsidRPr="00F40206" w14:paraId="6224A2D1" w14:textId="77777777" w:rsidTr="00175994">
        <w:tc>
          <w:tcPr>
            <w:tcW w:w="2046" w:type="dxa"/>
          </w:tcPr>
          <w:p w14:paraId="71F7DD2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2 гал/мин хүчин чадалтай </w:t>
            </w:r>
          </w:p>
        </w:tc>
        <w:tc>
          <w:tcPr>
            <w:tcW w:w="1431" w:type="dxa"/>
          </w:tcPr>
          <w:p w14:paraId="4CEBFDB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142,800</w:t>
            </w:r>
          </w:p>
        </w:tc>
        <w:tc>
          <w:tcPr>
            <w:tcW w:w="1644" w:type="dxa"/>
          </w:tcPr>
          <w:p w14:paraId="1470C8D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 (о) (p)</w:t>
            </w:r>
          </w:p>
        </w:tc>
        <w:tc>
          <w:tcPr>
            <w:tcW w:w="2637" w:type="dxa"/>
          </w:tcPr>
          <w:p w14:paraId="45D4DF6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Эхний болон 2 дах шатны тохируулагч хооронд</w:t>
            </w:r>
          </w:p>
        </w:tc>
        <w:tc>
          <w:tcPr>
            <w:tcW w:w="1710" w:type="dxa"/>
          </w:tcPr>
          <w:p w14:paraId="128A63D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Полиэтилэн гуурсан хоолой </w:t>
            </w:r>
          </w:p>
        </w:tc>
      </w:tr>
      <w:tr w:rsidR="00175994" w:rsidRPr="00F40206" w14:paraId="0A66EDA7" w14:textId="77777777" w:rsidTr="00175994">
        <w:tc>
          <w:tcPr>
            <w:tcW w:w="2046" w:type="dxa"/>
          </w:tcPr>
          <w:p w14:paraId="32870DD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 гал/мин хүчин чадалтай</w:t>
            </w:r>
          </w:p>
        </w:tc>
        <w:tc>
          <w:tcPr>
            <w:tcW w:w="1431" w:type="dxa"/>
          </w:tcPr>
          <w:p w14:paraId="022B73E9"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285,000</w:t>
            </w:r>
          </w:p>
        </w:tc>
        <w:tc>
          <w:tcPr>
            <w:tcW w:w="1644" w:type="dxa"/>
            <w:tcBorders>
              <w:bottom w:val="single" w:sz="4" w:space="0" w:color="auto"/>
            </w:tcBorders>
          </w:tcPr>
          <w:p w14:paraId="580A73F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15.1 (ө) (q)</w:t>
            </w:r>
          </w:p>
        </w:tc>
        <w:tc>
          <w:tcPr>
            <w:tcW w:w="2637" w:type="dxa"/>
            <w:tcBorders>
              <w:bottom w:val="single" w:sz="4" w:space="0" w:color="auto"/>
            </w:tcBorders>
          </w:tcPr>
          <w:p w14:paraId="240F4E5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 дах шатны тохируулагч болон байгууламж хооронд</w:t>
            </w:r>
          </w:p>
        </w:tc>
        <w:tc>
          <w:tcPr>
            <w:tcW w:w="1710" w:type="dxa"/>
            <w:tcBorders>
              <w:bottom w:val="single" w:sz="4" w:space="0" w:color="auto"/>
            </w:tcBorders>
          </w:tcPr>
          <w:p w14:paraId="7A3CD29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Полиэтилэн гуурсан хоолой</w:t>
            </w:r>
          </w:p>
        </w:tc>
      </w:tr>
      <w:tr w:rsidR="00175994" w:rsidRPr="00F40206" w14:paraId="328D5534" w14:textId="77777777" w:rsidTr="00175994">
        <w:tc>
          <w:tcPr>
            <w:tcW w:w="2046" w:type="dxa"/>
          </w:tcPr>
          <w:p w14:paraId="29B7E59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6 гал/мин хүчин чадалтай</w:t>
            </w:r>
          </w:p>
        </w:tc>
        <w:tc>
          <w:tcPr>
            <w:tcW w:w="1431" w:type="dxa"/>
          </w:tcPr>
          <w:p w14:paraId="0EEF244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428,000</w:t>
            </w:r>
          </w:p>
        </w:tc>
        <w:tc>
          <w:tcPr>
            <w:tcW w:w="5991" w:type="dxa"/>
            <w:gridSpan w:val="3"/>
            <w:tcBorders>
              <w:bottom w:val="single" w:sz="4" w:space="0" w:color="auto"/>
            </w:tcBorders>
          </w:tcPr>
          <w:p w14:paraId="07506708"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 psi=6.9kПа</w:t>
            </w:r>
          </w:p>
        </w:tc>
      </w:tr>
      <w:tr w:rsidR="00175994" w:rsidRPr="00F40206" w14:paraId="20BD159A" w14:textId="77777777" w:rsidTr="00175994">
        <w:tc>
          <w:tcPr>
            <w:tcW w:w="2046" w:type="dxa"/>
          </w:tcPr>
          <w:p w14:paraId="730A87A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Ахуйн хэрэглээний усан халаагуур </w:t>
            </w:r>
          </w:p>
        </w:tc>
        <w:tc>
          <w:tcPr>
            <w:tcW w:w="1431" w:type="dxa"/>
            <w:tcBorders>
              <w:right w:val="single" w:sz="4" w:space="0" w:color="auto"/>
            </w:tcBorders>
          </w:tcPr>
          <w:p w14:paraId="7603E53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35,000</w:t>
            </w:r>
          </w:p>
        </w:tc>
        <w:tc>
          <w:tcPr>
            <w:tcW w:w="5991" w:type="dxa"/>
            <w:gridSpan w:val="3"/>
            <w:tcBorders>
              <w:top w:val="single" w:sz="4" w:space="0" w:color="auto"/>
              <w:left w:val="single" w:sz="4" w:space="0" w:color="auto"/>
              <w:bottom w:val="nil"/>
              <w:right w:val="nil"/>
            </w:tcBorders>
          </w:tcPr>
          <w:p w14:paraId="0E7E5CDC" w14:textId="77777777" w:rsidR="00175994" w:rsidRPr="00F40206" w:rsidRDefault="00175994" w:rsidP="002A6249">
            <w:pPr>
              <w:rPr>
                <w:rFonts w:ascii="Arial" w:hAnsi="Arial" w:cs="Arial"/>
                <w:sz w:val="22"/>
                <w:szCs w:val="22"/>
                <w:lang w:val="mn-MN"/>
              </w:rPr>
            </w:pPr>
          </w:p>
        </w:tc>
      </w:tr>
      <w:tr w:rsidR="00175994" w:rsidRPr="00F40206" w14:paraId="7610DBB9" w14:textId="77777777" w:rsidTr="00175994">
        <w:tc>
          <w:tcPr>
            <w:tcW w:w="3477" w:type="dxa"/>
            <w:gridSpan w:val="2"/>
            <w:tcBorders>
              <w:right w:val="single" w:sz="4" w:space="0" w:color="auto"/>
            </w:tcBorders>
          </w:tcPr>
          <w:p w14:paraId="10F278D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Хоолны төхөөрөмж </w:t>
            </w:r>
          </w:p>
        </w:tc>
        <w:tc>
          <w:tcPr>
            <w:tcW w:w="5991" w:type="dxa"/>
            <w:gridSpan w:val="3"/>
            <w:tcBorders>
              <w:top w:val="nil"/>
              <w:left w:val="single" w:sz="4" w:space="0" w:color="auto"/>
              <w:bottom w:val="nil"/>
              <w:right w:val="nil"/>
            </w:tcBorders>
          </w:tcPr>
          <w:p w14:paraId="41124C96" w14:textId="77777777" w:rsidR="00175994" w:rsidRPr="00F40206" w:rsidRDefault="00175994" w:rsidP="002A6249">
            <w:pPr>
              <w:rPr>
                <w:rFonts w:ascii="Arial" w:hAnsi="Arial" w:cs="Arial"/>
                <w:sz w:val="22"/>
                <w:szCs w:val="22"/>
                <w:lang w:val="mn-MN"/>
              </w:rPr>
            </w:pPr>
          </w:p>
        </w:tc>
      </w:tr>
      <w:tr w:rsidR="00175994" w:rsidRPr="00F40206" w14:paraId="517CA661" w14:textId="77777777" w:rsidTr="00175994">
        <w:trPr>
          <w:trHeight w:val="227"/>
        </w:trPr>
        <w:tc>
          <w:tcPr>
            <w:tcW w:w="2046" w:type="dxa"/>
          </w:tcPr>
          <w:p w14:paraId="7FCA421D"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Ахуйн хэрэглээний босоо зуух </w:t>
            </w:r>
          </w:p>
        </w:tc>
        <w:tc>
          <w:tcPr>
            <w:tcW w:w="1431" w:type="dxa"/>
            <w:tcBorders>
              <w:right w:val="nil"/>
            </w:tcBorders>
          </w:tcPr>
          <w:p w14:paraId="0D5740C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65,000</w:t>
            </w:r>
          </w:p>
        </w:tc>
        <w:tc>
          <w:tcPr>
            <w:tcW w:w="5991" w:type="dxa"/>
            <w:gridSpan w:val="3"/>
            <w:tcBorders>
              <w:top w:val="nil"/>
              <w:left w:val="single" w:sz="4" w:space="0" w:color="auto"/>
              <w:bottom w:val="nil"/>
              <w:right w:val="nil"/>
            </w:tcBorders>
          </w:tcPr>
          <w:p w14:paraId="675C0D71" w14:textId="77777777" w:rsidR="00175994" w:rsidRPr="00F40206" w:rsidRDefault="00175994" w:rsidP="002A6249">
            <w:pPr>
              <w:rPr>
                <w:rFonts w:ascii="Arial" w:hAnsi="Arial" w:cs="Arial"/>
                <w:sz w:val="22"/>
                <w:szCs w:val="22"/>
                <w:lang w:val="mn-MN"/>
              </w:rPr>
            </w:pPr>
          </w:p>
        </w:tc>
      </w:tr>
      <w:tr w:rsidR="00175994" w:rsidRPr="00F40206" w14:paraId="69B6CA8A" w14:textId="77777777" w:rsidTr="00175994">
        <w:trPr>
          <w:trHeight w:val="227"/>
        </w:trPr>
        <w:tc>
          <w:tcPr>
            <w:tcW w:w="2046" w:type="dxa"/>
          </w:tcPr>
          <w:p w14:paraId="3607BA8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Ахуйн хэрэглээний суурилуулсан зуух </w:t>
            </w:r>
          </w:p>
        </w:tc>
        <w:tc>
          <w:tcPr>
            <w:tcW w:w="1431" w:type="dxa"/>
            <w:tcBorders>
              <w:right w:val="nil"/>
            </w:tcBorders>
          </w:tcPr>
          <w:p w14:paraId="618B4DA4"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25,000</w:t>
            </w:r>
          </w:p>
        </w:tc>
        <w:tc>
          <w:tcPr>
            <w:tcW w:w="5991" w:type="dxa"/>
            <w:gridSpan w:val="3"/>
            <w:tcBorders>
              <w:top w:val="nil"/>
              <w:left w:val="single" w:sz="4" w:space="0" w:color="auto"/>
              <w:bottom w:val="nil"/>
              <w:right w:val="nil"/>
            </w:tcBorders>
          </w:tcPr>
          <w:p w14:paraId="382E77CD" w14:textId="77777777" w:rsidR="00175994" w:rsidRPr="00F40206" w:rsidRDefault="00175994" w:rsidP="002A6249">
            <w:pPr>
              <w:rPr>
                <w:rFonts w:ascii="Arial" w:hAnsi="Arial" w:cs="Arial"/>
                <w:sz w:val="22"/>
                <w:szCs w:val="22"/>
                <w:lang w:val="mn-MN"/>
              </w:rPr>
            </w:pPr>
          </w:p>
        </w:tc>
      </w:tr>
      <w:tr w:rsidR="00175994" w:rsidRPr="00F40206" w14:paraId="57EDFC5B" w14:textId="77777777" w:rsidTr="00175994">
        <w:trPr>
          <w:trHeight w:val="227"/>
        </w:trPr>
        <w:tc>
          <w:tcPr>
            <w:tcW w:w="2046" w:type="dxa"/>
          </w:tcPr>
          <w:p w14:paraId="2484EC85"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Ахуйн хэрэглээний суурилуулсан плитка </w:t>
            </w:r>
          </w:p>
        </w:tc>
        <w:tc>
          <w:tcPr>
            <w:tcW w:w="1431" w:type="dxa"/>
            <w:tcBorders>
              <w:right w:val="nil"/>
            </w:tcBorders>
          </w:tcPr>
          <w:p w14:paraId="1A7282B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40,000 </w:t>
            </w:r>
          </w:p>
        </w:tc>
        <w:tc>
          <w:tcPr>
            <w:tcW w:w="5991" w:type="dxa"/>
            <w:gridSpan w:val="3"/>
            <w:tcBorders>
              <w:top w:val="nil"/>
              <w:left w:val="single" w:sz="4" w:space="0" w:color="auto"/>
              <w:bottom w:val="nil"/>
              <w:right w:val="nil"/>
            </w:tcBorders>
          </w:tcPr>
          <w:p w14:paraId="360E26A9" w14:textId="77777777" w:rsidR="00175994" w:rsidRPr="00F40206" w:rsidRDefault="00175994" w:rsidP="002A6249">
            <w:pPr>
              <w:rPr>
                <w:rFonts w:ascii="Arial" w:hAnsi="Arial" w:cs="Arial"/>
                <w:sz w:val="22"/>
                <w:szCs w:val="22"/>
                <w:lang w:val="mn-MN"/>
              </w:rPr>
            </w:pPr>
          </w:p>
        </w:tc>
      </w:tr>
      <w:tr w:rsidR="00175994" w:rsidRPr="00F40206" w14:paraId="32A02D38" w14:textId="77777777" w:rsidTr="00175994">
        <w:trPr>
          <w:trHeight w:val="227"/>
        </w:trPr>
        <w:tc>
          <w:tcPr>
            <w:tcW w:w="2046" w:type="dxa"/>
          </w:tcPr>
          <w:p w14:paraId="5FF71C87"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Бусад хэрэгслэл</w:t>
            </w:r>
          </w:p>
        </w:tc>
        <w:tc>
          <w:tcPr>
            <w:tcW w:w="1431" w:type="dxa"/>
            <w:tcBorders>
              <w:right w:val="nil"/>
            </w:tcBorders>
          </w:tcPr>
          <w:p w14:paraId="260E4F58" w14:textId="77777777" w:rsidR="00175994" w:rsidRPr="00F40206" w:rsidRDefault="00175994" w:rsidP="002A6249">
            <w:pPr>
              <w:rPr>
                <w:rFonts w:ascii="Arial" w:hAnsi="Arial" w:cs="Arial"/>
                <w:sz w:val="22"/>
                <w:szCs w:val="22"/>
                <w:lang w:val="mn-MN"/>
              </w:rPr>
            </w:pPr>
          </w:p>
        </w:tc>
        <w:tc>
          <w:tcPr>
            <w:tcW w:w="5991" w:type="dxa"/>
            <w:gridSpan w:val="3"/>
            <w:tcBorders>
              <w:top w:val="nil"/>
              <w:left w:val="single" w:sz="4" w:space="0" w:color="auto"/>
              <w:bottom w:val="nil"/>
              <w:right w:val="nil"/>
            </w:tcBorders>
          </w:tcPr>
          <w:p w14:paraId="0E06B6D1" w14:textId="77777777" w:rsidR="00175994" w:rsidRPr="00F40206" w:rsidRDefault="00175994" w:rsidP="002A6249">
            <w:pPr>
              <w:rPr>
                <w:rFonts w:ascii="Arial" w:hAnsi="Arial" w:cs="Arial"/>
                <w:sz w:val="22"/>
                <w:szCs w:val="22"/>
                <w:lang w:val="mn-MN"/>
              </w:rPr>
            </w:pPr>
          </w:p>
        </w:tc>
      </w:tr>
      <w:tr w:rsidR="00175994" w:rsidRPr="00F40206" w14:paraId="0FFDDC21" w14:textId="77777777" w:rsidTr="00175994">
        <w:trPr>
          <w:trHeight w:val="227"/>
        </w:trPr>
        <w:tc>
          <w:tcPr>
            <w:tcW w:w="2046" w:type="dxa"/>
          </w:tcPr>
          <w:p w14:paraId="45F38726"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Хөргөгч</w:t>
            </w:r>
          </w:p>
        </w:tc>
        <w:tc>
          <w:tcPr>
            <w:tcW w:w="1431" w:type="dxa"/>
            <w:tcBorders>
              <w:right w:val="nil"/>
            </w:tcBorders>
          </w:tcPr>
          <w:p w14:paraId="2A94936C"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3,000</w:t>
            </w:r>
          </w:p>
        </w:tc>
        <w:tc>
          <w:tcPr>
            <w:tcW w:w="5991" w:type="dxa"/>
            <w:gridSpan w:val="3"/>
            <w:tcBorders>
              <w:top w:val="nil"/>
              <w:left w:val="single" w:sz="4" w:space="0" w:color="auto"/>
              <w:bottom w:val="nil"/>
              <w:right w:val="nil"/>
            </w:tcBorders>
          </w:tcPr>
          <w:p w14:paraId="20E86F2D" w14:textId="77777777" w:rsidR="00175994" w:rsidRPr="00F40206" w:rsidRDefault="00175994" w:rsidP="002A6249">
            <w:pPr>
              <w:rPr>
                <w:rFonts w:ascii="Arial" w:hAnsi="Arial" w:cs="Arial"/>
                <w:sz w:val="22"/>
                <w:szCs w:val="22"/>
                <w:lang w:val="mn-MN"/>
              </w:rPr>
            </w:pPr>
          </w:p>
        </w:tc>
      </w:tr>
      <w:tr w:rsidR="00175994" w:rsidRPr="00F40206" w14:paraId="21F887B8" w14:textId="77777777" w:rsidTr="00175994">
        <w:trPr>
          <w:trHeight w:val="227"/>
        </w:trPr>
        <w:tc>
          <w:tcPr>
            <w:tcW w:w="2046" w:type="dxa"/>
          </w:tcPr>
          <w:p w14:paraId="18F29C1B"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Хувцас хатаагч(ахуйн)</w:t>
            </w:r>
          </w:p>
        </w:tc>
        <w:tc>
          <w:tcPr>
            <w:tcW w:w="1431" w:type="dxa"/>
            <w:tcBorders>
              <w:right w:val="nil"/>
            </w:tcBorders>
          </w:tcPr>
          <w:p w14:paraId="2E5B818A"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35,000</w:t>
            </w:r>
          </w:p>
        </w:tc>
        <w:tc>
          <w:tcPr>
            <w:tcW w:w="5991" w:type="dxa"/>
            <w:gridSpan w:val="3"/>
            <w:tcBorders>
              <w:top w:val="nil"/>
              <w:left w:val="single" w:sz="4" w:space="0" w:color="auto"/>
              <w:bottom w:val="nil"/>
              <w:right w:val="nil"/>
            </w:tcBorders>
          </w:tcPr>
          <w:p w14:paraId="07855AC9" w14:textId="77777777" w:rsidR="00175994" w:rsidRPr="00F40206" w:rsidRDefault="00175994" w:rsidP="002A6249">
            <w:pPr>
              <w:rPr>
                <w:rFonts w:ascii="Arial" w:hAnsi="Arial" w:cs="Arial"/>
                <w:sz w:val="22"/>
                <w:szCs w:val="22"/>
                <w:lang w:val="mn-MN"/>
              </w:rPr>
            </w:pPr>
          </w:p>
        </w:tc>
      </w:tr>
      <w:tr w:rsidR="00175994" w:rsidRPr="00F40206" w14:paraId="2DEBC040" w14:textId="77777777" w:rsidTr="00175994">
        <w:trPr>
          <w:trHeight w:val="283"/>
        </w:trPr>
        <w:tc>
          <w:tcPr>
            <w:tcW w:w="2046" w:type="dxa"/>
          </w:tcPr>
          <w:p w14:paraId="567B683F" w14:textId="77777777" w:rsidR="00175994" w:rsidRPr="00F40206" w:rsidRDefault="000F3C8F" w:rsidP="002A6249">
            <w:pPr>
              <w:rPr>
                <w:rFonts w:ascii="Arial" w:hAnsi="Arial" w:cs="Arial"/>
                <w:sz w:val="22"/>
                <w:szCs w:val="22"/>
                <w:lang w:val="mn-MN"/>
              </w:rPr>
            </w:pPr>
            <w:r w:rsidRPr="00F40206">
              <w:rPr>
                <w:rFonts w:ascii="Arial" w:hAnsi="Arial" w:cs="Arial"/>
                <w:sz w:val="22"/>
                <w:szCs w:val="22"/>
                <w:lang w:val="mn-MN"/>
              </w:rPr>
              <w:t xml:space="preserve">Задгай гал/ </w:t>
            </w:r>
            <w:r w:rsidR="00175994" w:rsidRPr="00F40206">
              <w:rPr>
                <w:rFonts w:ascii="Arial" w:hAnsi="Arial" w:cs="Arial"/>
                <w:sz w:val="22"/>
                <w:szCs w:val="22"/>
                <w:lang w:val="mn-MN"/>
              </w:rPr>
              <w:t xml:space="preserve">зуух </w:t>
            </w:r>
          </w:p>
        </w:tc>
        <w:tc>
          <w:tcPr>
            <w:tcW w:w="1431" w:type="dxa"/>
            <w:tcBorders>
              <w:right w:val="nil"/>
            </w:tcBorders>
          </w:tcPr>
          <w:p w14:paraId="575B20E3"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40,000</w:t>
            </w:r>
          </w:p>
        </w:tc>
        <w:tc>
          <w:tcPr>
            <w:tcW w:w="5991" w:type="dxa"/>
            <w:gridSpan w:val="3"/>
            <w:tcBorders>
              <w:top w:val="nil"/>
              <w:left w:val="single" w:sz="4" w:space="0" w:color="auto"/>
              <w:bottom w:val="nil"/>
              <w:right w:val="nil"/>
            </w:tcBorders>
          </w:tcPr>
          <w:p w14:paraId="5E0982CC" w14:textId="77777777" w:rsidR="00175994" w:rsidRPr="00F40206" w:rsidRDefault="00175994" w:rsidP="002A6249">
            <w:pPr>
              <w:rPr>
                <w:rFonts w:ascii="Arial" w:hAnsi="Arial" w:cs="Arial"/>
                <w:sz w:val="22"/>
                <w:szCs w:val="22"/>
                <w:lang w:val="mn-MN"/>
              </w:rPr>
            </w:pPr>
          </w:p>
        </w:tc>
      </w:tr>
      <w:tr w:rsidR="00175994" w:rsidRPr="00F40206" w14:paraId="03E2D99B" w14:textId="77777777" w:rsidTr="00175994">
        <w:trPr>
          <w:trHeight w:val="283"/>
        </w:trPr>
        <w:tc>
          <w:tcPr>
            <w:tcW w:w="2046" w:type="dxa"/>
          </w:tcPr>
          <w:p w14:paraId="483B1F8E" w14:textId="77777777" w:rsidR="00175994" w:rsidRPr="00F40206" w:rsidRDefault="00175994" w:rsidP="002A6249">
            <w:pPr>
              <w:rPr>
                <w:rFonts w:ascii="Arial" w:hAnsi="Arial" w:cs="Arial"/>
                <w:sz w:val="22"/>
                <w:szCs w:val="22"/>
                <w:lang w:val="mn-MN"/>
              </w:rPr>
            </w:pPr>
          </w:p>
        </w:tc>
        <w:tc>
          <w:tcPr>
            <w:tcW w:w="1431" w:type="dxa"/>
            <w:tcBorders>
              <w:right w:val="nil"/>
            </w:tcBorders>
          </w:tcPr>
          <w:p w14:paraId="1F366F4B"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80,000</w:t>
            </w:r>
          </w:p>
        </w:tc>
        <w:tc>
          <w:tcPr>
            <w:tcW w:w="5991" w:type="dxa"/>
            <w:gridSpan w:val="3"/>
            <w:tcBorders>
              <w:top w:val="nil"/>
              <w:left w:val="single" w:sz="4" w:space="0" w:color="auto"/>
              <w:bottom w:val="nil"/>
              <w:right w:val="nil"/>
            </w:tcBorders>
          </w:tcPr>
          <w:p w14:paraId="06584885" w14:textId="77777777" w:rsidR="00175994" w:rsidRPr="00F40206" w:rsidRDefault="00175994" w:rsidP="002A6249">
            <w:pPr>
              <w:rPr>
                <w:rFonts w:ascii="Arial" w:hAnsi="Arial" w:cs="Arial"/>
                <w:sz w:val="22"/>
                <w:szCs w:val="22"/>
                <w:lang w:val="mn-MN"/>
              </w:rPr>
            </w:pPr>
          </w:p>
        </w:tc>
      </w:tr>
      <w:tr w:rsidR="00175994" w:rsidRPr="00F40206" w14:paraId="291D3D4A" w14:textId="77777777" w:rsidTr="00175994">
        <w:trPr>
          <w:trHeight w:val="227"/>
        </w:trPr>
        <w:tc>
          <w:tcPr>
            <w:tcW w:w="2046" w:type="dxa"/>
          </w:tcPr>
          <w:p w14:paraId="30C2C72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Грилл/барбекью</w:t>
            </w:r>
          </w:p>
        </w:tc>
        <w:tc>
          <w:tcPr>
            <w:tcW w:w="1431" w:type="dxa"/>
            <w:tcBorders>
              <w:right w:val="nil"/>
            </w:tcBorders>
          </w:tcPr>
          <w:p w14:paraId="3B5E2331"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40,000</w:t>
            </w:r>
          </w:p>
        </w:tc>
        <w:tc>
          <w:tcPr>
            <w:tcW w:w="5991" w:type="dxa"/>
            <w:gridSpan w:val="3"/>
            <w:tcBorders>
              <w:top w:val="nil"/>
              <w:left w:val="single" w:sz="4" w:space="0" w:color="auto"/>
              <w:bottom w:val="nil"/>
              <w:right w:val="nil"/>
            </w:tcBorders>
          </w:tcPr>
          <w:p w14:paraId="2578DF5A" w14:textId="77777777" w:rsidR="00175994" w:rsidRPr="00F40206" w:rsidRDefault="00175994" w:rsidP="002A6249">
            <w:pPr>
              <w:rPr>
                <w:rFonts w:ascii="Arial" w:hAnsi="Arial" w:cs="Arial"/>
                <w:sz w:val="22"/>
                <w:szCs w:val="22"/>
                <w:lang w:val="mn-MN"/>
              </w:rPr>
            </w:pPr>
          </w:p>
        </w:tc>
      </w:tr>
      <w:tr w:rsidR="00175994" w:rsidRPr="00F40206" w14:paraId="0B135C70" w14:textId="77777777" w:rsidTr="00175994">
        <w:trPr>
          <w:trHeight w:val="227"/>
        </w:trPr>
        <w:tc>
          <w:tcPr>
            <w:tcW w:w="2046" w:type="dxa"/>
          </w:tcPr>
          <w:p w14:paraId="61C4FF3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Хийн гэрэл </w:t>
            </w:r>
          </w:p>
        </w:tc>
        <w:tc>
          <w:tcPr>
            <w:tcW w:w="1431" w:type="dxa"/>
            <w:tcBorders>
              <w:right w:val="nil"/>
            </w:tcBorders>
          </w:tcPr>
          <w:p w14:paraId="5D7F0DA9"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2,500</w:t>
            </w:r>
          </w:p>
        </w:tc>
        <w:tc>
          <w:tcPr>
            <w:tcW w:w="5991" w:type="dxa"/>
            <w:gridSpan w:val="3"/>
            <w:tcBorders>
              <w:top w:val="nil"/>
              <w:left w:val="single" w:sz="4" w:space="0" w:color="auto"/>
              <w:bottom w:val="nil"/>
              <w:right w:val="nil"/>
            </w:tcBorders>
          </w:tcPr>
          <w:p w14:paraId="6E3BE6D5" w14:textId="77777777" w:rsidR="00175994" w:rsidRPr="00F40206" w:rsidRDefault="00175994" w:rsidP="002A6249">
            <w:pPr>
              <w:rPr>
                <w:rFonts w:ascii="Arial" w:hAnsi="Arial" w:cs="Arial"/>
                <w:sz w:val="22"/>
                <w:szCs w:val="22"/>
                <w:lang w:val="mn-MN"/>
              </w:rPr>
            </w:pPr>
          </w:p>
        </w:tc>
      </w:tr>
      <w:tr w:rsidR="00175994" w:rsidRPr="00F40206" w14:paraId="6A76EDD2" w14:textId="77777777" w:rsidTr="00175994">
        <w:trPr>
          <w:trHeight w:val="227"/>
        </w:trPr>
        <w:tc>
          <w:tcPr>
            <w:tcW w:w="3477" w:type="dxa"/>
            <w:gridSpan w:val="2"/>
            <w:tcBorders>
              <w:right w:val="nil"/>
            </w:tcBorders>
          </w:tcPr>
          <w:p w14:paraId="00CDED43"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 xml:space="preserve">1 Btu/цаг = 0.293Ватт </w:t>
            </w:r>
          </w:p>
          <w:p w14:paraId="7713DC22" w14:textId="77777777" w:rsidR="00175994" w:rsidRPr="00F40206" w:rsidRDefault="00175994" w:rsidP="002A6249">
            <w:pPr>
              <w:rPr>
                <w:rFonts w:ascii="Arial" w:hAnsi="Arial" w:cs="Arial"/>
                <w:sz w:val="22"/>
                <w:szCs w:val="22"/>
                <w:lang w:val="mn-MN"/>
              </w:rPr>
            </w:pPr>
            <w:r w:rsidRPr="00F40206">
              <w:rPr>
                <w:rFonts w:ascii="Arial" w:hAnsi="Arial" w:cs="Arial"/>
                <w:sz w:val="22"/>
                <w:szCs w:val="22"/>
                <w:lang w:val="mn-MN"/>
              </w:rPr>
              <w:t>1 гал=3,8 л</w:t>
            </w:r>
          </w:p>
        </w:tc>
        <w:tc>
          <w:tcPr>
            <w:tcW w:w="5991" w:type="dxa"/>
            <w:gridSpan w:val="3"/>
            <w:tcBorders>
              <w:top w:val="nil"/>
              <w:left w:val="single" w:sz="4" w:space="0" w:color="auto"/>
              <w:bottom w:val="nil"/>
              <w:right w:val="nil"/>
            </w:tcBorders>
          </w:tcPr>
          <w:p w14:paraId="4FF0F86B" w14:textId="77777777" w:rsidR="00175994" w:rsidRPr="00F40206" w:rsidRDefault="00175994" w:rsidP="002A6249">
            <w:pPr>
              <w:rPr>
                <w:rFonts w:ascii="Arial" w:hAnsi="Arial" w:cs="Arial"/>
                <w:sz w:val="22"/>
                <w:szCs w:val="22"/>
                <w:lang w:val="mn-MN"/>
              </w:rPr>
            </w:pPr>
          </w:p>
        </w:tc>
      </w:tr>
    </w:tbl>
    <w:p w14:paraId="6F8E8008" w14:textId="77777777" w:rsidR="006E2E5B" w:rsidRPr="00F40206" w:rsidRDefault="006E2E5B" w:rsidP="002A6249">
      <w:pPr>
        <w:rPr>
          <w:rFonts w:ascii="Arial" w:hAnsi="Arial" w:cs="Arial"/>
          <w:sz w:val="22"/>
          <w:szCs w:val="22"/>
          <w:lang w:val="mn-MN"/>
        </w:rPr>
      </w:pPr>
    </w:p>
    <w:p w14:paraId="48D29E94" w14:textId="77777777" w:rsidR="001D62CF" w:rsidRPr="00F40206" w:rsidRDefault="001D62CF" w:rsidP="002A6249">
      <w:pPr>
        <w:rPr>
          <w:rFonts w:ascii="Arial" w:hAnsi="Arial" w:cs="Arial"/>
          <w:sz w:val="22"/>
          <w:szCs w:val="22"/>
          <w:lang w:val="mn-MN"/>
        </w:rPr>
      </w:pPr>
    </w:p>
    <w:p w14:paraId="531A6E5A" w14:textId="77777777" w:rsidR="007411CE" w:rsidRPr="00F40206" w:rsidRDefault="00175994" w:rsidP="002A6249">
      <w:pPr>
        <w:jc w:val="center"/>
        <w:rPr>
          <w:rFonts w:ascii="Arial" w:hAnsi="Arial" w:cs="Arial"/>
          <w:b/>
          <w:sz w:val="22"/>
          <w:szCs w:val="22"/>
          <w:lang w:val="mn-MN"/>
        </w:rPr>
      </w:pPr>
      <w:r w:rsidRPr="00F40206">
        <w:rPr>
          <w:rFonts w:ascii="Arial" w:hAnsi="Arial" w:cs="Arial"/>
          <w:b/>
          <w:sz w:val="22"/>
          <w:szCs w:val="22"/>
          <w:lang w:val="mn-MN"/>
        </w:rPr>
        <w:t>Хоолойн хэмжээ</w:t>
      </w:r>
    </w:p>
    <w:p w14:paraId="380863B0" w14:textId="77777777" w:rsidR="006E2E5B" w:rsidRPr="00F40206" w:rsidRDefault="007411CE" w:rsidP="002A6249">
      <w:pPr>
        <w:jc w:val="right"/>
        <w:rPr>
          <w:rFonts w:ascii="Arial" w:hAnsi="Arial" w:cs="Arial"/>
          <w:sz w:val="22"/>
          <w:szCs w:val="22"/>
          <w:lang w:val="mn-MN"/>
        </w:rPr>
      </w:pPr>
      <w:r w:rsidRPr="00F40206">
        <w:rPr>
          <w:rFonts w:ascii="Arial" w:hAnsi="Arial" w:cs="Arial"/>
          <w:sz w:val="22"/>
          <w:szCs w:val="22"/>
          <w:lang w:val="mn-MN"/>
        </w:rPr>
        <w:lastRenderedPageBreak/>
        <w:t>Хүснэгт 15.3</w:t>
      </w:r>
    </w:p>
    <w:tbl>
      <w:tblPr>
        <w:tblStyle w:val="TableGrid"/>
        <w:tblW w:w="0" w:type="auto"/>
        <w:tblLook w:val="04A0" w:firstRow="1" w:lastRow="0" w:firstColumn="1" w:lastColumn="0" w:noHBand="0" w:noVBand="1"/>
      </w:tblPr>
      <w:tblGrid>
        <w:gridCol w:w="3003"/>
        <w:gridCol w:w="3225"/>
        <w:gridCol w:w="3240"/>
      </w:tblGrid>
      <w:tr w:rsidR="006E2E5B" w:rsidRPr="00F40206" w14:paraId="63A9DE90" w14:textId="77777777" w:rsidTr="007411CE">
        <w:tc>
          <w:tcPr>
            <w:tcW w:w="3003" w:type="dxa"/>
          </w:tcPr>
          <w:p w14:paraId="34E52D7B"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 xml:space="preserve">Гаралт </w:t>
            </w:r>
          </w:p>
        </w:tc>
        <w:tc>
          <w:tcPr>
            <w:tcW w:w="3225" w:type="dxa"/>
          </w:tcPr>
          <w:p w14:paraId="570E99A7"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 xml:space="preserve">Төхөөрөмж </w:t>
            </w:r>
          </w:p>
        </w:tc>
        <w:tc>
          <w:tcPr>
            <w:tcW w:w="3240" w:type="dxa"/>
          </w:tcPr>
          <w:p w14:paraId="662990EE"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 xml:space="preserve">Хоолойн хэмжээ </w:t>
            </w:r>
          </w:p>
        </w:tc>
      </w:tr>
      <w:tr w:rsidR="006E2E5B" w:rsidRPr="00F40206" w14:paraId="4698DE1D" w14:textId="77777777" w:rsidTr="007411CE">
        <w:tc>
          <w:tcPr>
            <w:tcW w:w="3003" w:type="dxa"/>
          </w:tcPr>
          <w:p w14:paraId="06CC2DEE"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A</w:t>
            </w:r>
          </w:p>
        </w:tc>
        <w:tc>
          <w:tcPr>
            <w:tcW w:w="3225" w:type="dxa"/>
          </w:tcPr>
          <w:p w14:paraId="620AC15A"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Усан халаагуур</w:t>
            </w:r>
          </w:p>
        </w:tc>
        <w:tc>
          <w:tcPr>
            <w:tcW w:w="3240" w:type="dxa"/>
          </w:tcPr>
          <w:p w14:paraId="51A874E2"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127BFAE6" w14:textId="77777777" w:rsidTr="007411CE">
        <w:tc>
          <w:tcPr>
            <w:tcW w:w="3003" w:type="dxa"/>
          </w:tcPr>
          <w:p w14:paraId="718DDA7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B</w:t>
            </w:r>
          </w:p>
        </w:tc>
        <w:tc>
          <w:tcPr>
            <w:tcW w:w="3225" w:type="dxa"/>
          </w:tcPr>
          <w:p w14:paraId="6A0328EC"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Хөргөгч</w:t>
            </w:r>
          </w:p>
        </w:tc>
        <w:tc>
          <w:tcPr>
            <w:tcW w:w="3240" w:type="dxa"/>
          </w:tcPr>
          <w:p w14:paraId="1645E557"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46DBFCF1" w14:textId="77777777" w:rsidTr="007411CE">
        <w:tc>
          <w:tcPr>
            <w:tcW w:w="3003" w:type="dxa"/>
          </w:tcPr>
          <w:p w14:paraId="3954F73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C</w:t>
            </w:r>
          </w:p>
        </w:tc>
        <w:tc>
          <w:tcPr>
            <w:tcW w:w="3225" w:type="dxa"/>
          </w:tcPr>
          <w:p w14:paraId="0B9BB7AB"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Цахилгаан зуух</w:t>
            </w:r>
          </w:p>
        </w:tc>
        <w:tc>
          <w:tcPr>
            <w:tcW w:w="3240" w:type="dxa"/>
          </w:tcPr>
          <w:p w14:paraId="6FE1DCAE"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3BD062EE" w14:textId="77777777" w:rsidTr="007411CE">
        <w:tc>
          <w:tcPr>
            <w:tcW w:w="3003" w:type="dxa"/>
          </w:tcPr>
          <w:p w14:paraId="00837B9A"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D</w:t>
            </w:r>
          </w:p>
        </w:tc>
        <w:tc>
          <w:tcPr>
            <w:tcW w:w="3225" w:type="dxa"/>
          </w:tcPr>
          <w:p w14:paraId="4F297273"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Зуух</w:t>
            </w:r>
          </w:p>
        </w:tc>
        <w:tc>
          <w:tcPr>
            <w:tcW w:w="3240" w:type="dxa"/>
          </w:tcPr>
          <w:p w14:paraId="041885C4"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28084810" w14:textId="77777777" w:rsidTr="007411CE">
        <w:tc>
          <w:tcPr>
            <w:tcW w:w="3003" w:type="dxa"/>
          </w:tcPr>
          <w:p w14:paraId="44701D2D"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Хэсэг 1</w:t>
            </w:r>
          </w:p>
        </w:tc>
        <w:tc>
          <w:tcPr>
            <w:tcW w:w="3225" w:type="dxa"/>
          </w:tcPr>
          <w:p w14:paraId="1C1C2396"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А-D</w:t>
            </w:r>
          </w:p>
        </w:tc>
        <w:tc>
          <w:tcPr>
            <w:tcW w:w="3240" w:type="dxa"/>
          </w:tcPr>
          <w:p w14:paraId="7E8DFBF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295D9B28" w14:textId="77777777" w:rsidTr="007411CE">
        <w:tc>
          <w:tcPr>
            <w:tcW w:w="3003" w:type="dxa"/>
          </w:tcPr>
          <w:p w14:paraId="60C16819"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Хэсэг 2</w:t>
            </w:r>
          </w:p>
        </w:tc>
        <w:tc>
          <w:tcPr>
            <w:tcW w:w="3225" w:type="dxa"/>
          </w:tcPr>
          <w:p w14:paraId="76C3829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A-C</w:t>
            </w:r>
          </w:p>
        </w:tc>
        <w:tc>
          <w:tcPr>
            <w:tcW w:w="3240" w:type="dxa"/>
          </w:tcPr>
          <w:p w14:paraId="4574B557"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r w:rsidR="006E2E5B" w:rsidRPr="00F40206" w14:paraId="54491C03" w14:textId="77777777" w:rsidTr="007411CE">
        <w:tc>
          <w:tcPr>
            <w:tcW w:w="3003" w:type="dxa"/>
          </w:tcPr>
          <w:p w14:paraId="07160B2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Хэсэг 3</w:t>
            </w:r>
          </w:p>
        </w:tc>
        <w:tc>
          <w:tcPr>
            <w:tcW w:w="3225" w:type="dxa"/>
          </w:tcPr>
          <w:p w14:paraId="73B589F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A  болон B</w:t>
            </w:r>
          </w:p>
        </w:tc>
        <w:tc>
          <w:tcPr>
            <w:tcW w:w="3240" w:type="dxa"/>
          </w:tcPr>
          <w:p w14:paraId="1679A8B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w:t>
            </w:r>
          </w:p>
        </w:tc>
      </w:tr>
    </w:tbl>
    <w:p w14:paraId="13C48226" w14:textId="77777777" w:rsidR="006E2E5B" w:rsidRPr="00F40206" w:rsidRDefault="006E2E5B" w:rsidP="002A6249">
      <w:pPr>
        <w:rPr>
          <w:rFonts w:ascii="Arial" w:hAnsi="Arial" w:cs="Arial"/>
          <w:sz w:val="22"/>
          <w:szCs w:val="22"/>
          <w:lang w:val="mn-MN"/>
        </w:rPr>
      </w:pPr>
    </w:p>
    <w:p w14:paraId="74C1A439"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Дээрх хоолойн системийн хамгийн урт нь 18м байх бөгөөд бүх төхөөрөмжинд хамааралтай болно.</w:t>
      </w:r>
    </w:p>
    <w:p w14:paraId="43C6164B" w14:textId="77777777" w:rsidR="006E2E5B" w:rsidRPr="00F40206" w:rsidRDefault="006E2E5B" w:rsidP="002A6249">
      <w:pPr>
        <w:jc w:val="center"/>
        <w:rPr>
          <w:rFonts w:ascii="Arial" w:hAnsi="Arial" w:cs="Arial"/>
          <w:b/>
          <w:sz w:val="22"/>
          <w:szCs w:val="22"/>
          <w:lang w:val="mn-MN"/>
        </w:rPr>
      </w:pPr>
    </w:p>
    <w:p w14:paraId="21521131"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2 дах шатны тохируулагч болон төхөөрөмж хоорондын хоолойн хэмжээ: Номинал хоолойн хэмжээ, 40-г ашиглана. (15.1(в))</w:t>
      </w:r>
    </w:p>
    <w:p w14:paraId="646A4563"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15.4</w:t>
      </w:r>
    </w:p>
    <w:tbl>
      <w:tblPr>
        <w:tblStyle w:val="TableGrid"/>
        <w:tblW w:w="0" w:type="auto"/>
        <w:tblLook w:val="04A0" w:firstRow="1" w:lastRow="0" w:firstColumn="1" w:lastColumn="0" w:noHBand="0" w:noVBand="1"/>
      </w:tblPr>
      <w:tblGrid>
        <w:gridCol w:w="2252"/>
        <w:gridCol w:w="2252"/>
        <w:gridCol w:w="2534"/>
        <w:gridCol w:w="2430"/>
      </w:tblGrid>
      <w:tr w:rsidR="006E2E5B" w:rsidRPr="00F40206" w14:paraId="1A2FEF5D" w14:textId="77777777" w:rsidTr="007411CE">
        <w:tc>
          <w:tcPr>
            <w:tcW w:w="2252" w:type="dxa"/>
          </w:tcPr>
          <w:p w14:paraId="5BF4D6D5"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Хоолойн хэмжээ(ft)</w:t>
            </w:r>
          </w:p>
        </w:tc>
        <w:tc>
          <w:tcPr>
            <w:tcW w:w="2252" w:type="dxa"/>
          </w:tcPr>
          <w:p w14:paraId="5AE28A7C" w14:textId="77777777" w:rsidR="006E2E5B" w:rsidRPr="00F40206" w:rsidRDefault="006E2E5B" w:rsidP="002A6249">
            <w:pPr>
              <w:jc w:val="center"/>
              <w:rPr>
                <w:rFonts w:ascii="Arial" w:hAnsi="Arial" w:cs="Arial"/>
                <w:b/>
                <w:i/>
                <w:sz w:val="22"/>
                <w:szCs w:val="22"/>
                <w:lang w:val="mn-MN"/>
              </w:rPr>
            </w:pPr>
            <w:r w:rsidRPr="00F40206">
              <w:rPr>
                <w:rFonts w:ascii="Arial" w:hAnsi="Arial" w:cs="Arial"/>
                <w:b/>
                <w:i/>
                <w:sz w:val="22"/>
                <w:szCs w:val="22"/>
                <w:lang w:val="mn-MN"/>
              </w:rPr>
              <w:t xml:space="preserve">1/2” </w:t>
            </w:r>
            <w:r w:rsidRPr="00F40206">
              <w:rPr>
                <w:rFonts w:ascii="Arial" w:hAnsi="Arial" w:cs="Arial"/>
                <w:b/>
                <w:sz w:val="22"/>
                <w:szCs w:val="22"/>
                <w:lang w:val="mn-MN"/>
              </w:rPr>
              <w:t>in 0,822</w:t>
            </w:r>
          </w:p>
        </w:tc>
        <w:tc>
          <w:tcPr>
            <w:tcW w:w="2534" w:type="dxa"/>
          </w:tcPr>
          <w:p w14:paraId="3FE7A079"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¾” in 0.324</w:t>
            </w:r>
          </w:p>
        </w:tc>
        <w:tc>
          <w:tcPr>
            <w:tcW w:w="2430" w:type="dxa"/>
          </w:tcPr>
          <w:p w14:paraId="34040B3D"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1” in 1.049</w:t>
            </w:r>
          </w:p>
        </w:tc>
      </w:tr>
      <w:tr w:rsidR="006E2E5B" w:rsidRPr="00F40206" w14:paraId="56E19D08" w14:textId="77777777" w:rsidTr="007411CE">
        <w:tc>
          <w:tcPr>
            <w:tcW w:w="2252" w:type="dxa"/>
          </w:tcPr>
          <w:p w14:paraId="3BFE9236"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50</w:t>
            </w:r>
          </w:p>
        </w:tc>
        <w:tc>
          <w:tcPr>
            <w:tcW w:w="2252" w:type="dxa"/>
          </w:tcPr>
          <w:p w14:paraId="303BE9C6"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122</w:t>
            </w:r>
          </w:p>
        </w:tc>
        <w:tc>
          <w:tcPr>
            <w:tcW w:w="2534" w:type="dxa"/>
          </w:tcPr>
          <w:p w14:paraId="058427B3"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255</w:t>
            </w:r>
          </w:p>
        </w:tc>
        <w:tc>
          <w:tcPr>
            <w:tcW w:w="2430" w:type="dxa"/>
          </w:tcPr>
          <w:p w14:paraId="39F3BE8B"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480</w:t>
            </w:r>
          </w:p>
        </w:tc>
      </w:tr>
      <w:tr w:rsidR="006E2E5B" w:rsidRPr="00F40206" w14:paraId="00FAA898" w14:textId="77777777" w:rsidTr="007411CE">
        <w:tc>
          <w:tcPr>
            <w:tcW w:w="2252" w:type="dxa"/>
          </w:tcPr>
          <w:p w14:paraId="28522123"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60</w:t>
            </w:r>
          </w:p>
        </w:tc>
        <w:tc>
          <w:tcPr>
            <w:tcW w:w="2252" w:type="dxa"/>
          </w:tcPr>
          <w:p w14:paraId="71CDFE66"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110</w:t>
            </w:r>
          </w:p>
        </w:tc>
        <w:tc>
          <w:tcPr>
            <w:tcW w:w="2534" w:type="dxa"/>
          </w:tcPr>
          <w:p w14:paraId="06A58239"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231</w:t>
            </w:r>
          </w:p>
        </w:tc>
        <w:tc>
          <w:tcPr>
            <w:tcW w:w="2430" w:type="dxa"/>
          </w:tcPr>
          <w:p w14:paraId="16817F3B"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425</w:t>
            </w:r>
          </w:p>
        </w:tc>
      </w:tr>
      <w:tr w:rsidR="006E2E5B" w:rsidRPr="00F40206" w14:paraId="45617182" w14:textId="77777777" w:rsidTr="007411CE">
        <w:tc>
          <w:tcPr>
            <w:tcW w:w="2252" w:type="dxa"/>
          </w:tcPr>
          <w:p w14:paraId="2B227E8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80</w:t>
            </w:r>
          </w:p>
        </w:tc>
        <w:tc>
          <w:tcPr>
            <w:tcW w:w="2252" w:type="dxa"/>
          </w:tcPr>
          <w:p w14:paraId="655BBF94"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94</w:t>
            </w:r>
          </w:p>
        </w:tc>
        <w:tc>
          <w:tcPr>
            <w:tcW w:w="2534" w:type="dxa"/>
          </w:tcPr>
          <w:p w14:paraId="0BD17642"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198</w:t>
            </w:r>
          </w:p>
        </w:tc>
        <w:tc>
          <w:tcPr>
            <w:tcW w:w="2430" w:type="dxa"/>
          </w:tcPr>
          <w:p w14:paraId="7DB289E7"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372</w:t>
            </w:r>
          </w:p>
        </w:tc>
      </w:tr>
    </w:tbl>
    <w:p w14:paraId="464C55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1 ft=0.3 m; 1 in=25mm </w:t>
      </w:r>
    </w:p>
    <w:p w14:paraId="796C8E17"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Хүснэгт 15.1-т заасан хэмжээнүүдийг тооцоолох нь:</w:t>
      </w:r>
    </w:p>
    <w:p w14:paraId="5493F407" w14:textId="77777777" w:rsidR="006E2E5B" w:rsidRPr="00F40206" w:rsidRDefault="00175994" w:rsidP="002A6249">
      <w:pPr>
        <w:jc w:val="both"/>
        <w:rPr>
          <w:rFonts w:ascii="Arial" w:hAnsi="Arial" w:cs="Arial"/>
          <w:sz w:val="22"/>
          <w:szCs w:val="22"/>
          <w:lang w:val="mn-MN"/>
        </w:rPr>
      </w:pPr>
      <w:r w:rsidRPr="00F40206">
        <w:rPr>
          <w:rFonts w:ascii="Arial" w:hAnsi="Arial" w:cs="Arial"/>
          <w:sz w:val="22"/>
          <w:szCs w:val="22"/>
          <w:lang w:val="mn-MN"/>
        </w:rPr>
        <w:t>Хэрэв</w:t>
      </w:r>
      <w:r w:rsidR="006E2E5B" w:rsidRPr="00F40206">
        <w:rPr>
          <w:rFonts w:ascii="Arial" w:hAnsi="Arial" w:cs="Arial"/>
          <w:sz w:val="22"/>
          <w:szCs w:val="22"/>
          <w:lang w:val="mn-MN"/>
        </w:rPr>
        <w:t xml:space="preserve"> эхний шатны тохируулагчийн гаралт болон 2 дах шатны тохируулагчийн оролт хоорондын зай 22.86 м болон полиэтилэн хоолой (IPS) ашиглана гэж үзвэл Хүснэгт 15.1(н)-ийн дагуу нийт урсгалын хүч (244,000 Btu/цаг буюу 71 кВатт) мөн 22.5м уртыг тодорхойлсноор боломжит хоолойн хэмжээ 13мм байхаар байна. </w:t>
      </w:r>
    </w:p>
    <w:p w14:paraId="4B058B22" w14:textId="77777777" w:rsidR="006E2E5B" w:rsidRPr="00F40206" w:rsidRDefault="006E2E5B" w:rsidP="002A6249">
      <w:pPr>
        <w:jc w:val="both"/>
        <w:rPr>
          <w:rFonts w:ascii="Arial" w:hAnsi="Arial" w:cs="Arial"/>
          <w:b/>
          <w:sz w:val="22"/>
          <w:szCs w:val="22"/>
          <w:lang w:val="mn-MN"/>
        </w:rPr>
      </w:pPr>
      <w:r w:rsidRPr="00F40206">
        <w:rPr>
          <w:rFonts w:ascii="Arial" w:hAnsi="Arial" w:cs="Arial"/>
          <w:b/>
          <w:sz w:val="22"/>
          <w:szCs w:val="22"/>
          <w:lang w:val="mn-MN"/>
        </w:rPr>
        <w:t>15.1</w:t>
      </w:r>
      <w:r w:rsidR="00175994" w:rsidRPr="00F40206">
        <w:rPr>
          <w:rFonts w:ascii="Arial" w:hAnsi="Arial" w:cs="Arial"/>
          <w:b/>
          <w:sz w:val="22"/>
          <w:szCs w:val="22"/>
          <w:lang w:val="mn-MN"/>
        </w:rPr>
        <w:t>.</w:t>
      </w:r>
      <w:r w:rsidRPr="00F40206">
        <w:rPr>
          <w:rFonts w:ascii="Arial" w:hAnsi="Arial" w:cs="Arial"/>
          <w:b/>
          <w:sz w:val="22"/>
          <w:szCs w:val="22"/>
          <w:lang w:val="mn-MN"/>
        </w:rPr>
        <w:t xml:space="preserve"> Хоолойн системийн хэмжээний хүснэгтүүд</w:t>
      </w:r>
      <w:r w:rsidR="00175994" w:rsidRPr="00F40206">
        <w:rPr>
          <w:rFonts w:ascii="Arial" w:hAnsi="Arial" w:cs="Arial"/>
          <w:b/>
          <w:sz w:val="22"/>
          <w:szCs w:val="22"/>
          <w:lang w:val="mn-MN"/>
        </w:rPr>
        <w:t>.</w:t>
      </w:r>
      <w:r w:rsidRPr="00F40206">
        <w:rPr>
          <w:rFonts w:ascii="Arial" w:hAnsi="Arial" w:cs="Arial"/>
          <w:b/>
          <w:sz w:val="22"/>
          <w:szCs w:val="22"/>
          <w:lang w:val="mn-MN"/>
        </w:rPr>
        <w:t xml:space="preserve"> </w:t>
      </w:r>
    </w:p>
    <w:p w14:paraId="2EB761FB" w14:textId="77777777" w:rsidR="006E2E5B" w:rsidRPr="00F40206" w:rsidRDefault="000E0644" w:rsidP="002A6249">
      <w:pPr>
        <w:jc w:val="both"/>
        <w:rPr>
          <w:rFonts w:ascii="Arial" w:hAnsi="Arial" w:cs="Arial"/>
          <w:sz w:val="22"/>
          <w:szCs w:val="22"/>
          <w:lang w:val="mn-MN"/>
        </w:rPr>
      </w:pPr>
      <w:r w:rsidRPr="00F40206">
        <w:rPr>
          <w:rFonts w:ascii="Arial" w:hAnsi="Arial" w:cs="Arial"/>
          <w:sz w:val="22"/>
          <w:szCs w:val="22"/>
          <w:lang w:val="mn-MN"/>
        </w:rPr>
        <w:t xml:space="preserve">Энэхүү дүрмийн </w:t>
      </w:r>
      <w:r w:rsidR="006E2E5B" w:rsidRPr="00F40206">
        <w:rPr>
          <w:rFonts w:ascii="Arial" w:hAnsi="Arial" w:cs="Arial"/>
          <w:sz w:val="22"/>
          <w:szCs w:val="22"/>
          <w:lang w:val="mn-MN"/>
        </w:rPr>
        <w:t>6.9.2.2</w:t>
      </w:r>
      <w:r w:rsidRPr="00F40206">
        <w:rPr>
          <w:rFonts w:ascii="Arial" w:hAnsi="Arial" w:cs="Arial"/>
          <w:sz w:val="22"/>
          <w:szCs w:val="22"/>
          <w:lang w:val="mn-MN"/>
        </w:rPr>
        <w:t>-т заасан</w:t>
      </w:r>
      <w:r w:rsidR="006E2E5B" w:rsidRPr="00F40206">
        <w:rPr>
          <w:rFonts w:ascii="Arial" w:hAnsi="Arial" w:cs="Arial"/>
          <w:sz w:val="22"/>
          <w:szCs w:val="22"/>
          <w:lang w:val="mn-MN"/>
        </w:rPr>
        <w:t xml:space="preserve"> </w:t>
      </w:r>
      <w:r w:rsidRPr="00F40206">
        <w:rPr>
          <w:rFonts w:ascii="Arial" w:hAnsi="Arial" w:cs="Arial"/>
          <w:sz w:val="22"/>
          <w:szCs w:val="22"/>
          <w:lang w:val="mn-MN"/>
        </w:rPr>
        <w:t>ШН</w:t>
      </w:r>
      <w:r w:rsidR="00F23B98" w:rsidRPr="00F40206">
        <w:rPr>
          <w:rFonts w:ascii="Arial" w:hAnsi="Arial" w:cs="Arial"/>
          <w:sz w:val="22"/>
          <w:szCs w:val="22"/>
          <w:lang w:val="mn-MN"/>
        </w:rPr>
        <w:t>Хий</w:t>
      </w:r>
      <w:r w:rsidR="006E2E5B" w:rsidRPr="00F40206">
        <w:rPr>
          <w:rFonts w:ascii="Arial" w:hAnsi="Arial" w:cs="Arial"/>
          <w:sz w:val="22"/>
          <w:szCs w:val="22"/>
          <w:lang w:val="mn-MN"/>
        </w:rPr>
        <w:t>н уурын дамжуулах хоолойн системүүд нь Хүснэгт 15.1 (а) –15.1 (ө) хүртэлх заалтуудын дагуу эсвэл инженерингийн дагуу бүх хийн тоног төхөөрөмжүүдийн дээд хэрэглээг хангаж байхаар суурилуулагдсан байна.</w:t>
      </w:r>
    </w:p>
    <w:p w14:paraId="4C36B0BA"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Дээрх заалтыг Хүснэгт 15.1 болон бусад хоолойн системийн хүснэгтийг удирдлага болгон дагаж мөрдөнө. Олон улсын хэмжих нэгжээр (SI): </w:t>
      </w:r>
    </w:p>
    <w:p w14:paraId="6926A1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1 ft = 0.305 м; </w:t>
      </w:r>
    </w:p>
    <w:p w14:paraId="0A1020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1 in. water column = 2.49 kПa; </w:t>
      </w:r>
    </w:p>
    <w:p w14:paraId="27B7A6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1 psi = 6.894 kПa; </w:t>
      </w:r>
    </w:p>
    <w:p w14:paraId="4B86AD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 Btu/цаг =0.203Кватт.</w:t>
      </w:r>
    </w:p>
    <w:p w14:paraId="08B586AE"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ТООЦООЛОХ ХҮСНЭГТ: ХООЛОЙН ХАМГИЙН УРТЫН ХЭМЖЭЭГ ТООЦООЛОХ</w:t>
      </w:r>
    </w:p>
    <w:p w14:paraId="36FC7609" w14:textId="77777777" w:rsidR="006E2E5B" w:rsidRPr="00F40206" w:rsidRDefault="006E2E5B" w:rsidP="002A6249">
      <w:pPr>
        <w:rPr>
          <w:rFonts w:ascii="Arial" w:hAnsi="Arial" w:cs="Arial"/>
          <w:sz w:val="22"/>
          <w:szCs w:val="22"/>
          <w:lang w:val="mn-MN"/>
        </w:rPr>
      </w:pPr>
    </w:p>
    <w:tbl>
      <w:tblPr>
        <w:tblStyle w:val="TableGrid"/>
        <w:tblW w:w="9468" w:type="dxa"/>
        <w:tblLayout w:type="fixed"/>
        <w:tblLook w:val="04A0" w:firstRow="1" w:lastRow="0" w:firstColumn="1" w:lastColumn="0" w:noHBand="0" w:noVBand="1"/>
      </w:tblPr>
      <w:tblGrid>
        <w:gridCol w:w="1008"/>
        <w:gridCol w:w="3240"/>
        <w:gridCol w:w="5220"/>
      </w:tblGrid>
      <w:tr w:rsidR="006E2E5B" w:rsidRPr="00F40206" w14:paraId="13C23876" w14:textId="77777777" w:rsidTr="000E0644">
        <w:tc>
          <w:tcPr>
            <w:tcW w:w="1008" w:type="dxa"/>
          </w:tcPr>
          <w:p w14:paraId="0E491349" w14:textId="77777777" w:rsidR="000E0644" w:rsidRPr="00F40206" w:rsidRDefault="000E0644" w:rsidP="002A6249">
            <w:pPr>
              <w:jc w:val="center"/>
              <w:rPr>
                <w:rFonts w:ascii="Arial" w:hAnsi="Arial" w:cs="Arial"/>
                <w:sz w:val="22"/>
                <w:szCs w:val="22"/>
                <w:lang w:val="mn-MN"/>
              </w:rPr>
            </w:pPr>
          </w:p>
          <w:p w14:paraId="24758D18" w14:textId="77777777" w:rsidR="000E0644" w:rsidRPr="00F40206" w:rsidRDefault="000E0644" w:rsidP="002A6249">
            <w:pPr>
              <w:jc w:val="center"/>
              <w:rPr>
                <w:rFonts w:ascii="Arial" w:hAnsi="Arial" w:cs="Arial"/>
                <w:sz w:val="22"/>
                <w:szCs w:val="22"/>
                <w:lang w:val="mn-MN"/>
              </w:rPr>
            </w:pPr>
          </w:p>
          <w:p w14:paraId="4CB2A6B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 шат</w:t>
            </w:r>
          </w:p>
        </w:tc>
        <w:tc>
          <w:tcPr>
            <w:tcW w:w="3240" w:type="dxa"/>
          </w:tcPr>
          <w:p w14:paraId="7CB187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-Дамжуулах хоолойн схем зургийг </w:t>
            </w:r>
            <w:r w:rsidR="00BE32D7" w:rsidRPr="00F40206">
              <w:rPr>
                <w:rFonts w:ascii="Arial" w:hAnsi="Arial" w:cs="Arial"/>
                <w:sz w:val="22"/>
                <w:szCs w:val="22"/>
                <w:lang w:val="mn-MN"/>
              </w:rPr>
              <w:t>(баруун талд байгаа)</w:t>
            </w:r>
            <w:r w:rsidRPr="00F40206">
              <w:rPr>
                <w:rFonts w:ascii="Arial" w:hAnsi="Arial" w:cs="Arial"/>
                <w:sz w:val="22"/>
                <w:szCs w:val="22"/>
                <w:lang w:val="mn-MN"/>
              </w:rPr>
              <w:t xml:space="preserve"> ашиглан гаргана. </w:t>
            </w:r>
          </w:p>
        </w:tc>
        <w:tc>
          <w:tcPr>
            <w:tcW w:w="5220" w:type="dxa"/>
            <w:vMerge w:val="restart"/>
          </w:tcPr>
          <w:p w14:paraId="4195F042" w14:textId="77777777" w:rsidR="006E2E5B" w:rsidRPr="00F40206" w:rsidRDefault="006E2E5B" w:rsidP="002A6249">
            <w:pPr>
              <w:rPr>
                <w:rFonts w:ascii="Arial" w:hAnsi="Arial" w:cs="Arial"/>
                <w:sz w:val="22"/>
                <w:szCs w:val="22"/>
                <w:lang w:val="mn-MN"/>
              </w:rPr>
            </w:pPr>
          </w:p>
          <w:p w14:paraId="302EF037" w14:textId="77777777" w:rsidR="009136D0" w:rsidRPr="00F40206" w:rsidRDefault="009136D0" w:rsidP="002A6249">
            <w:pPr>
              <w:rPr>
                <w:rFonts w:ascii="Arial" w:hAnsi="Arial" w:cs="Arial"/>
                <w:sz w:val="22"/>
                <w:szCs w:val="22"/>
                <w:lang w:val="mn-MN"/>
              </w:rPr>
            </w:pPr>
            <w:r w:rsidRPr="00F40206">
              <w:rPr>
                <w:rFonts w:ascii="Arial" w:hAnsi="Arial" w:cs="Arial"/>
                <w:noProof/>
                <w:sz w:val="22"/>
                <w:szCs w:val="22"/>
                <w:lang w:val="mn-MN" w:eastAsia="mn-MN"/>
              </w:rPr>
              <w:drawing>
                <wp:inline distT="0" distB="0" distL="0" distR="0" wp14:anchorId="435FC636" wp14:editId="4C43E9B9">
                  <wp:extent cx="2994206" cy="2298886"/>
                  <wp:effectExtent l="0" t="0" r="317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68457" cy="2355895"/>
                          </a:xfrm>
                          <a:prstGeom prst="rect">
                            <a:avLst/>
                          </a:prstGeom>
                        </pic:spPr>
                      </pic:pic>
                    </a:graphicData>
                  </a:graphic>
                </wp:inline>
              </w:drawing>
            </w:r>
          </w:p>
        </w:tc>
      </w:tr>
      <w:tr w:rsidR="006E2E5B" w:rsidRPr="00F40206" w14:paraId="1372DD8B" w14:textId="77777777" w:rsidTr="000E0644">
        <w:tc>
          <w:tcPr>
            <w:tcW w:w="1008" w:type="dxa"/>
          </w:tcPr>
          <w:p w14:paraId="1CFCCF7A" w14:textId="77777777" w:rsidR="000E0644" w:rsidRPr="00F40206" w:rsidRDefault="000E0644" w:rsidP="002A6249">
            <w:pPr>
              <w:rPr>
                <w:rFonts w:ascii="Arial" w:hAnsi="Arial" w:cs="Arial"/>
                <w:sz w:val="22"/>
                <w:szCs w:val="22"/>
                <w:lang w:val="mn-MN"/>
              </w:rPr>
            </w:pPr>
          </w:p>
          <w:p w14:paraId="29B02F2C" w14:textId="77777777" w:rsidR="000E0644" w:rsidRPr="00F40206" w:rsidRDefault="000E0644" w:rsidP="002A6249">
            <w:pPr>
              <w:rPr>
                <w:rFonts w:ascii="Arial" w:hAnsi="Arial" w:cs="Arial"/>
                <w:sz w:val="22"/>
                <w:szCs w:val="22"/>
                <w:lang w:val="mn-MN"/>
              </w:rPr>
            </w:pPr>
          </w:p>
          <w:p w14:paraId="670E7922" w14:textId="77777777" w:rsidR="000E0644" w:rsidRPr="00F40206" w:rsidRDefault="000E0644" w:rsidP="002A6249">
            <w:pPr>
              <w:rPr>
                <w:rFonts w:ascii="Arial" w:hAnsi="Arial" w:cs="Arial"/>
                <w:sz w:val="22"/>
                <w:szCs w:val="22"/>
                <w:lang w:val="mn-MN"/>
              </w:rPr>
            </w:pPr>
          </w:p>
          <w:p w14:paraId="3149F880" w14:textId="77777777" w:rsidR="000E0644" w:rsidRPr="00F40206" w:rsidRDefault="000E0644" w:rsidP="002A6249">
            <w:pPr>
              <w:rPr>
                <w:rFonts w:ascii="Arial" w:hAnsi="Arial" w:cs="Arial"/>
                <w:sz w:val="22"/>
                <w:szCs w:val="22"/>
                <w:lang w:val="mn-MN"/>
              </w:rPr>
            </w:pPr>
          </w:p>
          <w:p w14:paraId="7DCF1698" w14:textId="77777777" w:rsidR="000E0644" w:rsidRPr="00F40206" w:rsidRDefault="000E0644" w:rsidP="002A6249">
            <w:pPr>
              <w:rPr>
                <w:rFonts w:ascii="Arial" w:hAnsi="Arial" w:cs="Arial"/>
                <w:sz w:val="22"/>
                <w:szCs w:val="22"/>
                <w:lang w:val="mn-MN"/>
              </w:rPr>
            </w:pPr>
          </w:p>
          <w:p w14:paraId="0CA2CC18" w14:textId="77777777" w:rsidR="000E0644" w:rsidRPr="00F40206" w:rsidRDefault="000E0644" w:rsidP="002A6249">
            <w:pPr>
              <w:rPr>
                <w:rFonts w:ascii="Arial" w:hAnsi="Arial" w:cs="Arial"/>
                <w:sz w:val="22"/>
                <w:szCs w:val="22"/>
                <w:lang w:val="mn-MN"/>
              </w:rPr>
            </w:pPr>
          </w:p>
          <w:p w14:paraId="5C7C6665"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2 шат</w:t>
            </w:r>
          </w:p>
        </w:tc>
        <w:tc>
          <w:tcPr>
            <w:tcW w:w="3240" w:type="dxa"/>
          </w:tcPr>
          <w:p w14:paraId="2B711A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-Системийн мэдээллийг оруулна. (хэрэгцээ гэдэг нь хоолойгоор дамжих хийн хэмжээг хэлнэ.) </w:t>
            </w:r>
          </w:p>
          <w:p w14:paraId="2D2358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-Байгалийн хийнд Btu/цаг буюу 1000 ft</w:t>
            </w:r>
            <w:r w:rsidRPr="00F40206">
              <w:rPr>
                <w:rFonts w:ascii="Arial" w:hAnsi="Arial" w:cs="Arial"/>
                <w:sz w:val="22"/>
                <w:szCs w:val="22"/>
                <w:vertAlign w:val="superscript"/>
                <w:lang w:val="mn-MN"/>
              </w:rPr>
              <w:t>3</w:t>
            </w:r>
            <w:r w:rsidRPr="00F40206">
              <w:rPr>
                <w:rFonts w:ascii="Arial" w:hAnsi="Arial" w:cs="Arial"/>
                <w:sz w:val="22"/>
                <w:szCs w:val="22"/>
                <w:lang w:val="mn-MN"/>
              </w:rPr>
              <w:t>/цаг хэмжих нэгжийг ашиглана.</w:t>
            </w:r>
          </w:p>
          <w:p w14:paraId="4010CF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-Шингэрүүлсэн хийнд Btu/цаг хэмжих нэгжийг ашиглана.</w:t>
            </w:r>
          </w:p>
        </w:tc>
        <w:tc>
          <w:tcPr>
            <w:tcW w:w="5220" w:type="dxa"/>
            <w:vMerge/>
          </w:tcPr>
          <w:p w14:paraId="5FFD4CA9" w14:textId="77777777" w:rsidR="006E2E5B" w:rsidRPr="00F40206" w:rsidRDefault="006E2E5B" w:rsidP="002A6249">
            <w:pPr>
              <w:rPr>
                <w:rFonts w:ascii="Arial" w:hAnsi="Arial" w:cs="Arial"/>
                <w:sz w:val="22"/>
                <w:szCs w:val="22"/>
                <w:lang w:val="mn-MN"/>
              </w:rPr>
            </w:pPr>
          </w:p>
        </w:tc>
      </w:tr>
      <w:tr w:rsidR="006E2E5B" w:rsidRPr="00F40206" w14:paraId="382BF51F" w14:textId="77777777" w:rsidTr="000E0644">
        <w:tc>
          <w:tcPr>
            <w:tcW w:w="1008" w:type="dxa"/>
          </w:tcPr>
          <w:p w14:paraId="38A9D16C" w14:textId="77777777" w:rsidR="000E0644" w:rsidRPr="00F40206" w:rsidRDefault="000E0644" w:rsidP="002A6249">
            <w:pPr>
              <w:rPr>
                <w:rFonts w:ascii="Arial" w:hAnsi="Arial" w:cs="Arial"/>
                <w:sz w:val="22"/>
                <w:szCs w:val="22"/>
                <w:lang w:val="mn-MN"/>
              </w:rPr>
            </w:pPr>
          </w:p>
          <w:p w14:paraId="65D3F15A" w14:textId="77777777" w:rsidR="000E0644" w:rsidRPr="00F40206" w:rsidRDefault="000E0644" w:rsidP="002A6249">
            <w:pPr>
              <w:rPr>
                <w:rFonts w:ascii="Arial" w:hAnsi="Arial" w:cs="Arial"/>
                <w:sz w:val="22"/>
                <w:szCs w:val="22"/>
                <w:lang w:val="mn-MN"/>
              </w:rPr>
            </w:pPr>
          </w:p>
          <w:p w14:paraId="0EDEF0BA" w14:textId="77777777" w:rsidR="000E0644" w:rsidRPr="00F40206" w:rsidRDefault="000E0644" w:rsidP="002A6249">
            <w:pPr>
              <w:rPr>
                <w:rFonts w:ascii="Arial" w:hAnsi="Arial" w:cs="Arial"/>
                <w:sz w:val="22"/>
                <w:szCs w:val="22"/>
                <w:lang w:val="mn-MN"/>
              </w:rPr>
            </w:pPr>
          </w:p>
          <w:p w14:paraId="19C5B9AF" w14:textId="77777777" w:rsidR="000E0644" w:rsidRPr="00F40206" w:rsidRDefault="000E0644" w:rsidP="002A6249">
            <w:pPr>
              <w:rPr>
                <w:rFonts w:ascii="Arial" w:hAnsi="Arial" w:cs="Arial"/>
                <w:sz w:val="22"/>
                <w:szCs w:val="22"/>
                <w:lang w:val="mn-MN"/>
              </w:rPr>
            </w:pPr>
          </w:p>
          <w:p w14:paraId="51712532" w14:textId="77777777" w:rsidR="000E0644" w:rsidRPr="00F40206" w:rsidRDefault="000E0644" w:rsidP="002A6249">
            <w:pPr>
              <w:rPr>
                <w:rFonts w:ascii="Arial" w:hAnsi="Arial" w:cs="Arial"/>
                <w:sz w:val="22"/>
                <w:szCs w:val="22"/>
                <w:lang w:val="mn-MN"/>
              </w:rPr>
            </w:pPr>
          </w:p>
          <w:p w14:paraId="7CACD8F6" w14:textId="77777777" w:rsidR="000E0644" w:rsidRPr="00F40206" w:rsidRDefault="000E0644" w:rsidP="002A6249">
            <w:pPr>
              <w:rPr>
                <w:rFonts w:ascii="Arial" w:hAnsi="Arial" w:cs="Arial"/>
                <w:sz w:val="22"/>
                <w:szCs w:val="22"/>
                <w:lang w:val="mn-MN"/>
              </w:rPr>
            </w:pPr>
          </w:p>
          <w:p w14:paraId="0E0C41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 шат</w:t>
            </w:r>
          </w:p>
        </w:tc>
        <w:tc>
          <w:tcPr>
            <w:tcW w:w="3240" w:type="dxa"/>
          </w:tcPr>
          <w:p w14:paraId="073936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 xml:space="preserve">-Дамжуулсан хий болон </w:t>
            </w:r>
            <w:r w:rsidRPr="00F40206">
              <w:rPr>
                <w:rFonts w:ascii="Arial" w:hAnsi="Arial" w:cs="Arial"/>
                <w:sz w:val="22"/>
                <w:szCs w:val="22"/>
                <w:lang w:val="mn-MN"/>
              </w:rPr>
              <w:lastRenderedPageBreak/>
              <w:t>системийн даралтын хэмжээ;</w:t>
            </w:r>
          </w:p>
          <w:p w14:paraId="38EA8B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-Хоолойн материалыг тодорхойлох;</w:t>
            </w:r>
          </w:p>
          <w:p w14:paraId="18FD6B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-Тохиромжит хоолойн хэмжээг Бүлэг 6-д заасны дагуу тодорхойлж баруун талын хүснэгтэнд оруулна. </w:t>
            </w:r>
          </w:p>
        </w:tc>
        <w:tc>
          <w:tcPr>
            <w:tcW w:w="5220" w:type="dxa"/>
            <w:vMerge w:val="restart"/>
          </w:tcPr>
          <w:p w14:paraId="4CFEC234" w14:textId="77777777" w:rsidR="000E0644" w:rsidRPr="00F40206" w:rsidRDefault="000E0644" w:rsidP="002A6249">
            <w:pPr>
              <w:jc w:val="center"/>
              <w:rPr>
                <w:rFonts w:ascii="Arial" w:hAnsi="Arial" w:cs="Arial"/>
                <w:sz w:val="22"/>
                <w:szCs w:val="22"/>
                <w:lang w:val="mn-MN"/>
              </w:rPr>
            </w:pPr>
          </w:p>
          <w:p w14:paraId="646D319C" w14:textId="77777777" w:rsidR="000E0644" w:rsidRPr="00F40206" w:rsidRDefault="000E0644" w:rsidP="002A6249">
            <w:pPr>
              <w:jc w:val="center"/>
              <w:rPr>
                <w:rFonts w:ascii="Arial" w:hAnsi="Arial" w:cs="Arial"/>
                <w:sz w:val="22"/>
                <w:szCs w:val="22"/>
                <w:lang w:val="mn-MN"/>
              </w:rPr>
            </w:pPr>
          </w:p>
          <w:p w14:paraId="4C151D04" w14:textId="77777777" w:rsidR="000E0644" w:rsidRPr="00F40206" w:rsidRDefault="000E0644" w:rsidP="002A6249">
            <w:pPr>
              <w:jc w:val="center"/>
              <w:rPr>
                <w:rFonts w:ascii="Arial" w:hAnsi="Arial" w:cs="Arial"/>
                <w:sz w:val="22"/>
                <w:szCs w:val="22"/>
                <w:lang w:val="mn-MN"/>
              </w:rPr>
            </w:pPr>
          </w:p>
          <w:p w14:paraId="6106F925"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Хоолойн системийн схем</w:t>
            </w:r>
          </w:p>
          <w:tbl>
            <w:tblPr>
              <w:tblStyle w:val="TableGrid"/>
              <w:tblW w:w="0" w:type="auto"/>
              <w:tblLayout w:type="fixed"/>
              <w:tblLook w:val="04A0" w:firstRow="1" w:lastRow="0" w:firstColumn="1" w:lastColumn="0" w:noHBand="0" w:noVBand="1"/>
            </w:tblPr>
            <w:tblGrid>
              <w:gridCol w:w="2016"/>
              <w:gridCol w:w="2892"/>
            </w:tblGrid>
            <w:tr w:rsidR="006E2E5B" w:rsidRPr="00F40206" w14:paraId="1BB6988D" w14:textId="77777777" w:rsidTr="000E0644">
              <w:tc>
                <w:tcPr>
                  <w:tcW w:w="2016" w:type="dxa"/>
                </w:tcPr>
                <w:p w14:paraId="6390E0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Төрөл:</w:t>
                  </w:r>
                </w:p>
              </w:tc>
              <w:tc>
                <w:tcPr>
                  <w:tcW w:w="2892" w:type="dxa"/>
                </w:tcPr>
                <w:p w14:paraId="47FBA3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Шингэрүүлсэн хий</w:t>
                  </w:r>
                </w:p>
              </w:tc>
            </w:tr>
            <w:tr w:rsidR="006E2E5B" w:rsidRPr="00F40206" w14:paraId="780E1514" w14:textId="77777777" w:rsidTr="000E0644">
              <w:tc>
                <w:tcPr>
                  <w:tcW w:w="2016" w:type="dxa"/>
                </w:tcPr>
                <w:p w14:paraId="47071F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Системийн даралт</w:t>
                  </w:r>
                </w:p>
              </w:tc>
              <w:tc>
                <w:tcPr>
                  <w:tcW w:w="2892" w:type="dxa"/>
                </w:tcPr>
                <w:p w14:paraId="774DA0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w:t>
                  </w:r>
                </w:p>
              </w:tc>
            </w:tr>
            <w:tr w:rsidR="006E2E5B" w:rsidRPr="00F40206" w14:paraId="0306CB18" w14:textId="77777777" w:rsidTr="000E0644">
              <w:tc>
                <w:tcPr>
                  <w:tcW w:w="2016" w:type="dxa"/>
                </w:tcPr>
                <w:p w14:paraId="4F4BA5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Хоолойн материал</w:t>
                  </w:r>
                </w:p>
              </w:tc>
              <w:tc>
                <w:tcPr>
                  <w:tcW w:w="2892" w:type="dxa"/>
                </w:tcPr>
                <w:p w14:paraId="2426E4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w:t>
                  </w:r>
                </w:p>
              </w:tc>
            </w:tr>
            <w:tr w:rsidR="006E2E5B" w:rsidRPr="00F40206" w14:paraId="3D2B63BC" w14:textId="77777777" w:rsidTr="000E0644">
              <w:tc>
                <w:tcPr>
                  <w:tcW w:w="2016" w:type="dxa"/>
                </w:tcPr>
                <w:p w14:paraId="36AA16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Ашигласан хүснэгт </w:t>
                  </w:r>
                </w:p>
              </w:tc>
              <w:tc>
                <w:tcPr>
                  <w:tcW w:w="2892" w:type="dxa"/>
                </w:tcPr>
                <w:p w14:paraId="362B7B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w:t>
                  </w:r>
                </w:p>
              </w:tc>
            </w:tr>
            <w:tr w:rsidR="006E2E5B" w:rsidRPr="00F40206" w14:paraId="076C6C83" w14:textId="77777777" w:rsidTr="000E0644">
              <w:tc>
                <w:tcPr>
                  <w:tcW w:w="2016" w:type="dxa"/>
                </w:tcPr>
                <w:p w14:paraId="449DFA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w:t>
                  </w:r>
                </w:p>
              </w:tc>
              <w:tc>
                <w:tcPr>
                  <w:tcW w:w="2892" w:type="dxa"/>
                </w:tcPr>
                <w:p w14:paraId="7B97BE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w:t>
                  </w:r>
                </w:p>
              </w:tc>
            </w:tr>
          </w:tbl>
          <w:p w14:paraId="658B9DA7" w14:textId="77777777" w:rsidR="006E2E5B" w:rsidRPr="00F40206" w:rsidRDefault="006E2E5B" w:rsidP="002A6249">
            <w:pPr>
              <w:rPr>
                <w:rFonts w:ascii="Arial" w:hAnsi="Arial" w:cs="Arial"/>
                <w:sz w:val="22"/>
                <w:szCs w:val="22"/>
                <w:lang w:val="mn-MN"/>
              </w:rPr>
            </w:pPr>
          </w:p>
        </w:tc>
      </w:tr>
      <w:tr w:rsidR="006E2E5B" w:rsidRPr="00F40206" w14:paraId="7B1F71D8" w14:textId="77777777" w:rsidTr="000E0644">
        <w:tc>
          <w:tcPr>
            <w:tcW w:w="1008" w:type="dxa"/>
          </w:tcPr>
          <w:p w14:paraId="09677DDB" w14:textId="77777777" w:rsidR="000E0644" w:rsidRPr="00F40206" w:rsidRDefault="000E0644" w:rsidP="002A6249">
            <w:pPr>
              <w:rPr>
                <w:rFonts w:ascii="Arial" w:hAnsi="Arial" w:cs="Arial"/>
                <w:sz w:val="22"/>
                <w:szCs w:val="22"/>
                <w:lang w:val="mn-MN"/>
              </w:rPr>
            </w:pPr>
          </w:p>
          <w:p w14:paraId="6253FAFF" w14:textId="77777777" w:rsidR="000E0644" w:rsidRPr="00F40206" w:rsidRDefault="000E0644" w:rsidP="002A6249">
            <w:pPr>
              <w:rPr>
                <w:rFonts w:ascii="Arial" w:hAnsi="Arial" w:cs="Arial"/>
                <w:sz w:val="22"/>
                <w:szCs w:val="22"/>
                <w:lang w:val="mn-MN"/>
              </w:rPr>
            </w:pPr>
          </w:p>
          <w:p w14:paraId="4AD0EA91" w14:textId="77777777" w:rsidR="000E0644" w:rsidRPr="00F40206" w:rsidRDefault="000E0644" w:rsidP="002A6249">
            <w:pPr>
              <w:rPr>
                <w:rFonts w:ascii="Arial" w:hAnsi="Arial" w:cs="Arial"/>
                <w:sz w:val="22"/>
                <w:szCs w:val="22"/>
                <w:lang w:val="mn-MN"/>
              </w:rPr>
            </w:pPr>
          </w:p>
          <w:p w14:paraId="4BC3A6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4 шат </w:t>
            </w:r>
          </w:p>
        </w:tc>
        <w:tc>
          <w:tcPr>
            <w:tcW w:w="3240" w:type="dxa"/>
          </w:tcPr>
          <w:p w14:paraId="2BC51C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-Схем зураг дээр дамжуулах цэгээс (хэмжүүр болон тохируулагч) Хэсэг 1-ийн дагуу тэмдэглэгээ хийнэ. </w:t>
            </w:r>
          </w:p>
          <w:p w14:paraId="43F0CD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-Хэсэг 3-ын дагуу холбоос бүрийг дараалан тэмдэглэнэ.  </w:t>
            </w:r>
          </w:p>
        </w:tc>
        <w:tc>
          <w:tcPr>
            <w:tcW w:w="5220" w:type="dxa"/>
            <w:vMerge/>
          </w:tcPr>
          <w:p w14:paraId="08172628" w14:textId="77777777" w:rsidR="006E2E5B" w:rsidRPr="00F40206" w:rsidRDefault="006E2E5B" w:rsidP="002A6249">
            <w:pPr>
              <w:rPr>
                <w:rFonts w:ascii="Arial" w:hAnsi="Arial" w:cs="Arial"/>
                <w:sz w:val="22"/>
                <w:szCs w:val="22"/>
                <w:lang w:val="mn-MN"/>
              </w:rPr>
            </w:pPr>
          </w:p>
        </w:tc>
      </w:tr>
      <w:tr w:rsidR="006E2E5B" w:rsidRPr="00F40206" w14:paraId="6A232DD3" w14:textId="77777777" w:rsidTr="000E0644">
        <w:tc>
          <w:tcPr>
            <w:tcW w:w="1008" w:type="dxa"/>
          </w:tcPr>
          <w:p w14:paraId="005F56D8" w14:textId="77777777" w:rsidR="000E0644" w:rsidRPr="00F40206" w:rsidRDefault="000E0644" w:rsidP="002A6249">
            <w:pPr>
              <w:rPr>
                <w:rFonts w:ascii="Arial" w:hAnsi="Arial" w:cs="Arial"/>
                <w:sz w:val="22"/>
                <w:szCs w:val="22"/>
                <w:lang w:val="mn-MN"/>
              </w:rPr>
            </w:pPr>
          </w:p>
          <w:p w14:paraId="64935B2F" w14:textId="77777777" w:rsidR="000E0644" w:rsidRPr="00F40206" w:rsidRDefault="000E0644" w:rsidP="002A6249">
            <w:pPr>
              <w:rPr>
                <w:rFonts w:ascii="Arial" w:hAnsi="Arial" w:cs="Arial"/>
                <w:sz w:val="22"/>
                <w:szCs w:val="22"/>
                <w:lang w:val="mn-MN"/>
              </w:rPr>
            </w:pPr>
          </w:p>
          <w:p w14:paraId="041DF531" w14:textId="77777777" w:rsidR="000E0644" w:rsidRPr="00F40206" w:rsidRDefault="000E0644" w:rsidP="002A6249">
            <w:pPr>
              <w:rPr>
                <w:rFonts w:ascii="Arial" w:hAnsi="Arial" w:cs="Arial"/>
                <w:sz w:val="22"/>
                <w:szCs w:val="22"/>
                <w:lang w:val="mn-MN"/>
              </w:rPr>
            </w:pPr>
          </w:p>
          <w:p w14:paraId="0C5415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 шат</w:t>
            </w:r>
          </w:p>
        </w:tc>
        <w:tc>
          <w:tcPr>
            <w:tcW w:w="3240" w:type="dxa"/>
          </w:tcPr>
          <w:p w14:paraId="10D7C0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-Ихэнх төхөөрөмжийн дамжуулах цэгээс тооцоолон хоолойн хамгийн урт хэмжээг тодорхойлно. Хэсэг бүрийн уртын хэмжээг Хүснэгт 1-т оруулна.  </w:t>
            </w:r>
          </w:p>
        </w:tc>
        <w:tc>
          <w:tcPr>
            <w:tcW w:w="5220" w:type="dxa"/>
          </w:tcPr>
          <w:tbl>
            <w:tblPr>
              <w:tblStyle w:val="TableGrid"/>
              <w:tblW w:w="0" w:type="auto"/>
              <w:jc w:val="center"/>
              <w:tblLayout w:type="fixed"/>
              <w:tblLook w:val="04A0" w:firstRow="1" w:lastRow="0" w:firstColumn="1" w:lastColumn="0" w:noHBand="0" w:noVBand="1"/>
            </w:tblPr>
            <w:tblGrid>
              <w:gridCol w:w="1192"/>
              <w:gridCol w:w="1192"/>
              <w:gridCol w:w="1192"/>
              <w:gridCol w:w="1192"/>
            </w:tblGrid>
            <w:tr w:rsidR="006E2E5B" w:rsidRPr="00F40206" w14:paraId="56160AF1" w14:textId="77777777" w:rsidTr="000E0644">
              <w:trPr>
                <w:jc w:val="center"/>
              </w:trPr>
              <w:tc>
                <w:tcPr>
                  <w:tcW w:w="4768" w:type="dxa"/>
                  <w:gridSpan w:val="4"/>
                </w:tcPr>
                <w:p w14:paraId="40108D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Хүснэгт 1. Хоолойн системийн хүснэгт </w:t>
                  </w:r>
                </w:p>
              </w:tc>
            </w:tr>
            <w:tr w:rsidR="006E2E5B" w:rsidRPr="00F40206" w14:paraId="25644B33" w14:textId="77777777" w:rsidTr="000E0644">
              <w:trPr>
                <w:jc w:val="center"/>
              </w:trPr>
              <w:tc>
                <w:tcPr>
                  <w:tcW w:w="1192" w:type="dxa"/>
                </w:tcPr>
                <w:p w14:paraId="26AE94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Хэсэг </w:t>
                  </w:r>
                </w:p>
              </w:tc>
              <w:tc>
                <w:tcPr>
                  <w:tcW w:w="1192" w:type="dxa"/>
                </w:tcPr>
                <w:p w14:paraId="1292EA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Хэрэгцээ</w:t>
                  </w:r>
                </w:p>
              </w:tc>
              <w:tc>
                <w:tcPr>
                  <w:tcW w:w="1192" w:type="dxa"/>
                </w:tcPr>
                <w:p w14:paraId="2944FE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Урт </w:t>
                  </w:r>
                </w:p>
              </w:tc>
              <w:tc>
                <w:tcPr>
                  <w:tcW w:w="1192" w:type="dxa"/>
                </w:tcPr>
                <w:p w14:paraId="56F58E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Хэмжээ</w:t>
                  </w:r>
                </w:p>
              </w:tc>
            </w:tr>
            <w:tr w:rsidR="006E2E5B" w:rsidRPr="00F40206" w14:paraId="3B3AADFB" w14:textId="77777777" w:rsidTr="000E0644">
              <w:trPr>
                <w:jc w:val="center"/>
              </w:trPr>
              <w:tc>
                <w:tcPr>
                  <w:tcW w:w="1192" w:type="dxa"/>
                </w:tcPr>
                <w:p w14:paraId="13A5B8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w:t>
                  </w:r>
                </w:p>
              </w:tc>
              <w:tc>
                <w:tcPr>
                  <w:tcW w:w="1192" w:type="dxa"/>
                </w:tcPr>
                <w:p w14:paraId="579839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244</w:t>
                  </w:r>
                </w:p>
              </w:tc>
              <w:tc>
                <w:tcPr>
                  <w:tcW w:w="1192" w:type="dxa"/>
                </w:tcPr>
                <w:p w14:paraId="05EC17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 м</w:t>
                  </w:r>
                </w:p>
              </w:tc>
              <w:tc>
                <w:tcPr>
                  <w:tcW w:w="1192" w:type="dxa"/>
                </w:tcPr>
                <w:p w14:paraId="4D43C072" w14:textId="77777777" w:rsidR="006E2E5B" w:rsidRPr="00F40206" w:rsidRDefault="006E2E5B" w:rsidP="002A6249">
                  <w:pPr>
                    <w:rPr>
                      <w:rFonts w:ascii="Arial" w:hAnsi="Arial" w:cs="Arial"/>
                      <w:sz w:val="22"/>
                      <w:szCs w:val="22"/>
                      <w:lang w:val="mn-MN"/>
                    </w:rPr>
                  </w:pPr>
                </w:p>
              </w:tc>
            </w:tr>
            <w:tr w:rsidR="006E2E5B" w:rsidRPr="00F40206" w14:paraId="1BC77EC6" w14:textId="77777777" w:rsidTr="000E0644">
              <w:trPr>
                <w:jc w:val="center"/>
              </w:trPr>
              <w:tc>
                <w:tcPr>
                  <w:tcW w:w="1192" w:type="dxa"/>
                </w:tcPr>
                <w:p w14:paraId="553144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w:t>
                  </w:r>
                </w:p>
              </w:tc>
              <w:tc>
                <w:tcPr>
                  <w:tcW w:w="1192" w:type="dxa"/>
                </w:tcPr>
                <w:p w14:paraId="5E1D1B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192" w:type="dxa"/>
                </w:tcPr>
                <w:p w14:paraId="1DBF1C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 м</w:t>
                  </w:r>
                </w:p>
              </w:tc>
              <w:tc>
                <w:tcPr>
                  <w:tcW w:w="1192" w:type="dxa"/>
                </w:tcPr>
                <w:p w14:paraId="47B23C7E" w14:textId="77777777" w:rsidR="006E2E5B" w:rsidRPr="00F40206" w:rsidRDefault="006E2E5B" w:rsidP="002A6249">
                  <w:pPr>
                    <w:rPr>
                      <w:rFonts w:ascii="Arial" w:hAnsi="Arial" w:cs="Arial"/>
                      <w:sz w:val="22"/>
                      <w:szCs w:val="22"/>
                      <w:lang w:val="mn-MN"/>
                    </w:rPr>
                  </w:pPr>
                </w:p>
              </w:tc>
            </w:tr>
            <w:tr w:rsidR="006E2E5B" w:rsidRPr="00F40206" w14:paraId="473EF664" w14:textId="77777777" w:rsidTr="000E0644">
              <w:trPr>
                <w:jc w:val="center"/>
              </w:trPr>
              <w:tc>
                <w:tcPr>
                  <w:tcW w:w="1192" w:type="dxa"/>
                </w:tcPr>
                <w:p w14:paraId="4F5732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w:t>
                  </w:r>
                </w:p>
              </w:tc>
              <w:tc>
                <w:tcPr>
                  <w:tcW w:w="1192" w:type="dxa"/>
                </w:tcPr>
                <w:p w14:paraId="5F4B21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1192" w:type="dxa"/>
                </w:tcPr>
                <w:p w14:paraId="603F91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 м</w:t>
                  </w:r>
                </w:p>
              </w:tc>
              <w:tc>
                <w:tcPr>
                  <w:tcW w:w="1192" w:type="dxa"/>
                </w:tcPr>
                <w:p w14:paraId="01C6EB56" w14:textId="77777777" w:rsidR="006E2E5B" w:rsidRPr="00F40206" w:rsidRDefault="006E2E5B" w:rsidP="002A6249">
                  <w:pPr>
                    <w:rPr>
                      <w:rFonts w:ascii="Arial" w:hAnsi="Arial" w:cs="Arial"/>
                      <w:sz w:val="22"/>
                      <w:szCs w:val="22"/>
                      <w:lang w:val="mn-MN"/>
                    </w:rPr>
                  </w:pPr>
                </w:p>
              </w:tc>
            </w:tr>
            <w:tr w:rsidR="006E2E5B" w:rsidRPr="00F40206" w14:paraId="4A4518C1" w14:textId="77777777" w:rsidTr="000E0644">
              <w:trPr>
                <w:jc w:val="center"/>
              </w:trPr>
              <w:tc>
                <w:tcPr>
                  <w:tcW w:w="1192" w:type="dxa"/>
                </w:tcPr>
                <w:p w14:paraId="557F44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w:t>
                  </w:r>
                </w:p>
              </w:tc>
              <w:tc>
                <w:tcPr>
                  <w:tcW w:w="1192" w:type="dxa"/>
                </w:tcPr>
                <w:p w14:paraId="0E6E225D" w14:textId="77777777" w:rsidR="006E2E5B" w:rsidRPr="00F40206" w:rsidRDefault="006E2E5B" w:rsidP="002A6249">
                  <w:pPr>
                    <w:rPr>
                      <w:rFonts w:ascii="Arial" w:hAnsi="Arial" w:cs="Arial"/>
                      <w:sz w:val="22"/>
                      <w:szCs w:val="22"/>
                      <w:lang w:val="mn-MN"/>
                    </w:rPr>
                  </w:pPr>
                </w:p>
              </w:tc>
              <w:tc>
                <w:tcPr>
                  <w:tcW w:w="1192" w:type="dxa"/>
                </w:tcPr>
                <w:p w14:paraId="32291251" w14:textId="77777777" w:rsidR="006E2E5B" w:rsidRPr="00F40206" w:rsidRDefault="006E2E5B" w:rsidP="002A6249">
                  <w:pPr>
                    <w:rPr>
                      <w:rFonts w:ascii="Arial" w:hAnsi="Arial" w:cs="Arial"/>
                      <w:sz w:val="22"/>
                      <w:szCs w:val="22"/>
                      <w:lang w:val="mn-MN"/>
                    </w:rPr>
                  </w:pPr>
                </w:p>
              </w:tc>
              <w:tc>
                <w:tcPr>
                  <w:tcW w:w="1192" w:type="dxa"/>
                </w:tcPr>
                <w:p w14:paraId="6CB080AB" w14:textId="77777777" w:rsidR="006E2E5B" w:rsidRPr="00F40206" w:rsidRDefault="006E2E5B" w:rsidP="002A6249">
                  <w:pPr>
                    <w:rPr>
                      <w:rFonts w:ascii="Arial" w:hAnsi="Arial" w:cs="Arial"/>
                      <w:sz w:val="22"/>
                      <w:szCs w:val="22"/>
                      <w:lang w:val="mn-MN"/>
                    </w:rPr>
                  </w:pPr>
                </w:p>
              </w:tc>
            </w:tr>
          </w:tbl>
          <w:p w14:paraId="57D38F09" w14:textId="77777777" w:rsidR="006E2E5B" w:rsidRPr="00F40206" w:rsidRDefault="006E2E5B" w:rsidP="002A6249">
            <w:pPr>
              <w:rPr>
                <w:rFonts w:ascii="Arial" w:hAnsi="Arial" w:cs="Arial"/>
                <w:sz w:val="22"/>
                <w:szCs w:val="22"/>
                <w:lang w:val="mn-MN"/>
              </w:rPr>
            </w:pPr>
          </w:p>
        </w:tc>
      </w:tr>
      <w:tr w:rsidR="006E2E5B" w:rsidRPr="00F40206" w14:paraId="4647DAE2" w14:textId="77777777" w:rsidTr="000E0644">
        <w:tc>
          <w:tcPr>
            <w:tcW w:w="1008" w:type="dxa"/>
          </w:tcPr>
          <w:p w14:paraId="62A1E485" w14:textId="77777777" w:rsidR="000E0644" w:rsidRPr="00F40206" w:rsidRDefault="000E0644" w:rsidP="002A6249">
            <w:pPr>
              <w:rPr>
                <w:rFonts w:ascii="Arial" w:hAnsi="Arial" w:cs="Arial"/>
                <w:sz w:val="22"/>
                <w:szCs w:val="22"/>
                <w:lang w:val="mn-MN"/>
              </w:rPr>
            </w:pPr>
          </w:p>
          <w:p w14:paraId="77C8BF98" w14:textId="77777777" w:rsidR="000E0644" w:rsidRPr="00F40206" w:rsidRDefault="000E0644" w:rsidP="002A6249">
            <w:pPr>
              <w:rPr>
                <w:rFonts w:ascii="Arial" w:hAnsi="Arial" w:cs="Arial"/>
                <w:sz w:val="22"/>
                <w:szCs w:val="22"/>
                <w:lang w:val="mn-MN"/>
              </w:rPr>
            </w:pPr>
          </w:p>
          <w:p w14:paraId="6B6B1F08" w14:textId="77777777" w:rsidR="000E0644" w:rsidRPr="00F40206" w:rsidRDefault="000E0644" w:rsidP="002A6249">
            <w:pPr>
              <w:rPr>
                <w:rFonts w:ascii="Arial" w:hAnsi="Arial" w:cs="Arial"/>
                <w:sz w:val="22"/>
                <w:szCs w:val="22"/>
                <w:lang w:val="mn-MN"/>
              </w:rPr>
            </w:pPr>
          </w:p>
          <w:p w14:paraId="079256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 шат</w:t>
            </w:r>
          </w:p>
        </w:tc>
        <w:tc>
          <w:tcPr>
            <w:tcW w:w="3240" w:type="dxa"/>
          </w:tcPr>
          <w:p w14:paraId="141298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-Хүснэгт 2-т төхөөрөмж бүрийн хэрэгцээг оруулна. Байгалийн хийн хувьд Btu/цаг/1000(ft</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/цаг), шингэрүүлсэн хийн хувьд Btu/цаг хэмжигдэхүүнээр оруулна. </w:t>
            </w:r>
          </w:p>
        </w:tc>
        <w:tc>
          <w:tcPr>
            <w:tcW w:w="5220" w:type="dxa"/>
            <w:vMerge w:val="restart"/>
          </w:tcPr>
          <w:tbl>
            <w:tblPr>
              <w:tblStyle w:val="TableGrid"/>
              <w:tblW w:w="0" w:type="auto"/>
              <w:jc w:val="center"/>
              <w:tblLayout w:type="fixed"/>
              <w:tblLook w:val="04A0" w:firstRow="1" w:lastRow="0" w:firstColumn="1" w:lastColumn="0" w:noHBand="0" w:noVBand="1"/>
            </w:tblPr>
            <w:tblGrid>
              <w:gridCol w:w="1304"/>
              <w:gridCol w:w="1080"/>
              <w:gridCol w:w="1192"/>
              <w:gridCol w:w="1192"/>
            </w:tblGrid>
            <w:tr w:rsidR="006E2E5B" w:rsidRPr="00F40206" w14:paraId="16763EE1" w14:textId="77777777" w:rsidTr="000E0644">
              <w:trPr>
                <w:jc w:val="center"/>
              </w:trPr>
              <w:tc>
                <w:tcPr>
                  <w:tcW w:w="4768" w:type="dxa"/>
                  <w:gridSpan w:val="4"/>
                </w:tcPr>
                <w:p w14:paraId="28671AA7"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 xml:space="preserve">Хүснэгт 2. Төхөөрөмж, </w:t>
                  </w:r>
                  <w:r w:rsidR="000E0644" w:rsidRPr="00F40206">
                    <w:rPr>
                      <w:rFonts w:ascii="Arial" w:hAnsi="Arial" w:cs="Arial"/>
                      <w:sz w:val="22"/>
                      <w:szCs w:val="22"/>
                      <w:lang w:val="mn-MN"/>
                    </w:rPr>
                    <w:t>хэрэгс</w:t>
                  </w:r>
                  <w:r w:rsidR="008A4CCB" w:rsidRPr="00F40206">
                    <w:rPr>
                      <w:rFonts w:ascii="Arial" w:hAnsi="Arial" w:cs="Arial"/>
                      <w:sz w:val="22"/>
                      <w:szCs w:val="22"/>
                      <w:lang w:val="mn-MN"/>
                    </w:rPr>
                    <w:t>эл</w:t>
                  </w:r>
                </w:p>
              </w:tc>
            </w:tr>
            <w:tr w:rsidR="006E2E5B" w:rsidRPr="00F40206" w14:paraId="0B3155F2" w14:textId="77777777" w:rsidTr="000E0644">
              <w:trPr>
                <w:jc w:val="center"/>
              </w:trPr>
              <w:tc>
                <w:tcPr>
                  <w:tcW w:w="1304" w:type="dxa"/>
                </w:tcPr>
                <w:p w14:paraId="5156F8C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Төхөөрөмж</w:t>
                  </w:r>
                </w:p>
              </w:tc>
              <w:tc>
                <w:tcPr>
                  <w:tcW w:w="1080" w:type="dxa"/>
                </w:tcPr>
                <w:p w14:paraId="1092EF9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Хэрэгцээ</w:t>
                  </w:r>
                </w:p>
              </w:tc>
              <w:tc>
                <w:tcPr>
                  <w:tcW w:w="1192" w:type="dxa"/>
                </w:tcPr>
                <w:p w14:paraId="6FFE5303"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Хэсгийн урт</w:t>
                  </w:r>
                </w:p>
              </w:tc>
              <w:tc>
                <w:tcPr>
                  <w:tcW w:w="1192" w:type="dxa"/>
                </w:tcPr>
                <w:p w14:paraId="0AC38E2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Хэмжээ</w:t>
                  </w:r>
                </w:p>
              </w:tc>
            </w:tr>
            <w:tr w:rsidR="006E2E5B" w:rsidRPr="00F40206" w14:paraId="66CC1D58" w14:textId="77777777" w:rsidTr="000E0644">
              <w:trPr>
                <w:jc w:val="center"/>
              </w:trPr>
              <w:tc>
                <w:tcPr>
                  <w:tcW w:w="1304" w:type="dxa"/>
                </w:tcPr>
                <w:p w14:paraId="7EBAEE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Зуух(халаагуур)</w:t>
                  </w:r>
                </w:p>
              </w:tc>
              <w:tc>
                <w:tcPr>
                  <w:tcW w:w="1080" w:type="dxa"/>
                </w:tcPr>
                <w:p w14:paraId="645680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133,000</w:t>
                  </w:r>
                </w:p>
              </w:tc>
              <w:tc>
                <w:tcPr>
                  <w:tcW w:w="1192" w:type="dxa"/>
                </w:tcPr>
                <w:p w14:paraId="657D796D" w14:textId="77777777" w:rsidR="006E2E5B" w:rsidRPr="00F40206" w:rsidRDefault="006E2E5B" w:rsidP="002A6249">
                  <w:pPr>
                    <w:rPr>
                      <w:rFonts w:ascii="Arial" w:hAnsi="Arial" w:cs="Arial"/>
                      <w:sz w:val="22"/>
                      <w:szCs w:val="22"/>
                      <w:lang w:val="mn-MN"/>
                    </w:rPr>
                  </w:pPr>
                </w:p>
              </w:tc>
              <w:tc>
                <w:tcPr>
                  <w:tcW w:w="1192" w:type="dxa"/>
                </w:tcPr>
                <w:p w14:paraId="19A840D6" w14:textId="77777777" w:rsidR="006E2E5B" w:rsidRPr="00F40206" w:rsidRDefault="006E2E5B" w:rsidP="002A6249">
                  <w:pPr>
                    <w:rPr>
                      <w:rFonts w:ascii="Arial" w:hAnsi="Arial" w:cs="Arial"/>
                      <w:sz w:val="22"/>
                      <w:szCs w:val="22"/>
                      <w:lang w:val="mn-MN"/>
                    </w:rPr>
                  </w:pPr>
                </w:p>
              </w:tc>
            </w:tr>
            <w:tr w:rsidR="006E2E5B" w:rsidRPr="00F40206" w14:paraId="30C211B9" w14:textId="77777777" w:rsidTr="000E0644">
              <w:trPr>
                <w:jc w:val="center"/>
              </w:trPr>
              <w:tc>
                <w:tcPr>
                  <w:tcW w:w="1304" w:type="dxa"/>
                </w:tcPr>
                <w:p w14:paraId="3F8E9D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Зуух (Халаагуур)</w:t>
                  </w:r>
                </w:p>
              </w:tc>
              <w:tc>
                <w:tcPr>
                  <w:tcW w:w="1080" w:type="dxa"/>
                </w:tcPr>
                <w:p w14:paraId="5D382EA2" w14:textId="77777777" w:rsidR="006E2E5B" w:rsidRPr="00F40206" w:rsidRDefault="006E2E5B" w:rsidP="002A6249">
                  <w:pPr>
                    <w:rPr>
                      <w:rFonts w:ascii="Arial" w:hAnsi="Arial" w:cs="Arial"/>
                      <w:sz w:val="22"/>
                      <w:szCs w:val="22"/>
                      <w:lang w:val="mn-MN"/>
                    </w:rPr>
                  </w:pPr>
                </w:p>
              </w:tc>
              <w:tc>
                <w:tcPr>
                  <w:tcW w:w="1192" w:type="dxa"/>
                </w:tcPr>
                <w:p w14:paraId="4F61F6FC" w14:textId="77777777" w:rsidR="006E2E5B" w:rsidRPr="00F40206" w:rsidRDefault="006E2E5B" w:rsidP="002A6249">
                  <w:pPr>
                    <w:rPr>
                      <w:rFonts w:ascii="Arial" w:hAnsi="Arial" w:cs="Arial"/>
                      <w:sz w:val="22"/>
                      <w:szCs w:val="22"/>
                      <w:lang w:val="mn-MN"/>
                    </w:rPr>
                  </w:pPr>
                </w:p>
              </w:tc>
              <w:tc>
                <w:tcPr>
                  <w:tcW w:w="1192" w:type="dxa"/>
                </w:tcPr>
                <w:p w14:paraId="7C4CFE3B" w14:textId="77777777" w:rsidR="006E2E5B" w:rsidRPr="00F40206" w:rsidRDefault="006E2E5B" w:rsidP="002A6249">
                  <w:pPr>
                    <w:rPr>
                      <w:rFonts w:ascii="Arial" w:hAnsi="Arial" w:cs="Arial"/>
                      <w:sz w:val="22"/>
                      <w:szCs w:val="22"/>
                      <w:lang w:val="mn-MN"/>
                    </w:rPr>
                  </w:pPr>
                </w:p>
              </w:tc>
            </w:tr>
            <w:tr w:rsidR="006E2E5B" w:rsidRPr="00F40206" w14:paraId="1F1B8AC9" w14:textId="77777777" w:rsidTr="000E0644">
              <w:trPr>
                <w:jc w:val="center"/>
              </w:trPr>
              <w:tc>
                <w:tcPr>
                  <w:tcW w:w="1304" w:type="dxa"/>
                </w:tcPr>
                <w:p w14:paraId="202EBC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Усан халаагуур</w:t>
                  </w:r>
                </w:p>
              </w:tc>
              <w:tc>
                <w:tcPr>
                  <w:tcW w:w="1080" w:type="dxa"/>
                </w:tcPr>
                <w:p w14:paraId="3C0064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30,000</w:t>
                  </w:r>
                </w:p>
              </w:tc>
              <w:tc>
                <w:tcPr>
                  <w:tcW w:w="1192" w:type="dxa"/>
                </w:tcPr>
                <w:p w14:paraId="7612578A" w14:textId="77777777" w:rsidR="006E2E5B" w:rsidRPr="00F40206" w:rsidRDefault="006E2E5B" w:rsidP="002A6249">
                  <w:pPr>
                    <w:rPr>
                      <w:rFonts w:ascii="Arial" w:hAnsi="Arial" w:cs="Arial"/>
                      <w:sz w:val="22"/>
                      <w:szCs w:val="22"/>
                      <w:lang w:val="mn-MN"/>
                    </w:rPr>
                  </w:pPr>
                </w:p>
              </w:tc>
              <w:tc>
                <w:tcPr>
                  <w:tcW w:w="1192" w:type="dxa"/>
                </w:tcPr>
                <w:p w14:paraId="38B5521A" w14:textId="77777777" w:rsidR="006E2E5B" w:rsidRPr="00F40206" w:rsidRDefault="006E2E5B" w:rsidP="002A6249">
                  <w:pPr>
                    <w:rPr>
                      <w:rFonts w:ascii="Arial" w:hAnsi="Arial" w:cs="Arial"/>
                      <w:sz w:val="22"/>
                      <w:szCs w:val="22"/>
                      <w:lang w:val="mn-MN"/>
                    </w:rPr>
                  </w:pPr>
                </w:p>
              </w:tc>
            </w:tr>
            <w:tr w:rsidR="006E2E5B" w:rsidRPr="00F40206" w14:paraId="518D4D9B" w14:textId="77777777" w:rsidTr="000E0644">
              <w:trPr>
                <w:jc w:val="center"/>
              </w:trPr>
              <w:tc>
                <w:tcPr>
                  <w:tcW w:w="1304" w:type="dxa"/>
                </w:tcPr>
                <w:p w14:paraId="7EA804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Усан халаагуур </w:t>
                  </w:r>
                </w:p>
              </w:tc>
              <w:tc>
                <w:tcPr>
                  <w:tcW w:w="1080" w:type="dxa"/>
                </w:tcPr>
                <w:p w14:paraId="0EC58202" w14:textId="77777777" w:rsidR="006E2E5B" w:rsidRPr="00F40206" w:rsidRDefault="006E2E5B" w:rsidP="002A6249">
                  <w:pPr>
                    <w:rPr>
                      <w:rFonts w:ascii="Arial" w:hAnsi="Arial" w:cs="Arial"/>
                      <w:sz w:val="22"/>
                      <w:szCs w:val="22"/>
                      <w:lang w:val="mn-MN"/>
                    </w:rPr>
                  </w:pPr>
                </w:p>
              </w:tc>
              <w:tc>
                <w:tcPr>
                  <w:tcW w:w="1192" w:type="dxa"/>
                </w:tcPr>
                <w:p w14:paraId="4A193628" w14:textId="77777777" w:rsidR="006E2E5B" w:rsidRPr="00F40206" w:rsidRDefault="006E2E5B" w:rsidP="002A6249">
                  <w:pPr>
                    <w:rPr>
                      <w:rFonts w:ascii="Arial" w:hAnsi="Arial" w:cs="Arial"/>
                      <w:sz w:val="22"/>
                      <w:szCs w:val="22"/>
                      <w:lang w:val="mn-MN"/>
                    </w:rPr>
                  </w:pPr>
                </w:p>
              </w:tc>
              <w:tc>
                <w:tcPr>
                  <w:tcW w:w="1192" w:type="dxa"/>
                </w:tcPr>
                <w:p w14:paraId="443F758C" w14:textId="77777777" w:rsidR="006E2E5B" w:rsidRPr="00F40206" w:rsidRDefault="006E2E5B" w:rsidP="002A6249">
                  <w:pPr>
                    <w:rPr>
                      <w:rFonts w:ascii="Arial" w:hAnsi="Arial" w:cs="Arial"/>
                      <w:sz w:val="22"/>
                      <w:szCs w:val="22"/>
                      <w:lang w:val="mn-MN"/>
                    </w:rPr>
                  </w:pPr>
                </w:p>
              </w:tc>
            </w:tr>
            <w:tr w:rsidR="006E2E5B" w:rsidRPr="00F40206" w14:paraId="4FA985E6" w14:textId="77777777" w:rsidTr="000E0644">
              <w:trPr>
                <w:jc w:val="center"/>
              </w:trPr>
              <w:tc>
                <w:tcPr>
                  <w:tcW w:w="1304" w:type="dxa"/>
                </w:tcPr>
                <w:p w14:paraId="34E713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Зуух (хоолны)</w:t>
                  </w:r>
                </w:p>
              </w:tc>
              <w:tc>
                <w:tcPr>
                  <w:tcW w:w="1080" w:type="dxa"/>
                </w:tcPr>
                <w:p w14:paraId="1FEA51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75,000</w:t>
                  </w:r>
                </w:p>
              </w:tc>
              <w:tc>
                <w:tcPr>
                  <w:tcW w:w="1192" w:type="dxa"/>
                </w:tcPr>
                <w:p w14:paraId="7B3AEA32" w14:textId="77777777" w:rsidR="006E2E5B" w:rsidRPr="00F40206" w:rsidRDefault="006E2E5B" w:rsidP="002A6249">
                  <w:pPr>
                    <w:rPr>
                      <w:rFonts w:ascii="Arial" w:hAnsi="Arial" w:cs="Arial"/>
                      <w:sz w:val="22"/>
                      <w:szCs w:val="22"/>
                      <w:lang w:val="mn-MN"/>
                    </w:rPr>
                  </w:pPr>
                </w:p>
              </w:tc>
              <w:tc>
                <w:tcPr>
                  <w:tcW w:w="1192" w:type="dxa"/>
                </w:tcPr>
                <w:p w14:paraId="1E376EFC" w14:textId="77777777" w:rsidR="006E2E5B" w:rsidRPr="00F40206" w:rsidRDefault="006E2E5B" w:rsidP="002A6249">
                  <w:pPr>
                    <w:rPr>
                      <w:rFonts w:ascii="Arial" w:hAnsi="Arial" w:cs="Arial"/>
                      <w:sz w:val="22"/>
                      <w:szCs w:val="22"/>
                      <w:lang w:val="mn-MN"/>
                    </w:rPr>
                  </w:pPr>
                </w:p>
              </w:tc>
            </w:tr>
            <w:tr w:rsidR="006E2E5B" w:rsidRPr="00F40206" w14:paraId="0DF91080" w14:textId="77777777" w:rsidTr="000E0644">
              <w:trPr>
                <w:jc w:val="center"/>
              </w:trPr>
              <w:tc>
                <w:tcPr>
                  <w:tcW w:w="1304" w:type="dxa"/>
                </w:tcPr>
                <w:p w14:paraId="3582A5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Зуух (хоолны)</w:t>
                  </w:r>
                </w:p>
              </w:tc>
              <w:tc>
                <w:tcPr>
                  <w:tcW w:w="1080" w:type="dxa"/>
                </w:tcPr>
                <w:p w14:paraId="7023E848" w14:textId="77777777" w:rsidR="006E2E5B" w:rsidRPr="00F40206" w:rsidRDefault="006E2E5B" w:rsidP="002A6249">
                  <w:pPr>
                    <w:rPr>
                      <w:rFonts w:ascii="Arial" w:hAnsi="Arial" w:cs="Arial"/>
                      <w:sz w:val="22"/>
                      <w:szCs w:val="22"/>
                      <w:lang w:val="mn-MN"/>
                    </w:rPr>
                  </w:pPr>
                </w:p>
              </w:tc>
              <w:tc>
                <w:tcPr>
                  <w:tcW w:w="1192" w:type="dxa"/>
                </w:tcPr>
                <w:p w14:paraId="2C93100A" w14:textId="77777777" w:rsidR="006E2E5B" w:rsidRPr="00F40206" w:rsidRDefault="006E2E5B" w:rsidP="002A6249">
                  <w:pPr>
                    <w:rPr>
                      <w:rFonts w:ascii="Arial" w:hAnsi="Arial" w:cs="Arial"/>
                      <w:sz w:val="22"/>
                      <w:szCs w:val="22"/>
                      <w:lang w:val="mn-MN"/>
                    </w:rPr>
                  </w:pPr>
                </w:p>
              </w:tc>
              <w:tc>
                <w:tcPr>
                  <w:tcW w:w="1192" w:type="dxa"/>
                </w:tcPr>
                <w:p w14:paraId="20DB091B" w14:textId="77777777" w:rsidR="006E2E5B" w:rsidRPr="00F40206" w:rsidRDefault="006E2E5B" w:rsidP="002A6249">
                  <w:pPr>
                    <w:rPr>
                      <w:rFonts w:ascii="Arial" w:hAnsi="Arial" w:cs="Arial"/>
                      <w:sz w:val="22"/>
                      <w:szCs w:val="22"/>
                      <w:lang w:val="mn-MN"/>
                    </w:rPr>
                  </w:pPr>
                </w:p>
              </w:tc>
            </w:tr>
            <w:tr w:rsidR="006E2E5B" w:rsidRPr="00F40206" w14:paraId="37C80235" w14:textId="77777777" w:rsidTr="000E0644">
              <w:trPr>
                <w:jc w:val="center"/>
              </w:trPr>
              <w:tc>
                <w:tcPr>
                  <w:tcW w:w="1304" w:type="dxa"/>
                </w:tcPr>
                <w:p w14:paraId="26FAC1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Бусад</w:t>
                  </w:r>
                </w:p>
              </w:tc>
              <w:tc>
                <w:tcPr>
                  <w:tcW w:w="1080" w:type="dxa"/>
                </w:tcPr>
                <w:p w14:paraId="7CCF3B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3,000</w:t>
                  </w:r>
                </w:p>
              </w:tc>
              <w:tc>
                <w:tcPr>
                  <w:tcW w:w="1192" w:type="dxa"/>
                </w:tcPr>
                <w:p w14:paraId="35256A14" w14:textId="77777777" w:rsidR="006E2E5B" w:rsidRPr="00F40206" w:rsidRDefault="006E2E5B" w:rsidP="002A6249">
                  <w:pPr>
                    <w:rPr>
                      <w:rFonts w:ascii="Arial" w:hAnsi="Arial" w:cs="Arial"/>
                      <w:sz w:val="22"/>
                      <w:szCs w:val="22"/>
                      <w:lang w:val="mn-MN"/>
                    </w:rPr>
                  </w:pPr>
                </w:p>
              </w:tc>
              <w:tc>
                <w:tcPr>
                  <w:tcW w:w="1192" w:type="dxa"/>
                </w:tcPr>
                <w:p w14:paraId="77634E83" w14:textId="77777777" w:rsidR="006E2E5B" w:rsidRPr="00F40206" w:rsidRDefault="006E2E5B" w:rsidP="002A6249">
                  <w:pPr>
                    <w:rPr>
                      <w:rFonts w:ascii="Arial" w:hAnsi="Arial" w:cs="Arial"/>
                      <w:sz w:val="22"/>
                      <w:szCs w:val="22"/>
                      <w:lang w:val="mn-MN"/>
                    </w:rPr>
                  </w:pPr>
                </w:p>
              </w:tc>
            </w:tr>
            <w:tr w:rsidR="006E2E5B" w:rsidRPr="00F40206" w14:paraId="2F3A528B" w14:textId="77777777" w:rsidTr="000E0644">
              <w:trPr>
                <w:jc w:val="center"/>
              </w:trPr>
              <w:tc>
                <w:tcPr>
                  <w:tcW w:w="1304" w:type="dxa"/>
                </w:tcPr>
                <w:p w14:paraId="0F0986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Нийт </w:t>
                  </w:r>
                </w:p>
              </w:tc>
              <w:tc>
                <w:tcPr>
                  <w:tcW w:w="1080" w:type="dxa"/>
                </w:tcPr>
                <w:p w14:paraId="7B7D38CD" w14:textId="77777777" w:rsidR="006E2E5B" w:rsidRPr="00F40206" w:rsidRDefault="006E2E5B" w:rsidP="002A6249">
                  <w:pPr>
                    <w:rPr>
                      <w:rFonts w:ascii="Arial" w:hAnsi="Arial" w:cs="Arial"/>
                      <w:sz w:val="22"/>
                      <w:szCs w:val="22"/>
                      <w:lang w:val="mn-MN"/>
                    </w:rPr>
                  </w:pPr>
                </w:p>
              </w:tc>
              <w:tc>
                <w:tcPr>
                  <w:tcW w:w="1192" w:type="dxa"/>
                </w:tcPr>
                <w:p w14:paraId="0DF90A89" w14:textId="77777777" w:rsidR="006E2E5B" w:rsidRPr="00F40206" w:rsidRDefault="006E2E5B" w:rsidP="002A6249">
                  <w:pPr>
                    <w:rPr>
                      <w:rFonts w:ascii="Arial" w:hAnsi="Arial" w:cs="Arial"/>
                      <w:sz w:val="22"/>
                      <w:szCs w:val="22"/>
                      <w:lang w:val="mn-MN"/>
                    </w:rPr>
                  </w:pPr>
                </w:p>
              </w:tc>
              <w:tc>
                <w:tcPr>
                  <w:tcW w:w="1192" w:type="dxa"/>
                </w:tcPr>
                <w:p w14:paraId="2615D933" w14:textId="77777777" w:rsidR="006E2E5B" w:rsidRPr="00F40206" w:rsidRDefault="006E2E5B" w:rsidP="002A6249">
                  <w:pPr>
                    <w:rPr>
                      <w:rFonts w:ascii="Arial" w:hAnsi="Arial" w:cs="Arial"/>
                      <w:sz w:val="22"/>
                      <w:szCs w:val="22"/>
                      <w:lang w:val="mn-MN"/>
                    </w:rPr>
                  </w:pPr>
                </w:p>
              </w:tc>
            </w:tr>
          </w:tbl>
          <w:p w14:paraId="6B7D703E" w14:textId="77777777" w:rsidR="006E2E5B" w:rsidRPr="00F40206" w:rsidRDefault="006E2E5B" w:rsidP="002A6249">
            <w:pPr>
              <w:rPr>
                <w:rFonts w:ascii="Arial" w:hAnsi="Arial" w:cs="Arial"/>
                <w:sz w:val="22"/>
                <w:szCs w:val="22"/>
                <w:lang w:val="mn-MN"/>
              </w:rPr>
            </w:pPr>
          </w:p>
        </w:tc>
      </w:tr>
      <w:tr w:rsidR="006E2E5B" w:rsidRPr="00F40206" w14:paraId="545A90A7" w14:textId="77777777" w:rsidTr="000E0644">
        <w:tc>
          <w:tcPr>
            <w:tcW w:w="1008" w:type="dxa"/>
          </w:tcPr>
          <w:p w14:paraId="4DA4DA5B" w14:textId="77777777" w:rsidR="000E0644" w:rsidRPr="00F40206" w:rsidRDefault="000E0644" w:rsidP="002A6249">
            <w:pPr>
              <w:rPr>
                <w:rFonts w:ascii="Arial" w:hAnsi="Arial" w:cs="Arial"/>
                <w:sz w:val="22"/>
                <w:szCs w:val="22"/>
                <w:lang w:val="mn-MN"/>
              </w:rPr>
            </w:pPr>
          </w:p>
          <w:p w14:paraId="4859AF1F" w14:textId="77777777" w:rsidR="000E0644" w:rsidRPr="00F40206" w:rsidRDefault="000E0644" w:rsidP="002A6249">
            <w:pPr>
              <w:rPr>
                <w:rFonts w:ascii="Arial" w:hAnsi="Arial" w:cs="Arial"/>
                <w:sz w:val="22"/>
                <w:szCs w:val="22"/>
                <w:lang w:val="mn-MN"/>
              </w:rPr>
            </w:pPr>
          </w:p>
          <w:p w14:paraId="33A01ED7" w14:textId="77777777" w:rsidR="000E0644" w:rsidRPr="00F40206" w:rsidRDefault="000E0644" w:rsidP="002A6249">
            <w:pPr>
              <w:rPr>
                <w:rFonts w:ascii="Arial" w:hAnsi="Arial" w:cs="Arial"/>
                <w:sz w:val="22"/>
                <w:szCs w:val="22"/>
                <w:lang w:val="mn-MN"/>
              </w:rPr>
            </w:pPr>
          </w:p>
          <w:p w14:paraId="20CBEB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 шат</w:t>
            </w:r>
          </w:p>
        </w:tc>
        <w:tc>
          <w:tcPr>
            <w:tcW w:w="3240" w:type="dxa"/>
          </w:tcPr>
          <w:p w14:paraId="4A0846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Хүснэгтээс хэсэг тус бүрийн хоолойн уртын хэмжээг тодорхойлно(хамгийн урт хэмжээг удирдлага болгоно). Бүх хэсэг бүрт хүчин чадал нь хэрэгцээт хэмжээнээс илүү байхаар хүснэгтээс харна. Бүх тохирох үзүүлэлтийг Хүснэгт 2-т оруулна.  </w:t>
            </w:r>
          </w:p>
        </w:tc>
        <w:tc>
          <w:tcPr>
            <w:tcW w:w="5220" w:type="dxa"/>
            <w:vMerge/>
          </w:tcPr>
          <w:p w14:paraId="3A8D2894" w14:textId="77777777" w:rsidR="006E2E5B" w:rsidRPr="00F40206" w:rsidRDefault="006E2E5B" w:rsidP="002A6249">
            <w:pPr>
              <w:rPr>
                <w:rFonts w:ascii="Arial" w:hAnsi="Arial" w:cs="Arial"/>
                <w:sz w:val="22"/>
                <w:szCs w:val="22"/>
                <w:lang w:val="mn-MN"/>
              </w:rPr>
            </w:pPr>
          </w:p>
        </w:tc>
      </w:tr>
    </w:tbl>
    <w:p w14:paraId="316C3D2C" w14:textId="77777777" w:rsidR="006E2E5B" w:rsidRPr="00F40206" w:rsidRDefault="006E2E5B" w:rsidP="002A6249">
      <w:pPr>
        <w:rPr>
          <w:rFonts w:ascii="Arial" w:hAnsi="Arial" w:cs="Arial"/>
          <w:sz w:val="22"/>
          <w:szCs w:val="22"/>
          <w:lang w:val="mn-MN"/>
        </w:rPr>
      </w:pPr>
    </w:p>
    <w:p w14:paraId="2073870B" w14:textId="77777777" w:rsidR="000F3C8F" w:rsidRPr="00F40206" w:rsidRDefault="000F3C8F" w:rsidP="002A6249">
      <w:pPr>
        <w:jc w:val="center"/>
        <w:rPr>
          <w:rFonts w:ascii="Arial" w:hAnsi="Arial" w:cs="Arial"/>
          <w:b/>
          <w:sz w:val="22"/>
          <w:szCs w:val="22"/>
          <w:lang w:val="mn-MN"/>
        </w:rPr>
      </w:pPr>
    </w:p>
    <w:p w14:paraId="0B108478"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Эхний шатны болон 2–дах шатны тохируулагч хоорондын хоолойн хэмжээ: Номинал хоолойн хэмжээ, 40</w:t>
      </w:r>
    </w:p>
    <w:p w14:paraId="13B6B069"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15.1(а)</w:t>
      </w:r>
    </w:p>
    <w:tbl>
      <w:tblPr>
        <w:tblStyle w:val="TableGrid"/>
        <w:tblW w:w="0" w:type="auto"/>
        <w:tblLook w:val="04A0" w:firstRow="1" w:lastRow="0" w:firstColumn="1" w:lastColumn="0" w:noHBand="0" w:noVBand="1"/>
      </w:tblPr>
      <w:tblGrid>
        <w:gridCol w:w="1098"/>
        <w:gridCol w:w="873"/>
        <w:gridCol w:w="874"/>
        <w:gridCol w:w="874"/>
        <w:gridCol w:w="891"/>
        <w:gridCol w:w="891"/>
        <w:gridCol w:w="891"/>
        <w:gridCol w:w="951"/>
        <w:gridCol w:w="951"/>
        <w:gridCol w:w="951"/>
      </w:tblGrid>
      <w:tr w:rsidR="006E2E5B" w:rsidRPr="00F40206" w14:paraId="6B216E12" w14:textId="77777777" w:rsidTr="006E2E5B">
        <w:tc>
          <w:tcPr>
            <w:tcW w:w="5281" w:type="dxa"/>
            <w:gridSpan w:val="6"/>
            <w:vMerge w:val="restart"/>
          </w:tcPr>
          <w:p w14:paraId="629A6430" w14:textId="77777777" w:rsidR="006E2E5B" w:rsidRPr="00F40206" w:rsidRDefault="006E2E5B" w:rsidP="002A6249">
            <w:pPr>
              <w:rPr>
                <w:rFonts w:ascii="Arial" w:hAnsi="Arial" w:cs="Arial"/>
                <w:sz w:val="22"/>
                <w:szCs w:val="22"/>
                <w:lang w:val="mn-MN"/>
              </w:rPr>
            </w:pPr>
          </w:p>
        </w:tc>
        <w:tc>
          <w:tcPr>
            <w:tcW w:w="1837" w:type="dxa"/>
            <w:gridSpan w:val="2"/>
          </w:tcPr>
          <w:p w14:paraId="5802808B"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Хий</w:t>
            </w:r>
          </w:p>
        </w:tc>
        <w:tc>
          <w:tcPr>
            <w:tcW w:w="1892" w:type="dxa"/>
            <w:gridSpan w:val="2"/>
          </w:tcPr>
          <w:p w14:paraId="730A3F0B"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Шингэн бус пропан хий</w:t>
            </w:r>
          </w:p>
        </w:tc>
      </w:tr>
      <w:tr w:rsidR="006E2E5B" w:rsidRPr="00F40206" w14:paraId="2EEDE4B9" w14:textId="77777777" w:rsidTr="006E2E5B">
        <w:tc>
          <w:tcPr>
            <w:tcW w:w="5281" w:type="dxa"/>
            <w:gridSpan w:val="6"/>
            <w:vMerge/>
          </w:tcPr>
          <w:p w14:paraId="7C88AA16" w14:textId="77777777" w:rsidR="006E2E5B" w:rsidRPr="00F40206" w:rsidRDefault="006E2E5B" w:rsidP="002A6249">
            <w:pPr>
              <w:rPr>
                <w:rFonts w:ascii="Arial" w:hAnsi="Arial" w:cs="Arial"/>
                <w:sz w:val="22"/>
                <w:szCs w:val="22"/>
                <w:lang w:val="mn-MN"/>
              </w:rPr>
            </w:pPr>
          </w:p>
        </w:tc>
        <w:tc>
          <w:tcPr>
            <w:tcW w:w="1837" w:type="dxa"/>
            <w:gridSpan w:val="2"/>
          </w:tcPr>
          <w:p w14:paraId="21F210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1892" w:type="dxa"/>
            <w:gridSpan w:val="2"/>
          </w:tcPr>
          <w:p w14:paraId="5E6DA2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14D3926A" w14:textId="77777777" w:rsidTr="006E2E5B">
        <w:tc>
          <w:tcPr>
            <w:tcW w:w="5281" w:type="dxa"/>
            <w:gridSpan w:val="6"/>
            <w:vMerge/>
          </w:tcPr>
          <w:p w14:paraId="776C628C" w14:textId="77777777" w:rsidR="006E2E5B" w:rsidRPr="00F40206" w:rsidRDefault="006E2E5B" w:rsidP="002A6249">
            <w:pPr>
              <w:rPr>
                <w:rFonts w:ascii="Arial" w:hAnsi="Arial" w:cs="Arial"/>
                <w:sz w:val="22"/>
                <w:szCs w:val="22"/>
                <w:lang w:val="mn-MN"/>
              </w:rPr>
            </w:pPr>
          </w:p>
        </w:tc>
        <w:tc>
          <w:tcPr>
            <w:tcW w:w="1837" w:type="dxa"/>
            <w:gridSpan w:val="2"/>
          </w:tcPr>
          <w:p w14:paraId="140D90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1892" w:type="dxa"/>
            <w:gridSpan w:val="2"/>
          </w:tcPr>
          <w:p w14:paraId="677880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04C153D2" w14:textId="77777777" w:rsidTr="006E2E5B">
        <w:tc>
          <w:tcPr>
            <w:tcW w:w="5281" w:type="dxa"/>
            <w:gridSpan w:val="6"/>
            <w:vMerge/>
          </w:tcPr>
          <w:p w14:paraId="13A49D24" w14:textId="77777777" w:rsidR="006E2E5B" w:rsidRPr="00F40206" w:rsidRDefault="006E2E5B" w:rsidP="002A6249">
            <w:pPr>
              <w:rPr>
                <w:rFonts w:ascii="Arial" w:hAnsi="Arial" w:cs="Arial"/>
                <w:sz w:val="22"/>
                <w:szCs w:val="22"/>
                <w:lang w:val="mn-MN"/>
              </w:rPr>
            </w:pPr>
          </w:p>
        </w:tc>
        <w:tc>
          <w:tcPr>
            <w:tcW w:w="1837" w:type="dxa"/>
            <w:gridSpan w:val="2"/>
          </w:tcPr>
          <w:p w14:paraId="2D2D1D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1892" w:type="dxa"/>
            <w:gridSpan w:val="2"/>
          </w:tcPr>
          <w:p w14:paraId="36C37D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5D470D21" w14:textId="77777777" w:rsidTr="006E2E5B">
        <w:tc>
          <w:tcPr>
            <w:tcW w:w="878" w:type="dxa"/>
            <w:vAlign w:val="center"/>
          </w:tcPr>
          <w:p w14:paraId="07B9576A" w14:textId="77777777" w:rsidR="006E2E5B" w:rsidRPr="00F40206" w:rsidRDefault="006E2E5B" w:rsidP="002A6249">
            <w:pPr>
              <w:pStyle w:val="Bodytext20"/>
              <w:shd w:val="clear" w:color="auto" w:fill="auto"/>
              <w:spacing w:line="240" w:lineRule="auto"/>
              <w:ind w:firstLine="0"/>
              <w:jc w:val="center"/>
              <w:rPr>
                <w:rFonts w:ascii="Arial" w:hAnsi="Arial" w:cs="Arial"/>
                <w:sz w:val="22"/>
                <w:szCs w:val="22"/>
                <w:lang w:val="mn-MN"/>
              </w:rPr>
            </w:pPr>
            <w:r w:rsidRPr="00F40206">
              <w:rPr>
                <w:rStyle w:val="Bodytext2Italic"/>
                <w:rFonts w:ascii="Arial" w:hAnsi="Arial" w:cs="Arial"/>
                <w:color w:val="auto"/>
                <w:sz w:val="22"/>
                <w:szCs w:val="22"/>
                <w:lang w:val="mn-MN"/>
              </w:rPr>
              <w:t>Хоолойн хэмжээ</w:t>
            </w:r>
          </w:p>
          <w:p w14:paraId="6C5B32D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(ft)</w:t>
            </w:r>
          </w:p>
        </w:tc>
        <w:tc>
          <w:tcPr>
            <w:tcW w:w="873" w:type="dxa"/>
            <w:vAlign w:val="bottom"/>
          </w:tcPr>
          <w:p w14:paraId="01BAE1FD"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0.622</w:t>
            </w:r>
          </w:p>
        </w:tc>
        <w:tc>
          <w:tcPr>
            <w:tcW w:w="874" w:type="dxa"/>
            <w:vAlign w:val="bottom"/>
          </w:tcPr>
          <w:p w14:paraId="797C6612" w14:textId="77777777" w:rsidR="006E2E5B" w:rsidRPr="00F40206" w:rsidRDefault="006E2E5B" w:rsidP="002A6249">
            <w:pPr>
              <w:pStyle w:val="Bodytext20"/>
              <w:shd w:val="clear" w:color="auto" w:fill="auto"/>
              <w:spacing w:line="240" w:lineRule="auto"/>
              <w:ind w:firstLine="0"/>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hAnsi="Arial" w:cs="Arial"/>
                <w:color w:val="auto"/>
                <w:sz w:val="22"/>
                <w:szCs w:val="22"/>
                <w:lang w:val="mn-MN"/>
              </w:rPr>
              <w:t>in.</w:t>
            </w:r>
          </w:p>
          <w:p w14:paraId="3464C577"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0.824</w:t>
            </w:r>
          </w:p>
        </w:tc>
        <w:tc>
          <w:tcPr>
            <w:tcW w:w="874" w:type="dxa"/>
            <w:vAlign w:val="bottom"/>
          </w:tcPr>
          <w:p w14:paraId="18F839A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in. 1.049</w:t>
            </w:r>
          </w:p>
        </w:tc>
        <w:tc>
          <w:tcPr>
            <w:tcW w:w="891" w:type="dxa"/>
            <w:vAlign w:val="bottom"/>
          </w:tcPr>
          <w:p w14:paraId="05C78F5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¼” in. 1.38</w:t>
            </w:r>
          </w:p>
        </w:tc>
        <w:tc>
          <w:tcPr>
            <w:tcW w:w="891" w:type="dxa"/>
            <w:vAlign w:val="bottom"/>
          </w:tcPr>
          <w:p w14:paraId="53D2926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½” in. 1.61</w:t>
            </w:r>
          </w:p>
        </w:tc>
        <w:tc>
          <w:tcPr>
            <w:tcW w:w="891" w:type="dxa"/>
            <w:vAlign w:val="bottom"/>
          </w:tcPr>
          <w:p w14:paraId="50479A83"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2” in. 2.067</w:t>
            </w:r>
          </w:p>
        </w:tc>
        <w:tc>
          <w:tcPr>
            <w:tcW w:w="946" w:type="dxa"/>
            <w:vAlign w:val="bottom"/>
          </w:tcPr>
          <w:p w14:paraId="65FF81A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in. 3.068</w:t>
            </w:r>
          </w:p>
        </w:tc>
        <w:tc>
          <w:tcPr>
            <w:tcW w:w="946" w:type="dxa"/>
            <w:vAlign w:val="bottom"/>
          </w:tcPr>
          <w:p w14:paraId="161E03B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½” in. 3.548</w:t>
            </w:r>
          </w:p>
        </w:tc>
        <w:tc>
          <w:tcPr>
            <w:tcW w:w="946" w:type="dxa"/>
            <w:vAlign w:val="bottom"/>
          </w:tcPr>
          <w:p w14:paraId="18815CB9" w14:textId="77777777" w:rsidR="006E2E5B" w:rsidRPr="00F40206" w:rsidRDefault="006E2E5B" w:rsidP="002A6249">
            <w:pPr>
              <w:pStyle w:val="Bodytext20"/>
              <w:shd w:val="clear" w:color="auto" w:fill="auto"/>
              <w:spacing w:line="240" w:lineRule="auto"/>
              <w:ind w:right="160" w:firstLine="0"/>
              <w:rPr>
                <w:rFonts w:ascii="Arial" w:hAnsi="Arial" w:cs="Arial"/>
                <w:sz w:val="22"/>
                <w:szCs w:val="22"/>
                <w:lang w:val="mn-MN"/>
              </w:rPr>
            </w:pPr>
            <w:r w:rsidRPr="00F40206">
              <w:rPr>
                <w:rStyle w:val="Bodytext2Italic"/>
                <w:rFonts w:ascii="Arial" w:hAnsi="Arial" w:cs="Arial"/>
                <w:color w:val="auto"/>
                <w:sz w:val="22"/>
                <w:szCs w:val="22"/>
                <w:lang w:val="mn-MN"/>
              </w:rPr>
              <w:t>4” in.</w:t>
            </w:r>
          </w:p>
          <w:p w14:paraId="35CEE57F"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4.026</w:t>
            </w:r>
          </w:p>
        </w:tc>
      </w:tr>
      <w:tr w:rsidR="006E2E5B" w:rsidRPr="00F40206" w14:paraId="686A9295" w14:textId="77777777" w:rsidTr="006E2E5B">
        <w:tc>
          <w:tcPr>
            <w:tcW w:w="878" w:type="dxa"/>
            <w:vAlign w:val="bottom"/>
          </w:tcPr>
          <w:p w14:paraId="09CF9C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873" w:type="dxa"/>
            <w:vAlign w:val="bottom"/>
          </w:tcPr>
          <w:p w14:paraId="7CB6C1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1843</w:t>
            </w:r>
          </w:p>
        </w:tc>
        <w:tc>
          <w:tcPr>
            <w:tcW w:w="874" w:type="dxa"/>
            <w:vAlign w:val="bottom"/>
          </w:tcPr>
          <w:p w14:paraId="0A317A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3854</w:t>
            </w:r>
          </w:p>
        </w:tc>
        <w:tc>
          <w:tcPr>
            <w:tcW w:w="874" w:type="dxa"/>
            <w:vAlign w:val="bottom"/>
          </w:tcPr>
          <w:p w14:paraId="273BC4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7259</w:t>
            </w:r>
          </w:p>
        </w:tc>
        <w:tc>
          <w:tcPr>
            <w:tcW w:w="891" w:type="dxa"/>
            <w:vAlign w:val="bottom"/>
          </w:tcPr>
          <w:p w14:paraId="3AE17B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14904</w:t>
            </w:r>
          </w:p>
        </w:tc>
        <w:tc>
          <w:tcPr>
            <w:tcW w:w="891" w:type="dxa"/>
            <w:vAlign w:val="bottom"/>
          </w:tcPr>
          <w:p w14:paraId="774B4A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22331</w:t>
            </w:r>
          </w:p>
        </w:tc>
        <w:tc>
          <w:tcPr>
            <w:tcW w:w="891" w:type="dxa"/>
            <w:vAlign w:val="bottom"/>
          </w:tcPr>
          <w:p w14:paraId="1E71D2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43008</w:t>
            </w:r>
          </w:p>
        </w:tc>
        <w:tc>
          <w:tcPr>
            <w:tcW w:w="946" w:type="dxa"/>
            <w:vAlign w:val="bottom"/>
          </w:tcPr>
          <w:p w14:paraId="0F9E4E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121180</w:t>
            </w:r>
          </w:p>
        </w:tc>
        <w:tc>
          <w:tcPr>
            <w:tcW w:w="946" w:type="dxa"/>
            <w:vAlign w:val="bottom"/>
          </w:tcPr>
          <w:p w14:paraId="472941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177425</w:t>
            </w:r>
          </w:p>
        </w:tc>
        <w:tc>
          <w:tcPr>
            <w:tcW w:w="946" w:type="dxa"/>
            <w:vAlign w:val="bottom"/>
          </w:tcPr>
          <w:p w14:paraId="14C1C3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247168</w:t>
            </w:r>
          </w:p>
        </w:tc>
      </w:tr>
      <w:tr w:rsidR="006E2E5B" w:rsidRPr="00F40206" w14:paraId="4CB84B0D" w14:textId="77777777" w:rsidTr="006E2E5B">
        <w:tc>
          <w:tcPr>
            <w:tcW w:w="878" w:type="dxa"/>
            <w:vAlign w:val="bottom"/>
          </w:tcPr>
          <w:p w14:paraId="5B863F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40</w:t>
            </w:r>
          </w:p>
        </w:tc>
        <w:tc>
          <w:tcPr>
            <w:tcW w:w="873" w:type="dxa"/>
            <w:vAlign w:val="bottom"/>
          </w:tcPr>
          <w:p w14:paraId="4831EA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1577</w:t>
            </w:r>
          </w:p>
        </w:tc>
        <w:tc>
          <w:tcPr>
            <w:tcW w:w="874" w:type="dxa"/>
            <w:vAlign w:val="bottom"/>
          </w:tcPr>
          <w:p w14:paraId="3DF84C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3298</w:t>
            </w:r>
          </w:p>
        </w:tc>
        <w:tc>
          <w:tcPr>
            <w:tcW w:w="874" w:type="dxa"/>
            <w:vAlign w:val="bottom"/>
          </w:tcPr>
          <w:p w14:paraId="798C26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6213</w:t>
            </w:r>
          </w:p>
        </w:tc>
        <w:tc>
          <w:tcPr>
            <w:tcW w:w="891" w:type="dxa"/>
            <w:vAlign w:val="bottom"/>
          </w:tcPr>
          <w:p w14:paraId="10BD8B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12756</w:t>
            </w:r>
          </w:p>
        </w:tc>
        <w:tc>
          <w:tcPr>
            <w:tcW w:w="891" w:type="dxa"/>
            <w:vAlign w:val="bottom"/>
          </w:tcPr>
          <w:p w14:paraId="52A0FC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19113</w:t>
            </w:r>
          </w:p>
        </w:tc>
        <w:tc>
          <w:tcPr>
            <w:tcW w:w="891" w:type="dxa"/>
            <w:vAlign w:val="bottom"/>
          </w:tcPr>
          <w:p w14:paraId="050AEE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36809</w:t>
            </w:r>
          </w:p>
        </w:tc>
        <w:tc>
          <w:tcPr>
            <w:tcW w:w="946" w:type="dxa"/>
            <w:vAlign w:val="bottom"/>
          </w:tcPr>
          <w:p w14:paraId="0F5F8F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103714</w:t>
            </w:r>
          </w:p>
        </w:tc>
        <w:tc>
          <w:tcPr>
            <w:tcW w:w="946" w:type="dxa"/>
            <w:vAlign w:val="bottom"/>
          </w:tcPr>
          <w:p w14:paraId="6007B4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151853</w:t>
            </w:r>
          </w:p>
        </w:tc>
        <w:tc>
          <w:tcPr>
            <w:tcW w:w="946" w:type="dxa"/>
            <w:vAlign w:val="bottom"/>
          </w:tcPr>
          <w:p w14:paraId="22986D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211544</w:t>
            </w:r>
          </w:p>
        </w:tc>
      </w:tr>
      <w:tr w:rsidR="006E2E5B" w:rsidRPr="00F40206" w14:paraId="04F00F56" w14:textId="77777777" w:rsidTr="006E2E5B">
        <w:tc>
          <w:tcPr>
            <w:tcW w:w="878" w:type="dxa"/>
            <w:vAlign w:val="bottom"/>
          </w:tcPr>
          <w:p w14:paraId="552410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873" w:type="dxa"/>
            <w:vAlign w:val="bottom"/>
          </w:tcPr>
          <w:p w14:paraId="63A59B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1398</w:t>
            </w:r>
          </w:p>
        </w:tc>
        <w:tc>
          <w:tcPr>
            <w:tcW w:w="874" w:type="dxa"/>
            <w:vAlign w:val="bottom"/>
          </w:tcPr>
          <w:p w14:paraId="635BE5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2923</w:t>
            </w:r>
          </w:p>
        </w:tc>
        <w:tc>
          <w:tcPr>
            <w:tcW w:w="874" w:type="dxa"/>
            <w:vAlign w:val="bottom"/>
          </w:tcPr>
          <w:p w14:paraId="5777E3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5507</w:t>
            </w:r>
          </w:p>
        </w:tc>
        <w:tc>
          <w:tcPr>
            <w:tcW w:w="891" w:type="dxa"/>
            <w:vAlign w:val="bottom"/>
          </w:tcPr>
          <w:p w14:paraId="2D6393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11306</w:t>
            </w:r>
          </w:p>
        </w:tc>
        <w:tc>
          <w:tcPr>
            <w:tcW w:w="891" w:type="dxa"/>
            <w:vAlign w:val="bottom"/>
          </w:tcPr>
          <w:p w14:paraId="600EB4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16939</w:t>
            </w:r>
          </w:p>
        </w:tc>
        <w:tc>
          <w:tcPr>
            <w:tcW w:w="891" w:type="dxa"/>
            <w:vAlign w:val="bottom"/>
          </w:tcPr>
          <w:p w14:paraId="2F39B4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32623</w:t>
            </w:r>
          </w:p>
        </w:tc>
        <w:tc>
          <w:tcPr>
            <w:tcW w:w="946" w:type="dxa"/>
            <w:vAlign w:val="bottom"/>
          </w:tcPr>
          <w:p w14:paraId="53BFD8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91920</w:t>
            </w:r>
          </w:p>
        </w:tc>
        <w:tc>
          <w:tcPr>
            <w:tcW w:w="946" w:type="dxa"/>
            <w:vAlign w:val="bottom"/>
          </w:tcPr>
          <w:p w14:paraId="01EE5F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134585</w:t>
            </w:r>
          </w:p>
        </w:tc>
        <w:tc>
          <w:tcPr>
            <w:tcW w:w="946" w:type="dxa"/>
            <w:vAlign w:val="bottom"/>
          </w:tcPr>
          <w:p w14:paraId="30DF63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187487</w:t>
            </w:r>
          </w:p>
        </w:tc>
      </w:tr>
      <w:tr w:rsidR="006E2E5B" w:rsidRPr="00F40206" w14:paraId="43811C0B" w14:textId="77777777" w:rsidTr="006E2E5B">
        <w:tc>
          <w:tcPr>
            <w:tcW w:w="878" w:type="dxa"/>
            <w:vAlign w:val="bottom"/>
          </w:tcPr>
          <w:p w14:paraId="088902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873" w:type="dxa"/>
            <w:vAlign w:val="bottom"/>
          </w:tcPr>
          <w:p w14:paraId="0B2CF6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1267</w:t>
            </w:r>
          </w:p>
        </w:tc>
        <w:tc>
          <w:tcPr>
            <w:tcW w:w="874" w:type="dxa"/>
            <w:vAlign w:val="bottom"/>
          </w:tcPr>
          <w:p w14:paraId="56ED7D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2649</w:t>
            </w:r>
          </w:p>
        </w:tc>
        <w:tc>
          <w:tcPr>
            <w:tcW w:w="874" w:type="dxa"/>
            <w:vAlign w:val="bottom"/>
          </w:tcPr>
          <w:p w14:paraId="6FE378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4989</w:t>
            </w:r>
          </w:p>
        </w:tc>
        <w:tc>
          <w:tcPr>
            <w:tcW w:w="891" w:type="dxa"/>
            <w:vAlign w:val="bottom"/>
          </w:tcPr>
          <w:p w14:paraId="048BD3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10244</w:t>
            </w:r>
          </w:p>
        </w:tc>
        <w:tc>
          <w:tcPr>
            <w:tcW w:w="891" w:type="dxa"/>
            <w:vAlign w:val="bottom"/>
          </w:tcPr>
          <w:p w14:paraId="034777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15348</w:t>
            </w:r>
          </w:p>
        </w:tc>
        <w:tc>
          <w:tcPr>
            <w:tcW w:w="891" w:type="dxa"/>
            <w:vAlign w:val="bottom"/>
          </w:tcPr>
          <w:p w14:paraId="67C3CB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29559</w:t>
            </w:r>
          </w:p>
        </w:tc>
        <w:tc>
          <w:tcPr>
            <w:tcW w:w="946" w:type="dxa"/>
            <w:vAlign w:val="bottom"/>
          </w:tcPr>
          <w:p w14:paraId="5D73F8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83286</w:t>
            </w:r>
          </w:p>
        </w:tc>
        <w:tc>
          <w:tcPr>
            <w:tcW w:w="946" w:type="dxa"/>
            <w:vAlign w:val="bottom"/>
          </w:tcPr>
          <w:p w14:paraId="452190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121943</w:t>
            </w:r>
          </w:p>
        </w:tc>
        <w:tc>
          <w:tcPr>
            <w:tcW w:w="946" w:type="dxa"/>
            <w:vAlign w:val="bottom"/>
          </w:tcPr>
          <w:p w14:paraId="33A45C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169877</w:t>
            </w:r>
          </w:p>
        </w:tc>
      </w:tr>
      <w:tr w:rsidR="006E2E5B" w:rsidRPr="00F40206" w14:paraId="1E416769" w14:textId="77777777" w:rsidTr="006E2E5B">
        <w:tc>
          <w:tcPr>
            <w:tcW w:w="878" w:type="dxa"/>
          </w:tcPr>
          <w:p w14:paraId="4B1DB0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873" w:type="dxa"/>
          </w:tcPr>
          <w:p w14:paraId="4CFF9A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1165</w:t>
            </w:r>
          </w:p>
        </w:tc>
        <w:tc>
          <w:tcPr>
            <w:tcW w:w="874" w:type="dxa"/>
          </w:tcPr>
          <w:p w14:paraId="04E1DD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2437</w:t>
            </w:r>
          </w:p>
        </w:tc>
        <w:tc>
          <w:tcPr>
            <w:tcW w:w="874" w:type="dxa"/>
          </w:tcPr>
          <w:p w14:paraId="67F942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4590</w:t>
            </w:r>
          </w:p>
        </w:tc>
        <w:tc>
          <w:tcPr>
            <w:tcW w:w="891" w:type="dxa"/>
          </w:tcPr>
          <w:p w14:paraId="608255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9424</w:t>
            </w:r>
          </w:p>
        </w:tc>
        <w:tc>
          <w:tcPr>
            <w:tcW w:w="891" w:type="dxa"/>
          </w:tcPr>
          <w:p w14:paraId="030A9D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14120</w:t>
            </w:r>
          </w:p>
        </w:tc>
        <w:tc>
          <w:tcPr>
            <w:tcW w:w="891" w:type="dxa"/>
          </w:tcPr>
          <w:p w14:paraId="494CF9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27194</w:t>
            </w:r>
          </w:p>
        </w:tc>
        <w:tc>
          <w:tcPr>
            <w:tcW w:w="946" w:type="dxa"/>
          </w:tcPr>
          <w:p w14:paraId="29032A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76622</w:t>
            </w:r>
          </w:p>
        </w:tc>
        <w:tc>
          <w:tcPr>
            <w:tcW w:w="946" w:type="dxa"/>
            <w:vAlign w:val="bottom"/>
          </w:tcPr>
          <w:p w14:paraId="797F73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112186</w:t>
            </w:r>
          </w:p>
        </w:tc>
        <w:tc>
          <w:tcPr>
            <w:tcW w:w="946" w:type="dxa"/>
          </w:tcPr>
          <w:p w14:paraId="296EE4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156285</w:t>
            </w:r>
          </w:p>
        </w:tc>
      </w:tr>
      <w:tr w:rsidR="006E2E5B" w:rsidRPr="00F40206" w14:paraId="4650FD84" w14:textId="77777777" w:rsidTr="006E2E5B">
        <w:tc>
          <w:tcPr>
            <w:tcW w:w="878" w:type="dxa"/>
            <w:vAlign w:val="bottom"/>
          </w:tcPr>
          <w:p w14:paraId="4E28D7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873" w:type="dxa"/>
            <w:vAlign w:val="bottom"/>
          </w:tcPr>
          <w:p w14:paraId="0FD67D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1084</w:t>
            </w:r>
          </w:p>
        </w:tc>
        <w:tc>
          <w:tcPr>
            <w:tcW w:w="874" w:type="dxa"/>
            <w:vAlign w:val="bottom"/>
          </w:tcPr>
          <w:p w14:paraId="328FF9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2267</w:t>
            </w:r>
          </w:p>
        </w:tc>
        <w:tc>
          <w:tcPr>
            <w:tcW w:w="874" w:type="dxa"/>
            <w:vAlign w:val="bottom"/>
          </w:tcPr>
          <w:p w14:paraId="58689F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4270</w:t>
            </w:r>
          </w:p>
        </w:tc>
        <w:tc>
          <w:tcPr>
            <w:tcW w:w="891" w:type="dxa"/>
            <w:vAlign w:val="bottom"/>
          </w:tcPr>
          <w:p w14:paraId="40BEE7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8767</w:t>
            </w:r>
          </w:p>
        </w:tc>
        <w:tc>
          <w:tcPr>
            <w:tcW w:w="891" w:type="dxa"/>
            <w:vAlign w:val="bottom"/>
          </w:tcPr>
          <w:p w14:paraId="76D35B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13136</w:t>
            </w:r>
          </w:p>
        </w:tc>
        <w:tc>
          <w:tcPr>
            <w:tcW w:w="891" w:type="dxa"/>
            <w:vAlign w:val="bottom"/>
          </w:tcPr>
          <w:p w14:paraId="2566CA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25299</w:t>
            </w:r>
          </w:p>
        </w:tc>
        <w:tc>
          <w:tcPr>
            <w:tcW w:w="946" w:type="dxa"/>
            <w:vAlign w:val="bottom"/>
          </w:tcPr>
          <w:p w14:paraId="737FC7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71282</w:t>
            </w:r>
          </w:p>
        </w:tc>
        <w:tc>
          <w:tcPr>
            <w:tcW w:w="946" w:type="dxa"/>
            <w:vAlign w:val="bottom"/>
          </w:tcPr>
          <w:p w14:paraId="082505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104368</w:t>
            </w:r>
          </w:p>
        </w:tc>
        <w:tc>
          <w:tcPr>
            <w:tcW w:w="946" w:type="dxa"/>
            <w:vAlign w:val="bottom"/>
          </w:tcPr>
          <w:p w14:paraId="0F518B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145393</w:t>
            </w:r>
          </w:p>
        </w:tc>
      </w:tr>
      <w:tr w:rsidR="006E2E5B" w:rsidRPr="00F40206" w14:paraId="0FA797AE" w14:textId="77777777" w:rsidTr="006E2E5B">
        <w:tc>
          <w:tcPr>
            <w:tcW w:w="878" w:type="dxa"/>
            <w:vAlign w:val="bottom"/>
          </w:tcPr>
          <w:p w14:paraId="2C1A91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873" w:type="dxa"/>
            <w:vAlign w:val="bottom"/>
          </w:tcPr>
          <w:p w14:paraId="1259934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874" w:type="dxa"/>
            <w:vAlign w:val="bottom"/>
          </w:tcPr>
          <w:p w14:paraId="117346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2127</w:t>
            </w:r>
          </w:p>
        </w:tc>
        <w:tc>
          <w:tcPr>
            <w:tcW w:w="874" w:type="dxa"/>
            <w:vAlign w:val="bottom"/>
          </w:tcPr>
          <w:p w14:paraId="0E76FC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4007</w:t>
            </w:r>
          </w:p>
        </w:tc>
        <w:tc>
          <w:tcPr>
            <w:tcW w:w="891" w:type="dxa"/>
            <w:vAlign w:val="bottom"/>
          </w:tcPr>
          <w:p w14:paraId="05C660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8226</w:t>
            </w:r>
          </w:p>
        </w:tc>
        <w:tc>
          <w:tcPr>
            <w:tcW w:w="891" w:type="dxa"/>
            <w:vAlign w:val="bottom"/>
          </w:tcPr>
          <w:p w14:paraId="266218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12325</w:t>
            </w:r>
          </w:p>
        </w:tc>
        <w:tc>
          <w:tcPr>
            <w:tcW w:w="891" w:type="dxa"/>
            <w:vAlign w:val="bottom"/>
          </w:tcPr>
          <w:p w14:paraId="1C4514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23737</w:t>
            </w:r>
          </w:p>
        </w:tc>
        <w:tc>
          <w:tcPr>
            <w:tcW w:w="946" w:type="dxa"/>
            <w:vAlign w:val="bottom"/>
          </w:tcPr>
          <w:p w14:paraId="2133B3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66882</w:t>
            </w:r>
          </w:p>
        </w:tc>
        <w:tc>
          <w:tcPr>
            <w:tcW w:w="946" w:type="dxa"/>
            <w:vAlign w:val="bottom"/>
          </w:tcPr>
          <w:p w14:paraId="5786B7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97925</w:t>
            </w:r>
          </w:p>
        </w:tc>
        <w:tc>
          <w:tcPr>
            <w:tcW w:w="946" w:type="dxa"/>
            <w:vAlign w:val="bottom"/>
          </w:tcPr>
          <w:p w14:paraId="662AB6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136417</w:t>
            </w:r>
          </w:p>
        </w:tc>
      </w:tr>
      <w:tr w:rsidR="006E2E5B" w:rsidRPr="00F40206" w14:paraId="5DD096D8" w14:textId="77777777" w:rsidTr="006E2E5B">
        <w:tc>
          <w:tcPr>
            <w:tcW w:w="878" w:type="dxa"/>
            <w:vAlign w:val="bottom"/>
          </w:tcPr>
          <w:p w14:paraId="2B729F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873" w:type="dxa"/>
            <w:vAlign w:val="bottom"/>
          </w:tcPr>
          <w:p w14:paraId="675E52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961</w:t>
            </w:r>
          </w:p>
        </w:tc>
        <w:tc>
          <w:tcPr>
            <w:tcW w:w="874" w:type="dxa"/>
            <w:vAlign w:val="bottom"/>
          </w:tcPr>
          <w:p w14:paraId="288A71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2009</w:t>
            </w:r>
          </w:p>
        </w:tc>
        <w:tc>
          <w:tcPr>
            <w:tcW w:w="874" w:type="dxa"/>
            <w:vAlign w:val="bottom"/>
          </w:tcPr>
          <w:p w14:paraId="6226CE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3785</w:t>
            </w:r>
          </w:p>
        </w:tc>
        <w:tc>
          <w:tcPr>
            <w:tcW w:w="891" w:type="dxa"/>
            <w:vAlign w:val="bottom"/>
          </w:tcPr>
          <w:p w14:paraId="05BFB9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7770</w:t>
            </w:r>
          </w:p>
        </w:tc>
        <w:tc>
          <w:tcPr>
            <w:tcW w:w="891" w:type="dxa"/>
            <w:vAlign w:val="bottom"/>
          </w:tcPr>
          <w:p w14:paraId="274350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11642</w:t>
            </w:r>
          </w:p>
        </w:tc>
        <w:tc>
          <w:tcPr>
            <w:tcW w:w="891" w:type="dxa"/>
            <w:vAlign w:val="bottom"/>
          </w:tcPr>
          <w:p w14:paraId="5C7A0D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22422</w:t>
            </w:r>
          </w:p>
        </w:tc>
        <w:tc>
          <w:tcPr>
            <w:tcW w:w="946" w:type="dxa"/>
            <w:vAlign w:val="bottom"/>
          </w:tcPr>
          <w:p w14:paraId="51762A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63176</w:t>
            </w:r>
          </w:p>
        </w:tc>
        <w:tc>
          <w:tcPr>
            <w:tcW w:w="946" w:type="dxa"/>
            <w:vAlign w:val="bottom"/>
          </w:tcPr>
          <w:p w14:paraId="3D38EB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92499</w:t>
            </w:r>
          </w:p>
        </w:tc>
        <w:tc>
          <w:tcPr>
            <w:tcW w:w="946" w:type="dxa"/>
            <w:vAlign w:val="bottom"/>
          </w:tcPr>
          <w:p w14:paraId="4BC19D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128859</w:t>
            </w:r>
          </w:p>
        </w:tc>
      </w:tr>
      <w:tr w:rsidR="006E2E5B" w:rsidRPr="00F40206" w14:paraId="30F6CAED" w14:textId="77777777" w:rsidTr="006E2E5B">
        <w:tc>
          <w:tcPr>
            <w:tcW w:w="878" w:type="dxa"/>
            <w:vAlign w:val="bottom"/>
          </w:tcPr>
          <w:p w14:paraId="2637CB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873" w:type="dxa"/>
            <w:vAlign w:val="bottom"/>
          </w:tcPr>
          <w:p w14:paraId="458A21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772</w:t>
            </w:r>
          </w:p>
        </w:tc>
        <w:tc>
          <w:tcPr>
            <w:tcW w:w="874" w:type="dxa"/>
            <w:vAlign w:val="bottom"/>
          </w:tcPr>
          <w:p w14:paraId="5F397C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1613</w:t>
            </w:r>
          </w:p>
        </w:tc>
        <w:tc>
          <w:tcPr>
            <w:tcW w:w="874" w:type="dxa"/>
            <w:vAlign w:val="bottom"/>
          </w:tcPr>
          <w:p w14:paraId="3B777C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3039</w:t>
            </w:r>
          </w:p>
        </w:tc>
        <w:tc>
          <w:tcPr>
            <w:tcW w:w="891" w:type="dxa"/>
            <w:vAlign w:val="bottom"/>
          </w:tcPr>
          <w:p w14:paraId="71F8DA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6240</w:t>
            </w:r>
          </w:p>
        </w:tc>
        <w:tc>
          <w:tcPr>
            <w:tcW w:w="891" w:type="dxa"/>
            <w:vAlign w:val="bottom"/>
          </w:tcPr>
          <w:p w14:paraId="72F5F9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9349</w:t>
            </w:r>
          </w:p>
        </w:tc>
        <w:tc>
          <w:tcPr>
            <w:tcW w:w="891" w:type="dxa"/>
            <w:vAlign w:val="bottom"/>
          </w:tcPr>
          <w:p w14:paraId="617431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18005</w:t>
            </w:r>
          </w:p>
        </w:tc>
        <w:tc>
          <w:tcPr>
            <w:tcW w:w="946" w:type="dxa"/>
            <w:vAlign w:val="bottom"/>
          </w:tcPr>
          <w:p w14:paraId="41AE18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50733</w:t>
            </w:r>
          </w:p>
        </w:tc>
        <w:tc>
          <w:tcPr>
            <w:tcW w:w="946" w:type="dxa"/>
            <w:vAlign w:val="bottom"/>
          </w:tcPr>
          <w:p w14:paraId="4EFCB6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74280</w:t>
            </w:r>
          </w:p>
        </w:tc>
        <w:tc>
          <w:tcPr>
            <w:tcW w:w="946" w:type="dxa"/>
            <w:vAlign w:val="bottom"/>
          </w:tcPr>
          <w:p w14:paraId="4FEC22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103478</w:t>
            </w:r>
          </w:p>
        </w:tc>
      </w:tr>
      <w:tr w:rsidR="006E2E5B" w:rsidRPr="00F40206" w14:paraId="28090E5C" w14:textId="77777777" w:rsidTr="006E2E5B">
        <w:tc>
          <w:tcPr>
            <w:tcW w:w="878" w:type="dxa"/>
            <w:vAlign w:val="bottom"/>
          </w:tcPr>
          <w:p w14:paraId="06D3AD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873" w:type="dxa"/>
            <w:vAlign w:val="bottom"/>
          </w:tcPr>
          <w:p w14:paraId="01A2CC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660</w:t>
            </w:r>
          </w:p>
        </w:tc>
        <w:tc>
          <w:tcPr>
            <w:tcW w:w="874" w:type="dxa"/>
          </w:tcPr>
          <w:p w14:paraId="5D8A33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1381</w:t>
            </w:r>
          </w:p>
        </w:tc>
        <w:tc>
          <w:tcPr>
            <w:tcW w:w="874" w:type="dxa"/>
            <w:vAlign w:val="bottom"/>
          </w:tcPr>
          <w:p w14:paraId="19F488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2601</w:t>
            </w:r>
          </w:p>
        </w:tc>
        <w:tc>
          <w:tcPr>
            <w:tcW w:w="891" w:type="dxa"/>
          </w:tcPr>
          <w:p w14:paraId="55199C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5340</w:t>
            </w:r>
          </w:p>
        </w:tc>
        <w:tc>
          <w:tcPr>
            <w:tcW w:w="891" w:type="dxa"/>
            <w:vAlign w:val="bottom"/>
          </w:tcPr>
          <w:p w14:paraId="5286D5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8002</w:t>
            </w:r>
          </w:p>
        </w:tc>
        <w:tc>
          <w:tcPr>
            <w:tcW w:w="891" w:type="dxa"/>
          </w:tcPr>
          <w:p w14:paraId="19CBE9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15410</w:t>
            </w:r>
          </w:p>
        </w:tc>
        <w:tc>
          <w:tcPr>
            <w:tcW w:w="946" w:type="dxa"/>
          </w:tcPr>
          <w:p w14:paraId="3EB7B2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43421</w:t>
            </w:r>
          </w:p>
        </w:tc>
        <w:tc>
          <w:tcPr>
            <w:tcW w:w="946" w:type="dxa"/>
          </w:tcPr>
          <w:p w14:paraId="28477C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63574</w:t>
            </w:r>
          </w:p>
        </w:tc>
        <w:tc>
          <w:tcPr>
            <w:tcW w:w="946" w:type="dxa"/>
          </w:tcPr>
          <w:p w14:paraId="598A41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88564</w:t>
            </w:r>
          </w:p>
        </w:tc>
      </w:tr>
      <w:tr w:rsidR="006E2E5B" w:rsidRPr="00F40206" w14:paraId="2890CA58" w14:textId="77777777" w:rsidTr="006E2E5B">
        <w:tc>
          <w:tcPr>
            <w:tcW w:w="878" w:type="dxa"/>
            <w:vAlign w:val="bottom"/>
          </w:tcPr>
          <w:p w14:paraId="7E78AE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873" w:type="dxa"/>
            <w:vAlign w:val="bottom"/>
          </w:tcPr>
          <w:p w14:paraId="76C463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585</w:t>
            </w:r>
          </w:p>
        </w:tc>
        <w:tc>
          <w:tcPr>
            <w:tcW w:w="874" w:type="dxa"/>
            <w:vAlign w:val="bottom"/>
          </w:tcPr>
          <w:p w14:paraId="673915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1224</w:t>
            </w:r>
          </w:p>
        </w:tc>
        <w:tc>
          <w:tcPr>
            <w:tcW w:w="874" w:type="dxa"/>
            <w:vAlign w:val="bottom"/>
          </w:tcPr>
          <w:p w14:paraId="13F874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2305</w:t>
            </w:r>
          </w:p>
        </w:tc>
        <w:tc>
          <w:tcPr>
            <w:tcW w:w="891" w:type="dxa"/>
            <w:vAlign w:val="bottom"/>
          </w:tcPr>
          <w:p w14:paraId="3D958F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4733</w:t>
            </w:r>
          </w:p>
        </w:tc>
        <w:tc>
          <w:tcPr>
            <w:tcW w:w="891" w:type="dxa"/>
            <w:vAlign w:val="bottom"/>
          </w:tcPr>
          <w:p w14:paraId="2DAAED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7092</w:t>
            </w:r>
          </w:p>
        </w:tc>
        <w:tc>
          <w:tcPr>
            <w:tcW w:w="891" w:type="dxa"/>
            <w:vAlign w:val="bottom"/>
          </w:tcPr>
          <w:p w14:paraId="116949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13658</w:t>
            </w:r>
          </w:p>
        </w:tc>
        <w:tc>
          <w:tcPr>
            <w:tcW w:w="946" w:type="dxa"/>
            <w:vAlign w:val="bottom"/>
          </w:tcPr>
          <w:p w14:paraId="0F3345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38483</w:t>
            </w:r>
          </w:p>
        </w:tc>
        <w:tc>
          <w:tcPr>
            <w:tcW w:w="946" w:type="dxa"/>
            <w:vAlign w:val="bottom"/>
          </w:tcPr>
          <w:p w14:paraId="3CFE03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56345</w:t>
            </w:r>
          </w:p>
        </w:tc>
        <w:tc>
          <w:tcPr>
            <w:tcW w:w="946" w:type="dxa"/>
            <w:vAlign w:val="bottom"/>
          </w:tcPr>
          <w:p w14:paraId="77EBB5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78493</w:t>
            </w:r>
          </w:p>
        </w:tc>
      </w:tr>
      <w:tr w:rsidR="006E2E5B" w:rsidRPr="00F40206" w14:paraId="4400B378" w14:textId="77777777" w:rsidTr="006E2E5B">
        <w:tc>
          <w:tcPr>
            <w:tcW w:w="878" w:type="dxa"/>
            <w:vAlign w:val="bottom"/>
          </w:tcPr>
          <w:p w14:paraId="55AF68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873" w:type="dxa"/>
            <w:vAlign w:val="bottom"/>
          </w:tcPr>
          <w:p w14:paraId="45493B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530</w:t>
            </w:r>
          </w:p>
        </w:tc>
        <w:tc>
          <w:tcPr>
            <w:tcW w:w="874" w:type="dxa"/>
            <w:vAlign w:val="bottom"/>
          </w:tcPr>
          <w:p w14:paraId="257ED2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1109</w:t>
            </w:r>
          </w:p>
        </w:tc>
        <w:tc>
          <w:tcPr>
            <w:tcW w:w="874" w:type="dxa"/>
            <w:vAlign w:val="bottom"/>
          </w:tcPr>
          <w:p w14:paraId="0D5345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2089</w:t>
            </w:r>
          </w:p>
        </w:tc>
        <w:tc>
          <w:tcPr>
            <w:tcW w:w="891" w:type="dxa"/>
            <w:vAlign w:val="bottom"/>
          </w:tcPr>
          <w:p w14:paraId="4EA697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4289</w:t>
            </w:r>
          </w:p>
        </w:tc>
        <w:tc>
          <w:tcPr>
            <w:tcW w:w="891" w:type="dxa"/>
            <w:vAlign w:val="bottom"/>
          </w:tcPr>
          <w:p w14:paraId="680D47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6426</w:t>
            </w:r>
          </w:p>
        </w:tc>
        <w:tc>
          <w:tcPr>
            <w:tcW w:w="891" w:type="dxa"/>
            <w:vAlign w:val="bottom"/>
          </w:tcPr>
          <w:p w14:paraId="6086B8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12375</w:t>
            </w:r>
          </w:p>
        </w:tc>
        <w:tc>
          <w:tcPr>
            <w:tcW w:w="946" w:type="dxa"/>
            <w:vAlign w:val="bottom"/>
          </w:tcPr>
          <w:p w14:paraId="2B672D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34868</w:t>
            </w:r>
          </w:p>
        </w:tc>
        <w:tc>
          <w:tcPr>
            <w:tcW w:w="946" w:type="dxa"/>
            <w:vAlign w:val="bottom"/>
          </w:tcPr>
          <w:p w14:paraId="3053BA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51052</w:t>
            </w:r>
          </w:p>
        </w:tc>
        <w:tc>
          <w:tcPr>
            <w:tcW w:w="946" w:type="dxa"/>
            <w:vAlign w:val="bottom"/>
          </w:tcPr>
          <w:p w14:paraId="1726BB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71120</w:t>
            </w:r>
          </w:p>
        </w:tc>
      </w:tr>
      <w:tr w:rsidR="006E2E5B" w:rsidRPr="00F40206" w14:paraId="6A19341E" w14:textId="77777777" w:rsidTr="006E2E5B">
        <w:tc>
          <w:tcPr>
            <w:tcW w:w="878" w:type="dxa"/>
            <w:vAlign w:val="bottom"/>
          </w:tcPr>
          <w:p w14:paraId="69F1DB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873" w:type="dxa"/>
            <w:vAlign w:val="bottom"/>
          </w:tcPr>
          <w:p w14:paraId="7E7741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488</w:t>
            </w:r>
          </w:p>
        </w:tc>
        <w:tc>
          <w:tcPr>
            <w:tcW w:w="874" w:type="dxa"/>
            <w:vAlign w:val="bottom"/>
          </w:tcPr>
          <w:p w14:paraId="40295E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c>
          <w:tcPr>
            <w:tcW w:w="874" w:type="dxa"/>
            <w:vAlign w:val="bottom"/>
          </w:tcPr>
          <w:p w14:paraId="0E218E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1922</w:t>
            </w:r>
          </w:p>
        </w:tc>
        <w:tc>
          <w:tcPr>
            <w:tcW w:w="891" w:type="dxa"/>
            <w:vAlign w:val="bottom"/>
          </w:tcPr>
          <w:p w14:paraId="38730F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3945</w:t>
            </w:r>
          </w:p>
        </w:tc>
        <w:tc>
          <w:tcPr>
            <w:tcW w:w="891" w:type="dxa"/>
            <w:vAlign w:val="bottom"/>
          </w:tcPr>
          <w:p w14:paraId="312773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5911</w:t>
            </w:r>
          </w:p>
        </w:tc>
        <w:tc>
          <w:tcPr>
            <w:tcW w:w="891" w:type="dxa"/>
            <w:vAlign w:val="bottom"/>
          </w:tcPr>
          <w:p w14:paraId="51981D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11385</w:t>
            </w:r>
          </w:p>
        </w:tc>
        <w:tc>
          <w:tcPr>
            <w:tcW w:w="946" w:type="dxa"/>
            <w:vAlign w:val="bottom"/>
          </w:tcPr>
          <w:p w14:paraId="53A410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32078</w:t>
            </w:r>
          </w:p>
        </w:tc>
        <w:tc>
          <w:tcPr>
            <w:tcW w:w="946" w:type="dxa"/>
            <w:vAlign w:val="bottom"/>
          </w:tcPr>
          <w:p w14:paraId="58161D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46967</w:t>
            </w:r>
          </w:p>
        </w:tc>
        <w:tc>
          <w:tcPr>
            <w:tcW w:w="946" w:type="dxa"/>
            <w:vAlign w:val="bottom"/>
          </w:tcPr>
          <w:p w14:paraId="636664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65430</w:t>
            </w:r>
          </w:p>
        </w:tc>
      </w:tr>
      <w:tr w:rsidR="006E2E5B" w:rsidRPr="00F40206" w14:paraId="1AE9A2E1" w14:textId="77777777" w:rsidTr="006E2E5B">
        <w:tc>
          <w:tcPr>
            <w:tcW w:w="878" w:type="dxa"/>
            <w:vAlign w:val="bottom"/>
          </w:tcPr>
          <w:p w14:paraId="63F144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873" w:type="dxa"/>
            <w:vAlign w:val="bottom"/>
          </w:tcPr>
          <w:p w14:paraId="39D363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454</w:t>
            </w:r>
          </w:p>
        </w:tc>
        <w:tc>
          <w:tcPr>
            <w:tcW w:w="874" w:type="dxa"/>
            <w:vAlign w:val="bottom"/>
          </w:tcPr>
          <w:p w14:paraId="7D9923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949</w:t>
            </w:r>
          </w:p>
        </w:tc>
        <w:tc>
          <w:tcPr>
            <w:tcW w:w="874" w:type="dxa"/>
            <w:vAlign w:val="bottom"/>
          </w:tcPr>
          <w:p w14:paraId="76ED67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1788</w:t>
            </w:r>
          </w:p>
        </w:tc>
        <w:tc>
          <w:tcPr>
            <w:tcW w:w="891" w:type="dxa"/>
            <w:vAlign w:val="bottom"/>
          </w:tcPr>
          <w:p w14:paraId="0CAB10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3670</w:t>
            </w:r>
          </w:p>
        </w:tc>
        <w:tc>
          <w:tcPr>
            <w:tcW w:w="891" w:type="dxa"/>
            <w:vAlign w:val="bottom"/>
          </w:tcPr>
          <w:p w14:paraId="19B41E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5499</w:t>
            </w:r>
          </w:p>
        </w:tc>
        <w:tc>
          <w:tcPr>
            <w:tcW w:w="891" w:type="dxa"/>
            <w:vAlign w:val="bottom"/>
          </w:tcPr>
          <w:p w14:paraId="2E0A76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10591</w:t>
            </w:r>
          </w:p>
        </w:tc>
        <w:tc>
          <w:tcPr>
            <w:tcW w:w="946" w:type="dxa"/>
            <w:vAlign w:val="bottom"/>
          </w:tcPr>
          <w:p w14:paraId="625E72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29843</w:t>
            </w:r>
          </w:p>
        </w:tc>
        <w:tc>
          <w:tcPr>
            <w:tcW w:w="946" w:type="dxa"/>
            <w:vAlign w:val="bottom"/>
          </w:tcPr>
          <w:p w14:paraId="5C4C83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43694</w:t>
            </w:r>
          </w:p>
        </w:tc>
        <w:tc>
          <w:tcPr>
            <w:tcW w:w="946" w:type="dxa"/>
            <w:vAlign w:val="bottom"/>
          </w:tcPr>
          <w:p w14:paraId="7E54EB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60870</w:t>
            </w:r>
          </w:p>
        </w:tc>
      </w:tr>
      <w:tr w:rsidR="006E2E5B" w:rsidRPr="00F40206" w14:paraId="0E270F7D" w14:textId="77777777" w:rsidTr="006E2E5B">
        <w:tc>
          <w:tcPr>
            <w:tcW w:w="878" w:type="dxa"/>
          </w:tcPr>
          <w:p w14:paraId="101A55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873" w:type="dxa"/>
          </w:tcPr>
          <w:p w14:paraId="5D5684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w:t>
            </w:r>
          </w:p>
        </w:tc>
        <w:tc>
          <w:tcPr>
            <w:tcW w:w="874" w:type="dxa"/>
          </w:tcPr>
          <w:p w14:paraId="5B1A80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890</w:t>
            </w:r>
          </w:p>
        </w:tc>
        <w:tc>
          <w:tcPr>
            <w:tcW w:w="874" w:type="dxa"/>
          </w:tcPr>
          <w:p w14:paraId="22AD7A4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1677</w:t>
            </w:r>
          </w:p>
        </w:tc>
        <w:tc>
          <w:tcPr>
            <w:tcW w:w="891" w:type="dxa"/>
          </w:tcPr>
          <w:p w14:paraId="743906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3444</w:t>
            </w:r>
          </w:p>
        </w:tc>
        <w:tc>
          <w:tcPr>
            <w:tcW w:w="891" w:type="dxa"/>
          </w:tcPr>
          <w:p w14:paraId="4AC5EC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5160</w:t>
            </w:r>
          </w:p>
        </w:tc>
        <w:tc>
          <w:tcPr>
            <w:tcW w:w="891" w:type="dxa"/>
          </w:tcPr>
          <w:p w14:paraId="26089C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9938</w:t>
            </w:r>
          </w:p>
        </w:tc>
        <w:tc>
          <w:tcPr>
            <w:tcW w:w="946" w:type="dxa"/>
            <w:vAlign w:val="bottom"/>
          </w:tcPr>
          <w:p w14:paraId="33722E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28000</w:t>
            </w:r>
          </w:p>
        </w:tc>
        <w:tc>
          <w:tcPr>
            <w:tcW w:w="946" w:type="dxa"/>
          </w:tcPr>
          <w:p w14:paraId="3E7803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40997</w:t>
            </w:r>
          </w:p>
        </w:tc>
        <w:tc>
          <w:tcPr>
            <w:tcW w:w="946" w:type="dxa"/>
          </w:tcPr>
          <w:p w14:paraId="1D2421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57112</w:t>
            </w:r>
          </w:p>
        </w:tc>
      </w:tr>
      <w:tr w:rsidR="006E2E5B" w:rsidRPr="00F40206" w14:paraId="70946AAC" w14:textId="77777777" w:rsidTr="006E2E5B">
        <w:tc>
          <w:tcPr>
            <w:tcW w:w="878" w:type="dxa"/>
            <w:vAlign w:val="bottom"/>
          </w:tcPr>
          <w:p w14:paraId="0B89E0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873" w:type="dxa"/>
            <w:vAlign w:val="bottom"/>
          </w:tcPr>
          <w:p w14:paraId="438634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402</w:t>
            </w:r>
          </w:p>
        </w:tc>
        <w:tc>
          <w:tcPr>
            <w:tcW w:w="874" w:type="dxa"/>
            <w:vAlign w:val="bottom"/>
          </w:tcPr>
          <w:p w14:paraId="0EA51E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841</w:t>
            </w:r>
          </w:p>
        </w:tc>
        <w:tc>
          <w:tcPr>
            <w:tcW w:w="874" w:type="dxa"/>
            <w:vAlign w:val="bottom"/>
          </w:tcPr>
          <w:p w14:paraId="6F90EA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1584</w:t>
            </w:r>
          </w:p>
        </w:tc>
        <w:tc>
          <w:tcPr>
            <w:tcW w:w="891" w:type="dxa"/>
            <w:vAlign w:val="bottom"/>
          </w:tcPr>
          <w:p w14:paraId="257D1E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3253</w:t>
            </w:r>
          </w:p>
        </w:tc>
        <w:tc>
          <w:tcPr>
            <w:tcW w:w="891" w:type="dxa"/>
            <w:vAlign w:val="bottom"/>
          </w:tcPr>
          <w:p w14:paraId="4BFD62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4874</w:t>
            </w:r>
          </w:p>
        </w:tc>
        <w:tc>
          <w:tcPr>
            <w:tcW w:w="891" w:type="dxa"/>
            <w:vAlign w:val="bottom"/>
          </w:tcPr>
          <w:p w14:paraId="52B985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9387</w:t>
            </w:r>
          </w:p>
        </w:tc>
        <w:tc>
          <w:tcPr>
            <w:tcW w:w="946" w:type="dxa"/>
            <w:vAlign w:val="bottom"/>
          </w:tcPr>
          <w:p w14:paraId="3235CD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26449</w:t>
            </w:r>
          </w:p>
        </w:tc>
        <w:tc>
          <w:tcPr>
            <w:tcW w:w="946" w:type="dxa"/>
            <w:vAlign w:val="bottom"/>
          </w:tcPr>
          <w:p w14:paraId="5525513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38725</w:t>
            </w:r>
          </w:p>
        </w:tc>
        <w:tc>
          <w:tcPr>
            <w:tcW w:w="946" w:type="dxa"/>
            <w:vAlign w:val="bottom"/>
          </w:tcPr>
          <w:p w14:paraId="13A9B5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53948</w:t>
            </w:r>
          </w:p>
        </w:tc>
      </w:tr>
      <w:tr w:rsidR="006E2E5B" w:rsidRPr="00F40206" w14:paraId="71422115" w14:textId="77777777" w:rsidTr="006E2E5B">
        <w:tc>
          <w:tcPr>
            <w:tcW w:w="878" w:type="dxa"/>
            <w:vAlign w:val="bottom"/>
          </w:tcPr>
          <w:p w14:paraId="08CD41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873" w:type="dxa"/>
            <w:vAlign w:val="bottom"/>
          </w:tcPr>
          <w:p w14:paraId="4550A6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364</w:t>
            </w:r>
          </w:p>
        </w:tc>
        <w:tc>
          <w:tcPr>
            <w:tcW w:w="874" w:type="dxa"/>
            <w:vAlign w:val="bottom"/>
          </w:tcPr>
          <w:p w14:paraId="420AE5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762</w:t>
            </w:r>
          </w:p>
        </w:tc>
        <w:tc>
          <w:tcPr>
            <w:tcW w:w="874" w:type="dxa"/>
            <w:vAlign w:val="bottom"/>
          </w:tcPr>
          <w:p w14:paraId="3718DD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1436</w:t>
            </w:r>
          </w:p>
        </w:tc>
        <w:tc>
          <w:tcPr>
            <w:tcW w:w="891" w:type="dxa"/>
            <w:vAlign w:val="bottom"/>
          </w:tcPr>
          <w:p w14:paraId="4FE554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2948</w:t>
            </w:r>
          </w:p>
        </w:tc>
        <w:tc>
          <w:tcPr>
            <w:tcW w:w="891" w:type="dxa"/>
            <w:vAlign w:val="bottom"/>
          </w:tcPr>
          <w:p w14:paraId="2BE4BA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4416</w:t>
            </w:r>
          </w:p>
        </w:tc>
        <w:tc>
          <w:tcPr>
            <w:tcW w:w="891" w:type="dxa"/>
            <w:vAlign w:val="bottom"/>
          </w:tcPr>
          <w:p w14:paraId="00D2D5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8505</w:t>
            </w:r>
          </w:p>
        </w:tc>
        <w:tc>
          <w:tcPr>
            <w:tcW w:w="946" w:type="dxa"/>
            <w:vAlign w:val="bottom"/>
          </w:tcPr>
          <w:p w14:paraId="334A01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23965</w:t>
            </w:r>
          </w:p>
        </w:tc>
        <w:tc>
          <w:tcPr>
            <w:tcW w:w="946" w:type="dxa"/>
            <w:vAlign w:val="bottom"/>
          </w:tcPr>
          <w:p w14:paraId="3929AF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35088</w:t>
            </w:r>
          </w:p>
        </w:tc>
        <w:tc>
          <w:tcPr>
            <w:tcW w:w="946" w:type="dxa"/>
            <w:vAlign w:val="bottom"/>
          </w:tcPr>
          <w:p w14:paraId="0F4BFD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48880</w:t>
            </w:r>
          </w:p>
        </w:tc>
      </w:tr>
      <w:tr w:rsidR="006E2E5B" w:rsidRPr="00F40206" w14:paraId="2C88B79A" w14:textId="77777777" w:rsidTr="006E2E5B">
        <w:tc>
          <w:tcPr>
            <w:tcW w:w="878" w:type="dxa"/>
            <w:vAlign w:val="bottom"/>
          </w:tcPr>
          <w:p w14:paraId="10FC0A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873" w:type="dxa"/>
            <w:vAlign w:val="bottom"/>
          </w:tcPr>
          <w:p w14:paraId="303940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335</w:t>
            </w:r>
          </w:p>
        </w:tc>
        <w:tc>
          <w:tcPr>
            <w:tcW w:w="874" w:type="dxa"/>
            <w:vAlign w:val="bottom"/>
          </w:tcPr>
          <w:p w14:paraId="1F6CA9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701</w:t>
            </w:r>
          </w:p>
        </w:tc>
        <w:tc>
          <w:tcPr>
            <w:tcW w:w="874" w:type="dxa"/>
            <w:vAlign w:val="bottom"/>
          </w:tcPr>
          <w:p w14:paraId="26C17A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1321</w:t>
            </w:r>
          </w:p>
        </w:tc>
        <w:tc>
          <w:tcPr>
            <w:tcW w:w="891" w:type="dxa"/>
            <w:vAlign w:val="bottom"/>
          </w:tcPr>
          <w:p w14:paraId="678F8B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2712</w:t>
            </w:r>
          </w:p>
        </w:tc>
        <w:tc>
          <w:tcPr>
            <w:tcW w:w="891" w:type="dxa"/>
            <w:vAlign w:val="bottom"/>
          </w:tcPr>
          <w:p w14:paraId="08EFD5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4063</w:t>
            </w:r>
          </w:p>
        </w:tc>
        <w:tc>
          <w:tcPr>
            <w:tcW w:w="891" w:type="dxa"/>
            <w:vAlign w:val="bottom"/>
          </w:tcPr>
          <w:p w14:paraId="73DE90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7825</w:t>
            </w:r>
          </w:p>
        </w:tc>
        <w:tc>
          <w:tcPr>
            <w:tcW w:w="946" w:type="dxa"/>
            <w:vAlign w:val="bottom"/>
          </w:tcPr>
          <w:p w14:paraId="3C5B5C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22047</w:t>
            </w:r>
          </w:p>
        </w:tc>
        <w:tc>
          <w:tcPr>
            <w:tcW w:w="946" w:type="dxa"/>
            <w:vAlign w:val="bottom"/>
          </w:tcPr>
          <w:p w14:paraId="17FDD2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32280</w:t>
            </w:r>
          </w:p>
        </w:tc>
        <w:tc>
          <w:tcPr>
            <w:tcW w:w="946" w:type="dxa"/>
            <w:vAlign w:val="bottom"/>
          </w:tcPr>
          <w:p w14:paraId="7F70FC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44969</w:t>
            </w:r>
          </w:p>
        </w:tc>
      </w:tr>
      <w:tr w:rsidR="006E2E5B" w:rsidRPr="00F40206" w14:paraId="08DB2B79" w14:textId="77777777" w:rsidTr="006E2E5B">
        <w:tc>
          <w:tcPr>
            <w:tcW w:w="878" w:type="dxa"/>
            <w:vAlign w:val="bottom"/>
          </w:tcPr>
          <w:p w14:paraId="13F85E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873" w:type="dxa"/>
            <w:vAlign w:val="bottom"/>
          </w:tcPr>
          <w:p w14:paraId="3A5D49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312</w:t>
            </w:r>
          </w:p>
        </w:tc>
        <w:tc>
          <w:tcPr>
            <w:tcW w:w="874" w:type="dxa"/>
            <w:vAlign w:val="bottom"/>
          </w:tcPr>
          <w:p w14:paraId="27E39E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652</w:t>
            </w:r>
          </w:p>
        </w:tc>
        <w:tc>
          <w:tcPr>
            <w:tcW w:w="874" w:type="dxa"/>
            <w:vAlign w:val="bottom"/>
          </w:tcPr>
          <w:p w14:paraId="6235F4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1229</w:t>
            </w:r>
          </w:p>
        </w:tc>
        <w:tc>
          <w:tcPr>
            <w:tcW w:w="891" w:type="dxa"/>
            <w:vAlign w:val="bottom"/>
          </w:tcPr>
          <w:p w14:paraId="4AFBAD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2523</w:t>
            </w:r>
          </w:p>
        </w:tc>
        <w:tc>
          <w:tcPr>
            <w:tcW w:w="891" w:type="dxa"/>
            <w:vAlign w:val="bottom"/>
          </w:tcPr>
          <w:p w14:paraId="342C13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3780</w:t>
            </w:r>
          </w:p>
        </w:tc>
        <w:tc>
          <w:tcPr>
            <w:tcW w:w="891" w:type="dxa"/>
            <w:vAlign w:val="bottom"/>
          </w:tcPr>
          <w:p w14:paraId="19F27F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7279</w:t>
            </w:r>
          </w:p>
        </w:tc>
        <w:tc>
          <w:tcPr>
            <w:tcW w:w="946" w:type="dxa"/>
            <w:vAlign w:val="bottom"/>
          </w:tcPr>
          <w:p w14:paraId="0711A3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20511</w:t>
            </w:r>
          </w:p>
        </w:tc>
        <w:tc>
          <w:tcPr>
            <w:tcW w:w="946" w:type="dxa"/>
            <w:vAlign w:val="bottom"/>
          </w:tcPr>
          <w:p w14:paraId="4AA8C5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30031</w:t>
            </w:r>
          </w:p>
        </w:tc>
        <w:tc>
          <w:tcPr>
            <w:tcW w:w="946" w:type="dxa"/>
            <w:vAlign w:val="bottom"/>
          </w:tcPr>
          <w:p w14:paraId="47AE68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41835</w:t>
            </w:r>
          </w:p>
        </w:tc>
      </w:tr>
      <w:tr w:rsidR="006E2E5B" w:rsidRPr="00F40206" w14:paraId="1521F94D" w14:textId="77777777" w:rsidTr="006E2E5B">
        <w:tc>
          <w:tcPr>
            <w:tcW w:w="878" w:type="dxa"/>
          </w:tcPr>
          <w:p w14:paraId="5B1F65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873" w:type="dxa"/>
          </w:tcPr>
          <w:p w14:paraId="5E8691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293</w:t>
            </w:r>
          </w:p>
        </w:tc>
        <w:tc>
          <w:tcPr>
            <w:tcW w:w="874" w:type="dxa"/>
            <w:vAlign w:val="bottom"/>
          </w:tcPr>
          <w:p w14:paraId="6B919A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612</w:t>
            </w:r>
          </w:p>
        </w:tc>
        <w:tc>
          <w:tcPr>
            <w:tcW w:w="874" w:type="dxa"/>
          </w:tcPr>
          <w:p w14:paraId="4BEBE1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1153</w:t>
            </w:r>
          </w:p>
        </w:tc>
        <w:tc>
          <w:tcPr>
            <w:tcW w:w="891" w:type="dxa"/>
          </w:tcPr>
          <w:p w14:paraId="33339B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2367</w:t>
            </w:r>
          </w:p>
        </w:tc>
        <w:tc>
          <w:tcPr>
            <w:tcW w:w="891" w:type="dxa"/>
          </w:tcPr>
          <w:p w14:paraId="5DF321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3546</w:t>
            </w:r>
          </w:p>
        </w:tc>
        <w:tc>
          <w:tcPr>
            <w:tcW w:w="891" w:type="dxa"/>
          </w:tcPr>
          <w:p w14:paraId="534FA2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6830</w:t>
            </w:r>
          </w:p>
        </w:tc>
        <w:tc>
          <w:tcPr>
            <w:tcW w:w="946" w:type="dxa"/>
          </w:tcPr>
          <w:p w14:paraId="310FE0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19245</w:t>
            </w:r>
          </w:p>
        </w:tc>
        <w:tc>
          <w:tcPr>
            <w:tcW w:w="946" w:type="dxa"/>
          </w:tcPr>
          <w:p w14:paraId="4911DB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28177</w:t>
            </w:r>
          </w:p>
        </w:tc>
        <w:tc>
          <w:tcPr>
            <w:tcW w:w="946" w:type="dxa"/>
          </w:tcPr>
          <w:p w14:paraId="4D2B67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39253</w:t>
            </w:r>
          </w:p>
        </w:tc>
      </w:tr>
      <w:tr w:rsidR="006E2E5B" w:rsidRPr="00F40206" w14:paraId="70E65A4C" w14:textId="77777777" w:rsidTr="006E2E5B">
        <w:tc>
          <w:tcPr>
            <w:tcW w:w="878" w:type="dxa"/>
            <w:vAlign w:val="bottom"/>
          </w:tcPr>
          <w:p w14:paraId="5365AB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73" w:type="dxa"/>
            <w:vAlign w:val="bottom"/>
          </w:tcPr>
          <w:p w14:paraId="7E64E3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276</w:t>
            </w:r>
          </w:p>
        </w:tc>
        <w:tc>
          <w:tcPr>
            <w:tcW w:w="874" w:type="dxa"/>
            <w:vAlign w:val="bottom"/>
          </w:tcPr>
          <w:p w14:paraId="7F8B70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578</w:t>
            </w:r>
          </w:p>
        </w:tc>
        <w:tc>
          <w:tcPr>
            <w:tcW w:w="874" w:type="dxa"/>
            <w:vAlign w:val="bottom"/>
          </w:tcPr>
          <w:p w14:paraId="23722C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1089</w:t>
            </w:r>
          </w:p>
        </w:tc>
        <w:tc>
          <w:tcPr>
            <w:tcW w:w="891" w:type="dxa"/>
            <w:vAlign w:val="bottom"/>
          </w:tcPr>
          <w:p w14:paraId="6E15A8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2236</w:t>
            </w:r>
          </w:p>
        </w:tc>
        <w:tc>
          <w:tcPr>
            <w:tcW w:w="891" w:type="dxa"/>
            <w:vAlign w:val="bottom"/>
          </w:tcPr>
          <w:p w14:paraId="4FFC23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3350</w:t>
            </w:r>
          </w:p>
        </w:tc>
        <w:tc>
          <w:tcPr>
            <w:tcW w:w="891" w:type="dxa"/>
            <w:vAlign w:val="bottom"/>
          </w:tcPr>
          <w:p w14:paraId="16E780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6452</w:t>
            </w:r>
          </w:p>
        </w:tc>
        <w:tc>
          <w:tcPr>
            <w:tcW w:w="946" w:type="dxa"/>
            <w:vAlign w:val="bottom"/>
          </w:tcPr>
          <w:p w14:paraId="4A3AD8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18178</w:t>
            </w:r>
          </w:p>
        </w:tc>
        <w:tc>
          <w:tcPr>
            <w:tcW w:w="946" w:type="dxa"/>
            <w:vAlign w:val="bottom"/>
          </w:tcPr>
          <w:p w14:paraId="4E869F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26616</w:t>
            </w:r>
          </w:p>
        </w:tc>
        <w:tc>
          <w:tcPr>
            <w:tcW w:w="946" w:type="dxa"/>
            <w:vAlign w:val="bottom"/>
          </w:tcPr>
          <w:p w14:paraId="1DA228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37078</w:t>
            </w:r>
          </w:p>
        </w:tc>
      </w:tr>
      <w:tr w:rsidR="006E2E5B" w:rsidRPr="00F40206" w14:paraId="761ABF48" w14:textId="77777777" w:rsidTr="006E2E5B">
        <w:tc>
          <w:tcPr>
            <w:tcW w:w="878" w:type="dxa"/>
          </w:tcPr>
          <w:p w14:paraId="502319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873" w:type="dxa"/>
            <w:vAlign w:val="bottom"/>
          </w:tcPr>
          <w:p w14:paraId="6DA6B7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w:t>
            </w:r>
          </w:p>
        </w:tc>
        <w:tc>
          <w:tcPr>
            <w:tcW w:w="874" w:type="dxa"/>
          </w:tcPr>
          <w:p w14:paraId="2FD1BC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464</w:t>
            </w:r>
          </w:p>
        </w:tc>
        <w:tc>
          <w:tcPr>
            <w:tcW w:w="874" w:type="dxa"/>
          </w:tcPr>
          <w:p w14:paraId="1C4937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875</w:t>
            </w:r>
          </w:p>
        </w:tc>
        <w:tc>
          <w:tcPr>
            <w:tcW w:w="891" w:type="dxa"/>
          </w:tcPr>
          <w:p w14:paraId="3FEC72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1795</w:t>
            </w:r>
          </w:p>
        </w:tc>
        <w:tc>
          <w:tcPr>
            <w:tcW w:w="891" w:type="dxa"/>
          </w:tcPr>
          <w:p w14:paraId="6D02C8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2690</w:t>
            </w:r>
          </w:p>
        </w:tc>
        <w:tc>
          <w:tcPr>
            <w:tcW w:w="891" w:type="dxa"/>
          </w:tcPr>
          <w:p w14:paraId="1EE398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5181</w:t>
            </w:r>
          </w:p>
        </w:tc>
        <w:tc>
          <w:tcPr>
            <w:tcW w:w="946" w:type="dxa"/>
          </w:tcPr>
          <w:p w14:paraId="1C557D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14598</w:t>
            </w:r>
          </w:p>
        </w:tc>
        <w:tc>
          <w:tcPr>
            <w:tcW w:w="946" w:type="dxa"/>
          </w:tcPr>
          <w:p w14:paraId="16B43A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21373</w:t>
            </w:r>
          </w:p>
        </w:tc>
        <w:tc>
          <w:tcPr>
            <w:tcW w:w="946" w:type="dxa"/>
          </w:tcPr>
          <w:p w14:paraId="1B3FB5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29775</w:t>
            </w:r>
          </w:p>
        </w:tc>
      </w:tr>
      <w:tr w:rsidR="006E2E5B" w:rsidRPr="00F40206" w14:paraId="55156BBC" w14:textId="77777777" w:rsidTr="006E2E5B">
        <w:tc>
          <w:tcPr>
            <w:tcW w:w="878" w:type="dxa"/>
            <w:vAlign w:val="center"/>
          </w:tcPr>
          <w:p w14:paraId="7B2920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873" w:type="dxa"/>
          </w:tcPr>
          <w:p w14:paraId="73CF8A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190</w:t>
            </w:r>
          </w:p>
        </w:tc>
        <w:tc>
          <w:tcPr>
            <w:tcW w:w="874" w:type="dxa"/>
          </w:tcPr>
          <w:p w14:paraId="7BFDD0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397</w:t>
            </w:r>
          </w:p>
        </w:tc>
        <w:tc>
          <w:tcPr>
            <w:tcW w:w="874" w:type="dxa"/>
          </w:tcPr>
          <w:p w14:paraId="534265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748</w:t>
            </w:r>
          </w:p>
        </w:tc>
        <w:tc>
          <w:tcPr>
            <w:tcW w:w="891" w:type="dxa"/>
          </w:tcPr>
          <w:p w14:paraId="353741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1537</w:t>
            </w:r>
          </w:p>
        </w:tc>
        <w:tc>
          <w:tcPr>
            <w:tcW w:w="891" w:type="dxa"/>
          </w:tcPr>
          <w:p w14:paraId="23D400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2302</w:t>
            </w:r>
          </w:p>
        </w:tc>
        <w:tc>
          <w:tcPr>
            <w:tcW w:w="891" w:type="dxa"/>
          </w:tcPr>
          <w:p w14:paraId="1727F0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4434</w:t>
            </w:r>
          </w:p>
        </w:tc>
        <w:tc>
          <w:tcPr>
            <w:tcW w:w="946" w:type="dxa"/>
          </w:tcPr>
          <w:p w14:paraId="723045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12494</w:t>
            </w:r>
          </w:p>
        </w:tc>
        <w:tc>
          <w:tcPr>
            <w:tcW w:w="946" w:type="dxa"/>
          </w:tcPr>
          <w:p w14:paraId="40F30D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18293</w:t>
            </w:r>
          </w:p>
        </w:tc>
        <w:tc>
          <w:tcPr>
            <w:tcW w:w="946" w:type="dxa"/>
          </w:tcPr>
          <w:p w14:paraId="47564E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25483</w:t>
            </w:r>
          </w:p>
        </w:tc>
      </w:tr>
    </w:tbl>
    <w:p w14:paraId="31D2F52C" w14:textId="77777777" w:rsidR="006E2E5B" w:rsidRPr="00F40206" w:rsidRDefault="006E2E5B" w:rsidP="002A6249">
      <w:pPr>
        <w:rPr>
          <w:rFonts w:ascii="Arial" w:hAnsi="Arial" w:cs="Arial"/>
          <w:sz w:val="22"/>
          <w:szCs w:val="22"/>
          <w:lang w:val="mn-MN"/>
        </w:rPr>
      </w:pPr>
    </w:p>
    <w:p w14:paraId="051465B7"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2 psi тохируулагч болон даралт тохируулагч хоорондын хоолойн хэмжээ: Номинал хоолойн хэмжээ, 40</w:t>
      </w:r>
    </w:p>
    <w:p w14:paraId="7A8ED0F4"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15.1(б)</w:t>
      </w:r>
    </w:p>
    <w:tbl>
      <w:tblPr>
        <w:tblStyle w:val="TableGrid"/>
        <w:tblW w:w="0" w:type="auto"/>
        <w:tblLook w:val="04A0" w:firstRow="1" w:lastRow="0" w:firstColumn="1" w:lastColumn="0" w:noHBand="0" w:noVBand="1"/>
      </w:tblPr>
      <w:tblGrid>
        <w:gridCol w:w="1126"/>
        <w:gridCol w:w="785"/>
        <w:gridCol w:w="785"/>
        <w:gridCol w:w="848"/>
        <w:gridCol w:w="848"/>
        <w:gridCol w:w="848"/>
        <w:gridCol w:w="848"/>
        <w:gridCol w:w="974"/>
        <w:gridCol w:w="974"/>
        <w:gridCol w:w="974"/>
      </w:tblGrid>
      <w:tr w:rsidR="006E2E5B" w:rsidRPr="00F40206" w14:paraId="12AC4D80" w14:textId="77777777" w:rsidTr="006E2E5B">
        <w:tc>
          <w:tcPr>
            <w:tcW w:w="5240" w:type="dxa"/>
            <w:gridSpan w:val="6"/>
            <w:vMerge w:val="restart"/>
          </w:tcPr>
          <w:p w14:paraId="53F318AD" w14:textId="77777777" w:rsidR="006E2E5B" w:rsidRPr="00F40206" w:rsidRDefault="006E2E5B" w:rsidP="002A6249">
            <w:pPr>
              <w:rPr>
                <w:rFonts w:ascii="Arial" w:hAnsi="Arial" w:cs="Arial"/>
                <w:sz w:val="22"/>
                <w:szCs w:val="22"/>
                <w:lang w:val="mn-MN"/>
              </w:rPr>
            </w:pPr>
          </w:p>
        </w:tc>
        <w:tc>
          <w:tcPr>
            <w:tcW w:w="1822" w:type="dxa"/>
            <w:gridSpan w:val="2"/>
          </w:tcPr>
          <w:p w14:paraId="30067E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1948" w:type="dxa"/>
            <w:gridSpan w:val="2"/>
          </w:tcPr>
          <w:p w14:paraId="042B78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488446B0" w14:textId="77777777" w:rsidTr="006E2E5B">
        <w:tc>
          <w:tcPr>
            <w:tcW w:w="5240" w:type="dxa"/>
            <w:gridSpan w:val="6"/>
            <w:vMerge/>
          </w:tcPr>
          <w:p w14:paraId="7725F439" w14:textId="77777777" w:rsidR="006E2E5B" w:rsidRPr="00F40206" w:rsidRDefault="006E2E5B" w:rsidP="002A6249">
            <w:pPr>
              <w:rPr>
                <w:rFonts w:ascii="Arial" w:hAnsi="Arial" w:cs="Arial"/>
                <w:sz w:val="22"/>
                <w:szCs w:val="22"/>
                <w:lang w:val="mn-MN"/>
              </w:rPr>
            </w:pPr>
          </w:p>
        </w:tc>
        <w:tc>
          <w:tcPr>
            <w:tcW w:w="1822" w:type="dxa"/>
            <w:gridSpan w:val="2"/>
          </w:tcPr>
          <w:p w14:paraId="06172E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1948" w:type="dxa"/>
            <w:gridSpan w:val="2"/>
          </w:tcPr>
          <w:p w14:paraId="426F72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6DA72FE7" w14:textId="77777777" w:rsidTr="006E2E5B">
        <w:tc>
          <w:tcPr>
            <w:tcW w:w="5240" w:type="dxa"/>
            <w:gridSpan w:val="6"/>
            <w:vMerge/>
          </w:tcPr>
          <w:p w14:paraId="1598980B" w14:textId="77777777" w:rsidR="006E2E5B" w:rsidRPr="00F40206" w:rsidRDefault="006E2E5B" w:rsidP="002A6249">
            <w:pPr>
              <w:rPr>
                <w:rFonts w:ascii="Arial" w:hAnsi="Arial" w:cs="Arial"/>
                <w:sz w:val="22"/>
                <w:szCs w:val="22"/>
                <w:lang w:val="mn-MN"/>
              </w:rPr>
            </w:pPr>
          </w:p>
        </w:tc>
        <w:tc>
          <w:tcPr>
            <w:tcW w:w="1822" w:type="dxa"/>
            <w:gridSpan w:val="2"/>
          </w:tcPr>
          <w:p w14:paraId="1A0DAA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1948" w:type="dxa"/>
            <w:gridSpan w:val="2"/>
          </w:tcPr>
          <w:p w14:paraId="194456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5926E9C5" w14:textId="77777777" w:rsidTr="006E2E5B">
        <w:tc>
          <w:tcPr>
            <w:tcW w:w="5240" w:type="dxa"/>
            <w:gridSpan w:val="6"/>
            <w:vMerge/>
          </w:tcPr>
          <w:p w14:paraId="41E5ADAC" w14:textId="77777777" w:rsidR="006E2E5B" w:rsidRPr="00F40206" w:rsidRDefault="006E2E5B" w:rsidP="002A6249">
            <w:pPr>
              <w:rPr>
                <w:rFonts w:ascii="Arial" w:hAnsi="Arial" w:cs="Arial"/>
                <w:sz w:val="22"/>
                <w:szCs w:val="22"/>
                <w:lang w:val="mn-MN"/>
              </w:rPr>
            </w:pPr>
          </w:p>
        </w:tc>
        <w:tc>
          <w:tcPr>
            <w:tcW w:w="1822" w:type="dxa"/>
            <w:gridSpan w:val="2"/>
          </w:tcPr>
          <w:p w14:paraId="234489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1948" w:type="dxa"/>
            <w:gridSpan w:val="2"/>
          </w:tcPr>
          <w:p w14:paraId="176D5A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3DA40DC3" w14:textId="77777777" w:rsidTr="006E2E5B">
        <w:tc>
          <w:tcPr>
            <w:tcW w:w="1126" w:type="dxa"/>
            <w:vAlign w:val="center"/>
          </w:tcPr>
          <w:p w14:paraId="44E2FF3C" w14:textId="77777777" w:rsidR="006E2E5B" w:rsidRPr="00F40206" w:rsidRDefault="006E2E5B" w:rsidP="002A6249">
            <w:pPr>
              <w:pStyle w:val="Bodytext20"/>
              <w:shd w:val="clear" w:color="auto" w:fill="auto"/>
              <w:spacing w:line="240" w:lineRule="auto"/>
              <w:ind w:firstLine="0"/>
              <w:jc w:val="center"/>
              <w:rPr>
                <w:rFonts w:ascii="Arial" w:hAnsi="Arial" w:cs="Arial"/>
                <w:sz w:val="22"/>
                <w:szCs w:val="22"/>
                <w:lang w:val="mn-MN"/>
              </w:rPr>
            </w:pPr>
            <w:r w:rsidRPr="00F40206">
              <w:rPr>
                <w:rStyle w:val="Bodytext2Italic"/>
                <w:rFonts w:ascii="Arial" w:hAnsi="Arial" w:cs="Arial"/>
                <w:color w:val="auto"/>
                <w:sz w:val="22"/>
                <w:szCs w:val="22"/>
                <w:lang w:val="mn-MN"/>
              </w:rPr>
              <w:t>Хоолойн хэмжээ</w:t>
            </w:r>
          </w:p>
          <w:p w14:paraId="53668460"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(ft)</w:t>
            </w:r>
          </w:p>
        </w:tc>
        <w:tc>
          <w:tcPr>
            <w:tcW w:w="785" w:type="dxa"/>
            <w:vAlign w:val="bottom"/>
          </w:tcPr>
          <w:p w14:paraId="1EF14014"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0.622</w:t>
            </w:r>
          </w:p>
        </w:tc>
        <w:tc>
          <w:tcPr>
            <w:tcW w:w="785" w:type="dxa"/>
            <w:vAlign w:val="bottom"/>
          </w:tcPr>
          <w:p w14:paraId="2833F3A4" w14:textId="77777777" w:rsidR="006E2E5B" w:rsidRPr="00F40206" w:rsidRDefault="006E2E5B" w:rsidP="002A6249">
            <w:pPr>
              <w:pStyle w:val="Bodytext20"/>
              <w:shd w:val="clear" w:color="auto" w:fill="auto"/>
              <w:spacing w:line="240" w:lineRule="auto"/>
              <w:ind w:firstLine="0"/>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hAnsi="Arial" w:cs="Arial"/>
                <w:color w:val="auto"/>
                <w:sz w:val="22"/>
                <w:szCs w:val="22"/>
                <w:lang w:val="mn-MN"/>
              </w:rPr>
              <w:t>in.</w:t>
            </w:r>
          </w:p>
          <w:p w14:paraId="6C16B324"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0.824</w:t>
            </w:r>
          </w:p>
        </w:tc>
        <w:tc>
          <w:tcPr>
            <w:tcW w:w="848" w:type="dxa"/>
            <w:vAlign w:val="bottom"/>
          </w:tcPr>
          <w:p w14:paraId="3DE360BE"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in. 1.049</w:t>
            </w:r>
          </w:p>
        </w:tc>
        <w:tc>
          <w:tcPr>
            <w:tcW w:w="848" w:type="dxa"/>
            <w:vAlign w:val="bottom"/>
          </w:tcPr>
          <w:p w14:paraId="57032BD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¼” in. 1.38</w:t>
            </w:r>
          </w:p>
        </w:tc>
        <w:tc>
          <w:tcPr>
            <w:tcW w:w="848" w:type="dxa"/>
            <w:vAlign w:val="bottom"/>
          </w:tcPr>
          <w:p w14:paraId="2FB4E61D"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½” in. 1.61</w:t>
            </w:r>
          </w:p>
        </w:tc>
        <w:tc>
          <w:tcPr>
            <w:tcW w:w="848" w:type="dxa"/>
            <w:vAlign w:val="bottom"/>
          </w:tcPr>
          <w:p w14:paraId="49ECC3AC"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2” in. 2.067</w:t>
            </w:r>
          </w:p>
        </w:tc>
        <w:tc>
          <w:tcPr>
            <w:tcW w:w="974" w:type="dxa"/>
            <w:vAlign w:val="bottom"/>
          </w:tcPr>
          <w:p w14:paraId="1B1B6EDC"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in. 3.068</w:t>
            </w:r>
          </w:p>
        </w:tc>
        <w:tc>
          <w:tcPr>
            <w:tcW w:w="974" w:type="dxa"/>
            <w:vAlign w:val="bottom"/>
          </w:tcPr>
          <w:p w14:paraId="0678AB7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½” in. 3.548</w:t>
            </w:r>
          </w:p>
        </w:tc>
        <w:tc>
          <w:tcPr>
            <w:tcW w:w="974" w:type="dxa"/>
            <w:vAlign w:val="bottom"/>
          </w:tcPr>
          <w:p w14:paraId="5E55C665" w14:textId="77777777" w:rsidR="006E2E5B" w:rsidRPr="00F40206" w:rsidRDefault="006E2E5B" w:rsidP="002A6249">
            <w:pPr>
              <w:pStyle w:val="Bodytext20"/>
              <w:shd w:val="clear" w:color="auto" w:fill="auto"/>
              <w:spacing w:line="240" w:lineRule="auto"/>
              <w:ind w:right="160" w:firstLine="0"/>
              <w:rPr>
                <w:rFonts w:ascii="Arial" w:hAnsi="Arial" w:cs="Arial"/>
                <w:sz w:val="22"/>
                <w:szCs w:val="22"/>
                <w:lang w:val="mn-MN"/>
              </w:rPr>
            </w:pPr>
            <w:r w:rsidRPr="00F40206">
              <w:rPr>
                <w:rStyle w:val="Bodytext2Italic"/>
                <w:rFonts w:ascii="Arial" w:hAnsi="Arial" w:cs="Arial"/>
                <w:color w:val="auto"/>
                <w:sz w:val="22"/>
                <w:szCs w:val="22"/>
                <w:lang w:val="mn-MN"/>
              </w:rPr>
              <w:t>4” in.</w:t>
            </w:r>
          </w:p>
          <w:p w14:paraId="1BA90150"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4.026</w:t>
            </w:r>
          </w:p>
        </w:tc>
      </w:tr>
      <w:tr w:rsidR="006E2E5B" w:rsidRPr="00F40206" w14:paraId="3363245B" w14:textId="77777777" w:rsidTr="006E2E5B">
        <w:tc>
          <w:tcPr>
            <w:tcW w:w="1126" w:type="dxa"/>
            <w:vAlign w:val="bottom"/>
          </w:tcPr>
          <w:p w14:paraId="59B0D8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785" w:type="dxa"/>
            <w:vAlign w:val="bottom"/>
          </w:tcPr>
          <w:p w14:paraId="706B4D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2687</w:t>
            </w:r>
          </w:p>
        </w:tc>
        <w:tc>
          <w:tcPr>
            <w:tcW w:w="785" w:type="dxa"/>
            <w:vAlign w:val="bottom"/>
          </w:tcPr>
          <w:p w14:paraId="5F983F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5619</w:t>
            </w:r>
          </w:p>
        </w:tc>
        <w:tc>
          <w:tcPr>
            <w:tcW w:w="848" w:type="dxa"/>
            <w:vAlign w:val="bottom"/>
          </w:tcPr>
          <w:p w14:paraId="6ED8688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10585</w:t>
            </w:r>
          </w:p>
        </w:tc>
        <w:tc>
          <w:tcPr>
            <w:tcW w:w="848" w:type="dxa"/>
            <w:vAlign w:val="bottom"/>
          </w:tcPr>
          <w:p w14:paraId="7F2F7E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21731</w:t>
            </w:r>
          </w:p>
        </w:tc>
        <w:tc>
          <w:tcPr>
            <w:tcW w:w="848" w:type="dxa"/>
            <w:vAlign w:val="bottom"/>
          </w:tcPr>
          <w:p w14:paraId="5C0F25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32560</w:t>
            </w:r>
          </w:p>
        </w:tc>
        <w:tc>
          <w:tcPr>
            <w:tcW w:w="848" w:type="dxa"/>
            <w:vAlign w:val="bottom"/>
          </w:tcPr>
          <w:p w14:paraId="4C13F6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62708</w:t>
            </w:r>
          </w:p>
        </w:tc>
        <w:tc>
          <w:tcPr>
            <w:tcW w:w="974" w:type="dxa"/>
            <w:vAlign w:val="bottom"/>
          </w:tcPr>
          <w:p w14:paraId="34E4F4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176687</w:t>
            </w:r>
          </w:p>
        </w:tc>
        <w:tc>
          <w:tcPr>
            <w:tcW w:w="974" w:type="dxa"/>
            <w:vAlign w:val="bottom"/>
          </w:tcPr>
          <w:p w14:paraId="4E8993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258696</w:t>
            </w:r>
          </w:p>
        </w:tc>
        <w:tc>
          <w:tcPr>
            <w:tcW w:w="974" w:type="dxa"/>
            <w:vAlign w:val="bottom"/>
          </w:tcPr>
          <w:p w14:paraId="0EF3A0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360385</w:t>
            </w:r>
          </w:p>
        </w:tc>
      </w:tr>
      <w:tr w:rsidR="006E2E5B" w:rsidRPr="00F40206" w14:paraId="5AEE35F3" w14:textId="77777777" w:rsidTr="006E2E5B">
        <w:tc>
          <w:tcPr>
            <w:tcW w:w="1126" w:type="dxa"/>
            <w:vAlign w:val="bottom"/>
          </w:tcPr>
          <w:p w14:paraId="7D7676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785" w:type="dxa"/>
          </w:tcPr>
          <w:p w14:paraId="44AAE6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1847</w:t>
            </w:r>
          </w:p>
        </w:tc>
        <w:tc>
          <w:tcPr>
            <w:tcW w:w="785" w:type="dxa"/>
          </w:tcPr>
          <w:p w14:paraId="6B681C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3862</w:t>
            </w:r>
          </w:p>
        </w:tc>
        <w:tc>
          <w:tcPr>
            <w:tcW w:w="848" w:type="dxa"/>
          </w:tcPr>
          <w:p w14:paraId="140C08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7275</w:t>
            </w:r>
          </w:p>
        </w:tc>
        <w:tc>
          <w:tcPr>
            <w:tcW w:w="848" w:type="dxa"/>
          </w:tcPr>
          <w:p w14:paraId="2CAA95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14936</w:t>
            </w:r>
          </w:p>
        </w:tc>
        <w:tc>
          <w:tcPr>
            <w:tcW w:w="848" w:type="dxa"/>
          </w:tcPr>
          <w:p w14:paraId="2727102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22378</w:t>
            </w:r>
          </w:p>
        </w:tc>
        <w:tc>
          <w:tcPr>
            <w:tcW w:w="848" w:type="dxa"/>
          </w:tcPr>
          <w:p w14:paraId="20A3EF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43099</w:t>
            </w:r>
          </w:p>
        </w:tc>
        <w:tc>
          <w:tcPr>
            <w:tcW w:w="974" w:type="dxa"/>
          </w:tcPr>
          <w:p w14:paraId="4C29DB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121436</w:t>
            </w:r>
          </w:p>
        </w:tc>
        <w:tc>
          <w:tcPr>
            <w:tcW w:w="974" w:type="dxa"/>
          </w:tcPr>
          <w:p w14:paraId="7CCFD6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177800</w:t>
            </w:r>
          </w:p>
        </w:tc>
        <w:tc>
          <w:tcPr>
            <w:tcW w:w="974" w:type="dxa"/>
          </w:tcPr>
          <w:p w14:paraId="4C685E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247690</w:t>
            </w:r>
          </w:p>
        </w:tc>
      </w:tr>
      <w:tr w:rsidR="006E2E5B" w:rsidRPr="00F40206" w14:paraId="60D5C38C" w14:textId="77777777" w:rsidTr="006E2E5B">
        <w:tc>
          <w:tcPr>
            <w:tcW w:w="1126" w:type="dxa"/>
          </w:tcPr>
          <w:p w14:paraId="7F98A1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785" w:type="dxa"/>
          </w:tcPr>
          <w:p w14:paraId="1D8490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1483</w:t>
            </w:r>
          </w:p>
        </w:tc>
        <w:tc>
          <w:tcPr>
            <w:tcW w:w="785" w:type="dxa"/>
          </w:tcPr>
          <w:p w14:paraId="0196A3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3101</w:t>
            </w:r>
          </w:p>
        </w:tc>
        <w:tc>
          <w:tcPr>
            <w:tcW w:w="848" w:type="dxa"/>
          </w:tcPr>
          <w:p w14:paraId="0B1022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5842</w:t>
            </w:r>
          </w:p>
        </w:tc>
        <w:tc>
          <w:tcPr>
            <w:tcW w:w="848" w:type="dxa"/>
          </w:tcPr>
          <w:p w14:paraId="0510AE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11994</w:t>
            </w:r>
          </w:p>
        </w:tc>
        <w:tc>
          <w:tcPr>
            <w:tcW w:w="848" w:type="dxa"/>
          </w:tcPr>
          <w:p w14:paraId="6BFFAE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17971</w:t>
            </w:r>
          </w:p>
        </w:tc>
        <w:tc>
          <w:tcPr>
            <w:tcW w:w="848" w:type="dxa"/>
          </w:tcPr>
          <w:p w14:paraId="4ADBF6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34610</w:t>
            </w:r>
          </w:p>
        </w:tc>
        <w:tc>
          <w:tcPr>
            <w:tcW w:w="974" w:type="dxa"/>
          </w:tcPr>
          <w:p w14:paraId="7399D1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97517</w:t>
            </w:r>
          </w:p>
        </w:tc>
        <w:tc>
          <w:tcPr>
            <w:tcW w:w="974" w:type="dxa"/>
          </w:tcPr>
          <w:p w14:paraId="6F0CBF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142780</w:t>
            </w:r>
          </w:p>
        </w:tc>
        <w:tc>
          <w:tcPr>
            <w:tcW w:w="974" w:type="dxa"/>
          </w:tcPr>
          <w:p w14:paraId="572C7D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198904</w:t>
            </w:r>
          </w:p>
        </w:tc>
      </w:tr>
      <w:tr w:rsidR="006E2E5B" w:rsidRPr="00F40206" w14:paraId="38F03613" w14:textId="77777777" w:rsidTr="006E2E5B">
        <w:tc>
          <w:tcPr>
            <w:tcW w:w="1126" w:type="dxa"/>
          </w:tcPr>
          <w:p w14:paraId="03BBCE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785" w:type="dxa"/>
          </w:tcPr>
          <w:p w14:paraId="56DE285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1269</w:t>
            </w:r>
          </w:p>
        </w:tc>
        <w:tc>
          <w:tcPr>
            <w:tcW w:w="785" w:type="dxa"/>
          </w:tcPr>
          <w:p w14:paraId="23BE5F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2654</w:t>
            </w:r>
          </w:p>
        </w:tc>
        <w:tc>
          <w:tcPr>
            <w:tcW w:w="848" w:type="dxa"/>
          </w:tcPr>
          <w:p w14:paraId="59583B2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5000</w:t>
            </w:r>
          </w:p>
        </w:tc>
        <w:tc>
          <w:tcPr>
            <w:tcW w:w="848" w:type="dxa"/>
          </w:tcPr>
          <w:p w14:paraId="28E2A7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10265</w:t>
            </w:r>
          </w:p>
        </w:tc>
        <w:tc>
          <w:tcPr>
            <w:tcW w:w="848" w:type="dxa"/>
          </w:tcPr>
          <w:p w14:paraId="1A3553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15381</w:t>
            </w:r>
          </w:p>
        </w:tc>
        <w:tc>
          <w:tcPr>
            <w:tcW w:w="848" w:type="dxa"/>
          </w:tcPr>
          <w:p w14:paraId="0ADBC3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29621</w:t>
            </w:r>
          </w:p>
        </w:tc>
        <w:tc>
          <w:tcPr>
            <w:tcW w:w="974" w:type="dxa"/>
          </w:tcPr>
          <w:p w14:paraId="2BEC8B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83462</w:t>
            </w:r>
          </w:p>
        </w:tc>
        <w:tc>
          <w:tcPr>
            <w:tcW w:w="974" w:type="dxa"/>
            <w:vAlign w:val="bottom"/>
          </w:tcPr>
          <w:p w14:paraId="2CBBCD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122201</w:t>
            </w:r>
          </w:p>
        </w:tc>
        <w:tc>
          <w:tcPr>
            <w:tcW w:w="974" w:type="dxa"/>
          </w:tcPr>
          <w:p w14:paraId="3BBC11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170236</w:t>
            </w:r>
          </w:p>
        </w:tc>
      </w:tr>
      <w:tr w:rsidR="006E2E5B" w:rsidRPr="00F40206" w14:paraId="72C04BE3" w14:textId="77777777" w:rsidTr="006E2E5B">
        <w:tc>
          <w:tcPr>
            <w:tcW w:w="1126" w:type="dxa"/>
            <w:vAlign w:val="bottom"/>
          </w:tcPr>
          <w:p w14:paraId="725749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785" w:type="dxa"/>
            <w:vAlign w:val="bottom"/>
          </w:tcPr>
          <w:p w14:paraId="19B8E6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1125</w:t>
            </w:r>
          </w:p>
        </w:tc>
        <w:tc>
          <w:tcPr>
            <w:tcW w:w="785" w:type="dxa"/>
            <w:vAlign w:val="bottom"/>
          </w:tcPr>
          <w:p w14:paraId="65732A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2352</w:t>
            </w:r>
          </w:p>
        </w:tc>
        <w:tc>
          <w:tcPr>
            <w:tcW w:w="848" w:type="dxa"/>
            <w:vAlign w:val="bottom"/>
          </w:tcPr>
          <w:p w14:paraId="0E292C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4431</w:t>
            </w:r>
          </w:p>
        </w:tc>
        <w:tc>
          <w:tcPr>
            <w:tcW w:w="848" w:type="dxa"/>
            <w:vAlign w:val="bottom"/>
          </w:tcPr>
          <w:p w14:paraId="5C9919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9098</w:t>
            </w:r>
          </w:p>
        </w:tc>
        <w:tc>
          <w:tcPr>
            <w:tcW w:w="848" w:type="dxa"/>
            <w:vAlign w:val="bottom"/>
          </w:tcPr>
          <w:p w14:paraId="7879D1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13632</w:t>
            </w:r>
          </w:p>
        </w:tc>
        <w:tc>
          <w:tcPr>
            <w:tcW w:w="848" w:type="dxa"/>
            <w:vAlign w:val="bottom"/>
          </w:tcPr>
          <w:p w14:paraId="7476EB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26253</w:t>
            </w:r>
          </w:p>
        </w:tc>
        <w:tc>
          <w:tcPr>
            <w:tcW w:w="974" w:type="dxa"/>
            <w:vAlign w:val="bottom"/>
          </w:tcPr>
          <w:p w14:paraId="112ECF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73971</w:t>
            </w:r>
          </w:p>
        </w:tc>
        <w:tc>
          <w:tcPr>
            <w:tcW w:w="974" w:type="dxa"/>
            <w:vAlign w:val="bottom"/>
          </w:tcPr>
          <w:p w14:paraId="4BECA6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108305</w:t>
            </w:r>
          </w:p>
        </w:tc>
        <w:tc>
          <w:tcPr>
            <w:tcW w:w="974" w:type="dxa"/>
            <w:vAlign w:val="bottom"/>
          </w:tcPr>
          <w:p w14:paraId="50C6B9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150877</w:t>
            </w:r>
          </w:p>
        </w:tc>
      </w:tr>
      <w:tr w:rsidR="006E2E5B" w:rsidRPr="00F40206" w14:paraId="07405F89" w14:textId="77777777" w:rsidTr="006E2E5B">
        <w:tc>
          <w:tcPr>
            <w:tcW w:w="1126" w:type="dxa"/>
            <w:vAlign w:val="bottom"/>
          </w:tcPr>
          <w:p w14:paraId="562C40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785" w:type="dxa"/>
          </w:tcPr>
          <w:p w14:paraId="7AA5AE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785" w:type="dxa"/>
          </w:tcPr>
          <w:p w14:paraId="41327C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2131</w:t>
            </w:r>
          </w:p>
        </w:tc>
        <w:tc>
          <w:tcPr>
            <w:tcW w:w="848" w:type="dxa"/>
          </w:tcPr>
          <w:p w14:paraId="48D66C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4015</w:t>
            </w:r>
          </w:p>
        </w:tc>
        <w:tc>
          <w:tcPr>
            <w:tcW w:w="848" w:type="dxa"/>
          </w:tcPr>
          <w:p w14:paraId="650F8F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8243</w:t>
            </w:r>
          </w:p>
        </w:tc>
        <w:tc>
          <w:tcPr>
            <w:tcW w:w="848" w:type="dxa"/>
          </w:tcPr>
          <w:p w14:paraId="2108B9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12351</w:t>
            </w:r>
          </w:p>
        </w:tc>
        <w:tc>
          <w:tcPr>
            <w:tcW w:w="848" w:type="dxa"/>
          </w:tcPr>
          <w:p w14:paraId="66C0ED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23787</w:t>
            </w:r>
          </w:p>
        </w:tc>
        <w:tc>
          <w:tcPr>
            <w:tcW w:w="974" w:type="dxa"/>
          </w:tcPr>
          <w:p w14:paraId="12546E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67023</w:t>
            </w:r>
          </w:p>
        </w:tc>
        <w:tc>
          <w:tcPr>
            <w:tcW w:w="974" w:type="dxa"/>
          </w:tcPr>
          <w:p w14:paraId="4C2AF0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98132</w:t>
            </w:r>
          </w:p>
        </w:tc>
        <w:tc>
          <w:tcPr>
            <w:tcW w:w="974" w:type="dxa"/>
          </w:tcPr>
          <w:p w14:paraId="2650DD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136706</w:t>
            </w:r>
          </w:p>
        </w:tc>
      </w:tr>
      <w:tr w:rsidR="006E2E5B" w:rsidRPr="00F40206" w14:paraId="33BC00AA" w14:textId="77777777" w:rsidTr="006E2E5B">
        <w:tc>
          <w:tcPr>
            <w:tcW w:w="1126" w:type="dxa"/>
          </w:tcPr>
          <w:p w14:paraId="4B9DB9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785" w:type="dxa"/>
          </w:tcPr>
          <w:p w14:paraId="7CEBD0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938</w:t>
            </w:r>
          </w:p>
        </w:tc>
        <w:tc>
          <w:tcPr>
            <w:tcW w:w="785" w:type="dxa"/>
          </w:tcPr>
          <w:p w14:paraId="7DA39D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1961</w:t>
            </w:r>
          </w:p>
        </w:tc>
        <w:tc>
          <w:tcPr>
            <w:tcW w:w="848" w:type="dxa"/>
          </w:tcPr>
          <w:p w14:paraId="08ED5E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3694</w:t>
            </w:r>
          </w:p>
        </w:tc>
        <w:tc>
          <w:tcPr>
            <w:tcW w:w="848" w:type="dxa"/>
          </w:tcPr>
          <w:p w14:paraId="15585E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7584</w:t>
            </w:r>
          </w:p>
        </w:tc>
        <w:tc>
          <w:tcPr>
            <w:tcW w:w="848" w:type="dxa"/>
          </w:tcPr>
          <w:p w14:paraId="7A3EF4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11363</w:t>
            </w:r>
          </w:p>
        </w:tc>
        <w:tc>
          <w:tcPr>
            <w:tcW w:w="848" w:type="dxa"/>
          </w:tcPr>
          <w:p w14:paraId="5C3E7D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21884</w:t>
            </w:r>
          </w:p>
        </w:tc>
        <w:tc>
          <w:tcPr>
            <w:tcW w:w="974" w:type="dxa"/>
            <w:vAlign w:val="bottom"/>
          </w:tcPr>
          <w:p w14:paraId="6456D9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61660</w:t>
            </w:r>
          </w:p>
        </w:tc>
        <w:tc>
          <w:tcPr>
            <w:tcW w:w="974" w:type="dxa"/>
          </w:tcPr>
          <w:p w14:paraId="72EFB0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90280</w:t>
            </w:r>
          </w:p>
        </w:tc>
        <w:tc>
          <w:tcPr>
            <w:tcW w:w="974" w:type="dxa"/>
          </w:tcPr>
          <w:p w14:paraId="704C21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125767</w:t>
            </w:r>
          </w:p>
        </w:tc>
      </w:tr>
      <w:tr w:rsidR="006E2E5B" w:rsidRPr="00F40206" w14:paraId="3ECE389F" w14:textId="77777777" w:rsidTr="006E2E5B">
        <w:tc>
          <w:tcPr>
            <w:tcW w:w="1126" w:type="dxa"/>
            <w:vAlign w:val="bottom"/>
          </w:tcPr>
          <w:p w14:paraId="4E724A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785" w:type="dxa"/>
            <w:vAlign w:val="bottom"/>
          </w:tcPr>
          <w:p w14:paraId="119F36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872</w:t>
            </w:r>
          </w:p>
        </w:tc>
        <w:tc>
          <w:tcPr>
            <w:tcW w:w="785" w:type="dxa"/>
            <w:vAlign w:val="bottom"/>
          </w:tcPr>
          <w:p w14:paraId="23E8AE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1824</w:t>
            </w:r>
          </w:p>
        </w:tc>
        <w:tc>
          <w:tcPr>
            <w:tcW w:w="848" w:type="dxa"/>
            <w:vAlign w:val="bottom"/>
          </w:tcPr>
          <w:p w14:paraId="30752C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3436</w:t>
            </w:r>
          </w:p>
        </w:tc>
        <w:tc>
          <w:tcPr>
            <w:tcW w:w="848" w:type="dxa"/>
            <w:vAlign w:val="bottom"/>
          </w:tcPr>
          <w:p w14:paraId="1A467A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7055</w:t>
            </w:r>
          </w:p>
        </w:tc>
        <w:tc>
          <w:tcPr>
            <w:tcW w:w="848" w:type="dxa"/>
            <w:vAlign w:val="bottom"/>
          </w:tcPr>
          <w:p w14:paraId="1CD9D3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10571</w:t>
            </w:r>
          </w:p>
        </w:tc>
        <w:tc>
          <w:tcPr>
            <w:tcW w:w="848" w:type="dxa"/>
            <w:vAlign w:val="bottom"/>
          </w:tcPr>
          <w:p w14:paraId="6B82EF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20359</w:t>
            </w:r>
          </w:p>
        </w:tc>
        <w:tc>
          <w:tcPr>
            <w:tcW w:w="974" w:type="dxa"/>
            <w:vAlign w:val="bottom"/>
          </w:tcPr>
          <w:p w14:paraId="1924D7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57363</w:t>
            </w:r>
          </w:p>
        </w:tc>
        <w:tc>
          <w:tcPr>
            <w:tcW w:w="974" w:type="dxa"/>
            <w:vAlign w:val="bottom"/>
          </w:tcPr>
          <w:p w14:paraId="3565EC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83988</w:t>
            </w:r>
          </w:p>
        </w:tc>
        <w:tc>
          <w:tcPr>
            <w:tcW w:w="974" w:type="dxa"/>
            <w:vAlign w:val="bottom"/>
          </w:tcPr>
          <w:p w14:paraId="222D4C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117002</w:t>
            </w:r>
          </w:p>
        </w:tc>
      </w:tr>
      <w:tr w:rsidR="006E2E5B" w:rsidRPr="00F40206" w14:paraId="25445385" w14:textId="77777777" w:rsidTr="006E2E5B">
        <w:tc>
          <w:tcPr>
            <w:tcW w:w="1126" w:type="dxa"/>
          </w:tcPr>
          <w:p w14:paraId="085F13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785" w:type="dxa"/>
          </w:tcPr>
          <w:p w14:paraId="426EFF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819</w:t>
            </w:r>
          </w:p>
        </w:tc>
        <w:tc>
          <w:tcPr>
            <w:tcW w:w="785" w:type="dxa"/>
          </w:tcPr>
          <w:p w14:paraId="374183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1712</w:t>
            </w:r>
          </w:p>
        </w:tc>
        <w:tc>
          <w:tcPr>
            <w:tcW w:w="848" w:type="dxa"/>
          </w:tcPr>
          <w:p w14:paraId="674B5C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3224</w:t>
            </w:r>
          </w:p>
        </w:tc>
        <w:tc>
          <w:tcPr>
            <w:tcW w:w="848" w:type="dxa"/>
            <w:vAlign w:val="bottom"/>
          </w:tcPr>
          <w:p w14:paraId="51211D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6620</w:t>
            </w:r>
          </w:p>
        </w:tc>
        <w:tc>
          <w:tcPr>
            <w:tcW w:w="848" w:type="dxa"/>
          </w:tcPr>
          <w:p w14:paraId="7E6A8A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9918</w:t>
            </w:r>
          </w:p>
        </w:tc>
        <w:tc>
          <w:tcPr>
            <w:tcW w:w="848" w:type="dxa"/>
          </w:tcPr>
          <w:p w14:paraId="585590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19102</w:t>
            </w:r>
          </w:p>
        </w:tc>
        <w:tc>
          <w:tcPr>
            <w:tcW w:w="974" w:type="dxa"/>
          </w:tcPr>
          <w:p w14:paraId="658B6C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53822</w:t>
            </w:r>
          </w:p>
        </w:tc>
        <w:tc>
          <w:tcPr>
            <w:tcW w:w="974" w:type="dxa"/>
          </w:tcPr>
          <w:p w14:paraId="30C573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78803</w:t>
            </w:r>
          </w:p>
        </w:tc>
        <w:tc>
          <w:tcPr>
            <w:tcW w:w="974" w:type="dxa"/>
          </w:tcPr>
          <w:p w14:paraId="21E9E6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109779</w:t>
            </w:r>
          </w:p>
        </w:tc>
      </w:tr>
      <w:tr w:rsidR="006E2E5B" w:rsidRPr="00F40206" w14:paraId="2379C7A2" w14:textId="77777777" w:rsidTr="006E2E5B">
        <w:tc>
          <w:tcPr>
            <w:tcW w:w="1126" w:type="dxa"/>
            <w:vAlign w:val="bottom"/>
          </w:tcPr>
          <w:p w14:paraId="4944DD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785" w:type="dxa"/>
          </w:tcPr>
          <w:p w14:paraId="71FCC1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773</w:t>
            </w:r>
          </w:p>
        </w:tc>
        <w:tc>
          <w:tcPr>
            <w:tcW w:w="785" w:type="dxa"/>
          </w:tcPr>
          <w:p w14:paraId="088CE4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1617</w:t>
            </w:r>
          </w:p>
        </w:tc>
        <w:tc>
          <w:tcPr>
            <w:tcW w:w="848" w:type="dxa"/>
          </w:tcPr>
          <w:p w14:paraId="202C78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3046</w:t>
            </w:r>
          </w:p>
        </w:tc>
        <w:tc>
          <w:tcPr>
            <w:tcW w:w="848" w:type="dxa"/>
          </w:tcPr>
          <w:p w14:paraId="651458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6253</w:t>
            </w:r>
          </w:p>
        </w:tc>
        <w:tc>
          <w:tcPr>
            <w:tcW w:w="848" w:type="dxa"/>
          </w:tcPr>
          <w:p w14:paraId="589884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9369</w:t>
            </w:r>
          </w:p>
        </w:tc>
        <w:tc>
          <w:tcPr>
            <w:tcW w:w="848" w:type="dxa"/>
          </w:tcPr>
          <w:p w14:paraId="6E250F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18043</w:t>
            </w:r>
          </w:p>
        </w:tc>
        <w:tc>
          <w:tcPr>
            <w:tcW w:w="974" w:type="dxa"/>
          </w:tcPr>
          <w:p w14:paraId="1ED144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50840</w:t>
            </w:r>
          </w:p>
        </w:tc>
        <w:tc>
          <w:tcPr>
            <w:tcW w:w="974" w:type="dxa"/>
          </w:tcPr>
          <w:p w14:paraId="5D4CEE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74437</w:t>
            </w:r>
          </w:p>
        </w:tc>
        <w:tc>
          <w:tcPr>
            <w:tcW w:w="974" w:type="dxa"/>
          </w:tcPr>
          <w:p w14:paraId="6B652C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103697</w:t>
            </w:r>
          </w:p>
        </w:tc>
      </w:tr>
      <w:tr w:rsidR="006E2E5B" w:rsidRPr="00F40206" w14:paraId="5BDE8E59" w14:textId="77777777" w:rsidTr="006E2E5B">
        <w:tc>
          <w:tcPr>
            <w:tcW w:w="1126" w:type="dxa"/>
          </w:tcPr>
          <w:p w14:paraId="11EC60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785" w:type="dxa"/>
            <w:vAlign w:val="bottom"/>
          </w:tcPr>
          <w:p w14:paraId="3442CA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621</w:t>
            </w:r>
          </w:p>
        </w:tc>
        <w:tc>
          <w:tcPr>
            <w:tcW w:w="785" w:type="dxa"/>
          </w:tcPr>
          <w:p w14:paraId="015090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1298</w:t>
            </w:r>
          </w:p>
        </w:tc>
        <w:tc>
          <w:tcPr>
            <w:tcW w:w="848" w:type="dxa"/>
          </w:tcPr>
          <w:p w14:paraId="0AB240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2446</w:t>
            </w:r>
          </w:p>
        </w:tc>
        <w:tc>
          <w:tcPr>
            <w:tcW w:w="848" w:type="dxa"/>
          </w:tcPr>
          <w:p w14:paraId="734FEE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5021</w:t>
            </w:r>
          </w:p>
        </w:tc>
        <w:tc>
          <w:tcPr>
            <w:tcW w:w="848" w:type="dxa"/>
          </w:tcPr>
          <w:p w14:paraId="5C8101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7524</w:t>
            </w:r>
          </w:p>
        </w:tc>
        <w:tc>
          <w:tcPr>
            <w:tcW w:w="848" w:type="dxa"/>
          </w:tcPr>
          <w:p w14:paraId="5C1881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14490</w:t>
            </w:r>
          </w:p>
        </w:tc>
        <w:tc>
          <w:tcPr>
            <w:tcW w:w="974" w:type="dxa"/>
          </w:tcPr>
          <w:p w14:paraId="333A97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40826</w:t>
            </w:r>
          </w:p>
        </w:tc>
        <w:tc>
          <w:tcPr>
            <w:tcW w:w="974" w:type="dxa"/>
          </w:tcPr>
          <w:p w14:paraId="69D148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59776</w:t>
            </w:r>
          </w:p>
        </w:tc>
        <w:tc>
          <w:tcPr>
            <w:tcW w:w="974" w:type="dxa"/>
          </w:tcPr>
          <w:p w14:paraId="1CE016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83272</w:t>
            </w:r>
          </w:p>
        </w:tc>
      </w:tr>
      <w:tr w:rsidR="006E2E5B" w:rsidRPr="00F40206" w14:paraId="4AA993C4" w14:textId="77777777" w:rsidTr="006E2E5B">
        <w:tc>
          <w:tcPr>
            <w:tcW w:w="1126" w:type="dxa"/>
            <w:vAlign w:val="center"/>
          </w:tcPr>
          <w:p w14:paraId="0407CD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785" w:type="dxa"/>
          </w:tcPr>
          <w:p w14:paraId="3A55AB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531</w:t>
            </w:r>
          </w:p>
        </w:tc>
        <w:tc>
          <w:tcPr>
            <w:tcW w:w="785" w:type="dxa"/>
            <w:vAlign w:val="center"/>
          </w:tcPr>
          <w:p w14:paraId="03A619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1111</w:t>
            </w:r>
          </w:p>
        </w:tc>
        <w:tc>
          <w:tcPr>
            <w:tcW w:w="848" w:type="dxa"/>
          </w:tcPr>
          <w:p w14:paraId="16239D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2093</w:t>
            </w:r>
          </w:p>
        </w:tc>
        <w:tc>
          <w:tcPr>
            <w:tcW w:w="848" w:type="dxa"/>
          </w:tcPr>
          <w:p w14:paraId="6F5709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4298</w:t>
            </w:r>
          </w:p>
        </w:tc>
        <w:tc>
          <w:tcPr>
            <w:tcW w:w="848" w:type="dxa"/>
          </w:tcPr>
          <w:p w14:paraId="79250A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6439</w:t>
            </w:r>
          </w:p>
        </w:tc>
        <w:tc>
          <w:tcPr>
            <w:tcW w:w="848" w:type="dxa"/>
          </w:tcPr>
          <w:p w14:paraId="1CFEF0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12401</w:t>
            </w:r>
          </w:p>
        </w:tc>
        <w:tc>
          <w:tcPr>
            <w:tcW w:w="974" w:type="dxa"/>
          </w:tcPr>
          <w:p w14:paraId="7B6FB4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34942</w:t>
            </w:r>
          </w:p>
        </w:tc>
        <w:tc>
          <w:tcPr>
            <w:tcW w:w="974" w:type="dxa"/>
          </w:tcPr>
          <w:p w14:paraId="07784B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51160</w:t>
            </w:r>
          </w:p>
        </w:tc>
        <w:tc>
          <w:tcPr>
            <w:tcW w:w="974" w:type="dxa"/>
          </w:tcPr>
          <w:p w14:paraId="2CE43A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71270</w:t>
            </w:r>
          </w:p>
        </w:tc>
      </w:tr>
      <w:tr w:rsidR="006E2E5B" w:rsidRPr="00F40206" w14:paraId="6E6B82E9" w14:textId="77777777" w:rsidTr="006E2E5B">
        <w:tc>
          <w:tcPr>
            <w:tcW w:w="1126" w:type="dxa"/>
            <w:vAlign w:val="bottom"/>
          </w:tcPr>
          <w:p w14:paraId="6696B4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85" w:type="dxa"/>
            <w:vAlign w:val="bottom"/>
          </w:tcPr>
          <w:p w14:paraId="3E8EB4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471</w:t>
            </w:r>
          </w:p>
        </w:tc>
        <w:tc>
          <w:tcPr>
            <w:tcW w:w="785" w:type="dxa"/>
            <w:vAlign w:val="bottom"/>
          </w:tcPr>
          <w:p w14:paraId="03B902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985</w:t>
            </w:r>
          </w:p>
        </w:tc>
        <w:tc>
          <w:tcPr>
            <w:tcW w:w="848" w:type="dxa"/>
            <w:vAlign w:val="bottom"/>
          </w:tcPr>
          <w:p w14:paraId="6BB48A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1855</w:t>
            </w:r>
          </w:p>
        </w:tc>
        <w:tc>
          <w:tcPr>
            <w:tcW w:w="848" w:type="dxa"/>
            <w:vAlign w:val="bottom"/>
          </w:tcPr>
          <w:p w14:paraId="08348A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3809</w:t>
            </w:r>
          </w:p>
        </w:tc>
        <w:tc>
          <w:tcPr>
            <w:tcW w:w="848" w:type="dxa"/>
            <w:vAlign w:val="bottom"/>
          </w:tcPr>
          <w:p w14:paraId="62AAC4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5707</w:t>
            </w:r>
          </w:p>
        </w:tc>
        <w:tc>
          <w:tcPr>
            <w:tcW w:w="848" w:type="dxa"/>
            <w:vAlign w:val="bottom"/>
          </w:tcPr>
          <w:p w14:paraId="4C2E22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10991</w:t>
            </w:r>
          </w:p>
        </w:tc>
        <w:tc>
          <w:tcPr>
            <w:tcW w:w="974" w:type="dxa"/>
            <w:vAlign w:val="bottom"/>
          </w:tcPr>
          <w:p w14:paraId="20FD7E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30968</w:t>
            </w:r>
          </w:p>
        </w:tc>
        <w:tc>
          <w:tcPr>
            <w:tcW w:w="974" w:type="dxa"/>
            <w:vAlign w:val="bottom"/>
          </w:tcPr>
          <w:p w14:paraId="37E860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45342</w:t>
            </w:r>
          </w:p>
        </w:tc>
        <w:tc>
          <w:tcPr>
            <w:tcW w:w="974" w:type="dxa"/>
            <w:vAlign w:val="bottom"/>
          </w:tcPr>
          <w:p w14:paraId="68DC81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63166</w:t>
            </w:r>
          </w:p>
        </w:tc>
      </w:tr>
      <w:tr w:rsidR="006E2E5B" w:rsidRPr="00F40206" w14:paraId="2BEE71A6" w14:textId="77777777" w:rsidTr="006E2E5B">
        <w:tc>
          <w:tcPr>
            <w:tcW w:w="1126" w:type="dxa"/>
            <w:vAlign w:val="bottom"/>
          </w:tcPr>
          <w:p w14:paraId="2D8A19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785" w:type="dxa"/>
            <w:vAlign w:val="bottom"/>
          </w:tcPr>
          <w:p w14:paraId="260AFD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427</w:t>
            </w:r>
          </w:p>
        </w:tc>
        <w:tc>
          <w:tcPr>
            <w:tcW w:w="785" w:type="dxa"/>
            <w:vAlign w:val="bottom"/>
          </w:tcPr>
          <w:p w14:paraId="0EB458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892</w:t>
            </w:r>
          </w:p>
        </w:tc>
        <w:tc>
          <w:tcPr>
            <w:tcW w:w="848" w:type="dxa"/>
            <w:vAlign w:val="bottom"/>
          </w:tcPr>
          <w:p w14:paraId="37AC87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1681</w:t>
            </w:r>
          </w:p>
        </w:tc>
        <w:tc>
          <w:tcPr>
            <w:tcW w:w="848" w:type="dxa"/>
            <w:vAlign w:val="bottom"/>
          </w:tcPr>
          <w:p w14:paraId="70DF80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3451</w:t>
            </w:r>
          </w:p>
        </w:tc>
        <w:tc>
          <w:tcPr>
            <w:tcW w:w="848" w:type="dxa"/>
            <w:vAlign w:val="bottom"/>
          </w:tcPr>
          <w:p w14:paraId="494F97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5171</w:t>
            </w:r>
          </w:p>
        </w:tc>
        <w:tc>
          <w:tcPr>
            <w:tcW w:w="848" w:type="dxa"/>
            <w:vAlign w:val="bottom"/>
          </w:tcPr>
          <w:p w14:paraId="0D651D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9959</w:t>
            </w:r>
          </w:p>
        </w:tc>
        <w:tc>
          <w:tcPr>
            <w:tcW w:w="974" w:type="dxa"/>
            <w:vAlign w:val="bottom"/>
          </w:tcPr>
          <w:p w14:paraId="7B2BD1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28060</w:t>
            </w:r>
          </w:p>
        </w:tc>
        <w:tc>
          <w:tcPr>
            <w:tcW w:w="974" w:type="dxa"/>
            <w:vAlign w:val="bottom"/>
          </w:tcPr>
          <w:p w14:paraId="5B1545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41083</w:t>
            </w:r>
          </w:p>
        </w:tc>
        <w:tc>
          <w:tcPr>
            <w:tcW w:w="974" w:type="dxa"/>
            <w:vAlign w:val="bottom"/>
          </w:tcPr>
          <w:p w14:paraId="5A1D2A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57233</w:t>
            </w:r>
          </w:p>
        </w:tc>
      </w:tr>
      <w:tr w:rsidR="006E2E5B" w:rsidRPr="00F40206" w14:paraId="358AAA16" w14:textId="77777777" w:rsidTr="006E2E5B">
        <w:tc>
          <w:tcPr>
            <w:tcW w:w="1126" w:type="dxa"/>
            <w:vAlign w:val="bottom"/>
          </w:tcPr>
          <w:p w14:paraId="758AB4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785" w:type="dxa"/>
            <w:vAlign w:val="bottom"/>
          </w:tcPr>
          <w:p w14:paraId="653DC8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393</w:t>
            </w:r>
          </w:p>
        </w:tc>
        <w:tc>
          <w:tcPr>
            <w:tcW w:w="785" w:type="dxa"/>
            <w:vAlign w:val="bottom"/>
          </w:tcPr>
          <w:p w14:paraId="0E35A5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821</w:t>
            </w:r>
          </w:p>
        </w:tc>
        <w:tc>
          <w:tcPr>
            <w:tcW w:w="848" w:type="dxa"/>
            <w:vAlign w:val="bottom"/>
          </w:tcPr>
          <w:p w14:paraId="3B0F14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1546</w:t>
            </w:r>
          </w:p>
        </w:tc>
        <w:tc>
          <w:tcPr>
            <w:tcW w:w="848" w:type="dxa"/>
            <w:vAlign w:val="bottom"/>
          </w:tcPr>
          <w:p w14:paraId="4C9CF7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3175</w:t>
            </w:r>
          </w:p>
        </w:tc>
        <w:tc>
          <w:tcPr>
            <w:tcW w:w="848" w:type="dxa"/>
            <w:vAlign w:val="bottom"/>
          </w:tcPr>
          <w:p w14:paraId="3CC34D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4757</w:t>
            </w:r>
          </w:p>
        </w:tc>
        <w:tc>
          <w:tcPr>
            <w:tcW w:w="848" w:type="dxa"/>
            <w:vAlign w:val="bottom"/>
          </w:tcPr>
          <w:p w14:paraId="2B8F13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9162</w:t>
            </w:r>
          </w:p>
        </w:tc>
        <w:tc>
          <w:tcPr>
            <w:tcW w:w="974" w:type="dxa"/>
            <w:vAlign w:val="bottom"/>
          </w:tcPr>
          <w:p w14:paraId="2AE3EF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25814</w:t>
            </w:r>
          </w:p>
        </w:tc>
        <w:tc>
          <w:tcPr>
            <w:tcW w:w="974" w:type="dxa"/>
            <w:vAlign w:val="bottom"/>
          </w:tcPr>
          <w:p w14:paraId="05611D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37796</w:t>
            </w:r>
          </w:p>
        </w:tc>
        <w:tc>
          <w:tcPr>
            <w:tcW w:w="974" w:type="dxa"/>
            <w:vAlign w:val="bottom"/>
          </w:tcPr>
          <w:p w14:paraId="79A7CD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52653</w:t>
            </w:r>
          </w:p>
        </w:tc>
      </w:tr>
      <w:tr w:rsidR="006E2E5B" w:rsidRPr="00F40206" w14:paraId="07CA7F52" w14:textId="77777777" w:rsidTr="006E2E5B">
        <w:tc>
          <w:tcPr>
            <w:tcW w:w="1126" w:type="dxa"/>
            <w:vAlign w:val="bottom"/>
          </w:tcPr>
          <w:p w14:paraId="23ABDD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785" w:type="dxa"/>
            <w:vAlign w:val="bottom"/>
          </w:tcPr>
          <w:p w14:paraId="134BBAA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365</w:t>
            </w:r>
          </w:p>
        </w:tc>
        <w:tc>
          <w:tcPr>
            <w:tcW w:w="785" w:type="dxa"/>
            <w:vAlign w:val="bottom"/>
          </w:tcPr>
          <w:p w14:paraId="5B4543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764</w:t>
            </w:r>
          </w:p>
        </w:tc>
        <w:tc>
          <w:tcPr>
            <w:tcW w:w="848" w:type="dxa"/>
            <w:vAlign w:val="bottom"/>
          </w:tcPr>
          <w:p w14:paraId="0B490D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1439</w:t>
            </w:r>
          </w:p>
        </w:tc>
        <w:tc>
          <w:tcPr>
            <w:tcW w:w="848" w:type="dxa"/>
            <w:vAlign w:val="bottom"/>
          </w:tcPr>
          <w:p w14:paraId="0C9A21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2954</w:t>
            </w:r>
          </w:p>
        </w:tc>
        <w:tc>
          <w:tcPr>
            <w:tcW w:w="848" w:type="dxa"/>
            <w:vAlign w:val="bottom"/>
          </w:tcPr>
          <w:p w14:paraId="10025E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4426</w:t>
            </w:r>
          </w:p>
        </w:tc>
        <w:tc>
          <w:tcPr>
            <w:tcW w:w="848" w:type="dxa"/>
            <w:vAlign w:val="bottom"/>
          </w:tcPr>
          <w:p w14:paraId="45F6A5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8523</w:t>
            </w:r>
          </w:p>
        </w:tc>
        <w:tc>
          <w:tcPr>
            <w:tcW w:w="974" w:type="dxa"/>
            <w:vAlign w:val="bottom"/>
          </w:tcPr>
          <w:p w14:paraId="2243A7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24015</w:t>
            </w:r>
          </w:p>
        </w:tc>
        <w:tc>
          <w:tcPr>
            <w:tcW w:w="974" w:type="dxa"/>
            <w:vAlign w:val="bottom"/>
          </w:tcPr>
          <w:p w14:paraId="188F06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35162</w:t>
            </w:r>
          </w:p>
        </w:tc>
        <w:tc>
          <w:tcPr>
            <w:tcW w:w="974" w:type="dxa"/>
            <w:vAlign w:val="bottom"/>
          </w:tcPr>
          <w:p w14:paraId="41F8FB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48984</w:t>
            </w:r>
          </w:p>
        </w:tc>
      </w:tr>
      <w:tr w:rsidR="006E2E5B" w:rsidRPr="00F40206" w14:paraId="6D3EA71F" w14:textId="77777777" w:rsidTr="006E2E5B">
        <w:tc>
          <w:tcPr>
            <w:tcW w:w="1126" w:type="dxa"/>
          </w:tcPr>
          <w:p w14:paraId="7E8316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785" w:type="dxa"/>
          </w:tcPr>
          <w:p w14:paraId="060113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343</w:t>
            </w:r>
          </w:p>
        </w:tc>
        <w:tc>
          <w:tcPr>
            <w:tcW w:w="785" w:type="dxa"/>
          </w:tcPr>
          <w:p w14:paraId="724EE6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717</w:t>
            </w:r>
          </w:p>
        </w:tc>
        <w:tc>
          <w:tcPr>
            <w:tcW w:w="848" w:type="dxa"/>
          </w:tcPr>
          <w:p w14:paraId="57F3D2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1350</w:t>
            </w:r>
          </w:p>
        </w:tc>
        <w:tc>
          <w:tcPr>
            <w:tcW w:w="848" w:type="dxa"/>
          </w:tcPr>
          <w:p w14:paraId="3FD536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2771</w:t>
            </w:r>
          </w:p>
        </w:tc>
        <w:tc>
          <w:tcPr>
            <w:tcW w:w="848" w:type="dxa"/>
          </w:tcPr>
          <w:p w14:paraId="71A897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4152</w:t>
            </w:r>
          </w:p>
        </w:tc>
        <w:tc>
          <w:tcPr>
            <w:tcW w:w="848" w:type="dxa"/>
          </w:tcPr>
          <w:p w14:paraId="6BBBC5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7997</w:t>
            </w:r>
          </w:p>
        </w:tc>
        <w:tc>
          <w:tcPr>
            <w:tcW w:w="974" w:type="dxa"/>
          </w:tcPr>
          <w:p w14:paraId="1DA035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22533</w:t>
            </w:r>
          </w:p>
        </w:tc>
        <w:tc>
          <w:tcPr>
            <w:tcW w:w="974" w:type="dxa"/>
          </w:tcPr>
          <w:p w14:paraId="262F26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32991</w:t>
            </w:r>
          </w:p>
        </w:tc>
        <w:tc>
          <w:tcPr>
            <w:tcW w:w="974" w:type="dxa"/>
          </w:tcPr>
          <w:p w14:paraId="79E550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45960</w:t>
            </w:r>
          </w:p>
        </w:tc>
      </w:tr>
      <w:tr w:rsidR="006E2E5B" w:rsidRPr="00F40206" w14:paraId="1081765B" w14:textId="77777777" w:rsidTr="006E2E5B">
        <w:tc>
          <w:tcPr>
            <w:tcW w:w="1126" w:type="dxa"/>
            <w:vAlign w:val="bottom"/>
          </w:tcPr>
          <w:p w14:paraId="179E3A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500</w:t>
            </w:r>
          </w:p>
        </w:tc>
        <w:tc>
          <w:tcPr>
            <w:tcW w:w="785" w:type="dxa"/>
            <w:vAlign w:val="bottom"/>
          </w:tcPr>
          <w:p w14:paraId="2C3A5C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324</w:t>
            </w:r>
          </w:p>
        </w:tc>
        <w:tc>
          <w:tcPr>
            <w:tcW w:w="785" w:type="dxa"/>
            <w:vAlign w:val="bottom"/>
          </w:tcPr>
          <w:p w14:paraId="5604AD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677</w:t>
            </w:r>
          </w:p>
        </w:tc>
        <w:tc>
          <w:tcPr>
            <w:tcW w:w="848" w:type="dxa"/>
            <w:vAlign w:val="bottom"/>
          </w:tcPr>
          <w:p w14:paraId="0C71B4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1275</w:t>
            </w:r>
          </w:p>
        </w:tc>
        <w:tc>
          <w:tcPr>
            <w:tcW w:w="848" w:type="dxa"/>
            <w:vAlign w:val="bottom"/>
          </w:tcPr>
          <w:p w14:paraId="012A89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2618</w:t>
            </w:r>
          </w:p>
        </w:tc>
        <w:tc>
          <w:tcPr>
            <w:tcW w:w="848" w:type="dxa"/>
            <w:vAlign w:val="bottom"/>
          </w:tcPr>
          <w:p w14:paraId="57E25D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3922</w:t>
            </w:r>
          </w:p>
        </w:tc>
        <w:tc>
          <w:tcPr>
            <w:tcW w:w="848" w:type="dxa"/>
            <w:vAlign w:val="bottom"/>
          </w:tcPr>
          <w:p w14:paraId="2237A9A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7554</w:t>
            </w:r>
          </w:p>
        </w:tc>
        <w:tc>
          <w:tcPr>
            <w:tcW w:w="974" w:type="dxa"/>
            <w:vAlign w:val="bottom"/>
          </w:tcPr>
          <w:p w14:paraId="4C750E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21284</w:t>
            </w:r>
          </w:p>
        </w:tc>
        <w:tc>
          <w:tcPr>
            <w:tcW w:w="974" w:type="dxa"/>
            <w:vAlign w:val="bottom"/>
          </w:tcPr>
          <w:p w14:paraId="41B023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31164</w:t>
            </w:r>
          </w:p>
        </w:tc>
        <w:tc>
          <w:tcPr>
            <w:tcW w:w="974" w:type="dxa"/>
            <w:vAlign w:val="bottom"/>
          </w:tcPr>
          <w:p w14:paraId="1D4C3B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43413</w:t>
            </w:r>
          </w:p>
        </w:tc>
      </w:tr>
      <w:tr w:rsidR="006E2E5B" w:rsidRPr="00F40206" w14:paraId="73C2EB7B" w14:textId="77777777" w:rsidTr="006E2E5B">
        <w:tc>
          <w:tcPr>
            <w:tcW w:w="1126" w:type="dxa"/>
            <w:vAlign w:val="bottom"/>
          </w:tcPr>
          <w:p w14:paraId="51A629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785" w:type="dxa"/>
            <w:vAlign w:val="bottom"/>
          </w:tcPr>
          <w:p w14:paraId="6E8DF0B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293</w:t>
            </w:r>
          </w:p>
        </w:tc>
        <w:tc>
          <w:tcPr>
            <w:tcW w:w="785" w:type="dxa"/>
            <w:vAlign w:val="bottom"/>
          </w:tcPr>
          <w:p w14:paraId="56584F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613</w:t>
            </w:r>
          </w:p>
        </w:tc>
        <w:tc>
          <w:tcPr>
            <w:tcW w:w="848" w:type="dxa"/>
            <w:vAlign w:val="bottom"/>
          </w:tcPr>
          <w:p w14:paraId="14F79C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1155</w:t>
            </w:r>
          </w:p>
        </w:tc>
        <w:tc>
          <w:tcPr>
            <w:tcW w:w="848" w:type="dxa"/>
            <w:vAlign w:val="bottom"/>
          </w:tcPr>
          <w:p w14:paraId="7A2AF7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2372</w:t>
            </w:r>
          </w:p>
        </w:tc>
        <w:tc>
          <w:tcPr>
            <w:tcW w:w="848" w:type="dxa"/>
            <w:vAlign w:val="bottom"/>
          </w:tcPr>
          <w:p w14:paraId="5D6842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3554</w:t>
            </w:r>
          </w:p>
        </w:tc>
        <w:tc>
          <w:tcPr>
            <w:tcW w:w="848" w:type="dxa"/>
            <w:vAlign w:val="bottom"/>
          </w:tcPr>
          <w:p w14:paraId="03D6A2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6844</w:t>
            </w:r>
          </w:p>
        </w:tc>
        <w:tc>
          <w:tcPr>
            <w:tcW w:w="974" w:type="dxa"/>
            <w:vAlign w:val="bottom"/>
          </w:tcPr>
          <w:p w14:paraId="5C2BFD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19285</w:t>
            </w:r>
          </w:p>
        </w:tc>
        <w:tc>
          <w:tcPr>
            <w:tcW w:w="974" w:type="dxa"/>
            <w:vAlign w:val="bottom"/>
          </w:tcPr>
          <w:p w14:paraId="1EBB10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28236</w:t>
            </w:r>
          </w:p>
        </w:tc>
        <w:tc>
          <w:tcPr>
            <w:tcW w:w="974" w:type="dxa"/>
            <w:vAlign w:val="bottom"/>
          </w:tcPr>
          <w:p w14:paraId="0978A0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39336</w:t>
            </w:r>
          </w:p>
        </w:tc>
      </w:tr>
      <w:tr w:rsidR="006E2E5B" w:rsidRPr="00F40206" w14:paraId="4FC7BFF2" w14:textId="77777777" w:rsidTr="006E2E5B">
        <w:tc>
          <w:tcPr>
            <w:tcW w:w="1126" w:type="dxa"/>
            <w:vAlign w:val="bottom"/>
          </w:tcPr>
          <w:p w14:paraId="17D0B4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785" w:type="dxa"/>
            <w:vAlign w:val="bottom"/>
          </w:tcPr>
          <w:p w14:paraId="3CB45A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270</w:t>
            </w:r>
          </w:p>
        </w:tc>
        <w:tc>
          <w:tcPr>
            <w:tcW w:w="785" w:type="dxa"/>
            <w:vAlign w:val="bottom"/>
          </w:tcPr>
          <w:p w14:paraId="6DFF39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564</w:t>
            </w:r>
          </w:p>
        </w:tc>
        <w:tc>
          <w:tcPr>
            <w:tcW w:w="848" w:type="dxa"/>
            <w:vAlign w:val="bottom"/>
          </w:tcPr>
          <w:p w14:paraId="7356A5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1063</w:t>
            </w:r>
          </w:p>
        </w:tc>
        <w:tc>
          <w:tcPr>
            <w:tcW w:w="848" w:type="dxa"/>
            <w:vAlign w:val="bottom"/>
          </w:tcPr>
          <w:p w14:paraId="5E08E5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2182</w:t>
            </w:r>
          </w:p>
        </w:tc>
        <w:tc>
          <w:tcPr>
            <w:tcW w:w="848" w:type="dxa"/>
            <w:vAlign w:val="bottom"/>
          </w:tcPr>
          <w:p w14:paraId="165896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3270</w:t>
            </w:r>
          </w:p>
        </w:tc>
        <w:tc>
          <w:tcPr>
            <w:tcW w:w="848" w:type="dxa"/>
            <w:vAlign w:val="bottom"/>
          </w:tcPr>
          <w:p w14:paraId="5F9069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6297</w:t>
            </w:r>
          </w:p>
        </w:tc>
        <w:tc>
          <w:tcPr>
            <w:tcW w:w="974" w:type="dxa"/>
            <w:vAlign w:val="bottom"/>
          </w:tcPr>
          <w:p w14:paraId="42298E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17742</w:t>
            </w:r>
          </w:p>
        </w:tc>
        <w:tc>
          <w:tcPr>
            <w:tcW w:w="974" w:type="dxa"/>
            <w:vAlign w:val="bottom"/>
          </w:tcPr>
          <w:p w14:paraId="4F5B39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25977</w:t>
            </w:r>
          </w:p>
        </w:tc>
        <w:tc>
          <w:tcPr>
            <w:tcW w:w="974" w:type="dxa"/>
            <w:vAlign w:val="bottom"/>
          </w:tcPr>
          <w:p w14:paraId="79B92B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36188</w:t>
            </w:r>
          </w:p>
        </w:tc>
      </w:tr>
      <w:tr w:rsidR="006E2E5B" w:rsidRPr="00F40206" w14:paraId="64EFDD18" w14:textId="77777777" w:rsidTr="006E2E5B">
        <w:tc>
          <w:tcPr>
            <w:tcW w:w="1126" w:type="dxa"/>
            <w:vAlign w:val="bottom"/>
          </w:tcPr>
          <w:p w14:paraId="3D1B81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785" w:type="dxa"/>
            <w:vAlign w:val="bottom"/>
          </w:tcPr>
          <w:p w14:paraId="63553B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251</w:t>
            </w:r>
          </w:p>
        </w:tc>
        <w:tc>
          <w:tcPr>
            <w:tcW w:w="785" w:type="dxa"/>
            <w:vAlign w:val="bottom"/>
          </w:tcPr>
          <w:p w14:paraId="57E0BF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525</w:t>
            </w:r>
          </w:p>
        </w:tc>
        <w:tc>
          <w:tcPr>
            <w:tcW w:w="848" w:type="dxa"/>
            <w:vAlign w:val="bottom"/>
          </w:tcPr>
          <w:p w14:paraId="64258A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989</w:t>
            </w:r>
          </w:p>
        </w:tc>
        <w:tc>
          <w:tcPr>
            <w:tcW w:w="848" w:type="dxa"/>
            <w:vAlign w:val="bottom"/>
          </w:tcPr>
          <w:p w14:paraId="0F4389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2030</w:t>
            </w:r>
          </w:p>
        </w:tc>
        <w:tc>
          <w:tcPr>
            <w:tcW w:w="848" w:type="dxa"/>
            <w:vAlign w:val="bottom"/>
          </w:tcPr>
          <w:p w14:paraId="2CF212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3042</w:t>
            </w:r>
          </w:p>
        </w:tc>
        <w:tc>
          <w:tcPr>
            <w:tcW w:w="848" w:type="dxa"/>
            <w:vAlign w:val="bottom"/>
          </w:tcPr>
          <w:p w14:paraId="5DB06D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5858</w:t>
            </w:r>
          </w:p>
        </w:tc>
        <w:tc>
          <w:tcPr>
            <w:tcW w:w="974" w:type="dxa"/>
            <w:vAlign w:val="bottom"/>
          </w:tcPr>
          <w:p w14:paraId="54681B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16506</w:t>
            </w:r>
          </w:p>
        </w:tc>
        <w:tc>
          <w:tcPr>
            <w:tcW w:w="974" w:type="dxa"/>
            <w:vAlign w:val="bottom"/>
          </w:tcPr>
          <w:p w14:paraId="38E0F2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24167</w:t>
            </w:r>
          </w:p>
        </w:tc>
        <w:tc>
          <w:tcPr>
            <w:tcW w:w="974" w:type="dxa"/>
            <w:vAlign w:val="bottom"/>
          </w:tcPr>
          <w:p w14:paraId="28C692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33666</w:t>
            </w:r>
          </w:p>
        </w:tc>
      </w:tr>
      <w:tr w:rsidR="006E2E5B" w:rsidRPr="00F40206" w14:paraId="5A0DF558" w14:textId="77777777" w:rsidTr="006E2E5B">
        <w:trPr>
          <w:trHeight w:val="339"/>
        </w:trPr>
        <w:tc>
          <w:tcPr>
            <w:tcW w:w="1126" w:type="dxa"/>
          </w:tcPr>
          <w:p w14:paraId="6101C7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785" w:type="dxa"/>
          </w:tcPr>
          <w:p w14:paraId="1C487A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236</w:t>
            </w:r>
          </w:p>
        </w:tc>
        <w:tc>
          <w:tcPr>
            <w:tcW w:w="785" w:type="dxa"/>
          </w:tcPr>
          <w:p w14:paraId="238953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493</w:t>
            </w:r>
          </w:p>
        </w:tc>
        <w:tc>
          <w:tcPr>
            <w:tcW w:w="848" w:type="dxa"/>
          </w:tcPr>
          <w:p w14:paraId="6667CD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928</w:t>
            </w:r>
          </w:p>
        </w:tc>
        <w:tc>
          <w:tcPr>
            <w:tcW w:w="848" w:type="dxa"/>
          </w:tcPr>
          <w:p w14:paraId="37390C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1905</w:t>
            </w:r>
          </w:p>
        </w:tc>
        <w:tc>
          <w:tcPr>
            <w:tcW w:w="848" w:type="dxa"/>
          </w:tcPr>
          <w:p w14:paraId="229CA4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2854</w:t>
            </w:r>
          </w:p>
        </w:tc>
        <w:tc>
          <w:tcPr>
            <w:tcW w:w="848" w:type="dxa"/>
          </w:tcPr>
          <w:p w14:paraId="6E6761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5496</w:t>
            </w:r>
          </w:p>
        </w:tc>
        <w:tc>
          <w:tcPr>
            <w:tcW w:w="974" w:type="dxa"/>
          </w:tcPr>
          <w:p w14:paraId="0F12BE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15487</w:t>
            </w:r>
          </w:p>
        </w:tc>
        <w:tc>
          <w:tcPr>
            <w:tcW w:w="974" w:type="dxa"/>
          </w:tcPr>
          <w:p w14:paraId="5D124F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22675</w:t>
            </w:r>
          </w:p>
        </w:tc>
        <w:tc>
          <w:tcPr>
            <w:tcW w:w="974" w:type="dxa"/>
          </w:tcPr>
          <w:p w14:paraId="228818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31588</w:t>
            </w:r>
          </w:p>
        </w:tc>
      </w:tr>
      <w:tr w:rsidR="006E2E5B" w:rsidRPr="00F40206" w14:paraId="01A71921" w14:textId="77777777" w:rsidTr="006E2E5B">
        <w:trPr>
          <w:trHeight w:val="227"/>
        </w:trPr>
        <w:tc>
          <w:tcPr>
            <w:tcW w:w="1126" w:type="dxa"/>
            <w:vAlign w:val="bottom"/>
          </w:tcPr>
          <w:p w14:paraId="648A0B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785" w:type="dxa"/>
            <w:vAlign w:val="bottom"/>
          </w:tcPr>
          <w:p w14:paraId="1ED618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w:t>
            </w:r>
          </w:p>
        </w:tc>
        <w:tc>
          <w:tcPr>
            <w:tcW w:w="785" w:type="dxa"/>
            <w:vAlign w:val="bottom"/>
          </w:tcPr>
          <w:p w14:paraId="16761A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465</w:t>
            </w:r>
          </w:p>
        </w:tc>
        <w:tc>
          <w:tcPr>
            <w:tcW w:w="848" w:type="dxa"/>
            <w:vAlign w:val="bottom"/>
          </w:tcPr>
          <w:p w14:paraId="4BD31A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876</w:t>
            </w:r>
          </w:p>
        </w:tc>
        <w:tc>
          <w:tcPr>
            <w:tcW w:w="848" w:type="dxa"/>
            <w:vAlign w:val="bottom"/>
          </w:tcPr>
          <w:p w14:paraId="7CA2F0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1799</w:t>
            </w:r>
          </w:p>
        </w:tc>
        <w:tc>
          <w:tcPr>
            <w:tcW w:w="848" w:type="dxa"/>
            <w:vAlign w:val="bottom"/>
          </w:tcPr>
          <w:p w14:paraId="11FCC3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2696</w:t>
            </w:r>
          </w:p>
        </w:tc>
        <w:tc>
          <w:tcPr>
            <w:tcW w:w="848" w:type="dxa"/>
            <w:vAlign w:val="bottom"/>
          </w:tcPr>
          <w:p w14:paraId="28DF87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5192</w:t>
            </w:r>
          </w:p>
        </w:tc>
        <w:tc>
          <w:tcPr>
            <w:tcW w:w="974" w:type="dxa"/>
            <w:vAlign w:val="bottom"/>
          </w:tcPr>
          <w:p w14:paraId="224AD8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14629</w:t>
            </w:r>
          </w:p>
        </w:tc>
        <w:tc>
          <w:tcPr>
            <w:tcW w:w="974" w:type="dxa"/>
            <w:vAlign w:val="bottom"/>
          </w:tcPr>
          <w:p w14:paraId="2C4E53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21419</w:t>
            </w:r>
          </w:p>
        </w:tc>
        <w:tc>
          <w:tcPr>
            <w:tcW w:w="974" w:type="dxa"/>
            <w:vAlign w:val="bottom"/>
          </w:tcPr>
          <w:p w14:paraId="53F539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29838</w:t>
            </w:r>
          </w:p>
        </w:tc>
      </w:tr>
      <w:tr w:rsidR="006E2E5B" w:rsidRPr="00F40206" w14:paraId="41CAC05E" w14:textId="77777777" w:rsidTr="006E2E5B">
        <w:trPr>
          <w:trHeight w:val="325"/>
        </w:trPr>
        <w:tc>
          <w:tcPr>
            <w:tcW w:w="1126" w:type="dxa"/>
          </w:tcPr>
          <w:p w14:paraId="027BC7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785" w:type="dxa"/>
          </w:tcPr>
          <w:p w14:paraId="619303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w:t>
            </w:r>
          </w:p>
        </w:tc>
        <w:tc>
          <w:tcPr>
            <w:tcW w:w="785" w:type="dxa"/>
          </w:tcPr>
          <w:p w14:paraId="5FE8C2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374</w:t>
            </w:r>
          </w:p>
        </w:tc>
        <w:tc>
          <w:tcPr>
            <w:tcW w:w="848" w:type="dxa"/>
          </w:tcPr>
          <w:p w14:paraId="7F73EF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704</w:t>
            </w:r>
          </w:p>
        </w:tc>
        <w:tc>
          <w:tcPr>
            <w:tcW w:w="848" w:type="dxa"/>
          </w:tcPr>
          <w:p w14:paraId="1DB30E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1445</w:t>
            </w:r>
          </w:p>
        </w:tc>
        <w:tc>
          <w:tcPr>
            <w:tcW w:w="848" w:type="dxa"/>
          </w:tcPr>
          <w:p w14:paraId="792F74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2165</w:t>
            </w:r>
          </w:p>
        </w:tc>
        <w:tc>
          <w:tcPr>
            <w:tcW w:w="848" w:type="dxa"/>
          </w:tcPr>
          <w:p w14:paraId="2C84C4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4169</w:t>
            </w:r>
          </w:p>
        </w:tc>
        <w:tc>
          <w:tcPr>
            <w:tcW w:w="974" w:type="dxa"/>
          </w:tcPr>
          <w:p w14:paraId="7C8007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11747</w:t>
            </w:r>
          </w:p>
        </w:tc>
        <w:tc>
          <w:tcPr>
            <w:tcW w:w="974" w:type="dxa"/>
          </w:tcPr>
          <w:p w14:paraId="56B092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17200</w:t>
            </w:r>
          </w:p>
        </w:tc>
        <w:tc>
          <w:tcPr>
            <w:tcW w:w="974" w:type="dxa"/>
          </w:tcPr>
          <w:p w14:paraId="4EE4FD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23961</w:t>
            </w:r>
          </w:p>
        </w:tc>
      </w:tr>
      <w:tr w:rsidR="006E2E5B" w:rsidRPr="00F40206" w14:paraId="43AF52B3" w14:textId="77777777" w:rsidTr="006E2E5B">
        <w:trPr>
          <w:trHeight w:val="227"/>
        </w:trPr>
        <w:tc>
          <w:tcPr>
            <w:tcW w:w="1126" w:type="dxa"/>
            <w:vAlign w:val="bottom"/>
          </w:tcPr>
          <w:p w14:paraId="1A42A8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785" w:type="dxa"/>
            <w:vAlign w:val="bottom"/>
          </w:tcPr>
          <w:p w14:paraId="0A359C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w:t>
            </w:r>
          </w:p>
        </w:tc>
        <w:tc>
          <w:tcPr>
            <w:tcW w:w="785" w:type="dxa"/>
            <w:vAlign w:val="bottom"/>
          </w:tcPr>
          <w:p w14:paraId="45B9AB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320</w:t>
            </w:r>
          </w:p>
        </w:tc>
        <w:tc>
          <w:tcPr>
            <w:tcW w:w="848" w:type="dxa"/>
            <w:vAlign w:val="bottom"/>
          </w:tcPr>
          <w:p w14:paraId="7EE61E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602</w:t>
            </w:r>
          </w:p>
        </w:tc>
        <w:tc>
          <w:tcPr>
            <w:tcW w:w="848" w:type="dxa"/>
            <w:vAlign w:val="bottom"/>
          </w:tcPr>
          <w:p w14:paraId="5D1B9A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1237</w:t>
            </w:r>
          </w:p>
        </w:tc>
        <w:tc>
          <w:tcPr>
            <w:tcW w:w="848" w:type="dxa"/>
            <w:vAlign w:val="bottom"/>
          </w:tcPr>
          <w:p w14:paraId="06F4FA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1853</w:t>
            </w:r>
          </w:p>
        </w:tc>
        <w:tc>
          <w:tcPr>
            <w:tcW w:w="848" w:type="dxa"/>
            <w:vAlign w:val="bottom"/>
          </w:tcPr>
          <w:p w14:paraId="7F3017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3568</w:t>
            </w:r>
          </w:p>
        </w:tc>
        <w:tc>
          <w:tcPr>
            <w:tcW w:w="974" w:type="dxa"/>
            <w:vAlign w:val="bottom"/>
          </w:tcPr>
          <w:p w14:paraId="730080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10054</w:t>
            </w:r>
          </w:p>
        </w:tc>
        <w:tc>
          <w:tcPr>
            <w:tcW w:w="974" w:type="dxa"/>
            <w:vAlign w:val="bottom"/>
          </w:tcPr>
          <w:p w14:paraId="754314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14721</w:t>
            </w:r>
          </w:p>
        </w:tc>
        <w:tc>
          <w:tcPr>
            <w:tcW w:w="974" w:type="dxa"/>
            <w:vAlign w:val="bottom"/>
          </w:tcPr>
          <w:p w14:paraId="296C88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20507</w:t>
            </w:r>
          </w:p>
        </w:tc>
      </w:tr>
    </w:tbl>
    <w:p w14:paraId="38046868" w14:textId="77777777" w:rsidR="006E2E5B" w:rsidRPr="00F40206" w:rsidRDefault="006E2E5B" w:rsidP="002A6249">
      <w:pPr>
        <w:jc w:val="center"/>
        <w:rPr>
          <w:rFonts w:ascii="Arial" w:hAnsi="Arial" w:cs="Arial"/>
          <w:b/>
          <w:sz w:val="22"/>
          <w:szCs w:val="22"/>
          <w:lang w:val="mn-MN"/>
        </w:rPr>
      </w:pPr>
    </w:p>
    <w:p w14:paraId="1C262D48"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2 дах шатны тохируулагч болон төхөөрөмж хоорондын хоолойн хэмжээ: Номинал хоолойн хэмжээ, 40</w:t>
      </w:r>
    </w:p>
    <w:p w14:paraId="7FA3F247"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15.1(в</w:t>
      </w:r>
    </w:p>
    <w:tbl>
      <w:tblPr>
        <w:tblStyle w:val="TableGrid"/>
        <w:tblW w:w="0" w:type="auto"/>
        <w:tblLook w:val="04A0" w:firstRow="1" w:lastRow="0" w:firstColumn="1" w:lastColumn="0" w:noHBand="0" w:noVBand="1"/>
      </w:tblPr>
      <w:tblGrid>
        <w:gridCol w:w="1178"/>
        <w:gridCol w:w="848"/>
        <w:gridCol w:w="848"/>
        <w:gridCol w:w="848"/>
        <w:gridCol w:w="837"/>
        <w:gridCol w:w="837"/>
        <w:gridCol w:w="860"/>
        <w:gridCol w:w="918"/>
        <w:gridCol w:w="1124"/>
        <w:gridCol w:w="1080"/>
      </w:tblGrid>
      <w:tr w:rsidR="006E2E5B" w:rsidRPr="00F40206" w14:paraId="11CE9002" w14:textId="77777777" w:rsidTr="007411CE">
        <w:tc>
          <w:tcPr>
            <w:tcW w:w="5396" w:type="dxa"/>
            <w:gridSpan w:val="6"/>
            <w:vMerge w:val="restart"/>
          </w:tcPr>
          <w:p w14:paraId="4F9286CD" w14:textId="77777777" w:rsidR="006E2E5B" w:rsidRPr="00F40206" w:rsidRDefault="006E2E5B" w:rsidP="002A6249">
            <w:pPr>
              <w:rPr>
                <w:rFonts w:ascii="Arial" w:hAnsi="Arial" w:cs="Arial"/>
                <w:sz w:val="22"/>
                <w:szCs w:val="22"/>
                <w:lang w:val="mn-MN"/>
              </w:rPr>
            </w:pPr>
          </w:p>
        </w:tc>
        <w:tc>
          <w:tcPr>
            <w:tcW w:w="1778" w:type="dxa"/>
            <w:gridSpan w:val="2"/>
          </w:tcPr>
          <w:p w14:paraId="434A4DCD"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Хий</w:t>
            </w:r>
          </w:p>
        </w:tc>
        <w:tc>
          <w:tcPr>
            <w:tcW w:w="2204" w:type="dxa"/>
            <w:gridSpan w:val="2"/>
          </w:tcPr>
          <w:p w14:paraId="14977775" w14:textId="77777777" w:rsidR="006E2E5B" w:rsidRPr="00F40206" w:rsidRDefault="006E2E5B" w:rsidP="002A6249">
            <w:pPr>
              <w:rPr>
                <w:rFonts w:ascii="Arial" w:hAnsi="Arial" w:cs="Arial"/>
                <w:b/>
                <w:sz w:val="22"/>
                <w:szCs w:val="22"/>
                <w:lang w:val="mn-MN"/>
              </w:rPr>
            </w:pPr>
            <w:r w:rsidRPr="00F40206">
              <w:rPr>
                <w:rFonts w:ascii="Arial" w:hAnsi="Arial" w:cs="Arial"/>
                <w:b/>
                <w:sz w:val="22"/>
                <w:szCs w:val="22"/>
                <w:lang w:val="mn-MN"/>
              </w:rPr>
              <w:t>Шингэн бус пропан хий</w:t>
            </w:r>
          </w:p>
        </w:tc>
      </w:tr>
      <w:tr w:rsidR="006E2E5B" w:rsidRPr="00F40206" w14:paraId="467B6BDC" w14:textId="77777777" w:rsidTr="007411CE">
        <w:tc>
          <w:tcPr>
            <w:tcW w:w="5396" w:type="dxa"/>
            <w:gridSpan w:val="6"/>
            <w:vMerge/>
          </w:tcPr>
          <w:p w14:paraId="3C7761A9" w14:textId="77777777" w:rsidR="006E2E5B" w:rsidRPr="00F40206" w:rsidRDefault="006E2E5B" w:rsidP="002A6249">
            <w:pPr>
              <w:rPr>
                <w:rFonts w:ascii="Arial" w:hAnsi="Arial" w:cs="Arial"/>
                <w:sz w:val="22"/>
                <w:szCs w:val="22"/>
                <w:lang w:val="mn-MN"/>
              </w:rPr>
            </w:pPr>
          </w:p>
        </w:tc>
        <w:tc>
          <w:tcPr>
            <w:tcW w:w="1778" w:type="dxa"/>
            <w:gridSpan w:val="2"/>
          </w:tcPr>
          <w:p w14:paraId="4AEA6E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204" w:type="dxa"/>
            <w:gridSpan w:val="2"/>
          </w:tcPr>
          <w:p w14:paraId="1E9B4A3B"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10.0 psi</w:t>
            </w:r>
          </w:p>
        </w:tc>
      </w:tr>
      <w:tr w:rsidR="006E2E5B" w:rsidRPr="00F40206" w14:paraId="60BE30C1" w14:textId="77777777" w:rsidTr="007411CE">
        <w:tc>
          <w:tcPr>
            <w:tcW w:w="5396" w:type="dxa"/>
            <w:gridSpan w:val="6"/>
            <w:vMerge/>
          </w:tcPr>
          <w:p w14:paraId="07E5BA21" w14:textId="77777777" w:rsidR="006E2E5B" w:rsidRPr="00F40206" w:rsidRDefault="006E2E5B" w:rsidP="002A6249">
            <w:pPr>
              <w:rPr>
                <w:rFonts w:ascii="Arial" w:hAnsi="Arial" w:cs="Arial"/>
                <w:sz w:val="22"/>
                <w:szCs w:val="22"/>
                <w:lang w:val="mn-MN"/>
              </w:rPr>
            </w:pPr>
          </w:p>
        </w:tc>
        <w:tc>
          <w:tcPr>
            <w:tcW w:w="1778" w:type="dxa"/>
            <w:gridSpan w:val="2"/>
          </w:tcPr>
          <w:p w14:paraId="13224A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204" w:type="dxa"/>
            <w:gridSpan w:val="2"/>
          </w:tcPr>
          <w:p w14:paraId="258B0150"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1.0 psi</w:t>
            </w:r>
          </w:p>
        </w:tc>
      </w:tr>
      <w:tr w:rsidR="006E2E5B" w:rsidRPr="00F40206" w14:paraId="247E29AA" w14:textId="77777777" w:rsidTr="007411CE">
        <w:tc>
          <w:tcPr>
            <w:tcW w:w="5396" w:type="dxa"/>
            <w:gridSpan w:val="6"/>
            <w:vMerge/>
          </w:tcPr>
          <w:p w14:paraId="7B613C05" w14:textId="77777777" w:rsidR="006E2E5B" w:rsidRPr="00F40206" w:rsidRDefault="006E2E5B" w:rsidP="002A6249">
            <w:pPr>
              <w:rPr>
                <w:rFonts w:ascii="Arial" w:hAnsi="Arial" w:cs="Arial"/>
                <w:sz w:val="22"/>
                <w:szCs w:val="22"/>
                <w:lang w:val="mn-MN"/>
              </w:rPr>
            </w:pPr>
          </w:p>
        </w:tc>
        <w:tc>
          <w:tcPr>
            <w:tcW w:w="1778" w:type="dxa"/>
            <w:gridSpan w:val="2"/>
          </w:tcPr>
          <w:p w14:paraId="5C4878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204" w:type="dxa"/>
            <w:gridSpan w:val="2"/>
          </w:tcPr>
          <w:p w14:paraId="63508EAB"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1.52</w:t>
            </w:r>
          </w:p>
        </w:tc>
      </w:tr>
      <w:tr w:rsidR="006E2E5B" w:rsidRPr="00F40206" w14:paraId="7DD5BBBE" w14:textId="77777777" w:rsidTr="007411CE">
        <w:tc>
          <w:tcPr>
            <w:tcW w:w="1178" w:type="dxa"/>
            <w:vAlign w:val="center"/>
          </w:tcPr>
          <w:p w14:paraId="171115AF" w14:textId="77777777" w:rsidR="006E2E5B" w:rsidRPr="00F40206" w:rsidRDefault="006E2E5B" w:rsidP="002A6249">
            <w:pPr>
              <w:pStyle w:val="Bodytext20"/>
              <w:shd w:val="clear" w:color="auto" w:fill="auto"/>
              <w:spacing w:line="240" w:lineRule="auto"/>
              <w:ind w:firstLine="0"/>
              <w:jc w:val="center"/>
              <w:rPr>
                <w:rFonts w:ascii="Arial" w:hAnsi="Arial" w:cs="Arial"/>
                <w:sz w:val="22"/>
                <w:szCs w:val="22"/>
                <w:lang w:val="mn-MN"/>
              </w:rPr>
            </w:pPr>
            <w:r w:rsidRPr="00F40206">
              <w:rPr>
                <w:rStyle w:val="Bodytext2Italic"/>
                <w:rFonts w:ascii="Arial" w:hAnsi="Arial" w:cs="Arial"/>
                <w:color w:val="auto"/>
                <w:sz w:val="22"/>
                <w:szCs w:val="22"/>
                <w:lang w:val="mn-MN"/>
              </w:rPr>
              <w:t>Хоолойн хэмжээ</w:t>
            </w:r>
          </w:p>
          <w:p w14:paraId="0579938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(ft)</w:t>
            </w:r>
          </w:p>
        </w:tc>
        <w:tc>
          <w:tcPr>
            <w:tcW w:w="848" w:type="dxa"/>
            <w:vAlign w:val="bottom"/>
          </w:tcPr>
          <w:p w14:paraId="241D30F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0.622</w:t>
            </w:r>
          </w:p>
        </w:tc>
        <w:tc>
          <w:tcPr>
            <w:tcW w:w="848" w:type="dxa"/>
            <w:vAlign w:val="bottom"/>
          </w:tcPr>
          <w:p w14:paraId="0EEBE01A" w14:textId="77777777" w:rsidR="006E2E5B" w:rsidRPr="00F40206" w:rsidRDefault="006E2E5B" w:rsidP="002A6249">
            <w:pPr>
              <w:pStyle w:val="Bodytext20"/>
              <w:shd w:val="clear" w:color="auto" w:fill="auto"/>
              <w:spacing w:line="240" w:lineRule="auto"/>
              <w:ind w:firstLine="0"/>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hAnsi="Arial" w:cs="Arial"/>
                <w:color w:val="auto"/>
                <w:sz w:val="22"/>
                <w:szCs w:val="22"/>
                <w:lang w:val="mn-MN"/>
              </w:rPr>
              <w:t>in.</w:t>
            </w:r>
          </w:p>
          <w:p w14:paraId="0A0108A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0.824</w:t>
            </w:r>
          </w:p>
        </w:tc>
        <w:tc>
          <w:tcPr>
            <w:tcW w:w="848" w:type="dxa"/>
            <w:vAlign w:val="bottom"/>
          </w:tcPr>
          <w:p w14:paraId="64B5EC3F"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in. 1.049</w:t>
            </w:r>
          </w:p>
        </w:tc>
        <w:tc>
          <w:tcPr>
            <w:tcW w:w="837" w:type="dxa"/>
            <w:vAlign w:val="bottom"/>
          </w:tcPr>
          <w:p w14:paraId="3235173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¼” in. 1.38</w:t>
            </w:r>
          </w:p>
        </w:tc>
        <w:tc>
          <w:tcPr>
            <w:tcW w:w="837" w:type="dxa"/>
            <w:vAlign w:val="bottom"/>
          </w:tcPr>
          <w:p w14:paraId="39C842C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½” in. 1.61</w:t>
            </w:r>
          </w:p>
        </w:tc>
        <w:tc>
          <w:tcPr>
            <w:tcW w:w="860" w:type="dxa"/>
            <w:vAlign w:val="bottom"/>
          </w:tcPr>
          <w:p w14:paraId="52B726DC"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2” in. 2.067</w:t>
            </w:r>
          </w:p>
        </w:tc>
        <w:tc>
          <w:tcPr>
            <w:tcW w:w="918" w:type="dxa"/>
            <w:vAlign w:val="bottom"/>
          </w:tcPr>
          <w:p w14:paraId="575A99D7"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in. 3.068</w:t>
            </w:r>
          </w:p>
        </w:tc>
        <w:tc>
          <w:tcPr>
            <w:tcW w:w="1124" w:type="dxa"/>
            <w:vAlign w:val="bottom"/>
          </w:tcPr>
          <w:p w14:paraId="49CCB7BA"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½” in. 3.548</w:t>
            </w:r>
          </w:p>
        </w:tc>
        <w:tc>
          <w:tcPr>
            <w:tcW w:w="1080" w:type="dxa"/>
            <w:vAlign w:val="bottom"/>
          </w:tcPr>
          <w:p w14:paraId="4DB1469E" w14:textId="77777777" w:rsidR="006E2E5B" w:rsidRPr="00F40206" w:rsidRDefault="006E2E5B" w:rsidP="002A6249">
            <w:pPr>
              <w:pStyle w:val="Bodytext20"/>
              <w:shd w:val="clear" w:color="auto" w:fill="auto"/>
              <w:spacing w:line="240" w:lineRule="auto"/>
              <w:ind w:right="160" w:firstLine="0"/>
              <w:rPr>
                <w:rFonts w:ascii="Arial" w:hAnsi="Arial" w:cs="Arial"/>
                <w:sz w:val="22"/>
                <w:szCs w:val="22"/>
                <w:lang w:val="mn-MN"/>
              </w:rPr>
            </w:pPr>
            <w:r w:rsidRPr="00F40206">
              <w:rPr>
                <w:rStyle w:val="Bodytext2Italic"/>
                <w:rFonts w:ascii="Arial" w:hAnsi="Arial" w:cs="Arial"/>
                <w:color w:val="auto"/>
                <w:sz w:val="22"/>
                <w:szCs w:val="22"/>
                <w:lang w:val="mn-MN"/>
              </w:rPr>
              <w:t>4” in.</w:t>
            </w:r>
          </w:p>
          <w:p w14:paraId="24EEF264"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4.026</w:t>
            </w:r>
          </w:p>
        </w:tc>
      </w:tr>
      <w:tr w:rsidR="006E2E5B" w:rsidRPr="00F40206" w14:paraId="2866297A" w14:textId="77777777" w:rsidTr="007411CE">
        <w:tc>
          <w:tcPr>
            <w:tcW w:w="1178" w:type="dxa"/>
            <w:vAlign w:val="bottom"/>
          </w:tcPr>
          <w:p w14:paraId="0B906A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848" w:type="dxa"/>
            <w:vAlign w:val="bottom"/>
          </w:tcPr>
          <w:p w14:paraId="3E62C6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291</w:t>
            </w:r>
          </w:p>
        </w:tc>
        <w:tc>
          <w:tcPr>
            <w:tcW w:w="848" w:type="dxa"/>
            <w:vAlign w:val="bottom"/>
          </w:tcPr>
          <w:p w14:paraId="6E58F8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608</w:t>
            </w:r>
          </w:p>
        </w:tc>
        <w:tc>
          <w:tcPr>
            <w:tcW w:w="848" w:type="dxa"/>
            <w:vAlign w:val="bottom"/>
          </w:tcPr>
          <w:p w14:paraId="663C45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1146</w:t>
            </w:r>
          </w:p>
        </w:tc>
        <w:tc>
          <w:tcPr>
            <w:tcW w:w="837" w:type="dxa"/>
            <w:vAlign w:val="bottom"/>
          </w:tcPr>
          <w:p w14:paraId="315355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2353</w:t>
            </w:r>
          </w:p>
        </w:tc>
        <w:tc>
          <w:tcPr>
            <w:tcW w:w="837" w:type="dxa"/>
            <w:vAlign w:val="bottom"/>
          </w:tcPr>
          <w:p w14:paraId="65082A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3525</w:t>
            </w:r>
          </w:p>
        </w:tc>
        <w:tc>
          <w:tcPr>
            <w:tcW w:w="860" w:type="dxa"/>
            <w:vAlign w:val="bottom"/>
          </w:tcPr>
          <w:p w14:paraId="055608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6789</w:t>
            </w:r>
          </w:p>
        </w:tc>
        <w:tc>
          <w:tcPr>
            <w:tcW w:w="918" w:type="dxa"/>
            <w:vAlign w:val="bottom"/>
          </w:tcPr>
          <w:p w14:paraId="508801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19130</w:t>
            </w:r>
          </w:p>
        </w:tc>
        <w:tc>
          <w:tcPr>
            <w:tcW w:w="1124" w:type="dxa"/>
            <w:vAlign w:val="bottom"/>
          </w:tcPr>
          <w:p w14:paraId="0CB815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28008</w:t>
            </w:r>
          </w:p>
        </w:tc>
        <w:tc>
          <w:tcPr>
            <w:tcW w:w="1080" w:type="dxa"/>
            <w:vAlign w:val="bottom"/>
          </w:tcPr>
          <w:p w14:paraId="0D2D92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39018</w:t>
            </w:r>
          </w:p>
        </w:tc>
      </w:tr>
      <w:tr w:rsidR="006E2E5B" w:rsidRPr="00F40206" w14:paraId="5ADAFFA5" w14:textId="77777777" w:rsidTr="007411CE">
        <w:tc>
          <w:tcPr>
            <w:tcW w:w="1178" w:type="dxa"/>
            <w:vAlign w:val="bottom"/>
          </w:tcPr>
          <w:p w14:paraId="725207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848" w:type="dxa"/>
            <w:vAlign w:val="bottom"/>
          </w:tcPr>
          <w:p w14:paraId="4FE6A1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848" w:type="dxa"/>
            <w:vAlign w:val="bottom"/>
          </w:tcPr>
          <w:p w14:paraId="5DD607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418</w:t>
            </w:r>
          </w:p>
        </w:tc>
        <w:tc>
          <w:tcPr>
            <w:tcW w:w="848" w:type="dxa"/>
            <w:vAlign w:val="bottom"/>
          </w:tcPr>
          <w:p w14:paraId="76E0F7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788</w:t>
            </w:r>
          </w:p>
        </w:tc>
        <w:tc>
          <w:tcPr>
            <w:tcW w:w="837" w:type="dxa"/>
            <w:vAlign w:val="bottom"/>
          </w:tcPr>
          <w:p w14:paraId="2F7338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1617</w:t>
            </w:r>
          </w:p>
        </w:tc>
        <w:tc>
          <w:tcPr>
            <w:tcW w:w="837" w:type="dxa"/>
            <w:vAlign w:val="bottom"/>
          </w:tcPr>
          <w:p w14:paraId="7252BF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2423</w:t>
            </w:r>
          </w:p>
        </w:tc>
        <w:tc>
          <w:tcPr>
            <w:tcW w:w="860" w:type="dxa"/>
            <w:vAlign w:val="bottom"/>
          </w:tcPr>
          <w:p w14:paraId="6B8302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4666</w:t>
            </w:r>
          </w:p>
        </w:tc>
        <w:tc>
          <w:tcPr>
            <w:tcW w:w="918" w:type="dxa"/>
            <w:vAlign w:val="bottom"/>
          </w:tcPr>
          <w:p w14:paraId="1BFD6A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13148</w:t>
            </w:r>
          </w:p>
        </w:tc>
        <w:tc>
          <w:tcPr>
            <w:tcW w:w="1124" w:type="dxa"/>
            <w:vAlign w:val="bottom"/>
          </w:tcPr>
          <w:p w14:paraId="63F6C7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19250</w:t>
            </w:r>
          </w:p>
        </w:tc>
        <w:tc>
          <w:tcPr>
            <w:tcW w:w="1080" w:type="dxa"/>
            <w:vAlign w:val="bottom"/>
          </w:tcPr>
          <w:p w14:paraId="0D5397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26817</w:t>
            </w:r>
          </w:p>
        </w:tc>
      </w:tr>
      <w:tr w:rsidR="006E2E5B" w:rsidRPr="00F40206" w14:paraId="0C52BA10" w14:textId="77777777" w:rsidTr="007411CE">
        <w:tc>
          <w:tcPr>
            <w:tcW w:w="1178" w:type="dxa"/>
            <w:vAlign w:val="bottom"/>
          </w:tcPr>
          <w:p w14:paraId="1E8E51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848" w:type="dxa"/>
            <w:vAlign w:val="bottom"/>
          </w:tcPr>
          <w:p w14:paraId="54DA9A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w:t>
            </w:r>
          </w:p>
        </w:tc>
        <w:tc>
          <w:tcPr>
            <w:tcW w:w="848" w:type="dxa"/>
            <w:vAlign w:val="bottom"/>
          </w:tcPr>
          <w:p w14:paraId="6158E2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336</w:t>
            </w:r>
          </w:p>
        </w:tc>
        <w:tc>
          <w:tcPr>
            <w:tcW w:w="848" w:type="dxa"/>
            <w:vAlign w:val="bottom"/>
          </w:tcPr>
          <w:p w14:paraId="2A0465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632</w:t>
            </w:r>
          </w:p>
        </w:tc>
        <w:tc>
          <w:tcPr>
            <w:tcW w:w="837" w:type="dxa"/>
            <w:vAlign w:val="bottom"/>
          </w:tcPr>
          <w:p w14:paraId="05C5D6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1299</w:t>
            </w:r>
          </w:p>
        </w:tc>
        <w:tc>
          <w:tcPr>
            <w:tcW w:w="837" w:type="dxa"/>
            <w:vAlign w:val="bottom"/>
          </w:tcPr>
          <w:p w14:paraId="11CAD9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1946</w:t>
            </w:r>
          </w:p>
        </w:tc>
        <w:tc>
          <w:tcPr>
            <w:tcW w:w="860" w:type="dxa"/>
            <w:vAlign w:val="bottom"/>
          </w:tcPr>
          <w:p w14:paraId="2E10D8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3747</w:t>
            </w:r>
          </w:p>
        </w:tc>
        <w:tc>
          <w:tcPr>
            <w:tcW w:w="918" w:type="dxa"/>
            <w:vAlign w:val="bottom"/>
          </w:tcPr>
          <w:p w14:paraId="575E89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10558</w:t>
            </w:r>
          </w:p>
        </w:tc>
        <w:tc>
          <w:tcPr>
            <w:tcW w:w="1124" w:type="dxa"/>
            <w:vAlign w:val="bottom"/>
          </w:tcPr>
          <w:p w14:paraId="60C86E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15458</w:t>
            </w:r>
          </w:p>
        </w:tc>
        <w:tc>
          <w:tcPr>
            <w:tcW w:w="1080" w:type="dxa"/>
            <w:vAlign w:val="bottom"/>
          </w:tcPr>
          <w:p w14:paraId="0431FA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21535</w:t>
            </w:r>
          </w:p>
        </w:tc>
      </w:tr>
      <w:tr w:rsidR="006E2E5B" w:rsidRPr="00F40206" w14:paraId="010AC19B" w14:textId="77777777" w:rsidTr="007411CE">
        <w:tc>
          <w:tcPr>
            <w:tcW w:w="1178" w:type="dxa"/>
            <w:vAlign w:val="bottom"/>
          </w:tcPr>
          <w:p w14:paraId="5CB8BC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848" w:type="dxa"/>
            <w:vAlign w:val="bottom"/>
          </w:tcPr>
          <w:p w14:paraId="362529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c>
          <w:tcPr>
            <w:tcW w:w="848" w:type="dxa"/>
            <w:vAlign w:val="bottom"/>
          </w:tcPr>
          <w:p w14:paraId="4AC1CE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287</w:t>
            </w:r>
          </w:p>
        </w:tc>
        <w:tc>
          <w:tcPr>
            <w:tcW w:w="848" w:type="dxa"/>
            <w:vAlign w:val="bottom"/>
          </w:tcPr>
          <w:p w14:paraId="082872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541</w:t>
            </w:r>
          </w:p>
        </w:tc>
        <w:tc>
          <w:tcPr>
            <w:tcW w:w="837" w:type="dxa"/>
            <w:vAlign w:val="bottom"/>
          </w:tcPr>
          <w:p w14:paraId="12C46A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1111</w:t>
            </w:r>
          </w:p>
        </w:tc>
        <w:tc>
          <w:tcPr>
            <w:tcW w:w="837" w:type="dxa"/>
            <w:vAlign w:val="bottom"/>
          </w:tcPr>
          <w:p w14:paraId="1448FC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1665</w:t>
            </w:r>
          </w:p>
        </w:tc>
        <w:tc>
          <w:tcPr>
            <w:tcW w:w="860" w:type="dxa"/>
            <w:vAlign w:val="bottom"/>
          </w:tcPr>
          <w:p w14:paraId="4F1E85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3207</w:t>
            </w:r>
          </w:p>
        </w:tc>
        <w:tc>
          <w:tcPr>
            <w:tcW w:w="918" w:type="dxa"/>
            <w:vAlign w:val="bottom"/>
          </w:tcPr>
          <w:p w14:paraId="61076C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9036</w:t>
            </w:r>
          </w:p>
        </w:tc>
        <w:tc>
          <w:tcPr>
            <w:tcW w:w="1124" w:type="dxa"/>
            <w:vAlign w:val="bottom"/>
          </w:tcPr>
          <w:p w14:paraId="74E563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13230</w:t>
            </w:r>
          </w:p>
        </w:tc>
        <w:tc>
          <w:tcPr>
            <w:tcW w:w="1080" w:type="dxa"/>
            <w:vAlign w:val="bottom"/>
          </w:tcPr>
          <w:p w14:paraId="1F259D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18431</w:t>
            </w:r>
          </w:p>
        </w:tc>
      </w:tr>
      <w:tr w:rsidR="006E2E5B" w:rsidRPr="00F40206" w14:paraId="24CB0A36" w14:textId="77777777" w:rsidTr="007411CE">
        <w:tc>
          <w:tcPr>
            <w:tcW w:w="1178" w:type="dxa"/>
          </w:tcPr>
          <w:p w14:paraId="14B202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848" w:type="dxa"/>
            <w:vAlign w:val="bottom"/>
          </w:tcPr>
          <w:p w14:paraId="0C0441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w:t>
            </w:r>
          </w:p>
        </w:tc>
        <w:tc>
          <w:tcPr>
            <w:tcW w:w="848" w:type="dxa"/>
          </w:tcPr>
          <w:p w14:paraId="1A5E0F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255</w:t>
            </w:r>
          </w:p>
        </w:tc>
        <w:tc>
          <w:tcPr>
            <w:tcW w:w="848" w:type="dxa"/>
          </w:tcPr>
          <w:p w14:paraId="25980D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480</w:t>
            </w:r>
          </w:p>
        </w:tc>
        <w:tc>
          <w:tcPr>
            <w:tcW w:w="837" w:type="dxa"/>
          </w:tcPr>
          <w:p w14:paraId="555C0B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985</w:t>
            </w:r>
          </w:p>
        </w:tc>
        <w:tc>
          <w:tcPr>
            <w:tcW w:w="837" w:type="dxa"/>
          </w:tcPr>
          <w:p w14:paraId="473F10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1476</w:t>
            </w:r>
          </w:p>
        </w:tc>
        <w:tc>
          <w:tcPr>
            <w:tcW w:w="860" w:type="dxa"/>
          </w:tcPr>
          <w:p w14:paraId="595BB6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2842</w:t>
            </w:r>
          </w:p>
        </w:tc>
        <w:tc>
          <w:tcPr>
            <w:tcW w:w="918" w:type="dxa"/>
          </w:tcPr>
          <w:p w14:paraId="2E879C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8009</w:t>
            </w:r>
          </w:p>
        </w:tc>
        <w:tc>
          <w:tcPr>
            <w:tcW w:w="1124" w:type="dxa"/>
          </w:tcPr>
          <w:p w14:paraId="239D8B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11726</w:t>
            </w:r>
          </w:p>
        </w:tc>
        <w:tc>
          <w:tcPr>
            <w:tcW w:w="1080" w:type="dxa"/>
          </w:tcPr>
          <w:p w14:paraId="6DEFD4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16335</w:t>
            </w:r>
          </w:p>
        </w:tc>
      </w:tr>
      <w:tr w:rsidR="006E2E5B" w:rsidRPr="00F40206" w14:paraId="26BA2488" w14:textId="77777777" w:rsidTr="007411CE">
        <w:tc>
          <w:tcPr>
            <w:tcW w:w="1178" w:type="dxa"/>
            <w:vAlign w:val="bottom"/>
          </w:tcPr>
          <w:p w14:paraId="1C538F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848" w:type="dxa"/>
            <w:vAlign w:val="bottom"/>
          </w:tcPr>
          <w:p w14:paraId="4CC2C7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w:t>
            </w:r>
          </w:p>
        </w:tc>
        <w:tc>
          <w:tcPr>
            <w:tcW w:w="848" w:type="dxa"/>
            <w:vAlign w:val="bottom"/>
          </w:tcPr>
          <w:p w14:paraId="6767D9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231</w:t>
            </w:r>
          </w:p>
        </w:tc>
        <w:tc>
          <w:tcPr>
            <w:tcW w:w="848" w:type="dxa"/>
            <w:vAlign w:val="bottom"/>
          </w:tcPr>
          <w:p w14:paraId="16227B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435</w:t>
            </w:r>
          </w:p>
        </w:tc>
        <w:tc>
          <w:tcPr>
            <w:tcW w:w="837" w:type="dxa"/>
            <w:vAlign w:val="bottom"/>
          </w:tcPr>
          <w:p w14:paraId="43DB62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892</w:t>
            </w:r>
          </w:p>
        </w:tc>
        <w:tc>
          <w:tcPr>
            <w:tcW w:w="837" w:type="dxa"/>
            <w:vAlign w:val="bottom"/>
          </w:tcPr>
          <w:p w14:paraId="525ED8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1337</w:t>
            </w:r>
          </w:p>
        </w:tc>
        <w:tc>
          <w:tcPr>
            <w:tcW w:w="860" w:type="dxa"/>
            <w:vAlign w:val="bottom"/>
          </w:tcPr>
          <w:p w14:paraId="1BB077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2575</w:t>
            </w:r>
          </w:p>
        </w:tc>
        <w:tc>
          <w:tcPr>
            <w:tcW w:w="918" w:type="dxa"/>
            <w:vAlign w:val="bottom"/>
          </w:tcPr>
          <w:p w14:paraId="5BDBF4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7256</w:t>
            </w:r>
          </w:p>
        </w:tc>
        <w:tc>
          <w:tcPr>
            <w:tcW w:w="1124" w:type="dxa"/>
            <w:vAlign w:val="bottom"/>
          </w:tcPr>
          <w:p w14:paraId="204722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10625</w:t>
            </w:r>
          </w:p>
        </w:tc>
        <w:tc>
          <w:tcPr>
            <w:tcW w:w="1080" w:type="dxa"/>
            <w:vAlign w:val="bottom"/>
          </w:tcPr>
          <w:p w14:paraId="640B75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14801</w:t>
            </w:r>
          </w:p>
        </w:tc>
      </w:tr>
      <w:tr w:rsidR="006E2E5B" w:rsidRPr="00F40206" w14:paraId="188AECAE" w14:textId="77777777" w:rsidTr="007411CE">
        <w:tc>
          <w:tcPr>
            <w:tcW w:w="1178" w:type="dxa"/>
            <w:vAlign w:val="bottom"/>
          </w:tcPr>
          <w:p w14:paraId="4E1843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848" w:type="dxa"/>
          </w:tcPr>
          <w:p w14:paraId="13D06A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c>
          <w:tcPr>
            <w:tcW w:w="848" w:type="dxa"/>
          </w:tcPr>
          <w:p w14:paraId="3D97DC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198</w:t>
            </w:r>
          </w:p>
        </w:tc>
        <w:tc>
          <w:tcPr>
            <w:tcW w:w="848" w:type="dxa"/>
          </w:tcPr>
          <w:p w14:paraId="05E5EE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372</w:t>
            </w:r>
          </w:p>
        </w:tc>
        <w:tc>
          <w:tcPr>
            <w:tcW w:w="837" w:type="dxa"/>
          </w:tcPr>
          <w:p w14:paraId="610638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764</w:t>
            </w:r>
          </w:p>
        </w:tc>
        <w:tc>
          <w:tcPr>
            <w:tcW w:w="837" w:type="dxa"/>
          </w:tcPr>
          <w:p w14:paraId="46C4FC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1144</w:t>
            </w:r>
          </w:p>
        </w:tc>
        <w:tc>
          <w:tcPr>
            <w:tcW w:w="860" w:type="dxa"/>
          </w:tcPr>
          <w:p w14:paraId="0E1A9C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2204</w:t>
            </w:r>
          </w:p>
        </w:tc>
        <w:tc>
          <w:tcPr>
            <w:tcW w:w="918" w:type="dxa"/>
            <w:vAlign w:val="bottom"/>
          </w:tcPr>
          <w:p w14:paraId="2DE804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6211</w:t>
            </w:r>
          </w:p>
        </w:tc>
        <w:tc>
          <w:tcPr>
            <w:tcW w:w="1124" w:type="dxa"/>
          </w:tcPr>
          <w:p w14:paraId="38F272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9093</w:t>
            </w:r>
          </w:p>
        </w:tc>
        <w:tc>
          <w:tcPr>
            <w:tcW w:w="1080" w:type="dxa"/>
            <w:vAlign w:val="bottom"/>
          </w:tcPr>
          <w:p w14:paraId="480C3C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12668</w:t>
            </w:r>
          </w:p>
        </w:tc>
      </w:tr>
      <w:tr w:rsidR="006E2E5B" w:rsidRPr="00F40206" w14:paraId="31D49CA9" w14:textId="77777777" w:rsidTr="007411CE">
        <w:tc>
          <w:tcPr>
            <w:tcW w:w="1178" w:type="dxa"/>
            <w:vAlign w:val="bottom"/>
          </w:tcPr>
          <w:p w14:paraId="24A67D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848" w:type="dxa"/>
            <w:vAlign w:val="bottom"/>
          </w:tcPr>
          <w:p w14:paraId="2232B4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w:t>
            </w:r>
          </w:p>
        </w:tc>
        <w:tc>
          <w:tcPr>
            <w:tcW w:w="848" w:type="dxa"/>
            <w:vAlign w:val="bottom"/>
          </w:tcPr>
          <w:p w14:paraId="0E35CC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848" w:type="dxa"/>
            <w:vAlign w:val="bottom"/>
          </w:tcPr>
          <w:p w14:paraId="40EA9B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330</w:t>
            </w:r>
          </w:p>
        </w:tc>
        <w:tc>
          <w:tcPr>
            <w:tcW w:w="837" w:type="dxa"/>
            <w:vAlign w:val="bottom"/>
          </w:tcPr>
          <w:p w14:paraId="03624A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677</w:t>
            </w:r>
          </w:p>
        </w:tc>
        <w:tc>
          <w:tcPr>
            <w:tcW w:w="837" w:type="dxa"/>
            <w:vAlign w:val="bottom"/>
          </w:tcPr>
          <w:p w14:paraId="6CBEF2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c>
          <w:tcPr>
            <w:tcW w:w="860" w:type="dxa"/>
            <w:vAlign w:val="bottom"/>
          </w:tcPr>
          <w:p w14:paraId="745B41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1954</w:t>
            </w:r>
          </w:p>
        </w:tc>
        <w:tc>
          <w:tcPr>
            <w:tcW w:w="918" w:type="dxa"/>
            <w:vAlign w:val="bottom"/>
          </w:tcPr>
          <w:p w14:paraId="6BE2A0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5504</w:t>
            </w:r>
          </w:p>
        </w:tc>
        <w:tc>
          <w:tcPr>
            <w:tcW w:w="1124" w:type="dxa"/>
            <w:vAlign w:val="bottom"/>
          </w:tcPr>
          <w:p w14:paraId="704716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8059</w:t>
            </w:r>
          </w:p>
        </w:tc>
        <w:tc>
          <w:tcPr>
            <w:tcW w:w="1080" w:type="dxa"/>
            <w:vAlign w:val="bottom"/>
          </w:tcPr>
          <w:p w14:paraId="723337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11227</w:t>
            </w:r>
          </w:p>
        </w:tc>
      </w:tr>
      <w:tr w:rsidR="006E2E5B" w:rsidRPr="00F40206" w14:paraId="2762FDA7" w14:textId="77777777" w:rsidTr="007411CE">
        <w:trPr>
          <w:trHeight w:val="339"/>
        </w:trPr>
        <w:tc>
          <w:tcPr>
            <w:tcW w:w="1178" w:type="dxa"/>
            <w:vAlign w:val="bottom"/>
          </w:tcPr>
          <w:p w14:paraId="448AC1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848" w:type="dxa"/>
            <w:vAlign w:val="bottom"/>
          </w:tcPr>
          <w:p w14:paraId="1A24CD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c>
          <w:tcPr>
            <w:tcW w:w="848" w:type="dxa"/>
            <w:vAlign w:val="bottom"/>
          </w:tcPr>
          <w:p w14:paraId="10FA0B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155</w:t>
            </w:r>
          </w:p>
        </w:tc>
        <w:tc>
          <w:tcPr>
            <w:tcW w:w="848" w:type="dxa"/>
            <w:vAlign w:val="bottom"/>
          </w:tcPr>
          <w:p w14:paraId="63AA18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292</w:t>
            </w:r>
          </w:p>
        </w:tc>
        <w:tc>
          <w:tcPr>
            <w:tcW w:w="837" w:type="dxa"/>
            <w:vAlign w:val="bottom"/>
          </w:tcPr>
          <w:p w14:paraId="0F8996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837" w:type="dxa"/>
            <w:vAlign w:val="bottom"/>
          </w:tcPr>
          <w:p w14:paraId="2C637F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899</w:t>
            </w:r>
          </w:p>
        </w:tc>
        <w:tc>
          <w:tcPr>
            <w:tcW w:w="860" w:type="dxa"/>
            <w:vAlign w:val="bottom"/>
          </w:tcPr>
          <w:p w14:paraId="001ECD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1731</w:t>
            </w:r>
          </w:p>
        </w:tc>
        <w:tc>
          <w:tcPr>
            <w:tcW w:w="918" w:type="dxa"/>
            <w:vAlign w:val="bottom"/>
          </w:tcPr>
          <w:p w14:paraId="38C55B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4878</w:t>
            </w:r>
          </w:p>
        </w:tc>
        <w:tc>
          <w:tcPr>
            <w:tcW w:w="1124" w:type="dxa"/>
            <w:vAlign w:val="bottom"/>
          </w:tcPr>
          <w:p w14:paraId="0664C3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7143</w:t>
            </w:r>
          </w:p>
        </w:tc>
        <w:tc>
          <w:tcPr>
            <w:tcW w:w="1080" w:type="dxa"/>
            <w:vAlign w:val="bottom"/>
          </w:tcPr>
          <w:p w14:paraId="62BA7D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9950</w:t>
            </w:r>
          </w:p>
        </w:tc>
      </w:tr>
      <w:tr w:rsidR="006E2E5B" w:rsidRPr="00F40206" w14:paraId="739C1291" w14:textId="77777777" w:rsidTr="007411CE">
        <w:tc>
          <w:tcPr>
            <w:tcW w:w="1178" w:type="dxa"/>
          </w:tcPr>
          <w:p w14:paraId="1BA9B2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848" w:type="dxa"/>
          </w:tcPr>
          <w:p w14:paraId="5831D9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w:t>
            </w:r>
          </w:p>
        </w:tc>
        <w:tc>
          <w:tcPr>
            <w:tcW w:w="848" w:type="dxa"/>
          </w:tcPr>
          <w:p w14:paraId="0B75C1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141</w:t>
            </w:r>
          </w:p>
        </w:tc>
        <w:tc>
          <w:tcPr>
            <w:tcW w:w="848" w:type="dxa"/>
          </w:tcPr>
          <w:p w14:paraId="3F8D8C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265</w:t>
            </w:r>
          </w:p>
        </w:tc>
        <w:tc>
          <w:tcPr>
            <w:tcW w:w="837" w:type="dxa"/>
          </w:tcPr>
          <w:p w14:paraId="3462D9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544</w:t>
            </w:r>
          </w:p>
        </w:tc>
        <w:tc>
          <w:tcPr>
            <w:tcW w:w="837" w:type="dxa"/>
          </w:tcPr>
          <w:p w14:paraId="4F40BE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815</w:t>
            </w:r>
          </w:p>
        </w:tc>
        <w:tc>
          <w:tcPr>
            <w:tcW w:w="860" w:type="dxa"/>
          </w:tcPr>
          <w:p w14:paraId="01C8E6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1569</w:t>
            </w:r>
          </w:p>
        </w:tc>
        <w:tc>
          <w:tcPr>
            <w:tcW w:w="918" w:type="dxa"/>
          </w:tcPr>
          <w:p w14:paraId="134073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4420</w:t>
            </w:r>
          </w:p>
        </w:tc>
        <w:tc>
          <w:tcPr>
            <w:tcW w:w="1124" w:type="dxa"/>
          </w:tcPr>
          <w:p w14:paraId="2AA29B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6472</w:t>
            </w:r>
          </w:p>
        </w:tc>
        <w:tc>
          <w:tcPr>
            <w:tcW w:w="1080" w:type="dxa"/>
          </w:tcPr>
          <w:p w14:paraId="3B2ACA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9016</w:t>
            </w:r>
          </w:p>
        </w:tc>
      </w:tr>
      <w:tr w:rsidR="006E2E5B" w:rsidRPr="00F40206" w14:paraId="09E1AD83" w14:textId="77777777" w:rsidTr="007411CE">
        <w:tc>
          <w:tcPr>
            <w:tcW w:w="1178" w:type="dxa"/>
            <w:vAlign w:val="bottom"/>
          </w:tcPr>
          <w:p w14:paraId="458131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848" w:type="dxa"/>
            <w:vAlign w:val="bottom"/>
          </w:tcPr>
          <w:p w14:paraId="08483F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848" w:type="dxa"/>
            <w:vAlign w:val="bottom"/>
          </w:tcPr>
          <w:p w14:paraId="56B5F5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120</w:t>
            </w:r>
          </w:p>
        </w:tc>
        <w:tc>
          <w:tcPr>
            <w:tcW w:w="848" w:type="dxa"/>
            <w:vAlign w:val="bottom"/>
          </w:tcPr>
          <w:p w14:paraId="1D8FF6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227</w:t>
            </w:r>
          </w:p>
        </w:tc>
        <w:tc>
          <w:tcPr>
            <w:tcW w:w="837" w:type="dxa"/>
            <w:vAlign w:val="bottom"/>
          </w:tcPr>
          <w:p w14:paraId="36F6CF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465</w:t>
            </w:r>
          </w:p>
        </w:tc>
        <w:tc>
          <w:tcPr>
            <w:tcW w:w="837" w:type="dxa"/>
            <w:vAlign w:val="bottom"/>
          </w:tcPr>
          <w:p w14:paraId="357D38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697</w:t>
            </w:r>
          </w:p>
        </w:tc>
        <w:tc>
          <w:tcPr>
            <w:tcW w:w="860" w:type="dxa"/>
            <w:vAlign w:val="bottom"/>
          </w:tcPr>
          <w:p w14:paraId="1FFD29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1343</w:t>
            </w:r>
          </w:p>
        </w:tc>
        <w:tc>
          <w:tcPr>
            <w:tcW w:w="918" w:type="dxa"/>
            <w:vAlign w:val="bottom"/>
          </w:tcPr>
          <w:p w14:paraId="4E319C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3783</w:t>
            </w:r>
          </w:p>
        </w:tc>
        <w:tc>
          <w:tcPr>
            <w:tcW w:w="1124" w:type="dxa"/>
            <w:vAlign w:val="bottom"/>
          </w:tcPr>
          <w:p w14:paraId="603DD9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5539</w:t>
            </w:r>
          </w:p>
        </w:tc>
        <w:tc>
          <w:tcPr>
            <w:tcW w:w="1080" w:type="dxa"/>
            <w:vAlign w:val="bottom"/>
          </w:tcPr>
          <w:p w14:paraId="3FBE7D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7716</w:t>
            </w:r>
          </w:p>
        </w:tc>
      </w:tr>
      <w:tr w:rsidR="006E2E5B" w:rsidRPr="00F40206" w14:paraId="4B0A8C00" w14:textId="77777777" w:rsidTr="007411CE">
        <w:tc>
          <w:tcPr>
            <w:tcW w:w="1178" w:type="dxa"/>
            <w:vAlign w:val="bottom"/>
          </w:tcPr>
          <w:p w14:paraId="31CA20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848" w:type="dxa"/>
            <w:vAlign w:val="bottom"/>
          </w:tcPr>
          <w:p w14:paraId="324AEB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848" w:type="dxa"/>
            <w:vAlign w:val="bottom"/>
          </w:tcPr>
          <w:p w14:paraId="7F34FD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848" w:type="dxa"/>
            <w:vAlign w:val="bottom"/>
          </w:tcPr>
          <w:p w14:paraId="2EDF65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w:t>
            </w:r>
          </w:p>
        </w:tc>
        <w:tc>
          <w:tcPr>
            <w:tcW w:w="837" w:type="dxa"/>
            <w:vAlign w:val="bottom"/>
          </w:tcPr>
          <w:p w14:paraId="4B33A4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412</w:t>
            </w:r>
          </w:p>
        </w:tc>
        <w:tc>
          <w:tcPr>
            <w:tcW w:w="837" w:type="dxa"/>
            <w:vAlign w:val="bottom"/>
          </w:tcPr>
          <w:p w14:paraId="173D45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618</w:t>
            </w:r>
          </w:p>
        </w:tc>
        <w:tc>
          <w:tcPr>
            <w:tcW w:w="860" w:type="dxa"/>
            <w:vAlign w:val="bottom"/>
          </w:tcPr>
          <w:p w14:paraId="24A08F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1190</w:t>
            </w:r>
          </w:p>
        </w:tc>
        <w:tc>
          <w:tcPr>
            <w:tcW w:w="918" w:type="dxa"/>
            <w:vAlign w:val="bottom"/>
          </w:tcPr>
          <w:p w14:paraId="3EB0E4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3353</w:t>
            </w:r>
          </w:p>
        </w:tc>
        <w:tc>
          <w:tcPr>
            <w:tcW w:w="1124" w:type="dxa"/>
            <w:vAlign w:val="bottom"/>
          </w:tcPr>
          <w:p w14:paraId="232F64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4909</w:t>
            </w:r>
          </w:p>
        </w:tc>
        <w:tc>
          <w:tcPr>
            <w:tcW w:w="1080" w:type="dxa"/>
            <w:vAlign w:val="bottom"/>
          </w:tcPr>
          <w:p w14:paraId="6C3512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6839</w:t>
            </w:r>
          </w:p>
        </w:tc>
      </w:tr>
      <w:tr w:rsidR="006E2E5B" w:rsidRPr="00F40206" w14:paraId="3E818CE1" w14:textId="77777777" w:rsidTr="007411CE">
        <w:tc>
          <w:tcPr>
            <w:tcW w:w="1178" w:type="dxa"/>
          </w:tcPr>
          <w:p w14:paraId="6EA9B8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848" w:type="dxa"/>
          </w:tcPr>
          <w:p w14:paraId="002A85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w:t>
            </w:r>
          </w:p>
        </w:tc>
        <w:tc>
          <w:tcPr>
            <w:tcW w:w="848" w:type="dxa"/>
          </w:tcPr>
          <w:p w14:paraId="7A4A6D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w:t>
            </w:r>
          </w:p>
        </w:tc>
        <w:tc>
          <w:tcPr>
            <w:tcW w:w="848" w:type="dxa"/>
            <w:vAlign w:val="bottom"/>
          </w:tcPr>
          <w:p w14:paraId="1447E9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182</w:t>
            </w:r>
          </w:p>
        </w:tc>
        <w:tc>
          <w:tcPr>
            <w:tcW w:w="837" w:type="dxa"/>
          </w:tcPr>
          <w:p w14:paraId="25CEA8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374</w:t>
            </w:r>
          </w:p>
        </w:tc>
        <w:tc>
          <w:tcPr>
            <w:tcW w:w="837" w:type="dxa"/>
          </w:tcPr>
          <w:p w14:paraId="041412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560</w:t>
            </w:r>
          </w:p>
        </w:tc>
        <w:tc>
          <w:tcPr>
            <w:tcW w:w="860" w:type="dxa"/>
          </w:tcPr>
          <w:p w14:paraId="110E6B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1078</w:t>
            </w:r>
          </w:p>
        </w:tc>
        <w:tc>
          <w:tcPr>
            <w:tcW w:w="918" w:type="dxa"/>
          </w:tcPr>
          <w:p w14:paraId="7147F6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3038</w:t>
            </w:r>
          </w:p>
        </w:tc>
        <w:tc>
          <w:tcPr>
            <w:tcW w:w="1124" w:type="dxa"/>
          </w:tcPr>
          <w:p w14:paraId="70D1C2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4448</w:t>
            </w:r>
          </w:p>
        </w:tc>
        <w:tc>
          <w:tcPr>
            <w:tcW w:w="1080" w:type="dxa"/>
          </w:tcPr>
          <w:p w14:paraId="3A3280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6196</w:t>
            </w:r>
          </w:p>
        </w:tc>
      </w:tr>
      <w:tr w:rsidR="006E2E5B" w:rsidRPr="00F40206" w14:paraId="6C760E21" w14:textId="77777777" w:rsidTr="007411CE">
        <w:tc>
          <w:tcPr>
            <w:tcW w:w="1178" w:type="dxa"/>
          </w:tcPr>
          <w:p w14:paraId="0B0672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848" w:type="dxa"/>
          </w:tcPr>
          <w:p w14:paraId="116CEF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w:t>
            </w:r>
          </w:p>
        </w:tc>
        <w:tc>
          <w:tcPr>
            <w:tcW w:w="848" w:type="dxa"/>
          </w:tcPr>
          <w:p w14:paraId="1B2D64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848" w:type="dxa"/>
          </w:tcPr>
          <w:p w14:paraId="37769D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w:t>
            </w:r>
          </w:p>
        </w:tc>
        <w:tc>
          <w:tcPr>
            <w:tcW w:w="837" w:type="dxa"/>
          </w:tcPr>
          <w:p w14:paraId="5C845C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344</w:t>
            </w:r>
          </w:p>
        </w:tc>
        <w:tc>
          <w:tcPr>
            <w:tcW w:w="837" w:type="dxa"/>
          </w:tcPr>
          <w:p w14:paraId="5CF01F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515</w:t>
            </w:r>
          </w:p>
        </w:tc>
        <w:tc>
          <w:tcPr>
            <w:tcW w:w="860" w:type="dxa"/>
          </w:tcPr>
          <w:p w14:paraId="02F7C6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992</w:t>
            </w:r>
          </w:p>
        </w:tc>
        <w:tc>
          <w:tcPr>
            <w:tcW w:w="918" w:type="dxa"/>
          </w:tcPr>
          <w:p w14:paraId="768172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2795</w:t>
            </w:r>
          </w:p>
        </w:tc>
        <w:tc>
          <w:tcPr>
            <w:tcW w:w="1124" w:type="dxa"/>
          </w:tcPr>
          <w:p w14:paraId="5F087E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4092</w:t>
            </w:r>
          </w:p>
        </w:tc>
        <w:tc>
          <w:tcPr>
            <w:tcW w:w="1080" w:type="dxa"/>
          </w:tcPr>
          <w:p w14:paraId="63EBE9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5701</w:t>
            </w:r>
          </w:p>
        </w:tc>
      </w:tr>
      <w:tr w:rsidR="006E2E5B" w:rsidRPr="00F40206" w14:paraId="0AEFFF00" w14:textId="77777777" w:rsidTr="007411CE">
        <w:tc>
          <w:tcPr>
            <w:tcW w:w="1178" w:type="dxa"/>
          </w:tcPr>
          <w:p w14:paraId="0808F6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848" w:type="dxa"/>
          </w:tcPr>
          <w:p w14:paraId="5AF6EF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848" w:type="dxa"/>
          </w:tcPr>
          <w:p w14:paraId="4E46E5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w:t>
            </w:r>
          </w:p>
        </w:tc>
        <w:tc>
          <w:tcPr>
            <w:tcW w:w="848" w:type="dxa"/>
          </w:tcPr>
          <w:p w14:paraId="10DA07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156</w:t>
            </w:r>
          </w:p>
        </w:tc>
        <w:tc>
          <w:tcPr>
            <w:tcW w:w="837" w:type="dxa"/>
          </w:tcPr>
          <w:p w14:paraId="176A87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320</w:t>
            </w:r>
          </w:p>
        </w:tc>
        <w:tc>
          <w:tcPr>
            <w:tcW w:w="837" w:type="dxa"/>
          </w:tcPr>
          <w:p w14:paraId="6CCB41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479</w:t>
            </w:r>
          </w:p>
        </w:tc>
        <w:tc>
          <w:tcPr>
            <w:tcW w:w="860" w:type="dxa"/>
          </w:tcPr>
          <w:p w14:paraId="4C9344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923</w:t>
            </w:r>
          </w:p>
        </w:tc>
        <w:tc>
          <w:tcPr>
            <w:tcW w:w="918" w:type="dxa"/>
            <w:vAlign w:val="center"/>
          </w:tcPr>
          <w:p w14:paraId="48B45C4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2600</w:t>
            </w:r>
          </w:p>
        </w:tc>
        <w:tc>
          <w:tcPr>
            <w:tcW w:w="1124" w:type="dxa"/>
          </w:tcPr>
          <w:p w14:paraId="4A447A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3807</w:t>
            </w:r>
          </w:p>
        </w:tc>
        <w:tc>
          <w:tcPr>
            <w:tcW w:w="1080" w:type="dxa"/>
          </w:tcPr>
          <w:p w14:paraId="40229D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5303</w:t>
            </w:r>
          </w:p>
        </w:tc>
      </w:tr>
    </w:tbl>
    <w:p w14:paraId="34165F78" w14:textId="77777777" w:rsidR="009136D0" w:rsidRPr="00F40206" w:rsidRDefault="009136D0" w:rsidP="002A6249">
      <w:pPr>
        <w:rPr>
          <w:rFonts w:ascii="Arial" w:hAnsi="Arial" w:cs="Arial"/>
          <w:sz w:val="22"/>
          <w:szCs w:val="22"/>
          <w:lang w:val="mn-MN"/>
        </w:rPr>
      </w:pPr>
    </w:p>
    <w:p w14:paraId="59594879" w14:textId="77777777" w:rsidR="009136D0" w:rsidRPr="00F40206" w:rsidRDefault="009136D0" w:rsidP="002A6249">
      <w:pPr>
        <w:rPr>
          <w:rFonts w:ascii="Arial" w:hAnsi="Arial" w:cs="Arial"/>
          <w:sz w:val="22"/>
          <w:szCs w:val="22"/>
          <w:lang w:val="mn-MN"/>
        </w:rPr>
      </w:pPr>
    </w:p>
    <w:p w14:paraId="513E278B" w14:textId="77777777" w:rsidR="007411CE"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Эхний шатны болон 2 дах шатны тохируулагч хоорондын хоолойн</w:t>
      </w:r>
      <w:r w:rsidR="009F3021" w:rsidRPr="00F40206">
        <w:rPr>
          <w:rFonts w:ascii="Arial" w:hAnsi="Arial" w:cs="Arial"/>
          <w:b/>
          <w:sz w:val="22"/>
          <w:szCs w:val="22"/>
          <w:lang w:val="mn-MN"/>
        </w:rPr>
        <w:t xml:space="preserve"> хэмжээ: Номинал хоолойн хэмжээ, 80</w:t>
      </w:r>
      <w:r w:rsidR="007411CE" w:rsidRPr="00F40206">
        <w:rPr>
          <w:rFonts w:ascii="Arial" w:hAnsi="Arial" w:cs="Arial"/>
          <w:b/>
          <w:sz w:val="22"/>
          <w:szCs w:val="22"/>
          <w:lang w:val="mn-MN"/>
        </w:rPr>
        <w:t xml:space="preserve"> </w:t>
      </w:r>
    </w:p>
    <w:p w14:paraId="587FD450" w14:textId="77777777" w:rsidR="009F3021" w:rsidRPr="00F40206" w:rsidRDefault="007411CE" w:rsidP="002A6249">
      <w:pPr>
        <w:jc w:val="right"/>
        <w:rPr>
          <w:rFonts w:ascii="Arial" w:hAnsi="Arial" w:cs="Arial"/>
          <w:b/>
          <w:sz w:val="22"/>
          <w:szCs w:val="22"/>
          <w:lang w:val="mn-MN"/>
        </w:rPr>
      </w:pPr>
      <w:r w:rsidRPr="00F40206">
        <w:rPr>
          <w:rFonts w:ascii="Arial" w:hAnsi="Arial" w:cs="Arial"/>
          <w:b/>
          <w:sz w:val="22"/>
          <w:szCs w:val="22"/>
          <w:lang w:val="mn-MN"/>
        </w:rPr>
        <w:t>Хүснэгт 15.1(г)</w:t>
      </w:r>
    </w:p>
    <w:tbl>
      <w:tblPr>
        <w:tblStyle w:val="TableGrid"/>
        <w:tblpPr w:leftFromText="180" w:rightFromText="180" w:vertAnchor="text" w:horzAnchor="margin" w:tblpY="547"/>
        <w:tblW w:w="0" w:type="auto"/>
        <w:tblLook w:val="04A0" w:firstRow="1" w:lastRow="0" w:firstColumn="1" w:lastColumn="0" w:noHBand="0" w:noVBand="1"/>
      </w:tblPr>
      <w:tblGrid>
        <w:gridCol w:w="1138"/>
        <w:gridCol w:w="873"/>
        <w:gridCol w:w="874"/>
        <w:gridCol w:w="874"/>
        <w:gridCol w:w="891"/>
        <w:gridCol w:w="891"/>
        <w:gridCol w:w="891"/>
        <w:gridCol w:w="1017"/>
        <w:gridCol w:w="1017"/>
        <w:gridCol w:w="1017"/>
      </w:tblGrid>
      <w:tr w:rsidR="009F3021" w:rsidRPr="00F40206" w14:paraId="7ACDFA2F" w14:textId="77777777" w:rsidTr="009F3021">
        <w:tc>
          <w:tcPr>
            <w:tcW w:w="5541" w:type="dxa"/>
            <w:gridSpan w:val="6"/>
            <w:vMerge w:val="restart"/>
          </w:tcPr>
          <w:p w14:paraId="3B00F294" w14:textId="77777777" w:rsidR="009F3021" w:rsidRPr="00F40206" w:rsidRDefault="009F3021" w:rsidP="002A6249">
            <w:pPr>
              <w:rPr>
                <w:rFonts w:ascii="Arial" w:hAnsi="Arial" w:cs="Arial"/>
                <w:sz w:val="22"/>
                <w:szCs w:val="22"/>
                <w:lang w:val="mn-MN"/>
              </w:rPr>
            </w:pPr>
          </w:p>
        </w:tc>
        <w:tc>
          <w:tcPr>
            <w:tcW w:w="1908" w:type="dxa"/>
            <w:gridSpan w:val="2"/>
          </w:tcPr>
          <w:p w14:paraId="2E66F8B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Хий</w:t>
            </w:r>
          </w:p>
        </w:tc>
        <w:tc>
          <w:tcPr>
            <w:tcW w:w="2034" w:type="dxa"/>
            <w:gridSpan w:val="2"/>
          </w:tcPr>
          <w:p w14:paraId="3F60ACB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9F3021" w:rsidRPr="00F40206" w14:paraId="7CAF4918" w14:textId="77777777" w:rsidTr="009F3021">
        <w:tc>
          <w:tcPr>
            <w:tcW w:w="5541" w:type="dxa"/>
            <w:gridSpan w:val="6"/>
            <w:vMerge/>
          </w:tcPr>
          <w:p w14:paraId="4B03CEE4" w14:textId="77777777" w:rsidR="009F3021" w:rsidRPr="00F40206" w:rsidRDefault="009F3021" w:rsidP="002A6249">
            <w:pPr>
              <w:rPr>
                <w:rFonts w:ascii="Arial" w:hAnsi="Arial" w:cs="Arial"/>
                <w:sz w:val="22"/>
                <w:szCs w:val="22"/>
                <w:lang w:val="mn-MN"/>
              </w:rPr>
            </w:pPr>
          </w:p>
        </w:tc>
        <w:tc>
          <w:tcPr>
            <w:tcW w:w="1908" w:type="dxa"/>
            <w:gridSpan w:val="2"/>
          </w:tcPr>
          <w:p w14:paraId="6C24D75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34" w:type="dxa"/>
            <w:gridSpan w:val="2"/>
          </w:tcPr>
          <w:p w14:paraId="5C67297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10.0 psi</w:t>
            </w:r>
          </w:p>
        </w:tc>
      </w:tr>
      <w:tr w:rsidR="009F3021" w:rsidRPr="00F40206" w14:paraId="4E2EAE8A" w14:textId="77777777" w:rsidTr="009F3021">
        <w:tc>
          <w:tcPr>
            <w:tcW w:w="5541" w:type="dxa"/>
            <w:gridSpan w:val="6"/>
            <w:vMerge/>
          </w:tcPr>
          <w:p w14:paraId="6B940FC2" w14:textId="77777777" w:rsidR="009F3021" w:rsidRPr="00F40206" w:rsidRDefault="009F3021" w:rsidP="002A6249">
            <w:pPr>
              <w:rPr>
                <w:rFonts w:ascii="Arial" w:hAnsi="Arial" w:cs="Arial"/>
                <w:sz w:val="22"/>
                <w:szCs w:val="22"/>
                <w:lang w:val="mn-MN"/>
              </w:rPr>
            </w:pPr>
          </w:p>
        </w:tc>
        <w:tc>
          <w:tcPr>
            <w:tcW w:w="1908" w:type="dxa"/>
            <w:gridSpan w:val="2"/>
          </w:tcPr>
          <w:p w14:paraId="2A2D710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34" w:type="dxa"/>
            <w:gridSpan w:val="2"/>
          </w:tcPr>
          <w:p w14:paraId="2C54D9A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 psi</w:t>
            </w:r>
          </w:p>
        </w:tc>
      </w:tr>
      <w:tr w:rsidR="009F3021" w:rsidRPr="00F40206" w14:paraId="784F8E83" w14:textId="77777777" w:rsidTr="009F3021">
        <w:tc>
          <w:tcPr>
            <w:tcW w:w="5541" w:type="dxa"/>
            <w:gridSpan w:val="6"/>
            <w:vMerge/>
          </w:tcPr>
          <w:p w14:paraId="6FEAB9EC" w14:textId="77777777" w:rsidR="009F3021" w:rsidRPr="00F40206" w:rsidRDefault="009F3021" w:rsidP="002A6249">
            <w:pPr>
              <w:rPr>
                <w:rFonts w:ascii="Arial" w:hAnsi="Arial" w:cs="Arial"/>
                <w:sz w:val="22"/>
                <w:szCs w:val="22"/>
                <w:lang w:val="mn-MN"/>
              </w:rPr>
            </w:pPr>
          </w:p>
        </w:tc>
        <w:tc>
          <w:tcPr>
            <w:tcW w:w="1908" w:type="dxa"/>
            <w:gridSpan w:val="2"/>
          </w:tcPr>
          <w:p w14:paraId="1AEB921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34" w:type="dxa"/>
            <w:gridSpan w:val="2"/>
          </w:tcPr>
          <w:p w14:paraId="5A51344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1.52</w:t>
            </w:r>
          </w:p>
        </w:tc>
      </w:tr>
      <w:tr w:rsidR="009F3021" w:rsidRPr="00F40206" w14:paraId="3AB4E420" w14:textId="77777777" w:rsidTr="009F3021">
        <w:trPr>
          <w:trHeight w:val="381"/>
        </w:trPr>
        <w:tc>
          <w:tcPr>
            <w:tcW w:w="1138" w:type="dxa"/>
            <w:vAlign w:val="center"/>
          </w:tcPr>
          <w:p w14:paraId="1F1B280F" w14:textId="77777777" w:rsidR="009F3021" w:rsidRPr="00F40206" w:rsidRDefault="009F3021" w:rsidP="002A6249">
            <w:pPr>
              <w:pStyle w:val="Bodytext20"/>
              <w:shd w:val="clear" w:color="auto" w:fill="auto"/>
              <w:spacing w:line="240" w:lineRule="auto"/>
              <w:ind w:firstLine="0"/>
              <w:rPr>
                <w:rFonts w:ascii="Arial" w:hAnsi="Arial" w:cs="Arial"/>
                <w:sz w:val="22"/>
                <w:szCs w:val="22"/>
                <w:lang w:val="mn-MN"/>
              </w:rPr>
            </w:pPr>
            <w:r w:rsidRPr="00F40206">
              <w:rPr>
                <w:rStyle w:val="Bodytext2Italic"/>
                <w:rFonts w:ascii="Arial" w:hAnsi="Arial" w:cs="Arial"/>
                <w:color w:val="auto"/>
                <w:sz w:val="22"/>
                <w:szCs w:val="22"/>
                <w:lang w:val="mn-MN"/>
              </w:rPr>
              <w:lastRenderedPageBreak/>
              <w:t>Гуурсан хоолойн хэмжээ</w:t>
            </w:r>
          </w:p>
          <w:p w14:paraId="6FDC93A6"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(ft)</w:t>
            </w:r>
          </w:p>
        </w:tc>
        <w:tc>
          <w:tcPr>
            <w:tcW w:w="873" w:type="dxa"/>
            <w:vAlign w:val="bottom"/>
          </w:tcPr>
          <w:p w14:paraId="7C193D17"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0.546</w:t>
            </w:r>
          </w:p>
        </w:tc>
        <w:tc>
          <w:tcPr>
            <w:tcW w:w="874" w:type="dxa"/>
            <w:vAlign w:val="bottom"/>
          </w:tcPr>
          <w:p w14:paraId="6F4989DF" w14:textId="77777777" w:rsidR="009F3021" w:rsidRPr="00F40206" w:rsidRDefault="009F3021" w:rsidP="002A6249">
            <w:pPr>
              <w:pStyle w:val="Bodytext20"/>
              <w:shd w:val="clear" w:color="auto" w:fill="auto"/>
              <w:spacing w:line="240" w:lineRule="auto"/>
              <w:ind w:firstLine="0"/>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hAnsi="Arial" w:cs="Arial"/>
                <w:color w:val="auto"/>
                <w:sz w:val="22"/>
                <w:szCs w:val="22"/>
                <w:lang w:val="mn-MN"/>
              </w:rPr>
              <w:t>in. 0.742</w:t>
            </w:r>
          </w:p>
        </w:tc>
        <w:tc>
          <w:tcPr>
            <w:tcW w:w="874" w:type="dxa"/>
            <w:vAlign w:val="bottom"/>
          </w:tcPr>
          <w:p w14:paraId="733B2D37"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1”in. 0.957</w:t>
            </w:r>
          </w:p>
        </w:tc>
        <w:tc>
          <w:tcPr>
            <w:tcW w:w="891" w:type="dxa"/>
            <w:vAlign w:val="bottom"/>
          </w:tcPr>
          <w:p w14:paraId="404284E7"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¼” in. 1.278</w:t>
            </w:r>
          </w:p>
        </w:tc>
        <w:tc>
          <w:tcPr>
            <w:tcW w:w="891" w:type="dxa"/>
            <w:vAlign w:val="bottom"/>
          </w:tcPr>
          <w:p w14:paraId="52F15760"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½”in. 1.5</w:t>
            </w:r>
          </w:p>
        </w:tc>
        <w:tc>
          <w:tcPr>
            <w:tcW w:w="891" w:type="dxa"/>
            <w:vAlign w:val="bottom"/>
          </w:tcPr>
          <w:p w14:paraId="0FB1E654"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2” in. 1.939</w:t>
            </w:r>
          </w:p>
        </w:tc>
        <w:tc>
          <w:tcPr>
            <w:tcW w:w="1017" w:type="dxa"/>
            <w:vAlign w:val="bottom"/>
          </w:tcPr>
          <w:p w14:paraId="36DDDFEF" w14:textId="77777777" w:rsidR="009F3021" w:rsidRPr="00F40206" w:rsidRDefault="009F3021"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3” in</w:t>
            </w:r>
          </w:p>
          <w:p w14:paraId="78E4AF3C" w14:textId="77777777" w:rsidR="009F3021" w:rsidRPr="00F40206" w:rsidRDefault="009F3021"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2.9</w:t>
            </w:r>
          </w:p>
        </w:tc>
        <w:tc>
          <w:tcPr>
            <w:tcW w:w="1017" w:type="dxa"/>
            <w:vAlign w:val="bottom"/>
          </w:tcPr>
          <w:p w14:paraId="782381B6" w14:textId="77777777" w:rsidR="009F3021" w:rsidRPr="00F40206" w:rsidRDefault="009F3021" w:rsidP="002A6249">
            <w:pPr>
              <w:rPr>
                <w:rFonts w:ascii="Arial" w:hAnsi="Arial" w:cs="Arial"/>
                <w:sz w:val="22"/>
                <w:szCs w:val="22"/>
                <w:lang w:val="mn-MN"/>
              </w:rPr>
            </w:pPr>
            <w:r w:rsidRPr="00F40206">
              <w:rPr>
                <w:rStyle w:val="Bodytext2Arial"/>
                <w:color w:val="auto"/>
                <w:sz w:val="22"/>
                <w:szCs w:val="22"/>
                <w:vertAlign w:val="subscript"/>
                <w:lang w:val="mn-MN"/>
              </w:rPr>
              <w:t xml:space="preserve">3 </w:t>
            </w:r>
            <w:r w:rsidRPr="00F40206">
              <w:rPr>
                <w:rStyle w:val="Bodytext2Italic"/>
                <w:rFonts w:ascii="Arial" w:eastAsiaTheme="minorHAnsi" w:hAnsi="Arial" w:cs="Arial"/>
                <w:color w:val="auto"/>
                <w:sz w:val="22"/>
                <w:szCs w:val="22"/>
                <w:lang w:val="mn-MN"/>
              </w:rPr>
              <w:t>½” in. 3.364</w:t>
            </w:r>
          </w:p>
        </w:tc>
        <w:tc>
          <w:tcPr>
            <w:tcW w:w="1017" w:type="dxa"/>
            <w:vAlign w:val="bottom"/>
          </w:tcPr>
          <w:p w14:paraId="05341922" w14:textId="77777777" w:rsidR="009F3021" w:rsidRPr="00F40206" w:rsidRDefault="009F3021" w:rsidP="002A6249">
            <w:pPr>
              <w:pStyle w:val="Bodytext20"/>
              <w:shd w:val="clear" w:color="auto" w:fill="auto"/>
              <w:spacing w:line="240" w:lineRule="auto"/>
              <w:ind w:right="160" w:firstLine="0"/>
              <w:rPr>
                <w:rFonts w:ascii="Arial" w:hAnsi="Arial" w:cs="Arial"/>
                <w:sz w:val="22"/>
                <w:szCs w:val="22"/>
                <w:lang w:val="mn-MN"/>
              </w:rPr>
            </w:pPr>
            <w:r w:rsidRPr="00F40206">
              <w:rPr>
                <w:rStyle w:val="Bodytext2Italic"/>
                <w:rFonts w:ascii="Arial" w:hAnsi="Arial" w:cs="Arial"/>
                <w:color w:val="auto"/>
                <w:sz w:val="22"/>
                <w:szCs w:val="22"/>
                <w:lang w:val="mn-MN"/>
              </w:rPr>
              <w:t>4” in. 3.826</w:t>
            </w:r>
          </w:p>
        </w:tc>
      </w:tr>
      <w:tr w:rsidR="009F3021" w:rsidRPr="00F40206" w14:paraId="5BC487B1" w14:textId="77777777" w:rsidTr="009F3021">
        <w:tc>
          <w:tcPr>
            <w:tcW w:w="1138" w:type="dxa"/>
            <w:vAlign w:val="bottom"/>
          </w:tcPr>
          <w:p w14:paraId="48A070F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w:t>
            </w:r>
          </w:p>
        </w:tc>
        <w:tc>
          <w:tcPr>
            <w:tcW w:w="873" w:type="dxa"/>
            <w:vAlign w:val="bottom"/>
          </w:tcPr>
          <w:p w14:paraId="4E1BCA8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1309</w:t>
            </w:r>
          </w:p>
        </w:tc>
        <w:tc>
          <w:tcPr>
            <w:tcW w:w="874" w:type="dxa"/>
            <w:vAlign w:val="bottom"/>
          </w:tcPr>
          <w:p w14:paraId="1B3508A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2927</w:t>
            </w:r>
          </w:p>
        </w:tc>
        <w:tc>
          <w:tcPr>
            <w:tcW w:w="874" w:type="dxa"/>
            <w:vAlign w:val="bottom"/>
          </w:tcPr>
          <w:p w14:paraId="5C9A2C0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5706</w:t>
            </w:r>
          </w:p>
        </w:tc>
        <w:tc>
          <w:tcPr>
            <w:tcW w:w="891" w:type="dxa"/>
            <w:vAlign w:val="bottom"/>
          </w:tcPr>
          <w:p w14:paraId="2197492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12185</w:t>
            </w:r>
          </w:p>
        </w:tc>
        <w:tc>
          <w:tcPr>
            <w:tcW w:w="891" w:type="dxa"/>
            <w:vAlign w:val="bottom"/>
          </w:tcPr>
          <w:p w14:paraId="43DE43B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18548</w:t>
            </w:r>
          </w:p>
        </w:tc>
        <w:tc>
          <w:tcPr>
            <w:tcW w:w="891" w:type="dxa"/>
            <w:vAlign w:val="bottom"/>
          </w:tcPr>
          <w:p w14:paraId="40D9C36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36368</w:t>
            </w:r>
          </w:p>
        </w:tc>
        <w:tc>
          <w:tcPr>
            <w:tcW w:w="1017" w:type="dxa"/>
            <w:vAlign w:val="bottom"/>
          </w:tcPr>
          <w:p w14:paraId="7D2A88D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104539</w:t>
            </w:r>
          </w:p>
        </w:tc>
        <w:tc>
          <w:tcPr>
            <w:tcW w:w="1017" w:type="dxa"/>
            <w:vAlign w:val="bottom"/>
          </w:tcPr>
          <w:p w14:paraId="63D1211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154295</w:t>
            </w:r>
          </w:p>
        </w:tc>
        <w:tc>
          <w:tcPr>
            <w:tcW w:w="1017" w:type="dxa"/>
            <w:vAlign w:val="bottom"/>
          </w:tcPr>
          <w:p w14:paraId="68F00A3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216246</w:t>
            </w:r>
          </w:p>
        </w:tc>
      </w:tr>
      <w:tr w:rsidR="009F3021" w:rsidRPr="00F40206" w14:paraId="1EA6171B" w14:textId="77777777" w:rsidTr="009F3021">
        <w:tc>
          <w:tcPr>
            <w:tcW w:w="1138" w:type="dxa"/>
          </w:tcPr>
          <w:p w14:paraId="1D96757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40</w:t>
            </w:r>
          </w:p>
        </w:tc>
        <w:tc>
          <w:tcPr>
            <w:tcW w:w="873" w:type="dxa"/>
            <w:vAlign w:val="bottom"/>
          </w:tcPr>
          <w:p w14:paraId="3025C3E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1121</w:t>
            </w:r>
          </w:p>
        </w:tc>
        <w:tc>
          <w:tcPr>
            <w:tcW w:w="874" w:type="dxa"/>
          </w:tcPr>
          <w:p w14:paraId="33D9550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2505</w:t>
            </w:r>
          </w:p>
        </w:tc>
        <w:tc>
          <w:tcPr>
            <w:tcW w:w="874" w:type="dxa"/>
          </w:tcPr>
          <w:p w14:paraId="33A0AF4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4884</w:t>
            </w:r>
          </w:p>
        </w:tc>
        <w:tc>
          <w:tcPr>
            <w:tcW w:w="891" w:type="dxa"/>
          </w:tcPr>
          <w:p w14:paraId="36715C0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10429</w:t>
            </w:r>
          </w:p>
        </w:tc>
        <w:tc>
          <w:tcPr>
            <w:tcW w:w="891" w:type="dxa"/>
          </w:tcPr>
          <w:p w14:paraId="35E3A66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15875</w:t>
            </w:r>
          </w:p>
        </w:tc>
        <w:tc>
          <w:tcPr>
            <w:tcW w:w="891" w:type="dxa"/>
          </w:tcPr>
          <w:p w14:paraId="7974541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31127</w:t>
            </w:r>
          </w:p>
        </w:tc>
        <w:tc>
          <w:tcPr>
            <w:tcW w:w="1017" w:type="dxa"/>
          </w:tcPr>
          <w:p w14:paraId="7ECA4AB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89472</w:t>
            </w:r>
          </w:p>
        </w:tc>
        <w:tc>
          <w:tcPr>
            <w:tcW w:w="1017" w:type="dxa"/>
          </w:tcPr>
          <w:p w14:paraId="31A2665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132057</w:t>
            </w:r>
          </w:p>
        </w:tc>
        <w:tc>
          <w:tcPr>
            <w:tcW w:w="1017" w:type="dxa"/>
          </w:tcPr>
          <w:p w14:paraId="3E3BFE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185079</w:t>
            </w:r>
          </w:p>
        </w:tc>
      </w:tr>
      <w:tr w:rsidR="009F3021" w:rsidRPr="00F40206" w14:paraId="06B4E2E0" w14:textId="77777777" w:rsidTr="009F3021">
        <w:tc>
          <w:tcPr>
            <w:tcW w:w="1138" w:type="dxa"/>
            <w:vAlign w:val="bottom"/>
          </w:tcPr>
          <w:p w14:paraId="64D11BA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50</w:t>
            </w:r>
          </w:p>
        </w:tc>
        <w:tc>
          <w:tcPr>
            <w:tcW w:w="873" w:type="dxa"/>
            <w:vAlign w:val="bottom"/>
          </w:tcPr>
          <w:p w14:paraId="451DF1D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993</w:t>
            </w:r>
          </w:p>
        </w:tc>
        <w:tc>
          <w:tcPr>
            <w:tcW w:w="874" w:type="dxa"/>
            <w:vAlign w:val="bottom"/>
          </w:tcPr>
          <w:p w14:paraId="28D4873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2221</w:t>
            </w:r>
          </w:p>
        </w:tc>
        <w:tc>
          <w:tcPr>
            <w:tcW w:w="874" w:type="dxa"/>
            <w:vAlign w:val="bottom"/>
          </w:tcPr>
          <w:p w14:paraId="7C546AA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4328</w:t>
            </w:r>
          </w:p>
        </w:tc>
        <w:tc>
          <w:tcPr>
            <w:tcW w:w="891" w:type="dxa"/>
            <w:vAlign w:val="bottom"/>
          </w:tcPr>
          <w:p w14:paraId="4D8D47F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9243</w:t>
            </w:r>
          </w:p>
        </w:tc>
        <w:tc>
          <w:tcPr>
            <w:tcW w:w="891" w:type="dxa"/>
            <w:vAlign w:val="bottom"/>
          </w:tcPr>
          <w:p w14:paraId="400D9AF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14069</w:t>
            </w:r>
          </w:p>
        </w:tc>
        <w:tc>
          <w:tcPr>
            <w:tcW w:w="891" w:type="dxa"/>
            <w:vAlign w:val="bottom"/>
          </w:tcPr>
          <w:p w14:paraId="64FF4C0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27587</w:t>
            </w:r>
          </w:p>
        </w:tc>
        <w:tc>
          <w:tcPr>
            <w:tcW w:w="1017" w:type="dxa"/>
            <w:vAlign w:val="bottom"/>
          </w:tcPr>
          <w:p w14:paraId="31146EE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79297</w:t>
            </w:r>
          </w:p>
        </w:tc>
        <w:tc>
          <w:tcPr>
            <w:tcW w:w="1017" w:type="dxa"/>
            <w:vAlign w:val="bottom"/>
          </w:tcPr>
          <w:p w14:paraId="77EF5CE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117039</w:t>
            </w:r>
          </w:p>
        </w:tc>
        <w:tc>
          <w:tcPr>
            <w:tcW w:w="1017" w:type="dxa"/>
            <w:vAlign w:val="bottom"/>
          </w:tcPr>
          <w:p w14:paraId="34CBBA3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164032</w:t>
            </w:r>
          </w:p>
        </w:tc>
      </w:tr>
      <w:tr w:rsidR="009F3021" w:rsidRPr="00F40206" w14:paraId="65963467" w14:textId="77777777" w:rsidTr="009F3021">
        <w:tc>
          <w:tcPr>
            <w:tcW w:w="1138" w:type="dxa"/>
            <w:vAlign w:val="bottom"/>
          </w:tcPr>
          <w:p w14:paraId="647052A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60</w:t>
            </w:r>
          </w:p>
        </w:tc>
        <w:tc>
          <w:tcPr>
            <w:tcW w:w="873" w:type="dxa"/>
            <w:vAlign w:val="bottom"/>
          </w:tcPr>
          <w:p w14:paraId="441F17F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900</w:t>
            </w:r>
          </w:p>
        </w:tc>
        <w:tc>
          <w:tcPr>
            <w:tcW w:w="874" w:type="dxa"/>
            <w:vAlign w:val="bottom"/>
          </w:tcPr>
          <w:p w14:paraId="77E68BD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2012</w:t>
            </w:r>
          </w:p>
        </w:tc>
        <w:tc>
          <w:tcPr>
            <w:tcW w:w="874" w:type="dxa"/>
            <w:vAlign w:val="bottom"/>
          </w:tcPr>
          <w:p w14:paraId="629054C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3922</w:t>
            </w:r>
          </w:p>
        </w:tc>
        <w:tc>
          <w:tcPr>
            <w:tcW w:w="891" w:type="dxa"/>
            <w:vAlign w:val="bottom"/>
          </w:tcPr>
          <w:p w14:paraId="5612539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8375</w:t>
            </w:r>
          </w:p>
        </w:tc>
        <w:tc>
          <w:tcPr>
            <w:tcW w:w="891" w:type="dxa"/>
            <w:vAlign w:val="bottom"/>
          </w:tcPr>
          <w:p w14:paraId="181E22F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12748</w:t>
            </w:r>
          </w:p>
        </w:tc>
        <w:tc>
          <w:tcPr>
            <w:tcW w:w="891" w:type="dxa"/>
            <w:vAlign w:val="bottom"/>
          </w:tcPr>
          <w:p w14:paraId="572F7C3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24996</w:t>
            </w:r>
          </w:p>
        </w:tc>
        <w:tc>
          <w:tcPr>
            <w:tcW w:w="1017" w:type="dxa"/>
            <w:vAlign w:val="bottom"/>
          </w:tcPr>
          <w:p w14:paraId="53BE710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71849</w:t>
            </w:r>
          </w:p>
        </w:tc>
        <w:tc>
          <w:tcPr>
            <w:tcW w:w="1017" w:type="dxa"/>
            <w:vAlign w:val="bottom"/>
          </w:tcPr>
          <w:p w14:paraId="4C02E1D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106046</w:t>
            </w:r>
          </w:p>
        </w:tc>
        <w:tc>
          <w:tcPr>
            <w:tcW w:w="1017" w:type="dxa"/>
            <w:vAlign w:val="bottom"/>
          </w:tcPr>
          <w:p w14:paraId="259F268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148625</w:t>
            </w:r>
          </w:p>
        </w:tc>
      </w:tr>
      <w:tr w:rsidR="009F3021" w:rsidRPr="00F40206" w14:paraId="6A9ADD33" w14:textId="77777777" w:rsidTr="009F3021">
        <w:tc>
          <w:tcPr>
            <w:tcW w:w="1138" w:type="dxa"/>
          </w:tcPr>
          <w:p w14:paraId="4E653D1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70</w:t>
            </w:r>
          </w:p>
        </w:tc>
        <w:tc>
          <w:tcPr>
            <w:tcW w:w="873" w:type="dxa"/>
            <w:vAlign w:val="bottom"/>
          </w:tcPr>
          <w:p w14:paraId="1CE4935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828</w:t>
            </w:r>
          </w:p>
        </w:tc>
        <w:tc>
          <w:tcPr>
            <w:tcW w:w="874" w:type="dxa"/>
          </w:tcPr>
          <w:p w14:paraId="07F616A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1851</w:t>
            </w:r>
          </w:p>
        </w:tc>
        <w:tc>
          <w:tcPr>
            <w:tcW w:w="874" w:type="dxa"/>
          </w:tcPr>
          <w:p w14:paraId="06CEC8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3608</w:t>
            </w:r>
          </w:p>
        </w:tc>
        <w:tc>
          <w:tcPr>
            <w:tcW w:w="891" w:type="dxa"/>
          </w:tcPr>
          <w:p w14:paraId="45F5527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7705</w:t>
            </w:r>
          </w:p>
        </w:tc>
        <w:tc>
          <w:tcPr>
            <w:tcW w:w="891" w:type="dxa"/>
          </w:tcPr>
          <w:p w14:paraId="6F68785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11728</w:t>
            </w:r>
          </w:p>
        </w:tc>
        <w:tc>
          <w:tcPr>
            <w:tcW w:w="891" w:type="dxa"/>
          </w:tcPr>
          <w:p w14:paraId="15DE744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22996</w:t>
            </w:r>
          </w:p>
        </w:tc>
        <w:tc>
          <w:tcPr>
            <w:tcW w:w="1017" w:type="dxa"/>
            <w:vAlign w:val="bottom"/>
          </w:tcPr>
          <w:p w14:paraId="121FC89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66100</w:t>
            </w:r>
          </w:p>
        </w:tc>
        <w:tc>
          <w:tcPr>
            <w:tcW w:w="1017" w:type="dxa"/>
          </w:tcPr>
          <w:p w14:paraId="685F524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97561</w:t>
            </w:r>
          </w:p>
        </w:tc>
        <w:tc>
          <w:tcPr>
            <w:tcW w:w="1017" w:type="dxa"/>
          </w:tcPr>
          <w:p w14:paraId="2BE4263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136733</w:t>
            </w:r>
          </w:p>
        </w:tc>
      </w:tr>
      <w:tr w:rsidR="009F3021" w:rsidRPr="00F40206" w14:paraId="441AE624" w14:textId="77777777" w:rsidTr="009F3021">
        <w:tc>
          <w:tcPr>
            <w:tcW w:w="1138" w:type="dxa"/>
            <w:vAlign w:val="bottom"/>
          </w:tcPr>
          <w:p w14:paraId="5224E9D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80</w:t>
            </w:r>
          </w:p>
        </w:tc>
        <w:tc>
          <w:tcPr>
            <w:tcW w:w="873" w:type="dxa"/>
            <w:vAlign w:val="bottom"/>
          </w:tcPr>
          <w:p w14:paraId="6D2B775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770</w:t>
            </w:r>
          </w:p>
        </w:tc>
        <w:tc>
          <w:tcPr>
            <w:tcW w:w="874" w:type="dxa"/>
            <w:vAlign w:val="bottom"/>
          </w:tcPr>
          <w:p w14:paraId="378DC16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1722</w:t>
            </w:r>
          </w:p>
        </w:tc>
        <w:tc>
          <w:tcPr>
            <w:tcW w:w="874" w:type="dxa"/>
            <w:vAlign w:val="bottom"/>
          </w:tcPr>
          <w:p w14:paraId="5440ADC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3357</w:t>
            </w:r>
          </w:p>
        </w:tc>
        <w:tc>
          <w:tcPr>
            <w:tcW w:w="891" w:type="dxa"/>
            <w:vAlign w:val="bottom"/>
          </w:tcPr>
          <w:p w14:paraId="5057C20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7168</w:t>
            </w:r>
          </w:p>
        </w:tc>
        <w:tc>
          <w:tcPr>
            <w:tcW w:w="891" w:type="dxa"/>
            <w:vAlign w:val="bottom"/>
          </w:tcPr>
          <w:p w14:paraId="51BC31E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10911</w:t>
            </w:r>
          </w:p>
        </w:tc>
        <w:tc>
          <w:tcPr>
            <w:tcW w:w="891" w:type="dxa"/>
            <w:vAlign w:val="bottom"/>
          </w:tcPr>
          <w:p w14:paraId="3BD277A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21393</w:t>
            </w:r>
          </w:p>
        </w:tc>
        <w:tc>
          <w:tcPr>
            <w:tcW w:w="1017" w:type="dxa"/>
            <w:vAlign w:val="bottom"/>
          </w:tcPr>
          <w:p w14:paraId="14461A1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61494</w:t>
            </w:r>
          </w:p>
        </w:tc>
        <w:tc>
          <w:tcPr>
            <w:tcW w:w="1017" w:type="dxa"/>
            <w:vAlign w:val="bottom"/>
          </w:tcPr>
          <w:p w14:paraId="6064A47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90762</w:t>
            </w:r>
          </w:p>
        </w:tc>
        <w:tc>
          <w:tcPr>
            <w:tcW w:w="1017" w:type="dxa"/>
            <w:vAlign w:val="bottom"/>
          </w:tcPr>
          <w:p w14:paraId="1005A86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127204</w:t>
            </w:r>
          </w:p>
        </w:tc>
      </w:tr>
      <w:tr w:rsidR="009F3021" w:rsidRPr="00F40206" w14:paraId="3DDF414D" w14:textId="77777777" w:rsidTr="009F3021">
        <w:tc>
          <w:tcPr>
            <w:tcW w:w="1138" w:type="dxa"/>
          </w:tcPr>
          <w:p w14:paraId="56FBC1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w:t>
            </w:r>
          </w:p>
        </w:tc>
        <w:tc>
          <w:tcPr>
            <w:tcW w:w="873" w:type="dxa"/>
          </w:tcPr>
          <w:p w14:paraId="1341F87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723</w:t>
            </w:r>
          </w:p>
        </w:tc>
        <w:tc>
          <w:tcPr>
            <w:tcW w:w="874" w:type="dxa"/>
            <w:vAlign w:val="bottom"/>
          </w:tcPr>
          <w:p w14:paraId="64E4E4C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1616</w:t>
            </w:r>
          </w:p>
        </w:tc>
        <w:tc>
          <w:tcPr>
            <w:tcW w:w="874" w:type="dxa"/>
          </w:tcPr>
          <w:p w14:paraId="3C29D5C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3149</w:t>
            </w:r>
          </w:p>
        </w:tc>
        <w:tc>
          <w:tcPr>
            <w:tcW w:w="891" w:type="dxa"/>
          </w:tcPr>
          <w:p w14:paraId="2BFAF63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6725</w:t>
            </w:r>
          </w:p>
        </w:tc>
        <w:tc>
          <w:tcPr>
            <w:tcW w:w="891" w:type="dxa"/>
          </w:tcPr>
          <w:p w14:paraId="55C40A9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10237</w:t>
            </w:r>
          </w:p>
        </w:tc>
        <w:tc>
          <w:tcPr>
            <w:tcW w:w="891" w:type="dxa"/>
          </w:tcPr>
          <w:p w14:paraId="5CD7640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20073</w:t>
            </w:r>
          </w:p>
        </w:tc>
        <w:tc>
          <w:tcPr>
            <w:tcW w:w="1017" w:type="dxa"/>
          </w:tcPr>
          <w:p w14:paraId="4E252F3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57697</w:t>
            </w:r>
          </w:p>
        </w:tc>
        <w:tc>
          <w:tcPr>
            <w:tcW w:w="1017" w:type="dxa"/>
          </w:tcPr>
          <w:p w14:paraId="0391468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85159</w:t>
            </w:r>
          </w:p>
        </w:tc>
        <w:tc>
          <w:tcPr>
            <w:tcW w:w="1017" w:type="dxa"/>
          </w:tcPr>
          <w:p w14:paraId="774C1C1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119351</w:t>
            </w:r>
          </w:p>
        </w:tc>
      </w:tr>
      <w:tr w:rsidR="009F3021" w:rsidRPr="00F40206" w14:paraId="26B2356D" w14:textId="77777777" w:rsidTr="009F3021">
        <w:tc>
          <w:tcPr>
            <w:tcW w:w="1138" w:type="dxa"/>
            <w:vAlign w:val="bottom"/>
          </w:tcPr>
          <w:p w14:paraId="38D90CC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100</w:t>
            </w:r>
          </w:p>
        </w:tc>
        <w:tc>
          <w:tcPr>
            <w:tcW w:w="873" w:type="dxa"/>
            <w:vAlign w:val="bottom"/>
          </w:tcPr>
          <w:p w14:paraId="79CCE88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683</w:t>
            </w:r>
          </w:p>
        </w:tc>
        <w:tc>
          <w:tcPr>
            <w:tcW w:w="874" w:type="dxa"/>
            <w:vAlign w:val="bottom"/>
          </w:tcPr>
          <w:p w14:paraId="4501EEB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1526</w:t>
            </w:r>
          </w:p>
        </w:tc>
        <w:tc>
          <w:tcPr>
            <w:tcW w:w="874" w:type="dxa"/>
            <w:vAlign w:val="bottom"/>
          </w:tcPr>
          <w:p w14:paraId="762EE02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2975</w:t>
            </w:r>
          </w:p>
        </w:tc>
        <w:tc>
          <w:tcPr>
            <w:tcW w:w="891" w:type="dxa"/>
            <w:vAlign w:val="bottom"/>
          </w:tcPr>
          <w:p w14:paraId="7F5B236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6353</w:t>
            </w:r>
          </w:p>
        </w:tc>
        <w:tc>
          <w:tcPr>
            <w:tcW w:w="891" w:type="dxa"/>
            <w:vAlign w:val="bottom"/>
          </w:tcPr>
          <w:p w14:paraId="666AB07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9670</w:t>
            </w:r>
          </w:p>
        </w:tc>
        <w:tc>
          <w:tcPr>
            <w:tcW w:w="891" w:type="dxa"/>
            <w:vAlign w:val="bottom"/>
          </w:tcPr>
          <w:p w14:paraId="2601858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18960</w:t>
            </w:r>
          </w:p>
        </w:tc>
        <w:tc>
          <w:tcPr>
            <w:tcW w:w="1017" w:type="dxa"/>
            <w:vAlign w:val="bottom"/>
          </w:tcPr>
          <w:p w14:paraId="236D396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54501</w:t>
            </w:r>
          </w:p>
        </w:tc>
        <w:tc>
          <w:tcPr>
            <w:tcW w:w="1017" w:type="dxa"/>
            <w:vAlign w:val="bottom"/>
          </w:tcPr>
          <w:p w14:paraId="304013B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80440</w:t>
            </w:r>
          </w:p>
        </w:tc>
        <w:tc>
          <w:tcPr>
            <w:tcW w:w="1017" w:type="dxa"/>
            <w:vAlign w:val="bottom"/>
          </w:tcPr>
          <w:p w14:paraId="254016A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112738</w:t>
            </w:r>
          </w:p>
        </w:tc>
      </w:tr>
      <w:tr w:rsidR="009F3021" w:rsidRPr="00F40206" w14:paraId="763EBA53" w14:textId="77777777" w:rsidTr="009F3021">
        <w:tc>
          <w:tcPr>
            <w:tcW w:w="1138" w:type="dxa"/>
          </w:tcPr>
          <w:p w14:paraId="1DB85CE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150</w:t>
            </w:r>
          </w:p>
        </w:tc>
        <w:tc>
          <w:tcPr>
            <w:tcW w:w="873" w:type="dxa"/>
          </w:tcPr>
          <w:p w14:paraId="44D00C1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548</w:t>
            </w:r>
          </w:p>
        </w:tc>
        <w:tc>
          <w:tcPr>
            <w:tcW w:w="874" w:type="dxa"/>
            <w:vAlign w:val="bottom"/>
          </w:tcPr>
          <w:p w14:paraId="7C6D8F5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1226</w:t>
            </w:r>
          </w:p>
        </w:tc>
        <w:tc>
          <w:tcPr>
            <w:tcW w:w="874" w:type="dxa"/>
          </w:tcPr>
          <w:p w14:paraId="122128D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2389</w:t>
            </w:r>
          </w:p>
        </w:tc>
        <w:tc>
          <w:tcPr>
            <w:tcW w:w="891" w:type="dxa"/>
          </w:tcPr>
          <w:p w14:paraId="1D2996E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5105</w:t>
            </w:r>
          </w:p>
        </w:tc>
        <w:tc>
          <w:tcPr>
            <w:tcW w:w="891" w:type="dxa"/>
          </w:tcPr>
          <w:p w14:paraId="5F8EF5F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7765</w:t>
            </w:r>
          </w:p>
        </w:tc>
        <w:tc>
          <w:tcPr>
            <w:tcW w:w="891" w:type="dxa"/>
          </w:tcPr>
          <w:p w14:paraId="0A7F84C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15236</w:t>
            </w:r>
          </w:p>
        </w:tc>
        <w:tc>
          <w:tcPr>
            <w:tcW w:w="1017" w:type="dxa"/>
          </w:tcPr>
          <w:p w14:paraId="5914F9D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43766</w:t>
            </w:r>
          </w:p>
        </w:tc>
        <w:tc>
          <w:tcPr>
            <w:tcW w:w="1017" w:type="dxa"/>
          </w:tcPr>
          <w:p w14:paraId="14C2890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64596</w:t>
            </w:r>
          </w:p>
        </w:tc>
        <w:tc>
          <w:tcPr>
            <w:tcW w:w="1017" w:type="dxa"/>
          </w:tcPr>
          <w:p w14:paraId="060E863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90533</w:t>
            </w:r>
          </w:p>
        </w:tc>
      </w:tr>
      <w:tr w:rsidR="009F3021" w:rsidRPr="00F40206" w14:paraId="0433620F" w14:textId="77777777" w:rsidTr="009F3021">
        <w:tc>
          <w:tcPr>
            <w:tcW w:w="1138" w:type="dxa"/>
            <w:vAlign w:val="bottom"/>
          </w:tcPr>
          <w:p w14:paraId="5F7EE8A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200</w:t>
            </w:r>
          </w:p>
        </w:tc>
        <w:tc>
          <w:tcPr>
            <w:tcW w:w="873" w:type="dxa"/>
          </w:tcPr>
          <w:p w14:paraId="22B03B1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469</w:t>
            </w:r>
          </w:p>
        </w:tc>
        <w:tc>
          <w:tcPr>
            <w:tcW w:w="874" w:type="dxa"/>
          </w:tcPr>
          <w:p w14:paraId="5DD7B4D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1049</w:t>
            </w:r>
          </w:p>
        </w:tc>
        <w:tc>
          <w:tcPr>
            <w:tcW w:w="874" w:type="dxa"/>
          </w:tcPr>
          <w:p w14:paraId="3740E9D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2045</w:t>
            </w:r>
          </w:p>
        </w:tc>
        <w:tc>
          <w:tcPr>
            <w:tcW w:w="891" w:type="dxa"/>
          </w:tcPr>
          <w:p w14:paraId="5057486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4366</w:t>
            </w:r>
          </w:p>
        </w:tc>
        <w:tc>
          <w:tcPr>
            <w:tcW w:w="891" w:type="dxa"/>
          </w:tcPr>
          <w:p w14:paraId="3F82525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6646</w:t>
            </w:r>
          </w:p>
        </w:tc>
        <w:tc>
          <w:tcPr>
            <w:tcW w:w="891" w:type="dxa"/>
          </w:tcPr>
          <w:p w14:paraId="059DBE2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13031</w:t>
            </w:r>
          </w:p>
        </w:tc>
        <w:tc>
          <w:tcPr>
            <w:tcW w:w="1017" w:type="dxa"/>
          </w:tcPr>
          <w:p w14:paraId="0F94C34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37458</w:t>
            </w:r>
          </w:p>
        </w:tc>
        <w:tc>
          <w:tcPr>
            <w:tcW w:w="1017" w:type="dxa"/>
          </w:tcPr>
          <w:p w14:paraId="5913230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55286</w:t>
            </w:r>
          </w:p>
        </w:tc>
        <w:tc>
          <w:tcPr>
            <w:tcW w:w="1017" w:type="dxa"/>
          </w:tcPr>
          <w:p w14:paraId="4E328C0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77484</w:t>
            </w:r>
          </w:p>
        </w:tc>
      </w:tr>
      <w:tr w:rsidR="009F3021" w:rsidRPr="00F40206" w14:paraId="6D49FA22" w14:textId="77777777" w:rsidTr="009F3021">
        <w:tc>
          <w:tcPr>
            <w:tcW w:w="1138" w:type="dxa"/>
            <w:vAlign w:val="bottom"/>
          </w:tcPr>
          <w:p w14:paraId="424587A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250</w:t>
            </w:r>
          </w:p>
        </w:tc>
        <w:tc>
          <w:tcPr>
            <w:tcW w:w="873" w:type="dxa"/>
            <w:vAlign w:val="bottom"/>
          </w:tcPr>
          <w:p w14:paraId="0072FAD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416</w:t>
            </w:r>
          </w:p>
        </w:tc>
        <w:tc>
          <w:tcPr>
            <w:tcW w:w="874" w:type="dxa"/>
            <w:vAlign w:val="bottom"/>
          </w:tcPr>
          <w:p w14:paraId="560D379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930</w:t>
            </w:r>
          </w:p>
        </w:tc>
        <w:tc>
          <w:tcPr>
            <w:tcW w:w="874" w:type="dxa"/>
            <w:vAlign w:val="bottom"/>
          </w:tcPr>
          <w:p w14:paraId="541B360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1812</w:t>
            </w:r>
          </w:p>
        </w:tc>
        <w:tc>
          <w:tcPr>
            <w:tcW w:w="891" w:type="dxa"/>
            <w:vAlign w:val="bottom"/>
          </w:tcPr>
          <w:p w14:paraId="32F4DED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3870</w:t>
            </w:r>
          </w:p>
        </w:tc>
        <w:tc>
          <w:tcPr>
            <w:tcW w:w="891" w:type="dxa"/>
            <w:vAlign w:val="bottom"/>
          </w:tcPr>
          <w:p w14:paraId="7714F92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5890</w:t>
            </w:r>
          </w:p>
        </w:tc>
        <w:tc>
          <w:tcPr>
            <w:tcW w:w="891" w:type="dxa"/>
            <w:vAlign w:val="bottom"/>
          </w:tcPr>
          <w:p w14:paraId="7AA819D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11549</w:t>
            </w:r>
          </w:p>
        </w:tc>
        <w:tc>
          <w:tcPr>
            <w:tcW w:w="1017" w:type="dxa"/>
            <w:vAlign w:val="bottom"/>
          </w:tcPr>
          <w:p w14:paraId="1DF4864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33198</w:t>
            </w:r>
          </w:p>
        </w:tc>
        <w:tc>
          <w:tcPr>
            <w:tcW w:w="1017" w:type="dxa"/>
            <w:vAlign w:val="bottom"/>
          </w:tcPr>
          <w:p w14:paraId="48CF3F2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48999</w:t>
            </w:r>
          </w:p>
        </w:tc>
        <w:tc>
          <w:tcPr>
            <w:tcW w:w="1017" w:type="dxa"/>
            <w:vAlign w:val="bottom"/>
          </w:tcPr>
          <w:p w14:paraId="51B6CF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68673</w:t>
            </w:r>
          </w:p>
        </w:tc>
      </w:tr>
      <w:tr w:rsidR="009F3021" w:rsidRPr="00F40206" w14:paraId="75D80CFD" w14:textId="77777777" w:rsidTr="009F3021">
        <w:tc>
          <w:tcPr>
            <w:tcW w:w="1138" w:type="dxa"/>
            <w:vAlign w:val="bottom"/>
          </w:tcPr>
          <w:p w14:paraId="4A0DE5D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300</w:t>
            </w:r>
          </w:p>
        </w:tc>
        <w:tc>
          <w:tcPr>
            <w:tcW w:w="873" w:type="dxa"/>
            <w:vAlign w:val="bottom"/>
          </w:tcPr>
          <w:p w14:paraId="1237036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377</w:t>
            </w:r>
          </w:p>
        </w:tc>
        <w:tc>
          <w:tcPr>
            <w:tcW w:w="874" w:type="dxa"/>
            <w:vAlign w:val="bottom"/>
          </w:tcPr>
          <w:p w14:paraId="638A7D4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842</w:t>
            </w:r>
          </w:p>
        </w:tc>
        <w:tc>
          <w:tcPr>
            <w:tcW w:w="874" w:type="dxa"/>
            <w:vAlign w:val="bottom"/>
          </w:tcPr>
          <w:p w14:paraId="52F4039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1642</w:t>
            </w:r>
          </w:p>
        </w:tc>
        <w:tc>
          <w:tcPr>
            <w:tcW w:w="891" w:type="dxa"/>
            <w:vAlign w:val="bottom"/>
          </w:tcPr>
          <w:p w14:paraId="763AEE6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3506</w:t>
            </w:r>
          </w:p>
        </w:tc>
        <w:tc>
          <w:tcPr>
            <w:tcW w:w="891" w:type="dxa"/>
            <w:vAlign w:val="bottom"/>
          </w:tcPr>
          <w:p w14:paraId="4DD7EB5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5337</w:t>
            </w:r>
          </w:p>
        </w:tc>
        <w:tc>
          <w:tcPr>
            <w:tcW w:w="891" w:type="dxa"/>
            <w:vAlign w:val="bottom"/>
          </w:tcPr>
          <w:p w14:paraId="6F6D067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10465</w:t>
            </w:r>
          </w:p>
        </w:tc>
        <w:tc>
          <w:tcPr>
            <w:tcW w:w="1017" w:type="dxa"/>
            <w:vAlign w:val="bottom"/>
          </w:tcPr>
          <w:p w14:paraId="449D8EC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30080</w:t>
            </w:r>
          </w:p>
        </w:tc>
        <w:tc>
          <w:tcPr>
            <w:tcW w:w="1017" w:type="dxa"/>
            <w:vAlign w:val="bottom"/>
          </w:tcPr>
          <w:p w14:paraId="6B7AF48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44397</w:t>
            </w:r>
          </w:p>
        </w:tc>
        <w:tc>
          <w:tcPr>
            <w:tcW w:w="1017" w:type="dxa"/>
            <w:vAlign w:val="bottom"/>
          </w:tcPr>
          <w:p w14:paraId="6702EA0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62223</w:t>
            </w:r>
          </w:p>
        </w:tc>
      </w:tr>
      <w:tr w:rsidR="009F3021" w:rsidRPr="00F40206" w14:paraId="35C93ADA" w14:textId="77777777" w:rsidTr="009F3021">
        <w:tc>
          <w:tcPr>
            <w:tcW w:w="1138" w:type="dxa"/>
            <w:vAlign w:val="bottom"/>
          </w:tcPr>
          <w:p w14:paraId="7C7743F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350</w:t>
            </w:r>
          </w:p>
        </w:tc>
        <w:tc>
          <w:tcPr>
            <w:tcW w:w="873" w:type="dxa"/>
            <w:vAlign w:val="bottom"/>
          </w:tcPr>
          <w:p w14:paraId="06763C1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347</w:t>
            </w:r>
          </w:p>
        </w:tc>
        <w:tc>
          <w:tcPr>
            <w:tcW w:w="874" w:type="dxa"/>
            <w:vAlign w:val="bottom"/>
          </w:tcPr>
          <w:p w14:paraId="00ECC3A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775</w:t>
            </w:r>
          </w:p>
        </w:tc>
        <w:tc>
          <w:tcPr>
            <w:tcW w:w="874" w:type="dxa"/>
            <w:vAlign w:val="bottom"/>
          </w:tcPr>
          <w:p w14:paraId="1619DFF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1511</w:t>
            </w:r>
          </w:p>
        </w:tc>
        <w:tc>
          <w:tcPr>
            <w:tcW w:w="891" w:type="dxa"/>
            <w:vAlign w:val="bottom"/>
          </w:tcPr>
          <w:p w14:paraId="79B0DBF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3226</w:t>
            </w:r>
          </w:p>
        </w:tc>
        <w:tc>
          <w:tcPr>
            <w:tcW w:w="891" w:type="dxa"/>
            <w:vAlign w:val="bottom"/>
          </w:tcPr>
          <w:p w14:paraId="10F3A00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4910</w:t>
            </w:r>
          </w:p>
        </w:tc>
        <w:tc>
          <w:tcPr>
            <w:tcW w:w="891" w:type="dxa"/>
            <w:vAlign w:val="bottom"/>
          </w:tcPr>
          <w:p w14:paraId="6D4E45F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9627</w:t>
            </w:r>
          </w:p>
        </w:tc>
        <w:tc>
          <w:tcPr>
            <w:tcW w:w="1017" w:type="dxa"/>
            <w:vAlign w:val="bottom"/>
          </w:tcPr>
          <w:p w14:paraId="6EDEFB6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27673</w:t>
            </w:r>
          </w:p>
        </w:tc>
        <w:tc>
          <w:tcPr>
            <w:tcW w:w="1017" w:type="dxa"/>
            <w:vAlign w:val="bottom"/>
          </w:tcPr>
          <w:p w14:paraId="7B5EB2B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40844</w:t>
            </w:r>
          </w:p>
        </w:tc>
        <w:tc>
          <w:tcPr>
            <w:tcW w:w="1017" w:type="dxa"/>
            <w:vAlign w:val="bottom"/>
          </w:tcPr>
          <w:p w14:paraId="7AFC22A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57244</w:t>
            </w:r>
          </w:p>
        </w:tc>
      </w:tr>
      <w:tr w:rsidR="009F3021" w:rsidRPr="00F40206" w14:paraId="0CE758A1" w14:textId="77777777" w:rsidTr="009F3021">
        <w:tc>
          <w:tcPr>
            <w:tcW w:w="1138" w:type="dxa"/>
            <w:vAlign w:val="bottom"/>
          </w:tcPr>
          <w:p w14:paraId="03E3983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400</w:t>
            </w:r>
          </w:p>
        </w:tc>
        <w:tc>
          <w:tcPr>
            <w:tcW w:w="873" w:type="dxa"/>
            <w:vAlign w:val="bottom"/>
          </w:tcPr>
          <w:p w14:paraId="4D5403D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322</w:t>
            </w:r>
          </w:p>
        </w:tc>
        <w:tc>
          <w:tcPr>
            <w:tcW w:w="874" w:type="dxa"/>
            <w:vAlign w:val="bottom"/>
          </w:tcPr>
          <w:p w14:paraId="2B25663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721</w:t>
            </w:r>
          </w:p>
        </w:tc>
        <w:tc>
          <w:tcPr>
            <w:tcW w:w="874" w:type="dxa"/>
            <w:vAlign w:val="bottom"/>
          </w:tcPr>
          <w:p w14:paraId="54CE3A0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1405</w:t>
            </w:r>
          </w:p>
        </w:tc>
        <w:tc>
          <w:tcPr>
            <w:tcW w:w="891" w:type="dxa"/>
            <w:vAlign w:val="bottom"/>
          </w:tcPr>
          <w:p w14:paraId="0694B1F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3001</w:t>
            </w:r>
          </w:p>
        </w:tc>
        <w:tc>
          <w:tcPr>
            <w:tcW w:w="891" w:type="dxa"/>
            <w:vAlign w:val="bottom"/>
          </w:tcPr>
          <w:p w14:paraId="117B92D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4568</w:t>
            </w:r>
          </w:p>
        </w:tc>
        <w:tc>
          <w:tcPr>
            <w:tcW w:w="891" w:type="dxa"/>
            <w:vAlign w:val="bottom"/>
          </w:tcPr>
          <w:p w14:paraId="4CBD1A9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8956</w:t>
            </w:r>
          </w:p>
        </w:tc>
        <w:tc>
          <w:tcPr>
            <w:tcW w:w="1017" w:type="dxa"/>
            <w:vAlign w:val="bottom"/>
          </w:tcPr>
          <w:p w14:paraId="0DB226E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25745</w:t>
            </w:r>
          </w:p>
        </w:tc>
        <w:tc>
          <w:tcPr>
            <w:tcW w:w="1017" w:type="dxa"/>
            <w:vAlign w:val="bottom"/>
          </w:tcPr>
          <w:p w14:paraId="068BB5D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37998</w:t>
            </w:r>
          </w:p>
        </w:tc>
        <w:tc>
          <w:tcPr>
            <w:tcW w:w="1017" w:type="dxa"/>
            <w:vAlign w:val="bottom"/>
          </w:tcPr>
          <w:p w14:paraId="38CC33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53255</w:t>
            </w:r>
          </w:p>
        </w:tc>
      </w:tr>
      <w:tr w:rsidR="009F3021" w:rsidRPr="00F40206" w14:paraId="28A69E23" w14:textId="77777777" w:rsidTr="009F3021">
        <w:tc>
          <w:tcPr>
            <w:tcW w:w="1138" w:type="dxa"/>
          </w:tcPr>
          <w:p w14:paraId="223FD7B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450</w:t>
            </w:r>
          </w:p>
        </w:tc>
        <w:tc>
          <w:tcPr>
            <w:tcW w:w="873" w:type="dxa"/>
          </w:tcPr>
          <w:p w14:paraId="0643E01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303</w:t>
            </w:r>
          </w:p>
        </w:tc>
        <w:tc>
          <w:tcPr>
            <w:tcW w:w="874" w:type="dxa"/>
          </w:tcPr>
          <w:p w14:paraId="74F8FDA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676</w:t>
            </w:r>
          </w:p>
        </w:tc>
        <w:tc>
          <w:tcPr>
            <w:tcW w:w="874" w:type="dxa"/>
          </w:tcPr>
          <w:p w14:paraId="0F275F4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1318</w:t>
            </w:r>
          </w:p>
        </w:tc>
        <w:tc>
          <w:tcPr>
            <w:tcW w:w="891" w:type="dxa"/>
            <w:vAlign w:val="bottom"/>
          </w:tcPr>
          <w:p w14:paraId="747E495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2816</w:t>
            </w:r>
          </w:p>
        </w:tc>
        <w:tc>
          <w:tcPr>
            <w:tcW w:w="891" w:type="dxa"/>
          </w:tcPr>
          <w:p w14:paraId="2BD114D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4286</w:t>
            </w:r>
          </w:p>
        </w:tc>
        <w:tc>
          <w:tcPr>
            <w:tcW w:w="891" w:type="dxa"/>
          </w:tcPr>
          <w:p w14:paraId="0F19E58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8403</w:t>
            </w:r>
          </w:p>
        </w:tc>
        <w:tc>
          <w:tcPr>
            <w:tcW w:w="1017" w:type="dxa"/>
          </w:tcPr>
          <w:p w14:paraId="6F867EC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24155</w:t>
            </w:r>
          </w:p>
        </w:tc>
        <w:tc>
          <w:tcPr>
            <w:tcW w:w="1017" w:type="dxa"/>
          </w:tcPr>
          <w:p w14:paraId="15BB386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35652</w:t>
            </w:r>
          </w:p>
        </w:tc>
        <w:tc>
          <w:tcPr>
            <w:tcW w:w="1017" w:type="dxa"/>
          </w:tcPr>
          <w:p w14:paraId="4A6F3DE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49967</w:t>
            </w:r>
          </w:p>
        </w:tc>
      </w:tr>
      <w:tr w:rsidR="009F3021" w:rsidRPr="00F40206" w14:paraId="7A2FE45C" w14:textId="77777777" w:rsidTr="009F3021">
        <w:tc>
          <w:tcPr>
            <w:tcW w:w="1138" w:type="dxa"/>
            <w:vAlign w:val="bottom"/>
          </w:tcPr>
          <w:p w14:paraId="1B0D68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500</w:t>
            </w:r>
          </w:p>
        </w:tc>
        <w:tc>
          <w:tcPr>
            <w:tcW w:w="873" w:type="dxa"/>
            <w:vAlign w:val="bottom"/>
          </w:tcPr>
          <w:p w14:paraId="6C75850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286</w:t>
            </w:r>
          </w:p>
        </w:tc>
        <w:tc>
          <w:tcPr>
            <w:tcW w:w="874" w:type="dxa"/>
            <w:vAlign w:val="bottom"/>
          </w:tcPr>
          <w:p w14:paraId="737CF84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639</w:t>
            </w:r>
          </w:p>
        </w:tc>
        <w:tc>
          <w:tcPr>
            <w:tcW w:w="874" w:type="dxa"/>
            <w:vAlign w:val="bottom"/>
          </w:tcPr>
          <w:p w14:paraId="1C4E293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1245</w:t>
            </w:r>
          </w:p>
        </w:tc>
        <w:tc>
          <w:tcPr>
            <w:tcW w:w="891" w:type="dxa"/>
            <w:vAlign w:val="bottom"/>
          </w:tcPr>
          <w:p w14:paraId="7D90FAD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2660</w:t>
            </w:r>
          </w:p>
        </w:tc>
        <w:tc>
          <w:tcPr>
            <w:tcW w:w="891" w:type="dxa"/>
            <w:vAlign w:val="bottom"/>
          </w:tcPr>
          <w:p w14:paraId="3DF35F8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4048</w:t>
            </w:r>
          </w:p>
        </w:tc>
        <w:tc>
          <w:tcPr>
            <w:tcW w:w="891" w:type="dxa"/>
            <w:vAlign w:val="bottom"/>
          </w:tcPr>
          <w:p w14:paraId="3CA5511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7938</w:t>
            </w:r>
          </w:p>
        </w:tc>
        <w:tc>
          <w:tcPr>
            <w:tcW w:w="1017" w:type="dxa"/>
            <w:vAlign w:val="bottom"/>
          </w:tcPr>
          <w:p w14:paraId="2D254B1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22817</w:t>
            </w:r>
          </w:p>
        </w:tc>
        <w:tc>
          <w:tcPr>
            <w:tcW w:w="1017" w:type="dxa"/>
            <w:vAlign w:val="bottom"/>
          </w:tcPr>
          <w:p w14:paraId="0ABE290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33677</w:t>
            </w:r>
          </w:p>
        </w:tc>
        <w:tc>
          <w:tcPr>
            <w:tcW w:w="1017" w:type="dxa"/>
            <w:vAlign w:val="bottom"/>
          </w:tcPr>
          <w:p w14:paraId="3C39384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47199</w:t>
            </w:r>
          </w:p>
        </w:tc>
      </w:tr>
      <w:tr w:rsidR="009F3021" w:rsidRPr="00F40206" w14:paraId="067E611E" w14:textId="77777777" w:rsidTr="009F3021">
        <w:tc>
          <w:tcPr>
            <w:tcW w:w="1138" w:type="dxa"/>
            <w:vAlign w:val="bottom"/>
          </w:tcPr>
          <w:p w14:paraId="1A5899F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600</w:t>
            </w:r>
          </w:p>
        </w:tc>
        <w:tc>
          <w:tcPr>
            <w:tcW w:w="873" w:type="dxa"/>
          </w:tcPr>
          <w:p w14:paraId="5416FB4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259</w:t>
            </w:r>
          </w:p>
        </w:tc>
        <w:tc>
          <w:tcPr>
            <w:tcW w:w="874" w:type="dxa"/>
          </w:tcPr>
          <w:p w14:paraId="10B2EA9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579</w:t>
            </w:r>
          </w:p>
        </w:tc>
        <w:tc>
          <w:tcPr>
            <w:tcW w:w="874" w:type="dxa"/>
            <w:vAlign w:val="bottom"/>
          </w:tcPr>
          <w:p w14:paraId="3ADEC99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1128</w:t>
            </w:r>
          </w:p>
        </w:tc>
        <w:tc>
          <w:tcPr>
            <w:tcW w:w="891" w:type="dxa"/>
          </w:tcPr>
          <w:p w14:paraId="0FE7C5A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2410</w:t>
            </w:r>
          </w:p>
        </w:tc>
        <w:tc>
          <w:tcPr>
            <w:tcW w:w="891" w:type="dxa"/>
          </w:tcPr>
          <w:p w14:paraId="4996427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3668</w:t>
            </w:r>
          </w:p>
        </w:tc>
        <w:tc>
          <w:tcPr>
            <w:tcW w:w="891" w:type="dxa"/>
          </w:tcPr>
          <w:p w14:paraId="24802B1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7192</w:t>
            </w:r>
          </w:p>
        </w:tc>
        <w:tc>
          <w:tcPr>
            <w:tcW w:w="1017" w:type="dxa"/>
          </w:tcPr>
          <w:p w14:paraId="6402E29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20674</w:t>
            </w:r>
          </w:p>
        </w:tc>
        <w:tc>
          <w:tcPr>
            <w:tcW w:w="1017" w:type="dxa"/>
          </w:tcPr>
          <w:p w14:paraId="5DBC43C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30514</w:t>
            </w:r>
          </w:p>
        </w:tc>
        <w:tc>
          <w:tcPr>
            <w:tcW w:w="1017" w:type="dxa"/>
          </w:tcPr>
          <w:p w14:paraId="1A81F41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42765</w:t>
            </w:r>
          </w:p>
        </w:tc>
      </w:tr>
      <w:tr w:rsidR="009F3021" w:rsidRPr="00F40206" w14:paraId="417C02DB" w14:textId="77777777" w:rsidTr="009F3021">
        <w:tc>
          <w:tcPr>
            <w:tcW w:w="1138" w:type="dxa"/>
            <w:vAlign w:val="bottom"/>
          </w:tcPr>
          <w:p w14:paraId="39605CF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700</w:t>
            </w:r>
          </w:p>
        </w:tc>
        <w:tc>
          <w:tcPr>
            <w:tcW w:w="873" w:type="dxa"/>
            <w:vAlign w:val="bottom"/>
          </w:tcPr>
          <w:p w14:paraId="40DA675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238</w:t>
            </w:r>
          </w:p>
        </w:tc>
        <w:tc>
          <w:tcPr>
            <w:tcW w:w="874" w:type="dxa"/>
            <w:vAlign w:val="bottom"/>
          </w:tcPr>
          <w:p w14:paraId="15BC1E2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533</w:t>
            </w:r>
          </w:p>
        </w:tc>
        <w:tc>
          <w:tcPr>
            <w:tcW w:w="874" w:type="dxa"/>
            <w:vAlign w:val="bottom"/>
          </w:tcPr>
          <w:p w14:paraId="6CDD569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1038</w:t>
            </w:r>
          </w:p>
        </w:tc>
        <w:tc>
          <w:tcPr>
            <w:tcW w:w="891" w:type="dxa"/>
            <w:vAlign w:val="bottom"/>
          </w:tcPr>
          <w:p w14:paraId="024FE74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2217</w:t>
            </w:r>
          </w:p>
        </w:tc>
        <w:tc>
          <w:tcPr>
            <w:tcW w:w="891" w:type="dxa"/>
            <w:vAlign w:val="bottom"/>
          </w:tcPr>
          <w:p w14:paraId="4E6945F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3375</w:t>
            </w:r>
          </w:p>
        </w:tc>
        <w:tc>
          <w:tcPr>
            <w:tcW w:w="891" w:type="dxa"/>
            <w:vAlign w:val="bottom"/>
          </w:tcPr>
          <w:p w14:paraId="37AE227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6617</w:t>
            </w:r>
          </w:p>
        </w:tc>
        <w:tc>
          <w:tcPr>
            <w:tcW w:w="1017" w:type="dxa"/>
            <w:vAlign w:val="bottom"/>
          </w:tcPr>
          <w:p w14:paraId="2E6E461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19020</w:t>
            </w:r>
          </w:p>
        </w:tc>
        <w:tc>
          <w:tcPr>
            <w:tcW w:w="1017" w:type="dxa"/>
            <w:vAlign w:val="bottom"/>
          </w:tcPr>
          <w:p w14:paraId="5783C60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28072</w:t>
            </w:r>
          </w:p>
        </w:tc>
        <w:tc>
          <w:tcPr>
            <w:tcW w:w="1017" w:type="dxa"/>
            <w:vAlign w:val="bottom"/>
          </w:tcPr>
          <w:p w14:paraId="75510D6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39344</w:t>
            </w:r>
          </w:p>
        </w:tc>
      </w:tr>
      <w:tr w:rsidR="009F3021" w:rsidRPr="00F40206" w14:paraId="5671D095" w14:textId="77777777" w:rsidTr="009F3021">
        <w:tc>
          <w:tcPr>
            <w:tcW w:w="1138" w:type="dxa"/>
            <w:vAlign w:val="bottom"/>
          </w:tcPr>
          <w:p w14:paraId="4D866EB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800</w:t>
            </w:r>
          </w:p>
        </w:tc>
        <w:tc>
          <w:tcPr>
            <w:tcW w:w="873" w:type="dxa"/>
            <w:vAlign w:val="bottom"/>
          </w:tcPr>
          <w:p w14:paraId="39513BB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222</w:t>
            </w:r>
          </w:p>
        </w:tc>
        <w:tc>
          <w:tcPr>
            <w:tcW w:w="874" w:type="dxa"/>
            <w:vAlign w:val="bottom"/>
          </w:tcPr>
          <w:p w14:paraId="7C6BC26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495</w:t>
            </w:r>
          </w:p>
        </w:tc>
        <w:tc>
          <w:tcPr>
            <w:tcW w:w="874" w:type="dxa"/>
            <w:vAlign w:val="bottom"/>
          </w:tcPr>
          <w:p w14:paraId="4D0DBFB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966</w:t>
            </w:r>
          </w:p>
        </w:tc>
        <w:tc>
          <w:tcPr>
            <w:tcW w:w="891" w:type="dxa"/>
            <w:vAlign w:val="bottom"/>
          </w:tcPr>
          <w:p w14:paraId="238172B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2062</w:t>
            </w:r>
          </w:p>
        </w:tc>
        <w:tc>
          <w:tcPr>
            <w:tcW w:w="891" w:type="dxa"/>
            <w:vAlign w:val="bottom"/>
          </w:tcPr>
          <w:p w14:paraId="381B24D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3139</w:t>
            </w:r>
          </w:p>
        </w:tc>
        <w:tc>
          <w:tcPr>
            <w:tcW w:w="891" w:type="dxa"/>
            <w:vAlign w:val="bottom"/>
          </w:tcPr>
          <w:p w14:paraId="0460E25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6156</w:t>
            </w:r>
          </w:p>
        </w:tc>
        <w:tc>
          <w:tcPr>
            <w:tcW w:w="1017" w:type="dxa"/>
            <w:vAlign w:val="bottom"/>
          </w:tcPr>
          <w:p w14:paraId="13D8BB3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17694</w:t>
            </w:r>
          </w:p>
        </w:tc>
        <w:tc>
          <w:tcPr>
            <w:tcW w:w="1017" w:type="dxa"/>
            <w:vAlign w:val="bottom"/>
          </w:tcPr>
          <w:p w14:paraId="7C93E88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26116</w:t>
            </w:r>
          </w:p>
        </w:tc>
        <w:tc>
          <w:tcPr>
            <w:tcW w:w="1017" w:type="dxa"/>
            <w:vAlign w:val="bottom"/>
          </w:tcPr>
          <w:p w14:paraId="514B726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36602</w:t>
            </w:r>
          </w:p>
        </w:tc>
      </w:tr>
      <w:tr w:rsidR="009F3021" w:rsidRPr="00F40206" w14:paraId="1AA8DA34" w14:textId="77777777" w:rsidTr="009F3021">
        <w:tc>
          <w:tcPr>
            <w:tcW w:w="1138" w:type="dxa"/>
          </w:tcPr>
          <w:p w14:paraId="675BD02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900</w:t>
            </w:r>
          </w:p>
        </w:tc>
        <w:tc>
          <w:tcPr>
            <w:tcW w:w="873" w:type="dxa"/>
            <w:vAlign w:val="center"/>
          </w:tcPr>
          <w:p w14:paraId="484E255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208</w:t>
            </w:r>
          </w:p>
        </w:tc>
        <w:tc>
          <w:tcPr>
            <w:tcW w:w="874" w:type="dxa"/>
          </w:tcPr>
          <w:p w14:paraId="78FB500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465</w:t>
            </w:r>
          </w:p>
        </w:tc>
        <w:tc>
          <w:tcPr>
            <w:tcW w:w="874" w:type="dxa"/>
          </w:tcPr>
          <w:p w14:paraId="5C39D2B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906</w:t>
            </w:r>
          </w:p>
        </w:tc>
        <w:tc>
          <w:tcPr>
            <w:tcW w:w="891" w:type="dxa"/>
          </w:tcPr>
          <w:p w14:paraId="31559CE9"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1935</w:t>
            </w:r>
          </w:p>
        </w:tc>
        <w:tc>
          <w:tcPr>
            <w:tcW w:w="891" w:type="dxa"/>
          </w:tcPr>
          <w:p w14:paraId="3C7155B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2946</w:t>
            </w:r>
          </w:p>
        </w:tc>
        <w:tc>
          <w:tcPr>
            <w:tcW w:w="891" w:type="dxa"/>
          </w:tcPr>
          <w:p w14:paraId="62F2E4E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5776</w:t>
            </w:r>
          </w:p>
        </w:tc>
        <w:tc>
          <w:tcPr>
            <w:tcW w:w="1017" w:type="dxa"/>
            <w:vAlign w:val="center"/>
          </w:tcPr>
          <w:p w14:paraId="1B43BF4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16602</w:t>
            </w:r>
          </w:p>
        </w:tc>
        <w:tc>
          <w:tcPr>
            <w:tcW w:w="1017" w:type="dxa"/>
          </w:tcPr>
          <w:p w14:paraId="110D75A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24504</w:t>
            </w:r>
          </w:p>
        </w:tc>
        <w:tc>
          <w:tcPr>
            <w:tcW w:w="1017" w:type="dxa"/>
          </w:tcPr>
          <w:p w14:paraId="4C66B13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34342</w:t>
            </w:r>
          </w:p>
        </w:tc>
      </w:tr>
      <w:tr w:rsidR="009F3021" w:rsidRPr="00F40206" w14:paraId="714320A5" w14:textId="77777777" w:rsidTr="009F3021">
        <w:tc>
          <w:tcPr>
            <w:tcW w:w="1138" w:type="dxa"/>
            <w:vAlign w:val="bottom"/>
          </w:tcPr>
          <w:p w14:paraId="5AC7CD36"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1000</w:t>
            </w:r>
          </w:p>
        </w:tc>
        <w:tc>
          <w:tcPr>
            <w:tcW w:w="873" w:type="dxa"/>
            <w:vAlign w:val="bottom"/>
          </w:tcPr>
          <w:p w14:paraId="3E18860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196</w:t>
            </w:r>
          </w:p>
        </w:tc>
        <w:tc>
          <w:tcPr>
            <w:tcW w:w="874" w:type="dxa"/>
            <w:vAlign w:val="bottom"/>
          </w:tcPr>
          <w:p w14:paraId="4DDAAC9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439</w:t>
            </w:r>
          </w:p>
        </w:tc>
        <w:tc>
          <w:tcPr>
            <w:tcW w:w="874" w:type="dxa"/>
            <w:vAlign w:val="bottom"/>
          </w:tcPr>
          <w:p w14:paraId="591BBB80"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856</w:t>
            </w:r>
          </w:p>
        </w:tc>
        <w:tc>
          <w:tcPr>
            <w:tcW w:w="891" w:type="dxa"/>
            <w:vAlign w:val="bottom"/>
          </w:tcPr>
          <w:p w14:paraId="17F5028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1828</w:t>
            </w:r>
          </w:p>
        </w:tc>
        <w:tc>
          <w:tcPr>
            <w:tcW w:w="891" w:type="dxa"/>
            <w:vAlign w:val="bottom"/>
          </w:tcPr>
          <w:p w14:paraId="2D6DE302"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2782</w:t>
            </w:r>
          </w:p>
        </w:tc>
        <w:tc>
          <w:tcPr>
            <w:tcW w:w="891" w:type="dxa"/>
            <w:vAlign w:val="bottom"/>
          </w:tcPr>
          <w:p w14:paraId="6BAA9CE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5456</w:t>
            </w:r>
          </w:p>
        </w:tc>
        <w:tc>
          <w:tcPr>
            <w:tcW w:w="1017" w:type="dxa"/>
            <w:vAlign w:val="bottom"/>
          </w:tcPr>
          <w:p w14:paraId="0B51B684"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15682</w:t>
            </w:r>
          </w:p>
        </w:tc>
        <w:tc>
          <w:tcPr>
            <w:tcW w:w="1017" w:type="dxa"/>
            <w:vAlign w:val="bottom"/>
          </w:tcPr>
          <w:p w14:paraId="58D397C7"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23146</w:t>
            </w:r>
          </w:p>
        </w:tc>
        <w:tc>
          <w:tcPr>
            <w:tcW w:w="1017" w:type="dxa"/>
            <w:vAlign w:val="bottom"/>
          </w:tcPr>
          <w:p w14:paraId="4872A57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32439</w:t>
            </w:r>
          </w:p>
        </w:tc>
      </w:tr>
      <w:tr w:rsidR="009F3021" w:rsidRPr="00F40206" w14:paraId="26E4DC79" w14:textId="77777777" w:rsidTr="009F3021">
        <w:tc>
          <w:tcPr>
            <w:tcW w:w="1138" w:type="dxa"/>
          </w:tcPr>
          <w:p w14:paraId="3748464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1500</w:t>
            </w:r>
          </w:p>
        </w:tc>
        <w:tc>
          <w:tcPr>
            <w:tcW w:w="873" w:type="dxa"/>
          </w:tcPr>
          <w:p w14:paraId="6ABD518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158</w:t>
            </w:r>
          </w:p>
        </w:tc>
        <w:tc>
          <w:tcPr>
            <w:tcW w:w="874" w:type="dxa"/>
          </w:tcPr>
          <w:p w14:paraId="7BEDC7A3"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353</w:t>
            </w:r>
          </w:p>
        </w:tc>
        <w:tc>
          <w:tcPr>
            <w:tcW w:w="874" w:type="dxa"/>
          </w:tcPr>
          <w:p w14:paraId="6C10B45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687</w:t>
            </w:r>
          </w:p>
        </w:tc>
        <w:tc>
          <w:tcPr>
            <w:tcW w:w="891" w:type="dxa"/>
          </w:tcPr>
          <w:p w14:paraId="57E4799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1468</w:t>
            </w:r>
          </w:p>
        </w:tc>
        <w:tc>
          <w:tcPr>
            <w:tcW w:w="891" w:type="dxa"/>
          </w:tcPr>
          <w:p w14:paraId="7319E1B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2234</w:t>
            </w:r>
          </w:p>
        </w:tc>
        <w:tc>
          <w:tcPr>
            <w:tcW w:w="891" w:type="dxa"/>
          </w:tcPr>
          <w:p w14:paraId="42F5CC8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4381</w:t>
            </w:r>
          </w:p>
        </w:tc>
        <w:tc>
          <w:tcPr>
            <w:tcW w:w="1017" w:type="dxa"/>
          </w:tcPr>
          <w:p w14:paraId="6AB3373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12593</w:t>
            </w:r>
          </w:p>
        </w:tc>
        <w:tc>
          <w:tcPr>
            <w:tcW w:w="1017" w:type="dxa"/>
          </w:tcPr>
          <w:p w14:paraId="785A4EA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18587</w:t>
            </w:r>
          </w:p>
        </w:tc>
        <w:tc>
          <w:tcPr>
            <w:tcW w:w="1017" w:type="dxa"/>
          </w:tcPr>
          <w:p w14:paraId="3B898CA1"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26050</w:t>
            </w:r>
          </w:p>
        </w:tc>
      </w:tr>
      <w:tr w:rsidR="009F3021" w:rsidRPr="00F40206" w14:paraId="0A715583" w14:textId="77777777" w:rsidTr="009F3021">
        <w:tc>
          <w:tcPr>
            <w:tcW w:w="1138" w:type="dxa"/>
            <w:vAlign w:val="bottom"/>
          </w:tcPr>
          <w:p w14:paraId="34EADB95"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2000</w:t>
            </w:r>
          </w:p>
        </w:tc>
        <w:tc>
          <w:tcPr>
            <w:tcW w:w="873" w:type="dxa"/>
            <w:vAlign w:val="bottom"/>
          </w:tcPr>
          <w:p w14:paraId="30F6C3D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135</w:t>
            </w:r>
          </w:p>
        </w:tc>
        <w:tc>
          <w:tcPr>
            <w:tcW w:w="874" w:type="dxa"/>
            <w:vAlign w:val="bottom"/>
          </w:tcPr>
          <w:p w14:paraId="05C4BBDF"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302</w:t>
            </w:r>
          </w:p>
        </w:tc>
        <w:tc>
          <w:tcPr>
            <w:tcW w:w="874" w:type="dxa"/>
            <w:vAlign w:val="bottom"/>
          </w:tcPr>
          <w:p w14:paraId="67681188"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588</w:t>
            </w:r>
          </w:p>
        </w:tc>
        <w:tc>
          <w:tcPr>
            <w:tcW w:w="891" w:type="dxa"/>
            <w:vAlign w:val="bottom"/>
          </w:tcPr>
          <w:p w14:paraId="1E757F1A"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1256</w:t>
            </w:r>
          </w:p>
        </w:tc>
        <w:tc>
          <w:tcPr>
            <w:tcW w:w="891" w:type="dxa"/>
            <w:vAlign w:val="bottom"/>
          </w:tcPr>
          <w:p w14:paraId="1C99C31E"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1912</w:t>
            </w:r>
          </w:p>
        </w:tc>
        <w:tc>
          <w:tcPr>
            <w:tcW w:w="891" w:type="dxa"/>
            <w:vAlign w:val="bottom"/>
          </w:tcPr>
          <w:p w14:paraId="51DF11F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3750</w:t>
            </w:r>
          </w:p>
        </w:tc>
        <w:tc>
          <w:tcPr>
            <w:tcW w:w="1017" w:type="dxa"/>
            <w:vAlign w:val="bottom"/>
          </w:tcPr>
          <w:p w14:paraId="75C20AAC"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10778</w:t>
            </w:r>
          </w:p>
        </w:tc>
        <w:tc>
          <w:tcPr>
            <w:tcW w:w="1017" w:type="dxa"/>
            <w:vAlign w:val="bottom"/>
          </w:tcPr>
          <w:p w14:paraId="30205AAD"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15908</w:t>
            </w:r>
          </w:p>
        </w:tc>
        <w:tc>
          <w:tcPr>
            <w:tcW w:w="1017" w:type="dxa"/>
            <w:vAlign w:val="bottom"/>
          </w:tcPr>
          <w:p w14:paraId="644371CB" w14:textId="77777777" w:rsidR="009F3021" w:rsidRPr="00F40206" w:rsidRDefault="009F3021" w:rsidP="002A6249">
            <w:pPr>
              <w:rPr>
                <w:rFonts w:ascii="Arial" w:hAnsi="Arial" w:cs="Arial"/>
                <w:sz w:val="22"/>
                <w:szCs w:val="22"/>
                <w:lang w:val="mn-MN"/>
              </w:rPr>
            </w:pPr>
            <w:r w:rsidRPr="00F40206">
              <w:rPr>
                <w:rFonts w:ascii="Arial" w:hAnsi="Arial" w:cs="Arial"/>
                <w:sz w:val="22"/>
                <w:szCs w:val="22"/>
                <w:lang w:val="mn-MN"/>
              </w:rPr>
              <w:t>22295</w:t>
            </w:r>
          </w:p>
        </w:tc>
      </w:tr>
    </w:tbl>
    <w:p w14:paraId="38EA311F" w14:textId="77777777" w:rsidR="006E2E5B" w:rsidRPr="00F40206" w:rsidRDefault="009F3021" w:rsidP="002A6249">
      <w:pPr>
        <w:jc w:val="both"/>
        <w:rPr>
          <w:rFonts w:ascii="Arial" w:hAnsi="Arial" w:cs="Arial"/>
          <w:sz w:val="22"/>
          <w:szCs w:val="22"/>
          <w:lang w:val="mn-MN"/>
        </w:rPr>
      </w:pPr>
      <w:r w:rsidRPr="00F40206">
        <w:rPr>
          <w:rFonts w:ascii="Arial" w:hAnsi="Arial" w:cs="Arial"/>
          <w:sz w:val="22"/>
          <w:szCs w:val="22"/>
          <w:lang w:val="mn-MN"/>
        </w:rPr>
        <w:t xml:space="preserve"> </w:t>
      </w:r>
    </w:p>
    <w:p w14:paraId="0B6B4463" w14:textId="77777777" w:rsidR="006E2E5B" w:rsidRPr="00F40206" w:rsidRDefault="006E2E5B" w:rsidP="002A6249">
      <w:pPr>
        <w:pStyle w:val="ListParagraph"/>
        <w:numPr>
          <w:ilvl w:val="0"/>
          <w:numId w:val="66"/>
        </w:numPr>
        <w:spacing w:after="0" w:line="240" w:lineRule="auto"/>
        <w:rPr>
          <w:rFonts w:ascii="Arial" w:hAnsi="Arial" w:cs="Arial"/>
          <w:sz w:val="22"/>
          <w:szCs w:val="22"/>
          <w:lang w:val="mn-MN"/>
        </w:rPr>
      </w:pPr>
      <w:r w:rsidRPr="00F40206">
        <w:rPr>
          <w:rFonts w:ascii="Arial" w:hAnsi="Arial" w:cs="Arial"/>
          <w:sz w:val="22"/>
          <w:szCs w:val="22"/>
          <w:lang w:val="mn-MN"/>
        </w:rPr>
        <w:t xml:space="preserve">Хүчин чадлыг 1000 Btu/цагаар тооцоолон харуулсан байна. </w:t>
      </w:r>
    </w:p>
    <w:p w14:paraId="2D2B4070" w14:textId="77777777" w:rsidR="006E2E5B" w:rsidRPr="00F40206" w:rsidRDefault="006E2E5B" w:rsidP="002A6249">
      <w:pPr>
        <w:pStyle w:val="ListParagraph"/>
        <w:numPr>
          <w:ilvl w:val="0"/>
          <w:numId w:val="66"/>
        </w:numPr>
        <w:spacing w:after="0" w:line="240" w:lineRule="auto"/>
        <w:rPr>
          <w:rFonts w:ascii="Arial" w:hAnsi="Arial" w:cs="Arial"/>
          <w:sz w:val="22"/>
          <w:szCs w:val="22"/>
          <w:lang w:val="mn-MN"/>
        </w:rPr>
      </w:pPr>
      <w:r w:rsidRPr="00F40206">
        <w:rPr>
          <w:rFonts w:ascii="Arial" w:hAnsi="Arial" w:cs="Arial"/>
          <w:sz w:val="22"/>
          <w:szCs w:val="22"/>
          <w:lang w:val="mn-MN"/>
        </w:rPr>
        <w:t xml:space="preserve">5 psi манометрийн даралтыг 10%-ийн бууралттай гэж үзээд 0,5-ыг 0.606 үржүүлнэ. </w:t>
      </w:r>
    </w:p>
    <w:p w14:paraId="6F53E48C" w14:textId="77777777" w:rsidR="006E2E5B" w:rsidRPr="00F40206" w:rsidRDefault="006E2E5B" w:rsidP="002A6249">
      <w:pPr>
        <w:pStyle w:val="ListParagraph"/>
        <w:numPr>
          <w:ilvl w:val="0"/>
          <w:numId w:val="66"/>
        </w:numPr>
        <w:spacing w:after="0" w:line="240" w:lineRule="auto"/>
        <w:rPr>
          <w:rFonts w:ascii="Arial" w:hAnsi="Arial" w:cs="Arial"/>
          <w:sz w:val="22"/>
          <w:szCs w:val="22"/>
          <w:lang w:val="mn-MN"/>
        </w:rPr>
      </w:pPr>
      <w:r w:rsidRPr="00F40206">
        <w:rPr>
          <w:rFonts w:ascii="Arial" w:hAnsi="Arial" w:cs="Arial"/>
          <w:sz w:val="22"/>
          <w:szCs w:val="22"/>
          <w:lang w:val="mn-MN"/>
        </w:rPr>
        <w:t xml:space="preserve">15 psi манометрийн даралтыг 10%-ийн бууралттай гэж үзээд 0,5-ыг 1.380 үржүүлнэ. </w:t>
      </w:r>
    </w:p>
    <w:p w14:paraId="0073C33A" w14:textId="77777777" w:rsidR="006E2E5B" w:rsidRPr="00F40206" w:rsidRDefault="006E2E5B" w:rsidP="002A6249">
      <w:pPr>
        <w:pStyle w:val="Tablecaption60"/>
        <w:shd w:val="clear" w:color="auto" w:fill="auto"/>
        <w:tabs>
          <w:tab w:val="left" w:pos="197"/>
        </w:tabs>
        <w:spacing w:after="0" w:line="240" w:lineRule="auto"/>
        <w:rPr>
          <w:rFonts w:ascii="Arial" w:hAnsi="Arial" w:cs="Arial"/>
          <w:sz w:val="22"/>
          <w:szCs w:val="22"/>
          <w:lang w:val="mn-MN"/>
        </w:rPr>
      </w:pPr>
    </w:p>
    <w:p w14:paraId="74153EF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6E1E7595"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2191BC4F"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6EF1DAD1"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4F648600"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5E75946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5FCBFF0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30046D51"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34E27CD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6FDD0C37"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0E2A8355"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0FFD1658"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7B4EE5D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1CD53C75"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3B7D2102"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4A680EA9"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1507476F"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534C1F3A"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2A56CCDD"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5EFDF720"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4FFE7358"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r w:rsidRPr="00F40206">
        <w:rPr>
          <w:rFonts w:ascii="Arial" w:hAnsi="Arial" w:cs="Arial"/>
          <w:sz w:val="22"/>
          <w:szCs w:val="22"/>
          <w:lang w:val="mn-MN"/>
        </w:rPr>
        <w:t xml:space="preserve">2 дах шатны тохируулагч болон төхөөрөмж хоорондын хоолойн хэмжээ: </w:t>
      </w:r>
    </w:p>
    <w:p w14:paraId="6F9BE64F"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r w:rsidRPr="00F40206">
        <w:rPr>
          <w:rFonts w:ascii="Arial" w:hAnsi="Arial" w:cs="Arial"/>
          <w:sz w:val="22"/>
          <w:szCs w:val="22"/>
          <w:lang w:val="mn-MN"/>
        </w:rPr>
        <w:t>Номинал хоолойн хэмжээ, 80</w:t>
      </w:r>
    </w:p>
    <w:p w14:paraId="4ADF61C1" w14:textId="77777777" w:rsidR="007411CE" w:rsidRPr="00F40206" w:rsidRDefault="007411CE" w:rsidP="002A6249">
      <w:pPr>
        <w:jc w:val="right"/>
        <w:rPr>
          <w:rFonts w:ascii="Arial" w:hAnsi="Arial" w:cs="Arial"/>
          <w:sz w:val="22"/>
          <w:szCs w:val="22"/>
          <w:lang w:val="mn-MN"/>
        </w:rPr>
      </w:pPr>
      <w:r w:rsidRPr="00F40206">
        <w:rPr>
          <w:rFonts w:ascii="Arial" w:hAnsi="Arial" w:cs="Arial"/>
          <w:sz w:val="22"/>
          <w:szCs w:val="22"/>
          <w:lang w:val="mn-MN"/>
        </w:rPr>
        <w:t>Хүснэгт 15.1(д)</w:t>
      </w:r>
    </w:p>
    <w:p w14:paraId="76B60918" w14:textId="77777777" w:rsidR="007411CE" w:rsidRPr="00F40206" w:rsidRDefault="007411CE"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4087D1B5" w14:textId="77777777" w:rsidR="00BB13FA" w:rsidRPr="00F40206" w:rsidRDefault="00BB13FA" w:rsidP="002A6249">
      <w:pPr>
        <w:pStyle w:val="Tablecaption60"/>
        <w:shd w:val="clear" w:color="auto" w:fill="auto"/>
        <w:tabs>
          <w:tab w:val="left" w:pos="197"/>
        </w:tabs>
        <w:spacing w:after="0" w:line="240" w:lineRule="auto"/>
        <w:jc w:val="center"/>
        <w:rPr>
          <w:rFonts w:ascii="Arial" w:hAnsi="Arial" w:cs="Arial"/>
          <w:sz w:val="22"/>
          <w:szCs w:val="22"/>
          <w:lang w:val="mn-MN"/>
        </w:rPr>
      </w:pPr>
    </w:p>
    <w:p w14:paraId="3584ED7D" w14:textId="77777777" w:rsidR="00BB13FA" w:rsidRPr="00F40206" w:rsidRDefault="00BB13FA" w:rsidP="002A6249">
      <w:pPr>
        <w:pStyle w:val="Tablecaption60"/>
        <w:shd w:val="clear" w:color="auto" w:fill="auto"/>
        <w:tabs>
          <w:tab w:val="left" w:pos="197"/>
        </w:tabs>
        <w:spacing w:after="0" w:line="240" w:lineRule="auto"/>
        <w:jc w:val="center"/>
        <w:rPr>
          <w:rFonts w:ascii="Arial" w:hAnsi="Arial" w:cs="Arial"/>
          <w:sz w:val="22"/>
          <w:szCs w:val="22"/>
          <w:lang w:val="mn-MN"/>
        </w:rPr>
      </w:pPr>
    </w:p>
    <w:tbl>
      <w:tblPr>
        <w:tblStyle w:val="TableGrid"/>
        <w:tblpPr w:leftFromText="180" w:rightFromText="180" w:vertAnchor="text" w:horzAnchor="page" w:tblpX="1450" w:tblpY="-642"/>
        <w:tblW w:w="0" w:type="auto"/>
        <w:tblLook w:val="04A0" w:firstRow="1" w:lastRow="0" w:firstColumn="1" w:lastColumn="0" w:noHBand="0" w:noVBand="1"/>
      </w:tblPr>
      <w:tblGrid>
        <w:gridCol w:w="1138"/>
        <w:gridCol w:w="862"/>
        <w:gridCol w:w="864"/>
        <w:gridCol w:w="864"/>
        <w:gridCol w:w="878"/>
        <w:gridCol w:w="866"/>
        <w:gridCol w:w="878"/>
        <w:gridCol w:w="935"/>
        <w:gridCol w:w="935"/>
        <w:gridCol w:w="1158"/>
      </w:tblGrid>
      <w:tr w:rsidR="006E2E5B" w:rsidRPr="00F40206" w14:paraId="0B691EBE" w14:textId="77777777" w:rsidTr="007411CE">
        <w:tc>
          <w:tcPr>
            <w:tcW w:w="5472" w:type="dxa"/>
            <w:gridSpan w:val="6"/>
            <w:vMerge w:val="restart"/>
          </w:tcPr>
          <w:p w14:paraId="47979AFE" w14:textId="77777777" w:rsidR="006E2E5B" w:rsidRPr="00F40206" w:rsidRDefault="006E2E5B" w:rsidP="002A6249">
            <w:pPr>
              <w:rPr>
                <w:rFonts w:ascii="Arial" w:hAnsi="Arial" w:cs="Arial"/>
                <w:sz w:val="22"/>
                <w:szCs w:val="22"/>
                <w:lang w:val="mn-MN"/>
              </w:rPr>
            </w:pPr>
          </w:p>
        </w:tc>
        <w:tc>
          <w:tcPr>
            <w:tcW w:w="1813" w:type="dxa"/>
            <w:gridSpan w:val="2"/>
          </w:tcPr>
          <w:p w14:paraId="1E21E0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93" w:type="dxa"/>
            <w:gridSpan w:val="2"/>
          </w:tcPr>
          <w:p w14:paraId="14A14F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0D6A9F6C" w14:textId="77777777" w:rsidTr="007411CE">
        <w:tc>
          <w:tcPr>
            <w:tcW w:w="5472" w:type="dxa"/>
            <w:gridSpan w:val="6"/>
            <w:vMerge/>
          </w:tcPr>
          <w:p w14:paraId="5ACD1B1D" w14:textId="77777777" w:rsidR="006E2E5B" w:rsidRPr="00F40206" w:rsidRDefault="006E2E5B" w:rsidP="002A6249">
            <w:pPr>
              <w:rPr>
                <w:rFonts w:ascii="Arial" w:hAnsi="Arial" w:cs="Arial"/>
                <w:sz w:val="22"/>
                <w:szCs w:val="22"/>
                <w:lang w:val="mn-MN"/>
              </w:rPr>
            </w:pPr>
          </w:p>
        </w:tc>
        <w:tc>
          <w:tcPr>
            <w:tcW w:w="1813" w:type="dxa"/>
            <w:gridSpan w:val="2"/>
          </w:tcPr>
          <w:p w14:paraId="09961B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93" w:type="dxa"/>
            <w:gridSpan w:val="2"/>
          </w:tcPr>
          <w:p w14:paraId="5EA224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0D82E011" w14:textId="77777777" w:rsidTr="007411CE">
        <w:tc>
          <w:tcPr>
            <w:tcW w:w="5472" w:type="dxa"/>
            <w:gridSpan w:val="6"/>
            <w:vMerge/>
          </w:tcPr>
          <w:p w14:paraId="4E72A8A2" w14:textId="77777777" w:rsidR="006E2E5B" w:rsidRPr="00F40206" w:rsidRDefault="006E2E5B" w:rsidP="002A6249">
            <w:pPr>
              <w:rPr>
                <w:rFonts w:ascii="Arial" w:hAnsi="Arial" w:cs="Arial"/>
                <w:sz w:val="22"/>
                <w:szCs w:val="22"/>
                <w:lang w:val="mn-MN"/>
              </w:rPr>
            </w:pPr>
          </w:p>
        </w:tc>
        <w:tc>
          <w:tcPr>
            <w:tcW w:w="1813" w:type="dxa"/>
            <w:gridSpan w:val="2"/>
          </w:tcPr>
          <w:p w14:paraId="1FBC23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93" w:type="dxa"/>
            <w:gridSpan w:val="2"/>
          </w:tcPr>
          <w:p w14:paraId="0FB428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1AE12736" w14:textId="77777777" w:rsidTr="007411CE">
        <w:tc>
          <w:tcPr>
            <w:tcW w:w="5472" w:type="dxa"/>
            <w:gridSpan w:val="6"/>
            <w:vMerge/>
          </w:tcPr>
          <w:p w14:paraId="70DAA1AC" w14:textId="77777777" w:rsidR="006E2E5B" w:rsidRPr="00F40206" w:rsidRDefault="006E2E5B" w:rsidP="002A6249">
            <w:pPr>
              <w:rPr>
                <w:rFonts w:ascii="Arial" w:hAnsi="Arial" w:cs="Arial"/>
                <w:sz w:val="22"/>
                <w:szCs w:val="22"/>
                <w:lang w:val="mn-MN"/>
              </w:rPr>
            </w:pPr>
          </w:p>
        </w:tc>
        <w:tc>
          <w:tcPr>
            <w:tcW w:w="1813" w:type="dxa"/>
            <w:gridSpan w:val="2"/>
          </w:tcPr>
          <w:p w14:paraId="0E7937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93" w:type="dxa"/>
            <w:gridSpan w:val="2"/>
          </w:tcPr>
          <w:p w14:paraId="5B605D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41C0323B" w14:textId="77777777" w:rsidTr="007411CE">
        <w:trPr>
          <w:trHeight w:val="381"/>
        </w:trPr>
        <w:tc>
          <w:tcPr>
            <w:tcW w:w="1138" w:type="dxa"/>
            <w:vAlign w:val="center"/>
          </w:tcPr>
          <w:p w14:paraId="4AA9F7E4" w14:textId="77777777" w:rsidR="006E2E5B" w:rsidRPr="00F40206" w:rsidRDefault="006E2E5B" w:rsidP="002A6249">
            <w:pPr>
              <w:pStyle w:val="Bodytext20"/>
              <w:shd w:val="clear" w:color="auto" w:fill="auto"/>
              <w:spacing w:line="240" w:lineRule="auto"/>
              <w:ind w:firstLine="0"/>
              <w:jc w:val="center"/>
              <w:rPr>
                <w:rFonts w:ascii="Arial" w:hAnsi="Arial" w:cs="Arial"/>
                <w:sz w:val="22"/>
                <w:szCs w:val="22"/>
                <w:lang w:val="mn-MN"/>
              </w:rPr>
            </w:pPr>
            <w:r w:rsidRPr="00F40206">
              <w:rPr>
                <w:rStyle w:val="Bodytext2Italic"/>
                <w:rFonts w:ascii="Arial" w:hAnsi="Arial" w:cs="Arial"/>
                <w:color w:val="auto"/>
                <w:sz w:val="22"/>
                <w:szCs w:val="22"/>
                <w:lang w:val="mn-MN"/>
              </w:rPr>
              <w:t xml:space="preserve">Гуурсан хоолойн хэмжээ </w:t>
            </w:r>
          </w:p>
          <w:p w14:paraId="7597C54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(ft)</w:t>
            </w:r>
          </w:p>
        </w:tc>
        <w:tc>
          <w:tcPr>
            <w:tcW w:w="862" w:type="dxa"/>
            <w:vAlign w:val="bottom"/>
          </w:tcPr>
          <w:p w14:paraId="5A786B1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0.546</w:t>
            </w:r>
          </w:p>
        </w:tc>
        <w:tc>
          <w:tcPr>
            <w:tcW w:w="864" w:type="dxa"/>
            <w:vAlign w:val="bottom"/>
          </w:tcPr>
          <w:p w14:paraId="58B14F02" w14:textId="77777777" w:rsidR="006E2E5B" w:rsidRPr="00F40206" w:rsidRDefault="006E2E5B" w:rsidP="002A6249">
            <w:pPr>
              <w:pStyle w:val="Bodytext20"/>
              <w:shd w:val="clear" w:color="auto" w:fill="auto"/>
              <w:spacing w:line="240" w:lineRule="auto"/>
              <w:ind w:firstLine="0"/>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hAnsi="Arial" w:cs="Arial"/>
                <w:color w:val="auto"/>
                <w:sz w:val="22"/>
                <w:szCs w:val="22"/>
                <w:lang w:val="mn-MN"/>
              </w:rPr>
              <w:t>in. 0.742</w:t>
            </w:r>
          </w:p>
        </w:tc>
        <w:tc>
          <w:tcPr>
            <w:tcW w:w="864" w:type="dxa"/>
            <w:vAlign w:val="bottom"/>
          </w:tcPr>
          <w:p w14:paraId="2530F10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in. 0.957</w:t>
            </w:r>
          </w:p>
        </w:tc>
        <w:tc>
          <w:tcPr>
            <w:tcW w:w="878" w:type="dxa"/>
            <w:vAlign w:val="bottom"/>
          </w:tcPr>
          <w:p w14:paraId="619B18DE"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¼” in. 1.278</w:t>
            </w:r>
          </w:p>
        </w:tc>
        <w:tc>
          <w:tcPr>
            <w:tcW w:w="866" w:type="dxa"/>
            <w:vAlign w:val="bottom"/>
          </w:tcPr>
          <w:p w14:paraId="1615E480"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 ½” in. 1.5</w:t>
            </w:r>
          </w:p>
        </w:tc>
        <w:tc>
          <w:tcPr>
            <w:tcW w:w="878" w:type="dxa"/>
            <w:vAlign w:val="bottom"/>
          </w:tcPr>
          <w:p w14:paraId="60EBD2E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2” in. 1.939</w:t>
            </w:r>
          </w:p>
        </w:tc>
        <w:tc>
          <w:tcPr>
            <w:tcW w:w="935" w:type="dxa"/>
            <w:vAlign w:val="bottom"/>
          </w:tcPr>
          <w:p w14:paraId="52069792"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in. 2.9</w:t>
            </w:r>
          </w:p>
        </w:tc>
        <w:tc>
          <w:tcPr>
            <w:tcW w:w="935" w:type="dxa"/>
            <w:vAlign w:val="bottom"/>
          </w:tcPr>
          <w:p w14:paraId="61F1A9F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 ½” in. 3.364</w:t>
            </w:r>
          </w:p>
        </w:tc>
        <w:tc>
          <w:tcPr>
            <w:tcW w:w="1158" w:type="dxa"/>
            <w:vAlign w:val="bottom"/>
          </w:tcPr>
          <w:p w14:paraId="0F1207C1" w14:textId="77777777" w:rsidR="006E2E5B" w:rsidRPr="00F40206" w:rsidRDefault="006E2E5B" w:rsidP="002A6249">
            <w:pPr>
              <w:pStyle w:val="Bodytext20"/>
              <w:shd w:val="clear" w:color="auto" w:fill="auto"/>
              <w:spacing w:line="240" w:lineRule="auto"/>
              <w:ind w:right="160" w:firstLine="0"/>
              <w:jc w:val="right"/>
              <w:rPr>
                <w:rFonts w:ascii="Arial" w:hAnsi="Arial" w:cs="Arial"/>
                <w:sz w:val="22"/>
                <w:szCs w:val="22"/>
                <w:lang w:val="mn-MN"/>
              </w:rPr>
            </w:pPr>
            <w:r w:rsidRPr="00F40206">
              <w:rPr>
                <w:rStyle w:val="Bodytext2Italic"/>
                <w:rFonts w:ascii="Arial" w:hAnsi="Arial" w:cs="Arial"/>
                <w:color w:val="auto"/>
                <w:sz w:val="22"/>
                <w:szCs w:val="22"/>
                <w:lang w:val="mn-MN"/>
              </w:rPr>
              <w:t>4” in. 3.826</w:t>
            </w:r>
          </w:p>
        </w:tc>
      </w:tr>
      <w:tr w:rsidR="006E2E5B" w:rsidRPr="00F40206" w14:paraId="24C6D7C1" w14:textId="77777777" w:rsidTr="007411CE">
        <w:tc>
          <w:tcPr>
            <w:tcW w:w="1138" w:type="dxa"/>
            <w:vAlign w:val="bottom"/>
          </w:tcPr>
          <w:p w14:paraId="0553E7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862" w:type="dxa"/>
            <w:vAlign w:val="bottom"/>
          </w:tcPr>
          <w:p w14:paraId="7EDEA9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w:t>
            </w:r>
          </w:p>
        </w:tc>
        <w:tc>
          <w:tcPr>
            <w:tcW w:w="864" w:type="dxa"/>
            <w:vAlign w:val="bottom"/>
          </w:tcPr>
          <w:p w14:paraId="3F10FD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462</w:t>
            </w:r>
          </w:p>
        </w:tc>
        <w:tc>
          <w:tcPr>
            <w:tcW w:w="864" w:type="dxa"/>
            <w:vAlign w:val="bottom"/>
          </w:tcPr>
          <w:p w14:paraId="09CFA4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901</w:t>
            </w:r>
          </w:p>
        </w:tc>
        <w:tc>
          <w:tcPr>
            <w:tcW w:w="878" w:type="dxa"/>
            <w:vAlign w:val="bottom"/>
          </w:tcPr>
          <w:p w14:paraId="7DF0AE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1924</w:t>
            </w:r>
          </w:p>
        </w:tc>
        <w:tc>
          <w:tcPr>
            <w:tcW w:w="866" w:type="dxa"/>
            <w:vAlign w:val="bottom"/>
          </w:tcPr>
          <w:p w14:paraId="157644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2928</w:t>
            </w:r>
          </w:p>
        </w:tc>
        <w:tc>
          <w:tcPr>
            <w:tcW w:w="878" w:type="dxa"/>
            <w:vAlign w:val="bottom"/>
          </w:tcPr>
          <w:p w14:paraId="752FCB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5741</w:t>
            </w:r>
          </w:p>
        </w:tc>
        <w:tc>
          <w:tcPr>
            <w:tcW w:w="935" w:type="dxa"/>
            <w:vAlign w:val="bottom"/>
          </w:tcPr>
          <w:p w14:paraId="459C13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16503</w:t>
            </w:r>
          </w:p>
        </w:tc>
        <w:tc>
          <w:tcPr>
            <w:tcW w:w="935" w:type="dxa"/>
            <w:vAlign w:val="bottom"/>
          </w:tcPr>
          <w:p w14:paraId="0FA030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24357</w:t>
            </w:r>
          </w:p>
        </w:tc>
        <w:tc>
          <w:tcPr>
            <w:tcW w:w="1158" w:type="dxa"/>
            <w:vAlign w:val="bottom"/>
          </w:tcPr>
          <w:p w14:paraId="0F755E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34137</w:t>
            </w:r>
          </w:p>
        </w:tc>
      </w:tr>
      <w:tr w:rsidR="006E2E5B" w:rsidRPr="00F40206" w14:paraId="7F32079F" w14:textId="77777777" w:rsidTr="007411CE">
        <w:tc>
          <w:tcPr>
            <w:tcW w:w="1138" w:type="dxa"/>
            <w:vAlign w:val="bottom"/>
          </w:tcPr>
          <w:p w14:paraId="7B4FC9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862" w:type="dxa"/>
            <w:vAlign w:val="bottom"/>
          </w:tcPr>
          <w:p w14:paraId="3EE0CB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w:t>
            </w:r>
          </w:p>
        </w:tc>
        <w:tc>
          <w:tcPr>
            <w:tcW w:w="864" w:type="dxa"/>
            <w:vAlign w:val="bottom"/>
          </w:tcPr>
          <w:p w14:paraId="50EE5D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318</w:t>
            </w:r>
          </w:p>
        </w:tc>
        <w:tc>
          <w:tcPr>
            <w:tcW w:w="864" w:type="dxa"/>
            <w:vAlign w:val="bottom"/>
          </w:tcPr>
          <w:p w14:paraId="63822F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619</w:t>
            </w:r>
          </w:p>
        </w:tc>
        <w:tc>
          <w:tcPr>
            <w:tcW w:w="878" w:type="dxa"/>
            <w:vAlign w:val="bottom"/>
          </w:tcPr>
          <w:p w14:paraId="14672D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1322</w:t>
            </w:r>
          </w:p>
        </w:tc>
        <w:tc>
          <w:tcPr>
            <w:tcW w:w="866" w:type="dxa"/>
            <w:vAlign w:val="bottom"/>
          </w:tcPr>
          <w:p w14:paraId="553957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2012</w:t>
            </w:r>
          </w:p>
        </w:tc>
        <w:tc>
          <w:tcPr>
            <w:tcW w:w="878" w:type="dxa"/>
            <w:vAlign w:val="bottom"/>
          </w:tcPr>
          <w:p w14:paraId="13EFA6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3946</w:t>
            </w:r>
          </w:p>
        </w:tc>
        <w:tc>
          <w:tcPr>
            <w:tcW w:w="935" w:type="dxa"/>
            <w:vAlign w:val="bottom"/>
          </w:tcPr>
          <w:p w14:paraId="6BC6B5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11342</w:t>
            </w:r>
          </w:p>
        </w:tc>
        <w:tc>
          <w:tcPr>
            <w:tcW w:w="935" w:type="dxa"/>
            <w:vAlign w:val="bottom"/>
          </w:tcPr>
          <w:p w14:paraId="413B84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16740</w:t>
            </w:r>
          </w:p>
        </w:tc>
        <w:tc>
          <w:tcPr>
            <w:tcW w:w="1158" w:type="dxa"/>
            <w:vAlign w:val="bottom"/>
          </w:tcPr>
          <w:p w14:paraId="2357ED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23462</w:t>
            </w:r>
          </w:p>
        </w:tc>
      </w:tr>
      <w:tr w:rsidR="006E2E5B" w:rsidRPr="00F40206" w14:paraId="259DA7E9" w14:textId="77777777" w:rsidTr="007411CE">
        <w:tc>
          <w:tcPr>
            <w:tcW w:w="1138" w:type="dxa"/>
            <w:vAlign w:val="bottom"/>
          </w:tcPr>
          <w:p w14:paraId="3D5B54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862" w:type="dxa"/>
            <w:vAlign w:val="bottom"/>
          </w:tcPr>
          <w:p w14:paraId="73D00D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w:t>
            </w:r>
          </w:p>
        </w:tc>
        <w:tc>
          <w:tcPr>
            <w:tcW w:w="864" w:type="dxa"/>
            <w:vAlign w:val="bottom"/>
          </w:tcPr>
          <w:p w14:paraId="0F9216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255</w:t>
            </w:r>
          </w:p>
        </w:tc>
        <w:tc>
          <w:tcPr>
            <w:tcW w:w="864" w:type="dxa"/>
            <w:vAlign w:val="bottom"/>
          </w:tcPr>
          <w:p w14:paraId="7277DC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497</w:t>
            </w:r>
          </w:p>
        </w:tc>
        <w:tc>
          <w:tcPr>
            <w:tcW w:w="878" w:type="dxa"/>
            <w:vAlign w:val="bottom"/>
          </w:tcPr>
          <w:p w14:paraId="7B61DD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1062</w:t>
            </w:r>
          </w:p>
        </w:tc>
        <w:tc>
          <w:tcPr>
            <w:tcW w:w="866" w:type="dxa"/>
            <w:vAlign w:val="bottom"/>
          </w:tcPr>
          <w:p w14:paraId="746C63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1616</w:t>
            </w:r>
          </w:p>
        </w:tc>
        <w:tc>
          <w:tcPr>
            <w:tcW w:w="878" w:type="dxa"/>
            <w:vAlign w:val="bottom"/>
          </w:tcPr>
          <w:p w14:paraId="7D398C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3169</w:t>
            </w:r>
          </w:p>
        </w:tc>
        <w:tc>
          <w:tcPr>
            <w:tcW w:w="935" w:type="dxa"/>
            <w:vAlign w:val="bottom"/>
          </w:tcPr>
          <w:p w14:paraId="23CF75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9108</w:t>
            </w:r>
          </w:p>
        </w:tc>
        <w:tc>
          <w:tcPr>
            <w:tcW w:w="935" w:type="dxa"/>
            <w:vAlign w:val="bottom"/>
          </w:tcPr>
          <w:p w14:paraId="68E4EE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13443</w:t>
            </w:r>
          </w:p>
        </w:tc>
        <w:tc>
          <w:tcPr>
            <w:tcW w:w="1158" w:type="dxa"/>
            <w:vAlign w:val="bottom"/>
          </w:tcPr>
          <w:p w14:paraId="319469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18841</w:t>
            </w:r>
          </w:p>
        </w:tc>
      </w:tr>
      <w:tr w:rsidR="006E2E5B" w:rsidRPr="00F40206" w14:paraId="393FB2FA" w14:textId="77777777" w:rsidTr="007411CE">
        <w:tc>
          <w:tcPr>
            <w:tcW w:w="1138" w:type="dxa"/>
            <w:vAlign w:val="bottom"/>
          </w:tcPr>
          <w:p w14:paraId="2C3F4E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862" w:type="dxa"/>
            <w:vAlign w:val="bottom"/>
          </w:tcPr>
          <w:p w14:paraId="13AB53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w:t>
            </w:r>
          </w:p>
        </w:tc>
        <w:tc>
          <w:tcPr>
            <w:tcW w:w="864" w:type="dxa"/>
            <w:vAlign w:val="bottom"/>
          </w:tcPr>
          <w:p w14:paraId="2E9C63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218</w:t>
            </w:r>
          </w:p>
        </w:tc>
        <w:tc>
          <w:tcPr>
            <w:tcW w:w="864" w:type="dxa"/>
            <w:vAlign w:val="bottom"/>
          </w:tcPr>
          <w:p w14:paraId="40A87F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w:t>
            </w:r>
          </w:p>
        </w:tc>
        <w:tc>
          <w:tcPr>
            <w:tcW w:w="878" w:type="dxa"/>
            <w:vAlign w:val="bottom"/>
          </w:tcPr>
          <w:p w14:paraId="1B2486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909</w:t>
            </w:r>
          </w:p>
        </w:tc>
        <w:tc>
          <w:tcPr>
            <w:tcW w:w="866" w:type="dxa"/>
            <w:vAlign w:val="bottom"/>
          </w:tcPr>
          <w:p w14:paraId="634773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1383</w:t>
            </w:r>
          </w:p>
        </w:tc>
        <w:tc>
          <w:tcPr>
            <w:tcW w:w="878" w:type="dxa"/>
            <w:vAlign w:val="bottom"/>
          </w:tcPr>
          <w:p w14:paraId="471D26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2712</w:t>
            </w:r>
          </w:p>
        </w:tc>
        <w:tc>
          <w:tcPr>
            <w:tcW w:w="935" w:type="dxa"/>
            <w:vAlign w:val="bottom"/>
          </w:tcPr>
          <w:p w14:paraId="446B59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7795</w:t>
            </w:r>
          </w:p>
        </w:tc>
        <w:tc>
          <w:tcPr>
            <w:tcW w:w="935" w:type="dxa"/>
            <w:vAlign w:val="bottom"/>
          </w:tcPr>
          <w:p w14:paraId="655AD8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11506</w:t>
            </w:r>
          </w:p>
        </w:tc>
        <w:tc>
          <w:tcPr>
            <w:tcW w:w="1158" w:type="dxa"/>
            <w:vAlign w:val="bottom"/>
          </w:tcPr>
          <w:p w14:paraId="69428D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16125</w:t>
            </w:r>
          </w:p>
        </w:tc>
      </w:tr>
      <w:tr w:rsidR="006E2E5B" w:rsidRPr="00F40206" w14:paraId="4B772A37" w14:textId="77777777" w:rsidTr="007411CE">
        <w:tc>
          <w:tcPr>
            <w:tcW w:w="1138" w:type="dxa"/>
          </w:tcPr>
          <w:p w14:paraId="5BC1EC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862" w:type="dxa"/>
          </w:tcPr>
          <w:p w14:paraId="39A34F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w:t>
            </w:r>
          </w:p>
        </w:tc>
        <w:tc>
          <w:tcPr>
            <w:tcW w:w="864" w:type="dxa"/>
          </w:tcPr>
          <w:p w14:paraId="491F30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193</w:t>
            </w:r>
          </w:p>
        </w:tc>
        <w:tc>
          <w:tcPr>
            <w:tcW w:w="864" w:type="dxa"/>
          </w:tcPr>
          <w:p w14:paraId="4CA3E3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377</w:t>
            </w:r>
          </w:p>
        </w:tc>
        <w:tc>
          <w:tcPr>
            <w:tcW w:w="878" w:type="dxa"/>
          </w:tcPr>
          <w:p w14:paraId="464F77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805</w:t>
            </w:r>
          </w:p>
        </w:tc>
        <w:tc>
          <w:tcPr>
            <w:tcW w:w="866" w:type="dxa"/>
            <w:vAlign w:val="bottom"/>
          </w:tcPr>
          <w:p w14:paraId="719682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1226</w:t>
            </w:r>
          </w:p>
        </w:tc>
        <w:tc>
          <w:tcPr>
            <w:tcW w:w="878" w:type="dxa"/>
          </w:tcPr>
          <w:p w14:paraId="362736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2404</w:t>
            </w:r>
          </w:p>
        </w:tc>
        <w:tc>
          <w:tcPr>
            <w:tcW w:w="935" w:type="dxa"/>
          </w:tcPr>
          <w:p w14:paraId="195040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6909</w:t>
            </w:r>
          </w:p>
        </w:tc>
        <w:tc>
          <w:tcPr>
            <w:tcW w:w="935" w:type="dxa"/>
          </w:tcPr>
          <w:p w14:paraId="36CCEA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10197</w:t>
            </w:r>
          </w:p>
        </w:tc>
        <w:tc>
          <w:tcPr>
            <w:tcW w:w="1158" w:type="dxa"/>
          </w:tcPr>
          <w:p w14:paraId="6E40EA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14292</w:t>
            </w:r>
          </w:p>
        </w:tc>
      </w:tr>
      <w:tr w:rsidR="006E2E5B" w:rsidRPr="00F40206" w14:paraId="3EFD52C4" w14:textId="77777777" w:rsidTr="007411CE">
        <w:tc>
          <w:tcPr>
            <w:tcW w:w="1138" w:type="dxa"/>
            <w:vAlign w:val="bottom"/>
          </w:tcPr>
          <w:p w14:paraId="359B4B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862" w:type="dxa"/>
            <w:vAlign w:val="bottom"/>
          </w:tcPr>
          <w:p w14:paraId="219E38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c>
          <w:tcPr>
            <w:tcW w:w="864" w:type="dxa"/>
            <w:vAlign w:val="bottom"/>
          </w:tcPr>
          <w:p w14:paraId="4DE30A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864" w:type="dxa"/>
            <w:vAlign w:val="bottom"/>
          </w:tcPr>
          <w:p w14:paraId="1A0AA4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342</w:t>
            </w:r>
          </w:p>
        </w:tc>
        <w:tc>
          <w:tcPr>
            <w:tcW w:w="878" w:type="dxa"/>
            <w:vAlign w:val="bottom"/>
          </w:tcPr>
          <w:p w14:paraId="25673C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730</w:t>
            </w:r>
          </w:p>
        </w:tc>
        <w:tc>
          <w:tcPr>
            <w:tcW w:w="866" w:type="dxa"/>
            <w:vAlign w:val="bottom"/>
          </w:tcPr>
          <w:p w14:paraId="04951A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1111</w:t>
            </w:r>
          </w:p>
        </w:tc>
        <w:tc>
          <w:tcPr>
            <w:tcW w:w="878" w:type="dxa"/>
            <w:vAlign w:val="bottom"/>
          </w:tcPr>
          <w:p w14:paraId="67304F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2178</w:t>
            </w:r>
          </w:p>
        </w:tc>
        <w:tc>
          <w:tcPr>
            <w:tcW w:w="935" w:type="dxa"/>
            <w:vAlign w:val="bottom"/>
          </w:tcPr>
          <w:p w14:paraId="4365F4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6260</w:t>
            </w:r>
          </w:p>
        </w:tc>
        <w:tc>
          <w:tcPr>
            <w:tcW w:w="935" w:type="dxa"/>
            <w:vAlign w:val="bottom"/>
          </w:tcPr>
          <w:p w14:paraId="396981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9239</w:t>
            </w:r>
          </w:p>
        </w:tc>
        <w:tc>
          <w:tcPr>
            <w:tcW w:w="1158" w:type="dxa"/>
            <w:vAlign w:val="bottom"/>
          </w:tcPr>
          <w:p w14:paraId="1F8B53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12949</w:t>
            </w:r>
          </w:p>
        </w:tc>
      </w:tr>
      <w:tr w:rsidR="006E2E5B" w:rsidRPr="00F40206" w14:paraId="5686C87D" w14:textId="77777777" w:rsidTr="007411CE">
        <w:tc>
          <w:tcPr>
            <w:tcW w:w="1138" w:type="dxa"/>
            <w:vAlign w:val="bottom"/>
          </w:tcPr>
          <w:p w14:paraId="175D02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862" w:type="dxa"/>
            <w:vAlign w:val="bottom"/>
          </w:tcPr>
          <w:p w14:paraId="66366F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w:t>
            </w:r>
          </w:p>
        </w:tc>
        <w:tc>
          <w:tcPr>
            <w:tcW w:w="864" w:type="dxa"/>
            <w:vAlign w:val="bottom"/>
          </w:tcPr>
          <w:p w14:paraId="51632A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864" w:type="dxa"/>
            <w:vAlign w:val="bottom"/>
          </w:tcPr>
          <w:p w14:paraId="6459B1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292</w:t>
            </w:r>
          </w:p>
        </w:tc>
        <w:tc>
          <w:tcPr>
            <w:tcW w:w="878" w:type="dxa"/>
            <w:vAlign w:val="bottom"/>
          </w:tcPr>
          <w:p w14:paraId="5FF754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625</w:t>
            </w:r>
          </w:p>
        </w:tc>
        <w:tc>
          <w:tcPr>
            <w:tcW w:w="866" w:type="dxa"/>
            <w:vAlign w:val="bottom"/>
          </w:tcPr>
          <w:p w14:paraId="2E6205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951</w:t>
            </w:r>
          </w:p>
        </w:tc>
        <w:tc>
          <w:tcPr>
            <w:tcW w:w="878" w:type="dxa"/>
            <w:vAlign w:val="bottom"/>
          </w:tcPr>
          <w:p w14:paraId="018703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1864</w:t>
            </w:r>
          </w:p>
        </w:tc>
        <w:tc>
          <w:tcPr>
            <w:tcW w:w="935" w:type="dxa"/>
            <w:vAlign w:val="bottom"/>
          </w:tcPr>
          <w:p w14:paraId="339417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5358</w:t>
            </w:r>
          </w:p>
        </w:tc>
        <w:tc>
          <w:tcPr>
            <w:tcW w:w="935" w:type="dxa"/>
            <w:vAlign w:val="bottom"/>
          </w:tcPr>
          <w:p w14:paraId="5363AD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7908</w:t>
            </w:r>
          </w:p>
        </w:tc>
        <w:tc>
          <w:tcPr>
            <w:tcW w:w="1158" w:type="dxa"/>
            <w:vAlign w:val="bottom"/>
          </w:tcPr>
          <w:p w14:paraId="320DCD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11083</w:t>
            </w:r>
          </w:p>
        </w:tc>
      </w:tr>
      <w:tr w:rsidR="006E2E5B" w:rsidRPr="00F40206" w14:paraId="6FDE7ABD" w14:textId="77777777" w:rsidTr="007411CE">
        <w:tc>
          <w:tcPr>
            <w:tcW w:w="1138" w:type="dxa"/>
            <w:vAlign w:val="bottom"/>
          </w:tcPr>
          <w:p w14:paraId="0BC659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862" w:type="dxa"/>
            <w:vAlign w:val="bottom"/>
          </w:tcPr>
          <w:p w14:paraId="5372A0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w:t>
            </w:r>
          </w:p>
        </w:tc>
        <w:tc>
          <w:tcPr>
            <w:tcW w:w="864" w:type="dxa"/>
            <w:vAlign w:val="bottom"/>
          </w:tcPr>
          <w:p w14:paraId="6F84E6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133</w:t>
            </w:r>
          </w:p>
        </w:tc>
        <w:tc>
          <w:tcPr>
            <w:tcW w:w="864" w:type="dxa"/>
            <w:vAlign w:val="bottom"/>
          </w:tcPr>
          <w:p w14:paraId="58861B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259</w:t>
            </w:r>
          </w:p>
        </w:tc>
        <w:tc>
          <w:tcPr>
            <w:tcW w:w="878" w:type="dxa"/>
            <w:vAlign w:val="bottom"/>
          </w:tcPr>
          <w:p w14:paraId="2BD26F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553</w:t>
            </w:r>
          </w:p>
        </w:tc>
        <w:tc>
          <w:tcPr>
            <w:tcW w:w="866" w:type="dxa"/>
            <w:vAlign w:val="bottom"/>
          </w:tcPr>
          <w:p w14:paraId="42FB3F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842</w:t>
            </w:r>
          </w:p>
        </w:tc>
        <w:tc>
          <w:tcPr>
            <w:tcW w:w="878" w:type="dxa"/>
            <w:vAlign w:val="bottom"/>
          </w:tcPr>
          <w:p w14:paraId="3BB692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1652</w:t>
            </w:r>
          </w:p>
        </w:tc>
        <w:tc>
          <w:tcPr>
            <w:tcW w:w="935" w:type="dxa"/>
            <w:vAlign w:val="bottom"/>
          </w:tcPr>
          <w:p w14:paraId="66169C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4748</w:t>
            </w:r>
          </w:p>
        </w:tc>
        <w:tc>
          <w:tcPr>
            <w:tcW w:w="935" w:type="dxa"/>
            <w:vAlign w:val="bottom"/>
          </w:tcPr>
          <w:p w14:paraId="0C85DF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7009</w:t>
            </w:r>
          </w:p>
        </w:tc>
        <w:tc>
          <w:tcPr>
            <w:tcW w:w="1158" w:type="dxa"/>
            <w:vAlign w:val="bottom"/>
          </w:tcPr>
          <w:p w14:paraId="06CFE0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9823</w:t>
            </w:r>
          </w:p>
        </w:tc>
      </w:tr>
      <w:tr w:rsidR="006E2E5B" w:rsidRPr="00F40206" w14:paraId="3BAC3EDD" w14:textId="77777777" w:rsidTr="007411CE">
        <w:tc>
          <w:tcPr>
            <w:tcW w:w="1138" w:type="dxa"/>
            <w:vAlign w:val="bottom"/>
          </w:tcPr>
          <w:p w14:paraId="45179E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862" w:type="dxa"/>
            <w:vAlign w:val="bottom"/>
          </w:tcPr>
          <w:p w14:paraId="362DEE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w:t>
            </w:r>
          </w:p>
        </w:tc>
        <w:tc>
          <w:tcPr>
            <w:tcW w:w="864" w:type="dxa"/>
            <w:vAlign w:val="bottom"/>
          </w:tcPr>
          <w:p w14:paraId="1B2AD2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w:t>
            </w:r>
          </w:p>
        </w:tc>
        <w:tc>
          <w:tcPr>
            <w:tcW w:w="864" w:type="dxa"/>
            <w:vAlign w:val="bottom"/>
          </w:tcPr>
          <w:p w14:paraId="54D91B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w:t>
            </w:r>
          </w:p>
        </w:tc>
        <w:tc>
          <w:tcPr>
            <w:tcW w:w="878" w:type="dxa"/>
            <w:vAlign w:val="bottom"/>
          </w:tcPr>
          <w:p w14:paraId="27F0FE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491</w:t>
            </w:r>
          </w:p>
        </w:tc>
        <w:tc>
          <w:tcPr>
            <w:tcW w:w="866" w:type="dxa"/>
            <w:vAlign w:val="bottom"/>
          </w:tcPr>
          <w:p w14:paraId="636030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747</w:t>
            </w:r>
          </w:p>
        </w:tc>
        <w:tc>
          <w:tcPr>
            <w:tcW w:w="878" w:type="dxa"/>
            <w:vAlign w:val="bottom"/>
          </w:tcPr>
          <w:p w14:paraId="7C2C65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1464</w:t>
            </w:r>
          </w:p>
        </w:tc>
        <w:tc>
          <w:tcPr>
            <w:tcW w:w="935" w:type="dxa"/>
            <w:vAlign w:val="bottom"/>
          </w:tcPr>
          <w:p w14:paraId="4E2BD5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4208</w:t>
            </w:r>
          </w:p>
        </w:tc>
        <w:tc>
          <w:tcPr>
            <w:tcW w:w="935" w:type="dxa"/>
            <w:vAlign w:val="bottom"/>
          </w:tcPr>
          <w:p w14:paraId="02BA6A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6212</w:t>
            </w:r>
          </w:p>
        </w:tc>
        <w:tc>
          <w:tcPr>
            <w:tcW w:w="1158" w:type="dxa"/>
            <w:vAlign w:val="bottom"/>
          </w:tcPr>
          <w:p w14:paraId="448BA0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8706</w:t>
            </w:r>
          </w:p>
        </w:tc>
      </w:tr>
      <w:tr w:rsidR="006E2E5B" w:rsidRPr="00F40206" w14:paraId="20D04CFD" w14:textId="77777777" w:rsidTr="007411CE">
        <w:tc>
          <w:tcPr>
            <w:tcW w:w="1138" w:type="dxa"/>
          </w:tcPr>
          <w:p w14:paraId="59F4882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862" w:type="dxa"/>
          </w:tcPr>
          <w:p w14:paraId="151891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864" w:type="dxa"/>
          </w:tcPr>
          <w:p w14:paraId="6AA4A1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864" w:type="dxa"/>
            <w:vAlign w:val="bottom"/>
          </w:tcPr>
          <w:p w14:paraId="48CEAD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w:t>
            </w:r>
          </w:p>
        </w:tc>
        <w:tc>
          <w:tcPr>
            <w:tcW w:w="878" w:type="dxa"/>
          </w:tcPr>
          <w:p w14:paraId="3BDEE2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444</w:t>
            </w:r>
          </w:p>
        </w:tc>
        <w:tc>
          <w:tcPr>
            <w:tcW w:w="866" w:type="dxa"/>
          </w:tcPr>
          <w:p w14:paraId="709B3E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677</w:t>
            </w:r>
          </w:p>
        </w:tc>
        <w:tc>
          <w:tcPr>
            <w:tcW w:w="878" w:type="dxa"/>
          </w:tcPr>
          <w:p w14:paraId="0EA9EE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1327</w:t>
            </w:r>
          </w:p>
        </w:tc>
        <w:tc>
          <w:tcPr>
            <w:tcW w:w="935" w:type="dxa"/>
          </w:tcPr>
          <w:p w14:paraId="281EE9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3813</w:t>
            </w:r>
          </w:p>
        </w:tc>
        <w:tc>
          <w:tcPr>
            <w:tcW w:w="935" w:type="dxa"/>
          </w:tcPr>
          <w:p w14:paraId="44FC3F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5628</w:t>
            </w:r>
          </w:p>
        </w:tc>
        <w:tc>
          <w:tcPr>
            <w:tcW w:w="1158" w:type="dxa"/>
          </w:tcPr>
          <w:p w14:paraId="1C165B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7888</w:t>
            </w:r>
          </w:p>
        </w:tc>
      </w:tr>
      <w:tr w:rsidR="006E2E5B" w:rsidRPr="00F40206" w14:paraId="2F83B75F" w14:textId="77777777" w:rsidTr="007411CE">
        <w:tc>
          <w:tcPr>
            <w:tcW w:w="1138" w:type="dxa"/>
            <w:vAlign w:val="bottom"/>
          </w:tcPr>
          <w:p w14:paraId="722655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862" w:type="dxa"/>
            <w:vAlign w:val="bottom"/>
          </w:tcPr>
          <w:p w14:paraId="43B8AB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864" w:type="dxa"/>
            <w:vAlign w:val="bottom"/>
          </w:tcPr>
          <w:p w14:paraId="1E97E1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w:t>
            </w:r>
          </w:p>
        </w:tc>
        <w:tc>
          <w:tcPr>
            <w:tcW w:w="864" w:type="dxa"/>
            <w:vAlign w:val="bottom"/>
          </w:tcPr>
          <w:p w14:paraId="43A77F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178</w:t>
            </w:r>
          </w:p>
        </w:tc>
        <w:tc>
          <w:tcPr>
            <w:tcW w:w="878" w:type="dxa"/>
            <w:vAlign w:val="bottom"/>
          </w:tcPr>
          <w:p w14:paraId="0BCC81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380</w:t>
            </w:r>
          </w:p>
        </w:tc>
        <w:tc>
          <w:tcPr>
            <w:tcW w:w="866" w:type="dxa"/>
            <w:vAlign w:val="bottom"/>
          </w:tcPr>
          <w:p w14:paraId="3F91BA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579</w:t>
            </w:r>
          </w:p>
        </w:tc>
        <w:tc>
          <w:tcPr>
            <w:tcW w:w="878" w:type="dxa"/>
            <w:vAlign w:val="bottom"/>
          </w:tcPr>
          <w:p w14:paraId="54ACFC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1135</w:t>
            </w:r>
          </w:p>
        </w:tc>
        <w:tc>
          <w:tcPr>
            <w:tcW w:w="935" w:type="dxa"/>
            <w:vAlign w:val="bottom"/>
          </w:tcPr>
          <w:p w14:paraId="0B59A4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3264</w:t>
            </w:r>
          </w:p>
        </w:tc>
        <w:tc>
          <w:tcPr>
            <w:tcW w:w="935" w:type="dxa"/>
            <w:vAlign w:val="bottom"/>
          </w:tcPr>
          <w:p w14:paraId="08F9FF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4817</w:t>
            </w:r>
          </w:p>
        </w:tc>
        <w:tc>
          <w:tcPr>
            <w:tcW w:w="1158" w:type="dxa"/>
            <w:vAlign w:val="bottom"/>
          </w:tcPr>
          <w:p w14:paraId="79BF00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6751</w:t>
            </w:r>
          </w:p>
        </w:tc>
      </w:tr>
      <w:tr w:rsidR="006E2E5B" w:rsidRPr="00F40206" w14:paraId="511933B1" w14:textId="77777777" w:rsidTr="007411CE">
        <w:tc>
          <w:tcPr>
            <w:tcW w:w="1138" w:type="dxa"/>
            <w:vAlign w:val="bottom"/>
          </w:tcPr>
          <w:p w14:paraId="6B1E95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862" w:type="dxa"/>
            <w:vAlign w:val="bottom"/>
          </w:tcPr>
          <w:p w14:paraId="0F5074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864" w:type="dxa"/>
            <w:vAlign w:val="bottom"/>
          </w:tcPr>
          <w:p w14:paraId="1C97A1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81</w:t>
            </w:r>
          </w:p>
        </w:tc>
        <w:tc>
          <w:tcPr>
            <w:tcW w:w="864" w:type="dxa"/>
            <w:vAlign w:val="bottom"/>
          </w:tcPr>
          <w:p w14:paraId="00086C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158</w:t>
            </w:r>
          </w:p>
        </w:tc>
        <w:tc>
          <w:tcPr>
            <w:tcW w:w="878" w:type="dxa"/>
            <w:vAlign w:val="bottom"/>
          </w:tcPr>
          <w:p w14:paraId="5E3CC2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337</w:t>
            </w:r>
          </w:p>
        </w:tc>
        <w:tc>
          <w:tcPr>
            <w:tcW w:w="866" w:type="dxa"/>
            <w:vAlign w:val="bottom"/>
          </w:tcPr>
          <w:p w14:paraId="5BF0D4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513</w:t>
            </w:r>
          </w:p>
        </w:tc>
        <w:tc>
          <w:tcPr>
            <w:tcW w:w="878" w:type="dxa"/>
            <w:vAlign w:val="bottom"/>
          </w:tcPr>
          <w:p w14:paraId="41231E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c>
          <w:tcPr>
            <w:tcW w:w="935" w:type="dxa"/>
            <w:vAlign w:val="bottom"/>
          </w:tcPr>
          <w:p w14:paraId="7B53AE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2892</w:t>
            </w:r>
          </w:p>
        </w:tc>
        <w:tc>
          <w:tcPr>
            <w:tcW w:w="935" w:type="dxa"/>
            <w:vAlign w:val="bottom"/>
          </w:tcPr>
          <w:p w14:paraId="544993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4269</w:t>
            </w:r>
          </w:p>
        </w:tc>
        <w:tc>
          <w:tcPr>
            <w:tcW w:w="1158" w:type="dxa"/>
            <w:vAlign w:val="bottom"/>
          </w:tcPr>
          <w:p w14:paraId="25BCA5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5983</w:t>
            </w:r>
          </w:p>
        </w:tc>
      </w:tr>
      <w:tr w:rsidR="006E2E5B" w:rsidRPr="00F40206" w14:paraId="00996AFD" w14:textId="77777777" w:rsidTr="007411CE">
        <w:tc>
          <w:tcPr>
            <w:tcW w:w="1138" w:type="dxa"/>
            <w:vAlign w:val="bottom"/>
          </w:tcPr>
          <w:p w14:paraId="4EE0FB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862" w:type="dxa"/>
            <w:vAlign w:val="bottom"/>
          </w:tcPr>
          <w:p w14:paraId="2823BE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864" w:type="dxa"/>
            <w:vAlign w:val="bottom"/>
          </w:tcPr>
          <w:p w14:paraId="7E48F2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w:t>
            </w:r>
          </w:p>
        </w:tc>
        <w:tc>
          <w:tcPr>
            <w:tcW w:w="864" w:type="dxa"/>
            <w:vAlign w:val="bottom"/>
          </w:tcPr>
          <w:p w14:paraId="4F7FB6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143</w:t>
            </w:r>
          </w:p>
        </w:tc>
        <w:tc>
          <w:tcPr>
            <w:tcW w:w="878" w:type="dxa"/>
            <w:vAlign w:val="bottom"/>
          </w:tcPr>
          <w:p w14:paraId="719702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305</w:t>
            </w:r>
          </w:p>
        </w:tc>
        <w:tc>
          <w:tcPr>
            <w:tcW w:w="866" w:type="dxa"/>
            <w:vAlign w:val="bottom"/>
          </w:tcPr>
          <w:p w14:paraId="4941BD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465</w:t>
            </w:r>
          </w:p>
        </w:tc>
        <w:tc>
          <w:tcPr>
            <w:tcW w:w="878" w:type="dxa"/>
            <w:vAlign w:val="bottom"/>
          </w:tcPr>
          <w:p w14:paraId="7A0D59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912</w:t>
            </w:r>
          </w:p>
        </w:tc>
        <w:tc>
          <w:tcPr>
            <w:tcW w:w="935" w:type="dxa"/>
            <w:vAlign w:val="bottom"/>
          </w:tcPr>
          <w:p w14:paraId="6D1CB4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2621</w:t>
            </w:r>
          </w:p>
        </w:tc>
        <w:tc>
          <w:tcPr>
            <w:tcW w:w="935" w:type="dxa"/>
            <w:vAlign w:val="bottom"/>
          </w:tcPr>
          <w:p w14:paraId="0142F9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3868</w:t>
            </w:r>
          </w:p>
        </w:tc>
        <w:tc>
          <w:tcPr>
            <w:tcW w:w="1158" w:type="dxa"/>
            <w:vAlign w:val="bottom"/>
          </w:tcPr>
          <w:p w14:paraId="016451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5421</w:t>
            </w:r>
          </w:p>
        </w:tc>
      </w:tr>
      <w:tr w:rsidR="006E2E5B" w:rsidRPr="00F40206" w14:paraId="6F533E26" w14:textId="77777777" w:rsidTr="007411CE">
        <w:tc>
          <w:tcPr>
            <w:tcW w:w="1138" w:type="dxa"/>
          </w:tcPr>
          <w:p w14:paraId="18AA25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862" w:type="dxa"/>
          </w:tcPr>
          <w:p w14:paraId="527E58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864" w:type="dxa"/>
            <w:vAlign w:val="bottom"/>
          </w:tcPr>
          <w:p w14:paraId="540F52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w:t>
            </w:r>
          </w:p>
        </w:tc>
        <w:tc>
          <w:tcPr>
            <w:tcW w:w="864" w:type="dxa"/>
          </w:tcPr>
          <w:p w14:paraId="6AD28A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w:t>
            </w:r>
          </w:p>
        </w:tc>
        <w:tc>
          <w:tcPr>
            <w:tcW w:w="878" w:type="dxa"/>
            <w:vAlign w:val="bottom"/>
          </w:tcPr>
          <w:p w14:paraId="2A28C3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281</w:t>
            </w:r>
          </w:p>
        </w:tc>
        <w:tc>
          <w:tcPr>
            <w:tcW w:w="866" w:type="dxa"/>
          </w:tcPr>
          <w:p w14:paraId="78D078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428</w:t>
            </w:r>
          </w:p>
        </w:tc>
        <w:tc>
          <w:tcPr>
            <w:tcW w:w="878" w:type="dxa"/>
          </w:tcPr>
          <w:p w14:paraId="709AAE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839</w:t>
            </w:r>
          </w:p>
        </w:tc>
        <w:tc>
          <w:tcPr>
            <w:tcW w:w="935" w:type="dxa"/>
          </w:tcPr>
          <w:p w14:paraId="791A5B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2411</w:t>
            </w:r>
          </w:p>
        </w:tc>
        <w:tc>
          <w:tcPr>
            <w:tcW w:w="935" w:type="dxa"/>
          </w:tcPr>
          <w:p w14:paraId="03222C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3559</w:t>
            </w:r>
          </w:p>
        </w:tc>
        <w:tc>
          <w:tcPr>
            <w:tcW w:w="1158" w:type="dxa"/>
          </w:tcPr>
          <w:p w14:paraId="51095D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4987</w:t>
            </w:r>
          </w:p>
        </w:tc>
      </w:tr>
      <w:tr w:rsidR="006E2E5B" w:rsidRPr="00F40206" w14:paraId="53035697" w14:textId="77777777" w:rsidTr="007411CE">
        <w:tc>
          <w:tcPr>
            <w:tcW w:w="1138" w:type="dxa"/>
          </w:tcPr>
          <w:p w14:paraId="678437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862" w:type="dxa"/>
            <w:vAlign w:val="center"/>
          </w:tcPr>
          <w:p w14:paraId="5645D7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864" w:type="dxa"/>
          </w:tcPr>
          <w:p w14:paraId="507573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w:t>
            </w:r>
          </w:p>
        </w:tc>
        <w:tc>
          <w:tcPr>
            <w:tcW w:w="864" w:type="dxa"/>
            <w:vAlign w:val="center"/>
          </w:tcPr>
          <w:p w14:paraId="44E271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w:t>
            </w:r>
          </w:p>
        </w:tc>
        <w:tc>
          <w:tcPr>
            <w:tcW w:w="878" w:type="dxa"/>
            <w:vAlign w:val="center"/>
          </w:tcPr>
          <w:p w14:paraId="3E2595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261</w:t>
            </w:r>
          </w:p>
        </w:tc>
        <w:tc>
          <w:tcPr>
            <w:tcW w:w="866" w:type="dxa"/>
          </w:tcPr>
          <w:p w14:paraId="42DC66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398</w:t>
            </w:r>
          </w:p>
        </w:tc>
        <w:tc>
          <w:tcPr>
            <w:tcW w:w="878" w:type="dxa"/>
          </w:tcPr>
          <w:p w14:paraId="1C63DE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780</w:t>
            </w:r>
          </w:p>
        </w:tc>
        <w:tc>
          <w:tcPr>
            <w:tcW w:w="935" w:type="dxa"/>
          </w:tcPr>
          <w:p w14:paraId="3E64F5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2243</w:t>
            </w:r>
          </w:p>
        </w:tc>
        <w:tc>
          <w:tcPr>
            <w:tcW w:w="935" w:type="dxa"/>
          </w:tcPr>
          <w:p w14:paraId="4227CD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3311</w:t>
            </w:r>
          </w:p>
        </w:tc>
        <w:tc>
          <w:tcPr>
            <w:tcW w:w="1158" w:type="dxa"/>
          </w:tcPr>
          <w:p w14:paraId="0C1314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4640</w:t>
            </w:r>
          </w:p>
        </w:tc>
      </w:tr>
    </w:tbl>
    <w:p w14:paraId="421DB326" w14:textId="77777777" w:rsidR="009F3021" w:rsidRPr="00F40206" w:rsidRDefault="009F3021" w:rsidP="002A6249">
      <w:pPr>
        <w:jc w:val="both"/>
        <w:rPr>
          <w:rFonts w:ascii="Arial" w:hAnsi="Arial" w:cs="Arial"/>
          <w:sz w:val="22"/>
          <w:szCs w:val="22"/>
          <w:lang w:val="mn-MN"/>
        </w:rPr>
      </w:pPr>
    </w:p>
    <w:p w14:paraId="086E9FE9" w14:textId="77777777" w:rsidR="009F3021" w:rsidRPr="00F40206" w:rsidRDefault="009F3021" w:rsidP="002A6249">
      <w:pPr>
        <w:jc w:val="both"/>
        <w:rPr>
          <w:rFonts w:ascii="Arial" w:hAnsi="Arial" w:cs="Arial"/>
          <w:sz w:val="22"/>
          <w:szCs w:val="22"/>
          <w:lang w:val="mn-MN"/>
        </w:rPr>
      </w:pPr>
    </w:p>
    <w:p w14:paraId="16F95EBA" w14:textId="77777777" w:rsidR="007411CE" w:rsidRPr="00F40206" w:rsidRDefault="007411CE" w:rsidP="002A6249">
      <w:pPr>
        <w:jc w:val="both"/>
        <w:rPr>
          <w:rFonts w:ascii="Arial" w:hAnsi="Arial" w:cs="Arial"/>
          <w:sz w:val="22"/>
          <w:szCs w:val="22"/>
          <w:lang w:val="mn-MN"/>
        </w:rPr>
      </w:pPr>
    </w:p>
    <w:p w14:paraId="77B3B812" w14:textId="77777777" w:rsidR="009F3021" w:rsidRPr="00F40206" w:rsidRDefault="009F3021" w:rsidP="002A6249">
      <w:pPr>
        <w:jc w:val="both"/>
        <w:rPr>
          <w:rFonts w:ascii="Arial" w:hAnsi="Arial" w:cs="Arial"/>
          <w:sz w:val="22"/>
          <w:szCs w:val="22"/>
          <w:lang w:val="mn-MN"/>
        </w:rPr>
      </w:pPr>
    </w:p>
    <w:p w14:paraId="44A974B6" w14:textId="77777777" w:rsidR="00BB13FA" w:rsidRPr="00F40206" w:rsidRDefault="00BB13FA" w:rsidP="002A6249">
      <w:pPr>
        <w:jc w:val="both"/>
        <w:rPr>
          <w:rFonts w:ascii="Arial" w:hAnsi="Arial" w:cs="Arial"/>
          <w:sz w:val="22"/>
          <w:szCs w:val="22"/>
          <w:lang w:val="mn-MN"/>
        </w:rPr>
      </w:pPr>
    </w:p>
    <w:p w14:paraId="33EF52CB"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Эхний шатны болон 2 дах шатны тохируулагч хоорондын хоолойн хэмжээ: </w:t>
      </w:r>
      <w:r w:rsidR="00165096" w:rsidRPr="00F40206">
        <w:rPr>
          <w:rFonts w:ascii="Arial" w:hAnsi="Arial" w:cs="Arial"/>
          <w:b/>
          <w:sz w:val="22"/>
          <w:szCs w:val="22"/>
          <w:lang w:val="mn-MN"/>
        </w:rPr>
        <w:t xml:space="preserve">Холбоос зэс уян холбооны гадна </w:t>
      </w:r>
      <w:r w:rsidRPr="00F40206">
        <w:rPr>
          <w:rFonts w:ascii="Arial" w:hAnsi="Arial" w:cs="Arial"/>
          <w:b/>
          <w:sz w:val="22"/>
          <w:szCs w:val="22"/>
          <w:lang w:val="mn-MN"/>
        </w:rPr>
        <w:t>диаметр хэмжээ, К төрөл</w:t>
      </w:r>
    </w:p>
    <w:p w14:paraId="7F480611" w14:textId="77777777" w:rsidR="007411CE"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15.1(е)</w:t>
      </w:r>
    </w:p>
    <w:tbl>
      <w:tblPr>
        <w:tblStyle w:val="TableGrid"/>
        <w:tblW w:w="0" w:type="auto"/>
        <w:tblLook w:val="04A0" w:firstRow="1" w:lastRow="0" w:firstColumn="1" w:lastColumn="0" w:noHBand="0" w:noVBand="1"/>
      </w:tblPr>
      <w:tblGrid>
        <w:gridCol w:w="1289"/>
        <w:gridCol w:w="1329"/>
        <w:gridCol w:w="1396"/>
        <w:gridCol w:w="1368"/>
        <w:gridCol w:w="1736"/>
        <w:gridCol w:w="2260"/>
      </w:tblGrid>
      <w:tr w:rsidR="006E2E5B" w:rsidRPr="00F40206" w14:paraId="7AA9F42F" w14:textId="77777777" w:rsidTr="009F3021">
        <w:tc>
          <w:tcPr>
            <w:tcW w:w="5382" w:type="dxa"/>
            <w:gridSpan w:val="4"/>
            <w:vMerge w:val="restart"/>
          </w:tcPr>
          <w:p w14:paraId="091DAF98" w14:textId="77777777" w:rsidR="006E2E5B" w:rsidRPr="00F40206" w:rsidRDefault="006E2E5B" w:rsidP="002A6249">
            <w:pPr>
              <w:rPr>
                <w:rFonts w:ascii="Arial" w:hAnsi="Arial" w:cs="Arial"/>
                <w:sz w:val="22"/>
                <w:szCs w:val="22"/>
                <w:lang w:val="mn-MN"/>
              </w:rPr>
            </w:pPr>
          </w:p>
        </w:tc>
        <w:tc>
          <w:tcPr>
            <w:tcW w:w="1736" w:type="dxa"/>
          </w:tcPr>
          <w:p w14:paraId="52E5FF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260" w:type="dxa"/>
          </w:tcPr>
          <w:p w14:paraId="5C8BCF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41A7E197" w14:textId="77777777" w:rsidTr="009F3021">
        <w:tc>
          <w:tcPr>
            <w:tcW w:w="5382" w:type="dxa"/>
            <w:gridSpan w:val="4"/>
            <w:vMerge/>
          </w:tcPr>
          <w:p w14:paraId="6509A9F4" w14:textId="77777777" w:rsidR="006E2E5B" w:rsidRPr="00F40206" w:rsidRDefault="006E2E5B" w:rsidP="002A6249">
            <w:pPr>
              <w:rPr>
                <w:rFonts w:ascii="Arial" w:hAnsi="Arial" w:cs="Arial"/>
                <w:sz w:val="22"/>
                <w:szCs w:val="22"/>
                <w:lang w:val="mn-MN"/>
              </w:rPr>
            </w:pPr>
          </w:p>
        </w:tc>
        <w:tc>
          <w:tcPr>
            <w:tcW w:w="1736" w:type="dxa"/>
          </w:tcPr>
          <w:p w14:paraId="3EC9F1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260" w:type="dxa"/>
          </w:tcPr>
          <w:p w14:paraId="644838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51F981B0" w14:textId="77777777" w:rsidTr="009F3021">
        <w:tc>
          <w:tcPr>
            <w:tcW w:w="5382" w:type="dxa"/>
            <w:gridSpan w:val="4"/>
            <w:vMerge/>
          </w:tcPr>
          <w:p w14:paraId="60863D76" w14:textId="77777777" w:rsidR="006E2E5B" w:rsidRPr="00F40206" w:rsidRDefault="006E2E5B" w:rsidP="002A6249">
            <w:pPr>
              <w:rPr>
                <w:rFonts w:ascii="Arial" w:hAnsi="Arial" w:cs="Arial"/>
                <w:sz w:val="22"/>
                <w:szCs w:val="22"/>
                <w:lang w:val="mn-MN"/>
              </w:rPr>
            </w:pPr>
          </w:p>
        </w:tc>
        <w:tc>
          <w:tcPr>
            <w:tcW w:w="1736" w:type="dxa"/>
          </w:tcPr>
          <w:p w14:paraId="18F0CF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260" w:type="dxa"/>
          </w:tcPr>
          <w:p w14:paraId="69508B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1EDC8FF6" w14:textId="77777777" w:rsidTr="009F3021">
        <w:tc>
          <w:tcPr>
            <w:tcW w:w="5382" w:type="dxa"/>
            <w:gridSpan w:val="4"/>
            <w:vMerge/>
          </w:tcPr>
          <w:p w14:paraId="6BF12C6E" w14:textId="77777777" w:rsidR="006E2E5B" w:rsidRPr="00F40206" w:rsidRDefault="006E2E5B" w:rsidP="002A6249">
            <w:pPr>
              <w:rPr>
                <w:rFonts w:ascii="Arial" w:hAnsi="Arial" w:cs="Arial"/>
                <w:sz w:val="22"/>
                <w:szCs w:val="22"/>
                <w:lang w:val="mn-MN"/>
              </w:rPr>
            </w:pPr>
          </w:p>
        </w:tc>
        <w:tc>
          <w:tcPr>
            <w:tcW w:w="1736" w:type="dxa"/>
          </w:tcPr>
          <w:p w14:paraId="1E425C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260" w:type="dxa"/>
          </w:tcPr>
          <w:p w14:paraId="72E6E4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78606991" w14:textId="77777777" w:rsidTr="009F3021">
        <w:tc>
          <w:tcPr>
            <w:tcW w:w="1289" w:type="dxa"/>
            <w:vAlign w:val="bottom"/>
          </w:tcPr>
          <w:p w14:paraId="0E8B83D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 (ft)</w:t>
            </w:r>
          </w:p>
        </w:tc>
        <w:tc>
          <w:tcPr>
            <w:tcW w:w="1329" w:type="dxa"/>
            <w:vAlign w:val="bottom"/>
          </w:tcPr>
          <w:p w14:paraId="194DC72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1/4” in.0.305</w:t>
            </w:r>
          </w:p>
        </w:tc>
        <w:tc>
          <w:tcPr>
            <w:tcW w:w="1396" w:type="dxa"/>
            <w:vAlign w:val="bottom"/>
          </w:tcPr>
          <w:p w14:paraId="57DD8977"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 xml:space="preserve">3/8” </w:t>
            </w:r>
          </w:p>
          <w:p w14:paraId="68EF8ED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in. 0.402</w:t>
            </w:r>
          </w:p>
        </w:tc>
        <w:tc>
          <w:tcPr>
            <w:tcW w:w="1368" w:type="dxa"/>
            <w:vAlign w:val="bottom"/>
          </w:tcPr>
          <w:p w14:paraId="4946DA0B" w14:textId="77777777" w:rsidR="006E2E5B" w:rsidRPr="00F40206" w:rsidRDefault="006E2E5B" w:rsidP="002A6249">
            <w:pPr>
              <w:rPr>
                <w:rFonts w:ascii="Arial" w:hAnsi="Arial" w:cs="Arial"/>
                <w:sz w:val="22"/>
                <w:szCs w:val="22"/>
                <w:lang w:val="mn-MN"/>
              </w:rPr>
            </w:pPr>
          </w:p>
          <w:p w14:paraId="3E27A3F9"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 xml:space="preserve">1/2” </w:t>
            </w:r>
          </w:p>
          <w:p w14:paraId="11CA685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in.0.527</w:t>
            </w:r>
          </w:p>
        </w:tc>
        <w:tc>
          <w:tcPr>
            <w:tcW w:w="1736" w:type="dxa"/>
            <w:vAlign w:val="bottom"/>
          </w:tcPr>
          <w:p w14:paraId="1D11A6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p>
          <w:p w14:paraId="491EEF4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in.0.652</w:t>
            </w:r>
          </w:p>
        </w:tc>
        <w:tc>
          <w:tcPr>
            <w:tcW w:w="2260" w:type="dxa"/>
            <w:vAlign w:val="bottom"/>
          </w:tcPr>
          <w:p w14:paraId="42CDF525"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3/4”</w:t>
            </w:r>
          </w:p>
          <w:p w14:paraId="7242666D"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in.0.745</w:t>
            </w:r>
          </w:p>
        </w:tc>
      </w:tr>
      <w:tr w:rsidR="006E2E5B" w:rsidRPr="00F40206" w14:paraId="1041E636" w14:textId="77777777" w:rsidTr="009F3021">
        <w:tc>
          <w:tcPr>
            <w:tcW w:w="1289" w:type="dxa"/>
            <w:vAlign w:val="bottom"/>
          </w:tcPr>
          <w:p w14:paraId="25BED7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vAlign w:val="bottom"/>
          </w:tcPr>
          <w:p w14:paraId="25521B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284</w:t>
            </w:r>
          </w:p>
        </w:tc>
        <w:tc>
          <w:tcPr>
            <w:tcW w:w="1396" w:type="dxa"/>
            <w:vAlign w:val="bottom"/>
          </w:tcPr>
          <w:p w14:paraId="59F556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587</w:t>
            </w:r>
          </w:p>
        </w:tc>
        <w:tc>
          <w:tcPr>
            <w:tcW w:w="1368" w:type="dxa"/>
            <w:vAlign w:val="bottom"/>
          </w:tcPr>
          <w:p w14:paraId="33F475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1193</w:t>
            </w:r>
          </w:p>
        </w:tc>
        <w:tc>
          <w:tcPr>
            <w:tcW w:w="1736" w:type="dxa"/>
            <w:vAlign w:val="bottom"/>
          </w:tcPr>
          <w:p w14:paraId="444755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2085</w:t>
            </w:r>
          </w:p>
        </w:tc>
        <w:tc>
          <w:tcPr>
            <w:tcW w:w="2260" w:type="dxa"/>
            <w:vAlign w:val="bottom"/>
          </w:tcPr>
          <w:p w14:paraId="7FB2FA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2959</w:t>
            </w:r>
          </w:p>
        </w:tc>
      </w:tr>
      <w:tr w:rsidR="006E2E5B" w:rsidRPr="00F40206" w14:paraId="7B3447F1" w14:textId="77777777" w:rsidTr="009F3021">
        <w:tc>
          <w:tcPr>
            <w:tcW w:w="1289" w:type="dxa"/>
            <w:vAlign w:val="bottom"/>
          </w:tcPr>
          <w:p w14:paraId="4B295F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vAlign w:val="bottom"/>
          </w:tcPr>
          <w:p w14:paraId="0D31B5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243</w:t>
            </w:r>
          </w:p>
        </w:tc>
        <w:tc>
          <w:tcPr>
            <w:tcW w:w="1396" w:type="dxa"/>
            <w:vAlign w:val="bottom"/>
          </w:tcPr>
          <w:p w14:paraId="46FB4F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502</w:t>
            </w:r>
          </w:p>
        </w:tc>
        <w:tc>
          <w:tcPr>
            <w:tcW w:w="1368" w:type="dxa"/>
            <w:vAlign w:val="bottom"/>
          </w:tcPr>
          <w:p w14:paraId="3237C9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1736" w:type="dxa"/>
            <w:vAlign w:val="bottom"/>
          </w:tcPr>
          <w:p w14:paraId="213200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1785</w:t>
            </w:r>
          </w:p>
        </w:tc>
        <w:tc>
          <w:tcPr>
            <w:tcW w:w="2260" w:type="dxa"/>
            <w:vAlign w:val="bottom"/>
          </w:tcPr>
          <w:p w14:paraId="1655F8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2532</w:t>
            </w:r>
          </w:p>
        </w:tc>
      </w:tr>
      <w:tr w:rsidR="006E2E5B" w:rsidRPr="00F40206" w14:paraId="532E5E5E" w14:textId="77777777" w:rsidTr="009F3021">
        <w:tc>
          <w:tcPr>
            <w:tcW w:w="1289" w:type="dxa"/>
            <w:vAlign w:val="bottom"/>
          </w:tcPr>
          <w:p w14:paraId="1FB8EE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vAlign w:val="bottom"/>
          </w:tcPr>
          <w:p w14:paraId="1497DC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216</w:t>
            </w:r>
          </w:p>
        </w:tc>
        <w:tc>
          <w:tcPr>
            <w:tcW w:w="1396" w:type="dxa"/>
            <w:vAlign w:val="bottom"/>
          </w:tcPr>
          <w:p w14:paraId="20ECFB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445</w:t>
            </w:r>
          </w:p>
        </w:tc>
        <w:tc>
          <w:tcPr>
            <w:tcW w:w="1368" w:type="dxa"/>
            <w:vAlign w:val="bottom"/>
          </w:tcPr>
          <w:p w14:paraId="3E766E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905</w:t>
            </w:r>
          </w:p>
        </w:tc>
        <w:tc>
          <w:tcPr>
            <w:tcW w:w="1736" w:type="dxa"/>
            <w:vAlign w:val="bottom"/>
          </w:tcPr>
          <w:p w14:paraId="606D65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1582</w:t>
            </w:r>
          </w:p>
        </w:tc>
        <w:tc>
          <w:tcPr>
            <w:tcW w:w="2260" w:type="dxa"/>
            <w:vAlign w:val="bottom"/>
          </w:tcPr>
          <w:p w14:paraId="5FD03F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2244</w:t>
            </w:r>
          </w:p>
        </w:tc>
      </w:tr>
      <w:tr w:rsidR="006E2E5B" w:rsidRPr="00F40206" w14:paraId="21735A11" w14:textId="77777777" w:rsidTr="009F3021">
        <w:tc>
          <w:tcPr>
            <w:tcW w:w="1289" w:type="dxa"/>
            <w:vAlign w:val="bottom"/>
          </w:tcPr>
          <w:p w14:paraId="34E723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tcPr>
          <w:p w14:paraId="224E85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195</w:t>
            </w:r>
          </w:p>
        </w:tc>
        <w:tc>
          <w:tcPr>
            <w:tcW w:w="1396" w:type="dxa"/>
          </w:tcPr>
          <w:p w14:paraId="3952E1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403</w:t>
            </w:r>
          </w:p>
        </w:tc>
        <w:tc>
          <w:tcPr>
            <w:tcW w:w="1368" w:type="dxa"/>
            <w:vAlign w:val="bottom"/>
          </w:tcPr>
          <w:p w14:paraId="3BA656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820</w:t>
            </w:r>
          </w:p>
        </w:tc>
        <w:tc>
          <w:tcPr>
            <w:tcW w:w="1736" w:type="dxa"/>
          </w:tcPr>
          <w:p w14:paraId="774F2A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1433</w:t>
            </w:r>
          </w:p>
        </w:tc>
        <w:tc>
          <w:tcPr>
            <w:tcW w:w="2260" w:type="dxa"/>
          </w:tcPr>
          <w:p w14:paraId="331AAD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2033</w:t>
            </w:r>
          </w:p>
        </w:tc>
      </w:tr>
      <w:tr w:rsidR="006E2E5B" w:rsidRPr="00F40206" w14:paraId="69D71563" w14:textId="77777777" w:rsidTr="009F3021">
        <w:tc>
          <w:tcPr>
            <w:tcW w:w="1289" w:type="dxa"/>
          </w:tcPr>
          <w:p w14:paraId="6152FE2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70</w:t>
            </w:r>
          </w:p>
        </w:tc>
        <w:tc>
          <w:tcPr>
            <w:tcW w:w="1329" w:type="dxa"/>
            <w:vAlign w:val="bottom"/>
          </w:tcPr>
          <w:p w14:paraId="47ED6F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180</w:t>
            </w:r>
          </w:p>
        </w:tc>
        <w:tc>
          <w:tcPr>
            <w:tcW w:w="1396" w:type="dxa"/>
          </w:tcPr>
          <w:p w14:paraId="7AE4A7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371</w:t>
            </w:r>
          </w:p>
        </w:tc>
        <w:tc>
          <w:tcPr>
            <w:tcW w:w="1368" w:type="dxa"/>
          </w:tcPr>
          <w:p w14:paraId="3103BD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754</w:t>
            </w:r>
          </w:p>
        </w:tc>
        <w:tc>
          <w:tcPr>
            <w:tcW w:w="1736" w:type="dxa"/>
          </w:tcPr>
          <w:p w14:paraId="779247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1319</w:t>
            </w:r>
          </w:p>
        </w:tc>
        <w:tc>
          <w:tcPr>
            <w:tcW w:w="2260" w:type="dxa"/>
          </w:tcPr>
          <w:p w14:paraId="41D6D5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1871</w:t>
            </w:r>
          </w:p>
        </w:tc>
      </w:tr>
      <w:tr w:rsidR="006E2E5B" w:rsidRPr="00F40206" w14:paraId="246471DD" w14:textId="77777777" w:rsidTr="009F3021">
        <w:tc>
          <w:tcPr>
            <w:tcW w:w="1289" w:type="dxa"/>
            <w:vAlign w:val="bottom"/>
          </w:tcPr>
          <w:p w14:paraId="7B5C67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vAlign w:val="bottom"/>
          </w:tcPr>
          <w:p w14:paraId="22F039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w:t>
            </w:r>
          </w:p>
        </w:tc>
        <w:tc>
          <w:tcPr>
            <w:tcW w:w="1396" w:type="dxa"/>
            <w:vAlign w:val="bottom"/>
          </w:tcPr>
          <w:p w14:paraId="74E7C1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345</w:t>
            </w:r>
          </w:p>
        </w:tc>
        <w:tc>
          <w:tcPr>
            <w:tcW w:w="1368" w:type="dxa"/>
            <w:vAlign w:val="bottom"/>
          </w:tcPr>
          <w:p w14:paraId="7A0A4C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702</w:t>
            </w:r>
          </w:p>
        </w:tc>
        <w:tc>
          <w:tcPr>
            <w:tcW w:w="1736" w:type="dxa"/>
            <w:vAlign w:val="bottom"/>
          </w:tcPr>
          <w:p w14:paraId="78171E1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mi</w:t>
            </w:r>
          </w:p>
        </w:tc>
        <w:tc>
          <w:tcPr>
            <w:tcW w:w="2260" w:type="dxa"/>
            <w:vAlign w:val="bottom"/>
          </w:tcPr>
          <w:p w14:paraId="29EA81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1740</w:t>
            </w:r>
          </w:p>
        </w:tc>
      </w:tr>
      <w:tr w:rsidR="006E2E5B" w:rsidRPr="00F40206" w14:paraId="4EE09D1A" w14:textId="77777777" w:rsidTr="009F3021">
        <w:tc>
          <w:tcPr>
            <w:tcW w:w="1289" w:type="dxa"/>
            <w:vAlign w:val="bottom"/>
          </w:tcPr>
          <w:p w14:paraId="3C70E4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29" w:type="dxa"/>
            <w:vAlign w:val="bottom"/>
          </w:tcPr>
          <w:p w14:paraId="520D45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w:t>
            </w:r>
          </w:p>
        </w:tc>
        <w:tc>
          <w:tcPr>
            <w:tcW w:w="1396" w:type="dxa"/>
            <w:vAlign w:val="bottom"/>
          </w:tcPr>
          <w:p w14:paraId="623ABF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374</w:t>
            </w:r>
          </w:p>
        </w:tc>
        <w:tc>
          <w:tcPr>
            <w:tcW w:w="1368" w:type="dxa"/>
            <w:vAlign w:val="bottom"/>
          </w:tcPr>
          <w:p w14:paraId="02E0EE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659</w:t>
            </w:r>
          </w:p>
        </w:tc>
        <w:tc>
          <w:tcPr>
            <w:tcW w:w="1736" w:type="dxa"/>
            <w:vAlign w:val="bottom"/>
          </w:tcPr>
          <w:p w14:paraId="0A2074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1151</w:t>
            </w:r>
          </w:p>
        </w:tc>
        <w:tc>
          <w:tcPr>
            <w:tcW w:w="2260" w:type="dxa"/>
            <w:vAlign w:val="bottom"/>
          </w:tcPr>
          <w:p w14:paraId="1A2314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1633</w:t>
            </w:r>
          </w:p>
        </w:tc>
      </w:tr>
      <w:tr w:rsidR="006E2E5B" w:rsidRPr="00F40206" w14:paraId="59D9B341" w14:textId="77777777" w:rsidTr="009F3021">
        <w:tc>
          <w:tcPr>
            <w:tcW w:w="1289" w:type="dxa"/>
            <w:vAlign w:val="bottom"/>
          </w:tcPr>
          <w:p w14:paraId="19F7CD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tcPr>
          <w:p w14:paraId="528D71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148</w:t>
            </w:r>
          </w:p>
        </w:tc>
        <w:tc>
          <w:tcPr>
            <w:tcW w:w="1396" w:type="dxa"/>
          </w:tcPr>
          <w:p w14:paraId="17480E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306</w:t>
            </w:r>
          </w:p>
        </w:tc>
        <w:tc>
          <w:tcPr>
            <w:tcW w:w="1368" w:type="dxa"/>
            <w:vAlign w:val="bottom"/>
          </w:tcPr>
          <w:p w14:paraId="426A87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622</w:t>
            </w:r>
          </w:p>
        </w:tc>
        <w:tc>
          <w:tcPr>
            <w:tcW w:w="1736" w:type="dxa"/>
          </w:tcPr>
          <w:p w14:paraId="0BE322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1087</w:t>
            </w:r>
          </w:p>
        </w:tc>
        <w:tc>
          <w:tcPr>
            <w:tcW w:w="2260" w:type="dxa"/>
          </w:tcPr>
          <w:p w14:paraId="23BB0C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1542</w:t>
            </w:r>
          </w:p>
        </w:tc>
      </w:tr>
      <w:tr w:rsidR="006E2E5B" w:rsidRPr="00F40206" w14:paraId="497FB9BF" w14:textId="77777777" w:rsidTr="009F3021">
        <w:tc>
          <w:tcPr>
            <w:tcW w:w="1289" w:type="dxa"/>
            <w:vAlign w:val="bottom"/>
          </w:tcPr>
          <w:p w14:paraId="0FBE9A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bottom"/>
          </w:tcPr>
          <w:p w14:paraId="1E44C0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w:t>
            </w:r>
          </w:p>
        </w:tc>
        <w:tc>
          <w:tcPr>
            <w:tcW w:w="1396" w:type="dxa"/>
            <w:vAlign w:val="bottom"/>
          </w:tcPr>
          <w:p w14:paraId="4E8C55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246</w:t>
            </w:r>
          </w:p>
        </w:tc>
        <w:tc>
          <w:tcPr>
            <w:tcW w:w="1368" w:type="dxa"/>
            <w:vAlign w:val="bottom"/>
          </w:tcPr>
          <w:p w14:paraId="78B199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736" w:type="dxa"/>
            <w:vAlign w:val="bottom"/>
          </w:tcPr>
          <w:p w14:paraId="506B1E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873</w:t>
            </w:r>
          </w:p>
        </w:tc>
        <w:tc>
          <w:tcPr>
            <w:tcW w:w="2260" w:type="dxa"/>
            <w:vAlign w:val="bottom"/>
          </w:tcPr>
          <w:p w14:paraId="387708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1239</w:t>
            </w:r>
          </w:p>
        </w:tc>
      </w:tr>
      <w:tr w:rsidR="006E2E5B" w:rsidRPr="00F40206" w14:paraId="51BEB6B9" w14:textId="77777777" w:rsidTr="009F3021">
        <w:tc>
          <w:tcPr>
            <w:tcW w:w="1289" w:type="dxa"/>
            <w:vAlign w:val="bottom"/>
          </w:tcPr>
          <w:p w14:paraId="4405B3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bottom"/>
          </w:tcPr>
          <w:p w14:paraId="29C2EF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w:t>
            </w:r>
          </w:p>
        </w:tc>
        <w:tc>
          <w:tcPr>
            <w:tcW w:w="1396" w:type="dxa"/>
            <w:vAlign w:val="bottom"/>
          </w:tcPr>
          <w:p w14:paraId="36721E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210</w:t>
            </w:r>
          </w:p>
        </w:tc>
        <w:tc>
          <w:tcPr>
            <w:tcW w:w="1368" w:type="dxa"/>
            <w:vAlign w:val="center"/>
          </w:tcPr>
          <w:p w14:paraId="5312E0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428</w:t>
            </w:r>
          </w:p>
        </w:tc>
        <w:tc>
          <w:tcPr>
            <w:tcW w:w="1736" w:type="dxa"/>
            <w:vAlign w:val="center"/>
          </w:tcPr>
          <w:p w14:paraId="164BC5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747</w:t>
            </w:r>
          </w:p>
        </w:tc>
        <w:tc>
          <w:tcPr>
            <w:tcW w:w="2260" w:type="dxa"/>
            <w:vAlign w:val="bottom"/>
          </w:tcPr>
          <w:p w14:paraId="73F324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1060</w:t>
            </w:r>
          </w:p>
        </w:tc>
      </w:tr>
      <w:tr w:rsidR="006E2E5B" w:rsidRPr="00F40206" w14:paraId="6B47FD69" w14:textId="77777777" w:rsidTr="009F3021">
        <w:tc>
          <w:tcPr>
            <w:tcW w:w="1289" w:type="dxa"/>
            <w:vAlign w:val="bottom"/>
          </w:tcPr>
          <w:p w14:paraId="1C74A6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4231FC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96" w:type="dxa"/>
            <w:vAlign w:val="bottom"/>
          </w:tcPr>
          <w:p w14:paraId="12B52A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186</w:t>
            </w:r>
          </w:p>
        </w:tc>
        <w:tc>
          <w:tcPr>
            <w:tcW w:w="1368" w:type="dxa"/>
            <w:vAlign w:val="bottom"/>
          </w:tcPr>
          <w:p w14:paraId="4B1F75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379</w:t>
            </w:r>
          </w:p>
        </w:tc>
        <w:tc>
          <w:tcPr>
            <w:tcW w:w="1736" w:type="dxa"/>
            <w:vAlign w:val="bottom"/>
          </w:tcPr>
          <w:p w14:paraId="10E243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662</w:t>
            </w:r>
          </w:p>
        </w:tc>
        <w:tc>
          <w:tcPr>
            <w:tcW w:w="2260" w:type="dxa"/>
            <w:vAlign w:val="bottom"/>
          </w:tcPr>
          <w:p w14:paraId="533D21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940</w:t>
            </w:r>
          </w:p>
        </w:tc>
      </w:tr>
      <w:tr w:rsidR="006E2E5B" w:rsidRPr="00F40206" w14:paraId="02220541" w14:textId="77777777" w:rsidTr="009F3021">
        <w:tc>
          <w:tcPr>
            <w:tcW w:w="1289" w:type="dxa"/>
            <w:vAlign w:val="bottom"/>
          </w:tcPr>
          <w:p w14:paraId="43D189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vAlign w:val="bottom"/>
          </w:tcPr>
          <w:p w14:paraId="58A228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1396" w:type="dxa"/>
            <w:vAlign w:val="bottom"/>
          </w:tcPr>
          <w:p w14:paraId="5FF746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w:t>
            </w:r>
          </w:p>
        </w:tc>
        <w:tc>
          <w:tcPr>
            <w:tcW w:w="1368" w:type="dxa"/>
            <w:vAlign w:val="bottom"/>
          </w:tcPr>
          <w:p w14:paraId="2C6703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343</w:t>
            </w:r>
          </w:p>
        </w:tc>
        <w:tc>
          <w:tcPr>
            <w:tcW w:w="1736" w:type="dxa"/>
            <w:vAlign w:val="bottom"/>
          </w:tcPr>
          <w:p w14:paraId="070E5A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2260" w:type="dxa"/>
            <w:vAlign w:val="bottom"/>
          </w:tcPr>
          <w:p w14:paraId="4CC379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851</w:t>
            </w:r>
          </w:p>
        </w:tc>
      </w:tr>
      <w:tr w:rsidR="006E2E5B" w:rsidRPr="00F40206" w14:paraId="3E80E28C" w14:textId="77777777" w:rsidTr="009F3021">
        <w:tc>
          <w:tcPr>
            <w:tcW w:w="1289" w:type="dxa"/>
            <w:vAlign w:val="bottom"/>
          </w:tcPr>
          <w:p w14:paraId="6E304D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vAlign w:val="bottom"/>
          </w:tcPr>
          <w:p w14:paraId="4E2A69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w:t>
            </w:r>
          </w:p>
        </w:tc>
        <w:tc>
          <w:tcPr>
            <w:tcW w:w="1396" w:type="dxa"/>
            <w:vAlign w:val="bottom"/>
          </w:tcPr>
          <w:p w14:paraId="4C21DD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155</w:t>
            </w:r>
          </w:p>
        </w:tc>
        <w:tc>
          <w:tcPr>
            <w:tcW w:w="1368" w:type="dxa"/>
            <w:vAlign w:val="bottom"/>
          </w:tcPr>
          <w:p w14:paraId="4A4456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316</w:t>
            </w:r>
          </w:p>
        </w:tc>
        <w:tc>
          <w:tcPr>
            <w:tcW w:w="1736" w:type="dxa"/>
            <w:vAlign w:val="bottom"/>
          </w:tcPr>
          <w:p w14:paraId="3AADD7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552</w:t>
            </w:r>
          </w:p>
        </w:tc>
        <w:tc>
          <w:tcPr>
            <w:tcW w:w="2260" w:type="dxa"/>
            <w:vAlign w:val="bottom"/>
          </w:tcPr>
          <w:p w14:paraId="3A21D1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783</w:t>
            </w:r>
          </w:p>
        </w:tc>
      </w:tr>
      <w:tr w:rsidR="006E2E5B" w:rsidRPr="00F40206" w14:paraId="3E3CD84B" w14:textId="77777777" w:rsidTr="009F3021">
        <w:tc>
          <w:tcPr>
            <w:tcW w:w="1289" w:type="dxa"/>
          </w:tcPr>
          <w:p w14:paraId="717FEB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tcPr>
          <w:p w14:paraId="5373C0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1396" w:type="dxa"/>
          </w:tcPr>
          <w:p w14:paraId="1AAD81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w:t>
            </w:r>
          </w:p>
        </w:tc>
        <w:tc>
          <w:tcPr>
            <w:tcW w:w="1368" w:type="dxa"/>
          </w:tcPr>
          <w:p w14:paraId="0D4A83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294</w:t>
            </w:r>
          </w:p>
        </w:tc>
        <w:tc>
          <w:tcPr>
            <w:tcW w:w="1736" w:type="dxa"/>
          </w:tcPr>
          <w:p w14:paraId="7EB0C2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514</w:t>
            </w:r>
          </w:p>
        </w:tc>
        <w:tc>
          <w:tcPr>
            <w:tcW w:w="2260" w:type="dxa"/>
          </w:tcPr>
          <w:p w14:paraId="5E13F2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729</w:t>
            </w:r>
          </w:p>
        </w:tc>
      </w:tr>
      <w:tr w:rsidR="006E2E5B" w:rsidRPr="00F40206" w14:paraId="6F323C6C" w14:textId="77777777" w:rsidTr="009F3021">
        <w:tc>
          <w:tcPr>
            <w:tcW w:w="1289" w:type="dxa"/>
          </w:tcPr>
          <w:p w14:paraId="3F429C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1329" w:type="dxa"/>
            <w:vAlign w:val="bottom"/>
          </w:tcPr>
          <w:p w14:paraId="796F1A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w:t>
            </w:r>
          </w:p>
        </w:tc>
        <w:tc>
          <w:tcPr>
            <w:tcW w:w="1396" w:type="dxa"/>
          </w:tcPr>
          <w:p w14:paraId="364686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w:t>
            </w:r>
          </w:p>
        </w:tc>
        <w:tc>
          <w:tcPr>
            <w:tcW w:w="1368" w:type="dxa"/>
          </w:tcPr>
          <w:p w14:paraId="4A900A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276</w:t>
            </w:r>
          </w:p>
        </w:tc>
        <w:tc>
          <w:tcPr>
            <w:tcW w:w="1736" w:type="dxa"/>
          </w:tcPr>
          <w:p w14:paraId="12F033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482</w:t>
            </w:r>
          </w:p>
        </w:tc>
        <w:tc>
          <w:tcPr>
            <w:tcW w:w="2260" w:type="dxa"/>
          </w:tcPr>
          <w:p w14:paraId="23EA51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654</w:t>
            </w:r>
          </w:p>
        </w:tc>
      </w:tr>
      <w:tr w:rsidR="006E2E5B" w:rsidRPr="00F40206" w14:paraId="56834619" w14:textId="77777777" w:rsidTr="009F3021">
        <w:tc>
          <w:tcPr>
            <w:tcW w:w="1289" w:type="dxa"/>
            <w:vAlign w:val="center"/>
          </w:tcPr>
          <w:p w14:paraId="7544E9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329" w:type="dxa"/>
            <w:vAlign w:val="bottom"/>
          </w:tcPr>
          <w:p w14:paraId="6FC867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w:t>
            </w:r>
          </w:p>
        </w:tc>
        <w:tc>
          <w:tcPr>
            <w:tcW w:w="1396" w:type="dxa"/>
            <w:vAlign w:val="bottom"/>
          </w:tcPr>
          <w:p w14:paraId="7648E9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128</w:t>
            </w:r>
          </w:p>
        </w:tc>
        <w:tc>
          <w:tcPr>
            <w:tcW w:w="1368" w:type="dxa"/>
            <w:vAlign w:val="bottom"/>
          </w:tcPr>
          <w:p w14:paraId="6634FE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260</w:t>
            </w:r>
          </w:p>
        </w:tc>
        <w:tc>
          <w:tcPr>
            <w:tcW w:w="1736" w:type="dxa"/>
            <w:vAlign w:val="center"/>
          </w:tcPr>
          <w:p w14:paraId="1A1EB4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455</w:t>
            </w:r>
          </w:p>
        </w:tc>
        <w:tc>
          <w:tcPr>
            <w:tcW w:w="2260" w:type="dxa"/>
            <w:vAlign w:val="center"/>
          </w:tcPr>
          <w:p w14:paraId="26EFBF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646</w:t>
            </w:r>
          </w:p>
        </w:tc>
      </w:tr>
      <w:tr w:rsidR="006E2E5B" w:rsidRPr="00F40206" w14:paraId="6DA4060A" w14:textId="77777777" w:rsidTr="009F3021">
        <w:tc>
          <w:tcPr>
            <w:tcW w:w="1289" w:type="dxa"/>
            <w:vAlign w:val="center"/>
          </w:tcPr>
          <w:p w14:paraId="05251E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1329" w:type="dxa"/>
          </w:tcPr>
          <w:p w14:paraId="7C0B14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w:t>
            </w:r>
          </w:p>
        </w:tc>
        <w:tc>
          <w:tcPr>
            <w:tcW w:w="1396" w:type="dxa"/>
            <w:vAlign w:val="center"/>
          </w:tcPr>
          <w:p w14:paraId="502EAF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116</w:t>
            </w:r>
          </w:p>
        </w:tc>
        <w:tc>
          <w:tcPr>
            <w:tcW w:w="1368" w:type="dxa"/>
          </w:tcPr>
          <w:p w14:paraId="2A20CD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236</w:t>
            </w:r>
          </w:p>
        </w:tc>
        <w:tc>
          <w:tcPr>
            <w:tcW w:w="1736" w:type="dxa"/>
          </w:tcPr>
          <w:p w14:paraId="4784FB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412</w:t>
            </w:r>
          </w:p>
        </w:tc>
        <w:tc>
          <w:tcPr>
            <w:tcW w:w="2260" w:type="dxa"/>
          </w:tcPr>
          <w:p w14:paraId="53B54E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585</w:t>
            </w:r>
          </w:p>
        </w:tc>
      </w:tr>
      <w:tr w:rsidR="006E2E5B" w:rsidRPr="00F40206" w14:paraId="47A42649" w14:textId="77777777" w:rsidTr="009F3021">
        <w:tc>
          <w:tcPr>
            <w:tcW w:w="1289" w:type="dxa"/>
            <w:vAlign w:val="bottom"/>
          </w:tcPr>
          <w:p w14:paraId="4888AE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329" w:type="dxa"/>
            <w:vAlign w:val="bottom"/>
          </w:tcPr>
          <w:p w14:paraId="3E98BB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1396" w:type="dxa"/>
            <w:vAlign w:val="bottom"/>
          </w:tcPr>
          <w:p w14:paraId="045C36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1368" w:type="dxa"/>
            <w:vAlign w:val="bottom"/>
          </w:tcPr>
          <w:p w14:paraId="60B2BC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217</w:t>
            </w:r>
          </w:p>
        </w:tc>
        <w:tc>
          <w:tcPr>
            <w:tcW w:w="1736" w:type="dxa"/>
            <w:vAlign w:val="bottom"/>
          </w:tcPr>
          <w:p w14:paraId="43EE5F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379</w:t>
            </w:r>
          </w:p>
        </w:tc>
        <w:tc>
          <w:tcPr>
            <w:tcW w:w="2260" w:type="dxa"/>
            <w:vAlign w:val="bottom"/>
          </w:tcPr>
          <w:p w14:paraId="2AD4FA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538</w:t>
            </w:r>
          </w:p>
        </w:tc>
      </w:tr>
      <w:tr w:rsidR="006E2E5B" w:rsidRPr="00F40206" w14:paraId="23FE0FDB" w14:textId="77777777" w:rsidTr="009F3021">
        <w:tc>
          <w:tcPr>
            <w:tcW w:w="1289" w:type="dxa"/>
            <w:vAlign w:val="bottom"/>
          </w:tcPr>
          <w:p w14:paraId="7F5DA1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1329" w:type="dxa"/>
            <w:vAlign w:val="bottom"/>
          </w:tcPr>
          <w:p w14:paraId="460983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1396" w:type="dxa"/>
            <w:vAlign w:val="bottom"/>
          </w:tcPr>
          <w:p w14:paraId="75FF8F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w:t>
            </w:r>
          </w:p>
        </w:tc>
        <w:tc>
          <w:tcPr>
            <w:tcW w:w="1368" w:type="dxa"/>
            <w:vAlign w:val="bottom"/>
          </w:tcPr>
          <w:p w14:paraId="683B4E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202</w:t>
            </w:r>
          </w:p>
        </w:tc>
        <w:tc>
          <w:tcPr>
            <w:tcW w:w="1736" w:type="dxa"/>
            <w:vAlign w:val="bottom"/>
          </w:tcPr>
          <w:p w14:paraId="463158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353</w:t>
            </w:r>
          </w:p>
        </w:tc>
        <w:tc>
          <w:tcPr>
            <w:tcW w:w="2260" w:type="dxa"/>
            <w:vAlign w:val="bottom"/>
          </w:tcPr>
          <w:p w14:paraId="6E2F34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501</w:t>
            </w:r>
          </w:p>
        </w:tc>
      </w:tr>
      <w:tr w:rsidR="006E2E5B" w:rsidRPr="00F40206" w14:paraId="3A4E5740" w14:textId="77777777" w:rsidTr="009F3021">
        <w:tc>
          <w:tcPr>
            <w:tcW w:w="1289" w:type="dxa"/>
          </w:tcPr>
          <w:p w14:paraId="64B31A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1329" w:type="dxa"/>
          </w:tcPr>
          <w:p w14:paraId="45FB48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1396" w:type="dxa"/>
          </w:tcPr>
          <w:p w14:paraId="540EBB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w:t>
            </w:r>
          </w:p>
        </w:tc>
        <w:tc>
          <w:tcPr>
            <w:tcW w:w="1368" w:type="dxa"/>
          </w:tcPr>
          <w:p w14:paraId="543457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189</w:t>
            </w:r>
          </w:p>
        </w:tc>
        <w:tc>
          <w:tcPr>
            <w:tcW w:w="1736" w:type="dxa"/>
          </w:tcPr>
          <w:p w14:paraId="771A5E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331</w:t>
            </w:r>
          </w:p>
        </w:tc>
        <w:tc>
          <w:tcPr>
            <w:tcW w:w="2260" w:type="dxa"/>
          </w:tcPr>
          <w:p w14:paraId="49AAD8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470</w:t>
            </w:r>
          </w:p>
        </w:tc>
      </w:tr>
      <w:tr w:rsidR="006E2E5B" w:rsidRPr="00F40206" w14:paraId="2EA4FD90" w14:textId="77777777" w:rsidTr="009F3021">
        <w:tc>
          <w:tcPr>
            <w:tcW w:w="1289" w:type="dxa"/>
            <w:vAlign w:val="bottom"/>
          </w:tcPr>
          <w:p w14:paraId="6A75F8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329" w:type="dxa"/>
            <w:vAlign w:val="bottom"/>
          </w:tcPr>
          <w:p w14:paraId="4AC0E2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w:t>
            </w:r>
          </w:p>
        </w:tc>
        <w:tc>
          <w:tcPr>
            <w:tcW w:w="1396" w:type="dxa"/>
            <w:vAlign w:val="bottom"/>
          </w:tcPr>
          <w:p w14:paraId="64B668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88</w:t>
            </w:r>
          </w:p>
        </w:tc>
        <w:tc>
          <w:tcPr>
            <w:tcW w:w="1368" w:type="dxa"/>
            <w:vAlign w:val="bottom"/>
          </w:tcPr>
          <w:p w14:paraId="44E36A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w:t>
            </w:r>
          </w:p>
        </w:tc>
        <w:tc>
          <w:tcPr>
            <w:tcW w:w="1736" w:type="dxa"/>
            <w:vAlign w:val="bottom"/>
          </w:tcPr>
          <w:p w14:paraId="63727D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313</w:t>
            </w:r>
          </w:p>
        </w:tc>
        <w:tc>
          <w:tcPr>
            <w:tcW w:w="2260" w:type="dxa"/>
            <w:vAlign w:val="bottom"/>
          </w:tcPr>
          <w:p w14:paraId="3A4CC8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444</w:t>
            </w:r>
          </w:p>
        </w:tc>
      </w:tr>
      <w:tr w:rsidR="006E2E5B" w:rsidRPr="00F40206" w14:paraId="567B12E5" w14:textId="77777777" w:rsidTr="009F3021">
        <w:tc>
          <w:tcPr>
            <w:tcW w:w="1289" w:type="dxa"/>
          </w:tcPr>
          <w:p w14:paraId="0AA043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1329" w:type="dxa"/>
          </w:tcPr>
          <w:p w14:paraId="4150E6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1396" w:type="dxa"/>
          </w:tcPr>
          <w:p w14:paraId="57A639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w:t>
            </w:r>
          </w:p>
        </w:tc>
        <w:tc>
          <w:tcPr>
            <w:tcW w:w="1368" w:type="dxa"/>
          </w:tcPr>
          <w:p w14:paraId="1F08F2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w:t>
            </w:r>
          </w:p>
        </w:tc>
        <w:tc>
          <w:tcPr>
            <w:tcW w:w="1736" w:type="dxa"/>
          </w:tcPr>
          <w:p w14:paraId="35516A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251</w:t>
            </w:r>
          </w:p>
        </w:tc>
        <w:tc>
          <w:tcPr>
            <w:tcW w:w="2260" w:type="dxa"/>
          </w:tcPr>
          <w:p w14:paraId="0F7354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356</w:t>
            </w:r>
          </w:p>
        </w:tc>
      </w:tr>
      <w:tr w:rsidR="006E2E5B" w:rsidRPr="00F40206" w14:paraId="71A96F84" w14:textId="77777777" w:rsidTr="009F3021">
        <w:tc>
          <w:tcPr>
            <w:tcW w:w="1289" w:type="dxa"/>
            <w:vAlign w:val="center"/>
          </w:tcPr>
          <w:p w14:paraId="4A90BC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1329" w:type="dxa"/>
          </w:tcPr>
          <w:p w14:paraId="2DA018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w:t>
            </w:r>
          </w:p>
        </w:tc>
        <w:tc>
          <w:tcPr>
            <w:tcW w:w="1396" w:type="dxa"/>
            <w:vAlign w:val="center"/>
          </w:tcPr>
          <w:p w14:paraId="71D95F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68" w:type="dxa"/>
          </w:tcPr>
          <w:p w14:paraId="3B22A9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w:t>
            </w:r>
          </w:p>
        </w:tc>
        <w:tc>
          <w:tcPr>
            <w:tcW w:w="1736" w:type="dxa"/>
          </w:tcPr>
          <w:p w14:paraId="3BC34A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215</w:t>
            </w:r>
          </w:p>
        </w:tc>
        <w:tc>
          <w:tcPr>
            <w:tcW w:w="2260" w:type="dxa"/>
          </w:tcPr>
          <w:p w14:paraId="4E10B2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305</w:t>
            </w:r>
          </w:p>
        </w:tc>
      </w:tr>
    </w:tbl>
    <w:p w14:paraId="0C280880" w14:textId="77777777" w:rsidR="006E2E5B" w:rsidRPr="00F40206" w:rsidRDefault="006E2E5B" w:rsidP="002A6249">
      <w:pPr>
        <w:pStyle w:val="Tablecaption60"/>
        <w:shd w:val="clear" w:color="auto" w:fill="auto"/>
        <w:spacing w:after="0" w:line="240" w:lineRule="auto"/>
        <w:rPr>
          <w:rFonts w:ascii="Arial" w:hAnsi="Arial" w:cs="Arial"/>
          <w:sz w:val="22"/>
          <w:szCs w:val="22"/>
          <w:lang w:val="mn-MN"/>
        </w:rPr>
      </w:pPr>
    </w:p>
    <w:p w14:paraId="76DADF8D"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Тэмдэглэл:</w:t>
      </w:r>
    </w:p>
    <w:p w14:paraId="45BF283F" w14:textId="77777777" w:rsidR="006E2E5B" w:rsidRPr="00F40206" w:rsidRDefault="006E2E5B" w:rsidP="002A6249">
      <w:pPr>
        <w:pStyle w:val="ListParagraph"/>
        <w:numPr>
          <w:ilvl w:val="0"/>
          <w:numId w:val="67"/>
        </w:numPr>
        <w:spacing w:after="0" w:line="240" w:lineRule="auto"/>
        <w:rPr>
          <w:rFonts w:ascii="Arial" w:hAnsi="Arial" w:cs="Arial"/>
          <w:sz w:val="22"/>
          <w:szCs w:val="22"/>
          <w:lang w:val="mn-MN"/>
        </w:rPr>
      </w:pPr>
      <w:r w:rsidRPr="00F40206">
        <w:rPr>
          <w:rFonts w:ascii="Arial" w:hAnsi="Arial" w:cs="Arial"/>
          <w:sz w:val="22"/>
          <w:szCs w:val="22"/>
          <w:lang w:val="mn-MN"/>
        </w:rPr>
        <w:t xml:space="preserve">Хүчин чадлыг 1000 Btu/цаг харуулсан байна. </w:t>
      </w:r>
    </w:p>
    <w:p w14:paraId="5177D4D3" w14:textId="77777777" w:rsidR="006E2E5B" w:rsidRPr="00F40206" w:rsidRDefault="006E2E5B" w:rsidP="002A6249">
      <w:pPr>
        <w:pStyle w:val="ListParagraph"/>
        <w:numPr>
          <w:ilvl w:val="0"/>
          <w:numId w:val="67"/>
        </w:numPr>
        <w:spacing w:after="0" w:line="240" w:lineRule="auto"/>
        <w:rPr>
          <w:rFonts w:ascii="Arial" w:hAnsi="Arial" w:cs="Arial"/>
          <w:sz w:val="22"/>
          <w:szCs w:val="22"/>
          <w:lang w:val="mn-MN"/>
        </w:rPr>
      </w:pPr>
      <w:r w:rsidRPr="00F40206">
        <w:rPr>
          <w:rFonts w:ascii="Arial" w:hAnsi="Arial" w:cs="Arial"/>
          <w:sz w:val="22"/>
          <w:szCs w:val="22"/>
          <w:lang w:val="mn-MN"/>
        </w:rPr>
        <w:t xml:space="preserve">5 psi манометрийн даралтыг 10%(0,5)-ийн бууралттай гэж үзвэл нийлбэрийг 0.606 үржүүлнэ. </w:t>
      </w:r>
    </w:p>
    <w:p w14:paraId="7D2C779E" w14:textId="77777777" w:rsidR="006E2E5B" w:rsidRPr="00F40206" w:rsidRDefault="006E2E5B" w:rsidP="002A6249">
      <w:pPr>
        <w:pStyle w:val="ListParagraph"/>
        <w:numPr>
          <w:ilvl w:val="0"/>
          <w:numId w:val="67"/>
        </w:numPr>
        <w:spacing w:after="0" w:line="240" w:lineRule="auto"/>
        <w:rPr>
          <w:rFonts w:ascii="Arial" w:hAnsi="Arial" w:cs="Arial"/>
          <w:sz w:val="22"/>
          <w:szCs w:val="22"/>
          <w:lang w:val="mn-MN"/>
        </w:rPr>
      </w:pPr>
      <w:r w:rsidRPr="00F40206">
        <w:rPr>
          <w:rFonts w:ascii="Arial" w:hAnsi="Arial" w:cs="Arial"/>
          <w:sz w:val="22"/>
          <w:szCs w:val="22"/>
          <w:lang w:val="mn-MN"/>
        </w:rPr>
        <w:t xml:space="preserve">15 psi манометрийн даралтыг 10%(0,5)-ийн бууралттай гэж үзвэл 1.380 үржүүлнэ. </w:t>
      </w:r>
    </w:p>
    <w:p w14:paraId="2DF5E7DA" w14:textId="77777777" w:rsidR="006E2E5B" w:rsidRPr="00F40206" w:rsidRDefault="006E2E5B" w:rsidP="002A6249">
      <w:pPr>
        <w:pStyle w:val="Tablecaption60"/>
        <w:shd w:val="clear" w:color="auto" w:fill="auto"/>
        <w:spacing w:after="0" w:line="240" w:lineRule="auto"/>
        <w:rPr>
          <w:rFonts w:ascii="Arial" w:hAnsi="Arial" w:cs="Arial"/>
          <w:sz w:val="22"/>
          <w:szCs w:val="22"/>
          <w:lang w:val="mn-MN"/>
        </w:rPr>
      </w:pPr>
    </w:p>
    <w:p w14:paraId="4DCC6EFC"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2 дах шатны тохируулагч болон төхөөрөмж хоорондын </w:t>
      </w:r>
      <w:r w:rsidR="00165096" w:rsidRPr="00F40206">
        <w:rPr>
          <w:rFonts w:ascii="Arial" w:hAnsi="Arial" w:cs="Arial"/>
          <w:b/>
          <w:sz w:val="22"/>
          <w:szCs w:val="22"/>
          <w:lang w:val="mn-MN"/>
        </w:rPr>
        <w:t xml:space="preserve">Холбоос зэс уян холбооны </w:t>
      </w:r>
      <w:r w:rsidRPr="00F40206">
        <w:rPr>
          <w:rFonts w:ascii="Arial" w:hAnsi="Arial" w:cs="Arial"/>
          <w:b/>
          <w:sz w:val="22"/>
          <w:szCs w:val="22"/>
          <w:lang w:val="mn-MN"/>
        </w:rPr>
        <w:t>хэмжээ: Зэс хоолой гадны диаметр хэмжээ, К төрөл</w:t>
      </w:r>
    </w:p>
    <w:p w14:paraId="36CA9CC1" w14:textId="77777777" w:rsidR="007411CE" w:rsidRPr="00F40206" w:rsidRDefault="007411CE" w:rsidP="002A6249">
      <w:pPr>
        <w:jc w:val="right"/>
        <w:rPr>
          <w:rFonts w:ascii="Arial" w:hAnsi="Arial" w:cs="Arial"/>
          <w:b/>
          <w:sz w:val="22"/>
          <w:szCs w:val="22"/>
          <w:lang w:val="mn-MN"/>
        </w:rPr>
      </w:pPr>
      <w:r w:rsidRPr="00F40206">
        <w:rPr>
          <w:rFonts w:ascii="Arial" w:hAnsi="Arial" w:cs="Arial"/>
          <w:b/>
          <w:sz w:val="22"/>
          <w:szCs w:val="22"/>
          <w:lang w:val="mn-MN"/>
        </w:rPr>
        <w:t>Хүснэгт 15.1(ё)</w:t>
      </w:r>
    </w:p>
    <w:tbl>
      <w:tblPr>
        <w:tblStyle w:val="TableGrid"/>
        <w:tblW w:w="0" w:type="auto"/>
        <w:tblLook w:val="04A0" w:firstRow="1" w:lastRow="0" w:firstColumn="1" w:lastColumn="0" w:noHBand="0" w:noVBand="1"/>
      </w:tblPr>
      <w:tblGrid>
        <w:gridCol w:w="1313"/>
        <w:gridCol w:w="1329"/>
        <w:gridCol w:w="1396"/>
        <w:gridCol w:w="1368"/>
        <w:gridCol w:w="1992"/>
        <w:gridCol w:w="2070"/>
      </w:tblGrid>
      <w:tr w:rsidR="006E2E5B" w:rsidRPr="00F40206" w14:paraId="7F6CA0A5" w14:textId="77777777" w:rsidTr="007411CE">
        <w:tc>
          <w:tcPr>
            <w:tcW w:w="5406" w:type="dxa"/>
            <w:gridSpan w:val="4"/>
            <w:vMerge w:val="restart"/>
          </w:tcPr>
          <w:p w14:paraId="15EC5E79" w14:textId="77777777" w:rsidR="006E2E5B" w:rsidRPr="00F40206" w:rsidRDefault="006E2E5B" w:rsidP="002A6249">
            <w:pPr>
              <w:rPr>
                <w:rFonts w:ascii="Arial" w:hAnsi="Arial" w:cs="Arial"/>
                <w:sz w:val="22"/>
                <w:szCs w:val="22"/>
                <w:lang w:val="mn-MN"/>
              </w:rPr>
            </w:pPr>
          </w:p>
        </w:tc>
        <w:tc>
          <w:tcPr>
            <w:tcW w:w="1992" w:type="dxa"/>
          </w:tcPr>
          <w:p w14:paraId="27F110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66239D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5DDA9C4E" w14:textId="77777777" w:rsidTr="007411CE">
        <w:tc>
          <w:tcPr>
            <w:tcW w:w="5406" w:type="dxa"/>
            <w:gridSpan w:val="4"/>
            <w:vMerge/>
          </w:tcPr>
          <w:p w14:paraId="055BC6F7" w14:textId="77777777" w:rsidR="006E2E5B" w:rsidRPr="00F40206" w:rsidRDefault="006E2E5B" w:rsidP="002A6249">
            <w:pPr>
              <w:rPr>
                <w:rFonts w:ascii="Arial" w:hAnsi="Arial" w:cs="Arial"/>
                <w:sz w:val="22"/>
                <w:szCs w:val="22"/>
                <w:lang w:val="mn-MN"/>
              </w:rPr>
            </w:pPr>
          </w:p>
        </w:tc>
        <w:tc>
          <w:tcPr>
            <w:tcW w:w="1992" w:type="dxa"/>
          </w:tcPr>
          <w:p w14:paraId="2CECB0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0F3420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0DB25149" w14:textId="77777777" w:rsidTr="007411CE">
        <w:tc>
          <w:tcPr>
            <w:tcW w:w="5406" w:type="dxa"/>
            <w:gridSpan w:val="4"/>
            <w:vMerge/>
          </w:tcPr>
          <w:p w14:paraId="26AB3BA6" w14:textId="77777777" w:rsidR="006E2E5B" w:rsidRPr="00F40206" w:rsidRDefault="006E2E5B" w:rsidP="002A6249">
            <w:pPr>
              <w:rPr>
                <w:rFonts w:ascii="Arial" w:hAnsi="Arial" w:cs="Arial"/>
                <w:sz w:val="22"/>
                <w:szCs w:val="22"/>
                <w:lang w:val="mn-MN"/>
              </w:rPr>
            </w:pPr>
          </w:p>
        </w:tc>
        <w:tc>
          <w:tcPr>
            <w:tcW w:w="1992" w:type="dxa"/>
          </w:tcPr>
          <w:p w14:paraId="121C04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57E881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0EABD17D" w14:textId="77777777" w:rsidTr="007411CE">
        <w:tc>
          <w:tcPr>
            <w:tcW w:w="5406" w:type="dxa"/>
            <w:gridSpan w:val="4"/>
            <w:vMerge/>
          </w:tcPr>
          <w:p w14:paraId="0CE50E60" w14:textId="77777777" w:rsidR="006E2E5B" w:rsidRPr="00F40206" w:rsidRDefault="006E2E5B" w:rsidP="002A6249">
            <w:pPr>
              <w:rPr>
                <w:rFonts w:ascii="Arial" w:hAnsi="Arial" w:cs="Arial"/>
                <w:sz w:val="22"/>
                <w:szCs w:val="22"/>
                <w:lang w:val="mn-MN"/>
              </w:rPr>
            </w:pPr>
          </w:p>
        </w:tc>
        <w:tc>
          <w:tcPr>
            <w:tcW w:w="1992" w:type="dxa"/>
          </w:tcPr>
          <w:p w14:paraId="4A653C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28DBAD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5F1A9E5E" w14:textId="77777777" w:rsidTr="007411CE">
        <w:tc>
          <w:tcPr>
            <w:tcW w:w="1313" w:type="dxa"/>
            <w:vAlign w:val="bottom"/>
          </w:tcPr>
          <w:p w14:paraId="709055F7"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хэмжээ(ft)</w:t>
            </w:r>
          </w:p>
        </w:tc>
        <w:tc>
          <w:tcPr>
            <w:tcW w:w="1329" w:type="dxa"/>
            <w:vAlign w:val="bottom"/>
          </w:tcPr>
          <w:p w14:paraId="6C3ECF5A"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1/4” in.0.305</w:t>
            </w:r>
          </w:p>
        </w:tc>
        <w:tc>
          <w:tcPr>
            <w:tcW w:w="1396" w:type="dxa"/>
            <w:vAlign w:val="bottom"/>
          </w:tcPr>
          <w:p w14:paraId="40A59BD1"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 xml:space="preserve">3/8” </w:t>
            </w:r>
          </w:p>
          <w:p w14:paraId="2C577EF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in. 0.402</w:t>
            </w:r>
          </w:p>
        </w:tc>
        <w:tc>
          <w:tcPr>
            <w:tcW w:w="1368" w:type="dxa"/>
            <w:vAlign w:val="bottom"/>
          </w:tcPr>
          <w:p w14:paraId="33AE7BA2" w14:textId="77777777" w:rsidR="006E2E5B" w:rsidRPr="00F40206" w:rsidRDefault="006E2E5B" w:rsidP="002A6249">
            <w:pPr>
              <w:rPr>
                <w:rFonts w:ascii="Arial" w:hAnsi="Arial" w:cs="Arial"/>
                <w:sz w:val="22"/>
                <w:szCs w:val="22"/>
                <w:lang w:val="mn-MN"/>
              </w:rPr>
            </w:pPr>
          </w:p>
          <w:p w14:paraId="47C9CEA4"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 xml:space="preserve">1/2” </w:t>
            </w:r>
          </w:p>
          <w:p w14:paraId="24094CC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in.0.527</w:t>
            </w:r>
          </w:p>
        </w:tc>
        <w:tc>
          <w:tcPr>
            <w:tcW w:w="1992" w:type="dxa"/>
            <w:vAlign w:val="bottom"/>
          </w:tcPr>
          <w:p w14:paraId="13D381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p>
          <w:p w14:paraId="34172F3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in.0.652</w:t>
            </w:r>
          </w:p>
        </w:tc>
        <w:tc>
          <w:tcPr>
            <w:tcW w:w="2070" w:type="dxa"/>
            <w:vAlign w:val="bottom"/>
          </w:tcPr>
          <w:p w14:paraId="787B4E08"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3/4”</w:t>
            </w:r>
          </w:p>
          <w:p w14:paraId="2D6D8F2E"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in.0.745</w:t>
            </w:r>
          </w:p>
        </w:tc>
      </w:tr>
      <w:tr w:rsidR="006E2E5B" w:rsidRPr="00F40206" w14:paraId="2FBE54A9" w14:textId="77777777" w:rsidTr="007411CE">
        <w:tc>
          <w:tcPr>
            <w:tcW w:w="1313" w:type="dxa"/>
            <w:vAlign w:val="bottom"/>
          </w:tcPr>
          <w:p w14:paraId="1B3A61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1329" w:type="dxa"/>
            <w:vAlign w:val="bottom"/>
          </w:tcPr>
          <w:p w14:paraId="29A829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1396" w:type="dxa"/>
            <w:vAlign w:val="bottom"/>
          </w:tcPr>
          <w:p w14:paraId="334FA7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w:t>
            </w:r>
          </w:p>
        </w:tc>
        <w:tc>
          <w:tcPr>
            <w:tcW w:w="1368" w:type="dxa"/>
            <w:vAlign w:val="bottom"/>
          </w:tcPr>
          <w:p w14:paraId="11D79F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188</w:t>
            </w:r>
          </w:p>
        </w:tc>
        <w:tc>
          <w:tcPr>
            <w:tcW w:w="1992" w:type="dxa"/>
            <w:vAlign w:val="bottom"/>
          </w:tcPr>
          <w:p w14:paraId="1808F8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329</w:t>
            </w:r>
          </w:p>
        </w:tc>
        <w:tc>
          <w:tcPr>
            <w:tcW w:w="2070" w:type="dxa"/>
            <w:vAlign w:val="bottom"/>
          </w:tcPr>
          <w:p w14:paraId="2B31C7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467</w:t>
            </w:r>
          </w:p>
        </w:tc>
      </w:tr>
      <w:tr w:rsidR="006E2E5B" w:rsidRPr="00F40206" w14:paraId="4CB8E6EA" w14:textId="77777777" w:rsidTr="007411CE">
        <w:tc>
          <w:tcPr>
            <w:tcW w:w="1313" w:type="dxa"/>
            <w:vAlign w:val="bottom"/>
          </w:tcPr>
          <w:p w14:paraId="33C299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29" w:type="dxa"/>
          </w:tcPr>
          <w:p w14:paraId="4B9544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w:t>
            </w:r>
          </w:p>
        </w:tc>
        <w:tc>
          <w:tcPr>
            <w:tcW w:w="1396" w:type="dxa"/>
          </w:tcPr>
          <w:p w14:paraId="387DF3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w:t>
            </w:r>
          </w:p>
        </w:tc>
        <w:tc>
          <w:tcPr>
            <w:tcW w:w="1368" w:type="dxa"/>
          </w:tcPr>
          <w:p w14:paraId="52E3D2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w:t>
            </w:r>
          </w:p>
        </w:tc>
        <w:tc>
          <w:tcPr>
            <w:tcW w:w="1992" w:type="dxa"/>
            <w:vAlign w:val="bottom"/>
          </w:tcPr>
          <w:p w14:paraId="090FA9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226</w:t>
            </w:r>
          </w:p>
        </w:tc>
        <w:tc>
          <w:tcPr>
            <w:tcW w:w="2070" w:type="dxa"/>
          </w:tcPr>
          <w:p w14:paraId="38E88E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321</w:t>
            </w:r>
          </w:p>
        </w:tc>
      </w:tr>
      <w:tr w:rsidR="006E2E5B" w:rsidRPr="00F40206" w14:paraId="72CD121A" w14:textId="77777777" w:rsidTr="007411CE">
        <w:tc>
          <w:tcPr>
            <w:tcW w:w="1313" w:type="dxa"/>
            <w:vAlign w:val="bottom"/>
          </w:tcPr>
          <w:p w14:paraId="6C7F7B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vAlign w:val="bottom"/>
          </w:tcPr>
          <w:p w14:paraId="71AACA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1396" w:type="dxa"/>
            <w:vAlign w:val="bottom"/>
          </w:tcPr>
          <w:p w14:paraId="401D4A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1368" w:type="dxa"/>
            <w:vAlign w:val="bottom"/>
          </w:tcPr>
          <w:p w14:paraId="3EC856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w:t>
            </w:r>
          </w:p>
        </w:tc>
        <w:tc>
          <w:tcPr>
            <w:tcW w:w="1992" w:type="dxa"/>
            <w:vAlign w:val="bottom"/>
          </w:tcPr>
          <w:p w14:paraId="26AA53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182</w:t>
            </w:r>
          </w:p>
        </w:tc>
        <w:tc>
          <w:tcPr>
            <w:tcW w:w="2070" w:type="dxa"/>
            <w:vAlign w:val="bottom"/>
          </w:tcPr>
          <w:p w14:paraId="6F5D8B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w:t>
            </w:r>
          </w:p>
        </w:tc>
      </w:tr>
      <w:tr w:rsidR="006E2E5B" w:rsidRPr="00F40206" w14:paraId="45A61929" w14:textId="77777777" w:rsidTr="007411CE">
        <w:tc>
          <w:tcPr>
            <w:tcW w:w="1313" w:type="dxa"/>
          </w:tcPr>
          <w:p w14:paraId="403C72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vAlign w:val="bottom"/>
          </w:tcPr>
          <w:p w14:paraId="6A127F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w:t>
            </w:r>
          </w:p>
        </w:tc>
        <w:tc>
          <w:tcPr>
            <w:tcW w:w="1396" w:type="dxa"/>
          </w:tcPr>
          <w:p w14:paraId="62ACD7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w:t>
            </w:r>
          </w:p>
        </w:tc>
        <w:tc>
          <w:tcPr>
            <w:tcW w:w="1368" w:type="dxa"/>
          </w:tcPr>
          <w:p w14:paraId="1BCB4C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1992" w:type="dxa"/>
          </w:tcPr>
          <w:p w14:paraId="614893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156</w:t>
            </w:r>
          </w:p>
        </w:tc>
        <w:tc>
          <w:tcPr>
            <w:tcW w:w="2070" w:type="dxa"/>
            <w:vAlign w:val="bottom"/>
          </w:tcPr>
          <w:p w14:paraId="385590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221</w:t>
            </w:r>
          </w:p>
        </w:tc>
      </w:tr>
      <w:tr w:rsidR="006E2E5B" w:rsidRPr="00F40206" w14:paraId="2DD41F0E" w14:textId="77777777" w:rsidTr="007411CE">
        <w:tc>
          <w:tcPr>
            <w:tcW w:w="1313" w:type="dxa"/>
          </w:tcPr>
          <w:p w14:paraId="102008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tcPr>
          <w:p w14:paraId="37FE37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1396" w:type="dxa"/>
          </w:tcPr>
          <w:p w14:paraId="2EB173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w:t>
            </w:r>
          </w:p>
        </w:tc>
        <w:tc>
          <w:tcPr>
            <w:tcW w:w="1368" w:type="dxa"/>
          </w:tcPr>
          <w:p w14:paraId="68A6C0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w:t>
            </w:r>
          </w:p>
        </w:tc>
        <w:tc>
          <w:tcPr>
            <w:tcW w:w="1992" w:type="dxa"/>
          </w:tcPr>
          <w:p w14:paraId="603A3B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w:t>
            </w:r>
          </w:p>
        </w:tc>
        <w:tc>
          <w:tcPr>
            <w:tcW w:w="2070" w:type="dxa"/>
          </w:tcPr>
          <w:p w14:paraId="350221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196</w:t>
            </w:r>
          </w:p>
        </w:tc>
      </w:tr>
      <w:tr w:rsidR="006E2E5B" w:rsidRPr="00F40206" w14:paraId="7E7D1259" w14:textId="77777777" w:rsidTr="007411CE">
        <w:tc>
          <w:tcPr>
            <w:tcW w:w="1313" w:type="dxa"/>
            <w:vAlign w:val="bottom"/>
          </w:tcPr>
          <w:p w14:paraId="3DB831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vAlign w:val="bottom"/>
          </w:tcPr>
          <w:p w14:paraId="5E3EBF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w:t>
            </w:r>
          </w:p>
        </w:tc>
        <w:tc>
          <w:tcPr>
            <w:tcW w:w="1396" w:type="dxa"/>
            <w:vAlign w:val="bottom"/>
          </w:tcPr>
          <w:p w14:paraId="2838FA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w:t>
            </w:r>
          </w:p>
        </w:tc>
        <w:tc>
          <w:tcPr>
            <w:tcW w:w="1368" w:type="dxa"/>
            <w:vAlign w:val="bottom"/>
          </w:tcPr>
          <w:p w14:paraId="2CDE14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w:t>
            </w:r>
          </w:p>
        </w:tc>
        <w:tc>
          <w:tcPr>
            <w:tcW w:w="1992" w:type="dxa"/>
            <w:vAlign w:val="bottom"/>
          </w:tcPr>
          <w:p w14:paraId="5EB401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070" w:type="dxa"/>
            <w:vAlign w:val="bottom"/>
          </w:tcPr>
          <w:p w14:paraId="3A9EF0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w:t>
            </w:r>
          </w:p>
        </w:tc>
      </w:tr>
      <w:tr w:rsidR="006E2E5B" w:rsidRPr="00F40206" w14:paraId="2011D0A9" w14:textId="77777777" w:rsidTr="007411CE">
        <w:tc>
          <w:tcPr>
            <w:tcW w:w="1313" w:type="dxa"/>
            <w:vAlign w:val="bottom"/>
          </w:tcPr>
          <w:p w14:paraId="1F35D4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vAlign w:val="bottom"/>
          </w:tcPr>
          <w:p w14:paraId="6F334D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1396" w:type="dxa"/>
            <w:vAlign w:val="bottom"/>
          </w:tcPr>
          <w:p w14:paraId="1E3856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68" w:type="dxa"/>
            <w:vAlign w:val="bottom"/>
          </w:tcPr>
          <w:p w14:paraId="725630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c>
          <w:tcPr>
            <w:tcW w:w="1992" w:type="dxa"/>
            <w:vAlign w:val="bottom"/>
          </w:tcPr>
          <w:p w14:paraId="6F968F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2070" w:type="dxa"/>
            <w:vAlign w:val="bottom"/>
          </w:tcPr>
          <w:p w14:paraId="7E1C55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32F4EB5F" w14:textId="77777777" w:rsidTr="007411CE">
        <w:tc>
          <w:tcPr>
            <w:tcW w:w="1313" w:type="dxa"/>
            <w:vAlign w:val="bottom"/>
          </w:tcPr>
          <w:p w14:paraId="667EA2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tcPr>
          <w:p w14:paraId="2323A7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w:t>
            </w:r>
          </w:p>
        </w:tc>
        <w:tc>
          <w:tcPr>
            <w:tcW w:w="1396" w:type="dxa"/>
          </w:tcPr>
          <w:p w14:paraId="29CB84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w:t>
            </w:r>
          </w:p>
        </w:tc>
        <w:tc>
          <w:tcPr>
            <w:tcW w:w="1368" w:type="dxa"/>
          </w:tcPr>
          <w:p w14:paraId="7FA104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1992" w:type="dxa"/>
          </w:tcPr>
          <w:p w14:paraId="5F4113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95</w:t>
            </w:r>
          </w:p>
        </w:tc>
        <w:tc>
          <w:tcPr>
            <w:tcW w:w="2070" w:type="dxa"/>
          </w:tcPr>
          <w:p w14:paraId="5EA31F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w:t>
            </w:r>
          </w:p>
        </w:tc>
      </w:tr>
      <w:tr w:rsidR="006E2E5B" w:rsidRPr="00F40206" w14:paraId="650FF0E3" w14:textId="77777777" w:rsidTr="007411CE">
        <w:tc>
          <w:tcPr>
            <w:tcW w:w="1313" w:type="dxa"/>
            <w:vAlign w:val="bottom"/>
          </w:tcPr>
          <w:p w14:paraId="78F674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1329" w:type="dxa"/>
            <w:vAlign w:val="bottom"/>
          </w:tcPr>
          <w:p w14:paraId="21EF90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w:t>
            </w:r>
          </w:p>
        </w:tc>
        <w:tc>
          <w:tcPr>
            <w:tcW w:w="1396" w:type="dxa"/>
            <w:vAlign w:val="bottom"/>
          </w:tcPr>
          <w:p w14:paraId="7E79A7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w:t>
            </w:r>
          </w:p>
        </w:tc>
        <w:tc>
          <w:tcPr>
            <w:tcW w:w="1368" w:type="dxa"/>
            <w:vAlign w:val="bottom"/>
          </w:tcPr>
          <w:p w14:paraId="1C0FF5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1992" w:type="dxa"/>
            <w:vAlign w:val="bottom"/>
          </w:tcPr>
          <w:p w14:paraId="2B3C47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w:t>
            </w:r>
          </w:p>
        </w:tc>
        <w:tc>
          <w:tcPr>
            <w:tcW w:w="2070" w:type="dxa"/>
            <w:vAlign w:val="bottom"/>
          </w:tcPr>
          <w:p w14:paraId="4280DF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w:t>
            </w:r>
          </w:p>
        </w:tc>
      </w:tr>
      <w:tr w:rsidR="006E2E5B" w:rsidRPr="00F40206" w14:paraId="0542C011" w14:textId="77777777" w:rsidTr="007411CE">
        <w:tc>
          <w:tcPr>
            <w:tcW w:w="1313" w:type="dxa"/>
            <w:vAlign w:val="center"/>
          </w:tcPr>
          <w:p w14:paraId="2F9926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bottom"/>
          </w:tcPr>
          <w:p w14:paraId="216CCD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1396" w:type="dxa"/>
            <w:vAlign w:val="bottom"/>
          </w:tcPr>
          <w:p w14:paraId="6626CC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w:t>
            </w:r>
          </w:p>
        </w:tc>
        <w:tc>
          <w:tcPr>
            <w:tcW w:w="1368" w:type="dxa"/>
            <w:vAlign w:val="center"/>
          </w:tcPr>
          <w:p w14:paraId="798345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w:t>
            </w:r>
          </w:p>
        </w:tc>
        <w:tc>
          <w:tcPr>
            <w:tcW w:w="1992" w:type="dxa"/>
            <w:vAlign w:val="center"/>
          </w:tcPr>
          <w:p w14:paraId="3BFBC9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w:t>
            </w:r>
          </w:p>
        </w:tc>
        <w:tc>
          <w:tcPr>
            <w:tcW w:w="2070" w:type="dxa"/>
            <w:vAlign w:val="bottom"/>
          </w:tcPr>
          <w:p w14:paraId="45666B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w:t>
            </w:r>
          </w:p>
        </w:tc>
      </w:tr>
      <w:tr w:rsidR="006E2E5B" w:rsidRPr="00F40206" w14:paraId="6AB61726" w14:textId="77777777" w:rsidTr="007411CE">
        <w:tc>
          <w:tcPr>
            <w:tcW w:w="1313" w:type="dxa"/>
            <w:vAlign w:val="bottom"/>
          </w:tcPr>
          <w:p w14:paraId="6CCEF3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bottom"/>
          </w:tcPr>
          <w:p w14:paraId="5A6C4F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w:t>
            </w:r>
          </w:p>
        </w:tc>
        <w:tc>
          <w:tcPr>
            <w:tcW w:w="1396" w:type="dxa"/>
            <w:vAlign w:val="bottom"/>
          </w:tcPr>
          <w:p w14:paraId="083D37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1368" w:type="dxa"/>
            <w:vAlign w:val="bottom"/>
          </w:tcPr>
          <w:p w14:paraId="2F7E31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w:t>
            </w:r>
          </w:p>
        </w:tc>
        <w:tc>
          <w:tcPr>
            <w:tcW w:w="1992" w:type="dxa"/>
            <w:vAlign w:val="bottom"/>
          </w:tcPr>
          <w:p w14:paraId="174A4A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w:t>
            </w:r>
          </w:p>
        </w:tc>
        <w:tc>
          <w:tcPr>
            <w:tcW w:w="2070" w:type="dxa"/>
            <w:vAlign w:val="bottom"/>
          </w:tcPr>
          <w:p w14:paraId="1821FB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w:t>
            </w:r>
          </w:p>
        </w:tc>
      </w:tr>
      <w:tr w:rsidR="006E2E5B" w:rsidRPr="00F40206" w14:paraId="0BF2463E" w14:textId="77777777" w:rsidTr="007411CE">
        <w:tc>
          <w:tcPr>
            <w:tcW w:w="1313" w:type="dxa"/>
            <w:vAlign w:val="center"/>
          </w:tcPr>
          <w:p w14:paraId="66A2F5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14A7A0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w:t>
            </w:r>
          </w:p>
        </w:tc>
        <w:tc>
          <w:tcPr>
            <w:tcW w:w="1396" w:type="dxa"/>
            <w:vAlign w:val="bottom"/>
          </w:tcPr>
          <w:p w14:paraId="7DC11E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w:t>
            </w:r>
          </w:p>
        </w:tc>
        <w:tc>
          <w:tcPr>
            <w:tcW w:w="1368" w:type="dxa"/>
            <w:vAlign w:val="center"/>
          </w:tcPr>
          <w:p w14:paraId="74ACBC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1992" w:type="dxa"/>
            <w:vAlign w:val="center"/>
          </w:tcPr>
          <w:p w14:paraId="21C30B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2070" w:type="dxa"/>
            <w:vAlign w:val="bottom"/>
          </w:tcPr>
          <w:p w14:paraId="529A7E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r>
      <w:tr w:rsidR="006E2E5B" w:rsidRPr="00F40206" w14:paraId="50AF28F1" w14:textId="77777777" w:rsidTr="007411CE">
        <w:tc>
          <w:tcPr>
            <w:tcW w:w="1313" w:type="dxa"/>
          </w:tcPr>
          <w:p w14:paraId="687D76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tcPr>
          <w:p w14:paraId="30263C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w:t>
            </w:r>
          </w:p>
        </w:tc>
        <w:tc>
          <w:tcPr>
            <w:tcW w:w="1396" w:type="dxa"/>
          </w:tcPr>
          <w:p w14:paraId="45E5C6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1368" w:type="dxa"/>
          </w:tcPr>
          <w:p w14:paraId="1AF252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992" w:type="dxa"/>
          </w:tcPr>
          <w:p w14:paraId="5D5E36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2070" w:type="dxa"/>
          </w:tcPr>
          <w:p w14:paraId="024FF6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r>
      <w:tr w:rsidR="006E2E5B" w:rsidRPr="00F40206" w14:paraId="4DBE518E" w14:textId="77777777" w:rsidTr="007411CE">
        <w:tc>
          <w:tcPr>
            <w:tcW w:w="1313" w:type="dxa"/>
          </w:tcPr>
          <w:p w14:paraId="6AC28D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tcPr>
          <w:p w14:paraId="44AC105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w:t>
            </w:r>
          </w:p>
        </w:tc>
        <w:tc>
          <w:tcPr>
            <w:tcW w:w="1396" w:type="dxa"/>
          </w:tcPr>
          <w:p w14:paraId="17FB90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1368" w:type="dxa"/>
            <w:vAlign w:val="bottom"/>
          </w:tcPr>
          <w:p w14:paraId="28EA2A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1992" w:type="dxa"/>
          </w:tcPr>
          <w:p w14:paraId="3A5DAE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2070" w:type="dxa"/>
            <w:vAlign w:val="bottom"/>
          </w:tcPr>
          <w:p w14:paraId="36ED6E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w:t>
            </w:r>
          </w:p>
        </w:tc>
      </w:tr>
      <w:tr w:rsidR="006E2E5B" w:rsidRPr="00F40206" w14:paraId="081691EC" w14:textId="77777777" w:rsidTr="007411CE">
        <w:tc>
          <w:tcPr>
            <w:tcW w:w="1313" w:type="dxa"/>
            <w:vAlign w:val="center"/>
          </w:tcPr>
          <w:p w14:paraId="194B88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vAlign w:val="center"/>
          </w:tcPr>
          <w:p w14:paraId="01D1E6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w:t>
            </w:r>
          </w:p>
        </w:tc>
        <w:tc>
          <w:tcPr>
            <w:tcW w:w="1396" w:type="dxa"/>
            <w:vAlign w:val="center"/>
          </w:tcPr>
          <w:p w14:paraId="6C8CA7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w:t>
            </w:r>
          </w:p>
        </w:tc>
        <w:tc>
          <w:tcPr>
            <w:tcW w:w="1368" w:type="dxa"/>
            <w:vAlign w:val="center"/>
          </w:tcPr>
          <w:p w14:paraId="6B004C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1992" w:type="dxa"/>
            <w:vAlign w:val="center"/>
          </w:tcPr>
          <w:p w14:paraId="05941D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2070" w:type="dxa"/>
            <w:vAlign w:val="center"/>
          </w:tcPr>
          <w:p w14:paraId="1E4640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w:t>
            </w:r>
          </w:p>
        </w:tc>
      </w:tr>
    </w:tbl>
    <w:p w14:paraId="64E8C819" w14:textId="77777777" w:rsidR="006E2E5B" w:rsidRPr="00F40206" w:rsidRDefault="006E2E5B" w:rsidP="002A6249">
      <w:pPr>
        <w:pStyle w:val="Tablecaption60"/>
        <w:shd w:val="clear" w:color="auto" w:fill="auto"/>
        <w:spacing w:after="0" w:line="240" w:lineRule="auto"/>
        <w:jc w:val="left"/>
        <w:rPr>
          <w:rFonts w:ascii="Arial" w:hAnsi="Arial" w:cs="Arial"/>
          <w:sz w:val="22"/>
          <w:szCs w:val="22"/>
          <w:lang w:val="mn-MN"/>
        </w:rPr>
      </w:pPr>
    </w:p>
    <w:p w14:paraId="51515E38" w14:textId="77777777" w:rsidR="006E2E5B" w:rsidRPr="00F40206" w:rsidRDefault="006E2E5B" w:rsidP="002A6249">
      <w:pPr>
        <w:pStyle w:val="Tablecaption60"/>
        <w:shd w:val="clear" w:color="auto" w:fill="auto"/>
        <w:spacing w:after="0" w:line="240" w:lineRule="auto"/>
        <w:jc w:val="left"/>
        <w:rPr>
          <w:rFonts w:ascii="Arial" w:hAnsi="Arial" w:cs="Arial"/>
          <w:sz w:val="22"/>
          <w:szCs w:val="22"/>
          <w:lang w:val="mn-MN"/>
        </w:rPr>
      </w:pPr>
    </w:p>
    <w:p w14:paraId="39985CD7" w14:textId="77777777" w:rsidR="006E2E5B" w:rsidRPr="00F40206" w:rsidRDefault="006E2E5B" w:rsidP="002A6249">
      <w:pPr>
        <w:pStyle w:val="ListParagraph"/>
        <w:numPr>
          <w:ilvl w:val="0"/>
          <w:numId w:val="68"/>
        </w:numPr>
        <w:spacing w:after="0" w:line="240" w:lineRule="auto"/>
        <w:rPr>
          <w:rFonts w:ascii="Arial" w:hAnsi="Arial" w:cs="Arial"/>
          <w:sz w:val="22"/>
          <w:szCs w:val="22"/>
          <w:lang w:val="mn-MN"/>
        </w:rPr>
      </w:pPr>
      <w:r w:rsidRPr="00F40206">
        <w:rPr>
          <w:rFonts w:ascii="Arial" w:hAnsi="Arial" w:cs="Arial"/>
          <w:sz w:val="22"/>
          <w:szCs w:val="22"/>
          <w:lang w:val="mn-MN"/>
        </w:rPr>
        <w:lastRenderedPageBreak/>
        <w:t xml:space="preserve">Хүчин чадлыг 1000 Btu/цаг харуулсан байна. </w:t>
      </w:r>
    </w:p>
    <w:p w14:paraId="252E7D6C" w14:textId="77777777" w:rsidR="006E2E5B" w:rsidRPr="00F40206" w:rsidRDefault="006E2E5B" w:rsidP="002A6249">
      <w:pPr>
        <w:jc w:val="both"/>
        <w:rPr>
          <w:rFonts w:ascii="Arial" w:hAnsi="Arial" w:cs="Arial"/>
          <w:sz w:val="22"/>
          <w:szCs w:val="22"/>
          <w:lang w:val="mn-MN"/>
        </w:rPr>
      </w:pPr>
    </w:p>
    <w:p w14:paraId="038E5F7F" w14:textId="77777777" w:rsidR="007411CE" w:rsidRPr="00F40206" w:rsidRDefault="007411CE" w:rsidP="002A6249">
      <w:pPr>
        <w:jc w:val="center"/>
        <w:rPr>
          <w:rFonts w:ascii="Arial" w:hAnsi="Arial" w:cs="Arial"/>
          <w:b/>
          <w:sz w:val="22"/>
          <w:szCs w:val="22"/>
          <w:lang w:val="mn-MN"/>
        </w:rPr>
      </w:pPr>
    </w:p>
    <w:p w14:paraId="07F234A7" w14:textId="77777777" w:rsidR="007411CE" w:rsidRPr="00F40206" w:rsidRDefault="007411CE" w:rsidP="002A6249">
      <w:pPr>
        <w:jc w:val="center"/>
        <w:rPr>
          <w:rFonts w:ascii="Arial" w:hAnsi="Arial" w:cs="Arial"/>
          <w:b/>
          <w:sz w:val="22"/>
          <w:szCs w:val="22"/>
          <w:lang w:val="mn-MN"/>
        </w:rPr>
      </w:pPr>
    </w:p>
    <w:p w14:paraId="71DA8FE8" w14:textId="77777777" w:rsidR="007411CE" w:rsidRPr="00F40206" w:rsidRDefault="007411CE" w:rsidP="002A6249">
      <w:pPr>
        <w:jc w:val="center"/>
        <w:rPr>
          <w:rFonts w:ascii="Arial" w:hAnsi="Arial" w:cs="Arial"/>
          <w:b/>
          <w:sz w:val="22"/>
          <w:szCs w:val="22"/>
          <w:lang w:val="mn-MN"/>
        </w:rPr>
      </w:pPr>
    </w:p>
    <w:p w14:paraId="68CF9BAF"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Эхний болон 2 дах шатны тохируулагч хоорондын </w:t>
      </w:r>
      <w:r w:rsidR="00165096" w:rsidRPr="00F40206">
        <w:rPr>
          <w:rFonts w:ascii="Arial" w:hAnsi="Arial" w:cs="Arial"/>
          <w:b/>
          <w:sz w:val="22"/>
          <w:szCs w:val="22"/>
          <w:lang w:val="mn-MN"/>
        </w:rPr>
        <w:t xml:space="preserve">Холбоос зэс уян холбооны </w:t>
      </w:r>
      <w:r w:rsidRPr="00F40206">
        <w:rPr>
          <w:rFonts w:ascii="Arial" w:hAnsi="Arial" w:cs="Arial"/>
          <w:b/>
          <w:sz w:val="22"/>
          <w:szCs w:val="22"/>
          <w:lang w:val="mn-MN"/>
        </w:rPr>
        <w:t>хэмжээ: Зэс хоолой гадны диаметр хэмжээ, L төрөл</w:t>
      </w:r>
    </w:p>
    <w:p w14:paraId="7F9471B2"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15.1(ж)</w:t>
      </w:r>
    </w:p>
    <w:tbl>
      <w:tblPr>
        <w:tblStyle w:val="TableGrid"/>
        <w:tblW w:w="0" w:type="auto"/>
        <w:tblLook w:val="04A0" w:firstRow="1" w:lastRow="0" w:firstColumn="1" w:lastColumn="0" w:noHBand="0" w:noVBand="1"/>
      </w:tblPr>
      <w:tblGrid>
        <w:gridCol w:w="1289"/>
        <w:gridCol w:w="1329"/>
        <w:gridCol w:w="1396"/>
        <w:gridCol w:w="1368"/>
        <w:gridCol w:w="2016"/>
        <w:gridCol w:w="2070"/>
      </w:tblGrid>
      <w:tr w:rsidR="006E2E5B" w:rsidRPr="00F40206" w14:paraId="130CA03E" w14:textId="77777777" w:rsidTr="007411CE">
        <w:tc>
          <w:tcPr>
            <w:tcW w:w="5382" w:type="dxa"/>
            <w:gridSpan w:val="4"/>
            <w:vMerge w:val="restart"/>
          </w:tcPr>
          <w:p w14:paraId="7CDAB3CB" w14:textId="77777777" w:rsidR="006E2E5B" w:rsidRPr="00F40206" w:rsidRDefault="006E2E5B" w:rsidP="002A6249">
            <w:pPr>
              <w:rPr>
                <w:rFonts w:ascii="Arial" w:hAnsi="Arial" w:cs="Arial"/>
                <w:sz w:val="22"/>
                <w:szCs w:val="22"/>
                <w:lang w:val="mn-MN"/>
              </w:rPr>
            </w:pPr>
          </w:p>
        </w:tc>
        <w:tc>
          <w:tcPr>
            <w:tcW w:w="2016" w:type="dxa"/>
          </w:tcPr>
          <w:p w14:paraId="6D3075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7729A0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1CC422A3" w14:textId="77777777" w:rsidTr="007411CE">
        <w:tc>
          <w:tcPr>
            <w:tcW w:w="5382" w:type="dxa"/>
            <w:gridSpan w:val="4"/>
            <w:vMerge/>
          </w:tcPr>
          <w:p w14:paraId="666C244B" w14:textId="77777777" w:rsidR="006E2E5B" w:rsidRPr="00F40206" w:rsidRDefault="006E2E5B" w:rsidP="002A6249">
            <w:pPr>
              <w:rPr>
                <w:rFonts w:ascii="Arial" w:hAnsi="Arial" w:cs="Arial"/>
                <w:sz w:val="22"/>
                <w:szCs w:val="22"/>
                <w:lang w:val="mn-MN"/>
              </w:rPr>
            </w:pPr>
          </w:p>
        </w:tc>
        <w:tc>
          <w:tcPr>
            <w:tcW w:w="2016" w:type="dxa"/>
          </w:tcPr>
          <w:p w14:paraId="5DB92C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23F8D9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3F3560F2" w14:textId="77777777" w:rsidTr="007411CE">
        <w:tc>
          <w:tcPr>
            <w:tcW w:w="5382" w:type="dxa"/>
            <w:gridSpan w:val="4"/>
            <w:vMerge/>
          </w:tcPr>
          <w:p w14:paraId="2B7177B2" w14:textId="77777777" w:rsidR="006E2E5B" w:rsidRPr="00F40206" w:rsidRDefault="006E2E5B" w:rsidP="002A6249">
            <w:pPr>
              <w:rPr>
                <w:rFonts w:ascii="Arial" w:hAnsi="Arial" w:cs="Arial"/>
                <w:sz w:val="22"/>
                <w:szCs w:val="22"/>
                <w:lang w:val="mn-MN"/>
              </w:rPr>
            </w:pPr>
          </w:p>
        </w:tc>
        <w:tc>
          <w:tcPr>
            <w:tcW w:w="2016" w:type="dxa"/>
          </w:tcPr>
          <w:p w14:paraId="3B09AF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7D9103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662E97D1" w14:textId="77777777" w:rsidTr="007411CE">
        <w:tc>
          <w:tcPr>
            <w:tcW w:w="5382" w:type="dxa"/>
            <w:gridSpan w:val="4"/>
            <w:vMerge/>
          </w:tcPr>
          <w:p w14:paraId="7DD50970" w14:textId="77777777" w:rsidR="006E2E5B" w:rsidRPr="00F40206" w:rsidRDefault="006E2E5B" w:rsidP="002A6249">
            <w:pPr>
              <w:rPr>
                <w:rFonts w:ascii="Arial" w:hAnsi="Arial" w:cs="Arial"/>
                <w:sz w:val="22"/>
                <w:szCs w:val="22"/>
                <w:lang w:val="mn-MN"/>
              </w:rPr>
            </w:pPr>
          </w:p>
        </w:tc>
        <w:tc>
          <w:tcPr>
            <w:tcW w:w="2016" w:type="dxa"/>
          </w:tcPr>
          <w:p w14:paraId="70D812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2C4ECD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2689478D" w14:textId="77777777" w:rsidTr="007411CE">
        <w:tc>
          <w:tcPr>
            <w:tcW w:w="1289" w:type="dxa"/>
            <w:vAlign w:val="bottom"/>
          </w:tcPr>
          <w:p w14:paraId="2483117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 (ft)</w:t>
            </w:r>
          </w:p>
        </w:tc>
        <w:tc>
          <w:tcPr>
            <w:tcW w:w="1329" w:type="dxa"/>
            <w:vAlign w:val="bottom"/>
          </w:tcPr>
          <w:p w14:paraId="53426C6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¼” in.0.315</w:t>
            </w:r>
          </w:p>
        </w:tc>
        <w:tc>
          <w:tcPr>
            <w:tcW w:w="1396" w:type="dxa"/>
            <w:vAlign w:val="bottom"/>
          </w:tcPr>
          <w:p w14:paraId="3644B72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3/8” in. 0.430</w:t>
            </w:r>
          </w:p>
        </w:tc>
        <w:tc>
          <w:tcPr>
            <w:tcW w:w="1368" w:type="dxa"/>
            <w:vAlign w:val="bottom"/>
          </w:tcPr>
          <w:p w14:paraId="05324A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½” </w:t>
            </w:r>
            <w:r w:rsidRPr="00F40206">
              <w:rPr>
                <w:rStyle w:val="Bodytext2Italic"/>
                <w:rFonts w:ascii="Arial" w:eastAsiaTheme="minorHAnsi" w:hAnsi="Arial" w:cs="Arial"/>
                <w:color w:val="auto"/>
                <w:sz w:val="22"/>
                <w:szCs w:val="22"/>
                <w:lang w:val="mn-MN"/>
              </w:rPr>
              <w:t>in.0.545</w:t>
            </w:r>
          </w:p>
        </w:tc>
        <w:tc>
          <w:tcPr>
            <w:tcW w:w="2016" w:type="dxa"/>
            <w:vAlign w:val="bottom"/>
          </w:tcPr>
          <w:p w14:paraId="755DFE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r w:rsidRPr="00F40206">
              <w:rPr>
                <w:rStyle w:val="Bodytext2Italic"/>
                <w:rFonts w:ascii="Arial" w:eastAsiaTheme="minorHAnsi" w:hAnsi="Arial" w:cs="Arial"/>
                <w:color w:val="auto"/>
                <w:sz w:val="22"/>
                <w:szCs w:val="22"/>
                <w:lang w:val="mn-MN"/>
              </w:rPr>
              <w:t>in.0.666</w:t>
            </w:r>
          </w:p>
        </w:tc>
        <w:tc>
          <w:tcPr>
            <w:tcW w:w="2070" w:type="dxa"/>
            <w:vAlign w:val="bottom"/>
          </w:tcPr>
          <w:p w14:paraId="31F88814"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¾” in.0.785</w:t>
            </w:r>
          </w:p>
        </w:tc>
      </w:tr>
      <w:tr w:rsidR="006E2E5B" w:rsidRPr="00F40206" w14:paraId="7CAEC860" w14:textId="77777777" w:rsidTr="007411CE">
        <w:tc>
          <w:tcPr>
            <w:tcW w:w="1289" w:type="dxa"/>
            <w:vAlign w:val="bottom"/>
          </w:tcPr>
          <w:p w14:paraId="7B8AAF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vAlign w:val="bottom"/>
          </w:tcPr>
          <w:p w14:paraId="12762C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309</w:t>
            </w:r>
          </w:p>
        </w:tc>
        <w:tc>
          <w:tcPr>
            <w:tcW w:w="1396" w:type="dxa"/>
            <w:vAlign w:val="bottom"/>
          </w:tcPr>
          <w:p w14:paraId="5A9C8A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368" w:type="dxa"/>
            <w:vAlign w:val="bottom"/>
          </w:tcPr>
          <w:p w14:paraId="427F8C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1303</w:t>
            </w:r>
          </w:p>
        </w:tc>
        <w:tc>
          <w:tcPr>
            <w:tcW w:w="2016" w:type="dxa"/>
            <w:vAlign w:val="bottom"/>
          </w:tcPr>
          <w:p w14:paraId="3237F2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2205</w:t>
            </w:r>
          </w:p>
        </w:tc>
        <w:tc>
          <w:tcPr>
            <w:tcW w:w="2070" w:type="dxa"/>
            <w:vAlign w:val="bottom"/>
          </w:tcPr>
          <w:p w14:paraId="276C31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3394</w:t>
            </w:r>
          </w:p>
        </w:tc>
      </w:tr>
      <w:tr w:rsidR="006E2E5B" w:rsidRPr="00F40206" w14:paraId="2632F349" w14:textId="77777777" w:rsidTr="007411CE">
        <w:tc>
          <w:tcPr>
            <w:tcW w:w="1289" w:type="dxa"/>
          </w:tcPr>
          <w:p w14:paraId="5849F3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tcPr>
          <w:p w14:paraId="281F98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265</w:t>
            </w:r>
          </w:p>
        </w:tc>
        <w:tc>
          <w:tcPr>
            <w:tcW w:w="1396" w:type="dxa"/>
          </w:tcPr>
          <w:p w14:paraId="5F18F3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599</w:t>
            </w:r>
          </w:p>
        </w:tc>
        <w:tc>
          <w:tcPr>
            <w:tcW w:w="1368" w:type="dxa"/>
          </w:tcPr>
          <w:p w14:paraId="5B3318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1115</w:t>
            </w:r>
          </w:p>
        </w:tc>
        <w:tc>
          <w:tcPr>
            <w:tcW w:w="2016" w:type="dxa"/>
          </w:tcPr>
          <w:p w14:paraId="523111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1887</w:t>
            </w:r>
          </w:p>
        </w:tc>
        <w:tc>
          <w:tcPr>
            <w:tcW w:w="2070" w:type="dxa"/>
          </w:tcPr>
          <w:p w14:paraId="3F75D3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2904</w:t>
            </w:r>
          </w:p>
        </w:tc>
      </w:tr>
      <w:tr w:rsidR="006E2E5B" w:rsidRPr="00F40206" w14:paraId="0F9CE93F" w14:textId="77777777" w:rsidTr="007411CE">
        <w:tc>
          <w:tcPr>
            <w:tcW w:w="1289" w:type="dxa"/>
            <w:vAlign w:val="bottom"/>
          </w:tcPr>
          <w:p w14:paraId="0BAC09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vAlign w:val="bottom"/>
          </w:tcPr>
          <w:p w14:paraId="61E696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235</w:t>
            </w:r>
          </w:p>
        </w:tc>
        <w:tc>
          <w:tcPr>
            <w:tcW w:w="1396" w:type="dxa"/>
            <w:vAlign w:val="bottom"/>
          </w:tcPr>
          <w:p w14:paraId="66219A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531</w:t>
            </w:r>
          </w:p>
        </w:tc>
        <w:tc>
          <w:tcPr>
            <w:tcW w:w="1368" w:type="dxa"/>
            <w:vAlign w:val="bottom"/>
          </w:tcPr>
          <w:p w14:paraId="3222FC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988</w:t>
            </w:r>
          </w:p>
        </w:tc>
        <w:tc>
          <w:tcPr>
            <w:tcW w:w="2016" w:type="dxa"/>
            <w:vAlign w:val="bottom"/>
          </w:tcPr>
          <w:p w14:paraId="032DF4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1672</w:t>
            </w:r>
          </w:p>
        </w:tc>
        <w:tc>
          <w:tcPr>
            <w:tcW w:w="2070" w:type="dxa"/>
            <w:vAlign w:val="bottom"/>
          </w:tcPr>
          <w:p w14:paraId="14FED7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2574</w:t>
            </w:r>
          </w:p>
        </w:tc>
      </w:tr>
      <w:tr w:rsidR="006E2E5B" w:rsidRPr="00F40206" w14:paraId="0283BE51" w14:textId="77777777" w:rsidTr="007411CE">
        <w:tc>
          <w:tcPr>
            <w:tcW w:w="1289" w:type="dxa"/>
            <w:vAlign w:val="bottom"/>
          </w:tcPr>
          <w:p w14:paraId="11ACC7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tcPr>
          <w:p w14:paraId="2C6B09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w:t>
            </w:r>
          </w:p>
        </w:tc>
        <w:tc>
          <w:tcPr>
            <w:tcW w:w="1396" w:type="dxa"/>
          </w:tcPr>
          <w:p w14:paraId="21648E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481</w:t>
            </w:r>
          </w:p>
        </w:tc>
        <w:tc>
          <w:tcPr>
            <w:tcW w:w="1368" w:type="dxa"/>
          </w:tcPr>
          <w:p w14:paraId="29C4AD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896</w:t>
            </w:r>
          </w:p>
        </w:tc>
        <w:tc>
          <w:tcPr>
            <w:tcW w:w="2016" w:type="dxa"/>
          </w:tcPr>
          <w:p w14:paraId="79333F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1515</w:t>
            </w:r>
          </w:p>
        </w:tc>
        <w:tc>
          <w:tcPr>
            <w:tcW w:w="2070" w:type="dxa"/>
          </w:tcPr>
          <w:p w14:paraId="3E05E0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2332</w:t>
            </w:r>
          </w:p>
        </w:tc>
      </w:tr>
      <w:tr w:rsidR="006E2E5B" w:rsidRPr="00F40206" w14:paraId="0DAEC0DF" w14:textId="77777777" w:rsidTr="007411CE">
        <w:tc>
          <w:tcPr>
            <w:tcW w:w="1289" w:type="dxa"/>
          </w:tcPr>
          <w:p w14:paraId="1328D5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1329" w:type="dxa"/>
          </w:tcPr>
          <w:p w14:paraId="208189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196</w:t>
            </w:r>
          </w:p>
        </w:tc>
        <w:tc>
          <w:tcPr>
            <w:tcW w:w="1396" w:type="dxa"/>
          </w:tcPr>
          <w:p w14:paraId="247831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443</w:t>
            </w:r>
          </w:p>
        </w:tc>
        <w:tc>
          <w:tcPr>
            <w:tcW w:w="1368" w:type="dxa"/>
          </w:tcPr>
          <w:p w14:paraId="321897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824</w:t>
            </w:r>
          </w:p>
        </w:tc>
        <w:tc>
          <w:tcPr>
            <w:tcW w:w="2016" w:type="dxa"/>
          </w:tcPr>
          <w:p w14:paraId="746A3E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1394</w:t>
            </w:r>
          </w:p>
        </w:tc>
        <w:tc>
          <w:tcPr>
            <w:tcW w:w="2070" w:type="dxa"/>
          </w:tcPr>
          <w:p w14:paraId="2AFED7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2146</w:t>
            </w:r>
          </w:p>
        </w:tc>
      </w:tr>
      <w:tr w:rsidR="006E2E5B" w:rsidRPr="00F40206" w14:paraId="33605F04" w14:textId="77777777" w:rsidTr="007411CE">
        <w:tc>
          <w:tcPr>
            <w:tcW w:w="1289" w:type="dxa"/>
            <w:vAlign w:val="bottom"/>
          </w:tcPr>
          <w:p w14:paraId="0429E4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vAlign w:val="bottom"/>
          </w:tcPr>
          <w:p w14:paraId="5637C8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182</w:t>
            </w:r>
          </w:p>
        </w:tc>
        <w:tc>
          <w:tcPr>
            <w:tcW w:w="1396" w:type="dxa"/>
            <w:vAlign w:val="bottom"/>
          </w:tcPr>
          <w:p w14:paraId="350DDA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412</w:t>
            </w:r>
          </w:p>
        </w:tc>
        <w:tc>
          <w:tcPr>
            <w:tcW w:w="1368" w:type="dxa"/>
            <w:vAlign w:val="bottom"/>
          </w:tcPr>
          <w:p w14:paraId="6F953C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767</w:t>
            </w:r>
          </w:p>
        </w:tc>
        <w:tc>
          <w:tcPr>
            <w:tcW w:w="2016" w:type="dxa"/>
            <w:vAlign w:val="bottom"/>
          </w:tcPr>
          <w:p w14:paraId="4B4D11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1297</w:t>
            </w:r>
          </w:p>
        </w:tc>
        <w:tc>
          <w:tcPr>
            <w:tcW w:w="2070" w:type="dxa"/>
            <w:vAlign w:val="bottom"/>
          </w:tcPr>
          <w:p w14:paraId="66A06C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1996</w:t>
            </w:r>
          </w:p>
        </w:tc>
      </w:tr>
      <w:tr w:rsidR="006E2E5B" w:rsidRPr="00F40206" w14:paraId="4ACD7E5E" w14:textId="77777777" w:rsidTr="007411CE">
        <w:tc>
          <w:tcPr>
            <w:tcW w:w="1289" w:type="dxa"/>
            <w:vAlign w:val="bottom"/>
          </w:tcPr>
          <w:p w14:paraId="1329E5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29" w:type="dxa"/>
            <w:vAlign w:val="bottom"/>
          </w:tcPr>
          <w:p w14:paraId="49454A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171</w:t>
            </w:r>
          </w:p>
        </w:tc>
        <w:tc>
          <w:tcPr>
            <w:tcW w:w="1396" w:type="dxa"/>
            <w:vAlign w:val="bottom"/>
          </w:tcPr>
          <w:p w14:paraId="024E29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386</w:t>
            </w:r>
          </w:p>
        </w:tc>
        <w:tc>
          <w:tcPr>
            <w:tcW w:w="1368" w:type="dxa"/>
            <w:vAlign w:val="bottom"/>
          </w:tcPr>
          <w:p w14:paraId="0BAA94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719</w:t>
            </w:r>
          </w:p>
        </w:tc>
        <w:tc>
          <w:tcPr>
            <w:tcW w:w="2016" w:type="dxa"/>
            <w:vAlign w:val="bottom"/>
          </w:tcPr>
          <w:p w14:paraId="2A0D10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1217</w:t>
            </w:r>
          </w:p>
        </w:tc>
        <w:tc>
          <w:tcPr>
            <w:tcW w:w="2070" w:type="dxa"/>
            <w:vAlign w:val="bottom"/>
          </w:tcPr>
          <w:p w14:paraId="522E06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1873</w:t>
            </w:r>
          </w:p>
        </w:tc>
      </w:tr>
      <w:tr w:rsidR="006E2E5B" w:rsidRPr="00F40206" w14:paraId="2E0F1CF3" w14:textId="77777777" w:rsidTr="007411CE">
        <w:tc>
          <w:tcPr>
            <w:tcW w:w="1289" w:type="dxa"/>
            <w:vAlign w:val="bottom"/>
          </w:tcPr>
          <w:p w14:paraId="4875B5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vAlign w:val="bottom"/>
          </w:tcPr>
          <w:p w14:paraId="66BF5D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w:t>
            </w:r>
          </w:p>
        </w:tc>
        <w:tc>
          <w:tcPr>
            <w:tcW w:w="1396" w:type="dxa"/>
            <w:vAlign w:val="bottom"/>
          </w:tcPr>
          <w:p w14:paraId="567254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365</w:t>
            </w:r>
          </w:p>
        </w:tc>
        <w:tc>
          <w:tcPr>
            <w:tcW w:w="1368" w:type="dxa"/>
            <w:vAlign w:val="bottom"/>
          </w:tcPr>
          <w:p w14:paraId="7B1840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679</w:t>
            </w:r>
          </w:p>
        </w:tc>
        <w:tc>
          <w:tcPr>
            <w:tcW w:w="2016" w:type="dxa"/>
            <w:vAlign w:val="bottom"/>
          </w:tcPr>
          <w:p w14:paraId="6C60C9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1149</w:t>
            </w:r>
          </w:p>
        </w:tc>
        <w:tc>
          <w:tcPr>
            <w:tcW w:w="2070" w:type="dxa"/>
            <w:vAlign w:val="bottom"/>
          </w:tcPr>
          <w:p w14:paraId="582567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1769</w:t>
            </w:r>
          </w:p>
        </w:tc>
      </w:tr>
      <w:tr w:rsidR="006E2E5B" w:rsidRPr="00F40206" w14:paraId="69906066" w14:textId="77777777" w:rsidTr="007411CE">
        <w:tc>
          <w:tcPr>
            <w:tcW w:w="1289" w:type="dxa"/>
          </w:tcPr>
          <w:p w14:paraId="14D653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tcPr>
          <w:p w14:paraId="7D50D1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w:t>
            </w:r>
          </w:p>
        </w:tc>
        <w:tc>
          <w:tcPr>
            <w:tcW w:w="1396" w:type="dxa"/>
          </w:tcPr>
          <w:p w14:paraId="208F22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293</w:t>
            </w:r>
          </w:p>
        </w:tc>
        <w:tc>
          <w:tcPr>
            <w:tcW w:w="1368" w:type="dxa"/>
          </w:tcPr>
          <w:p w14:paraId="2E1B7E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546</w:t>
            </w:r>
          </w:p>
        </w:tc>
        <w:tc>
          <w:tcPr>
            <w:tcW w:w="2016" w:type="dxa"/>
          </w:tcPr>
          <w:p w14:paraId="6FE161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923</w:t>
            </w:r>
          </w:p>
        </w:tc>
        <w:tc>
          <w:tcPr>
            <w:tcW w:w="2070" w:type="dxa"/>
          </w:tcPr>
          <w:p w14:paraId="346A35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1421</w:t>
            </w:r>
          </w:p>
        </w:tc>
      </w:tr>
      <w:tr w:rsidR="006E2E5B" w:rsidRPr="00F40206" w14:paraId="7E61690C" w14:textId="77777777" w:rsidTr="007411CE">
        <w:tc>
          <w:tcPr>
            <w:tcW w:w="1289" w:type="dxa"/>
            <w:vAlign w:val="bottom"/>
          </w:tcPr>
          <w:p w14:paraId="62CF26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bottom"/>
          </w:tcPr>
          <w:p w14:paraId="3FF300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w:t>
            </w:r>
          </w:p>
        </w:tc>
        <w:tc>
          <w:tcPr>
            <w:tcW w:w="1396" w:type="dxa"/>
            <w:vAlign w:val="bottom"/>
          </w:tcPr>
          <w:p w14:paraId="685BE2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251</w:t>
            </w:r>
          </w:p>
        </w:tc>
        <w:tc>
          <w:tcPr>
            <w:tcW w:w="1368" w:type="dxa"/>
            <w:vAlign w:val="bottom"/>
          </w:tcPr>
          <w:p w14:paraId="280921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467</w:t>
            </w:r>
          </w:p>
        </w:tc>
        <w:tc>
          <w:tcPr>
            <w:tcW w:w="2016" w:type="dxa"/>
            <w:vAlign w:val="bottom"/>
          </w:tcPr>
          <w:p w14:paraId="014A5E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790</w:t>
            </w:r>
          </w:p>
        </w:tc>
        <w:tc>
          <w:tcPr>
            <w:tcW w:w="2070" w:type="dxa"/>
            <w:vAlign w:val="bottom"/>
          </w:tcPr>
          <w:p w14:paraId="1D2062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1216</w:t>
            </w:r>
          </w:p>
        </w:tc>
      </w:tr>
      <w:tr w:rsidR="006E2E5B" w:rsidRPr="00F40206" w14:paraId="002A52CD" w14:textId="77777777" w:rsidTr="007411CE">
        <w:tc>
          <w:tcPr>
            <w:tcW w:w="1289" w:type="dxa"/>
          </w:tcPr>
          <w:p w14:paraId="7A07ED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tcPr>
          <w:p w14:paraId="1D3409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96" w:type="dxa"/>
            <w:vAlign w:val="bottom"/>
          </w:tcPr>
          <w:p w14:paraId="706C1F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w:t>
            </w:r>
          </w:p>
        </w:tc>
        <w:tc>
          <w:tcPr>
            <w:tcW w:w="1368" w:type="dxa"/>
          </w:tcPr>
          <w:p w14:paraId="7F037F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414</w:t>
            </w:r>
          </w:p>
        </w:tc>
        <w:tc>
          <w:tcPr>
            <w:tcW w:w="2016" w:type="dxa"/>
          </w:tcPr>
          <w:p w14:paraId="443E2C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2070" w:type="dxa"/>
          </w:tcPr>
          <w:p w14:paraId="204132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1078</w:t>
            </w:r>
          </w:p>
        </w:tc>
      </w:tr>
      <w:tr w:rsidR="006E2E5B" w:rsidRPr="00F40206" w14:paraId="030C9C81" w14:textId="77777777" w:rsidTr="007411CE">
        <w:tc>
          <w:tcPr>
            <w:tcW w:w="1289" w:type="dxa"/>
          </w:tcPr>
          <w:p w14:paraId="72B744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tcPr>
          <w:p w14:paraId="7BD6A3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1396" w:type="dxa"/>
            <w:vAlign w:val="center"/>
          </w:tcPr>
          <w:p w14:paraId="744544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w:t>
            </w:r>
          </w:p>
        </w:tc>
        <w:tc>
          <w:tcPr>
            <w:tcW w:w="1368" w:type="dxa"/>
          </w:tcPr>
          <w:p w14:paraId="205E10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375</w:t>
            </w:r>
          </w:p>
        </w:tc>
        <w:tc>
          <w:tcPr>
            <w:tcW w:w="2016" w:type="dxa"/>
          </w:tcPr>
          <w:p w14:paraId="53B4FD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634</w:t>
            </w:r>
          </w:p>
        </w:tc>
        <w:tc>
          <w:tcPr>
            <w:tcW w:w="2070" w:type="dxa"/>
          </w:tcPr>
          <w:p w14:paraId="615E8B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976</w:t>
            </w:r>
          </w:p>
        </w:tc>
      </w:tr>
      <w:tr w:rsidR="006E2E5B" w:rsidRPr="00F40206" w14:paraId="4EAD2922" w14:textId="77777777" w:rsidTr="007411CE">
        <w:tc>
          <w:tcPr>
            <w:tcW w:w="1289" w:type="dxa"/>
            <w:vAlign w:val="bottom"/>
          </w:tcPr>
          <w:p w14:paraId="15DCAB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vAlign w:val="bottom"/>
          </w:tcPr>
          <w:p w14:paraId="4DB4AE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1396" w:type="dxa"/>
            <w:vAlign w:val="bottom"/>
          </w:tcPr>
          <w:p w14:paraId="2789E5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185</w:t>
            </w:r>
          </w:p>
        </w:tc>
        <w:tc>
          <w:tcPr>
            <w:tcW w:w="1368" w:type="dxa"/>
            <w:vAlign w:val="bottom"/>
          </w:tcPr>
          <w:p w14:paraId="70402A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345</w:t>
            </w:r>
          </w:p>
        </w:tc>
        <w:tc>
          <w:tcPr>
            <w:tcW w:w="2016" w:type="dxa"/>
            <w:vAlign w:val="bottom"/>
          </w:tcPr>
          <w:p w14:paraId="68A2C7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584</w:t>
            </w:r>
          </w:p>
        </w:tc>
        <w:tc>
          <w:tcPr>
            <w:tcW w:w="2070" w:type="dxa"/>
            <w:vAlign w:val="bottom"/>
          </w:tcPr>
          <w:p w14:paraId="47D4ED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898</w:t>
            </w:r>
          </w:p>
        </w:tc>
      </w:tr>
      <w:tr w:rsidR="006E2E5B" w:rsidRPr="00F40206" w14:paraId="27EE1FCB" w14:textId="77777777" w:rsidTr="007411CE">
        <w:tc>
          <w:tcPr>
            <w:tcW w:w="1289" w:type="dxa"/>
          </w:tcPr>
          <w:p w14:paraId="640FC9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tcPr>
          <w:p w14:paraId="4CB41C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w:t>
            </w:r>
          </w:p>
        </w:tc>
        <w:tc>
          <w:tcPr>
            <w:tcW w:w="1396" w:type="dxa"/>
          </w:tcPr>
          <w:p w14:paraId="34A367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172</w:t>
            </w:r>
          </w:p>
        </w:tc>
        <w:tc>
          <w:tcPr>
            <w:tcW w:w="1368" w:type="dxa"/>
          </w:tcPr>
          <w:p w14:paraId="7BBCB2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321</w:t>
            </w:r>
          </w:p>
        </w:tc>
        <w:tc>
          <w:tcPr>
            <w:tcW w:w="2016" w:type="dxa"/>
          </w:tcPr>
          <w:p w14:paraId="111E97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543</w:t>
            </w:r>
          </w:p>
        </w:tc>
        <w:tc>
          <w:tcPr>
            <w:tcW w:w="2070" w:type="dxa"/>
          </w:tcPr>
          <w:p w14:paraId="5DA898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836</w:t>
            </w:r>
          </w:p>
        </w:tc>
      </w:tr>
      <w:tr w:rsidR="006E2E5B" w:rsidRPr="00F40206" w14:paraId="785EB568" w14:textId="77777777" w:rsidTr="007411CE">
        <w:tc>
          <w:tcPr>
            <w:tcW w:w="1289" w:type="dxa"/>
            <w:vAlign w:val="bottom"/>
          </w:tcPr>
          <w:p w14:paraId="75466D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1329" w:type="dxa"/>
            <w:vAlign w:val="bottom"/>
          </w:tcPr>
          <w:p w14:paraId="29DC63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w:t>
            </w:r>
          </w:p>
        </w:tc>
        <w:tc>
          <w:tcPr>
            <w:tcW w:w="1396" w:type="dxa"/>
            <w:vAlign w:val="bottom"/>
          </w:tcPr>
          <w:p w14:paraId="06D7F8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162</w:t>
            </w:r>
          </w:p>
        </w:tc>
        <w:tc>
          <w:tcPr>
            <w:tcW w:w="1368" w:type="dxa"/>
            <w:vAlign w:val="bottom"/>
          </w:tcPr>
          <w:p w14:paraId="2668CC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301</w:t>
            </w:r>
          </w:p>
        </w:tc>
        <w:tc>
          <w:tcPr>
            <w:tcW w:w="2016" w:type="dxa"/>
            <w:vAlign w:val="bottom"/>
          </w:tcPr>
          <w:p w14:paraId="1D78C4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509</w:t>
            </w:r>
          </w:p>
        </w:tc>
        <w:tc>
          <w:tcPr>
            <w:tcW w:w="2070" w:type="dxa"/>
            <w:vAlign w:val="bottom"/>
          </w:tcPr>
          <w:p w14:paraId="3D1C0E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784</w:t>
            </w:r>
          </w:p>
        </w:tc>
      </w:tr>
      <w:tr w:rsidR="006E2E5B" w:rsidRPr="00F40206" w14:paraId="58E80164" w14:textId="77777777" w:rsidTr="007411CE">
        <w:tc>
          <w:tcPr>
            <w:tcW w:w="1289" w:type="dxa"/>
          </w:tcPr>
          <w:p w14:paraId="646251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329" w:type="dxa"/>
            <w:vAlign w:val="bottom"/>
          </w:tcPr>
          <w:p w14:paraId="2ADDFC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w:t>
            </w:r>
          </w:p>
        </w:tc>
        <w:tc>
          <w:tcPr>
            <w:tcW w:w="1396" w:type="dxa"/>
          </w:tcPr>
          <w:p w14:paraId="213872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w:t>
            </w:r>
          </w:p>
        </w:tc>
        <w:tc>
          <w:tcPr>
            <w:tcW w:w="1368" w:type="dxa"/>
          </w:tcPr>
          <w:p w14:paraId="0D8BC3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284</w:t>
            </w:r>
          </w:p>
        </w:tc>
        <w:tc>
          <w:tcPr>
            <w:tcW w:w="2016" w:type="dxa"/>
          </w:tcPr>
          <w:p w14:paraId="45D7EC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481</w:t>
            </w:r>
          </w:p>
        </w:tc>
        <w:tc>
          <w:tcPr>
            <w:tcW w:w="2070" w:type="dxa"/>
          </w:tcPr>
          <w:p w14:paraId="07A826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741</w:t>
            </w:r>
          </w:p>
        </w:tc>
      </w:tr>
      <w:tr w:rsidR="006E2E5B" w:rsidRPr="00F40206" w14:paraId="4BD2EC68" w14:textId="77777777" w:rsidTr="007411CE">
        <w:tc>
          <w:tcPr>
            <w:tcW w:w="1289" w:type="dxa"/>
            <w:vAlign w:val="center"/>
          </w:tcPr>
          <w:p w14:paraId="578A45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1329" w:type="dxa"/>
            <w:vAlign w:val="center"/>
          </w:tcPr>
          <w:p w14:paraId="6E85EB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c>
          <w:tcPr>
            <w:tcW w:w="1396" w:type="dxa"/>
          </w:tcPr>
          <w:p w14:paraId="22A8EA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w:t>
            </w:r>
          </w:p>
        </w:tc>
        <w:tc>
          <w:tcPr>
            <w:tcW w:w="1368" w:type="dxa"/>
          </w:tcPr>
          <w:p w14:paraId="453D63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w:t>
            </w:r>
          </w:p>
        </w:tc>
        <w:tc>
          <w:tcPr>
            <w:tcW w:w="2016" w:type="dxa"/>
          </w:tcPr>
          <w:p w14:paraId="5F297B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436</w:t>
            </w:r>
          </w:p>
        </w:tc>
        <w:tc>
          <w:tcPr>
            <w:tcW w:w="2070" w:type="dxa"/>
          </w:tcPr>
          <w:p w14:paraId="557385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671</w:t>
            </w:r>
          </w:p>
        </w:tc>
      </w:tr>
      <w:tr w:rsidR="006E2E5B" w:rsidRPr="00F40206" w14:paraId="1CE2274F" w14:textId="77777777" w:rsidTr="007411CE">
        <w:trPr>
          <w:trHeight w:val="311"/>
        </w:trPr>
        <w:tc>
          <w:tcPr>
            <w:tcW w:w="1289" w:type="dxa"/>
            <w:vAlign w:val="bottom"/>
          </w:tcPr>
          <w:p w14:paraId="75C43F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329" w:type="dxa"/>
            <w:vAlign w:val="bottom"/>
          </w:tcPr>
          <w:p w14:paraId="04D821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w:t>
            </w:r>
          </w:p>
        </w:tc>
        <w:tc>
          <w:tcPr>
            <w:tcW w:w="1396" w:type="dxa"/>
            <w:vAlign w:val="bottom"/>
          </w:tcPr>
          <w:p w14:paraId="7280B2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127</w:t>
            </w:r>
          </w:p>
        </w:tc>
        <w:tc>
          <w:tcPr>
            <w:tcW w:w="1368" w:type="dxa"/>
            <w:vAlign w:val="bottom"/>
          </w:tcPr>
          <w:p w14:paraId="4E3E44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237</w:t>
            </w:r>
          </w:p>
        </w:tc>
        <w:tc>
          <w:tcPr>
            <w:tcW w:w="2016" w:type="dxa"/>
            <w:vAlign w:val="bottom"/>
          </w:tcPr>
          <w:p w14:paraId="45DA8C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401</w:t>
            </w:r>
          </w:p>
        </w:tc>
        <w:tc>
          <w:tcPr>
            <w:tcW w:w="2070" w:type="dxa"/>
            <w:vAlign w:val="bottom"/>
          </w:tcPr>
          <w:p w14:paraId="6C5891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617</w:t>
            </w:r>
          </w:p>
        </w:tc>
      </w:tr>
      <w:tr w:rsidR="006E2E5B" w:rsidRPr="00F40206" w14:paraId="67FEC6DC" w14:textId="77777777" w:rsidTr="007411CE">
        <w:tc>
          <w:tcPr>
            <w:tcW w:w="1289" w:type="dxa"/>
            <w:vAlign w:val="bottom"/>
          </w:tcPr>
          <w:p w14:paraId="2B0AB3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1329" w:type="dxa"/>
            <w:vAlign w:val="bottom"/>
          </w:tcPr>
          <w:p w14:paraId="54A193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1396" w:type="dxa"/>
            <w:vAlign w:val="bottom"/>
          </w:tcPr>
          <w:p w14:paraId="559E94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w:t>
            </w:r>
          </w:p>
        </w:tc>
        <w:tc>
          <w:tcPr>
            <w:tcW w:w="1368" w:type="dxa"/>
            <w:vAlign w:val="bottom"/>
          </w:tcPr>
          <w:p w14:paraId="3FA749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221</w:t>
            </w:r>
          </w:p>
        </w:tc>
        <w:tc>
          <w:tcPr>
            <w:tcW w:w="2016" w:type="dxa"/>
            <w:vAlign w:val="bottom"/>
          </w:tcPr>
          <w:p w14:paraId="0FC82E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373</w:t>
            </w:r>
          </w:p>
        </w:tc>
        <w:tc>
          <w:tcPr>
            <w:tcW w:w="2070" w:type="dxa"/>
            <w:vAlign w:val="bottom"/>
          </w:tcPr>
          <w:p w14:paraId="0DB807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574</w:t>
            </w:r>
          </w:p>
        </w:tc>
      </w:tr>
      <w:tr w:rsidR="006E2E5B" w:rsidRPr="00F40206" w14:paraId="5D257C05" w14:textId="77777777" w:rsidTr="007411CE">
        <w:tc>
          <w:tcPr>
            <w:tcW w:w="1289" w:type="dxa"/>
            <w:vAlign w:val="bottom"/>
          </w:tcPr>
          <w:p w14:paraId="341FC4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1329" w:type="dxa"/>
            <w:vAlign w:val="bottom"/>
          </w:tcPr>
          <w:p w14:paraId="41C185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w:t>
            </w:r>
          </w:p>
        </w:tc>
        <w:tc>
          <w:tcPr>
            <w:tcW w:w="1396" w:type="dxa"/>
            <w:vAlign w:val="bottom"/>
          </w:tcPr>
          <w:p w14:paraId="382623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w:t>
            </w:r>
          </w:p>
        </w:tc>
        <w:tc>
          <w:tcPr>
            <w:tcW w:w="1368" w:type="dxa"/>
            <w:vAlign w:val="bottom"/>
          </w:tcPr>
          <w:p w14:paraId="2A1D0F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w:t>
            </w:r>
          </w:p>
        </w:tc>
        <w:tc>
          <w:tcPr>
            <w:tcW w:w="2016" w:type="dxa"/>
            <w:vAlign w:val="bottom"/>
          </w:tcPr>
          <w:p w14:paraId="37DC52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2070" w:type="dxa"/>
            <w:vAlign w:val="bottom"/>
          </w:tcPr>
          <w:p w14:paraId="1A4827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539</w:t>
            </w:r>
          </w:p>
        </w:tc>
      </w:tr>
      <w:tr w:rsidR="006E2E5B" w:rsidRPr="00F40206" w14:paraId="44DDDF94" w14:textId="77777777" w:rsidTr="007411CE">
        <w:tc>
          <w:tcPr>
            <w:tcW w:w="1289" w:type="dxa"/>
            <w:vAlign w:val="bottom"/>
          </w:tcPr>
          <w:p w14:paraId="0213A3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329" w:type="dxa"/>
          </w:tcPr>
          <w:p w14:paraId="467673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w:t>
            </w:r>
          </w:p>
        </w:tc>
        <w:tc>
          <w:tcPr>
            <w:tcW w:w="1396" w:type="dxa"/>
          </w:tcPr>
          <w:p w14:paraId="493310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w:t>
            </w:r>
          </w:p>
        </w:tc>
        <w:tc>
          <w:tcPr>
            <w:tcW w:w="1368" w:type="dxa"/>
          </w:tcPr>
          <w:p w14:paraId="471A09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195</w:t>
            </w:r>
          </w:p>
        </w:tc>
        <w:tc>
          <w:tcPr>
            <w:tcW w:w="2016" w:type="dxa"/>
          </w:tcPr>
          <w:p w14:paraId="4CE00E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331</w:t>
            </w:r>
          </w:p>
        </w:tc>
        <w:tc>
          <w:tcPr>
            <w:tcW w:w="2070" w:type="dxa"/>
          </w:tcPr>
          <w:p w14:paraId="4AA55C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509</w:t>
            </w:r>
          </w:p>
        </w:tc>
      </w:tr>
      <w:tr w:rsidR="006E2E5B" w:rsidRPr="00F40206" w14:paraId="7A83DC4F" w14:textId="77777777" w:rsidTr="007411CE">
        <w:tc>
          <w:tcPr>
            <w:tcW w:w="1289" w:type="dxa"/>
            <w:vAlign w:val="bottom"/>
          </w:tcPr>
          <w:p w14:paraId="0ED6F8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1329" w:type="dxa"/>
            <w:vAlign w:val="bottom"/>
          </w:tcPr>
          <w:p w14:paraId="680CCD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w:t>
            </w:r>
          </w:p>
        </w:tc>
        <w:tc>
          <w:tcPr>
            <w:tcW w:w="1396" w:type="dxa"/>
            <w:vAlign w:val="bottom"/>
          </w:tcPr>
          <w:p w14:paraId="4E2209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w:t>
            </w:r>
          </w:p>
        </w:tc>
        <w:tc>
          <w:tcPr>
            <w:tcW w:w="1368" w:type="dxa"/>
            <w:vAlign w:val="bottom"/>
          </w:tcPr>
          <w:p w14:paraId="0ADF57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w:t>
            </w:r>
          </w:p>
        </w:tc>
        <w:tc>
          <w:tcPr>
            <w:tcW w:w="2016" w:type="dxa"/>
            <w:vAlign w:val="bottom"/>
          </w:tcPr>
          <w:p w14:paraId="353E6B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266</w:t>
            </w:r>
          </w:p>
        </w:tc>
        <w:tc>
          <w:tcPr>
            <w:tcW w:w="2070" w:type="dxa"/>
            <w:vAlign w:val="bottom"/>
          </w:tcPr>
          <w:p w14:paraId="36B5E0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409</w:t>
            </w:r>
          </w:p>
        </w:tc>
      </w:tr>
      <w:tr w:rsidR="006E2E5B" w:rsidRPr="00F40206" w14:paraId="4B4E8232" w14:textId="77777777" w:rsidTr="007411CE">
        <w:tc>
          <w:tcPr>
            <w:tcW w:w="1289" w:type="dxa"/>
            <w:vAlign w:val="bottom"/>
          </w:tcPr>
          <w:p w14:paraId="2FA7C3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1329" w:type="dxa"/>
          </w:tcPr>
          <w:p w14:paraId="5206C8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w:t>
            </w:r>
          </w:p>
        </w:tc>
        <w:tc>
          <w:tcPr>
            <w:tcW w:w="1396" w:type="dxa"/>
          </w:tcPr>
          <w:p w14:paraId="6943D8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w:t>
            </w:r>
          </w:p>
        </w:tc>
        <w:tc>
          <w:tcPr>
            <w:tcW w:w="1368" w:type="dxa"/>
          </w:tcPr>
          <w:p w14:paraId="6ACC53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w:t>
            </w:r>
          </w:p>
        </w:tc>
        <w:tc>
          <w:tcPr>
            <w:tcW w:w="2016" w:type="dxa"/>
          </w:tcPr>
          <w:p w14:paraId="3BBCF0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227</w:t>
            </w:r>
          </w:p>
        </w:tc>
        <w:tc>
          <w:tcPr>
            <w:tcW w:w="2070" w:type="dxa"/>
          </w:tcPr>
          <w:p w14:paraId="5A6763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r>
    </w:tbl>
    <w:p w14:paraId="1DE587AA" w14:textId="77777777" w:rsidR="00BB13FA" w:rsidRPr="00F40206" w:rsidRDefault="00BB13FA" w:rsidP="002A6249">
      <w:pPr>
        <w:jc w:val="center"/>
        <w:rPr>
          <w:rFonts w:ascii="Arial" w:hAnsi="Arial" w:cs="Arial"/>
          <w:b/>
          <w:sz w:val="22"/>
          <w:szCs w:val="22"/>
          <w:lang w:val="mn-MN"/>
        </w:rPr>
      </w:pPr>
    </w:p>
    <w:p w14:paraId="099253E3" w14:textId="77777777" w:rsidR="00BB13FA" w:rsidRPr="00F40206" w:rsidRDefault="00BB13FA" w:rsidP="002A6249">
      <w:pPr>
        <w:jc w:val="center"/>
        <w:rPr>
          <w:rFonts w:ascii="Arial" w:hAnsi="Arial" w:cs="Arial"/>
          <w:b/>
          <w:sz w:val="22"/>
          <w:szCs w:val="22"/>
          <w:lang w:val="mn-MN"/>
        </w:rPr>
      </w:pPr>
    </w:p>
    <w:p w14:paraId="4DA8D7BF" w14:textId="77777777" w:rsidR="00BB13FA" w:rsidRPr="00F40206" w:rsidRDefault="00BB13FA" w:rsidP="002A6249">
      <w:pPr>
        <w:jc w:val="center"/>
        <w:rPr>
          <w:rFonts w:ascii="Arial" w:hAnsi="Arial" w:cs="Arial"/>
          <w:b/>
          <w:sz w:val="22"/>
          <w:szCs w:val="22"/>
          <w:lang w:val="mn-MN"/>
        </w:rPr>
      </w:pPr>
    </w:p>
    <w:p w14:paraId="6169A1A3"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2 psi үйлчилгээний даралт тохируулагч болон </w:t>
      </w:r>
      <w:r w:rsidR="00760B58" w:rsidRPr="00F40206">
        <w:rPr>
          <w:rFonts w:ascii="Arial" w:hAnsi="Arial" w:cs="Arial"/>
          <w:b/>
          <w:sz w:val="22"/>
          <w:szCs w:val="22"/>
          <w:lang w:val="mn-MN"/>
        </w:rPr>
        <w:t>Шугамaн даралт тохируулагч</w:t>
      </w:r>
      <w:r w:rsidRPr="00F40206">
        <w:rPr>
          <w:rFonts w:ascii="Arial" w:hAnsi="Arial" w:cs="Arial"/>
          <w:b/>
          <w:sz w:val="22"/>
          <w:szCs w:val="22"/>
          <w:lang w:val="mn-MN"/>
        </w:rPr>
        <w:t xml:space="preserve"> хоорондын </w:t>
      </w:r>
      <w:r w:rsidR="00165096" w:rsidRPr="00F40206">
        <w:rPr>
          <w:rFonts w:ascii="Arial" w:hAnsi="Arial" w:cs="Arial"/>
          <w:b/>
          <w:sz w:val="22"/>
          <w:szCs w:val="22"/>
          <w:lang w:val="mn-MN"/>
        </w:rPr>
        <w:t xml:space="preserve">Холбоос зэс уян холбооны </w:t>
      </w:r>
      <w:r w:rsidRPr="00F40206">
        <w:rPr>
          <w:rFonts w:ascii="Arial" w:hAnsi="Arial" w:cs="Arial"/>
          <w:b/>
          <w:sz w:val="22"/>
          <w:szCs w:val="22"/>
          <w:lang w:val="mn-MN"/>
        </w:rPr>
        <w:t>хэмжээ: Зэс хоолой гадны диаметр хэмжээ, L төрөл</w:t>
      </w:r>
    </w:p>
    <w:p w14:paraId="2C6ACF98"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15.1(з)</w:t>
      </w:r>
    </w:p>
    <w:tbl>
      <w:tblPr>
        <w:tblStyle w:val="TableGrid"/>
        <w:tblW w:w="0" w:type="auto"/>
        <w:tblLook w:val="04A0" w:firstRow="1" w:lastRow="0" w:firstColumn="1" w:lastColumn="0" w:noHBand="0" w:noVBand="1"/>
      </w:tblPr>
      <w:tblGrid>
        <w:gridCol w:w="1289"/>
        <w:gridCol w:w="1329"/>
        <w:gridCol w:w="1396"/>
        <w:gridCol w:w="1368"/>
        <w:gridCol w:w="2016"/>
        <w:gridCol w:w="2070"/>
      </w:tblGrid>
      <w:tr w:rsidR="006E2E5B" w:rsidRPr="00F40206" w14:paraId="2DE18F1B" w14:textId="77777777" w:rsidTr="007411CE">
        <w:tc>
          <w:tcPr>
            <w:tcW w:w="5382" w:type="dxa"/>
            <w:gridSpan w:val="4"/>
            <w:vMerge w:val="restart"/>
          </w:tcPr>
          <w:p w14:paraId="18AACAD8" w14:textId="77777777" w:rsidR="006E2E5B" w:rsidRPr="00F40206" w:rsidRDefault="006E2E5B" w:rsidP="002A6249">
            <w:pPr>
              <w:rPr>
                <w:rFonts w:ascii="Arial" w:hAnsi="Arial" w:cs="Arial"/>
                <w:sz w:val="22"/>
                <w:szCs w:val="22"/>
                <w:lang w:val="mn-MN"/>
              </w:rPr>
            </w:pPr>
          </w:p>
        </w:tc>
        <w:tc>
          <w:tcPr>
            <w:tcW w:w="2016" w:type="dxa"/>
          </w:tcPr>
          <w:p w14:paraId="6B3485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58E03F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029DCCD6" w14:textId="77777777" w:rsidTr="007411CE">
        <w:tc>
          <w:tcPr>
            <w:tcW w:w="5382" w:type="dxa"/>
            <w:gridSpan w:val="4"/>
            <w:vMerge/>
          </w:tcPr>
          <w:p w14:paraId="413BBD4D" w14:textId="77777777" w:rsidR="006E2E5B" w:rsidRPr="00F40206" w:rsidRDefault="006E2E5B" w:rsidP="002A6249">
            <w:pPr>
              <w:rPr>
                <w:rFonts w:ascii="Arial" w:hAnsi="Arial" w:cs="Arial"/>
                <w:sz w:val="22"/>
                <w:szCs w:val="22"/>
                <w:lang w:val="mn-MN"/>
              </w:rPr>
            </w:pPr>
          </w:p>
        </w:tc>
        <w:tc>
          <w:tcPr>
            <w:tcW w:w="2016" w:type="dxa"/>
          </w:tcPr>
          <w:p w14:paraId="2BD9F9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64393B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12CD1864" w14:textId="77777777" w:rsidTr="007411CE">
        <w:tc>
          <w:tcPr>
            <w:tcW w:w="5382" w:type="dxa"/>
            <w:gridSpan w:val="4"/>
            <w:vMerge/>
          </w:tcPr>
          <w:p w14:paraId="7AC7E689" w14:textId="77777777" w:rsidR="006E2E5B" w:rsidRPr="00F40206" w:rsidRDefault="006E2E5B" w:rsidP="002A6249">
            <w:pPr>
              <w:rPr>
                <w:rFonts w:ascii="Arial" w:hAnsi="Arial" w:cs="Arial"/>
                <w:sz w:val="22"/>
                <w:szCs w:val="22"/>
                <w:lang w:val="mn-MN"/>
              </w:rPr>
            </w:pPr>
          </w:p>
        </w:tc>
        <w:tc>
          <w:tcPr>
            <w:tcW w:w="2016" w:type="dxa"/>
          </w:tcPr>
          <w:p w14:paraId="61E409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045A2F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52D120D1" w14:textId="77777777" w:rsidTr="007411CE">
        <w:tc>
          <w:tcPr>
            <w:tcW w:w="5382" w:type="dxa"/>
            <w:gridSpan w:val="4"/>
            <w:vMerge/>
          </w:tcPr>
          <w:p w14:paraId="612D6D0C" w14:textId="77777777" w:rsidR="006E2E5B" w:rsidRPr="00F40206" w:rsidRDefault="006E2E5B" w:rsidP="002A6249">
            <w:pPr>
              <w:rPr>
                <w:rFonts w:ascii="Arial" w:hAnsi="Arial" w:cs="Arial"/>
                <w:sz w:val="22"/>
                <w:szCs w:val="22"/>
                <w:lang w:val="mn-MN"/>
              </w:rPr>
            </w:pPr>
          </w:p>
        </w:tc>
        <w:tc>
          <w:tcPr>
            <w:tcW w:w="2016" w:type="dxa"/>
          </w:tcPr>
          <w:p w14:paraId="26BD52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481117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6E25BEC2" w14:textId="77777777" w:rsidTr="007411CE">
        <w:tc>
          <w:tcPr>
            <w:tcW w:w="1289" w:type="dxa"/>
            <w:vAlign w:val="bottom"/>
          </w:tcPr>
          <w:p w14:paraId="3BE4D3B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Гуурсан хоолойн </w:t>
            </w:r>
            <w:r w:rsidRPr="00F40206">
              <w:rPr>
                <w:rStyle w:val="Bodytext2Italic"/>
                <w:rFonts w:ascii="Arial" w:eastAsiaTheme="minorHAnsi" w:hAnsi="Arial" w:cs="Arial"/>
                <w:color w:val="auto"/>
                <w:sz w:val="22"/>
                <w:szCs w:val="22"/>
                <w:lang w:val="mn-MN"/>
              </w:rPr>
              <w:lastRenderedPageBreak/>
              <w:t>хэмжээ (ft)</w:t>
            </w:r>
          </w:p>
        </w:tc>
        <w:tc>
          <w:tcPr>
            <w:tcW w:w="1329" w:type="dxa"/>
            <w:vAlign w:val="bottom"/>
          </w:tcPr>
          <w:p w14:paraId="549AA22A"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lastRenderedPageBreak/>
              <w:t>¼” in.0.315</w:t>
            </w:r>
          </w:p>
        </w:tc>
        <w:tc>
          <w:tcPr>
            <w:tcW w:w="1396" w:type="dxa"/>
            <w:vAlign w:val="bottom"/>
          </w:tcPr>
          <w:p w14:paraId="4B4C162D"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3/8” in. 0.430</w:t>
            </w:r>
          </w:p>
        </w:tc>
        <w:tc>
          <w:tcPr>
            <w:tcW w:w="1368" w:type="dxa"/>
            <w:vAlign w:val="bottom"/>
          </w:tcPr>
          <w:p w14:paraId="40FB8B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½” </w:t>
            </w:r>
            <w:r w:rsidRPr="00F40206">
              <w:rPr>
                <w:rStyle w:val="Bodytext2Italic"/>
                <w:rFonts w:ascii="Arial" w:eastAsiaTheme="minorHAnsi" w:hAnsi="Arial" w:cs="Arial"/>
                <w:color w:val="auto"/>
                <w:sz w:val="22"/>
                <w:szCs w:val="22"/>
                <w:lang w:val="mn-MN"/>
              </w:rPr>
              <w:t>in.0.545</w:t>
            </w:r>
          </w:p>
        </w:tc>
        <w:tc>
          <w:tcPr>
            <w:tcW w:w="2016" w:type="dxa"/>
            <w:vAlign w:val="bottom"/>
          </w:tcPr>
          <w:p w14:paraId="0D33B2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r w:rsidRPr="00F40206">
              <w:rPr>
                <w:rStyle w:val="Bodytext2Italic"/>
                <w:rFonts w:ascii="Arial" w:eastAsiaTheme="minorHAnsi" w:hAnsi="Arial" w:cs="Arial"/>
                <w:color w:val="auto"/>
                <w:sz w:val="22"/>
                <w:szCs w:val="22"/>
                <w:lang w:val="mn-MN"/>
              </w:rPr>
              <w:t>in.0.666</w:t>
            </w:r>
          </w:p>
        </w:tc>
        <w:tc>
          <w:tcPr>
            <w:tcW w:w="2070" w:type="dxa"/>
            <w:vAlign w:val="bottom"/>
          </w:tcPr>
          <w:p w14:paraId="13603D8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¾” in.0.785</w:t>
            </w:r>
          </w:p>
        </w:tc>
      </w:tr>
      <w:tr w:rsidR="006E2E5B" w:rsidRPr="00F40206" w14:paraId="6635587E" w14:textId="77777777" w:rsidTr="007411CE">
        <w:tc>
          <w:tcPr>
            <w:tcW w:w="1289" w:type="dxa"/>
            <w:vAlign w:val="bottom"/>
          </w:tcPr>
          <w:p w14:paraId="3913FA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10</w:t>
            </w:r>
          </w:p>
        </w:tc>
        <w:tc>
          <w:tcPr>
            <w:tcW w:w="1329" w:type="dxa"/>
            <w:vAlign w:val="bottom"/>
          </w:tcPr>
          <w:p w14:paraId="4E7771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451</w:t>
            </w:r>
          </w:p>
        </w:tc>
        <w:tc>
          <w:tcPr>
            <w:tcW w:w="1396" w:type="dxa"/>
            <w:vAlign w:val="bottom"/>
          </w:tcPr>
          <w:p w14:paraId="57469D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c>
          <w:tcPr>
            <w:tcW w:w="1368" w:type="dxa"/>
            <w:vAlign w:val="bottom"/>
          </w:tcPr>
          <w:p w14:paraId="4B1598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1900</w:t>
            </w:r>
          </w:p>
        </w:tc>
        <w:tc>
          <w:tcPr>
            <w:tcW w:w="2016" w:type="dxa"/>
            <w:vAlign w:val="bottom"/>
          </w:tcPr>
          <w:p w14:paraId="168E5E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3215</w:t>
            </w:r>
          </w:p>
        </w:tc>
        <w:tc>
          <w:tcPr>
            <w:tcW w:w="2070" w:type="dxa"/>
            <w:vAlign w:val="bottom"/>
          </w:tcPr>
          <w:p w14:paraId="6ED46B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4948</w:t>
            </w:r>
          </w:p>
        </w:tc>
      </w:tr>
      <w:tr w:rsidR="006E2E5B" w:rsidRPr="00F40206" w14:paraId="2A18B620" w14:textId="77777777" w:rsidTr="007411CE">
        <w:tc>
          <w:tcPr>
            <w:tcW w:w="1289" w:type="dxa"/>
            <w:vAlign w:val="bottom"/>
          </w:tcPr>
          <w:p w14:paraId="2790D4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29" w:type="dxa"/>
          </w:tcPr>
          <w:p w14:paraId="7A2CA7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310</w:t>
            </w:r>
          </w:p>
        </w:tc>
        <w:tc>
          <w:tcPr>
            <w:tcW w:w="1396" w:type="dxa"/>
          </w:tcPr>
          <w:p w14:paraId="1E1BD4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701</w:t>
            </w:r>
          </w:p>
        </w:tc>
        <w:tc>
          <w:tcPr>
            <w:tcW w:w="1368" w:type="dxa"/>
          </w:tcPr>
          <w:p w14:paraId="2CB2FE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1306</w:t>
            </w:r>
          </w:p>
        </w:tc>
        <w:tc>
          <w:tcPr>
            <w:tcW w:w="2016" w:type="dxa"/>
            <w:vAlign w:val="bottom"/>
          </w:tcPr>
          <w:p w14:paraId="69CCC9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2210</w:t>
            </w:r>
          </w:p>
        </w:tc>
        <w:tc>
          <w:tcPr>
            <w:tcW w:w="2070" w:type="dxa"/>
          </w:tcPr>
          <w:p w14:paraId="705FE6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3401</w:t>
            </w:r>
          </w:p>
        </w:tc>
      </w:tr>
      <w:tr w:rsidR="006E2E5B" w:rsidRPr="00F40206" w14:paraId="67BCB3AE" w14:textId="77777777" w:rsidTr="007411CE">
        <w:tc>
          <w:tcPr>
            <w:tcW w:w="1289" w:type="dxa"/>
          </w:tcPr>
          <w:p w14:paraId="110FB6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tcPr>
          <w:p w14:paraId="22D094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249</w:t>
            </w:r>
          </w:p>
        </w:tc>
        <w:tc>
          <w:tcPr>
            <w:tcW w:w="1396" w:type="dxa"/>
          </w:tcPr>
          <w:p w14:paraId="36E413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563</w:t>
            </w:r>
          </w:p>
        </w:tc>
        <w:tc>
          <w:tcPr>
            <w:tcW w:w="1368" w:type="dxa"/>
          </w:tcPr>
          <w:p w14:paraId="66CEE1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1049</w:t>
            </w:r>
          </w:p>
        </w:tc>
        <w:tc>
          <w:tcPr>
            <w:tcW w:w="2016" w:type="dxa"/>
          </w:tcPr>
          <w:p w14:paraId="29A3B2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177 4</w:t>
            </w:r>
          </w:p>
        </w:tc>
        <w:tc>
          <w:tcPr>
            <w:tcW w:w="2070" w:type="dxa"/>
          </w:tcPr>
          <w:p w14:paraId="08134E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2731</w:t>
            </w:r>
          </w:p>
        </w:tc>
      </w:tr>
      <w:tr w:rsidR="006E2E5B" w:rsidRPr="00F40206" w14:paraId="625E6054" w14:textId="77777777" w:rsidTr="007411CE">
        <w:tc>
          <w:tcPr>
            <w:tcW w:w="1289" w:type="dxa"/>
            <w:vAlign w:val="bottom"/>
          </w:tcPr>
          <w:p w14:paraId="4D460C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vAlign w:val="bottom"/>
          </w:tcPr>
          <w:p w14:paraId="13621D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w:t>
            </w:r>
          </w:p>
        </w:tc>
        <w:tc>
          <w:tcPr>
            <w:tcW w:w="1396" w:type="dxa"/>
            <w:vAlign w:val="bottom"/>
          </w:tcPr>
          <w:p w14:paraId="361FDA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482</w:t>
            </w:r>
          </w:p>
        </w:tc>
        <w:tc>
          <w:tcPr>
            <w:tcW w:w="1368" w:type="dxa"/>
            <w:vAlign w:val="bottom"/>
          </w:tcPr>
          <w:p w14:paraId="7EFF3A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898</w:t>
            </w:r>
          </w:p>
        </w:tc>
        <w:tc>
          <w:tcPr>
            <w:tcW w:w="2016" w:type="dxa"/>
            <w:vAlign w:val="bottom"/>
          </w:tcPr>
          <w:p w14:paraId="207690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1519</w:t>
            </w:r>
          </w:p>
        </w:tc>
        <w:tc>
          <w:tcPr>
            <w:tcW w:w="2070" w:type="dxa"/>
            <w:vAlign w:val="bottom"/>
          </w:tcPr>
          <w:p w14:paraId="7F9A6D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2337</w:t>
            </w:r>
          </w:p>
        </w:tc>
      </w:tr>
      <w:tr w:rsidR="006E2E5B" w:rsidRPr="00F40206" w14:paraId="1CE81519" w14:textId="77777777" w:rsidTr="007411CE">
        <w:tc>
          <w:tcPr>
            <w:tcW w:w="1289" w:type="dxa"/>
          </w:tcPr>
          <w:p w14:paraId="59A271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tcPr>
          <w:p w14:paraId="47E24B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189</w:t>
            </w:r>
          </w:p>
        </w:tc>
        <w:tc>
          <w:tcPr>
            <w:tcW w:w="1396" w:type="dxa"/>
          </w:tcPr>
          <w:p w14:paraId="4F83D3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427</w:t>
            </w:r>
          </w:p>
        </w:tc>
        <w:tc>
          <w:tcPr>
            <w:tcW w:w="1368" w:type="dxa"/>
          </w:tcPr>
          <w:p w14:paraId="0F4ABE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795</w:t>
            </w:r>
          </w:p>
        </w:tc>
        <w:tc>
          <w:tcPr>
            <w:tcW w:w="2016" w:type="dxa"/>
          </w:tcPr>
          <w:p w14:paraId="417EB0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1346</w:t>
            </w:r>
          </w:p>
        </w:tc>
        <w:tc>
          <w:tcPr>
            <w:tcW w:w="2070" w:type="dxa"/>
          </w:tcPr>
          <w:p w14:paraId="34402C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2071</w:t>
            </w:r>
          </w:p>
        </w:tc>
      </w:tr>
      <w:tr w:rsidR="006E2E5B" w:rsidRPr="00F40206" w14:paraId="78C943D7" w14:textId="77777777" w:rsidTr="007411CE">
        <w:tc>
          <w:tcPr>
            <w:tcW w:w="1289" w:type="dxa"/>
            <w:vAlign w:val="bottom"/>
          </w:tcPr>
          <w:p w14:paraId="0E7E10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vAlign w:val="bottom"/>
          </w:tcPr>
          <w:p w14:paraId="153A0C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171</w:t>
            </w:r>
          </w:p>
        </w:tc>
        <w:tc>
          <w:tcPr>
            <w:tcW w:w="1396" w:type="dxa"/>
            <w:vAlign w:val="bottom"/>
          </w:tcPr>
          <w:p w14:paraId="6F060A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387</w:t>
            </w:r>
          </w:p>
        </w:tc>
        <w:tc>
          <w:tcPr>
            <w:tcW w:w="1368" w:type="dxa"/>
            <w:vAlign w:val="bottom"/>
          </w:tcPr>
          <w:p w14:paraId="55C59B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721</w:t>
            </w:r>
          </w:p>
        </w:tc>
        <w:tc>
          <w:tcPr>
            <w:tcW w:w="2016" w:type="dxa"/>
            <w:vAlign w:val="bottom"/>
          </w:tcPr>
          <w:p w14:paraId="18F945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1219</w:t>
            </w:r>
          </w:p>
        </w:tc>
        <w:tc>
          <w:tcPr>
            <w:tcW w:w="2070" w:type="dxa"/>
            <w:vAlign w:val="bottom"/>
          </w:tcPr>
          <w:p w14:paraId="2DDFAB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1877</w:t>
            </w:r>
          </w:p>
        </w:tc>
      </w:tr>
      <w:tr w:rsidR="006E2E5B" w:rsidRPr="00F40206" w14:paraId="54EAD0C1" w14:textId="77777777" w:rsidTr="007411CE">
        <w:tc>
          <w:tcPr>
            <w:tcW w:w="1289" w:type="dxa"/>
            <w:vAlign w:val="bottom"/>
          </w:tcPr>
          <w:p w14:paraId="5C3C79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1329" w:type="dxa"/>
            <w:vAlign w:val="bottom"/>
          </w:tcPr>
          <w:p w14:paraId="171F60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w:t>
            </w:r>
          </w:p>
        </w:tc>
        <w:tc>
          <w:tcPr>
            <w:tcW w:w="1396" w:type="dxa"/>
            <w:vAlign w:val="bottom"/>
          </w:tcPr>
          <w:p w14:paraId="29C141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356</w:t>
            </w:r>
          </w:p>
        </w:tc>
        <w:tc>
          <w:tcPr>
            <w:tcW w:w="1368" w:type="dxa"/>
            <w:vAlign w:val="bottom"/>
          </w:tcPr>
          <w:p w14:paraId="76064A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663</w:t>
            </w:r>
          </w:p>
        </w:tc>
        <w:tc>
          <w:tcPr>
            <w:tcW w:w="2016" w:type="dxa"/>
            <w:vAlign w:val="bottom"/>
          </w:tcPr>
          <w:p w14:paraId="6A56F3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1122</w:t>
            </w:r>
          </w:p>
        </w:tc>
        <w:tc>
          <w:tcPr>
            <w:tcW w:w="2070" w:type="dxa"/>
            <w:vAlign w:val="bottom"/>
          </w:tcPr>
          <w:p w14:paraId="24C5D7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1727</w:t>
            </w:r>
          </w:p>
        </w:tc>
      </w:tr>
      <w:tr w:rsidR="006E2E5B" w:rsidRPr="00F40206" w14:paraId="3D641AD9" w14:textId="77777777" w:rsidTr="007411CE">
        <w:tc>
          <w:tcPr>
            <w:tcW w:w="1289" w:type="dxa"/>
            <w:vAlign w:val="bottom"/>
          </w:tcPr>
          <w:p w14:paraId="4F574D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tcPr>
          <w:p w14:paraId="633612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146</w:t>
            </w:r>
          </w:p>
        </w:tc>
        <w:tc>
          <w:tcPr>
            <w:tcW w:w="1396" w:type="dxa"/>
          </w:tcPr>
          <w:p w14:paraId="2C735E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331</w:t>
            </w:r>
          </w:p>
        </w:tc>
        <w:tc>
          <w:tcPr>
            <w:tcW w:w="1368" w:type="dxa"/>
          </w:tcPr>
          <w:p w14:paraId="60F791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617</w:t>
            </w:r>
          </w:p>
        </w:tc>
        <w:tc>
          <w:tcPr>
            <w:tcW w:w="2016" w:type="dxa"/>
          </w:tcPr>
          <w:p w14:paraId="149361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1044</w:t>
            </w:r>
          </w:p>
        </w:tc>
        <w:tc>
          <w:tcPr>
            <w:tcW w:w="2070" w:type="dxa"/>
            <w:vAlign w:val="bottom"/>
          </w:tcPr>
          <w:p w14:paraId="750AE0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1606</w:t>
            </w:r>
          </w:p>
        </w:tc>
      </w:tr>
      <w:tr w:rsidR="006E2E5B" w:rsidRPr="00F40206" w14:paraId="21BE2AE6" w14:textId="77777777" w:rsidTr="007411CE">
        <w:tc>
          <w:tcPr>
            <w:tcW w:w="1289" w:type="dxa"/>
            <w:vAlign w:val="bottom"/>
          </w:tcPr>
          <w:p w14:paraId="4466D1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29" w:type="dxa"/>
            <w:vAlign w:val="bottom"/>
          </w:tcPr>
          <w:p w14:paraId="3782A6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c>
          <w:tcPr>
            <w:tcW w:w="1396" w:type="dxa"/>
            <w:vAlign w:val="bottom"/>
          </w:tcPr>
          <w:p w14:paraId="2A3E56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311</w:t>
            </w:r>
          </w:p>
        </w:tc>
        <w:tc>
          <w:tcPr>
            <w:tcW w:w="1368" w:type="dxa"/>
            <w:vAlign w:val="bottom"/>
          </w:tcPr>
          <w:p w14:paraId="348D71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579</w:t>
            </w:r>
          </w:p>
        </w:tc>
        <w:tc>
          <w:tcPr>
            <w:tcW w:w="2016" w:type="dxa"/>
            <w:vAlign w:val="bottom"/>
          </w:tcPr>
          <w:p w14:paraId="3143F7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979</w:t>
            </w:r>
          </w:p>
        </w:tc>
        <w:tc>
          <w:tcPr>
            <w:tcW w:w="2070" w:type="dxa"/>
            <w:vAlign w:val="bottom"/>
          </w:tcPr>
          <w:p w14:paraId="177C97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1507</w:t>
            </w:r>
          </w:p>
        </w:tc>
      </w:tr>
      <w:tr w:rsidR="006E2E5B" w:rsidRPr="00F40206" w14:paraId="5AC809FB" w14:textId="77777777" w:rsidTr="007411CE">
        <w:tc>
          <w:tcPr>
            <w:tcW w:w="1289" w:type="dxa"/>
            <w:vAlign w:val="bottom"/>
          </w:tcPr>
          <w:p w14:paraId="17807A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tcPr>
          <w:p w14:paraId="36EBE6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w:t>
            </w:r>
          </w:p>
        </w:tc>
        <w:tc>
          <w:tcPr>
            <w:tcW w:w="1396" w:type="dxa"/>
          </w:tcPr>
          <w:p w14:paraId="12E9EE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294</w:t>
            </w:r>
          </w:p>
        </w:tc>
        <w:tc>
          <w:tcPr>
            <w:tcW w:w="1368" w:type="dxa"/>
          </w:tcPr>
          <w:p w14:paraId="336A51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547</w:t>
            </w:r>
          </w:p>
        </w:tc>
        <w:tc>
          <w:tcPr>
            <w:tcW w:w="2016" w:type="dxa"/>
          </w:tcPr>
          <w:p w14:paraId="10C3D0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925</w:t>
            </w:r>
          </w:p>
        </w:tc>
        <w:tc>
          <w:tcPr>
            <w:tcW w:w="2070" w:type="dxa"/>
          </w:tcPr>
          <w:p w14:paraId="431013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1424</w:t>
            </w:r>
          </w:p>
        </w:tc>
      </w:tr>
      <w:tr w:rsidR="006E2E5B" w:rsidRPr="00F40206" w14:paraId="6880321F" w14:textId="77777777" w:rsidTr="007411CE">
        <w:tc>
          <w:tcPr>
            <w:tcW w:w="1289" w:type="dxa"/>
            <w:vAlign w:val="bottom"/>
          </w:tcPr>
          <w:p w14:paraId="4733DA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bottom"/>
          </w:tcPr>
          <w:p w14:paraId="2B448F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w:t>
            </w:r>
          </w:p>
        </w:tc>
        <w:tc>
          <w:tcPr>
            <w:tcW w:w="1396" w:type="dxa"/>
            <w:vAlign w:val="bottom"/>
          </w:tcPr>
          <w:p w14:paraId="004FE3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236</w:t>
            </w:r>
          </w:p>
        </w:tc>
        <w:tc>
          <w:tcPr>
            <w:tcW w:w="1368" w:type="dxa"/>
            <w:vAlign w:val="bottom"/>
          </w:tcPr>
          <w:p w14:paraId="13DC89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439</w:t>
            </w:r>
          </w:p>
        </w:tc>
        <w:tc>
          <w:tcPr>
            <w:tcW w:w="2016" w:type="dxa"/>
            <w:vAlign w:val="bottom"/>
          </w:tcPr>
          <w:p w14:paraId="0E896B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743</w:t>
            </w:r>
          </w:p>
        </w:tc>
        <w:tc>
          <w:tcPr>
            <w:tcW w:w="2070" w:type="dxa"/>
            <w:vAlign w:val="bottom"/>
          </w:tcPr>
          <w:p w14:paraId="48FE8D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1143</w:t>
            </w:r>
          </w:p>
        </w:tc>
      </w:tr>
      <w:tr w:rsidR="006E2E5B" w:rsidRPr="00F40206" w14:paraId="0ED6BB06" w14:textId="77777777" w:rsidTr="007411CE">
        <w:tc>
          <w:tcPr>
            <w:tcW w:w="1289" w:type="dxa"/>
            <w:vAlign w:val="bottom"/>
          </w:tcPr>
          <w:p w14:paraId="190FCF8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tcPr>
          <w:p w14:paraId="0E99B9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1396" w:type="dxa"/>
            <w:vAlign w:val="bottom"/>
          </w:tcPr>
          <w:p w14:paraId="3A78B6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202</w:t>
            </w:r>
          </w:p>
        </w:tc>
        <w:tc>
          <w:tcPr>
            <w:tcW w:w="1368" w:type="dxa"/>
          </w:tcPr>
          <w:p w14:paraId="43F291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376</w:t>
            </w:r>
          </w:p>
        </w:tc>
        <w:tc>
          <w:tcPr>
            <w:tcW w:w="2016" w:type="dxa"/>
          </w:tcPr>
          <w:p w14:paraId="4BB6673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636</w:t>
            </w:r>
          </w:p>
        </w:tc>
        <w:tc>
          <w:tcPr>
            <w:tcW w:w="2070" w:type="dxa"/>
          </w:tcPr>
          <w:p w14:paraId="2FA2AD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979</w:t>
            </w:r>
          </w:p>
        </w:tc>
      </w:tr>
      <w:tr w:rsidR="006E2E5B" w:rsidRPr="00F40206" w14:paraId="73D95440" w14:textId="77777777" w:rsidTr="007411CE">
        <w:tc>
          <w:tcPr>
            <w:tcW w:w="1289" w:type="dxa"/>
            <w:vAlign w:val="bottom"/>
          </w:tcPr>
          <w:p w14:paraId="5ED198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29C48C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w:t>
            </w:r>
          </w:p>
        </w:tc>
        <w:tc>
          <w:tcPr>
            <w:tcW w:w="1396" w:type="dxa"/>
            <w:vAlign w:val="bottom"/>
          </w:tcPr>
          <w:p w14:paraId="743E16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w:t>
            </w:r>
          </w:p>
        </w:tc>
        <w:tc>
          <w:tcPr>
            <w:tcW w:w="1368" w:type="dxa"/>
            <w:vAlign w:val="bottom"/>
          </w:tcPr>
          <w:p w14:paraId="0CE8B0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333</w:t>
            </w:r>
          </w:p>
        </w:tc>
        <w:tc>
          <w:tcPr>
            <w:tcW w:w="2016" w:type="dxa"/>
            <w:vAlign w:val="bottom"/>
          </w:tcPr>
          <w:p w14:paraId="55CDC6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563</w:t>
            </w:r>
          </w:p>
        </w:tc>
        <w:tc>
          <w:tcPr>
            <w:tcW w:w="2070" w:type="dxa"/>
            <w:vAlign w:val="bottom"/>
          </w:tcPr>
          <w:p w14:paraId="52326F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867</w:t>
            </w:r>
          </w:p>
        </w:tc>
      </w:tr>
      <w:tr w:rsidR="006E2E5B" w:rsidRPr="00F40206" w14:paraId="7AED58F6" w14:textId="77777777" w:rsidTr="007411CE">
        <w:tc>
          <w:tcPr>
            <w:tcW w:w="1289" w:type="dxa"/>
            <w:vAlign w:val="bottom"/>
          </w:tcPr>
          <w:p w14:paraId="738201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vAlign w:val="bottom"/>
          </w:tcPr>
          <w:p w14:paraId="5D8A0F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w:t>
            </w:r>
          </w:p>
        </w:tc>
        <w:tc>
          <w:tcPr>
            <w:tcW w:w="1396" w:type="dxa"/>
            <w:vAlign w:val="bottom"/>
          </w:tcPr>
          <w:p w14:paraId="1474DE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162</w:t>
            </w:r>
          </w:p>
        </w:tc>
        <w:tc>
          <w:tcPr>
            <w:tcW w:w="1368" w:type="dxa"/>
            <w:vAlign w:val="bottom"/>
          </w:tcPr>
          <w:p w14:paraId="6289CF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302</w:t>
            </w:r>
          </w:p>
        </w:tc>
        <w:tc>
          <w:tcPr>
            <w:tcW w:w="2016" w:type="dxa"/>
            <w:vAlign w:val="bottom"/>
          </w:tcPr>
          <w:p w14:paraId="5BDE3E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511</w:t>
            </w:r>
          </w:p>
        </w:tc>
        <w:tc>
          <w:tcPr>
            <w:tcW w:w="2070" w:type="dxa"/>
            <w:vAlign w:val="bottom"/>
          </w:tcPr>
          <w:p w14:paraId="78193A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786</w:t>
            </w:r>
          </w:p>
        </w:tc>
      </w:tr>
      <w:tr w:rsidR="006E2E5B" w:rsidRPr="00F40206" w14:paraId="512F6A7F" w14:textId="77777777" w:rsidTr="007411CE">
        <w:tc>
          <w:tcPr>
            <w:tcW w:w="1289" w:type="dxa"/>
          </w:tcPr>
          <w:p w14:paraId="7E7ACC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vAlign w:val="bottom"/>
          </w:tcPr>
          <w:p w14:paraId="47FBA3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w:t>
            </w:r>
          </w:p>
        </w:tc>
        <w:tc>
          <w:tcPr>
            <w:tcW w:w="1396" w:type="dxa"/>
          </w:tcPr>
          <w:p w14:paraId="1BC89C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149</w:t>
            </w:r>
          </w:p>
        </w:tc>
        <w:tc>
          <w:tcPr>
            <w:tcW w:w="1368" w:type="dxa"/>
          </w:tcPr>
          <w:p w14:paraId="7A15E8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278</w:t>
            </w:r>
          </w:p>
        </w:tc>
        <w:tc>
          <w:tcPr>
            <w:tcW w:w="2016" w:type="dxa"/>
          </w:tcPr>
          <w:p w14:paraId="3574D1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470</w:t>
            </w:r>
          </w:p>
        </w:tc>
        <w:tc>
          <w:tcPr>
            <w:tcW w:w="2070" w:type="dxa"/>
          </w:tcPr>
          <w:p w14:paraId="5D8BA4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723</w:t>
            </w:r>
          </w:p>
        </w:tc>
      </w:tr>
      <w:tr w:rsidR="006E2E5B" w:rsidRPr="00F40206" w14:paraId="5E7BF9DE" w14:textId="77777777" w:rsidTr="007411CE">
        <w:tc>
          <w:tcPr>
            <w:tcW w:w="1289" w:type="dxa"/>
            <w:vAlign w:val="bottom"/>
          </w:tcPr>
          <w:p w14:paraId="23156A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vAlign w:val="bottom"/>
          </w:tcPr>
          <w:p w14:paraId="07B1B3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c>
          <w:tcPr>
            <w:tcW w:w="1396" w:type="dxa"/>
            <w:vAlign w:val="bottom"/>
          </w:tcPr>
          <w:p w14:paraId="4743AC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w:t>
            </w:r>
          </w:p>
        </w:tc>
        <w:tc>
          <w:tcPr>
            <w:tcW w:w="1368" w:type="dxa"/>
            <w:vAlign w:val="bottom"/>
          </w:tcPr>
          <w:p w14:paraId="0A2E52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w:t>
            </w:r>
          </w:p>
        </w:tc>
        <w:tc>
          <w:tcPr>
            <w:tcW w:w="2016" w:type="dxa"/>
            <w:vAlign w:val="bottom"/>
          </w:tcPr>
          <w:p w14:paraId="2E11E9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437</w:t>
            </w:r>
          </w:p>
        </w:tc>
        <w:tc>
          <w:tcPr>
            <w:tcW w:w="2070" w:type="dxa"/>
            <w:vAlign w:val="bottom"/>
          </w:tcPr>
          <w:p w14:paraId="004126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673</w:t>
            </w:r>
          </w:p>
        </w:tc>
      </w:tr>
      <w:tr w:rsidR="006E2E5B" w:rsidRPr="00F40206" w14:paraId="4F171FB0" w14:textId="77777777" w:rsidTr="007411CE">
        <w:tc>
          <w:tcPr>
            <w:tcW w:w="1289" w:type="dxa"/>
          </w:tcPr>
          <w:p w14:paraId="552DAB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1329" w:type="dxa"/>
          </w:tcPr>
          <w:p w14:paraId="542638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1396" w:type="dxa"/>
          </w:tcPr>
          <w:p w14:paraId="594FF8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w:t>
            </w:r>
          </w:p>
        </w:tc>
        <w:tc>
          <w:tcPr>
            <w:tcW w:w="1368" w:type="dxa"/>
          </w:tcPr>
          <w:p w14:paraId="6C0301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242</w:t>
            </w:r>
          </w:p>
        </w:tc>
        <w:tc>
          <w:tcPr>
            <w:tcW w:w="2016" w:type="dxa"/>
          </w:tcPr>
          <w:p w14:paraId="4A6E94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410</w:t>
            </w:r>
          </w:p>
        </w:tc>
        <w:tc>
          <w:tcPr>
            <w:tcW w:w="2070" w:type="dxa"/>
          </w:tcPr>
          <w:p w14:paraId="0F47C3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631</w:t>
            </w:r>
          </w:p>
        </w:tc>
      </w:tr>
      <w:tr w:rsidR="006E2E5B" w:rsidRPr="00F40206" w14:paraId="42346CEE" w14:textId="77777777" w:rsidTr="007411CE">
        <w:trPr>
          <w:trHeight w:val="311"/>
        </w:trPr>
        <w:tc>
          <w:tcPr>
            <w:tcW w:w="1289" w:type="dxa"/>
            <w:vAlign w:val="bottom"/>
          </w:tcPr>
          <w:p w14:paraId="45277F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329" w:type="dxa"/>
            <w:vAlign w:val="bottom"/>
          </w:tcPr>
          <w:p w14:paraId="174C6B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1396" w:type="dxa"/>
            <w:vAlign w:val="bottom"/>
          </w:tcPr>
          <w:p w14:paraId="69C780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w:t>
            </w:r>
          </w:p>
        </w:tc>
        <w:tc>
          <w:tcPr>
            <w:tcW w:w="1368" w:type="dxa"/>
            <w:vAlign w:val="bottom"/>
          </w:tcPr>
          <w:p w14:paraId="2595CA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229</w:t>
            </w:r>
          </w:p>
        </w:tc>
        <w:tc>
          <w:tcPr>
            <w:tcW w:w="2016" w:type="dxa"/>
            <w:vAlign w:val="bottom"/>
          </w:tcPr>
          <w:p w14:paraId="7E81D8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387</w:t>
            </w:r>
          </w:p>
        </w:tc>
        <w:tc>
          <w:tcPr>
            <w:tcW w:w="2070" w:type="dxa"/>
            <w:vAlign w:val="bottom"/>
          </w:tcPr>
          <w:p w14:paraId="566380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596</w:t>
            </w:r>
          </w:p>
        </w:tc>
      </w:tr>
      <w:tr w:rsidR="006E2E5B" w:rsidRPr="00F40206" w14:paraId="783BDB91" w14:textId="77777777" w:rsidTr="007411CE">
        <w:tc>
          <w:tcPr>
            <w:tcW w:w="1289" w:type="dxa"/>
            <w:vAlign w:val="bottom"/>
          </w:tcPr>
          <w:p w14:paraId="7043CA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1329" w:type="dxa"/>
          </w:tcPr>
          <w:p w14:paraId="73ADAA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w:t>
            </w:r>
          </w:p>
        </w:tc>
        <w:tc>
          <w:tcPr>
            <w:tcW w:w="1396" w:type="dxa"/>
            <w:vAlign w:val="bottom"/>
          </w:tcPr>
          <w:p w14:paraId="687A92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w:t>
            </w:r>
          </w:p>
        </w:tc>
        <w:tc>
          <w:tcPr>
            <w:tcW w:w="1368" w:type="dxa"/>
          </w:tcPr>
          <w:p w14:paraId="41430F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w:t>
            </w:r>
          </w:p>
        </w:tc>
        <w:tc>
          <w:tcPr>
            <w:tcW w:w="2016" w:type="dxa"/>
          </w:tcPr>
          <w:p w14:paraId="44BAC7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351</w:t>
            </w:r>
          </w:p>
        </w:tc>
        <w:tc>
          <w:tcPr>
            <w:tcW w:w="2070" w:type="dxa"/>
          </w:tcPr>
          <w:p w14:paraId="4C8A7F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540</w:t>
            </w:r>
          </w:p>
        </w:tc>
      </w:tr>
      <w:tr w:rsidR="006E2E5B" w:rsidRPr="00F40206" w14:paraId="6F7E445A" w14:textId="77777777" w:rsidTr="007411CE">
        <w:tc>
          <w:tcPr>
            <w:tcW w:w="1289" w:type="dxa"/>
          </w:tcPr>
          <w:p w14:paraId="2B634D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329" w:type="dxa"/>
          </w:tcPr>
          <w:p w14:paraId="1BB147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1396" w:type="dxa"/>
            <w:vAlign w:val="bottom"/>
          </w:tcPr>
          <w:p w14:paraId="7B10E1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w:t>
            </w:r>
          </w:p>
        </w:tc>
        <w:tc>
          <w:tcPr>
            <w:tcW w:w="1368" w:type="dxa"/>
          </w:tcPr>
          <w:p w14:paraId="51A7C9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w:t>
            </w:r>
          </w:p>
        </w:tc>
        <w:tc>
          <w:tcPr>
            <w:tcW w:w="2016" w:type="dxa"/>
          </w:tcPr>
          <w:p w14:paraId="2CF6E4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323</w:t>
            </w:r>
          </w:p>
        </w:tc>
        <w:tc>
          <w:tcPr>
            <w:tcW w:w="2070" w:type="dxa"/>
          </w:tcPr>
          <w:p w14:paraId="16AC6A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497</w:t>
            </w:r>
          </w:p>
        </w:tc>
      </w:tr>
      <w:tr w:rsidR="006E2E5B" w:rsidRPr="00F40206" w14:paraId="399AC333" w14:textId="77777777" w:rsidTr="007411CE">
        <w:tc>
          <w:tcPr>
            <w:tcW w:w="1289" w:type="dxa"/>
            <w:vAlign w:val="bottom"/>
          </w:tcPr>
          <w:p w14:paraId="5A1136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1329" w:type="dxa"/>
            <w:vAlign w:val="bottom"/>
          </w:tcPr>
          <w:p w14:paraId="615410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w:t>
            </w:r>
          </w:p>
        </w:tc>
        <w:tc>
          <w:tcPr>
            <w:tcW w:w="1396" w:type="dxa"/>
            <w:vAlign w:val="bottom"/>
          </w:tcPr>
          <w:p w14:paraId="710249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95</w:t>
            </w:r>
          </w:p>
        </w:tc>
        <w:tc>
          <w:tcPr>
            <w:tcW w:w="1368" w:type="dxa"/>
            <w:vAlign w:val="bottom"/>
          </w:tcPr>
          <w:p w14:paraId="7FDA7E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w:t>
            </w:r>
          </w:p>
        </w:tc>
        <w:tc>
          <w:tcPr>
            <w:tcW w:w="2016" w:type="dxa"/>
            <w:vAlign w:val="bottom"/>
          </w:tcPr>
          <w:p w14:paraId="7C23D1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2070" w:type="dxa"/>
            <w:vAlign w:val="bottom"/>
          </w:tcPr>
          <w:p w14:paraId="05160A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462</w:t>
            </w:r>
          </w:p>
        </w:tc>
      </w:tr>
      <w:tr w:rsidR="006E2E5B" w:rsidRPr="00F40206" w14:paraId="4890933F" w14:textId="77777777" w:rsidTr="007411CE">
        <w:tc>
          <w:tcPr>
            <w:tcW w:w="1289" w:type="dxa"/>
            <w:vAlign w:val="bottom"/>
          </w:tcPr>
          <w:p w14:paraId="013F5F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1329" w:type="dxa"/>
            <w:vAlign w:val="bottom"/>
          </w:tcPr>
          <w:p w14:paraId="775016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96" w:type="dxa"/>
            <w:vAlign w:val="bottom"/>
          </w:tcPr>
          <w:p w14:paraId="567F4C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1368" w:type="dxa"/>
            <w:vAlign w:val="bottom"/>
          </w:tcPr>
          <w:p w14:paraId="6C9D8E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167</w:t>
            </w:r>
          </w:p>
        </w:tc>
        <w:tc>
          <w:tcPr>
            <w:tcW w:w="2016" w:type="dxa"/>
            <w:vAlign w:val="bottom"/>
          </w:tcPr>
          <w:p w14:paraId="73731D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282</w:t>
            </w:r>
          </w:p>
        </w:tc>
        <w:tc>
          <w:tcPr>
            <w:tcW w:w="2070" w:type="dxa"/>
            <w:vAlign w:val="bottom"/>
          </w:tcPr>
          <w:p w14:paraId="224192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434</w:t>
            </w:r>
          </w:p>
        </w:tc>
      </w:tr>
      <w:tr w:rsidR="006E2E5B" w:rsidRPr="00F40206" w14:paraId="502598C5" w14:textId="77777777" w:rsidTr="007411CE">
        <w:tc>
          <w:tcPr>
            <w:tcW w:w="1289" w:type="dxa"/>
            <w:vAlign w:val="bottom"/>
          </w:tcPr>
          <w:p w14:paraId="6D6DB0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329" w:type="dxa"/>
            <w:vAlign w:val="bottom"/>
          </w:tcPr>
          <w:p w14:paraId="24229F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w:t>
            </w:r>
          </w:p>
        </w:tc>
        <w:tc>
          <w:tcPr>
            <w:tcW w:w="1396" w:type="dxa"/>
            <w:vAlign w:val="bottom"/>
          </w:tcPr>
          <w:p w14:paraId="5F5E09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w:t>
            </w:r>
          </w:p>
        </w:tc>
        <w:tc>
          <w:tcPr>
            <w:tcW w:w="1368" w:type="dxa"/>
            <w:vAlign w:val="bottom"/>
          </w:tcPr>
          <w:p w14:paraId="359BD1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w:t>
            </w:r>
          </w:p>
        </w:tc>
        <w:tc>
          <w:tcPr>
            <w:tcW w:w="2016" w:type="dxa"/>
            <w:vAlign w:val="bottom"/>
          </w:tcPr>
          <w:p w14:paraId="35BFB7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266</w:t>
            </w:r>
          </w:p>
        </w:tc>
        <w:tc>
          <w:tcPr>
            <w:tcW w:w="2070" w:type="dxa"/>
            <w:vAlign w:val="bottom"/>
          </w:tcPr>
          <w:p w14:paraId="16F500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410</w:t>
            </w:r>
          </w:p>
        </w:tc>
      </w:tr>
      <w:tr w:rsidR="006E2E5B" w:rsidRPr="00F40206" w14:paraId="0194286C" w14:textId="77777777" w:rsidTr="007411CE">
        <w:tc>
          <w:tcPr>
            <w:tcW w:w="1289" w:type="dxa"/>
          </w:tcPr>
          <w:p w14:paraId="4D62A2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1329" w:type="dxa"/>
          </w:tcPr>
          <w:p w14:paraId="5C038F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96" w:type="dxa"/>
            <w:vAlign w:val="bottom"/>
          </w:tcPr>
          <w:p w14:paraId="0F98D7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w:t>
            </w:r>
          </w:p>
        </w:tc>
        <w:tc>
          <w:tcPr>
            <w:tcW w:w="1368" w:type="dxa"/>
            <w:vAlign w:val="bottom"/>
          </w:tcPr>
          <w:p w14:paraId="75861E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w:t>
            </w:r>
          </w:p>
        </w:tc>
        <w:tc>
          <w:tcPr>
            <w:tcW w:w="2016" w:type="dxa"/>
          </w:tcPr>
          <w:p w14:paraId="355A1C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214</w:t>
            </w:r>
          </w:p>
        </w:tc>
        <w:tc>
          <w:tcPr>
            <w:tcW w:w="2070" w:type="dxa"/>
          </w:tcPr>
          <w:p w14:paraId="5D0771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329</w:t>
            </w:r>
          </w:p>
        </w:tc>
      </w:tr>
      <w:tr w:rsidR="006E2E5B" w:rsidRPr="00F40206" w14:paraId="1D763D65" w14:textId="77777777" w:rsidTr="007411CE">
        <w:tc>
          <w:tcPr>
            <w:tcW w:w="1289" w:type="dxa"/>
            <w:vAlign w:val="center"/>
          </w:tcPr>
          <w:p w14:paraId="2BDF56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1329" w:type="dxa"/>
            <w:vAlign w:val="center"/>
          </w:tcPr>
          <w:p w14:paraId="32057C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1396" w:type="dxa"/>
          </w:tcPr>
          <w:p w14:paraId="178E10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1368" w:type="dxa"/>
            <w:vAlign w:val="center"/>
          </w:tcPr>
          <w:p w14:paraId="402726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108</w:t>
            </w:r>
          </w:p>
        </w:tc>
        <w:tc>
          <w:tcPr>
            <w:tcW w:w="2016" w:type="dxa"/>
          </w:tcPr>
          <w:p w14:paraId="38FEFF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183</w:t>
            </w:r>
          </w:p>
        </w:tc>
        <w:tc>
          <w:tcPr>
            <w:tcW w:w="2070" w:type="dxa"/>
            <w:vAlign w:val="center"/>
          </w:tcPr>
          <w:p w14:paraId="29AAED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282</w:t>
            </w:r>
          </w:p>
        </w:tc>
      </w:tr>
    </w:tbl>
    <w:p w14:paraId="5C1E0A2E" w14:textId="77777777" w:rsidR="006E2E5B" w:rsidRPr="00F40206" w:rsidRDefault="006E2E5B" w:rsidP="002A6249">
      <w:pPr>
        <w:rPr>
          <w:rFonts w:ascii="Arial" w:hAnsi="Arial" w:cs="Arial"/>
          <w:sz w:val="22"/>
          <w:szCs w:val="22"/>
          <w:lang w:val="mn-MN"/>
        </w:rPr>
      </w:pPr>
    </w:p>
    <w:p w14:paraId="07797349" w14:textId="77777777" w:rsidR="007411CE" w:rsidRPr="00F40206" w:rsidRDefault="007411CE" w:rsidP="002A6249">
      <w:pPr>
        <w:jc w:val="center"/>
        <w:rPr>
          <w:rFonts w:ascii="Arial" w:hAnsi="Arial" w:cs="Arial"/>
          <w:b/>
          <w:sz w:val="22"/>
          <w:szCs w:val="22"/>
          <w:lang w:val="mn-MN"/>
        </w:rPr>
      </w:pPr>
    </w:p>
    <w:p w14:paraId="59487290" w14:textId="77777777" w:rsidR="007411CE" w:rsidRPr="00F40206" w:rsidRDefault="007411CE" w:rsidP="002A6249">
      <w:pPr>
        <w:jc w:val="center"/>
        <w:rPr>
          <w:rFonts w:ascii="Arial" w:hAnsi="Arial" w:cs="Arial"/>
          <w:b/>
          <w:sz w:val="22"/>
          <w:szCs w:val="22"/>
          <w:lang w:val="mn-MN"/>
        </w:rPr>
      </w:pPr>
    </w:p>
    <w:p w14:paraId="4B5FDD3F"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1 болон 2 дах шатны тохируулагч  болон төхөөрөмж хоорондын </w:t>
      </w:r>
      <w:r w:rsidR="00165096" w:rsidRPr="00F40206">
        <w:rPr>
          <w:rFonts w:ascii="Arial" w:hAnsi="Arial" w:cs="Arial"/>
          <w:b/>
          <w:sz w:val="22"/>
          <w:szCs w:val="22"/>
          <w:lang w:val="mn-MN"/>
        </w:rPr>
        <w:t xml:space="preserve">Холбоос зэс уян холбооны </w:t>
      </w:r>
      <w:r w:rsidRPr="00F40206">
        <w:rPr>
          <w:rFonts w:ascii="Arial" w:hAnsi="Arial" w:cs="Arial"/>
          <w:b/>
          <w:sz w:val="22"/>
          <w:szCs w:val="22"/>
          <w:lang w:val="mn-MN"/>
        </w:rPr>
        <w:t>хэмжээ: Зэс хоолой гадны диаметр хэмжээ, L төрөл</w:t>
      </w:r>
    </w:p>
    <w:p w14:paraId="37B7990C"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15.1(и)</w:t>
      </w:r>
    </w:p>
    <w:tbl>
      <w:tblPr>
        <w:tblStyle w:val="TableGrid"/>
        <w:tblW w:w="0" w:type="auto"/>
        <w:tblLook w:val="04A0" w:firstRow="1" w:lastRow="0" w:firstColumn="1" w:lastColumn="0" w:noHBand="0" w:noVBand="1"/>
      </w:tblPr>
      <w:tblGrid>
        <w:gridCol w:w="1289"/>
        <w:gridCol w:w="1329"/>
        <w:gridCol w:w="1396"/>
        <w:gridCol w:w="1368"/>
        <w:gridCol w:w="2016"/>
        <w:gridCol w:w="2070"/>
      </w:tblGrid>
      <w:tr w:rsidR="006E2E5B" w:rsidRPr="00F40206" w14:paraId="147F7AC0" w14:textId="77777777" w:rsidTr="007411CE">
        <w:tc>
          <w:tcPr>
            <w:tcW w:w="5382" w:type="dxa"/>
            <w:gridSpan w:val="4"/>
            <w:vMerge w:val="restart"/>
          </w:tcPr>
          <w:p w14:paraId="19772F10" w14:textId="77777777" w:rsidR="006E2E5B" w:rsidRPr="00F40206" w:rsidRDefault="006E2E5B" w:rsidP="002A6249">
            <w:pPr>
              <w:rPr>
                <w:rFonts w:ascii="Arial" w:hAnsi="Arial" w:cs="Arial"/>
                <w:sz w:val="22"/>
                <w:szCs w:val="22"/>
                <w:lang w:val="mn-MN"/>
              </w:rPr>
            </w:pPr>
          </w:p>
        </w:tc>
        <w:tc>
          <w:tcPr>
            <w:tcW w:w="2016" w:type="dxa"/>
          </w:tcPr>
          <w:p w14:paraId="0C553A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3CA4AC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0091580D" w14:textId="77777777" w:rsidTr="007411CE">
        <w:tc>
          <w:tcPr>
            <w:tcW w:w="5382" w:type="dxa"/>
            <w:gridSpan w:val="4"/>
            <w:vMerge/>
          </w:tcPr>
          <w:p w14:paraId="7994DE8E" w14:textId="77777777" w:rsidR="006E2E5B" w:rsidRPr="00F40206" w:rsidRDefault="006E2E5B" w:rsidP="002A6249">
            <w:pPr>
              <w:rPr>
                <w:rFonts w:ascii="Arial" w:hAnsi="Arial" w:cs="Arial"/>
                <w:sz w:val="22"/>
                <w:szCs w:val="22"/>
                <w:lang w:val="mn-MN"/>
              </w:rPr>
            </w:pPr>
          </w:p>
        </w:tc>
        <w:tc>
          <w:tcPr>
            <w:tcW w:w="2016" w:type="dxa"/>
          </w:tcPr>
          <w:p w14:paraId="5F2AE0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0AEEA7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4C5FD189" w14:textId="77777777" w:rsidTr="007411CE">
        <w:tc>
          <w:tcPr>
            <w:tcW w:w="5382" w:type="dxa"/>
            <w:gridSpan w:val="4"/>
            <w:vMerge/>
          </w:tcPr>
          <w:p w14:paraId="62EB9C40" w14:textId="77777777" w:rsidR="006E2E5B" w:rsidRPr="00F40206" w:rsidRDefault="006E2E5B" w:rsidP="002A6249">
            <w:pPr>
              <w:rPr>
                <w:rFonts w:ascii="Arial" w:hAnsi="Arial" w:cs="Arial"/>
                <w:sz w:val="22"/>
                <w:szCs w:val="22"/>
                <w:lang w:val="mn-MN"/>
              </w:rPr>
            </w:pPr>
          </w:p>
        </w:tc>
        <w:tc>
          <w:tcPr>
            <w:tcW w:w="2016" w:type="dxa"/>
          </w:tcPr>
          <w:p w14:paraId="03D61F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4885B4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171C5147" w14:textId="77777777" w:rsidTr="007411CE">
        <w:tc>
          <w:tcPr>
            <w:tcW w:w="5382" w:type="dxa"/>
            <w:gridSpan w:val="4"/>
            <w:vMerge/>
          </w:tcPr>
          <w:p w14:paraId="12F66504" w14:textId="77777777" w:rsidR="006E2E5B" w:rsidRPr="00F40206" w:rsidRDefault="006E2E5B" w:rsidP="002A6249">
            <w:pPr>
              <w:rPr>
                <w:rFonts w:ascii="Arial" w:hAnsi="Arial" w:cs="Arial"/>
                <w:sz w:val="22"/>
                <w:szCs w:val="22"/>
                <w:lang w:val="mn-MN"/>
              </w:rPr>
            </w:pPr>
          </w:p>
        </w:tc>
        <w:tc>
          <w:tcPr>
            <w:tcW w:w="2016" w:type="dxa"/>
          </w:tcPr>
          <w:p w14:paraId="118E01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0FE31E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69E091A8" w14:textId="77777777" w:rsidTr="007411CE">
        <w:tc>
          <w:tcPr>
            <w:tcW w:w="1289" w:type="dxa"/>
            <w:vAlign w:val="bottom"/>
          </w:tcPr>
          <w:p w14:paraId="3466CB63"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 (ft)</w:t>
            </w:r>
          </w:p>
        </w:tc>
        <w:tc>
          <w:tcPr>
            <w:tcW w:w="1329" w:type="dxa"/>
            <w:vAlign w:val="bottom"/>
          </w:tcPr>
          <w:p w14:paraId="66957073"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¼” in.0.315</w:t>
            </w:r>
          </w:p>
        </w:tc>
        <w:tc>
          <w:tcPr>
            <w:tcW w:w="1396" w:type="dxa"/>
            <w:vAlign w:val="bottom"/>
          </w:tcPr>
          <w:p w14:paraId="0E07E3AA"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3/8” in. 0.430</w:t>
            </w:r>
          </w:p>
        </w:tc>
        <w:tc>
          <w:tcPr>
            <w:tcW w:w="1368" w:type="dxa"/>
            <w:vAlign w:val="bottom"/>
          </w:tcPr>
          <w:p w14:paraId="5FB5BC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½” </w:t>
            </w:r>
            <w:r w:rsidRPr="00F40206">
              <w:rPr>
                <w:rStyle w:val="Bodytext2Italic"/>
                <w:rFonts w:ascii="Arial" w:eastAsiaTheme="minorHAnsi" w:hAnsi="Arial" w:cs="Arial"/>
                <w:color w:val="auto"/>
                <w:sz w:val="22"/>
                <w:szCs w:val="22"/>
                <w:lang w:val="mn-MN"/>
              </w:rPr>
              <w:t>in.0.545</w:t>
            </w:r>
          </w:p>
        </w:tc>
        <w:tc>
          <w:tcPr>
            <w:tcW w:w="2016" w:type="dxa"/>
            <w:vAlign w:val="bottom"/>
          </w:tcPr>
          <w:p w14:paraId="5A023A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r w:rsidRPr="00F40206">
              <w:rPr>
                <w:rStyle w:val="Bodytext2Italic"/>
                <w:rFonts w:ascii="Arial" w:eastAsiaTheme="minorHAnsi" w:hAnsi="Arial" w:cs="Arial"/>
                <w:color w:val="auto"/>
                <w:sz w:val="22"/>
                <w:szCs w:val="22"/>
                <w:lang w:val="mn-MN"/>
              </w:rPr>
              <w:t>in.0.666</w:t>
            </w:r>
          </w:p>
        </w:tc>
        <w:tc>
          <w:tcPr>
            <w:tcW w:w="2070" w:type="dxa"/>
            <w:vAlign w:val="bottom"/>
          </w:tcPr>
          <w:p w14:paraId="227B28FF"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¾” in.0.785</w:t>
            </w:r>
          </w:p>
        </w:tc>
      </w:tr>
      <w:tr w:rsidR="006E2E5B" w:rsidRPr="00F40206" w14:paraId="70D7DD69" w14:textId="77777777" w:rsidTr="007411CE">
        <w:tc>
          <w:tcPr>
            <w:tcW w:w="1289" w:type="dxa"/>
            <w:vAlign w:val="bottom"/>
          </w:tcPr>
          <w:p w14:paraId="6740BD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1329" w:type="dxa"/>
            <w:vAlign w:val="bottom"/>
          </w:tcPr>
          <w:p w14:paraId="39BCB2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w:t>
            </w:r>
          </w:p>
        </w:tc>
        <w:tc>
          <w:tcPr>
            <w:tcW w:w="1396" w:type="dxa"/>
            <w:vAlign w:val="bottom"/>
          </w:tcPr>
          <w:p w14:paraId="171D03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w:t>
            </w:r>
          </w:p>
        </w:tc>
        <w:tc>
          <w:tcPr>
            <w:tcW w:w="1368" w:type="dxa"/>
            <w:vAlign w:val="bottom"/>
          </w:tcPr>
          <w:p w14:paraId="4F1D51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206</w:t>
            </w:r>
          </w:p>
        </w:tc>
        <w:tc>
          <w:tcPr>
            <w:tcW w:w="2016" w:type="dxa"/>
            <w:vAlign w:val="bottom"/>
          </w:tcPr>
          <w:p w14:paraId="32D4ED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348</w:t>
            </w:r>
          </w:p>
        </w:tc>
        <w:tc>
          <w:tcPr>
            <w:tcW w:w="2070" w:type="dxa"/>
            <w:vAlign w:val="bottom"/>
          </w:tcPr>
          <w:p w14:paraId="2DA6BE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536</w:t>
            </w:r>
          </w:p>
        </w:tc>
      </w:tr>
      <w:tr w:rsidR="006E2E5B" w:rsidRPr="00F40206" w14:paraId="70BC64B5" w14:textId="77777777" w:rsidTr="007411CE">
        <w:tc>
          <w:tcPr>
            <w:tcW w:w="1289" w:type="dxa"/>
            <w:vAlign w:val="bottom"/>
          </w:tcPr>
          <w:p w14:paraId="2455E9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29" w:type="dxa"/>
            <w:vAlign w:val="bottom"/>
          </w:tcPr>
          <w:p w14:paraId="0EED88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1396" w:type="dxa"/>
            <w:vAlign w:val="bottom"/>
          </w:tcPr>
          <w:p w14:paraId="49ACFF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w:t>
            </w:r>
          </w:p>
        </w:tc>
        <w:tc>
          <w:tcPr>
            <w:tcW w:w="1368" w:type="dxa"/>
            <w:vAlign w:val="bottom"/>
          </w:tcPr>
          <w:p w14:paraId="0CCBA3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141</w:t>
            </w:r>
          </w:p>
        </w:tc>
        <w:tc>
          <w:tcPr>
            <w:tcW w:w="2016" w:type="dxa"/>
            <w:vAlign w:val="bottom"/>
          </w:tcPr>
          <w:p w14:paraId="7B3D5D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239</w:t>
            </w:r>
          </w:p>
        </w:tc>
        <w:tc>
          <w:tcPr>
            <w:tcW w:w="2070" w:type="dxa"/>
            <w:vAlign w:val="bottom"/>
          </w:tcPr>
          <w:p w14:paraId="7C374E1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368</w:t>
            </w:r>
          </w:p>
        </w:tc>
      </w:tr>
      <w:tr w:rsidR="006E2E5B" w:rsidRPr="00F40206" w14:paraId="09D278F3" w14:textId="77777777" w:rsidTr="007411CE">
        <w:tc>
          <w:tcPr>
            <w:tcW w:w="1289" w:type="dxa"/>
          </w:tcPr>
          <w:p w14:paraId="06705A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tcPr>
          <w:p w14:paraId="1F407C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w:t>
            </w:r>
          </w:p>
        </w:tc>
        <w:tc>
          <w:tcPr>
            <w:tcW w:w="1396" w:type="dxa"/>
            <w:vAlign w:val="bottom"/>
          </w:tcPr>
          <w:p w14:paraId="07EB0E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c>
          <w:tcPr>
            <w:tcW w:w="1368" w:type="dxa"/>
          </w:tcPr>
          <w:p w14:paraId="5FA08B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w:t>
            </w:r>
          </w:p>
        </w:tc>
        <w:tc>
          <w:tcPr>
            <w:tcW w:w="2016" w:type="dxa"/>
          </w:tcPr>
          <w:p w14:paraId="2D1575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w:t>
            </w:r>
          </w:p>
        </w:tc>
        <w:tc>
          <w:tcPr>
            <w:tcW w:w="2070" w:type="dxa"/>
          </w:tcPr>
          <w:p w14:paraId="2B5C2A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296</w:t>
            </w:r>
          </w:p>
        </w:tc>
      </w:tr>
      <w:tr w:rsidR="006E2E5B" w:rsidRPr="00F40206" w14:paraId="35D14473" w14:textId="77777777" w:rsidTr="007411CE">
        <w:tc>
          <w:tcPr>
            <w:tcW w:w="1289" w:type="dxa"/>
          </w:tcPr>
          <w:p w14:paraId="6A76AE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tcPr>
          <w:p w14:paraId="66024B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1396" w:type="dxa"/>
          </w:tcPr>
          <w:p w14:paraId="01298D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1368" w:type="dxa"/>
          </w:tcPr>
          <w:p w14:paraId="32289B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w:t>
            </w:r>
          </w:p>
        </w:tc>
        <w:tc>
          <w:tcPr>
            <w:tcW w:w="2016" w:type="dxa"/>
          </w:tcPr>
          <w:p w14:paraId="5AE988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164</w:t>
            </w:r>
          </w:p>
        </w:tc>
        <w:tc>
          <w:tcPr>
            <w:tcW w:w="2070" w:type="dxa"/>
          </w:tcPr>
          <w:p w14:paraId="4C2B57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253</w:t>
            </w:r>
          </w:p>
        </w:tc>
      </w:tr>
      <w:tr w:rsidR="006E2E5B" w:rsidRPr="00F40206" w14:paraId="6E9DA065" w14:textId="77777777" w:rsidTr="007411CE">
        <w:tc>
          <w:tcPr>
            <w:tcW w:w="1289" w:type="dxa"/>
          </w:tcPr>
          <w:p w14:paraId="383BCD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vAlign w:val="center"/>
          </w:tcPr>
          <w:p w14:paraId="69423D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96" w:type="dxa"/>
          </w:tcPr>
          <w:p w14:paraId="2D422E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w:t>
            </w:r>
          </w:p>
        </w:tc>
        <w:tc>
          <w:tcPr>
            <w:tcW w:w="1368" w:type="dxa"/>
            <w:vAlign w:val="center"/>
          </w:tcPr>
          <w:p w14:paraId="5EFD45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w:t>
            </w:r>
          </w:p>
        </w:tc>
        <w:tc>
          <w:tcPr>
            <w:tcW w:w="2016" w:type="dxa"/>
          </w:tcPr>
          <w:p w14:paraId="356C8B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146</w:t>
            </w:r>
          </w:p>
        </w:tc>
        <w:tc>
          <w:tcPr>
            <w:tcW w:w="2070" w:type="dxa"/>
          </w:tcPr>
          <w:p w14:paraId="2022B5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224</w:t>
            </w:r>
          </w:p>
        </w:tc>
      </w:tr>
      <w:tr w:rsidR="006E2E5B" w:rsidRPr="00F40206" w14:paraId="705A5F78" w14:textId="77777777" w:rsidTr="007411CE">
        <w:tc>
          <w:tcPr>
            <w:tcW w:w="1289" w:type="dxa"/>
            <w:vAlign w:val="bottom"/>
          </w:tcPr>
          <w:p w14:paraId="301F3F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vAlign w:val="bottom"/>
          </w:tcPr>
          <w:p w14:paraId="39D4C2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1396" w:type="dxa"/>
            <w:vAlign w:val="bottom"/>
          </w:tcPr>
          <w:p w14:paraId="3243465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w:t>
            </w:r>
          </w:p>
        </w:tc>
        <w:tc>
          <w:tcPr>
            <w:tcW w:w="1368" w:type="dxa"/>
            <w:vAlign w:val="bottom"/>
          </w:tcPr>
          <w:p w14:paraId="59EE2C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c>
          <w:tcPr>
            <w:tcW w:w="2016" w:type="dxa"/>
            <w:vAlign w:val="bottom"/>
          </w:tcPr>
          <w:p w14:paraId="2136D3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w:t>
            </w:r>
          </w:p>
        </w:tc>
        <w:tc>
          <w:tcPr>
            <w:tcW w:w="2070" w:type="dxa"/>
            <w:vAlign w:val="bottom"/>
          </w:tcPr>
          <w:p w14:paraId="4F5AFA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w:t>
            </w:r>
          </w:p>
        </w:tc>
      </w:tr>
      <w:tr w:rsidR="006E2E5B" w:rsidRPr="00F40206" w14:paraId="107FE57F" w14:textId="77777777" w:rsidTr="007411CE">
        <w:tc>
          <w:tcPr>
            <w:tcW w:w="1289" w:type="dxa"/>
            <w:vAlign w:val="bottom"/>
          </w:tcPr>
          <w:p w14:paraId="560D6F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vAlign w:val="bottom"/>
          </w:tcPr>
          <w:p w14:paraId="5C8D03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w:t>
            </w:r>
          </w:p>
        </w:tc>
        <w:tc>
          <w:tcPr>
            <w:tcW w:w="1396" w:type="dxa"/>
          </w:tcPr>
          <w:p w14:paraId="28CAB0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1368" w:type="dxa"/>
          </w:tcPr>
          <w:p w14:paraId="02E477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w:t>
            </w:r>
          </w:p>
        </w:tc>
        <w:tc>
          <w:tcPr>
            <w:tcW w:w="2016" w:type="dxa"/>
          </w:tcPr>
          <w:p w14:paraId="11C2A4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w:t>
            </w:r>
          </w:p>
        </w:tc>
        <w:tc>
          <w:tcPr>
            <w:tcW w:w="2070" w:type="dxa"/>
          </w:tcPr>
          <w:p w14:paraId="73293F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174</w:t>
            </w:r>
          </w:p>
        </w:tc>
      </w:tr>
      <w:tr w:rsidR="006E2E5B" w:rsidRPr="00F40206" w14:paraId="0C1ADF72" w14:textId="77777777" w:rsidTr="007411CE">
        <w:tc>
          <w:tcPr>
            <w:tcW w:w="1289" w:type="dxa"/>
            <w:vAlign w:val="bottom"/>
          </w:tcPr>
          <w:p w14:paraId="159401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vAlign w:val="bottom"/>
          </w:tcPr>
          <w:p w14:paraId="6A196F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1396" w:type="dxa"/>
            <w:vAlign w:val="bottom"/>
          </w:tcPr>
          <w:p w14:paraId="6CE9B6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w:t>
            </w:r>
          </w:p>
        </w:tc>
        <w:tc>
          <w:tcPr>
            <w:tcW w:w="1368" w:type="dxa"/>
            <w:vAlign w:val="bottom"/>
          </w:tcPr>
          <w:p w14:paraId="5CFB7C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w:t>
            </w:r>
          </w:p>
        </w:tc>
        <w:tc>
          <w:tcPr>
            <w:tcW w:w="2016" w:type="dxa"/>
            <w:vAlign w:val="bottom"/>
          </w:tcPr>
          <w:p w14:paraId="36DA92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2070" w:type="dxa"/>
            <w:vAlign w:val="bottom"/>
          </w:tcPr>
          <w:p w14:paraId="7A3987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w:t>
            </w:r>
          </w:p>
        </w:tc>
      </w:tr>
      <w:tr w:rsidR="006E2E5B" w:rsidRPr="00F40206" w14:paraId="53AAD9FA" w14:textId="77777777" w:rsidTr="007411CE">
        <w:tc>
          <w:tcPr>
            <w:tcW w:w="1289" w:type="dxa"/>
            <w:vAlign w:val="bottom"/>
          </w:tcPr>
          <w:p w14:paraId="7DFADF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1329" w:type="dxa"/>
            <w:vAlign w:val="bottom"/>
          </w:tcPr>
          <w:p w14:paraId="1C5DD9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w:t>
            </w:r>
          </w:p>
        </w:tc>
        <w:tc>
          <w:tcPr>
            <w:tcW w:w="1396" w:type="dxa"/>
            <w:vAlign w:val="bottom"/>
          </w:tcPr>
          <w:p w14:paraId="577256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1368" w:type="dxa"/>
            <w:vAlign w:val="bottom"/>
          </w:tcPr>
          <w:p w14:paraId="58636C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2016" w:type="dxa"/>
            <w:vAlign w:val="bottom"/>
          </w:tcPr>
          <w:p w14:paraId="7939EA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w:t>
            </w:r>
          </w:p>
        </w:tc>
        <w:tc>
          <w:tcPr>
            <w:tcW w:w="2070" w:type="dxa"/>
            <w:vAlign w:val="bottom"/>
          </w:tcPr>
          <w:p w14:paraId="3DE6A0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r>
      <w:tr w:rsidR="006E2E5B" w:rsidRPr="00F40206" w14:paraId="654375C9" w14:textId="77777777" w:rsidTr="007411CE">
        <w:tc>
          <w:tcPr>
            <w:tcW w:w="1289" w:type="dxa"/>
            <w:vAlign w:val="center"/>
          </w:tcPr>
          <w:p w14:paraId="5C793C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bottom"/>
          </w:tcPr>
          <w:p w14:paraId="32248D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w:t>
            </w:r>
          </w:p>
        </w:tc>
        <w:tc>
          <w:tcPr>
            <w:tcW w:w="1396" w:type="dxa"/>
            <w:vAlign w:val="bottom"/>
          </w:tcPr>
          <w:p w14:paraId="3F6287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1368" w:type="dxa"/>
            <w:vAlign w:val="center"/>
          </w:tcPr>
          <w:p w14:paraId="41F76E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2016" w:type="dxa"/>
            <w:vAlign w:val="bottom"/>
          </w:tcPr>
          <w:p w14:paraId="4C68B0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2070" w:type="dxa"/>
            <w:vAlign w:val="center"/>
          </w:tcPr>
          <w:p w14:paraId="674536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124</w:t>
            </w:r>
          </w:p>
        </w:tc>
      </w:tr>
      <w:tr w:rsidR="006E2E5B" w:rsidRPr="00F40206" w14:paraId="53510833" w14:textId="77777777" w:rsidTr="007411CE">
        <w:tc>
          <w:tcPr>
            <w:tcW w:w="1289" w:type="dxa"/>
            <w:vAlign w:val="bottom"/>
          </w:tcPr>
          <w:p w14:paraId="680A7E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bottom"/>
          </w:tcPr>
          <w:p w14:paraId="759E36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1396" w:type="dxa"/>
            <w:vAlign w:val="bottom"/>
          </w:tcPr>
          <w:p w14:paraId="51AA78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w:t>
            </w:r>
          </w:p>
        </w:tc>
        <w:tc>
          <w:tcPr>
            <w:tcW w:w="1368" w:type="dxa"/>
            <w:vAlign w:val="center"/>
          </w:tcPr>
          <w:p w14:paraId="13CC49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2016" w:type="dxa"/>
            <w:vAlign w:val="center"/>
          </w:tcPr>
          <w:p w14:paraId="1F1EA9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w:t>
            </w:r>
          </w:p>
        </w:tc>
        <w:tc>
          <w:tcPr>
            <w:tcW w:w="2070" w:type="dxa"/>
            <w:vAlign w:val="bottom"/>
          </w:tcPr>
          <w:p w14:paraId="76526D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w:t>
            </w:r>
          </w:p>
        </w:tc>
      </w:tr>
      <w:tr w:rsidR="006E2E5B" w:rsidRPr="00F40206" w14:paraId="0F2D7A1D" w14:textId="77777777" w:rsidTr="007411CE">
        <w:tc>
          <w:tcPr>
            <w:tcW w:w="1289" w:type="dxa"/>
            <w:vAlign w:val="bottom"/>
          </w:tcPr>
          <w:p w14:paraId="66B46F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3320E6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w:t>
            </w:r>
          </w:p>
        </w:tc>
        <w:tc>
          <w:tcPr>
            <w:tcW w:w="1396" w:type="dxa"/>
            <w:vAlign w:val="bottom"/>
          </w:tcPr>
          <w:p w14:paraId="102FF5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1368" w:type="dxa"/>
            <w:vAlign w:val="bottom"/>
          </w:tcPr>
          <w:p w14:paraId="1AEC43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2016" w:type="dxa"/>
            <w:vAlign w:val="bottom"/>
          </w:tcPr>
          <w:p w14:paraId="74F0A7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c>
          <w:tcPr>
            <w:tcW w:w="2070" w:type="dxa"/>
            <w:vAlign w:val="bottom"/>
          </w:tcPr>
          <w:p w14:paraId="4F5F1E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r>
      <w:tr w:rsidR="006E2E5B" w:rsidRPr="00F40206" w14:paraId="2243F220" w14:textId="77777777" w:rsidTr="007411CE">
        <w:tc>
          <w:tcPr>
            <w:tcW w:w="1289" w:type="dxa"/>
            <w:vAlign w:val="bottom"/>
          </w:tcPr>
          <w:p w14:paraId="5EB263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vAlign w:val="bottom"/>
          </w:tcPr>
          <w:p w14:paraId="7CA501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w:t>
            </w:r>
          </w:p>
        </w:tc>
        <w:tc>
          <w:tcPr>
            <w:tcW w:w="1396" w:type="dxa"/>
            <w:vAlign w:val="bottom"/>
          </w:tcPr>
          <w:p w14:paraId="61269A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1368" w:type="dxa"/>
            <w:vAlign w:val="bottom"/>
          </w:tcPr>
          <w:p w14:paraId="20EFE8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2016" w:type="dxa"/>
            <w:vAlign w:val="bottom"/>
          </w:tcPr>
          <w:p w14:paraId="2EC55C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w:t>
            </w:r>
          </w:p>
        </w:tc>
        <w:tc>
          <w:tcPr>
            <w:tcW w:w="2070" w:type="dxa"/>
            <w:vAlign w:val="bottom"/>
          </w:tcPr>
          <w:p w14:paraId="6486CB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w:t>
            </w:r>
          </w:p>
        </w:tc>
      </w:tr>
      <w:tr w:rsidR="006E2E5B" w:rsidRPr="00F40206" w14:paraId="41BB6E41" w14:textId="77777777" w:rsidTr="007411CE">
        <w:tc>
          <w:tcPr>
            <w:tcW w:w="1289" w:type="dxa"/>
          </w:tcPr>
          <w:p w14:paraId="23AC79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350</w:t>
            </w:r>
          </w:p>
        </w:tc>
        <w:tc>
          <w:tcPr>
            <w:tcW w:w="1329" w:type="dxa"/>
          </w:tcPr>
          <w:p w14:paraId="2ACCBF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w:t>
            </w:r>
          </w:p>
        </w:tc>
        <w:tc>
          <w:tcPr>
            <w:tcW w:w="1396" w:type="dxa"/>
            <w:vAlign w:val="bottom"/>
          </w:tcPr>
          <w:p w14:paraId="0BCDEB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w:t>
            </w:r>
          </w:p>
        </w:tc>
        <w:tc>
          <w:tcPr>
            <w:tcW w:w="1368" w:type="dxa"/>
          </w:tcPr>
          <w:p w14:paraId="75DBC6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2016" w:type="dxa"/>
          </w:tcPr>
          <w:p w14:paraId="0B5C05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2070" w:type="dxa"/>
          </w:tcPr>
          <w:p w14:paraId="644EE5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r>
      <w:tr w:rsidR="006E2E5B" w:rsidRPr="00F40206" w14:paraId="1C657B1D" w14:textId="77777777" w:rsidTr="007411CE">
        <w:tc>
          <w:tcPr>
            <w:tcW w:w="1289" w:type="dxa"/>
            <w:vAlign w:val="bottom"/>
          </w:tcPr>
          <w:p w14:paraId="4E818B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vAlign w:val="bottom"/>
          </w:tcPr>
          <w:p w14:paraId="5AC630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w:t>
            </w:r>
          </w:p>
        </w:tc>
        <w:tc>
          <w:tcPr>
            <w:tcW w:w="1396" w:type="dxa"/>
            <w:vAlign w:val="bottom"/>
          </w:tcPr>
          <w:p w14:paraId="0046D8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1368" w:type="dxa"/>
            <w:vAlign w:val="bottom"/>
          </w:tcPr>
          <w:p w14:paraId="38E238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2016" w:type="dxa"/>
            <w:vAlign w:val="bottom"/>
          </w:tcPr>
          <w:p w14:paraId="59A939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w:t>
            </w:r>
          </w:p>
        </w:tc>
        <w:tc>
          <w:tcPr>
            <w:tcW w:w="2070" w:type="dxa"/>
            <w:vAlign w:val="bottom"/>
          </w:tcPr>
          <w:p w14:paraId="4C0950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w:t>
            </w:r>
          </w:p>
        </w:tc>
      </w:tr>
    </w:tbl>
    <w:p w14:paraId="7C30BB3B" w14:textId="77777777" w:rsidR="006E2E5B" w:rsidRPr="00F40206" w:rsidRDefault="006E2E5B" w:rsidP="002A6249">
      <w:pPr>
        <w:rPr>
          <w:rFonts w:ascii="Arial" w:hAnsi="Arial" w:cs="Arial"/>
          <w:sz w:val="22"/>
          <w:szCs w:val="22"/>
          <w:lang w:val="mn-MN"/>
        </w:rPr>
      </w:pPr>
    </w:p>
    <w:p w14:paraId="748BD35F" w14:textId="77777777" w:rsidR="007411CE" w:rsidRPr="00F40206" w:rsidRDefault="007411CE" w:rsidP="002A6249">
      <w:pPr>
        <w:jc w:val="center"/>
        <w:rPr>
          <w:rFonts w:ascii="Arial" w:hAnsi="Arial" w:cs="Arial"/>
          <w:b/>
          <w:sz w:val="22"/>
          <w:szCs w:val="22"/>
          <w:lang w:val="mn-MN"/>
        </w:rPr>
      </w:pPr>
    </w:p>
    <w:p w14:paraId="3338D6FA" w14:textId="77777777" w:rsidR="007411CE" w:rsidRPr="00F40206" w:rsidRDefault="007411CE" w:rsidP="002A6249">
      <w:pPr>
        <w:jc w:val="center"/>
        <w:rPr>
          <w:rFonts w:ascii="Arial" w:hAnsi="Arial" w:cs="Arial"/>
          <w:b/>
          <w:sz w:val="22"/>
          <w:szCs w:val="22"/>
          <w:lang w:val="mn-MN"/>
        </w:rPr>
      </w:pPr>
    </w:p>
    <w:p w14:paraId="269C0B37" w14:textId="77777777" w:rsidR="007411CE" w:rsidRPr="00F40206" w:rsidRDefault="007411CE" w:rsidP="002A6249">
      <w:pPr>
        <w:jc w:val="center"/>
        <w:rPr>
          <w:rFonts w:ascii="Arial" w:hAnsi="Arial" w:cs="Arial"/>
          <w:b/>
          <w:sz w:val="22"/>
          <w:szCs w:val="22"/>
          <w:lang w:val="mn-MN"/>
        </w:rPr>
      </w:pPr>
    </w:p>
    <w:p w14:paraId="4B670104" w14:textId="77777777" w:rsidR="007411CE" w:rsidRPr="00F40206" w:rsidRDefault="007411CE" w:rsidP="002A6249">
      <w:pPr>
        <w:jc w:val="center"/>
        <w:rPr>
          <w:rFonts w:ascii="Arial" w:hAnsi="Arial" w:cs="Arial"/>
          <w:b/>
          <w:sz w:val="22"/>
          <w:szCs w:val="22"/>
          <w:lang w:val="mn-MN"/>
        </w:rPr>
      </w:pPr>
    </w:p>
    <w:p w14:paraId="499ECD98" w14:textId="77777777" w:rsidR="007411CE" w:rsidRPr="00F40206" w:rsidRDefault="007411CE" w:rsidP="002A6249">
      <w:pPr>
        <w:jc w:val="center"/>
        <w:rPr>
          <w:rFonts w:ascii="Arial" w:hAnsi="Arial" w:cs="Arial"/>
          <w:b/>
          <w:sz w:val="22"/>
          <w:szCs w:val="22"/>
          <w:lang w:val="mn-MN"/>
        </w:rPr>
      </w:pPr>
    </w:p>
    <w:p w14:paraId="6C422392" w14:textId="77777777" w:rsidR="007411CE" w:rsidRPr="00F40206" w:rsidRDefault="007411CE" w:rsidP="002A6249">
      <w:pPr>
        <w:jc w:val="center"/>
        <w:rPr>
          <w:rFonts w:ascii="Arial" w:hAnsi="Arial" w:cs="Arial"/>
          <w:b/>
          <w:sz w:val="22"/>
          <w:szCs w:val="22"/>
          <w:lang w:val="mn-MN"/>
        </w:rPr>
      </w:pPr>
    </w:p>
    <w:p w14:paraId="405B92B2" w14:textId="77777777" w:rsidR="007411CE" w:rsidRPr="00F40206" w:rsidRDefault="007411CE" w:rsidP="002A6249">
      <w:pPr>
        <w:jc w:val="center"/>
        <w:rPr>
          <w:rFonts w:ascii="Arial" w:hAnsi="Arial" w:cs="Arial"/>
          <w:b/>
          <w:sz w:val="22"/>
          <w:szCs w:val="22"/>
          <w:lang w:val="mn-MN"/>
        </w:rPr>
      </w:pPr>
    </w:p>
    <w:p w14:paraId="14179DD8" w14:textId="77777777" w:rsidR="00BB13FA" w:rsidRPr="00F40206" w:rsidRDefault="00BB13FA" w:rsidP="002A6249">
      <w:pPr>
        <w:jc w:val="center"/>
        <w:rPr>
          <w:rFonts w:ascii="Arial" w:hAnsi="Arial" w:cs="Arial"/>
          <w:b/>
          <w:sz w:val="22"/>
          <w:szCs w:val="22"/>
          <w:lang w:val="mn-MN"/>
        </w:rPr>
      </w:pPr>
    </w:p>
    <w:p w14:paraId="690F1F83" w14:textId="77777777" w:rsidR="00BB13FA" w:rsidRPr="00F40206" w:rsidRDefault="00BB13FA" w:rsidP="002A6249">
      <w:pPr>
        <w:jc w:val="center"/>
        <w:rPr>
          <w:rFonts w:ascii="Arial" w:hAnsi="Arial" w:cs="Arial"/>
          <w:b/>
          <w:sz w:val="22"/>
          <w:szCs w:val="22"/>
          <w:lang w:val="mn-MN"/>
        </w:rPr>
      </w:pPr>
    </w:p>
    <w:p w14:paraId="0438DFB3" w14:textId="77777777" w:rsidR="00BB13FA" w:rsidRPr="00F40206" w:rsidRDefault="00BB13FA" w:rsidP="002A6249">
      <w:pPr>
        <w:jc w:val="center"/>
        <w:rPr>
          <w:rFonts w:ascii="Arial" w:hAnsi="Arial" w:cs="Arial"/>
          <w:b/>
          <w:sz w:val="22"/>
          <w:szCs w:val="22"/>
          <w:lang w:val="mn-MN"/>
        </w:rPr>
      </w:pPr>
    </w:p>
    <w:p w14:paraId="14EA9A37" w14:textId="77777777" w:rsidR="00BB13FA" w:rsidRPr="00F40206" w:rsidRDefault="00BB13FA" w:rsidP="002A6249">
      <w:pPr>
        <w:jc w:val="center"/>
        <w:rPr>
          <w:rFonts w:ascii="Arial" w:hAnsi="Arial" w:cs="Arial"/>
          <w:b/>
          <w:sz w:val="22"/>
          <w:szCs w:val="22"/>
          <w:lang w:val="mn-MN"/>
        </w:rPr>
      </w:pPr>
    </w:p>
    <w:p w14:paraId="072AEEB3" w14:textId="77777777" w:rsidR="007411CE"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Эхний болон 2 дах шатны тохируулагч хоорондын хоолойн хэмжээ: </w:t>
      </w:r>
    </w:p>
    <w:p w14:paraId="1513FDC8"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Хөргүүр хоолой гадны диаметр хэмжээ</w:t>
      </w:r>
    </w:p>
    <w:p w14:paraId="3AFB9056"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15.1(й)</w:t>
      </w:r>
    </w:p>
    <w:tbl>
      <w:tblPr>
        <w:tblStyle w:val="TableGrid"/>
        <w:tblW w:w="0" w:type="auto"/>
        <w:tblLook w:val="04A0" w:firstRow="1" w:lastRow="0" w:firstColumn="1" w:lastColumn="0" w:noHBand="0" w:noVBand="1"/>
      </w:tblPr>
      <w:tblGrid>
        <w:gridCol w:w="1289"/>
        <w:gridCol w:w="1329"/>
        <w:gridCol w:w="1396"/>
        <w:gridCol w:w="1368"/>
        <w:gridCol w:w="2016"/>
        <w:gridCol w:w="2070"/>
      </w:tblGrid>
      <w:tr w:rsidR="006E2E5B" w:rsidRPr="00F40206" w14:paraId="3DC3E5D7" w14:textId="77777777" w:rsidTr="007411CE">
        <w:tc>
          <w:tcPr>
            <w:tcW w:w="5382" w:type="dxa"/>
            <w:gridSpan w:val="4"/>
            <w:vMerge w:val="restart"/>
          </w:tcPr>
          <w:p w14:paraId="5FDD134C" w14:textId="77777777" w:rsidR="006E2E5B" w:rsidRPr="00F40206" w:rsidRDefault="006E2E5B" w:rsidP="002A6249">
            <w:pPr>
              <w:rPr>
                <w:rFonts w:ascii="Arial" w:hAnsi="Arial" w:cs="Arial"/>
                <w:sz w:val="22"/>
                <w:szCs w:val="22"/>
                <w:lang w:val="mn-MN"/>
              </w:rPr>
            </w:pPr>
          </w:p>
        </w:tc>
        <w:tc>
          <w:tcPr>
            <w:tcW w:w="2016" w:type="dxa"/>
          </w:tcPr>
          <w:p w14:paraId="3F3A45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398BA8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2BB0CBBF" w14:textId="77777777" w:rsidTr="007411CE">
        <w:tc>
          <w:tcPr>
            <w:tcW w:w="5382" w:type="dxa"/>
            <w:gridSpan w:val="4"/>
            <w:vMerge/>
          </w:tcPr>
          <w:p w14:paraId="1F554379" w14:textId="77777777" w:rsidR="006E2E5B" w:rsidRPr="00F40206" w:rsidRDefault="006E2E5B" w:rsidP="002A6249">
            <w:pPr>
              <w:rPr>
                <w:rFonts w:ascii="Arial" w:hAnsi="Arial" w:cs="Arial"/>
                <w:sz w:val="22"/>
                <w:szCs w:val="22"/>
                <w:lang w:val="mn-MN"/>
              </w:rPr>
            </w:pPr>
          </w:p>
        </w:tc>
        <w:tc>
          <w:tcPr>
            <w:tcW w:w="2016" w:type="dxa"/>
          </w:tcPr>
          <w:p w14:paraId="250A2E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12ADAC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040513B9" w14:textId="77777777" w:rsidTr="007411CE">
        <w:tc>
          <w:tcPr>
            <w:tcW w:w="5382" w:type="dxa"/>
            <w:gridSpan w:val="4"/>
            <w:vMerge/>
          </w:tcPr>
          <w:p w14:paraId="388537DA" w14:textId="77777777" w:rsidR="006E2E5B" w:rsidRPr="00F40206" w:rsidRDefault="006E2E5B" w:rsidP="002A6249">
            <w:pPr>
              <w:rPr>
                <w:rFonts w:ascii="Arial" w:hAnsi="Arial" w:cs="Arial"/>
                <w:sz w:val="22"/>
                <w:szCs w:val="22"/>
                <w:lang w:val="mn-MN"/>
              </w:rPr>
            </w:pPr>
          </w:p>
        </w:tc>
        <w:tc>
          <w:tcPr>
            <w:tcW w:w="2016" w:type="dxa"/>
          </w:tcPr>
          <w:p w14:paraId="69BC7B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7ED672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0C359FC1" w14:textId="77777777" w:rsidTr="007411CE">
        <w:tc>
          <w:tcPr>
            <w:tcW w:w="5382" w:type="dxa"/>
            <w:gridSpan w:val="4"/>
            <w:vMerge/>
          </w:tcPr>
          <w:p w14:paraId="51D25747" w14:textId="77777777" w:rsidR="006E2E5B" w:rsidRPr="00F40206" w:rsidRDefault="006E2E5B" w:rsidP="002A6249">
            <w:pPr>
              <w:rPr>
                <w:rFonts w:ascii="Arial" w:hAnsi="Arial" w:cs="Arial"/>
                <w:sz w:val="22"/>
                <w:szCs w:val="22"/>
                <w:lang w:val="mn-MN"/>
              </w:rPr>
            </w:pPr>
          </w:p>
        </w:tc>
        <w:tc>
          <w:tcPr>
            <w:tcW w:w="2016" w:type="dxa"/>
          </w:tcPr>
          <w:p w14:paraId="0D6B2C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63854F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3067E20B" w14:textId="77777777" w:rsidTr="007411CE">
        <w:tc>
          <w:tcPr>
            <w:tcW w:w="1289" w:type="dxa"/>
            <w:vAlign w:val="bottom"/>
          </w:tcPr>
          <w:p w14:paraId="003E6B49"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 (ft)</w:t>
            </w:r>
          </w:p>
        </w:tc>
        <w:tc>
          <w:tcPr>
            <w:tcW w:w="1329" w:type="dxa"/>
            <w:vAlign w:val="bottom"/>
          </w:tcPr>
          <w:p w14:paraId="75A67D8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3/8” in.0.311</w:t>
            </w:r>
          </w:p>
        </w:tc>
        <w:tc>
          <w:tcPr>
            <w:tcW w:w="1396" w:type="dxa"/>
            <w:vAlign w:val="bottom"/>
          </w:tcPr>
          <w:p w14:paraId="0F2A6BC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 ½” in. 0.436</w:t>
            </w:r>
          </w:p>
        </w:tc>
        <w:tc>
          <w:tcPr>
            <w:tcW w:w="1368" w:type="dxa"/>
            <w:vAlign w:val="bottom"/>
          </w:tcPr>
          <w:p w14:paraId="697486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r w:rsidRPr="00F40206">
              <w:rPr>
                <w:rStyle w:val="Bodytext2Italic"/>
                <w:rFonts w:ascii="Arial" w:eastAsiaTheme="minorHAnsi" w:hAnsi="Arial" w:cs="Arial"/>
                <w:color w:val="auto"/>
                <w:sz w:val="22"/>
                <w:szCs w:val="22"/>
                <w:lang w:val="mn-MN"/>
              </w:rPr>
              <w:t>in.0.555</w:t>
            </w:r>
          </w:p>
        </w:tc>
        <w:tc>
          <w:tcPr>
            <w:tcW w:w="2016" w:type="dxa"/>
            <w:vAlign w:val="bottom"/>
          </w:tcPr>
          <w:p w14:paraId="3659EA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eastAsiaTheme="minorHAnsi" w:hAnsi="Arial" w:cs="Arial"/>
                <w:color w:val="auto"/>
                <w:sz w:val="22"/>
                <w:szCs w:val="22"/>
                <w:lang w:val="mn-MN"/>
              </w:rPr>
              <w:t>in.0.68</w:t>
            </w:r>
          </w:p>
        </w:tc>
        <w:tc>
          <w:tcPr>
            <w:tcW w:w="2070" w:type="dxa"/>
            <w:vAlign w:val="bottom"/>
          </w:tcPr>
          <w:p w14:paraId="329244D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7/8” in.0.785</w:t>
            </w:r>
          </w:p>
        </w:tc>
      </w:tr>
      <w:tr w:rsidR="006E2E5B" w:rsidRPr="00F40206" w14:paraId="077F7D81" w14:textId="77777777" w:rsidTr="007411CE">
        <w:tc>
          <w:tcPr>
            <w:tcW w:w="1289" w:type="dxa"/>
            <w:vAlign w:val="bottom"/>
          </w:tcPr>
          <w:p w14:paraId="1C5796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vAlign w:val="bottom"/>
          </w:tcPr>
          <w:p w14:paraId="6725BE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299</w:t>
            </w:r>
          </w:p>
        </w:tc>
        <w:tc>
          <w:tcPr>
            <w:tcW w:w="1396" w:type="dxa"/>
            <w:vAlign w:val="bottom"/>
          </w:tcPr>
          <w:p w14:paraId="2E18A5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726</w:t>
            </w:r>
          </w:p>
        </w:tc>
        <w:tc>
          <w:tcPr>
            <w:tcW w:w="1368" w:type="dxa"/>
            <w:vAlign w:val="bottom"/>
          </w:tcPr>
          <w:p w14:paraId="028CC2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1367</w:t>
            </w:r>
          </w:p>
        </w:tc>
        <w:tc>
          <w:tcPr>
            <w:tcW w:w="2016" w:type="dxa"/>
            <w:vAlign w:val="bottom"/>
          </w:tcPr>
          <w:p w14:paraId="6D13EF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2329</w:t>
            </w:r>
          </w:p>
        </w:tc>
        <w:tc>
          <w:tcPr>
            <w:tcW w:w="2070" w:type="dxa"/>
            <w:vAlign w:val="bottom"/>
          </w:tcPr>
          <w:p w14:paraId="30E976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3394</w:t>
            </w:r>
          </w:p>
        </w:tc>
      </w:tr>
      <w:tr w:rsidR="006E2E5B" w:rsidRPr="00F40206" w14:paraId="5DD3F66F" w14:textId="77777777" w:rsidTr="007411CE">
        <w:tc>
          <w:tcPr>
            <w:tcW w:w="1289" w:type="dxa"/>
            <w:vAlign w:val="bottom"/>
          </w:tcPr>
          <w:p w14:paraId="40FE67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vAlign w:val="bottom"/>
          </w:tcPr>
          <w:p w14:paraId="7AE798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256</w:t>
            </w:r>
          </w:p>
        </w:tc>
        <w:tc>
          <w:tcPr>
            <w:tcW w:w="1396" w:type="dxa"/>
            <w:vAlign w:val="bottom"/>
          </w:tcPr>
          <w:p w14:paraId="21D010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621</w:t>
            </w:r>
          </w:p>
        </w:tc>
        <w:tc>
          <w:tcPr>
            <w:tcW w:w="1368" w:type="dxa"/>
            <w:vAlign w:val="bottom"/>
          </w:tcPr>
          <w:p w14:paraId="462340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1170</w:t>
            </w:r>
          </w:p>
        </w:tc>
        <w:tc>
          <w:tcPr>
            <w:tcW w:w="2016" w:type="dxa"/>
            <w:vAlign w:val="bottom"/>
          </w:tcPr>
          <w:p w14:paraId="517FAE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1993</w:t>
            </w:r>
          </w:p>
        </w:tc>
        <w:tc>
          <w:tcPr>
            <w:tcW w:w="2070" w:type="dxa"/>
            <w:vAlign w:val="bottom"/>
          </w:tcPr>
          <w:p w14:paraId="2A5A1B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2904</w:t>
            </w:r>
          </w:p>
        </w:tc>
      </w:tr>
      <w:tr w:rsidR="006E2E5B" w:rsidRPr="00F40206" w14:paraId="0D6F8909" w14:textId="77777777" w:rsidTr="007411CE">
        <w:tc>
          <w:tcPr>
            <w:tcW w:w="1289" w:type="dxa"/>
            <w:vAlign w:val="bottom"/>
          </w:tcPr>
          <w:p w14:paraId="27A1E3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vAlign w:val="bottom"/>
          </w:tcPr>
          <w:p w14:paraId="08943F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227</w:t>
            </w:r>
          </w:p>
        </w:tc>
        <w:tc>
          <w:tcPr>
            <w:tcW w:w="1396" w:type="dxa"/>
            <w:vAlign w:val="bottom"/>
          </w:tcPr>
          <w:p w14:paraId="3A517C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551</w:t>
            </w:r>
          </w:p>
        </w:tc>
        <w:tc>
          <w:tcPr>
            <w:tcW w:w="1368" w:type="dxa"/>
            <w:vAlign w:val="bottom"/>
          </w:tcPr>
          <w:p w14:paraId="632AE6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1037</w:t>
            </w:r>
          </w:p>
        </w:tc>
        <w:tc>
          <w:tcPr>
            <w:tcW w:w="2016" w:type="dxa"/>
            <w:vAlign w:val="bottom"/>
          </w:tcPr>
          <w:p w14:paraId="7FE345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1766</w:t>
            </w:r>
          </w:p>
        </w:tc>
        <w:tc>
          <w:tcPr>
            <w:tcW w:w="2070" w:type="dxa"/>
            <w:vAlign w:val="bottom"/>
          </w:tcPr>
          <w:p w14:paraId="4CE522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2574</w:t>
            </w:r>
          </w:p>
        </w:tc>
      </w:tr>
      <w:tr w:rsidR="006E2E5B" w:rsidRPr="00F40206" w14:paraId="2249FF7C" w14:textId="77777777" w:rsidTr="007411CE">
        <w:tc>
          <w:tcPr>
            <w:tcW w:w="1289" w:type="dxa"/>
            <w:vAlign w:val="bottom"/>
          </w:tcPr>
          <w:p w14:paraId="0AE8D7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vAlign w:val="bottom"/>
          </w:tcPr>
          <w:p w14:paraId="219AF4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206</w:t>
            </w:r>
          </w:p>
        </w:tc>
        <w:tc>
          <w:tcPr>
            <w:tcW w:w="1396" w:type="dxa"/>
            <w:vAlign w:val="bottom"/>
          </w:tcPr>
          <w:p w14:paraId="509D44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499</w:t>
            </w:r>
          </w:p>
        </w:tc>
        <w:tc>
          <w:tcPr>
            <w:tcW w:w="1368" w:type="dxa"/>
            <w:vAlign w:val="bottom"/>
          </w:tcPr>
          <w:p w14:paraId="3C5F0B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939</w:t>
            </w:r>
          </w:p>
        </w:tc>
        <w:tc>
          <w:tcPr>
            <w:tcW w:w="2016" w:type="dxa"/>
            <w:vAlign w:val="bottom"/>
          </w:tcPr>
          <w:p w14:paraId="254A7D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1600</w:t>
            </w:r>
          </w:p>
        </w:tc>
        <w:tc>
          <w:tcPr>
            <w:tcW w:w="2070" w:type="dxa"/>
            <w:vAlign w:val="bottom"/>
          </w:tcPr>
          <w:p w14:paraId="35B600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2332</w:t>
            </w:r>
          </w:p>
        </w:tc>
      </w:tr>
      <w:tr w:rsidR="006E2E5B" w:rsidRPr="00F40206" w14:paraId="0DA35B36" w14:textId="77777777" w:rsidTr="007411CE">
        <w:tc>
          <w:tcPr>
            <w:tcW w:w="1289" w:type="dxa"/>
          </w:tcPr>
          <w:p w14:paraId="0BDAFC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1329" w:type="dxa"/>
          </w:tcPr>
          <w:p w14:paraId="6B0E28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189</w:t>
            </w:r>
          </w:p>
        </w:tc>
        <w:tc>
          <w:tcPr>
            <w:tcW w:w="1396" w:type="dxa"/>
          </w:tcPr>
          <w:p w14:paraId="19300E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459</w:t>
            </w:r>
          </w:p>
        </w:tc>
        <w:tc>
          <w:tcPr>
            <w:tcW w:w="1368" w:type="dxa"/>
          </w:tcPr>
          <w:p w14:paraId="63ACB2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864</w:t>
            </w:r>
          </w:p>
        </w:tc>
        <w:tc>
          <w:tcPr>
            <w:tcW w:w="2016" w:type="dxa"/>
          </w:tcPr>
          <w:p w14:paraId="7350D3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1472</w:t>
            </w:r>
          </w:p>
        </w:tc>
        <w:tc>
          <w:tcPr>
            <w:tcW w:w="2070" w:type="dxa"/>
          </w:tcPr>
          <w:p w14:paraId="7ED35C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2146</w:t>
            </w:r>
          </w:p>
        </w:tc>
      </w:tr>
      <w:tr w:rsidR="006E2E5B" w:rsidRPr="00F40206" w14:paraId="7EA7DFB5" w14:textId="77777777" w:rsidTr="007411CE">
        <w:tc>
          <w:tcPr>
            <w:tcW w:w="1289" w:type="dxa"/>
            <w:vAlign w:val="bottom"/>
          </w:tcPr>
          <w:p w14:paraId="4EEEDF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vAlign w:val="bottom"/>
          </w:tcPr>
          <w:p w14:paraId="3D0093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w:t>
            </w:r>
          </w:p>
        </w:tc>
        <w:tc>
          <w:tcPr>
            <w:tcW w:w="1396" w:type="dxa"/>
            <w:vAlign w:val="bottom"/>
          </w:tcPr>
          <w:p w14:paraId="5A1749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427</w:t>
            </w:r>
          </w:p>
        </w:tc>
        <w:tc>
          <w:tcPr>
            <w:tcW w:w="1368" w:type="dxa"/>
            <w:vAlign w:val="bottom"/>
          </w:tcPr>
          <w:p w14:paraId="4A78CC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804</w:t>
            </w:r>
          </w:p>
        </w:tc>
        <w:tc>
          <w:tcPr>
            <w:tcW w:w="2016" w:type="dxa"/>
            <w:vAlign w:val="bottom"/>
          </w:tcPr>
          <w:p w14:paraId="175096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1370</w:t>
            </w:r>
          </w:p>
        </w:tc>
        <w:tc>
          <w:tcPr>
            <w:tcW w:w="2070" w:type="dxa"/>
            <w:vAlign w:val="bottom"/>
          </w:tcPr>
          <w:p w14:paraId="09B84E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1996</w:t>
            </w:r>
          </w:p>
        </w:tc>
      </w:tr>
      <w:tr w:rsidR="006E2E5B" w:rsidRPr="00F40206" w14:paraId="47E1337F" w14:textId="77777777" w:rsidTr="007411CE">
        <w:tc>
          <w:tcPr>
            <w:tcW w:w="1289" w:type="dxa"/>
            <w:vAlign w:val="bottom"/>
          </w:tcPr>
          <w:p w14:paraId="093E1B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329" w:type="dxa"/>
            <w:vAlign w:val="bottom"/>
          </w:tcPr>
          <w:p w14:paraId="2EBECE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w:t>
            </w:r>
          </w:p>
        </w:tc>
        <w:tc>
          <w:tcPr>
            <w:tcW w:w="1396" w:type="dxa"/>
            <w:vAlign w:val="bottom"/>
          </w:tcPr>
          <w:p w14:paraId="691694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401</w:t>
            </w:r>
          </w:p>
        </w:tc>
        <w:tc>
          <w:tcPr>
            <w:tcW w:w="1368" w:type="dxa"/>
            <w:vAlign w:val="bottom"/>
          </w:tcPr>
          <w:p w14:paraId="22508F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754</w:t>
            </w:r>
          </w:p>
        </w:tc>
        <w:tc>
          <w:tcPr>
            <w:tcW w:w="2016" w:type="dxa"/>
            <w:vAlign w:val="bottom"/>
          </w:tcPr>
          <w:p w14:paraId="078F7F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1285</w:t>
            </w:r>
          </w:p>
        </w:tc>
        <w:tc>
          <w:tcPr>
            <w:tcW w:w="2070" w:type="dxa"/>
            <w:vAlign w:val="bottom"/>
          </w:tcPr>
          <w:p w14:paraId="272169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1873</w:t>
            </w:r>
          </w:p>
        </w:tc>
      </w:tr>
      <w:tr w:rsidR="006E2E5B" w:rsidRPr="00F40206" w14:paraId="2D401D5E" w14:textId="77777777" w:rsidTr="007411CE">
        <w:tc>
          <w:tcPr>
            <w:tcW w:w="1289" w:type="dxa"/>
            <w:vAlign w:val="bottom"/>
          </w:tcPr>
          <w:p w14:paraId="25817A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tcPr>
          <w:p w14:paraId="735131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156</w:t>
            </w:r>
          </w:p>
        </w:tc>
        <w:tc>
          <w:tcPr>
            <w:tcW w:w="1396" w:type="dxa"/>
          </w:tcPr>
          <w:p w14:paraId="0CECFD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378</w:t>
            </w:r>
          </w:p>
        </w:tc>
        <w:tc>
          <w:tcPr>
            <w:tcW w:w="1368" w:type="dxa"/>
          </w:tcPr>
          <w:p w14:paraId="7AB828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713</w:t>
            </w:r>
          </w:p>
        </w:tc>
        <w:tc>
          <w:tcPr>
            <w:tcW w:w="2016" w:type="dxa"/>
          </w:tcPr>
          <w:p w14:paraId="0602B2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1214</w:t>
            </w:r>
          </w:p>
        </w:tc>
        <w:tc>
          <w:tcPr>
            <w:tcW w:w="2070" w:type="dxa"/>
          </w:tcPr>
          <w:p w14:paraId="30865A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1769</w:t>
            </w:r>
          </w:p>
        </w:tc>
      </w:tr>
      <w:tr w:rsidR="006E2E5B" w:rsidRPr="00F40206" w14:paraId="3B0BC2EA" w14:textId="77777777" w:rsidTr="007411CE">
        <w:tc>
          <w:tcPr>
            <w:tcW w:w="1289" w:type="dxa"/>
            <w:vAlign w:val="bottom"/>
          </w:tcPr>
          <w:p w14:paraId="0FB35E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bottom"/>
          </w:tcPr>
          <w:p w14:paraId="6F4740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1396" w:type="dxa"/>
            <w:vAlign w:val="bottom"/>
          </w:tcPr>
          <w:p w14:paraId="1B8F8E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304</w:t>
            </w:r>
          </w:p>
        </w:tc>
        <w:tc>
          <w:tcPr>
            <w:tcW w:w="1368" w:type="dxa"/>
            <w:vAlign w:val="bottom"/>
          </w:tcPr>
          <w:p w14:paraId="6D6599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572</w:t>
            </w:r>
          </w:p>
        </w:tc>
        <w:tc>
          <w:tcPr>
            <w:tcW w:w="2016" w:type="dxa"/>
            <w:vAlign w:val="bottom"/>
          </w:tcPr>
          <w:p w14:paraId="6DC44C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975</w:t>
            </w:r>
          </w:p>
        </w:tc>
        <w:tc>
          <w:tcPr>
            <w:tcW w:w="2070" w:type="dxa"/>
            <w:vAlign w:val="bottom"/>
          </w:tcPr>
          <w:p w14:paraId="1EC9B4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1421</w:t>
            </w:r>
          </w:p>
        </w:tc>
      </w:tr>
      <w:tr w:rsidR="006E2E5B" w:rsidRPr="00F40206" w14:paraId="41314079" w14:textId="77777777" w:rsidTr="007411CE">
        <w:tc>
          <w:tcPr>
            <w:tcW w:w="1289" w:type="dxa"/>
            <w:vAlign w:val="bottom"/>
          </w:tcPr>
          <w:p w14:paraId="4D414D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center"/>
          </w:tcPr>
          <w:p w14:paraId="5D3773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1396" w:type="dxa"/>
            <w:vAlign w:val="bottom"/>
          </w:tcPr>
          <w:p w14:paraId="3356D0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260</w:t>
            </w:r>
          </w:p>
        </w:tc>
        <w:tc>
          <w:tcPr>
            <w:tcW w:w="1368" w:type="dxa"/>
            <w:vAlign w:val="center"/>
          </w:tcPr>
          <w:p w14:paraId="24996B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490</w:t>
            </w:r>
          </w:p>
        </w:tc>
        <w:tc>
          <w:tcPr>
            <w:tcW w:w="2016" w:type="dxa"/>
            <w:vAlign w:val="center"/>
          </w:tcPr>
          <w:p w14:paraId="2CC042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834</w:t>
            </w:r>
          </w:p>
        </w:tc>
        <w:tc>
          <w:tcPr>
            <w:tcW w:w="2070" w:type="dxa"/>
            <w:vAlign w:val="bottom"/>
          </w:tcPr>
          <w:p w14:paraId="66D2D4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1216</w:t>
            </w:r>
          </w:p>
        </w:tc>
      </w:tr>
      <w:tr w:rsidR="006E2E5B" w:rsidRPr="00F40206" w14:paraId="621FBB96" w14:textId="77777777" w:rsidTr="007411CE">
        <w:tc>
          <w:tcPr>
            <w:tcW w:w="1289" w:type="dxa"/>
            <w:vAlign w:val="bottom"/>
          </w:tcPr>
          <w:p w14:paraId="198349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5CAABA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95</w:t>
            </w:r>
          </w:p>
        </w:tc>
        <w:tc>
          <w:tcPr>
            <w:tcW w:w="1396" w:type="dxa"/>
            <w:vAlign w:val="bottom"/>
          </w:tcPr>
          <w:p w14:paraId="1CD437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w:t>
            </w:r>
          </w:p>
        </w:tc>
        <w:tc>
          <w:tcPr>
            <w:tcW w:w="1368" w:type="dxa"/>
            <w:vAlign w:val="bottom"/>
          </w:tcPr>
          <w:p w14:paraId="14726B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434</w:t>
            </w:r>
          </w:p>
        </w:tc>
        <w:tc>
          <w:tcPr>
            <w:tcW w:w="2016" w:type="dxa"/>
            <w:vAlign w:val="bottom"/>
          </w:tcPr>
          <w:p w14:paraId="04A200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739</w:t>
            </w:r>
          </w:p>
        </w:tc>
        <w:tc>
          <w:tcPr>
            <w:tcW w:w="2070" w:type="dxa"/>
            <w:vAlign w:val="bottom"/>
          </w:tcPr>
          <w:p w14:paraId="55EC37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1078</w:t>
            </w:r>
          </w:p>
        </w:tc>
      </w:tr>
      <w:tr w:rsidR="006E2E5B" w:rsidRPr="00F40206" w14:paraId="6CD56332" w14:textId="77777777" w:rsidTr="007411CE">
        <w:tc>
          <w:tcPr>
            <w:tcW w:w="1289" w:type="dxa"/>
            <w:vAlign w:val="bottom"/>
          </w:tcPr>
          <w:p w14:paraId="766C52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vAlign w:val="bottom"/>
          </w:tcPr>
          <w:p w14:paraId="34B8AA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w:t>
            </w:r>
          </w:p>
        </w:tc>
        <w:tc>
          <w:tcPr>
            <w:tcW w:w="1396" w:type="dxa"/>
            <w:vAlign w:val="bottom"/>
          </w:tcPr>
          <w:p w14:paraId="2B729E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209</w:t>
            </w:r>
          </w:p>
        </w:tc>
        <w:tc>
          <w:tcPr>
            <w:tcW w:w="1368" w:type="dxa"/>
            <w:vAlign w:val="bottom"/>
          </w:tcPr>
          <w:p w14:paraId="67444E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393</w:t>
            </w:r>
          </w:p>
        </w:tc>
        <w:tc>
          <w:tcPr>
            <w:tcW w:w="2016" w:type="dxa"/>
            <w:vAlign w:val="bottom"/>
          </w:tcPr>
          <w:p w14:paraId="4284B8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670</w:t>
            </w:r>
          </w:p>
        </w:tc>
        <w:tc>
          <w:tcPr>
            <w:tcW w:w="2070" w:type="dxa"/>
            <w:vAlign w:val="bottom"/>
          </w:tcPr>
          <w:p w14:paraId="7897A6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976</w:t>
            </w:r>
          </w:p>
        </w:tc>
      </w:tr>
      <w:tr w:rsidR="006E2E5B" w:rsidRPr="00F40206" w14:paraId="00D2F1C3" w14:textId="77777777" w:rsidTr="007411CE">
        <w:tc>
          <w:tcPr>
            <w:tcW w:w="1289" w:type="dxa"/>
            <w:vAlign w:val="bottom"/>
          </w:tcPr>
          <w:p w14:paraId="514B5E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vAlign w:val="bottom"/>
          </w:tcPr>
          <w:p w14:paraId="536D10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w:t>
            </w:r>
          </w:p>
        </w:tc>
        <w:tc>
          <w:tcPr>
            <w:tcW w:w="1396" w:type="dxa"/>
            <w:vAlign w:val="bottom"/>
          </w:tcPr>
          <w:p w14:paraId="1A2793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w:t>
            </w:r>
          </w:p>
        </w:tc>
        <w:tc>
          <w:tcPr>
            <w:tcW w:w="1368" w:type="dxa"/>
            <w:vAlign w:val="bottom"/>
          </w:tcPr>
          <w:p w14:paraId="7B47E1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362</w:t>
            </w:r>
          </w:p>
        </w:tc>
        <w:tc>
          <w:tcPr>
            <w:tcW w:w="2016" w:type="dxa"/>
            <w:vAlign w:val="bottom"/>
          </w:tcPr>
          <w:p w14:paraId="0FB124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616</w:t>
            </w:r>
          </w:p>
        </w:tc>
        <w:tc>
          <w:tcPr>
            <w:tcW w:w="2070" w:type="dxa"/>
            <w:vAlign w:val="bottom"/>
          </w:tcPr>
          <w:p w14:paraId="19E4FD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898</w:t>
            </w:r>
          </w:p>
        </w:tc>
      </w:tr>
      <w:tr w:rsidR="006E2E5B" w:rsidRPr="00F40206" w14:paraId="1A51FE8C" w14:textId="77777777" w:rsidTr="007411CE">
        <w:tc>
          <w:tcPr>
            <w:tcW w:w="1289" w:type="dxa"/>
            <w:vAlign w:val="bottom"/>
          </w:tcPr>
          <w:p w14:paraId="379183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vAlign w:val="bottom"/>
          </w:tcPr>
          <w:p w14:paraId="648017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c>
          <w:tcPr>
            <w:tcW w:w="1396" w:type="dxa"/>
            <w:vAlign w:val="bottom"/>
          </w:tcPr>
          <w:p w14:paraId="211B62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w:t>
            </w:r>
          </w:p>
        </w:tc>
        <w:tc>
          <w:tcPr>
            <w:tcW w:w="1368" w:type="dxa"/>
            <w:vAlign w:val="bottom"/>
          </w:tcPr>
          <w:p w14:paraId="329B2B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337</w:t>
            </w:r>
          </w:p>
        </w:tc>
        <w:tc>
          <w:tcPr>
            <w:tcW w:w="2016" w:type="dxa"/>
            <w:vAlign w:val="bottom"/>
          </w:tcPr>
          <w:p w14:paraId="05D4B0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573</w:t>
            </w:r>
          </w:p>
        </w:tc>
        <w:tc>
          <w:tcPr>
            <w:tcW w:w="2070" w:type="dxa"/>
            <w:vAlign w:val="bottom"/>
          </w:tcPr>
          <w:p w14:paraId="4B83CC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836</w:t>
            </w:r>
          </w:p>
        </w:tc>
      </w:tr>
      <w:tr w:rsidR="006E2E5B" w:rsidRPr="00F40206" w14:paraId="41A2CCAC" w14:textId="77777777" w:rsidTr="007411CE">
        <w:tc>
          <w:tcPr>
            <w:tcW w:w="1289" w:type="dxa"/>
          </w:tcPr>
          <w:p w14:paraId="569F07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1329" w:type="dxa"/>
          </w:tcPr>
          <w:p w14:paraId="2DFBB7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w:t>
            </w:r>
          </w:p>
        </w:tc>
        <w:tc>
          <w:tcPr>
            <w:tcW w:w="1396" w:type="dxa"/>
            <w:vAlign w:val="bottom"/>
          </w:tcPr>
          <w:p w14:paraId="2CB36D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168</w:t>
            </w:r>
          </w:p>
        </w:tc>
        <w:tc>
          <w:tcPr>
            <w:tcW w:w="1368" w:type="dxa"/>
          </w:tcPr>
          <w:p w14:paraId="7A8EA5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316</w:t>
            </w:r>
          </w:p>
        </w:tc>
        <w:tc>
          <w:tcPr>
            <w:tcW w:w="2016" w:type="dxa"/>
          </w:tcPr>
          <w:p w14:paraId="4D831E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538</w:t>
            </w:r>
          </w:p>
        </w:tc>
        <w:tc>
          <w:tcPr>
            <w:tcW w:w="2070" w:type="dxa"/>
          </w:tcPr>
          <w:p w14:paraId="3A4344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784</w:t>
            </w:r>
          </w:p>
        </w:tc>
      </w:tr>
      <w:tr w:rsidR="006E2E5B" w:rsidRPr="00F40206" w14:paraId="26A55D47" w14:textId="77777777" w:rsidTr="007411CE">
        <w:tc>
          <w:tcPr>
            <w:tcW w:w="1289" w:type="dxa"/>
            <w:vAlign w:val="bottom"/>
          </w:tcPr>
          <w:p w14:paraId="1D92CC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329" w:type="dxa"/>
            <w:vAlign w:val="bottom"/>
          </w:tcPr>
          <w:p w14:paraId="23B6B2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w:t>
            </w:r>
          </w:p>
        </w:tc>
        <w:tc>
          <w:tcPr>
            <w:tcW w:w="1396" w:type="dxa"/>
            <w:vAlign w:val="bottom"/>
          </w:tcPr>
          <w:p w14:paraId="32DD35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158</w:t>
            </w:r>
          </w:p>
        </w:tc>
        <w:tc>
          <w:tcPr>
            <w:tcW w:w="1368" w:type="dxa"/>
            <w:vAlign w:val="bottom"/>
          </w:tcPr>
          <w:p w14:paraId="6B5FCC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w:t>
            </w:r>
          </w:p>
        </w:tc>
        <w:tc>
          <w:tcPr>
            <w:tcW w:w="2016" w:type="dxa"/>
            <w:vAlign w:val="bottom"/>
          </w:tcPr>
          <w:p w14:paraId="55397C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508</w:t>
            </w:r>
          </w:p>
        </w:tc>
        <w:tc>
          <w:tcPr>
            <w:tcW w:w="2070" w:type="dxa"/>
            <w:vAlign w:val="bottom"/>
          </w:tcPr>
          <w:p w14:paraId="19672F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741</w:t>
            </w:r>
          </w:p>
        </w:tc>
      </w:tr>
      <w:tr w:rsidR="006E2E5B" w:rsidRPr="00F40206" w14:paraId="142E48DF" w14:textId="77777777" w:rsidTr="007411CE">
        <w:tc>
          <w:tcPr>
            <w:tcW w:w="1289" w:type="dxa"/>
            <w:vAlign w:val="bottom"/>
          </w:tcPr>
          <w:p w14:paraId="30F834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1329" w:type="dxa"/>
          </w:tcPr>
          <w:p w14:paraId="3D08A5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w:t>
            </w:r>
          </w:p>
        </w:tc>
        <w:tc>
          <w:tcPr>
            <w:tcW w:w="1396" w:type="dxa"/>
          </w:tcPr>
          <w:p w14:paraId="0FC456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w:t>
            </w:r>
          </w:p>
        </w:tc>
        <w:tc>
          <w:tcPr>
            <w:tcW w:w="1368" w:type="dxa"/>
          </w:tcPr>
          <w:p w14:paraId="7A2FFC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270</w:t>
            </w:r>
          </w:p>
        </w:tc>
        <w:tc>
          <w:tcPr>
            <w:tcW w:w="2016" w:type="dxa"/>
          </w:tcPr>
          <w:p w14:paraId="1DE73E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460</w:t>
            </w:r>
          </w:p>
        </w:tc>
        <w:tc>
          <w:tcPr>
            <w:tcW w:w="2070" w:type="dxa"/>
          </w:tcPr>
          <w:p w14:paraId="4B5197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671</w:t>
            </w:r>
          </w:p>
        </w:tc>
      </w:tr>
      <w:tr w:rsidR="006E2E5B" w:rsidRPr="00F40206" w14:paraId="6DE0C720" w14:textId="77777777" w:rsidTr="007411CE">
        <w:trPr>
          <w:trHeight w:val="311"/>
        </w:trPr>
        <w:tc>
          <w:tcPr>
            <w:tcW w:w="1289" w:type="dxa"/>
            <w:vAlign w:val="bottom"/>
          </w:tcPr>
          <w:p w14:paraId="4EAE43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329" w:type="dxa"/>
            <w:vAlign w:val="bottom"/>
          </w:tcPr>
          <w:p w14:paraId="0E4EC1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1396" w:type="dxa"/>
            <w:vAlign w:val="bottom"/>
          </w:tcPr>
          <w:p w14:paraId="7E5027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w:t>
            </w:r>
          </w:p>
        </w:tc>
        <w:tc>
          <w:tcPr>
            <w:tcW w:w="1368" w:type="dxa"/>
            <w:vAlign w:val="bottom"/>
          </w:tcPr>
          <w:p w14:paraId="63F6DA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249</w:t>
            </w:r>
          </w:p>
        </w:tc>
        <w:tc>
          <w:tcPr>
            <w:tcW w:w="2016" w:type="dxa"/>
            <w:vAlign w:val="bottom"/>
          </w:tcPr>
          <w:p w14:paraId="103172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424</w:t>
            </w:r>
          </w:p>
        </w:tc>
        <w:tc>
          <w:tcPr>
            <w:tcW w:w="2070" w:type="dxa"/>
            <w:vAlign w:val="bottom"/>
          </w:tcPr>
          <w:p w14:paraId="5412BC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617</w:t>
            </w:r>
          </w:p>
        </w:tc>
      </w:tr>
      <w:tr w:rsidR="006E2E5B" w:rsidRPr="00F40206" w14:paraId="7931AC5F" w14:textId="77777777" w:rsidTr="007411CE">
        <w:tc>
          <w:tcPr>
            <w:tcW w:w="1289" w:type="dxa"/>
            <w:vAlign w:val="bottom"/>
          </w:tcPr>
          <w:p w14:paraId="634416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1329" w:type="dxa"/>
          </w:tcPr>
          <w:p w14:paraId="4623F5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1396" w:type="dxa"/>
          </w:tcPr>
          <w:p w14:paraId="6C7DBF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w:t>
            </w:r>
          </w:p>
        </w:tc>
        <w:tc>
          <w:tcPr>
            <w:tcW w:w="1368" w:type="dxa"/>
          </w:tcPr>
          <w:p w14:paraId="2F2E5D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231</w:t>
            </w:r>
          </w:p>
        </w:tc>
        <w:tc>
          <w:tcPr>
            <w:tcW w:w="2016" w:type="dxa"/>
          </w:tcPr>
          <w:p w14:paraId="20B7B7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394</w:t>
            </w:r>
          </w:p>
        </w:tc>
        <w:tc>
          <w:tcPr>
            <w:tcW w:w="2070" w:type="dxa"/>
          </w:tcPr>
          <w:p w14:paraId="4310DE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574</w:t>
            </w:r>
          </w:p>
        </w:tc>
      </w:tr>
      <w:tr w:rsidR="006E2E5B" w:rsidRPr="00F40206" w14:paraId="2BA6C9CC" w14:textId="77777777" w:rsidTr="007411CE">
        <w:tc>
          <w:tcPr>
            <w:tcW w:w="1289" w:type="dxa"/>
          </w:tcPr>
          <w:p w14:paraId="01AEC2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1329" w:type="dxa"/>
          </w:tcPr>
          <w:p w14:paraId="285E25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1396" w:type="dxa"/>
          </w:tcPr>
          <w:p w14:paraId="3EDFF7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w:t>
            </w:r>
          </w:p>
        </w:tc>
        <w:tc>
          <w:tcPr>
            <w:tcW w:w="1368" w:type="dxa"/>
          </w:tcPr>
          <w:p w14:paraId="312383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217</w:t>
            </w:r>
          </w:p>
        </w:tc>
        <w:tc>
          <w:tcPr>
            <w:tcW w:w="2016" w:type="dxa"/>
          </w:tcPr>
          <w:p w14:paraId="3A80AD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370</w:t>
            </w:r>
          </w:p>
        </w:tc>
        <w:tc>
          <w:tcPr>
            <w:tcW w:w="2070" w:type="dxa"/>
          </w:tcPr>
          <w:p w14:paraId="759336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539</w:t>
            </w:r>
          </w:p>
        </w:tc>
      </w:tr>
      <w:tr w:rsidR="006E2E5B" w:rsidRPr="00F40206" w14:paraId="460AAB4A" w14:textId="77777777" w:rsidTr="007411CE">
        <w:tc>
          <w:tcPr>
            <w:tcW w:w="1289" w:type="dxa"/>
            <w:vAlign w:val="bottom"/>
          </w:tcPr>
          <w:p w14:paraId="38985D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329" w:type="dxa"/>
            <w:vAlign w:val="bottom"/>
          </w:tcPr>
          <w:p w14:paraId="4840CD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1396" w:type="dxa"/>
            <w:vAlign w:val="bottom"/>
          </w:tcPr>
          <w:p w14:paraId="792543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109</w:t>
            </w:r>
          </w:p>
        </w:tc>
        <w:tc>
          <w:tcPr>
            <w:tcW w:w="1368" w:type="dxa"/>
            <w:vAlign w:val="bottom"/>
          </w:tcPr>
          <w:p w14:paraId="259433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205</w:t>
            </w:r>
          </w:p>
        </w:tc>
        <w:tc>
          <w:tcPr>
            <w:tcW w:w="2016" w:type="dxa"/>
            <w:vAlign w:val="bottom"/>
          </w:tcPr>
          <w:p w14:paraId="417DDF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349</w:t>
            </w:r>
          </w:p>
        </w:tc>
        <w:tc>
          <w:tcPr>
            <w:tcW w:w="2070" w:type="dxa"/>
            <w:vAlign w:val="bottom"/>
          </w:tcPr>
          <w:p w14:paraId="14F640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509</w:t>
            </w:r>
          </w:p>
        </w:tc>
      </w:tr>
      <w:tr w:rsidR="006E2E5B" w:rsidRPr="00F40206" w14:paraId="7DB24C5F" w14:textId="77777777" w:rsidTr="007411CE">
        <w:tc>
          <w:tcPr>
            <w:tcW w:w="1289" w:type="dxa"/>
          </w:tcPr>
          <w:p w14:paraId="225A14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1329" w:type="dxa"/>
          </w:tcPr>
          <w:p w14:paraId="74E054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1396" w:type="dxa"/>
          </w:tcPr>
          <w:p w14:paraId="5D2804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w:t>
            </w:r>
          </w:p>
        </w:tc>
        <w:tc>
          <w:tcPr>
            <w:tcW w:w="1368" w:type="dxa"/>
          </w:tcPr>
          <w:p w14:paraId="6344B0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w:t>
            </w:r>
          </w:p>
        </w:tc>
        <w:tc>
          <w:tcPr>
            <w:tcW w:w="2016" w:type="dxa"/>
            <w:vAlign w:val="bottom"/>
          </w:tcPr>
          <w:p w14:paraId="5D2E5F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281</w:t>
            </w:r>
          </w:p>
        </w:tc>
        <w:tc>
          <w:tcPr>
            <w:tcW w:w="2070" w:type="dxa"/>
          </w:tcPr>
          <w:p w14:paraId="57233B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409</w:t>
            </w:r>
          </w:p>
        </w:tc>
      </w:tr>
      <w:tr w:rsidR="006E2E5B" w:rsidRPr="00F40206" w14:paraId="5BB125A4" w14:textId="77777777" w:rsidTr="007411CE">
        <w:tc>
          <w:tcPr>
            <w:tcW w:w="1289" w:type="dxa"/>
            <w:vAlign w:val="center"/>
          </w:tcPr>
          <w:p w14:paraId="3C28D9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1329" w:type="dxa"/>
          </w:tcPr>
          <w:p w14:paraId="061A35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w:t>
            </w:r>
          </w:p>
        </w:tc>
        <w:tc>
          <w:tcPr>
            <w:tcW w:w="1396" w:type="dxa"/>
          </w:tcPr>
          <w:p w14:paraId="368B56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w:t>
            </w:r>
          </w:p>
        </w:tc>
        <w:tc>
          <w:tcPr>
            <w:tcW w:w="1368" w:type="dxa"/>
          </w:tcPr>
          <w:p w14:paraId="1A9519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141</w:t>
            </w:r>
          </w:p>
        </w:tc>
        <w:tc>
          <w:tcPr>
            <w:tcW w:w="2016" w:type="dxa"/>
          </w:tcPr>
          <w:p w14:paraId="650E8A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240</w:t>
            </w:r>
          </w:p>
        </w:tc>
        <w:tc>
          <w:tcPr>
            <w:tcW w:w="2070" w:type="dxa"/>
          </w:tcPr>
          <w:p w14:paraId="79EEDD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r>
    </w:tbl>
    <w:p w14:paraId="35FDE16A" w14:textId="77777777" w:rsidR="006E2E5B" w:rsidRPr="00F40206" w:rsidRDefault="006E2E5B" w:rsidP="002A6249">
      <w:pPr>
        <w:pStyle w:val="Tablecaption60"/>
        <w:shd w:val="clear" w:color="auto" w:fill="auto"/>
        <w:spacing w:after="0" w:line="240" w:lineRule="auto"/>
        <w:rPr>
          <w:rFonts w:ascii="Arial" w:hAnsi="Arial" w:cs="Arial"/>
          <w:sz w:val="22"/>
          <w:szCs w:val="22"/>
          <w:lang w:val="mn-MN"/>
        </w:rPr>
      </w:pPr>
    </w:p>
    <w:p w14:paraId="67BD7B5E"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Тэмдэглэл:</w:t>
      </w:r>
    </w:p>
    <w:p w14:paraId="6B32B982" w14:textId="77777777" w:rsidR="006E2E5B" w:rsidRPr="00F40206" w:rsidRDefault="006E2E5B" w:rsidP="002A6249">
      <w:pPr>
        <w:pStyle w:val="ListParagraph"/>
        <w:numPr>
          <w:ilvl w:val="0"/>
          <w:numId w:val="69"/>
        </w:numPr>
        <w:spacing w:after="0" w:line="240" w:lineRule="auto"/>
        <w:rPr>
          <w:rFonts w:ascii="Arial" w:hAnsi="Arial" w:cs="Arial"/>
          <w:sz w:val="22"/>
          <w:szCs w:val="22"/>
          <w:lang w:val="mn-MN"/>
        </w:rPr>
      </w:pPr>
      <w:r w:rsidRPr="00F40206">
        <w:rPr>
          <w:rFonts w:ascii="Arial" w:hAnsi="Arial" w:cs="Arial"/>
          <w:sz w:val="22"/>
          <w:szCs w:val="22"/>
          <w:lang w:val="mn-MN"/>
        </w:rPr>
        <w:t xml:space="preserve">Хүчин чадлыг 1000 Btu/цаг харуулсан байна. </w:t>
      </w:r>
    </w:p>
    <w:p w14:paraId="1403B3CE" w14:textId="77777777" w:rsidR="006E2E5B" w:rsidRPr="00F40206" w:rsidRDefault="006E2E5B" w:rsidP="002A6249">
      <w:pPr>
        <w:pStyle w:val="ListParagraph"/>
        <w:numPr>
          <w:ilvl w:val="0"/>
          <w:numId w:val="69"/>
        </w:numPr>
        <w:spacing w:after="0" w:line="240" w:lineRule="auto"/>
        <w:rPr>
          <w:rFonts w:ascii="Arial" w:hAnsi="Arial" w:cs="Arial"/>
          <w:sz w:val="22"/>
          <w:szCs w:val="22"/>
          <w:lang w:val="mn-MN"/>
        </w:rPr>
      </w:pPr>
      <w:r w:rsidRPr="00F40206">
        <w:rPr>
          <w:rFonts w:ascii="Arial" w:hAnsi="Arial" w:cs="Arial"/>
          <w:sz w:val="22"/>
          <w:szCs w:val="22"/>
          <w:lang w:val="mn-MN"/>
        </w:rPr>
        <w:t xml:space="preserve">5 psi манометрийн даралтыг 10%(0,5)-ийн бууралттай гэж үзвэл нийлбэрийг 0.606 үржүүлнэ. </w:t>
      </w:r>
    </w:p>
    <w:p w14:paraId="6D1597D0" w14:textId="77777777" w:rsidR="006E2E5B" w:rsidRPr="00F40206" w:rsidRDefault="006E2E5B" w:rsidP="002A6249">
      <w:pPr>
        <w:pStyle w:val="ListParagraph"/>
        <w:numPr>
          <w:ilvl w:val="0"/>
          <w:numId w:val="69"/>
        </w:numPr>
        <w:spacing w:after="0" w:line="240" w:lineRule="auto"/>
        <w:rPr>
          <w:rFonts w:ascii="Arial" w:hAnsi="Arial" w:cs="Arial"/>
          <w:sz w:val="22"/>
          <w:szCs w:val="22"/>
          <w:lang w:val="mn-MN"/>
        </w:rPr>
      </w:pPr>
      <w:r w:rsidRPr="00F40206">
        <w:rPr>
          <w:rFonts w:ascii="Arial" w:hAnsi="Arial" w:cs="Arial"/>
          <w:sz w:val="22"/>
          <w:szCs w:val="22"/>
          <w:lang w:val="mn-MN"/>
        </w:rPr>
        <w:t xml:space="preserve">15 psi манометрийн даралтыг 10%(0,5)-ийн бууралттай гэж үзвэл 1.380 үржүүлнэ. </w:t>
      </w:r>
    </w:p>
    <w:p w14:paraId="706DE651" w14:textId="77777777" w:rsidR="006E2E5B" w:rsidRPr="00F40206" w:rsidRDefault="006E2E5B" w:rsidP="002A6249">
      <w:pPr>
        <w:jc w:val="both"/>
        <w:rPr>
          <w:rFonts w:ascii="Arial" w:hAnsi="Arial" w:cs="Arial"/>
          <w:sz w:val="22"/>
          <w:szCs w:val="22"/>
          <w:lang w:val="mn-MN"/>
        </w:rPr>
      </w:pPr>
    </w:p>
    <w:p w14:paraId="4329B706"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2 дах шатны тохируулагч болон төхөөрөмж хоорондын </w:t>
      </w:r>
      <w:r w:rsidR="00165096" w:rsidRPr="00F40206">
        <w:rPr>
          <w:rFonts w:ascii="Arial" w:hAnsi="Arial" w:cs="Arial"/>
          <w:b/>
          <w:sz w:val="22"/>
          <w:szCs w:val="22"/>
          <w:lang w:val="mn-MN"/>
        </w:rPr>
        <w:t xml:space="preserve">Холбоос зэс уян холбооны </w:t>
      </w:r>
      <w:r w:rsidRPr="00F40206">
        <w:rPr>
          <w:rFonts w:ascii="Arial" w:hAnsi="Arial" w:cs="Arial"/>
          <w:b/>
          <w:sz w:val="22"/>
          <w:szCs w:val="22"/>
          <w:lang w:val="mn-MN"/>
        </w:rPr>
        <w:t>хэмжээ: Зэс хөргүүр хоолой гадны диаметр хэмжээ,</w:t>
      </w:r>
    </w:p>
    <w:p w14:paraId="325F35ED"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15.1(к)</w:t>
      </w:r>
    </w:p>
    <w:tbl>
      <w:tblPr>
        <w:tblStyle w:val="TableGrid"/>
        <w:tblW w:w="0" w:type="auto"/>
        <w:tblLook w:val="04A0" w:firstRow="1" w:lastRow="0" w:firstColumn="1" w:lastColumn="0" w:noHBand="0" w:noVBand="1"/>
      </w:tblPr>
      <w:tblGrid>
        <w:gridCol w:w="1289"/>
        <w:gridCol w:w="1329"/>
        <w:gridCol w:w="1396"/>
        <w:gridCol w:w="1368"/>
        <w:gridCol w:w="2016"/>
        <w:gridCol w:w="2070"/>
      </w:tblGrid>
      <w:tr w:rsidR="006E2E5B" w:rsidRPr="00F40206" w14:paraId="29394BB1" w14:textId="77777777" w:rsidTr="007411CE">
        <w:tc>
          <w:tcPr>
            <w:tcW w:w="5382" w:type="dxa"/>
            <w:gridSpan w:val="4"/>
            <w:vMerge w:val="restart"/>
          </w:tcPr>
          <w:p w14:paraId="09A48949" w14:textId="77777777" w:rsidR="006E2E5B" w:rsidRPr="00F40206" w:rsidRDefault="006E2E5B" w:rsidP="002A6249">
            <w:pPr>
              <w:rPr>
                <w:rFonts w:ascii="Arial" w:hAnsi="Arial" w:cs="Arial"/>
                <w:sz w:val="22"/>
                <w:szCs w:val="22"/>
                <w:lang w:val="mn-MN"/>
              </w:rPr>
            </w:pPr>
          </w:p>
        </w:tc>
        <w:tc>
          <w:tcPr>
            <w:tcW w:w="2016" w:type="dxa"/>
          </w:tcPr>
          <w:p w14:paraId="083374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070" w:type="dxa"/>
          </w:tcPr>
          <w:p w14:paraId="38FEFC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1CCB1052" w14:textId="77777777" w:rsidTr="007411CE">
        <w:tc>
          <w:tcPr>
            <w:tcW w:w="5382" w:type="dxa"/>
            <w:gridSpan w:val="4"/>
            <w:vMerge/>
          </w:tcPr>
          <w:p w14:paraId="16197F00" w14:textId="77777777" w:rsidR="006E2E5B" w:rsidRPr="00F40206" w:rsidRDefault="006E2E5B" w:rsidP="002A6249">
            <w:pPr>
              <w:rPr>
                <w:rFonts w:ascii="Arial" w:hAnsi="Arial" w:cs="Arial"/>
                <w:sz w:val="22"/>
                <w:szCs w:val="22"/>
                <w:lang w:val="mn-MN"/>
              </w:rPr>
            </w:pPr>
          </w:p>
        </w:tc>
        <w:tc>
          <w:tcPr>
            <w:tcW w:w="2016" w:type="dxa"/>
          </w:tcPr>
          <w:p w14:paraId="6B29D1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070" w:type="dxa"/>
          </w:tcPr>
          <w:p w14:paraId="3E4CA1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1EE18F5A" w14:textId="77777777" w:rsidTr="007411CE">
        <w:tc>
          <w:tcPr>
            <w:tcW w:w="5382" w:type="dxa"/>
            <w:gridSpan w:val="4"/>
            <w:vMerge/>
          </w:tcPr>
          <w:p w14:paraId="353DCDCA" w14:textId="77777777" w:rsidR="006E2E5B" w:rsidRPr="00F40206" w:rsidRDefault="006E2E5B" w:rsidP="002A6249">
            <w:pPr>
              <w:rPr>
                <w:rFonts w:ascii="Arial" w:hAnsi="Arial" w:cs="Arial"/>
                <w:sz w:val="22"/>
                <w:szCs w:val="22"/>
                <w:lang w:val="mn-MN"/>
              </w:rPr>
            </w:pPr>
          </w:p>
        </w:tc>
        <w:tc>
          <w:tcPr>
            <w:tcW w:w="2016" w:type="dxa"/>
          </w:tcPr>
          <w:p w14:paraId="1F0C9A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070" w:type="dxa"/>
          </w:tcPr>
          <w:p w14:paraId="418ED0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5DC7BA72" w14:textId="77777777" w:rsidTr="007411CE">
        <w:tc>
          <w:tcPr>
            <w:tcW w:w="5382" w:type="dxa"/>
            <w:gridSpan w:val="4"/>
            <w:vMerge/>
          </w:tcPr>
          <w:p w14:paraId="4E4522CC" w14:textId="77777777" w:rsidR="006E2E5B" w:rsidRPr="00F40206" w:rsidRDefault="006E2E5B" w:rsidP="002A6249">
            <w:pPr>
              <w:rPr>
                <w:rFonts w:ascii="Arial" w:hAnsi="Arial" w:cs="Arial"/>
                <w:sz w:val="22"/>
                <w:szCs w:val="22"/>
                <w:lang w:val="mn-MN"/>
              </w:rPr>
            </w:pPr>
          </w:p>
        </w:tc>
        <w:tc>
          <w:tcPr>
            <w:tcW w:w="2016" w:type="dxa"/>
          </w:tcPr>
          <w:p w14:paraId="4D54C1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070" w:type="dxa"/>
          </w:tcPr>
          <w:p w14:paraId="478894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17C728BF" w14:textId="77777777" w:rsidTr="007411CE">
        <w:tc>
          <w:tcPr>
            <w:tcW w:w="1289" w:type="dxa"/>
            <w:vAlign w:val="bottom"/>
          </w:tcPr>
          <w:p w14:paraId="524884C6"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Гуурсан хоолойн хэмжээ (ft)</w:t>
            </w:r>
          </w:p>
        </w:tc>
        <w:tc>
          <w:tcPr>
            <w:tcW w:w="1329" w:type="dxa"/>
            <w:vAlign w:val="bottom"/>
          </w:tcPr>
          <w:p w14:paraId="431A863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3/8” in.0.311</w:t>
            </w:r>
          </w:p>
        </w:tc>
        <w:tc>
          <w:tcPr>
            <w:tcW w:w="1396" w:type="dxa"/>
            <w:vAlign w:val="bottom"/>
          </w:tcPr>
          <w:p w14:paraId="6B9B76C5"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½” in. 0.436</w:t>
            </w:r>
          </w:p>
        </w:tc>
        <w:tc>
          <w:tcPr>
            <w:tcW w:w="1368" w:type="dxa"/>
            <w:vAlign w:val="bottom"/>
          </w:tcPr>
          <w:p w14:paraId="462843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5/8” </w:t>
            </w:r>
            <w:r w:rsidRPr="00F40206">
              <w:rPr>
                <w:rStyle w:val="Bodytext2Italic"/>
                <w:rFonts w:ascii="Arial" w:eastAsiaTheme="minorHAnsi" w:hAnsi="Arial" w:cs="Arial"/>
                <w:color w:val="auto"/>
                <w:sz w:val="22"/>
                <w:szCs w:val="22"/>
                <w:lang w:val="mn-MN"/>
              </w:rPr>
              <w:t>in.0.555</w:t>
            </w:r>
          </w:p>
        </w:tc>
        <w:tc>
          <w:tcPr>
            <w:tcW w:w="2016" w:type="dxa"/>
            <w:vAlign w:val="bottom"/>
          </w:tcPr>
          <w:p w14:paraId="11AE86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¾” </w:t>
            </w:r>
            <w:r w:rsidRPr="00F40206">
              <w:rPr>
                <w:rStyle w:val="Bodytext2Italic"/>
                <w:rFonts w:ascii="Arial" w:eastAsiaTheme="minorHAnsi" w:hAnsi="Arial" w:cs="Arial"/>
                <w:color w:val="auto"/>
                <w:sz w:val="22"/>
                <w:szCs w:val="22"/>
                <w:lang w:val="mn-MN"/>
              </w:rPr>
              <w:t>in.0.68</w:t>
            </w:r>
          </w:p>
        </w:tc>
        <w:tc>
          <w:tcPr>
            <w:tcW w:w="2070" w:type="dxa"/>
            <w:vAlign w:val="bottom"/>
          </w:tcPr>
          <w:p w14:paraId="6F5E82A7"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7/8” in.0.785</w:t>
            </w:r>
          </w:p>
        </w:tc>
      </w:tr>
      <w:tr w:rsidR="006E2E5B" w:rsidRPr="00F40206" w14:paraId="022A8F9E" w14:textId="77777777" w:rsidTr="007411CE">
        <w:tc>
          <w:tcPr>
            <w:tcW w:w="1289" w:type="dxa"/>
            <w:vAlign w:val="bottom"/>
          </w:tcPr>
          <w:p w14:paraId="4E72E6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1329" w:type="dxa"/>
            <w:vAlign w:val="bottom"/>
          </w:tcPr>
          <w:p w14:paraId="28FDCE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w:t>
            </w:r>
          </w:p>
        </w:tc>
        <w:tc>
          <w:tcPr>
            <w:tcW w:w="1396" w:type="dxa"/>
            <w:vAlign w:val="bottom"/>
          </w:tcPr>
          <w:p w14:paraId="2BD640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w:t>
            </w:r>
          </w:p>
        </w:tc>
        <w:tc>
          <w:tcPr>
            <w:tcW w:w="1368" w:type="dxa"/>
            <w:vAlign w:val="bottom"/>
          </w:tcPr>
          <w:p w14:paraId="557769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216</w:t>
            </w:r>
          </w:p>
        </w:tc>
        <w:tc>
          <w:tcPr>
            <w:tcW w:w="2016" w:type="dxa"/>
            <w:vAlign w:val="bottom"/>
          </w:tcPr>
          <w:p w14:paraId="610976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368</w:t>
            </w:r>
          </w:p>
        </w:tc>
        <w:tc>
          <w:tcPr>
            <w:tcW w:w="2070" w:type="dxa"/>
            <w:vAlign w:val="bottom"/>
          </w:tcPr>
          <w:p w14:paraId="43251F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536</w:t>
            </w:r>
          </w:p>
        </w:tc>
      </w:tr>
      <w:tr w:rsidR="006E2E5B" w:rsidRPr="00F40206" w14:paraId="3BCA45C1" w14:textId="77777777" w:rsidTr="007411CE">
        <w:tc>
          <w:tcPr>
            <w:tcW w:w="1289" w:type="dxa"/>
            <w:vAlign w:val="bottom"/>
          </w:tcPr>
          <w:p w14:paraId="35D45A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29" w:type="dxa"/>
            <w:vAlign w:val="bottom"/>
          </w:tcPr>
          <w:p w14:paraId="2EA81E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w:t>
            </w:r>
          </w:p>
        </w:tc>
        <w:tc>
          <w:tcPr>
            <w:tcW w:w="1396" w:type="dxa"/>
            <w:vAlign w:val="bottom"/>
          </w:tcPr>
          <w:p w14:paraId="029E82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w:t>
            </w:r>
          </w:p>
        </w:tc>
        <w:tc>
          <w:tcPr>
            <w:tcW w:w="1368" w:type="dxa"/>
            <w:vAlign w:val="bottom"/>
          </w:tcPr>
          <w:p w14:paraId="160CD9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148</w:t>
            </w:r>
          </w:p>
        </w:tc>
        <w:tc>
          <w:tcPr>
            <w:tcW w:w="2016" w:type="dxa"/>
            <w:vAlign w:val="bottom"/>
          </w:tcPr>
          <w:p w14:paraId="060973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253</w:t>
            </w:r>
          </w:p>
        </w:tc>
        <w:tc>
          <w:tcPr>
            <w:tcW w:w="2070" w:type="dxa"/>
            <w:vAlign w:val="bottom"/>
          </w:tcPr>
          <w:p w14:paraId="33A429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368</w:t>
            </w:r>
          </w:p>
        </w:tc>
      </w:tr>
      <w:tr w:rsidR="006E2E5B" w:rsidRPr="00F40206" w14:paraId="30EE27F6" w14:textId="77777777" w:rsidTr="007411CE">
        <w:tc>
          <w:tcPr>
            <w:tcW w:w="1289" w:type="dxa"/>
            <w:vAlign w:val="bottom"/>
          </w:tcPr>
          <w:p w14:paraId="59E2DF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329" w:type="dxa"/>
            <w:vAlign w:val="bottom"/>
          </w:tcPr>
          <w:p w14:paraId="6FA4D1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1396" w:type="dxa"/>
            <w:vAlign w:val="bottom"/>
          </w:tcPr>
          <w:p w14:paraId="21089D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w:t>
            </w:r>
          </w:p>
        </w:tc>
        <w:tc>
          <w:tcPr>
            <w:tcW w:w="1368" w:type="dxa"/>
            <w:vAlign w:val="bottom"/>
          </w:tcPr>
          <w:p w14:paraId="62A1C5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w:t>
            </w:r>
          </w:p>
        </w:tc>
        <w:tc>
          <w:tcPr>
            <w:tcW w:w="2016" w:type="dxa"/>
            <w:vAlign w:val="bottom"/>
          </w:tcPr>
          <w:p w14:paraId="7324BF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w:t>
            </w:r>
          </w:p>
        </w:tc>
        <w:tc>
          <w:tcPr>
            <w:tcW w:w="2070" w:type="dxa"/>
            <w:vAlign w:val="bottom"/>
          </w:tcPr>
          <w:p w14:paraId="63E05A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296</w:t>
            </w:r>
          </w:p>
        </w:tc>
      </w:tr>
      <w:tr w:rsidR="006E2E5B" w:rsidRPr="00F40206" w14:paraId="3E6F3BD0" w14:textId="77777777" w:rsidTr="007411CE">
        <w:tc>
          <w:tcPr>
            <w:tcW w:w="1289" w:type="dxa"/>
          </w:tcPr>
          <w:p w14:paraId="3B7FD3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329" w:type="dxa"/>
            <w:vAlign w:val="bottom"/>
          </w:tcPr>
          <w:p w14:paraId="31F0D5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w:t>
            </w:r>
          </w:p>
        </w:tc>
        <w:tc>
          <w:tcPr>
            <w:tcW w:w="1396" w:type="dxa"/>
          </w:tcPr>
          <w:p w14:paraId="7F4048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1368" w:type="dxa"/>
            <w:vAlign w:val="bottom"/>
          </w:tcPr>
          <w:p w14:paraId="602537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w:t>
            </w:r>
          </w:p>
        </w:tc>
        <w:tc>
          <w:tcPr>
            <w:tcW w:w="2016" w:type="dxa"/>
          </w:tcPr>
          <w:p w14:paraId="0EDE9F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174</w:t>
            </w:r>
          </w:p>
        </w:tc>
        <w:tc>
          <w:tcPr>
            <w:tcW w:w="2070" w:type="dxa"/>
          </w:tcPr>
          <w:p w14:paraId="0D9C40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253</w:t>
            </w:r>
          </w:p>
        </w:tc>
      </w:tr>
      <w:tr w:rsidR="006E2E5B" w:rsidRPr="00F40206" w14:paraId="7A2531B2" w14:textId="77777777" w:rsidTr="007411CE">
        <w:tc>
          <w:tcPr>
            <w:tcW w:w="1289" w:type="dxa"/>
          </w:tcPr>
          <w:p w14:paraId="4C5662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329" w:type="dxa"/>
            <w:vAlign w:val="bottom"/>
          </w:tcPr>
          <w:p w14:paraId="291323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96" w:type="dxa"/>
          </w:tcPr>
          <w:p w14:paraId="5E4EF4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1368" w:type="dxa"/>
          </w:tcPr>
          <w:p w14:paraId="160CB9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2016" w:type="dxa"/>
          </w:tcPr>
          <w:p w14:paraId="013765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w:t>
            </w:r>
          </w:p>
        </w:tc>
        <w:tc>
          <w:tcPr>
            <w:tcW w:w="2070" w:type="dxa"/>
          </w:tcPr>
          <w:p w14:paraId="45376B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224</w:t>
            </w:r>
          </w:p>
        </w:tc>
      </w:tr>
      <w:tr w:rsidR="006E2E5B" w:rsidRPr="00F40206" w14:paraId="64C6E181" w14:textId="77777777" w:rsidTr="007411CE">
        <w:tc>
          <w:tcPr>
            <w:tcW w:w="1289" w:type="dxa"/>
            <w:vAlign w:val="bottom"/>
          </w:tcPr>
          <w:p w14:paraId="7FF077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329" w:type="dxa"/>
            <w:vAlign w:val="bottom"/>
          </w:tcPr>
          <w:p w14:paraId="4726EF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1396" w:type="dxa"/>
            <w:vAlign w:val="center"/>
          </w:tcPr>
          <w:p w14:paraId="3BB84F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w:t>
            </w:r>
          </w:p>
        </w:tc>
        <w:tc>
          <w:tcPr>
            <w:tcW w:w="1368" w:type="dxa"/>
            <w:vAlign w:val="bottom"/>
          </w:tcPr>
          <w:p w14:paraId="28D436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2016" w:type="dxa"/>
            <w:vAlign w:val="center"/>
          </w:tcPr>
          <w:p w14:paraId="703C74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w:t>
            </w:r>
          </w:p>
        </w:tc>
        <w:tc>
          <w:tcPr>
            <w:tcW w:w="2070" w:type="dxa"/>
            <w:vAlign w:val="center"/>
          </w:tcPr>
          <w:p w14:paraId="5A4A05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w:t>
            </w:r>
          </w:p>
        </w:tc>
      </w:tr>
      <w:tr w:rsidR="006E2E5B" w:rsidRPr="00F40206" w14:paraId="4D642DE4" w14:textId="77777777" w:rsidTr="007411CE">
        <w:tc>
          <w:tcPr>
            <w:tcW w:w="1289" w:type="dxa"/>
            <w:vAlign w:val="bottom"/>
          </w:tcPr>
          <w:p w14:paraId="3CC600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329" w:type="dxa"/>
          </w:tcPr>
          <w:p w14:paraId="131DA5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1396" w:type="dxa"/>
          </w:tcPr>
          <w:p w14:paraId="736190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w:t>
            </w:r>
          </w:p>
        </w:tc>
        <w:tc>
          <w:tcPr>
            <w:tcW w:w="1368" w:type="dxa"/>
          </w:tcPr>
          <w:p w14:paraId="00E81F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2016" w:type="dxa"/>
          </w:tcPr>
          <w:p w14:paraId="640D3E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w:t>
            </w:r>
          </w:p>
        </w:tc>
        <w:tc>
          <w:tcPr>
            <w:tcW w:w="2070" w:type="dxa"/>
          </w:tcPr>
          <w:p w14:paraId="6B1631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174</w:t>
            </w:r>
          </w:p>
        </w:tc>
      </w:tr>
      <w:tr w:rsidR="006E2E5B" w:rsidRPr="00F40206" w14:paraId="35C00C2E" w14:textId="77777777" w:rsidTr="007411CE">
        <w:tc>
          <w:tcPr>
            <w:tcW w:w="1289" w:type="dxa"/>
            <w:vAlign w:val="bottom"/>
          </w:tcPr>
          <w:p w14:paraId="174154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329" w:type="dxa"/>
            <w:vAlign w:val="center"/>
          </w:tcPr>
          <w:p w14:paraId="4065C9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1396" w:type="dxa"/>
            <w:vAlign w:val="center"/>
          </w:tcPr>
          <w:p w14:paraId="1BFB5B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1368" w:type="dxa"/>
            <w:vAlign w:val="bottom"/>
          </w:tcPr>
          <w:p w14:paraId="14FE50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w:t>
            </w:r>
          </w:p>
        </w:tc>
        <w:tc>
          <w:tcPr>
            <w:tcW w:w="2016" w:type="dxa"/>
            <w:vAlign w:val="bottom"/>
          </w:tcPr>
          <w:p w14:paraId="7B5FFD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w:t>
            </w:r>
          </w:p>
        </w:tc>
        <w:tc>
          <w:tcPr>
            <w:tcW w:w="2070" w:type="dxa"/>
            <w:vAlign w:val="center"/>
          </w:tcPr>
          <w:p w14:paraId="2C8CEF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w:t>
            </w:r>
          </w:p>
        </w:tc>
      </w:tr>
      <w:tr w:rsidR="006E2E5B" w:rsidRPr="00F40206" w14:paraId="106EAFBE" w14:textId="77777777" w:rsidTr="007411CE">
        <w:tc>
          <w:tcPr>
            <w:tcW w:w="1289" w:type="dxa"/>
          </w:tcPr>
          <w:p w14:paraId="23A006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1329" w:type="dxa"/>
            <w:vAlign w:val="bottom"/>
          </w:tcPr>
          <w:p w14:paraId="4D16A8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w:t>
            </w:r>
          </w:p>
        </w:tc>
        <w:tc>
          <w:tcPr>
            <w:tcW w:w="1396" w:type="dxa"/>
          </w:tcPr>
          <w:p w14:paraId="793F92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w:t>
            </w:r>
          </w:p>
        </w:tc>
        <w:tc>
          <w:tcPr>
            <w:tcW w:w="1368" w:type="dxa"/>
          </w:tcPr>
          <w:p w14:paraId="16E161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w:t>
            </w:r>
          </w:p>
        </w:tc>
        <w:tc>
          <w:tcPr>
            <w:tcW w:w="2016" w:type="dxa"/>
          </w:tcPr>
          <w:p w14:paraId="5F530B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c>
          <w:tcPr>
            <w:tcW w:w="2070" w:type="dxa"/>
          </w:tcPr>
          <w:p w14:paraId="0FDF9B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r>
      <w:tr w:rsidR="006E2E5B" w:rsidRPr="00F40206" w14:paraId="29687884" w14:textId="77777777" w:rsidTr="007411CE">
        <w:tc>
          <w:tcPr>
            <w:tcW w:w="1289" w:type="dxa"/>
          </w:tcPr>
          <w:p w14:paraId="0158C6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329" w:type="dxa"/>
            <w:vAlign w:val="center"/>
          </w:tcPr>
          <w:p w14:paraId="45B737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w:t>
            </w:r>
          </w:p>
        </w:tc>
        <w:tc>
          <w:tcPr>
            <w:tcW w:w="1396" w:type="dxa"/>
            <w:vAlign w:val="center"/>
          </w:tcPr>
          <w:p w14:paraId="20DF38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1368" w:type="dxa"/>
          </w:tcPr>
          <w:p w14:paraId="2E8CE6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2016" w:type="dxa"/>
          </w:tcPr>
          <w:p w14:paraId="6E77D2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w:t>
            </w:r>
          </w:p>
        </w:tc>
        <w:tc>
          <w:tcPr>
            <w:tcW w:w="2070" w:type="dxa"/>
          </w:tcPr>
          <w:p w14:paraId="05C9CA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124</w:t>
            </w:r>
          </w:p>
        </w:tc>
      </w:tr>
      <w:tr w:rsidR="006E2E5B" w:rsidRPr="00F40206" w14:paraId="1E27DA72" w14:textId="77777777" w:rsidTr="007411CE">
        <w:tc>
          <w:tcPr>
            <w:tcW w:w="1289" w:type="dxa"/>
            <w:vAlign w:val="bottom"/>
          </w:tcPr>
          <w:p w14:paraId="27E438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329" w:type="dxa"/>
            <w:vAlign w:val="bottom"/>
          </w:tcPr>
          <w:p w14:paraId="795914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w:t>
            </w:r>
          </w:p>
        </w:tc>
        <w:tc>
          <w:tcPr>
            <w:tcW w:w="1396" w:type="dxa"/>
            <w:vAlign w:val="bottom"/>
          </w:tcPr>
          <w:p w14:paraId="6978C4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1368" w:type="dxa"/>
            <w:vAlign w:val="bottom"/>
          </w:tcPr>
          <w:p w14:paraId="5908A1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w:t>
            </w:r>
          </w:p>
        </w:tc>
        <w:tc>
          <w:tcPr>
            <w:tcW w:w="2016" w:type="dxa"/>
            <w:vAlign w:val="bottom"/>
          </w:tcPr>
          <w:p w14:paraId="3B19DD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w:t>
            </w:r>
          </w:p>
        </w:tc>
        <w:tc>
          <w:tcPr>
            <w:tcW w:w="2070" w:type="dxa"/>
            <w:vAlign w:val="bottom"/>
          </w:tcPr>
          <w:p w14:paraId="6A4618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w:t>
            </w:r>
          </w:p>
        </w:tc>
      </w:tr>
      <w:tr w:rsidR="006E2E5B" w:rsidRPr="00F40206" w14:paraId="5DC4ABC3" w14:textId="77777777" w:rsidTr="007411CE">
        <w:tc>
          <w:tcPr>
            <w:tcW w:w="1289" w:type="dxa"/>
          </w:tcPr>
          <w:p w14:paraId="79F414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329" w:type="dxa"/>
            <w:vAlign w:val="bottom"/>
          </w:tcPr>
          <w:p w14:paraId="23BE22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w:t>
            </w:r>
          </w:p>
        </w:tc>
        <w:tc>
          <w:tcPr>
            <w:tcW w:w="1396" w:type="dxa"/>
            <w:vAlign w:val="bottom"/>
          </w:tcPr>
          <w:p w14:paraId="503F80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1368" w:type="dxa"/>
          </w:tcPr>
          <w:p w14:paraId="2F3F86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w:t>
            </w:r>
          </w:p>
        </w:tc>
        <w:tc>
          <w:tcPr>
            <w:tcW w:w="2016" w:type="dxa"/>
          </w:tcPr>
          <w:p w14:paraId="3320BC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w:t>
            </w:r>
          </w:p>
        </w:tc>
        <w:tc>
          <w:tcPr>
            <w:tcW w:w="2070" w:type="dxa"/>
          </w:tcPr>
          <w:p w14:paraId="09DC26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r>
      <w:tr w:rsidR="006E2E5B" w:rsidRPr="00F40206" w14:paraId="0BCEBC2A" w14:textId="77777777" w:rsidTr="007411CE">
        <w:tc>
          <w:tcPr>
            <w:tcW w:w="1289" w:type="dxa"/>
          </w:tcPr>
          <w:p w14:paraId="5CFE4D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329" w:type="dxa"/>
            <w:vAlign w:val="bottom"/>
          </w:tcPr>
          <w:p w14:paraId="22FAA1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w:t>
            </w:r>
          </w:p>
        </w:tc>
        <w:tc>
          <w:tcPr>
            <w:tcW w:w="1396" w:type="dxa"/>
            <w:vAlign w:val="bottom"/>
          </w:tcPr>
          <w:p w14:paraId="040E21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1368" w:type="dxa"/>
          </w:tcPr>
          <w:p w14:paraId="2D27A0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2016" w:type="dxa"/>
          </w:tcPr>
          <w:p w14:paraId="64335B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2070" w:type="dxa"/>
          </w:tcPr>
          <w:p w14:paraId="213BBD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w:t>
            </w:r>
          </w:p>
        </w:tc>
      </w:tr>
      <w:tr w:rsidR="006E2E5B" w:rsidRPr="00F40206" w14:paraId="37E5506C" w14:textId="77777777" w:rsidTr="007411CE">
        <w:tc>
          <w:tcPr>
            <w:tcW w:w="1289" w:type="dxa"/>
          </w:tcPr>
          <w:p w14:paraId="151540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329" w:type="dxa"/>
          </w:tcPr>
          <w:p w14:paraId="6B6571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w:t>
            </w:r>
          </w:p>
        </w:tc>
        <w:tc>
          <w:tcPr>
            <w:tcW w:w="1396" w:type="dxa"/>
          </w:tcPr>
          <w:p w14:paraId="2DAE6C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w:t>
            </w:r>
          </w:p>
        </w:tc>
        <w:tc>
          <w:tcPr>
            <w:tcW w:w="1368" w:type="dxa"/>
          </w:tcPr>
          <w:p w14:paraId="179536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w:t>
            </w:r>
          </w:p>
        </w:tc>
        <w:tc>
          <w:tcPr>
            <w:tcW w:w="2016" w:type="dxa"/>
          </w:tcPr>
          <w:p w14:paraId="525BC9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2070" w:type="dxa"/>
          </w:tcPr>
          <w:p w14:paraId="26481F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r>
      <w:tr w:rsidR="006E2E5B" w:rsidRPr="00F40206" w14:paraId="74A73821" w14:textId="77777777" w:rsidTr="007411CE">
        <w:tc>
          <w:tcPr>
            <w:tcW w:w="1289" w:type="dxa"/>
          </w:tcPr>
          <w:p w14:paraId="734B00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329" w:type="dxa"/>
            <w:vAlign w:val="center"/>
          </w:tcPr>
          <w:p w14:paraId="1F592A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w:t>
            </w:r>
          </w:p>
        </w:tc>
        <w:tc>
          <w:tcPr>
            <w:tcW w:w="1396" w:type="dxa"/>
            <w:vAlign w:val="center"/>
          </w:tcPr>
          <w:p w14:paraId="3AB6C3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w:t>
            </w:r>
          </w:p>
        </w:tc>
        <w:tc>
          <w:tcPr>
            <w:tcW w:w="1368" w:type="dxa"/>
          </w:tcPr>
          <w:p w14:paraId="10852E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w:t>
            </w:r>
          </w:p>
        </w:tc>
        <w:tc>
          <w:tcPr>
            <w:tcW w:w="2016" w:type="dxa"/>
          </w:tcPr>
          <w:p w14:paraId="6044CC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2070" w:type="dxa"/>
          </w:tcPr>
          <w:p w14:paraId="4A63E0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73</w:t>
            </w:r>
          </w:p>
        </w:tc>
      </w:tr>
    </w:tbl>
    <w:p w14:paraId="4E213057" w14:textId="77777777" w:rsidR="007411CE" w:rsidRPr="00F40206" w:rsidRDefault="007411CE" w:rsidP="002A6249">
      <w:pPr>
        <w:jc w:val="center"/>
        <w:rPr>
          <w:rFonts w:ascii="Arial" w:hAnsi="Arial" w:cs="Arial"/>
          <w:b/>
          <w:sz w:val="22"/>
          <w:szCs w:val="22"/>
          <w:lang w:val="mn-MN"/>
        </w:rPr>
      </w:pPr>
    </w:p>
    <w:p w14:paraId="6A48583D" w14:textId="77777777" w:rsidR="006E2E5B"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2 psig манометрийн даралтын 1 psi бууралттай пропан хийн нугалаат зэвэрдэггүй ган хоолойн дээд хүчин чадлыг 1000 Btu/цагаар тооцоолсон байдал(1.52 нягтын харьцаанд суурилсан)</w:t>
      </w:r>
    </w:p>
    <w:p w14:paraId="746E05CE" w14:textId="77777777" w:rsidR="006E2E5B" w:rsidRPr="00F40206" w:rsidRDefault="007411CE" w:rsidP="002A6249">
      <w:pPr>
        <w:jc w:val="right"/>
        <w:rPr>
          <w:rFonts w:ascii="Arial" w:hAnsi="Arial" w:cs="Arial"/>
          <w:sz w:val="22"/>
          <w:szCs w:val="22"/>
          <w:lang w:val="mn-MN"/>
        </w:rPr>
      </w:pPr>
      <w:r w:rsidRPr="00F40206">
        <w:rPr>
          <w:rFonts w:ascii="Arial" w:hAnsi="Arial" w:cs="Arial"/>
          <w:b/>
          <w:sz w:val="22"/>
          <w:szCs w:val="22"/>
          <w:lang w:val="mn-MN"/>
        </w:rPr>
        <w:t>Хүснэгт 15.1(л)</w:t>
      </w:r>
    </w:p>
    <w:tbl>
      <w:tblPr>
        <w:tblStyle w:val="TableGrid"/>
        <w:tblW w:w="0" w:type="auto"/>
        <w:tblLook w:val="04A0" w:firstRow="1" w:lastRow="0" w:firstColumn="1" w:lastColumn="0" w:noHBand="0" w:noVBand="1"/>
      </w:tblPr>
      <w:tblGrid>
        <w:gridCol w:w="1141"/>
        <w:gridCol w:w="631"/>
        <w:gridCol w:w="631"/>
        <w:gridCol w:w="632"/>
        <w:gridCol w:w="632"/>
        <w:gridCol w:w="632"/>
        <w:gridCol w:w="632"/>
        <w:gridCol w:w="632"/>
        <w:gridCol w:w="632"/>
        <w:gridCol w:w="632"/>
        <w:gridCol w:w="632"/>
        <w:gridCol w:w="528"/>
        <w:gridCol w:w="528"/>
        <w:gridCol w:w="528"/>
        <w:gridCol w:w="528"/>
      </w:tblGrid>
      <w:tr w:rsidR="006E2E5B" w:rsidRPr="00F40206" w14:paraId="10EC1173" w14:textId="77777777" w:rsidTr="006E2E5B">
        <w:tc>
          <w:tcPr>
            <w:tcW w:w="4654" w:type="dxa"/>
            <w:gridSpan w:val="7"/>
            <w:vMerge w:val="restart"/>
          </w:tcPr>
          <w:p w14:paraId="3BE1B462" w14:textId="77777777" w:rsidR="006E2E5B" w:rsidRPr="00F40206" w:rsidRDefault="006E2E5B" w:rsidP="002A6249">
            <w:pPr>
              <w:rPr>
                <w:rFonts w:ascii="Arial" w:hAnsi="Arial" w:cs="Arial"/>
                <w:sz w:val="22"/>
                <w:szCs w:val="22"/>
                <w:lang w:val="mn-MN"/>
              </w:rPr>
            </w:pPr>
          </w:p>
        </w:tc>
        <w:tc>
          <w:tcPr>
            <w:tcW w:w="2364" w:type="dxa"/>
            <w:gridSpan w:val="4"/>
          </w:tcPr>
          <w:p w14:paraId="5CD1F9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1992" w:type="dxa"/>
            <w:gridSpan w:val="4"/>
          </w:tcPr>
          <w:p w14:paraId="7E6C04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07B4F221" w14:textId="77777777" w:rsidTr="006E2E5B">
        <w:tc>
          <w:tcPr>
            <w:tcW w:w="4654" w:type="dxa"/>
            <w:gridSpan w:val="7"/>
            <w:vMerge/>
          </w:tcPr>
          <w:p w14:paraId="4B66288A" w14:textId="77777777" w:rsidR="006E2E5B" w:rsidRPr="00F40206" w:rsidRDefault="006E2E5B" w:rsidP="002A6249">
            <w:pPr>
              <w:rPr>
                <w:rFonts w:ascii="Arial" w:hAnsi="Arial" w:cs="Arial"/>
                <w:sz w:val="22"/>
                <w:szCs w:val="22"/>
                <w:lang w:val="mn-MN"/>
              </w:rPr>
            </w:pPr>
          </w:p>
        </w:tc>
        <w:tc>
          <w:tcPr>
            <w:tcW w:w="2364" w:type="dxa"/>
            <w:gridSpan w:val="4"/>
          </w:tcPr>
          <w:p w14:paraId="292E26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1992" w:type="dxa"/>
            <w:gridSpan w:val="4"/>
          </w:tcPr>
          <w:p w14:paraId="6A778E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2B935521" w14:textId="77777777" w:rsidTr="006E2E5B">
        <w:tc>
          <w:tcPr>
            <w:tcW w:w="4654" w:type="dxa"/>
            <w:gridSpan w:val="7"/>
            <w:vMerge/>
          </w:tcPr>
          <w:p w14:paraId="43B97F48" w14:textId="77777777" w:rsidR="006E2E5B" w:rsidRPr="00F40206" w:rsidRDefault="006E2E5B" w:rsidP="002A6249">
            <w:pPr>
              <w:rPr>
                <w:rFonts w:ascii="Arial" w:hAnsi="Arial" w:cs="Arial"/>
                <w:sz w:val="22"/>
                <w:szCs w:val="22"/>
                <w:lang w:val="mn-MN"/>
              </w:rPr>
            </w:pPr>
          </w:p>
        </w:tc>
        <w:tc>
          <w:tcPr>
            <w:tcW w:w="2364" w:type="dxa"/>
            <w:gridSpan w:val="4"/>
          </w:tcPr>
          <w:p w14:paraId="3E54B5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1992" w:type="dxa"/>
            <w:gridSpan w:val="4"/>
          </w:tcPr>
          <w:p w14:paraId="52D0B3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20B4C3DB" w14:textId="77777777" w:rsidTr="006E2E5B">
        <w:tc>
          <w:tcPr>
            <w:tcW w:w="4654" w:type="dxa"/>
            <w:gridSpan w:val="7"/>
            <w:vMerge/>
          </w:tcPr>
          <w:p w14:paraId="4E359826" w14:textId="77777777" w:rsidR="006E2E5B" w:rsidRPr="00F40206" w:rsidRDefault="006E2E5B" w:rsidP="002A6249">
            <w:pPr>
              <w:rPr>
                <w:rFonts w:ascii="Arial" w:hAnsi="Arial" w:cs="Arial"/>
                <w:sz w:val="22"/>
                <w:szCs w:val="22"/>
                <w:lang w:val="mn-MN"/>
              </w:rPr>
            </w:pPr>
          </w:p>
        </w:tc>
        <w:tc>
          <w:tcPr>
            <w:tcW w:w="2364" w:type="dxa"/>
            <w:gridSpan w:val="4"/>
          </w:tcPr>
          <w:p w14:paraId="791AB6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1992" w:type="dxa"/>
            <w:gridSpan w:val="4"/>
          </w:tcPr>
          <w:p w14:paraId="10D399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768E4E85" w14:textId="77777777" w:rsidTr="006E2E5B">
        <w:tc>
          <w:tcPr>
            <w:tcW w:w="1108" w:type="dxa"/>
          </w:tcPr>
          <w:p w14:paraId="51CA61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EHD</w:t>
            </w:r>
          </w:p>
        </w:tc>
        <w:tc>
          <w:tcPr>
            <w:tcW w:w="7902" w:type="dxa"/>
            <w:gridSpan w:val="14"/>
          </w:tcPr>
          <w:p w14:paraId="5C16EC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Гуурсан хоолойн хэмжээ (ft) </w:t>
            </w:r>
          </w:p>
        </w:tc>
      </w:tr>
      <w:tr w:rsidR="006E2E5B" w:rsidRPr="00F40206" w14:paraId="77FCCC75" w14:textId="77777777" w:rsidTr="006E2E5B">
        <w:tc>
          <w:tcPr>
            <w:tcW w:w="1108" w:type="dxa"/>
          </w:tcPr>
          <w:p w14:paraId="4C672F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Зориулалт</w:t>
            </w:r>
          </w:p>
        </w:tc>
        <w:tc>
          <w:tcPr>
            <w:tcW w:w="591" w:type="dxa"/>
          </w:tcPr>
          <w:p w14:paraId="2D91D8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591" w:type="dxa"/>
          </w:tcPr>
          <w:p w14:paraId="4F2CC5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591" w:type="dxa"/>
          </w:tcPr>
          <w:p w14:paraId="038E8A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591" w:type="dxa"/>
          </w:tcPr>
          <w:p w14:paraId="0E73D4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591" w:type="dxa"/>
          </w:tcPr>
          <w:p w14:paraId="0CA933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591" w:type="dxa"/>
          </w:tcPr>
          <w:p w14:paraId="523860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w:t>
            </w:r>
          </w:p>
        </w:tc>
        <w:tc>
          <w:tcPr>
            <w:tcW w:w="591" w:type="dxa"/>
          </w:tcPr>
          <w:p w14:paraId="57DE1B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591" w:type="dxa"/>
          </w:tcPr>
          <w:p w14:paraId="7EC49E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w:t>
            </w:r>
          </w:p>
        </w:tc>
        <w:tc>
          <w:tcPr>
            <w:tcW w:w="591" w:type="dxa"/>
          </w:tcPr>
          <w:p w14:paraId="57EE69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591" w:type="dxa"/>
          </w:tcPr>
          <w:p w14:paraId="704C65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498" w:type="dxa"/>
          </w:tcPr>
          <w:p w14:paraId="3DD36E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498" w:type="dxa"/>
          </w:tcPr>
          <w:p w14:paraId="73556D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498" w:type="dxa"/>
          </w:tcPr>
          <w:p w14:paraId="2F4450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498" w:type="dxa"/>
          </w:tcPr>
          <w:p w14:paraId="6ADE94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r>
      <w:tr w:rsidR="006E2E5B" w:rsidRPr="00F40206" w14:paraId="18CAF560" w14:textId="77777777" w:rsidTr="006E2E5B">
        <w:tc>
          <w:tcPr>
            <w:tcW w:w="1108" w:type="dxa"/>
            <w:vAlign w:val="bottom"/>
          </w:tcPr>
          <w:p w14:paraId="383C8E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w:t>
            </w:r>
          </w:p>
        </w:tc>
        <w:tc>
          <w:tcPr>
            <w:tcW w:w="591" w:type="dxa"/>
            <w:vAlign w:val="bottom"/>
          </w:tcPr>
          <w:p w14:paraId="0634AB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w:t>
            </w:r>
          </w:p>
        </w:tc>
        <w:tc>
          <w:tcPr>
            <w:tcW w:w="591" w:type="dxa"/>
            <w:vAlign w:val="bottom"/>
          </w:tcPr>
          <w:p w14:paraId="2DAEF0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262</w:t>
            </w:r>
          </w:p>
        </w:tc>
        <w:tc>
          <w:tcPr>
            <w:tcW w:w="591" w:type="dxa"/>
            <w:vAlign w:val="bottom"/>
          </w:tcPr>
          <w:p w14:paraId="2B4289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238</w:t>
            </w:r>
          </w:p>
        </w:tc>
        <w:tc>
          <w:tcPr>
            <w:tcW w:w="591" w:type="dxa"/>
            <w:vAlign w:val="bottom"/>
          </w:tcPr>
          <w:p w14:paraId="328EE4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w:t>
            </w:r>
          </w:p>
        </w:tc>
        <w:tc>
          <w:tcPr>
            <w:tcW w:w="591" w:type="dxa"/>
            <w:vAlign w:val="bottom"/>
          </w:tcPr>
          <w:p w14:paraId="2EDED7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181</w:t>
            </w:r>
          </w:p>
        </w:tc>
        <w:tc>
          <w:tcPr>
            <w:tcW w:w="591" w:type="dxa"/>
            <w:vAlign w:val="bottom"/>
          </w:tcPr>
          <w:p w14:paraId="360343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147</w:t>
            </w:r>
          </w:p>
        </w:tc>
        <w:tc>
          <w:tcPr>
            <w:tcW w:w="591" w:type="dxa"/>
            <w:vAlign w:val="bottom"/>
          </w:tcPr>
          <w:p w14:paraId="36325A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140</w:t>
            </w:r>
          </w:p>
        </w:tc>
        <w:tc>
          <w:tcPr>
            <w:tcW w:w="591" w:type="dxa"/>
            <w:vAlign w:val="bottom"/>
          </w:tcPr>
          <w:p w14:paraId="44BA0B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124</w:t>
            </w:r>
          </w:p>
        </w:tc>
        <w:tc>
          <w:tcPr>
            <w:tcW w:w="591" w:type="dxa"/>
            <w:vAlign w:val="bottom"/>
          </w:tcPr>
          <w:p w14:paraId="3045B2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w:t>
            </w:r>
          </w:p>
        </w:tc>
        <w:tc>
          <w:tcPr>
            <w:tcW w:w="591" w:type="dxa"/>
            <w:vAlign w:val="bottom"/>
          </w:tcPr>
          <w:p w14:paraId="7CCF8A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w:t>
            </w:r>
          </w:p>
        </w:tc>
        <w:tc>
          <w:tcPr>
            <w:tcW w:w="498" w:type="dxa"/>
            <w:vAlign w:val="bottom"/>
          </w:tcPr>
          <w:p w14:paraId="410A13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w:t>
            </w:r>
          </w:p>
        </w:tc>
        <w:tc>
          <w:tcPr>
            <w:tcW w:w="498" w:type="dxa"/>
            <w:vAlign w:val="bottom"/>
          </w:tcPr>
          <w:p w14:paraId="3A9EFB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w:t>
            </w:r>
          </w:p>
        </w:tc>
        <w:tc>
          <w:tcPr>
            <w:tcW w:w="498" w:type="dxa"/>
            <w:vAlign w:val="bottom"/>
          </w:tcPr>
          <w:p w14:paraId="003271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498" w:type="dxa"/>
            <w:vAlign w:val="bottom"/>
          </w:tcPr>
          <w:p w14:paraId="2A2CEE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w:t>
            </w:r>
          </w:p>
        </w:tc>
      </w:tr>
      <w:tr w:rsidR="006E2E5B" w:rsidRPr="00F40206" w14:paraId="48E4A7DD" w14:textId="77777777" w:rsidTr="006E2E5B">
        <w:tc>
          <w:tcPr>
            <w:tcW w:w="1108" w:type="dxa"/>
            <w:vAlign w:val="bottom"/>
          </w:tcPr>
          <w:p w14:paraId="3D341A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591" w:type="dxa"/>
            <w:vAlign w:val="bottom"/>
          </w:tcPr>
          <w:p w14:paraId="12F4E3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558</w:t>
            </w:r>
          </w:p>
        </w:tc>
        <w:tc>
          <w:tcPr>
            <w:tcW w:w="591" w:type="dxa"/>
            <w:vAlign w:val="bottom"/>
          </w:tcPr>
          <w:p w14:paraId="57C55B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347</w:t>
            </w:r>
          </w:p>
        </w:tc>
        <w:tc>
          <w:tcPr>
            <w:tcW w:w="591" w:type="dxa"/>
            <w:vAlign w:val="bottom"/>
          </w:tcPr>
          <w:p w14:paraId="495469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316</w:t>
            </w:r>
          </w:p>
        </w:tc>
        <w:tc>
          <w:tcPr>
            <w:tcW w:w="591" w:type="dxa"/>
            <w:vAlign w:val="bottom"/>
          </w:tcPr>
          <w:p w14:paraId="466748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271</w:t>
            </w:r>
          </w:p>
        </w:tc>
        <w:tc>
          <w:tcPr>
            <w:tcW w:w="591" w:type="dxa"/>
            <w:vAlign w:val="bottom"/>
          </w:tcPr>
          <w:p w14:paraId="0347B1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243</w:t>
            </w:r>
          </w:p>
        </w:tc>
        <w:tc>
          <w:tcPr>
            <w:tcW w:w="591" w:type="dxa"/>
            <w:vAlign w:val="bottom"/>
          </w:tcPr>
          <w:p w14:paraId="705EF7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196</w:t>
            </w:r>
          </w:p>
        </w:tc>
        <w:tc>
          <w:tcPr>
            <w:tcW w:w="591" w:type="dxa"/>
            <w:vAlign w:val="bottom"/>
          </w:tcPr>
          <w:p w14:paraId="063BF0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189</w:t>
            </w:r>
          </w:p>
        </w:tc>
        <w:tc>
          <w:tcPr>
            <w:tcW w:w="591" w:type="dxa"/>
            <w:vAlign w:val="bottom"/>
          </w:tcPr>
          <w:p w14:paraId="447CC5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w:t>
            </w:r>
          </w:p>
        </w:tc>
        <w:tc>
          <w:tcPr>
            <w:tcW w:w="591" w:type="dxa"/>
            <w:vAlign w:val="bottom"/>
          </w:tcPr>
          <w:p w14:paraId="01BD41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c>
          <w:tcPr>
            <w:tcW w:w="591" w:type="dxa"/>
            <w:vAlign w:val="bottom"/>
          </w:tcPr>
          <w:p w14:paraId="548CB1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w:t>
            </w:r>
          </w:p>
        </w:tc>
        <w:tc>
          <w:tcPr>
            <w:tcW w:w="498" w:type="dxa"/>
            <w:vAlign w:val="bottom"/>
          </w:tcPr>
          <w:p w14:paraId="347CDC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w:t>
            </w:r>
          </w:p>
        </w:tc>
        <w:tc>
          <w:tcPr>
            <w:tcW w:w="498" w:type="dxa"/>
            <w:vAlign w:val="bottom"/>
          </w:tcPr>
          <w:p w14:paraId="3520654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96</w:t>
            </w:r>
          </w:p>
        </w:tc>
        <w:tc>
          <w:tcPr>
            <w:tcW w:w="498" w:type="dxa"/>
            <w:vAlign w:val="bottom"/>
          </w:tcPr>
          <w:p w14:paraId="36DA83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498" w:type="dxa"/>
            <w:vAlign w:val="bottom"/>
          </w:tcPr>
          <w:p w14:paraId="77FD3B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w:t>
            </w:r>
          </w:p>
        </w:tc>
      </w:tr>
      <w:tr w:rsidR="006E2E5B" w:rsidRPr="00F40206" w14:paraId="2B97FCAC" w14:textId="77777777" w:rsidTr="006E2E5B">
        <w:tc>
          <w:tcPr>
            <w:tcW w:w="1108" w:type="dxa"/>
            <w:vAlign w:val="bottom"/>
          </w:tcPr>
          <w:p w14:paraId="07089B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591" w:type="dxa"/>
          </w:tcPr>
          <w:p w14:paraId="703622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927</w:t>
            </w:r>
          </w:p>
        </w:tc>
        <w:tc>
          <w:tcPr>
            <w:tcW w:w="591" w:type="dxa"/>
          </w:tcPr>
          <w:p w14:paraId="67C368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591</w:t>
            </w:r>
          </w:p>
        </w:tc>
        <w:tc>
          <w:tcPr>
            <w:tcW w:w="591" w:type="dxa"/>
          </w:tcPr>
          <w:p w14:paraId="4E9035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540</w:t>
            </w:r>
          </w:p>
        </w:tc>
        <w:tc>
          <w:tcPr>
            <w:tcW w:w="591" w:type="dxa"/>
          </w:tcPr>
          <w:p w14:paraId="0D6D0E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469</w:t>
            </w:r>
          </w:p>
        </w:tc>
        <w:tc>
          <w:tcPr>
            <w:tcW w:w="591" w:type="dxa"/>
          </w:tcPr>
          <w:p w14:paraId="2BD52F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420</w:t>
            </w:r>
          </w:p>
        </w:tc>
        <w:tc>
          <w:tcPr>
            <w:tcW w:w="591" w:type="dxa"/>
          </w:tcPr>
          <w:p w14:paraId="2C89B6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344</w:t>
            </w:r>
          </w:p>
        </w:tc>
        <w:tc>
          <w:tcPr>
            <w:tcW w:w="591" w:type="dxa"/>
          </w:tcPr>
          <w:p w14:paraId="3A1FAC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333</w:t>
            </w:r>
          </w:p>
        </w:tc>
        <w:tc>
          <w:tcPr>
            <w:tcW w:w="591" w:type="dxa"/>
          </w:tcPr>
          <w:p w14:paraId="6C2B77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w:t>
            </w:r>
          </w:p>
        </w:tc>
        <w:tc>
          <w:tcPr>
            <w:tcW w:w="591" w:type="dxa"/>
          </w:tcPr>
          <w:p w14:paraId="5AA311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245</w:t>
            </w:r>
          </w:p>
        </w:tc>
        <w:tc>
          <w:tcPr>
            <w:tcW w:w="591" w:type="dxa"/>
          </w:tcPr>
          <w:p w14:paraId="3CD265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w:t>
            </w:r>
          </w:p>
        </w:tc>
        <w:tc>
          <w:tcPr>
            <w:tcW w:w="498" w:type="dxa"/>
          </w:tcPr>
          <w:p w14:paraId="6E8561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w:t>
            </w:r>
          </w:p>
        </w:tc>
        <w:tc>
          <w:tcPr>
            <w:tcW w:w="498" w:type="dxa"/>
          </w:tcPr>
          <w:p w14:paraId="0DE79D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173</w:t>
            </w:r>
          </w:p>
        </w:tc>
        <w:tc>
          <w:tcPr>
            <w:tcW w:w="498" w:type="dxa"/>
          </w:tcPr>
          <w:p w14:paraId="099A1F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w:t>
            </w:r>
          </w:p>
        </w:tc>
        <w:tc>
          <w:tcPr>
            <w:tcW w:w="498" w:type="dxa"/>
          </w:tcPr>
          <w:p w14:paraId="78A6A1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135</w:t>
            </w:r>
          </w:p>
        </w:tc>
      </w:tr>
      <w:tr w:rsidR="006E2E5B" w:rsidRPr="00F40206" w14:paraId="13AD9125" w14:textId="77777777" w:rsidTr="006E2E5B">
        <w:tc>
          <w:tcPr>
            <w:tcW w:w="1108" w:type="dxa"/>
          </w:tcPr>
          <w:p w14:paraId="00C515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591" w:type="dxa"/>
            <w:vAlign w:val="bottom"/>
          </w:tcPr>
          <w:p w14:paraId="23DE24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1106</w:t>
            </w:r>
          </w:p>
        </w:tc>
        <w:tc>
          <w:tcPr>
            <w:tcW w:w="591" w:type="dxa"/>
          </w:tcPr>
          <w:p w14:paraId="1C39B6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701</w:t>
            </w:r>
          </w:p>
        </w:tc>
        <w:tc>
          <w:tcPr>
            <w:tcW w:w="591" w:type="dxa"/>
          </w:tcPr>
          <w:p w14:paraId="6D0A5F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640</w:t>
            </w:r>
          </w:p>
        </w:tc>
        <w:tc>
          <w:tcPr>
            <w:tcW w:w="591" w:type="dxa"/>
          </w:tcPr>
          <w:p w14:paraId="41FE0E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554</w:t>
            </w:r>
          </w:p>
        </w:tc>
        <w:tc>
          <w:tcPr>
            <w:tcW w:w="591" w:type="dxa"/>
          </w:tcPr>
          <w:p w14:paraId="4A7282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496</w:t>
            </w:r>
          </w:p>
        </w:tc>
        <w:tc>
          <w:tcPr>
            <w:tcW w:w="591" w:type="dxa"/>
          </w:tcPr>
          <w:p w14:paraId="260284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406</w:t>
            </w:r>
          </w:p>
        </w:tc>
        <w:tc>
          <w:tcPr>
            <w:tcW w:w="591" w:type="dxa"/>
          </w:tcPr>
          <w:p w14:paraId="49A730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393</w:t>
            </w:r>
          </w:p>
        </w:tc>
        <w:tc>
          <w:tcPr>
            <w:tcW w:w="591" w:type="dxa"/>
          </w:tcPr>
          <w:p w14:paraId="2DF92C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591" w:type="dxa"/>
          </w:tcPr>
          <w:p w14:paraId="4B1E84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287</w:t>
            </w:r>
          </w:p>
        </w:tc>
        <w:tc>
          <w:tcPr>
            <w:tcW w:w="591" w:type="dxa"/>
          </w:tcPr>
          <w:p w14:paraId="6CC9D6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248</w:t>
            </w:r>
          </w:p>
        </w:tc>
        <w:tc>
          <w:tcPr>
            <w:tcW w:w="498" w:type="dxa"/>
            <w:vAlign w:val="bottom"/>
          </w:tcPr>
          <w:p w14:paraId="1626B0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w:t>
            </w:r>
          </w:p>
        </w:tc>
        <w:tc>
          <w:tcPr>
            <w:tcW w:w="498" w:type="dxa"/>
          </w:tcPr>
          <w:p w14:paraId="6556CC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203</w:t>
            </w:r>
          </w:p>
        </w:tc>
        <w:tc>
          <w:tcPr>
            <w:tcW w:w="498" w:type="dxa"/>
          </w:tcPr>
          <w:p w14:paraId="4DE976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498" w:type="dxa"/>
          </w:tcPr>
          <w:p w14:paraId="1075D6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158</w:t>
            </w:r>
          </w:p>
        </w:tc>
      </w:tr>
      <w:tr w:rsidR="006E2E5B" w:rsidRPr="00F40206" w14:paraId="59B37F3A" w14:textId="77777777" w:rsidTr="006E2E5B">
        <w:tc>
          <w:tcPr>
            <w:tcW w:w="1108" w:type="dxa"/>
            <w:vAlign w:val="bottom"/>
          </w:tcPr>
          <w:p w14:paraId="04A5E6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591" w:type="dxa"/>
            <w:vAlign w:val="bottom"/>
          </w:tcPr>
          <w:p w14:paraId="6B83B1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1735</w:t>
            </w:r>
          </w:p>
        </w:tc>
        <w:tc>
          <w:tcPr>
            <w:tcW w:w="591" w:type="dxa"/>
            <w:vAlign w:val="bottom"/>
          </w:tcPr>
          <w:p w14:paraId="3641AB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1120</w:t>
            </w:r>
          </w:p>
        </w:tc>
        <w:tc>
          <w:tcPr>
            <w:tcW w:w="591" w:type="dxa"/>
            <w:vAlign w:val="bottom"/>
          </w:tcPr>
          <w:p w14:paraId="105C40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1027</w:t>
            </w:r>
          </w:p>
        </w:tc>
        <w:tc>
          <w:tcPr>
            <w:tcW w:w="591" w:type="dxa"/>
            <w:vAlign w:val="bottom"/>
          </w:tcPr>
          <w:p w14:paraId="3E1A15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896</w:t>
            </w:r>
          </w:p>
        </w:tc>
        <w:tc>
          <w:tcPr>
            <w:tcW w:w="591" w:type="dxa"/>
            <w:vAlign w:val="bottom"/>
          </w:tcPr>
          <w:p w14:paraId="09A904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806</w:t>
            </w:r>
          </w:p>
        </w:tc>
        <w:tc>
          <w:tcPr>
            <w:tcW w:w="591" w:type="dxa"/>
            <w:vAlign w:val="bottom"/>
          </w:tcPr>
          <w:p w14:paraId="3419C6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663</w:t>
            </w:r>
          </w:p>
        </w:tc>
        <w:tc>
          <w:tcPr>
            <w:tcW w:w="591" w:type="dxa"/>
            <w:vAlign w:val="bottom"/>
          </w:tcPr>
          <w:p w14:paraId="5BF2E7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643</w:t>
            </w:r>
          </w:p>
        </w:tc>
        <w:tc>
          <w:tcPr>
            <w:tcW w:w="591" w:type="dxa"/>
            <w:vAlign w:val="bottom"/>
          </w:tcPr>
          <w:p w14:paraId="10B141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578</w:t>
            </w:r>
          </w:p>
        </w:tc>
        <w:tc>
          <w:tcPr>
            <w:tcW w:w="591" w:type="dxa"/>
            <w:vAlign w:val="bottom"/>
          </w:tcPr>
          <w:p w14:paraId="7B1AB3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477</w:t>
            </w:r>
          </w:p>
        </w:tc>
        <w:tc>
          <w:tcPr>
            <w:tcW w:w="591" w:type="dxa"/>
            <w:vAlign w:val="bottom"/>
          </w:tcPr>
          <w:p w14:paraId="4A6111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415</w:t>
            </w:r>
          </w:p>
        </w:tc>
        <w:tc>
          <w:tcPr>
            <w:tcW w:w="498" w:type="dxa"/>
            <w:vAlign w:val="bottom"/>
          </w:tcPr>
          <w:p w14:paraId="08F091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373</w:t>
            </w:r>
          </w:p>
        </w:tc>
        <w:tc>
          <w:tcPr>
            <w:tcW w:w="498" w:type="dxa"/>
            <w:vAlign w:val="bottom"/>
          </w:tcPr>
          <w:p w14:paraId="100FE7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343</w:t>
            </w:r>
          </w:p>
        </w:tc>
        <w:tc>
          <w:tcPr>
            <w:tcW w:w="498" w:type="dxa"/>
            <w:vAlign w:val="bottom"/>
          </w:tcPr>
          <w:p w14:paraId="4D43C3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w:t>
            </w:r>
          </w:p>
        </w:tc>
        <w:tc>
          <w:tcPr>
            <w:tcW w:w="498" w:type="dxa"/>
            <w:vAlign w:val="bottom"/>
          </w:tcPr>
          <w:p w14:paraId="3BB2E9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268</w:t>
            </w:r>
          </w:p>
        </w:tc>
      </w:tr>
      <w:tr w:rsidR="006E2E5B" w:rsidRPr="00F40206" w14:paraId="0C4E30C1" w14:textId="77777777" w:rsidTr="006E2E5B">
        <w:tc>
          <w:tcPr>
            <w:tcW w:w="1108" w:type="dxa"/>
          </w:tcPr>
          <w:p w14:paraId="5624BD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591" w:type="dxa"/>
            <w:vAlign w:val="bottom"/>
          </w:tcPr>
          <w:p w14:paraId="5A8F1A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2168</w:t>
            </w:r>
          </w:p>
        </w:tc>
        <w:tc>
          <w:tcPr>
            <w:tcW w:w="591" w:type="dxa"/>
          </w:tcPr>
          <w:p w14:paraId="3EE664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1384</w:t>
            </w:r>
          </w:p>
        </w:tc>
        <w:tc>
          <w:tcPr>
            <w:tcW w:w="591" w:type="dxa"/>
            <w:vAlign w:val="bottom"/>
          </w:tcPr>
          <w:p w14:paraId="27B3C3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1266</w:t>
            </w:r>
          </w:p>
        </w:tc>
        <w:tc>
          <w:tcPr>
            <w:tcW w:w="591" w:type="dxa"/>
            <w:vAlign w:val="bottom"/>
          </w:tcPr>
          <w:p w14:paraId="36708B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1100</w:t>
            </w:r>
          </w:p>
        </w:tc>
        <w:tc>
          <w:tcPr>
            <w:tcW w:w="591" w:type="dxa"/>
          </w:tcPr>
          <w:p w14:paraId="16AF36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986</w:t>
            </w:r>
          </w:p>
        </w:tc>
        <w:tc>
          <w:tcPr>
            <w:tcW w:w="591" w:type="dxa"/>
          </w:tcPr>
          <w:p w14:paraId="5ADCB4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809</w:t>
            </w:r>
          </w:p>
        </w:tc>
        <w:tc>
          <w:tcPr>
            <w:tcW w:w="591" w:type="dxa"/>
          </w:tcPr>
          <w:p w14:paraId="6008DF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768</w:t>
            </w:r>
          </w:p>
        </w:tc>
        <w:tc>
          <w:tcPr>
            <w:tcW w:w="591" w:type="dxa"/>
          </w:tcPr>
          <w:p w14:paraId="4F6B23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703</w:t>
            </w:r>
          </w:p>
        </w:tc>
        <w:tc>
          <w:tcPr>
            <w:tcW w:w="591" w:type="dxa"/>
          </w:tcPr>
          <w:p w14:paraId="5C361F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575</w:t>
            </w:r>
          </w:p>
        </w:tc>
        <w:tc>
          <w:tcPr>
            <w:tcW w:w="591" w:type="dxa"/>
          </w:tcPr>
          <w:p w14:paraId="236D26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501</w:t>
            </w:r>
          </w:p>
        </w:tc>
        <w:tc>
          <w:tcPr>
            <w:tcW w:w="498" w:type="dxa"/>
          </w:tcPr>
          <w:p w14:paraId="2D7276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448</w:t>
            </w:r>
          </w:p>
        </w:tc>
        <w:tc>
          <w:tcPr>
            <w:tcW w:w="498" w:type="dxa"/>
          </w:tcPr>
          <w:p w14:paraId="1B4AEF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411</w:t>
            </w:r>
          </w:p>
        </w:tc>
        <w:tc>
          <w:tcPr>
            <w:tcW w:w="498" w:type="dxa"/>
          </w:tcPr>
          <w:p w14:paraId="24C168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355</w:t>
            </w:r>
          </w:p>
        </w:tc>
        <w:tc>
          <w:tcPr>
            <w:tcW w:w="498" w:type="dxa"/>
          </w:tcPr>
          <w:p w14:paraId="2AE0C7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319</w:t>
            </w:r>
          </w:p>
        </w:tc>
      </w:tr>
      <w:tr w:rsidR="006E2E5B" w:rsidRPr="00F40206" w14:paraId="41DF6192" w14:textId="77777777" w:rsidTr="006E2E5B">
        <w:tc>
          <w:tcPr>
            <w:tcW w:w="1108" w:type="dxa"/>
          </w:tcPr>
          <w:p w14:paraId="2EB125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591" w:type="dxa"/>
          </w:tcPr>
          <w:p w14:paraId="5CF45F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4097</w:t>
            </w:r>
          </w:p>
        </w:tc>
        <w:tc>
          <w:tcPr>
            <w:tcW w:w="591" w:type="dxa"/>
          </w:tcPr>
          <w:p w14:paraId="260FA3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2560</w:t>
            </w:r>
          </w:p>
        </w:tc>
        <w:tc>
          <w:tcPr>
            <w:tcW w:w="591" w:type="dxa"/>
          </w:tcPr>
          <w:p w14:paraId="4104AC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2331</w:t>
            </w:r>
          </w:p>
        </w:tc>
        <w:tc>
          <w:tcPr>
            <w:tcW w:w="591" w:type="dxa"/>
            <w:vAlign w:val="bottom"/>
          </w:tcPr>
          <w:p w14:paraId="6B5C9A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2012</w:t>
            </w:r>
          </w:p>
        </w:tc>
        <w:tc>
          <w:tcPr>
            <w:tcW w:w="591" w:type="dxa"/>
          </w:tcPr>
          <w:p w14:paraId="5A9A55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1794</w:t>
            </w:r>
          </w:p>
        </w:tc>
        <w:tc>
          <w:tcPr>
            <w:tcW w:w="591" w:type="dxa"/>
          </w:tcPr>
          <w:p w14:paraId="6DD1AB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1457</w:t>
            </w:r>
          </w:p>
        </w:tc>
        <w:tc>
          <w:tcPr>
            <w:tcW w:w="591" w:type="dxa"/>
          </w:tcPr>
          <w:p w14:paraId="1F9A7E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1410</w:t>
            </w:r>
          </w:p>
        </w:tc>
        <w:tc>
          <w:tcPr>
            <w:tcW w:w="591" w:type="dxa"/>
          </w:tcPr>
          <w:p w14:paraId="04EB9B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1256</w:t>
            </w:r>
          </w:p>
        </w:tc>
        <w:tc>
          <w:tcPr>
            <w:tcW w:w="591" w:type="dxa"/>
            <w:vAlign w:val="bottom"/>
          </w:tcPr>
          <w:p w14:paraId="5DB757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591" w:type="dxa"/>
            <w:vAlign w:val="bottom"/>
          </w:tcPr>
          <w:p w14:paraId="5DB608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880</w:t>
            </w:r>
          </w:p>
        </w:tc>
        <w:tc>
          <w:tcPr>
            <w:tcW w:w="498" w:type="dxa"/>
          </w:tcPr>
          <w:p w14:paraId="2B814B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785</w:t>
            </w:r>
          </w:p>
        </w:tc>
        <w:tc>
          <w:tcPr>
            <w:tcW w:w="498" w:type="dxa"/>
          </w:tcPr>
          <w:p w14:paraId="1A36B0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716</w:t>
            </w:r>
          </w:p>
        </w:tc>
        <w:tc>
          <w:tcPr>
            <w:tcW w:w="498" w:type="dxa"/>
            <w:vAlign w:val="bottom"/>
          </w:tcPr>
          <w:p w14:paraId="3F1AD8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616</w:t>
            </w:r>
          </w:p>
        </w:tc>
        <w:tc>
          <w:tcPr>
            <w:tcW w:w="498" w:type="dxa"/>
          </w:tcPr>
          <w:p w14:paraId="03E9F8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550</w:t>
            </w:r>
          </w:p>
        </w:tc>
      </w:tr>
      <w:tr w:rsidR="006E2E5B" w:rsidRPr="00F40206" w14:paraId="2EB38A79" w14:textId="77777777" w:rsidTr="006E2E5B">
        <w:tc>
          <w:tcPr>
            <w:tcW w:w="1108" w:type="dxa"/>
          </w:tcPr>
          <w:p w14:paraId="31AF08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31</w:t>
            </w:r>
          </w:p>
        </w:tc>
        <w:tc>
          <w:tcPr>
            <w:tcW w:w="591" w:type="dxa"/>
          </w:tcPr>
          <w:p w14:paraId="22E0A7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4720</w:t>
            </w:r>
          </w:p>
        </w:tc>
        <w:tc>
          <w:tcPr>
            <w:tcW w:w="591" w:type="dxa"/>
          </w:tcPr>
          <w:p w14:paraId="1F9849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2954</w:t>
            </w:r>
          </w:p>
        </w:tc>
        <w:tc>
          <w:tcPr>
            <w:tcW w:w="591" w:type="dxa"/>
          </w:tcPr>
          <w:p w14:paraId="3047C7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2692</w:t>
            </w:r>
          </w:p>
        </w:tc>
        <w:tc>
          <w:tcPr>
            <w:tcW w:w="591" w:type="dxa"/>
          </w:tcPr>
          <w:p w14:paraId="4CC149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2323</w:t>
            </w:r>
          </w:p>
        </w:tc>
        <w:tc>
          <w:tcPr>
            <w:tcW w:w="591" w:type="dxa"/>
          </w:tcPr>
          <w:p w14:paraId="2E302B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2072</w:t>
            </w:r>
          </w:p>
        </w:tc>
        <w:tc>
          <w:tcPr>
            <w:tcW w:w="591" w:type="dxa"/>
          </w:tcPr>
          <w:p w14:paraId="090A2F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1685</w:t>
            </w:r>
          </w:p>
        </w:tc>
        <w:tc>
          <w:tcPr>
            <w:tcW w:w="591" w:type="dxa"/>
          </w:tcPr>
          <w:p w14:paraId="66C18C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1629</w:t>
            </w:r>
          </w:p>
        </w:tc>
        <w:tc>
          <w:tcPr>
            <w:tcW w:w="591" w:type="dxa"/>
          </w:tcPr>
          <w:p w14:paraId="2A48FC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1454</w:t>
            </w:r>
          </w:p>
        </w:tc>
        <w:tc>
          <w:tcPr>
            <w:tcW w:w="591" w:type="dxa"/>
            <w:vAlign w:val="center"/>
          </w:tcPr>
          <w:p w14:paraId="4D09AE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1182</w:t>
            </w:r>
          </w:p>
        </w:tc>
        <w:tc>
          <w:tcPr>
            <w:tcW w:w="591" w:type="dxa"/>
          </w:tcPr>
          <w:p w14:paraId="076A06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498" w:type="dxa"/>
          </w:tcPr>
          <w:p w14:paraId="09872B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910</w:t>
            </w:r>
          </w:p>
        </w:tc>
        <w:tc>
          <w:tcPr>
            <w:tcW w:w="498" w:type="dxa"/>
          </w:tcPr>
          <w:p w14:paraId="21A325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829</w:t>
            </w:r>
          </w:p>
        </w:tc>
        <w:tc>
          <w:tcPr>
            <w:tcW w:w="498" w:type="dxa"/>
          </w:tcPr>
          <w:p w14:paraId="0AE451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716</w:t>
            </w:r>
          </w:p>
        </w:tc>
        <w:tc>
          <w:tcPr>
            <w:tcW w:w="498" w:type="dxa"/>
          </w:tcPr>
          <w:p w14:paraId="741041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638</w:t>
            </w:r>
          </w:p>
        </w:tc>
      </w:tr>
    </w:tbl>
    <w:p w14:paraId="38D3FF87" w14:textId="77777777" w:rsidR="006E2E5B" w:rsidRPr="00F40206" w:rsidRDefault="006E2E5B" w:rsidP="002A6249">
      <w:pPr>
        <w:pStyle w:val="Bodytext380"/>
        <w:shd w:val="clear" w:color="auto" w:fill="auto"/>
        <w:tabs>
          <w:tab w:val="left" w:pos="327"/>
        </w:tabs>
        <w:spacing w:line="240" w:lineRule="auto"/>
        <w:ind w:right="2640" w:firstLine="0"/>
        <w:rPr>
          <w:rFonts w:ascii="Arial" w:hAnsi="Arial" w:cs="Arial"/>
          <w:sz w:val="22"/>
          <w:szCs w:val="22"/>
          <w:lang w:val="mn-MN"/>
        </w:rPr>
      </w:pPr>
    </w:p>
    <w:p w14:paraId="37FEA108"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Энэхүү хүснэгтэнд залгаа шугаман даралтын бууралтын нөлөөг тооцоолоогүй тул үйлдвэрлэгчтэй зөвлөлдсөний үндсэн дээр ашиглана уу.</w:t>
      </w:r>
    </w:p>
    <w:p w14:paraId="3E747238"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p>
    <w:p w14:paraId="144E9EAB"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Анхааруулга: Энэхүү хүснэгтэнд тусгасан хамгийн их хүчин чадлыг хэтрүүлж болох бөгөөд мөн үйлдвэрлэгчтэй зөвлөлдсөний үндсэн дээр ашиглана уу.</w:t>
      </w:r>
    </w:p>
    <w:p w14:paraId="2729D52C"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p>
    <w:p w14:paraId="0AE3C4AA"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Энэхүү хүснэгтэнд 4 ширхэг 90 хэмийн холбогч болон 2 төгсгөлийн залгаасын даралтын алпагдалыг тооцоолсон байна. Oлон тооны олон тооны холбоос болон залгаасаар холбогдсон дамжуулах хоолойн системийн уртыг дараах томьёололын дагуу тооцоолно:</w:t>
      </w:r>
    </w:p>
    <w:p w14:paraId="5EFC72C4" w14:textId="77777777" w:rsidR="006E2E5B" w:rsidRPr="00F40206" w:rsidRDefault="006E2E5B" w:rsidP="002A6249">
      <w:pPr>
        <w:ind w:right="-5"/>
        <w:jc w:val="both"/>
        <w:rPr>
          <w:rFonts w:ascii="Arial" w:hAnsi="Arial" w:cs="Arial"/>
          <w:sz w:val="22"/>
          <w:szCs w:val="22"/>
          <w:lang w:val="mn-MN"/>
        </w:rPr>
      </w:pPr>
    </w:p>
    <w:p w14:paraId="15CBAE36" w14:textId="77777777" w:rsidR="006E2E5B" w:rsidRPr="00F40206" w:rsidRDefault="006E2E5B" w:rsidP="002A6249">
      <w:pPr>
        <w:ind w:right="-5"/>
        <w:jc w:val="both"/>
        <w:rPr>
          <w:rFonts w:ascii="Arial" w:hAnsi="Arial" w:cs="Arial"/>
          <w:sz w:val="22"/>
          <w:szCs w:val="22"/>
          <w:lang w:val="mn-MN"/>
        </w:rPr>
      </w:pPr>
      <w:r w:rsidRPr="00F40206">
        <w:rPr>
          <w:rFonts w:ascii="Arial" w:hAnsi="Arial" w:cs="Arial"/>
          <w:sz w:val="22"/>
          <w:szCs w:val="22"/>
          <w:lang w:val="mn-MN"/>
        </w:rPr>
        <w:t>L=1</w:t>
      </w:r>
      <w:r w:rsidR="001C10B8" w:rsidRPr="00F40206">
        <w:rPr>
          <w:rFonts w:ascii="Arial" w:hAnsi="Arial" w:cs="Arial"/>
          <w:sz w:val="22"/>
          <w:szCs w:val="22"/>
          <w:lang w:val="mn-MN"/>
        </w:rPr>
        <w:t>.</w:t>
      </w:r>
      <w:r w:rsidRPr="00F40206">
        <w:rPr>
          <w:rFonts w:ascii="Arial" w:hAnsi="Arial" w:cs="Arial"/>
          <w:sz w:val="22"/>
          <w:szCs w:val="22"/>
          <w:lang w:val="mn-MN"/>
        </w:rPr>
        <w:t>3n</w:t>
      </w:r>
    </w:p>
    <w:p w14:paraId="41E6FB66" w14:textId="77777777" w:rsidR="006E2E5B" w:rsidRPr="00F40206" w:rsidRDefault="006E2E5B" w:rsidP="002A6249">
      <w:pPr>
        <w:ind w:right="-5"/>
        <w:jc w:val="both"/>
        <w:rPr>
          <w:rFonts w:ascii="Arial" w:hAnsi="Arial" w:cs="Arial"/>
          <w:sz w:val="22"/>
          <w:szCs w:val="22"/>
          <w:lang w:val="mn-MN"/>
        </w:rPr>
      </w:pPr>
    </w:p>
    <w:p w14:paraId="55475138" w14:textId="77777777" w:rsidR="006E2E5B" w:rsidRPr="00F40206" w:rsidRDefault="006E2E5B" w:rsidP="002A6249">
      <w:pPr>
        <w:pStyle w:val="Bodytext380"/>
        <w:shd w:val="clear" w:color="auto" w:fill="auto"/>
        <w:spacing w:line="240" w:lineRule="auto"/>
        <w:ind w:right="-5" w:firstLine="0"/>
        <w:rPr>
          <w:rFonts w:ascii="Arial" w:hAnsi="Arial" w:cs="Arial"/>
          <w:b w:val="0"/>
          <w:sz w:val="22"/>
          <w:szCs w:val="22"/>
          <w:lang w:val="mn-MN"/>
        </w:rPr>
      </w:pPr>
      <w:r w:rsidRPr="00F40206">
        <w:rPr>
          <w:rStyle w:val="Bodytext2Arial"/>
          <w:b w:val="0"/>
          <w:bCs w:val="0"/>
          <w:color w:val="auto"/>
          <w:sz w:val="22"/>
          <w:szCs w:val="22"/>
          <w:lang w:val="mn-MN"/>
        </w:rPr>
        <w:t>L</w:t>
      </w:r>
      <w:r w:rsidRPr="00F40206">
        <w:rPr>
          <w:rFonts w:ascii="Arial" w:hAnsi="Arial" w:cs="Arial"/>
          <w:b w:val="0"/>
          <w:sz w:val="22"/>
          <w:szCs w:val="22"/>
          <w:lang w:val="mn-MN"/>
        </w:rPr>
        <w:t xml:space="preserve"> = нэмэлтээр шаардлагатай гуурсан хоолойн урт (ft) </w:t>
      </w:r>
      <w:r w:rsidRPr="00F40206">
        <w:rPr>
          <w:rStyle w:val="Bodytext2Arial"/>
          <w:b w:val="0"/>
          <w:bCs w:val="0"/>
          <w:color w:val="auto"/>
          <w:sz w:val="22"/>
          <w:szCs w:val="22"/>
          <w:lang w:val="mn-MN"/>
        </w:rPr>
        <w:t>n</w:t>
      </w:r>
      <w:r w:rsidRPr="00F40206">
        <w:rPr>
          <w:rFonts w:ascii="Arial" w:hAnsi="Arial" w:cs="Arial"/>
          <w:b w:val="0"/>
          <w:sz w:val="22"/>
          <w:szCs w:val="22"/>
          <w:lang w:val="mn-MN"/>
        </w:rPr>
        <w:t xml:space="preserve"> = нэмэлт залгаас болон холболтын тоо,</w:t>
      </w:r>
    </w:p>
    <w:p w14:paraId="2C03B107" w14:textId="77777777" w:rsidR="006E2E5B" w:rsidRPr="00F40206" w:rsidRDefault="006E2E5B" w:rsidP="002A6249">
      <w:pPr>
        <w:pStyle w:val="Bodytext380"/>
        <w:shd w:val="clear" w:color="auto" w:fill="auto"/>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 EHD — эквивалент гидравлик диаметр— олон төрлийн дамжуулах хоолойн хоорондын гидрaвлик үр ашгийн тооцоолол. EHD хэдий чинээ их байна төдий чинээ дамжуулах хоолойн хүчин чадал их байна.</w:t>
      </w:r>
    </w:p>
    <w:p w14:paraId="24AB31A9" w14:textId="77777777" w:rsidR="006E2E5B" w:rsidRPr="00F40206" w:rsidRDefault="006E2E5B" w:rsidP="002A6249">
      <w:pPr>
        <w:pStyle w:val="Tablecaption0"/>
        <w:shd w:val="clear" w:color="auto" w:fill="auto"/>
        <w:spacing w:line="240" w:lineRule="auto"/>
        <w:rPr>
          <w:rFonts w:ascii="Arial" w:hAnsi="Arial" w:cs="Arial"/>
          <w:sz w:val="22"/>
          <w:szCs w:val="22"/>
          <w:lang w:val="mn-MN"/>
        </w:rPr>
      </w:pPr>
    </w:p>
    <w:p w14:paraId="569CEB3F" w14:textId="77777777" w:rsidR="006E2E5B" w:rsidRPr="00F40206" w:rsidRDefault="006E2E5B" w:rsidP="002A6249">
      <w:pPr>
        <w:pStyle w:val="Tablecaption0"/>
        <w:shd w:val="clear" w:color="auto" w:fill="auto"/>
        <w:spacing w:line="240" w:lineRule="auto"/>
        <w:jc w:val="center"/>
        <w:rPr>
          <w:rFonts w:ascii="Arial" w:hAnsi="Arial" w:cs="Arial"/>
          <w:b/>
          <w:i w:val="0"/>
          <w:sz w:val="22"/>
          <w:szCs w:val="22"/>
          <w:lang w:val="mn-MN"/>
        </w:rPr>
      </w:pPr>
      <w:r w:rsidRPr="00F40206">
        <w:rPr>
          <w:rFonts w:ascii="Arial" w:hAnsi="Arial" w:cs="Arial"/>
          <w:b/>
          <w:i w:val="0"/>
          <w:sz w:val="22"/>
          <w:szCs w:val="22"/>
          <w:lang w:val="mn-MN"/>
        </w:rPr>
        <w:t>11 инч (27.9 см) усны багана болон даралтын1 psi бууралттай пропан хийн нугалаат зэвэрдэггүй ган хоолойн дээд хүчин чадлыг 1000 Btu/цагаар тооцоолсон байдал(1.52 нягтын харьцаанд суурилсан)</w:t>
      </w:r>
    </w:p>
    <w:p w14:paraId="5CF9BB55" w14:textId="77777777" w:rsidR="006E2E5B" w:rsidRPr="00F40206" w:rsidRDefault="007411CE" w:rsidP="002A6249">
      <w:pPr>
        <w:jc w:val="right"/>
        <w:rPr>
          <w:rFonts w:ascii="Arial" w:hAnsi="Arial" w:cs="Arial"/>
          <w:sz w:val="22"/>
          <w:szCs w:val="22"/>
          <w:lang w:val="mn-MN"/>
        </w:rPr>
      </w:pPr>
      <w:r w:rsidRPr="00F40206">
        <w:rPr>
          <w:rFonts w:ascii="Arial" w:hAnsi="Arial" w:cs="Arial"/>
          <w:b/>
          <w:i/>
          <w:sz w:val="22"/>
          <w:szCs w:val="22"/>
          <w:lang w:val="mn-MN"/>
        </w:rPr>
        <w:t>Хүснэгт 15.1(м)</w:t>
      </w:r>
    </w:p>
    <w:tbl>
      <w:tblPr>
        <w:tblStyle w:val="TableGrid"/>
        <w:tblW w:w="0" w:type="auto"/>
        <w:tblLook w:val="04A0" w:firstRow="1" w:lastRow="0" w:firstColumn="1" w:lastColumn="0" w:noHBand="0" w:noVBand="1"/>
      </w:tblPr>
      <w:tblGrid>
        <w:gridCol w:w="1139"/>
        <w:gridCol w:w="527"/>
        <w:gridCol w:w="527"/>
        <w:gridCol w:w="527"/>
        <w:gridCol w:w="527"/>
        <w:gridCol w:w="527"/>
        <w:gridCol w:w="527"/>
        <w:gridCol w:w="527"/>
        <w:gridCol w:w="527"/>
        <w:gridCol w:w="527"/>
        <w:gridCol w:w="527"/>
        <w:gridCol w:w="527"/>
        <w:gridCol w:w="527"/>
        <w:gridCol w:w="527"/>
        <w:gridCol w:w="527"/>
        <w:gridCol w:w="527"/>
        <w:gridCol w:w="527"/>
      </w:tblGrid>
      <w:tr w:rsidR="006E2E5B" w:rsidRPr="00F40206" w14:paraId="15576944" w14:textId="77777777" w:rsidTr="006E2E5B">
        <w:tc>
          <w:tcPr>
            <w:tcW w:w="4060" w:type="dxa"/>
            <w:gridSpan w:val="7"/>
            <w:vMerge w:val="restart"/>
          </w:tcPr>
          <w:p w14:paraId="739497D9" w14:textId="77777777" w:rsidR="006E2E5B" w:rsidRPr="00F40206" w:rsidRDefault="006E2E5B" w:rsidP="002A6249">
            <w:pPr>
              <w:rPr>
                <w:rFonts w:ascii="Arial" w:hAnsi="Arial" w:cs="Arial"/>
                <w:sz w:val="22"/>
                <w:szCs w:val="22"/>
                <w:lang w:val="mn-MN"/>
              </w:rPr>
            </w:pPr>
          </w:p>
        </w:tc>
        <w:tc>
          <w:tcPr>
            <w:tcW w:w="1980" w:type="dxa"/>
            <w:gridSpan w:val="4"/>
          </w:tcPr>
          <w:p w14:paraId="2692563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970" w:type="dxa"/>
            <w:gridSpan w:val="6"/>
          </w:tcPr>
          <w:p w14:paraId="57027B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733464F6" w14:textId="77777777" w:rsidTr="006E2E5B">
        <w:tc>
          <w:tcPr>
            <w:tcW w:w="4060" w:type="dxa"/>
            <w:gridSpan w:val="7"/>
            <w:vMerge/>
          </w:tcPr>
          <w:p w14:paraId="556E1936" w14:textId="77777777" w:rsidR="006E2E5B" w:rsidRPr="00F40206" w:rsidRDefault="006E2E5B" w:rsidP="002A6249">
            <w:pPr>
              <w:rPr>
                <w:rFonts w:ascii="Arial" w:hAnsi="Arial" w:cs="Arial"/>
                <w:sz w:val="22"/>
                <w:szCs w:val="22"/>
                <w:lang w:val="mn-MN"/>
              </w:rPr>
            </w:pPr>
          </w:p>
        </w:tc>
        <w:tc>
          <w:tcPr>
            <w:tcW w:w="1980" w:type="dxa"/>
            <w:gridSpan w:val="4"/>
          </w:tcPr>
          <w:p w14:paraId="7BCA1F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970" w:type="dxa"/>
            <w:gridSpan w:val="6"/>
          </w:tcPr>
          <w:p w14:paraId="142F3C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681458DF" w14:textId="77777777" w:rsidTr="006E2E5B">
        <w:tc>
          <w:tcPr>
            <w:tcW w:w="4060" w:type="dxa"/>
            <w:gridSpan w:val="7"/>
            <w:vMerge/>
          </w:tcPr>
          <w:p w14:paraId="3C123817" w14:textId="77777777" w:rsidR="006E2E5B" w:rsidRPr="00F40206" w:rsidRDefault="006E2E5B" w:rsidP="002A6249">
            <w:pPr>
              <w:rPr>
                <w:rFonts w:ascii="Arial" w:hAnsi="Arial" w:cs="Arial"/>
                <w:sz w:val="22"/>
                <w:szCs w:val="22"/>
                <w:lang w:val="mn-MN"/>
              </w:rPr>
            </w:pPr>
          </w:p>
        </w:tc>
        <w:tc>
          <w:tcPr>
            <w:tcW w:w="1980" w:type="dxa"/>
            <w:gridSpan w:val="4"/>
          </w:tcPr>
          <w:p w14:paraId="21FE94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970" w:type="dxa"/>
            <w:gridSpan w:val="6"/>
          </w:tcPr>
          <w:p w14:paraId="3E97FE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083A70E0" w14:textId="77777777" w:rsidTr="006E2E5B">
        <w:tc>
          <w:tcPr>
            <w:tcW w:w="4060" w:type="dxa"/>
            <w:gridSpan w:val="7"/>
            <w:vMerge/>
          </w:tcPr>
          <w:p w14:paraId="6FA25666" w14:textId="77777777" w:rsidR="006E2E5B" w:rsidRPr="00F40206" w:rsidRDefault="006E2E5B" w:rsidP="002A6249">
            <w:pPr>
              <w:rPr>
                <w:rFonts w:ascii="Arial" w:hAnsi="Arial" w:cs="Arial"/>
                <w:sz w:val="22"/>
                <w:szCs w:val="22"/>
                <w:lang w:val="mn-MN"/>
              </w:rPr>
            </w:pPr>
          </w:p>
        </w:tc>
        <w:tc>
          <w:tcPr>
            <w:tcW w:w="1980" w:type="dxa"/>
            <w:gridSpan w:val="4"/>
          </w:tcPr>
          <w:p w14:paraId="41D97C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970" w:type="dxa"/>
            <w:gridSpan w:val="6"/>
          </w:tcPr>
          <w:p w14:paraId="4F9452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32A2E593" w14:textId="77777777" w:rsidTr="006E2E5B">
        <w:tc>
          <w:tcPr>
            <w:tcW w:w="1096" w:type="dxa"/>
          </w:tcPr>
          <w:p w14:paraId="4508FD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EHD</w:t>
            </w:r>
          </w:p>
        </w:tc>
        <w:tc>
          <w:tcPr>
            <w:tcW w:w="7914" w:type="dxa"/>
            <w:gridSpan w:val="16"/>
          </w:tcPr>
          <w:p w14:paraId="04EDD2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Гуурсан хоолойн хэмжээ (ft)</w:t>
            </w:r>
          </w:p>
        </w:tc>
      </w:tr>
      <w:tr w:rsidR="006E2E5B" w:rsidRPr="00F40206" w14:paraId="7C5FAACE" w14:textId="77777777" w:rsidTr="006E2E5B">
        <w:tc>
          <w:tcPr>
            <w:tcW w:w="1096" w:type="dxa"/>
          </w:tcPr>
          <w:p w14:paraId="2E4E0A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Зориулалт</w:t>
            </w:r>
          </w:p>
        </w:tc>
        <w:tc>
          <w:tcPr>
            <w:tcW w:w="494" w:type="dxa"/>
          </w:tcPr>
          <w:p w14:paraId="0307D2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w:t>
            </w:r>
          </w:p>
        </w:tc>
        <w:tc>
          <w:tcPr>
            <w:tcW w:w="494" w:type="dxa"/>
          </w:tcPr>
          <w:p w14:paraId="5E2C86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w:t>
            </w:r>
          </w:p>
        </w:tc>
        <w:tc>
          <w:tcPr>
            <w:tcW w:w="494" w:type="dxa"/>
          </w:tcPr>
          <w:p w14:paraId="6D23A3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494" w:type="dxa"/>
          </w:tcPr>
          <w:p w14:paraId="0B36A1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494" w:type="dxa"/>
          </w:tcPr>
          <w:p w14:paraId="49DF7ED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p w14:paraId="1E123DA0" w14:textId="77777777" w:rsidR="006E2E5B" w:rsidRPr="00F40206" w:rsidRDefault="006E2E5B" w:rsidP="002A6249">
            <w:pPr>
              <w:rPr>
                <w:rFonts w:ascii="Arial" w:hAnsi="Arial" w:cs="Arial"/>
                <w:sz w:val="22"/>
                <w:szCs w:val="22"/>
                <w:lang w:val="mn-MN"/>
              </w:rPr>
            </w:pPr>
          </w:p>
        </w:tc>
        <w:tc>
          <w:tcPr>
            <w:tcW w:w="494" w:type="dxa"/>
          </w:tcPr>
          <w:p w14:paraId="3CD2E1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495" w:type="dxa"/>
          </w:tcPr>
          <w:p w14:paraId="011211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p w14:paraId="2D36A67B" w14:textId="77777777" w:rsidR="006E2E5B" w:rsidRPr="00F40206" w:rsidRDefault="006E2E5B" w:rsidP="002A6249">
            <w:pPr>
              <w:rPr>
                <w:rFonts w:ascii="Arial" w:hAnsi="Arial" w:cs="Arial"/>
                <w:sz w:val="22"/>
                <w:szCs w:val="22"/>
                <w:lang w:val="mn-MN"/>
              </w:rPr>
            </w:pPr>
          </w:p>
        </w:tc>
        <w:tc>
          <w:tcPr>
            <w:tcW w:w="495" w:type="dxa"/>
          </w:tcPr>
          <w:p w14:paraId="249D99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p w14:paraId="4D034B96" w14:textId="77777777" w:rsidR="006E2E5B" w:rsidRPr="00F40206" w:rsidRDefault="006E2E5B" w:rsidP="002A6249">
            <w:pPr>
              <w:rPr>
                <w:rFonts w:ascii="Arial" w:hAnsi="Arial" w:cs="Arial"/>
                <w:sz w:val="22"/>
                <w:szCs w:val="22"/>
                <w:lang w:val="mn-MN"/>
              </w:rPr>
            </w:pPr>
          </w:p>
        </w:tc>
        <w:tc>
          <w:tcPr>
            <w:tcW w:w="495" w:type="dxa"/>
          </w:tcPr>
          <w:p w14:paraId="12778C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p w14:paraId="0F5AB117" w14:textId="77777777" w:rsidR="006E2E5B" w:rsidRPr="00F40206" w:rsidRDefault="006E2E5B" w:rsidP="002A6249">
            <w:pPr>
              <w:rPr>
                <w:rFonts w:ascii="Arial" w:hAnsi="Arial" w:cs="Arial"/>
                <w:sz w:val="22"/>
                <w:szCs w:val="22"/>
                <w:lang w:val="mn-MN"/>
              </w:rPr>
            </w:pPr>
          </w:p>
        </w:tc>
        <w:tc>
          <w:tcPr>
            <w:tcW w:w="495" w:type="dxa"/>
          </w:tcPr>
          <w:p w14:paraId="254886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p w14:paraId="6A5B452A" w14:textId="77777777" w:rsidR="006E2E5B" w:rsidRPr="00F40206" w:rsidRDefault="006E2E5B" w:rsidP="002A6249">
            <w:pPr>
              <w:rPr>
                <w:rFonts w:ascii="Arial" w:hAnsi="Arial" w:cs="Arial"/>
                <w:sz w:val="22"/>
                <w:szCs w:val="22"/>
                <w:lang w:val="mn-MN"/>
              </w:rPr>
            </w:pPr>
          </w:p>
        </w:tc>
        <w:tc>
          <w:tcPr>
            <w:tcW w:w="495" w:type="dxa"/>
          </w:tcPr>
          <w:p w14:paraId="4A7956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495" w:type="dxa"/>
          </w:tcPr>
          <w:p w14:paraId="2BF6F6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p w14:paraId="3C6A2C45" w14:textId="77777777" w:rsidR="006E2E5B" w:rsidRPr="00F40206" w:rsidRDefault="006E2E5B" w:rsidP="002A6249">
            <w:pPr>
              <w:rPr>
                <w:rFonts w:ascii="Arial" w:hAnsi="Arial" w:cs="Arial"/>
                <w:sz w:val="22"/>
                <w:szCs w:val="22"/>
                <w:lang w:val="mn-MN"/>
              </w:rPr>
            </w:pPr>
          </w:p>
        </w:tc>
        <w:tc>
          <w:tcPr>
            <w:tcW w:w="495" w:type="dxa"/>
          </w:tcPr>
          <w:p w14:paraId="503129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p w14:paraId="0918F785" w14:textId="77777777" w:rsidR="006E2E5B" w:rsidRPr="00F40206" w:rsidRDefault="006E2E5B" w:rsidP="002A6249">
            <w:pPr>
              <w:rPr>
                <w:rFonts w:ascii="Arial" w:hAnsi="Arial" w:cs="Arial"/>
                <w:sz w:val="22"/>
                <w:szCs w:val="22"/>
                <w:lang w:val="mn-MN"/>
              </w:rPr>
            </w:pPr>
          </w:p>
        </w:tc>
        <w:tc>
          <w:tcPr>
            <w:tcW w:w="495" w:type="dxa"/>
          </w:tcPr>
          <w:p w14:paraId="1DDC4D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495" w:type="dxa"/>
          </w:tcPr>
          <w:p w14:paraId="279EE3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495" w:type="dxa"/>
          </w:tcPr>
          <w:p w14:paraId="158723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r>
      <w:tr w:rsidR="006E2E5B" w:rsidRPr="00F40206" w14:paraId="7D67B0BB" w14:textId="77777777" w:rsidTr="006E2E5B">
        <w:tc>
          <w:tcPr>
            <w:tcW w:w="1096" w:type="dxa"/>
            <w:vAlign w:val="bottom"/>
          </w:tcPr>
          <w:p w14:paraId="7D28A4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w:t>
            </w:r>
          </w:p>
        </w:tc>
        <w:tc>
          <w:tcPr>
            <w:tcW w:w="494" w:type="dxa"/>
            <w:vAlign w:val="bottom"/>
          </w:tcPr>
          <w:p w14:paraId="1B3268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w:t>
            </w:r>
          </w:p>
        </w:tc>
        <w:tc>
          <w:tcPr>
            <w:tcW w:w="494" w:type="dxa"/>
            <w:vAlign w:val="bottom"/>
          </w:tcPr>
          <w:p w14:paraId="77EEE8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494" w:type="dxa"/>
            <w:vAlign w:val="bottom"/>
          </w:tcPr>
          <w:p w14:paraId="23675D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w:t>
            </w:r>
          </w:p>
        </w:tc>
        <w:tc>
          <w:tcPr>
            <w:tcW w:w="494" w:type="dxa"/>
            <w:vAlign w:val="bottom"/>
          </w:tcPr>
          <w:p w14:paraId="4F6E05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494" w:type="dxa"/>
            <w:vAlign w:val="bottom"/>
          </w:tcPr>
          <w:p w14:paraId="4AC95E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494" w:type="dxa"/>
            <w:vAlign w:val="bottom"/>
          </w:tcPr>
          <w:p w14:paraId="2A4B59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495" w:type="dxa"/>
            <w:vAlign w:val="bottom"/>
          </w:tcPr>
          <w:p w14:paraId="27C1E88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495" w:type="dxa"/>
            <w:vAlign w:val="bottom"/>
          </w:tcPr>
          <w:p w14:paraId="5502DD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495" w:type="dxa"/>
            <w:vAlign w:val="bottom"/>
          </w:tcPr>
          <w:p w14:paraId="6A023D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495" w:type="dxa"/>
            <w:vAlign w:val="bottom"/>
          </w:tcPr>
          <w:p w14:paraId="72F7C8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w:t>
            </w:r>
          </w:p>
        </w:tc>
        <w:tc>
          <w:tcPr>
            <w:tcW w:w="495" w:type="dxa"/>
            <w:vAlign w:val="bottom"/>
          </w:tcPr>
          <w:p w14:paraId="26CA78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495" w:type="dxa"/>
            <w:vAlign w:val="bottom"/>
          </w:tcPr>
          <w:p w14:paraId="408813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495" w:type="dxa"/>
            <w:vAlign w:val="bottom"/>
          </w:tcPr>
          <w:p w14:paraId="3F6F71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495" w:type="dxa"/>
            <w:vAlign w:val="bottom"/>
          </w:tcPr>
          <w:p w14:paraId="315AC3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w:t>
            </w:r>
          </w:p>
        </w:tc>
        <w:tc>
          <w:tcPr>
            <w:tcW w:w="495" w:type="dxa"/>
            <w:vAlign w:val="bottom"/>
          </w:tcPr>
          <w:p w14:paraId="021D5DB0"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9</w:t>
            </w:r>
          </w:p>
        </w:tc>
        <w:tc>
          <w:tcPr>
            <w:tcW w:w="495" w:type="dxa"/>
            <w:vAlign w:val="bottom"/>
          </w:tcPr>
          <w:p w14:paraId="3B9FD2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w:t>
            </w:r>
          </w:p>
        </w:tc>
      </w:tr>
      <w:tr w:rsidR="006E2E5B" w:rsidRPr="00F40206" w14:paraId="07A094A0" w14:textId="77777777" w:rsidTr="006E2E5B">
        <w:tc>
          <w:tcPr>
            <w:tcW w:w="1096" w:type="dxa"/>
          </w:tcPr>
          <w:p w14:paraId="0DF403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494" w:type="dxa"/>
          </w:tcPr>
          <w:p w14:paraId="6527B8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w:t>
            </w:r>
          </w:p>
        </w:tc>
        <w:tc>
          <w:tcPr>
            <w:tcW w:w="494" w:type="dxa"/>
          </w:tcPr>
          <w:p w14:paraId="3FCB34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w:t>
            </w:r>
          </w:p>
        </w:tc>
        <w:tc>
          <w:tcPr>
            <w:tcW w:w="494" w:type="dxa"/>
          </w:tcPr>
          <w:p w14:paraId="71A795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55</w:t>
            </w:r>
          </w:p>
        </w:tc>
        <w:tc>
          <w:tcPr>
            <w:tcW w:w="494" w:type="dxa"/>
          </w:tcPr>
          <w:p w14:paraId="4519E1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w:t>
            </w:r>
          </w:p>
        </w:tc>
        <w:tc>
          <w:tcPr>
            <w:tcW w:w="494" w:type="dxa"/>
          </w:tcPr>
          <w:p w14:paraId="0CDDBE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w:t>
            </w:r>
          </w:p>
        </w:tc>
        <w:tc>
          <w:tcPr>
            <w:tcW w:w="494" w:type="dxa"/>
          </w:tcPr>
          <w:p w14:paraId="31D75C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w:t>
            </w:r>
          </w:p>
        </w:tc>
        <w:tc>
          <w:tcPr>
            <w:tcW w:w="495" w:type="dxa"/>
          </w:tcPr>
          <w:p w14:paraId="2E0006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495" w:type="dxa"/>
          </w:tcPr>
          <w:p w14:paraId="521863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495" w:type="dxa"/>
            <w:vAlign w:val="bottom"/>
          </w:tcPr>
          <w:p w14:paraId="0CAC7A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495" w:type="dxa"/>
          </w:tcPr>
          <w:p w14:paraId="4FD19E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495" w:type="dxa"/>
          </w:tcPr>
          <w:p w14:paraId="37B103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495" w:type="dxa"/>
            <w:vAlign w:val="bottom"/>
          </w:tcPr>
          <w:p w14:paraId="1CD852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w:t>
            </w:r>
          </w:p>
        </w:tc>
        <w:tc>
          <w:tcPr>
            <w:tcW w:w="495" w:type="dxa"/>
            <w:vAlign w:val="bottom"/>
          </w:tcPr>
          <w:p w14:paraId="31EA74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495" w:type="dxa"/>
          </w:tcPr>
          <w:p w14:paraId="0A813E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w:t>
            </w:r>
          </w:p>
        </w:tc>
        <w:tc>
          <w:tcPr>
            <w:tcW w:w="495" w:type="dxa"/>
          </w:tcPr>
          <w:p w14:paraId="1B4E85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495" w:type="dxa"/>
            <w:vAlign w:val="bottom"/>
          </w:tcPr>
          <w:p w14:paraId="2E582C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w:t>
            </w:r>
          </w:p>
        </w:tc>
      </w:tr>
      <w:tr w:rsidR="006E2E5B" w:rsidRPr="00F40206" w14:paraId="46D4D0C3" w14:textId="77777777" w:rsidTr="006E2E5B">
        <w:tc>
          <w:tcPr>
            <w:tcW w:w="1096" w:type="dxa"/>
            <w:vAlign w:val="bottom"/>
          </w:tcPr>
          <w:p w14:paraId="367273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494" w:type="dxa"/>
            <w:vAlign w:val="bottom"/>
          </w:tcPr>
          <w:p w14:paraId="5FD60E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181</w:t>
            </w:r>
          </w:p>
        </w:tc>
        <w:tc>
          <w:tcPr>
            <w:tcW w:w="494" w:type="dxa"/>
          </w:tcPr>
          <w:p w14:paraId="31FB43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w:t>
            </w:r>
          </w:p>
        </w:tc>
        <w:tc>
          <w:tcPr>
            <w:tcW w:w="494" w:type="dxa"/>
          </w:tcPr>
          <w:p w14:paraId="0F5579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w:t>
            </w:r>
          </w:p>
        </w:tc>
        <w:tc>
          <w:tcPr>
            <w:tcW w:w="494" w:type="dxa"/>
          </w:tcPr>
          <w:p w14:paraId="5D3217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91</w:t>
            </w:r>
          </w:p>
        </w:tc>
        <w:tc>
          <w:tcPr>
            <w:tcW w:w="494" w:type="dxa"/>
            <w:vAlign w:val="bottom"/>
          </w:tcPr>
          <w:p w14:paraId="65CA52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494" w:type="dxa"/>
          </w:tcPr>
          <w:p w14:paraId="1DD285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c>
          <w:tcPr>
            <w:tcW w:w="495" w:type="dxa"/>
          </w:tcPr>
          <w:p w14:paraId="3047F5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w:t>
            </w:r>
          </w:p>
        </w:tc>
        <w:tc>
          <w:tcPr>
            <w:tcW w:w="495" w:type="dxa"/>
          </w:tcPr>
          <w:p w14:paraId="53A7FA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495" w:type="dxa"/>
          </w:tcPr>
          <w:p w14:paraId="6E2EFF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w:t>
            </w:r>
          </w:p>
        </w:tc>
        <w:tc>
          <w:tcPr>
            <w:tcW w:w="495" w:type="dxa"/>
          </w:tcPr>
          <w:p w14:paraId="1C10D8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w:t>
            </w:r>
          </w:p>
        </w:tc>
        <w:tc>
          <w:tcPr>
            <w:tcW w:w="495" w:type="dxa"/>
          </w:tcPr>
          <w:p w14:paraId="4D42A5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w:t>
            </w:r>
          </w:p>
        </w:tc>
        <w:tc>
          <w:tcPr>
            <w:tcW w:w="495" w:type="dxa"/>
          </w:tcPr>
          <w:p w14:paraId="10D1D1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w:t>
            </w:r>
          </w:p>
        </w:tc>
        <w:tc>
          <w:tcPr>
            <w:tcW w:w="495" w:type="dxa"/>
          </w:tcPr>
          <w:p w14:paraId="5C5EA8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495" w:type="dxa"/>
          </w:tcPr>
          <w:p w14:paraId="367D20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w:t>
            </w:r>
          </w:p>
        </w:tc>
        <w:tc>
          <w:tcPr>
            <w:tcW w:w="495" w:type="dxa"/>
            <w:vAlign w:val="bottom"/>
          </w:tcPr>
          <w:p w14:paraId="7952AC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495" w:type="dxa"/>
          </w:tcPr>
          <w:p w14:paraId="73C0CF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r>
      <w:tr w:rsidR="006E2E5B" w:rsidRPr="00F40206" w14:paraId="4BCE1821" w14:textId="77777777" w:rsidTr="006E2E5B">
        <w:tc>
          <w:tcPr>
            <w:tcW w:w="1096" w:type="dxa"/>
          </w:tcPr>
          <w:p w14:paraId="6D599F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494" w:type="dxa"/>
            <w:vAlign w:val="center"/>
          </w:tcPr>
          <w:p w14:paraId="225B43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211</w:t>
            </w:r>
          </w:p>
        </w:tc>
        <w:tc>
          <w:tcPr>
            <w:tcW w:w="494" w:type="dxa"/>
          </w:tcPr>
          <w:p w14:paraId="223AD9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494" w:type="dxa"/>
            <w:vAlign w:val="center"/>
          </w:tcPr>
          <w:p w14:paraId="46B9D1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w:t>
            </w:r>
          </w:p>
        </w:tc>
        <w:tc>
          <w:tcPr>
            <w:tcW w:w="494" w:type="dxa"/>
            <w:vAlign w:val="center"/>
          </w:tcPr>
          <w:p w14:paraId="61A4AB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106</w:t>
            </w:r>
          </w:p>
        </w:tc>
        <w:tc>
          <w:tcPr>
            <w:tcW w:w="494" w:type="dxa"/>
          </w:tcPr>
          <w:p w14:paraId="054A8F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c>
          <w:tcPr>
            <w:tcW w:w="494" w:type="dxa"/>
          </w:tcPr>
          <w:p w14:paraId="187DF4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87</w:t>
            </w:r>
          </w:p>
        </w:tc>
        <w:tc>
          <w:tcPr>
            <w:tcW w:w="495" w:type="dxa"/>
          </w:tcPr>
          <w:p w14:paraId="33166C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c>
          <w:tcPr>
            <w:tcW w:w="495" w:type="dxa"/>
            <w:vAlign w:val="center"/>
          </w:tcPr>
          <w:p w14:paraId="7E4413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w:t>
            </w:r>
          </w:p>
        </w:tc>
        <w:tc>
          <w:tcPr>
            <w:tcW w:w="495" w:type="dxa"/>
            <w:vAlign w:val="center"/>
          </w:tcPr>
          <w:p w14:paraId="14AAAC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495" w:type="dxa"/>
          </w:tcPr>
          <w:p w14:paraId="72A375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w:t>
            </w:r>
          </w:p>
        </w:tc>
        <w:tc>
          <w:tcPr>
            <w:tcW w:w="495" w:type="dxa"/>
          </w:tcPr>
          <w:p w14:paraId="03E28A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495" w:type="dxa"/>
          </w:tcPr>
          <w:p w14:paraId="24D611A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495" w:type="dxa"/>
          </w:tcPr>
          <w:p w14:paraId="4370D9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47</w:t>
            </w:r>
          </w:p>
        </w:tc>
        <w:tc>
          <w:tcPr>
            <w:tcW w:w="495" w:type="dxa"/>
          </w:tcPr>
          <w:p w14:paraId="5B4AC6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495" w:type="dxa"/>
          </w:tcPr>
          <w:p w14:paraId="5EA4CE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w:t>
            </w:r>
          </w:p>
        </w:tc>
        <w:tc>
          <w:tcPr>
            <w:tcW w:w="495" w:type="dxa"/>
          </w:tcPr>
          <w:p w14:paraId="7398E6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r>
      <w:tr w:rsidR="006E2E5B" w:rsidRPr="00F40206" w14:paraId="14BC2E9D" w14:textId="77777777" w:rsidTr="006E2E5B">
        <w:tc>
          <w:tcPr>
            <w:tcW w:w="1096" w:type="dxa"/>
            <w:vAlign w:val="bottom"/>
          </w:tcPr>
          <w:p w14:paraId="3C808D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w:t>
            </w:r>
          </w:p>
        </w:tc>
        <w:tc>
          <w:tcPr>
            <w:tcW w:w="494" w:type="dxa"/>
            <w:vAlign w:val="bottom"/>
          </w:tcPr>
          <w:p w14:paraId="2AB29D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355</w:t>
            </w:r>
          </w:p>
        </w:tc>
        <w:tc>
          <w:tcPr>
            <w:tcW w:w="494" w:type="dxa"/>
            <w:vAlign w:val="bottom"/>
          </w:tcPr>
          <w:p w14:paraId="2156DC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254</w:t>
            </w:r>
          </w:p>
        </w:tc>
        <w:tc>
          <w:tcPr>
            <w:tcW w:w="494" w:type="dxa"/>
            <w:vAlign w:val="bottom"/>
          </w:tcPr>
          <w:p w14:paraId="1C6047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w:t>
            </w:r>
          </w:p>
        </w:tc>
        <w:tc>
          <w:tcPr>
            <w:tcW w:w="494" w:type="dxa"/>
            <w:vAlign w:val="bottom"/>
          </w:tcPr>
          <w:p w14:paraId="34B28C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183</w:t>
            </w:r>
          </w:p>
        </w:tc>
        <w:tc>
          <w:tcPr>
            <w:tcW w:w="494" w:type="dxa"/>
            <w:vAlign w:val="bottom"/>
          </w:tcPr>
          <w:p w14:paraId="40C618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164</w:t>
            </w:r>
          </w:p>
        </w:tc>
        <w:tc>
          <w:tcPr>
            <w:tcW w:w="494" w:type="dxa"/>
            <w:vAlign w:val="bottom"/>
          </w:tcPr>
          <w:p w14:paraId="0AAD3B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w:t>
            </w:r>
          </w:p>
        </w:tc>
        <w:tc>
          <w:tcPr>
            <w:tcW w:w="495" w:type="dxa"/>
            <w:vAlign w:val="bottom"/>
          </w:tcPr>
          <w:p w14:paraId="32C12C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131</w:t>
            </w:r>
          </w:p>
        </w:tc>
        <w:tc>
          <w:tcPr>
            <w:tcW w:w="495" w:type="dxa"/>
            <w:vAlign w:val="bottom"/>
          </w:tcPr>
          <w:p w14:paraId="37CBDB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w:t>
            </w:r>
          </w:p>
        </w:tc>
        <w:tc>
          <w:tcPr>
            <w:tcW w:w="495" w:type="dxa"/>
            <w:vAlign w:val="bottom"/>
          </w:tcPr>
          <w:p w14:paraId="22B79E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107</w:t>
            </w:r>
          </w:p>
        </w:tc>
        <w:tc>
          <w:tcPr>
            <w:tcW w:w="495" w:type="dxa"/>
            <w:vAlign w:val="bottom"/>
          </w:tcPr>
          <w:p w14:paraId="793AB5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w:t>
            </w:r>
          </w:p>
        </w:tc>
        <w:tc>
          <w:tcPr>
            <w:tcW w:w="495" w:type="dxa"/>
            <w:vAlign w:val="bottom"/>
          </w:tcPr>
          <w:p w14:paraId="5C53C0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c>
          <w:tcPr>
            <w:tcW w:w="495" w:type="dxa"/>
            <w:vAlign w:val="bottom"/>
          </w:tcPr>
          <w:p w14:paraId="14065C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495" w:type="dxa"/>
            <w:vAlign w:val="bottom"/>
          </w:tcPr>
          <w:p w14:paraId="530899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85</w:t>
            </w:r>
          </w:p>
        </w:tc>
        <w:tc>
          <w:tcPr>
            <w:tcW w:w="495" w:type="dxa"/>
            <w:vAlign w:val="bottom"/>
          </w:tcPr>
          <w:p w14:paraId="0BEA43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w:t>
            </w:r>
          </w:p>
        </w:tc>
        <w:tc>
          <w:tcPr>
            <w:tcW w:w="495" w:type="dxa"/>
            <w:vAlign w:val="bottom"/>
          </w:tcPr>
          <w:p w14:paraId="352B3B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495" w:type="dxa"/>
            <w:vAlign w:val="bottom"/>
          </w:tcPr>
          <w:p w14:paraId="56A1B5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w:t>
            </w:r>
          </w:p>
        </w:tc>
      </w:tr>
      <w:tr w:rsidR="006E2E5B" w:rsidRPr="00F40206" w14:paraId="056A1158" w14:textId="77777777" w:rsidTr="006E2E5B">
        <w:tc>
          <w:tcPr>
            <w:tcW w:w="1096" w:type="dxa"/>
            <w:vAlign w:val="bottom"/>
          </w:tcPr>
          <w:p w14:paraId="12550B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w:t>
            </w:r>
          </w:p>
        </w:tc>
        <w:tc>
          <w:tcPr>
            <w:tcW w:w="494" w:type="dxa"/>
            <w:vAlign w:val="bottom"/>
          </w:tcPr>
          <w:p w14:paraId="63A0B4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w:t>
            </w:r>
          </w:p>
        </w:tc>
        <w:tc>
          <w:tcPr>
            <w:tcW w:w="494" w:type="dxa"/>
            <w:vAlign w:val="bottom"/>
          </w:tcPr>
          <w:p w14:paraId="274B2F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303</w:t>
            </w:r>
          </w:p>
        </w:tc>
        <w:tc>
          <w:tcPr>
            <w:tcW w:w="494" w:type="dxa"/>
            <w:vAlign w:val="bottom"/>
          </w:tcPr>
          <w:p w14:paraId="0A6D6E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248</w:t>
            </w:r>
          </w:p>
        </w:tc>
        <w:tc>
          <w:tcPr>
            <w:tcW w:w="494" w:type="dxa"/>
            <w:vAlign w:val="bottom"/>
          </w:tcPr>
          <w:p w14:paraId="233E8C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216</w:t>
            </w:r>
          </w:p>
        </w:tc>
        <w:tc>
          <w:tcPr>
            <w:tcW w:w="494" w:type="dxa"/>
            <w:vAlign w:val="bottom"/>
          </w:tcPr>
          <w:p w14:paraId="31AA62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192</w:t>
            </w:r>
          </w:p>
        </w:tc>
        <w:tc>
          <w:tcPr>
            <w:tcW w:w="494" w:type="dxa"/>
            <w:vAlign w:val="bottom"/>
          </w:tcPr>
          <w:p w14:paraId="709CAC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177</w:t>
            </w:r>
          </w:p>
        </w:tc>
        <w:tc>
          <w:tcPr>
            <w:tcW w:w="495" w:type="dxa"/>
            <w:vAlign w:val="bottom"/>
          </w:tcPr>
          <w:p w14:paraId="458C27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w:t>
            </w:r>
          </w:p>
        </w:tc>
        <w:tc>
          <w:tcPr>
            <w:tcW w:w="495" w:type="dxa"/>
            <w:vAlign w:val="bottom"/>
          </w:tcPr>
          <w:p w14:paraId="2CD8EA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137</w:t>
            </w:r>
          </w:p>
        </w:tc>
        <w:tc>
          <w:tcPr>
            <w:tcW w:w="495" w:type="dxa"/>
            <w:vAlign w:val="bottom"/>
          </w:tcPr>
          <w:p w14:paraId="18AC3E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w:t>
            </w:r>
          </w:p>
        </w:tc>
        <w:tc>
          <w:tcPr>
            <w:tcW w:w="495" w:type="dxa"/>
            <w:vAlign w:val="bottom"/>
          </w:tcPr>
          <w:p w14:paraId="22E995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w:t>
            </w:r>
          </w:p>
        </w:tc>
        <w:tc>
          <w:tcPr>
            <w:tcW w:w="495" w:type="dxa"/>
            <w:vAlign w:val="bottom"/>
          </w:tcPr>
          <w:p w14:paraId="761AF7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109</w:t>
            </w:r>
          </w:p>
        </w:tc>
        <w:tc>
          <w:tcPr>
            <w:tcW w:w="495" w:type="dxa"/>
            <w:vAlign w:val="bottom"/>
          </w:tcPr>
          <w:p w14:paraId="038D02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w:t>
            </w:r>
          </w:p>
        </w:tc>
        <w:tc>
          <w:tcPr>
            <w:tcW w:w="495" w:type="dxa"/>
            <w:vAlign w:val="bottom"/>
          </w:tcPr>
          <w:p w14:paraId="53B84D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w:t>
            </w:r>
          </w:p>
        </w:tc>
        <w:tc>
          <w:tcPr>
            <w:tcW w:w="495" w:type="dxa"/>
            <w:vAlign w:val="bottom"/>
          </w:tcPr>
          <w:p w14:paraId="607654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75</w:t>
            </w:r>
          </w:p>
        </w:tc>
        <w:tc>
          <w:tcPr>
            <w:tcW w:w="495" w:type="dxa"/>
            <w:vAlign w:val="bottom"/>
          </w:tcPr>
          <w:p w14:paraId="3689FF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w:t>
            </w:r>
          </w:p>
        </w:tc>
        <w:tc>
          <w:tcPr>
            <w:tcW w:w="495" w:type="dxa"/>
            <w:vAlign w:val="bottom"/>
          </w:tcPr>
          <w:p w14:paraId="671AAC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w:t>
            </w:r>
          </w:p>
        </w:tc>
      </w:tr>
      <w:tr w:rsidR="006E2E5B" w:rsidRPr="00F40206" w14:paraId="12A68073" w14:textId="77777777" w:rsidTr="006E2E5B">
        <w:tc>
          <w:tcPr>
            <w:tcW w:w="1096" w:type="dxa"/>
          </w:tcPr>
          <w:p w14:paraId="512804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494" w:type="dxa"/>
          </w:tcPr>
          <w:p w14:paraId="073CEB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744</w:t>
            </w:r>
          </w:p>
        </w:tc>
        <w:tc>
          <w:tcPr>
            <w:tcW w:w="494" w:type="dxa"/>
          </w:tcPr>
          <w:p w14:paraId="473307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521</w:t>
            </w:r>
          </w:p>
        </w:tc>
        <w:tc>
          <w:tcPr>
            <w:tcW w:w="494" w:type="dxa"/>
          </w:tcPr>
          <w:p w14:paraId="0BC62D2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422</w:t>
            </w:r>
          </w:p>
        </w:tc>
        <w:tc>
          <w:tcPr>
            <w:tcW w:w="494" w:type="dxa"/>
          </w:tcPr>
          <w:p w14:paraId="4CC027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365</w:t>
            </w:r>
          </w:p>
        </w:tc>
        <w:tc>
          <w:tcPr>
            <w:tcW w:w="494" w:type="dxa"/>
          </w:tcPr>
          <w:p w14:paraId="02B2D2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325</w:t>
            </w:r>
          </w:p>
        </w:tc>
        <w:tc>
          <w:tcPr>
            <w:tcW w:w="494" w:type="dxa"/>
          </w:tcPr>
          <w:p w14:paraId="21466A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297</w:t>
            </w:r>
          </w:p>
        </w:tc>
        <w:tc>
          <w:tcPr>
            <w:tcW w:w="495" w:type="dxa"/>
          </w:tcPr>
          <w:p w14:paraId="2570F4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256</w:t>
            </w:r>
          </w:p>
        </w:tc>
        <w:tc>
          <w:tcPr>
            <w:tcW w:w="495" w:type="dxa"/>
          </w:tcPr>
          <w:p w14:paraId="7952DD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227</w:t>
            </w:r>
          </w:p>
        </w:tc>
        <w:tc>
          <w:tcPr>
            <w:tcW w:w="495" w:type="dxa"/>
          </w:tcPr>
          <w:p w14:paraId="7B0EEC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207</w:t>
            </w:r>
          </w:p>
        </w:tc>
        <w:tc>
          <w:tcPr>
            <w:tcW w:w="495" w:type="dxa"/>
          </w:tcPr>
          <w:p w14:paraId="068442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w:t>
            </w:r>
          </w:p>
        </w:tc>
        <w:tc>
          <w:tcPr>
            <w:tcW w:w="495" w:type="dxa"/>
          </w:tcPr>
          <w:p w14:paraId="1AE654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178</w:t>
            </w:r>
          </w:p>
        </w:tc>
        <w:tc>
          <w:tcPr>
            <w:tcW w:w="495" w:type="dxa"/>
          </w:tcPr>
          <w:p w14:paraId="113419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w:t>
            </w:r>
          </w:p>
        </w:tc>
        <w:tc>
          <w:tcPr>
            <w:tcW w:w="495" w:type="dxa"/>
          </w:tcPr>
          <w:p w14:paraId="16C6BB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159</w:t>
            </w:r>
          </w:p>
        </w:tc>
        <w:tc>
          <w:tcPr>
            <w:tcW w:w="495" w:type="dxa"/>
          </w:tcPr>
          <w:p w14:paraId="6100E6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w:t>
            </w:r>
          </w:p>
        </w:tc>
        <w:tc>
          <w:tcPr>
            <w:tcW w:w="495" w:type="dxa"/>
            <w:vAlign w:val="bottom"/>
          </w:tcPr>
          <w:p w14:paraId="7A9ADE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112</w:t>
            </w:r>
          </w:p>
        </w:tc>
        <w:tc>
          <w:tcPr>
            <w:tcW w:w="495" w:type="dxa"/>
          </w:tcPr>
          <w:p w14:paraId="22542F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w:t>
            </w:r>
          </w:p>
        </w:tc>
      </w:tr>
      <w:tr w:rsidR="006E2E5B" w:rsidRPr="00F40206" w14:paraId="515D3379" w14:textId="77777777" w:rsidTr="006E2E5B">
        <w:tc>
          <w:tcPr>
            <w:tcW w:w="1096" w:type="dxa"/>
            <w:vAlign w:val="bottom"/>
          </w:tcPr>
          <w:p w14:paraId="189A84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w:t>
            </w:r>
          </w:p>
        </w:tc>
        <w:tc>
          <w:tcPr>
            <w:tcW w:w="494" w:type="dxa"/>
            <w:vAlign w:val="bottom"/>
          </w:tcPr>
          <w:p w14:paraId="7AD85D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863</w:t>
            </w:r>
          </w:p>
        </w:tc>
        <w:tc>
          <w:tcPr>
            <w:tcW w:w="494" w:type="dxa"/>
            <w:vAlign w:val="bottom"/>
          </w:tcPr>
          <w:p w14:paraId="598EF2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605</w:t>
            </w:r>
          </w:p>
        </w:tc>
        <w:tc>
          <w:tcPr>
            <w:tcW w:w="494" w:type="dxa"/>
            <w:vAlign w:val="bottom"/>
          </w:tcPr>
          <w:p w14:paraId="5C0BD9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490</w:t>
            </w:r>
          </w:p>
        </w:tc>
        <w:tc>
          <w:tcPr>
            <w:tcW w:w="494" w:type="dxa"/>
            <w:vAlign w:val="bottom"/>
          </w:tcPr>
          <w:p w14:paraId="4D9A5F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425</w:t>
            </w:r>
          </w:p>
        </w:tc>
        <w:tc>
          <w:tcPr>
            <w:tcW w:w="494" w:type="dxa"/>
            <w:vAlign w:val="bottom"/>
          </w:tcPr>
          <w:p w14:paraId="3642A6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379</w:t>
            </w:r>
          </w:p>
        </w:tc>
        <w:tc>
          <w:tcPr>
            <w:tcW w:w="494" w:type="dxa"/>
            <w:vAlign w:val="bottom"/>
          </w:tcPr>
          <w:p w14:paraId="360221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344</w:t>
            </w:r>
          </w:p>
        </w:tc>
        <w:tc>
          <w:tcPr>
            <w:tcW w:w="495" w:type="dxa"/>
            <w:vAlign w:val="bottom"/>
          </w:tcPr>
          <w:p w14:paraId="0AC485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297</w:t>
            </w:r>
          </w:p>
        </w:tc>
        <w:tc>
          <w:tcPr>
            <w:tcW w:w="495" w:type="dxa"/>
            <w:vAlign w:val="bottom"/>
          </w:tcPr>
          <w:p w14:paraId="30549D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265</w:t>
            </w:r>
          </w:p>
        </w:tc>
        <w:tc>
          <w:tcPr>
            <w:tcW w:w="495" w:type="dxa"/>
            <w:vAlign w:val="bottom"/>
          </w:tcPr>
          <w:p w14:paraId="391B49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241</w:t>
            </w:r>
          </w:p>
        </w:tc>
        <w:tc>
          <w:tcPr>
            <w:tcW w:w="495" w:type="dxa"/>
            <w:vAlign w:val="bottom"/>
          </w:tcPr>
          <w:p w14:paraId="66F104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w:t>
            </w:r>
          </w:p>
        </w:tc>
        <w:tc>
          <w:tcPr>
            <w:tcW w:w="495" w:type="dxa"/>
            <w:vAlign w:val="bottom"/>
          </w:tcPr>
          <w:p w14:paraId="473C4F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w:t>
            </w:r>
          </w:p>
        </w:tc>
        <w:tc>
          <w:tcPr>
            <w:tcW w:w="495" w:type="dxa"/>
            <w:vAlign w:val="bottom"/>
          </w:tcPr>
          <w:p w14:paraId="6FC3F7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197</w:t>
            </w:r>
          </w:p>
        </w:tc>
        <w:tc>
          <w:tcPr>
            <w:tcW w:w="495" w:type="dxa"/>
            <w:vAlign w:val="bottom"/>
          </w:tcPr>
          <w:p w14:paraId="4BEDC9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186</w:t>
            </w:r>
          </w:p>
        </w:tc>
        <w:tc>
          <w:tcPr>
            <w:tcW w:w="495" w:type="dxa"/>
            <w:vAlign w:val="bottom"/>
          </w:tcPr>
          <w:p w14:paraId="7C4B58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143</w:t>
            </w:r>
          </w:p>
        </w:tc>
        <w:tc>
          <w:tcPr>
            <w:tcW w:w="495" w:type="dxa"/>
            <w:vAlign w:val="bottom"/>
          </w:tcPr>
          <w:p w14:paraId="718B42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w:t>
            </w:r>
          </w:p>
        </w:tc>
        <w:tc>
          <w:tcPr>
            <w:tcW w:w="495" w:type="dxa"/>
            <w:vAlign w:val="bottom"/>
          </w:tcPr>
          <w:p w14:paraId="068FAF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117</w:t>
            </w:r>
          </w:p>
        </w:tc>
      </w:tr>
    </w:tbl>
    <w:p w14:paraId="7F8C8604" w14:textId="77777777" w:rsidR="006E2E5B" w:rsidRPr="00F40206" w:rsidRDefault="006E2E5B" w:rsidP="002A6249">
      <w:pPr>
        <w:pStyle w:val="Tablecaption0"/>
        <w:shd w:val="clear" w:color="auto" w:fill="auto"/>
        <w:spacing w:line="240" w:lineRule="auto"/>
        <w:rPr>
          <w:rFonts w:ascii="Arial" w:eastAsiaTheme="minorHAnsi" w:hAnsi="Arial" w:cs="Arial"/>
          <w:i w:val="0"/>
          <w:iCs w:val="0"/>
          <w:sz w:val="22"/>
          <w:szCs w:val="22"/>
          <w:lang w:val="mn-MN"/>
        </w:rPr>
      </w:pPr>
    </w:p>
    <w:p w14:paraId="4CFE3838" w14:textId="77777777" w:rsidR="006E2E5B" w:rsidRPr="00F40206" w:rsidRDefault="006E2E5B" w:rsidP="002A6249">
      <w:pPr>
        <w:pStyle w:val="Tablecaption0"/>
        <w:shd w:val="clear" w:color="auto" w:fill="auto"/>
        <w:spacing w:line="240" w:lineRule="auto"/>
        <w:rPr>
          <w:rStyle w:val="TablecaptionBold"/>
          <w:rFonts w:ascii="Arial" w:hAnsi="Arial" w:cs="Arial"/>
          <w:b w:val="0"/>
          <w:i/>
          <w:iCs/>
          <w:color w:val="auto"/>
          <w:sz w:val="22"/>
          <w:szCs w:val="22"/>
          <w:lang w:val="mn-MN"/>
        </w:rPr>
      </w:pPr>
      <w:r w:rsidRPr="00F40206">
        <w:rPr>
          <w:rStyle w:val="TablecaptionBold"/>
          <w:rFonts w:ascii="Arial" w:hAnsi="Arial" w:cs="Arial"/>
          <w:i/>
          <w:iCs/>
          <w:color w:val="auto"/>
          <w:sz w:val="22"/>
          <w:szCs w:val="22"/>
          <w:lang w:val="mn-MN"/>
        </w:rPr>
        <w:t xml:space="preserve">CSST:  Нугалаат зэвэрдэггүй ган хоолой </w:t>
      </w:r>
    </w:p>
    <w:p w14:paraId="4FBFA46B" w14:textId="77777777" w:rsidR="006E2E5B" w:rsidRPr="00F40206" w:rsidRDefault="006E2E5B" w:rsidP="002A6249">
      <w:pPr>
        <w:pStyle w:val="Tablecaption0"/>
        <w:shd w:val="clear" w:color="auto" w:fill="auto"/>
        <w:spacing w:line="240" w:lineRule="auto"/>
        <w:rPr>
          <w:rStyle w:val="TablecaptionBold"/>
          <w:rFonts w:ascii="Arial" w:hAnsi="Arial" w:cs="Arial"/>
          <w:b w:val="0"/>
          <w:i/>
          <w:iCs/>
          <w:color w:val="auto"/>
          <w:sz w:val="22"/>
          <w:szCs w:val="22"/>
          <w:lang w:val="mn-MN"/>
        </w:rPr>
      </w:pPr>
    </w:p>
    <w:p w14:paraId="0613822E" w14:textId="77777777" w:rsidR="006E2E5B" w:rsidRPr="00F40206" w:rsidRDefault="006E2E5B" w:rsidP="002A6249">
      <w:pPr>
        <w:pStyle w:val="Bodytext380"/>
        <w:shd w:val="clear" w:color="auto" w:fill="auto"/>
        <w:tabs>
          <w:tab w:val="left" w:pos="327"/>
        </w:tabs>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 xml:space="preserve">Энэхүү хүснэгтэнд 4 ширхэг 90 хэмийн холбогч болон 2 төгсгөлийн залгаасын даралтын алпагдалыг тооцоолсон байна. Oлон тооны олон тооны холбоос болон залгаасаар холбогдсон дамжуулах хоолойн системийн уртыг дараах томьёололын дагуу тооцоолно: </w:t>
      </w:r>
    </w:p>
    <w:p w14:paraId="3575C201" w14:textId="77777777" w:rsidR="006E2E5B" w:rsidRPr="00F40206" w:rsidRDefault="006E2E5B" w:rsidP="002A6249">
      <w:pPr>
        <w:ind w:right="-5"/>
        <w:rPr>
          <w:rFonts w:ascii="Arial" w:hAnsi="Arial" w:cs="Arial"/>
          <w:sz w:val="22"/>
          <w:szCs w:val="22"/>
          <w:lang w:val="mn-MN"/>
        </w:rPr>
      </w:pPr>
      <w:r w:rsidRPr="00F40206">
        <w:rPr>
          <w:rFonts w:ascii="Arial" w:hAnsi="Arial" w:cs="Arial"/>
          <w:sz w:val="22"/>
          <w:szCs w:val="22"/>
          <w:lang w:val="mn-MN"/>
        </w:rPr>
        <w:t>L=1</w:t>
      </w:r>
      <w:r w:rsidR="001C10B8" w:rsidRPr="00F40206">
        <w:rPr>
          <w:rFonts w:ascii="Arial" w:hAnsi="Arial" w:cs="Arial"/>
          <w:sz w:val="22"/>
          <w:szCs w:val="22"/>
          <w:lang w:val="mn-MN"/>
        </w:rPr>
        <w:t>.</w:t>
      </w:r>
      <w:r w:rsidRPr="00F40206">
        <w:rPr>
          <w:rFonts w:ascii="Arial" w:hAnsi="Arial" w:cs="Arial"/>
          <w:sz w:val="22"/>
          <w:szCs w:val="22"/>
          <w:lang w:val="mn-MN"/>
        </w:rPr>
        <w:t xml:space="preserve">3n </w:t>
      </w:r>
    </w:p>
    <w:p w14:paraId="01A0690C" w14:textId="77777777" w:rsidR="006E2E5B" w:rsidRPr="00F40206" w:rsidRDefault="006E2E5B" w:rsidP="002A6249">
      <w:pPr>
        <w:pStyle w:val="Bodytext380"/>
        <w:shd w:val="clear" w:color="auto" w:fill="auto"/>
        <w:spacing w:line="240" w:lineRule="auto"/>
        <w:ind w:right="-5" w:firstLine="0"/>
        <w:rPr>
          <w:rFonts w:ascii="Arial" w:hAnsi="Arial" w:cs="Arial"/>
          <w:b w:val="0"/>
          <w:sz w:val="22"/>
          <w:szCs w:val="22"/>
          <w:lang w:val="mn-MN"/>
        </w:rPr>
      </w:pPr>
      <w:r w:rsidRPr="00F40206">
        <w:rPr>
          <w:rStyle w:val="Bodytext2Arial"/>
          <w:b w:val="0"/>
          <w:bCs w:val="0"/>
          <w:color w:val="auto"/>
          <w:sz w:val="22"/>
          <w:szCs w:val="22"/>
          <w:lang w:val="mn-MN"/>
        </w:rPr>
        <w:t>L</w:t>
      </w:r>
      <w:r w:rsidRPr="00F40206">
        <w:rPr>
          <w:rFonts w:ascii="Arial" w:hAnsi="Arial" w:cs="Arial"/>
          <w:b w:val="0"/>
          <w:sz w:val="22"/>
          <w:szCs w:val="22"/>
          <w:lang w:val="mn-MN"/>
        </w:rPr>
        <w:t xml:space="preserve"> = нэмэлтээр шаардлагатай гуурсан хоолойн урт (ft) </w:t>
      </w:r>
      <w:r w:rsidRPr="00F40206">
        <w:rPr>
          <w:rStyle w:val="Bodytext2Arial"/>
          <w:b w:val="0"/>
          <w:bCs w:val="0"/>
          <w:color w:val="auto"/>
          <w:sz w:val="22"/>
          <w:szCs w:val="22"/>
          <w:lang w:val="mn-MN"/>
        </w:rPr>
        <w:t>n</w:t>
      </w:r>
      <w:r w:rsidRPr="00F40206">
        <w:rPr>
          <w:rFonts w:ascii="Arial" w:hAnsi="Arial" w:cs="Arial"/>
          <w:b w:val="0"/>
          <w:sz w:val="22"/>
          <w:szCs w:val="22"/>
          <w:lang w:val="mn-MN"/>
        </w:rPr>
        <w:t xml:space="preserve"> = нэмэлт залгаас болон холболтын </w:t>
      </w:r>
      <w:r w:rsidRPr="00F40206">
        <w:rPr>
          <w:rFonts w:ascii="Arial" w:hAnsi="Arial" w:cs="Arial"/>
          <w:b w:val="0"/>
          <w:sz w:val="22"/>
          <w:szCs w:val="22"/>
          <w:lang w:val="mn-MN"/>
        </w:rPr>
        <w:lastRenderedPageBreak/>
        <w:t xml:space="preserve">тоо </w:t>
      </w:r>
    </w:p>
    <w:p w14:paraId="01EAAC2F" w14:textId="77777777" w:rsidR="006E2E5B" w:rsidRPr="00F40206" w:rsidRDefault="006E2E5B" w:rsidP="002A6249">
      <w:pPr>
        <w:pStyle w:val="Bodytext380"/>
        <w:shd w:val="clear" w:color="auto" w:fill="auto"/>
        <w:spacing w:line="240" w:lineRule="auto"/>
        <w:ind w:right="-5" w:firstLine="0"/>
        <w:rPr>
          <w:rFonts w:ascii="Arial" w:hAnsi="Arial" w:cs="Arial"/>
          <w:b w:val="0"/>
          <w:sz w:val="22"/>
          <w:szCs w:val="22"/>
          <w:lang w:val="mn-MN"/>
        </w:rPr>
      </w:pPr>
      <w:r w:rsidRPr="00F40206">
        <w:rPr>
          <w:rFonts w:ascii="Arial" w:hAnsi="Arial" w:cs="Arial"/>
          <w:b w:val="0"/>
          <w:sz w:val="22"/>
          <w:szCs w:val="22"/>
          <w:lang w:val="mn-MN"/>
        </w:rPr>
        <w:t xml:space="preserve">* EHD — эквивалент гидравлик диаметр— олон төрлийн дамжуулах хоолойн хоорондын гидрaвлик үр ашгийн тооцоолол. EHD хэдий чинээ их байна төдий чинээ дамжуулах хоолойн хүчин чадал их байна.  </w:t>
      </w:r>
    </w:p>
    <w:p w14:paraId="22DC2ABE" w14:textId="77777777" w:rsidR="006E2E5B" w:rsidRPr="00F40206" w:rsidRDefault="006E2E5B" w:rsidP="002A6249">
      <w:pPr>
        <w:pStyle w:val="Tablecaption0"/>
        <w:shd w:val="clear" w:color="auto" w:fill="auto"/>
        <w:spacing w:line="240" w:lineRule="auto"/>
        <w:rPr>
          <w:rStyle w:val="TablecaptionBold"/>
          <w:rFonts w:ascii="Arial" w:hAnsi="Arial" w:cs="Arial"/>
          <w:i/>
          <w:iCs/>
          <w:color w:val="auto"/>
          <w:sz w:val="22"/>
          <w:szCs w:val="22"/>
          <w:lang w:val="mn-MN"/>
        </w:rPr>
      </w:pPr>
    </w:p>
    <w:p w14:paraId="73608BAE" w14:textId="77777777" w:rsidR="006E2E5B" w:rsidRPr="00F40206" w:rsidRDefault="006E2E5B" w:rsidP="002A6249">
      <w:pPr>
        <w:pStyle w:val="Tablecaption0"/>
        <w:shd w:val="clear" w:color="auto" w:fill="auto"/>
        <w:spacing w:line="240" w:lineRule="auto"/>
        <w:rPr>
          <w:rStyle w:val="TablecaptionBold"/>
          <w:rFonts w:ascii="Arial" w:hAnsi="Arial" w:cs="Arial"/>
          <w:i/>
          <w:iCs/>
          <w:color w:val="auto"/>
          <w:sz w:val="22"/>
          <w:szCs w:val="22"/>
          <w:lang w:val="mn-MN"/>
        </w:rPr>
      </w:pPr>
    </w:p>
    <w:p w14:paraId="59DB7CCC"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544F739A"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0712BE74"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75212401"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136F3F97"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2DE735D6"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1A090C24" w14:textId="77777777" w:rsidR="007411CE" w:rsidRPr="00F40206" w:rsidRDefault="007411CE" w:rsidP="002A6249">
      <w:pPr>
        <w:pStyle w:val="Tablecaption0"/>
        <w:shd w:val="clear" w:color="auto" w:fill="auto"/>
        <w:spacing w:line="240" w:lineRule="auto"/>
        <w:rPr>
          <w:rStyle w:val="TablecaptionBold"/>
          <w:rFonts w:ascii="Arial" w:hAnsi="Arial" w:cs="Arial"/>
          <w:iCs/>
          <w:color w:val="auto"/>
          <w:sz w:val="22"/>
          <w:szCs w:val="22"/>
          <w:lang w:val="mn-MN"/>
        </w:rPr>
      </w:pPr>
    </w:p>
    <w:p w14:paraId="682379CC" w14:textId="77777777" w:rsidR="007411CE" w:rsidRPr="00F40206" w:rsidRDefault="006E2E5B" w:rsidP="002A6249">
      <w:pPr>
        <w:pStyle w:val="Tablecaption0"/>
        <w:shd w:val="clear" w:color="auto" w:fill="auto"/>
        <w:spacing w:line="240" w:lineRule="auto"/>
        <w:rPr>
          <w:rStyle w:val="TablecaptionBold"/>
          <w:rFonts w:ascii="Arial" w:hAnsi="Arial" w:cs="Arial"/>
          <w:iCs/>
          <w:color w:val="auto"/>
          <w:sz w:val="22"/>
          <w:szCs w:val="22"/>
          <w:lang w:val="mn-MN"/>
        </w:rPr>
      </w:pPr>
      <w:r w:rsidRPr="00F40206">
        <w:rPr>
          <w:rStyle w:val="TablecaptionBold"/>
          <w:rFonts w:ascii="Arial" w:hAnsi="Arial" w:cs="Arial"/>
          <w:iCs/>
          <w:color w:val="auto"/>
          <w:sz w:val="22"/>
          <w:szCs w:val="22"/>
          <w:lang w:val="mn-MN"/>
        </w:rPr>
        <w:t>Эхний шатны болон 2 дах шатны тохируулагч хоорондын полиэтилэн хуванцар хоолойн хэмжээ</w:t>
      </w:r>
      <w:r w:rsidRPr="00F40206">
        <w:rPr>
          <w:rFonts w:ascii="Arial" w:hAnsi="Arial" w:cs="Arial"/>
          <w:b/>
          <w:i w:val="0"/>
          <w:sz w:val="22"/>
          <w:szCs w:val="22"/>
          <w:lang w:val="mn-MN"/>
        </w:rPr>
        <w:t>: Номинал гадна диаметр (IPS)</w:t>
      </w:r>
      <w:r w:rsidR="007411CE" w:rsidRPr="00F40206">
        <w:rPr>
          <w:rStyle w:val="TablecaptionBold"/>
          <w:rFonts w:ascii="Arial" w:hAnsi="Arial" w:cs="Arial"/>
          <w:iCs/>
          <w:color w:val="auto"/>
          <w:sz w:val="22"/>
          <w:szCs w:val="22"/>
          <w:lang w:val="mn-MN"/>
        </w:rPr>
        <w:t xml:space="preserve"> </w:t>
      </w:r>
    </w:p>
    <w:p w14:paraId="34047435" w14:textId="77777777" w:rsidR="006E2E5B" w:rsidRPr="00F40206" w:rsidRDefault="007411CE" w:rsidP="002A6249">
      <w:pPr>
        <w:pStyle w:val="Tablecaption0"/>
        <w:shd w:val="clear" w:color="auto" w:fill="auto"/>
        <w:spacing w:line="240" w:lineRule="auto"/>
        <w:jc w:val="right"/>
        <w:rPr>
          <w:rFonts w:ascii="Arial" w:hAnsi="Arial" w:cs="Arial"/>
          <w:sz w:val="22"/>
          <w:szCs w:val="22"/>
          <w:lang w:val="mn-MN"/>
        </w:rPr>
      </w:pPr>
      <w:r w:rsidRPr="00F40206">
        <w:rPr>
          <w:rStyle w:val="TablecaptionBold"/>
          <w:rFonts w:ascii="Arial" w:hAnsi="Arial" w:cs="Arial"/>
          <w:iCs/>
          <w:color w:val="auto"/>
          <w:sz w:val="22"/>
          <w:szCs w:val="22"/>
          <w:lang w:val="mn-MN"/>
        </w:rPr>
        <w:t>Хүснэгт 15.1(н)</w:t>
      </w:r>
    </w:p>
    <w:tbl>
      <w:tblPr>
        <w:tblStyle w:val="TableGrid"/>
        <w:tblW w:w="0" w:type="auto"/>
        <w:tblLook w:val="04A0" w:firstRow="1" w:lastRow="0" w:firstColumn="1" w:lastColumn="0" w:noHBand="0" w:noVBand="1"/>
      </w:tblPr>
      <w:tblGrid>
        <w:gridCol w:w="1292"/>
        <w:gridCol w:w="1287"/>
        <w:gridCol w:w="1287"/>
        <w:gridCol w:w="1287"/>
        <w:gridCol w:w="1435"/>
        <w:gridCol w:w="1139"/>
        <w:gridCol w:w="1741"/>
      </w:tblGrid>
      <w:tr w:rsidR="006E2E5B" w:rsidRPr="00F40206" w14:paraId="62416FEA" w14:textId="77777777" w:rsidTr="007411CE">
        <w:tc>
          <w:tcPr>
            <w:tcW w:w="3866" w:type="dxa"/>
            <w:gridSpan w:val="3"/>
            <w:vMerge w:val="restart"/>
          </w:tcPr>
          <w:p w14:paraId="29EADAB7" w14:textId="77777777" w:rsidR="006E2E5B" w:rsidRPr="00F40206" w:rsidRDefault="006E2E5B" w:rsidP="002A6249">
            <w:pPr>
              <w:rPr>
                <w:rFonts w:ascii="Arial" w:hAnsi="Arial" w:cs="Arial"/>
                <w:sz w:val="22"/>
                <w:szCs w:val="22"/>
                <w:lang w:val="mn-MN"/>
              </w:rPr>
            </w:pPr>
          </w:p>
        </w:tc>
        <w:tc>
          <w:tcPr>
            <w:tcW w:w="2722" w:type="dxa"/>
            <w:gridSpan w:val="2"/>
          </w:tcPr>
          <w:p w14:paraId="31D560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2880" w:type="dxa"/>
            <w:gridSpan w:val="2"/>
          </w:tcPr>
          <w:p w14:paraId="61E67C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6D56774A" w14:textId="77777777" w:rsidTr="007411CE">
        <w:trPr>
          <w:trHeight w:val="297"/>
        </w:trPr>
        <w:tc>
          <w:tcPr>
            <w:tcW w:w="3866" w:type="dxa"/>
            <w:gridSpan w:val="3"/>
            <w:vMerge/>
          </w:tcPr>
          <w:p w14:paraId="036F54EE" w14:textId="77777777" w:rsidR="006E2E5B" w:rsidRPr="00F40206" w:rsidRDefault="006E2E5B" w:rsidP="002A6249">
            <w:pPr>
              <w:rPr>
                <w:rFonts w:ascii="Arial" w:hAnsi="Arial" w:cs="Arial"/>
                <w:sz w:val="22"/>
                <w:szCs w:val="22"/>
                <w:lang w:val="mn-MN"/>
              </w:rPr>
            </w:pPr>
          </w:p>
        </w:tc>
        <w:tc>
          <w:tcPr>
            <w:tcW w:w="2722" w:type="dxa"/>
            <w:gridSpan w:val="2"/>
          </w:tcPr>
          <w:p w14:paraId="6119D7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2880" w:type="dxa"/>
            <w:gridSpan w:val="2"/>
          </w:tcPr>
          <w:p w14:paraId="3773B7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60C8AD90" w14:textId="77777777" w:rsidTr="007411CE">
        <w:tc>
          <w:tcPr>
            <w:tcW w:w="3866" w:type="dxa"/>
            <w:gridSpan w:val="3"/>
            <w:vMerge/>
          </w:tcPr>
          <w:p w14:paraId="292B3983" w14:textId="77777777" w:rsidR="006E2E5B" w:rsidRPr="00F40206" w:rsidRDefault="006E2E5B" w:rsidP="002A6249">
            <w:pPr>
              <w:rPr>
                <w:rFonts w:ascii="Arial" w:hAnsi="Arial" w:cs="Arial"/>
                <w:sz w:val="22"/>
                <w:szCs w:val="22"/>
                <w:lang w:val="mn-MN"/>
              </w:rPr>
            </w:pPr>
          </w:p>
        </w:tc>
        <w:tc>
          <w:tcPr>
            <w:tcW w:w="2722" w:type="dxa"/>
            <w:gridSpan w:val="2"/>
          </w:tcPr>
          <w:p w14:paraId="7A4A12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2880" w:type="dxa"/>
            <w:gridSpan w:val="2"/>
          </w:tcPr>
          <w:p w14:paraId="06A771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06139354" w14:textId="77777777" w:rsidTr="007411CE">
        <w:tc>
          <w:tcPr>
            <w:tcW w:w="3866" w:type="dxa"/>
            <w:gridSpan w:val="3"/>
            <w:vMerge/>
          </w:tcPr>
          <w:p w14:paraId="0DB74B93" w14:textId="77777777" w:rsidR="006E2E5B" w:rsidRPr="00F40206" w:rsidRDefault="006E2E5B" w:rsidP="002A6249">
            <w:pPr>
              <w:rPr>
                <w:rFonts w:ascii="Arial" w:hAnsi="Arial" w:cs="Arial"/>
                <w:sz w:val="22"/>
                <w:szCs w:val="22"/>
                <w:lang w:val="mn-MN"/>
              </w:rPr>
            </w:pPr>
          </w:p>
        </w:tc>
        <w:tc>
          <w:tcPr>
            <w:tcW w:w="2722" w:type="dxa"/>
            <w:gridSpan w:val="2"/>
          </w:tcPr>
          <w:p w14:paraId="4BDB0D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2880" w:type="dxa"/>
            <w:gridSpan w:val="2"/>
          </w:tcPr>
          <w:p w14:paraId="2D969D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5683D5F0" w14:textId="77777777" w:rsidTr="007411CE">
        <w:trPr>
          <w:trHeight w:val="409"/>
        </w:trPr>
        <w:tc>
          <w:tcPr>
            <w:tcW w:w="1292" w:type="dxa"/>
            <w:vAlign w:val="bottom"/>
          </w:tcPr>
          <w:p w14:paraId="3807B94F"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Хуванцар хоолойн хэмжээ (ft)</w:t>
            </w:r>
          </w:p>
        </w:tc>
        <w:tc>
          <w:tcPr>
            <w:tcW w:w="1287" w:type="dxa"/>
            <w:vAlign w:val="bottom"/>
          </w:tcPr>
          <w:p w14:paraId="1B5CE398" w14:textId="77777777" w:rsidR="006E2E5B" w:rsidRPr="00F40206" w:rsidRDefault="006E2E5B" w:rsidP="002A6249">
            <w:pPr>
              <w:rPr>
                <w:rStyle w:val="Bodytext2Arial"/>
                <w:color w:val="auto"/>
                <w:sz w:val="22"/>
                <w:szCs w:val="22"/>
                <w:lang w:val="mn-MN"/>
              </w:rPr>
            </w:pPr>
            <w:r w:rsidRPr="00F40206">
              <w:rPr>
                <w:rStyle w:val="Bodytext2Arial"/>
                <w:b/>
                <w:bCs/>
                <w:color w:val="auto"/>
                <w:sz w:val="22"/>
                <w:szCs w:val="22"/>
                <w:lang w:val="mn-MN"/>
              </w:rPr>
              <w:t xml:space="preserve">½ </w:t>
            </w:r>
            <w:r w:rsidRPr="00F40206">
              <w:rPr>
                <w:rStyle w:val="Bodytext2Arial"/>
                <w:color w:val="auto"/>
                <w:sz w:val="22"/>
                <w:szCs w:val="22"/>
                <w:lang w:val="mn-MN"/>
              </w:rPr>
              <w:t xml:space="preserve">in. </w:t>
            </w:r>
          </w:p>
          <w:p w14:paraId="5593F42B"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SDR 9.33</w:t>
            </w:r>
          </w:p>
          <w:p w14:paraId="280AE712"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(0.660)</w:t>
            </w:r>
          </w:p>
        </w:tc>
        <w:tc>
          <w:tcPr>
            <w:tcW w:w="1287" w:type="dxa"/>
            <w:vAlign w:val="bottom"/>
          </w:tcPr>
          <w:p w14:paraId="454F6206" w14:textId="77777777" w:rsidR="006E2E5B" w:rsidRPr="00F40206" w:rsidRDefault="006E2E5B" w:rsidP="002A6249">
            <w:pPr>
              <w:rPr>
                <w:rStyle w:val="Bodytext2Arial"/>
                <w:color w:val="auto"/>
                <w:sz w:val="22"/>
                <w:szCs w:val="22"/>
                <w:lang w:val="mn-MN"/>
              </w:rPr>
            </w:pPr>
            <w:r w:rsidRPr="00F40206">
              <w:rPr>
                <w:rStyle w:val="Bodytext2Arial"/>
                <w:b/>
                <w:bCs/>
                <w:color w:val="auto"/>
                <w:sz w:val="22"/>
                <w:szCs w:val="22"/>
                <w:lang w:val="mn-MN"/>
              </w:rPr>
              <w:t xml:space="preserve">¾ </w:t>
            </w:r>
            <w:r w:rsidRPr="00F40206">
              <w:rPr>
                <w:rStyle w:val="Bodytext2Arial"/>
                <w:color w:val="auto"/>
                <w:sz w:val="22"/>
                <w:szCs w:val="22"/>
                <w:lang w:val="mn-MN"/>
              </w:rPr>
              <w:t xml:space="preserve">in. </w:t>
            </w:r>
          </w:p>
          <w:p w14:paraId="11705AC5"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SDR 11.0</w:t>
            </w:r>
          </w:p>
          <w:p w14:paraId="1E570233"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(0.860)</w:t>
            </w:r>
          </w:p>
        </w:tc>
        <w:tc>
          <w:tcPr>
            <w:tcW w:w="1287" w:type="dxa"/>
            <w:vAlign w:val="bottom"/>
          </w:tcPr>
          <w:p w14:paraId="0AFC0EB6" w14:textId="77777777" w:rsidR="006E2E5B" w:rsidRPr="00F40206" w:rsidRDefault="006E2E5B" w:rsidP="002A6249">
            <w:pPr>
              <w:rPr>
                <w:rStyle w:val="Bodytext2Arial"/>
                <w:color w:val="auto"/>
                <w:sz w:val="22"/>
                <w:szCs w:val="22"/>
                <w:lang w:val="mn-MN"/>
              </w:rPr>
            </w:pPr>
            <w:r w:rsidRPr="00F40206">
              <w:rPr>
                <w:rFonts w:ascii="Arial" w:hAnsi="Arial" w:cs="Arial"/>
                <w:sz w:val="22"/>
                <w:szCs w:val="22"/>
                <w:lang w:val="mn-MN"/>
              </w:rPr>
              <w:t>1</w:t>
            </w:r>
            <w:r w:rsidRPr="00F40206">
              <w:rPr>
                <w:rStyle w:val="Bodytext2Arial"/>
                <w:color w:val="auto"/>
                <w:sz w:val="22"/>
                <w:szCs w:val="22"/>
                <w:lang w:val="mn-MN"/>
              </w:rPr>
              <w:t xml:space="preserve"> in. </w:t>
            </w:r>
          </w:p>
          <w:p w14:paraId="02CD07BB"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 xml:space="preserve">SDR 10.00 </w:t>
            </w:r>
          </w:p>
          <w:p w14:paraId="0EAE3979"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(1.077)</w:t>
            </w:r>
          </w:p>
        </w:tc>
        <w:tc>
          <w:tcPr>
            <w:tcW w:w="1435" w:type="dxa"/>
            <w:vAlign w:val="bottom"/>
          </w:tcPr>
          <w:p w14:paraId="4CDF94B3"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 xml:space="preserve">1 ¼  in. </w:t>
            </w:r>
          </w:p>
          <w:p w14:paraId="38587B48"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SDR 11.00</w:t>
            </w:r>
          </w:p>
          <w:p w14:paraId="357E5458"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(1.328)</w:t>
            </w:r>
          </w:p>
        </w:tc>
        <w:tc>
          <w:tcPr>
            <w:tcW w:w="1139" w:type="dxa"/>
            <w:vAlign w:val="bottom"/>
          </w:tcPr>
          <w:p w14:paraId="4A768FFB"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 xml:space="preserve">1 ½  in. </w:t>
            </w:r>
          </w:p>
          <w:p w14:paraId="417E6C1F"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SDR 11.00</w:t>
            </w:r>
          </w:p>
          <w:p w14:paraId="2A06B63B"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(1.554)</w:t>
            </w:r>
          </w:p>
        </w:tc>
        <w:tc>
          <w:tcPr>
            <w:tcW w:w="1741" w:type="dxa"/>
            <w:vAlign w:val="bottom"/>
          </w:tcPr>
          <w:p w14:paraId="5E89CE86" w14:textId="77777777" w:rsidR="006E2E5B" w:rsidRPr="00F40206" w:rsidRDefault="006E2E5B" w:rsidP="002A6249">
            <w:pPr>
              <w:rPr>
                <w:rStyle w:val="Bodytext2Arial"/>
                <w:color w:val="auto"/>
                <w:sz w:val="22"/>
                <w:szCs w:val="22"/>
                <w:lang w:val="mn-MN"/>
              </w:rPr>
            </w:pPr>
            <w:r w:rsidRPr="00F40206">
              <w:rPr>
                <w:rFonts w:ascii="Arial" w:hAnsi="Arial" w:cs="Arial"/>
                <w:sz w:val="22"/>
                <w:szCs w:val="22"/>
                <w:lang w:val="mn-MN"/>
              </w:rPr>
              <w:t>2</w:t>
            </w:r>
            <w:r w:rsidRPr="00F40206">
              <w:rPr>
                <w:rStyle w:val="Bodytext2Arial"/>
                <w:color w:val="auto"/>
                <w:sz w:val="22"/>
                <w:szCs w:val="22"/>
                <w:lang w:val="mn-MN"/>
              </w:rPr>
              <w:t xml:space="preserve"> in. </w:t>
            </w:r>
          </w:p>
          <w:p w14:paraId="67C4C365" w14:textId="77777777" w:rsidR="006E2E5B" w:rsidRPr="00F40206" w:rsidRDefault="006E2E5B" w:rsidP="002A6249">
            <w:pPr>
              <w:rPr>
                <w:rStyle w:val="Bodytext2Arial"/>
                <w:color w:val="auto"/>
                <w:sz w:val="22"/>
                <w:szCs w:val="22"/>
                <w:lang w:val="mn-MN"/>
              </w:rPr>
            </w:pPr>
            <w:r w:rsidRPr="00F40206">
              <w:rPr>
                <w:rStyle w:val="Bodytext2Arial"/>
                <w:color w:val="auto"/>
                <w:sz w:val="22"/>
                <w:szCs w:val="22"/>
                <w:lang w:val="mn-MN"/>
              </w:rPr>
              <w:t xml:space="preserve">SDR </w:t>
            </w:r>
          </w:p>
          <w:p w14:paraId="0288D5EF" w14:textId="77777777" w:rsidR="006E2E5B" w:rsidRPr="00F40206" w:rsidRDefault="006E2E5B" w:rsidP="002A6249">
            <w:pPr>
              <w:rPr>
                <w:rFonts w:ascii="Arial" w:hAnsi="Arial" w:cs="Arial"/>
                <w:sz w:val="22"/>
                <w:szCs w:val="22"/>
                <w:lang w:val="mn-MN"/>
              </w:rPr>
            </w:pPr>
            <w:r w:rsidRPr="00F40206">
              <w:rPr>
                <w:rStyle w:val="Bodytext2Arial"/>
                <w:color w:val="auto"/>
                <w:sz w:val="22"/>
                <w:szCs w:val="22"/>
                <w:lang w:val="mn-MN"/>
              </w:rPr>
              <w:t>(1.943)</w:t>
            </w:r>
          </w:p>
        </w:tc>
      </w:tr>
      <w:tr w:rsidR="006E2E5B" w:rsidRPr="00F40206" w14:paraId="42BA5CB7" w14:textId="77777777" w:rsidTr="007411CE">
        <w:tc>
          <w:tcPr>
            <w:tcW w:w="1292" w:type="dxa"/>
            <w:vAlign w:val="bottom"/>
          </w:tcPr>
          <w:p w14:paraId="1AB347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1287" w:type="dxa"/>
            <w:vAlign w:val="bottom"/>
          </w:tcPr>
          <w:p w14:paraId="6ABDBABF" w14:textId="77777777" w:rsidR="006E2E5B" w:rsidRPr="00F40206" w:rsidRDefault="006E2E5B" w:rsidP="002A6249">
            <w:pPr>
              <w:rPr>
                <w:rFonts w:ascii="Arial" w:hAnsi="Arial" w:cs="Arial"/>
                <w:b/>
                <w:bCs/>
                <w:sz w:val="22"/>
                <w:szCs w:val="22"/>
                <w:lang w:val="mn-MN"/>
              </w:rPr>
            </w:pPr>
            <w:r w:rsidRPr="00F40206">
              <w:rPr>
                <w:rFonts w:ascii="Arial" w:hAnsi="Arial" w:cs="Arial"/>
                <w:sz w:val="22"/>
                <w:szCs w:val="22"/>
                <w:lang w:val="mn-MN"/>
              </w:rPr>
              <w:t>2143</w:t>
            </w:r>
          </w:p>
        </w:tc>
        <w:tc>
          <w:tcPr>
            <w:tcW w:w="1287" w:type="dxa"/>
            <w:vAlign w:val="bottom"/>
          </w:tcPr>
          <w:p w14:paraId="0BB21CD6" w14:textId="77777777" w:rsidR="006E2E5B" w:rsidRPr="00F40206" w:rsidRDefault="006E2E5B" w:rsidP="002A6249">
            <w:pPr>
              <w:rPr>
                <w:rFonts w:ascii="Arial" w:hAnsi="Arial" w:cs="Arial"/>
                <w:b/>
                <w:bCs/>
                <w:sz w:val="22"/>
                <w:szCs w:val="22"/>
                <w:lang w:val="mn-MN"/>
              </w:rPr>
            </w:pPr>
            <w:r w:rsidRPr="00F40206">
              <w:rPr>
                <w:rFonts w:ascii="Arial" w:hAnsi="Arial" w:cs="Arial"/>
                <w:sz w:val="22"/>
                <w:szCs w:val="22"/>
                <w:lang w:val="mn-MN"/>
              </w:rPr>
              <w:t>4292</w:t>
            </w:r>
          </w:p>
        </w:tc>
        <w:tc>
          <w:tcPr>
            <w:tcW w:w="1287" w:type="dxa"/>
            <w:vAlign w:val="bottom"/>
          </w:tcPr>
          <w:p w14:paraId="4B0903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7744</w:t>
            </w:r>
          </w:p>
        </w:tc>
        <w:tc>
          <w:tcPr>
            <w:tcW w:w="1435" w:type="dxa"/>
            <w:vAlign w:val="bottom"/>
          </w:tcPr>
          <w:p w14:paraId="33D263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13416</w:t>
            </w:r>
          </w:p>
        </w:tc>
        <w:tc>
          <w:tcPr>
            <w:tcW w:w="1139" w:type="dxa"/>
            <w:vAlign w:val="bottom"/>
          </w:tcPr>
          <w:p w14:paraId="294863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20260</w:t>
            </w:r>
          </w:p>
        </w:tc>
        <w:tc>
          <w:tcPr>
            <w:tcW w:w="1741" w:type="dxa"/>
            <w:vAlign w:val="bottom"/>
          </w:tcPr>
          <w:p w14:paraId="591982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36402</w:t>
            </w:r>
          </w:p>
        </w:tc>
      </w:tr>
      <w:tr w:rsidR="006E2E5B" w:rsidRPr="00F40206" w14:paraId="20F02CE0" w14:textId="77777777" w:rsidTr="007411CE">
        <w:tc>
          <w:tcPr>
            <w:tcW w:w="1292" w:type="dxa"/>
            <w:vAlign w:val="bottom"/>
          </w:tcPr>
          <w:p w14:paraId="0283A5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1287" w:type="dxa"/>
            <w:vAlign w:val="bottom"/>
          </w:tcPr>
          <w:p w14:paraId="0F65BC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1835</w:t>
            </w:r>
          </w:p>
        </w:tc>
        <w:tc>
          <w:tcPr>
            <w:tcW w:w="1287" w:type="dxa"/>
            <w:vAlign w:val="bottom"/>
          </w:tcPr>
          <w:p w14:paraId="4CEDB6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3673</w:t>
            </w:r>
          </w:p>
        </w:tc>
        <w:tc>
          <w:tcPr>
            <w:tcW w:w="1287" w:type="dxa"/>
            <w:vAlign w:val="bottom"/>
          </w:tcPr>
          <w:p w14:paraId="567B0A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6628</w:t>
            </w:r>
          </w:p>
        </w:tc>
        <w:tc>
          <w:tcPr>
            <w:tcW w:w="1435" w:type="dxa"/>
            <w:vAlign w:val="bottom"/>
          </w:tcPr>
          <w:p w14:paraId="495720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11482</w:t>
            </w:r>
          </w:p>
        </w:tc>
        <w:tc>
          <w:tcPr>
            <w:tcW w:w="1139" w:type="dxa"/>
            <w:vAlign w:val="bottom"/>
          </w:tcPr>
          <w:p w14:paraId="2E8182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17340</w:t>
            </w:r>
          </w:p>
        </w:tc>
        <w:tc>
          <w:tcPr>
            <w:tcW w:w="1741" w:type="dxa"/>
            <w:vAlign w:val="bottom"/>
          </w:tcPr>
          <w:p w14:paraId="3980E5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31155</w:t>
            </w:r>
          </w:p>
        </w:tc>
      </w:tr>
      <w:tr w:rsidR="006E2E5B" w:rsidRPr="00F40206" w14:paraId="2A2BF685" w14:textId="77777777" w:rsidTr="007411CE">
        <w:tc>
          <w:tcPr>
            <w:tcW w:w="1292" w:type="dxa"/>
            <w:vAlign w:val="bottom"/>
          </w:tcPr>
          <w:p w14:paraId="38F63F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1287" w:type="dxa"/>
            <w:vAlign w:val="bottom"/>
          </w:tcPr>
          <w:p w14:paraId="59F4BE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1626</w:t>
            </w:r>
          </w:p>
        </w:tc>
        <w:tc>
          <w:tcPr>
            <w:tcW w:w="1287" w:type="dxa"/>
            <w:vAlign w:val="bottom"/>
          </w:tcPr>
          <w:p w14:paraId="1D4DCB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3256</w:t>
            </w:r>
          </w:p>
        </w:tc>
        <w:tc>
          <w:tcPr>
            <w:tcW w:w="1287" w:type="dxa"/>
            <w:vAlign w:val="bottom"/>
          </w:tcPr>
          <w:p w14:paraId="4C8FCC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5874</w:t>
            </w:r>
          </w:p>
        </w:tc>
        <w:tc>
          <w:tcPr>
            <w:tcW w:w="1435" w:type="dxa"/>
            <w:vAlign w:val="bottom"/>
          </w:tcPr>
          <w:p w14:paraId="43A980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10176</w:t>
            </w:r>
          </w:p>
        </w:tc>
        <w:tc>
          <w:tcPr>
            <w:tcW w:w="1139" w:type="dxa"/>
            <w:vAlign w:val="bottom"/>
          </w:tcPr>
          <w:p w14:paraId="58BDE8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15368</w:t>
            </w:r>
          </w:p>
        </w:tc>
        <w:tc>
          <w:tcPr>
            <w:tcW w:w="1741" w:type="dxa"/>
            <w:vAlign w:val="bottom"/>
          </w:tcPr>
          <w:p w14:paraId="08867B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27612</w:t>
            </w:r>
          </w:p>
        </w:tc>
      </w:tr>
      <w:tr w:rsidR="006E2E5B" w:rsidRPr="00F40206" w14:paraId="4B9F6168" w14:textId="77777777" w:rsidTr="007411CE">
        <w:tc>
          <w:tcPr>
            <w:tcW w:w="1292" w:type="dxa"/>
            <w:vAlign w:val="bottom"/>
          </w:tcPr>
          <w:p w14:paraId="739D20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1287" w:type="dxa"/>
            <w:vAlign w:val="bottom"/>
          </w:tcPr>
          <w:p w14:paraId="6DFEA7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1473</w:t>
            </w:r>
          </w:p>
        </w:tc>
        <w:tc>
          <w:tcPr>
            <w:tcW w:w="1287" w:type="dxa"/>
            <w:vAlign w:val="bottom"/>
          </w:tcPr>
          <w:p w14:paraId="5D6D42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2950</w:t>
            </w:r>
          </w:p>
        </w:tc>
        <w:tc>
          <w:tcPr>
            <w:tcW w:w="1287" w:type="dxa"/>
            <w:vAlign w:val="bottom"/>
          </w:tcPr>
          <w:p w14:paraId="43956B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5322</w:t>
            </w:r>
          </w:p>
        </w:tc>
        <w:tc>
          <w:tcPr>
            <w:tcW w:w="1435" w:type="dxa"/>
            <w:vAlign w:val="bottom"/>
          </w:tcPr>
          <w:p w14:paraId="564DAE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9220</w:t>
            </w:r>
          </w:p>
        </w:tc>
        <w:tc>
          <w:tcPr>
            <w:tcW w:w="1139" w:type="dxa"/>
            <w:vAlign w:val="bottom"/>
          </w:tcPr>
          <w:p w14:paraId="7D29E1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13924</w:t>
            </w:r>
          </w:p>
        </w:tc>
        <w:tc>
          <w:tcPr>
            <w:tcW w:w="1741" w:type="dxa"/>
            <w:vAlign w:val="bottom"/>
          </w:tcPr>
          <w:p w14:paraId="4AAC35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25019</w:t>
            </w:r>
          </w:p>
        </w:tc>
      </w:tr>
      <w:tr w:rsidR="006E2E5B" w:rsidRPr="00F40206" w14:paraId="715AE1E8" w14:textId="77777777" w:rsidTr="007411CE">
        <w:tc>
          <w:tcPr>
            <w:tcW w:w="1292" w:type="dxa"/>
          </w:tcPr>
          <w:p w14:paraId="3C68A5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1287" w:type="dxa"/>
          </w:tcPr>
          <w:p w14:paraId="159C4D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1355</w:t>
            </w:r>
          </w:p>
        </w:tc>
        <w:tc>
          <w:tcPr>
            <w:tcW w:w="1287" w:type="dxa"/>
          </w:tcPr>
          <w:p w14:paraId="286859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2714</w:t>
            </w:r>
          </w:p>
        </w:tc>
        <w:tc>
          <w:tcPr>
            <w:tcW w:w="1287" w:type="dxa"/>
          </w:tcPr>
          <w:p w14:paraId="46376F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4896</w:t>
            </w:r>
          </w:p>
        </w:tc>
        <w:tc>
          <w:tcPr>
            <w:tcW w:w="1435" w:type="dxa"/>
          </w:tcPr>
          <w:p w14:paraId="57AB9A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8483</w:t>
            </w:r>
          </w:p>
        </w:tc>
        <w:tc>
          <w:tcPr>
            <w:tcW w:w="1139" w:type="dxa"/>
            <w:vAlign w:val="bottom"/>
          </w:tcPr>
          <w:p w14:paraId="6D5B2E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12810</w:t>
            </w:r>
          </w:p>
        </w:tc>
        <w:tc>
          <w:tcPr>
            <w:tcW w:w="1741" w:type="dxa"/>
          </w:tcPr>
          <w:p w14:paraId="5E0B44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23017</w:t>
            </w:r>
          </w:p>
        </w:tc>
      </w:tr>
      <w:tr w:rsidR="006E2E5B" w:rsidRPr="00F40206" w14:paraId="50EE65C7" w14:textId="77777777" w:rsidTr="007411CE">
        <w:tc>
          <w:tcPr>
            <w:tcW w:w="1292" w:type="dxa"/>
            <w:vAlign w:val="bottom"/>
          </w:tcPr>
          <w:p w14:paraId="46996A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1287" w:type="dxa"/>
            <w:vAlign w:val="bottom"/>
          </w:tcPr>
          <w:p w14:paraId="06858C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1261</w:t>
            </w:r>
          </w:p>
        </w:tc>
        <w:tc>
          <w:tcPr>
            <w:tcW w:w="1287" w:type="dxa"/>
            <w:vAlign w:val="bottom"/>
          </w:tcPr>
          <w:p w14:paraId="4C660B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2525</w:t>
            </w:r>
          </w:p>
        </w:tc>
        <w:tc>
          <w:tcPr>
            <w:tcW w:w="1287" w:type="dxa"/>
            <w:vAlign w:val="bottom"/>
          </w:tcPr>
          <w:p w14:paraId="01C867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4555</w:t>
            </w:r>
          </w:p>
        </w:tc>
        <w:tc>
          <w:tcPr>
            <w:tcW w:w="1435" w:type="dxa"/>
            <w:vAlign w:val="bottom"/>
          </w:tcPr>
          <w:p w14:paraId="003136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7891</w:t>
            </w:r>
          </w:p>
        </w:tc>
        <w:tc>
          <w:tcPr>
            <w:tcW w:w="1139" w:type="dxa"/>
            <w:vAlign w:val="bottom"/>
          </w:tcPr>
          <w:p w14:paraId="7B11C5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11918</w:t>
            </w:r>
          </w:p>
        </w:tc>
        <w:tc>
          <w:tcPr>
            <w:tcW w:w="1741" w:type="dxa"/>
            <w:vAlign w:val="bottom"/>
          </w:tcPr>
          <w:p w14:paraId="73DF19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21413</w:t>
            </w:r>
          </w:p>
        </w:tc>
      </w:tr>
      <w:tr w:rsidR="006E2E5B" w:rsidRPr="00F40206" w14:paraId="68FDFCBD" w14:textId="77777777" w:rsidTr="007411CE">
        <w:tc>
          <w:tcPr>
            <w:tcW w:w="1292" w:type="dxa"/>
            <w:vAlign w:val="bottom"/>
          </w:tcPr>
          <w:p w14:paraId="64C371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1287" w:type="dxa"/>
            <w:vAlign w:val="bottom"/>
          </w:tcPr>
          <w:p w14:paraId="38D550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1183</w:t>
            </w:r>
          </w:p>
        </w:tc>
        <w:tc>
          <w:tcPr>
            <w:tcW w:w="1287" w:type="dxa"/>
            <w:vAlign w:val="bottom"/>
          </w:tcPr>
          <w:p w14:paraId="6A82CD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2369</w:t>
            </w:r>
          </w:p>
        </w:tc>
        <w:tc>
          <w:tcPr>
            <w:tcW w:w="1287" w:type="dxa"/>
            <w:vAlign w:val="bottom"/>
          </w:tcPr>
          <w:p w14:paraId="3711F3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4274</w:t>
            </w:r>
          </w:p>
        </w:tc>
        <w:tc>
          <w:tcPr>
            <w:tcW w:w="1435" w:type="dxa"/>
            <w:vAlign w:val="bottom"/>
          </w:tcPr>
          <w:p w14:paraId="46ABCD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7404</w:t>
            </w:r>
          </w:p>
        </w:tc>
        <w:tc>
          <w:tcPr>
            <w:tcW w:w="1139" w:type="dxa"/>
            <w:vAlign w:val="bottom"/>
          </w:tcPr>
          <w:p w14:paraId="47FBAA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11182</w:t>
            </w:r>
          </w:p>
        </w:tc>
        <w:tc>
          <w:tcPr>
            <w:tcW w:w="1741" w:type="dxa"/>
            <w:vAlign w:val="bottom"/>
          </w:tcPr>
          <w:p w14:paraId="1CCC69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20091</w:t>
            </w:r>
          </w:p>
        </w:tc>
      </w:tr>
      <w:tr w:rsidR="006E2E5B" w:rsidRPr="00F40206" w14:paraId="56C7853E" w14:textId="77777777" w:rsidTr="007411CE">
        <w:tc>
          <w:tcPr>
            <w:tcW w:w="1292" w:type="dxa"/>
            <w:vAlign w:val="bottom"/>
          </w:tcPr>
          <w:p w14:paraId="72D5CD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1287" w:type="dxa"/>
            <w:vAlign w:val="bottom"/>
          </w:tcPr>
          <w:p w14:paraId="0F2774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1117</w:t>
            </w:r>
          </w:p>
        </w:tc>
        <w:tc>
          <w:tcPr>
            <w:tcW w:w="1287" w:type="dxa"/>
            <w:vAlign w:val="bottom"/>
          </w:tcPr>
          <w:p w14:paraId="77B63F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2238</w:t>
            </w:r>
          </w:p>
        </w:tc>
        <w:tc>
          <w:tcPr>
            <w:tcW w:w="1287" w:type="dxa"/>
            <w:vAlign w:val="bottom"/>
          </w:tcPr>
          <w:p w14:paraId="25ABAD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4037</w:t>
            </w:r>
          </w:p>
        </w:tc>
        <w:tc>
          <w:tcPr>
            <w:tcW w:w="1435" w:type="dxa"/>
            <w:vAlign w:val="bottom"/>
          </w:tcPr>
          <w:p w14:paraId="4631F2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6994</w:t>
            </w:r>
          </w:p>
        </w:tc>
        <w:tc>
          <w:tcPr>
            <w:tcW w:w="1139" w:type="dxa"/>
            <w:vAlign w:val="bottom"/>
          </w:tcPr>
          <w:p w14:paraId="052F1F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10562</w:t>
            </w:r>
          </w:p>
        </w:tc>
        <w:tc>
          <w:tcPr>
            <w:tcW w:w="1741" w:type="dxa"/>
            <w:vAlign w:val="bottom"/>
          </w:tcPr>
          <w:p w14:paraId="7BDC8A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18978</w:t>
            </w:r>
          </w:p>
        </w:tc>
      </w:tr>
      <w:tr w:rsidR="006E2E5B" w:rsidRPr="00F40206" w14:paraId="34029257" w14:textId="77777777" w:rsidTr="007411CE">
        <w:tc>
          <w:tcPr>
            <w:tcW w:w="1292" w:type="dxa"/>
            <w:vAlign w:val="bottom"/>
          </w:tcPr>
          <w:p w14:paraId="3F4F70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1287" w:type="dxa"/>
            <w:vAlign w:val="bottom"/>
          </w:tcPr>
          <w:p w14:paraId="6592CB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990</w:t>
            </w:r>
          </w:p>
        </w:tc>
        <w:tc>
          <w:tcPr>
            <w:tcW w:w="1287" w:type="dxa"/>
            <w:vAlign w:val="bottom"/>
          </w:tcPr>
          <w:p w14:paraId="4B8C3B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1983</w:t>
            </w:r>
          </w:p>
        </w:tc>
        <w:tc>
          <w:tcPr>
            <w:tcW w:w="1287" w:type="dxa"/>
            <w:vAlign w:val="bottom"/>
          </w:tcPr>
          <w:p w14:paraId="5DCCE0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3578</w:t>
            </w:r>
          </w:p>
        </w:tc>
        <w:tc>
          <w:tcPr>
            <w:tcW w:w="1435" w:type="dxa"/>
            <w:vAlign w:val="bottom"/>
          </w:tcPr>
          <w:p w14:paraId="17D2558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6199</w:t>
            </w:r>
          </w:p>
        </w:tc>
        <w:tc>
          <w:tcPr>
            <w:tcW w:w="1139" w:type="dxa"/>
            <w:vAlign w:val="bottom"/>
          </w:tcPr>
          <w:p w14:paraId="7B2822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9361</w:t>
            </w:r>
          </w:p>
        </w:tc>
        <w:tc>
          <w:tcPr>
            <w:tcW w:w="1741" w:type="dxa"/>
            <w:vAlign w:val="bottom"/>
          </w:tcPr>
          <w:p w14:paraId="4DBF03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16820</w:t>
            </w:r>
          </w:p>
        </w:tc>
      </w:tr>
      <w:tr w:rsidR="006E2E5B" w:rsidRPr="00F40206" w14:paraId="1C931DB9" w14:textId="77777777" w:rsidTr="007411CE">
        <w:tc>
          <w:tcPr>
            <w:tcW w:w="1292" w:type="dxa"/>
          </w:tcPr>
          <w:p w14:paraId="61B4E1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1287" w:type="dxa"/>
          </w:tcPr>
          <w:p w14:paraId="733CF4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897</w:t>
            </w:r>
          </w:p>
        </w:tc>
        <w:tc>
          <w:tcPr>
            <w:tcW w:w="1287" w:type="dxa"/>
          </w:tcPr>
          <w:p w14:paraId="048260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1797</w:t>
            </w:r>
          </w:p>
        </w:tc>
        <w:tc>
          <w:tcPr>
            <w:tcW w:w="1287" w:type="dxa"/>
          </w:tcPr>
          <w:p w14:paraId="18C71E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3242</w:t>
            </w:r>
          </w:p>
        </w:tc>
        <w:tc>
          <w:tcPr>
            <w:tcW w:w="1435" w:type="dxa"/>
          </w:tcPr>
          <w:p w14:paraId="29F302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5616</w:t>
            </w:r>
          </w:p>
        </w:tc>
        <w:tc>
          <w:tcPr>
            <w:tcW w:w="1139" w:type="dxa"/>
          </w:tcPr>
          <w:p w14:paraId="6AC0C5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8482</w:t>
            </w:r>
          </w:p>
        </w:tc>
        <w:tc>
          <w:tcPr>
            <w:tcW w:w="1741" w:type="dxa"/>
          </w:tcPr>
          <w:p w14:paraId="005A20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15240</w:t>
            </w:r>
          </w:p>
        </w:tc>
      </w:tr>
      <w:tr w:rsidR="006E2E5B" w:rsidRPr="00F40206" w14:paraId="21102DDA" w14:textId="77777777" w:rsidTr="007411CE">
        <w:tc>
          <w:tcPr>
            <w:tcW w:w="1292" w:type="dxa"/>
            <w:vAlign w:val="bottom"/>
          </w:tcPr>
          <w:p w14:paraId="52E815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1287" w:type="dxa"/>
            <w:vAlign w:val="bottom"/>
          </w:tcPr>
          <w:p w14:paraId="2C7D84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826</w:t>
            </w:r>
          </w:p>
        </w:tc>
        <w:tc>
          <w:tcPr>
            <w:tcW w:w="1287" w:type="dxa"/>
            <w:vAlign w:val="bottom"/>
          </w:tcPr>
          <w:p w14:paraId="664EDD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1653</w:t>
            </w:r>
          </w:p>
        </w:tc>
        <w:tc>
          <w:tcPr>
            <w:tcW w:w="1287" w:type="dxa"/>
            <w:vAlign w:val="bottom"/>
          </w:tcPr>
          <w:p w14:paraId="7A996F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2983</w:t>
            </w:r>
          </w:p>
        </w:tc>
        <w:tc>
          <w:tcPr>
            <w:tcW w:w="1435" w:type="dxa"/>
            <w:vAlign w:val="bottom"/>
          </w:tcPr>
          <w:p w14:paraId="6B69F2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5167</w:t>
            </w:r>
          </w:p>
        </w:tc>
        <w:tc>
          <w:tcPr>
            <w:tcW w:w="1139" w:type="dxa"/>
            <w:vAlign w:val="bottom"/>
          </w:tcPr>
          <w:p w14:paraId="5A79F4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7803</w:t>
            </w:r>
          </w:p>
        </w:tc>
        <w:tc>
          <w:tcPr>
            <w:tcW w:w="1741" w:type="dxa"/>
            <w:vAlign w:val="bottom"/>
          </w:tcPr>
          <w:p w14:paraId="13B1A4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14020</w:t>
            </w:r>
          </w:p>
        </w:tc>
      </w:tr>
      <w:tr w:rsidR="006E2E5B" w:rsidRPr="00F40206" w14:paraId="249C4772" w14:textId="77777777" w:rsidTr="007411CE">
        <w:tc>
          <w:tcPr>
            <w:tcW w:w="1292" w:type="dxa"/>
            <w:vAlign w:val="bottom"/>
          </w:tcPr>
          <w:p w14:paraId="04BBC8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1287" w:type="dxa"/>
            <w:vAlign w:val="bottom"/>
          </w:tcPr>
          <w:p w14:paraId="330036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778</w:t>
            </w:r>
          </w:p>
        </w:tc>
        <w:tc>
          <w:tcPr>
            <w:tcW w:w="1287" w:type="dxa"/>
            <w:vAlign w:val="bottom"/>
          </w:tcPr>
          <w:p w14:paraId="2A3592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1539</w:t>
            </w:r>
          </w:p>
        </w:tc>
        <w:tc>
          <w:tcPr>
            <w:tcW w:w="1287" w:type="dxa"/>
            <w:vAlign w:val="bottom"/>
          </w:tcPr>
          <w:p w14:paraId="6447BE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2775</w:t>
            </w:r>
          </w:p>
        </w:tc>
        <w:tc>
          <w:tcPr>
            <w:tcW w:w="1435" w:type="dxa"/>
            <w:vAlign w:val="bottom"/>
          </w:tcPr>
          <w:p w14:paraId="2F763A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4807</w:t>
            </w:r>
          </w:p>
        </w:tc>
        <w:tc>
          <w:tcPr>
            <w:tcW w:w="1139" w:type="dxa"/>
            <w:vAlign w:val="bottom"/>
          </w:tcPr>
          <w:p w14:paraId="659D54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7259</w:t>
            </w:r>
          </w:p>
        </w:tc>
        <w:tc>
          <w:tcPr>
            <w:tcW w:w="1741" w:type="dxa"/>
            <w:vAlign w:val="bottom"/>
          </w:tcPr>
          <w:p w14:paraId="5FBE5A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13043</w:t>
            </w:r>
          </w:p>
        </w:tc>
      </w:tr>
      <w:tr w:rsidR="006E2E5B" w:rsidRPr="00F40206" w14:paraId="4D69A527" w14:textId="77777777" w:rsidTr="007411CE">
        <w:tc>
          <w:tcPr>
            <w:tcW w:w="1292" w:type="dxa"/>
            <w:vAlign w:val="bottom"/>
          </w:tcPr>
          <w:p w14:paraId="1A6DAE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225</w:t>
            </w:r>
          </w:p>
        </w:tc>
        <w:tc>
          <w:tcPr>
            <w:tcW w:w="1287" w:type="dxa"/>
            <w:vAlign w:val="bottom"/>
          </w:tcPr>
          <w:p w14:paraId="7CD475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721</w:t>
            </w:r>
          </w:p>
        </w:tc>
        <w:tc>
          <w:tcPr>
            <w:tcW w:w="1287" w:type="dxa"/>
            <w:vAlign w:val="bottom"/>
          </w:tcPr>
          <w:p w14:paraId="7DA113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1443</w:t>
            </w:r>
          </w:p>
        </w:tc>
        <w:tc>
          <w:tcPr>
            <w:tcW w:w="1287" w:type="dxa"/>
            <w:vAlign w:val="bottom"/>
          </w:tcPr>
          <w:p w14:paraId="277F67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2603</w:t>
            </w:r>
          </w:p>
        </w:tc>
        <w:tc>
          <w:tcPr>
            <w:tcW w:w="1435" w:type="dxa"/>
            <w:vAlign w:val="bottom"/>
          </w:tcPr>
          <w:p w14:paraId="5DBAD5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4510</w:t>
            </w:r>
          </w:p>
        </w:tc>
        <w:tc>
          <w:tcPr>
            <w:tcW w:w="1139" w:type="dxa"/>
            <w:vAlign w:val="bottom"/>
          </w:tcPr>
          <w:p w14:paraId="63AC29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6811</w:t>
            </w:r>
          </w:p>
        </w:tc>
        <w:tc>
          <w:tcPr>
            <w:tcW w:w="1741" w:type="dxa"/>
            <w:vAlign w:val="bottom"/>
          </w:tcPr>
          <w:p w14:paraId="5EBB2A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12238</w:t>
            </w:r>
          </w:p>
        </w:tc>
      </w:tr>
      <w:tr w:rsidR="006E2E5B" w:rsidRPr="00F40206" w14:paraId="38EB6D08" w14:textId="77777777" w:rsidTr="007411CE">
        <w:tc>
          <w:tcPr>
            <w:tcW w:w="1292" w:type="dxa"/>
            <w:vAlign w:val="bottom"/>
          </w:tcPr>
          <w:p w14:paraId="68F19C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1287" w:type="dxa"/>
            <w:vAlign w:val="bottom"/>
          </w:tcPr>
          <w:p w14:paraId="1815E04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681</w:t>
            </w:r>
          </w:p>
        </w:tc>
        <w:tc>
          <w:tcPr>
            <w:tcW w:w="1287" w:type="dxa"/>
            <w:vAlign w:val="bottom"/>
          </w:tcPr>
          <w:p w14:paraId="1A4944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1363</w:t>
            </w:r>
          </w:p>
        </w:tc>
        <w:tc>
          <w:tcPr>
            <w:tcW w:w="1287" w:type="dxa"/>
            <w:vAlign w:val="bottom"/>
          </w:tcPr>
          <w:p w14:paraId="07DAA9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2459</w:t>
            </w:r>
          </w:p>
        </w:tc>
        <w:tc>
          <w:tcPr>
            <w:tcW w:w="1435" w:type="dxa"/>
            <w:vAlign w:val="bottom"/>
          </w:tcPr>
          <w:p w14:paraId="6AA986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4260</w:t>
            </w:r>
          </w:p>
        </w:tc>
        <w:tc>
          <w:tcPr>
            <w:tcW w:w="1139" w:type="dxa"/>
            <w:vAlign w:val="bottom"/>
          </w:tcPr>
          <w:p w14:paraId="049361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6434</w:t>
            </w:r>
          </w:p>
        </w:tc>
        <w:tc>
          <w:tcPr>
            <w:tcW w:w="1741" w:type="dxa"/>
            <w:vAlign w:val="bottom"/>
          </w:tcPr>
          <w:p w14:paraId="251886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11560</w:t>
            </w:r>
          </w:p>
        </w:tc>
      </w:tr>
      <w:tr w:rsidR="006E2E5B" w:rsidRPr="00F40206" w14:paraId="1F2A6F6D" w14:textId="77777777" w:rsidTr="007411CE">
        <w:tc>
          <w:tcPr>
            <w:tcW w:w="1292" w:type="dxa"/>
          </w:tcPr>
          <w:p w14:paraId="3AC291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275</w:t>
            </w:r>
          </w:p>
        </w:tc>
        <w:tc>
          <w:tcPr>
            <w:tcW w:w="1287" w:type="dxa"/>
          </w:tcPr>
          <w:p w14:paraId="555B04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646</w:t>
            </w:r>
          </w:p>
        </w:tc>
        <w:tc>
          <w:tcPr>
            <w:tcW w:w="1287" w:type="dxa"/>
          </w:tcPr>
          <w:p w14:paraId="1FD0D8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1294</w:t>
            </w:r>
          </w:p>
        </w:tc>
        <w:tc>
          <w:tcPr>
            <w:tcW w:w="1287" w:type="dxa"/>
          </w:tcPr>
          <w:p w14:paraId="2A00B9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2336</w:t>
            </w:r>
          </w:p>
        </w:tc>
        <w:tc>
          <w:tcPr>
            <w:tcW w:w="1435" w:type="dxa"/>
          </w:tcPr>
          <w:p w14:paraId="78EC01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4046</w:t>
            </w:r>
          </w:p>
        </w:tc>
        <w:tc>
          <w:tcPr>
            <w:tcW w:w="1139" w:type="dxa"/>
            <w:vAlign w:val="bottom"/>
          </w:tcPr>
          <w:p w14:paraId="110B9F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6111</w:t>
            </w:r>
          </w:p>
        </w:tc>
        <w:tc>
          <w:tcPr>
            <w:tcW w:w="1741" w:type="dxa"/>
          </w:tcPr>
          <w:p w14:paraId="06023E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10979</w:t>
            </w:r>
          </w:p>
        </w:tc>
      </w:tr>
      <w:tr w:rsidR="006E2E5B" w:rsidRPr="00F40206" w14:paraId="70DA2803" w14:textId="77777777" w:rsidTr="007411CE">
        <w:tc>
          <w:tcPr>
            <w:tcW w:w="1292" w:type="dxa"/>
            <w:vAlign w:val="bottom"/>
          </w:tcPr>
          <w:p w14:paraId="3A016B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1287" w:type="dxa"/>
            <w:vAlign w:val="bottom"/>
          </w:tcPr>
          <w:p w14:paraId="63863B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617</w:t>
            </w:r>
          </w:p>
        </w:tc>
        <w:tc>
          <w:tcPr>
            <w:tcW w:w="1287" w:type="dxa"/>
            <w:vAlign w:val="bottom"/>
          </w:tcPr>
          <w:p w14:paraId="2FB614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1235</w:t>
            </w:r>
          </w:p>
        </w:tc>
        <w:tc>
          <w:tcPr>
            <w:tcW w:w="1287" w:type="dxa"/>
            <w:vAlign w:val="bottom"/>
          </w:tcPr>
          <w:p w14:paraId="773469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2228</w:t>
            </w:r>
          </w:p>
        </w:tc>
        <w:tc>
          <w:tcPr>
            <w:tcW w:w="1435" w:type="dxa"/>
            <w:vAlign w:val="bottom"/>
          </w:tcPr>
          <w:p w14:paraId="30C96D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3860</w:t>
            </w:r>
          </w:p>
        </w:tc>
        <w:tc>
          <w:tcPr>
            <w:tcW w:w="1139" w:type="dxa"/>
            <w:vAlign w:val="bottom"/>
          </w:tcPr>
          <w:p w14:paraId="3A6FFD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5830</w:t>
            </w:r>
          </w:p>
        </w:tc>
        <w:tc>
          <w:tcPr>
            <w:tcW w:w="1741" w:type="dxa"/>
            <w:vAlign w:val="bottom"/>
          </w:tcPr>
          <w:p w14:paraId="7558F5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10474</w:t>
            </w:r>
          </w:p>
        </w:tc>
      </w:tr>
      <w:tr w:rsidR="006E2E5B" w:rsidRPr="00F40206" w14:paraId="0B6F52CE" w14:textId="77777777" w:rsidTr="007411CE">
        <w:tc>
          <w:tcPr>
            <w:tcW w:w="1292" w:type="dxa"/>
            <w:vAlign w:val="bottom"/>
          </w:tcPr>
          <w:p w14:paraId="7C3DEF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1287" w:type="dxa"/>
            <w:vAlign w:val="bottom"/>
          </w:tcPr>
          <w:p w14:paraId="6F06D3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567</w:t>
            </w:r>
          </w:p>
        </w:tc>
        <w:tc>
          <w:tcPr>
            <w:tcW w:w="1287" w:type="dxa"/>
            <w:vAlign w:val="bottom"/>
          </w:tcPr>
          <w:p w14:paraId="73E143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1136</w:t>
            </w:r>
          </w:p>
        </w:tc>
        <w:tc>
          <w:tcPr>
            <w:tcW w:w="1287" w:type="dxa"/>
            <w:vAlign w:val="bottom"/>
          </w:tcPr>
          <w:p w14:paraId="23ECA4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2050</w:t>
            </w:r>
          </w:p>
        </w:tc>
        <w:tc>
          <w:tcPr>
            <w:tcW w:w="1435" w:type="dxa"/>
            <w:vAlign w:val="bottom"/>
          </w:tcPr>
          <w:p w14:paraId="487545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3551</w:t>
            </w:r>
          </w:p>
        </w:tc>
        <w:tc>
          <w:tcPr>
            <w:tcW w:w="1139" w:type="dxa"/>
            <w:vAlign w:val="bottom"/>
          </w:tcPr>
          <w:p w14:paraId="55F642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5363</w:t>
            </w:r>
          </w:p>
        </w:tc>
        <w:tc>
          <w:tcPr>
            <w:tcW w:w="1741" w:type="dxa"/>
            <w:vAlign w:val="bottom"/>
          </w:tcPr>
          <w:p w14:paraId="63533D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9636</w:t>
            </w:r>
          </w:p>
        </w:tc>
      </w:tr>
      <w:tr w:rsidR="006E2E5B" w:rsidRPr="00F40206" w14:paraId="45F41EC9" w14:textId="77777777" w:rsidTr="007411CE">
        <w:tc>
          <w:tcPr>
            <w:tcW w:w="1292" w:type="dxa"/>
          </w:tcPr>
          <w:p w14:paraId="48C867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1287" w:type="dxa"/>
          </w:tcPr>
          <w:p w14:paraId="4B2828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528</w:t>
            </w:r>
          </w:p>
        </w:tc>
        <w:tc>
          <w:tcPr>
            <w:tcW w:w="1287" w:type="dxa"/>
          </w:tcPr>
          <w:p w14:paraId="5E97A7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1057</w:t>
            </w:r>
          </w:p>
        </w:tc>
        <w:tc>
          <w:tcPr>
            <w:tcW w:w="1287" w:type="dxa"/>
          </w:tcPr>
          <w:p w14:paraId="7B12A6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1907</w:t>
            </w:r>
          </w:p>
        </w:tc>
        <w:tc>
          <w:tcPr>
            <w:tcW w:w="1435" w:type="dxa"/>
          </w:tcPr>
          <w:p w14:paraId="158501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3304</w:t>
            </w:r>
          </w:p>
        </w:tc>
        <w:tc>
          <w:tcPr>
            <w:tcW w:w="1139" w:type="dxa"/>
          </w:tcPr>
          <w:p w14:paraId="2A89CD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4989</w:t>
            </w:r>
          </w:p>
        </w:tc>
        <w:tc>
          <w:tcPr>
            <w:tcW w:w="1741" w:type="dxa"/>
          </w:tcPr>
          <w:p w14:paraId="03A402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8965</w:t>
            </w:r>
          </w:p>
        </w:tc>
      </w:tr>
      <w:tr w:rsidR="006E2E5B" w:rsidRPr="00F40206" w14:paraId="2BCB2B4E" w14:textId="77777777" w:rsidTr="007411CE">
        <w:tc>
          <w:tcPr>
            <w:tcW w:w="1292" w:type="dxa"/>
            <w:vAlign w:val="bottom"/>
          </w:tcPr>
          <w:p w14:paraId="414DE5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1287" w:type="dxa"/>
            <w:vAlign w:val="bottom"/>
          </w:tcPr>
          <w:p w14:paraId="6476C3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495</w:t>
            </w:r>
          </w:p>
        </w:tc>
        <w:tc>
          <w:tcPr>
            <w:tcW w:w="1287" w:type="dxa"/>
            <w:vAlign w:val="bottom"/>
          </w:tcPr>
          <w:p w14:paraId="3B396B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992</w:t>
            </w:r>
          </w:p>
        </w:tc>
        <w:tc>
          <w:tcPr>
            <w:tcW w:w="1287" w:type="dxa"/>
            <w:vAlign w:val="bottom"/>
          </w:tcPr>
          <w:p w14:paraId="24DB98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1789</w:t>
            </w:r>
          </w:p>
        </w:tc>
        <w:tc>
          <w:tcPr>
            <w:tcW w:w="1435" w:type="dxa"/>
            <w:vAlign w:val="bottom"/>
          </w:tcPr>
          <w:p w14:paraId="178001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3100</w:t>
            </w:r>
          </w:p>
        </w:tc>
        <w:tc>
          <w:tcPr>
            <w:tcW w:w="1139" w:type="dxa"/>
            <w:vAlign w:val="bottom"/>
          </w:tcPr>
          <w:p w14:paraId="24CB24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4681</w:t>
            </w:r>
          </w:p>
        </w:tc>
        <w:tc>
          <w:tcPr>
            <w:tcW w:w="1741" w:type="dxa"/>
            <w:vAlign w:val="bottom"/>
          </w:tcPr>
          <w:p w14:paraId="20565A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8411</w:t>
            </w:r>
          </w:p>
        </w:tc>
      </w:tr>
      <w:tr w:rsidR="006E2E5B" w:rsidRPr="00F40206" w14:paraId="77053429" w14:textId="77777777" w:rsidTr="007411CE">
        <w:tc>
          <w:tcPr>
            <w:tcW w:w="1292" w:type="dxa"/>
          </w:tcPr>
          <w:p w14:paraId="2C4907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1287" w:type="dxa"/>
          </w:tcPr>
          <w:p w14:paraId="08C40E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468</w:t>
            </w:r>
          </w:p>
        </w:tc>
        <w:tc>
          <w:tcPr>
            <w:tcW w:w="1287" w:type="dxa"/>
          </w:tcPr>
          <w:p w14:paraId="6465DC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937</w:t>
            </w:r>
          </w:p>
        </w:tc>
        <w:tc>
          <w:tcPr>
            <w:tcW w:w="1287" w:type="dxa"/>
          </w:tcPr>
          <w:p w14:paraId="32CE67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1690</w:t>
            </w:r>
          </w:p>
        </w:tc>
        <w:tc>
          <w:tcPr>
            <w:tcW w:w="1435" w:type="dxa"/>
          </w:tcPr>
          <w:p w14:paraId="336B56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2928</w:t>
            </w:r>
          </w:p>
        </w:tc>
        <w:tc>
          <w:tcPr>
            <w:tcW w:w="1139" w:type="dxa"/>
          </w:tcPr>
          <w:p w14:paraId="37F458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4422</w:t>
            </w:r>
          </w:p>
        </w:tc>
        <w:tc>
          <w:tcPr>
            <w:tcW w:w="1741" w:type="dxa"/>
          </w:tcPr>
          <w:p w14:paraId="33E519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7945</w:t>
            </w:r>
          </w:p>
        </w:tc>
      </w:tr>
      <w:tr w:rsidR="006E2E5B" w:rsidRPr="00F40206" w14:paraId="7CAF1CAE" w14:textId="77777777" w:rsidTr="007411CE">
        <w:tc>
          <w:tcPr>
            <w:tcW w:w="1292" w:type="dxa"/>
            <w:vAlign w:val="bottom"/>
          </w:tcPr>
          <w:p w14:paraId="1DAEF9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1287" w:type="dxa"/>
            <w:vAlign w:val="bottom"/>
          </w:tcPr>
          <w:p w14:paraId="5C9E51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424</w:t>
            </w:r>
          </w:p>
        </w:tc>
        <w:tc>
          <w:tcPr>
            <w:tcW w:w="1287" w:type="dxa"/>
            <w:vAlign w:val="bottom"/>
          </w:tcPr>
          <w:p w14:paraId="4097DF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849</w:t>
            </w:r>
          </w:p>
        </w:tc>
        <w:tc>
          <w:tcPr>
            <w:tcW w:w="1287" w:type="dxa"/>
            <w:vAlign w:val="bottom"/>
          </w:tcPr>
          <w:p w14:paraId="1D68D6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1531</w:t>
            </w:r>
          </w:p>
        </w:tc>
        <w:tc>
          <w:tcPr>
            <w:tcW w:w="1435" w:type="dxa"/>
            <w:vAlign w:val="bottom"/>
          </w:tcPr>
          <w:p w14:paraId="59F248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2653</w:t>
            </w:r>
          </w:p>
        </w:tc>
        <w:tc>
          <w:tcPr>
            <w:tcW w:w="1139" w:type="dxa"/>
            <w:vAlign w:val="bottom"/>
          </w:tcPr>
          <w:p w14:paraId="3ECA97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4007</w:t>
            </w:r>
          </w:p>
        </w:tc>
        <w:tc>
          <w:tcPr>
            <w:tcW w:w="1741" w:type="dxa"/>
            <w:vAlign w:val="bottom"/>
          </w:tcPr>
          <w:p w14:paraId="7D31DB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7199</w:t>
            </w:r>
          </w:p>
        </w:tc>
      </w:tr>
      <w:tr w:rsidR="006E2E5B" w:rsidRPr="00F40206" w14:paraId="16A3C741" w14:textId="77777777" w:rsidTr="007411CE">
        <w:tc>
          <w:tcPr>
            <w:tcW w:w="1292" w:type="dxa"/>
            <w:vAlign w:val="bottom"/>
          </w:tcPr>
          <w:p w14:paraId="64EC2D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1287" w:type="dxa"/>
            <w:vAlign w:val="bottom"/>
          </w:tcPr>
          <w:p w14:paraId="53A8F5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390</w:t>
            </w:r>
          </w:p>
        </w:tc>
        <w:tc>
          <w:tcPr>
            <w:tcW w:w="1287" w:type="dxa"/>
            <w:vAlign w:val="bottom"/>
          </w:tcPr>
          <w:p w14:paraId="13DFAE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781</w:t>
            </w:r>
          </w:p>
        </w:tc>
        <w:tc>
          <w:tcPr>
            <w:tcW w:w="1287" w:type="dxa"/>
            <w:vAlign w:val="bottom"/>
          </w:tcPr>
          <w:p w14:paraId="073863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1409</w:t>
            </w:r>
          </w:p>
        </w:tc>
        <w:tc>
          <w:tcPr>
            <w:tcW w:w="1435" w:type="dxa"/>
            <w:vAlign w:val="bottom"/>
          </w:tcPr>
          <w:p w14:paraId="193F2E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2441</w:t>
            </w:r>
          </w:p>
        </w:tc>
        <w:tc>
          <w:tcPr>
            <w:tcW w:w="1139" w:type="dxa"/>
            <w:vAlign w:val="bottom"/>
          </w:tcPr>
          <w:p w14:paraId="27D831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3686</w:t>
            </w:r>
          </w:p>
        </w:tc>
        <w:tc>
          <w:tcPr>
            <w:tcW w:w="1741" w:type="dxa"/>
            <w:vAlign w:val="bottom"/>
          </w:tcPr>
          <w:p w14:paraId="2BEBF8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6623</w:t>
            </w:r>
          </w:p>
        </w:tc>
      </w:tr>
      <w:tr w:rsidR="006E2E5B" w:rsidRPr="00F40206" w14:paraId="1EEB84FF" w14:textId="77777777" w:rsidTr="007411CE">
        <w:tc>
          <w:tcPr>
            <w:tcW w:w="1292" w:type="dxa"/>
            <w:vAlign w:val="bottom"/>
          </w:tcPr>
          <w:p w14:paraId="241FB6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1287" w:type="dxa"/>
          </w:tcPr>
          <w:p w14:paraId="6FA239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363</w:t>
            </w:r>
          </w:p>
        </w:tc>
        <w:tc>
          <w:tcPr>
            <w:tcW w:w="1287" w:type="dxa"/>
          </w:tcPr>
          <w:p w14:paraId="3D975C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726</w:t>
            </w:r>
          </w:p>
        </w:tc>
        <w:tc>
          <w:tcPr>
            <w:tcW w:w="1287" w:type="dxa"/>
          </w:tcPr>
          <w:p w14:paraId="72BEC0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1311</w:t>
            </w:r>
          </w:p>
        </w:tc>
        <w:tc>
          <w:tcPr>
            <w:tcW w:w="1435" w:type="dxa"/>
          </w:tcPr>
          <w:p w14:paraId="1AE957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2271</w:t>
            </w:r>
          </w:p>
        </w:tc>
        <w:tc>
          <w:tcPr>
            <w:tcW w:w="1139" w:type="dxa"/>
          </w:tcPr>
          <w:p w14:paraId="04BDDA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3429</w:t>
            </w:r>
          </w:p>
        </w:tc>
        <w:tc>
          <w:tcPr>
            <w:tcW w:w="1741" w:type="dxa"/>
            <w:vAlign w:val="bottom"/>
          </w:tcPr>
          <w:p w14:paraId="027A0A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6161</w:t>
            </w:r>
          </w:p>
        </w:tc>
      </w:tr>
      <w:tr w:rsidR="006E2E5B" w:rsidRPr="00F40206" w14:paraId="5318EDC0" w14:textId="77777777" w:rsidTr="007411CE">
        <w:tc>
          <w:tcPr>
            <w:tcW w:w="1292" w:type="dxa"/>
          </w:tcPr>
          <w:p w14:paraId="4C59F8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1287" w:type="dxa"/>
          </w:tcPr>
          <w:p w14:paraId="32AD19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340</w:t>
            </w:r>
          </w:p>
        </w:tc>
        <w:tc>
          <w:tcPr>
            <w:tcW w:w="1287" w:type="dxa"/>
            <w:vAlign w:val="bottom"/>
          </w:tcPr>
          <w:p w14:paraId="35A67DE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682</w:t>
            </w:r>
          </w:p>
        </w:tc>
        <w:tc>
          <w:tcPr>
            <w:tcW w:w="1287" w:type="dxa"/>
          </w:tcPr>
          <w:p w14:paraId="4F390E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1230</w:t>
            </w:r>
          </w:p>
        </w:tc>
        <w:tc>
          <w:tcPr>
            <w:tcW w:w="1435" w:type="dxa"/>
          </w:tcPr>
          <w:p w14:paraId="5B00D4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2131</w:t>
            </w:r>
          </w:p>
        </w:tc>
        <w:tc>
          <w:tcPr>
            <w:tcW w:w="1139" w:type="dxa"/>
          </w:tcPr>
          <w:p w14:paraId="49DF75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3217</w:t>
            </w:r>
          </w:p>
        </w:tc>
        <w:tc>
          <w:tcPr>
            <w:tcW w:w="1741" w:type="dxa"/>
          </w:tcPr>
          <w:p w14:paraId="1CB47C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5781</w:t>
            </w:r>
          </w:p>
        </w:tc>
      </w:tr>
      <w:tr w:rsidR="006E2E5B" w:rsidRPr="00F40206" w14:paraId="03233326" w14:textId="77777777" w:rsidTr="007411CE">
        <w:tc>
          <w:tcPr>
            <w:tcW w:w="1292" w:type="dxa"/>
            <w:vAlign w:val="bottom"/>
          </w:tcPr>
          <w:p w14:paraId="7E65C1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287" w:type="dxa"/>
          </w:tcPr>
          <w:p w14:paraId="20CBBA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322</w:t>
            </w:r>
          </w:p>
        </w:tc>
        <w:tc>
          <w:tcPr>
            <w:tcW w:w="1287" w:type="dxa"/>
          </w:tcPr>
          <w:p w14:paraId="42BE41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644</w:t>
            </w:r>
          </w:p>
        </w:tc>
        <w:tc>
          <w:tcPr>
            <w:tcW w:w="1287" w:type="dxa"/>
            <w:vAlign w:val="bottom"/>
          </w:tcPr>
          <w:p w14:paraId="17D167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1162</w:t>
            </w:r>
          </w:p>
        </w:tc>
        <w:tc>
          <w:tcPr>
            <w:tcW w:w="1435" w:type="dxa"/>
            <w:vAlign w:val="bottom"/>
          </w:tcPr>
          <w:p w14:paraId="5779E8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2012</w:t>
            </w:r>
          </w:p>
        </w:tc>
        <w:tc>
          <w:tcPr>
            <w:tcW w:w="1139" w:type="dxa"/>
          </w:tcPr>
          <w:p w14:paraId="7AD9C5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3039</w:t>
            </w:r>
          </w:p>
        </w:tc>
        <w:tc>
          <w:tcPr>
            <w:tcW w:w="1741" w:type="dxa"/>
          </w:tcPr>
          <w:p w14:paraId="0F7E80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5461</w:t>
            </w:r>
          </w:p>
        </w:tc>
      </w:tr>
      <w:tr w:rsidR="006E2E5B" w:rsidRPr="00F40206" w14:paraId="0234745C" w14:textId="77777777" w:rsidTr="007411CE">
        <w:tc>
          <w:tcPr>
            <w:tcW w:w="1292" w:type="dxa"/>
            <w:vAlign w:val="bottom"/>
          </w:tcPr>
          <w:p w14:paraId="786DF2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1287" w:type="dxa"/>
            <w:vAlign w:val="bottom"/>
          </w:tcPr>
          <w:p w14:paraId="2CFCED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258</w:t>
            </w:r>
          </w:p>
        </w:tc>
        <w:tc>
          <w:tcPr>
            <w:tcW w:w="1287" w:type="dxa"/>
            <w:vAlign w:val="bottom"/>
          </w:tcPr>
          <w:p w14:paraId="7E20A5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517</w:t>
            </w:r>
          </w:p>
        </w:tc>
        <w:tc>
          <w:tcPr>
            <w:tcW w:w="1287" w:type="dxa"/>
            <w:vAlign w:val="bottom"/>
          </w:tcPr>
          <w:p w14:paraId="457392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933</w:t>
            </w:r>
          </w:p>
        </w:tc>
        <w:tc>
          <w:tcPr>
            <w:tcW w:w="1435" w:type="dxa"/>
            <w:vAlign w:val="bottom"/>
          </w:tcPr>
          <w:p w14:paraId="7DB9FD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1616</w:t>
            </w:r>
          </w:p>
        </w:tc>
        <w:tc>
          <w:tcPr>
            <w:tcW w:w="1139" w:type="dxa"/>
            <w:vAlign w:val="bottom"/>
          </w:tcPr>
          <w:p w14:paraId="634632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2441</w:t>
            </w:r>
          </w:p>
        </w:tc>
        <w:tc>
          <w:tcPr>
            <w:tcW w:w="1741" w:type="dxa"/>
            <w:vAlign w:val="bottom"/>
          </w:tcPr>
          <w:p w14:paraId="171B02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4385</w:t>
            </w:r>
          </w:p>
        </w:tc>
      </w:tr>
      <w:tr w:rsidR="006E2E5B" w:rsidRPr="00F40206" w14:paraId="150C0902" w14:textId="77777777" w:rsidTr="007411CE">
        <w:tc>
          <w:tcPr>
            <w:tcW w:w="1292" w:type="dxa"/>
            <w:vAlign w:val="center"/>
          </w:tcPr>
          <w:p w14:paraId="316090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1287" w:type="dxa"/>
            <w:vAlign w:val="center"/>
          </w:tcPr>
          <w:p w14:paraId="60A244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221</w:t>
            </w:r>
          </w:p>
        </w:tc>
        <w:tc>
          <w:tcPr>
            <w:tcW w:w="1287" w:type="dxa"/>
          </w:tcPr>
          <w:p w14:paraId="4C3A41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443</w:t>
            </w:r>
          </w:p>
        </w:tc>
        <w:tc>
          <w:tcPr>
            <w:tcW w:w="1287" w:type="dxa"/>
          </w:tcPr>
          <w:p w14:paraId="71FD7C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798</w:t>
            </w:r>
          </w:p>
        </w:tc>
        <w:tc>
          <w:tcPr>
            <w:tcW w:w="1435" w:type="dxa"/>
          </w:tcPr>
          <w:p w14:paraId="24B127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1383</w:t>
            </w:r>
          </w:p>
        </w:tc>
        <w:tc>
          <w:tcPr>
            <w:tcW w:w="1139" w:type="dxa"/>
          </w:tcPr>
          <w:p w14:paraId="3B5612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2089</w:t>
            </w:r>
          </w:p>
        </w:tc>
        <w:tc>
          <w:tcPr>
            <w:tcW w:w="1741" w:type="dxa"/>
          </w:tcPr>
          <w:p w14:paraId="700543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3753</w:t>
            </w:r>
          </w:p>
        </w:tc>
      </w:tr>
    </w:tbl>
    <w:p w14:paraId="09C25BD6" w14:textId="77777777" w:rsidR="006E2E5B" w:rsidRPr="00F40206" w:rsidRDefault="006E2E5B" w:rsidP="002A6249">
      <w:pPr>
        <w:pStyle w:val="Tablecaption60"/>
        <w:shd w:val="clear" w:color="auto" w:fill="auto"/>
        <w:spacing w:after="0" w:line="240" w:lineRule="auto"/>
        <w:rPr>
          <w:rFonts w:ascii="Arial" w:hAnsi="Arial" w:cs="Arial"/>
          <w:sz w:val="22"/>
          <w:szCs w:val="22"/>
          <w:lang w:val="mn-MN"/>
        </w:rPr>
      </w:pPr>
    </w:p>
    <w:p w14:paraId="0049C683"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 xml:space="preserve">IPS: Төмөр хоолойн хэмжээ </w:t>
      </w:r>
    </w:p>
    <w:p w14:paraId="295131AF"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SDR: Стандарт хэмжээ харьцаа.</w:t>
      </w:r>
    </w:p>
    <w:p w14:paraId="2AEBD2DB"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lastRenderedPageBreak/>
        <w:t>Тэмдэглэгээ:</w:t>
      </w:r>
    </w:p>
    <w:p w14:paraId="3404D9FA" w14:textId="77777777" w:rsidR="006E2E5B" w:rsidRPr="00F40206" w:rsidRDefault="006E2E5B" w:rsidP="002A6249">
      <w:pPr>
        <w:pStyle w:val="Tablecaption60"/>
        <w:numPr>
          <w:ilvl w:val="0"/>
          <w:numId w:val="65"/>
        </w:numPr>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Хүчин чадлыг 1000 Btu/цаг.</w:t>
      </w:r>
    </w:p>
    <w:p w14:paraId="392B0B0F" w14:textId="77777777" w:rsidR="006E2E5B" w:rsidRPr="00F40206" w:rsidRDefault="006E2E5B" w:rsidP="002A6249">
      <w:pPr>
        <w:pStyle w:val="Tablecaption60"/>
        <w:numPr>
          <w:ilvl w:val="0"/>
          <w:numId w:val="65"/>
        </w:numPr>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 xml:space="preserve">Дотор диаметрийн бага хаалтын хамжээ </w:t>
      </w:r>
    </w:p>
    <w:p w14:paraId="435423FA" w14:textId="77777777" w:rsidR="007411CE" w:rsidRPr="00F40206" w:rsidRDefault="007411CE" w:rsidP="002A6249">
      <w:pPr>
        <w:pStyle w:val="Tablecaption0"/>
        <w:shd w:val="clear" w:color="auto" w:fill="auto"/>
        <w:spacing w:line="240" w:lineRule="auto"/>
        <w:rPr>
          <w:rFonts w:ascii="Arial" w:hAnsi="Arial" w:cs="Arial"/>
          <w:b/>
          <w:i w:val="0"/>
          <w:sz w:val="22"/>
          <w:szCs w:val="22"/>
          <w:lang w:val="mn-MN"/>
        </w:rPr>
      </w:pPr>
    </w:p>
    <w:p w14:paraId="0DF50C62" w14:textId="77777777" w:rsidR="007411CE" w:rsidRPr="00F40206" w:rsidRDefault="006E2E5B" w:rsidP="002A6249">
      <w:pPr>
        <w:pStyle w:val="Tablecaption0"/>
        <w:shd w:val="clear" w:color="auto" w:fill="auto"/>
        <w:spacing w:line="240" w:lineRule="auto"/>
        <w:jc w:val="center"/>
        <w:rPr>
          <w:rFonts w:ascii="Arial" w:hAnsi="Arial" w:cs="Arial"/>
          <w:b/>
          <w:i w:val="0"/>
          <w:sz w:val="22"/>
          <w:szCs w:val="22"/>
          <w:lang w:val="mn-MN"/>
        </w:rPr>
      </w:pPr>
      <w:r w:rsidRPr="00F40206">
        <w:rPr>
          <w:rStyle w:val="TablecaptionBold"/>
          <w:rFonts w:ascii="Arial" w:hAnsi="Arial" w:cs="Arial"/>
          <w:i/>
          <w:iCs/>
          <w:color w:val="auto"/>
          <w:sz w:val="22"/>
          <w:szCs w:val="22"/>
          <w:lang w:val="mn-MN"/>
        </w:rPr>
        <w:t>Эхний шатны болон 2 дах шатны тохируулагч хоорондын полиэтилэн хуванцар хоолойн хэмжээ</w:t>
      </w:r>
      <w:r w:rsidRPr="00F40206">
        <w:rPr>
          <w:rFonts w:ascii="Arial" w:hAnsi="Arial" w:cs="Arial"/>
          <w:b/>
          <w:i w:val="0"/>
          <w:sz w:val="22"/>
          <w:szCs w:val="22"/>
          <w:lang w:val="mn-MN"/>
        </w:rPr>
        <w:t>: Номинал гадна диаметр (CTS)</w:t>
      </w:r>
    </w:p>
    <w:p w14:paraId="0CE8C7EC" w14:textId="77777777" w:rsidR="006E2E5B" w:rsidRPr="00F40206" w:rsidRDefault="007411CE" w:rsidP="002A6249">
      <w:pPr>
        <w:pStyle w:val="Tablecaption0"/>
        <w:shd w:val="clear" w:color="auto" w:fill="auto"/>
        <w:spacing w:line="240" w:lineRule="auto"/>
        <w:jc w:val="right"/>
        <w:rPr>
          <w:rFonts w:ascii="Arial" w:hAnsi="Arial" w:cs="Arial"/>
          <w:i w:val="0"/>
          <w:sz w:val="22"/>
          <w:szCs w:val="22"/>
          <w:lang w:val="mn-MN"/>
        </w:rPr>
      </w:pPr>
      <w:r w:rsidRPr="00F40206">
        <w:rPr>
          <w:rFonts w:ascii="Arial" w:hAnsi="Arial" w:cs="Arial"/>
          <w:b/>
          <w:i w:val="0"/>
          <w:sz w:val="22"/>
          <w:szCs w:val="22"/>
          <w:lang w:val="mn-MN"/>
        </w:rPr>
        <w:t xml:space="preserve"> Хүснэгт 15.1(о</w:t>
      </w:r>
      <w:r w:rsidRPr="00F40206">
        <w:rPr>
          <w:rFonts w:ascii="Arial" w:hAnsi="Arial" w:cs="Arial"/>
          <w:i w:val="0"/>
          <w:sz w:val="22"/>
          <w:szCs w:val="22"/>
          <w:lang w:val="mn-MN"/>
        </w:rPr>
        <w:t>)</w:t>
      </w:r>
    </w:p>
    <w:tbl>
      <w:tblPr>
        <w:tblStyle w:val="TableGrid"/>
        <w:tblW w:w="0" w:type="auto"/>
        <w:tblLook w:val="04A0" w:firstRow="1" w:lastRow="0" w:firstColumn="1" w:lastColumn="0" w:noHBand="0" w:noVBand="1"/>
      </w:tblPr>
      <w:tblGrid>
        <w:gridCol w:w="3003"/>
        <w:gridCol w:w="3315"/>
        <w:gridCol w:w="3150"/>
      </w:tblGrid>
      <w:tr w:rsidR="006E2E5B" w:rsidRPr="00F40206" w14:paraId="29DC9F92" w14:textId="77777777" w:rsidTr="007411CE">
        <w:tc>
          <w:tcPr>
            <w:tcW w:w="3003" w:type="dxa"/>
            <w:vMerge w:val="restart"/>
          </w:tcPr>
          <w:p w14:paraId="594A64AD" w14:textId="77777777" w:rsidR="006E2E5B" w:rsidRPr="00F40206" w:rsidRDefault="006E2E5B" w:rsidP="002A6249">
            <w:pPr>
              <w:rPr>
                <w:rFonts w:ascii="Arial" w:hAnsi="Arial" w:cs="Arial"/>
                <w:sz w:val="22"/>
                <w:szCs w:val="22"/>
                <w:lang w:val="mn-MN"/>
              </w:rPr>
            </w:pPr>
          </w:p>
        </w:tc>
        <w:tc>
          <w:tcPr>
            <w:tcW w:w="3315" w:type="dxa"/>
          </w:tcPr>
          <w:p w14:paraId="160526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Хий</w:t>
            </w:r>
          </w:p>
        </w:tc>
        <w:tc>
          <w:tcPr>
            <w:tcW w:w="3150" w:type="dxa"/>
          </w:tcPr>
          <w:p w14:paraId="5EA98E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0269BC4D" w14:textId="77777777" w:rsidTr="007411CE">
        <w:tc>
          <w:tcPr>
            <w:tcW w:w="3003" w:type="dxa"/>
            <w:vMerge/>
          </w:tcPr>
          <w:p w14:paraId="0FE2617C" w14:textId="77777777" w:rsidR="006E2E5B" w:rsidRPr="00F40206" w:rsidRDefault="006E2E5B" w:rsidP="002A6249">
            <w:pPr>
              <w:rPr>
                <w:rFonts w:ascii="Arial" w:hAnsi="Arial" w:cs="Arial"/>
                <w:sz w:val="22"/>
                <w:szCs w:val="22"/>
                <w:lang w:val="mn-MN"/>
              </w:rPr>
            </w:pPr>
          </w:p>
        </w:tc>
        <w:tc>
          <w:tcPr>
            <w:tcW w:w="3315" w:type="dxa"/>
          </w:tcPr>
          <w:p w14:paraId="7AC283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3150" w:type="dxa"/>
          </w:tcPr>
          <w:p w14:paraId="1338BA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765C150A" w14:textId="77777777" w:rsidTr="007411CE">
        <w:tc>
          <w:tcPr>
            <w:tcW w:w="3003" w:type="dxa"/>
            <w:vMerge/>
          </w:tcPr>
          <w:p w14:paraId="2D698148" w14:textId="77777777" w:rsidR="006E2E5B" w:rsidRPr="00F40206" w:rsidRDefault="006E2E5B" w:rsidP="002A6249">
            <w:pPr>
              <w:rPr>
                <w:rFonts w:ascii="Arial" w:hAnsi="Arial" w:cs="Arial"/>
                <w:sz w:val="22"/>
                <w:szCs w:val="22"/>
                <w:lang w:val="mn-MN"/>
              </w:rPr>
            </w:pPr>
          </w:p>
        </w:tc>
        <w:tc>
          <w:tcPr>
            <w:tcW w:w="3315" w:type="dxa"/>
          </w:tcPr>
          <w:p w14:paraId="439180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3150" w:type="dxa"/>
          </w:tcPr>
          <w:p w14:paraId="3FFD60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14BEF664" w14:textId="77777777" w:rsidTr="007411CE">
        <w:tc>
          <w:tcPr>
            <w:tcW w:w="3003" w:type="dxa"/>
            <w:vMerge/>
          </w:tcPr>
          <w:p w14:paraId="45A013CC" w14:textId="77777777" w:rsidR="006E2E5B" w:rsidRPr="00F40206" w:rsidRDefault="006E2E5B" w:rsidP="002A6249">
            <w:pPr>
              <w:rPr>
                <w:rFonts w:ascii="Arial" w:hAnsi="Arial" w:cs="Arial"/>
                <w:sz w:val="22"/>
                <w:szCs w:val="22"/>
                <w:lang w:val="mn-MN"/>
              </w:rPr>
            </w:pPr>
          </w:p>
        </w:tc>
        <w:tc>
          <w:tcPr>
            <w:tcW w:w="3315" w:type="dxa"/>
          </w:tcPr>
          <w:p w14:paraId="292459F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3150" w:type="dxa"/>
          </w:tcPr>
          <w:p w14:paraId="729D39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6D44DAE4" w14:textId="77777777" w:rsidTr="007411CE">
        <w:trPr>
          <w:trHeight w:val="255"/>
        </w:trPr>
        <w:tc>
          <w:tcPr>
            <w:tcW w:w="3003" w:type="dxa"/>
            <w:vAlign w:val="bottom"/>
          </w:tcPr>
          <w:p w14:paraId="7CFF257A"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Хуванцар хоолойн хэмжээ (ft)</w:t>
            </w:r>
          </w:p>
        </w:tc>
        <w:tc>
          <w:tcPr>
            <w:tcW w:w="3315" w:type="dxa"/>
            <w:vAlign w:val="bottom"/>
          </w:tcPr>
          <w:p w14:paraId="634DC0A4"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vertAlign w:val="superscript"/>
                <w:lang w:val="mn-MN"/>
              </w:rPr>
              <w:t xml:space="preserve">½ </w:t>
            </w:r>
            <w:r w:rsidRPr="00F40206">
              <w:rPr>
                <w:rStyle w:val="Bodytext2Italic"/>
                <w:rFonts w:ascii="Arial" w:eastAsiaTheme="minorHAnsi" w:hAnsi="Arial" w:cs="Arial"/>
                <w:color w:val="auto"/>
                <w:sz w:val="22"/>
                <w:szCs w:val="22"/>
                <w:lang w:val="mn-MN"/>
              </w:rPr>
              <w:t xml:space="preserve">in. </w:t>
            </w:r>
          </w:p>
          <w:p w14:paraId="38E42F37"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SDR 7.00</w:t>
            </w:r>
          </w:p>
          <w:p w14:paraId="24F43071"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(0.445)</w:t>
            </w:r>
          </w:p>
        </w:tc>
        <w:tc>
          <w:tcPr>
            <w:tcW w:w="3150" w:type="dxa"/>
            <w:vAlign w:val="bottom"/>
          </w:tcPr>
          <w:p w14:paraId="46F32243"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 xml:space="preserve">1 in. </w:t>
            </w:r>
          </w:p>
          <w:p w14:paraId="78763B8E"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t>SDR 11.00</w:t>
            </w:r>
          </w:p>
          <w:p w14:paraId="6AD7A0E8"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(0.927)</w:t>
            </w:r>
          </w:p>
        </w:tc>
      </w:tr>
      <w:tr w:rsidR="006E2E5B" w:rsidRPr="00F40206" w14:paraId="1C27C6CC" w14:textId="77777777" w:rsidTr="007411CE">
        <w:tc>
          <w:tcPr>
            <w:tcW w:w="3003" w:type="dxa"/>
            <w:vAlign w:val="bottom"/>
          </w:tcPr>
          <w:p w14:paraId="058E4B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3315" w:type="dxa"/>
            <w:vAlign w:val="bottom"/>
          </w:tcPr>
          <w:p w14:paraId="3EED6C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762</w:t>
            </w:r>
          </w:p>
        </w:tc>
        <w:tc>
          <w:tcPr>
            <w:tcW w:w="3150" w:type="dxa"/>
            <w:vAlign w:val="bottom"/>
          </w:tcPr>
          <w:p w14:paraId="355BC1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5225</w:t>
            </w:r>
          </w:p>
        </w:tc>
      </w:tr>
      <w:tr w:rsidR="006E2E5B" w:rsidRPr="00F40206" w14:paraId="51F49D5D" w14:textId="77777777" w:rsidTr="007411CE">
        <w:tc>
          <w:tcPr>
            <w:tcW w:w="3003" w:type="dxa"/>
            <w:vAlign w:val="bottom"/>
          </w:tcPr>
          <w:p w14:paraId="3D023F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3315" w:type="dxa"/>
            <w:vAlign w:val="bottom"/>
          </w:tcPr>
          <w:p w14:paraId="1A451E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653</w:t>
            </w:r>
          </w:p>
        </w:tc>
        <w:tc>
          <w:tcPr>
            <w:tcW w:w="3150" w:type="dxa"/>
            <w:vAlign w:val="bottom"/>
          </w:tcPr>
          <w:p w14:paraId="68BDBC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4472</w:t>
            </w:r>
          </w:p>
        </w:tc>
      </w:tr>
      <w:tr w:rsidR="006E2E5B" w:rsidRPr="00F40206" w14:paraId="62A6BFA3" w14:textId="77777777" w:rsidTr="007411CE">
        <w:tc>
          <w:tcPr>
            <w:tcW w:w="3003" w:type="dxa"/>
            <w:vAlign w:val="bottom"/>
          </w:tcPr>
          <w:p w14:paraId="3045DB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3315" w:type="dxa"/>
            <w:vAlign w:val="bottom"/>
          </w:tcPr>
          <w:p w14:paraId="02F2E7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578</w:t>
            </w:r>
          </w:p>
        </w:tc>
        <w:tc>
          <w:tcPr>
            <w:tcW w:w="3150" w:type="dxa"/>
            <w:vAlign w:val="bottom"/>
          </w:tcPr>
          <w:p w14:paraId="3B9BCA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3964</w:t>
            </w:r>
          </w:p>
        </w:tc>
      </w:tr>
      <w:tr w:rsidR="006E2E5B" w:rsidRPr="00F40206" w14:paraId="62195717" w14:textId="77777777" w:rsidTr="007411CE">
        <w:tc>
          <w:tcPr>
            <w:tcW w:w="3003" w:type="dxa"/>
            <w:vAlign w:val="bottom"/>
          </w:tcPr>
          <w:p w14:paraId="3212CB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3315" w:type="dxa"/>
            <w:vAlign w:val="bottom"/>
          </w:tcPr>
          <w:p w14:paraId="160373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524</w:t>
            </w:r>
          </w:p>
        </w:tc>
        <w:tc>
          <w:tcPr>
            <w:tcW w:w="3150" w:type="dxa"/>
            <w:vAlign w:val="bottom"/>
          </w:tcPr>
          <w:p w14:paraId="1D8067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3591</w:t>
            </w:r>
          </w:p>
        </w:tc>
      </w:tr>
      <w:tr w:rsidR="006E2E5B" w:rsidRPr="00F40206" w14:paraId="7FE3B437" w14:textId="77777777" w:rsidTr="007411CE">
        <w:tc>
          <w:tcPr>
            <w:tcW w:w="3003" w:type="dxa"/>
          </w:tcPr>
          <w:p w14:paraId="012EF0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3315" w:type="dxa"/>
          </w:tcPr>
          <w:p w14:paraId="00CCAA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482</w:t>
            </w:r>
          </w:p>
        </w:tc>
        <w:tc>
          <w:tcPr>
            <w:tcW w:w="3150" w:type="dxa"/>
          </w:tcPr>
          <w:p w14:paraId="46C147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3304</w:t>
            </w:r>
          </w:p>
        </w:tc>
      </w:tr>
      <w:tr w:rsidR="006E2E5B" w:rsidRPr="00F40206" w14:paraId="294C721E" w14:textId="77777777" w:rsidTr="007411CE">
        <w:tc>
          <w:tcPr>
            <w:tcW w:w="3003" w:type="dxa"/>
            <w:vAlign w:val="bottom"/>
          </w:tcPr>
          <w:p w14:paraId="5D85A3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3315" w:type="dxa"/>
            <w:vAlign w:val="bottom"/>
          </w:tcPr>
          <w:p w14:paraId="6ADC94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448</w:t>
            </w:r>
          </w:p>
        </w:tc>
        <w:tc>
          <w:tcPr>
            <w:tcW w:w="3150" w:type="dxa"/>
            <w:vAlign w:val="bottom"/>
          </w:tcPr>
          <w:p w14:paraId="2B3B9E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3074</w:t>
            </w:r>
          </w:p>
        </w:tc>
      </w:tr>
      <w:tr w:rsidR="006E2E5B" w:rsidRPr="00F40206" w14:paraId="6AC206A3" w14:textId="77777777" w:rsidTr="007411CE">
        <w:tc>
          <w:tcPr>
            <w:tcW w:w="3003" w:type="dxa"/>
            <w:vAlign w:val="bottom"/>
          </w:tcPr>
          <w:p w14:paraId="74C2AD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3315" w:type="dxa"/>
            <w:vAlign w:val="bottom"/>
          </w:tcPr>
          <w:p w14:paraId="6B76E3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421</w:t>
            </w:r>
          </w:p>
        </w:tc>
        <w:tc>
          <w:tcPr>
            <w:tcW w:w="3150" w:type="dxa"/>
            <w:vAlign w:val="bottom"/>
          </w:tcPr>
          <w:p w14:paraId="4B0A71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2884</w:t>
            </w:r>
          </w:p>
        </w:tc>
      </w:tr>
      <w:tr w:rsidR="006E2E5B" w:rsidRPr="00F40206" w14:paraId="3DD75D69" w14:textId="77777777" w:rsidTr="007411CE">
        <w:tc>
          <w:tcPr>
            <w:tcW w:w="3003" w:type="dxa"/>
            <w:vAlign w:val="bottom"/>
          </w:tcPr>
          <w:p w14:paraId="30857E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3315" w:type="dxa"/>
            <w:vAlign w:val="bottom"/>
          </w:tcPr>
          <w:p w14:paraId="0C443C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397</w:t>
            </w:r>
          </w:p>
        </w:tc>
        <w:tc>
          <w:tcPr>
            <w:tcW w:w="3150" w:type="dxa"/>
            <w:vAlign w:val="bottom"/>
          </w:tcPr>
          <w:p w14:paraId="30C2D7A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2724</w:t>
            </w:r>
          </w:p>
        </w:tc>
      </w:tr>
      <w:tr w:rsidR="006E2E5B" w:rsidRPr="00F40206" w14:paraId="436AD540" w14:textId="77777777" w:rsidTr="007411CE">
        <w:tc>
          <w:tcPr>
            <w:tcW w:w="3003" w:type="dxa"/>
            <w:vAlign w:val="bottom"/>
          </w:tcPr>
          <w:p w14:paraId="0A274C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3315" w:type="dxa"/>
            <w:vAlign w:val="bottom"/>
          </w:tcPr>
          <w:p w14:paraId="20B93A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352</w:t>
            </w:r>
          </w:p>
        </w:tc>
        <w:tc>
          <w:tcPr>
            <w:tcW w:w="3150" w:type="dxa"/>
            <w:vAlign w:val="bottom"/>
          </w:tcPr>
          <w:p w14:paraId="7D0BA9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2414</w:t>
            </w:r>
          </w:p>
        </w:tc>
      </w:tr>
      <w:tr w:rsidR="006E2E5B" w:rsidRPr="00F40206" w14:paraId="72E5E80A" w14:textId="77777777" w:rsidTr="007411CE">
        <w:tc>
          <w:tcPr>
            <w:tcW w:w="3003" w:type="dxa"/>
          </w:tcPr>
          <w:p w14:paraId="7483CF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3315" w:type="dxa"/>
          </w:tcPr>
          <w:p w14:paraId="7FC951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319</w:t>
            </w:r>
          </w:p>
        </w:tc>
        <w:tc>
          <w:tcPr>
            <w:tcW w:w="3150" w:type="dxa"/>
            <w:vAlign w:val="center"/>
          </w:tcPr>
          <w:p w14:paraId="695813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2188</w:t>
            </w:r>
          </w:p>
        </w:tc>
      </w:tr>
      <w:tr w:rsidR="006E2E5B" w:rsidRPr="00F40206" w14:paraId="686FC99E" w14:textId="77777777" w:rsidTr="007411CE">
        <w:tc>
          <w:tcPr>
            <w:tcW w:w="3003" w:type="dxa"/>
            <w:vAlign w:val="bottom"/>
          </w:tcPr>
          <w:p w14:paraId="7903B7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3315" w:type="dxa"/>
            <w:vAlign w:val="bottom"/>
          </w:tcPr>
          <w:p w14:paraId="1E9AEB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294</w:t>
            </w:r>
          </w:p>
        </w:tc>
        <w:tc>
          <w:tcPr>
            <w:tcW w:w="3150" w:type="dxa"/>
            <w:vAlign w:val="bottom"/>
          </w:tcPr>
          <w:p w14:paraId="383BC7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2013</w:t>
            </w:r>
          </w:p>
        </w:tc>
      </w:tr>
      <w:tr w:rsidR="006E2E5B" w:rsidRPr="00F40206" w14:paraId="14F2172C" w14:textId="77777777" w:rsidTr="007411CE">
        <w:tc>
          <w:tcPr>
            <w:tcW w:w="3003" w:type="dxa"/>
            <w:vAlign w:val="bottom"/>
          </w:tcPr>
          <w:p w14:paraId="2396AC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3315" w:type="dxa"/>
          </w:tcPr>
          <w:p w14:paraId="66575A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273</w:t>
            </w:r>
          </w:p>
        </w:tc>
        <w:tc>
          <w:tcPr>
            <w:tcW w:w="3150" w:type="dxa"/>
          </w:tcPr>
          <w:p w14:paraId="4040E7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1872</w:t>
            </w:r>
          </w:p>
        </w:tc>
      </w:tr>
      <w:tr w:rsidR="006E2E5B" w:rsidRPr="00F40206" w14:paraId="062642A8" w14:textId="77777777" w:rsidTr="007411CE">
        <w:tc>
          <w:tcPr>
            <w:tcW w:w="3003" w:type="dxa"/>
          </w:tcPr>
          <w:p w14:paraId="266FBA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225</w:t>
            </w:r>
          </w:p>
        </w:tc>
        <w:tc>
          <w:tcPr>
            <w:tcW w:w="3315" w:type="dxa"/>
          </w:tcPr>
          <w:p w14:paraId="2759EB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256</w:t>
            </w:r>
          </w:p>
        </w:tc>
        <w:tc>
          <w:tcPr>
            <w:tcW w:w="3150" w:type="dxa"/>
          </w:tcPr>
          <w:p w14:paraId="3FB10C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1757</w:t>
            </w:r>
          </w:p>
        </w:tc>
      </w:tr>
      <w:tr w:rsidR="006E2E5B" w:rsidRPr="00F40206" w14:paraId="40FFA053" w14:textId="77777777" w:rsidTr="007411CE">
        <w:tc>
          <w:tcPr>
            <w:tcW w:w="3003" w:type="dxa"/>
          </w:tcPr>
          <w:p w14:paraId="04D7D4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3315" w:type="dxa"/>
          </w:tcPr>
          <w:p w14:paraId="670648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242</w:t>
            </w:r>
          </w:p>
        </w:tc>
        <w:tc>
          <w:tcPr>
            <w:tcW w:w="3150" w:type="dxa"/>
          </w:tcPr>
          <w:p w14:paraId="772AD3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1659</w:t>
            </w:r>
          </w:p>
        </w:tc>
      </w:tr>
      <w:tr w:rsidR="006E2E5B" w:rsidRPr="00F40206" w14:paraId="16E5287A" w14:textId="77777777" w:rsidTr="007411CE">
        <w:tc>
          <w:tcPr>
            <w:tcW w:w="3003" w:type="dxa"/>
          </w:tcPr>
          <w:p w14:paraId="29B662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275</w:t>
            </w:r>
          </w:p>
        </w:tc>
        <w:tc>
          <w:tcPr>
            <w:tcW w:w="3315" w:type="dxa"/>
          </w:tcPr>
          <w:p w14:paraId="54E214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230</w:t>
            </w:r>
          </w:p>
        </w:tc>
        <w:tc>
          <w:tcPr>
            <w:tcW w:w="3150" w:type="dxa"/>
          </w:tcPr>
          <w:p w14:paraId="003546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1576</w:t>
            </w:r>
          </w:p>
        </w:tc>
      </w:tr>
      <w:tr w:rsidR="006E2E5B" w:rsidRPr="00F40206" w14:paraId="587F699C" w14:textId="77777777" w:rsidTr="007411CE">
        <w:tc>
          <w:tcPr>
            <w:tcW w:w="3003" w:type="dxa"/>
            <w:vAlign w:val="bottom"/>
          </w:tcPr>
          <w:p w14:paraId="704E8A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3315" w:type="dxa"/>
            <w:vAlign w:val="bottom"/>
          </w:tcPr>
          <w:p w14:paraId="102B7D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219</w:t>
            </w:r>
          </w:p>
        </w:tc>
        <w:tc>
          <w:tcPr>
            <w:tcW w:w="3150" w:type="dxa"/>
            <w:vAlign w:val="bottom"/>
          </w:tcPr>
          <w:p w14:paraId="6F70E1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1503</w:t>
            </w:r>
          </w:p>
        </w:tc>
      </w:tr>
      <w:tr w:rsidR="006E2E5B" w:rsidRPr="00F40206" w14:paraId="289277B9" w14:textId="77777777" w:rsidTr="007411CE">
        <w:tc>
          <w:tcPr>
            <w:tcW w:w="3003" w:type="dxa"/>
            <w:vAlign w:val="bottom"/>
          </w:tcPr>
          <w:p w14:paraId="2B0379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3315" w:type="dxa"/>
            <w:vAlign w:val="bottom"/>
          </w:tcPr>
          <w:p w14:paraId="3F5C49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202</w:t>
            </w:r>
          </w:p>
        </w:tc>
        <w:tc>
          <w:tcPr>
            <w:tcW w:w="3150" w:type="dxa"/>
            <w:vAlign w:val="bottom"/>
          </w:tcPr>
          <w:p w14:paraId="527333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1383</w:t>
            </w:r>
          </w:p>
        </w:tc>
      </w:tr>
      <w:tr w:rsidR="006E2E5B" w:rsidRPr="00F40206" w14:paraId="317F8165" w14:textId="77777777" w:rsidTr="007411CE">
        <w:tc>
          <w:tcPr>
            <w:tcW w:w="3003" w:type="dxa"/>
            <w:vAlign w:val="bottom"/>
          </w:tcPr>
          <w:p w14:paraId="1607C2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3315" w:type="dxa"/>
            <w:vAlign w:val="bottom"/>
          </w:tcPr>
          <w:p w14:paraId="42AC88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188</w:t>
            </w:r>
          </w:p>
        </w:tc>
        <w:tc>
          <w:tcPr>
            <w:tcW w:w="3150" w:type="dxa"/>
            <w:vAlign w:val="bottom"/>
          </w:tcPr>
          <w:p w14:paraId="700601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1287</w:t>
            </w:r>
          </w:p>
        </w:tc>
      </w:tr>
      <w:tr w:rsidR="006E2E5B" w:rsidRPr="00F40206" w14:paraId="195DB4B2" w14:textId="77777777" w:rsidTr="007411CE">
        <w:tc>
          <w:tcPr>
            <w:tcW w:w="3003" w:type="dxa"/>
            <w:vAlign w:val="bottom"/>
          </w:tcPr>
          <w:p w14:paraId="0393BF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450</w:t>
            </w:r>
          </w:p>
        </w:tc>
        <w:tc>
          <w:tcPr>
            <w:tcW w:w="3315" w:type="dxa"/>
            <w:vAlign w:val="bottom"/>
          </w:tcPr>
          <w:p w14:paraId="5624B5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w:t>
            </w:r>
          </w:p>
        </w:tc>
        <w:tc>
          <w:tcPr>
            <w:tcW w:w="3150" w:type="dxa"/>
            <w:vAlign w:val="bottom"/>
          </w:tcPr>
          <w:p w14:paraId="5943CE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1207</w:t>
            </w:r>
          </w:p>
        </w:tc>
      </w:tr>
      <w:tr w:rsidR="006E2E5B" w:rsidRPr="00F40206" w14:paraId="47E2EC52" w14:textId="77777777" w:rsidTr="007411CE">
        <w:tc>
          <w:tcPr>
            <w:tcW w:w="3003" w:type="dxa"/>
          </w:tcPr>
          <w:p w14:paraId="3AE9DA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500</w:t>
            </w:r>
          </w:p>
        </w:tc>
        <w:tc>
          <w:tcPr>
            <w:tcW w:w="3315" w:type="dxa"/>
            <w:vAlign w:val="center"/>
          </w:tcPr>
          <w:p w14:paraId="386944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166</w:t>
            </w:r>
          </w:p>
        </w:tc>
        <w:tc>
          <w:tcPr>
            <w:tcW w:w="3150" w:type="dxa"/>
          </w:tcPr>
          <w:p w14:paraId="397490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1140</w:t>
            </w:r>
          </w:p>
        </w:tc>
      </w:tr>
      <w:tr w:rsidR="006E2E5B" w:rsidRPr="00F40206" w14:paraId="72C45198" w14:textId="77777777" w:rsidTr="007411CE">
        <w:tc>
          <w:tcPr>
            <w:tcW w:w="3003" w:type="dxa"/>
            <w:vAlign w:val="bottom"/>
          </w:tcPr>
          <w:p w14:paraId="6790F1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600</w:t>
            </w:r>
          </w:p>
        </w:tc>
        <w:tc>
          <w:tcPr>
            <w:tcW w:w="3315" w:type="dxa"/>
            <w:vAlign w:val="bottom"/>
          </w:tcPr>
          <w:p w14:paraId="3E8656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151</w:t>
            </w:r>
          </w:p>
        </w:tc>
        <w:tc>
          <w:tcPr>
            <w:tcW w:w="3150" w:type="dxa"/>
            <w:vAlign w:val="bottom"/>
          </w:tcPr>
          <w:p w14:paraId="42B69D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r>
      <w:tr w:rsidR="006E2E5B" w:rsidRPr="00F40206" w14:paraId="4811E83A" w14:textId="77777777" w:rsidTr="007411CE">
        <w:tc>
          <w:tcPr>
            <w:tcW w:w="3003" w:type="dxa"/>
            <w:vAlign w:val="bottom"/>
          </w:tcPr>
          <w:p w14:paraId="707B333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700</w:t>
            </w:r>
          </w:p>
        </w:tc>
        <w:tc>
          <w:tcPr>
            <w:tcW w:w="3315" w:type="dxa"/>
            <w:vAlign w:val="bottom"/>
          </w:tcPr>
          <w:p w14:paraId="4168E7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139</w:t>
            </w:r>
          </w:p>
        </w:tc>
        <w:tc>
          <w:tcPr>
            <w:tcW w:w="3150" w:type="dxa"/>
            <w:vAlign w:val="bottom"/>
          </w:tcPr>
          <w:p w14:paraId="7074B3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951</w:t>
            </w:r>
          </w:p>
        </w:tc>
      </w:tr>
      <w:tr w:rsidR="006E2E5B" w:rsidRPr="00F40206" w14:paraId="345762B4" w14:textId="77777777" w:rsidTr="007411CE">
        <w:tc>
          <w:tcPr>
            <w:tcW w:w="3003" w:type="dxa"/>
            <w:vAlign w:val="bottom"/>
          </w:tcPr>
          <w:p w14:paraId="7206D3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800</w:t>
            </w:r>
          </w:p>
        </w:tc>
        <w:tc>
          <w:tcPr>
            <w:tcW w:w="3315" w:type="dxa"/>
          </w:tcPr>
          <w:p w14:paraId="0AE185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129</w:t>
            </w:r>
          </w:p>
        </w:tc>
        <w:tc>
          <w:tcPr>
            <w:tcW w:w="3150" w:type="dxa"/>
          </w:tcPr>
          <w:p w14:paraId="08D6D2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884</w:t>
            </w:r>
          </w:p>
        </w:tc>
      </w:tr>
      <w:tr w:rsidR="006E2E5B" w:rsidRPr="00F40206" w14:paraId="52209B06" w14:textId="77777777" w:rsidTr="007411CE">
        <w:tc>
          <w:tcPr>
            <w:tcW w:w="3003" w:type="dxa"/>
          </w:tcPr>
          <w:p w14:paraId="17726F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900</w:t>
            </w:r>
          </w:p>
        </w:tc>
        <w:tc>
          <w:tcPr>
            <w:tcW w:w="3315" w:type="dxa"/>
            <w:vAlign w:val="bottom"/>
          </w:tcPr>
          <w:p w14:paraId="1C1FFE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w:t>
            </w:r>
          </w:p>
        </w:tc>
        <w:tc>
          <w:tcPr>
            <w:tcW w:w="3150" w:type="dxa"/>
          </w:tcPr>
          <w:p w14:paraId="127CA0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830</w:t>
            </w:r>
          </w:p>
        </w:tc>
      </w:tr>
      <w:tr w:rsidR="006E2E5B" w:rsidRPr="00F40206" w14:paraId="461FE83F" w14:textId="77777777" w:rsidTr="007411CE">
        <w:tc>
          <w:tcPr>
            <w:tcW w:w="3003" w:type="dxa"/>
            <w:vAlign w:val="center"/>
          </w:tcPr>
          <w:p w14:paraId="47E818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3315" w:type="dxa"/>
          </w:tcPr>
          <w:p w14:paraId="2DFF34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114</w:t>
            </w:r>
          </w:p>
        </w:tc>
        <w:tc>
          <w:tcPr>
            <w:tcW w:w="3150" w:type="dxa"/>
          </w:tcPr>
          <w:p w14:paraId="328227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784</w:t>
            </w:r>
          </w:p>
        </w:tc>
      </w:tr>
      <w:tr w:rsidR="006E2E5B" w:rsidRPr="00F40206" w14:paraId="1DD31034" w14:textId="77777777" w:rsidTr="007411CE">
        <w:tc>
          <w:tcPr>
            <w:tcW w:w="3003" w:type="dxa"/>
            <w:vAlign w:val="bottom"/>
          </w:tcPr>
          <w:p w14:paraId="511D95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1500</w:t>
            </w:r>
          </w:p>
        </w:tc>
        <w:tc>
          <w:tcPr>
            <w:tcW w:w="3315" w:type="dxa"/>
            <w:vAlign w:val="bottom"/>
          </w:tcPr>
          <w:p w14:paraId="76F476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w:t>
            </w:r>
          </w:p>
        </w:tc>
        <w:tc>
          <w:tcPr>
            <w:tcW w:w="3150" w:type="dxa"/>
            <w:vAlign w:val="bottom"/>
          </w:tcPr>
          <w:p w14:paraId="1B8023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629</w:t>
            </w:r>
          </w:p>
        </w:tc>
      </w:tr>
      <w:tr w:rsidR="006E2E5B" w:rsidRPr="00F40206" w14:paraId="475A6B6B" w14:textId="77777777" w:rsidTr="007411CE">
        <w:tc>
          <w:tcPr>
            <w:tcW w:w="3003" w:type="dxa"/>
            <w:vAlign w:val="center"/>
          </w:tcPr>
          <w:p w14:paraId="452168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2000</w:t>
            </w:r>
          </w:p>
        </w:tc>
        <w:tc>
          <w:tcPr>
            <w:tcW w:w="3315" w:type="dxa"/>
          </w:tcPr>
          <w:p w14:paraId="2DC4AF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79</w:t>
            </w:r>
          </w:p>
        </w:tc>
        <w:tc>
          <w:tcPr>
            <w:tcW w:w="3150" w:type="dxa"/>
          </w:tcPr>
          <w:p w14:paraId="6D9D51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539</w:t>
            </w:r>
          </w:p>
        </w:tc>
      </w:tr>
    </w:tbl>
    <w:p w14:paraId="72D7C381"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CTS: Зэс хоолойн хэмжээ</w:t>
      </w:r>
    </w:p>
    <w:p w14:paraId="5A7431AF"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SDR: Стандарт хэмжээ харьцаа</w:t>
      </w:r>
    </w:p>
    <w:p w14:paraId="36A2F04D"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Тэмдэглэгээ:</w:t>
      </w:r>
    </w:p>
    <w:p w14:paraId="23E978C4" w14:textId="77777777" w:rsidR="006E2E5B" w:rsidRPr="00F40206" w:rsidRDefault="006E2E5B" w:rsidP="002A6249">
      <w:pPr>
        <w:pStyle w:val="Tablecaption60"/>
        <w:numPr>
          <w:ilvl w:val="0"/>
          <w:numId w:val="65"/>
        </w:numPr>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Хүчин чадлыг 1000 Btu/цаг.</w:t>
      </w:r>
    </w:p>
    <w:p w14:paraId="4ECAB2EC" w14:textId="77777777" w:rsidR="006E2E5B" w:rsidRPr="00F40206" w:rsidRDefault="006E2E5B" w:rsidP="002A6249">
      <w:pPr>
        <w:pStyle w:val="Tablecaption60"/>
        <w:numPr>
          <w:ilvl w:val="0"/>
          <w:numId w:val="65"/>
        </w:numPr>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 xml:space="preserve">Дотор диаметрийн бага хаалтын хэмжээ </w:t>
      </w:r>
    </w:p>
    <w:p w14:paraId="513ED8A8" w14:textId="77777777" w:rsidR="006E2E5B" w:rsidRPr="00F40206" w:rsidRDefault="006E2E5B" w:rsidP="002A6249">
      <w:pPr>
        <w:pStyle w:val="Tablecaption60"/>
        <w:shd w:val="clear" w:color="auto" w:fill="auto"/>
        <w:tabs>
          <w:tab w:val="left" w:pos="245"/>
        </w:tabs>
        <w:spacing w:after="0" w:line="240" w:lineRule="auto"/>
        <w:rPr>
          <w:rFonts w:ascii="Arial" w:hAnsi="Arial" w:cs="Arial"/>
          <w:sz w:val="22"/>
          <w:szCs w:val="22"/>
          <w:lang w:val="mn-MN"/>
        </w:rPr>
      </w:pPr>
    </w:p>
    <w:p w14:paraId="730A8576" w14:textId="77777777" w:rsidR="006E2E5B" w:rsidRPr="00F40206" w:rsidRDefault="006E2E5B" w:rsidP="002A6249">
      <w:pPr>
        <w:pStyle w:val="Tablecaption0"/>
        <w:shd w:val="clear" w:color="auto" w:fill="auto"/>
        <w:spacing w:line="240" w:lineRule="auto"/>
        <w:ind w:left="20"/>
        <w:jc w:val="center"/>
        <w:rPr>
          <w:rFonts w:ascii="Arial" w:hAnsi="Arial" w:cs="Arial"/>
          <w:sz w:val="22"/>
          <w:szCs w:val="22"/>
          <w:lang w:val="mn-MN"/>
        </w:rPr>
      </w:pPr>
      <w:r w:rsidRPr="00F40206">
        <w:rPr>
          <w:rStyle w:val="TablecaptionBold"/>
          <w:rFonts w:ascii="Arial" w:hAnsi="Arial" w:cs="Arial"/>
          <w:iCs/>
          <w:color w:val="auto"/>
          <w:sz w:val="22"/>
          <w:szCs w:val="22"/>
          <w:lang w:val="mn-MN"/>
        </w:rPr>
        <w:t>2 дах шатны тохируулагч болон байгууламж хоорондын полиэтилэн хуванцар хоолойн хэмжээ</w:t>
      </w:r>
      <w:r w:rsidRPr="00F40206">
        <w:rPr>
          <w:rFonts w:ascii="Arial" w:hAnsi="Arial" w:cs="Arial"/>
          <w:b/>
          <w:sz w:val="22"/>
          <w:szCs w:val="22"/>
          <w:lang w:val="mn-MN"/>
        </w:rPr>
        <w:t>:</w:t>
      </w:r>
      <w:r w:rsidRPr="00F40206">
        <w:rPr>
          <w:rFonts w:ascii="Arial" w:hAnsi="Arial" w:cs="Arial"/>
          <w:sz w:val="22"/>
          <w:szCs w:val="22"/>
          <w:lang w:val="mn-MN"/>
        </w:rPr>
        <w:t xml:space="preserve"> </w:t>
      </w:r>
      <w:r w:rsidRPr="00F40206">
        <w:rPr>
          <w:rFonts w:ascii="Arial" w:hAnsi="Arial" w:cs="Arial"/>
          <w:b/>
          <w:i w:val="0"/>
          <w:sz w:val="22"/>
          <w:szCs w:val="22"/>
          <w:lang w:val="mn-MN"/>
        </w:rPr>
        <w:t>Номинал гадна диаметр (CTS)</w:t>
      </w:r>
    </w:p>
    <w:p w14:paraId="75AEF74D" w14:textId="77777777" w:rsidR="006E2E5B" w:rsidRPr="00F40206" w:rsidRDefault="007411CE" w:rsidP="002A6249">
      <w:pPr>
        <w:pStyle w:val="Tablecaption0"/>
        <w:shd w:val="clear" w:color="auto" w:fill="auto"/>
        <w:spacing w:line="240" w:lineRule="auto"/>
        <w:ind w:left="20"/>
        <w:jc w:val="right"/>
        <w:rPr>
          <w:rFonts w:ascii="Arial" w:hAnsi="Arial" w:cs="Arial"/>
          <w:sz w:val="22"/>
          <w:szCs w:val="22"/>
          <w:lang w:val="mn-MN"/>
        </w:rPr>
      </w:pPr>
      <w:r w:rsidRPr="00F40206">
        <w:rPr>
          <w:rFonts w:ascii="Arial" w:hAnsi="Arial" w:cs="Arial"/>
          <w:b/>
          <w:i w:val="0"/>
          <w:sz w:val="22"/>
          <w:szCs w:val="22"/>
          <w:lang w:val="mn-MN"/>
        </w:rPr>
        <w:t>Хүснэгт 15.1(ө)</w:t>
      </w:r>
    </w:p>
    <w:tbl>
      <w:tblPr>
        <w:tblStyle w:val="TableGrid"/>
        <w:tblW w:w="0" w:type="auto"/>
        <w:tblLook w:val="04A0" w:firstRow="1" w:lastRow="0" w:firstColumn="1" w:lastColumn="0" w:noHBand="0" w:noVBand="1"/>
      </w:tblPr>
      <w:tblGrid>
        <w:gridCol w:w="3003"/>
        <w:gridCol w:w="3225"/>
        <w:gridCol w:w="3240"/>
      </w:tblGrid>
      <w:tr w:rsidR="006E2E5B" w:rsidRPr="00F40206" w14:paraId="45D737AB" w14:textId="77777777" w:rsidTr="007411CE">
        <w:tc>
          <w:tcPr>
            <w:tcW w:w="3003" w:type="dxa"/>
            <w:vMerge w:val="restart"/>
          </w:tcPr>
          <w:p w14:paraId="5452337E" w14:textId="77777777" w:rsidR="006E2E5B" w:rsidRPr="00F40206" w:rsidRDefault="006E2E5B" w:rsidP="002A6249">
            <w:pPr>
              <w:rPr>
                <w:rFonts w:ascii="Arial" w:hAnsi="Arial" w:cs="Arial"/>
                <w:sz w:val="22"/>
                <w:szCs w:val="22"/>
                <w:lang w:val="mn-MN"/>
              </w:rPr>
            </w:pPr>
          </w:p>
        </w:tc>
        <w:tc>
          <w:tcPr>
            <w:tcW w:w="3225" w:type="dxa"/>
          </w:tcPr>
          <w:p w14:paraId="708E3F9D"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Хий</w:t>
            </w:r>
          </w:p>
        </w:tc>
        <w:tc>
          <w:tcPr>
            <w:tcW w:w="3240" w:type="dxa"/>
          </w:tcPr>
          <w:p w14:paraId="1C2B57E2"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Шингэн бус пропан хий</w:t>
            </w:r>
          </w:p>
        </w:tc>
      </w:tr>
      <w:tr w:rsidR="006E2E5B" w:rsidRPr="00F40206" w14:paraId="496EA215" w14:textId="77777777" w:rsidTr="007411CE">
        <w:tc>
          <w:tcPr>
            <w:tcW w:w="3003" w:type="dxa"/>
            <w:vMerge/>
          </w:tcPr>
          <w:p w14:paraId="6C7F684B" w14:textId="77777777" w:rsidR="006E2E5B" w:rsidRPr="00F40206" w:rsidRDefault="006E2E5B" w:rsidP="002A6249">
            <w:pPr>
              <w:rPr>
                <w:rFonts w:ascii="Arial" w:hAnsi="Arial" w:cs="Arial"/>
                <w:sz w:val="22"/>
                <w:szCs w:val="22"/>
                <w:lang w:val="mn-MN"/>
              </w:rPr>
            </w:pPr>
          </w:p>
        </w:tc>
        <w:tc>
          <w:tcPr>
            <w:tcW w:w="3225" w:type="dxa"/>
          </w:tcPr>
          <w:p w14:paraId="6ED108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Оролтын даралт</w:t>
            </w:r>
          </w:p>
        </w:tc>
        <w:tc>
          <w:tcPr>
            <w:tcW w:w="3240" w:type="dxa"/>
          </w:tcPr>
          <w:p w14:paraId="644F18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 psi</w:t>
            </w:r>
          </w:p>
        </w:tc>
      </w:tr>
      <w:tr w:rsidR="006E2E5B" w:rsidRPr="00F40206" w14:paraId="382AA1DB" w14:textId="77777777" w:rsidTr="007411CE">
        <w:tc>
          <w:tcPr>
            <w:tcW w:w="3003" w:type="dxa"/>
            <w:vMerge/>
          </w:tcPr>
          <w:p w14:paraId="344CE1F0" w14:textId="77777777" w:rsidR="006E2E5B" w:rsidRPr="00F40206" w:rsidRDefault="006E2E5B" w:rsidP="002A6249">
            <w:pPr>
              <w:rPr>
                <w:rFonts w:ascii="Arial" w:hAnsi="Arial" w:cs="Arial"/>
                <w:sz w:val="22"/>
                <w:szCs w:val="22"/>
                <w:lang w:val="mn-MN"/>
              </w:rPr>
            </w:pPr>
          </w:p>
        </w:tc>
        <w:tc>
          <w:tcPr>
            <w:tcW w:w="3225" w:type="dxa"/>
          </w:tcPr>
          <w:p w14:paraId="048473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Даралтын урсгал (бууралт) </w:t>
            </w:r>
          </w:p>
        </w:tc>
        <w:tc>
          <w:tcPr>
            <w:tcW w:w="3240" w:type="dxa"/>
          </w:tcPr>
          <w:p w14:paraId="6855A1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 psi</w:t>
            </w:r>
          </w:p>
        </w:tc>
      </w:tr>
      <w:tr w:rsidR="006E2E5B" w:rsidRPr="00F40206" w14:paraId="714560B5" w14:textId="77777777" w:rsidTr="007411CE">
        <w:tc>
          <w:tcPr>
            <w:tcW w:w="3003" w:type="dxa"/>
            <w:vMerge/>
          </w:tcPr>
          <w:p w14:paraId="5690325D" w14:textId="77777777" w:rsidR="006E2E5B" w:rsidRPr="00F40206" w:rsidRDefault="006E2E5B" w:rsidP="002A6249">
            <w:pPr>
              <w:rPr>
                <w:rFonts w:ascii="Arial" w:hAnsi="Arial" w:cs="Arial"/>
                <w:sz w:val="22"/>
                <w:szCs w:val="22"/>
                <w:lang w:val="mn-MN"/>
              </w:rPr>
            </w:pPr>
          </w:p>
        </w:tc>
        <w:tc>
          <w:tcPr>
            <w:tcW w:w="3225" w:type="dxa"/>
          </w:tcPr>
          <w:p w14:paraId="74E8F1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Нягтын харьцаа </w:t>
            </w:r>
          </w:p>
        </w:tc>
        <w:tc>
          <w:tcPr>
            <w:tcW w:w="3240" w:type="dxa"/>
          </w:tcPr>
          <w:p w14:paraId="278696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1.52</w:t>
            </w:r>
          </w:p>
        </w:tc>
      </w:tr>
      <w:tr w:rsidR="006E2E5B" w:rsidRPr="00F40206" w14:paraId="5701F779" w14:textId="77777777" w:rsidTr="007411CE">
        <w:trPr>
          <w:trHeight w:val="255"/>
        </w:trPr>
        <w:tc>
          <w:tcPr>
            <w:tcW w:w="3003" w:type="dxa"/>
            <w:vAlign w:val="bottom"/>
          </w:tcPr>
          <w:p w14:paraId="0D9BF7C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 xml:space="preserve">Хуванцар гуурсан хоолой </w:t>
            </w:r>
            <w:r w:rsidRPr="00F40206">
              <w:rPr>
                <w:rStyle w:val="Bodytext2Italic"/>
                <w:rFonts w:ascii="Arial" w:eastAsiaTheme="minorHAnsi" w:hAnsi="Arial" w:cs="Arial"/>
                <w:color w:val="auto"/>
                <w:sz w:val="22"/>
                <w:szCs w:val="22"/>
                <w:lang w:val="mn-MN"/>
              </w:rPr>
              <w:lastRenderedPageBreak/>
              <w:t>хэмжээ(ft)</w:t>
            </w:r>
          </w:p>
        </w:tc>
        <w:tc>
          <w:tcPr>
            <w:tcW w:w="3225" w:type="dxa"/>
            <w:vAlign w:val="bottom"/>
          </w:tcPr>
          <w:p w14:paraId="337DD9EC"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lastRenderedPageBreak/>
              <w:t xml:space="preserve">½  in. </w:t>
            </w:r>
          </w:p>
          <w:p w14:paraId="7E1E0EE5"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lastRenderedPageBreak/>
              <w:t>SDR 7.00</w:t>
            </w:r>
          </w:p>
          <w:p w14:paraId="622E5110"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(0.445)</w:t>
            </w:r>
          </w:p>
        </w:tc>
        <w:tc>
          <w:tcPr>
            <w:tcW w:w="3240" w:type="dxa"/>
            <w:vAlign w:val="bottom"/>
          </w:tcPr>
          <w:p w14:paraId="25E8C5FB"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lastRenderedPageBreak/>
              <w:t xml:space="preserve">1 in. </w:t>
            </w:r>
          </w:p>
          <w:p w14:paraId="6DFFE8A0" w14:textId="77777777" w:rsidR="006E2E5B" w:rsidRPr="00F40206" w:rsidRDefault="006E2E5B" w:rsidP="002A6249">
            <w:pPr>
              <w:rPr>
                <w:rStyle w:val="Bodytext2Italic"/>
                <w:rFonts w:ascii="Arial" w:eastAsiaTheme="minorHAnsi" w:hAnsi="Arial" w:cs="Arial"/>
                <w:color w:val="auto"/>
                <w:sz w:val="22"/>
                <w:szCs w:val="22"/>
                <w:lang w:val="mn-MN"/>
              </w:rPr>
            </w:pPr>
            <w:r w:rsidRPr="00F40206">
              <w:rPr>
                <w:rStyle w:val="Bodytext2Italic"/>
                <w:rFonts w:ascii="Arial" w:eastAsiaTheme="minorHAnsi" w:hAnsi="Arial" w:cs="Arial"/>
                <w:color w:val="auto"/>
                <w:sz w:val="22"/>
                <w:szCs w:val="22"/>
                <w:lang w:val="mn-MN"/>
              </w:rPr>
              <w:lastRenderedPageBreak/>
              <w:t>SDR 11.00</w:t>
            </w:r>
          </w:p>
          <w:p w14:paraId="0D8C360B" w14:textId="77777777" w:rsidR="006E2E5B" w:rsidRPr="00F40206" w:rsidRDefault="006E2E5B" w:rsidP="002A6249">
            <w:pPr>
              <w:rPr>
                <w:rFonts w:ascii="Arial" w:hAnsi="Arial" w:cs="Arial"/>
                <w:sz w:val="22"/>
                <w:szCs w:val="22"/>
                <w:lang w:val="mn-MN"/>
              </w:rPr>
            </w:pPr>
            <w:r w:rsidRPr="00F40206">
              <w:rPr>
                <w:rStyle w:val="Bodytext2Italic"/>
                <w:rFonts w:ascii="Arial" w:eastAsiaTheme="minorHAnsi" w:hAnsi="Arial" w:cs="Arial"/>
                <w:color w:val="auto"/>
                <w:sz w:val="22"/>
                <w:szCs w:val="22"/>
                <w:lang w:val="mn-MN"/>
              </w:rPr>
              <w:t>(0.927)</w:t>
            </w:r>
          </w:p>
        </w:tc>
      </w:tr>
      <w:tr w:rsidR="006E2E5B" w:rsidRPr="00F40206" w14:paraId="772112FB" w14:textId="77777777" w:rsidTr="007411CE">
        <w:tc>
          <w:tcPr>
            <w:tcW w:w="3003" w:type="dxa"/>
            <w:vAlign w:val="bottom"/>
          </w:tcPr>
          <w:p w14:paraId="017FAE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10</w:t>
            </w:r>
          </w:p>
        </w:tc>
        <w:tc>
          <w:tcPr>
            <w:tcW w:w="3225" w:type="dxa"/>
            <w:vAlign w:val="bottom"/>
          </w:tcPr>
          <w:p w14:paraId="1A5B2F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w:t>
            </w:r>
          </w:p>
        </w:tc>
        <w:tc>
          <w:tcPr>
            <w:tcW w:w="3240" w:type="dxa"/>
            <w:vAlign w:val="bottom"/>
          </w:tcPr>
          <w:p w14:paraId="374898F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829</w:t>
            </w:r>
          </w:p>
        </w:tc>
      </w:tr>
      <w:tr w:rsidR="006E2E5B" w:rsidRPr="00F40206" w14:paraId="16CA9E8C" w14:textId="77777777" w:rsidTr="007411CE">
        <w:tc>
          <w:tcPr>
            <w:tcW w:w="3003" w:type="dxa"/>
            <w:vAlign w:val="bottom"/>
          </w:tcPr>
          <w:p w14:paraId="4AE228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3225" w:type="dxa"/>
          </w:tcPr>
          <w:p w14:paraId="612D71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83</w:t>
            </w:r>
          </w:p>
        </w:tc>
        <w:tc>
          <w:tcPr>
            <w:tcW w:w="3240" w:type="dxa"/>
          </w:tcPr>
          <w:p w14:paraId="2762DD2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569</w:t>
            </w:r>
          </w:p>
        </w:tc>
      </w:tr>
      <w:tr w:rsidR="006E2E5B" w:rsidRPr="00F40206" w14:paraId="04FDC3DD" w14:textId="77777777" w:rsidTr="007411CE">
        <w:tc>
          <w:tcPr>
            <w:tcW w:w="3003" w:type="dxa"/>
          </w:tcPr>
          <w:p w14:paraId="76312C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w:t>
            </w:r>
          </w:p>
        </w:tc>
        <w:tc>
          <w:tcPr>
            <w:tcW w:w="3225" w:type="dxa"/>
          </w:tcPr>
          <w:p w14:paraId="5797AE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67</w:t>
            </w:r>
          </w:p>
        </w:tc>
        <w:tc>
          <w:tcPr>
            <w:tcW w:w="3240" w:type="dxa"/>
          </w:tcPr>
          <w:p w14:paraId="710918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457</w:t>
            </w:r>
          </w:p>
        </w:tc>
      </w:tr>
      <w:tr w:rsidR="006E2E5B" w:rsidRPr="00F40206" w14:paraId="68618179" w14:textId="77777777" w:rsidTr="007411CE">
        <w:tc>
          <w:tcPr>
            <w:tcW w:w="3003" w:type="dxa"/>
          </w:tcPr>
          <w:p w14:paraId="164FB5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3225" w:type="dxa"/>
          </w:tcPr>
          <w:p w14:paraId="0AECFC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57</w:t>
            </w:r>
          </w:p>
        </w:tc>
        <w:tc>
          <w:tcPr>
            <w:tcW w:w="3240" w:type="dxa"/>
          </w:tcPr>
          <w:p w14:paraId="40AA82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391</w:t>
            </w:r>
          </w:p>
        </w:tc>
      </w:tr>
      <w:tr w:rsidR="006E2E5B" w:rsidRPr="00F40206" w14:paraId="225C6D3A" w14:textId="77777777" w:rsidTr="007411CE">
        <w:tc>
          <w:tcPr>
            <w:tcW w:w="3003" w:type="dxa"/>
          </w:tcPr>
          <w:p w14:paraId="7FB0E0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50</w:t>
            </w:r>
          </w:p>
        </w:tc>
        <w:tc>
          <w:tcPr>
            <w:tcW w:w="3225" w:type="dxa"/>
          </w:tcPr>
          <w:p w14:paraId="3FB04D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3240" w:type="dxa"/>
          </w:tcPr>
          <w:p w14:paraId="69A60D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347</w:t>
            </w:r>
          </w:p>
        </w:tc>
      </w:tr>
      <w:tr w:rsidR="006E2E5B" w:rsidRPr="00F40206" w14:paraId="33C263A6" w14:textId="77777777" w:rsidTr="007411CE">
        <w:tc>
          <w:tcPr>
            <w:tcW w:w="3003" w:type="dxa"/>
            <w:vAlign w:val="bottom"/>
          </w:tcPr>
          <w:p w14:paraId="4ED710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3225" w:type="dxa"/>
            <w:vAlign w:val="bottom"/>
          </w:tcPr>
          <w:p w14:paraId="2BAF54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w:t>
            </w:r>
          </w:p>
        </w:tc>
        <w:tc>
          <w:tcPr>
            <w:tcW w:w="3240" w:type="dxa"/>
            <w:vAlign w:val="bottom"/>
          </w:tcPr>
          <w:p w14:paraId="003CB39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314</w:t>
            </w:r>
          </w:p>
        </w:tc>
      </w:tr>
      <w:tr w:rsidR="006E2E5B" w:rsidRPr="00F40206" w14:paraId="366CDF0F" w14:textId="77777777" w:rsidTr="007411CE">
        <w:tc>
          <w:tcPr>
            <w:tcW w:w="3003" w:type="dxa"/>
          </w:tcPr>
          <w:p w14:paraId="4375AF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3225" w:type="dxa"/>
          </w:tcPr>
          <w:p w14:paraId="14CEFB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w:t>
            </w:r>
          </w:p>
        </w:tc>
        <w:tc>
          <w:tcPr>
            <w:tcW w:w="3240" w:type="dxa"/>
          </w:tcPr>
          <w:p w14:paraId="63A119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289</w:t>
            </w:r>
          </w:p>
        </w:tc>
      </w:tr>
      <w:tr w:rsidR="006E2E5B" w:rsidRPr="00F40206" w14:paraId="63BAAE18" w14:textId="77777777" w:rsidTr="007411CE">
        <w:tc>
          <w:tcPr>
            <w:tcW w:w="3003" w:type="dxa"/>
            <w:vAlign w:val="bottom"/>
          </w:tcPr>
          <w:p w14:paraId="09B618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3225" w:type="dxa"/>
          </w:tcPr>
          <w:p w14:paraId="29CCDB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39</w:t>
            </w:r>
          </w:p>
        </w:tc>
        <w:tc>
          <w:tcPr>
            <w:tcW w:w="3240" w:type="dxa"/>
          </w:tcPr>
          <w:p w14:paraId="330F0E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269</w:t>
            </w:r>
          </w:p>
        </w:tc>
      </w:tr>
      <w:tr w:rsidR="006E2E5B" w:rsidRPr="00F40206" w14:paraId="024CDBA2" w14:textId="77777777" w:rsidTr="007411CE">
        <w:tc>
          <w:tcPr>
            <w:tcW w:w="3003" w:type="dxa"/>
            <w:vAlign w:val="bottom"/>
          </w:tcPr>
          <w:p w14:paraId="0BB5BF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3225" w:type="dxa"/>
            <w:vAlign w:val="bottom"/>
          </w:tcPr>
          <w:p w14:paraId="567460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37</w:t>
            </w:r>
          </w:p>
        </w:tc>
        <w:tc>
          <w:tcPr>
            <w:tcW w:w="3240" w:type="dxa"/>
            <w:vAlign w:val="bottom"/>
          </w:tcPr>
          <w:p w14:paraId="49A963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252</w:t>
            </w:r>
          </w:p>
        </w:tc>
      </w:tr>
      <w:tr w:rsidR="006E2E5B" w:rsidRPr="00F40206" w14:paraId="1D4B9937" w14:textId="77777777" w:rsidTr="007411CE">
        <w:tc>
          <w:tcPr>
            <w:tcW w:w="3003" w:type="dxa"/>
            <w:vAlign w:val="center"/>
          </w:tcPr>
          <w:p w14:paraId="599285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3225" w:type="dxa"/>
          </w:tcPr>
          <w:p w14:paraId="6526F3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w:t>
            </w:r>
          </w:p>
        </w:tc>
        <w:tc>
          <w:tcPr>
            <w:tcW w:w="3240" w:type="dxa"/>
          </w:tcPr>
          <w:p w14:paraId="224A73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238</w:t>
            </w:r>
          </w:p>
        </w:tc>
      </w:tr>
      <w:tr w:rsidR="006E2E5B" w:rsidRPr="00F40206" w14:paraId="5F2A66FB" w14:textId="77777777" w:rsidTr="007411CE">
        <w:tc>
          <w:tcPr>
            <w:tcW w:w="3003" w:type="dxa"/>
            <w:vAlign w:val="bottom"/>
          </w:tcPr>
          <w:p w14:paraId="784181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3225" w:type="dxa"/>
            <w:vAlign w:val="bottom"/>
          </w:tcPr>
          <w:p w14:paraId="041AF0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31</w:t>
            </w:r>
          </w:p>
        </w:tc>
        <w:tc>
          <w:tcPr>
            <w:tcW w:w="3240" w:type="dxa"/>
            <w:vAlign w:val="bottom"/>
          </w:tcPr>
          <w:p w14:paraId="188270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211</w:t>
            </w:r>
          </w:p>
        </w:tc>
      </w:tr>
      <w:tr w:rsidR="006E2E5B" w:rsidRPr="00F40206" w14:paraId="36D904C1" w14:textId="77777777" w:rsidTr="007411CE">
        <w:tc>
          <w:tcPr>
            <w:tcW w:w="3003" w:type="dxa"/>
          </w:tcPr>
          <w:p w14:paraId="78BD90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150</w:t>
            </w:r>
          </w:p>
        </w:tc>
        <w:tc>
          <w:tcPr>
            <w:tcW w:w="3225" w:type="dxa"/>
            <w:vAlign w:val="bottom"/>
          </w:tcPr>
          <w:p w14:paraId="1B6B34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28</w:t>
            </w:r>
          </w:p>
        </w:tc>
        <w:tc>
          <w:tcPr>
            <w:tcW w:w="3240" w:type="dxa"/>
          </w:tcPr>
          <w:p w14:paraId="7AC6C7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191</w:t>
            </w:r>
          </w:p>
        </w:tc>
      </w:tr>
      <w:tr w:rsidR="006E2E5B" w:rsidRPr="00F40206" w14:paraId="10CE4B3B" w14:textId="77777777" w:rsidTr="007411CE">
        <w:tc>
          <w:tcPr>
            <w:tcW w:w="3003" w:type="dxa"/>
          </w:tcPr>
          <w:p w14:paraId="3E983F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175</w:t>
            </w:r>
          </w:p>
        </w:tc>
        <w:tc>
          <w:tcPr>
            <w:tcW w:w="3225" w:type="dxa"/>
            <w:vAlign w:val="bottom"/>
          </w:tcPr>
          <w:p w14:paraId="71B78E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26</w:t>
            </w:r>
          </w:p>
        </w:tc>
        <w:tc>
          <w:tcPr>
            <w:tcW w:w="3240" w:type="dxa"/>
          </w:tcPr>
          <w:p w14:paraId="29E352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176</w:t>
            </w:r>
          </w:p>
        </w:tc>
      </w:tr>
      <w:tr w:rsidR="006E2E5B" w:rsidRPr="00F40206" w14:paraId="7B1A008F" w14:textId="77777777" w:rsidTr="007411CE">
        <w:tc>
          <w:tcPr>
            <w:tcW w:w="3003" w:type="dxa"/>
            <w:vAlign w:val="bottom"/>
          </w:tcPr>
          <w:p w14:paraId="5528DF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3225" w:type="dxa"/>
            <w:vAlign w:val="bottom"/>
          </w:tcPr>
          <w:p w14:paraId="1C20FB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24</w:t>
            </w:r>
          </w:p>
        </w:tc>
        <w:tc>
          <w:tcPr>
            <w:tcW w:w="3240" w:type="dxa"/>
            <w:vAlign w:val="bottom"/>
          </w:tcPr>
          <w:p w14:paraId="385A4B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164</w:t>
            </w:r>
          </w:p>
        </w:tc>
      </w:tr>
      <w:tr w:rsidR="006E2E5B" w:rsidRPr="00F40206" w14:paraId="1B088F24" w14:textId="77777777" w:rsidTr="007411CE">
        <w:tc>
          <w:tcPr>
            <w:tcW w:w="3003" w:type="dxa"/>
          </w:tcPr>
          <w:p w14:paraId="2F9464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225</w:t>
            </w:r>
          </w:p>
        </w:tc>
        <w:tc>
          <w:tcPr>
            <w:tcW w:w="3225" w:type="dxa"/>
            <w:vAlign w:val="center"/>
          </w:tcPr>
          <w:p w14:paraId="6ACE91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22</w:t>
            </w:r>
          </w:p>
        </w:tc>
        <w:tc>
          <w:tcPr>
            <w:tcW w:w="3240" w:type="dxa"/>
          </w:tcPr>
          <w:p w14:paraId="11A8FD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154</w:t>
            </w:r>
          </w:p>
        </w:tc>
      </w:tr>
      <w:tr w:rsidR="006E2E5B" w:rsidRPr="00F40206" w14:paraId="5998BDB9" w14:textId="77777777" w:rsidTr="007411CE">
        <w:tc>
          <w:tcPr>
            <w:tcW w:w="3003" w:type="dxa"/>
            <w:vAlign w:val="bottom"/>
          </w:tcPr>
          <w:p w14:paraId="32681A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3225" w:type="dxa"/>
            <w:vAlign w:val="bottom"/>
          </w:tcPr>
          <w:p w14:paraId="5ECC1E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21</w:t>
            </w:r>
          </w:p>
        </w:tc>
        <w:tc>
          <w:tcPr>
            <w:tcW w:w="3240" w:type="dxa"/>
            <w:vAlign w:val="bottom"/>
          </w:tcPr>
          <w:p w14:paraId="57BBC5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145</w:t>
            </w:r>
          </w:p>
        </w:tc>
      </w:tr>
      <w:tr w:rsidR="006E2E5B" w:rsidRPr="00F40206" w14:paraId="76395DC0" w14:textId="77777777" w:rsidTr="007411CE">
        <w:tc>
          <w:tcPr>
            <w:tcW w:w="3003" w:type="dxa"/>
            <w:vAlign w:val="bottom"/>
          </w:tcPr>
          <w:p w14:paraId="53B34A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275</w:t>
            </w:r>
          </w:p>
        </w:tc>
        <w:tc>
          <w:tcPr>
            <w:tcW w:w="3225" w:type="dxa"/>
            <w:vAlign w:val="bottom"/>
          </w:tcPr>
          <w:p w14:paraId="202CF1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w:t>
            </w:r>
          </w:p>
        </w:tc>
        <w:tc>
          <w:tcPr>
            <w:tcW w:w="3240" w:type="dxa"/>
            <w:vAlign w:val="bottom"/>
          </w:tcPr>
          <w:p w14:paraId="7746E7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138</w:t>
            </w:r>
          </w:p>
        </w:tc>
      </w:tr>
      <w:tr w:rsidR="006E2E5B" w:rsidRPr="00F40206" w14:paraId="3F31D91B" w14:textId="77777777" w:rsidTr="007411CE">
        <w:tc>
          <w:tcPr>
            <w:tcW w:w="3003" w:type="dxa"/>
            <w:vAlign w:val="bottom"/>
          </w:tcPr>
          <w:p w14:paraId="11CE7A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300</w:t>
            </w:r>
          </w:p>
        </w:tc>
        <w:tc>
          <w:tcPr>
            <w:tcW w:w="3225" w:type="dxa"/>
            <w:vAlign w:val="bottom"/>
          </w:tcPr>
          <w:p w14:paraId="39411B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w:t>
            </w:r>
          </w:p>
        </w:tc>
        <w:tc>
          <w:tcPr>
            <w:tcW w:w="3240" w:type="dxa"/>
            <w:vAlign w:val="bottom"/>
          </w:tcPr>
          <w:p w14:paraId="11CB4C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132</w:t>
            </w:r>
          </w:p>
        </w:tc>
      </w:tr>
      <w:tr w:rsidR="006E2E5B" w:rsidRPr="00F40206" w14:paraId="566F185D" w14:textId="77777777" w:rsidTr="007411CE">
        <w:tc>
          <w:tcPr>
            <w:tcW w:w="3003" w:type="dxa"/>
            <w:vAlign w:val="center"/>
          </w:tcPr>
          <w:p w14:paraId="7662AB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350</w:t>
            </w:r>
          </w:p>
        </w:tc>
        <w:tc>
          <w:tcPr>
            <w:tcW w:w="3225" w:type="dxa"/>
            <w:vAlign w:val="bottom"/>
          </w:tcPr>
          <w:p w14:paraId="42633D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18</w:t>
            </w:r>
          </w:p>
        </w:tc>
        <w:tc>
          <w:tcPr>
            <w:tcW w:w="3240" w:type="dxa"/>
            <w:vAlign w:val="bottom"/>
          </w:tcPr>
          <w:p w14:paraId="744357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121</w:t>
            </w:r>
          </w:p>
        </w:tc>
      </w:tr>
      <w:tr w:rsidR="006E2E5B" w:rsidRPr="00F40206" w14:paraId="6677EE60" w14:textId="77777777" w:rsidTr="007411CE">
        <w:tc>
          <w:tcPr>
            <w:tcW w:w="3003" w:type="dxa"/>
            <w:vAlign w:val="center"/>
          </w:tcPr>
          <w:p w14:paraId="7F0679D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400</w:t>
            </w:r>
          </w:p>
        </w:tc>
        <w:tc>
          <w:tcPr>
            <w:tcW w:w="3225" w:type="dxa"/>
            <w:vAlign w:val="center"/>
          </w:tcPr>
          <w:p w14:paraId="367CB6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16</w:t>
            </w:r>
          </w:p>
        </w:tc>
        <w:tc>
          <w:tcPr>
            <w:tcW w:w="3240" w:type="dxa"/>
            <w:vAlign w:val="center"/>
          </w:tcPr>
          <w:p w14:paraId="69686F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113</w:t>
            </w:r>
          </w:p>
        </w:tc>
      </w:tr>
    </w:tbl>
    <w:p w14:paraId="2200D7BB"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CTS: Зэс хоолойн хэмжээ</w:t>
      </w:r>
    </w:p>
    <w:p w14:paraId="1560E845"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SDR: Стандарт хэмжээ харьцаа</w:t>
      </w:r>
    </w:p>
    <w:p w14:paraId="41BB4F8C" w14:textId="77777777" w:rsidR="006E2E5B" w:rsidRPr="00F40206" w:rsidRDefault="006E2E5B" w:rsidP="002A6249">
      <w:pPr>
        <w:pStyle w:val="Tablecaption60"/>
        <w:shd w:val="clear" w:color="auto" w:fill="auto"/>
        <w:spacing w:after="0" w:line="240" w:lineRule="auto"/>
        <w:rPr>
          <w:rFonts w:ascii="Arial" w:hAnsi="Arial" w:cs="Arial"/>
          <w:b w:val="0"/>
          <w:sz w:val="22"/>
          <w:szCs w:val="22"/>
          <w:lang w:val="mn-MN"/>
        </w:rPr>
      </w:pPr>
      <w:r w:rsidRPr="00F40206">
        <w:rPr>
          <w:rFonts w:ascii="Arial" w:hAnsi="Arial" w:cs="Arial"/>
          <w:b w:val="0"/>
          <w:sz w:val="22"/>
          <w:szCs w:val="22"/>
          <w:lang w:val="mn-MN"/>
        </w:rPr>
        <w:t>Тэмдэглэгээ:</w:t>
      </w:r>
    </w:p>
    <w:p w14:paraId="49E77557" w14:textId="77777777" w:rsidR="006E2E5B" w:rsidRPr="00F40206" w:rsidRDefault="006E2E5B" w:rsidP="002A6249">
      <w:pPr>
        <w:pStyle w:val="Tablecaption60"/>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Хүчин чадлыг 1000 Btu/цаг.</w:t>
      </w:r>
    </w:p>
    <w:p w14:paraId="4F8D6F62" w14:textId="77777777" w:rsidR="006B00BB" w:rsidRPr="00F40206" w:rsidRDefault="006E2E5B" w:rsidP="002A6249">
      <w:pPr>
        <w:pStyle w:val="Tablecaption60"/>
        <w:shd w:val="clear" w:color="auto" w:fill="auto"/>
        <w:tabs>
          <w:tab w:val="left" w:pos="240"/>
        </w:tabs>
        <w:spacing w:after="0" w:line="240" w:lineRule="auto"/>
        <w:rPr>
          <w:rFonts w:ascii="Arial" w:hAnsi="Arial" w:cs="Arial"/>
          <w:b w:val="0"/>
          <w:sz w:val="22"/>
          <w:szCs w:val="22"/>
          <w:lang w:val="mn-MN"/>
        </w:rPr>
      </w:pPr>
      <w:r w:rsidRPr="00F40206">
        <w:rPr>
          <w:rFonts w:ascii="Arial" w:hAnsi="Arial" w:cs="Arial"/>
          <w:b w:val="0"/>
          <w:sz w:val="22"/>
          <w:szCs w:val="22"/>
          <w:lang w:val="mn-MN"/>
        </w:rPr>
        <w:t>Дотор диаметрийн бага хаалтын хэмжээ</w:t>
      </w:r>
    </w:p>
    <w:p w14:paraId="7FF6E833" w14:textId="77777777" w:rsidR="006E2E5B" w:rsidRPr="00F40206" w:rsidRDefault="008C5249" w:rsidP="002A6249">
      <w:pPr>
        <w:jc w:val="center"/>
        <w:rPr>
          <w:rFonts w:ascii="Arial" w:hAnsi="Arial" w:cs="Arial"/>
          <w:b/>
          <w:sz w:val="22"/>
          <w:szCs w:val="22"/>
          <w:lang w:val="mn-MN"/>
        </w:rPr>
      </w:pPr>
      <w:r w:rsidRPr="00F40206">
        <w:rPr>
          <w:rFonts w:ascii="Arial" w:hAnsi="Arial" w:cs="Arial"/>
          <w:b/>
          <w:sz w:val="22"/>
          <w:szCs w:val="22"/>
          <w:lang w:val="mn-MN"/>
        </w:rPr>
        <w:t>ХАВСРАЛТУУД</w:t>
      </w:r>
    </w:p>
    <w:p w14:paraId="3E36F86B" w14:textId="77777777" w:rsidR="00031A21" w:rsidRPr="00F40206" w:rsidRDefault="004B009B" w:rsidP="002A6249">
      <w:pPr>
        <w:jc w:val="right"/>
        <w:rPr>
          <w:rFonts w:ascii="Arial" w:hAnsi="Arial" w:cs="Arial"/>
          <w:b/>
          <w:sz w:val="22"/>
          <w:szCs w:val="22"/>
          <w:lang w:val="mn-MN"/>
        </w:rPr>
      </w:pPr>
      <w:r w:rsidRPr="00F40206">
        <w:rPr>
          <w:rFonts w:ascii="Arial" w:hAnsi="Arial" w:cs="Arial"/>
          <w:b/>
          <w:sz w:val="22"/>
          <w:szCs w:val="22"/>
          <w:lang w:val="mn-MN"/>
        </w:rPr>
        <w:t xml:space="preserve">ХАВСРАЛТ </w:t>
      </w:r>
      <w:r w:rsidR="006E2E5B" w:rsidRPr="00F40206">
        <w:rPr>
          <w:rFonts w:ascii="Arial" w:hAnsi="Arial" w:cs="Arial"/>
          <w:b/>
          <w:sz w:val="22"/>
          <w:szCs w:val="22"/>
          <w:lang w:val="mn-MN"/>
        </w:rPr>
        <w:t>В</w:t>
      </w:r>
    </w:p>
    <w:p w14:paraId="5DE4FF81" w14:textId="77777777" w:rsidR="00031A21" w:rsidRPr="00F40206" w:rsidRDefault="00031A21" w:rsidP="002A6249">
      <w:pPr>
        <w:jc w:val="center"/>
        <w:rPr>
          <w:rFonts w:ascii="Arial" w:hAnsi="Arial" w:cs="Arial"/>
          <w:b/>
          <w:sz w:val="22"/>
          <w:szCs w:val="22"/>
          <w:lang w:val="mn-MN"/>
        </w:rPr>
      </w:pPr>
    </w:p>
    <w:p w14:paraId="352AE183" w14:textId="77777777" w:rsidR="000C2486" w:rsidRPr="00F40206" w:rsidRDefault="006E2E5B" w:rsidP="002A6249">
      <w:pPr>
        <w:jc w:val="center"/>
        <w:rPr>
          <w:rFonts w:ascii="Arial" w:hAnsi="Arial" w:cs="Arial"/>
          <w:b/>
          <w:sz w:val="22"/>
          <w:szCs w:val="22"/>
          <w:lang w:val="mn-MN"/>
        </w:rPr>
      </w:pPr>
      <w:r w:rsidRPr="00F40206">
        <w:rPr>
          <w:rFonts w:ascii="Arial" w:hAnsi="Arial" w:cs="Arial"/>
          <w:b/>
          <w:sz w:val="22"/>
          <w:szCs w:val="22"/>
          <w:lang w:val="mn-MN"/>
        </w:rPr>
        <w:t xml:space="preserve">Зураг төсөл, барилга байгууламж болон </w:t>
      </w:r>
      <w:r w:rsidR="00C35662" w:rsidRPr="00F40206">
        <w:rPr>
          <w:rFonts w:ascii="Arial" w:hAnsi="Arial" w:cs="Arial"/>
          <w:b/>
          <w:sz w:val="22"/>
          <w:szCs w:val="22"/>
          <w:lang w:val="mn-MN"/>
        </w:rPr>
        <w:t xml:space="preserve">хийн </w:t>
      </w:r>
    </w:p>
    <w:p w14:paraId="491A3CC6" w14:textId="77777777" w:rsidR="006E2E5B" w:rsidRPr="00F40206" w:rsidRDefault="00C35662" w:rsidP="002A6249">
      <w:pPr>
        <w:jc w:val="center"/>
        <w:rPr>
          <w:rFonts w:ascii="Arial" w:hAnsi="Arial" w:cs="Arial"/>
          <w:b/>
          <w:sz w:val="22"/>
          <w:szCs w:val="22"/>
          <w:lang w:val="mn-MN"/>
        </w:rPr>
      </w:pPr>
      <w:r w:rsidRPr="00F40206">
        <w:rPr>
          <w:rFonts w:ascii="Arial" w:hAnsi="Arial" w:cs="Arial"/>
          <w:b/>
          <w:sz w:val="22"/>
          <w:szCs w:val="22"/>
          <w:lang w:val="mn-MN"/>
        </w:rPr>
        <w:t>даралтат сав</w:t>
      </w:r>
      <w:r w:rsidR="006B00BB" w:rsidRPr="00F40206">
        <w:rPr>
          <w:rFonts w:ascii="Arial" w:hAnsi="Arial" w:cs="Arial"/>
          <w:b/>
          <w:sz w:val="22"/>
          <w:szCs w:val="22"/>
          <w:lang w:val="mn-MN"/>
        </w:rPr>
        <w:t>ны шаардлагууд.</w:t>
      </w:r>
    </w:p>
    <w:p w14:paraId="0E9A5E23" w14:textId="77777777" w:rsidR="006E2E5B" w:rsidRPr="00F40206" w:rsidRDefault="006E2E5B" w:rsidP="002A6249">
      <w:pPr>
        <w:jc w:val="both"/>
        <w:rPr>
          <w:rFonts w:ascii="Arial" w:hAnsi="Arial" w:cs="Arial"/>
          <w:sz w:val="22"/>
          <w:szCs w:val="22"/>
          <w:lang w:val="mn-MN"/>
        </w:rPr>
      </w:pPr>
    </w:p>
    <w:p w14:paraId="531A0EE6" w14:textId="77777777" w:rsidR="006E2E5B" w:rsidRPr="00F40206" w:rsidRDefault="006B00BB" w:rsidP="002A6249">
      <w:pPr>
        <w:rPr>
          <w:rFonts w:ascii="Arial" w:hAnsi="Arial" w:cs="Arial"/>
          <w:sz w:val="22"/>
          <w:szCs w:val="22"/>
          <w:lang w:val="mn-MN"/>
        </w:rPr>
      </w:pPr>
      <w:r w:rsidRPr="00F40206">
        <w:rPr>
          <w:rFonts w:ascii="Arial" w:hAnsi="Arial" w:cs="Arial"/>
          <w:b/>
          <w:sz w:val="22"/>
          <w:szCs w:val="22"/>
          <w:lang w:val="mn-MN"/>
        </w:rPr>
        <w:t xml:space="preserve">1. </w:t>
      </w:r>
      <w:r w:rsidR="006E2E5B" w:rsidRPr="00F40206">
        <w:rPr>
          <w:rFonts w:ascii="Arial" w:hAnsi="Arial" w:cs="Arial"/>
          <w:b/>
          <w:sz w:val="22"/>
          <w:szCs w:val="22"/>
          <w:lang w:val="mn-MN"/>
        </w:rPr>
        <w:t>Хамрах хүрээ</w:t>
      </w:r>
      <w:r w:rsidRPr="00F40206">
        <w:rPr>
          <w:rFonts w:ascii="Arial" w:hAnsi="Arial" w:cs="Arial"/>
          <w:sz w:val="22"/>
          <w:szCs w:val="22"/>
          <w:lang w:val="mn-MN"/>
        </w:rPr>
        <w:t>.</w:t>
      </w:r>
      <w:r w:rsidR="006E2E5B" w:rsidRPr="00F40206">
        <w:rPr>
          <w:rFonts w:ascii="Arial" w:hAnsi="Arial" w:cs="Arial"/>
          <w:sz w:val="22"/>
          <w:szCs w:val="22"/>
          <w:lang w:val="mn-MN"/>
        </w:rPr>
        <w:t xml:space="preserve"> </w:t>
      </w:r>
    </w:p>
    <w:p w14:paraId="29BA7183" w14:textId="77777777" w:rsidR="006E2E5B" w:rsidRPr="00F40206" w:rsidRDefault="006B00BB" w:rsidP="002A6249">
      <w:pPr>
        <w:rPr>
          <w:rFonts w:ascii="Arial" w:hAnsi="Arial" w:cs="Arial"/>
          <w:b/>
          <w:sz w:val="22"/>
          <w:szCs w:val="22"/>
          <w:lang w:val="mn-MN"/>
        </w:rPr>
      </w:pPr>
      <w:r w:rsidRPr="00F40206">
        <w:rPr>
          <w:rFonts w:ascii="Arial" w:hAnsi="Arial" w:cs="Arial"/>
          <w:b/>
          <w:sz w:val="22"/>
          <w:szCs w:val="22"/>
          <w:lang w:val="mn-MN"/>
        </w:rPr>
        <w:t>1.1. Хэрэглээ.</w:t>
      </w:r>
    </w:p>
    <w:p w14:paraId="70A16DE7" w14:textId="77777777" w:rsidR="006E2E5B" w:rsidRPr="00F40206" w:rsidRDefault="006B00BB" w:rsidP="002A6249">
      <w:pPr>
        <w:jc w:val="both"/>
        <w:rPr>
          <w:rFonts w:ascii="Arial" w:hAnsi="Arial" w:cs="Arial"/>
          <w:sz w:val="22"/>
          <w:szCs w:val="22"/>
          <w:lang w:val="mn-MN"/>
        </w:rPr>
      </w:pPr>
      <w:r w:rsidRPr="00F40206">
        <w:rPr>
          <w:rFonts w:ascii="Arial" w:hAnsi="Arial" w:cs="Arial"/>
          <w:sz w:val="22"/>
          <w:szCs w:val="22"/>
          <w:lang w:val="mn-MN"/>
        </w:rPr>
        <w:t xml:space="preserve">1.1.1. </w:t>
      </w:r>
      <w:r w:rsidR="006E2E5B" w:rsidRPr="00F40206">
        <w:rPr>
          <w:rFonts w:ascii="Arial" w:hAnsi="Arial" w:cs="Arial"/>
          <w:sz w:val="22"/>
          <w:szCs w:val="22"/>
          <w:lang w:val="mn-MN"/>
        </w:rPr>
        <w:t xml:space="preserve">Энэхүү хавсралтанд тусгасан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ны хэмжээ нь 454 кг-</w:t>
      </w:r>
      <w:r w:rsidR="00031A21" w:rsidRPr="00F40206">
        <w:rPr>
          <w:rFonts w:ascii="Arial" w:hAnsi="Arial" w:cs="Arial"/>
          <w:sz w:val="22"/>
          <w:szCs w:val="22"/>
          <w:lang w:val="mn-MN"/>
        </w:rPr>
        <w:t>аа</w:t>
      </w:r>
      <w:r w:rsidR="006E2E5B" w:rsidRPr="00F40206">
        <w:rPr>
          <w:rFonts w:ascii="Arial" w:hAnsi="Arial" w:cs="Arial"/>
          <w:sz w:val="22"/>
          <w:szCs w:val="22"/>
          <w:lang w:val="mn-MN"/>
        </w:rPr>
        <w:t xml:space="preserve">с илүү багтаамжтай байхыг хориглоно. </w:t>
      </w:r>
    </w:p>
    <w:p w14:paraId="7C022369" w14:textId="77777777" w:rsidR="006E2E5B" w:rsidRPr="00F40206" w:rsidRDefault="0071244F" w:rsidP="002A6249">
      <w:pPr>
        <w:jc w:val="both"/>
        <w:rPr>
          <w:rFonts w:ascii="Arial" w:hAnsi="Arial" w:cs="Arial"/>
          <w:sz w:val="22"/>
          <w:szCs w:val="22"/>
          <w:lang w:val="mn-MN"/>
        </w:rPr>
      </w:pPr>
      <w:r w:rsidRPr="00F40206">
        <w:rPr>
          <w:rFonts w:ascii="Arial" w:hAnsi="Arial" w:cs="Arial"/>
          <w:sz w:val="22"/>
          <w:szCs w:val="22"/>
          <w:lang w:val="mn-MN"/>
        </w:rPr>
        <w:t xml:space="preserve">1.1.2. </w:t>
      </w:r>
      <w:r w:rsidR="006E2E5B" w:rsidRPr="00F40206">
        <w:rPr>
          <w:rFonts w:ascii="Arial" w:hAnsi="Arial" w:cs="Arial"/>
          <w:sz w:val="22"/>
          <w:szCs w:val="22"/>
          <w:lang w:val="mn-MN"/>
        </w:rPr>
        <w:t xml:space="preserve">Энэхүү хавсралтанд </w:t>
      </w:r>
      <w:r w:rsidR="00A56594" w:rsidRPr="00F40206">
        <w:rPr>
          <w:rFonts w:ascii="Arial" w:hAnsi="Arial" w:cs="Arial"/>
          <w:sz w:val="22"/>
          <w:szCs w:val="22"/>
          <w:lang w:val="mn-MN"/>
        </w:rPr>
        <w:t xml:space="preserve">тээврийн хэрэгсэл дээр суурьлуулсан </w:t>
      </w:r>
      <w:r w:rsidR="004B009B"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 </w:t>
      </w:r>
      <w:r w:rsidR="004B009B" w:rsidRPr="00F40206">
        <w:rPr>
          <w:rFonts w:ascii="Arial" w:hAnsi="Arial" w:cs="Arial"/>
          <w:sz w:val="22"/>
          <w:szCs w:val="22"/>
          <w:lang w:val="mn-MN"/>
        </w:rPr>
        <w:t>з</w:t>
      </w:r>
      <w:r w:rsidR="004371B0" w:rsidRPr="00F40206">
        <w:rPr>
          <w:rFonts w:ascii="Arial" w:hAnsi="Arial" w:cs="Arial"/>
          <w:sz w:val="22"/>
          <w:szCs w:val="22"/>
          <w:lang w:val="mn-MN"/>
        </w:rPr>
        <w:t>өөврийн зориулалттай</w:t>
      </w:r>
      <w:r w:rsidR="00031A21" w:rsidRPr="00F40206">
        <w:rPr>
          <w:rFonts w:ascii="Arial" w:hAnsi="Arial" w:cs="Arial"/>
          <w:sz w:val="22"/>
          <w:szCs w:val="22"/>
          <w:lang w:val="mn-MN"/>
        </w:rPr>
        <w:t xml:space="preserve"> </w:t>
      </w:r>
      <w:r w:rsidR="004B009B"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 карго </w:t>
      </w:r>
      <w:r w:rsidR="004B009B"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 хадгалах саванд хамааралгүй болно. </w:t>
      </w:r>
      <w:r w:rsidR="004371B0" w:rsidRPr="00F40206">
        <w:rPr>
          <w:rFonts w:ascii="Arial" w:hAnsi="Arial" w:cs="Arial"/>
          <w:sz w:val="22"/>
          <w:szCs w:val="22"/>
          <w:lang w:val="mn-MN"/>
        </w:rPr>
        <w:t>Зөөврийн зориулалттай</w:t>
      </w:r>
      <w:r w:rsidR="006E2E5B" w:rsidRPr="00F40206">
        <w:rPr>
          <w:rFonts w:ascii="Arial" w:hAnsi="Arial" w:cs="Arial"/>
          <w:sz w:val="22"/>
          <w:szCs w:val="22"/>
          <w:lang w:val="mn-MN"/>
        </w:rPr>
        <w:t xml:space="preserve"> болон карго хий хадгалах савны талаар хавсралт Г-д тусгасан болно. </w:t>
      </w:r>
    </w:p>
    <w:p w14:paraId="791573F1" w14:textId="77777777" w:rsidR="006E2E5B" w:rsidRPr="00F40206" w:rsidRDefault="0071244F" w:rsidP="002A6249">
      <w:pPr>
        <w:rPr>
          <w:rFonts w:ascii="Arial" w:hAnsi="Arial" w:cs="Arial"/>
          <w:b/>
          <w:sz w:val="22"/>
          <w:szCs w:val="22"/>
          <w:lang w:val="mn-MN"/>
        </w:rPr>
      </w:pPr>
      <w:r w:rsidRPr="00F40206">
        <w:rPr>
          <w:rFonts w:ascii="Arial" w:hAnsi="Arial" w:cs="Arial"/>
          <w:b/>
          <w:sz w:val="22"/>
          <w:szCs w:val="22"/>
          <w:lang w:val="mn-MN"/>
        </w:rPr>
        <w:t>2. ШН</w:t>
      </w:r>
      <w:r w:rsidR="00C35662" w:rsidRPr="00F40206">
        <w:rPr>
          <w:rFonts w:ascii="Arial" w:hAnsi="Arial" w:cs="Arial"/>
          <w:b/>
          <w:sz w:val="22"/>
          <w:szCs w:val="22"/>
          <w:lang w:val="mn-MN"/>
        </w:rPr>
        <w:t>Хийн даралтат сав</w:t>
      </w:r>
      <w:r w:rsidR="006E2E5B" w:rsidRPr="00F40206">
        <w:rPr>
          <w:rFonts w:ascii="Arial" w:hAnsi="Arial" w:cs="Arial"/>
          <w:b/>
          <w:sz w:val="22"/>
          <w:szCs w:val="22"/>
          <w:lang w:val="mn-MN"/>
        </w:rPr>
        <w:t>ны техникийн үзүүлэлтүүд</w:t>
      </w:r>
      <w:r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470DEE0B" w14:textId="77777777" w:rsidR="006E2E5B" w:rsidRPr="00F40206" w:rsidRDefault="0071244F" w:rsidP="002A6249">
      <w:pPr>
        <w:rPr>
          <w:rFonts w:ascii="Arial" w:hAnsi="Arial" w:cs="Arial"/>
          <w:sz w:val="22"/>
          <w:szCs w:val="22"/>
          <w:lang w:val="mn-MN"/>
        </w:rPr>
      </w:pPr>
      <w:r w:rsidRPr="00F40206">
        <w:rPr>
          <w:rFonts w:ascii="Arial" w:hAnsi="Arial" w:cs="Arial"/>
          <w:sz w:val="22"/>
          <w:szCs w:val="22"/>
          <w:lang w:val="mn-MN"/>
        </w:rPr>
        <w:t xml:space="preserve">2.1. </w:t>
      </w:r>
      <w:r w:rsidR="006E2E5B" w:rsidRPr="00F40206">
        <w:rPr>
          <w:rFonts w:ascii="Arial" w:hAnsi="Arial" w:cs="Arial"/>
          <w:sz w:val="22"/>
          <w:szCs w:val="22"/>
          <w:lang w:val="mn-MN"/>
        </w:rPr>
        <w:t xml:space="preserve">АНУТЯ-ны DOT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үзүүлэлтүүдийг Холбооны журмын тухай хуулийн 49 зүйлийн 178-ийн “Баглаа боодлын тэмдэглэгээ”-нд заасан байдаг. </w:t>
      </w:r>
    </w:p>
    <w:p w14:paraId="7C7201D2" w14:textId="77777777" w:rsidR="006E2E5B" w:rsidRPr="00F40206" w:rsidRDefault="0071244F" w:rsidP="002A6249">
      <w:pPr>
        <w:rPr>
          <w:rFonts w:ascii="Arial" w:hAnsi="Arial" w:cs="Arial"/>
          <w:sz w:val="22"/>
          <w:szCs w:val="22"/>
          <w:lang w:val="mn-MN"/>
        </w:rPr>
      </w:pPr>
      <w:r w:rsidRPr="00F40206">
        <w:rPr>
          <w:rFonts w:ascii="Arial" w:hAnsi="Arial" w:cs="Arial"/>
          <w:sz w:val="22"/>
          <w:szCs w:val="22"/>
          <w:lang w:val="mn-MN"/>
        </w:rPr>
        <w:t xml:space="preserve">2.2. </w:t>
      </w:r>
      <w:r w:rsidR="00B315AE" w:rsidRPr="00F40206">
        <w:rPr>
          <w:rFonts w:ascii="Arial" w:hAnsi="Arial" w:cs="Arial"/>
          <w:sz w:val="22"/>
          <w:szCs w:val="22"/>
          <w:lang w:val="mn-MN"/>
        </w:rPr>
        <w:t>Х</w:t>
      </w:r>
      <w:r w:rsidR="00C35662" w:rsidRPr="00F40206">
        <w:rPr>
          <w:rFonts w:ascii="Arial" w:hAnsi="Arial" w:cs="Arial"/>
          <w:sz w:val="22"/>
          <w:szCs w:val="22"/>
          <w:lang w:val="mn-MN"/>
        </w:rPr>
        <w:t>ийн даралтат сав</w:t>
      </w:r>
      <w:r w:rsidRPr="00F40206">
        <w:rPr>
          <w:rFonts w:ascii="Arial" w:hAnsi="Arial" w:cs="Arial"/>
          <w:sz w:val="22"/>
          <w:szCs w:val="22"/>
          <w:lang w:val="mn-MN"/>
        </w:rPr>
        <w:t xml:space="preserve">ны жагсаалт. </w:t>
      </w:r>
    </w:p>
    <w:p w14:paraId="3CBCCFB9" w14:textId="77777777" w:rsidR="006E2E5B" w:rsidRPr="00F40206" w:rsidRDefault="0071244F" w:rsidP="002A6249">
      <w:pPr>
        <w:jc w:val="both"/>
        <w:rPr>
          <w:rFonts w:ascii="Arial" w:hAnsi="Arial" w:cs="Arial"/>
          <w:sz w:val="22"/>
          <w:szCs w:val="22"/>
          <w:lang w:val="mn-MN"/>
        </w:rPr>
      </w:pPr>
      <w:r w:rsidRPr="00F40206">
        <w:rPr>
          <w:rFonts w:ascii="Arial" w:hAnsi="Arial" w:cs="Arial"/>
          <w:sz w:val="22"/>
          <w:szCs w:val="22"/>
          <w:lang w:val="mn-MN"/>
        </w:rPr>
        <w:t xml:space="preserve">2.2.1. </w:t>
      </w:r>
      <w:r w:rsidR="006E2E5B" w:rsidRPr="00F40206">
        <w:rPr>
          <w:rFonts w:ascii="Arial" w:hAnsi="Arial" w:cs="Arial"/>
          <w:sz w:val="22"/>
          <w:szCs w:val="22"/>
          <w:lang w:val="mn-MN"/>
        </w:rPr>
        <w:t xml:space="preserve">Техникийн үзүүлэлт нь 1 тоо заримдаа нэг болон олон тооны том үсэг – болон 3 оронт тоогоор тэмдэглэнэ. “4В-240” 4В тодорхойлолттой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 нь 240</w:t>
      </w:r>
      <w:r w:rsidR="00B315AE" w:rsidRPr="00F40206">
        <w:rPr>
          <w:rFonts w:ascii="Arial" w:hAnsi="Arial" w:cs="Arial"/>
          <w:sz w:val="22"/>
          <w:szCs w:val="22"/>
          <w:lang w:val="mn-MN"/>
        </w:rPr>
        <w:t xml:space="preserve"> </w:t>
      </w:r>
      <w:r w:rsidR="006E2E5B" w:rsidRPr="00F40206">
        <w:rPr>
          <w:rFonts w:ascii="Arial" w:hAnsi="Arial" w:cs="Arial"/>
          <w:sz w:val="22"/>
          <w:szCs w:val="22"/>
          <w:lang w:val="mn-MN"/>
        </w:rPr>
        <w:t xml:space="preserve">psig (1650кПа) даралтын үзүүлэлтийг тэмдэглэсэн байна. </w:t>
      </w:r>
    </w:p>
    <w:p w14:paraId="3279BE8E" w14:textId="77777777" w:rsidR="006E2E5B" w:rsidRPr="00F40206" w:rsidRDefault="00C35662" w:rsidP="002A6249">
      <w:pPr>
        <w:pStyle w:val="ListParagraph"/>
        <w:numPr>
          <w:ilvl w:val="2"/>
          <w:numId w:val="51"/>
        </w:numPr>
        <w:spacing w:after="0" w:line="240" w:lineRule="auto"/>
        <w:rPr>
          <w:rFonts w:ascii="Arial" w:hAnsi="Arial" w:cs="Arial"/>
          <w:sz w:val="22"/>
          <w:szCs w:val="22"/>
          <w:lang w:val="mn-MN"/>
        </w:rPr>
      </w:pPr>
      <w:r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тодорхойлолтонд материал, бэлдэх арга, шалгах аргачлал болон үйлчилгээний даралт эсвэл тохирох даралтын хэм хэмжээг тодорхойлж багтаана. </w:t>
      </w:r>
    </w:p>
    <w:p w14:paraId="039018F8" w14:textId="77777777" w:rsidR="006E2E5B" w:rsidRPr="00F40206" w:rsidRDefault="006E2E5B" w:rsidP="002A6249">
      <w:pPr>
        <w:pStyle w:val="ListParagraph"/>
        <w:numPr>
          <w:ilvl w:val="2"/>
          <w:numId w:val="51"/>
        </w:numPr>
        <w:spacing w:after="0" w:line="240" w:lineRule="auto"/>
        <w:rPr>
          <w:rFonts w:ascii="Arial" w:hAnsi="Arial" w:cs="Arial"/>
          <w:sz w:val="22"/>
          <w:szCs w:val="22"/>
          <w:lang w:val="mn-MN"/>
        </w:rPr>
      </w:pPr>
      <w:r w:rsidRPr="00F40206">
        <w:rPr>
          <w:rFonts w:ascii="Arial" w:hAnsi="Arial" w:cs="Arial"/>
          <w:sz w:val="22"/>
          <w:szCs w:val="22"/>
          <w:lang w:val="mn-MN"/>
        </w:rPr>
        <w:t>“S</w:t>
      </w:r>
      <w:r w:rsidR="004B009B" w:rsidRPr="00F40206">
        <w:rPr>
          <w:rFonts w:ascii="Arial" w:hAnsi="Arial" w:cs="Arial"/>
          <w:sz w:val="22"/>
          <w:szCs w:val="22"/>
          <w:lang w:val="mn-MN"/>
        </w:rPr>
        <w:t>ender</w:t>
      </w:r>
      <w:r w:rsidRPr="00F40206">
        <w:rPr>
          <w:rFonts w:ascii="Arial" w:hAnsi="Arial" w:cs="Arial"/>
          <w:sz w:val="22"/>
          <w:szCs w:val="22"/>
          <w:lang w:val="mn-MN"/>
        </w:rPr>
        <w:t xml:space="preserve"> pressure” даралт хүлээн авагч гэсэн ойлголт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4B009B" w:rsidRPr="00F40206">
        <w:rPr>
          <w:rFonts w:ascii="Arial" w:hAnsi="Arial" w:cs="Arial"/>
          <w:sz w:val="22"/>
          <w:szCs w:val="22"/>
          <w:lang w:val="mn-MN"/>
        </w:rPr>
        <w:t>загвартай</w:t>
      </w:r>
      <w:r w:rsidRPr="00F40206">
        <w:rPr>
          <w:rFonts w:ascii="Arial" w:hAnsi="Arial" w:cs="Arial"/>
          <w:sz w:val="22"/>
          <w:szCs w:val="22"/>
          <w:lang w:val="mn-MN"/>
        </w:rPr>
        <w:t xml:space="preserve"> ижил төстэй юм. Гэхдээ хүчин чадлын дээд хэмжээний даралтыг шилжүүлэхээс илүүтэй хамгийн их боломжит даралтыг онцгой байдлын үед дамжуулахыг хэлнэ. </w:t>
      </w:r>
      <w:r w:rsidR="00B315AE"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 тохирох үйлчилгээний даралт нь 2 өөр хэмийн </w:t>
      </w:r>
      <w:r w:rsidRPr="00F40206">
        <w:rPr>
          <w:rFonts w:ascii="Arial" w:hAnsi="Arial" w:cs="Arial"/>
          <w:sz w:val="22"/>
          <w:szCs w:val="22"/>
          <w:lang w:val="mn-MN"/>
        </w:rPr>
        <w:lastRenderedPageBreak/>
        <w:t xml:space="preserve">нөлөөнд уураас үүдэн гарах даралтын хамгийн дээд хэмжээ нь үндсэн үйчилгээний даралт болно. Үүнд: </w:t>
      </w:r>
    </w:p>
    <w:p w14:paraId="4A1A8B3B" w14:textId="77777777" w:rsidR="006E2E5B" w:rsidRPr="00F40206" w:rsidRDefault="006E2E5B" w:rsidP="002A6249">
      <w:pPr>
        <w:pStyle w:val="ListParagraph"/>
        <w:numPr>
          <w:ilvl w:val="0"/>
          <w:numId w:val="52"/>
        </w:numPr>
        <w:spacing w:after="0" w:line="240" w:lineRule="auto"/>
        <w:rPr>
          <w:rFonts w:ascii="Arial" w:hAnsi="Arial" w:cs="Arial"/>
          <w:sz w:val="22"/>
          <w:szCs w:val="22"/>
          <w:lang w:val="mn-MN"/>
        </w:rPr>
      </w:pPr>
      <w:r w:rsidRPr="00F40206">
        <w:rPr>
          <w:rFonts w:ascii="Arial" w:hAnsi="Arial" w:cs="Arial"/>
          <w:sz w:val="22"/>
          <w:szCs w:val="22"/>
          <w:lang w:val="mn-MN"/>
        </w:rPr>
        <w:t>21</w:t>
      </w:r>
      <w:r w:rsidR="004B009B" w:rsidRPr="00F40206">
        <w:rPr>
          <w:rFonts w:ascii="Arial" w:hAnsi="Arial" w:cs="Arial"/>
          <w:sz w:val="22"/>
          <w:szCs w:val="22"/>
          <w:lang w:val="mn-MN"/>
        </w:rPr>
        <w:t>С</w:t>
      </w:r>
      <w:r w:rsidRPr="00F40206">
        <w:rPr>
          <w:rFonts w:ascii="Arial" w:hAnsi="Arial" w:cs="Arial"/>
          <w:sz w:val="22"/>
          <w:szCs w:val="22"/>
          <w:lang w:val="mn-MN"/>
        </w:rPr>
        <w:t xml:space="preserve"> (70F</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 хэмийн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дээрх даралтын тэмдэглэгээ нь үйлчилгээний даралтаас бага байна. </w:t>
      </w:r>
    </w:p>
    <w:p w14:paraId="775C258E" w14:textId="77777777" w:rsidR="006E2E5B" w:rsidRPr="00F40206" w:rsidRDefault="006E2E5B" w:rsidP="002A6249">
      <w:pPr>
        <w:pStyle w:val="ListParagraph"/>
        <w:numPr>
          <w:ilvl w:val="0"/>
          <w:numId w:val="52"/>
        </w:numPr>
        <w:spacing w:after="0" w:line="240" w:lineRule="auto"/>
        <w:rPr>
          <w:rFonts w:ascii="Arial" w:hAnsi="Arial" w:cs="Arial"/>
          <w:sz w:val="22"/>
          <w:szCs w:val="22"/>
          <w:lang w:val="mn-MN"/>
        </w:rPr>
      </w:pPr>
      <w:r w:rsidRPr="00F40206">
        <w:rPr>
          <w:rFonts w:ascii="Arial" w:hAnsi="Arial" w:cs="Arial"/>
          <w:sz w:val="22"/>
          <w:szCs w:val="22"/>
          <w:lang w:val="mn-MN"/>
        </w:rPr>
        <w:t>54.4</w:t>
      </w:r>
      <w:r w:rsidR="004B009B" w:rsidRPr="00F40206">
        <w:rPr>
          <w:rFonts w:ascii="Arial" w:hAnsi="Arial" w:cs="Arial"/>
          <w:sz w:val="22"/>
          <w:szCs w:val="22"/>
          <w:lang w:val="mn-MN"/>
        </w:rPr>
        <w:t xml:space="preserve">С </w:t>
      </w:r>
      <w:r w:rsidRPr="00F40206">
        <w:rPr>
          <w:rFonts w:ascii="Arial" w:hAnsi="Arial" w:cs="Arial"/>
          <w:sz w:val="22"/>
          <w:szCs w:val="22"/>
          <w:lang w:val="mn-MN"/>
        </w:rPr>
        <w:t>(130 F</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 хэмийн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даралт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дээр тэмдэглэсэн хэмжээнээс 5/4 дахин их байж болохгүй. </w:t>
      </w:r>
    </w:p>
    <w:p w14:paraId="2519B199" w14:textId="77777777" w:rsidR="006E2E5B" w:rsidRPr="00F40206" w:rsidRDefault="004B009B" w:rsidP="002A6249">
      <w:pPr>
        <w:ind w:left="360"/>
        <w:jc w:val="both"/>
        <w:rPr>
          <w:rFonts w:ascii="Arial" w:hAnsi="Arial" w:cs="Arial"/>
          <w:sz w:val="22"/>
          <w:szCs w:val="22"/>
          <w:lang w:val="mn-MN"/>
        </w:rPr>
      </w:pPr>
      <w:r w:rsidRPr="00F40206">
        <w:rPr>
          <w:rFonts w:ascii="Arial" w:hAnsi="Arial" w:cs="Arial"/>
          <w:sz w:val="22"/>
          <w:szCs w:val="22"/>
          <w:lang w:val="mn-MN"/>
        </w:rPr>
        <w:t xml:space="preserve">Жишээ:  Нийтийн хэрэглээний </w:t>
      </w:r>
      <w:r w:rsidR="006E2E5B" w:rsidRPr="00F40206">
        <w:rPr>
          <w:rFonts w:ascii="Arial" w:hAnsi="Arial" w:cs="Arial"/>
          <w:sz w:val="22"/>
          <w:szCs w:val="22"/>
          <w:lang w:val="mn-MN"/>
        </w:rPr>
        <w:t>пропан хий уурын 21</w:t>
      </w:r>
      <w:r w:rsidRPr="00F40206">
        <w:rPr>
          <w:rFonts w:ascii="Arial" w:hAnsi="Arial" w:cs="Arial"/>
          <w:sz w:val="22"/>
          <w:szCs w:val="22"/>
          <w:lang w:val="mn-MN"/>
        </w:rPr>
        <w:t>С</w:t>
      </w:r>
      <w:r w:rsidR="006E2E5B" w:rsidRPr="00F40206">
        <w:rPr>
          <w:rFonts w:ascii="Arial" w:hAnsi="Arial" w:cs="Arial"/>
          <w:sz w:val="22"/>
          <w:szCs w:val="22"/>
          <w:lang w:val="mn-MN"/>
        </w:rPr>
        <w:t xml:space="preserve"> хэмд 910 кПа </w:t>
      </w:r>
      <w:r w:rsidR="003825AB" w:rsidRPr="00F40206">
        <w:rPr>
          <w:rFonts w:ascii="Arial" w:hAnsi="Arial" w:cs="Arial"/>
          <w:sz w:val="22"/>
          <w:szCs w:val="22"/>
          <w:lang w:val="mn-MN"/>
        </w:rPr>
        <w:t>даралтат</w:t>
      </w:r>
      <w:r w:rsidR="006E2E5B" w:rsidRPr="00F40206">
        <w:rPr>
          <w:rFonts w:ascii="Arial" w:hAnsi="Arial" w:cs="Arial"/>
          <w:sz w:val="22"/>
          <w:szCs w:val="22"/>
          <w:lang w:val="mn-MN"/>
        </w:rPr>
        <w:t xml:space="preserve"> байдаг. Гэвч 54.4 хэмд даралт 2070 кПа болдог бөгөөд үйлчилгээний даралт үүнээс илүү байх есгүй юм. Иймд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 нь хамгийн багадаа 1650 кПа (240 psig) үйлчилгээний даралт тай байх шаардлагатай юм. </w:t>
      </w:r>
    </w:p>
    <w:p w14:paraId="65BEFB8B" w14:textId="77777777" w:rsidR="006E2E5B" w:rsidRPr="00F40206" w:rsidRDefault="006E2E5B" w:rsidP="002A6249">
      <w:pPr>
        <w:ind w:left="360"/>
        <w:jc w:val="both"/>
        <w:rPr>
          <w:rFonts w:ascii="Arial" w:hAnsi="Arial" w:cs="Arial"/>
          <w:sz w:val="22"/>
          <w:szCs w:val="22"/>
          <w:lang w:val="mn-MN"/>
        </w:rPr>
      </w:pPr>
    </w:p>
    <w:p w14:paraId="6AC4EFD7" w14:textId="77777777" w:rsidR="006E2E5B" w:rsidRPr="00F40206" w:rsidRDefault="00B315AE" w:rsidP="002A6249">
      <w:pPr>
        <w:pStyle w:val="ListParagraph"/>
        <w:numPr>
          <w:ilvl w:val="1"/>
          <w:numId w:val="51"/>
        </w:numPr>
        <w:spacing w:after="0" w:line="240" w:lineRule="auto"/>
        <w:rPr>
          <w:rFonts w:ascii="Arial" w:hAnsi="Arial" w:cs="Arial"/>
          <w:sz w:val="22"/>
          <w:szCs w:val="22"/>
          <w:lang w:val="mn-MN"/>
        </w:rPr>
      </w:pPr>
      <w:r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нд зориулсан</w:t>
      </w:r>
      <w:r w:rsidR="006E2E5B" w:rsidRPr="00F40206">
        <w:rPr>
          <w:rFonts w:ascii="Arial" w:hAnsi="Arial" w:cs="Arial"/>
          <w:sz w:val="22"/>
          <w:szCs w:val="22"/>
          <w:lang w:val="mn-MN"/>
        </w:rPr>
        <w:t xml:space="preserve"> АНУТЯ-ны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техникийн үзүүлэлт </w:t>
      </w:r>
    </w:p>
    <w:p w14:paraId="2031FDF9" w14:textId="77777777" w:rsidR="006E2E5B" w:rsidRPr="00F40206" w:rsidRDefault="006E2E5B" w:rsidP="002A6249">
      <w:pPr>
        <w:rPr>
          <w:rFonts w:ascii="Arial" w:hAnsi="Arial" w:cs="Arial"/>
          <w:sz w:val="22"/>
          <w:szCs w:val="22"/>
          <w:lang w:val="mn-MN"/>
        </w:rPr>
      </w:pPr>
    </w:p>
    <w:p w14:paraId="38E8FE77" w14:textId="77777777" w:rsidR="006E2E5B" w:rsidRPr="00F40206" w:rsidRDefault="00F23B98" w:rsidP="002A6249">
      <w:pPr>
        <w:pStyle w:val="ListParagraph"/>
        <w:numPr>
          <w:ilvl w:val="2"/>
          <w:numId w:val="51"/>
        </w:numPr>
        <w:spacing w:after="0" w:line="240" w:lineRule="auto"/>
        <w:rPr>
          <w:rFonts w:ascii="Arial" w:hAnsi="Arial" w:cs="Arial"/>
          <w:sz w:val="22"/>
          <w:szCs w:val="22"/>
          <w:lang w:val="mn-MN"/>
        </w:rPr>
      </w:pPr>
      <w:r w:rsidRPr="00F40206">
        <w:rPr>
          <w:rFonts w:ascii="Arial" w:hAnsi="Arial" w:cs="Arial"/>
          <w:sz w:val="22"/>
          <w:szCs w:val="22"/>
          <w:lang w:val="mn-MN"/>
        </w:rPr>
        <w:t>ШШХий</w:t>
      </w:r>
      <w:r w:rsidR="006E2E5B" w:rsidRPr="00F40206">
        <w:rPr>
          <w:rFonts w:ascii="Arial" w:hAnsi="Arial" w:cs="Arial"/>
          <w:sz w:val="22"/>
          <w:szCs w:val="22"/>
          <w:lang w:val="mn-MN"/>
        </w:rPr>
        <w:t xml:space="preserve">н зориулсан АНУТЯ-ны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ны олон төрлийн техникийн үзүүлэлт байдаг. (Холбооны журмын тухай хуулийн 49 зүйлийн 180.209-ийг харна уу)</w:t>
      </w:r>
    </w:p>
    <w:p w14:paraId="5D77003B" w14:textId="77777777" w:rsidR="006E2E5B" w:rsidRPr="00F40206" w:rsidRDefault="006E2E5B" w:rsidP="002A6249">
      <w:pPr>
        <w:pStyle w:val="ListParagraph"/>
        <w:numPr>
          <w:ilvl w:val="2"/>
          <w:numId w:val="51"/>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хувьд тээвэрлэлтийн тал дээр илүү анхаардаг. Хэрэглээнд тавигдах шаардлага болон тээвэрлэлтийн шаардлага ижил байна. </w:t>
      </w:r>
    </w:p>
    <w:p w14:paraId="3950D1F1" w14:textId="77777777" w:rsidR="006E2E5B" w:rsidRPr="00F40206" w:rsidRDefault="006E2E5B" w:rsidP="002A6249">
      <w:pPr>
        <w:pStyle w:val="ListParagraph"/>
        <w:numPr>
          <w:ilvl w:val="2"/>
          <w:numId w:val="51"/>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нийтлэг техникийн үзүүлэлтийг Хүснэгт В.2.3.3-т харуулсан байна. </w:t>
      </w:r>
    </w:p>
    <w:p w14:paraId="6C92E3B7" w14:textId="77777777" w:rsidR="006E2E5B" w:rsidRPr="00F40206" w:rsidRDefault="00E02098" w:rsidP="002A6249">
      <w:pPr>
        <w:ind w:left="360"/>
        <w:jc w:val="center"/>
        <w:rPr>
          <w:rFonts w:ascii="Arial" w:hAnsi="Arial" w:cs="Arial"/>
          <w:b/>
          <w:sz w:val="22"/>
          <w:szCs w:val="22"/>
          <w:lang w:val="mn-MN"/>
        </w:rPr>
      </w:pPr>
      <w:r w:rsidRPr="00F40206">
        <w:rPr>
          <w:rFonts w:ascii="Arial" w:hAnsi="Arial" w:cs="Arial"/>
          <w:b/>
          <w:sz w:val="22"/>
          <w:szCs w:val="22"/>
          <w:lang w:val="mn-MN"/>
        </w:rPr>
        <w:t>Х</w:t>
      </w:r>
      <w:r w:rsidR="00C35662" w:rsidRPr="00F40206">
        <w:rPr>
          <w:rFonts w:ascii="Arial" w:hAnsi="Arial" w:cs="Arial"/>
          <w:b/>
          <w:sz w:val="22"/>
          <w:szCs w:val="22"/>
          <w:lang w:val="mn-MN"/>
        </w:rPr>
        <w:t>ийн даралтат сав</w:t>
      </w:r>
      <w:r w:rsidR="006E2E5B" w:rsidRPr="00F40206">
        <w:rPr>
          <w:rFonts w:ascii="Arial" w:hAnsi="Arial" w:cs="Arial"/>
          <w:b/>
          <w:sz w:val="22"/>
          <w:szCs w:val="22"/>
          <w:lang w:val="mn-MN"/>
        </w:rPr>
        <w:t>ны нийтлэг техникийн үзүүлэлт</w:t>
      </w:r>
    </w:p>
    <w:p w14:paraId="5A36C32A" w14:textId="77777777" w:rsidR="006E2E5B" w:rsidRPr="00F40206" w:rsidRDefault="00B315AE" w:rsidP="002A6249">
      <w:pPr>
        <w:ind w:left="360"/>
        <w:jc w:val="right"/>
        <w:rPr>
          <w:rFonts w:ascii="Arial" w:hAnsi="Arial" w:cs="Arial"/>
          <w:sz w:val="22"/>
          <w:szCs w:val="22"/>
          <w:lang w:val="mn-MN"/>
        </w:rPr>
      </w:pPr>
      <w:r w:rsidRPr="00F40206">
        <w:rPr>
          <w:rFonts w:ascii="Arial" w:hAnsi="Arial" w:cs="Arial"/>
          <w:sz w:val="22"/>
          <w:szCs w:val="22"/>
          <w:lang w:val="mn-MN"/>
        </w:rPr>
        <w:t>Хүснэгт В.2.3.3.</w:t>
      </w:r>
    </w:p>
    <w:tbl>
      <w:tblPr>
        <w:tblStyle w:val="TableGrid"/>
        <w:tblW w:w="0" w:type="auto"/>
        <w:tblInd w:w="360" w:type="dxa"/>
        <w:tblLook w:val="04A0" w:firstRow="1" w:lastRow="0" w:firstColumn="1" w:lastColumn="0" w:noHBand="0" w:noVBand="1"/>
      </w:tblPr>
      <w:tblGrid>
        <w:gridCol w:w="3003"/>
        <w:gridCol w:w="3003"/>
        <w:gridCol w:w="3004"/>
      </w:tblGrid>
      <w:tr w:rsidR="006E2E5B" w:rsidRPr="00F40206" w14:paraId="58BEE29F" w14:textId="77777777" w:rsidTr="006E2E5B">
        <w:tc>
          <w:tcPr>
            <w:tcW w:w="3003" w:type="dxa"/>
          </w:tcPr>
          <w:p w14:paraId="01E9FA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Үзүүлэлт болон тэмдэглэгээ</w:t>
            </w:r>
          </w:p>
        </w:tc>
        <w:tc>
          <w:tcPr>
            <w:tcW w:w="3003" w:type="dxa"/>
          </w:tcPr>
          <w:p w14:paraId="0839DF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Материал</w:t>
            </w:r>
          </w:p>
        </w:tc>
        <w:tc>
          <w:tcPr>
            <w:tcW w:w="3004" w:type="dxa"/>
          </w:tcPr>
          <w:p w14:paraId="2F43D7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Тоноглол</w:t>
            </w:r>
          </w:p>
        </w:tc>
      </w:tr>
      <w:tr w:rsidR="006E2E5B" w:rsidRPr="00F40206" w14:paraId="6AAFA07A" w14:textId="77777777" w:rsidTr="006E2E5B">
        <w:tc>
          <w:tcPr>
            <w:tcW w:w="3003" w:type="dxa"/>
          </w:tcPr>
          <w:p w14:paraId="2E08C8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3B-300</w:t>
            </w:r>
          </w:p>
        </w:tc>
        <w:tc>
          <w:tcPr>
            <w:tcW w:w="3003" w:type="dxa"/>
          </w:tcPr>
          <w:p w14:paraId="21F97F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Ган </w:t>
            </w:r>
          </w:p>
        </w:tc>
        <w:tc>
          <w:tcPr>
            <w:tcW w:w="3004" w:type="dxa"/>
          </w:tcPr>
          <w:p w14:paraId="7B9A54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гагнаасгүй</w:t>
            </w:r>
          </w:p>
        </w:tc>
      </w:tr>
      <w:tr w:rsidR="006E2E5B" w:rsidRPr="00F40206" w14:paraId="13E61DA1" w14:textId="77777777" w:rsidTr="006E2E5B">
        <w:tc>
          <w:tcPr>
            <w:tcW w:w="3003" w:type="dxa"/>
          </w:tcPr>
          <w:p w14:paraId="6EAC5F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4B-300</w:t>
            </w:r>
          </w:p>
        </w:tc>
        <w:tc>
          <w:tcPr>
            <w:tcW w:w="3003" w:type="dxa"/>
          </w:tcPr>
          <w:p w14:paraId="65D9BD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Ган </w:t>
            </w:r>
          </w:p>
        </w:tc>
        <w:tc>
          <w:tcPr>
            <w:tcW w:w="3004" w:type="dxa"/>
          </w:tcPr>
          <w:p w14:paraId="6D55E9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 хэсэг гагнасан</w:t>
            </w:r>
          </w:p>
        </w:tc>
      </w:tr>
      <w:tr w:rsidR="006E2E5B" w:rsidRPr="00F40206" w14:paraId="4367F196" w14:textId="77777777" w:rsidTr="006E2E5B">
        <w:tc>
          <w:tcPr>
            <w:tcW w:w="3003" w:type="dxa"/>
          </w:tcPr>
          <w:p w14:paraId="7E0B6D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4B-240</w:t>
            </w:r>
          </w:p>
        </w:tc>
        <w:tc>
          <w:tcPr>
            <w:tcW w:w="3003" w:type="dxa"/>
          </w:tcPr>
          <w:p w14:paraId="177E24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Ган </w:t>
            </w:r>
          </w:p>
        </w:tc>
        <w:tc>
          <w:tcPr>
            <w:tcW w:w="3004" w:type="dxa"/>
          </w:tcPr>
          <w:p w14:paraId="5D488D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 хэсэг гагнасан</w:t>
            </w:r>
          </w:p>
        </w:tc>
      </w:tr>
      <w:tr w:rsidR="006E2E5B" w:rsidRPr="00F40206" w14:paraId="7B92DB41" w14:textId="77777777" w:rsidTr="006E2E5B">
        <w:tc>
          <w:tcPr>
            <w:tcW w:w="3003" w:type="dxa"/>
          </w:tcPr>
          <w:p w14:paraId="05ABDB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4BA-240</w:t>
            </w:r>
          </w:p>
        </w:tc>
        <w:tc>
          <w:tcPr>
            <w:tcW w:w="3003" w:type="dxa"/>
          </w:tcPr>
          <w:p w14:paraId="2D1B95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Чанаржуулсан ган </w:t>
            </w:r>
          </w:p>
        </w:tc>
        <w:tc>
          <w:tcPr>
            <w:tcW w:w="3004" w:type="dxa"/>
          </w:tcPr>
          <w:p w14:paraId="16349DB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 хэсэг гагнасан</w:t>
            </w:r>
          </w:p>
        </w:tc>
      </w:tr>
      <w:tr w:rsidR="006E2E5B" w:rsidRPr="00F40206" w14:paraId="5ED151F5" w14:textId="77777777" w:rsidTr="006E2E5B">
        <w:tc>
          <w:tcPr>
            <w:tcW w:w="3003" w:type="dxa"/>
          </w:tcPr>
          <w:p w14:paraId="4BF236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4E-240</w:t>
            </w:r>
          </w:p>
        </w:tc>
        <w:tc>
          <w:tcPr>
            <w:tcW w:w="3003" w:type="dxa"/>
          </w:tcPr>
          <w:p w14:paraId="262CA5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Хөнгөн цагаан</w:t>
            </w:r>
          </w:p>
        </w:tc>
        <w:tc>
          <w:tcPr>
            <w:tcW w:w="3004" w:type="dxa"/>
          </w:tcPr>
          <w:p w14:paraId="19DD6D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Гагнасан, оёдолт гагнасан </w:t>
            </w:r>
          </w:p>
        </w:tc>
      </w:tr>
      <w:tr w:rsidR="006E2E5B" w:rsidRPr="00F40206" w14:paraId="03192251" w14:textId="77777777" w:rsidTr="006E2E5B">
        <w:tc>
          <w:tcPr>
            <w:tcW w:w="3003" w:type="dxa"/>
          </w:tcPr>
          <w:p w14:paraId="1F4216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4BW-240</w:t>
            </w:r>
          </w:p>
        </w:tc>
        <w:tc>
          <w:tcPr>
            <w:tcW w:w="3003" w:type="dxa"/>
          </w:tcPr>
          <w:p w14:paraId="45548F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Ган </w:t>
            </w:r>
          </w:p>
        </w:tc>
        <w:tc>
          <w:tcPr>
            <w:tcW w:w="3004" w:type="dxa"/>
          </w:tcPr>
          <w:p w14:paraId="580CEE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 хэсэг гагнасан</w:t>
            </w:r>
          </w:p>
        </w:tc>
      </w:tr>
    </w:tbl>
    <w:p w14:paraId="76463039" w14:textId="77777777" w:rsidR="006E2E5B" w:rsidRPr="00F40206" w:rsidRDefault="006E2E5B" w:rsidP="002A6249">
      <w:pPr>
        <w:ind w:left="360"/>
        <w:rPr>
          <w:rFonts w:ascii="Arial" w:hAnsi="Arial" w:cs="Arial"/>
          <w:sz w:val="22"/>
          <w:szCs w:val="22"/>
          <w:lang w:val="mn-MN"/>
        </w:rPr>
      </w:pPr>
    </w:p>
    <w:p w14:paraId="7DB500C1" w14:textId="77777777" w:rsidR="006E2E5B" w:rsidRPr="00F40206" w:rsidRDefault="00C35662" w:rsidP="002A6249">
      <w:pPr>
        <w:pStyle w:val="ListParagraph"/>
        <w:numPr>
          <w:ilvl w:val="0"/>
          <w:numId w:val="51"/>
        </w:numPr>
        <w:spacing w:after="0" w:line="240" w:lineRule="auto"/>
        <w:rPr>
          <w:rFonts w:ascii="Arial" w:hAnsi="Arial" w:cs="Arial"/>
          <w:sz w:val="22"/>
          <w:szCs w:val="22"/>
          <w:lang w:val="mn-MN"/>
        </w:rPr>
      </w:pPr>
      <w:r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6E2E5B" w:rsidRPr="00F40206">
        <w:rPr>
          <w:rFonts w:ascii="Arial" w:hAnsi="Arial" w:cs="Arial"/>
          <w:sz w:val="22"/>
          <w:szCs w:val="22"/>
          <w:lang w:val="mn-MN"/>
        </w:rPr>
        <w:t xml:space="preserve"> дахин ашиглах талаар баталгаажуулах, шалгах болон засварлах </w:t>
      </w:r>
    </w:p>
    <w:p w14:paraId="23EADB3C" w14:textId="77777777" w:rsidR="006E2E5B" w:rsidRPr="00F40206" w:rsidRDefault="006E2E5B" w:rsidP="002A6249">
      <w:pPr>
        <w:rPr>
          <w:rFonts w:ascii="Arial" w:hAnsi="Arial" w:cs="Arial"/>
          <w:sz w:val="22"/>
          <w:szCs w:val="22"/>
          <w:lang w:val="mn-MN"/>
        </w:rPr>
      </w:pPr>
    </w:p>
    <w:p w14:paraId="03E94EAA"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3.2.1 АНУТЯ-ны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тусгай шаардлагын дагуу шалгасаны дагуу дахин ашиглах талаар баталгаажуулна. </w:t>
      </w:r>
    </w:p>
    <w:p w14:paraId="287B7646"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3.2.2 АНУТЯ-ны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баталгаажуулах бүрт үйлчилгээнд шалгалт явуулна.  Аливаа сөрөг нөлөө үзүүлж болох шинж тэмдэг илэрсэн нөхцөлд ашиглахыг хориглоно. </w:t>
      </w:r>
    </w:p>
    <w:p w14:paraId="23751CD8"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(1) Гал алдаж болох нөхцөл бүхий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В3.3-ын дагуу  засаж, үйлчилгээнээс түр халах эсвэл дахин ашиглана. 4Е төрлийн хөнгөн цагаанаар хийсэн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үйлчилгээнээс бүрэн хална. </w:t>
      </w:r>
    </w:p>
    <w:p w14:paraId="5EE053E6"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гадна дотор гэмтэлтэлтэй эсэхийг С.3.2.4(1) болон (2)-ын дагуу дахин шалгаж, шаардлагатай тохиолдолд В3.3-ын дагуу  засварлана. </w:t>
      </w:r>
    </w:p>
    <w:p w14:paraId="5EFF78B1"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3.2.3 Бүх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тухай бүр хэрэглээнд ашиглаж болох талаар давтан шалгалтуудыг хийнэ. Шинэ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хувьд үйлдвэрлэснээс хойш 12 жилийн дараа хэрэглээнд үргэлжлүүлэн ашиглаж болох талаар дахин баталгаажуулах шалгалт хийнэ. Мөн түүнчлэн хэрэглэх явцад шаардлагатай шалгалтуудыг хийж байна. </w:t>
      </w:r>
    </w:p>
    <w:p w14:paraId="09C60BD9"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3.2.4 АНУТЯ-ны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нийтлэг 3 төрлийн аргаар дахин шалгаж баталгаажуулна. </w:t>
      </w:r>
    </w:p>
    <w:p w14:paraId="0DC14CBE"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3.2.4.1 Багтаамж тэлэх аргачлал. Энэхүү аргыг 12 жилийн баталгаажуулах шалгалтыг хийхээс өмнө ашигладаг. Усан сорилт хийх үеийн туршилтын даралтыг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хүчин чадлын даралтаас 2 дахин нэмж, мөн даралтыг багасгах үед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эзэлхүүний тэлэх хэмжээг ажиглах журмаар явуулдаг байна. </w:t>
      </w:r>
    </w:p>
    <w:p w14:paraId="4BA9BE62"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(1) Шалгалтанд тэнцсэн савнуудад (RIN) бүхий тэмдэглэгээг хийж шалгасан огноотой хамт тэмдэглэнэ. (А123 5/96) </w:t>
      </w:r>
    </w:p>
    <w:p w14:paraId="49F999A1"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(2) Хэрвээ хий алдаж байгаа тохиолдолд В3.3-ын дагуу засварлана. Өөрийн хэмжээнээс 10%-р (хөнгөн цагаан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хувьд 12%) илүү тэлж байгаа тохиолдолд үйлчилгээнээс хална.  </w:t>
      </w:r>
    </w:p>
    <w:p w14:paraId="0787A223"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3.2.4.2 Даралт баталгаажуулах аргачлал.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үйлчилгээний даралтаас 2 дахин их даралтаар туршилт хийж аливаа хий алдаж байгаа талаар хянахыг хэлнэ. Баталгаажуулах шалгалтаас өмнө буюу 7 жилийн дараа хийх шалгалт юм. </w:t>
      </w:r>
    </w:p>
    <w:p w14:paraId="7963DAB9"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(1) Шалгалтанд тэнцсэн савнуудад (RIN) бүхий тэмдэглэгээг хийж шалгасан огноотой хамт тэмдэглэнэ. (А123 5/96)</w:t>
      </w:r>
    </w:p>
    <w:p w14:paraId="06CAEC63"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 Туршилт хангаагүй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ашиглахыг хориглоно. Хэрвээ хий алдаж байгаа тохиолдолд В3.3-ын дагуу засварлана.</w:t>
      </w:r>
    </w:p>
    <w:p w14:paraId="31DB4B23" w14:textId="77777777" w:rsidR="006E2E5B" w:rsidRPr="00F40206" w:rsidRDefault="006E2E5B" w:rsidP="002A6249">
      <w:pPr>
        <w:jc w:val="both"/>
        <w:rPr>
          <w:rFonts w:ascii="Arial" w:hAnsi="Arial" w:cs="Arial"/>
          <w:sz w:val="22"/>
          <w:szCs w:val="22"/>
          <w:lang w:val="mn-MN"/>
        </w:rPr>
      </w:pPr>
    </w:p>
    <w:p w14:paraId="44DE47E5"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3.2.4.3 Гадаад ажиглалтын аргачлал. Баталгаажуулах шалгалтаас өмнө буюу 5 жилийн дараа хийх шалгалт бөгөөд хий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зэврэхээс хамгаалах арга хэмжээ авхад зориулсан юм. </w:t>
      </w:r>
    </w:p>
    <w:p w14:paraId="1E78EF4A"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(1) Шалгалтанд тэнцсэн савнуудад (RIN) бүхий тэмдэглэгээг хийж шалгасан огноо болон Е гэсэн тэмдэглэгээтэй байна.  (А123 5-96 Е)</w:t>
      </w:r>
    </w:p>
    <w:p w14:paraId="2080AE38"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(2) Хэрвээ хий алдах, зэвэрсэн байгаа тохиолдолд В3.3-ын дагуу засварлана.</w:t>
      </w:r>
    </w:p>
    <w:p w14:paraId="03A86700"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АНУТЯ-ны журмын дагуу шалгалт хийх ажилтан болон байгууллага нь мэргэжлийн үнэмлэх, зөвшөөрөлтэй байна. </w:t>
      </w:r>
    </w:p>
    <w:p w14:paraId="6E841781" w14:textId="77777777" w:rsidR="006E2E5B" w:rsidRPr="00F40206" w:rsidRDefault="006E2E5B" w:rsidP="002A6249">
      <w:pPr>
        <w:jc w:val="both"/>
        <w:rPr>
          <w:rFonts w:ascii="Arial" w:hAnsi="Arial" w:cs="Arial"/>
          <w:sz w:val="22"/>
          <w:szCs w:val="22"/>
          <w:lang w:val="mn-MN"/>
        </w:rPr>
      </w:pPr>
    </w:p>
    <w:p w14:paraId="5C86AC05" w14:textId="77777777" w:rsidR="006E2E5B" w:rsidRPr="00F40206" w:rsidRDefault="006E2E5B" w:rsidP="002A6249">
      <w:pPr>
        <w:jc w:val="both"/>
        <w:rPr>
          <w:rFonts w:ascii="Arial" w:hAnsi="Arial" w:cs="Arial"/>
          <w:b/>
          <w:sz w:val="22"/>
          <w:szCs w:val="22"/>
          <w:lang w:val="mn-MN"/>
        </w:rPr>
      </w:pPr>
      <w:r w:rsidRPr="00F40206">
        <w:rPr>
          <w:rFonts w:ascii="Arial" w:hAnsi="Arial" w:cs="Arial"/>
          <w:b/>
          <w:sz w:val="22"/>
          <w:szCs w:val="22"/>
          <w:lang w:val="mn-MN"/>
        </w:rPr>
        <w:t xml:space="preserve">Г. </w:t>
      </w:r>
      <w:r w:rsidR="006D6BA3" w:rsidRPr="00F40206">
        <w:rPr>
          <w:rFonts w:ascii="Arial" w:hAnsi="Arial" w:cs="Arial"/>
          <w:b/>
          <w:sz w:val="22"/>
          <w:szCs w:val="22"/>
          <w:lang w:val="mn-MN"/>
        </w:rPr>
        <w:t>АНУМИН</w:t>
      </w:r>
      <w:r w:rsidRPr="00F40206">
        <w:rPr>
          <w:rFonts w:ascii="Arial" w:hAnsi="Arial" w:cs="Arial"/>
          <w:b/>
          <w:sz w:val="22"/>
          <w:szCs w:val="22"/>
          <w:lang w:val="mn-MN"/>
        </w:rPr>
        <w:t xml:space="preserve"> болон </w:t>
      </w:r>
      <w:r w:rsidR="006D6BA3" w:rsidRPr="00F40206">
        <w:rPr>
          <w:rFonts w:ascii="Arial" w:hAnsi="Arial" w:cs="Arial"/>
          <w:b/>
          <w:sz w:val="22"/>
          <w:szCs w:val="22"/>
          <w:lang w:val="mn-MN"/>
        </w:rPr>
        <w:t>АНУГТИ</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ны загвар </w:t>
      </w:r>
    </w:p>
    <w:p w14:paraId="358214E8" w14:textId="77777777" w:rsidR="006E2E5B" w:rsidRPr="00F40206" w:rsidRDefault="006E2E5B" w:rsidP="002A6249">
      <w:pPr>
        <w:pStyle w:val="ListParagraph"/>
        <w:numPr>
          <w:ilvl w:val="0"/>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Хамрах хүрээ </w:t>
      </w:r>
    </w:p>
    <w:p w14:paraId="5A68E0FF" w14:textId="77777777" w:rsidR="006E2E5B" w:rsidRPr="00F40206" w:rsidRDefault="006E2E5B"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Хэрэглээ </w:t>
      </w:r>
    </w:p>
    <w:p w14:paraId="048C72E1"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Энэхүү хавсралтанд </w:t>
      </w:r>
      <w:r w:rsidR="006D6BA3" w:rsidRPr="00F40206">
        <w:rPr>
          <w:rFonts w:ascii="Arial" w:hAnsi="Arial" w:cs="Arial"/>
          <w:sz w:val="22"/>
          <w:szCs w:val="22"/>
          <w:lang w:val="mn-MN"/>
        </w:rPr>
        <w:t>АНУМИН</w:t>
      </w:r>
      <w:r w:rsidRPr="00F40206">
        <w:rPr>
          <w:rFonts w:ascii="Arial" w:hAnsi="Arial" w:cs="Arial"/>
          <w:sz w:val="22"/>
          <w:szCs w:val="22"/>
          <w:lang w:val="mn-MN"/>
        </w:rPr>
        <w:t xml:space="preserve"> болон </w:t>
      </w:r>
      <w:r w:rsidR="006D6BA3" w:rsidRPr="00F40206">
        <w:rPr>
          <w:rFonts w:ascii="Arial" w:hAnsi="Arial" w:cs="Arial"/>
          <w:sz w:val="22"/>
          <w:szCs w:val="22"/>
          <w:lang w:val="mn-MN"/>
        </w:rPr>
        <w:t>АНУГТИ</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нийтлэг загварчлал хэрглээг тусгасан болно. </w:t>
      </w:r>
    </w:p>
    <w:p w14:paraId="1B1FC5DB"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4371B0" w:rsidRPr="00F40206">
        <w:rPr>
          <w:rFonts w:ascii="Arial" w:hAnsi="Arial" w:cs="Arial"/>
          <w:sz w:val="22"/>
          <w:szCs w:val="22"/>
          <w:lang w:val="mn-MN"/>
        </w:rPr>
        <w:t>Зөөврийн зориулалттай</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шаардлагууд нь мөн </w:t>
      </w:r>
      <w:r w:rsidR="006D6BA3" w:rsidRPr="00F40206">
        <w:rPr>
          <w:rFonts w:ascii="Arial" w:hAnsi="Arial" w:cs="Arial"/>
          <w:sz w:val="22"/>
          <w:szCs w:val="22"/>
          <w:lang w:val="mn-MN"/>
        </w:rPr>
        <w:t>АНУМИН</w:t>
      </w:r>
      <w:r w:rsidRPr="00F40206">
        <w:rPr>
          <w:rFonts w:ascii="Arial" w:hAnsi="Arial" w:cs="Arial"/>
          <w:sz w:val="22"/>
          <w:szCs w:val="22"/>
          <w:lang w:val="mn-MN"/>
        </w:rPr>
        <w:t xml:space="preserve"> болон </w:t>
      </w:r>
      <w:r w:rsidR="006D6BA3" w:rsidRPr="00F40206">
        <w:rPr>
          <w:rFonts w:ascii="Arial" w:hAnsi="Arial" w:cs="Arial"/>
          <w:sz w:val="22"/>
          <w:szCs w:val="22"/>
          <w:lang w:val="mn-MN"/>
        </w:rPr>
        <w:t>АНУГТИ</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хамаарна. </w:t>
      </w:r>
    </w:p>
    <w:p w14:paraId="2CF62B2A" w14:textId="77777777" w:rsidR="006E2E5B" w:rsidRPr="00F40206" w:rsidRDefault="006E2E5B" w:rsidP="002A6249">
      <w:pPr>
        <w:pStyle w:val="ListParagraph"/>
        <w:numPr>
          <w:ilvl w:val="0"/>
          <w:numId w:val="54"/>
        </w:numPr>
        <w:spacing w:after="0" w:line="240" w:lineRule="auto"/>
        <w:rPr>
          <w:rFonts w:ascii="Arial" w:hAnsi="Arial" w:cs="Arial"/>
          <w:sz w:val="22"/>
          <w:szCs w:val="22"/>
          <w:lang w:val="mn-MN"/>
        </w:rPr>
      </w:pPr>
      <w:r w:rsidRPr="00F40206">
        <w:rPr>
          <w:rFonts w:ascii="Arial" w:hAnsi="Arial" w:cs="Arial"/>
          <w:sz w:val="22"/>
          <w:szCs w:val="22"/>
          <w:lang w:val="mn-MN"/>
        </w:rPr>
        <w:t xml:space="preserve">Тээвэрлэх үеийн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нэмэлт тоног төхөөрөмж, хавхлагыг гадны нөлөөнөөс хамгаалах </w:t>
      </w:r>
    </w:p>
    <w:p w14:paraId="7AE2C478" w14:textId="77777777" w:rsidR="006E2E5B" w:rsidRPr="00F40206" w:rsidRDefault="006E2E5B" w:rsidP="002A6249">
      <w:pPr>
        <w:pStyle w:val="ListParagraph"/>
        <w:numPr>
          <w:ilvl w:val="0"/>
          <w:numId w:val="54"/>
        </w:numPr>
        <w:spacing w:after="0" w:line="240" w:lineRule="auto"/>
        <w:rPr>
          <w:rFonts w:ascii="Arial" w:hAnsi="Arial" w:cs="Arial"/>
          <w:sz w:val="22"/>
          <w:szCs w:val="22"/>
          <w:lang w:val="mn-MN"/>
        </w:rPr>
      </w:pPr>
      <w:r w:rsidRPr="00F40206">
        <w:rPr>
          <w:rFonts w:ascii="Arial" w:hAnsi="Arial" w:cs="Arial"/>
          <w:sz w:val="22"/>
          <w:szCs w:val="22"/>
          <w:lang w:val="mn-MN"/>
        </w:rPr>
        <w:t xml:space="preserve">Хөдөлгөөнт </w:t>
      </w:r>
      <w:r w:rsidR="008A4CCB" w:rsidRPr="00F40206">
        <w:rPr>
          <w:rFonts w:ascii="Arial" w:hAnsi="Arial" w:cs="Arial"/>
          <w:sz w:val="22"/>
          <w:szCs w:val="22"/>
          <w:lang w:val="mn-MN"/>
        </w:rPr>
        <w:t>хэрэгслэл</w:t>
      </w:r>
      <w:r w:rsidRPr="00F40206">
        <w:rPr>
          <w:rFonts w:ascii="Arial" w:hAnsi="Arial" w:cs="Arial"/>
          <w:sz w:val="22"/>
          <w:szCs w:val="22"/>
          <w:lang w:val="mn-MN"/>
        </w:rPr>
        <w:t xml:space="preserve">д </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бэхлэх </w:t>
      </w:r>
    </w:p>
    <w:p w14:paraId="6898241B" w14:textId="77777777" w:rsidR="006E2E5B" w:rsidRPr="00F40206" w:rsidRDefault="006E2E5B" w:rsidP="002A6249">
      <w:pPr>
        <w:pStyle w:val="ListParagraph"/>
        <w:numPr>
          <w:ilvl w:val="0"/>
          <w:numId w:val="54"/>
        </w:numPr>
        <w:spacing w:after="0" w:line="240" w:lineRule="auto"/>
        <w:rPr>
          <w:rFonts w:ascii="Arial" w:hAnsi="Arial" w:cs="Arial"/>
          <w:sz w:val="22"/>
          <w:szCs w:val="22"/>
          <w:lang w:val="mn-MN"/>
        </w:rPr>
      </w:pPr>
      <w:r w:rsidRPr="00F40206">
        <w:rPr>
          <w:rFonts w:ascii="Arial" w:hAnsi="Arial" w:cs="Arial"/>
          <w:sz w:val="22"/>
          <w:szCs w:val="22"/>
          <w:lang w:val="mn-MN"/>
        </w:rPr>
        <w:t xml:space="preserve">Хөдөлгөөнт </w:t>
      </w:r>
      <w:r w:rsidR="008A4CCB" w:rsidRPr="00F40206">
        <w:rPr>
          <w:rFonts w:ascii="Arial" w:hAnsi="Arial" w:cs="Arial"/>
          <w:sz w:val="22"/>
          <w:szCs w:val="22"/>
          <w:lang w:val="mn-MN"/>
        </w:rPr>
        <w:t>хэрэгслэл</w:t>
      </w:r>
      <w:r w:rsidRPr="00F40206">
        <w:rPr>
          <w:rFonts w:ascii="Arial" w:hAnsi="Arial" w:cs="Arial"/>
          <w:sz w:val="22"/>
          <w:szCs w:val="22"/>
          <w:lang w:val="mn-MN"/>
        </w:rPr>
        <w:t>ийн салашгүй хэсэг болох тээврийн 22.7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дээш шингэний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тоног төхөөрөмж </w:t>
      </w:r>
    </w:p>
    <w:p w14:paraId="2FAE0B08" w14:textId="77777777" w:rsidR="006E2E5B" w:rsidRPr="00F40206" w:rsidRDefault="006D6BA3"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АНУМИН</w:t>
      </w:r>
      <w:r w:rsidR="006E2E5B" w:rsidRPr="00F40206">
        <w:rPr>
          <w:rFonts w:ascii="Arial" w:hAnsi="Arial" w:cs="Arial"/>
          <w:sz w:val="22"/>
          <w:szCs w:val="22"/>
          <w:lang w:val="mn-MN"/>
        </w:rPr>
        <w:t xml:space="preserve"> болон </w:t>
      </w:r>
      <w:r w:rsidRPr="00F40206">
        <w:rPr>
          <w:rFonts w:ascii="Arial" w:hAnsi="Arial" w:cs="Arial"/>
          <w:sz w:val="22"/>
          <w:szCs w:val="22"/>
          <w:lang w:val="mn-MN"/>
        </w:rPr>
        <w:t>АНУГТИ</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дүрэм </w:t>
      </w:r>
    </w:p>
    <w:p w14:paraId="42EA08F9"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45.4м</w:t>
      </w:r>
      <w:r w:rsidRPr="00F40206">
        <w:rPr>
          <w:rFonts w:ascii="Arial" w:hAnsi="Arial" w:cs="Arial"/>
          <w:sz w:val="22"/>
          <w:szCs w:val="22"/>
          <w:vertAlign w:val="superscript"/>
          <w:lang w:val="mn-MN"/>
        </w:rPr>
        <w:t xml:space="preserve">3 </w:t>
      </w:r>
      <w:r w:rsidRPr="00F40206">
        <w:rPr>
          <w:rFonts w:ascii="Arial" w:hAnsi="Arial" w:cs="Arial"/>
          <w:sz w:val="22"/>
          <w:szCs w:val="22"/>
          <w:lang w:val="mn-MN"/>
        </w:rPr>
        <w:t xml:space="preserve">болон түүнээс дээш шингэний багтаамжтай </w:t>
      </w:r>
      <w:r w:rsidR="006D6BA3"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нуудыг хий хадгалах зориулалтаар ашигладаг байсан. Хэрэглээ нэмэгдэх хэрээр 0.1-454м</w:t>
      </w:r>
      <w:r w:rsidRPr="00F40206">
        <w:rPr>
          <w:rFonts w:ascii="Arial" w:hAnsi="Arial" w:cs="Arial"/>
          <w:sz w:val="22"/>
          <w:szCs w:val="22"/>
          <w:vertAlign w:val="superscript"/>
          <w:lang w:val="mn-MN"/>
        </w:rPr>
        <w:t xml:space="preserve">3 </w:t>
      </w:r>
      <w:r w:rsidRPr="00F40206">
        <w:rPr>
          <w:rFonts w:ascii="Arial" w:hAnsi="Arial" w:cs="Arial"/>
          <w:sz w:val="22"/>
          <w:szCs w:val="22"/>
          <w:lang w:val="mn-MN"/>
        </w:rPr>
        <w:t xml:space="preserve">хэмжээний савнууд ашиглаж эхэлсэн байна. </w:t>
      </w:r>
    </w:p>
    <w:p w14:paraId="276714D8"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1911 оноос мөн ашигах материалд өөрчлөлтүүд орсон байна. </w:t>
      </w:r>
    </w:p>
    <w:p w14:paraId="38977AE3"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Гагнах арганд өөрчлөлт сайжирсан байна. </w:t>
      </w:r>
    </w:p>
    <w:p w14:paraId="265216D5"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Гол дүрмийн Заалт 5.2.1.1(Б)-д тодорхой заасан байна. </w:t>
      </w:r>
    </w:p>
    <w:p w14:paraId="36429DFB" w14:textId="77777777" w:rsidR="00E0294C" w:rsidRPr="00F40206" w:rsidRDefault="00E0294C" w:rsidP="002A6249">
      <w:pPr>
        <w:pStyle w:val="ListParagraph"/>
        <w:spacing w:after="0" w:line="240" w:lineRule="auto"/>
        <w:ind w:left="1800"/>
        <w:rPr>
          <w:rFonts w:ascii="Arial" w:hAnsi="Arial" w:cs="Arial"/>
          <w:sz w:val="22"/>
          <w:szCs w:val="22"/>
          <w:lang w:val="mn-MN"/>
        </w:rPr>
      </w:pPr>
    </w:p>
    <w:p w14:paraId="34B36D4B" w14:textId="77777777" w:rsidR="006E2E5B" w:rsidRPr="00F40206" w:rsidRDefault="00F23B98" w:rsidP="002A6249">
      <w:pPr>
        <w:pStyle w:val="ListParagraph"/>
        <w:numPr>
          <w:ilvl w:val="0"/>
          <w:numId w:val="53"/>
        </w:numPr>
        <w:spacing w:after="0" w:line="240" w:lineRule="auto"/>
        <w:rPr>
          <w:rFonts w:ascii="Arial" w:hAnsi="Arial" w:cs="Arial"/>
          <w:sz w:val="22"/>
          <w:szCs w:val="22"/>
          <w:lang w:val="mn-MN"/>
        </w:rPr>
      </w:pPr>
      <w:r w:rsidRPr="00F40206">
        <w:rPr>
          <w:rFonts w:ascii="Arial" w:hAnsi="Arial" w:cs="Arial"/>
          <w:sz w:val="22"/>
          <w:szCs w:val="22"/>
          <w:lang w:val="mn-MN"/>
        </w:rPr>
        <w:t>ШШХий</w:t>
      </w:r>
      <w:r w:rsidR="006E2E5B" w:rsidRPr="00F40206">
        <w:rPr>
          <w:rFonts w:ascii="Arial" w:hAnsi="Arial" w:cs="Arial"/>
          <w:sz w:val="22"/>
          <w:szCs w:val="22"/>
          <w:lang w:val="mn-MN"/>
        </w:rPr>
        <w:t xml:space="preserve">нд зориулсан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загвар </w:t>
      </w:r>
    </w:p>
    <w:p w14:paraId="6274982E" w14:textId="77777777" w:rsidR="006E2E5B" w:rsidRPr="00F40206" w:rsidRDefault="006D6BA3"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ны загвар</w:t>
      </w:r>
    </w:p>
    <w:p w14:paraId="2DFF16EC"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Пропан хийнд 200 psig буюу 1378кПа </w:t>
      </w:r>
      <w:r w:rsidR="003825AB" w:rsidRPr="00F40206">
        <w:rPr>
          <w:rFonts w:ascii="Arial" w:hAnsi="Arial" w:cs="Arial"/>
          <w:sz w:val="22"/>
          <w:szCs w:val="22"/>
          <w:lang w:val="mn-MN"/>
        </w:rPr>
        <w:t>даралтат</w:t>
      </w:r>
      <w:r w:rsidR="00CF06A5" w:rsidRPr="00F40206">
        <w:rPr>
          <w:rFonts w:ascii="Arial" w:hAnsi="Arial" w:cs="Arial"/>
          <w:sz w:val="22"/>
          <w:szCs w:val="22"/>
          <w:lang w:val="mn-MN"/>
        </w:rPr>
        <w:t>, б</w:t>
      </w:r>
      <w:r w:rsidRPr="00F40206">
        <w:rPr>
          <w:rFonts w:ascii="Arial" w:hAnsi="Arial" w:cs="Arial"/>
          <w:sz w:val="22"/>
          <w:szCs w:val="22"/>
          <w:lang w:val="mn-MN"/>
        </w:rPr>
        <w:t xml:space="preserve">утан хийн 80 psig буюу 550кПа </w:t>
      </w:r>
      <w:r w:rsidR="003825AB" w:rsidRPr="00F40206">
        <w:rPr>
          <w:rFonts w:ascii="Arial" w:hAnsi="Arial" w:cs="Arial"/>
          <w:sz w:val="22"/>
          <w:szCs w:val="22"/>
          <w:lang w:val="mn-MN"/>
        </w:rPr>
        <w:t>даралтат</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 тохиромжтой байна. Энэхүү савнууд нь аюулгүй ажиллагааны 5:1 харьцаатай байна. </w:t>
      </w:r>
    </w:p>
    <w:p w14:paraId="2E1F1907"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Даралт бууруулах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 нь дотоод даралт 120%-иас дээш нэмэгдэхээс урьдчилан сэргийлсэн зориулалт бүхий байна. </w:t>
      </w:r>
    </w:p>
    <w:p w14:paraId="7A0FEB58"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Заалт 2.1.1-ийн дагуу үйлдвэрлэгдсэн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даралт бууруулах механикаар ажиллуулах </w:t>
      </w:r>
      <w:r w:rsidR="00DE27DC" w:rsidRPr="00F40206">
        <w:rPr>
          <w:rFonts w:ascii="Arial" w:hAnsi="Arial" w:cs="Arial"/>
          <w:sz w:val="22"/>
          <w:szCs w:val="22"/>
          <w:lang w:val="mn-MN"/>
        </w:rPr>
        <w:t>хавхлаг</w:t>
      </w:r>
      <w:r w:rsidRPr="00F40206">
        <w:rPr>
          <w:rFonts w:ascii="Arial" w:hAnsi="Arial" w:cs="Arial"/>
          <w:sz w:val="22"/>
          <w:szCs w:val="22"/>
          <w:lang w:val="mn-MN"/>
        </w:rPr>
        <w:t xml:space="preserve">тай байна. </w:t>
      </w:r>
    </w:p>
    <w:p w14:paraId="4FC48BF3"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Өндөр хэмийн нөлөөнд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 дах хий шингэн хэлбэрт шилжиж халихаас хамгаалсан түвшинг тогтоосон байна. </w:t>
      </w:r>
    </w:p>
    <w:p w14:paraId="4239C238"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Дараах хүснэгтэнд </w:t>
      </w:r>
      <w:r w:rsidRPr="00F40206">
        <w:rPr>
          <w:rFonts w:ascii="Arial" w:hAnsi="Arial" w:cs="Arial"/>
          <w:i/>
          <w:sz w:val="22"/>
          <w:szCs w:val="22"/>
          <w:lang w:val="mn-MN"/>
        </w:rPr>
        <w:t xml:space="preserve">Зуух болон </w:t>
      </w:r>
      <w:r w:rsidR="007D44D3" w:rsidRPr="00F40206">
        <w:rPr>
          <w:rFonts w:ascii="Arial" w:hAnsi="Arial" w:cs="Arial"/>
          <w:i/>
          <w:sz w:val="22"/>
          <w:szCs w:val="22"/>
          <w:lang w:val="mn-MN"/>
        </w:rPr>
        <w:t>Тээврийн хэрэгслийн</w:t>
      </w:r>
      <w:r w:rsidRPr="00F40206">
        <w:rPr>
          <w:rFonts w:ascii="Arial" w:hAnsi="Arial" w:cs="Arial"/>
          <w:i/>
          <w:sz w:val="22"/>
          <w:szCs w:val="22"/>
          <w:lang w:val="mn-MN"/>
        </w:rPr>
        <w:t xml:space="preserve"> даралт</w:t>
      </w:r>
      <w:r w:rsidRPr="00F40206">
        <w:rPr>
          <w:rFonts w:ascii="Arial" w:hAnsi="Arial" w:cs="Arial"/>
          <w:sz w:val="22"/>
          <w:szCs w:val="22"/>
          <w:lang w:val="mn-MN"/>
        </w:rPr>
        <w:t xml:space="preserve">ыг дүрэмд заасан </w:t>
      </w:r>
      <w:r w:rsidR="00F23B98" w:rsidRPr="00F40206">
        <w:rPr>
          <w:rFonts w:ascii="Arial" w:hAnsi="Arial" w:cs="Arial"/>
          <w:sz w:val="22"/>
          <w:szCs w:val="22"/>
          <w:lang w:val="mn-MN"/>
        </w:rPr>
        <w:t>ШШ</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тохирох даралтыг харуулсан байна. </w:t>
      </w:r>
    </w:p>
    <w:p w14:paraId="3CDCA91F" w14:textId="77777777" w:rsidR="006E2E5B" w:rsidRPr="00F40206" w:rsidRDefault="006E2E5B" w:rsidP="002A6249">
      <w:pPr>
        <w:rPr>
          <w:rFonts w:ascii="Arial" w:hAnsi="Arial" w:cs="Arial"/>
          <w:sz w:val="22"/>
          <w:szCs w:val="22"/>
          <w:lang w:val="mn-MN"/>
        </w:rPr>
      </w:pPr>
    </w:p>
    <w:tbl>
      <w:tblPr>
        <w:tblStyle w:val="TableGrid"/>
        <w:tblW w:w="0" w:type="auto"/>
        <w:tblLook w:val="04A0" w:firstRow="1" w:lastRow="0" w:firstColumn="1" w:lastColumn="0" w:noHBand="0" w:noVBand="1"/>
      </w:tblPr>
      <w:tblGrid>
        <w:gridCol w:w="4148"/>
        <w:gridCol w:w="809"/>
        <w:gridCol w:w="881"/>
        <w:gridCol w:w="961"/>
        <w:gridCol w:w="784"/>
        <w:gridCol w:w="1427"/>
      </w:tblGrid>
      <w:tr w:rsidR="006E2E5B" w:rsidRPr="00F40206" w14:paraId="53E3B8C1" w14:textId="77777777" w:rsidTr="006E2E5B">
        <w:trPr>
          <w:trHeight w:val="629"/>
        </w:trPr>
        <w:tc>
          <w:tcPr>
            <w:tcW w:w="9010" w:type="dxa"/>
            <w:gridSpan w:val="6"/>
          </w:tcPr>
          <w:p w14:paraId="7850EE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 xml:space="preserve">Үйлчилгээний зөвшөөрөгдсөн дээд хэмжээний даралт (MAWP) </w:t>
            </w:r>
          </w:p>
        </w:tc>
      </w:tr>
      <w:tr w:rsidR="006E2E5B" w:rsidRPr="00F40206" w14:paraId="533DF045" w14:textId="77777777" w:rsidTr="006E2E5B">
        <w:tc>
          <w:tcPr>
            <w:tcW w:w="4148" w:type="dxa"/>
          </w:tcPr>
          <w:p w14:paraId="623393C3" w14:textId="77777777" w:rsidR="006E2E5B" w:rsidRPr="00F40206" w:rsidRDefault="006D6BA3" w:rsidP="002A6249">
            <w:pPr>
              <w:rPr>
                <w:rFonts w:ascii="Arial" w:hAnsi="Arial" w:cs="Arial"/>
                <w:sz w:val="22"/>
                <w:szCs w:val="22"/>
                <w:lang w:val="mn-MN"/>
              </w:rPr>
            </w:pPr>
            <w:r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нуудын дүрэм хэвлэгдсэн он</w:t>
            </w:r>
          </w:p>
        </w:tc>
        <w:tc>
          <w:tcPr>
            <w:tcW w:w="809" w:type="dxa"/>
          </w:tcPr>
          <w:p w14:paraId="6FB87C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psig</w:t>
            </w:r>
          </w:p>
        </w:tc>
        <w:tc>
          <w:tcPr>
            <w:tcW w:w="881" w:type="dxa"/>
          </w:tcPr>
          <w:p w14:paraId="139C7453" w14:textId="77777777" w:rsidR="006E2E5B" w:rsidRPr="00F40206" w:rsidRDefault="00561B02" w:rsidP="002A6249">
            <w:pPr>
              <w:rPr>
                <w:rFonts w:ascii="Arial" w:hAnsi="Arial" w:cs="Arial"/>
                <w:sz w:val="22"/>
                <w:szCs w:val="22"/>
                <w:lang w:val="mn-MN"/>
              </w:rPr>
            </w:pPr>
            <w:r w:rsidRPr="00F40206">
              <w:rPr>
                <w:rFonts w:ascii="Arial" w:hAnsi="Arial" w:cs="Arial"/>
                <w:sz w:val="22"/>
                <w:szCs w:val="22"/>
                <w:lang w:val="mn-MN"/>
              </w:rPr>
              <w:t>МПа</w:t>
            </w:r>
          </w:p>
        </w:tc>
        <w:tc>
          <w:tcPr>
            <w:tcW w:w="961" w:type="dxa"/>
          </w:tcPr>
          <w:p w14:paraId="742755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psig</w:t>
            </w:r>
          </w:p>
        </w:tc>
        <w:tc>
          <w:tcPr>
            <w:tcW w:w="784" w:type="dxa"/>
          </w:tcPr>
          <w:p w14:paraId="2415E497" w14:textId="77777777" w:rsidR="006E2E5B" w:rsidRPr="00F40206" w:rsidRDefault="00561B02" w:rsidP="002A6249">
            <w:pPr>
              <w:rPr>
                <w:rFonts w:ascii="Arial" w:hAnsi="Arial" w:cs="Arial"/>
                <w:sz w:val="22"/>
                <w:szCs w:val="22"/>
                <w:lang w:val="mn-MN"/>
              </w:rPr>
            </w:pPr>
            <w:r w:rsidRPr="00F40206">
              <w:rPr>
                <w:rFonts w:ascii="Arial" w:hAnsi="Arial" w:cs="Arial"/>
                <w:sz w:val="22"/>
                <w:szCs w:val="22"/>
                <w:lang w:val="mn-MN"/>
              </w:rPr>
              <w:t>МПа</w:t>
            </w:r>
          </w:p>
        </w:tc>
        <w:tc>
          <w:tcPr>
            <w:tcW w:w="1427" w:type="dxa"/>
          </w:tcPr>
          <w:p w14:paraId="76EF3E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Хүчин зүйл/загвар </w:t>
            </w:r>
          </w:p>
        </w:tc>
      </w:tr>
      <w:tr w:rsidR="006E2E5B" w:rsidRPr="00F40206" w14:paraId="769B0E58" w14:textId="77777777" w:rsidTr="006E2E5B">
        <w:tc>
          <w:tcPr>
            <w:tcW w:w="4148" w:type="dxa"/>
          </w:tcPr>
          <w:p w14:paraId="0A3768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1931-1946</w:t>
            </w:r>
          </w:p>
        </w:tc>
        <w:tc>
          <w:tcPr>
            <w:tcW w:w="809" w:type="dxa"/>
          </w:tcPr>
          <w:p w14:paraId="0AACE90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881" w:type="dxa"/>
          </w:tcPr>
          <w:p w14:paraId="2674481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0.7</w:t>
            </w:r>
          </w:p>
        </w:tc>
        <w:tc>
          <w:tcPr>
            <w:tcW w:w="961" w:type="dxa"/>
          </w:tcPr>
          <w:p w14:paraId="55FEB4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784" w:type="dxa"/>
          </w:tcPr>
          <w:p w14:paraId="275BE5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1427" w:type="dxa"/>
          </w:tcPr>
          <w:p w14:paraId="0B6D2E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r>
      <w:tr w:rsidR="006E2E5B" w:rsidRPr="00F40206" w14:paraId="20E15F9C" w14:textId="77777777" w:rsidTr="006E2E5B">
        <w:tc>
          <w:tcPr>
            <w:tcW w:w="4148" w:type="dxa"/>
          </w:tcPr>
          <w:p w14:paraId="358244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U-68 болон U-69</w:t>
            </w:r>
          </w:p>
        </w:tc>
        <w:tc>
          <w:tcPr>
            <w:tcW w:w="809" w:type="dxa"/>
          </w:tcPr>
          <w:p w14:paraId="61943A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881" w:type="dxa"/>
          </w:tcPr>
          <w:p w14:paraId="0E8645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0.7</w:t>
            </w:r>
          </w:p>
        </w:tc>
        <w:tc>
          <w:tcPr>
            <w:tcW w:w="961" w:type="dxa"/>
          </w:tcPr>
          <w:p w14:paraId="502506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784" w:type="dxa"/>
          </w:tcPr>
          <w:p w14:paraId="377B50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w:t>
            </w:r>
          </w:p>
        </w:tc>
        <w:tc>
          <w:tcPr>
            <w:tcW w:w="1427" w:type="dxa"/>
          </w:tcPr>
          <w:p w14:paraId="10D044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r>
      <w:tr w:rsidR="006E2E5B" w:rsidRPr="00F40206" w14:paraId="4E4DB1E6" w14:textId="77777777" w:rsidTr="006E2E5B">
        <w:tc>
          <w:tcPr>
            <w:tcW w:w="4148" w:type="dxa"/>
          </w:tcPr>
          <w:p w14:paraId="011DAD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1949 он U-200  болон U-20L</w:t>
            </w:r>
          </w:p>
        </w:tc>
        <w:tc>
          <w:tcPr>
            <w:tcW w:w="809" w:type="dxa"/>
          </w:tcPr>
          <w:p w14:paraId="6A94F7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881" w:type="dxa"/>
          </w:tcPr>
          <w:p w14:paraId="6FF88B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w:t>
            </w:r>
          </w:p>
        </w:tc>
        <w:tc>
          <w:tcPr>
            <w:tcW w:w="961" w:type="dxa"/>
          </w:tcPr>
          <w:p w14:paraId="2CFE47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84" w:type="dxa"/>
          </w:tcPr>
          <w:p w14:paraId="31FF7E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w:t>
            </w:r>
          </w:p>
        </w:tc>
        <w:tc>
          <w:tcPr>
            <w:tcW w:w="1427" w:type="dxa"/>
          </w:tcPr>
          <w:p w14:paraId="31B6D6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761253F8" w14:textId="77777777" w:rsidTr="006E2E5B">
        <w:tc>
          <w:tcPr>
            <w:tcW w:w="4148" w:type="dxa"/>
          </w:tcPr>
          <w:p w14:paraId="15AEA0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1952-1998</w:t>
            </w:r>
          </w:p>
        </w:tc>
        <w:tc>
          <w:tcPr>
            <w:tcW w:w="809" w:type="dxa"/>
          </w:tcPr>
          <w:p w14:paraId="674737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881" w:type="dxa"/>
          </w:tcPr>
          <w:p w14:paraId="321AD2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w:t>
            </w:r>
          </w:p>
        </w:tc>
        <w:tc>
          <w:tcPr>
            <w:tcW w:w="961" w:type="dxa"/>
          </w:tcPr>
          <w:p w14:paraId="4A0810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84" w:type="dxa"/>
          </w:tcPr>
          <w:p w14:paraId="32734A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1.7</w:t>
            </w:r>
          </w:p>
        </w:tc>
        <w:tc>
          <w:tcPr>
            <w:tcW w:w="1427" w:type="dxa"/>
          </w:tcPr>
          <w:p w14:paraId="0BF94D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47A36214" w14:textId="77777777" w:rsidTr="006E2E5B">
        <w:tc>
          <w:tcPr>
            <w:tcW w:w="4148" w:type="dxa"/>
          </w:tcPr>
          <w:p w14:paraId="382C39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1998-одоо</w:t>
            </w:r>
          </w:p>
        </w:tc>
        <w:tc>
          <w:tcPr>
            <w:tcW w:w="809" w:type="dxa"/>
          </w:tcPr>
          <w:p w14:paraId="13B10AF8" w14:textId="77777777" w:rsidR="006E2E5B" w:rsidRPr="00F40206" w:rsidRDefault="006E2E5B" w:rsidP="002A6249">
            <w:pPr>
              <w:rPr>
                <w:rFonts w:ascii="Arial" w:hAnsi="Arial" w:cs="Arial"/>
                <w:sz w:val="22"/>
                <w:szCs w:val="22"/>
                <w:lang w:val="mn-MN"/>
              </w:rPr>
            </w:pPr>
          </w:p>
        </w:tc>
        <w:tc>
          <w:tcPr>
            <w:tcW w:w="881" w:type="dxa"/>
          </w:tcPr>
          <w:p w14:paraId="09FE7BC0" w14:textId="77777777" w:rsidR="006E2E5B" w:rsidRPr="00F40206" w:rsidRDefault="006E2E5B" w:rsidP="002A6249">
            <w:pPr>
              <w:rPr>
                <w:rFonts w:ascii="Arial" w:hAnsi="Arial" w:cs="Arial"/>
                <w:sz w:val="22"/>
                <w:szCs w:val="22"/>
                <w:lang w:val="mn-MN"/>
              </w:rPr>
            </w:pPr>
          </w:p>
        </w:tc>
        <w:tc>
          <w:tcPr>
            <w:tcW w:w="961" w:type="dxa"/>
          </w:tcPr>
          <w:p w14:paraId="02DE3C50" w14:textId="77777777" w:rsidR="006E2E5B" w:rsidRPr="00F40206" w:rsidRDefault="006E2E5B" w:rsidP="002A6249">
            <w:pPr>
              <w:rPr>
                <w:rFonts w:ascii="Arial" w:hAnsi="Arial" w:cs="Arial"/>
                <w:sz w:val="22"/>
                <w:szCs w:val="22"/>
                <w:lang w:val="mn-MN"/>
              </w:rPr>
            </w:pPr>
          </w:p>
        </w:tc>
        <w:tc>
          <w:tcPr>
            <w:tcW w:w="784" w:type="dxa"/>
          </w:tcPr>
          <w:p w14:paraId="22BC6816" w14:textId="77777777" w:rsidR="006E2E5B" w:rsidRPr="00F40206" w:rsidRDefault="006E2E5B" w:rsidP="002A6249">
            <w:pPr>
              <w:rPr>
                <w:rFonts w:ascii="Arial" w:hAnsi="Arial" w:cs="Arial"/>
                <w:sz w:val="22"/>
                <w:szCs w:val="22"/>
                <w:lang w:val="mn-MN"/>
              </w:rPr>
            </w:pPr>
          </w:p>
        </w:tc>
        <w:tc>
          <w:tcPr>
            <w:tcW w:w="1427" w:type="dxa"/>
          </w:tcPr>
          <w:p w14:paraId="30F1CF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3.5:1</w:t>
            </w:r>
          </w:p>
        </w:tc>
      </w:tr>
    </w:tbl>
    <w:p w14:paraId="61F66B3C" w14:textId="77777777" w:rsidR="006E2E5B" w:rsidRPr="00F40206" w:rsidRDefault="006E2E5B" w:rsidP="002A6249">
      <w:pPr>
        <w:rPr>
          <w:rFonts w:ascii="Arial" w:hAnsi="Arial" w:cs="Arial"/>
          <w:sz w:val="22"/>
          <w:szCs w:val="22"/>
          <w:lang w:val="mn-MN"/>
        </w:rPr>
      </w:pPr>
    </w:p>
    <w:p w14:paraId="457CD20F" w14:textId="77777777" w:rsidR="006E2E5B" w:rsidRPr="00F40206" w:rsidRDefault="006D6BA3"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АНУГТИ</w:t>
      </w:r>
      <w:r w:rsidR="006E2E5B" w:rsidRPr="00F40206">
        <w:rPr>
          <w:rFonts w:ascii="Arial" w:hAnsi="Arial" w:cs="Arial"/>
          <w:sz w:val="22"/>
          <w:szCs w:val="22"/>
          <w:lang w:val="mn-MN"/>
        </w:rPr>
        <w:t>-</w:t>
      </w:r>
      <w:r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загвар </w:t>
      </w:r>
    </w:p>
    <w:p w14:paraId="60936D8D"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1931 онд анхны </w:t>
      </w:r>
      <w:r w:rsidR="006D6BA3" w:rsidRPr="00F40206">
        <w:rPr>
          <w:rFonts w:ascii="Arial" w:hAnsi="Arial" w:cs="Arial"/>
          <w:sz w:val="22"/>
          <w:szCs w:val="22"/>
          <w:lang w:val="mn-MN"/>
        </w:rPr>
        <w:t>АНУГТИ</w:t>
      </w:r>
      <w:r w:rsidRPr="00F40206">
        <w:rPr>
          <w:rFonts w:ascii="Arial" w:hAnsi="Arial" w:cs="Arial"/>
          <w:sz w:val="22"/>
          <w:szCs w:val="22"/>
          <w:lang w:val="mn-MN"/>
        </w:rPr>
        <w:t>-</w:t>
      </w:r>
      <w:r w:rsidR="006D6BA3"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дүрэм батлагдсан. </w:t>
      </w:r>
      <w:r w:rsidR="00F23B98" w:rsidRPr="00F40206">
        <w:rPr>
          <w:rFonts w:ascii="Arial" w:hAnsi="Arial" w:cs="Arial"/>
          <w:sz w:val="22"/>
          <w:szCs w:val="22"/>
          <w:lang w:val="mn-MN"/>
        </w:rPr>
        <w:t>ШШ</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хувьд 1947 он хүртэл 860кПа хэмжээтэй байсан байна. </w:t>
      </w:r>
    </w:p>
    <w:p w14:paraId="12DEADD7" w14:textId="77777777" w:rsidR="006E2E5B" w:rsidRPr="00F40206" w:rsidRDefault="00F23B98"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ШШ</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ны загварын шаардлага</w:t>
      </w:r>
    </w:p>
    <w:p w14:paraId="03BFCF00"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Энэхүү гол дүрмийн баримт бичгийн өмнөх хувилбартай </w:t>
      </w:r>
      <w:r w:rsidR="00F23B98" w:rsidRPr="00F40206">
        <w:rPr>
          <w:rFonts w:ascii="Arial" w:hAnsi="Arial" w:cs="Arial"/>
          <w:sz w:val="22"/>
          <w:szCs w:val="22"/>
          <w:lang w:val="mn-MN"/>
        </w:rPr>
        <w:t>ШШ</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шаардлагуудыг андуурахаас сэргийлж тохирох даралтын хэмжээний тэмдэглэгээнүүдийг хийж өгдөг болсон. </w:t>
      </w:r>
    </w:p>
    <w:p w14:paraId="7074E7D2" w14:textId="77777777" w:rsidR="006E2E5B" w:rsidRPr="00F40206" w:rsidRDefault="006E2E5B" w:rsidP="002A6249">
      <w:pPr>
        <w:pStyle w:val="ListParagraph"/>
        <w:numPr>
          <w:ilvl w:val="1"/>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шаардлагуудыг </w:t>
      </w:r>
      <w:r w:rsidR="006D6BA3" w:rsidRPr="00F40206">
        <w:rPr>
          <w:rFonts w:ascii="Arial" w:hAnsi="Arial" w:cs="Arial"/>
          <w:sz w:val="22"/>
          <w:szCs w:val="22"/>
          <w:lang w:val="mn-MN"/>
        </w:rPr>
        <w:t>АНУМИН</w:t>
      </w:r>
      <w:r w:rsidRPr="00F40206">
        <w:rPr>
          <w:rFonts w:ascii="Arial" w:hAnsi="Arial" w:cs="Arial"/>
          <w:sz w:val="22"/>
          <w:szCs w:val="22"/>
          <w:lang w:val="mn-MN"/>
        </w:rPr>
        <w:t xml:space="preserve"> болон АНУГТИ-</w:t>
      </w:r>
      <w:r w:rsidR="006D6BA3"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хэрэглэх нь </w:t>
      </w:r>
    </w:p>
    <w:p w14:paraId="4FEE65AA" w14:textId="77777777" w:rsidR="006E2E5B" w:rsidRPr="00F40206" w:rsidRDefault="004371B0"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Зөөврийн зориулалттай</w:t>
      </w:r>
      <w:r w:rsidR="006E2E5B" w:rsidRPr="00F40206">
        <w:rPr>
          <w:rFonts w:ascii="Arial" w:hAnsi="Arial" w:cs="Arial"/>
          <w:sz w:val="22"/>
          <w:szCs w:val="22"/>
          <w:lang w:val="mn-MN"/>
        </w:rPr>
        <w:t xml:space="preserve"> болон тээврийн зориулалтын АНУТЯ-ны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шаардлагууд нь </w:t>
      </w:r>
      <w:r w:rsidR="006D6BA3" w:rsidRPr="00F40206">
        <w:rPr>
          <w:rFonts w:ascii="Arial" w:hAnsi="Arial" w:cs="Arial"/>
          <w:sz w:val="22"/>
          <w:szCs w:val="22"/>
          <w:lang w:val="mn-MN"/>
        </w:rPr>
        <w:t>АНУМИН</w:t>
      </w:r>
      <w:r w:rsidR="006E2E5B" w:rsidRPr="00F40206">
        <w:rPr>
          <w:rFonts w:ascii="Arial" w:hAnsi="Arial" w:cs="Arial"/>
          <w:sz w:val="22"/>
          <w:szCs w:val="22"/>
          <w:lang w:val="mn-MN"/>
        </w:rPr>
        <w:t xml:space="preserve"> болон АНУГТИ-</w:t>
      </w:r>
      <w:r w:rsidR="006D6BA3" w:rsidRPr="00F40206">
        <w:rPr>
          <w:rFonts w:ascii="Arial" w:hAnsi="Arial" w:cs="Arial"/>
          <w:sz w:val="22"/>
          <w:szCs w:val="22"/>
          <w:lang w:val="mn-MN"/>
        </w:rPr>
        <w:t>АНУМИН</w:t>
      </w:r>
      <w:r w:rsidR="006E2E5B" w:rsidRPr="00F40206">
        <w:rPr>
          <w:rFonts w:ascii="Arial" w:hAnsi="Arial" w:cs="Arial"/>
          <w:sz w:val="22"/>
          <w:szCs w:val="22"/>
          <w:lang w:val="mn-MN"/>
        </w:rPr>
        <w:t xml:space="preserve"> саванд мөн хамаарна. </w:t>
      </w:r>
    </w:p>
    <w:p w14:paraId="07BF06B3"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1946-1952 онд пропан хийнд 1380 кПа </w:t>
      </w:r>
      <w:r w:rsidR="003825AB" w:rsidRPr="00F40206">
        <w:rPr>
          <w:rFonts w:ascii="Arial" w:hAnsi="Arial" w:cs="Arial"/>
          <w:sz w:val="22"/>
          <w:szCs w:val="22"/>
          <w:lang w:val="mn-MN"/>
        </w:rPr>
        <w:t>даралтат</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бутан хийнд 550кПа </w:t>
      </w:r>
      <w:r w:rsidR="003825AB" w:rsidRPr="00F40206">
        <w:rPr>
          <w:rFonts w:ascii="Arial" w:hAnsi="Arial" w:cs="Arial"/>
          <w:sz w:val="22"/>
          <w:szCs w:val="22"/>
          <w:lang w:val="mn-MN"/>
        </w:rPr>
        <w:t>даралтат</w:t>
      </w:r>
      <w:r w:rsidR="00560D0D" w:rsidRPr="00F40206">
        <w:rPr>
          <w:rFonts w:ascii="Arial" w:hAnsi="Arial" w:cs="Arial"/>
          <w:sz w:val="22"/>
          <w:szCs w:val="22"/>
          <w:lang w:val="mn-MN"/>
        </w:rPr>
        <w:t>савыг</w:t>
      </w:r>
      <w:r w:rsidRPr="00F40206">
        <w:rPr>
          <w:rFonts w:ascii="Arial" w:hAnsi="Arial" w:cs="Arial"/>
          <w:sz w:val="22"/>
          <w:szCs w:val="22"/>
          <w:lang w:val="mn-MN"/>
        </w:rPr>
        <w:t xml:space="preserve"> аюулгүй ажиллагааны 5:1 харьцаатай ашигладаг байсан байна. </w:t>
      </w:r>
    </w:p>
    <w:p w14:paraId="4670AFA2" w14:textId="77777777" w:rsidR="006E2E5B" w:rsidRPr="00F40206" w:rsidRDefault="006E2E5B" w:rsidP="002A6249">
      <w:pPr>
        <w:pStyle w:val="ListParagraph"/>
        <w:numPr>
          <w:ilvl w:val="2"/>
          <w:numId w:val="53"/>
        </w:numPr>
        <w:spacing w:after="0" w:line="240" w:lineRule="auto"/>
        <w:rPr>
          <w:rFonts w:ascii="Arial" w:hAnsi="Arial" w:cs="Arial"/>
          <w:sz w:val="22"/>
          <w:szCs w:val="22"/>
          <w:lang w:val="mn-MN"/>
        </w:rPr>
      </w:pPr>
      <w:r w:rsidRPr="00F40206">
        <w:rPr>
          <w:rFonts w:ascii="Arial" w:hAnsi="Arial" w:cs="Arial"/>
          <w:sz w:val="22"/>
          <w:szCs w:val="22"/>
          <w:lang w:val="mn-MN"/>
        </w:rPr>
        <w:t xml:space="preserve">Одоогийн хэрэглэгдэж буй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болон тээврийн АНУТЯ-ны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шаардлагуудыг дараах хүснэгтэнд харуулсан байна. </w:t>
      </w:r>
    </w:p>
    <w:p w14:paraId="6C0EB2F0" w14:textId="77777777" w:rsidR="006E2E5B" w:rsidRPr="00F40206" w:rsidRDefault="006E2E5B" w:rsidP="002A6249">
      <w:pPr>
        <w:jc w:val="both"/>
        <w:rPr>
          <w:rFonts w:ascii="Arial" w:hAnsi="Arial" w:cs="Arial"/>
          <w:sz w:val="22"/>
          <w:szCs w:val="22"/>
          <w:lang w:val="mn-MN"/>
        </w:rPr>
      </w:pPr>
    </w:p>
    <w:p w14:paraId="0AF3A045" w14:textId="77777777" w:rsidR="006E2E5B" w:rsidRPr="00F40206" w:rsidRDefault="00CF06A5" w:rsidP="002A6249">
      <w:pPr>
        <w:rPr>
          <w:rFonts w:ascii="Arial" w:hAnsi="Arial" w:cs="Arial"/>
          <w:sz w:val="22"/>
          <w:szCs w:val="22"/>
          <w:lang w:val="mn-MN"/>
        </w:rPr>
      </w:pPr>
      <w:r w:rsidRPr="00F40206">
        <w:rPr>
          <w:rFonts w:ascii="Arial" w:hAnsi="Arial" w:cs="Arial"/>
          <w:sz w:val="22"/>
          <w:szCs w:val="22"/>
          <w:lang w:val="mn-MN"/>
        </w:rPr>
        <w:t>Хүснэгт 2.4.3 Т</w:t>
      </w:r>
      <w:r w:rsidR="006E2E5B" w:rsidRPr="00F40206">
        <w:rPr>
          <w:rFonts w:ascii="Arial" w:hAnsi="Arial" w:cs="Arial"/>
          <w:sz w:val="22"/>
          <w:szCs w:val="22"/>
          <w:lang w:val="mn-MN"/>
        </w:rPr>
        <w:t xml:space="preserve">ээврийн АНУТЯ-ны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ны үзүүлэлт</w:t>
      </w:r>
    </w:p>
    <w:p w14:paraId="3F582CF1" w14:textId="77777777" w:rsidR="006E2E5B" w:rsidRPr="00F40206" w:rsidRDefault="006E2E5B" w:rsidP="002A6249">
      <w:pPr>
        <w:rPr>
          <w:rFonts w:ascii="Arial" w:hAnsi="Arial" w:cs="Arial"/>
          <w:sz w:val="22"/>
          <w:szCs w:val="22"/>
          <w:lang w:val="mn-MN"/>
        </w:rPr>
      </w:pPr>
    </w:p>
    <w:tbl>
      <w:tblPr>
        <w:tblStyle w:val="TableGrid"/>
        <w:tblW w:w="0" w:type="auto"/>
        <w:tblLook w:val="04A0" w:firstRow="1" w:lastRow="0" w:firstColumn="1" w:lastColumn="0" w:noHBand="0" w:noVBand="1"/>
      </w:tblPr>
      <w:tblGrid>
        <w:gridCol w:w="1463"/>
        <w:gridCol w:w="961"/>
        <w:gridCol w:w="799"/>
        <w:gridCol w:w="2294"/>
        <w:gridCol w:w="961"/>
        <w:gridCol w:w="799"/>
        <w:gridCol w:w="2294"/>
      </w:tblGrid>
      <w:tr w:rsidR="006E2E5B" w:rsidRPr="00F40206" w14:paraId="4367E2FC" w14:textId="77777777" w:rsidTr="00CF06A5">
        <w:tc>
          <w:tcPr>
            <w:tcW w:w="1463" w:type="dxa"/>
            <w:vMerge w:val="restart"/>
          </w:tcPr>
          <w:p w14:paraId="34C0E408" w14:textId="77777777" w:rsidR="006E2E5B" w:rsidRPr="00F40206" w:rsidRDefault="006E2E5B" w:rsidP="002A6249">
            <w:pPr>
              <w:rPr>
                <w:rFonts w:ascii="Arial" w:hAnsi="Arial" w:cs="Arial"/>
                <w:sz w:val="22"/>
                <w:szCs w:val="22"/>
                <w:lang w:val="mn-MN"/>
              </w:rPr>
            </w:pPr>
          </w:p>
        </w:tc>
        <w:tc>
          <w:tcPr>
            <w:tcW w:w="4054" w:type="dxa"/>
            <w:gridSpan w:val="3"/>
          </w:tcPr>
          <w:p w14:paraId="66F8CF82" w14:textId="77777777" w:rsidR="006E2E5B" w:rsidRPr="00F40206" w:rsidRDefault="006D6BA3" w:rsidP="002A6249">
            <w:pPr>
              <w:jc w:val="center"/>
              <w:rPr>
                <w:rFonts w:ascii="Arial" w:hAnsi="Arial" w:cs="Arial"/>
                <w:sz w:val="22"/>
                <w:szCs w:val="22"/>
                <w:lang w:val="mn-MN"/>
              </w:rPr>
            </w:pPr>
            <w:r w:rsidRPr="00F40206">
              <w:rPr>
                <w:rFonts w:ascii="Arial" w:hAnsi="Arial" w:cs="Arial"/>
                <w:sz w:val="22"/>
                <w:szCs w:val="22"/>
                <w:lang w:val="mn-MN"/>
              </w:rPr>
              <w:t>АНУМИН</w:t>
            </w:r>
          </w:p>
        </w:tc>
        <w:tc>
          <w:tcPr>
            <w:tcW w:w="4054" w:type="dxa"/>
            <w:gridSpan w:val="3"/>
          </w:tcPr>
          <w:p w14:paraId="723DAECD"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АНУГТИ-</w:t>
            </w:r>
            <w:r w:rsidR="006D6BA3" w:rsidRPr="00F40206">
              <w:rPr>
                <w:rFonts w:ascii="Arial" w:hAnsi="Arial" w:cs="Arial"/>
                <w:sz w:val="22"/>
                <w:szCs w:val="22"/>
                <w:lang w:val="mn-MN"/>
              </w:rPr>
              <w:t>АНУМИН</w:t>
            </w:r>
          </w:p>
        </w:tc>
      </w:tr>
      <w:tr w:rsidR="006E2E5B" w:rsidRPr="00F40206" w14:paraId="569ED793" w14:textId="77777777" w:rsidTr="00CF06A5">
        <w:tc>
          <w:tcPr>
            <w:tcW w:w="1463" w:type="dxa"/>
            <w:vMerge/>
          </w:tcPr>
          <w:p w14:paraId="037BC8C6" w14:textId="77777777" w:rsidR="006E2E5B" w:rsidRPr="00F40206" w:rsidRDefault="006E2E5B" w:rsidP="002A6249">
            <w:pPr>
              <w:rPr>
                <w:rFonts w:ascii="Arial" w:hAnsi="Arial" w:cs="Arial"/>
                <w:sz w:val="22"/>
                <w:szCs w:val="22"/>
                <w:lang w:val="mn-MN"/>
              </w:rPr>
            </w:pPr>
          </w:p>
        </w:tc>
        <w:tc>
          <w:tcPr>
            <w:tcW w:w="4054" w:type="dxa"/>
            <w:gridSpan w:val="3"/>
          </w:tcPr>
          <w:p w14:paraId="3ED204A2"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Үилгээний зөвшөөрөгдсөн дээд хэмжээний даралт (Psig)</w:t>
            </w:r>
          </w:p>
        </w:tc>
        <w:tc>
          <w:tcPr>
            <w:tcW w:w="4054" w:type="dxa"/>
            <w:gridSpan w:val="3"/>
          </w:tcPr>
          <w:p w14:paraId="1A08973E"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Загварын даралтын үзүүлэлт(psig)</w:t>
            </w:r>
          </w:p>
        </w:tc>
      </w:tr>
      <w:tr w:rsidR="006E2E5B" w:rsidRPr="00F40206" w14:paraId="11242F45" w14:textId="77777777" w:rsidTr="00CF06A5">
        <w:tc>
          <w:tcPr>
            <w:tcW w:w="1463" w:type="dxa"/>
          </w:tcPr>
          <w:p w14:paraId="26C109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Үзүүлэлтийн дугаар </w:t>
            </w:r>
          </w:p>
        </w:tc>
        <w:tc>
          <w:tcPr>
            <w:tcW w:w="962" w:type="dxa"/>
          </w:tcPr>
          <w:p w14:paraId="568811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Пропан </w:t>
            </w:r>
          </w:p>
        </w:tc>
        <w:tc>
          <w:tcPr>
            <w:tcW w:w="799" w:type="dxa"/>
          </w:tcPr>
          <w:p w14:paraId="3D2584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Бутан</w:t>
            </w:r>
          </w:p>
        </w:tc>
        <w:tc>
          <w:tcPr>
            <w:tcW w:w="2293" w:type="dxa"/>
          </w:tcPr>
          <w:p w14:paraId="63627B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Аюулгүйн ажиллагаа/Загварын харьцаа</w:t>
            </w:r>
          </w:p>
        </w:tc>
        <w:tc>
          <w:tcPr>
            <w:tcW w:w="962" w:type="dxa"/>
          </w:tcPr>
          <w:p w14:paraId="542FE2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Пропан </w:t>
            </w:r>
          </w:p>
        </w:tc>
        <w:tc>
          <w:tcPr>
            <w:tcW w:w="799" w:type="dxa"/>
          </w:tcPr>
          <w:p w14:paraId="4C1BF6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Бутан</w:t>
            </w:r>
          </w:p>
        </w:tc>
        <w:tc>
          <w:tcPr>
            <w:tcW w:w="2293" w:type="dxa"/>
          </w:tcPr>
          <w:p w14:paraId="67C524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Аюулгүйн ажиллагаа/Загварын харьцаа</w:t>
            </w:r>
          </w:p>
        </w:tc>
      </w:tr>
      <w:tr w:rsidR="006E2E5B" w:rsidRPr="00F40206" w14:paraId="594263CE" w14:textId="77777777" w:rsidTr="00CF06A5">
        <w:tc>
          <w:tcPr>
            <w:tcW w:w="1463" w:type="dxa"/>
          </w:tcPr>
          <w:p w14:paraId="34361CA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ICC-50</w:t>
            </w:r>
          </w:p>
        </w:tc>
        <w:tc>
          <w:tcPr>
            <w:tcW w:w="962" w:type="dxa"/>
          </w:tcPr>
          <w:p w14:paraId="1AF5B0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200</w:t>
            </w:r>
          </w:p>
        </w:tc>
        <w:tc>
          <w:tcPr>
            <w:tcW w:w="799" w:type="dxa"/>
          </w:tcPr>
          <w:p w14:paraId="5E896752" w14:textId="77777777" w:rsidR="006E2E5B" w:rsidRPr="00F40206" w:rsidRDefault="006E2E5B" w:rsidP="002A6249">
            <w:pPr>
              <w:rPr>
                <w:rFonts w:ascii="Arial" w:hAnsi="Arial" w:cs="Arial"/>
                <w:sz w:val="22"/>
                <w:szCs w:val="22"/>
                <w:lang w:val="mn-MN"/>
              </w:rPr>
            </w:pPr>
          </w:p>
        </w:tc>
        <w:tc>
          <w:tcPr>
            <w:tcW w:w="2293" w:type="dxa"/>
          </w:tcPr>
          <w:p w14:paraId="584DA4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962" w:type="dxa"/>
          </w:tcPr>
          <w:p w14:paraId="35BB41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6BD63F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155AD8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18EC0193" w14:textId="77777777" w:rsidTr="00CF06A5">
        <w:tc>
          <w:tcPr>
            <w:tcW w:w="1463" w:type="dxa"/>
          </w:tcPr>
          <w:p w14:paraId="62FBBB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ICC-5P</w:t>
            </w:r>
          </w:p>
        </w:tc>
        <w:tc>
          <w:tcPr>
            <w:tcW w:w="962" w:type="dxa"/>
          </w:tcPr>
          <w:p w14:paraId="6E471D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394C7D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4689C1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962" w:type="dxa"/>
          </w:tcPr>
          <w:p w14:paraId="2DC3CD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4BA174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0C0438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11F593B6" w14:textId="77777777" w:rsidTr="00CF06A5">
        <w:tc>
          <w:tcPr>
            <w:tcW w:w="1463" w:type="dxa"/>
          </w:tcPr>
          <w:p w14:paraId="310515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MC-320</w:t>
            </w:r>
          </w:p>
        </w:tc>
        <w:tc>
          <w:tcPr>
            <w:tcW w:w="962" w:type="dxa"/>
          </w:tcPr>
          <w:p w14:paraId="2B078932" w14:textId="77777777" w:rsidR="006E2E5B" w:rsidRPr="00F40206" w:rsidRDefault="006E2E5B" w:rsidP="002A6249">
            <w:pPr>
              <w:rPr>
                <w:rFonts w:ascii="Arial" w:hAnsi="Arial" w:cs="Arial"/>
                <w:sz w:val="22"/>
                <w:szCs w:val="22"/>
                <w:vertAlign w:val="superscript"/>
                <w:lang w:val="mn-MN"/>
              </w:rPr>
            </w:pPr>
            <w:r w:rsidRPr="00F40206">
              <w:rPr>
                <w:rFonts w:ascii="Arial" w:hAnsi="Arial" w:cs="Arial"/>
                <w:sz w:val="22"/>
                <w:szCs w:val="22"/>
                <w:lang w:val="mn-MN"/>
              </w:rPr>
              <w:t>200</w:t>
            </w:r>
          </w:p>
        </w:tc>
        <w:tc>
          <w:tcPr>
            <w:tcW w:w="799" w:type="dxa"/>
          </w:tcPr>
          <w:p w14:paraId="5B271B94" w14:textId="77777777" w:rsidR="006E2E5B" w:rsidRPr="00F40206" w:rsidRDefault="006E2E5B" w:rsidP="002A6249">
            <w:pPr>
              <w:rPr>
                <w:rFonts w:ascii="Arial" w:hAnsi="Arial" w:cs="Arial"/>
                <w:sz w:val="22"/>
                <w:szCs w:val="22"/>
                <w:lang w:val="mn-MN"/>
              </w:rPr>
            </w:pPr>
          </w:p>
        </w:tc>
        <w:tc>
          <w:tcPr>
            <w:tcW w:w="2293" w:type="dxa"/>
          </w:tcPr>
          <w:p w14:paraId="0659E3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w:t>
            </w:r>
          </w:p>
        </w:tc>
        <w:tc>
          <w:tcPr>
            <w:tcW w:w="962" w:type="dxa"/>
          </w:tcPr>
          <w:p w14:paraId="417933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61C2A0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029E67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323FC597" w14:textId="77777777" w:rsidTr="00CF06A5">
        <w:tc>
          <w:tcPr>
            <w:tcW w:w="1463" w:type="dxa"/>
          </w:tcPr>
          <w:p w14:paraId="15306A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MC-330</w:t>
            </w:r>
          </w:p>
        </w:tc>
        <w:tc>
          <w:tcPr>
            <w:tcW w:w="962" w:type="dxa"/>
          </w:tcPr>
          <w:p w14:paraId="7D6F1E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2B03443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375BE5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962" w:type="dxa"/>
          </w:tcPr>
          <w:p w14:paraId="5B8596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2EE1EE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2C8CD7C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r w:rsidR="006E2E5B" w:rsidRPr="00F40206" w14:paraId="6541EE03" w14:textId="77777777" w:rsidTr="00CF06A5">
        <w:tc>
          <w:tcPr>
            <w:tcW w:w="1463" w:type="dxa"/>
          </w:tcPr>
          <w:p w14:paraId="538BFD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MC-33T</w:t>
            </w:r>
          </w:p>
        </w:tc>
        <w:tc>
          <w:tcPr>
            <w:tcW w:w="962" w:type="dxa"/>
          </w:tcPr>
          <w:p w14:paraId="3C95B5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56579F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7A9C90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c>
          <w:tcPr>
            <w:tcW w:w="962" w:type="dxa"/>
          </w:tcPr>
          <w:p w14:paraId="6362D5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250</w:t>
            </w:r>
          </w:p>
        </w:tc>
        <w:tc>
          <w:tcPr>
            <w:tcW w:w="799" w:type="dxa"/>
          </w:tcPr>
          <w:p w14:paraId="61AF27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2293" w:type="dxa"/>
          </w:tcPr>
          <w:p w14:paraId="1781AF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4:1</w:t>
            </w:r>
          </w:p>
        </w:tc>
      </w:tr>
    </w:tbl>
    <w:p w14:paraId="2D54DF2E" w14:textId="77777777" w:rsidR="006E2E5B" w:rsidRPr="00F40206" w:rsidRDefault="006E2E5B" w:rsidP="002A6249">
      <w:pPr>
        <w:rPr>
          <w:rFonts w:ascii="Arial" w:hAnsi="Arial" w:cs="Arial"/>
          <w:sz w:val="22"/>
          <w:szCs w:val="22"/>
          <w:lang w:val="mn-MN"/>
        </w:rPr>
      </w:pPr>
    </w:p>
    <w:p w14:paraId="2C02A5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100psi=0.69 </w:t>
      </w:r>
      <w:r w:rsidR="00561B02" w:rsidRPr="00F40206">
        <w:rPr>
          <w:rFonts w:ascii="Arial" w:hAnsi="Arial" w:cs="Arial"/>
          <w:sz w:val="22"/>
          <w:szCs w:val="22"/>
          <w:lang w:val="mn-MN"/>
        </w:rPr>
        <w:t>МПа</w:t>
      </w:r>
      <w:r w:rsidRPr="00F40206">
        <w:rPr>
          <w:rFonts w:ascii="Arial" w:hAnsi="Arial" w:cs="Arial"/>
          <w:sz w:val="22"/>
          <w:szCs w:val="22"/>
          <w:lang w:val="mn-MN"/>
        </w:rPr>
        <w:t xml:space="preserve">; 125psig=0.86 </w:t>
      </w:r>
      <w:r w:rsidR="00561B02" w:rsidRPr="00F40206">
        <w:rPr>
          <w:rFonts w:ascii="Arial" w:hAnsi="Arial" w:cs="Arial"/>
          <w:sz w:val="22"/>
          <w:szCs w:val="22"/>
          <w:lang w:val="mn-MN"/>
        </w:rPr>
        <w:t>МПа</w:t>
      </w:r>
      <w:r w:rsidRPr="00F40206">
        <w:rPr>
          <w:rFonts w:ascii="Arial" w:hAnsi="Arial" w:cs="Arial"/>
          <w:sz w:val="22"/>
          <w:szCs w:val="22"/>
          <w:lang w:val="mn-MN"/>
        </w:rPr>
        <w:t xml:space="preserve">; 200psig=1.40 </w:t>
      </w:r>
      <w:r w:rsidR="00561B02" w:rsidRPr="00F40206">
        <w:rPr>
          <w:rFonts w:ascii="Arial" w:hAnsi="Arial" w:cs="Arial"/>
          <w:sz w:val="22"/>
          <w:szCs w:val="22"/>
          <w:lang w:val="mn-MN"/>
        </w:rPr>
        <w:t>МПа</w:t>
      </w:r>
      <w:r w:rsidRPr="00F40206">
        <w:rPr>
          <w:rFonts w:ascii="Arial" w:hAnsi="Arial" w:cs="Arial"/>
          <w:sz w:val="22"/>
          <w:szCs w:val="22"/>
          <w:lang w:val="mn-MN"/>
        </w:rPr>
        <w:t xml:space="preserve">;250psig=1.72 </w:t>
      </w:r>
      <w:r w:rsidR="00561B02" w:rsidRPr="00F40206">
        <w:rPr>
          <w:rFonts w:ascii="Arial" w:hAnsi="Arial" w:cs="Arial"/>
          <w:sz w:val="22"/>
          <w:szCs w:val="22"/>
          <w:lang w:val="mn-MN"/>
        </w:rPr>
        <w:t>МПа</w:t>
      </w:r>
    </w:p>
    <w:p w14:paraId="7C8F4085" w14:textId="77777777" w:rsidR="006E2E5B" w:rsidRPr="00F40206" w:rsidRDefault="006E2E5B" w:rsidP="002A6249">
      <w:pPr>
        <w:rPr>
          <w:rFonts w:ascii="Arial" w:hAnsi="Arial" w:cs="Arial"/>
          <w:sz w:val="22"/>
          <w:szCs w:val="22"/>
          <w:lang w:val="mn-MN"/>
        </w:rPr>
      </w:pPr>
    </w:p>
    <w:p w14:paraId="1EAB16B2" w14:textId="77777777" w:rsidR="006E2E5B" w:rsidRPr="00F40206" w:rsidRDefault="00CF06A5" w:rsidP="002A6249">
      <w:pPr>
        <w:jc w:val="both"/>
        <w:rPr>
          <w:rFonts w:ascii="Arial" w:hAnsi="Arial" w:cs="Arial"/>
          <w:b/>
          <w:sz w:val="22"/>
          <w:szCs w:val="22"/>
          <w:lang w:val="mn-MN"/>
        </w:rPr>
      </w:pPr>
      <w:r w:rsidRPr="00F40206">
        <w:rPr>
          <w:rFonts w:ascii="Arial" w:hAnsi="Arial" w:cs="Arial"/>
          <w:b/>
          <w:sz w:val="22"/>
          <w:szCs w:val="22"/>
          <w:lang w:val="mn-MN"/>
        </w:rPr>
        <w:t xml:space="preserve">ХАBСРАЛТ </w:t>
      </w:r>
      <w:r w:rsidR="00C048C3" w:rsidRPr="00F40206">
        <w:rPr>
          <w:rFonts w:ascii="Arial" w:hAnsi="Arial" w:cs="Arial"/>
          <w:b/>
          <w:sz w:val="22"/>
          <w:szCs w:val="22"/>
          <w:lang w:val="mn-MN"/>
        </w:rPr>
        <w:t>Д</w:t>
      </w:r>
      <w:r w:rsidR="006E2E5B" w:rsidRPr="00F40206">
        <w:rPr>
          <w:rFonts w:ascii="Arial" w:hAnsi="Arial" w:cs="Arial"/>
          <w:b/>
          <w:sz w:val="22"/>
          <w:szCs w:val="22"/>
          <w:lang w:val="mn-MN"/>
        </w:rPr>
        <w:t xml:space="preserve">. </w:t>
      </w:r>
      <w:r w:rsidR="0007240D" w:rsidRPr="00F40206">
        <w:rPr>
          <w:rFonts w:ascii="Arial" w:hAnsi="Arial" w:cs="Arial"/>
          <w:b/>
          <w:sz w:val="22"/>
          <w:szCs w:val="22"/>
          <w:lang w:val="mn-MN"/>
        </w:rPr>
        <w:t xml:space="preserve">Газар доорх далд </w:t>
      </w:r>
      <w:r w:rsidR="006D6BA3" w:rsidRPr="00F40206">
        <w:rPr>
          <w:rFonts w:ascii="Arial" w:hAnsi="Arial" w:cs="Arial"/>
          <w:b/>
          <w:sz w:val="22"/>
          <w:szCs w:val="22"/>
          <w:lang w:val="mn-MN"/>
        </w:rPr>
        <w:t>АНУМИН</w:t>
      </w:r>
      <w:r w:rsidR="006E2E5B" w:rsidRPr="00F40206">
        <w:rPr>
          <w:rFonts w:ascii="Arial" w:hAnsi="Arial" w:cs="Arial"/>
          <w:b/>
          <w:sz w:val="22"/>
          <w:szCs w:val="22"/>
          <w:lang w:val="mn-MN"/>
        </w:rPr>
        <w:t xml:space="preserve"> болон АНУГТИ-</w:t>
      </w:r>
      <w:r w:rsidR="006D6BA3" w:rsidRPr="00F40206">
        <w:rPr>
          <w:rFonts w:ascii="Arial" w:hAnsi="Arial" w:cs="Arial"/>
          <w:b/>
          <w:sz w:val="22"/>
          <w:szCs w:val="22"/>
          <w:lang w:val="mn-MN"/>
        </w:rPr>
        <w:t>АНУМИН</w:t>
      </w:r>
      <w:r w:rsidR="00031A21" w:rsidRPr="00F40206">
        <w:rPr>
          <w:rFonts w:ascii="Arial" w:hAnsi="Arial" w:cs="Arial"/>
          <w:b/>
          <w:sz w:val="22"/>
          <w:szCs w:val="22"/>
          <w:lang w:val="mn-MN"/>
        </w:rPr>
        <w:t xml:space="preserve"> </w:t>
      </w:r>
      <w:r w:rsidR="00C35662" w:rsidRPr="00F40206">
        <w:rPr>
          <w:rFonts w:ascii="Arial" w:hAnsi="Arial" w:cs="Arial"/>
          <w:b/>
          <w:sz w:val="22"/>
          <w:szCs w:val="22"/>
          <w:lang w:val="mn-MN"/>
        </w:rPr>
        <w:t>хийн даралтат сав</w:t>
      </w:r>
    </w:p>
    <w:p w14:paraId="24925F31" w14:textId="77777777" w:rsidR="006E2E5B" w:rsidRPr="00F40206" w:rsidRDefault="006D6BA3" w:rsidP="002A6249">
      <w:pPr>
        <w:jc w:val="both"/>
        <w:rPr>
          <w:rFonts w:ascii="Arial" w:hAnsi="Arial" w:cs="Arial"/>
          <w:sz w:val="22"/>
          <w:szCs w:val="22"/>
          <w:lang w:val="mn-MN"/>
        </w:rPr>
      </w:pPr>
      <w:r w:rsidRPr="00F40206">
        <w:rPr>
          <w:rFonts w:ascii="Arial" w:hAnsi="Arial" w:cs="Arial"/>
          <w:sz w:val="22"/>
          <w:szCs w:val="22"/>
          <w:lang w:val="mn-MN"/>
        </w:rPr>
        <w:t>АНУМИН</w:t>
      </w:r>
      <w:r w:rsidR="006E2E5B" w:rsidRPr="00F40206">
        <w:rPr>
          <w:rFonts w:ascii="Arial" w:hAnsi="Arial" w:cs="Arial"/>
          <w:sz w:val="22"/>
          <w:szCs w:val="22"/>
          <w:lang w:val="mn-MN"/>
        </w:rPr>
        <w:t xml:space="preserve"> болон АНУГТИ-</w:t>
      </w:r>
      <w:r w:rsidRPr="00F40206">
        <w:rPr>
          <w:rFonts w:ascii="Arial" w:hAnsi="Arial" w:cs="Arial"/>
          <w:sz w:val="22"/>
          <w:szCs w:val="22"/>
          <w:lang w:val="mn-MN"/>
        </w:rPr>
        <w:t>АНУМИН</w:t>
      </w:r>
      <w:r w:rsidR="00C35662"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07240D" w:rsidRPr="00F40206">
        <w:rPr>
          <w:rFonts w:ascii="Arial" w:hAnsi="Arial" w:cs="Arial"/>
          <w:sz w:val="22"/>
          <w:szCs w:val="22"/>
          <w:lang w:val="mn-MN"/>
        </w:rPr>
        <w:t xml:space="preserve">газар доорх далд </w:t>
      </w:r>
      <w:r w:rsidR="006E2E5B" w:rsidRPr="00F40206">
        <w:rPr>
          <w:rFonts w:ascii="Arial" w:hAnsi="Arial" w:cs="Arial"/>
          <w:sz w:val="22"/>
          <w:szCs w:val="22"/>
          <w:lang w:val="mn-MN"/>
        </w:rPr>
        <w:t xml:space="preserve">далд болон хагас булж байрлуулахдаа Заалт 5.7.2.6, </w:t>
      </w:r>
      <w:r w:rsidR="00BB704A" w:rsidRPr="00F40206">
        <w:rPr>
          <w:rFonts w:ascii="Arial" w:hAnsi="Arial" w:cs="Arial"/>
          <w:sz w:val="22"/>
          <w:szCs w:val="22"/>
          <w:lang w:val="mn-MN"/>
        </w:rPr>
        <w:t>Даралт тохируулагч хавхлаг</w:t>
      </w:r>
      <w:r w:rsidR="006E2E5B" w:rsidRPr="00F40206">
        <w:rPr>
          <w:rFonts w:ascii="Arial" w:hAnsi="Arial" w:cs="Arial"/>
          <w:sz w:val="22"/>
          <w:szCs w:val="22"/>
          <w:lang w:val="mn-MN"/>
        </w:rPr>
        <w:t xml:space="preserve">ыг Заалт 5.7.2.8 удирдлага болгоно. </w:t>
      </w:r>
    </w:p>
    <w:p w14:paraId="1E5A9AF1" w14:textId="77777777" w:rsidR="006E2E5B" w:rsidRPr="00F40206" w:rsidRDefault="006E2E5B" w:rsidP="002A6249">
      <w:pPr>
        <w:rPr>
          <w:rFonts w:ascii="Arial" w:hAnsi="Arial" w:cs="Arial"/>
          <w:sz w:val="22"/>
          <w:szCs w:val="22"/>
          <w:lang w:val="mn-MN"/>
        </w:rPr>
      </w:pPr>
    </w:p>
    <w:p w14:paraId="14F6D59D" w14:textId="77777777" w:rsidR="006E2E5B" w:rsidRPr="00F40206" w:rsidRDefault="00CF06A5" w:rsidP="002A6249">
      <w:pPr>
        <w:jc w:val="both"/>
        <w:rPr>
          <w:rFonts w:ascii="Arial" w:hAnsi="Arial" w:cs="Arial"/>
          <w:b/>
          <w:sz w:val="22"/>
          <w:szCs w:val="22"/>
          <w:lang w:val="mn-MN"/>
        </w:rPr>
      </w:pPr>
      <w:r w:rsidRPr="00F40206">
        <w:rPr>
          <w:rFonts w:ascii="Arial" w:hAnsi="Arial" w:cs="Arial"/>
          <w:b/>
          <w:sz w:val="22"/>
          <w:szCs w:val="22"/>
          <w:lang w:val="mn-MN"/>
        </w:rPr>
        <w:t>ХАBСРАЛТ</w:t>
      </w:r>
      <w:r w:rsidR="00031A21" w:rsidRPr="00F40206">
        <w:rPr>
          <w:rFonts w:ascii="Arial" w:hAnsi="Arial" w:cs="Arial"/>
          <w:b/>
          <w:sz w:val="22"/>
          <w:szCs w:val="22"/>
          <w:lang w:val="mn-MN"/>
        </w:rPr>
        <w:t xml:space="preserve"> </w:t>
      </w:r>
      <w:r w:rsidR="006E2E5B" w:rsidRPr="00F40206">
        <w:rPr>
          <w:rFonts w:ascii="Arial" w:hAnsi="Arial" w:cs="Arial"/>
          <w:b/>
          <w:sz w:val="22"/>
          <w:szCs w:val="22"/>
          <w:lang w:val="mn-MN"/>
        </w:rPr>
        <w:t>Е. Даралт чөлөөлөх тоног төхөөрөмжүүд</w:t>
      </w:r>
      <w:r w:rsidR="00031A21"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5C6D9524" w14:textId="77777777" w:rsidR="006E2E5B" w:rsidRPr="00F40206" w:rsidRDefault="006E2E5B" w:rsidP="002A6249">
      <w:pPr>
        <w:pStyle w:val="ListParagraph"/>
        <w:numPr>
          <w:ilvl w:val="1"/>
          <w:numId w:val="55"/>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BB704A" w:rsidRPr="00F40206">
        <w:rPr>
          <w:rFonts w:ascii="Arial" w:hAnsi="Arial" w:cs="Arial"/>
          <w:sz w:val="22"/>
          <w:szCs w:val="22"/>
          <w:lang w:val="mn-MN"/>
        </w:rPr>
        <w:t>Даралт тохируулагч хавхлаг</w:t>
      </w:r>
    </w:p>
    <w:p w14:paraId="72FF6D40"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Дэлгэрэнгүй мэдээллийг Олон улсын шахсан хийн холбооны CGA S-1.1, </w:t>
      </w:r>
      <w:r w:rsidRPr="00F40206">
        <w:rPr>
          <w:rStyle w:val="Bodytext2Arial"/>
          <w:rFonts w:eastAsiaTheme="minorHAnsi"/>
          <w:color w:val="auto"/>
          <w:sz w:val="22"/>
          <w:szCs w:val="22"/>
          <w:lang w:val="mn-MN"/>
        </w:rPr>
        <w:t>Pressure-Relief Device Standards,</w:t>
      </w:r>
      <w:r w:rsidRPr="00F40206">
        <w:rPr>
          <w:rFonts w:ascii="Arial" w:hAnsi="Arial" w:cs="Arial"/>
          <w:sz w:val="22"/>
          <w:szCs w:val="22"/>
          <w:lang w:val="mn-MN"/>
        </w:rPr>
        <w:t xml:space="preserve"> Part 1 — “Cylinders for Compressed Gases. </w:t>
      </w:r>
    </w:p>
    <w:p w14:paraId="4C0F3506" w14:textId="77777777" w:rsidR="006E2E5B" w:rsidRPr="00F40206" w:rsidRDefault="006E2E5B" w:rsidP="002A6249">
      <w:pPr>
        <w:jc w:val="both"/>
        <w:rPr>
          <w:rFonts w:ascii="Arial" w:hAnsi="Arial" w:cs="Arial"/>
          <w:sz w:val="22"/>
          <w:szCs w:val="22"/>
          <w:lang w:val="mn-MN"/>
        </w:rPr>
      </w:pPr>
    </w:p>
    <w:p w14:paraId="7E71FBEC" w14:textId="77777777" w:rsidR="006E2E5B" w:rsidRPr="00F40206" w:rsidRDefault="006D6BA3" w:rsidP="002A6249">
      <w:pPr>
        <w:pStyle w:val="ListParagraph"/>
        <w:numPr>
          <w:ilvl w:val="1"/>
          <w:numId w:val="55"/>
        </w:numPr>
        <w:spacing w:after="0" w:line="240" w:lineRule="auto"/>
        <w:rPr>
          <w:rFonts w:ascii="Arial" w:hAnsi="Arial" w:cs="Arial"/>
          <w:sz w:val="22"/>
          <w:szCs w:val="22"/>
          <w:lang w:val="mn-MN"/>
        </w:rPr>
      </w:pPr>
      <w:r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w:t>
      </w:r>
      <w:r w:rsidR="00BB704A" w:rsidRPr="00F40206">
        <w:rPr>
          <w:rFonts w:ascii="Arial" w:hAnsi="Arial" w:cs="Arial"/>
          <w:sz w:val="22"/>
          <w:szCs w:val="22"/>
          <w:lang w:val="mn-MN"/>
        </w:rPr>
        <w:t>Даралт тохируулагч хавхлаг</w:t>
      </w:r>
    </w:p>
    <w:p w14:paraId="75DA7748"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Дэлгэрэнгүй мэдээллийг Олон улсын шахсан хийн холбооны CGA S-1.2, </w:t>
      </w:r>
      <w:r w:rsidRPr="00F40206">
        <w:rPr>
          <w:rStyle w:val="Bodytext2Arial"/>
          <w:rFonts w:eastAsiaTheme="minorHAnsi"/>
          <w:color w:val="auto"/>
          <w:sz w:val="22"/>
          <w:szCs w:val="22"/>
          <w:lang w:val="mn-MN"/>
        </w:rPr>
        <w:t xml:space="preserve">Pressure-Relief Device Standards, </w:t>
      </w:r>
      <w:r w:rsidRPr="00F40206">
        <w:rPr>
          <w:rFonts w:ascii="Arial" w:hAnsi="Arial" w:cs="Arial"/>
          <w:sz w:val="22"/>
          <w:szCs w:val="22"/>
          <w:lang w:val="mn-MN"/>
        </w:rPr>
        <w:t xml:space="preserve">Part 2 — “Cargo and Portable Tanks for Compressed Gases”; or with CGA S-1.3, </w:t>
      </w:r>
      <w:r w:rsidRPr="00F40206">
        <w:rPr>
          <w:rStyle w:val="Bodytext2Arial"/>
          <w:rFonts w:eastAsiaTheme="minorHAnsi"/>
          <w:color w:val="auto"/>
          <w:sz w:val="22"/>
          <w:szCs w:val="22"/>
          <w:lang w:val="mn-MN"/>
        </w:rPr>
        <w:t xml:space="preserve">Pressure Relief Device Standards, </w:t>
      </w:r>
      <w:r w:rsidRPr="00F40206">
        <w:rPr>
          <w:rFonts w:ascii="Arial" w:hAnsi="Arial" w:cs="Arial"/>
          <w:sz w:val="22"/>
          <w:szCs w:val="22"/>
          <w:lang w:val="mn-MN"/>
        </w:rPr>
        <w:t>Part 3 — “Compressed Gas Storage Containers.”</w:t>
      </w:r>
    </w:p>
    <w:p w14:paraId="591EEA62"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2.2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болон тээврийн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934546" w:rsidRPr="00F40206">
        <w:rPr>
          <w:rFonts w:ascii="Arial" w:hAnsi="Arial" w:cs="Arial"/>
          <w:sz w:val="22"/>
          <w:szCs w:val="22"/>
          <w:lang w:val="mn-MN"/>
        </w:rPr>
        <w:t>пүршт</w:t>
      </w:r>
      <w:r w:rsidR="00BB704A" w:rsidRPr="00F40206">
        <w:rPr>
          <w:rFonts w:ascii="Arial" w:hAnsi="Arial" w:cs="Arial"/>
          <w:sz w:val="22"/>
          <w:szCs w:val="22"/>
          <w:lang w:val="mn-MN"/>
        </w:rPr>
        <w:t>Даралт тохируулагч хавхлаг</w:t>
      </w:r>
    </w:p>
    <w:p w14:paraId="12129ABB" w14:textId="77777777" w:rsidR="006E2E5B" w:rsidRPr="00F40206" w:rsidRDefault="00934546" w:rsidP="002A6249">
      <w:pPr>
        <w:jc w:val="both"/>
        <w:rPr>
          <w:rFonts w:ascii="Arial" w:hAnsi="Arial" w:cs="Arial"/>
          <w:sz w:val="22"/>
          <w:szCs w:val="22"/>
          <w:lang w:val="mn-MN"/>
        </w:rPr>
      </w:pPr>
      <w:r w:rsidRPr="00F40206">
        <w:rPr>
          <w:rFonts w:ascii="Arial" w:hAnsi="Arial" w:cs="Arial"/>
          <w:sz w:val="22"/>
          <w:szCs w:val="22"/>
          <w:lang w:val="mn-MN"/>
        </w:rPr>
        <w:t>Пүршт</w:t>
      </w:r>
      <w:r w:rsidR="00CF06A5" w:rsidRPr="00F40206">
        <w:rPr>
          <w:rFonts w:ascii="Arial" w:hAnsi="Arial" w:cs="Arial"/>
          <w:sz w:val="22"/>
          <w:szCs w:val="22"/>
          <w:lang w:val="mn-MN"/>
        </w:rPr>
        <w:t>д</w:t>
      </w:r>
      <w:r w:rsidR="00BB704A" w:rsidRPr="00F40206">
        <w:rPr>
          <w:rFonts w:ascii="Arial" w:hAnsi="Arial" w:cs="Arial"/>
          <w:sz w:val="22"/>
          <w:szCs w:val="22"/>
          <w:lang w:val="mn-MN"/>
        </w:rPr>
        <w:t xml:space="preserve">аралт тохируулагч </w:t>
      </w:r>
      <w:r w:rsidR="00CD3382" w:rsidRPr="00F40206">
        <w:rPr>
          <w:rFonts w:ascii="Arial" w:hAnsi="Arial" w:cs="Arial"/>
          <w:sz w:val="22"/>
          <w:szCs w:val="22"/>
          <w:lang w:val="mn-MN"/>
        </w:rPr>
        <w:t>хавхлагаар</w:t>
      </w:r>
      <w:r w:rsidR="006E2E5B" w:rsidRPr="00F40206">
        <w:rPr>
          <w:rFonts w:ascii="Arial" w:hAnsi="Arial" w:cs="Arial"/>
          <w:sz w:val="22"/>
          <w:szCs w:val="22"/>
          <w:lang w:val="mn-MN"/>
        </w:rPr>
        <w:t xml:space="preserve"> гарах даралтын хамгийн бага хэмжээ нь </w:t>
      </w:r>
      <w:r w:rsidR="00DE27DC" w:rsidRPr="00F40206">
        <w:rPr>
          <w:rFonts w:ascii="Arial" w:hAnsi="Arial" w:cs="Arial"/>
          <w:sz w:val="22"/>
          <w:szCs w:val="22"/>
          <w:lang w:val="mn-MN"/>
        </w:rPr>
        <w:t>хавхлаг</w:t>
      </w:r>
      <w:r w:rsidR="006E2E5B" w:rsidRPr="00F40206">
        <w:rPr>
          <w:rFonts w:ascii="Arial" w:hAnsi="Arial" w:cs="Arial"/>
          <w:sz w:val="22"/>
          <w:szCs w:val="22"/>
          <w:lang w:val="mn-MN"/>
        </w:rPr>
        <w:t xml:space="preserve"> байршуулсан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гадна нөхцөлөөс хамаарна. Заалт 5.2.8.3 (С) (6) –нд шинэ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гадна гадаргуугын талбайг тэмдэглэх талаар заасан байдаг. Хэрвээ тухайн хэмжээг зааж өгөөгүй тохиолдолд дараах томьёолыг ашиглана. </w:t>
      </w:r>
    </w:p>
    <w:p w14:paraId="6EC6A556" w14:textId="77777777" w:rsidR="006E2E5B" w:rsidRPr="00F40206" w:rsidRDefault="00CF06A5" w:rsidP="002A6249">
      <w:pPr>
        <w:pStyle w:val="ListParagraph"/>
        <w:numPr>
          <w:ilvl w:val="0"/>
          <w:numId w:val="56"/>
        </w:numPr>
        <w:spacing w:after="0" w:line="240" w:lineRule="auto"/>
        <w:rPr>
          <w:rFonts w:ascii="Arial" w:hAnsi="Arial" w:cs="Arial"/>
          <w:sz w:val="22"/>
          <w:szCs w:val="22"/>
          <w:lang w:val="mn-MN"/>
        </w:rPr>
      </w:pPr>
      <w:r w:rsidRPr="00F40206">
        <w:rPr>
          <w:rFonts w:ascii="Arial" w:hAnsi="Arial" w:cs="Arial"/>
          <w:sz w:val="22"/>
          <w:szCs w:val="22"/>
          <w:lang w:val="mn-MN"/>
        </w:rPr>
        <w:t xml:space="preserve">Хагас дугуй </w:t>
      </w:r>
      <w:r w:rsidR="006E2E5B" w:rsidRPr="00F40206">
        <w:rPr>
          <w:rFonts w:ascii="Arial" w:hAnsi="Arial" w:cs="Arial"/>
          <w:sz w:val="22"/>
          <w:szCs w:val="22"/>
          <w:lang w:val="mn-MN"/>
        </w:rPr>
        <w:t xml:space="preserve">толгойтой цилиндр сав </w:t>
      </w:r>
    </w:p>
    <w:p w14:paraId="55C1D74A"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Гадаргуу=нийт урт Х гадна диамерт Х 3.1416 </w:t>
      </w:r>
    </w:p>
    <w:p w14:paraId="086D2640" w14:textId="77777777" w:rsidR="006E2E5B" w:rsidRPr="00F40206" w:rsidRDefault="006E2E5B" w:rsidP="002A6249">
      <w:pPr>
        <w:jc w:val="both"/>
        <w:rPr>
          <w:rFonts w:ascii="Arial" w:hAnsi="Arial" w:cs="Arial"/>
          <w:sz w:val="22"/>
          <w:szCs w:val="22"/>
          <w:lang w:val="mn-MN"/>
        </w:rPr>
      </w:pPr>
    </w:p>
    <w:p w14:paraId="5E611C19" w14:textId="77777777" w:rsidR="006E2E5B" w:rsidRPr="00F40206" w:rsidRDefault="00CF06A5" w:rsidP="002A6249">
      <w:pPr>
        <w:pStyle w:val="ListParagraph"/>
        <w:numPr>
          <w:ilvl w:val="0"/>
          <w:numId w:val="56"/>
        </w:numPr>
        <w:spacing w:after="0" w:line="240" w:lineRule="auto"/>
        <w:rPr>
          <w:rFonts w:ascii="Arial" w:hAnsi="Arial" w:cs="Arial"/>
          <w:sz w:val="22"/>
          <w:szCs w:val="22"/>
          <w:lang w:val="mn-MN"/>
        </w:rPr>
      </w:pPr>
      <w:r w:rsidRPr="00F40206">
        <w:rPr>
          <w:rFonts w:ascii="Arial" w:hAnsi="Arial" w:cs="Arial"/>
          <w:sz w:val="22"/>
          <w:szCs w:val="22"/>
          <w:lang w:val="mn-MN"/>
        </w:rPr>
        <w:t xml:space="preserve">Хагас дугуй </w:t>
      </w:r>
      <w:r w:rsidR="006E2E5B" w:rsidRPr="00F40206">
        <w:rPr>
          <w:rFonts w:ascii="Arial" w:hAnsi="Arial" w:cs="Arial"/>
          <w:sz w:val="22"/>
          <w:szCs w:val="22"/>
          <w:lang w:val="mn-MN"/>
        </w:rPr>
        <w:t xml:space="preserve">бус толгойтой цилиндр сав </w:t>
      </w:r>
    </w:p>
    <w:p w14:paraId="4E7FC36C"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Гадаргуу= (нийт урт + 0.3 гадна диамерт ) Х гадна диаметр Х 3.1416</w:t>
      </w:r>
    </w:p>
    <w:p w14:paraId="1678E5FF" w14:textId="77777777" w:rsidR="00E0294C" w:rsidRPr="00F40206" w:rsidRDefault="00E0294C" w:rsidP="002A6249">
      <w:pPr>
        <w:jc w:val="both"/>
        <w:rPr>
          <w:rFonts w:ascii="Arial" w:hAnsi="Arial" w:cs="Arial"/>
          <w:sz w:val="22"/>
          <w:szCs w:val="22"/>
          <w:lang w:val="mn-MN"/>
        </w:rPr>
      </w:pPr>
    </w:p>
    <w:p w14:paraId="371C205C" w14:textId="77777777" w:rsidR="006E2E5B" w:rsidRPr="00F40206" w:rsidRDefault="006E2E5B" w:rsidP="002A6249">
      <w:pPr>
        <w:pStyle w:val="ListParagraph"/>
        <w:numPr>
          <w:ilvl w:val="0"/>
          <w:numId w:val="56"/>
        </w:numPr>
        <w:spacing w:after="0" w:line="240" w:lineRule="auto"/>
        <w:rPr>
          <w:rFonts w:ascii="Arial" w:hAnsi="Arial" w:cs="Arial"/>
          <w:sz w:val="22"/>
          <w:szCs w:val="22"/>
          <w:lang w:val="mn-MN"/>
        </w:rPr>
      </w:pPr>
      <w:r w:rsidRPr="00F40206">
        <w:rPr>
          <w:rFonts w:ascii="Arial" w:hAnsi="Arial" w:cs="Arial"/>
          <w:sz w:val="22"/>
          <w:szCs w:val="22"/>
          <w:lang w:val="mn-MN"/>
        </w:rPr>
        <w:t xml:space="preserve">Бөмбөлөг хэлбэртэй </w:t>
      </w:r>
      <w:r w:rsidR="00C35662" w:rsidRPr="00F40206">
        <w:rPr>
          <w:rFonts w:ascii="Arial" w:hAnsi="Arial" w:cs="Arial"/>
          <w:sz w:val="22"/>
          <w:szCs w:val="22"/>
          <w:lang w:val="mn-MN"/>
        </w:rPr>
        <w:t>хийн даралтат сав</w:t>
      </w:r>
    </w:p>
    <w:p w14:paraId="4D1230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Гадаргуу= гадна диаметр кв Х 3.1416</w:t>
      </w:r>
    </w:p>
    <w:p w14:paraId="4DCE33FD" w14:textId="77777777" w:rsidR="006E2E5B" w:rsidRPr="00F40206" w:rsidRDefault="006E2E5B" w:rsidP="002A6249">
      <w:pPr>
        <w:rPr>
          <w:rFonts w:ascii="Arial" w:hAnsi="Arial" w:cs="Arial"/>
          <w:sz w:val="22"/>
          <w:szCs w:val="22"/>
          <w:lang w:val="mn-MN"/>
        </w:rPr>
      </w:pPr>
    </w:p>
    <w:p w14:paraId="7AAD595B" w14:textId="77777777" w:rsidR="006E2E5B" w:rsidRPr="00F40206" w:rsidRDefault="006E2E5B" w:rsidP="002A6249">
      <w:pPr>
        <w:pStyle w:val="ListParagraph"/>
        <w:numPr>
          <w:ilvl w:val="0"/>
          <w:numId w:val="56"/>
        </w:numPr>
        <w:spacing w:after="0" w:line="240" w:lineRule="auto"/>
        <w:rPr>
          <w:rFonts w:ascii="Arial" w:hAnsi="Arial" w:cs="Arial"/>
          <w:sz w:val="22"/>
          <w:szCs w:val="22"/>
          <w:lang w:val="mn-MN"/>
        </w:rPr>
      </w:pPr>
      <w:r w:rsidRPr="00F40206">
        <w:rPr>
          <w:rFonts w:ascii="Arial" w:hAnsi="Arial" w:cs="Arial"/>
          <w:sz w:val="22"/>
          <w:szCs w:val="22"/>
          <w:lang w:val="mn-MN"/>
        </w:rPr>
        <w:t xml:space="preserve">Бүх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урсгалыг тооцоолох </w:t>
      </w:r>
    </w:p>
    <w:p w14:paraId="674A00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Урсгалын хэмжэ= 53.632 Х А </w:t>
      </w:r>
      <w:r w:rsidRPr="00F40206">
        <w:rPr>
          <w:rFonts w:ascii="Arial" w:hAnsi="Arial" w:cs="Arial"/>
          <w:sz w:val="22"/>
          <w:szCs w:val="22"/>
          <w:vertAlign w:val="superscript"/>
          <w:lang w:val="mn-MN"/>
        </w:rPr>
        <w:t>032</w:t>
      </w:r>
    </w:p>
    <w:p w14:paraId="1CF6A6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А= (1),(2) болон (3) </w:t>
      </w:r>
    </w:p>
    <w:p w14:paraId="3D59A8C3" w14:textId="77777777" w:rsidR="006E2E5B" w:rsidRPr="00F40206" w:rsidRDefault="006E2E5B" w:rsidP="002A6249">
      <w:pPr>
        <w:rPr>
          <w:rFonts w:ascii="Arial" w:hAnsi="Arial" w:cs="Arial"/>
          <w:sz w:val="22"/>
          <w:szCs w:val="22"/>
          <w:lang w:val="mn-MN"/>
        </w:rPr>
      </w:pPr>
    </w:p>
    <w:p w14:paraId="33AC0C4B"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2.3 </w:t>
      </w:r>
      <w:r w:rsidR="00BB704A" w:rsidRPr="00F40206">
        <w:rPr>
          <w:rFonts w:ascii="Arial" w:hAnsi="Arial" w:cs="Arial"/>
          <w:sz w:val="22"/>
          <w:szCs w:val="22"/>
          <w:lang w:val="mn-MN"/>
        </w:rPr>
        <w:t>Даралт тохируулагч хавхлаг</w:t>
      </w:r>
      <w:r w:rsidRPr="00F40206">
        <w:rPr>
          <w:rFonts w:ascii="Arial" w:hAnsi="Arial" w:cs="Arial"/>
          <w:sz w:val="22"/>
          <w:szCs w:val="22"/>
          <w:lang w:val="mn-MN"/>
        </w:rPr>
        <w:t xml:space="preserve">ыг шалгах </w:t>
      </w:r>
    </w:p>
    <w:p w14:paraId="6A606FB6"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2.3.1 Дараах тохиолдолуудад </w:t>
      </w:r>
      <w:r w:rsidR="00CF06A5" w:rsidRPr="00F40206">
        <w:rPr>
          <w:rFonts w:ascii="Arial" w:hAnsi="Arial" w:cs="Arial"/>
          <w:sz w:val="22"/>
          <w:szCs w:val="22"/>
          <w:lang w:val="mn-MN"/>
        </w:rPr>
        <w:t>д</w:t>
      </w:r>
      <w:r w:rsidR="00BB704A" w:rsidRPr="00F40206">
        <w:rPr>
          <w:rFonts w:ascii="Arial" w:hAnsi="Arial" w:cs="Arial"/>
          <w:sz w:val="22"/>
          <w:szCs w:val="22"/>
          <w:lang w:val="mn-MN"/>
        </w:rPr>
        <w:t>аралт тохируулагч хавхлаг</w:t>
      </w:r>
      <w:r w:rsidRPr="00F40206">
        <w:rPr>
          <w:rFonts w:ascii="Arial" w:hAnsi="Arial" w:cs="Arial"/>
          <w:sz w:val="22"/>
          <w:szCs w:val="22"/>
          <w:lang w:val="mn-MN"/>
        </w:rPr>
        <w:t xml:space="preserve">ыг байнга шалгахгүй байж болно. </w:t>
      </w:r>
    </w:p>
    <w:p w14:paraId="10AA8A7D" w14:textId="77777777" w:rsidR="006E2E5B" w:rsidRPr="00F40206" w:rsidRDefault="006E2E5B" w:rsidP="002A6249">
      <w:pPr>
        <w:pStyle w:val="ListParagraph"/>
        <w:numPr>
          <w:ilvl w:val="0"/>
          <w:numId w:val="57"/>
        </w:numPr>
        <w:spacing w:after="0" w:line="240" w:lineRule="auto"/>
        <w:rPr>
          <w:rFonts w:ascii="Arial" w:hAnsi="Arial" w:cs="Arial"/>
          <w:sz w:val="22"/>
          <w:szCs w:val="22"/>
          <w:lang w:val="mn-MN"/>
        </w:rPr>
      </w:pPr>
      <w:r w:rsidRPr="00F40206">
        <w:rPr>
          <w:rFonts w:ascii="Arial" w:hAnsi="Arial" w:cs="Arial"/>
          <w:sz w:val="22"/>
          <w:szCs w:val="22"/>
          <w:lang w:val="mn-MN"/>
        </w:rPr>
        <w:t xml:space="preserve">“Чихэрлэг хий” </w:t>
      </w:r>
      <w:r w:rsidR="00F23B98" w:rsidRPr="00F40206">
        <w:rPr>
          <w:rFonts w:ascii="Arial" w:hAnsi="Arial" w:cs="Arial"/>
          <w:sz w:val="22"/>
          <w:szCs w:val="22"/>
          <w:lang w:val="mn-MN"/>
        </w:rPr>
        <w:t>ШШХий</w:t>
      </w:r>
      <w:r w:rsidRPr="00F40206">
        <w:rPr>
          <w:rFonts w:ascii="Arial" w:hAnsi="Arial" w:cs="Arial"/>
          <w:sz w:val="22"/>
          <w:szCs w:val="22"/>
          <w:lang w:val="mn-MN"/>
        </w:rPr>
        <w:t xml:space="preserve">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материал болон </w:t>
      </w:r>
      <w:r w:rsidR="00DE27DC" w:rsidRPr="00F40206">
        <w:rPr>
          <w:rFonts w:ascii="Arial" w:hAnsi="Arial" w:cs="Arial"/>
          <w:sz w:val="22"/>
          <w:szCs w:val="22"/>
          <w:lang w:val="mn-MN"/>
        </w:rPr>
        <w:t>хавхлаг</w:t>
      </w:r>
      <w:r w:rsidR="00CF06A5" w:rsidRPr="00F40206">
        <w:rPr>
          <w:rFonts w:ascii="Arial" w:hAnsi="Arial" w:cs="Arial"/>
          <w:sz w:val="22"/>
          <w:szCs w:val="22"/>
          <w:lang w:val="mn-MN"/>
        </w:rPr>
        <w:t>а</w:t>
      </w:r>
      <w:r w:rsidRPr="00F40206">
        <w:rPr>
          <w:rFonts w:ascii="Arial" w:hAnsi="Arial" w:cs="Arial"/>
          <w:sz w:val="22"/>
          <w:szCs w:val="22"/>
          <w:lang w:val="mn-MN"/>
        </w:rPr>
        <w:t>нд аливаа нөлөө үзүүлдэггүй;</w:t>
      </w:r>
    </w:p>
    <w:p w14:paraId="798F8A10" w14:textId="77777777" w:rsidR="006E2E5B" w:rsidRPr="00F40206" w:rsidRDefault="006E2E5B" w:rsidP="002A6249">
      <w:pPr>
        <w:pStyle w:val="ListParagraph"/>
        <w:numPr>
          <w:ilvl w:val="0"/>
          <w:numId w:val="57"/>
        </w:numPr>
        <w:spacing w:after="0" w:line="240" w:lineRule="auto"/>
        <w:rPr>
          <w:rFonts w:ascii="Arial" w:hAnsi="Arial" w:cs="Arial"/>
          <w:sz w:val="22"/>
          <w:szCs w:val="22"/>
          <w:lang w:val="mn-MN"/>
        </w:rPr>
      </w:pPr>
      <w:r w:rsidRPr="00F40206">
        <w:rPr>
          <w:rFonts w:ascii="Arial" w:hAnsi="Arial" w:cs="Arial"/>
          <w:sz w:val="22"/>
          <w:szCs w:val="22"/>
          <w:lang w:val="mn-MN"/>
        </w:rPr>
        <w:t>Хавхлагыг зэвэрдэггүй материалаар, байгалийн гадны нөлөөнөөс хамгаалсан байдлаар хийнэ;</w:t>
      </w:r>
    </w:p>
    <w:p w14:paraId="12B091E9" w14:textId="77777777" w:rsidR="006E2E5B" w:rsidRPr="00F40206" w:rsidRDefault="006E2E5B" w:rsidP="002A6249">
      <w:pPr>
        <w:pStyle w:val="ListParagraph"/>
        <w:numPr>
          <w:ilvl w:val="0"/>
          <w:numId w:val="57"/>
        </w:numPr>
        <w:spacing w:after="0" w:line="240" w:lineRule="auto"/>
        <w:rPr>
          <w:rFonts w:ascii="Arial" w:hAnsi="Arial" w:cs="Arial"/>
          <w:sz w:val="22"/>
          <w:szCs w:val="22"/>
          <w:lang w:val="mn-MN"/>
        </w:rPr>
      </w:pPr>
      <w:r w:rsidRPr="00F40206">
        <w:rPr>
          <w:rFonts w:ascii="Arial" w:hAnsi="Arial" w:cs="Arial"/>
          <w:sz w:val="22"/>
          <w:szCs w:val="22"/>
          <w:lang w:val="mn-MN"/>
        </w:rPr>
        <w:t xml:space="preserve">Дулааны хэмийн өөрчлөлт болон агаарын мандлын даралтын хэмжээний өөрчлөлт нь </w:t>
      </w:r>
      <w:r w:rsidR="0062424F" w:rsidRPr="00F40206">
        <w:rPr>
          <w:rFonts w:ascii="Arial" w:hAnsi="Arial" w:cs="Arial"/>
          <w:sz w:val="22"/>
          <w:szCs w:val="22"/>
          <w:lang w:val="mn-MN"/>
        </w:rPr>
        <w:t>хавхлаганы</w:t>
      </w:r>
      <w:r w:rsidRPr="00F40206">
        <w:rPr>
          <w:rFonts w:ascii="Arial" w:hAnsi="Arial" w:cs="Arial"/>
          <w:sz w:val="22"/>
          <w:szCs w:val="22"/>
          <w:lang w:val="mn-MN"/>
        </w:rPr>
        <w:t xml:space="preserve"> пүршинд аливаа нөлөө үзүүлэхгүй байна, </w:t>
      </w:r>
    </w:p>
    <w:p w14:paraId="1ADA4222" w14:textId="77777777" w:rsidR="006E2E5B" w:rsidRPr="00F40206" w:rsidRDefault="00F23B98" w:rsidP="002A6249">
      <w:pPr>
        <w:pStyle w:val="ListParagraph"/>
        <w:numPr>
          <w:ilvl w:val="0"/>
          <w:numId w:val="57"/>
        </w:numPr>
        <w:spacing w:after="0" w:line="240" w:lineRule="auto"/>
        <w:rPr>
          <w:rFonts w:ascii="Arial" w:hAnsi="Arial" w:cs="Arial"/>
          <w:sz w:val="22"/>
          <w:szCs w:val="22"/>
          <w:lang w:val="mn-MN"/>
        </w:rPr>
      </w:pPr>
      <w:r w:rsidRPr="00F40206">
        <w:rPr>
          <w:rFonts w:ascii="Arial" w:hAnsi="Arial" w:cs="Arial"/>
          <w:sz w:val="22"/>
          <w:szCs w:val="22"/>
          <w:lang w:val="mn-MN"/>
        </w:rPr>
        <w:t>ШШХий</w:t>
      </w:r>
      <w:r w:rsidR="006E2E5B" w:rsidRPr="00F40206">
        <w:rPr>
          <w:rFonts w:ascii="Arial" w:hAnsi="Arial" w:cs="Arial"/>
          <w:sz w:val="22"/>
          <w:szCs w:val="22"/>
          <w:lang w:val="mn-MN"/>
        </w:rPr>
        <w:t xml:space="preserve">н үнэр нь хий алдагдахыг мэдрүүлэх бүрэн боломжтой   </w:t>
      </w:r>
    </w:p>
    <w:p w14:paraId="4227C574" w14:textId="77777777" w:rsidR="006E2E5B" w:rsidRPr="00F40206" w:rsidRDefault="00F23B98" w:rsidP="002A6249">
      <w:pPr>
        <w:pStyle w:val="ListParagraph"/>
        <w:numPr>
          <w:ilvl w:val="0"/>
          <w:numId w:val="57"/>
        </w:numPr>
        <w:spacing w:after="0" w:line="240" w:lineRule="auto"/>
        <w:rPr>
          <w:rFonts w:ascii="Arial" w:hAnsi="Arial" w:cs="Arial"/>
          <w:sz w:val="22"/>
          <w:szCs w:val="22"/>
          <w:lang w:val="mn-MN"/>
        </w:rPr>
      </w:pPr>
      <w:r w:rsidRPr="00F40206">
        <w:rPr>
          <w:rFonts w:ascii="Arial" w:hAnsi="Arial" w:cs="Arial"/>
          <w:sz w:val="22"/>
          <w:szCs w:val="22"/>
          <w:lang w:val="mn-MN"/>
        </w:rPr>
        <w:t>ШШХий</w:t>
      </w:r>
      <w:r w:rsidR="006E2E5B" w:rsidRPr="00F40206">
        <w:rPr>
          <w:rFonts w:ascii="Arial" w:hAnsi="Arial" w:cs="Arial"/>
          <w:sz w:val="22"/>
          <w:szCs w:val="22"/>
          <w:lang w:val="mn-MN"/>
        </w:rPr>
        <w:t xml:space="preserve">н аюулгүйн ажиллагааны туршлагаас суралцах. </w:t>
      </w:r>
    </w:p>
    <w:p w14:paraId="0ACEC856" w14:textId="77777777" w:rsidR="006E2E5B" w:rsidRPr="00F40206" w:rsidRDefault="006E2E5B" w:rsidP="002A6249">
      <w:pPr>
        <w:jc w:val="both"/>
        <w:rPr>
          <w:rFonts w:ascii="Arial" w:hAnsi="Arial" w:cs="Arial"/>
          <w:sz w:val="22"/>
          <w:szCs w:val="22"/>
          <w:lang w:val="mn-MN"/>
        </w:rPr>
      </w:pPr>
    </w:p>
    <w:p w14:paraId="39E852E0"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2.3.2 7.6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(2000 галлон) –ээс дээш шингэний багтаамжтай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хавхлагыг 10 жилийн давтамжтай шалгаж байх хэрэгтэй. </w:t>
      </w:r>
    </w:p>
    <w:p w14:paraId="20C027BB" w14:textId="77777777" w:rsidR="006E2E5B" w:rsidRPr="00F40206" w:rsidRDefault="006E2E5B" w:rsidP="002A6249">
      <w:pPr>
        <w:rPr>
          <w:rFonts w:ascii="Arial" w:hAnsi="Arial" w:cs="Arial"/>
          <w:sz w:val="22"/>
          <w:szCs w:val="22"/>
          <w:lang w:val="mn-MN"/>
        </w:rPr>
      </w:pPr>
    </w:p>
    <w:p w14:paraId="06C0E7EF" w14:textId="77777777" w:rsidR="006E2E5B" w:rsidRPr="00F40206" w:rsidRDefault="00C048C3" w:rsidP="002A6249">
      <w:pPr>
        <w:rPr>
          <w:rFonts w:ascii="Arial" w:hAnsi="Arial" w:cs="Arial"/>
          <w:b/>
          <w:sz w:val="22"/>
          <w:szCs w:val="22"/>
          <w:lang w:val="mn-MN"/>
        </w:rPr>
      </w:pPr>
      <w:r w:rsidRPr="00F40206">
        <w:rPr>
          <w:rFonts w:ascii="Arial" w:hAnsi="Arial" w:cs="Arial"/>
          <w:b/>
          <w:sz w:val="22"/>
          <w:szCs w:val="22"/>
          <w:lang w:val="mn-MN"/>
        </w:rPr>
        <w:t xml:space="preserve">ХАВСРАЛТ </w:t>
      </w:r>
      <w:r w:rsidR="001C10B8" w:rsidRPr="00F40206">
        <w:rPr>
          <w:rFonts w:ascii="Arial" w:hAnsi="Arial" w:cs="Arial"/>
          <w:b/>
          <w:sz w:val="22"/>
          <w:szCs w:val="22"/>
          <w:lang w:val="mn-MN"/>
        </w:rPr>
        <w:t>Ё. Шингэний хэмжээ, тооцоолох</w:t>
      </w:r>
      <w:r w:rsidR="006E2E5B" w:rsidRPr="00F40206">
        <w:rPr>
          <w:rFonts w:ascii="Arial" w:hAnsi="Arial" w:cs="Arial"/>
          <w:b/>
          <w:sz w:val="22"/>
          <w:szCs w:val="22"/>
          <w:lang w:val="mn-MN"/>
        </w:rPr>
        <w:t xml:space="preserve"> аргачлал болон үзүүлэлт </w:t>
      </w:r>
    </w:p>
    <w:p w14:paraId="318E7BBD" w14:textId="77777777" w:rsidR="006E2E5B" w:rsidRPr="00F40206" w:rsidRDefault="006E2E5B" w:rsidP="002A6249">
      <w:pPr>
        <w:pStyle w:val="ListParagraph"/>
        <w:numPr>
          <w:ilvl w:val="0"/>
          <w:numId w:val="58"/>
        </w:numPr>
        <w:spacing w:after="0" w:line="240" w:lineRule="auto"/>
        <w:rPr>
          <w:rFonts w:ascii="Arial" w:hAnsi="Arial" w:cs="Arial"/>
          <w:sz w:val="22"/>
          <w:szCs w:val="22"/>
          <w:lang w:val="mn-MN"/>
        </w:rPr>
      </w:pPr>
      <w:r w:rsidRPr="00F40206">
        <w:rPr>
          <w:rFonts w:ascii="Arial" w:hAnsi="Arial" w:cs="Arial"/>
          <w:sz w:val="22"/>
          <w:szCs w:val="22"/>
          <w:lang w:val="mn-MN"/>
        </w:rPr>
        <w:t xml:space="preserve">Хамрах хүрээ </w:t>
      </w:r>
    </w:p>
    <w:p w14:paraId="422DD92D"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Энэхүү хавсралт нь Хүснэгт 7.4.2.2-ыг(7.4.2.3(a), (b), (c)) тодорхойлох болно. </w:t>
      </w:r>
    </w:p>
    <w:p w14:paraId="73F1732E" w14:textId="77777777" w:rsidR="006E2E5B" w:rsidRPr="00F40206" w:rsidRDefault="00F23B98" w:rsidP="002A6249">
      <w:pPr>
        <w:pStyle w:val="ListParagraph"/>
        <w:numPr>
          <w:ilvl w:val="0"/>
          <w:numId w:val="58"/>
        </w:numPr>
        <w:spacing w:after="0" w:line="240" w:lineRule="auto"/>
        <w:rPr>
          <w:rFonts w:ascii="Arial" w:hAnsi="Arial" w:cs="Arial"/>
          <w:sz w:val="22"/>
          <w:szCs w:val="22"/>
          <w:lang w:val="mn-MN"/>
        </w:rPr>
      </w:pPr>
      <w:r w:rsidRPr="00F40206">
        <w:rPr>
          <w:rFonts w:ascii="Arial" w:hAnsi="Arial" w:cs="Arial"/>
          <w:sz w:val="22"/>
          <w:szCs w:val="22"/>
          <w:lang w:val="mn-MN"/>
        </w:rPr>
        <w:t>ШШ</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хэмжээг тооцоолох 2 үндсэн суурь </w:t>
      </w:r>
    </w:p>
    <w:p w14:paraId="10DC91C4"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Хүснэгт 7.4.2.2 –т заасан хэмжээ нь тухайн хий савны боломжит дээд хэмжээг заасан. </w:t>
      </w:r>
    </w:p>
    <w:p w14:paraId="78D0CEF6" w14:textId="77777777" w:rsidR="006E2E5B" w:rsidRPr="00F40206" w:rsidRDefault="006E2E5B" w:rsidP="002A6249">
      <w:pPr>
        <w:pStyle w:val="ListParagraph"/>
        <w:numPr>
          <w:ilvl w:val="1"/>
          <w:numId w:val="58"/>
        </w:numPr>
        <w:spacing w:after="0" w:line="240" w:lineRule="auto"/>
        <w:rPr>
          <w:rFonts w:ascii="Arial" w:hAnsi="Arial" w:cs="Arial"/>
          <w:sz w:val="22"/>
          <w:szCs w:val="22"/>
          <w:lang w:val="mn-MN"/>
        </w:rPr>
      </w:pPr>
      <w:r w:rsidRPr="00F40206">
        <w:rPr>
          <w:rFonts w:ascii="Arial" w:hAnsi="Arial" w:cs="Arial"/>
          <w:sz w:val="22"/>
          <w:szCs w:val="22"/>
          <w:lang w:val="mn-MN"/>
        </w:rPr>
        <w:t xml:space="preserve">АНУТЯ-ны </w:t>
      </w:r>
      <w:r w:rsidR="004371B0" w:rsidRPr="00F40206">
        <w:rPr>
          <w:rFonts w:ascii="Arial" w:hAnsi="Arial" w:cs="Arial"/>
          <w:sz w:val="22"/>
          <w:szCs w:val="22"/>
          <w:lang w:val="mn-MN"/>
        </w:rPr>
        <w:t>Зөөврийн зориулалттай</w:t>
      </w:r>
      <w:r w:rsidRPr="00F40206">
        <w:rPr>
          <w:rFonts w:ascii="Arial" w:hAnsi="Arial" w:cs="Arial"/>
          <w:sz w:val="22"/>
          <w:szCs w:val="22"/>
          <w:lang w:val="mn-MN"/>
        </w:rPr>
        <w:t xml:space="preserve"> болон бусад 4.5м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болон түүнээс бага хэмжээтэй газар дээрх </w:t>
      </w:r>
      <w:r w:rsidR="00C35662" w:rsidRPr="00F40206">
        <w:rPr>
          <w:rFonts w:ascii="Arial" w:hAnsi="Arial" w:cs="Arial"/>
          <w:sz w:val="22"/>
          <w:szCs w:val="22"/>
          <w:lang w:val="mn-MN"/>
        </w:rPr>
        <w:t>хийн даралтат сав</w:t>
      </w:r>
      <w:r w:rsidR="00CF06A5" w:rsidRPr="00F40206">
        <w:rPr>
          <w:rFonts w:ascii="Arial" w:hAnsi="Arial" w:cs="Arial"/>
          <w:sz w:val="22"/>
          <w:szCs w:val="22"/>
          <w:lang w:val="mn-MN"/>
        </w:rPr>
        <w:t>ны байж болох</w:t>
      </w:r>
      <w:r w:rsidRPr="00F40206">
        <w:rPr>
          <w:rFonts w:ascii="Arial" w:hAnsi="Arial" w:cs="Arial"/>
          <w:sz w:val="22"/>
          <w:szCs w:val="22"/>
          <w:lang w:val="mn-MN"/>
        </w:rPr>
        <w:t xml:space="preserve"> хамгийн дээд дулааны хэм нь 54</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байна. </w:t>
      </w:r>
    </w:p>
    <w:p w14:paraId="7DA0AD7F" w14:textId="77777777" w:rsidR="006E2E5B" w:rsidRPr="00F40206" w:rsidRDefault="006E2E5B" w:rsidP="002A6249">
      <w:pPr>
        <w:pStyle w:val="ListParagraph"/>
        <w:numPr>
          <w:ilvl w:val="1"/>
          <w:numId w:val="58"/>
        </w:numPr>
        <w:spacing w:after="0" w:line="240" w:lineRule="auto"/>
        <w:rPr>
          <w:rFonts w:ascii="Arial" w:hAnsi="Arial" w:cs="Arial"/>
          <w:sz w:val="22"/>
          <w:szCs w:val="22"/>
          <w:lang w:val="mn-MN"/>
        </w:rPr>
      </w:pPr>
      <w:r w:rsidRPr="00F40206">
        <w:rPr>
          <w:rFonts w:ascii="Arial" w:hAnsi="Arial" w:cs="Arial"/>
          <w:sz w:val="22"/>
          <w:szCs w:val="22"/>
          <w:lang w:val="mn-MN"/>
        </w:rPr>
        <w:t>Газар дээрх тусгаарлаагүй 4.5м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болон түүнээс дээш хэмжээтэй </w:t>
      </w:r>
      <w:r w:rsidR="00C35662" w:rsidRPr="00F40206">
        <w:rPr>
          <w:rFonts w:ascii="Arial" w:hAnsi="Arial" w:cs="Arial"/>
          <w:sz w:val="22"/>
          <w:szCs w:val="22"/>
          <w:lang w:val="mn-MN"/>
        </w:rPr>
        <w:t>хийн даралтат сав</w:t>
      </w:r>
      <w:r w:rsidR="00C048C3" w:rsidRPr="00F40206">
        <w:rPr>
          <w:rFonts w:ascii="Arial" w:hAnsi="Arial" w:cs="Arial"/>
          <w:sz w:val="22"/>
          <w:szCs w:val="22"/>
          <w:lang w:val="mn-MN"/>
        </w:rPr>
        <w:t>ны байж болох</w:t>
      </w:r>
      <w:r w:rsidRPr="00F40206">
        <w:rPr>
          <w:rFonts w:ascii="Arial" w:hAnsi="Arial" w:cs="Arial"/>
          <w:sz w:val="22"/>
          <w:szCs w:val="22"/>
          <w:lang w:val="mn-MN"/>
        </w:rPr>
        <w:t xml:space="preserve"> хамгийн дээд дулааны хэм нь 46</w:t>
      </w:r>
      <w:r w:rsidRPr="00F40206">
        <w:rPr>
          <w:rFonts w:ascii="Arial" w:hAnsi="Arial" w:cs="Arial"/>
          <w:sz w:val="22"/>
          <w:szCs w:val="22"/>
          <w:vertAlign w:val="superscript"/>
          <w:lang w:val="mn-MN"/>
        </w:rPr>
        <w:t>0</w:t>
      </w:r>
      <w:r w:rsidRPr="00F40206">
        <w:rPr>
          <w:rFonts w:ascii="Arial" w:hAnsi="Arial" w:cs="Arial"/>
          <w:sz w:val="22"/>
          <w:szCs w:val="22"/>
          <w:lang w:val="mn-MN"/>
        </w:rPr>
        <w:t>С байна.</w:t>
      </w:r>
    </w:p>
    <w:p w14:paraId="182CE457" w14:textId="77777777" w:rsidR="006E2E5B" w:rsidRPr="00F40206" w:rsidRDefault="006E2E5B" w:rsidP="002A6249">
      <w:pPr>
        <w:pStyle w:val="ListParagraph"/>
        <w:numPr>
          <w:ilvl w:val="1"/>
          <w:numId w:val="58"/>
        </w:numPr>
        <w:spacing w:after="0" w:line="240" w:lineRule="auto"/>
        <w:rPr>
          <w:rFonts w:ascii="Arial" w:hAnsi="Arial" w:cs="Arial"/>
          <w:sz w:val="22"/>
          <w:szCs w:val="22"/>
          <w:lang w:val="mn-MN"/>
        </w:rPr>
      </w:pPr>
      <w:r w:rsidRPr="00F40206">
        <w:rPr>
          <w:rFonts w:ascii="Arial" w:hAnsi="Arial" w:cs="Arial"/>
          <w:sz w:val="22"/>
          <w:szCs w:val="22"/>
          <w:lang w:val="mn-MN"/>
        </w:rPr>
        <w:t xml:space="preserve">Бүх </w:t>
      </w:r>
      <w:r w:rsidR="0007240D" w:rsidRPr="00F40206">
        <w:rPr>
          <w:rFonts w:ascii="Arial" w:hAnsi="Arial" w:cs="Arial"/>
          <w:sz w:val="22"/>
          <w:szCs w:val="22"/>
          <w:lang w:val="mn-MN"/>
        </w:rPr>
        <w:t xml:space="preserve">газар доорх далд </w:t>
      </w:r>
      <w:r w:rsidR="00C048C3" w:rsidRPr="00F40206">
        <w:rPr>
          <w:rFonts w:ascii="Arial" w:hAnsi="Arial" w:cs="Arial"/>
          <w:sz w:val="22"/>
          <w:szCs w:val="22"/>
          <w:lang w:val="mn-MN"/>
        </w:rPr>
        <w:t xml:space="preserve">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байж болон хамгийн дээд дулааны хэм нь 41</w:t>
      </w:r>
      <w:r w:rsidRPr="00F40206">
        <w:rPr>
          <w:rFonts w:ascii="Arial" w:hAnsi="Arial" w:cs="Arial"/>
          <w:sz w:val="22"/>
          <w:szCs w:val="22"/>
          <w:vertAlign w:val="superscript"/>
          <w:lang w:val="mn-MN"/>
        </w:rPr>
        <w:t>0</w:t>
      </w:r>
      <w:r w:rsidRPr="00F40206">
        <w:rPr>
          <w:rFonts w:ascii="Arial" w:hAnsi="Arial" w:cs="Arial"/>
          <w:sz w:val="22"/>
          <w:szCs w:val="22"/>
          <w:lang w:val="mn-MN"/>
        </w:rPr>
        <w:t>С байна.</w:t>
      </w:r>
    </w:p>
    <w:p w14:paraId="0D40932F" w14:textId="77777777" w:rsidR="006E2E5B" w:rsidRPr="00F40206" w:rsidRDefault="006E2E5B" w:rsidP="002A6249">
      <w:pPr>
        <w:pStyle w:val="ListParagraph"/>
        <w:numPr>
          <w:ilvl w:val="0"/>
          <w:numId w:val="58"/>
        </w:numPr>
        <w:spacing w:after="0" w:line="240" w:lineRule="auto"/>
        <w:rPr>
          <w:rFonts w:ascii="Arial" w:hAnsi="Arial" w:cs="Arial"/>
          <w:sz w:val="22"/>
          <w:szCs w:val="22"/>
          <w:lang w:val="mn-MN"/>
        </w:rPr>
      </w:pPr>
      <w:r w:rsidRPr="00F40206">
        <w:rPr>
          <w:rFonts w:ascii="Arial" w:hAnsi="Arial" w:cs="Arial"/>
          <w:sz w:val="22"/>
          <w:szCs w:val="22"/>
          <w:lang w:val="mn-MN"/>
        </w:rPr>
        <w:t xml:space="preserve">Шингэний хэмжээ </w:t>
      </w:r>
    </w:p>
    <w:p w14:paraId="015B20AF" w14:textId="77777777" w:rsidR="006E2E5B" w:rsidRPr="00F40206" w:rsidRDefault="00C35662" w:rsidP="002A6249">
      <w:pPr>
        <w:pStyle w:val="ListParagraph"/>
        <w:numPr>
          <w:ilvl w:val="1"/>
          <w:numId w:val="58"/>
        </w:numPr>
        <w:spacing w:after="0" w:line="240" w:lineRule="auto"/>
        <w:rPr>
          <w:rFonts w:ascii="Arial" w:hAnsi="Arial" w:cs="Arial"/>
          <w:sz w:val="22"/>
          <w:szCs w:val="22"/>
          <w:lang w:val="mn-MN"/>
        </w:rPr>
      </w:pPr>
      <w:r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заасан шингэний хэмжээ нь дулааны хэмийн тооцоололтой шууд хамааралтай байдаг. </w:t>
      </w:r>
    </w:p>
    <w:p w14:paraId="20018C4E" w14:textId="77777777" w:rsidR="006E2E5B" w:rsidRPr="00F40206" w:rsidRDefault="00F23B98" w:rsidP="002A6249">
      <w:pPr>
        <w:pStyle w:val="ListParagraph"/>
        <w:numPr>
          <w:ilvl w:val="1"/>
          <w:numId w:val="58"/>
        </w:numPr>
        <w:spacing w:after="0" w:line="240" w:lineRule="auto"/>
        <w:rPr>
          <w:rFonts w:ascii="Arial" w:hAnsi="Arial" w:cs="Arial"/>
          <w:sz w:val="22"/>
          <w:szCs w:val="22"/>
          <w:lang w:val="mn-MN"/>
        </w:rPr>
      </w:pPr>
      <w:r w:rsidRPr="00F40206">
        <w:rPr>
          <w:rFonts w:ascii="Arial" w:hAnsi="Arial" w:cs="Arial"/>
          <w:sz w:val="22"/>
          <w:szCs w:val="22"/>
          <w:lang w:val="mn-MN"/>
        </w:rPr>
        <w:t>ШШХий</w:t>
      </w:r>
      <w:r w:rsidR="006E2E5B" w:rsidRPr="00F40206">
        <w:rPr>
          <w:rFonts w:ascii="Arial" w:hAnsi="Arial" w:cs="Arial"/>
          <w:sz w:val="22"/>
          <w:szCs w:val="22"/>
          <w:lang w:val="mn-MN"/>
        </w:rPr>
        <w:t>н нягтын харьцаа  16</w:t>
      </w:r>
      <w:r w:rsidR="006E2E5B" w:rsidRPr="00F40206">
        <w:rPr>
          <w:rFonts w:ascii="Arial" w:hAnsi="Arial" w:cs="Arial"/>
          <w:sz w:val="22"/>
          <w:szCs w:val="22"/>
          <w:vertAlign w:val="superscript"/>
          <w:lang w:val="mn-MN"/>
        </w:rPr>
        <w:t>0</w:t>
      </w:r>
      <w:r w:rsidR="006E2E5B" w:rsidRPr="00F40206">
        <w:rPr>
          <w:rFonts w:ascii="Arial" w:hAnsi="Arial" w:cs="Arial"/>
          <w:sz w:val="22"/>
          <w:szCs w:val="22"/>
          <w:lang w:val="mn-MN"/>
        </w:rPr>
        <w:t>С хэм, шингэний 16</w:t>
      </w:r>
      <w:r w:rsidR="006E2E5B" w:rsidRPr="00F40206">
        <w:rPr>
          <w:rFonts w:ascii="Arial" w:hAnsi="Arial" w:cs="Arial"/>
          <w:sz w:val="22"/>
          <w:szCs w:val="22"/>
          <w:vertAlign w:val="superscript"/>
          <w:lang w:val="mn-MN"/>
        </w:rPr>
        <w:t>0</w:t>
      </w:r>
      <w:r w:rsidR="006E2E5B" w:rsidRPr="00F40206">
        <w:rPr>
          <w:rFonts w:ascii="Arial" w:hAnsi="Arial" w:cs="Arial"/>
          <w:sz w:val="22"/>
          <w:szCs w:val="22"/>
          <w:lang w:val="mn-MN"/>
        </w:rPr>
        <w:t xml:space="preserve">С хэмийн харилцаа буюу 16/16 байхад шингэний дундаж хэмийг тооцоолон олох: </w:t>
      </w:r>
    </w:p>
    <w:p w14:paraId="76703EB0" w14:textId="77777777" w:rsidR="006E2E5B" w:rsidRPr="00F40206" w:rsidRDefault="00C35662" w:rsidP="002A6249">
      <w:pPr>
        <w:pStyle w:val="ListParagraph"/>
        <w:numPr>
          <w:ilvl w:val="0"/>
          <w:numId w:val="59"/>
        </w:numPr>
        <w:spacing w:after="0" w:line="240" w:lineRule="auto"/>
        <w:rPr>
          <w:rFonts w:ascii="Arial" w:hAnsi="Arial" w:cs="Arial"/>
          <w:sz w:val="22"/>
          <w:szCs w:val="22"/>
          <w:lang w:val="mn-MN"/>
        </w:rPr>
      </w:pPr>
      <w:r w:rsidRPr="00F40206">
        <w:rPr>
          <w:rFonts w:ascii="Arial" w:hAnsi="Arial" w:cs="Arial"/>
          <w:sz w:val="22"/>
          <w:szCs w:val="22"/>
          <w:lang w:val="mn-MN"/>
        </w:rPr>
        <w:lastRenderedPageBreak/>
        <w:t xml:space="preserve">Хийн даралтат </w:t>
      </w:r>
      <w:r w:rsidR="00560D0D" w:rsidRPr="00F40206">
        <w:rPr>
          <w:rFonts w:ascii="Arial" w:hAnsi="Arial" w:cs="Arial"/>
          <w:sz w:val="22"/>
          <w:szCs w:val="22"/>
          <w:lang w:val="mn-MN"/>
        </w:rPr>
        <w:t>савыг</w:t>
      </w:r>
      <w:r w:rsidR="006E2E5B" w:rsidRPr="00F40206">
        <w:rPr>
          <w:rFonts w:ascii="Arial" w:hAnsi="Arial" w:cs="Arial"/>
          <w:sz w:val="22"/>
          <w:szCs w:val="22"/>
          <w:lang w:val="mn-MN"/>
        </w:rPr>
        <w:t xml:space="preserve"> дүүргэж дууссаны дараагаар термометрийг зориулалтын нүхээр саванд хийж хэмийг тэмдэглэнэ.  </w:t>
      </w:r>
    </w:p>
    <w:p w14:paraId="4B21CDAD" w14:textId="77777777" w:rsidR="006E2E5B" w:rsidRPr="00F40206" w:rsidRDefault="006E2E5B" w:rsidP="002A6249">
      <w:pPr>
        <w:pStyle w:val="ListParagraph"/>
        <w:numPr>
          <w:ilvl w:val="0"/>
          <w:numId w:val="59"/>
        </w:numPr>
        <w:spacing w:after="0" w:line="240" w:lineRule="auto"/>
        <w:rPr>
          <w:rFonts w:ascii="Arial" w:hAnsi="Arial" w:cs="Arial"/>
          <w:sz w:val="22"/>
          <w:szCs w:val="22"/>
          <w:lang w:val="mn-MN"/>
        </w:rPr>
      </w:pPr>
      <w:r w:rsidRPr="00F40206">
        <w:rPr>
          <w:rFonts w:ascii="Arial" w:hAnsi="Arial" w:cs="Arial"/>
          <w:sz w:val="22"/>
          <w:szCs w:val="22"/>
          <w:lang w:val="mn-MN"/>
        </w:rPr>
        <w:t>Хэрвээ зориулалтын нүх байхгүй тохиолдолд тухайн савнаас шингэнийг бүрэн гаргасан гэж үзвэл тус шингэний хэмээр тооцож болно.</w:t>
      </w:r>
    </w:p>
    <w:p w14:paraId="6ADC3F16" w14:textId="77777777" w:rsidR="00B851BC" w:rsidRPr="00F40206" w:rsidRDefault="006E2E5B" w:rsidP="002A6249">
      <w:pPr>
        <w:pStyle w:val="ListParagraph"/>
        <w:numPr>
          <w:ilvl w:val="0"/>
          <w:numId w:val="59"/>
        </w:numPr>
        <w:spacing w:after="0" w:line="240" w:lineRule="auto"/>
        <w:rPr>
          <w:rFonts w:ascii="Arial" w:hAnsi="Arial" w:cs="Arial"/>
          <w:sz w:val="22"/>
          <w:szCs w:val="22"/>
          <w:lang w:val="mn-MN"/>
        </w:rPr>
        <w:sectPr w:rsidR="00B851BC" w:rsidRPr="00F40206" w:rsidSect="007564C8">
          <w:pgSz w:w="11907" w:h="16840" w:code="9"/>
          <w:pgMar w:top="990" w:right="1134" w:bottom="1440" w:left="1418" w:header="568" w:footer="248" w:gutter="0"/>
          <w:cols w:space="720"/>
          <w:docGrid w:linePitch="360"/>
        </w:sectPr>
      </w:pPr>
      <w:r w:rsidRPr="00F40206">
        <w:rPr>
          <w:rFonts w:ascii="Arial" w:hAnsi="Arial" w:cs="Arial"/>
          <w:sz w:val="22"/>
          <w:szCs w:val="22"/>
          <w:lang w:val="mn-MN"/>
        </w:rPr>
        <w:t xml:space="preserve">Тохирох хэмжээний шингэнийг зориулалтын нүхээр хэмийг тодорхойлоход ашиглана. </w:t>
      </w:r>
    </w:p>
    <w:p w14:paraId="1E6D15A5" w14:textId="77777777" w:rsidR="006E2E5B" w:rsidRPr="00F40206" w:rsidRDefault="00AD7DF4" w:rsidP="002A6249">
      <w:pPr>
        <w:pStyle w:val="ListParagraph"/>
        <w:spacing w:after="0" w:line="240" w:lineRule="auto"/>
        <w:ind w:left="0"/>
        <w:rPr>
          <w:rFonts w:ascii="Arial" w:hAnsi="Arial" w:cs="Arial"/>
          <w:b/>
          <w:sz w:val="22"/>
          <w:szCs w:val="22"/>
          <w:lang w:val="mn-MN"/>
        </w:rPr>
      </w:pPr>
      <w:r w:rsidRPr="00F40206">
        <w:rPr>
          <w:rFonts w:ascii="Arial" w:hAnsi="Arial" w:cs="Arial"/>
          <w:b/>
          <w:sz w:val="22"/>
          <w:szCs w:val="22"/>
          <w:lang w:val="mn-MN"/>
        </w:rPr>
        <w:lastRenderedPageBreak/>
        <w:t xml:space="preserve">3.3. </w:t>
      </w:r>
      <w:r w:rsidR="006E2E5B" w:rsidRPr="00F40206">
        <w:rPr>
          <w:rFonts w:ascii="Arial" w:hAnsi="Arial" w:cs="Arial"/>
          <w:b/>
          <w:sz w:val="22"/>
          <w:szCs w:val="22"/>
          <w:lang w:val="mn-MN"/>
        </w:rPr>
        <w:t>Хүснэгт 3.3 Шингэний хэмжээг тодорхойлох (Нягтын харьцаа 16/16</w:t>
      </w:r>
      <w:r w:rsidR="006E2E5B" w:rsidRPr="00F40206">
        <w:rPr>
          <w:rFonts w:ascii="Arial" w:hAnsi="Arial" w:cs="Arial"/>
          <w:b/>
          <w:sz w:val="22"/>
          <w:szCs w:val="22"/>
          <w:vertAlign w:val="superscript"/>
          <w:lang w:val="mn-MN"/>
        </w:rPr>
        <w:t>0</w:t>
      </w:r>
      <w:r w:rsidR="006E2E5B" w:rsidRPr="00F40206">
        <w:rPr>
          <w:rFonts w:ascii="Arial" w:hAnsi="Arial" w:cs="Arial"/>
          <w:b/>
          <w:sz w:val="22"/>
          <w:szCs w:val="22"/>
          <w:lang w:val="mn-MN"/>
        </w:rPr>
        <w:t>C)</w:t>
      </w:r>
    </w:p>
    <w:tbl>
      <w:tblPr>
        <w:tblStyle w:val="TableGrid"/>
        <w:tblW w:w="13866" w:type="dxa"/>
        <w:tblLayout w:type="fixed"/>
        <w:tblLook w:val="04A0" w:firstRow="1" w:lastRow="0" w:firstColumn="1" w:lastColumn="0" w:noHBand="0" w:noVBand="1"/>
      </w:tblPr>
      <w:tblGrid>
        <w:gridCol w:w="1676"/>
        <w:gridCol w:w="992"/>
        <w:gridCol w:w="1134"/>
        <w:gridCol w:w="850"/>
        <w:gridCol w:w="851"/>
        <w:gridCol w:w="850"/>
        <w:gridCol w:w="851"/>
        <w:gridCol w:w="850"/>
        <w:gridCol w:w="851"/>
        <w:gridCol w:w="1134"/>
        <w:gridCol w:w="850"/>
        <w:gridCol w:w="851"/>
        <w:gridCol w:w="992"/>
        <w:gridCol w:w="1134"/>
      </w:tblGrid>
      <w:tr w:rsidR="00B851BC" w:rsidRPr="00F40206" w14:paraId="30DB6247" w14:textId="77777777" w:rsidTr="00AD7DF4">
        <w:tc>
          <w:tcPr>
            <w:tcW w:w="1676" w:type="dxa"/>
            <w:vMerge w:val="restart"/>
          </w:tcPr>
          <w:p w14:paraId="59E42F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Ажиглагдсан хэм (</w:t>
            </w:r>
            <w:r w:rsidRPr="00F40206">
              <w:rPr>
                <w:rFonts w:ascii="Arial" w:hAnsi="Arial" w:cs="Arial"/>
                <w:sz w:val="22"/>
                <w:szCs w:val="22"/>
                <w:vertAlign w:val="superscript"/>
                <w:lang w:val="mn-MN"/>
              </w:rPr>
              <w:t>0</w:t>
            </w:r>
            <w:r w:rsidRPr="00F40206">
              <w:rPr>
                <w:rFonts w:ascii="Arial" w:hAnsi="Arial" w:cs="Arial"/>
                <w:sz w:val="22"/>
                <w:szCs w:val="22"/>
                <w:lang w:val="mn-MN"/>
              </w:rPr>
              <w:t>F)</w:t>
            </w:r>
          </w:p>
        </w:tc>
        <w:tc>
          <w:tcPr>
            <w:tcW w:w="992" w:type="dxa"/>
          </w:tcPr>
          <w:p w14:paraId="21EF3829" w14:textId="77777777" w:rsidR="006E2E5B" w:rsidRPr="00F40206" w:rsidRDefault="006E2E5B" w:rsidP="002A6249">
            <w:pPr>
              <w:rPr>
                <w:rFonts w:ascii="Arial" w:hAnsi="Arial" w:cs="Arial"/>
                <w:sz w:val="22"/>
                <w:szCs w:val="22"/>
                <w:lang w:val="mn-MN"/>
              </w:rPr>
            </w:pPr>
          </w:p>
        </w:tc>
        <w:tc>
          <w:tcPr>
            <w:tcW w:w="1134" w:type="dxa"/>
            <w:tcBorders>
              <w:bottom w:val="single" w:sz="4" w:space="0" w:color="auto"/>
            </w:tcBorders>
          </w:tcPr>
          <w:p w14:paraId="714A3636"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Пропан хий</w:t>
            </w:r>
          </w:p>
        </w:tc>
        <w:tc>
          <w:tcPr>
            <w:tcW w:w="850" w:type="dxa"/>
            <w:tcBorders>
              <w:bottom w:val="single" w:sz="4" w:space="0" w:color="auto"/>
            </w:tcBorders>
          </w:tcPr>
          <w:p w14:paraId="470EB419" w14:textId="77777777" w:rsidR="006E2E5B" w:rsidRPr="00F40206" w:rsidRDefault="006E2E5B" w:rsidP="002A6249">
            <w:pPr>
              <w:jc w:val="center"/>
              <w:rPr>
                <w:rFonts w:ascii="Arial" w:hAnsi="Arial" w:cs="Arial"/>
                <w:sz w:val="22"/>
                <w:szCs w:val="22"/>
                <w:lang w:val="mn-MN"/>
              </w:rPr>
            </w:pPr>
          </w:p>
        </w:tc>
        <w:tc>
          <w:tcPr>
            <w:tcW w:w="851" w:type="dxa"/>
            <w:tcBorders>
              <w:bottom w:val="single" w:sz="4" w:space="0" w:color="auto"/>
            </w:tcBorders>
          </w:tcPr>
          <w:p w14:paraId="1A1FEDF0" w14:textId="77777777" w:rsidR="006E2E5B" w:rsidRPr="00F40206" w:rsidRDefault="006E2E5B" w:rsidP="002A6249">
            <w:pPr>
              <w:jc w:val="center"/>
              <w:rPr>
                <w:rFonts w:ascii="Arial" w:hAnsi="Arial" w:cs="Arial"/>
                <w:sz w:val="22"/>
                <w:szCs w:val="22"/>
                <w:lang w:val="mn-MN"/>
              </w:rPr>
            </w:pPr>
          </w:p>
        </w:tc>
        <w:tc>
          <w:tcPr>
            <w:tcW w:w="850" w:type="dxa"/>
            <w:tcBorders>
              <w:bottom w:val="single" w:sz="4" w:space="0" w:color="auto"/>
            </w:tcBorders>
          </w:tcPr>
          <w:p w14:paraId="55F7D545" w14:textId="77777777" w:rsidR="006E2E5B" w:rsidRPr="00F40206" w:rsidRDefault="006E2E5B" w:rsidP="002A6249">
            <w:pPr>
              <w:jc w:val="center"/>
              <w:rPr>
                <w:rFonts w:ascii="Arial" w:hAnsi="Arial" w:cs="Arial"/>
                <w:sz w:val="22"/>
                <w:szCs w:val="22"/>
                <w:lang w:val="mn-MN"/>
              </w:rPr>
            </w:pPr>
          </w:p>
        </w:tc>
        <w:tc>
          <w:tcPr>
            <w:tcW w:w="851" w:type="dxa"/>
            <w:tcBorders>
              <w:bottom w:val="single" w:sz="4" w:space="0" w:color="auto"/>
            </w:tcBorders>
          </w:tcPr>
          <w:p w14:paraId="1FBDA40A" w14:textId="77777777" w:rsidR="006E2E5B" w:rsidRPr="00F40206" w:rsidRDefault="006E2E5B" w:rsidP="002A6249">
            <w:pPr>
              <w:jc w:val="center"/>
              <w:rPr>
                <w:rFonts w:ascii="Arial" w:hAnsi="Arial" w:cs="Arial"/>
                <w:sz w:val="22"/>
                <w:szCs w:val="22"/>
                <w:lang w:val="mn-MN"/>
              </w:rPr>
            </w:pPr>
          </w:p>
        </w:tc>
        <w:tc>
          <w:tcPr>
            <w:tcW w:w="850" w:type="dxa"/>
            <w:tcBorders>
              <w:bottom w:val="single" w:sz="4" w:space="0" w:color="auto"/>
            </w:tcBorders>
          </w:tcPr>
          <w:p w14:paraId="494AE3A8" w14:textId="77777777" w:rsidR="006E2E5B" w:rsidRPr="00F40206" w:rsidRDefault="006E2E5B" w:rsidP="002A6249">
            <w:pPr>
              <w:jc w:val="center"/>
              <w:rPr>
                <w:rFonts w:ascii="Arial" w:hAnsi="Arial" w:cs="Arial"/>
                <w:sz w:val="22"/>
                <w:szCs w:val="22"/>
                <w:lang w:val="mn-MN"/>
              </w:rPr>
            </w:pPr>
          </w:p>
        </w:tc>
        <w:tc>
          <w:tcPr>
            <w:tcW w:w="851" w:type="dxa"/>
            <w:tcBorders>
              <w:bottom w:val="single" w:sz="4" w:space="0" w:color="auto"/>
            </w:tcBorders>
          </w:tcPr>
          <w:p w14:paraId="590C7D92" w14:textId="77777777" w:rsidR="006E2E5B" w:rsidRPr="00F40206" w:rsidRDefault="006E2E5B" w:rsidP="002A6249">
            <w:pPr>
              <w:jc w:val="center"/>
              <w:rPr>
                <w:rFonts w:ascii="Arial" w:hAnsi="Arial" w:cs="Arial"/>
                <w:sz w:val="22"/>
                <w:szCs w:val="22"/>
                <w:lang w:val="mn-MN"/>
              </w:rPr>
            </w:pPr>
          </w:p>
        </w:tc>
        <w:tc>
          <w:tcPr>
            <w:tcW w:w="1134" w:type="dxa"/>
            <w:tcBorders>
              <w:bottom w:val="single" w:sz="4" w:space="0" w:color="auto"/>
            </w:tcBorders>
          </w:tcPr>
          <w:p w14:paraId="4F3A2633"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Бутан/iso-butan/</w:t>
            </w:r>
          </w:p>
        </w:tc>
        <w:tc>
          <w:tcPr>
            <w:tcW w:w="850" w:type="dxa"/>
            <w:tcBorders>
              <w:bottom w:val="single" w:sz="4" w:space="0" w:color="auto"/>
            </w:tcBorders>
          </w:tcPr>
          <w:p w14:paraId="04D85C68" w14:textId="77777777" w:rsidR="006E2E5B" w:rsidRPr="00F40206" w:rsidRDefault="006E2E5B" w:rsidP="002A6249">
            <w:pPr>
              <w:jc w:val="center"/>
              <w:rPr>
                <w:rFonts w:ascii="Arial" w:hAnsi="Arial" w:cs="Arial"/>
                <w:sz w:val="22"/>
                <w:szCs w:val="22"/>
                <w:lang w:val="mn-MN"/>
              </w:rPr>
            </w:pPr>
          </w:p>
        </w:tc>
        <w:tc>
          <w:tcPr>
            <w:tcW w:w="851" w:type="dxa"/>
            <w:tcBorders>
              <w:bottom w:val="single" w:sz="4" w:space="0" w:color="auto"/>
            </w:tcBorders>
          </w:tcPr>
          <w:p w14:paraId="7B5DA824" w14:textId="77777777" w:rsidR="006E2E5B" w:rsidRPr="00F40206" w:rsidRDefault="006E2E5B" w:rsidP="002A6249">
            <w:pPr>
              <w:jc w:val="center"/>
              <w:rPr>
                <w:rFonts w:ascii="Arial" w:hAnsi="Arial" w:cs="Arial"/>
                <w:sz w:val="22"/>
                <w:szCs w:val="22"/>
                <w:lang w:val="mn-MN"/>
              </w:rPr>
            </w:pPr>
          </w:p>
        </w:tc>
        <w:tc>
          <w:tcPr>
            <w:tcW w:w="992" w:type="dxa"/>
            <w:tcBorders>
              <w:bottom w:val="single" w:sz="4" w:space="0" w:color="auto"/>
            </w:tcBorders>
          </w:tcPr>
          <w:p w14:paraId="53086D48" w14:textId="77777777" w:rsidR="006E2E5B" w:rsidRPr="00F40206" w:rsidRDefault="006E2E5B" w:rsidP="002A6249">
            <w:pPr>
              <w:jc w:val="center"/>
              <w:rPr>
                <w:rFonts w:ascii="Arial" w:hAnsi="Arial" w:cs="Arial"/>
                <w:sz w:val="22"/>
                <w:szCs w:val="22"/>
                <w:lang w:val="mn-MN"/>
              </w:rPr>
            </w:pPr>
            <w:r w:rsidRPr="00F40206">
              <w:rPr>
                <w:rFonts w:ascii="Arial" w:hAnsi="Arial" w:cs="Arial"/>
                <w:sz w:val="22"/>
                <w:szCs w:val="22"/>
                <w:lang w:val="mn-MN"/>
              </w:rPr>
              <w:t>Бутан</w:t>
            </w:r>
          </w:p>
        </w:tc>
        <w:tc>
          <w:tcPr>
            <w:tcW w:w="1134" w:type="dxa"/>
            <w:tcBorders>
              <w:bottom w:val="single" w:sz="4" w:space="0" w:color="auto"/>
            </w:tcBorders>
          </w:tcPr>
          <w:p w14:paraId="055534E8" w14:textId="77777777" w:rsidR="006E2E5B" w:rsidRPr="00F40206" w:rsidRDefault="006E2E5B" w:rsidP="002A6249">
            <w:pPr>
              <w:rPr>
                <w:rFonts w:ascii="Arial" w:hAnsi="Arial" w:cs="Arial"/>
                <w:sz w:val="22"/>
                <w:szCs w:val="22"/>
                <w:lang w:val="mn-MN"/>
              </w:rPr>
            </w:pPr>
          </w:p>
        </w:tc>
      </w:tr>
      <w:tr w:rsidR="00B851BC" w:rsidRPr="00F40206" w14:paraId="2DCEB77C" w14:textId="77777777" w:rsidTr="00AD7DF4">
        <w:trPr>
          <w:trHeight w:val="410"/>
        </w:trPr>
        <w:tc>
          <w:tcPr>
            <w:tcW w:w="1676" w:type="dxa"/>
            <w:vMerge/>
          </w:tcPr>
          <w:p w14:paraId="6B5607E5" w14:textId="77777777" w:rsidR="006E2E5B" w:rsidRPr="00F40206" w:rsidRDefault="006E2E5B" w:rsidP="002A6249">
            <w:pPr>
              <w:rPr>
                <w:rFonts w:ascii="Arial" w:hAnsi="Arial" w:cs="Arial"/>
                <w:sz w:val="22"/>
                <w:szCs w:val="22"/>
                <w:lang w:val="mn-MN"/>
              </w:rPr>
            </w:pPr>
          </w:p>
        </w:tc>
        <w:tc>
          <w:tcPr>
            <w:tcW w:w="992" w:type="dxa"/>
            <w:tcBorders>
              <w:right w:val="single" w:sz="4" w:space="0" w:color="auto"/>
            </w:tcBorders>
          </w:tcPr>
          <w:p w14:paraId="5E79CE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0.500</w:t>
            </w:r>
          </w:p>
        </w:tc>
        <w:tc>
          <w:tcPr>
            <w:tcW w:w="1134" w:type="dxa"/>
            <w:tcBorders>
              <w:top w:val="single" w:sz="4" w:space="0" w:color="auto"/>
              <w:left w:val="single" w:sz="4" w:space="0" w:color="auto"/>
              <w:bottom w:val="single" w:sz="4" w:space="0" w:color="auto"/>
              <w:right w:val="single" w:sz="4" w:space="0" w:color="auto"/>
            </w:tcBorders>
          </w:tcPr>
          <w:p w14:paraId="01FAD8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0.5079</w:t>
            </w:r>
          </w:p>
        </w:tc>
        <w:tc>
          <w:tcPr>
            <w:tcW w:w="850" w:type="dxa"/>
            <w:tcBorders>
              <w:top w:val="single" w:sz="4" w:space="0" w:color="auto"/>
              <w:left w:val="single" w:sz="4" w:space="0" w:color="auto"/>
              <w:bottom w:val="single" w:sz="4" w:space="0" w:color="auto"/>
              <w:right w:val="single" w:sz="4" w:space="0" w:color="auto"/>
            </w:tcBorders>
          </w:tcPr>
          <w:p w14:paraId="0F3E77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0.510</w:t>
            </w:r>
          </w:p>
        </w:tc>
        <w:tc>
          <w:tcPr>
            <w:tcW w:w="851" w:type="dxa"/>
            <w:tcBorders>
              <w:top w:val="single" w:sz="4" w:space="0" w:color="auto"/>
              <w:left w:val="single" w:sz="4" w:space="0" w:color="auto"/>
              <w:bottom w:val="single" w:sz="4" w:space="0" w:color="auto"/>
              <w:right w:val="single" w:sz="4" w:space="0" w:color="auto"/>
            </w:tcBorders>
          </w:tcPr>
          <w:p w14:paraId="6A6F1C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0.520</w:t>
            </w:r>
          </w:p>
        </w:tc>
        <w:tc>
          <w:tcPr>
            <w:tcW w:w="850" w:type="dxa"/>
            <w:tcBorders>
              <w:top w:val="single" w:sz="4" w:space="0" w:color="auto"/>
              <w:left w:val="single" w:sz="4" w:space="0" w:color="auto"/>
              <w:bottom w:val="single" w:sz="4" w:space="0" w:color="auto"/>
              <w:right w:val="single" w:sz="4" w:space="0" w:color="auto"/>
            </w:tcBorders>
          </w:tcPr>
          <w:p w14:paraId="43A402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0.530</w:t>
            </w:r>
          </w:p>
        </w:tc>
        <w:tc>
          <w:tcPr>
            <w:tcW w:w="851" w:type="dxa"/>
            <w:tcBorders>
              <w:top w:val="single" w:sz="4" w:space="0" w:color="auto"/>
              <w:left w:val="single" w:sz="4" w:space="0" w:color="auto"/>
              <w:bottom w:val="single" w:sz="4" w:space="0" w:color="auto"/>
              <w:right w:val="single" w:sz="4" w:space="0" w:color="auto"/>
            </w:tcBorders>
          </w:tcPr>
          <w:p w14:paraId="0605CE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0.540</w:t>
            </w:r>
          </w:p>
        </w:tc>
        <w:tc>
          <w:tcPr>
            <w:tcW w:w="850" w:type="dxa"/>
            <w:tcBorders>
              <w:top w:val="single" w:sz="4" w:space="0" w:color="auto"/>
              <w:left w:val="single" w:sz="4" w:space="0" w:color="auto"/>
              <w:bottom w:val="single" w:sz="4" w:space="0" w:color="auto"/>
              <w:right w:val="single" w:sz="4" w:space="0" w:color="auto"/>
            </w:tcBorders>
          </w:tcPr>
          <w:p w14:paraId="27E03E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0.550</w:t>
            </w:r>
          </w:p>
        </w:tc>
        <w:tc>
          <w:tcPr>
            <w:tcW w:w="851" w:type="dxa"/>
            <w:tcBorders>
              <w:top w:val="single" w:sz="4" w:space="0" w:color="auto"/>
              <w:left w:val="single" w:sz="4" w:space="0" w:color="auto"/>
              <w:bottom w:val="single" w:sz="4" w:space="0" w:color="auto"/>
              <w:right w:val="single" w:sz="4" w:space="0" w:color="auto"/>
            </w:tcBorders>
          </w:tcPr>
          <w:p w14:paraId="60C1FE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0.560</w:t>
            </w:r>
          </w:p>
        </w:tc>
        <w:tc>
          <w:tcPr>
            <w:tcW w:w="1134" w:type="dxa"/>
            <w:tcBorders>
              <w:top w:val="single" w:sz="4" w:space="0" w:color="auto"/>
              <w:left w:val="single" w:sz="4" w:space="0" w:color="auto"/>
              <w:bottom w:val="single" w:sz="4" w:space="0" w:color="auto"/>
              <w:right w:val="single" w:sz="4" w:space="0" w:color="auto"/>
            </w:tcBorders>
          </w:tcPr>
          <w:p w14:paraId="0D3A99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0.5631</w:t>
            </w:r>
          </w:p>
        </w:tc>
        <w:tc>
          <w:tcPr>
            <w:tcW w:w="850" w:type="dxa"/>
            <w:tcBorders>
              <w:top w:val="single" w:sz="4" w:space="0" w:color="auto"/>
              <w:left w:val="single" w:sz="4" w:space="0" w:color="auto"/>
              <w:bottom w:val="single" w:sz="4" w:space="0" w:color="auto"/>
              <w:right w:val="single" w:sz="4" w:space="0" w:color="auto"/>
            </w:tcBorders>
          </w:tcPr>
          <w:p w14:paraId="1C14FB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0.570</w:t>
            </w:r>
          </w:p>
        </w:tc>
        <w:tc>
          <w:tcPr>
            <w:tcW w:w="851" w:type="dxa"/>
            <w:tcBorders>
              <w:top w:val="single" w:sz="4" w:space="0" w:color="auto"/>
              <w:left w:val="single" w:sz="4" w:space="0" w:color="auto"/>
              <w:bottom w:val="single" w:sz="4" w:space="0" w:color="auto"/>
              <w:right w:val="single" w:sz="4" w:space="0" w:color="auto"/>
            </w:tcBorders>
          </w:tcPr>
          <w:p w14:paraId="6BF85E8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0.580</w:t>
            </w:r>
          </w:p>
        </w:tc>
        <w:tc>
          <w:tcPr>
            <w:tcW w:w="992" w:type="dxa"/>
            <w:tcBorders>
              <w:top w:val="single" w:sz="4" w:space="0" w:color="auto"/>
              <w:left w:val="single" w:sz="4" w:space="0" w:color="auto"/>
              <w:bottom w:val="single" w:sz="4" w:space="0" w:color="auto"/>
              <w:right w:val="single" w:sz="4" w:space="0" w:color="auto"/>
            </w:tcBorders>
          </w:tcPr>
          <w:p w14:paraId="32505B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0.5844</w:t>
            </w:r>
          </w:p>
        </w:tc>
        <w:tc>
          <w:tcPr>
            <w:tcW w:w="1134" w:type="dxa"/>
            <w:tcBorders>
              <w:top w:val="single" w:sz="4" w:space="0" w:color="auto"/>
              <w:left w:val="single" w:sz="4" w:space="0" w:color="auto"/>
              <w:bottom w:val="single" w:sz="4" w:space="0" w:color="auto"/>
              <w:right w:val="single" w:sz="4" w:space="0" w:color="auto"/>
            </w:tcBorders>
          </w:tcPr>
          <w:p w14:paraId="4FCAAF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0.590</w:t>
            </w:r>
          </w:p>
        </w:tc>
      </w:tr>
      <w:tr w:rsidR="00F45FE7" w:rsidRPr="00F40206" w14:paraId="11136320" w14:textId="77777777" w:rsidTr="00AD7DF4">
        <w:trPr>
          <w:gridAfter w:val="2"/>
          <w:wAfter w:w="2126" w:type="dxa"/>
          <w:trHeight w:val="256"/>
        </w:trPr>
        <w:tc>
          <w:tcPr>
            <w:tcW w:w="1676" w:type="dxa"/>
            <w:vMerge/>
            <w:tcBorders>
              <w:right w:val="single" w:sz="4" w:space="0" w:color="auto"/>
            </w:tcBorders>
          </w:tcPr>
          <w:p w14:paraId="6E61CE76" w14:textId="77777777" w:rsidR="00F45FE7" w:rsidRPr="00F40206" w:rsidRDefault="00F45FE7" w:rsidP="002A6249">
            <w:pPr>
              <w:rPr>
                <w:rFonts w:ascii="Arial" w:hAnsi="Arial" w:cs="Arial"/>
                <w:sz w:val="22"/>
                <w:szCs w:val="22"/>
                <w:lang w:val="mn-MN"/>
              </w:rPr>
            </w:pPr>
          </w:p>
        </w:tc>
        <w:tc>
          <w:tcPr>
            <w:tcW w:w="10064" w:type="dxa"/>
            <w:gridSpan w:val="11"/>
            <w:tcBorders>
              <w:top w:val="single" w:sz="4" w:space="0" w:color="auto"/>
              <w:left w:val="single" w:sz="4" w:space="0" w:color="auto"/>
              <w:bottom w:val="single" w:sz="4" w:space="0" w:color="auto"/>
              <w:right w:val="single" w:sz="4" w:space="0" w:color="auto"/>
            </w:tcBorders>
          </w:tcPr>
          <w:p w14:paraId="393A6A78" w14:textId="77777777" w:rsidR="00F45FE7" w:rsidRPr="00F40206" w:rsidRDefault="00F45FE7" w:rsidP="002A6249">
            <w:pPr>
              <w:rPr>
                <w:rFonts w:ascii="Arial" w:hAnsi="Arial" w:cs="Arial"/>
                <w:sz w:val="22"/>
                <w:szCs w:val="22"/>
                <w:lang w:val="mn-MN"/>
              </w:rPr>
            </w:pPr>
            <w:r w:rsidRPr="00F40206">
              <w:rPr>
                <w:rFonts w:ascii="Arial" w:hAnsi="Arial" w:cs="Arial"/>
                <w:sz w:val="22"/>
                <w:szCs w:val="22"/>
                <w:lang w:val="mn-MN"/>
              </w:rPr>
              <w:t xml:space="preserve">Шингэний хэмжээг тодорхойлох үзүүлэлт </w:t>
            </w:r>
          </w:p>
        </w:tc>
      </w:tr>
      <w:tr w:rsidR="00B851BC" w:rsidRPr="00F40206" w14:paraId="195CC9E8" w14:textId="77777777" w:rsidTr="00AD7DF4">
        <w:tc>
          <w:tcPr>
            <w:tcW w:w="1676" w:type="dxa"/>
          </w:tcPr>
          <w:p w14:paraId="2FCE7AD3"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-50</w:t>
            </w:r>
          </w:p>
        </w:tc>
        <w:tc>
          <w:tcPr>
            <w:tcW w:w="992" w:type="dxa"/>
            <w:tcBorders>
              <w:right w:val="single" w:sz="4" w:space="0" w:color="auto"/>
            </w:tcBorders>
          </w:tcPr>
          <w:p w14:paraId="1F4AACF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1.160</w:t>
            </w:r>
          </w:p>
        </w:tc>
        <w:tc>
          <w:tcPr>
            <w:tcW w:w="1134" w:type="dxa"/>
            <w:tcBorders>
              <w:top w:val="single" w:sz="4" w:space="0" w:color="auto"/>
              <w:left w:val="single" w:sz="4" w:space="0" w:color="auto"/>
              <w:bottom w:val="single" w:sz="4" w:space="0" w:color="auto"/>
              <w:right w:val="single" w:sz="4" w:space="0" w:color="auto"/>
            </w:tcBorders>
          </w:tcPr>
          <w:p w14:paraId="0EDA886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1.155</w:t>
            </w:r>
          </w:p>
        </w:tc>
        <w:tc>
          <w:tcPr>
            <w:tcW w:w="850" w:type="dxa"/>
            <w:tcBorders>
              <w:top w:val="single" w:sz="4" w:space="0" w:color="auto"/>
              <w:left w:val="single" w:sz="4" w:space="0" w:color="auto"/>
              <w:bottom w:val="single" w:sz="4" w:space="0" w:color="auto"/>
              <w:right w:val="single" w:sz="4" w:space="0" w:color="auto"/>
            </w:tcBorders>
          </w:tcPr>
          <w:p w14:paraId="70AF96E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1.153</w:t>
            </w:r>
          </w:p>
        </w:tc>
        <w:tc>
          <w:tcPr>
            <w:tcW w:w="851" w:type="dxa"/>
            <w:tcBorders>
              <w:top w:val="single" w:sz="4" w:space="0" w:color="auto"/>
              <w:left w:val="single" w:sz="4" w:space="0" w:color="auto"/>
              <w:bottom w:val="single" w:sz="4" w:space="0" w:color="auto"/>
              <w:right w:val="single" w:sz="4" w:space="0" w:color="auto"/>
            </w:tcBorders>
          </w:tcPr>
          <w:p w14:paraId="1B3C302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1.146</w:t>
            </w:r>
          </w:p>
        </w:tc>
        <w:tc>
          <w:tcPr>
            <w:tcW w:w="850" w:type="dxa"/>
            <w:tcBorders>
              <w:top w:val="single" w:sz="4" w:space="0" w:color="auto"/>
              <w:left w:val="single" w:sz="4" w:space="0" w:color="auto"/>
              <w:bottom w:val="single" w:sz="4" w:space="0" w:color="auto"/>
              <w:right w:val="single" w:sz="4" w:space="0" w:color="auto"/>
            </w:tcBorders>
          </w:tcPr>
          <w:p w14:paraId="6F10DA5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1.140</w:t>
            </w:r>
          </w:p>
        </w:tc>
        <w:tc>
          <w:tcPr>
            <w:tcW w:w="851" w:type="dxa"/>
            <w:tcBorders>
              <w:top w:val="single" w:sz="4" w:space="0" w:color="auto"/>
              <w:left w:val="single" w:sz="4" w:space="0" w:color="auto"/>
              <w:bottom w:val="single" w:sz="4" w:space="0" w:color="auto"/>
              <w:right w:val="single" w:sz="4" w:space="0" w:color="auto"/>
            </w:tcBorders>
          </w:tcPr>
          <w:p w14:paraId="7494BA4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1.133</w:t>
            </w:r>
          </w:p>
        </w:tc>
        <w:tc>
          <w:tcPr>
            <w:tcW w:w="850" w:type="dxa"/>
            <w:tcBorders>
              <w:top w:val="single" w:sz="4" w:space="0" w:color="auto"/>
              <w:left w:val="single" w:sz="4" w:space="0" w:color="auto"/>
              <w:bottom w:val="single" w:sz="4" w:space="0" w:color="auto"/>
              <w:right w:val="single" w:sz="4" w:space="0" w:color="auto"/>
            </w:tcBorders>
          </w:tcPr>
          <w:p w14:paraId="08BA45A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1.127</w:t>
            </w:r>
          </w:p>
        </w:tc>
        <w:tc>
          <w:tcPr>
            <w:tcW w:w="851" w:type="dxa"/>
            <w:tcBorders>
              <w:top w:val="single" w:sz="4" w:space="0" w:color="auto"/>
              <w:left w:val="single" w:sz="4" w:space="0" w:color="auto"/>
              <w:bottom w:val="single" w:sz="4" w:space="0" w:color="auto"/>
              <w:right w:val="single" w:sz="4" w:space="0" w:color="auto"/>
            </w:tcBorders>
          </w:tcPr>
          <w:p w14:paraId="6D0DE84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1134" w:type="dxa"/>
            <w:tcBorders>
              <w:top w:val="single" w:sz="4" w:space="0" w:color="auto"/>
              <w:left w:val="single" w:sz="4" w:space="0" w:color="auto"/>
              <w:bottom w:val="single" w:sz="4" w:space="0" w:color="auto"/>
              <w:right w:val="single" w:sz="4" w:space="0" w:color="auto"/>
            </w:tcBorders>
          </w:tcPr>
          <w:p w14:paraId="499423B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1.120</w:t>
            </w:r>
          </w:p>
        </w:tc>
        <w:tc>
          <w:tcPr>
            <w:tcW w:w="850" w:type="dxa"/>
            <w:tcBorders>
              <w:top w:val="single" w:sz="4" w:space="0" w:color="auto"/>
              <w:left w:val="single" w:sz="4" w:space="0" w:color="auto"/>
              <w:bottom w:val="single" w:sz="4" w:space="0" w:color="auto"/>
              <w:right w:val="single" w:sz="4" w:space="0" w:color="auto"/>
            </w:tcBorders>
          </w:tcPr>
          <w:p w14:paraId="532AE12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1.116</w:t>
            </w:r>
          </w:p>
        </w:tc>
        <w:tc>
          <w:tcPr>
            <w:tcW w:w="851" w:type="dxa"/>
            <w:tcBorders>
              <w:top w:val="single" w:sz="4" w:space="0" w:color="auto"/>
              <w:left w:val="single" w:sz="4" w:space="0" w:color="auto"/>
              <w:bottom w:val="single" w:sz="4" w:space="0" w:color="auto"/>
              <w:right w:val="single" w:sz="4" w:space="0" w:color="auto"/>
            </w:tcBorders>
          </w:tcPr>
          <w:p w14:paraId="2F0C351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1.111</w:t>
            </w:r>
          </w:p>
        </w:tc>
        <w:tc>
          <w:tcPr>
            <w:tcW w:w="992" w:type="dxa"/>
            <w:tcBorders>
              <w:top w:val="single" w:sz="4" w:space="0" w:color="auto"/>
              <w:left w:val="single" w:sz="4" w:space="0" w:color="auto"/>
              <w:bottom w:val="single" w:sz="4" w:space="0" w:color="auto"/>
              <w:right w:val="single" w:sz="4" w:space="0" w:color="auto"/>
            </w:tcBorders>
          </w:tcPr>
          <w:p w14:paraId="025D755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1.108</w:t>
            </w:r>
          </w:p>
        </w:tc>
        <w:tc>
          <w:tcPr>
            <w:tcW w:w="1134" w:type="dxa"/>
            <w:tcBorders>
              <w:top w:val="single" w:sz="4" w:space="0" w:color="auto"/>
              <w:left w:val="single" w:sz="4" w:space="0" w:color="auto"/>
              <w:bottom w:val="single" w:sz="4" w:space="0" w:color="auto"/>
              <w:right w:val="single" w:sz="4" w:space="0" w:color="auto"/>
            </w:tcBorders>
          </w:tcPr>
          <w:p w14:paraId="566C71F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1.106</w:t>
            </w:r>
          </w:p>
        </w:tc>
      </w:tr>
      <w:tr w:rsidR="00B851BC" w:rsidRPr="00F40206" w14:paraId="05286B91" w14:textId="77777777" w:rsidTr="00AD7DF4">
        <w:tc>
          <w:tcPr>
            <w:tcW w:w="1676" w:type="dxa"/>
          </w:tcPr>
          <w:p w14:paraId="17BA841A"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-45</w:t>
            </w:r>
          </w:p>
        </w:tc>
        <w:tc>
          <w:tcPr>
            <w:tcW w:w="992" w:type="dxa"/>
            <w:tcBorders>
              <w:right w:val="single" w:sz="4" w:space="0" w:color="auto"/>
            </w:tcBorders>
          </w:tcPr>
          <w:p w14:paraId="696AA37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1.153</w:t>
            </w:r>
          </w:p>
        </w:tc>
        <w:tc>
          <w:tcPr>
            <w:tcW w:w="1134" w:type="dxa"/>
            <w:tcBorders>
              <w:top w:val="single" w:sz="4" w:space="0" w:color="auto"/>
              <w:left w:val="single" w:sz="4" w:space="0" w:color="auto"/>
              <w:bottom w:val="single" w:sz="4" w:space="0" w:color="auto"/>
              <w:right w:val="single" w:sz="4" w:space="0" w:color="auto"/>
            </w:tcBorders>
          </w:tcPr>
          <w:p w14:paraId="3B0E447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1.148</w:t>
            </w:r>
          </w:p>
        </w:tc>
        <w:tc>
          <w:tcPr>
            <w:tcW w:w="850" w:type="dxa"/>
            <w:tcBorders>
              <w:top w:val="single" w:sz="4" w:space="0" w:color="auto"/>
              <w:left w:val="single" w:sz="4" w:space="0" w:color="auto"/>
              <w:bottom w:val="single" w:sz="4" w:space="0" w:color="auto"/>
              <w:right w:val="single" w:sz="4" w:space="0" w:color="auto"/>
            </w:tcBorders>
          </w:tcPr>
          <w:p w14:paraId="2D65EF4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1.146</w:t>
            </w:r>
          </w:p>
        </w:tc>
        <w:tc>
          <w:tcPr>
            <w:tcW w:w="851" w:type="dxa"/>
            <w:tcBorders>
              <w:top w:val="single" w:sz="4" w:space="0" w:color="auto"/>
              <w:left w:val="single" w:sz="4" w:space="0" w:color="auto"/>
              <w:bottom w:val="single" w:sz="4" w:space="0" w:color="auto"/>
              <w:right w:val="single" w:sz="4" w:space="0" w:color="auto"/>
            </w:tcBorders>
          </w:tcPr>
          <w:p w14:paraId="3A98A93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1.140</w:t>
            </w:r>
          </w:p>
        </w:tc>
        <w:tc>
          <w:tcPr>
            <w:tcW w:w="850" w:type="dxa"/>
            <w:tcBorders>
              <w:top w:val="single" w:sz="4" w:space="0" w:color="auto"/>
              <w:left w:val="single" w:sz="4" w:space="0" w:color="auto"/>
              <w:bottom w:val="single" w:sz="4" w:space="0" w:color="auto"/>
              <w:right w:val="single" w:sz="4" w:space="0" w:color="auto"/>
            </w:tcBorders>
          </w:tcPr>
          <w:p w14:paraId="0DA1897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1.134</w:t>
            </w:r>
          </w:p>
        </w:tc>
        <w:tc>
          <w:tcPr>
            <w:tcW w:w="851" w:type="dxa"/>
            <w:tcBorders>
              <w:top w:val="single" w:sz="4" w:space="0" w:color="auto"/>
              <w:left w:val="single" w:sz="4" w:space="0" w:color="auto"/>
              <w:bottom w:val="single" w:sz="4" w:space="0" w:color="auto"/>
              <w:right w:val="single" w:sz="4" w:space="0" w:color="auto"/>
            </w:tcBorders>
          </w:tcPr>
          <w:p w14:paraId="0922665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1.128</w:t>
            </w:r>
          </w:p>
        </w:tc>
        <w:tc>
          <w:tcPr>
            <w:tcW w:w="850" w:type="dxa"/>
            <w:tcBorders>
              <w:top w:val="single" w:sz="4" w:space="0" w:color="auto"/>
              <w:left w:val="single" w:sz="4" w:space="0" w:color="auto"/>
              <w:bottom w:val="single" w:sz="4" w:space="0" w:color="auto"/>
              <w:right w:val="single" w:sz="4" w:space="0" w:color="auto"/>
            </w:tcBorders>
          </w:tcPr>
          <w:p w14:paraId="07BC79C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851" w:type="dxa"/>
            <w:tcBorders>
              <w:top w:val="single" w:sz="4" w:space="0" w:color="auto"/>
              <w:left w:val="single" w:sz="4" w:space="0" w:color="auto"/>
              <w:bottom w:val="single" w:sz="4" w:space="0" w:color="auto"/>
              <w:right w:val="single" w:sz="4" w:space="0" w:color="auto"/>
            </w:tcBorders>
          </w:tcPr>
          <w:p w14:paraId="6498E29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1.117</w:t>
            </w:r>
          </w:p>
        </w:tc>
        <w:tc>
          <w:tcPr>
            <w:tcW w:w="1134" w:type="dxa"/>
            <w:tcBorders>
              <w:top w:val="single" w:sz="4" w:space="0" w:color="auto"/>
              <w:left w:val="single" w:sz="4" w:space="0" w:color="auto"/>
              <w:bottom w:val="single" w:sz="4" w:space="0" w:color="auto"/>
              <w:right w:val="single" w:sz="4" w:space="0" w:color="auto"/>
            </w:tcBorders>
          </w:tcPr>
          <w:p w14:paraId="583AB5F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1.115</w:t>
            </w:r>
          </w:p>
        </w:tc>
        <w:tc>
          <w:tcPr>
            <w:tcW w:w="850" w:type="dxa"/>
            <w:tcBorders>
              <w:top w:val="single" w:sz="4" w:space="0" w:color="auto"/>
              <w:left w:val="single" w:sz="4" w:space="0" w:color="auto"/>
              <w:bottom w:val="single" w:sz="4" w:space="0" w:color="auto"/>
              <w:right w:val="single" w:sz="4" w:space="0" w:color="auto"/>
            </w:tcBorders>
          </w:tcPr>
          <w:p w14:paraId="5F64AF0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1.111</w:t>
            </w:r>
          </w:p>
        </w:tc>
        <w:tc>
          <w:tcPr>
            <w:tcW w:w="851" w:type="dxa"/>
            <w:tcBorders>
              <w:top w:val="single" w:sz="4" w:space="0" w:color="auto"/>
              <w:left w:val="single" w:sz="4" w:space="0" w:color="auto"/>
              <w:bottom w:val="single" w:sz="4" w:space="0" w:color="auto"/>
              <w:right w:val="single" w:sz="4" w:space="0" w:color="auto"/>
            </w:tcBorders>
          </w:tcPr>
          <w:p w14:paraId="349AC27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1.106</w:t>
            </w:r>
          </w:p>
        </w:tc>
        <w:tc>
          <w:tcPr>
            <w:tcW w:w="992" w:type="dxa"/>
            <w:tcBorders>
              <w:top w:val="single" w:sz="4" w:space="0" w:color="auto"/>
              <w:left w:val="single" w:sz="4" w:space="0" w:color="auto"/>
              <w:bottom w:val="single" w:sz="4" w:space="0" w:color="auto"/>
              <w:right w:val="single" w:sz="4" w:space="0" w:color="auto"/>
            </w:tcBorders>
          </w:tcPr>
          <w:p w14:paraId="3023D1F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1.103</w:t>
            </w:r>
          </w:p>
        </w:tc>
        <w:tc>
          <w:tcPr>
            <w:tcW w:w="1134" w:type="dxa"/>
            <w:tcBorders>
              <w:top w:val="single" w:sz="4" w:space="0" w:color="auto"/>
              <w:left w:val="single" w:sz="4" w:space="0" w:color="auto"/>
              <w:bottom w:val="single" w:sz="4" w:space="0" w:color="auto"/>
              <w:right w:val="single" w:sz="4" w:space="0" w:color="auto"/>
            </w:tcBorders>
          </w:tcPr>
          <w:p w14:paraId="693A85B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1.101</w:t>
            </w:r>
          </w:p>
        </w:tc>
      </w:tr>
      <w:tr w:rsidR="00B851BC" w:rsidRPr="00F40206" w14:paraId="5586D462" w14:textId="77777777" w:rsidTr="00AD7DF4">
        <w:tc>
          <w:tcPr>
            <w:tcW w:w="1676" w:type="dxa"/>
          </w:tcPr>
          <w:p w14:paraId="7AB341FC"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-40</w:t>
            </w:r>
          </w:p>
        </w:tc>
        <w:tc>
          <w:tcPr>
            <w:tcW w:w="992" w:type="dxa"/>
            <w:tcBorders>
              <w:right w:val="single" w:sz="4" w:space="0" w:color="auto"/>
            </w:tcBorders>
          </w:tcPr>
          <w:p w14:paraId="49F7561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1.147</w:t>
            </w:r>
          </w:p>
        </w:tc>
        <w:tc>
          <w:tcPr>
            <w:tcW w:w="1134" w:type="dxa"/>
            <w:tcBorders>
              <w:top w:val="single" w:sz="4" w:space="0" w:color="auto"/>
              <w:left w:val="single" w:sz="4" w:space="0" w:color="auto"/>
              <w:bottom w:val="single" w:sz="4" w:space="0" w:color="auto"/>
              <w:right w:val="single" w:sz="4" w:space="0" w:color="auto"/>
            </w:tcBorders>
          </w:tcPr>
          <w:p w14:paraId="30AF49D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1.142</w:t>
            </w:r>
          </w:p>
        </w:tc>
        <w:tc>
          <w:tcPr>
            <w:tcW w:w="850" w:type="dxa"/>
            <w:tcBorders>
              <w:top w:val="single" w:sz="4" w:space="0" w:color="auto"/>
              <w:left w:val="single" w:sz="4" w:space="0" w:color="auto"/>
              <w:bottom w:val="single" w:sz="4" w:space="0" w:color="auto"/>
              <w:right w:val="single" w:sz="4" w:space="0" w:color="auto"/>
            </w:tcBorders>
          </w:tcPr>
          <w:p w14:paraId="4FB1670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1.140</w:t>
            </w:r>
          </w:p>
        </w:tc>
        <w:tc>
          <w:tcPr>
            <w:tcW w:w="851" w:type="dxa"/>
            <w:tcBorders>
              <w:top w:val="single" w:sz="4" w:space="0" w:color="auto"/>
              <w:left w:val="single" w:sz="4" w:space="0" w:color="auto"/>
              <w:bottom w:val="single" w:sz="4" w:space="0" w:color="auto"/>
              <w:right w:val="single" w:sz="4" w:space="0" w:color="auto"/>
            </w:tcBorders>
          </w:tcPr>
          <w:p w14:paraId="63CA0C7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1.134</w:t>
            </w:r>
          </w:p>
        </w:tc>
        <w:tc>
          <w:tcPr>
            <w:tcW w:w="850" w:type="dxa"/>
            <w:tcBorders>
              <w:top w:val="single" w:sz="4" w:space="0" w:color="auto"/>
              <w:left w:val="single" w:sz="4" w:space="0" w:color="auto"/>
              <w:bottom w:val="single" w:sz="4" w:space="0" w:color="auto"/>
              <w:right w:val="single" w:sz="4" w:space="0" w:color="auto"/>
            </w:tcBorders>
          </w:tcPr>
          <w:p w14:paraId="594C654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1.128</w:t>
            </w:r>
          </w:p>
        </w:tc>
        <w:tc>
          <w:tcPr>
            <w:tcW w:w="851" w:type="dxa"/>
            <w:tcBorders>
              <w:top w:val="single" w:sz="4" w:space="0" w:color="auto"/>
              <w:left w:val="single" w:sz="4" w:space="0" w:color="auto"/>
              <w:bottom w:val="single" w:sz="4" w:space="0" w:color="auto"/>
              <w:right w:val="single" w:sz="4" w:space="0" w:color="auto"/>
            </w:tcBorders>
          </w:tcPr>
          <w:p w14:paraId="62D5416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850" w:type="dxa"/>
            <w:tcBorders>
              <w:top w:val="single" w:sz="4" w:space="0" w:color="auto"/>
              <w:left w:val="single" w:sz="4" w:space="0" w:color="auto"/>
              <w:bottom w:val="single" w:sz="4" w:space="0" w:color="auto"/>
              <w:right w:val="single" w:sz="4" w:space="0" w:color="auto"/>
            </w:tcBorders>
          </w:tcPr>
          <w:p w14:paraId="2A3B27F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1.117</w:t>
            </w:r>
          </w:p>
        </w:tc>
        <w:tc>
          <w:tcPr>
            <w:tcW w:w="851" w:type="dxa"/>
            <w:tcBorders>
              <w:top w:val="single" w:sz="4" w:space="0" w:color="auto"/>
              <w:left w:val="single" w:sz="4" w:space="0" w:color="auto"/>
              <w:bottom w:val="single" w:sz="4" w:space="0" w:color="auto"/>
              <w:right w:val="single" w:sz="4" w:space="0" w:color="auto"/>
            </w:tcBorders>
          </w:tcPr>
          <w:p w14:paraId="3A79323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1.111</w:t>
            </w:r>
          </w:p>
        </w:tc>
        <w:tc>
          <w:tcPr>
            <w:tcW w:w="1134" w:type="dxa"/>
            <w:tcBorders>
              <w:top w:val="single" w:sz="4" w:space="0" w:color="auto"/>
              <w:left w:val="single" w:sz="4" w:space="0" w:color="auto"/>
              <w:bottom w:val="single" w:sz="4" w:space="0" w:color="auto"/>
              <w:right w:val="single" w:sz="4" w:space="0" w:color="auto"/>
            </w:tcBorders>
          </w:tcPr>
          <w:p w14:paraId="5688D2C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1.110</w:t>
            </w:r>
          </w:p>
        </w:tc>
        <w:tc>
          <w:tcPr>
            <w:tcW w:w="850" w:type="dxa"/>
            <w:tcBorders>
              <w:top w:val="single" w:sz="4" w:space="0" w:color="auto"/>
              <w:left w:val="single" w:sz="4" w:space="0" w:color="auto"/>
              <w:bottom w:val="single" w:sz="4" w:space="0" w:color="auto"/>
              <w:right w:val="single" w:sz="4" w:space="0" w:color="auto"/>
            </w:tcBorders>
          </w:tcPr>
          <w:p w14:paraId="5A0C0CB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1.106</w:t>
            </w:r>
          </w:p>
        </w:tc>
        <w:tc>
          <w:tcPr>
            <w:tcW w:w="851" w:type="dxa"/>
            <w:tcBorders>
              <w:top w:val="single" w:sz="4" w:space="0" w:color="auto"/>
              <w:left w:val="single" w:sz="4" w:space="0" w:color="auto"/>
              <w:bottom w:val="single" w:sz="4" w:space="0" w:color="auto"/>
              <w:right w:val="single" w:sz="4" w:space="0" w:color="auto"/>
            </w:tcBorders>
          </w:tcPr>
          <w:p w14:paraId="1B50A73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1.101</w:t>
            </w:r>
          </w:p>
        </w:tc>
        <w:tc>
          <w:tcPr>
            <w:tcW w:w="992" w:type="dxa"/>
            <w:tcBorders>
              <w:top w:val="single" w:sz="4" w:space="0" w:color="auto"/>
              <w:left w:val="single" w:sz="4" w:space="0" w:color="auto"/>
              <w:bottom w:val="single" w:sz="4" w:space="0" w:color="auto"/>
              <w:right w:val="single" w:sz="4" w:space="0" w:color="auto"/>
            </w:tcBorders>
          </w:tcPr>
          <w:p w14:paraId="002ACD0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1.099</w:t>
            </w:r>
          </w:p>
        </w:tc>
        <w:tc>
          <w:tcPr>
            <w:tcW w:w="1134" w:type="dxa"/>
            <w:tcBorders>
              <w:top w:val="single" w:sz="4" w:space="0" w:color="auto"/>
              <w:left w:val="single" w:sz="4" w:space="0" w:color="auto"/>
              <w:bottom w:val="single" w:sz="4" w:space="0" w:color="auto"/>
              <w:right w:val="single" w:sz="4" w:space="0" w:color="auto"/>
            </w:tcBorders>
          </w:tcPr>
          <w:p w14:paraId="05096C2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1.097</w:t>
            </w:r>
          </w:p>
        </w:tc>
      </w:tr>
      <w:tr w:rsidR="00B851BC" w:rsidRPr="00F40206" w14:paraId="614AF7E8" w14:textId="77777777" w:rsidTr="00AD7DF4">
        <w:trPr>
          <w:trHeight w:val="409"/>
        </w:trPr>
        <w:tc>
          <w:tcPr>
            <w:tcW w:w="1676" w:type="dxa"/>
          </w:tcPr>
          <w:p w14:paraId="308E8F00"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-35</w:t>
            </w:r>
          </w:p>
        </w:tc>
        <w:tc>
          <w:tcPr>
            <w:tcW w:w="992" w:type="dxa"/>
          </w:tcPr>
          <w:p w14:paraId="6810CD1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1.140</w:t>
            </w:r>
          </w:p>
        </w:tc>
        <w:tc>
          <w:tcPr>
            <w:tcW w:w="1134" w:type="dxa"/>
            <w:tcBorders>
              <w:top w:val="single" w:sz="4" w:space="0" w:color="auto"/>
            </w:tcBorders>
          </w:tcPr>
          <w:p w14:paraId="6797C56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1.135</w:t>
            </w:r>
          </w:p>
        </w:tc>
        <w:tc>
          <w:tcPr>
            <w:tcW w:w="850" w:type="dxa"/>
            <w:tcBorders>
              <w:top w:val="single" w:sz="4" w:space="0" w:color="auto"/>
            </w:tcBorders>
          </w:tcPr>
          <w:p w14:paraId="447C5A5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1.134</w:t>
            </w:r>
          </w:p>
        </w:tc>
        <w:tc>
          <w:tcPr>
            <w:tcW w:w="851" w:type="dxa"/>
            <w:tcBorders>
              <w:top w:val="single" w:sz="4" w:space="0" w:color="auto"/>
            </w:tcBorders>
          </w:tcPr>
          <w:p w14:paraId="71A3246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1.128</w:t>
            </w:r>
          </w:p>
        </w:tc>
        <w:tc>
          <w:tcPr>
            <w:tcW w:w="850" w:type="dxa"/>
            <w:tcBorders>
              <w:top w:val="single" w:sz="4" w:space="0" w:color="auto"/>
            </w:tcBorders>
          </w:tcPr>
          <w:p w14:paraId="1AB8915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851" w:type="dxa"/>
            <w:tcBorders>
              <w:top w:val="single" w:sz="4" w:space="0" w:color="auto"/>
            </w:tcBorders>
          </w:tcPr>
          <w:p w14:paraId="35AC44E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1.116</w:t>
            </w:r>
          </w:p>
        </w:tc>
        <w:tc>
          <w:tcPr>
            <w:tcW w:w="850" w:type="dxa"/>
            <w:tcBorders>
              <w:top w:val="single" w:sz="4" w:space="0" w:color="auto"/>
            </w:tcBorders>
          </w:tcPr>
          <w:p w14:paraId="2CDCB97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1.112</w:t>
            </w:r>
          </w:p>
        </w:tc>
        <w:tc>
          <w:tcPr>
            <w:tcW w:w="851" w:type="dxa"/>
            <w:tcBorders>
              <w:top w:val="single" w:sz="4" w:space="0" w:color="auto"/>
            </w:tcBorders>
          </w:tcPr>
          <w:p w14:paraId="2AC32E9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1.106</w:t>
            </w:r>
          </w:p>
        </w:tc>
        <w:tc>
          <w:tcPr>
            <w:tcW w:w="1134" w:type="dxa"/>
            <w:tcBorders>
              <w:top w:val="single" w:sz="4" w:space="0" w:color="auto"/>
            </w:tcBorders>
          </w:tcPr>
          <w:p w14:paraId="1CDF517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1.105</w:t>
            </w:r>
          </w:p>
        </w:tc>
        <w:tc>
          <w:tcPr>
            <w:tcW w:w="850" w:type="dxa"/>
            <w:tcBorders>
              <w:top w:val="single" w:sz="4" w:space="0" w:color="auto"/>
            </w:tcBorders>
          </w:tcPr>
          <w:p w14:paraId="3E4415D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1.101</w:t>
            </w:r>
          </w:p>
        </w:tc>
        <w:tc>
          <w:tcPr>
            <w:tcW w:w="851" w:type="dxa"/>
            <w:tcBorders>
              <w:top w:val="single" w:sz="4" w:space="0" w:color="auto"/>
            </w:tcBorders>
          </w:tcPr>
          <w:p w14:paraId="5505F4D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1.096</w:t>
            </w:r>
          </w:p>
        </w:tc>
        <w:tc>
          <w:tcPr>
            <w:tcW w:w="992" w:type="dxa"/>
            <w:tcBorders>
              <w:top w:val="single" w:sz="4" w:space="0" w:color="auto"/>
            </w:tcBorders>
          </w:tcPr>
          <w:p w14:paraId="608F27A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1.094</w:t>
            </w:r>
          </w:p>
        </w:tc>
        <w:tc>
          <w:tcPr>
            <w:tcW w:w="1134" w:type="dxa"/>
            <w:tcBorders>
              <w:top w:val="single" w:sz="4" w:space="0" w:color="auto"/>
            </w:tcBorders>
          </w:tcPr>
          <w:p w14:paraId="6EF2524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1.092</w:t>
            </w:r>
          </w:p>
        </w:tc>
      </w:tr>
      <w:tr w:rsidR="00B851BC" w:rsidRPr="00F40206" w14:paraId="52CEA45A" w14:textId="77777777" w:rsidTr="00AD7DF4">
        <w:tc>
          <w:tcPr>
            <w:tcW w:w="1676" w:type="dxa"/>
          </w:tcPr>
          <w:p w14:paraId="14156D34"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-30</w:t>
            </w:r>
          </w:p>
        </w:tc>
        <w:tc>
          <w:tcPr>
            <w:tcW w:w="992" w:type="dxa"/>
          </w:tcPr>
          <w:p w14:paraId="150B294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1.134</w:t>
            </w:r>
          </w:p>
        </w:tc>
        <w:tc>
          <w:tcPr>
            <w:tcW w:w="1134" w:type="dxa"/>
          </w:tcPr>
          <w:p w14:paraId="683B43E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1.129</w:t>
            </w:r>
          </w:p>
        </w:tc>
        <w:tc>
          <w:tcPr>
            <w:tcW w:w="850" w:type="dxa"/>
          </w:tcPr>
          <w:p w14:paraId="44A9278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1.128</w:t>
            </w:r>
          </w:p>
        </w:tc>
        <w:tc>
          <w:tcPr>
            <w:tcW w:w="851" w:type="dxa"/>
          </w:tcPr>
          <w:p w14:paraId="285F00E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850" w:type="dxa"/>
          </w:tcPr>
          <w:p w14:paraId="5FB245A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1.116</w:t>
            </w:r>
          </w:p>
        </w:tc>
        <w:tc>
          <w:tcPr>
            <w:tcW w:w="851" w:type="dxa"/>
          </w:tcPr>
          <w:p w14:paraId="552615A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1.111</w:t>
            </w:r>
          </w:p>
        </w:tc>
        <w:tc>
          <w:tcPr>
            <w:tcW w:w="850" w:type="dxa"/>
          </w:tcPr>
          <w:p w14:paraId="311A155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1.106</w:t>
            </w:r>
          </w:p>
        </w:tc>
        <w:tc>
          <w:tcPr>
            <w:tcW w:w="851" w:type="dxa"/>
          </w:tcPr>
          <w:p w14:paraId="50B18AB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1.101</w:t>
            </w:r>
          </w:p>
        </w:tc>
        <w:tc>
          <w:tcPr>
            <w:tcW w:w="1134" w:type="dxa"/>
          </w:tcPr>
          <w:p w14:paraId="4624503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1.100</w:t>
            </w:r>
          </w:p>
        </w:tc>
        <w:tc>
          <w:tcPr>
            <w:tcW w:w="850" w:type="dxa"/>
          </w:tcPr>
          <w:p w14:paraId="7A26733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1.096</w:t>
            </w:r>
          </w:p>
        </w:tc>
        <w:tc>
          <w:tcPr>
            <w:tcW w:w="851" w:type="dxa"/>
          </w:tcPr>
          <w:p w14:paraId="301E32D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1.092</w:t>
            </w:r>
          </w:p>
        </w:tc>
        <w:tc>
          <w:tcPr>
            <w:tcW w:w="992" w:type="dxa"/>
          </w:tcPr>
          <w:p w14:paraId="1191F8C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1.090</w:t>
            </w:r>
          </w:p>
        </w:tc>
        <w:tc>
          <w:tcPr>
            <w:tcW w:w="1134" w:type="dxa"/>
          </w:tcPr>
          <w:p w14:paraId="28013EB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1.088</w:t>
            </w:r>
          </w:p>
        </w:tc>
      </w:tr>
      <w:tr w:rsidR="00B851BC" w:rsidRPr="00F40206" w14:paraId="6057B3F9" w14:textId="77777777" w:rsidTr="00AD7DF4">
        <w:tc>
          <w:tcPr>
            <w:tcW w:w="1676" w:type="dxa"/>
          </w:tcPr>
          <w:p w14:paraId="5C83F64C"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-25</w:t>
            </w:r>
          </w:p>
        </w:tc>
        <w:tc>
          <w:tcPr>
            <w:tcW w:w="992" w:type="dxa"/>
          </w:tcPr>
          <w:p w14:paraId="4D8CA72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1.127</w:t>
            </w:r>
          </w:p>
        </w:tc>
        <w:tc>
          <w:tcPr>
            <w:tcW w:w="1134" w:type="dxa"/>
          </w:tcPr>
          <w:p w14:paraId="27F4C84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1.122</w:t>
            </w:r>
          </w:p>
        </w:tc>
        <w:tc>
          <w:tcPr>
            <w:tcW w:w="850" w:type="dxa"/>
          </w:tcPr>
          <w:p w14:paraId="74B4081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1.121</w:t>
            </w:r>
          </w:p>
        </w:tc>
        <w:tc>
          <w:tcPr>
            <w:tcW w:w="851" w:type="dxa"/>
          </w:tcPr>
          <w:p w14:paraId="39A7FC7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1.115</w:t>
            </w:r>
          </w:p>
        </w:tc>
        <w:tc>
          <w:tcPr>
            <w:tcW w:w="850" w:type="dxa"/>
          </w:tcPr>
          <w:p w14:paraId="7C8DBA2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1.110</w:t>
            </w:r>
          </w:p>
        </w:tc>
        <w:tc>
          <w:tcPr>
            <w:tcW w:w="851" w:type="dxa"/>
          </w:tcPr>
          <w:p w14:paraId="642B17D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1.105</w:t>
            </w:r>
          </w:p>
        </w:tc>
        <w:tc>
          <w:tcPr>
            <w:tcW w:w="850" w:type="dxa"/>
          </w:tcPr>
          <w:p w14:paraId="643FBEB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1.100</w:t>
            </w:r>
          </w:p>
        </w:tc>
        <w:tc>
          <w:tcPr>
            <w:tcW w:w="851" w:type="dxa"/>
          </w:tcPr>
          <w:p w14:paraId="7C848A9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1.095</w:t>
            </w:r>
          </w:p>
        </w:tc>
        <w:tc>
          <w:tcPr>
            <w:tcW w:w="1134" w:type="dxa"/>
          </w:tcPr>
          <w:p w14:paraId="03C56BF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1.094</w:t>
            </w:r>
          </w:p>
        </w:tc>
        <w:tc>
          <w:tcPr>
            <w:tcW w:w="850" w:type="dxa"/>
          </w:tcPr>
          <w:p w14:paraId="47CCBE7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1.091</w:t>
            </w:r>
          </w:p>
        </w:tc>
        <w:tc>
          <w:tcPr>
            <w:tcW w:w="851" w:type="dxa"/>
          </w:tcPr>
          <w:p w14:paraId="14B4019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1.087</w:t>
            </w:r>
          </w:p>
        </w:tc>
        <w:tc>
          <w:tcPr>
            <w:tcW w:w="992" w:type="dxa"/>
          </w:tcPr>
          <w:p w14:paraId="58AD212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1.085</w:t>
            </w:r>
          </w:p>
        </w:tc>
        <w:tc>
          <w:tcPr>
            <w:tcW w:w="1134" w:type="dxa"/>
          </w:tcPr>
          <w:p w14:paraId="04DE546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1.083</w:t>
            </w:r>
          </w:p>
        </w:tc>
      </w:tr>
      <w:tr w:rsidR="00B851BC" w:rsidRPr="00F40206" w14:paraId="3D8EA21F" w14:textId="77777777" w:rsidTr="00AD7DF4">
        <w:tc>
          <w:tcPr>
            <w:tcW w:w="1676" w:type="dxa"/>
          </w:tcPr>
          <w:p w14:paraId="1FA05424"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-20</w:t>
            </w:r>
          </w:p>
        </w:tc>
        <w:tc>
          <w:tcPr>
            <w:tcW w:w="992" w:type="dxa"/>
          </w:tcPr>
          <w:p w14:paraId="64C8A62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1.120</w:t>
            </w:r>
          </w:p>
        </w:tc>
        <w:tc>
          <w:tcPr>
            <w:tcW w:w="1134" w:type="dxa"/>
          </w:tcPr>
          <w:p w14:paraId="009AB4B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1.115</w:t>
            </w:r>
          </w:p>
        </w:tc>
        <w:tc>
          <w:tcPr>
            <w:tcW w:w="850" w:type="dxa"/>
          </w:tcPr>
          <w:p w14:paraId="4A13405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1.114</w:t>
            </w:r>
          </w:p>
        </w:tc>
        <w:tc>
          <w:tcPr>
            <w:tcW w:w="851" w:type="dxa"/>
          </w:tcPr>
          <w:p w14:paraId="5F99545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1.109</w:t>
            </w:r>
          </w:p>
        </w:tc>
        <w:tc>
          <w:tcPr>
            <w:tcW w:w="850" w:type="dxa"/>
          </w:tcPr>
          <w:p w14:paraId="1844FB5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1.104</w:t>
            </w:r>
          </w:p>
        </w:tc>
        <w:tc>
          <w:tcPr>
            <w:tcW w:w="851" w:type="dxa"/>
          </w:tcPr>
          <w:p w14:paraId="296A6CB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1.099</w:t>
            </w:r>
          </w:p>
        </w:tc>
        <w:tc>
          <w:tcPr>
            <w:tcW w:w="850" w:type="dxa"/>
          </w:tcPr>
          <w:p w14:paraId="72D90F2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1.095</w:t>
            </w:r>
          </w:p>
        </w:tc>
        <w:tc>
          <w:tcPr>
            <w:tcW w:w="851" w:type="dxa"/>
          </w:tcPr>
          <w:p w14:paraId="0C273C3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1.090</w:t>
            </w:r>
          </w:p>
        </w:tc>
        <w:tc>
          <w:tcPr>
            <w:tcW w:w="1134" w:type="dxa"/>
          </w:tcPr>
          <w:p w14:paraId="583EA76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1.089</w:t>
            </w:r>
          </w:p>
        </w:tc>
        <w:tc>
          <w:tcPr>
            <w:tcW w:w="850" w:type="dxa"/>
          </w:tcPr>
          <w:p w14:paraId="76A82F6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1.086</w:t>
            </w:r>
          </w:p>
        </w:tc>
        <w:tc>
          <w:tcPr>
            <w:tcW w:w="851" w:type="dxa"/>
          </w:tcPr>
          <w:p w14:paraId="2D300D6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1.082</w:t>
            </w:r>
          </w:p>
        </w:tc>
        <w:tc>
          <w:tcPr>
            <w:tcW w:w="992" w:type="dxa"/>
          </w:tcPr>
          <w:p w14:paraId="277E700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1.080</w:t>
            </w:r>
          </w:p>
        </w:tc>
        <w:tc>
          <w:tcPr>
            <w:tcW w:w="1134" w:type="dxa"/>
          </w:tcPr>
          <w:p w14:paraId="389B6C1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1.079</w:t>
            </w:r>
          </w:p>
        </w:tc>
      </w:tr>
      <w:tr w:rsidR="00B851BC" w:rsidRPr="00F40206" w14:paraId="7D2618C5" w14:textId="77777777" w:rsidTr="00AD7DF4">
        <w:tc>
          <w:tcPr>
            <w:tcW w:w="1676" w:type="dxa"/>
          </w:tcPr>
          <w:p w14:paraId="23EE4B17"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-15</w:t>
            </w:r>
          </w:p>
        </w:tc>
        <w:tc>
          <w:tcPr>
            <w:tcW w:w="992" w:type="dxa"/>
          </w:tcPr>
          <w:p w14:paraId="07C3844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1.112</w:t>
            </w:r>
          </w:p>
        </w:tc>
        <w:tc>
          <w:tcPr>
            <w:tcW w:w="1134" w:type="dxa"/>
          </w:tcPr>
          <w:p w14:paraId="72B75AB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1.109</w:t>
            </w:r>
          </w:p>
        </w:tc>
        <w:tc>
          <w:tcPr>
            <w:tcW w:w="850" w:type="dxa"/>
          </w:tcPr>
          <w:p w14:paraId="7F20B33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1.107</w:t>
            </w:r>
          </w:p>
        </w:tc>
        <w:tc>
          <w:tcPr>
            <w:tcW w:w="851" w:type="dxa"/>
          </w:tcPr>
          <w:p w14:paraId="2487310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1.102</w:t>
            </w:r>
          </w:p>
        </w:tc>
        <w:tc>
          <w:tcPr>
            <w:tcW w:w="850" w:type="dxa"/>
          </w:tcPr>
          <w:p w14:paraId="716F8A8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1.097</w:t>
            </w:r>
          </w:p>
        </w:tc>
        <w:tc>
          <w:tcPr>
            <w:tcW w:w="851" w:type="dxa"/>
          </w:tcPr>
          <w:p w14:paraId="5F21C8A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1.093</w:t>
            </w:r>
          </w:p>
        </w:tc>
        <w:tc>
          <w:tcPr>
            <w:tcW w:w="850" w:type="dxa"/>
          </w:tcPr>
          <w:p w14:paraId="2E1BEC0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1.089</w:t>
            </w:r>
          </w:p>
        </w:tc>
        <w:tc>
          <w:tcPr>
            <w:tcW w:w="851" w:type="dxa"/>
          </w:tcPr>
          <w:p w14:paraId="003A092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1.084</w:t>
            </w:r>
          </w:p>
        </w:tc>
        <w:tc>
          <w:tcPr>
            <w:tcW w:w="1134" w:type="dxa"/>
          </w:tcPr>
          <w:p w14:paraId="4D7E03B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1.083</w:t>
            </w:r>
          </w:p>
        </w:tc>
        <w:tc>
          <w:tcPr>
            <w:tcW w:w="850" w:type="dxa"/>
          </w:tcPr>
          <w:p w14:paraId="7662836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1.080</w:t>
            </w:r>
          </w:p>
        </w:tc>
        <w:tc>
          <w:tcPr>
            <w:tcW w:w="851" w:type="dxa"/>
          </w:tcPr>
          <w:p w14:paraId="3C58573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1.077</w:t>
            </w:r>
          </w:p>
        </w:tc>
        <w:tc>
          <w:tcPr>
            <w:tcW w:w="992" w:type="dxa"/>
          </w:tcPr>
          <w:p w14:paraId="2417C85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1.075</w:t>
            </w:r>
          </w:p>
        </w:tc>
        <w:tc>
          <w:tcPr>
            <w:tcW w:w="1134" w:type="dxa"/>
          </w:tcPr>
          <w:p w14:paraId="3F6E14F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1.074</w:t>
            </w:r>
          </w:p>
        </w:tc>
      </w:tr>
      <w:tr w:rsidR="00B851BC" w:rsidRPr="00F40206" w14:paraId="5C2B7AAF" w14:textId="77777777" w:rsidTr="00AD7DF4">
        <w:tc>
          <w:tcPr>
            <w:tcW w:w="1676" w:type="dxa"/>
          </w:tcPr>
          <w:p w14:paraId="399138C0"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-10</w:t>
            </w:r>
          </w:p>
        </w:tc>
        <w:tc>
          <w:tcPr>
            <w:tcW w:w="992" w:type="dxa"/>
          </w:tcPr>
          <w:p w14:paraId="133AE8E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1.105</w:t>
            </w:r>
          </w:p>
        </w:tc>
        <w:tc>
          <w:tcPr>
            <w:tcW w:w="1134" w:type="dxa"/>
          </w:tcPr>
          <w:p w14:paraId="5605C6E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1.102</w:t>
            </w:r>
          </w:p>
        </w:tc>
        <w:tc>
          <w:tcPr>
            <w:tcW w:w="850" w:type="dxa"/>
          </w:tcPr>
          <w:p w14:paraId="36AB5AD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1.100</w:t>
            </w:r>
          </w:p>
        </w:tc>
        <w:tc>
          <w:tcPr>
            <w:tcW w:w="851" w:type="dxa"/>
          </w:tcPr>
          <w:p w14:paraId="66C9A1C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1.095</w:t>
            </w:r>
          </w:p>
        </w:tc>
        <w:tc>
          <w:tcPr>
            <w:tcW w:w="850" w:type="dxa"/>
          </w:tcPr>
          <w:p w14:paraId="60514DA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1.091</w:t>
            </w:r>
          </w:p>
        </w:tc>
        <w:tc>
          <w:tcPr>
            <w:tcW w:w="851" w:type="dxa"/>
          </w:tcPr>
          <w:p w14:paraId="2A1CD62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1.087</w:t>
            </w:r>
          </w:p>
        </w:tc>
        <w:tc>
          <w:tcPr>
            <w:tcW w:w="850" w:type="dxa"/>
          </w:tcPr>
          <w:p w14:paraId="2F4FC7B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1.083</w:t>
            </w:r>
          </w:p>
        </w:tc>
        <w:tc>
          <w:tcPr>
            <w:tcW w:w="851" w:type="dxa"/>
          </w:tcPr>
          <w:p w14:paraId="22ADB0D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1.079</w:t>
            </w:r>
          </w:p>
        </w:tc>
        <w:tc>
          <w:tcPr>
            <w:tcW w:w="1134" w:type="dxa"/>
          </w:tcPr>
          <w:p w14:paraId="7C66F20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1.078</w:t>
            </w:r>
          </w:p>
        </w:tc>
        <w:tc>
          <w:tcPr>
            <w:tcW w:w="850" w:type="dxa"/>
          </w:tcPr>
          <w:p w14:paraId="145F543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1.075</w:t>
            </w:r>
          </w:p>
        </w:tc>
        <w:tc>
          <w:tcPr>
            <w:tcW w:w="851" w:type="dxa"/>
          </w:tcPr>
          <w:p w14:paraId="282F07B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1.072</w:t>
            </w:r>
          </w:p>
        </w:tc>
        <w:tc>
          <w:tcPr>
            <w:tcW w:w="992" w:type="dxa"/>
          </w:tcPr>
          <w:p w14:paraId="2F47DEB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1.071</w:t>
            </w:r>
          </w:p>
        </w:tc>
        <w:tc>
          <w:tcPr>
            <w:tcW w:w="1134" w:type="dxa"/>
          </w:tcPr>
          <w:p w14:paraId="7338914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1.069</w:t>
            </w:r>
          </w:p>
        </w:tc>
      </w:tr>
      <w:tr w:rsidR="00B851BC" w:rsidRPr="00F40206" w14:paraId="5DF79149" w14:textId="77777777" w:rsidTr="00AD7DF4">
        <w:tc>
          <w:tcPr>
            <w:tcW w:w="1676" w:type="dxa"/>
          </w:tcPr>
          <w:p w14:paraId="0B0E7680"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-5</w:t>
            </w:r>
          </w:p>
        </w:tc>
        <w:tc>
          <w:tcPr>
            <w:tcW w:w="992" w:type="dxa"/>
          </w:tcPr>
          <w:p w14:paraId="44E4C7B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1.098</w:t>
            </w:r>
          </w:p>
        </w:tc>
        <w:tc>
          <w:tcPr>
            <w:tcW w:w="1134" w:type="dxa"/>
          </w:tcPr>
          <w:p w14:paraId="17CDBE2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1.094</w:t>
            </w:r>
          </w:p>
        </w:tc>
        <w:tc>
          <w:tcPr>
            <w:tcW w:w="850" w:type="dxa"/>
          </w:tcPr>
          <w:p w14:paraId="4B0574E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1.094</w:t>
            </w:r>
          </w:p>
        </w:tc>
        <w:tc>
          <w:tcPr>
            <w:tcW w:w="851" w:type="dxa"/>
          </w:tcPr>
          <w:p w14:paraId="2B62905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1.089</w:t>
            </w:r>
          </w:p>
        </w:tc>
        <w:tc>
          <w:tcPr>
            <w:tcW w:w="850" w:type="dxa"/>
          </w:tcPr>
          <w:p w14:paraId="7F4946C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1.085</w:t>
            </w:r>
          </w:p>
        </w:tc>
        <w:tc>
          <w:tcPr>
            <w:tcW w:w="851" w:type="dxa"/>
          </w:tcPr>
          <w:p w14:paraId="392E32D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1.081</w:t>
            </w:r>
          </w:p>
        </w:tc>
        <w:tc>
          <w:tcPr>
            <w:tcW w:w="850" w:type="dxa"/>
          </w:tcPr>
          <w:p w14:paraId="3C6037A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1.077</w:t>
            </w:r>
          </w:p>
        </w:tc>
        <w:tc>
          <w:tcPr>
            <w:tcW w:w="851" w:type="dxa"/>
          </w:tcPr>
          <w:p w14:paraId="524385D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1.074</w:t>
            </w:r>
          </w:p>
        </w:tc>
        <w:tc>
          <w:tcPr>
            <w:tcW w:w="1134" w:type="dxa"/>
          </w:tcPr>
          <w:p w14:paraId="03734FB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1.073</w:t>
            </w:r>
          </w:p>
        </w:tc>
        <w:tc>
          <w:tcPr>
            <w:tcW w:w="850" w:type="dxa"/>
          </w:tcPr>
          <w:p w14:paraId="79C616E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1.070</w:t>
            </w:r>
          </w:p>
        </w:tc>
        <w:tc>
          <w:tcPr>
            <w:tcW w:w="851" w:type="dxa"/>
          </w:tcPr>
          <w:p w14:paraId="3F69FD6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1.067</w:t>
            </w:r>
          </w:p>
        </w:tc>
        <w:tc>
          <w:tcPr>
            <w:tcW w:w="992" w:type="dxa"/>
          </w:tcPr>
          <w:p w14:paraId="602A3B2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1134" w:type="dxa"/>
          </w:tcPr>
          <w:p w14:paraId="4F2BCA2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1.065</w:t>
            </w:r>
          </w:p>
        </w:tc>
      </w:tr>
      <w:tr w:rsidR="00B851BC" w:rsidRPr="00F40206" w14:paraId="1899DFCD" w14:textId="77777777" w:rsidTr="00AD7DF4">
        <w:tc>
          <w:tcPr>
            <w:tcW w:w="1676" w:type="dxa"/>
          </w:tcPr>
          <w:p w14:paraId="7D8D8A2A"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0</w:t>
            </w:r>
          </w:p>
        </w:tc>
        <w:tc>
          <w:tcPr>
            <w:tcW w:w="992" w:type="dxa"/>
          </w:tcPr>
          <w:p w14:paraId="39FA55A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1.092</w:t>
            </w:r>
          </w:p>
        </w:tc>
        <w:tc>
          <w:tcPr>
            <w:tcW w:w="1134" w:type="dxa"/>
          </w:tcPr>
          <w:p w14:paraId="53B402B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1.088</w:t>
            </w:r>
          </w:p>
        </w:tc>
        <w:tc>
          <w:tcPr>
            <w:tcW w:w="850" w:type="dxa"/>
          </w:tcPr>
          <w:p w14:paraId="3BD9F32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1.088</w:t>
            </w:r>
          </w:p>
        </w:tc>
        <w:tc>
          <w:tcPr>
            <w:tcW w:w="851" w:type="dxa"/>
          </w:tcPr>
          <w:p w14:paraId="3352585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1.084</w:t>
            </w:r>
          </w:p>
        </w:tc>
        <w:tc>
          <w:tcPr>
            <w:tcW w:w="850" w:type="dxa"/>
          </w:tcPr>
          <w:p w14:paraId="7912EEE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1.080</w:t>
            </w:r>
          </w:p>
        </w:tc>
        <w:tc>
          <w:tcPr>
            <w:tcW w:w="851" w:type="dxa"/>
          </w:tcPr>
          <w:p w14:paraId="6663AE5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1.076</w:t>
            </w:r>
          </w:p>
        </w:tc>
        <w:tc>
          <w:tcPr>
            <w:tcW w:w="850" w:type="dxa"/>
          </w:tcPr>
          <w:p w14:paraId="19252AA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1.073</w:t>
            </w:r>
          </w:p>
        </w:tc>
        <w:tc>
          <w:tcPr>
            <w:tcW w:w="851" w:type="dxa"/>
          </w:tcPr>
          <w:p w14:paraId="41E1649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1.069</w:t>
            </w:r>
          </w:p>
        </w:tc>
        <w:tc>
          <w:tcPr>
            <w:tcW w:w="1134" w:type="dxa"/>
          </w:tcPr>
          <w:p w14:paraId="7EDBCEB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1.068</w:t>
            </w:r>
          </w:p>
        </w:tc>
        <w:tc>
          <w:tcPr>
            <w:tcW w:w="850" w:type="dxa"/>
          </w:tcPr>
          <w:p w14:paraId="51970E1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851" w:type="dxa"/>
          </w:tcPr>
          <w:p w14:paraId="2B05464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1.063</w:t>
            </w:r>
          </w:p>
        </w:tc>
        <w:tc>
          <w:tcPr>
            <w:tcW w:w="992" w:type="dxa"/>
          </w:tcPr>
          <w:p w14:paraId="0465E02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1.062</w:t>
            </w:r>
          </w:p>
        </w:tc>
        <w:tc>
          <w:tcPr>
            <w:tcW w:w="1134" w:type="dxa"/>
          </w:tcPr>
          <w:p w14:paraId="5355AB4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1.061</w:t>
            </w:r>
          </w:p>
        </w:tc>
      </w:tr>
      <w:tr w:rsidR="00B851BC" w:rsidRPr="00F40206" w14:paraId="1482E156" w14:textId="77777777" w:rsidTr="00AD7DF4">
        <w:tc>
          <w:tcPr>
            <w:tcW w:w="1676" w:type="dxa"/>
          </w:tcPr>
          <w:p w14:paraId="622B76BD"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2</w:t>
            </w:r>
          </w:p>
        </w:tc>
        <w:tc>
          <w:tcPr>
            <w:tcW w:w="992" w:type="dxa"/>
          </w:tcPr>
          <w:p w14:paraId="3877248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1.089</w:t>
            </w:r>
          </w:p>
        </w:tc>
        <w:tc>
          <w:tcPr>
            <w:tcW w:w="1134" w:type="dxa"/>
          </w:tcPr>
          <w:p w14:paraId="4DC0154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1.086</w:t>
            </w:r>
          </w:p>
        </w:tc>
        <w:tc>
          <w:tcPr>
            <w:tcW w:w="850" w:type="dxa"/>
          </w:tcPr>
          <w:p w14:paraId="5CFDD36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1.085</w:t>
            </w:r>
          </w:p>
        </w:tc>
        <w:tc>
          <w:tcPr>
            <w:tcW w:w="851" w:type="dxa"/>
          </w:tcPr>
          <w:p w14:paraId="10A5267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1.081</w:t>
            </w:r>
          </w:p>
        </w:tc>
        <w:tc>
          <w:tcPr>
            <w:tcW w:w="850" w:type="dxa"/>
          </w:tcPr>
          <w:p w14:paraId="2AC14E3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1.077</w:t>
            </w:r>
          </w:p>
        </w:tc>
        <w:tc>
          <w:tcPr>
            <w:tcW w:w="851" w:type="dxa"/>
          </w:tcPr>
          <w:p w14:paraId="54E35E0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1.074</w:t>
            </w:r>
          </w:p>
        </w:tc>
        <w:tc>
          <w:tcPr>
            <w:tcW w:w="850" w:type="dxa"/>
          </w:tcPr>
          <w:p w14:paraId="319B845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1.070</w:t>
            </w:r>
          </w:p>
        </w:tc>
        <w:tc>
          <w:tcPr>
            <w:tcW w:w="851" w:type="dxa"/>
          </w:tcPr>
          <w:p w14:paraId="3630EE3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1.067</w:t>
            </w:r>
          </w:p>
        </w:tc>
        <w:tc>
          <w:tcPr>
            <w:tcW w:w="1134" w:type="dxa"/>
          </w:tcPr>
          <w:p w14:paraId="0E2FDAC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850" w:type="dxa"/>
          </w:tcPr>
          <w:p w14:paraId="5CE89E2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1.064</w:t>
            </w:r>
          </w:p>
        </w:tc>
        <w:tc>
          <w:tcPr>
            <w:tcW w:w="851" w:type="dxa"/>
          </w:tcPr>
          <w:p w14:paraId="6307BE7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1.061</w:t>
            </w:r>
          </w:p>
        </w:tc>
        <w:tc>
          <w:tcPr>
            <w:tcW w:w="992" w:type="dxa"/>
          </w:tcPr>
          <w:p w14:paraId="3B22D0F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1.060</w:t>
            </w:r>
          </w:p>
        </w:tc>
        <w:tc>
          <w:tcPr>
            <w:tcW w:w="1134" w:type="dxa"/>
          </w:tcPr>
          <w:p w14:paraId="41B6951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r>
      <w:tr w:rsidR="00B851BC" w:rsidRPr="00F40206" w14:paraId="7F76584C" w14:textId="77777777" w:rsidTr="00AD7DF4">
        <w:tc>
          <w:tcPr>
            <w:tcW w:w="1676" w:type="dxa"/>
          </w:tcPr>
          <w:p w14:paraId="7C0B6061"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4</w:t>
            </w:r>
          </w:p>
        </w:tc>
        <w:tc>
          <w:tcPr>
            <w:tcW w:w="992" w:type="dxa"/>
          </w:tcPr>
          <w:p w14:paraId="5B7D55A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1.086</w:t>
            </w:r>
          </w:p>
        </w:tc>
        <w:tc>
          <w:tcPr>
            <w:tcW w:w="1134" w:type="dxa"/>
          </w:tcPr>
          <w:p w14:paraId="724C07F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1.083</w:t>
            </w:r>
          </w:p>
        </w:tc>
        <w:tc>
          <w:tcPr>
            <w:tcW w:w="850" w:type="dxa"/>
          </w:tcPr>
          <w:p w14:paraId="69D9705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1.082</w:t>
            </w:r>
          </w:p>
        </w:tc>
        <w:tc>
          <w:tcPr>
            <w:tcW w:w="851" w:type="dxa"/>
          </w:tcPr>
          <w:p w14:paraId="55B7475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1.079</w:t>
            </w:r>
          </w:p>
        </w:tc>
        <w:tc>
          <w:tcPr>
            <w:tcW w:w="850" w:type="dxa"/>
          </w:tcPr>
          <w:p w14:paraId="7337D17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1.075</w:t>
            </w:r>
          </w:p>
        </w:tc>
        <w:tc>
          <w:tcPr>
            <w:tcW w:w="851" w:type="dxa"/>
          </w:tcPr>
          <w:p w14:paraId="3F6C3A7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1.071</w:t>
            </w:r>
          </w:p>
        </w:tc>
        <w:tc>
          <w:tcPr>
            <w:tcW w:w="850" w:type="dxa"/>
          </w:tcPr>
          <w:p w14:paraId="360BDEE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1.068</w:t>
            </w:r>
          </w:p>
        </w:tc>
        <w:tc>
          <w:tcPr>
            <w:tcW w:w="851" w:type="dxa"/>
          </w:tcPr>
          <w:p w14:paraId="0072ADB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1.065</w:t>
            </w:r>
          </w:p>
        </w:tc>
        <w:tc>
          <w:tcPr>
            <w:tcW w:w="1134" w:type="dxa"/>
          </w:tcPr>
          <w:p w14:paraId="4A800E7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1.064</w:t>
            </w:r>
          </w:p>
        </w:tc>
        <w:tc>
          <w:tcPr>
            <w:tcW w:w="850" w:type="dxa"/>
          </w:tcPr>
          <w:p w14:paraId="2DB8C1A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1.062</w:t>
            </w:r>
          </w:p>
        </w:tc>
        <w:tc>
          <w:tcPr>
            <w:tcW w:w="851" w:type="dxa"/>
          </w:tcPr>
          <w:p w14:paraId="23EA0CB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c>
          <w:tcPr>
            <w:tcW w:w="992" w:type="dxa"/>
          </w:tcPr>
          <w:p w14:paraId="64F6BBA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1.058</w:t>
            </w:r>
          </w:p>
        </w:tc>
        <w:tc>
          <w:tcPr>
            <w:tcW w:w="1134" w:type="dxa"/>
          </w:tcPr>
          <w:p w14:paraId="688989B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1.057</w:t>
            </w:r>
          </w:p>
        </w:tc>
      </w:tr>
      <w:tr w:rsidR="00B851BC" w:rsidRPr="00F40206" w14:paraId="5AF1078B" w14:textId="77777777" w:rsidTr="00AD7DF4">
        <w:tc>
          <w:tcPr>
            <w:tcW w:w="1676" w:type="dxa"/>
          </w:tcPr>
          <w:p w14:paraId="7A265BBC"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6</w:t>
            </w:r>
          </w:p>
        </w:tc>
        <w:tc>
          <w:tcPr>
            <w:tcW w:w="992" w:type="dxa"/>
          </w:tcPr>
          <w:p w14:paraId="2C9A2C8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1.084</w:t>
            </w:r>
          </w:p>
        </w:tc>
        <w:tc>
          <w:tcPr>
            <w:tcW w:w="1134" w:type="dxa"/>
          </w:tcPr>
          <w:p w14:paraId="31AA891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1.080</w:t>
            </w:r>
          </w:p>
        </w:tc>
        <w:tc>
          <w:tcPr>
            <w:tcW w:w="850" w:type="dxa"/>
          </w:tcPr>
          <w:p w14:paraId="765AEA1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1.080</w:t>
            </w:r>
          </w:p>
        </w:tc>
        <w:tc>
          <w:tcPr>
            <w:tcW w:w="851" w:type="dxa"/>
          </w:tcPr>
          <w:p w14:paraId="18D4267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1.076</w:t>
            </w:r>
          </w:p>
        </w:tc>
        <w:tc>
          <w:tcPr>
            <w:tcW w:w="850" w:type="dxa"/>
          </w:tcPr>
          <w:p w14:paraId="1DD370A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1.072</w:t>
            </w:r>
          </w:p>
        </w:tc>
        <w:tc>
          <w:tcPr>
            <w:tcW w:w="851" w:type="dxa"/>
          </w:tcPr>
          <w:p w14:paraId="53967C7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1.069</w:t>
            </w:r>
          </w:p>
        </w:tc>
        <w:tc>
          <w:tcPr>
            <w:tcW w:w="850" w:type="dxa"/>
          </w:tcPr>
          <w:p w14:paraId="4F3165A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1.065</w:t>
            </w:r>
          </w:p>
        </w:tc>
        <w:tc>
          <w:tcPr>
            <w:tcW w:w="851" w:type="dxa"/>
          </w:tcPr>
          <w:p w14:paraId="351586A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1.062</w:t>
            </w:r>
          </w:p>
        </w:tc>
        <w:tc>
          <w:tcPr>
            <w:tcW w:w="1134" w:type="dxa"/>
          </w:tcPr>
          <w:p w14:paraId="15DB2CA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1.061</w:t>
            </w:r>
          </w:p>
        </w:tc>
        <w:tc>
          <w:tcPr>
            <w:tcW w:w="850" w:type="dxa"/>
          </w:tcPr>
          <w:p w14:paraId="144CCBC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c>
          <w:tcPr>
            <w:tcW w:w="851" w:type="dxa"/>
          </w:tcPr>
          <w:p w14:paraId="613335B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1.057</w:t>
            </w:r>
          </w:p>
        </w:tc>
        <w:tc>
          <w:tcPr>
            <w:tcW w:w="992" w:type="dxa"/>
          </w:tcPr>
          <w:p w14:paraId="04A16B5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1.055</w:t>
            </w:r>
          </w:p>
        </w:tc>
        <w:tc>
          <w:tcPr>
            <w:tcW w:w="1134" w:type="dxa"/>
          </w:tcPr>
          <w:p w14:paraId="3F9F3CE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1.054</w:t>
            </w:r>
          </w:p>
        </w:tc>
      </w:tr>
      <w:tr w:rsidR="00B851BC" w:rsidRPr="00F40206" w14:paraId="74D3F42F" w14:textId="77777777" w:rsidTr="00AD7DF4">
        <w:tc>
          <w:tcPr>
            <w:tcW w:w="1676" w:type="dxa"/>
          </w:tcPr>
          <w:p w14:paraId="6BBB4938"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8</w:t>
            </w:r>
          </w:p>
        </w:tc>
        <w:tc>
          <w:tcPr>
            <w:tcW w:w="992" w:type="dxa"/>
          </w:tcPr>
          <w:p w14:paraId="0AF4CE8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1.081</w:t>
            </w:r>
          </w:p>
        </w:tc>
        <w:tc>
          <w:tcPr>
            <w:tcW w:w="1134" w:type="dxa"/>
          </w:tcPr>
          <w:p w14:paraId="6CA2C05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1.078</w:t>
            </w:r>
          </w:p>
        </w:tc>
        <w:tc>
          <w:tcPr>
            <w:tcW w:w="850" w:type="dxa"/>
          </w:tcPr>
          <w:p w14:paraId="3ABAB50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1.077</w:t>
            </w:r>
          </w:p>
        </w:tc>
        <w:tc>
          <w:tcPr>
            <w:tcW w:w="851" w:type="dxa"/>
          </w:tcPr>
          <w:p w14:paraId="27BEE61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1.074</w:t>
            </w:r>
          </w:p>
        </w:tc>
        <w:tc>
          <w:tcPr>
            <w:tcW w:w="850" w:type="dxa"/>
          </w:tcPr>
          <w:p w14:paraId="618CF9E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1.070</w:t>
            </w:r>
          </w:p>
        </w:tc>
        <w:tc>
          <w:tcPr>
            <w:tcW w:w="851" w:type="dxa"/>
          </w:tcPr>
          <w:p w14:paraId="785D24E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850" w:type="dxa"/>
          </w:tcPr>
          <w:p w14:paraId="285DC56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1.063</w:t>
            </w:r>
          </w:p>
        </w:tc>
        <w:tc>
          <w:tcPr>
            <w:tcW w:w="851" w:type="dxa"/>
          </w:tcPr>
          <w:p w14:paraId="3069DFB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1.060</w:t>
            </w:r>
          </w:p>
        </w:tc>
        <w:tc>
          <w:tcPr>
            <w:tcW w:w="1134" w:type="dxa"/>
          </w:tcPr>
          <w:p w14:paraId="68B7981D"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c>
          <w:tcPr>
            <w:tcW w:w="850" w:type="dxa"/>
          </w:tcPr>
          <w:p w14:paraId="66537251"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1.057</w:t>
            </w:r>
          </w:p>
        </w:tc>
        <w:tc>
          <w:tcPr>
            <w:tcW w:w="851" w:type="dxa"/>
          </w:tcPr>
          <w:p w14:paraId="2A5568D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1.055</w:t>
            </w:r>
          </w:p>
        </w:tc>
        <w:tc>
          <w:tcPr>
            <w:tcW w:w="992" w:type="dxa"/>
          </w:tcPr>
          <w:p w14:paraId="29A3CAA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1.053</w:t>
            </w:r>
          </w:p>
        </w:tc>
        <w:tc>
          <w:tcPr>
            <w:tcW w:w="1134" w:type="dxa"/>
          </w:tcPr>
          <w:p w14:paraId="0BA284F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1.052</w:t>
            </w:r>
          </w:p>
        </w:tc>
      </w:tr>
      <w:tr w:rsidR="00B851BC" w:rsidRPr="00F40206" w14:paraId="707EA0C3" w14:textId="77777777" w:rsidTr="00AD7DF4">
        <w:tc>
          <w:tcPr>
            <w:tcW w:w="1676" w:type="dxa"/>
          </w:tcPr>
          <w:p w14:paraId="024BA3F7"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10</w:t>
            </w:r>
          </w:p>
        </w:tc>
        <w:tc>
          <w:tcPr>
            <w:tcW w:w="992" w:type="dxa"/>
          </w:tcPr>
          <w:p w14:paraId="2ADDFBF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1.078</w:t>
            </w:r>
          </w:p>
        </w:tc>
        <w:tc>
          <w:tcPr>
            <w:tcW w:w="1134" w:type="dxa"/>
          </w:tcPr>
          <w:p w14:paraId="2119212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1.075</w:t>
            </w:r>
          </w:p>
        </w:tc>
        <w:tc>
          <w:tcPr>
            <w:tcW w:w="850" w:type="dxa"/>
          </w:tcPr>
          <w:p w14:paraId="5C18E85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1.074</w:t>
            </w:r>
          </w:p>
        </w:tc>
        <w:tc>
          <w:tcPr>
            <w:tcW w:w="851" w:type="dxa"/>
          </w:tcPr>
          <w:p w14:paraId="4297683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1.071</w:t>
            </w:r>
          </w:p>
        </w:tc>
        <w:tc>
          <w:tcPr>
            <w:tcW w:w="850" w:type="dxa"/>
          </w:tcPr>
          <w:p w14:paraId="4586E34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1.067</w:t>
            </w:r>
          </w:p>
        </w:tc>
        <w:tc>
          <w:tcPr>
            <w:tcW w:w="851" w:type="dxa"/>
          </w:tcPr>
          <w:p w14:paraId="62CAAD1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1.064</w:t>
            </w:r>
          </w:p>
        </w:tc>
        <w:tc>
          <w:tcPr>
            <w:tcW w:w="850" w:type="dxa"/>
          </w:tcPr>
          <w:p w14:paraId="145FBE20"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1.061</w:t>
            </w:r>
          </w:p>
        </w:tc>
        <w:tc>
          <w:tcPr>
            <w:tcW w:w="851" w:type="dxa"/>
          </w:tcPr>
          <w:p w14:paraId="380D98E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1.058</w:t>
            </w:r>
          </w:p>
        </w:tc>
        <w:tc>
          <w:tcPr>
            <w:tcW w:w="1134" w:type="dxa"/>
          </w:tcPr>
          <w:p w14:paraId="7CAEE5F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1.057</w:t>
            </w:r>
          </w:p>
        </w:tc>
        <w:tc>
          <w:tcPr>
            <w:tcW w:w="850" w:type="dxa"/>
          </w:tcPr>
          <w:p w14:paraId="5CB9736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1.055</w:t>
            </w:r>
          </w:p>
        </w:tc>
        <w:tc>
          <w:tcPr>
            <w:tcW w:w="851" w:type="dxa"/>
          </w:tcPr>
          <w:p w14:paraId="518DDAB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1.053</w:t>
            </w:r>
          </w:p>
        </w:tc>
        <w:tc>
          <w:tcPr>
            <w:tcW w:w="992" w:type="dxa"/>
          </w:tcPr>
          <w:p w14:paraId="4A0C683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1.051</w:t>
            </w:r>
          </w:p>
        </w:tc>
        <w:tc>
          <w:tcPr>
            <w:tcW w:w="1134" w:type="dxa"/>
          </w:tcPr>
          <w:p w14:paraId="5906AF4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1.050</w:t>
            </w:r>
          </w:p>
        </w:tc>
      </w:tr>
      <w:tr w:rsidR="00B851BC" w:rsidRPr="00F40206" w14:paraId="4CCC990E" w14:textId="77777777" w:rsidTr="00AD7DF4">
        <w:trPr>
          <w:trHeight w:val="255"/>
        </w:trPr>
        <w:tc>
          <w:tcPr>
            <w:tcW w:w="1676" w:type="dxa"/>
          </w:tcPr>
          <w:p w14:paraId="44EA499B"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12</w:t>
            </w:r>
          </w:p>
        </w:tc>
        <w:tc>
          <w:tcPr>
            <w:tcW w:w="992" w:type="dxa"/>
          </w:tcPr>
          <w:p w14:paraId="6B16A76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1.075</w:t>
            </w:r>
          </w:p>
        </w:tc>
        <w:tc>
          <w:tcPr>
            <w:tcW w:w="1134" w:type="dxa"/>
          </w:tcPr>
          <w:p w14:paraId="5F203FE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1.072</w:t>
            </w:r>
          </w:p>
        </w:tc>
        <w:tc>
          <w:tcPr>
            <w:tcW w:w="850" w:type="dxa"/>
          </w:tcPr>
          <w:p w14:paraId="734070E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1.071</w:t>
            </w:r>
          </w:p>
        </w:tc>
        <w:tc>
          <w:tcPr>
            <w:tcW w:w="851" w:type="dxa"/>
          </w:tcPr>
          <w:p w14:paraId="0A396FD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1.068</w:t>
            </w:r>
          </w:p>
        </w:tc>
        <w:tc>
          <w:tcPr>
            <w:tcW w:w="850" w:type="dxa"/>
          </w:tcPr>
          <w:p w14:paraId="588578F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1.064</w:t>
            </w:r>
          </w:p>
        </w:tc>
        <w:tc>
          <w:tcPr>
            <w:tcW w:w="851" w:type="dxa"/>
          </w:tcPr>
          <w:p w14:paraId="137F0D2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1.061</w:t>
            </w:r>
          </w:p>
        </w:tc>
        <w:tc>
          <w:tcPr>
            <w:tcW w:w="850" w:type="dxa"/>
          </w:tcPr>
          <w:p w14:paraId="0C284E1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c>
          <w:tcPr>
            <w:tcW w:w="851" w:type="dxa"/>
          </w:tcPr>
          <w:p w14:paraId="01486F5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1.056</w:t>
            </w:r>
          </w:p>
        </w:tc>
        <w:tc>
          <w:tcPr>
            <w:tcW w:w="1134" w:type="dxa"/>
          </w:tcPr>
          <w:p w14:paraId="52E361A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1.055</w:t>
            </w:r>
          </w:p>
        </w:tc>
        <w:tc>
          <w:tcPr>
            <w:tcW w:w="850" w:type="dxa"/>
          </w:tcPr>
          <w:p w14:paraId="7825F45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1.053</w:t>
            </w:r>
          </w:p>
        </w:tc>
        <w:tc>
          <w:tcPr>
            <w:tcW w:w="851" w:type="dxa"/>
          </w:tcPr>
          <w:p w14:paraId="631CC85C"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1.051</w:t>
            </w:r>
          </w:p>
        </w:tc>
        <w:tc>
          <w:tcPr>
            <w:tcW w:w="992" w:type="dxa"/>
          </w:tcPr>
          <w:p w14:paraId="623F685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1.049</w:t>
            </w:r>
          </w:p>
        </w:tc>
        <w:tc>
          <w:tcPr>
            <w:tcW w:w="1134" w:type="dxa"/>
          </w:tcPr>
          <w:p w14:paraId="359268D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1.048</w:t>
            </w:r>
          </w:p>
        </w:tc>
      </w:tr>
      <w:tr w:rsidR="00B851BC" w:rsidRPr="00F40206" w14:paraId="1DB3E0FC" w14:textId="77777777" w:rsidTr="00AD7DF4">
        <w:tc>
          <w:tcPr>
            <w:tcW w:w="1676" w:type="dxa"/>
          </w:tcPr>
          <w:p w14:paraId="60189A95"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14</w:t>
            </w:r>
          </w:p>
        </w:tc>
        <w:tc>
          <w:tcPr>
            <w:tcW w:w="992" w:type="dxa"/>
          </w:tcPr>
          <w:p w14:paraId="2AEF209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1.072</w:t>
            </w:r>
          </w:p>
        </w:tc>
        <w:tc>
          <w:tcPr>
            <w:tcW w:w="1134" w:type="dxa"/>
          </w:tcPr>
          <w:p w14:paraId="32C13DB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1.070</w:t>
            </w:r>
          </w:p>
        </w:tc>
        <w:tc>
          <w:tcPr>
            <w:tcW w:w="850" w:type="dxa"/>
          </w:tcPr>
          <w:p w14:paraId="3A6A0DB8"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1.069</w:t>
            </w:r>
          </w:p>
        </w:tc>
        <w:tc>
          <w:tcPr>
            <w:tcW w:w="851" w:type="dxa"/>
          </w:tcPr>
          <w:p w14:paraId="119D1D1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850" w:type="dxa"/>
          </w:tcPr>
          <w:p w14:paraId="5370EB1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1.062</w:t>
            </w:r>
          </w:p>
        </w:tc>
        <w:tc>
          <w:tcPr>
            <w:tcW w:w="851" w:type="dxa"/>
          </w:tcPr>
          <w:p w14:paraId="2DF8C4D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1.059</w:t>
            </w:r>
          </w:p>
        </w:tc>
        <w:tc>
          <w:tcPr>
            <w:tcW w:w="850" w:type="dxa"/>
          </w:tcPr>
          <w:p w14:paraId="3BA4A8B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1.056</w:t>
            </w:r>
          </w:p>
        </w:tc>
        <w:tc>
          <w:tcPr>
            <w:tcW w:w="851" w:type="dxa"/>
          </w:tcPr>
          <w:p w14:paraId="36E8BC2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1.053</w:t>
            </w:r>
          </w:p>
        </w:tc>
        <w:tc>
          <w:tcPr>
            <w:tcW w:w="1134" w:type="dxa"/>
          </w:tcPr>
          <w:p w14:paraId="19864DC7"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1.053</w:t>
            </w:r>
          </w:p>
        </w:tc>
        <w:tc>
          <w:tcPr>
            <w:tcW w:w="850" w:type="dxa"/>
          </w:tcPr>
          <w:p w14:paraId="5062949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1.051</w:t>
            </w:r>
          </w:p>
        </w:tc>
        <w:tc>
          <w:tcPr>
            <w:tcW w:w="851" w:type="dxa"/>
          </w:tcPr>
          <w:p w14:paraId="70EA979A"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1.049</w:t>
            </w:r>
          </w:p>
        </w:tc>
        <w:tc>
          <w:tcPr>
            <w:tcW w:w="992" w:type="dxa"/>
          </w:tcPr>
          <w:p w14:paraId="72C6E4B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1.047</w:t>
            </w:r>
          </w:p>
        </w:tc>
        <w:tc>
          <w:tcPr>
            <w:tcW w:w="1134" w:type="dxa"/>
          </w:tcPr>
          <w:p w14:paraId="5341C874"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1.046</w:t>
            </w:r>
          </w:p>
        </w:tc>
      </w:tr>
      <w:tr w:rsidR="00B851BC" w:rsidRPr="00F40206" w14:paraId="3A18A50F" w14:textId="77777777" w:rsidTr="00AD7DF4">
        <w:trPr>
          <w:trHeight w:val="241"/>
        </w:trPr>
        <w:tc>
          <w:tcPr>
            <w:tcW w:w="1676" w:type="dxa"/>
          </w:tcPr>
          <w:p w14:paraId="18CAEB08" w14:textId="77777777" w:rsidR="006E2E5B" w:rsidRPr="00F40206" w:rsidRDefault="006E2E5B" w:rsidP="002A6249">
            <w:pPr>
              <w:rPr>
                <w:rFonts w:ascii="Arial" w:hAnsi="Arial" w:cs="Arial"/>
                <w:sz w:val="22"/>
                <w:szCs w:val="22"/>
                <w:lang w:val="mn-MN"/>
              </w:rPr>
            </w:pPr>
            <w:r w:rsidRPr="00F40206">
              <w:rPr>
                <w:rStyle w:val="Bodytext285pt"/>
                <w:rFonts w:ascii="Arial" w:eastAsiaTheme="minorHAnsi" w:hAnsi="Arial" w:cs="Arial"/>
                <w:color w:val="auto"/>
                <w:sz w:val="22"/>
                <w:szCs w:val="22"/>
                <w:lang w:val="mn-MN"/>
              </w:rPr>
              <w:t>16</w:t>
            </w:r>
          </w:p>
        </w:tc>
        <w:tc>
          <w:tcPr>
            <w:tcW w:w="992" w:type="dxa"/>
          </w:tcPr>
          <w:p w14:paraId="3BA7505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1.070</w:t>
            </w:r>
          </w:p>
        </w:tc>
        <w:tc>
          <w:tcPr>
            <w:tcW w:w="1134" w:type="dxa"/>
          </w:tcPr>
          <w:p w14:paraId="1CC13F65"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1.067</w:t>
            </w:r>
          </w:p>
        </w:tc>
        <w:tc>
          <w:tcPr>
            <w:tcW w:w="850" w:type="dxa"/>
          </w:tcPr>
          <w:p w14:paraId="3CA9C4DB"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1.066</w:t>
            </w:r>
          </w:p>
        </w:tc>
        <w:tc>
          <w:tcPr>
            <w:tcW w:w="851" w:type="dxa"/>
          </w:tcPr>
          <w:p w14:paraId="57F1E41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1.063</w:t>
            </w:r>
          </w:p>
        </w:tc>
        <w:tc>
          <w:tcPr>
            <w:tcW w:w="850" w:type="dxa"/>
          </w:tcPr>
          <w:p w14:paraId="75C93593"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1.060</w:t>
            </w:r>
          </w:p>
        </w:tc>
        <w:tc>
          <w:tcPr>
            <w:tcW w:w="851" w:type="dxa"/>
          </w:tcPr>
          <w:p w14:paraId="43195112"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1.056</w:t>
            </w:r>
          </w:p>
        </w:tc>
        <w:tc>
          <w:tcPr>
            <w:tcW w:w="850" w:type="dxa"/>
          </w:tcPr>
          <w:p w14:paraId="3D48055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1.054</w:t>
            </w:r>
          </w:p>
        </w:tc>
        <w:tc>
          <w:tcPr>
            <w:tcW w:w="851" w:type="dxa"/>
          </w:tcPr>
          <w:p w14:paraId="0F02BB3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1.051</w:t>
            </w:r>
          </w:p>
        </w:tc>
        <w:tc>
          <w:tcPr>
            <w:tcW w:w="1134" w:type="dxa"/>
          </w:tcPr>
          <w:p w14:paraId="76D52589"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1.050</w:t>
            </w:r>
          </w:p>
        </w:tc>
        <w:tc>
          <w:tcPr>
            <w:tcW w:w="850" w:type="dxa"/>
          </w:tcPr>
          <w:p w14:paraId="6A0E02EF"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1.048</w:t>
            </w:r>
          </w:p>
        </w:tc>
        <w:tc>
          <w:tcPr>
            <w:tcW w:w="851" w:type="dxa"/>
          </w:tcPr>
          <w:p w14:paraId="369388E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1.046</w:t>
            </w:r>
          </w:p>
        </w:tc>
        <w:tc>
          <w:tcPr>
            <w:tcW w:w="992" w:type="dxa"/>
          </w:tcPr>
          <w:p w14:paraId="54F8E0D6"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1.045</w:t>
            </w:r>
          </w:p>
        </w:tc>
        <w:tc>
          <w:tcPr>
            <w:tcW w:w="1134" w:type="dxa"/>
          </w:tcPr>
          <w:p w14:paraId="6AD64B6E" w14:textId="77777777" w:rsidR="006E2E5B" w:rsidRPr="00F40206" w:rsidRDefault="006E2E5B" w:rsidP="002A6249">
            <w:pPr>
              <w:rPr>
                <w:rFonts w:ascii="Arial" w:hAnsi="Arial" w:cs="Arial"/>
                <w:b/>
                <w:sz w:val="22"/>
                <w:szCs w:val="22"/>
                <w:lang w:val="mn-MN"/>
              </w:rPr>
            </w:pPr>
            <w:r w:rsidRPr="00F40206">
              <w:rPr>
                <w:rStyle w:val="Bodytext285pt"/>
                <w:rFonts w:ascii="Arial" w:eastAsiaTheme="minorHAnsi" w:hAnsi="Arial" w:cs="Arial"/>
                <w:b w:val="0"/>
                <w:color w:val="auto"/>
                <w:sz w:val="22"/>
                <w:szCs w:val="22"/>
                <w:lang w:val="mn-MN"/>
              </w:rPr>
              <w:t>1.044</w:t>
            </w:r>
          </w:p>
        </w:tc>
      </w:tr>
      <w:tr w:rsidR="00B851BC" w:rsidRPr="00F40206" w14:paraId="2C4C145B" w14:textId="77777777" w:rsidTr="00AD7DF4">
        <w:trPr>
          <w:trHeight w:val="185"/>
        </w:trPr>
        <w:tc>
          <w:tcPr>
            <w:tcW w:w="1676" w:type="dxa"/>
          </w:tcPr>
          <w:p w14:paraId="5E811214" w14:textId="77777777" w:rsidR="006E2E5B" w:rsidRPr="00F40206" w:rsidRDefault="006E2E5B" w:rsidP="002A6249">
            <w:pPr>
              <w:tabs>
                <w:tab w:val="left" w:pos="767"/>
              </w:tabs>
              <w:rPr>
                <w:rFonts w:ascii="Arial" w:hAnsi="Arial" w:cs="Arial"/>
                <w:sz w:val="22"/>
                <w:szCs w:val="22"/>
                <w:lang w:val="mn-MN"/>
              </w:rPr>
            </w:pPr>
            <w:r w:rsidRPr="00F40206">
              <w:rPr>
                <w:rFonts w:ascii="Arial" w:hAnsi="Arial" w:cs="Arial"/>
                <w:sz w:val="22"/>
                <w:szCs w:val="22"/>
                <w:lang w:val="mn-MN"/>
              </w:rPr>
              <w:t>30</w:t>
            </w:r>
          </w:p>
        </w:tc>
        <w:tc>
          <w:tcPr>
            <w:tcW w:w="992" w:type="dxa"/>
          </w:tcPr>
          <w:p w14:paraId="189F7D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1.049</w:t>
            </w:r>
          </w:p>
        </w:tc>
        <w:tc>
          <w:tcPr>
            <w:tcW w:w="1134" w:type="dxa"/>
          </w:tcPr>
          <w:p w14:paraId="398F47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1.047</w:t>
            </w:r>
          </w:p>
        </w:tc>
        <w:tc>
          <w:tcPr>
            <w:tcW w:w="850" w:type="dxa"/>
          </w:tcPr>
          <w:p w14:paraId="48BAD4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1.046</w:t>
            </w:r>
          </w:p>
        </w:tc>
        <w:tc>
          <w:tcPr>
            <w:tcW w:w="851" w:type="dxa"/>
          </w:tcPr>
          <w:p w14:paraId="4268F9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1.044</w:t>
            </w:r>
          </w:p>
        </w:tc>
        <w:tc>
          <w:tcPr>
            <w:tcW w:w="850" w:type="dxa"/>
          </w:tcPr>
          <w:p w14:paraId="503801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1.041</w:t>
            </w:r>
          </w:p>
        </w:tc>
        <w:tc>
          <w:tcPr>
            <w:tcW w:w="851" w:type="dxa"/>
          </w:tcPr>
          <w:p w14:paraId="0FA939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1.039</w:t>
            </w:r>
          </w:p>
        </w:tc>
        <w:tc>
          <w:tcPr>
            <w:tcW w:w="850" w:type="dxa"/>
          </w:tcPr>
          <w:p w14:paraId="6A111B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1.037</w:t>
            </w:r>
          </w:p>
        </w:tc>
        <w:tc>
          <w:tcPr>
            <w:tcW w:w="851" w:type="dxa"/>
          </w:tcPr>
          <w:p w14:paraId="2D5807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1.035</w:t>
            </w:r>
          </w:p>
        </w:tc>
        <w:tc>
          <w:tcPr>
            <w:tcW w:w="1134" w:type="dxa"/>
          </w:tcPr>
          <w:p w14:paraId="25355C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1.035</w:t>
            </w:r>
          </w:p>
        </w:tc>
        <w:tc>
          <w:tcPr>
            <w:tcW w:w="850" w:type="dxa"/>
          </w:tcPr>
          <w:p w14:paraId="0B20E9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c>
          <w:tcPr>
            <w:tcW w:w="851" w:type="dxa"/>
          </w:tcPr>
          <w:p w14:paraId="08B737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1.032</w:t>
            </w:r>
          </w:p>
        </w:tc>
        <w:tc>
          <w:tcPr>
            <w:tcW w:w="992" w:type="dxa"/>
          </w:tcPr>
          <w:p w14:paraId="77C770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1.032</w:t>
            </w:r>
          </w:p>
        </w:tc>
        <w:tc>
          <w:tcPr>
            <w:tcW w:w="1134" w:type="dxa"/>
          </w:tcPr>
          <w:p w14:paraId="392DC7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r>
      <w:tr w:rsidR="00B851BC" w:rsidRPr="00F40206" w14:paraId="6FD288AB" w14:textId="77777777" w:rsidTr="00AD7DF4">
        <w:tc>
          <w:tcPr>
            <w:tcW w:w="1676" w:type="dxa"/>
          </w:tcPr>
          <w:p w14:paraId="7DB5B5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32</w:t>
            </w:r>
          </w:p>
        </w:tc>
        <w:tc>
          <w:tcPr>
            <w:tcW w:w="992" w:type="dxa"/>
          </w:tcPr>
          <w:p w14:paraId="3EF2BD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1.046</w:t>
            </w:r>
          </w:p>
        </w:tc>
        <w:tc>
          <w:tcPr>
            <w:tcW w:w="1134" w:type="dxa"/>
          </w:tcPr>
          <w:p w14:paraId="015DDE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1.044</w:t>
            </w:r>
          </w:p>
        </w:tc>
        <w:tc>
          <w:tcPr>
            <w:tcW w:w="850" w:type="dxa"/>
          </w:tcPr>
          <w:p w14:paraId="093560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1.043</w:t>
            </w:r>
          </w:p>
        </w:tc>
        <w:tc>
          <w:tcPr>
            <w:tcW w:w="851" w:type="dxa"/>
          </w:tcPr>
          <w:p w14:paraId="5FB5A9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1.041</w:t>
            </w:r>
          </w:p>
        </w:tc>
        <w:tc>
          <w:tcPr>
            <w:tcW w:w="850" w:type="dxa"/>
          </w:tcPr>
          <w:p w14:paraId="5731C5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1.038</w:t>
            </w:r>
          </w:p>
        </w:tc>
        <w:tc>
          <w:tcPr>
            <w:tcW w:w="851" w:type="dxa"/>
          </w:tcPr>
          <w:p w14:paraId="2B6BF9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1.036</w:t>
            </w:r>
          </w:p>
        </w:tc>
        <w:tc>
          <w:tcPr>
            <w:tcW w:w="850" w:type="dxa"/>
          </w:tcPr>
          <w:p w14:paraId="68603E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1.035</w:t>
            </w:r>
          </w:p>
        </w:tc>
        <w:tc>
          <w:tcPr>
            <w:tcW w:w="851" w:type="dxa"/>
          </w:tcPr>
          <w:p w14:paraId="4F4BD92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c>
          <w:tcPr>
            <w:tcW w:w="1134" w:type="dxa"/>
          </w:tcPr>
          <w:p w14:paraId="2BD656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c>
          <w:tcPr>
            <w:tcW w:w="850" w:type="dxa"/>
          </w:tcPr>
          <w:p w14:paraId="58B9BD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1.031</w:t>
            </w:r>
          </w:p>
        </w:tc>
        <w:tc>
          <w:tcPr>
            <w:tcW w:w="851" w:type="dxa"/>
          </w:tcPr>
          <w:p w14:paraId="68A62A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c>
          <w:tcPr>
            <w:tcW w:w="992" w:type="dxa"/>
          </w:tcPr>
          <w:p w14:paraId="49B9CA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c>
          <w:tcPr>
            <w:tcW w:w="1134" w:type="dxa"/>
          </w:tcPr>
          <w:p w14:paraId="77A77F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r>
      <w:tr w:rsidR="00B851BC" w:rsidRPr="00F40206" w14:paraId="01B11F87" w14:textId="77777777" w:rsidTr="00AD7DF4">
        <w:tc>
          <w:tcPr>
            <w:tcW w:w="1676" w:type="dxa"/>
          </w:tcPr>
          <w:p w14:paraId="7AD1F3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992" w:type="dxa"/>
          </w:tcPr>
          <w:p w14:paraId="6365CE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1.043</w:t>
            </w:r>
          </w:p>
        </w:tc>
        <w:tc>
          <w:tcPr>
            <w:tcW w:w="1134" w:type="dxa"/>
          </w:tcPr>
          <w:p w14:paraId="53B4C4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1.041</w:t>
            </w:r>
          </w:p>
        </w:tc>
        <w:tc>
          <w:tcPr>
            <w:tcW w:w="850" w:type="dxa"/>
          </w:tcPr>
          <w:p w14:paraId="58D18D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1.040</w:t>
            </w:r>
          </w:p>
        </w:tc>
        <w:tc>
          <w:tcPr>
            <w:tcW w:w="851" w:type="dxa"/>
          </w:tcPr>
          <w:p w14:paraId="7A2A4C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1.038</w:t>
            </w:r>
          </w:p>
        </w:tc>
        <w:tc>
          <w:tcPr>
            <w:tcW w:w="850" w:type="dxa"/>
          </w:tcPr>
          <w:p w14:paraId="43CF8B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1.036</w:t>
            </w:r>
          </w:p>
        </w:tc>
        <w:tc>
          <w:tcPr>
            <w:tcW w:w="851" w:type="dxa"/>
          </w:tcPr>
          <w:p w14:paraId="0C3A36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1.034</w:t>
            </w:r>
          </w:p>
        </w:tc>
        <w:tc>
          <w:tcPr>
            <w:tcW w:w="850" w:type="dxa"/>
          </w:tcPr>
          <w:p w14:paraId="3053A6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1.032</w:t>
            </w:r>
          </w:p>
        </w:tc>
        <w:tc>
          <w:tcPr>
            <w:tcW w:w="851" w:type="dxa"/>
          </w:tcPr>
          <w:p w14:paraId="141887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1.031</w:t>
            </w:r>
          </w:p>
        </w:tc>
        <w:tc>
          <w:tcPr>
            <w:tcW w:w="1134" w:type="dxa"/>
          </w:tcPr>
          <w:p w14:paraId="0C0468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c>
          <w:tcPr>
            <w:tcW w:w="850" w:type="dxa"/>
          </w:tcPr>
          <w:p w14:paraId="2039726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1.029</w:t>
            </w:r>
          </w:p>
        </w:tc>
        <w:tc>
          <w:tcPr>
            <w:tcW w:w="851" w:type="dxa"/>
          </w:tcPr>
          <w:p w14:paraId="56E6EF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992" w:type="dxa"/>
          </w:tcPr>
          <w:p w14:paraId="748774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1134" w:type="dxa"/>
          </w:tcPr>
          <w:p w14:paraId="0B84D3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1.026</w:t>
            </w:r>
          </w:p>
        </w:tc>
      </w:tr>
      <w:tr w:rsidR="00B851BC" w:rsidRPr="00F40206" w14:paraId="6F27B7DE" w14:textId="77777777" w:rsidTr="00AD7DF4">
        <w:tc>
          <w:tcPr>
            <w:tcW w:w="1676" w:type="dxa"/>
          </w:tcPr>
          <w:p w14:paraId="031320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36</w:t>
            </w:r>
          </w:p>
        </w:tc>
        <w:tc>
          <w:tcPr>
            <w:tcW w:w="992" w:type="dxa"/>
          </w:tcPr>
          <w:p w14:paraId="0FCD4A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1.039</w:t>
            </w:r>
          </w:p>
        </w:tc>
        <w:tc>
          <w:tcPr>
            <w:tcW w:w="1134" w:type="dxa"/>
          </w:tcPr>
          <w:p w14:paraId="51B3FD5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1.038</w:t>
            </w:r>
          </w:p>
        </w:tc>
        <w:tc>
          <w:tcPr>
            <w:tcW w:w="850" w:type="dxa"/>
          </w:tcPr>
          <w:p w14:paraId="010AA7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1.037</w:t>
            </w:r>
          </w:p>
        </w:tc>
        <w:tc>
          <w:tcPr>
            <w:tcW w:w="851" w:type="dxa"/>
          </w:tcPr>
          <w:p w14:paraId="10B85B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1.035</w:t>
            </w:r>
          </w:p>
        </w:tc>
        <w:tc>
          <w:tcPr>
            <w:tcW w:w="850" w:type="dxa"/>
          </w:tcPr>
          <w:p w14:paraId="0B9DB7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c>
          <w:tcPr>
            <w:tcW w:w="851" w:type="dxa"/>
          </w:tcPr>
          <w:p w14:paraId="3C9379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1.031</w:t>
            </w:r>
          </w:p>
        </w:tc>
        <w:tc>
          <w:tcPr>
            <w:tcW w:w="850" w:type="dxa"/>
          </w:tcPr>
          <w:p w14:paraId="00B1A6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c>
          <w:tcPr>
            <w:tcW w:w="851" w:type="dxa"/>
          </w:tcPr>
          <w:p w14:paraId="3A5061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1134" w:type="dxa"/>
          </w:tcPr>
          <w:p w14:paraId="38B438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850" w:type="dxa"/>
          </w:tcPr>
          <w:p w14:paraId="74EF2E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1.027</w:t>
            </w:r>
          </w:p>
        </w:tc>
        <w:tc>
          <w:tcPr>
            <w:tcW w:w="851" w:type="dxa"/>
          </w:tcPr>
          <w:p w14:paraId="16E5FB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992" w:type="dxa"/>
          </w:tcPr>
          <w:p w14:paraId="0FF4ED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1134" w:type="dxa"/>
          </w:tcPr>
          <w:p w14:paraId="424BC0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1.024</w:t>
            </w:r>
          </w:p>
        </w:tc>
      </w:tr>
      <w:tr w:rsidR="00B851BC" w:rsidRPr="00F40206" w14:paraId="19EDF7A6" w14:textId="77777777" w:rsidTr="00AD7DF4">
        <w:tc>
          <w:tcPr>
            <w:tcW w:w="1676" w:type="dxa"/>
          </w:tcPr>
          <w:p w14:paraId="61C5B2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w:t>
            </w:r>
          </w:p>
        </w:tc>
        <w:tc>
          <w:tcPr>
            <w:tcW w:w="992" w:type="dxa"/>
          </w:tcPr>
          <w:p w14:paraId="784FD7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1.036</w:t>
            </w:r>
          </w:p>
        </w:tc>
        <w:tc>
          <w:tcPr>
            <w:tcW w:w="1134" w:type="dxa"/>
          </w:tcPr>
          <w:p w14:paraId="2A0C6F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1.035</w:t>
            </w:r>
          </w:p>
        </w:tc>
        <w:tc>
          <w:tcPr>
            <w:tcW w:w="850" w:type="dxa"/>
          </w:tcPr>
          <w:p w14:paraId="3A0CF5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1.034</w:t>
            </w:r>
          </w:p>
        </w:tc>
        <w:tc>
          <w:tcPr>
            <w:tcW w:w="851" w:type="dxa"/>
          </w:tcPr>
          <w:p w14:paraId="1E4270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1.032</w:t>
            </w:r>
          </w:p>
        </w:tc>
        <w:tc>
          <w:tcPr>
            <w:tcW w:w="850" w:type="dxa"/>
          </w:tcPr>
          <w:p w14:paraId="75F1A9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1.031</w:t>
            </w:r>
          </w:p>
        </w:tc>
        <w:tc>
          <w:tcPr>
            <w:tcW w:w="851" w:type="dxa"/>
          </w:tcPr>
          <w:p w14:paraId="530928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1.029</w:t>
            </w:r>
          </w:p>
        </w:tc>
        <w:tc>
          <w:tcPr>
            <w:tcW w:w="850" w:type="dxa"/>
          </w:tcPr>
          <w:p w14:paraId="216A42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1.027</w:t>
            </w:r>
          </w:p>
        </w:tc>
        <w:tc>
          <w:tcPr>
            <w:tcW w:w="851" w:type="dxa"/>
          </w:tcPr>
          <w:p w14:paraId="04769D5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1.026</w:t>
            </w:r>
          </w:p>
        </w:tc>
        <w:tc>
          <w:tcPr>
            <w:tcW w:w="1134" w:type="dxa"/>
          </w:tcPr>
          <w:p w14:paraId="557EC7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850" w:type="dxa"/>
          </w:tcPr>
          <w:p w14:paraId="7BB5A2F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851" w:type="dxa"/>
          </w:tcPr>
          <w:p w14:paraId="023A06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992" w:type="dxa"/>
          </w:tcPr>
          <w:p w14:paraId="071425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1134" w:type="dxa"/>
          </w:tcPr>
          <w:p w14:paraId="2AF87D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1.022</w:t>
            </w:r>
          </w:p>
        </w:tc>
      </w:tr>
      <w:tr w:rsidR="00B851BC" w:rsidRPr="00F40206" w14:paraId="6EEABB0D" w14:textId="77777777" w:rsidTr="00AD7DF4">
        <w:tc>
          <w:tcPr>
            <w:tcW w:w="1676" w:type="dxa"/>
          </w:tcPr>
          <w:p w14:paraId="59425F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40</w:t>
            </w:r>
          </w:p>
        </w:tc>
        <w:tc>
          <w:tcPr>
            <w:tcW w:w="992" w:type="dxa"/>
          </w:tcPr>
          <w:p w14:paraId="625A73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1.033</w:t>
            </w:r>
          </w:p>
        </w:tc>
        <w:tc>
          <w:tcPr>
            <w:tcW w:w="1134" w:type="dxa"/>
          </w:tcPr>
          <w:p w14:paraId="4305EC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1.032</w:t>
            </w:r>
          </w:p>
        </w:tc>
        <w:tc>
          <w:tcPr>
            <w:tcW w:w="850" w:type="dxa"/>
          </w:tcPr>
          <w:p w14:paraId="554ACA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1.031</w:t>
            </w:r>
          </w:p>
        </w:tc>
        <w:tc>
          <w:tcPr>
            <w:tcW w:w="851" w:type="dxa"/>
          </w:tcPr>
          <w:p w14:paraId="31592B4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1.029</w:t>
            </w:r>
          </w:p>
        </w:tc>
        <w:tc>
          <w:tcPr>
            <w:tcW w:w="850" w:type="dxa"/>
          </w:tcPr>
          <w:p w14:paraId="44DD98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851" w:type="dxa"/>
          </w:tcPr>
          <w:p w14:paraId="043A28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1.026</w:t>
            </w:r>
          </w:p>
        </w:tc>
        <w:tc>
          <w:tcPr>
            <w:tcW w:w="850" w:type="dxa"/>
          </w:tcPr>
          <w:p w14:paraId="4622A2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851" w:type="dxa"/>
          </w:tcPr>
          <w:p w14:paraId="39C0F5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1.024</w:t>
            </w:r>
          </w:p>
        </w:tc>
        <w:tc>
          <w:tcPr>
            <w:tcW w:w="1134" w:type="dxa"/>
          </w:tcPr>
          <w:p w14:paraId="3AA633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850" w:type="dxa"/>
          </w:tcPr>
          <w:p w14:paraId="151373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851" w:type="dxa"/>
          </w:tcPr>
          <w:p w14:paraId="2648643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992" w:type="dxa"/>
          </w:tcPr>
          <w:p w14:paraId="4239AC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1134" w:type="dxa"/>
          </w:tcPr>
          <w:p w14:paraId="39899A2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r>
      <w:tr w:rsidR="00B851BC" w:rsidRPr="00F40206" w14:paraId="055C16FD" w14:textId="77777777" w:rsidTr="00AD7DF4">
        <w:tc>
          <w:tcPr>
            <w:tcW w:w="1676" w:type="dxa"/>
          </w:tcPr>
          <w:p w14:paraId="3E16E4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42</w:t>
            </w:r>
          </w:p>
        </w:tc>
        <w:tc>
          <w:tcPr>
            <w:tcW w:w="992" w:type="dxa"/>
          </w:tcPr>
          <w:p w14:paraId="0F47CE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1.030</w:t>
            </w:r>
          </w:p>
        </w:tc>
        <w:tc>
          <w:tcPr>
            <w:tcW w:w="1134" w:type="dxa"/>
          </w:tcPr>
          <w:p w14:paraId="50C7D9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1.029</w:t>
            </w:r>
          </w:p>
        </w:tc>
        <w:tc>
          <w:tcPr>
            <w:tcW w:w="850" w:type="dxa"/>
          </w:tcPr>
          <w:p w14:paraId="1DE0DE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1.028</w:t>
            </w:r>
          </w:p>
        </w:tc>
        <w:tc>
          <w:tcPr>
            <w:tcW w:w="851" w:type="dxa"/>
          </w:tcPr>
          <w:p w14:paraId="56B206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1.027</w:t>
            </w:r>
          </w:p>
        </w:tc>
        <w:tc>
          <w:tcPr>
            <w:tcW w:w="850" w:type="dxa"/>
          </w:tcPr>
          <w:p w14:paraId="06C0E3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851" w:type="dxa"/>
          </w:tcPr>
          <w:p w14:paraId="30E870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1.024</w:t>
            </w:r>
          </w:p>
        </w:tc>
        <w:tc>
          <w:tcPr>
            <w:tcW w:w="850" w:type="dxa"/>
          </w:tcPr>
          <w:p w14:paraId="603290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851" w:type="dxa"/>
          </w:tcPr>
          <w:p w14:paraId="0EDA04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1.022</w:t>
            </w:r>
          </w:p>
        </w:tc>
        <w:tc>
          <w:tcPr>
            <w:tcW w:w="1134" w:type="dxa"/>
          </w:tcPr>
          <w:p w14:paraId="5CEC6B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850" w:type="dxa"/>
          </w:tcPr>
          <w:p w14:paraId="74DF8A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851" w:type="dxa"/>
          </w:tcPr>
          <w:p w14:paraId="3ED9E7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992" w:type="dxa"/>
          </w:tcPr>
          <w:p w14:paraId="488F08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1134" w:type="dxa"/>
          </w:tcPr>
          <w:p w14:paraId="323A65B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1.018</w:t>
            </w:r>
          </w:p>
        </w:tc>
      </w:tr>
      <w:tr w:rsidR="00B851BC" w:rsidRPr="00F40206" w14:paraId="0A1FA4D2" w14:textId="77777777" w:rsidTr="00AD7DF4">
        <w:tc>
          <w:tcPr>
            <w:tcW w:w="1676" w:type="dxa"/>
          </w:tcPr>
          <w:p w14:paraId="38EA99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44</w:t>
            </w:r>
          </w:p>
        </w:tc>
        <w:tc>
          <w:tcPr>
            <w:tcW w:w="992" w:type="dxa"/>
          </w:tcPr>
          <w:p w14:paraId="1B15D9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1.027</w:t>
            </w:r>
          </w:p>
        </w:tc>
        <w:tc>
          <w:tcPr>
            <w:tcW w:w="1134" w:type="dxa"/>
          </w:tcPr>
          <w:p w14:paraId="304A21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1.026</w:t>
            </w:r>
          </w:p>
        </w:tc>
        <w:tc>
          <w:tcPr>
            <w:tcW w:w="850" w:type="dxa"/>
          </w:tcPr>
          <w:p w14:paraId="26E567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1.025</w:t>
            </w:r>
          </w:p>
        </w:tc>
        <w:tc>
          <w:tcPr>
            <w:tcW w:w="851" w:type="dxa"/>
          </w:tcPr>
          <w:p w14:paraId="49CEA6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850" w:type="dxa"/>
          </w:tcPr>
          <w:p w14:paraId="17C480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1.022</w:t>
            </w:r>
          </w:p>
        </w:tc>
        <w:tc>
          <w:tcPr>
            <w:tcW w:w="851" w:type="dxa"/>
          </w:tcPr>
          <w:p w14:paraId="688E61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850" w:type="dxa"/>
          </w:tcPr>
          <w:p w14:paraId="3939F0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c>
          <w:tcPr>
            <w:tcW w:w="851" w:type="dxa"/>
          </w:tcPr>
          <w:p w14:paraId="7EC460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1134" w:type="dxa"/>
          </w:tcPr>
          <w:p w14:paraId="4EB09D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850" w:type="dxa"/>
          </w:tcPr>
          <w:p w14:paraId="688700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1.018</w:t>
            </w:r>
          </w:p>
        </w:tc>
        <w:tc>
          <w:tcPr>
            <w:tcW w:w="851" w:type="dxa"/>
          </w:tcPr>
          <w:p w14:paraId="1E2643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992" w:type="dxa"/>
          </w:tcPr>
          <w:p w14:paraId="3CEE1E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1134" w:type="dxa"/>
          </w:tcPr>
          <w:p w14:paraId="162450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r>
      <w:tr w:rsidR="00B851BC" w:rsidRPr="00F40206" w14:paraId="18039B94" w14:textId="77777777" w:rsidTr="00AD7DF4">
        <w:tc>
          <w:tcPr>
            <w:tcW w:w="1676" w:type="dxa"/>
          </w:tcPr>
          <w:p w14:paraId="7B02B2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46</w:t>
            </w:r>
          </w:p>
        </w:tc>
        <w:tc>
          <w:tcPr>
            <w:tcW w:w="992" w:type="dxa"/>
          </w:tcPr>
          <w:p w14:paraId="317B4B4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1.023</w:t>
            </w:r>
          </w:p>
        </w:tc>
        <w:tc>
          <w:tcPr>
            <w:tcW w:w="1134" w:type="dxa"/>
          </w:tcPr>
          <w:p w14:paraId="6203F3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1.022</w:t>
            </w:r>
          </w:p>
        </w:tc>
        <w:tc>
          <w:tcPr>
            <w:tcW w:w="850" w:type="dxa"/>
          </w:tcPr>
          <w:p w14:paraId="4CA645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1.022</w:t>
            </w:r>
          </w:p>
        </w:tc>
        <w:tc>
          <w:tcPr>
            <w:tcW w:w="851" w:type="dxa"/>
          </w:tcPr>
          <w:p w14:paraId="21C8DD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1.021</w:t>
            </w:r>
          </w:p>
        </w:tc>
        <w:tc>
          <w:tcPr>
            <w:tcW w:w="850" w:type="dxa"/>
          </w:tcPr>
          <w:p w14:paraId="31F26F9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c>
          <w:tcPr>
            <w:tcW w:w="851" w:type="dxa"/>
          </w:tcPr>
          <w:p w14:paraId="3CAFFD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1.018</w:t>
            </w:r>
          </w:p>
        </w:tc>
        <w:tc>
          <w:tcPr>
            <w:tcW w:w="850" w:type="dxa"/>
          </w:tcPr>
          <w:p w14:paraId="46A864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1.018</w:t>
            </w:r>
          </w:p>
        </w:tc>
        <w:tc>
          <w:tcPr>
            <w:tcW w:w="851" w:type="dxa"/>
          </w:tcPr>
          <w:p w14:paraId="451D05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1134" w:type="dxa"/>
          </w:tcPr>
          <w:p w14:paraId="056672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c>
          <w:tcPr>
            <w:tcW w:w="850" w:type="dxa"/>
          </w:tcPr>
          <w:p w14:paraId="4639F5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c>
          <w:tcPr>
            <w:tcW w:w="851" w:type="dxa"/>
          </w:tcPr>
          <w:p w14:paraId="389BE4B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1.015</w:t>
            </w:r>
          </w:p>
        </w:tc>
        <w:tc>
          <w:tcPr>
            <w:tcW w:w="992" w:type="dxa"/>
          </w:tcPr>
          <w:p w14:paraId="4FA2A1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1.015</w:t>
            </w:r>
          </w:p>
        </w:tc>
        <w:tc>
          <w:tcPr>
            <w:tcW w:w="1134" w:type="dxa"/>
          </w:tcPr>
          <w:p w14:paraId="2D25A3A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r>
      <w:tr w:rsidR="00B851BC" w:rsidRPr="00F40206" w14:paraId="3D3D0AAB" w14:textId="77777777" w:rsidTr="00AD7DF4">
        <w:tc>
          <w:tcPr>
            <w:tcW w:w="1676" w:type="dxa"/>
          </w:tcPr>
          <w:p w14:paraId="5D743D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48</w:t>
            </w:r>
          </w:p>
        </w:tc>
        <w:tc>
          <w:tcPr>
            <w:tcW w:w="992" w:type="dxa"/>
          </w:tcPr>
          <w:p w14:paraId="4F73D4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1.020</w:t>
            </w:r>
          </w:p>
        </w:tc>
        <w:tc>
          <w:tcPr>
            <w:tcW w:w="1134" w:type="dxa"/>
          </w:tcPr>
          <w:p w14:paraId="29B711C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850" w:type="dxa"/>
          </w:tcPr>
          <w:p w14:paraId="6F3151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1.019</w:t>
            </w:r>
          </w:p>
        </w:tc>
        <w:tc>
          <w:tcPr>
            <w:tcW w:w="851" w:type="dxa"/>
          </w:tcPr>
          <w:p w14:paraId="5210E9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1.018</w:t>
            </w:r>
          </w:p>
        </w:tc>
        <w:tc>
          <w:tcPr>
            <w:tcW w:w="850" w:type="dxa"/>
          </w:tcPr>
          <w:p w14:paraId="6DCB74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851" w:type="dxa"/>
          </w:tcPr>
          <w:p w14:paraId="313FFA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c>
          <w:tcPr>
            <w:tcW w:w="850" w:type="dxa"/>
          </w:tcPr>
          <w:p w14:paraId="7E7087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1.015</w:t>
            </w:r>
          </w:p>
        </w:tc>
        <w:tc>
          <w:tcPr>
            <w:tcW w:w="851" w:type="dxa"/>
          </w:tcPr>
          <w:p w14:paraId="3E13A4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c>
          <w:tcPr>
            <w:tcW w:w="1134" w:type="dxa"/>
          </w:tcPr>
          <w:p w14:paraId="129D18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c>
          <w:tcPr>
            <w:tcW w:w="850" w:type="dxa"/>
          </w:tcPr>
          <w:p w14:paraId="2FD23C8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851" w:type="dxa"/>
          </w:tcPr>
          <w:p w14:paraId="2F68C7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992" w:type="dxa"/>
          </w:tcPr>
          <w:p w14:paraId="61B0FC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1134" w:type="dxa"/>
          </w:tcPr>
          <w:p w14:paraId="5DC081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1.012</w:t>
            </w:r>
          </w:p>
        </w:tc>
      </w:tr>
      <w:tr w:rsidR="00B851BC" w:rsidRPr="00F40206" w14:paraId="39FA2D8D" w14:textId="77777777" w:rsidTr="00AD7DF4">
        <w:tc>
          <w:tcPr>
            <w:tcW w:w="1676" w:type="dxa"/>
          </w:tcPr>
          <w:p w14:paraId="69CF1D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lastRenderedPageBreak/>
              <w:t>50</w:t>
            </w:r>
          </w:p>
        </w:tc>
        <w:tc>
          <w:tcPr>
            <w:tcW w:w="992" w:type="dxa"/>
          </w:tcPr>
          <w:p w14:paraId="4998BC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1.017</w:t>
            </w:r>
          </w:p>
        </w:tc>
        <w:tc>
          <w:tcPr>
            <w:tcW w:w="1134" w:type="dxa"/>
          </w:tcPr>
          <w:p w14:paraId="0379E97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c>
          <w:tcPr>
            <w:tcW w:w="850" w:type="dxa"/>
          </w:tcPr>
          <w:p w14:paraId="76FF5A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1.016</w:t>
            </w:r>
          </w:p>
        </w:tc>
        <w:tc>
          <w:tcPr>
            <w:tcW w:w="851" w:type="dxa"/>
          </w:tcPr>
          <w:p w14:paraId="3D35E3B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1.015</w:t>
            </w:r>
          </w:p>
        </w:tc>
        <w:tc>
          <w:tcPr>
            <w:tcW w:w="850" w:type="dxa"/>
          </w:tcPr>
          <w:p w14:paraId="576D28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c>
          <w:tcPr>
            <w:tcW w:w="851" w:type="dxa"/>
          </w:tcPr>
          <w:p w14:paraId="11B805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850" w:type="dxa"/>
          </w:tcPr>
          <w:p w14:paraId="5BB041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851" w:type="dxa"/>
          </w:tcPr>
          <w:p w14:paraId="13C9CB8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1.012</w:t>
            </w:r>
          </w:p>
        </w:tc>
        <w:tc>
          <w:tcPr>
            <w:tcW w:w="1134" w:type="dxa"/>
          </w:tcPr>
          <w:p w14:paraId="3F9111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1.012</w:t>
            </w:r>
          </w:p>
        </w:tc>
        <w:tc>
          <w:tcPr>
            <w:tcW w:w="850" w:type="dxa"/>
          </w:tcPr>
          <w:p w14:paraId="3B6565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1.011</w:t>
            </w:r>
          </w:p>
        </w:tc>
        <w:tc>
          <w:tcPr>
            <w:tcW w:w="851" w:type="dxa"/>
          </w:tcPr>
          <w:p w14:paraId="3BFC728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1.011</w:t>
            </w:r>
          </w:p>
        </w:tc>
        <w:tc>
          <w:tcPr>
            <w:tcW w:w="992" w:type="dxa"/>
          </w:tcPr>
          <w:p w14:paraId="5EC181D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1.011</w:t>
            </w:r>
          </w:p>
        </w:tc>
        <w:tc>
          <w:tcPr>
            <w:tcW w:w="1134" w:type="dxa"/>
          </w:tcPr>
          <w:p w14:paraId="409F4A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1.010</w:t>
            </w:r>
          </w:p>
        </w:tc>
      </w:tr>
      <w:tr w:rsidR="00B851BC" w:rsidRPr="00F40206" w14:paraId="3B211601" w14:textId="77777777" w:rsidTr="00AD7DF4">
        <w:tc>
          <w:tcPr>
            <w:tcW w:w="1676" w:type="dxa"/>
          </w:tcPr>
          <w:p w14:paraId="4DB249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52</w:t>
            </w:r>
          </w:p>
        </w:tc>
        <w:tc>
          <w:tcPr>
            <w:tcW w:w="992" w:type="dxa"/>
          </w:tcPr>
          <w:p w14:paraId="4BB1CE1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1.014</w:t>
            </w:r>
          </w:p>
        </w:tc>
        <w:tc>
          <w:tcPr>
            <w:tcW w:w="1134" w:type="dxa"/>
          </w:tcPr>
          <w:p w14:paraId="7F3CCD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1.013</w:t>
            </w:r>
          </w:p>
        </w:tc>
        <w:tc>
          <w:tcPr>
            <w:tcW w:w="850" w:type="dxa"/>
          </w:tcPr>
          <w:p w14:paraId="5A9842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1.012</w:t>
            </w:r>
          </w:p>
        </w:tc>
        <w:tc>
          <w:tcPr>
            <w:tcW w:w="851" w:type="dxa"/>
          </w:tcPr>
          <w:p w14:paraId="1E443A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1.012</w:t>
            </w:r>
          </w:p>
        </w:tc>
        <w:tc>
          <w:tcPr>
            <w:tcW w:w="850" w:type="dxa"/>
          </w:tcPr>
          <w:p w14:paraId="3A89E5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1.011</w:t>
            </w:r>
          </w:p>
        </w:tc>
        <w:tc>
          <w:tcPr>
            <w:tcW w:w="851" w:type="dxa"/>
          </w:tcPr>
          <w:p w14:paraId="572E27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1.010</w:t>
            </w:r>
          </w:p>
        </w:tc>
        <w:tc>
          <w:tcPr>
            <w:tcW w:w="850" w:type="dxa"/>
          </w:tcPr>
          <w:p w14:paraId="20B0BD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1.010</w:t>
            </w:r>
          </w:p>
        </w:tc>
        <w:tc>
          <w:tcPr>
            <w:tcW w:w="851" w:type="dxa"/>
          </w:tcPr>
          <w:p w14:paraId="376DDF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1134" w:type="dxa"/>
          </w:tcPr>
          <w:p w14:paraId="0D27DC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850" w:type="dxa"/>
          </w:tcPr>
          <w:p w14:paraId="4D30E4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851" w:type="dxa"/>
          </w:tcPr>
          <w:p w14:paraId="67BB6B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992" w:type="dxa"/>
          </w:tcPr>
          <w:p w14:paraId="1C2A2F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1134" w:type="dxa"/>
          </w:tcPr>
          <w:p w14:paraId="1967B8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1.008</w:t>
            </w:r>
          </w:p>
        </w:tc>
      </w:tr>
      <w:tr w:rsidR="00B851BC" w:rsidRPr="00F40206" w14:paraId="234AF3E1" w14:textId="77777777" w:rsidTr="00AD7DF4">
        <w:tc>
          <w:tcPr>
            <w:tcW w:w="1676" w:type="dxa"/>
          </w:tcPr>
          <w:p w14:paraId="7F55F1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54</w:t>
            </w:r>
          </w:p>
        </w:tc>
        <w:tc>
          <w:tcPr>
            <w:tcW w:w="992" w:type="dxa"/>
          </w:tcPr>
          <w:p w14:paraId="1F0ED9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1.010</w:t>
            </w:r>
          </w:p>
        </w:tc>
        <w:tc>
          <w:tcPr>
            <w:tcW w:w="1134" w:type="dxa"/>
          </w:tcPr>
          <w:p w14:paraId="17AF24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1.010</w:t>
            </w:r>
          </w:p>
        </w:tc>
        <w:tc>
          <w:tcPr>
            <w:tcW w:w="850" w:type="dxa"/>
          </w:tcPr>
          <w:p w14:paraId="3527DF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851" w:type="dxa"/>
          </w:tcPr>
          <w:p w14:paraId="55A2F3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1.009</w:t>
            </w:r>
          </w:p>
        </w:tc>
        <w:tc>
          <w:tcPr>
            <w:tcW w:w="850" w:type="dxa"/>
          </w:tcPr>
          <w:p w14:paraId="67630E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1.008</w:t>
            </w:r>
          </w:p>
        </w:tc>
        <w:tc>
          <w:tcPr>
            <w:tcW w:w="851" w:type="dxa"/>
          </w:tcPr>
          <w:p w14:paraId="5E3897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1.008</w:t>
            </w:r>
          </w:p>
        </w:tc>
        <w:tc>
          <w:tcPr>
            <w:tcW w:w="850" w:type="dxa"/>
          </w:tcPr>
          <w:p w14:paraId="3C1F21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851" w:type="dxa"/>
          </w:tcPr>
          <w:p w14:paraId="11432C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1134" w:type="dxa"/>
          </w:tcPr>
          <w:p w14:paraId="591539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850" w:type="dxa"/>
          </w:tcPr>
          <w:p w14:paraId="1E56F7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851" w:type="dxa"/>
          </w:tcPr>
          <w:p w14:paraId="0970A2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c>
          <w:tcPr>
            <w:tcW w:w="992" w:type="dxa"/>
          </w:tcPr>
          <w:p w14:paraId="4123269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c>
          <w:tcPr>
            <w:tcW w:w="1134" w:type="dxa"/>
          </w:tcPr>
          <w:p w14:paraId="7C8C09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r>
      <w:tr w:rsidR="00B851BC" w:rsidRPr="00F40206" w14:paraId="6CE59F59" w14:textId="77777777" w:rsidTr="00AD7DF4">
        <w:tc>
          <w:tcPr>
            <w:tcW w:w="1676" w:type="dxa"/>
          </w:tcPr>
          <w:p w14:paraId="0D7AB1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56</w:t>
            </w:r>
          </w:p>
        </w:tc>
        <w:tc>
          <w:tcPr>
            <w:tcW w:w="992" w:type="dxa"/>
          </w:tcPr>
          <w:p w14:paraId="36F13B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1134" w:type="dxa"/>
          </w:tcPr>
          <w:p w14:paraId="5F791E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1.007</w:t>
            </w:r>
          </w:p>
        </w:tc>
        <w:tc>
          <w:tcPr>
            <w:tcW w:w="850" w:type="dxa"/>
          </w:tcPr>
          <w:p w14:paraId="448EEC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c>
          <w:tcPr>
            <w:tcW w:w="851" w:type="dxa"/>
          </w:tcPr>
          <w:p w14:paraId="3A09D6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1.006</w:t>
            </w:r>
          </w:p>
        </w:tc>
        <w:tc>
          <w:tcPr>
            <w:tcW w:w="850" w:type="dxa"/>
          </w:tcPr>
          <w:p w14:paraId="266A33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851" w:type="dxa"/>
          </w:tcPr>
          <w:p w14:paraId="53351D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850" w:type="dxa"/>
          </w:tcPr>
          <w:p w14:paraId="37C3A9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851" w:type="dxa"/>
          </w:tcPr>
          <w:p w14:paraId="68577B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1134" w:type="dxa"/>
          </w:tcPr>
          <w:p w14:paraId="7F276B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850" w:type="dxa"/>
          </w:tcPr>
          <w:p w14:paraId="26606C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1.005</w:t>
            </w:r>
          </w:p>
        </w:tc>
        <w:tc>
          <w:tcPr>
            <w:tcW w:w="851" w:type="dxa"/>
          </w:tcPr>
          <w:p w14:paraId="5C286A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1.004</w:t>
            </w:r>
          </w:p>
        </w:tc>
        <w:tc>
          <w:tcPr>
            <w:tcW w:w="992" w:type="dxa"/>
          </w:tcPr>
          <w:p w14:paraId="158D22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1.004</w:t>
            </w:r>
          </w:p>
        </w:tc>
        <w:tc>
          <w:tcPr>
            <w:tcW w:w="1134" w:type="dxa"/>
          </w:tcPr>
          <w:p w14:paraId="6268E3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1.004</w:t>
            </w:r>
          </w:p>
        </w:tc>
      </w:tr>
      <w:tr w:rsidR="00B851BC" w:rsidRPr="00F40206" w14:paraId="5E25EFD7" w14:textId="77777777" w:rsidTr="00AD7DF4">
        <w:tc>
          <w:tcPr>
            <w:tcW w:w="1676" w:type="dxa"/>
          </w:tcPr>
          <w:p w14:paraId="401EFC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992" w:type="dxa"/>
          </w:tcPr>
          <w:p w14:paraId="7FB6E1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1134" w:type="dxa"/>
          </w:tcPr>
          <w:p w14:paraId="25F4A5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850" w:type="dxa"/>
          </w:tcPr>
          <w:p w14:paraId="3579BD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851" w:type="dxa"/>
          </w:tcPr>
          <w:p w14:paraId="1A5F1F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850" w:type="dxa"/>
          </w:tcPr>
          <w:p w14:paraId="4E4313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851" w:type="dxa"/>
          </w:tcPr>
          <w:p w14:paraId="7E3F5CA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1.003</w:t>
            </w:r>
          </w:p>
        </w:tc>
        <w:tc>
          <w:tcPr>
            <w:tcW w:w="850" w:type="dxa"/>
          </w:tcPr>
          <w:p w14:paraId="5FD3291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851" w:type="dxa"/>
          </w:tcPr>
          <w:p w14:paraId="42DC6C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1134" w:type="dxa"/>
          </w:tcPr>
          <w:p w14:paraId="1D3136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850" w:type="dxa"/>
          </w:tcPr>
          <w:p w14:paraId="041508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851" w:type="dxa"/>
          </w:tcPr>
          <w:p w14:paraId="360621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992" w:type="dxa"/>
          </w:tcPr>
          <w:p w14:paraId="243A854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c>
          <w:tcPr>
            <w:tcW w:w="1134" w:type="dxa"/>
          </w:tcPr>
          <w:p w14:paraId="74182A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1.002</w:t>
            </w:r>
          </w:p>
        </w:tc>
      </w:tr>
      <w:tr w:rsidR="00B851BC" w:rsidRPr="00F40206" w14:paraId="5D8E61D1" w14:textId="77777777" w:rsidTr="00AD7DF4">
        <w:tc>
          <w:tcPr>
            <w:tcW w:w="1676" w:type="dxa"/>
          </w:tcPr>
          <w:p w14:paraId="706EEB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60</w:t>
            </w:r>
          </w:p>
        </w:tc>
        <w:tc>
          <w:tcPr>
            <w:tcW w:w="992" w:type="dxa"/>
          </w:tcPr>
          <w:p w14:paraId="6A601D6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134" w:type="dxa"/>
          </w:tcPr>
          <w:p w14:paraId="0455DA9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0" w:type="dxa"/>
          </w:tcPr>
          <w:p w14:paraId="6CB037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1" w:type="dxa"/>
          </w:tcPr>
          <w:p w14:paraId="3F49AA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0" w:type="dxa"/>
          </w:tcPr>
          <w:p w14:paraId="083032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1" w:type="dxa"/>
          </w:tcPr>
          <w:p w14:paraId="3C0772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0" w:type="dxa"/>
          </w:tcPr>
          <w:p w14:paraId="04B78B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1" w:type="dxa"/>
          </w:tcPr>
          <w:p w14:paraId="107FA1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134" w:type="dxa"/>
          </w:tcPr>
          <w:p w14:paraId="0B6FBA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0" w:type="dxa"/>
          </w:tcPr>
          <w:p w14:paraId="5861D9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851" w:type="dxa"/>
          </w:tcPr>
          <w:p w14:paraId="3CE4DC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992" w:type="dxa"/>
          </w:tcPr>
          <w:p w14:paraId="32E4788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1.000</w:t>
            </w:r>
          </w:p>
        </w:tc>
        <w:tc>
          <w:tcPr>
            <w:tcW w:w="1134" w:type="dxa"/>
          </w:tcPr>
          <w:p w14:paraId="01EF8A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i .000</w:t>
            </w:r>
          </w:p>
        </w:tc>
      </w:tr>
      <w:tr w:rsidR="00B851BC" w:rsidRPr="00F40206" w14:paraId="7B3F08CC" w14:textId="77777777" w:rsidTr="00AD7DF4">
        <w:tc>
          <w:tcPr>
            <w:tcW w:w="1676" w:type="dxa"/>
          </w:tcPr>
          <w:p w14:paraId="3A4B68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w:t>
            </w:r>
          </w:p>
        </w:tc>
        <w:tc>
          <w:tcPr>
            <w:tcW w:w="992" w:type="dxa"/>
          </w:tcPr>
          <w:p w14:paraId="79FF0F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1134" w:type="dxa"/>
          </w:tcPr>
          <w:p w14:paraId="4910FB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0" w:type="dxa"/>
          </w:tcPr>
          <w:p w14:paraId="2B7C63D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1" w:type="dxa"/>
          </w:tcPr>
          <w:p w14:paraId="5E0FE0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0" w:type="dxa"/>
          </w:tcPr>
          <w:p w14:paraId="223628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1" w:type="dxa"/>
          </w:tcPr>
          <w:p w14:paraId="12C5BF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0" w:type="dxa"/>
          </w:tcPr>
          <w:p w14:paraId="4756B0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0.997</w:t>
            </w:r>
          </w:p>
        </w:tc>
        <w:tc>
          <w:tcPr>
            <w:tcW w:w="851" w:type="dxa"/>
          </w:tcPr>
          <w:p w14:paraId="63CD67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c>
          <w:tcPr>
            <w:tcW w:w="1134" w:type="dxa"/>
          </w:tcPr>
          <w:p w14:paraId="59F870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c>
          <w:tcPr>
            <w:tcW w:w="850" w:type="dxa"/>
          </w:tcPr>
          <w:p w14:paraId="2AF9852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c>
          <w:tcPr>
            <w:tcW w:w="851" w:type="dxa"/>
          </w:tcPr>
          <w:p w14:paraId="417700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c>
          <w:tcPr>
            <w:tcW w:w="992" w:type="dxa"/>
          </w:tcPr>
          <w:p w14:paraId="0D5D7F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c>
          <w:tcPr>
            <w:tcW w:w="1134" w:type="dxa"/>
          </w:tcPr>
          <w:p w14:paraId="56FB21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0.998</w:t>
            </w:r>
          </w:p>
        </w:tc>
      </w:tr>
      <w:tr w:rsidR="00B851BC" w:rsidRPr="00F40206" w14:paraId="097FA104" w14:textId="77777777" w:rsidTr="00AD7DF4">
        <w:tc>
          <w:tcPr>
            <w:tcW w:w="1676" w:type="dxa"/>
          </w:tcPr>
          <w:p w14:paraId="3C417A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64</w:t>
            </w:r>
          </w:p>
        </w:tc>
        <w:tc>
          <w:tcPr>
            <w:tcW w:w="992" w:type="dxa"/>
          </w:tcPr>
          <w:p w14:paraId="36F2A1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1134" w:type="dxa"/>
          </w:tcPr>
          <w:p w14:paraId="1523DD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850" w:type="dxa"/>
          </w:tcPr>
          <w:p w14:paraId="1C0848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0.994</w:t>
            </w:r>
          </w:p>
        </w:tc>
        <w:tc>
          <w:tcPr>
            <w:tcW w:w="851" w:type="dxa"/>
          </w:tcPr>
          <w:p w14:paraId="04C84C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0.994</w:t>
            </w:r>
          </w:p>
        </w:tc>
        <w:tc>
          <w:tcPr>
            <w:tcW w:w="850" w:type="dxa"/>
          </w:tcPr>
          <w:p w14:paraId="1334BC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0.994</w:t>
            </w:r>
          </w:p>
        </w:tc>
        <w:tc>
          <w:tcPr>
            <w:tcW w:w="851" w:type="dxa"/>
          </w:tcPr>
          <w:p w14:paraId="693C3C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0.994</w:t>
            </w:r>
          </w:p>
        </w:tc>
        <w:tc>
          <w:tcPr>
            <w:tcW w:w="850" w:type="dxa"/>
          </w:tcPr>
          <w:p w14:paraId="46E3F2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0.995</w:t>
            </w:r>
          </w:p>
        </w:tc>
        <w:tc>
          <w:tcPr>
            <w:tcW w:w="851" w:type="dxa"/>
          </w:tcPr>
          <w:p w14:paraId="31D846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0.995</w:t>
            </w:r>
          </w:p>
        </w:tc>
        <w:tc>
          <w:tcPr>
            <w:tcW w:w="1134" w:type="dxa"/>
          </w:tcPr>
          <w:p w14:paraId="511441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0.995</w:t>
            </w:r>
          </w:p>
        </w:tc>
        <w:tc>
          <w:tcPr>
            <w:tcW w:w="850" w:type="dxa"/>
          </w:tcPr>
          <w:p w14:paraId="1126CE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0.995</w:t>
            </w:r>
          </w:p>
        </w:tc>
        <w:tc>
          <w:tcPr>
            <w:tcW w:w="851" w:type="dxa"/>
          </w:tcPr>
          <w:p w14:paraId="18BD84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0.996</w:t>
            </w:r>
          </w:p>
        </w:tc>
        <w:tc>
          <w:tcPr>
            <w:tcW w:w="992" w:type="dxa"/>
          </w:tcPr>
          <w:p w14:paraId="3996BF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0.996</w:t>
            </w:r>
          </w:p>
        </w:tc>
        <w:tc>
          <w:tcPr>
            <w:tcW w:w="1134" w:type="dxa"/>
          </w:tcPr>
          <w:p w14:paraId="674CD4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0.996</w:t>
            </w:r>
          </w:p>
        </w:tc>
      </w:tr>
      <w:tr w:rsidR="00B851BC" w:rsidRPr="00F40206" w14:paraId="106A502D" w14:textId="77777777" w:rsidTr="00AD7DF4">
        <w:tc>
          <w:tcPr>
            <w:tcW w:w="1676" w:type="dxa"/>
          </w:tcPr>
          <w:p w14:paraId="0050CA6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66</w:t>
            </w:r>
          </w:p>
        </w:tc>
        <w:tc>
          <w:tcPr>
            <w:tcW w:w="992" w:type="dxa"/>
          </w:tcPr>
          <w:p w14:paraId="3670C0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1134" w:type="dxa"/>
          </w:tcPr>
          <w:p w14:paraId="1E904A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0" w:type="dxa"/>
          </w:tcPr>
          <w:p w14:paraId="20770C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1" w:type="dxa"/>
          </w:tcPr>
          <w:p w14:paraId="1234DF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0" w:type="dxa"/>
          </w:tcPr>
          <w:p w14:paraId="116AAAC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0.991</w:t>
            </w:r>
          </w:p>
        </w:tc>
        <w:tc>
          <w:tcPr>
            <w:tcW w:w="851" w:type="dxa"/>
          </w:tcPr>
          <w:p w14:paraId="4426C8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0.992</w:t>
            </w:r>
          </w:p>
        </w:tc>
        <w:tc>
          <w:tcPr>
            <w:tcW w:w="850" w:type="dxa"/>
          </w:tcPr>
          <w:p w14:paraId="1EE0C4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0.992</w:t>
            </w:r>
          </w:p>
        </w:tc>
        <w:tc>
          <w:tcPr>
            <w:tcW w:w="851" w:type="dxa"/>
          </w:tcPr>
          <w:p w14:paraId="2FD823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1134" w:type="dxa"/>
          </w:tcPr>
          <w:p w14:paraId="11E726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850" w:type="dxa"/>
          </w:tcPr>
          <w:p w14:paraId="6BB8CE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851" w:type="dxa"/>
          </w:tcPr>
          <w:p w14:paraId="2BDF8D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992" w:type="dxa"/>
          </w:tcPr>
          <w:p w14:paraId="3A5123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c>
          <w:tcPr>
            <w:tcW w:w="1134" w:type="dxa"/>
          </w:tcPr>
          <w:p w14:paraId="55D2BB5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0.993</w:t>
            </w:r>
          </w:p>
        </w:tc>
      </w:tr>
      <w:tr w:rsidR="00B851BC" w:rsidRPr="00F40206" w14:paraId="30064D7F" w14:textId="77777777" w:rsidTr="00AD7DF4">
        <w:tc>
          <w:tcPr>
            <w:tcW w:w="1676" w:type="dxa"/>
          </w:tcPr>
          <w:p w14:paraId="599298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68</w:t>
            </w:r>
          </w:p>
        </w:tc>
        <w:tc>
          <w:tcPr>
            <w:tcW w:w="992" w:type="dxa"/>
          </w:tcPr>
          <w:p w14:paraId="67E106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0.986</w:t>
            </w:r>
          </w:p>
        </w:tc>
        <w:tc>
          <w:tcPr>
            <w:tcW w:w="1134" w:type="dxa"/>
          </w:tcPr>
          <w:p w14:paraId="3ED31C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0.986</w:t>
            </w:r>
          </w:p>
        </w:tc>
        <w:tc>
          <w:tcPr>
            <w:tcW w:w="850" w:type="dxa"/>
          </w:tcPr>
          <w:p w14:paraId="43E8A8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c>
          <w:tcPr>
            <w:tcW w:w="851" w:type="dxa"/>
          </w:tcPr>
          <w:p w14:paraId="4FA60D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c>
          <w:tcPr>
            <w:tcW w:w="850" w:type="dxa"/>
          </w:tcPr>
          <w:p w14:paraId="3062B8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0.988</w:t>
            </w:r>
          </w:p>
        </w:tc>
        <w:tc>
          <w:tcPr>
            <w:tcW w:w="851" w:type="dxa"/>
          </w:tcPr>
          <w:p w14:paraId="564F13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0.989</w:t>
            </w:r>
          </w:p>
        </w:tc>
        <w:tc>
          <w:tcPr>
            <w:tcW w:w="850" w:type="dxa"/>
          </w:tcPr>
          <w:p w14:paraId="32B48EE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1" w:type="dxa"/>
          </w:tcPr>
          <w:p w14:paraId="53DA0C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1134" w:type="dxa"/>
          </w:tcPr>
          <w:p w14:paraId="6F0E39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0" w:type="dxa"/>
          </w:tcPr>
          <w:p w14:paraId="0FD016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0.990</w:t>
            </w:r>
          </w:p>
        </w:tc>
        <w:tc>
          <w:tcPr>
            <w:tcW w:w="851" w:type="dxa"/>
          </w:tcPr>
          <w:p w14:paraId="3CF0A7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0.991</w:t>
            </w:r>
          </w:p>
        </w:tc>
        <w:tc>
          <w:tcPr>
            <w:tcW w:w="992" w:type="dxa"/>
          </w:tcPr>
          <w:p w14:paraId="774C29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0.991</w:t>
            </w:r>
          </w:p>
        </w:tc>
        <w:tc>
          <w:tcPr>
            <w:tcW w:w="1134" w:type="dxa"/>
          </w:tcPr>
          <w:p w14:paraId="3FEE32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0.991</w:t>
            </w:r>
          </w:p>
        </w:tc>
      </w:tr>
      <w:tr w:rsidR="00B851BC" w:rsidRPr="00F40206" w14:paraId="6C526A20" w14:textId="77777777" w:rsidTr="00AD7DF4">
        <w:tc>
          <w:tcPr>
            <w:tcW w:w="1676" w:type="dxa"/>
          </w:tcPr>
          <w:p w14:paraId="7CD7C0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70</w:t>
            </w:r>
          </w:p>
        </w:tc>
        <w:tc>
          <w:tcPr>
            <w:tcW w:w="992" w:type="dxa"/>
          </w:tcPr>
          <w:p w14:paraId="7BFC08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c>
          <w:tcPr>
            <w:tcW w:w="1134" w:type="dxa"/>
          </w:tcPr>
          <w:p w14:paraId="0EDB36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c>
          <w:tcPr>
            <w:tcW w:w="850" w:type="dxa"/>
          </w:tcPr>
          <w:p w14:paraId="0AB57A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0.984</w:t>
            </w:r>
          </w:p>
        </w:tc>
        <w:tc>
          <w:tcPr>
            <w:tcW w:w="851" w:type="dxa"/>
          </w:tcPr>
          <w:p w14:paraId="6F274C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0.984</w:t>
            </w:r>
          </w:p>
        </w:tc>
        <w:tc>
          <w:tcPr>
            <w:tcW w:w="850" w:type="dxa"/>
          </w:tcPr>
          <w:p w14:paraId="51B138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0.985</w:t>
            </w:r>
          </w:p>
        </w:tc>
        <w:tc>
          <w:tcPr>
            <w:tcW w:w="851" w:type="dxa"/>
          </w:tcPr>
          <w:p w14:paraId="16DB3B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0.986</w:t>
            </w:r>
          </w:p>
        </w:tc>
        <w:tc>
          <w:tcPr>
            <w:tcW w:w="850" w:type="dxa"/>
          </w:tcPr>
          <w:p w14:paraId="738578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c>
          <w:tcPr>
            <w:tcW w:w="851" w:type="dxa"/>
          </w:tcPr>
          <w:p w14:paraId="62672E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0.988</w:t>
            </w:r>
          </w:p>
        </w:tc>
        <w:tc>
          <w:tcPr>
            <w:tcW w:w="1134" w:type="dxa"/>
          </w:tcPr>
          <w:p w14:paraId="2B6AE1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0.988</w:t>
            </w:r>
          </w:p>
        </w:tc>
        <w:tc>
          <w:tcPr>
            <w:tcW w:w="850" w:type="dxa"/>
          </w:tcPr>
          <w:p w14:paraId="3E5346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0.988</w:t>
            </w:r>
          </w:p>
        </w:tc>
        <w:tc>
          <w:tcPr>
            <w:tcW w:w="851" w:type="dxa"/>
          </w:tcPr>
          <w:p w14:paraId="1BB742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0.989</w:t>
            </w:r>
          </w:p>
        </w:tc>
        <w:tc>
          <w:tcPr>
            <w:tcW w:w="992" w:type="dxa"/>
          </w:tcPr>
          <w:p w14:paraId="608F42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0.989</w:t>
            </w:r>
          </w:p>
        </w:tc>
        <w:tc>
          <w:tcPr>
            <w:tcW w:w="1134" w:type="dxa"/>
          </w:tcPr>
          <w:p w14:paraId="72E8E9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0.989</w:t>
            </w:r>
          </w:p>
        </w:tc>
      </w:tr>
      <w:tr w:rsidR="00B851BC" w:rsidRPr="00F40206" w14:paraId="037A57F9" w14:textId="77777777" w:rsidTr="00AD7DF4">
        <w:tc>
          <w:tcPr>
            <w:tcW w:w="1676" w:type="dxa"/>
          </w:tcPr>
          <w:p w14:paraId="30BE486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72</w:t>
            </w:r>
          </w:p>
        </w:tc>
        <w:tc>
          <w:tcPr>
            <w:tcW w:w="992" w:type="dxa"/>
          </w:tcPr>
          <w:p w14:paraId="0EED99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0.979</w:t>
            </w:r>
          </w:p>
        </w:tc>
        <w:tc>
          <w:tcPr>
            <w:tcW w:w="1134" w:type="dxa"/>
          </w:tcPr>
          <w:p w14:paraId="4C1644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850" w:type="dxa"/>
          </w:tcPr>
          <w:p w14:paraId="0D3E3C0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0.981</w:t>
            </w:r>
          </w:p>
        </w:tc>
        <w:tc>
          <w:tcPr>
            <w:tcW w:w="851" w:type="dxa"/>
          </w:tcPr>
          <w:p w14:paraId="2791E2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0.981</w:t>
            </w:r>
          </w:p>
        </w:tc>
        <w:tc>
          <w:tcPr>
            <w:tcW w:w="850" w:type="dxa"/>
          </w:tcPr>
          <w:p w14:paraId="22A7B8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0.982</w:t>
            </w:r>
          </w:p>
        </w:tc>
        <w:tc>
          <w:tcPr>
            <w:tcW w:w="851" w:type="dxa"/>
          </w:tcPr>
          <w:p w14:paraId="175919B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c>
          <w:tcPr>
            <w:tcW w:w="850" w:type="dxa"/>
          </w:tcPr>
          <w:p w14:paraId="503D19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0.984</w:t>
            </w:r>
          </w:p>
        </w:tc>
        <w:tc>
          <w:tcPr>
            <w:tcW w:w="851" w:type="dxa"/>
          </w:tcPr>
          <w:p w14:paraId="5307A2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0.985</w:t>
            </w:r>
          </w:p>
        </w:tc>
        <w:tc>
          <w:tcPr>
            <w:tcW w:w="1134" w:type="dxa"/>
          </w:tcPr>
          <w:p w14:paraId="66E798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0.986</w:t>
            </w:r>
          </w:p>
        </w:tc>
        <w:tc>
          <w:tcPr>
            <w:tcW w:w="850" w:type="dxa"/>
          </w:tcPr>
          <w:p w14:paraId="5DDC36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0.986</w:t>
            </w:r>
          </w:p>
        </w:tc>
        <w:tc>
          <w:tcPr>
            <w:tcW w:w="851" w:type="dxa"/>
          </w:tcPr>
          <w:p w14:paraId="643009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c>
          <w:tcPr>
            <w:tcW w:w="992" w:type="dxa"/>
          </w:tcPr>
          <w:p w14:paraId="21DC08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c>
          <w:tcPr>
            <w:tcW w:w="1134" w:type="dxa"/>
          </w:tcPr>
          <w:p w14:paraId="113D9B4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0.987</w:t>
            </w:r>
          </w:p>
        </w:tc>
      </w:tr>
      <w:tr w:rsidR="00B851BC" w:rsidRPr="00F40206" w14:paraId="412B0371" w14:textId="77777777" w:rsidTr="00AD7DF4">
        <w:tc>
          <w:tcPr>
            <w:tcW w:w="1676" w:type="dxa"/>
          </w:tcPr>
          <w:p w14:paraId="078D9D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74</w:t>
            </w:r>
          </w:p>
        </w:tc>
        <w:tc>
          <w:tcPr>
            <w:tcW w:w="992" w:type="dxa"/>
          </w:tcPr>
          <w:p w14:paraId="5EEECA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0.976</w:t>
            </w:r>
          </w:p>
        </w:tc>
        <w:tc>
          <w:tcPr>
            <w:tcW w:w="1134" w:type="dxa"/>
          </w:tcPr>
          <w:p w14:paraId="09D3FF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0.976</w:t>
            </w:r>
          </w:p>
        </w:tc>
        <w:tc>
          <w:tcPr>
            <w:tcW w:w="850" w:type="dxa"/>
          </w:tcPr>
          <w:p w14:paraId="24ECAB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0.977</w:t>
            </w:r>
          </w:p>
        </w:tc>
        <w:tc>
          <w:tcPr>
            <w:tcW w:w="851" w:type="dxa"/>
          </w:tcPr>
          <w:p w14:paraId="267971A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850" w:type="dxa"/>
          </w:tcPr>
          <w:p w14:paraId="1C09F3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851" w:type="dxa"/>
          </w:tcPr>
          <w:p w14:paraId="44D23B6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850" w:type="dxa"/>
          </w:tcPr>
          <w:p w14:paraId="503E83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0.982</w:t>
            </w:r>
          </w:p>
        </w:tc>
        <w:tc>
          <w:tcPr>
            <w:tcW w:w="851" w:type="dxa"/>
          </w:tcPr>
          <w:p w14:paraId="0937CF9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c>
          <w:tcPr>
            <w:tcW w:w="1134" w:type="dxa"/>
          </w:tcPr>
          <w:p w14:paraId="3D22A8B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c>
          <w:tcPr>
            <w:tcW w:w="850" w:type="dxa"/>
          </w:tcPr>
          <w:p w14:paraId="75AF79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0.984</w:t>
            </w:r>
          </w:p>
        </w:tc>
        <w:tc>
          <w:tcPr>
            <w:tcW w:w="851" w:type="dxa"/>
          </w:tcPr>
          <w:p w14:paraId="67DFA6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0.985</w:t>
            </w:r>
          </w:p>
        </w:tc>
        <w:tc>
          <w:tcPr>
            <w:tcW w:w="992" w:type="dxa"/>
          </w:tcPr>
          <w:p w14:paraId="0A017DF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0.985</w:t>
            </w:r>
          </w:p>
        </w:tc>
        <w:tc>
          <w:tcPr>
            <w:tcW w:w="1134" w:type="dxa"/>
          </w:tcPr>
          <w:p w14:paraId="764B488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0.985</w:t>
            </w:r>
          </w:p>
        </w:tc>
      </w:tr>
      <w:tr w:rsidR="00B851BC" w:rsidRPr="00F40206" w14:paraId="58BCF14E" w14:textId="77777777" w:rsidTr="00AD7DF4">
        <w:tc>
          <w:tcPr>
            <w:tcW w:w="1676" w:type="dxa"/>
          </w:tcPr>
          <w:p w14:paraId="2A2FE5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76</w:t>
            </w:r>
          </w:p>
        </w:tc>
        <w:tc>
          <w:tcPr>
            <w:tcW w:w="992" w:type="dxa"/>
          </w:tcPr>
          <w:p w14:paraId="0A76367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c>
          <w:tcPr>
            <w:tcW w:w="1134" w:type="dxa"/>
          </w:tcPr>
          <w:p w14:paraId="74139F3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0.973</w:t>
            </w:r>
          </w:p>
        </w:tc>
        <w:tc>
          <w:tcPr>
            <w:tcW w:w="850" w:type="dxa"/>
          </w:tcPr>
          <w:p w14:paraId="2FD0A9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851" w:type="dxa"/>
          </w:tcPr>
          <w:p w14:paraId="72F9B7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0.975</w:t>
            </w:r>
          </w:p>
        </w:tc>
        <w:tc>
          <w:tcPr>
            <w:tcW w:w="850" w:type="dxa"/>
          </w:tcPr>
          <w:p w14:paraId="710DB6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0.977</w:t>
            </w:r>
          </w:p>
        </w:tc>
        <w:tc>
          <w:tcPr>
            <w:tcW w:w="851" w:type="dxa"/>
          </w:tcPr>
          <w:p w14:paraId="3616844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850" w:type="dxa"/>
          </w:tcPr>
          <w:p w14:paraId="18DC8FF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0.979</w:t>
            </w:r>
          </w:p>
        </w:tc>
        <w:tc>
          <w:tcPr>
            <w:tcW w:w="851" w:type="dxa"/>
          </w:tcPr>
          <w:p w14:paraId="608B2B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1134" w:type="dxa"/>
          </w:tcPr>
          <w:p w14:paraId="55FF80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0.981</w:t>
            </w:r>
          </w:p>
        </w:tc>
        <w:tc>
          <w:tcPr>
            <w:tcW w:w="850" w:type="dxa"/>
          </w:tcPr>
          <w:p w14:paraId="45ED61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0.981</w:t>
            </w:r>
          </w:p>
        </w:tc>
        <w:tc>
          <w:tcPr>
            <w:tcW w:w="851" w:type="dxa"/>
          </w:tcPr>
          <w:p w14:paraId="3EB04E8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0.982</w:t>
            </w:r>
          </w:p>
        </w:tc>
        <w:tc>
          <w:tcPr>
            <w:tcW w:w="992" w:type="dxa"/>
          </w:tcPr>
          <w:p w14:paraId="0CC1ED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0.982</w:t>
            </w:r>
          </w:p>
        </w:tc>
        <w:tc>
          <w:tcPr>
            <w:tcW w:w="1134" w:type="dxa"/>
          </w:tcPr>
          <w:p w14:paraId="06CBEF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0.983</w:t>
            </w:r>
          </w:p>
        </w:tc>
      </w:tr>
      <w:tr w:rsidR="00B851BC" w:rsidRPr="00F40206" w14:paraId="415A323A" w14:textId="77777777" w:rsidTr="00AD7DF4">
        <w:tc>
          <w:tcPr>
            <w:tcW w:w="1676" w:type="dxa"/>
          </w:tcPr>
          <w:p w14:paraId="638234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c>
          <w:tcPr>
            <w:tcW w:w="992" w:type="dxa"/>
          </w:tcPr>
          <w:p w14:paraId="151B38D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1134" w:type="dxa"/>
          </w:tcPr>
          <w:p w14:paraId="506075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0.970</w:t>
            </w:r>
          </w:p>
        </w:tc>
        <w:tc>
          <w:tcPr>
            <w:tcW w:w="850" w:type="dxa"/>
          </w:tcPr>
          <w:p w14:paraId="1F9366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0.970</w:t>
            </w:r>
          </w:p>
        </w:tc>
        <w:tc>
          <w:tcPr>
            <w:tcW w:w="851" w:type="dxa"/>
          </w:tcPr>
          <w:p w14:paraId="74C2C09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c>
          <w:tcPr>
            <w:tcW w:w="850" w:type="dxa"/>
          </w:tcPr>
          <w:p w14:paraId="6E63DD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851" w:type="dxa"/>
          </w:tcPr>
          <w:p w14:paraId="083017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0.975</w:t>
            </w:r>
          </w:p>
        </w:tc>
        <w:tc>
          <w:tcPr>
            <w:tcW w:w="850" w:type="dxa"/>
          </w:tcPr>
          <w:p w14:paraId="380ACD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0.977</w:t>
            </w:r>
          </w:p>
        </w:tc>
        <w:tc>
          <w:tcPr>
            <w:tcW w:w="851" w:type="dxa"/>
          </w:tcPr>
          <w:p w14:paraId="116A4C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1134" w:type="dxa"/>
          </w:tcPr>
          <w:p w14:paraId="361650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850" w:type="dxa"/>
          </w:tcPr>
          <w:p w14:paraId="111768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0.979</w:t>
            </w:r>
          </w:p>
        </w:tc>
        <w:tc>
          <w:tcPr>
            <w:tcW w:w="851" w:type="dxa"/>
          </w:tcPr>
          <w:p w14:paraId="4A15502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992" w:type="dxa"/>
          </w:tcPr>
          <w:p w14:paraId="2EB027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0.980</w:t>
            </w:r>
          </w:p>
        </w:tc>
        <w:tc>
          <w:tcPr>
            <w:tcW w:w="1134" w:type="dxa"/>
          </w:tcPr>
          <w:p w14:paraId="36DFC3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0.981</w:t>
            </w:r>
          </w:p>
        </w:tc>
      </w:tr>
      <w:tr w:rsidR="00B851BC" w:rsidRPr="00F40206" w14:paraId="08345E8E" w14:textId="77777777" w:rsidTr="00AD7DF4">
        <w:tc>
          <w:tcPr>
            <w:tcW w:w="1676" w:type="dxa"/>
          </w:tcPr>
          <w:p w14:paraId="3C45A2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80</w:t>
            </w:r>
          </w:p>
        </w:tc>
        <w:tc>
          <w:tcPr>
            <w:tcW w:w="992" w:type="dxa"/>
          </w:tcPr>
          <w:p w14:paraId="56883F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0.965</w:t>
            </w:r>
          </w:p>
        </w:tc>
        <w:tc>
          <w:tcPr>
            <w:tcW w:w="1134" w:type="dxa"/>
          </w:tcPr>
          <w:p w14:paraId="43F357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850" w:type="dxa"/>
          </w:tcPr>
          <w:p w14:paraId="695F9B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851" w:type="dxa"/>
          </w:tcPr>
          <w:p w14:paraId="13DCD75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850" w:type="dxa"/>
          </w:tcPr>
          <w:p w14:paraId="1A3ED3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0.971</w:t>
            </w:r>
          </w:p>
        </w:tc>
        <w:tc>
          <w:tcPr>
            <w:tcW w:w="851" w:type="dxa"/>
          </w:tcPr>
          <w:p w14:paraId="7737DD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c>
          <w:tcPr>
            <w:tcW w:w="850" w:type="dxa"/>
          </w:tcPr>
          <w:p w14:paraId="3549CD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851" w:type="dxa"/>
          </w:tcPr>
          <w:p w14:paraId="6B6FB37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0.975</w:t>
            </w:r>
          </w:p>
        </w:tc>
        <w:tc>
          <w:tcPr>
            <w:tcW w:w="1134" w:type="dxa"/>
          </w:tcPr>
          <w:p w14:paraId="374550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0.976</w:t>
            </w:r>
          </w:p>
        </w:tc>
        <w:tc>
          <w:tcPr>
            <w:tcW w:w="850" w:type="dxa"/>
          </w:tcPr>
          <w:p w14:paraId="792838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0.977</w:t>
            </w:r>
          </w:p>
        </w:tc>
        <w:tc>
          <w:tcPr>
            <w:tcW w:w="851" w:type="dxa"/>
          </w:tcPr>
          <w:p w14:paraId="16FC37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992" w:type="dxa"/>
          </w:tcPr>
          <w:p w14:paraId="64EEBF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0.978</w:t>
            </w:r>
          </w:p>
        </w:tc>
        <w:tc>
          <w:tcPr>
            <w:tcW w:w="1134" w:type="dxa"/>
          </w:tcPr>
          <w:p w14:paraId="3630C6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0.979</w:t>
            </w:r>
          </w:p>
        </w:tc>
      </w:tr>
      <w:tr w:rsidR="00B851BC" w:rsidRPr="00F40206" w14:paraId="4EA35AB8" w14:textId="77777777" w:rsidTr="00AD7DF4">
        <w:tc>
          <w:tcPr>
            <w:tcW w:w="1676" w:type="dxa"/>
          </w:tcPr>
          <w:p w14:paraId="5C1C14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82</w:t>
            </w:r>
          </w:p>
        </w:tc>
        <w:tc>
          <w:tcPr>
            <w:tcW w:w="992" w:type="dxa"/>
          </w:tcPr>
          <w:p w14:paraId="3C41AA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0.961</w:t>
            </w:r>
          </w:p>
        </w:tc>
        <w:tc>
          <w:tcPr>
            <w:tcW w:w="1134" w:type="dxa"/>
          </w:tcPr>
          <w:p w14:paraId="3E3A97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0.963</w:t>
            </w:r>
          </w:p>
        </w:tc>
        <w:tc>
          <w:tcPr>
            <w:tcW w:w="850" w:type="dxa"/>
          </w:tcPr>
          <w:p w14:paraId="68C4CE3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0.963</w:t>
            </w:r>
          </w:p>
        </w:tc>
        <w:tc>
          <w:tcPr>
            <w:tcW w:w="851" w:type="dxa"/>
          </w:tcPr>
          <w:p w14:paraId="6128E0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0.966</w:t>
            </w:r>
          </w:p>
        </w:tc>
        <w:tc>
          <w:tcPr>
            <w:tcW w:w="850" w:type="dxa"/>
          </w:tcPr>
          <w:p w14:paraId="783F9FD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0.968</w:t>
            </w:r>
          </w:p>
        </w:tc>
        <w:tc>
          <w:tcPr>
            <w:tcW w:w="851" w:type="dxa"/>
          </w:tcPr>
          <w:p w14:paraId="3BE2E8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850" w:type="dxa"/>
          </w:tcPr>
          <w:p w14:paraId="0AFA52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0.971</w:t>
            </w:r>
          </w:p>
        </w:tc>
        <w:tc>
          <w:tcPr>
            <w:tcW w:w="851" w:type="dxa"/>
          </w:tcPr>
          <w:p w14:paraId="40294F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c>
          <w:tcPr>
            <w:tcW w:w="1134" w:type="dxa"/>
          </w:tcPr>
          <w:p w14:paraId="0BE737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0.973</w:t>
            </w:r>
          </w:p>
        </w:tc>
        <w:tc>
          <w:tcPr>
            <w:tcW w:w="850" w:type="dxa"/>
          </w:tcPr>
          <w:p w14:paraId="405B36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851" w:type="dxa"/>
          </w:tcPr>
          <w:p w14:paraId="065068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0.976</w:t>
            </w:r>
          </w:p>
        </w:tc>
        <w:tc>
          <w:tcPr>
            <w:tcW w:w="992" w:type="dxa"/>
          </w:tcPr>
          <w:p w14:paraId="55B8521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0.976</w:t>
            </w:r>
          </w:p>
        </w:tc>
        <w:tc>
          <w:tcPr>
            <w:tcW w:w="1134" w:type="dxa"/>
          </w:tcPr>
          <w:p w14:paraId="1B31555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0.977</w:t>
            </w:r>
          </w:p>
        </w:tc>
      </w:tr>
      <w:tr w:rsidR="00B851BC" w:rsidRPr="00F40206" w14:paraId="2943C897" w14:textId="77777777" w:rsidTr="00AD7DF4">
        <w:tc>
          <w:tcPr>
            <w:tcW w:w="1676" w:type="dxa"/>
          </w:tcPr>
          <w:p w14:paraId="6BDC31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84</w:t>
            </w:r>
          </w:p>
        </w:tc>
        <w:tc>
          <w:tcPr>
            <w:tcW w:w="992" w:type="dxa"/>
          </w:tcPr>
          <w:p w14:paraId="796650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1134" w:type="dxa"/>
          </w:tcPr>
          <w:p w14:paraId="653113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c>
          <w:tcPr>
            <w:tcW w:w="850" w:type="dxa"/>
          </w:tcPr>
          <w:p w14:paraId="26D43FE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0.960</w:t>
            </w:r>
          </w:p>
        </w:tc>
        <w:tc>
          <w:tcPr>
            <w:tcW w:w="851" w:type="dxa"/>
          </w:tcPr>
          <w:p w14:paraId="37A5793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0.962</w:t>
            </w:r>
          </w:p>
        </w:tc>
        <w:tc>
          <w:tcPr>
            <w:tcW w:w="850" w:type="dxa"/>
          </w:tcPr>
          <w:p w14:paraId="6227C7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0.965</w:t>
            </w:r>
          </w:p>
        </w:tc>
        <w:tc>
          <w:tcPr>
            <w:tcW w:w="851" w:type="dxa"/>
          </w:tcPr>
          <w:p w14:paraId="2B265D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0.966</w:t>
            </w:r>
          </w:p>
        </w:tc>
        <w:tc>
          <w:tcPr>
            <w:tcW w:w="850" w:type="dxa"/>
          </w:tcPr>
          <w:p w14:paraId="79D2489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0.968</w:t>
            </w:r>
          </w:p>
        </w:tc>
        <w:tc>
          <w:tcPr>
            <w:tcW w:w="851" w:type="dxa"/>
          </w:tcPr>
          <w:p w14:paraId="1336B0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0.970</w:t>
            </w:r>
          </w:p>
        </w:tc>
        <w:tc>
          <w:tcPr>
            <w:tcW w:w="1134" w:type="dxa"/>
          </w:tcPr>
          <w:p w14:paraId="34279A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0.971</w:t>
            </w:r>
          </w:p>
        </w:tc>
        <w:tc>
          <w:tcPr>
            <w:tcW w:w="850" w:type="dxa"/>
          </w:tcPr>
          <w:p w14:paraId="6E4ED36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c>
          <w:tcPr>
            <w:tcW w:w="851" w:type="dxa"/>
          </w:tcPr>
          <w:p w14:paraId="6111AE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992" w:type="dxa"/>
          </w:tcPr>
          <w:p w14:paraId="7E51DE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0.974</w:t>
            </w:r>
          </w:p>
        </w:tc>
        <w:tc>
          <w:tcPr>
            <w:tcW w:w="1134" w:type="dxa"/>
          </w:tcPr>
          <w:p w14:paraId="25BEF1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0.975</w:t>
            </w:r>
          </w:p>
        </w:tc>
      </w:tr>
      <w:tr w:rsidR="00B851BC" w:rsidRPr="00F40206" w14:paraId="377F1B26" w14:textId="77777777" w:rsidTr="00AD7DF4">
        <w:tc>
          <w:tcPr>
            <w:tcW w:w="1676" w:type="dxa"/>
          </w:tcPr>
          <w:p w14:paraId="287323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86</w:t>
            </w:r>
          </w:p>
        </w:tc>
        <w:tc>
          <w:tcPr>
            <w:tcW w:w="992" w:type="dxa"/>
          </w:tcPr>
          <w:p w14:paraId="6431F6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0.954</w:t>
            </w:r>
          </w:p>
        </w:tc>
        <w:tc>
          <w:tcPr>
            <w:tcW w:w="1134" w:type="dxa"/>
          </w:tcPr>
          <w:p w14:paraId="6BC668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0.956</w:t>
            </w:r>
          </w:p>
        </w:tc>
        <w:tc>
          <w:tcPr>
            <w:tcW w:w="850" w:type="dxa"/>
          </w:tcPr>
          <w:p w14:paraId="35B6AC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0.956</w:t>
            </w:r>
          </w:p>
        </w:tc>
        <w:tc>
          <w:tcPr>
            <w:tcW w:w="851" w:type="dxa"/>
          </w:tcPr>
          <w:p w14:paraId="3BF5DE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c>
          <w:tcPr>
            <w:tcW w:w="850" w:type="dxa"/>
          </w:tcPr>
          <w:p w14:paraId="626A974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0.961</w:t>
            </w:r>
          </w:p>
        </w:tc>
        <w:tc>
          <w:tcPr>
            <w:tcW w:w="851" w:type="dxa"/>
          </w:tcPr>
          <w:p w14:paraId="2E39B7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0.964</w:t>
            </w:r>
          </w:p>
        </w:tc>
        <w:tc>
          <w:tcPr>
            <w:tcW w:w="850" w:type="dxa"/>
          </w:tcPr>
          <w:p w14:paraId="774E660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0.966</w:t>
            </w:r>
          </w:p>
        </w:tc>
        <w:tc>
          <w:tcPr>
            <w:tcW w:w="851" w:type="dxa"/>
          </w:tcPr>
          <w:p w14:paraId="15AE14B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1134" w:type="dxa"/>
          </w:tcPr>
          <w:p w14:paraId="525D33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0.968</w:t>
            </w:r>
          </w:p>
        </w:tc>
        <w:tc>
          <w:tcPr>
            <w:tcW w:w="850" w:type="dxa"/>
          </w:tcPr>
          <w:p w14:paraId="5C9552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851" w:type="dxa"/>
          </w:tcPr>
          <w:p w14:paraId="679C87A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0.971</w:t>
            </w:r>
          </w:p>
        </w:tc>
        <w:tc>
          <w:tcPr>
            <w:tcW w:w="992" w:type="dxa"/>
          </w:tcPr>
          <w:p w14:paraId="7B0CD4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0.971</w:t>
            </w:r>
          </w:p>
        </w:tc>
        <w:tc>
          <w:tcPr>
            <w:tcW w:w="1134" w:type="dxa"/>
          </w:tcPr>
          <w:p w14:paraId="364CB3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0.972</w:t>
            </w:r>
          </w:p>
        </w:tc>
      </w:tr>
      <w:tr w:rsidR="00B851BC" w:rsidRPr="00F40206" w14:paraId="5323CEAE" w14:textId="77777777" w:rsidTr="00AD7DF4">
        <w:tc>
          <w:tcPr>
            <w:tcW w:w="1676" w:type="dxa"/>
          </w:tcPr>
          <w:p w14:paraId="2241579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88</w:t>
            </w:r>
          </w:p>
        </w:tc>
        <w:tc>
          <w:tcPr>
            <w:tcW w:w="992" w:type="dxa"/>
          </w:tcPr>
          <w:p w14:paraId="3FC962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0.950</w:t>
            </w:r>
          </w:p>
        </w:tc>
        <w:tc>
          <w:tcPr>
            <w:tcW w:w="1134" w:type="dxa"/>
          </w:tcPr>
          <w:p w14:paraId="2BE493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0" w:type="dxa"/>
          </w:tcPr>
          <w:p w14:paraId="7B0B10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0.953</w:t>
            </w:r>
          </w:p>
        </w:tc>
        <w:tc>
          <w:tcPr>
            <w:tcW w:w="851" w:type="dxa"/>
          </w:tcPr>
          <w:p w14:paraId="728534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0.955</w:t>
            </w:r>
          </w:p>
        </w:tc>
        <w:tc>
          <w:tcPr>
            <w:tcW w:w="850" w:type="dxa"/>
          </w:tcPr>
          <w:p w14:paraId="7B3354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0.958</w:t>
            </w:r>
          </w:p>
        </w:tc>
        <w:tc>
          <w:tcPr>
            <w:tcW w:w="851" w:type="dxa"/>
          </w:tcPr>
          <w:p w14:paraId="7B46EBD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0.961</w:t>
            </w:r>
          </w:p>
        </w:tc>
        <w:tc>
          <w:tcPr>
            <w:tcW w:w="850" w:type="dxa"/>
          </w:tcPr>
          <w:p w14:paraId="6AD289D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0.963</w:t>
            </w:r>
          </w:p>
        </w:tc>
        <w:tc>
          <w:tcPr>
            <w:tcW w:w="851" w:type="dxa"/>
          </w:tcPr>
          <w:p w14:paraId="29FE1A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0.965</w:t>
            </w:r>
          </w:p>
        </w:tc>
        <w:tc>
          <w:tcPr>
            <w:tcW w:w="1134" w:type="dxa"/>
          </w:tcPr>
          <w:p w14:paraId="145418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0.966</w:t>
            </w:r>
          </w:p>
        </w:tc>
        <w:tc>
          <w:tcPr>
            <w:tcW w:w="850" w:type="dxa"/>
          </w:tcPr>
          <w:p w14:paraId="793DCD6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851" w:type="dxa"/>
          </w:tcPr>
          <w:p w14:paraId="52FDEAD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992" w:type="dxa"/>
          </w:tcPr>
          <w:p w14:paraId="722829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0.969</w:t>
            </w:r>
          </w:p>
        </w:tc>
        <w:tc>
          <w:tcPr>
            <w:tcW w:w="1134" w:type="dxa"/>
          </w:tcPr>
          <w:p w14:paraId="09D1DD4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0.970</w:t>
            </w:r>
          </w:p>
        </w:tc>
      </w:tr>
      <w:tr w:rsidR="00B851BC" w:rsidRPr="00F40206" w14:paraId="725ADD9A" w14:textId="77777777" w:rsidTr="00AD7DF4">
        <w:tc>
          <w:tcPr>
            <w:tcW w:w="1676" w:type="dxa"/>
          </w:tcPr>
          <w:p w14:paraId="1FBCBEC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90</w:t>
            </w:r>
          </w:p>
        </w:tc>
        <w:tc>
          <w:tcPr>
            <w:tcW w:w="992" w:type="dxa"/>
          </w:tcPr>
          <w:p w14:paraId="26EFC2C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1134" w:type="dxa"/>
          </w:tcPr>
          <w:p w14:paraId="570FB75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0" w:type="dxa"/>
          </w:tcPr>
          <w:p w14:paraId="10F857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1" w:type="dxa"/>
          </w:tcPr>
          <w:p w14:paraId="2239D34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0" w:type="dxa"/>
          </w:tcPr>
          <w:p w14:paraId="1F6B2E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0.955</w:t>
            </w:r>
          </w:p>
        </w:tc>
        <w:tc>
          <w:tcPr>
            <w:tcW w:w="851" w:type="dxa"/>
          </w:tcPr>
          <w:p w14:paraId="6DDEDBB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0.958</w:t>
            </w:r>
          </w:p>
        </w:tc>
        <w:tc>
          <w:tcPr>
            <w:tcW w:w="850" w:type="dxa"/>
          </w:tcPr>
          <w:p w14:paraId="199FAF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0.960</w:t>
            </w:r>
          </w:p>
        </w:tc>
        <w:tc>
          <w:tcPr>
            <w:tcW w:w="851" w:type="dxa"/>
          </w:tcPr>
          <w:p w14:paraId="1E2A3D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0.962</w:t>
            </w:r>
          </w:p>
        </w:tc>
        <w:tc>
          <w:tcPr>
            <w:tcW w:w="1134" w:type="dxa"/>
          </w:tcPr>
          <w:p w14:paraId="557AA2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0.963</w:t>
            </w:r>
          </w:p>
        </w:tc>
        <w:tc>
          <w:tcPr>
            <w:tcW w:w="850" w:type="dxa"/>
          </w:tcPr>
          <w:p w14:paraId="5CC43AB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0.964</w:t>
            </w:r>
          </w:p>
        </w:tc>
        <w:tc>
          <w:tcPr>
            <w:tcW w:w="851" w:type="dxa"/>
          </w:tcPr>
          <w:p w14:paraId="6F0D205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992" w:type="dxa"/>
          </w:tcPr>
          <w:p w14:paraId="659ED4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0.967</w:t>
            </w:r>
          </w:p>
        </w:tc>
        <w:tc>
          <w:tcPr>
            <w:tcW w:w="1134" w:type="dxa"/>
          </w:tcPr>
          <w:p w14:paraId="193A73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0.968</w:t>
            </w:r>
          </w:p>
        </w:tc>
      </w:tr>
      <w:tr w:rsidR="00B851BC" w:rsidRPr="00F40206" w14:paraId="0E1417D5" w14:textId="77777777" w:rsidTr="00AD7DF4">
        <w:tc>
          <w:tcPr>
            <w:tcW w:w="1676" w:type="dxa"/>
          </w:tcPr>
          <w:p w14:paraId="22F460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92</w:t>
            </w:r>
          </w:p>
        </w:tc>
        <w:tc>
          <w:tcPr>
            <w:tcW w:w="992" w:type="dxa"/>
          </w:tcPr>
          <w:p w14:paraId="143606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0.942</w:t>
            </w:r>
          </w:p>
        </w:tc>
        <w:tc>
          <w:tcPr>
            <w:tcW w:w="1134" w:type="dxa"/>
          </w:tcPr>
          <w:p w14:paraId="77944C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0.945</w:t>
            </w:r>
          </w:p>
        </w:tc>
        <w:tc>
          <w:tcPr>
            <w:tcW w:w="850" w:type="dxa"/>
          </w:tcPr>
          <w:p w14:paraId="0F38D1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1" w:type="dxa"/>
          </w:tcPr>
          <w:p w14:paraId="11C505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0" w:type="dxa"/>
          </w:tcPr>
          <w:p w14:paraId="4E6EE1B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1" w:type="dxa"/>
          </w:tcPr>
          <w:p w14:paraId="0ED7357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0.955</w:t>
            </w:r>
          </w:p>
        </w:tc>
        <w:tc>
          <w:tcPr>
            <w:tcW w:w="850" w:type="dxa"/>
          </w:tcPr>
          <w:p w14:paraId="712B62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851" w:type="dxa"/>
          </w:tcPr>
          <w:p w14:paraId="285CCF8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c>
          <w:tcPr>
            <w:tcW w:w="1134" w:type="dxa"/>
          </w:tcPr>
          <w:p w14:paraId="0B9178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0.960</w:t>
            </w:r>
          </w:p>
        </w:tc>
        <w:tc>
          <w:tcPr>
            <w:tcW w:w="850" w:type="dxa"/>
          </w:tcPr>
          <w:p w14:paraId="66D360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0.962</w:t>
            </w:r>
          </w:p>
        </w:tc>
        <w:tc>
          <w:tcPr>
            <w:tcW w:w="851" w:type="dxa"/>
          </w:tcPr>
          <w:p w14:paraId="561F8D8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0.964</w:t>
            </w:r>
          </w:p>
        </w:tc>
        <w:tc>
          <w:tcPr>
            <w:tcW w:w="992" w:type="dxa"/>
          </w:tcPr>
          <w:p w14:paraId="138542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0.965</w:t>
            </w:r>
          </w:p>
        </w:tc>
        <w:tc>
          <w:tcPr>
            <w:tcW w:w="1134" w:type="dxa"/>
          </w:tcPr>
          <w:p w14:paraId="7A579C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0.966</w:t>
            </w:r>
          </w:p>
        </w:tc>
      </w:tr>
      <w:tr w:rsidR="00B851BC" w:rsidRPr="00F40206" w14:paraId="7350B5F8" w14:textId="77777777" w:rsidTr="00AD7DF4">
        <w:tc>
          <w:tcPr>
            <w:tcW w:w="1676" w:type="dxa"/>
          </w:tcPr>
          <w:p w14:paraId="33E3028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94</w:t>
            </w:r>
          </w:p>
        </w:tc>
        <w:tc>
          <w:tcPr>
            <w:tcW w:w="992" w:type="dxa"/>
          </w:tcPr>
          <w:p w14:paraId="26E589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0.938</w:t>
            </w:r>
          </w:p>
        </w:tc>
        <w:tc>
          <w:tcPr>
            <w:tcW w:w="1134" w:type="dxa"/>
          </w:tcPr>
          <w:p w14:paraId="4ECE64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0.941</w:t>
            </w:r>
          </w:p>
        </w:tc>
        <w:tc>
          <w:tcPr>
            <w:tcW w:w="850" w:type="dxa"/>
          </w:tcPr>
          <w:p w14:paraId="5EE48C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0.942</w:t>
            </w:r>
          </w:p>
        </w:tc>
        <w:tc>
          <w:tcPr>
            <w:tcW w:w="851" w:type="dxa"/>
          </w:tcPr>
          <w:p w14:paraId="00EAFE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0" w:type="dxa"/>
          </w:tcPr>
          <w:p w14:paraId="522A69E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1" w:type="dxa"/>
          </w:tcPr>
          <w:p w14:paraId="402D708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0" w:type="dxa"/>
          </w:tcPr>
          <w:p w14:paraId="2A43A7E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0.954</w:t>
            </w:r>
          </w:p>
        </w:tc>
        <w:tc>
          <w:tcPr>
            <w:tcW w:w="851" w:type="dxa"/>
          </w:tcPr>
          <w:p w14:paraId="008D9B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1134" w:type="dxa"/>
          </w:tcPr>
          <w:p w14:paraId="53A34D0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0.958</w:t>
            </w:r>
          </w:p>
        </w:tc>
        <w:tc>
          <w:tcPr>
            <w:tcW w:w="850" w:type="dxa"/>
          </w:tcPr>
          <w:p w14:paraId="3ACEEA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c>
          <w:tcPr>
            <w:tcW w:w="851" w:type="dxa"/>
          </w:tcPr>
          <w:p w14:paraId="2F031CB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0.962</w:t>
            </w:r>
          </w:p>
        </w:tc>
        <w:tc>
          <w:tcPr>
            <w:tcW w:w="992" w:type="dxa"/>
          </w:tcPr>
          <w:p w14:paraId="2571E4F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0.962</w:t>
            </w:r>
          </w:p>
        </w:tc>
        <w:tc>
          <w:tcPr>
            <w:tcW w:w="1134" w:type="dxa"/>
          </w:tcPr>
          <w:p w14:paraId="1D697F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0.964</w:t>
            </w:r>
          </w:p>
        </w:tc>
      </w:tr>
      <w:tr w:rsidR="00B851BC" w:rsidRPr="00F40206" w14:paraId="63D84010" w14:textId="77777777" w:rsidTr="00AD7DF4">
        <w:tc>
          <w:tcPr>
            <w:tcW w:w="1676" w:type="dxa"/>
          </w:tcPr>
          <w:p w14:paraId="7A61DD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96</w:t>
            </w:r>
          </w:p>
        </w:tc>
        <w:tc>
          <w:tcPr>
            <w:tcW w:w="992" w:type="dxa"/>
          </w:tcPr>
          <w:p w14:paraId="1778CC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0.935</w:t>
            </w:r>
          </w:p>
        </w:tc>
        <w:tc>
          <w:tcPr>
            <w:tcW w:w="1134" w:type="dxa"/>
          </w:tcPr>
          <w:p w14:paraId="1044A19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0.938</w:t>
            </w:r>
          </w:p>
        </w:tc>
        <w:tc>
          <w:tcPr>
            <w:tcW w:w="850" w:type="dxa"/>
          </w:tcPr>
          <w:p w14:paraId="33F7F23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0.939</w:t>
            </w:r>
          </w:p>
        </w:tc>
        <w:tc>
          <w:tcPr>
            <w:tcW w:w="851" w:type="dxa"/>
          </w:tcPr>
          <w:p w14:paraId="4A1462C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0.942</w:t>
            </w:r>
          </w:p>
        </w:tc>
        <w:tc>
          <w:tcPr>
            <w:tcW w:w="850" w:type="dxa"/>
          </w:tcPr>
          <w:p w14:paraId="0B1E3F9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1" w:type="dxa"/>
          </w:tcPr>
          <w:p w14:paraId="227B43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0" w:type="dxa"/>
          </w:tcPr>
          <w:p w14:paraId="6DD0BB1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1" w:type="dxa"/>
          </w:tcPr>
          <w:p w14:paraId="7BA5E8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0.954</w:t>
            </w:r>
          </w:p>
        </w:tc>
        <w:tc>
          <w:tcPr>
            <w:tcW w:w="1134" w:type="dxa"/>
          </w:tcPr>
          <w:p w14:paraId="26DA0D6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0.955</w:t>
            </w:r>
          </w:p>
        </w:tc>
        <w:tc>
          <w:tcPr>
            <w:tcW w:w="850" w:type="dxa"/>
          </w:tcPr>
          <w:p w14:paraId="1641FD9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851" w:type="dxa"/>
          </w:tcPr>
          <w:p w14:paraId="7CA97D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c>
          <w:tcPr>
            <w:tcW w:w="992" w:type="dxa"/>
          </w:tcPr>
          <w:p w14:paraId="0D4F61F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0.960</w:t>
            </w:r>
          </w:p>
        </w:tc>
        <w:tc>
          <w:tcPr>
            <w:tcW w:w="1134" w:type="dxa"/>
          </w:tcPr>
          <w:p w14:paraId="396E9F0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0.961</w:t>
            </w:r>
          </w:p>
        </w:tc>
      </w:tr>
      <w:tr w:rsidR="00B851BC" w:rsidRPr="00F40206" w14:paraId="2CE0F8D8" w14:textId="77777777" w:rsidTr="00AD7DF4">
        <w:tc>
          <w:tcPr>
            <w:tcW w:w="1676" w:type="dxa"/>
          </w:tcPr>
          <w:p w14:paraId="7A1E82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98</w:t>
            </w:r>
          </w:p>
        </w:tc>
        <w:tc>
          <w:tcPr>
            <w:tcW w:w="992" w:type="dxa"/>
          </w:tcPr>
          <w:p w14:paraId="7F75B6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0.931</w:t>
            </w:r>
          </w:p>
        </w:tc>
        <w:tc>
          <w:tcPr>
            <w:tcW w:w="1134" w:type="dxa"/>
          </w:tcPr>
          <w:p w14:paraId="61F822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0.934</w:t>
            </w:r>
          </w:p>
        </w:tc>
        <w:tc>
          <w:tcPr>
            <w:tcW w:w="850" w:type="dxa"/>
          </w:tcPr>
          <w:p w14:paraId="0747D8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0.935</w:t>
            </w:r>
          </w:p>
        </w:tc>
        <w:tc>
          <w:tcPr>
            <w:tcW w:w="851" w:type="dxa"/>
          </w:tcPr>
          <w:p w14:paraId="6A56317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0.939</w:t>
            </w:r>
          </w:p>
        </w:tc>
        <w:tc>
          <w:tcPr>
            <w:tcW w:w="850" w:type="dxa"/>
          </w:tcPr>
          <w:p w14:paraId="07B413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0.943</w:t>
            </w:r>
          </w:p>
        </w:tc>
        <w:tc>
          <w:tcPr>
            <w:tcW w:w="851" w:type="dxa"/>
          </w:tcPr>
          <w:p w14:paraId="2256050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0" w:type="dxa"/>
          </w:tcPr>
          <w:p w14:paraId="590AFDD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851" w:type="dxa"/>
          </w:tcPr>
          <w:p w14:paraId="15B9BC7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1134" w:type="dxa"/>
          </w:tcPr>
          <w:p w14:paraId="1180B98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0.953</w:t>
            </w:r>
          </w:p>
        </w:tc>
        <w:tc>
          <w:tcPr>
            <w:tcW w:w="850" w:type="dxa"/>
          </w:tcPr>
          <w:p w14:paraId="125AAA7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0.954</w:t>
            </w:r>
          </w:p>
        </w:tc>
        <w:tc>
          <w:tcPr>
            <w:tcW w:w="851" w:type="dxa"/>
          </w:tcPr>
          <w:p w14:paraId="3B4A6E1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992" w:type="dxa"/>
          </w:tcPr>
          <w:p w14:paraId="316D966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c>
          <w:tcPr>
            <w:tcW w:w="1134" w:type="dxa"/>
          </w:tcPr>
          <w:p w14:paraId="542F12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0.959</w:t>
            </w:r>
          </w:p>
        </w:tc>
      </w:tr>
      <w:tr w:rsidR="00B851BC" w:rsidRPr="00F40206" w14:paraId="19D0C86A" w14:textId="77777777" w:rsidTr="00AD7DF4">
        <w:tc>
          <w:tcPr>
            <w:tcW w:w="1676" w:type="dxa"/>
          </w:tcPr>
          <w:p w14:paraId="4DB735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100</w:t>
            </w:r>
          </w:p>
        </w:tc>
        <w:tc>
          <w:tcPr>
            <w:tcW w:w="992" w:type="dxa"/>
          </w:tcPr>
          <w:p w14:paraId="0891666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0.927</w:t>
            </w:r>
          </w:p>
        </w:tc>
        <w:tc>
          <w:tcPr>
            <w:tcW w:w="1134" w:type="dxa"/>
          </w:tcPr>
          <w:p w14:paraId="4D12AC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0.930</w:t>
            </w:r>
          </w:p>
        </w:tc>
        <w:tc>
          <w:tcPr>
            <w:tcW w:w="850" w:type="dxa"/>
          </w:tcPr>
          <w:p w14:paraId="607CFC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0.932</w:t>
            </w:r>
          </w:p>
        </w:tc>
        <w:tc>
          <w:tcPr>
            <w:tcW w:w="851" w:type="dxa"/>
          </w:tcPr>
          <w:p w14:paraId="360128D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0.936</w:t>
            </w:r>
          </w:p>
        </w:tc>
        <w:tc>
          <w:tcPr>
            <w:tcW w:w="850" w:type="dxa"/>
          </w:tcPr>
          <w:p w14:paraId="658847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0.940</w:t>
            </w:r>
          </w:p>
        </w:tc>
        <w:tc>
          <w:tcPr>
            <w:tcW w:w="851" w:type="dxa"/>
          </w:tcPr>
          <w:p w14:paraId="3829D8F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0.943</w:t>
            </w:r>
          </w:p>
        </w:tc>
        <w:tc>
          <w:tcPr>
            <w:tcW w:w="850" w:type="dxa"/>
          </w:tcPr>
          <w:p w14:paraId="3875AC4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1" w:type="dxa"/>
          </w:tcPr>
          <w:p w14:paraId="155E5E1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1134" w:type="dxa"/>
          </w:tcPr>
          <w:p w14:paraId="604C1A0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0.950</w:t>
            </w:r>
          </w:p>
        </w:tc>
        <w:tc>
          <w:tcPr>
            <w:tcW w:w="850" w:type="dxa"/>
          </w:tcPr>
          <w:p w14:paraId="628E720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0.952</w:t>
            </w:r>
          </w:p>
        </w:tc>
        <w:tc>
          <w:tcPr>
            <w:tcW w:w="851" w:type="dxa"/>
          </w:tcPr>
          <w:p w14:paraId="0DBA46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0.954</w:t>
            </w:r>
          </w:p>
        </w:tc>
        <w:tc>
          <w:tcPr>
            <w:tcW w:w="992" w:type="dxa"/>
          </w:tcPr>
          <w:p w14:paraId="3E3BC7E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0.955</w:t>
            </w:r>
          </w:p>
        </w:tc>
        <w:tc>
          <w:tcPr>
            <w:tcW w:w="1134" w:type="dxa"/>
          </w:tcPr>
          <w:p w14:paraId="1671763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0.957</w:t>
            </w:r>
          </w:p>
        </w:tc>
      </w:tr>
      <w:tr w:rsidR="00B851BC" w:rsidRPr="00F40206" w14:paraId="3EF6909E" w14:textId="77777777" w:rsidTr="00AD7DF4">
        <w:tc>
          <w:tcPr>
            <w:tcW w:w="1676" w:type="dxa"/>
          </w:tcPr>
          <w:p w14:paraId="79A5595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105</w:t>
            </w:r>
          </w:p>
        </w:tc>
        <w:tc>
          <w:tcPr>
            <w:tcW w:w="992" w:type="dxa"/>
          </w:tcPr>
          <w:p w14:paraId="5760EF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0.917</w:t>
            </w:r>
          </w:p>
        </w:tc>
        <w:tc>
          <w:tcPr>
            <w:tcW w:w="1134" w:type="dxa"/>
          </w:tcPr>
          <w:p w14:paraId="3CBE3DE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0.920</w:t>
            </w:r>
          </w:p>
        </w:tc>
        <w:tc>
          <w:tcPr>
            <w:tcW w:w="850" w:type="dxa"/>
          </w:tcPr>
          <w:p w14:paraId="69598B6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0.923</w:t>
            </w:r>
          </w:p>
        </w:tc>
        <w:tc>
          <w:tcPr>
            <w:tcW w:w="851" w:type="dxa"/>
          </w:tcPr>
          <w:p w14:paraId="2B45C90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0.927</w:t>
            </w:r>
          </w:p>
        </w:tc>
        <w:tc>
          <w:tcPr>
            <w:tcW w:w="850" w:type="dxa"/>
          </w:tcPr>
          <w:p w14:paraId="2F3D1C5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0.931</w:t>
            </w:r>
          </w:p>
        </w:tc>
        <w:tc>
          <w:tcPr>
            <w:tcW w:w="851" w:type="dxa"/>
          </w:tcPr>
          <w:p w14:paraId="5675A59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0.935</w:t>
            </w:r>
          </w:p>
        </w:tc>
        <w:tc>
          <w:tcPr>
            <w:tcW w:w="850" w:type="dxa"/>
          </w:tcPr>
          <w:p w14:paraId="7A5ED6E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0.939</w:t>
            </w:r>
          </w:p>
        </w:tc>
        <w:tc>
          <w:tcPr>
            <w:tcW w:w="851" w:type="dxa"/>
          </w:tcPr>
          <w:p w14:paraId="2367C44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0.943</w:t>
            </w:r>
          </w:p>
        </w:tc>
        <w:tc>
          <w:tcPr>
            <w:tcW w:w="1134" w:type="dxa"/>
          </w:tcPr>
          <w:p w14:paraId="5EE16F3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0.943</w:t>
            </w:r>
          </w:p>
        </w:tc>
        <w:tc>
          <w:tcPr>
            <w:tcW w:w="850" w:type="dxa"/>
          </w:tcPr>
          <w:p w14:paraId="0975981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c>
          <w:tcPr>
            <w:tcW w:w="851" w:type="dxa"/>
          </w:tcPr>
          <w:p w14:paraId="7F5923F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992" w:type="dxa"/>
          </w:tcPr>
          <w:p w14:paraId="19C4B01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0.949</w:t>
            </w:r>
          </w:p>
        </w:tc>
        <w:tc>
          <w:tcPr>
            <w:tcW w:w="1134" w:type="dxa"/>
          </w:tcPr>
          <w:p w14:paraId="29A521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0.951</w:t>
            </w:r>
          </w:p>
        </w:tc>
      </w:tr>
      <w:tr w:rsidR="00B851BC" w:rsidRPr="00F40206" w14:paraId="6B36A5A8" w14:textId="77777777" w:rsidTr="00AD7DF4">
        <w:tc>
          <w:tcPr>
            <w:tcW w:w="1676" w:type="dxa"/>
          </w:tcPr>
          <w:p w14:paraId="1416CC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110</w:t>
            </w:r>
          </w:p>
        </w:tc>
        <w:tc>
          <w:tcPr>
            <w:tcW w:w="992" w:type="dxa"/>
          </w:tcPr>
          <w:p w14:paraId="499CE43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0.907</w:t>
            </w:r>
          </w:p>
        </w:tc>
        <w:tc>
          <w:tcPr>
            <w:tcW w:w="1134" w:type="dxa"/>
          </w:tcPr>
          <w:p w14:paraId="22EC892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0.911</w:t>
            </w:r>
          </w:p>
        </w:tc>
        <w:tc>
          <w:tcPr>
            <w:tcW w:w="850" w:type="dxa"/>
          </w:tcPr>
          <w:p w14:paraId="6757196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0.913</w:t>
            </w:r>
          </w:p>
        </w:tc>
        <w:tc>
          <w:tcPr>
            <w:tcW w:w="851" w:type="dxa"/>
          </w:tcPr>
          <w:p w14:paraId="1375612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0.918</w:t>
            </w:r>
          </w:p>
        </w:tc>
        <w:tc>
          <w:tcPr>
            <w:tcW w:w="850" w:type="dxa"/>
          </w:tcPr>
          <w:p w14:paraId="191CD08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0.923</w:t>
            </w:r>
          </w:p>
        </w:tc>
        <w:tc>
          <w:tcPr>
            <w:tcW w:w="851" w:type="dxa"/>
          </w:tcPr>
          <w:p w14:paraId="017806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0.927</w:t>
            </w:r>
          </w:p>
        </w:tc>
        <w:tc>
          <w:tcPr>
            <w:tcW w:w="850" w:type="dxa"/>
          </w:tcPr>
          <w:p w14:paraId="748C55F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0.932</w:t>
            </w:r>
          </w:p>
        </w:tc>
        <w:tc>
          <w:tcPr>
            <w:tcW w:w="851" w:type="dxa"/>
          </w:tcPr>
          <w:p w14:paraId="46C9F4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0.936</w:t>
            </w:r>
          </w:p>
        </w:tc>
        <w:tc>
          <w:tcPr>
            <w:tcW w:w="1134" w:type="dxa"/>
          </w:tcPr>
          <w:p w14:paraId="4CA6E1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0.937</w:t>
            </w:r>
          </w:p>
        </w:tc>
        <w:tc>
          <w:tcPr>
            <w:tcW w:w="850" w:type="dxa"/>
          </w:tcPr>
          <w:p w14:paraId="392FDEE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0.939</w:t>
            </w:r>
          </w:p>
        </w:tc>
        <w:tc>
          <w:tcPr>
            <w:tcW w:w="851" w:type="dxa"/>
          </w:tcPr>
          <w:p w14:paraId="7C869DA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0.943</w:t>
            </w:r>
          </w:p>
        </w:tc>
        <w:tc>
          <w:tcPr>
            <w:tcW w:w="992" w:type="dxa"/>
          </w:tcPr>
          <w:p w14:paraId="535A0A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0.944</w:t>
            </w:r>
          </w:p>
        </w:tc>
        <w:tc>
          <w:tcPr>
            <w:tcW w:w="1134" w:type="dxa"/>
          </w:tcPr>
          <w:p w14:paraId="4049D32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0.946</w:t>
            </w:r>
          </w:p>
        </w:tc>
      </w:tr>
      <w:tr w:rsidR="00B851BC" w:rsidRPr="00F40206" w14:paraId="0382DD82" w14:textId="77777777" w:rsidTr="00AD7DF4">
        <w:tc>
          <w:tcPr>
            <w:tcW w:w="1676" w:type="dxa"/>
          </w:tcPr>
          <w:p w14:paraId="2A7E0F1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115</w:t>
            </w:r>
          </w:p>
        </w:tc>
        <w:tc>
          <w:tcPr>
            <w:tcW w:w="992" w:type="dxa"/>
          </w:tcPr>
          <w:p w14:paraId="41160F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0.897</w:t>
            </w:r>
          </w:p>
        </w:tc>
        <w:tc>
          <w:tcPr>
            <w:tcW w:w="1134" w:type="dxa"/>
          </w:tcPr>
          <w:p w14:paraId="0663E7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0.902</w:t>
            </w:r>
          </w:p>
        </w:tc>
        <w:tc>
          <w:tcPr>
            <w:tcW w:w="850" w:type="dxa"/>
          </w:tcPr>
          <w:p w14:paraId="41C5D3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0.904</w:t>
            </w:r>
          </w:p>
        </w:tc>
        <w:tc>
          <w:tcPr>
            <w:tcW w:w="851" w:type="dxa"/>
          </w:tcPr>
          <w:p w14:paraId="5D57815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0.909</w:t>
            </w:r>
          </w:p>
        </w:tc>
        <w:tc>
          <w:tcPr>
            <w:tcW w:w="850" w:type="dxa"/>
          </w:tcPr>
          <w:p w14:paraId="010A0E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0.915</w:t>
            </w:r>
          </w:p>
        </w:tc>
        <w:tc>
          <w:tcPr>
            <w:tcW w:w="851" w:type="dxa"/>
          </w:tcPr>
          <w:p w14:paraId="79E75FC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0.920</w:t>
            </w:r>
          </w:p>
        </w:tc>
        <w:tc>
          <w:tcPr>
            <w:tcW w:w="850" w:type="dxa"/>
          </w:tcPr>
          <w:p w14:paraId="3C537A0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0.925</w:t>
            </w:r>
          </w:p>
        </w:tc>
        <w:tc>
          <w:tcPr>
            <w:tcW w:w="851" w:type="dxa"/>
          </w:tcPr>
          <w:p w14:paraId="697CCD8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0.930</w:t>
            </w:r>
          </w:p>
        </w:tc>
        <w:tc>
          <w:tcPr>
            <w:tcW w:w="1134" w:type="dxa"/>
          </w:tcPr>
          <w:p w14:paraId="73E5D1B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0.930</w:t>
            </w:r>
          </w:p>
        </w:tc>
        <w:tc>
          <w:tcPr>
            <w:tcW w:w="850" w:type="dxa"/>
          </w:tcPr>
          <w:p w14:paraId="52AA53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0.933</w:t>
            </w:r>
          </w:p>
        </w:tc>
        <w:tc>
          <w:tcPr>
            <w:tcW w:w="851" w:type="dxa"/>
          </w:tcPr>
          <w:p w14:paraId="6B5B24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0.937</w:t>
            </w:r>
          </w:p>
        </w:tc>
        <w:tc>
          <w:tcPr>
            <w:tcW w:w="992" w:type="dxa"/>
          </w:tcPr>
          <w:p w14:paraId="2291F8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0.938</w:t>
            </w:r>
          </w:p>
        </w:tc>
        <w:tc>
          <w:tcPr>
            <w:tcW w:w="1134" w:type="dxa"/>
          </w:tcPr>
          <w:p w14:paraId="54F2D93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0.940</w:t>
            </w:r>
          </w:p>
        </w:tc>
      </w:tr>
      <w:tr w:rsidR="00B851BC" w:rsidRPr="00F40206" w14:paraId="48C2C53C" w14:textId="77777777" w:rsidTr="00AD7DF4">
        <w:tc>
          <w:tcPr>
            <w:tcW w:w="1676" w:type="dxa"/>
          </w:tcPr>
          <w:p w14:paraId="4E787A4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120</w:t>
            </w:r>
          </w:p>
        </w:tc>
        <w:tc>
          <w:tcPr>
            <w:tcW w:w="992" w:type="dxa"/>
          </w:tcPr>
          <w:p w14:paraId="7EF6C1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0.887</w:t>
            </w:r>
          </w:p>
        </w:tc>
        <w:tc>
          <w:tcPr>
            <w:tcW w:w="1134" w:type="dxa"/>
          </w:tcPr>
          <w:p w14:paraId="5B707D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0.892</w:t>
            </w:r>
          </w:p>
        </w:tc>
        <w:tc>
          <w:tcPr>
            <w:tcW w:w="850" w:type="dxa"/>
          </w:tcPr>
          <w:p w14:paraId="058AD9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0.894</w:t>
            </w:r>
          </w:p>
        </w:tc>
        <w:tc>
          <w:tcPr>
            <w:tcW w:w="851" w:type="dxa"/>
          </w:tcPr>
          <w:p w14:paraId="3AB6EF1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0.900</w:t>
            </w:r>
          </w:p>
        </w:tc>
        <w:tc>
          <w:tcPr>
            <w:tcW w:w="850" w:type="dxa"/>
          </w:tcPr>
          <w:p w14:paraId="16FE435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0.907</w:t>
            </w:r>
          </w:p>
        </w:tc>
        <w:tc>
          <w:tcPr>
            <w:tcW w:w="851" w:type="dxa"/>
          </w:tcPr>
          <w:p w14:paraId="336ACE4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0.912</w:t>
            </w:r>
          </w:p>
        </w:tc>
        <w:tc>
          <w:tcPr>
            <w:tcW w:w="850" w:type="dxa"/>
          </w:tcPr>
          <w:p w14:paraId="237859E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0.918</w:t>
            </w:r>
          </w:p>
        </w:tc>
        <w:tc>
          <w:tcPr>
            <w:tcW w:w="851" w:type="dxa"/>
          </w:tcPr>
          <w:p w14:paraId="5B1EB4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0.923</w:t>
            </w:r>
          </w:p>
        </w:tc>
        <w:tc>
          <w:tcPr>
            <w:tcW w:w="1134" w:type="dxa"/>
          </w:tcPr>
          <w:p w14:paraId="44058FE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0.924</w:t>
            </w:r>
          </w:p>
        </w:tc>
        <w:tc>
          <w:tcPr>
            <w:tcW w:w="850" w:type="dxa"/>
          </w:tcPr>
          <w:p w14:paraId="246DBEC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0.927</w:t>
            </w:r>
          </w:p>
        </w:tc>
        <w:tc>
          <w:tcPr>
            <w:tcW w:w="851" w:type="dxa"/>
          </w:tcPr>
          <w:p w14:paraId="213D6EF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0.931</w:t>
            </w:r>
          </w:p>
        </w:tc>
        <w:tc>
          <w:tcPr>
            <w:tcW w:w="992" w:type="dxa"/>
          </w:tcPr>
          <w:p w14:paraId="4CD64E1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0.932</w:t>
            </w:r>
          </w:p>
        </w:tc>
        <w:tc>
          <w:tcPr>
            <w:tcW w:w="1134" w:type="dxa"/>
          </w:tcPr>
          <w:p w14:paraId="547FE0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0.934</w:t>
            </w:r>
          </w:p>
        </w:tc>
      </w:tr>
      <w:tr w:rsidR="00B851BC" w:rsidRPr="00F40206" w14:paraId="004C4146" w14:textId="77777777" w:rsidTr="00AD7DF4">
        <w:trPr>
          <w:trHeight w:val="255"/>
        </w:trPr>
        <w:tc>
          <w:tcPr>
            <w:tcW w:w="1676" w:type="dxa"/>
          </w:tcPr>
          <w:p w14:paraId="7315745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125</w:t>
            </w:r>
          </w:p>
        </w:tc>
        <w:tc>
          <w:tcPr>
            <w:tcW w:w="992" w:type="dxa"/>
          </w:tcPr>
          <w:p w14:paraId="191C72B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0.876</w:t>
            </w:r>
          </w:p>
        </w:tc>
        <w:tc>
          <w:tcPr>
            <w:tcW w:w="1134" w:type="dxa"/>
          </w:tcPr>
          <w:p w14:paraId="736992F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0.881</w:t>
            </w:r>
          </w:p>
        </w:tc>
        <w:tc>
          <w:tcPr>
            <w:tcW w:w="850" w:type="dxa"/>
          </w:tcPr>
          <w:p w14:paraId="34373E2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0.884</w:t>
            </w:r>
          </w:p>
        </w:tc>
        <w:tc>
          <w:tcPr>
            <w:tcW w:w="851" w:type="dxa"/>
          </w:tcPr>
          <w:p w14:paraId="4658624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0,890</w:t>
            </w:r>
          </w:p>
        </w:tc>
        <w:tc>
          <w:tcPr>
            <w:tcW w:w="850" w:type="dxa"/>
          </w:tcPr>
          <w:p w14:paraId="47BEAD7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0.898</w:t>
            </w:r>
          </w:p>
        </w:tc>
        <w:tc>
          <w:tcPr>
            <w:tcW w:w="851" w:type="dxa"/>
          </w:tcPr>
          <w:p w14:paraId="79114A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0.903</w:t>
            </w:r>
          </w:p>
        </w:tc>
        <w:tc>
          <w:tcPr>
            <w:tcW w:w="850" w:type="dxa"/>
          </w:tcPr>
          <w:p w14:paraId="276E96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0.909</w:t>
            </w:r>
          </w:p>
        </w:tc>
        <w:tc>
          <w:tcPr>
            <w:tcW w:w="851" w:type="dxa"/>
          </w:tcPr>
          <w:p w14:paraId="587D527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0.916</w:t>
            </w:r>
          </w:p>
        </w:tc>
        <w:tc>
          <w:tcPr>
            <w:tcW w:w="1134" w:type="dxa"/>
          </w:tcPr>
          <w:p w14:paraId="5AD0AE1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0.916</w:t>
            </w:r>
          </w:p>
        </w:tc>
        <w:tc>
          <w:tcPr>
            <w:tcW w:w="850" w:type="dxa"/>
          </w:tcPr>
          <w:p w14:paraId="12B377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0.920</w:t>
            </w:r>
          </w:p>
        </w:tc>
        <w:tc>
          <w:tcPr>
            <w:tcW w:w="851" w:type="dxa"/>
          </w:tcPr>
          <w:p w14:paraId="09FE5C3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0.925</w:t>
            </w:r>
          </w:p>
        </w:tc>
        <w:tc>
          <w:tcPr>
            <w:tcW w:w="992" w:type="dxa"/>
          </w:tcPr>
          <w:p w14:paraId="7E23F3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0.927</w:t>
            </w:r>
          </w:p>
        </w:tc>
        <w:tc>
          <w:tcPr>
            <w:tcW w:w="1134" w:type="dxa"/>
          </w:tcPr>
          <w:p w14:paraId="444759C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0.928</w:t>
            </w:r>
          </w:p>
        </w:tc>
      </w:tr>
      <w:tr w:rsidR="00B851BC" w:rsidRPr="00F40206" w14:paraId="50EEB870" w14:textId="77777777" w:rsidTr="00AD7DF4">
        <w:trPr>
          <w:trHeight w:val="255"/>
        </w:trPr>
        <w:tc>
          <w:tcPr>
            <w:tcW w:w="1676" w:type="dxa"/>
          </w:tcPr>
          <w:p w14:paraId="0870D8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130</w:t>
            </w:r>
          </w:p>
        </w:tc>
        <w:tc>
          <w:tcPr>
            <w:tcW w:w="992" w:type="dxa"/>
          </w:tcPr>
          <w:p w14:paraId="6C279CF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0.865</w:t>
            </w:r>
          </w:p>
        </w:tc>
        <w:tc>
          <w:tcPr>
            <w:tcW w:w="1134" w:type="dxa"/>
          </w:tcPr>
          <w:p w14:paraId="46BE0D3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0.871</w:t>
            </w:r>
          </w:p>
        </w:tc>
        <w:tc>
          <w:tcPr>
            <w:tcW w:w="850" w:type="dxa"/>
          </w:tcPr>
          <w:p w14:paraId="040D98A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0.873</w:t>
            </w:r>
          </w:p>
        </w:tc>
        <w:tc>
          <w:tcPr>
            <w:tcW w:w="851" w:type="dxa"/>
          </w:tcPr>
          <w:p w14:paraId="18A4FAF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0.880</w:t>
            </w:r>
          </w:p>
        </w:tc>
        <w:tc>
          <w:tcPr>
            <w:tcW w:w="850" w:type="dxa"/>
          </w:tcPr>
          <w:p w14:paraId="0C3C51C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0.888</w:t>
            </w:r>
          </w:p>
        </w:tc>
        <w:tc>
          <w:tcPr>
            <w:tcW w:w="851" w:type="dxa"/>
          </w:tcPr>
          <w:p w14:paraId="011967A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0.895</w:t>
            </w:r>
          </w:p>
        </w:tc>
        <w:tc>
          <w:tcPr>
            <w:tcW w:w="850" w:type="dxa"/>
          </w:tcPr>
          <w:p w14:paraId="46A951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0.901</w:t>
            </w:r>
          </w:p>
        </w:tc>
        <w:tc>
          <w:tcPr>
            <w:tcW w:w="851" w:type="dxa"/>
          </w:tcPr>
          <w:p w14:paraId="68A47B9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0.908</w:t>
            </w:r>
          </w:p>
        </w:tc>
        <w:tc>
          <w:tcPr>
            <w:tcW w:w="1134" w:type="dxa"/>
          </w:tcPr>
          <w:p w14:paraId="0926246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0.909</w:t>
            </w:r>
          </w:p>
        </w:tc>
        <w:tc>
          <w:tcPr>
            <w:tcW w:w="850" w:type="dxa"/>
          </w:tcPr>
          <w:p w14:paraId="174E4C8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0.913</w:t>
            </w:r>
          </w:p>
        </w:tc>
        <w:tc>
          <w:tcPr>
            <w:tcW w:w="851" w:type="dxa"/>
          </w:tcPr>
          <w:p w14:paraId="31DA556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0.918</w:t>
            </w:r>
          </w:p>
        </w:tc>
        <w:tc>
          <w:tcPr>
            <w:tcW w:w="992" w:type="dxa"/>
          </w:tcPr>
          <w:p w14:paraId="200ADDA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0.921</w:t>
            </w:r>
          </w:p>
        </w:tc>
        <w:tc>
          <w:tcPr>
            <w:tcW w:w="1134" w:type="dxa"/>
          </w:tcPr>
          <w:p w14:paraId="5BE73BD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0.923</w:t>
            </w:r>
          </w:p>
        </w:tc>
      </w:tr>
      <w:tr w:rsidR="00B851BC" w:rsidRPr="00F40206" w14:paraId="5D8BC67A" w14:textId="77777777" w:rsidTr="00AD7DF4">
        <w:trPr>
          <w:trHeight w:val="255"/>
        </w:trPr>
        <w:tc>
          <w:tcPr>
            <w:tcW w:w="1676" w:type="dxa"/>
          </w:tcPr>
          <w:p w14:paraId="71266FA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135</w:t>
            </w:r>
          </w:p>
        </w:tc>
        <w:tc>
          <w:tcPr>
            <w:tcW w:w="992" w:type="dxa"/>
          </w:tcPr>
          <w:p w14:paraId="6A96917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0.854</w:t>
            </w:r>
          </w:p>
        </w:tc>
        <w:tc>
          <w:tcPr>
            <w:tcW w:w="1134" w:type="dxa"/>
          </w:tcPr>
          <w:p w14:paraId="2D5771C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0.861</w:t>
            </w:r>
          </w:p>
        </w:tc>
        <w:tc>
          <w:tcPr>
            <w:tcW w:w="850" w:type="dxa"/>
          </w:tcPr>
          <w:p w14:paraId="0EB58AB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0.863</w:t>
            </w:r>
          </w:p>
        </w:tc>
        <w:tc>
          <w:tcPr>
            <w:tcW w:w="851" w:type="dxa"/>
          </w:tcPr>
          <w:p w14:paraId="6597154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0.871</w:t>
            </w:r>
          </w:p>
        </w:tc>
        <w:tc>
          <w:tcPr>
            <w:tcW w:w="850" w:type="dxa"/>
          </w:tcPr>
          <w:p w14:paraId="7018F2C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0.879</w:t>
            </w:r>
          </w:p>
        </w:tc>
        <w:tc>
          <w:tcPr>
            <w:tcW w:w="851" w:type="dxa"/>
          </w:tcPr>
          <w:p w14:paraId="0825B06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0.887</w:t>
            </w:r>
          </w:p>
        </w:tc>
        <w:tc>
          <w:tcPr>
            <w:tcW w:w="850" w:type="dxa"/>
          </w:tcPr>
          <w:p w14:paraId="28ED34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0.894</w:t>
            </w:r>
          </w:p>
        </w:tc>
        <w:tc>
          <w:tcPr>
            <w:tcW w:w="851" w:type="dxa"/>
          </w:tcPr>
          <w:p w14:paraId="2F0832A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0.901</w:t>
            </w:r>
          </w:p>
        </w:tc>
        <w:tc>
          <w:tcPr>
            <w:tcW w:w="1134" w:type="dxa"/>
          </w:tcPr>
          <w:p w14:paraId="688C967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0.902</w:t>
            </w:r>
          </w:p>
        </w:tc>
        <w:tc>
          <w:tcPr>
            <w:tcW w:w="850" w:type="dxa"/>
          </w:tcPr>
          <w:p w14:paraId="74757D5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0.907</w:t>
            </w:r>
          </w:p>
        </w:tc>
        <w:tc>
          <w:tcPr>
            <w:tcW w:w="851" w:type="dxa"/>
          </w:tcPr>
          <w:p w14:paraId="5A5572B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0.912</w:t>
            </w:r>
          </w:p>
        </w:tc>
        <w:tc>
          <w:tcPr>
            <w:tcW w:w="992" w:type="dxa"/>
          </w:tcPr>
          <w:p w14:paraId="1B1E3A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0.914</w:t>
            </w:r>
          </w:p>
        </w:tc>
        <w:tc>
          <w:tcPr>
            <w:tcW w:w="1134" w:type="dxa"/>
          </w:tcPr>
          <w:p w14:paraId="71C995F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0.916</w:t>
            </w:r>
          </w:p>
        </w:tc>
      </w:tr>
      <w:tr w:rsidR="00B851BC" w:rsidRPr="00F40206" w14:paraId="4FB58447" w14:textId="77777777" w:rsidTr="00AD7DF4">
        <w:trPr>
          <w:trHeight w:val="255"/>
        </w:trPr>
        <w:tc>
          <w:tcPr>
            <w:tcW w:w="1676" w:type="dxa"/>
          </w:tcPr>
          <w:p w14:paraId="564A1FB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140</w:t>
            </w:r>
          </w:p>
        </w:tc>
        <w:tc>
          <w:tcPr>
            <w:tcW w:w="992" w:type="dxa"/>
          </w:tcPr>
          <w:p w14:paraId="74B0ABA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0.842</w:t>
            </w:r>
          </w:p>
        </w:tc>
        <w:tc>
          <w:tcPr>
            <w:tcW w:w="1134" w:type="dxa"/>
          </w:tcPr>
          <w:p w14:paraId="38B68B5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0.850</w:t>
            </w:r>
          </w:p>
        </w:tc>
        <w:tc>
          <w:tcPr>
            <w:tcW w:w="850" w:type="dxa"/>
          </w:tcPr>
          <w:p w14:paraId="4E0BBEA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0.852</w:t>
            </w:r>
          </w:p>
        </w:tc>
        <w:tc>
          <w:tcPr>
            <w:tcW w:w="851" w:type="dxa"/>
          </w:tcPr>
          <w:p w14:paraId="339DDB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0.861</w:t>
            </w:r>
          </w:p>
        </w:tc>
        <w:tc>
          <w:tcPr>
            <w:tcW w:w="850" w:type="dxa"/>
          </w:tcPr>
          <w:p w14:paraId="4A05CD6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0.870</w:t>
            </w:r>
          </w:p>
        </w:tc>
        <w:tc>
          <w:tcPr>
            <w:tcW w:w="851" w:type="dxa"/>
          </w:tcPr>
          <w:p w14:paraId="5BA55C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0.879</w:t>
            </w:r>
          </w:p>
        </w:tc>
        <w:tc>
          <w:tcPr>
            <w:tcW w:w="850" w:type="dxa"/>
          </w:tcPr>
          <w:p w14:paraId="71DD7F2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0.886</w:t>
            </w:r>
          </w:p>
        </w:tc>
        <w:tc>
          <w:tcPr>
            <w:tcW w:w="851" w:type="dxa"/>
          </w:tcPr>
          <w:p w14:paraId="59637F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0.893</w:t>
            </w:r>
          </w:p>
        </w:tc>
        <w:tc>
          <w:tcPr>
            <w:tcW w:w="1134" w:type="dxa"/>
          </w:tcPr>
          <w:p w14:paraId="590E73B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0.895</w:t>
            </w:r>
          </w:p>
        </w:tc>
        <w:tc>
          <w:tcPr>
            <w:tcW w:w="850" w:type="dxa"/>
          </w:tcPr>
          <w:p w14:paraId="1A7AD4D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0.900</w:t>
            </w:r>
          </w:p>
        </w:tc>
        <w:tc>
          <w:tcPr>
            <w:tcW w:w="851" w:type="dxa"/>
          </w:tcPr>
          <w:p w14:paraId="75449C1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0.905</w:t>
            </w:r>
          </w:p>
        </w:tc>
        <w:tc>
          <w:tcPr>
            <w:tcW w:w="992" w:type="dxa"/>
          </w:tcPr>
          <w:p w14:paraId="64240F17"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0.907</w:t>
            </w:r>
          </w:p>
        </w:tc>
        <w:tc>
          <w:tcPr>
            <w:tcW w:w="1134" w:type="dxa"/>
          </w:tcPr>
          <w:p w14:paraId="5663DA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0.910</w:t>
            </w:r>
          </w:p>
        </w:tc>
      </w:tr>
      <w:tr w:rsidR="00B851BC" w:rsidRPr="00F40206" w14:paraId="74C7E8E0" w14:textId="77777777" w:rsidTr="00AD7DF4">
        <w:trPr>
          <w:trHeight w:val="255"/>
        </w:trPr>
        <w:tc>
          <w:tcPr>
            <w:tcW w:w="1676" w:type="dxa"/>
          </w:tcPr>
          <w:p w14:paraId="01A07DC6" w14:textId="77777777" w:rsidR="00B851BC" w:rsidRPr="00F40206" w:rsidRDefault="00B851BC" w:rsidP="002A6249">
            <w:pPr>
              <w:rPr>
                <w:rFonts w:ascii="Arial" w:hAnsi="Arial" w:cs="Arial"/>
                <w:sz w:val="22"/>
                <w:szCs w:val="22"/>
                <w:lang w:val="mn-MN"/>
              </w:rPr>
            </w:pPr>
          </w:p>
        </w:tc>
        <w:tc>
          <w:tcPr>
            <w:tcW w:w="992" w:type="dxa"/>
          </w:tcPr>
          <w:p w14:paraId="0505D094" w14:textId="77777777" w:rsidR="00B851BC" w:rsidRPr="00F40206" w:rsidRDefault="00B851BC" w:rsidP="002A6249">
            <w:pPr>
              <w:rPr>
                <w:rFonts w:ascii="Arial" w:hAnsi="Arial" w:cs="Arial"/>
                <w:sz w:val="22"/>
                <w:szCs w:val="22"/>
                <w:lang w:val="mn-MN"/>
              </w:rPr>
            </w:pPr>
          </w:p>
        </w:tc>
        <w:tc>
          <w:tcPr>
            <w:tcW w:w="1134" w:type="dxa"/>
          </w:tcPr>
          <w:p w14:paraId="4B1F615B" w14:textId="77777777" w:rsidR="00B851BC" w:rsidRPr="00F40206" w:rsidRDefault="00B851BC" w:rsidP="002A6249">
            <w:pPr>
              <w:rPr>
                <w:rFonts w:ascii="Arial" w:hAnsi="Arial" w:cs="Arial"/>
                <w:sz w:val="22"/>
                <w:szCs w:val="22"/>
                <w:lang w:val="mn-MN"/>
              </w:rPr>
            </w:pPr>
          </w:p>
        </w:tc>
        <w:tc>
          <w:tcPr>
            <w:tcW w:w="850" w:type="dxa"/>
          </w:tcPr>
          <w:p w14:paraId="0DE6D01D" w14:textId="77777777" w:rsidR="00B851BC" w:rsidRPr="00F40206" w:rsidRDefault="00B851BC" w:rsidP="002A6249">
            <w:pPr>
              <w:rPr>
                <w:rFonts w:ascii="Arial" w:hAnsi="Arial" w:cs="Arial"/>
                <w:sz w:val="22"/>
                <w:szCs w:val="22"/>
                <w:lang w:val="mn-MN"/>
              </w:rPr>
            </w:pPr>
          </w:p>
        </w:tc>
        <w:tc>
          <w:tcPr>
            <w:tcW w:w="851" w:type="dxa"/>
          </w:tcPr>
          <w:p w14:paraId="6ACA99E9" w14:textId="77777777" w:rsidR="00B851BC" w:rsidRPr="00F40206" w:rsidRDefault="00B851BC" w:rsidP="002A6249">
            <w:pPr>
              <w:rPr>
                <w:rFonts w:ascii="Arial" w:hAnsi="Arial" w:cs="Arial"/>
                <w:sz w:val="22"/>
                <w:szCs w:val="22"/>
                <w:lang w:val="mn-MN"/>
              </w:rPr>
            </w:pPr>
          </w:p>
        </w:tc>
        <w:tc>
          <w:tcPr>
            <w:tcW w:w="850" w:type="dxa"/>
          </w:tcPr>
          <w:p w14:paraId="797F7461" w14:textId="77777777" w:rsidR="00B851BC" w:rsidRPr="00F40206" w:rsidRDefault="00B851BC" w:rsidP="002A6249">
            <w:pPr>
              <w:rPr>
                <w:rFonts w:ascii="Arial" w:hAnsi="Arial" w:cs="Arial"/>
                <w:sz w:val="22"/>
                <w:szCs w:val="22"/>
                <w:lang w:val="mn-MN"/>
              </w:rPr>
            </w:pPr>
          </w:p>
        </w:tc>
        <w:tc>
          <w:tcPr>
            <w:tcW w:w="851" w:type="dxa"/>
          </w:tcPr>
          <w:p w14:paraId="29A0AD71" w14:textId="77777777" w:rsidR="00B851BC" w:rsidRPr="00F40206" w:rsidRDefault="00B851BC" w:rsidP="002A6249">
            <w:pPr>
              <w:rPr>
                <w:rFonts w:ascii="Arial" w:hAnsi="Arial" w:cs="Arial"/>
                <w:sz w:val="22"/>
                <w:szCs w:val="22"/>
                <w:lang w:val="mn-MN"/>
              </w:rPr>
            </w:pPr>
          </w:p>
        </w:tc>
        <w:tc>
          <w:tcPr>
            <w:tcW w:w="850" w:type="dxa"/>
          </w:tcPr>
          <w:p w14:paraId="142A99CD" w14:textId="77777777" w:rsidR="00B851BC" w:rsidRPr="00F40206" w:rsidRDefault="00B851BC" w:rsidP="002A6249">
            <w:pPr>
              <w:rPr>
                <w:rFonts w:ascii="Arial" w:hAnsi="Arial" w:cs="Arial"/>
                <w:sz w:val="22"/>
                <w:szCs w:val="22"/>
                <w:lang w:val="mn-MN"/>
              </w:rPr>
            </w:pPr>
          </w:p>
        </w:tc>
        <w:tc>
          <w:tcPr>
            <w:tcW w:w="851" w:type="dxa"/>
          </w:tcPr>
          <w:p w14:paraId="415B0778" w14:textId="77777777" w:rsidR="00B851BC" w:rsidRPr="00F40206" w:rsidRDefault="00B851BC" w:rsidP="002A6249">
            <w:pPr>
              <w:rPr>
                <w:rFonts w:ascii="Arial" w:hAnsi="Arial" w:cs="Arial"/>
                <w:sz w:val="22"/>
                <w:szCs w:val="22"/>
                <w:lang w:val="mn-MN"/>
              </w:rPr>
            </w:pPr>
          </w:p>
        </w:tc>
        <w:tc>
          <w:tcPr>
            <w:tcW w:w="1134" w:type="dxa"/>
          </w:tcPr>
          <w:p w14:paraId="5C3A50B2" w14:textId="77777777" w:rsidR="00B851BC" w:rsidRPr="00F40206" w:rsidRDefault="00B851BC" w:rsidP="002A6249">
            <w:pPr>
              <w:rPr>
                <w:rFonts w:ascii="Arial" w:hAnsi="Arial" w:cs="Arial"/>
                <w:sz w:val="22"/>
                <w:szCs w:val="22"/>
                <w:lang w:val="mn-MN"/>
              </w:rPr>
            </w:pPr>
          </w:p>
        </w:tc>
        <w:tc>
          <w:tcPr>
            <w:tcW w:w="850" w:type="dxa"/>
          </w:tcPr>
          <w:p w14:paraId="4436AF28" w14:textId="77777777" w:rsidR="00B851BC" w:rsidRPr="00F40206" w:rsidRDefault="00B851BC" w:rsidP="002A6249">
            <w:pPr>
              <w:rPr>
                <w:rFonts w:ascii="Arial" w:hAnsi="Arial" w:cs="Arial"/>
                <w:sz w:val="22"/>
                <w:szCs w:val="22"/>
                <w:lang w:val="mn-MN"/>
              </w:rPr>
            </w:pPr>
          </w:p>
        </w:tc>
        <w:tc>
          <w:tcPr>
            <w:tcW w:w="851" w:type="dxa"/>
          </w:tcPr>
          <w:p w14:paraId="00EA59FE" w14:textId="77777777" w:rsidR="00B851BC" w:rsidRPr="00F40206" w:rsidRDefault="00B851BC" w:rsidP="002A6249">
            <w:pPr>
              <w:rPr>
                <w:rFonts w:ascii="Arial" w:hAnsi="Arial" w:cs="Arial"/>
                <w:sz w:val="22"/>
                <w:szCs w:val="22"/>
                <w:lang w:val="mn-MN"/>
              </w:rPr>
            </w:pPr>
          </w:p>
        </w:tc>
        <w:tc>
          <w:tcPr>
            <w:tcW w:w="992" w:type="dxa"/>
          </w:tcPr>
          <w:p w14:paraId="398B0B30" w14:textId="77777777" w:rsidR="00B851BC" w:rsidRPr="00F40206" w:rsidRDefault="00B851BC" w:rsidP="002A6249">
            <w:pPr>
              <w:rPr>
                <w:rFonts w:ascii="Arial" w:hAnsi="Arial" w:cs="Arial"/>
                <w:sz w:val="22"/>
                <w:szCs w:val="22"/>
                <w:lang w:val="mn-MN"/>
              </w:rPr>
            </w:pPr>
          </w:p>
        </w:tc>
        <w:tc>
          <w:tcPr>
            <w:tcW w:w="1134" w:type="dxa"/>
          </w:tcPr>
          <w:p w14:paraId="263906D5" w14:textId="77777777" w:rsidR="00B851BC" w:rsidRPr="00F40206" w:rsidRDefault="00B851BC" w:rsidP="002A6249">
            <w:pPr>
              <w:rPr>
                <w:rFonts w:ascii="Arial" w:hAnsi="Arial" w:cs="Arial"/>
                <w:sz w:val="22"/>
                <w:szCs w:val="22"/>
                <w:lang w:val="mn-MN"/>
              </w:rPr>
            </w:pPr>
          </w:p>
        </w:tc>
      </w:tr>
    </w:tbl>
    <w:p w14:paraId="343DCEDD" w14:textId="77777777" w:rsidR="00AD7DF4" w:rsidRPr="00F40206" w:rsidRDefault="00AD7DF4" w:rsidP="002A6249">
      <w:pPr>
        <w:pStyle w:val="ListParagraph"/>
        <w:spacing w:after="0" w:line="240" w:lineRule="auto"/>
        <w:rPr>
          <w:rFonts w:ascii="Arial" w:hAnsi="Arial" w:cs="Arial"/>
          <w:sz w:val="22"/>
          <w:szCs w:val="22"/>
          <w:lang w:val="mn-MN"/>
        </w:rPr>
      </w:pPr>
    </w:p>
    <w:p w14:paraId="4235C6EE" w14:textId="77777777" w:rsidR="006E2E5B" w:rsidRPr="00F40206" w:rsidRDefault="00AD7DF4" w:rsidP="002A6249">
      <w:pPr>
        <w:pStyle w:val="ListParagraph"/>
        <w:spacing w:after="0" w:line="240" w:lineRule="auto"/>
        <w:ind w:left="0"/>
        <w:rPr>
          <w:rFonts w:ascii="Arial" w:hAnsi="Arial" w:cs="Arial"/>
          <w:b/>
          <w:sz w:val="22"/>
          <w:szCs w:val="22"/>
          <w:lang w:val="mn-MN"/>
        </w:rPr>
      </w:pPr>
      <w:r w:rsidRPr="00F40206">
        <w:rPr>
          <w:rFonts w:ascii="Arial" w:hAnsi="Arial" w:cs="Arial"/>
          <w:b/>
          <w:sz w:val="22"/>
          <w:szCs w:val="22"/>
          <w:lang w:val="mn-MN"/>
        </w:rPr>
        <w:t xml:space="preserve">4. </w:t>
      </w:r>
      <w:r w:rsidR="006E2E5B" w:rsidRPr="00F40206">
        <w:rPr>
          <w:rFonts w:ascii="Arial" w:hAnsi="Arial" w:cs="Arial"/>
          <w:b/>
          <w:sz w:val="22"/>
          <w:szCs w:val="22"/>
          <w:lang w:val="mn-MN"/>
        </w:rPr>
        <w:t>Шингэний хэмжээг тодорхойлох хүснэгтийг ашиглах заавар</w:t>
      </w:r>
      <w:r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241D7FB7"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4.1 16</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хэмд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байгаа </w:t>
      </w:r>
      <w:r w:rsidR="00F23B98" w:rsidRPr="00F40206">
        <w:rPr>
          <w:rFonts w:ascii="Arial" w:hAnsi="Arial" w:cs="Arial"/>
          <w:sz w:val="22"/>
          <w:szCs w:val="22"/>
          <w:lang w:val="mn-MN"/>
        </w:rPr>
        <w:t>ШШХий</w:t>
      </w:r>
      <w:r w:rsidRPr="00F40206">
        <w:rPr>
          <w:rFonts w:ascii="Arial" w:hAnsi="Arial" w:cs="Arial"/>
          <w:sz w:val="22"/>
          <w:szCs w:val="22"/>
          <w:lang w:val="mn-MN"/>
        </w:rPr>
        <w:t xml:space="preserve">н шингэний хэмжээг дээрх хүснэгтийг ашиглан тохируулах зааварчилгаа.  </w:t>
      </w:r>
    </w:p>
    <w:p w14:paraId="1AB94E7F" w14:textId="77777777" w:rsidR="006E2E5B" w:rsidRPr="00F40206" w:rsidRDefault="006E2E5B" w:rsidP="002A6249">
      <w:pPr>
        <w:pStyle w:val="ListParagraph"/>
        <w:numPr>
          <w:ilvl w:val="0"/>
          <w:numId w:val="60"/>
        </w:numPr>
        <w:spacing w:after="0" w:line="240" w:lineRule="auto"/>
        <w:rPr>
          <w:rFonts w:ascii="Arial" w:hAnsi="Arial" w:cs="Arial"/>
          <w:sz w:val="22"/>
          <w:szCs w:val="22"/>
          <w:lang w:val="mn-MN"/>
        </w:rPr>
      </w:pPr>
      <w:r w:rsidRPr="00F40206">
        <w:rPr>
          <w:rFonts w:ascii="Arial" w:hAnsi="Arial" w:cs="Arial"/>
          <w:sz w:val="22"/>
          <w:szCs w:val="22"/>
          <w:lang w:val="mn-MN"/>
        </w:rPr>
        <w:t xml:space="preserve">Хүснэгт 3.3-ийн дагуу тохирох хэм болон нягтын харьцааг олох, </w:t>
      </w:r>
    </w:p>
    <w:p w14:paraId="52052EC2" w14:textId="77777777" w:rsidR="006E2E5B" w:rsidRPr="00F40206" w:rsidRDefault="006E2E5B" w:rsidP="002A6249">
      <w:pPr>
        <w:pStyle w:val="ListParagraph"/>
        <w:numPr>
          <w:ilvl w:val="0"/>
          <w:numId w:val="60"/>
        </w:numPr>
        <w:spacing w:after="0" w:line="240" w:lineRule="auto"/>
        <w:rPr>
          <w:rFonts w:ascii="Arial" w:hAnsi="Arial" w:cs="Arial"/>
          <w:sz w:val="22"/>
          <w:szCs w:val="22"/>
          <w:lang w:val="mn-MN"/>
        </w:rPr>
      </w:pPr>
      <w:r w:rsidRPr="00F40206">
        <w:rPr>
          <w:rFonts w:ascii="Arial" w:hAnsi="Arial" w:cs="Arial"/>
          <w:sz w:val="22"/>
          <w:szCs w:val="22"/>
          <w:lang w:val="mn-MN"/>
        </w:rPr>
        <w:t xml:space="preserve">Тохирох хэмжээнүүдийг хооронд нь үржүүлэх </w:t>
      </w:r>
    </w:p>
    <w:p w14:paraId="2BDFB367"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Жишээ. 15.3м</w:t>
      </w:r>
      <w:r w:rsidRPr="00F40206">
        <w:rPr>
          <w:rFonts w:ascii="Arial" w:hAnsi="Arial" w:cs="Arial"/>
          <w:sz w:val="22"/>
          <w:szCs w:val="22"/>
          <w:vertAlign w:val="superscript"/>
          <w:lang w:val="mn-MN"/>
        </w:rPr>
        <w:t xml:space="preserve">3  </w:t>
      </w:r>
      <w:r w:rsidR="00AD7DF4"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тэй сав нь шингэний 23.9</w:t>
      </w:r>
      <w:r w:rsidRPr="00F40206">
        <w:rPr>
          <w:rFonts w:ascii="Arial" w:hAnsi="Arial" w:cs="Arial"/>
          <w:sz w:val="22"/>
          <w:szCs w:val="22"/>
          <w:vertAlign w:val="superscript"/>
          <w:lang w:val="mn-MN"/>
        </w:rPr>
        <w:t>0</w:t>
      </w:r>
      <w:r w:rsidRPr="00F40206">
        <w:rPr>
          <w:rFonts w:ascii="Arial" w:hAnsi="Arial" w:cs="Arial"/>
          <w:sz w:val="22"/>
          <w:szCs w:val="22"/>
          <w:lang w:val="mn-MN"/>
        </w:rPr>
        <w:t>С хэмд 0.560 нягтын харьцаатай байна. 0.560 нягтын харьцааг хархад Шингэний хэмжээг тодорхойлох үзүүлэлт</w:t>
      </w:r>
      <w:r w:rsidR="00AD7DF4" w:rsidRPr="00F40206">
        <w:rPr>
          <w:rFonts w:ascii="Arial" w:hAnsi="Arial" w:cs="Arial"/>
          <w:sz w:val="22"/>
          <w:szCs w:val="22"/>
          <w:lang w:val="mn-MN"/>
        </w:rPr>
        <w:t xml:space="preserve"> </w:t>
      </w:r>
      <w:r w:rsidRPr="00F40206">
        <w:rPr>
          <w:rFonts w:ascii="Arial" w:hAnsi="Arial" w:cs="Arial"/>
          <w:sz w:val="22"/>
          <w:szCs w:val="22"/>
          <w:lang w:val="mn-MN"/>
        </w:rPr>
        <w:t>(</w:t>
      </w:r>
      <w:r w:rsidR="00AD7DF4" w:rsidRPr="00F40206">
        <w:rPr>
          <w:rFonts w:ascii="Arial" w:hAnsi="Arial" w:cs="Arial"/>
          <w:sz w:val="22"/>
          <w:szCs w:val="22"/>
          <w:lang w:val="mn-MN"/>
        </w:rPr>
        <w:t>ШН</w:t>
      </w:r>
      <w:r w:rsidR="0037160F" w:rsidRPr="00F40206">
        <w:rPr>
          <w:rFonts w:ascii="Arial" w:hAnsi="Arial" w:cs="Arial"/>
          <w:sz w:val="22"/>
          <w:szCs w:val="22"/>
          <w:lang w:val="mn-MN"/>
        </w:rPr>
        <w:t>Х</w:t>
      </w:r>
      <w:r w:rsidRPr="00F40206">
        <w:rPr>
          <w:rFonts w:ascii="Arial" w:hAnsi="Arial" w:cs="Arial"/>
          <w:sz w:val="22"/>
          <w:szCs w:val="22"/>
          <w:lang w:val="mn-MN"/>
        </w:rPr>
        <w:t>ТҮ) нь 23.3</w:t>
      </w:r>
      <w:r w:rsidRPr="00F40206">
        <w:rPr>
          <w:rFonts w:ascii="Arial" w:hAnsi="Arial" w:cs="Arial"/>
          <w:sz w:val="22"/>
          <w:szCs w:val="22"/>
          <w:vertAlign w:val="superscript"/>
          <w:lang w:val="mn-MN"/>
        </w:rPr>
        <w:t>0</w:t>
      </w:r>
      <w:r w:rsidRPr="00F40206">
        <w:rPr>
          <w:rFonts w:ascii="Arial" w:hAnsi="Arial" w:cs="Arial"/>
          <w:sz w:val="22"/>
          <w:szCs w:val="22"/>
          <w:lang w:val="mn-MN"/>
        </w:rPr>
        <w:t>С хэмд 0.983 болон 24.4</w:t>
      </w:r>
      <w:r w:rsidRPr="00F40206">
        <w:rPr>
          <w:rFonts w:ascii="Arial" w:hAnsi="Arial" w:cs="Arial"/>
          <w:sz w:val="22"/>
          <w:szCs w:val="22"/>
          <w:vertAlign w:val="superscript"/>
          <w:lang w:val="mn-MN"/>
        </w:rPr>
        <w:t>0</w:t>
      </w:r>
      <w:r w:rsidRPr="00F40206">
        <w:rPr>
          <w:rFonts w:ascii="Arial" w:hAnsi="Arial" w:cs="Arial"/>
          <w:sz w:val="22"/>
          <w:szCs w:val="22"/>
          <w:lang w:val="mn-MN"/>
        </w:rPr>
        <w:t>С хэмд 0.980 байна. Энэ 2 үзүүлэлтээс харахад голын үзүүлэлт нь 23.9</w:t>
      </w:r>
      <w:r w:rsidRPr="00F40206">
        <w:rPr>
          <w:rFonts w:ascii="Arial" w:hAnsi="Arial" w:cs="Arial"/>
          <w:sz w:val="22"/>
          <w:szCs w:val="22"/>
          <w:vertAlign w:val="superscript"/>
          <w:lang w:val="mn-MN"/>
        </w:rPr>
        <w:t>0</w:t>
      </w:r>
      <w:r w:rsidRPr="00F40206">
        <w:rPr>
          <w:rFonts w:ascii="Arial" w:hAnsi="Arial" w:cs="Arial"/>
          <w:sz w:val="22"/>
          <w:szCs w:val="22"/>
          <w:lang w:val="mn-MN"/>
        </w:rPr>
        <w:t>С хэмд 0.9815 байна.  16</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хэмийн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шингэний дүүргэлтийн хэмжээг тодорхойлоход 4055 Х  0.9815 эсвэл 15.1м</w:t>
      </w:r>
      <w:r w:rsidRPr="00F40206">
        <w:rPr>
          <w:rFonts w:ascii="Arial" w:hAnsi="Arial" w:cs="Arial"/>
          <w:sz w:val="22"/>
          <w:szCs w:val="22"/>
          <w:vertAlign w:val="superscript"/>
          <w:lang w:val="mn-MN"/>
        </w:rPr>
        <w:t xml:space="preserve">3 </w:t>
      </w:r>
      <w:r w:rsidRPr="00F40206">
        <w:rPr>
          <w:rFonts w:ascii="Arial" w:hAnsi="Arial" w:cs="Arial"/>
          <w:sz w:val="22"/>
          <w:szCs w:val="22"/>
          <w:lang w:val="mn-MN"/>
        </w:rPr>
        <w:t xml:space="preserve">(3980 гал) байна. </w:t>
      </w:r>
    </w:p>
    <w:p w14:paraId="3FF2319D"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4.2 16</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хэмд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өгөгдсөн хэмд өгөгдсөн тооны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w:t>
      </w:r>
      <w:r w:rsidR="00AD7DF4"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г дүүргэх хэмжээг дээрх хүснэгтийг ашиглан тохируулах зааварчилгаа.   </w:t>
      </w:r>
    </w:p>
    <w:p w14:paraId="49661A8B" w14:textId="77777777" w:rsidR="006E2E5B" w:rsidRPr="00F40206" w:rsidRDefault="006E2E5B" w:rsidP="002A6249">
      <w:pPr>
        <w:pStyle w:val="ListParagraph"/>
        <w:numPr>
          <w:ilvl w:val="0"/>
          <w:numId w:val="61"/>
        </w:numPr>
        <w:spacing w:after="0" w:line="240" w:lineRule="auto"/>
        <w:rPr>
          <w:rFonts w:ascii="Arial" w:hAnsi="Arial" w:cs="Arial"/>
          <w:sz w:val="22"/>
          <w:szCs w:val="22"/>
          <w:lang w:val="mn-MN"/>
        </w:rPr>
      </w:pPr>
      <w:r w:rsidRPr="00F40206">
        <w:rPr>
          <w:rFonts w:ascii="Arial" w:hAnsi="Arial" w:cs="Arial"/>
          <w:sz w:val="22"/>
          <w:szCs w:val="22"/>
          <w:lang w:val="mn-MN"/>
        </w:rPr>
        <w:t xml:space="preserve">Тохирох нягтын харьцаа, хэмийг тодорхойлох, </w:t>
      </w:r>
    </w:p>
    <w:p w14:paraId="6D151D69" w14:textId="77777777" w:rsidR="006E2E5B" w:rsidRPr="00F40206" w:rsidRDefault="006E2E5B" w:rsidP="002A6249">
      <w:pPr>
        <w:pStyle w:val="ListParagraph"/>
        <w:numPr>
          <w:ilvl w:val="0"/>
          <w:numId w:val="61"/>
        </w:numPr>
        <w:spacing w:after="0" w:line="240" w:lineRule="auto"/>
        <w:rPr>
          <w:rFonts w:ascii="Arial" w:hAnsi="Arial" w:cs="Arial"/>
          <w:sz w:val="22"/>
          <w:szCs w:val="22"/>
          <w:lang w:val="mn-MN"/>
        </w:rPr>
      </w:pPr>
      <w:r w:rsidRPr="00F40206">
        <w:rPr>
          <w:rFonts w:ascii="Arial" w:hAnsi="Arial" w:cs="Arial"/>
          <w:sz w:val="22"/>
          <w:szCs w:val="22"/>
          <w:lang w:val="mn-MN"/>
        </w:rPr>
        <w:t>16</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хэмийн </w:t>
      </w:r>
      <w:r w:rsidR="00C35662" w:rsidRPr="00F40206">
        <w:rPr>
          <w:rFonts w:ascii="Arial" w:hAnsi="Arial" w:cs="Arial"/>
          <w:sz w:val="22"/>
          <w:szCs w:val="22"/>
          <w:lang w:val="mn-MN"/>
        </w:rPr>
        <w:t>хийн даралтат сав</w:t>
      </w:r>
      <w:r w:rsidR="00F8531B" w:rsidRPr="00F40206">
        <w:rPr>
          <w:rFonts w:ascii="Arial" w:hAnsi="Arial" w:cs="Arial"/>
          <w:sz w:val="22"/>
          <w:szCs w:val="22"/>
          <w:lang w:val="mn-MN"/>
        </w:rPr>
        <w:t>ны тоог тодорхой</w:t>
      </w:r>
      <w:r w:rsidR="00B43481" w:rsidRPr="00F40206">
        <w:rPr>
          <w:rFonts w:ascii="Arial" w:hAnsi="Arial" w:cs="Arial"/>
          <w:sz w:val="22"/>
          <w:szCs w:val="22"/>
          <w:lang w:val="mn-MN"/>
        </w:rPr>
        <w:t xml:space="preserve"> хэмд тохиро</w:t>
      </w:r>
      <w:r w:rsidRPr="00F40206">
        <w:rPr>
          <w:rFonts w:ascii="Arial" w:hAnsi="Arial" w:cs="Arial"/>
          <w:sz w:val="22"/>
          <w:szCs w:val="22"/>
          <w:lang w:val="mn-MN"/>
        </w:rPr>
        <w:t>х Шингэний хэмжээг тодорхойлох үзүүлэлт(</w:t>
      </w:r>
      <w:r w:rsidR="00AD7DF4" w:rsidRPr="00F40206">
        <w:rPr>
          <w:rFonts w:ascii="Arial" w:hAnsi="Arial" w:cs="Arial"/>
          <w:sz w:val="22"/>
          <w:szCs w:val="22"/>
          <w:lang w:val="mn-MN"/>
        </w:rPr>
        <w:t>ШН</w:t>
      </w:r>
      <w:r w:rsidR="0037160F" w:rsidRPr="00F40206">
        <w:rPr>
          <w:rFonts w:ascii="Arial" w:hAnsi="Arial" w:cs="Arial"/>
          <w:sz w:val="22"/>
          <w:szCs w:val="22"/>
          <w:lang w:val="mn-MN"/>
        </w:rPr>
        <w:t>Х</w:t>
      </w:r>
      <w:r w:rsidRPr="00F40206">
        <w:rPr>
          <w:rFonts w:ascii="Arial" w:hAnsi="Arial" w:cs="Arial"/>
          <w:sz w:val="22"/>
          <w:szCs w:val="22"/>
          <w:lang w:val="mn-MN"/>
        </w:rPr>
        <w:t xml:space="preserve">ТҮ) хуваана. </w:t>
      </w:r>
    </w:p>
    <w:p w14:paraId="5E1639F5" w14:textId="77777777" w:rsidR="00B851BC" w:rsidRPr="00F40206" w:rsidRDefault="00B851BC" w:rsidP="002A6249">
      <w:pPr>
        <w:jc w:val="both"/>
        <w:rPr>
          <w:rFonts w:ascii="Arial" w:hAnsi="Arial" w:cs="Arial"/>
          <w:sz w:val="22"/>
          <w:szCs w:val="22"/>
          <w:lang w:val="mn-MN"/>
        </w:rPr>
        <w:sectPr w:rsidR="00B851BC" w:rsidRPr="00F40206" w:rsidSect="00B851BC">
          <w:pgSz w:w="16840" w:h="11907" w:orient="landscape" w:code="9"/>
          <w:pgMar w:top="1418" w:right="1418" w:bottom="1134" w:left="1701" w:header="568" w:footer="248" w:gutter="0"/>
          <w:cols w:space="720"/>
          <w:docGrid w:linePitch="360"/>
        </w:sectPr>
      </w:pPr>
    </w:p>
    <w:p w14:paraId="15BA4CBD" w14:textId="77777777" w:rsidR="006E2E5B" w:rsidRPr="00F40206" w:rsidRDefault="006E2E5B" w:rsidP="002A6249">
      <w:pPr>
        <w:jc w:val="both"/>
        <w:rPr>
          <w:rFonts w:ascii="Arial" w:hAnsi="Arial" w:cs="Arial"/>
          <w:sz w:val="22"/>
          <w:szCs w:val="22"/>
          <w:lang w:val="mn-MN"/>
        </w:rPr>
      </w:pPr>
    </w:p>
    <w:p w14:paraId="271EB53F" w14:textId="77777777" w:rsidR="006D661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Жишээ: 15.5</w:t>
      </w:r>
      <w:r w:rsidRPr="00F40206">
        <w:rPr>
          <w:rFonts w:ascii="Arial" w:hAnsi="Arial" w:cs="Arial"/>
          <w:sz w:val="22"/>
          <w:szCs w:val="22"/>
          <w:vertAlign w:val="superscript"/>
          <w:lang w:val="mn-MN"/>
        </w:rPr>
        <w:t>0</w:t>
      </w:r>
      <w:r w:rsidRPr="00F40206">
        <w:rPr>
          <w:rFonts w:ascii="Arial" w:hAnsi="Arial" w:cs="Arial"/>
          <w:sz w:val="22"/>
          <w:szCs w:val="22"/>
          <w:lang w:val="mn-MN"/>
        </w:rPr>
        <w:t>C хэмд 3.03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(800 гал) хий шахах зориулалттай байна гэж үзвэл </w:t>
      </w:r>
      <w:r w:rsidR="00F23B98" w:rsidRPr="00F40206">
        <w:rPr>
          <w:rFonts w:ascii="Arial" w:hAnsi="Arial" w:cs="Arial"/>
          <w:sz w:val="22"/>
          <w:szCs w:val="22"/>
          <w:lang w:val="mn-MN"/>
        </w:rPr>
        <w:t>ШШХий</w:t>
      </w:r>
      <w:r w:rsidRPr="00F40206">
        <w:rPr>
          <w:rFonts w:ascii="Arial" w:hAnsi="Arial" w:cs="Arial"/>
          <w:sz w:val="22"/>
          <w:szCs w:val="22"/>
          <w:lang w:val="mn-MN"/>
        </w:rPr>
        <w:t>н шингэний хэм 6.7</w:t>
      </w:r>
      <w:r w:rsidRPr="00F40206">
        <w:rPr>
          <w:rFonts w:ascii="Arial" w:hAnsi="Arial" w:cs="Arial"/>
          <w:sz w:val="22"/>
          <w:szCs w:val="22"/>
          <w:vertAlign w:val="superscript"/>
          <w:lang w:val="mn-MN"/>
        </w:rPr>
        <w:t>0</w:t>
      </w:r>
      <w:r w:rsidRPr="00F40206">
        <w:rPr>
          <w:rFonts w:ascii="Arial" w:hAnsi="Arial" w:cs="Arial"/>
          <w:sz w:val="22"/>
          <w:szCs w:val="22"/>
          <w:lang w:val="mn-MN"/>
        </w:rPr>
        <w:t>C хэмд 0.510 нягтын харьцаатай байхад Шингэний хэмжээг тодорхойлох үзүүлэлт(</w:t>
      </w:r>
      <w:r w:rsidR="0037160F" w:rsidRPr="00F40206">
        <w:rPr>
          <w:rFonts w:ascii="Arial" w:hAnsi="Arial" w:cs="Arial"/>
          <w:sz w:val="22"/>
          <w:szCs w:val="22"/>
          <w:lang w:val="mn-MN"/>
        </w:rPr>
        <w:t>ШШХ</w:t>
      </w:r>
      <w:r w:rsidRPr="00F40206">
        <w:rPr>
          <w:rFonts w:ascii="Arial" w:hAnsi="Arial" w:cs="Arial"/>
          <w:sz w:val="22"/>
          <w:szCs w:val="22"/>
          <w:lang w:val="mn-MN"/>
        </w:rPr>
        <w:t>ТҮ) нь 1.025 байна. Иймд 3.03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(800 гал)/ 1.025 =2.95m</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(780гал)  байна. </w:t>
      </w:r>
    </w:p>
    <w:p w14:paraId="601BE968" w14:textId="77777777" w:rsidR="006D661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5. </w:t>
      </w:r>
      <w:r w:rsidR="006E2E5B" w:rsidRPr="00F40206">
        <w:rPr>
          <w:rFonts w:ascii="Arial" w:hAnsi="Arial" w:cs="Arial"/>
          <w:b/>
          <w:sz w:val="22"/>
          <w:szCs w:val="22"/>
          <w:lang w:val="mn-MN"/>
        </w:rPr>
        <w:t>Шингэний дээд хэмжээг тогтоох</w:t>
      </w:r>
      <w:r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29D62B7A" w14:textId="77777777" w:rsidR="006D661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5.1. </w:t>
      </w:r>
      <w:r w:rsidR="006E2E5B" w:rsidRPr="00F40206">
        <w:rPr>
          <w:rFonts w:ascii="Arial" w:hAnsi="Arial" w:cs="Arial"/>
          <w:b/>
          <w:sz w:val="22"/>
          <w:szCs w:val="22"/>
          <w:lang w:val="mn-MN"/>
        </w:rPr>
        <w:t xml:space="preserve">Өгөгдсөн хэмд </w:t>
      </w:r>
      <w:r w:rsidR="00C35662" w:rsidRPr="00F40206">
        <w:rPr>
          <w:rFonts w:ascii="Arial" w:hAnsi="Arial" w:cs="Arial"/>
          <w:b/>
          <w:sz w:val="22"/>
          <w:szCs w:val="22"/>
          <w:lang w:val="mn-MN"/>
        </w:rPr>
        <w:t>хийн даралтат сав</w:t>
      </w:r>
      <w:r w:rsidR="006E2E5B" w:rsidRPr="00F40206">
        <w:rPr>
          <w:rFonts w:ascii="Arial" w:hAnsi="Arial" w:cs="Arial"/>
          <w:b/>
          <w:sz w:val="22"/>
          <w:szCs w:val="22"/>
          <w:lang w:val="mn-MN"/>
        </w:rPr>
        <w:t xml:space="preserve">анд дүүргэлт хийх </w:t>
      </w:r>
      <w:r w:rsidRPr="00F40206">
        <w:rPr>
          <w:rFonts w:ascii="Arial" w:hAnsi="Arial" w:cs="Arial"/>
          <w:b/>
          <w:sz w:val="22"/>
          <w:szCs w:val="22"/>
          <w:lang w:val="mn-MN"/>
        </w:rPr>
        <w:t>ШН</w:t>
      </w:r>
      <w:r w:rsidR="00F23B98" w:rsidRPr="00F40206">
        <w:rPr>
          <w:rFonts w:ascii="Arial" w:hAnsi="Arial" w:cs="Arial"/>
          <w:b/>
          <w:sz w:val="22"/>
          <w:szCs w:val="22"/>
          <w:lang w:val="mn-MN"/>
        </w:rPr>
        <w:t>Хий</w:t>
      </w:r>
      <w:r w:rsidR="006E2E5B" w:rsidRPr="00F40206">
        <w:rPr>
          <w:rFonts w:ascii="Arial" w:hAnsi="Arial" w:cs="Arial"/>
          <w:b/>
          <w:sz w:val="22"/>
          <w:szCs w:val="22"/>
          <w:lang w:val="mn-MN"/>
        </w:rPr>
        <w:t>н дээд хэмжээ</w:t>
      </w:r>
      <w:r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184EA1FE" w14:textId="77777777" w:rsidR="006D661B" w:rsidRPr="00F40206" w:rsidRDefault="006D661B" w:rsidP="002A6249">
      <w:pPr>
        <w:jc w:val="both"/>
        <w:rPr>
          <w:rFonts w:ascii="Arial" w:hAnsi="Arial" w:cs="Arial"/>
          <w:b/>
          <w:sz w:val="22"/>
          <w:szCs w:val="22"/>
          <w:lang w:val="mn-MN"/>
        </w:rPr>
      </w:pPr>
      <w:r w:rsidRPr="00F40206">
        <w:rPr>
          <w:rFonts w:ascii="Arial" w:hAnsi="Arial" w:cs="Arial"/>
          <w:sz w:val="22"/>
          <w:szCs w:val="22"/>
          <w:lang w:val="mn-MN"/>
        </w:rPr>
        <w:t>5.1.1.</w:t>
      </w:r>
      <w:r w:rsidRPr="00F40206">
        <w:rPr>
          <w:rFonts w:ascii="Arial" w:hAnsi="Arial" w:cs="Arial"/>
          <w:b/>
          <w:sz w:val="22"/>
          <w:szCs w:val="22"/>
          <w:lang w:val="mn-MN"/>
        </w:rPr>
        <w:t xml:space="preserve"> </w:t>
      </w:r>
      <w:r w:rsidR="006E2E5B" w:rsidRPr="00F40206">
        <w:rPr>
          <w:rFonts w:ascii="Arial" w:hAnsi="Arial" w:cs="Arial"/>
          <w:sz w:val="22"/>
          <w:szCs w:val="22"/>
          <w:lang w:val="mn-MN"/>
        </w:rPr>
        <w:t xml:space="preserve">Өгөгдсөн хэмд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анд дүүргэлт хийх </w:t>
      </w:r>
      <w:r w:rsidR="00F23B98" w:rsidRPr="00F40206">
        <w:rPr>
          <w:rFonts w:ascii="Arial" w:hAnsi="Arial" w:cs="Arial"/>
          <w:sz w:val="22"/>
          <w:szCs w:val="22"/>
          <w:lang w:val="mn-MN"/>
        </w:rPr>
        <w:t>ШШХий</w:t>
      </w:r>
      <w:r w:rsidR="006E2E5B" w:rsidRPr="00F40206">
        <w:rPr>
          <w:rFonts w:ascii="Arial" w:hAnsi="Arial" w:cs="Arial"/>
          <w:sz w:val="22"/>
          <w:szCs w:val="22"/>
          <w:lang w:val="mn-MN"/>
        </w:rPr>
        <w:t xml:space="preserve">н дээд хэмжээ  нь тухайн савны хэмжээ болон газар дллр далд болон ил байрлуулсан эсэхээс хамаарна. Дүүргэлтийн хэмжээг (Хүснэгт 7.4.2.3(а), Хүснэгт 7.4.2.3(б), Хүснэгт 7.4.2.3(в)) харуулсан байгаа. </w:t>
      </w:r>
    </w:p>
    <w:p w14:paraId="1BA9495E" w14:textId="77777777" w:rsidR="006D661B" w:rsidRPr="00F40206" w:rsidRDefault="006D661B" w:rsidP="002A6249">
      <w:pPr>
        <w:jc w:val="both"/>
        <w:rPr>
          <w:rFonts w:ascii="Arial" w:hAnsi="Arial" w:cs="Arial"/>
          <w:b/>
          <w:sz w:val="22"/>
          <w:szCs w:val="22"/>
          <w:lang w:val="mn-MN"/>
        </w:rPr>
      </w:pPr>
      <w:r w:rsidRPr="00F40206">
        <w:rPr>
          <w:rFonts w:ascii="Arial" w:hAnsi="Arial" w:cs="Arial"/>
          <w:sz w:val="22"/>
          <w:szCs w:val="22"/>
          <w:lang w:val="mn-MN"/>
        </w:rPr>
        <w:t xml:space="preserve">5.1.2. </w:t>
      </w:r>
      <w:r w:rsidR="006E2E5B" w:rsidRPr="00F40206">
        <w:rPr>
          <w:rFonts w:ascii="Arial" w:hAnsi="Arial" w:cs="Arial"/>
          <w:sz w:val="22"/>
          <w:szCs w:val="22"/>
          <w:lang w:val="mn-MN"/>
        </w:rPr>
        <w:t>Шингэний дээд хэмжээ хувиар V(</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ны эзэлхүүнийн хувь), </w:t>
      </w:r>
      <w:r w:rsidR="00F23B98" w:rsidRPr="00F40206">
        <w:rPr>
          <w:rFonts w:ascii="Arial" w:hAnsi="Arial" w:cs="Arial"/>
          <w:sz w:val="22"/>
          <w:szCs w:val="22"/>
          <w:lang w:val="mn-MN"/>
        </w:rPr>
        <w:t>ШШХий</w:t>
      </w:r>
      <w:r w:rsidR="006E2E5B" w:rsidRPr="00F40206">
        <w:rPr>
          <w:rFonts w:ascii="Arial" w:hAnsi="Arial" w:cs="Arial"/>
          <w:sz w:val="22"/>
          <w:szCs w:val="22"/>
          <w:lang w:val="mn-MN"/>
        </w:rPr>
        <w:t xml:space="preserve">н хэм t, тохирох нягтын харьцаа G, дүүргэлтийн дээд хэмжээ болон жингийн харьцаанд суурилсан харьцаа L, зэргийн дараах томьёог ашиглан тооцоолно. </w:t>
      </w:r>
    </w:p>
    <w:p w14:paraId="4870688D"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 xml:space="preserve">V =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шингэн агуулах хэмжээ хувиар </w:t>
      </w:r>
    </w:p>
    <w:p w14:paraId="1B67B50D"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t = шингэний хэм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10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болон газар дээрх ил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4.4</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үзэх үед) </w:t>
      </w:r>
    </w:p>
    <w:p w14:paraId="749986AA"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 xml:space="preserve">L =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жингийн харьцаанд суурилсан шингэний дээд хэмжээ (Хүснэгт 7.4.2.2)</w:t>
      </w:r>
    </w:p>
    <w:p w14:paraId="40D02AE2"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 xml:space="preserve">G= Өгөгдсөн нягтын харьцаа тухайн </w:t>
      </w:r>
      <w:r w:rsidR="006D661B" w:rsidRPr="00F40206">
        <w:rPr>
          <w:rFonts w:ascii="Arial" w:hAnsi="Arial" w:cs="Arial"/>
          <w:sz w:val="22"/>
          <w:szCs w:val="22"/>
          <w:lang w:val="mn-MN"/>
        </w:rPr>
        <w:t>ШН</w:t>
      </w:r>
      <w:r w:rsidR="00F23B98" w:rsidRPr="00F40206">
        <w:rPr>
          <w:rFonts w:ascii="Arial" w:hAnsi="Arial" w:cs="Arial"/>
          <w:sz w:val="22"/>
          <w:szCs w:val="22"/>
          <w:lang w:val="mn-MN"/>
        </w:rPr>
        <w:t>Хий</w:t>
      </w:r>
      <w:r w:rsidRPr="00F40206">
        <w:rPr>
          <w:rFonts w:ascii="Arial" w:hAnsi="Arial" w:cs="Arial"/>
          <w:sz w:val="22"/>
          <w:szCs w:val="22"/>
          <w:lang w:val="mn-MN"/>
        </w:rPr>
        <w:t xml:space="preserve">нд тохирох </w:t>
      </w:r>
    </w:p>
    <w:p w14:paraId="0D09F526"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F= 16</w:t>
      </w:r>
      <w:r w:rsidRPr="00F40206">
        <w:rPr>
          <w:rFonts w:ascii="Arial" w:hAnsi="Arial" w:cs="Arial"/>
          <w:sz w:val="22"/>
          <w:szCs w:val="22"/>
          <w:vertAlign w:val="superscript"/>
          <w:lang w:val="mn-MN"/>
        </w:rPr>
        <w:t>0</w:t>
      </w:r>
      <w:r w:rsidRPr="00F40206">
        <w:rPr>
          <w:rFonts w:ascii="Arial" w:hAnsi="Arial" w:cs="Arial"/>
          <w:sz w:val="22"/>
          <w:szCs w:val="22"/>
          <w:lang w:val="mn-MN"/>
        </w:rPr>
        <w:t>C хэмд Шингэний хэмжээг тодорхойлох үзүүлэлт</w:t>
      </w:r>
      <w:r w:rsidR="006D661B" w:rsidRPr="00F40206">
        <w:rPr>
          <w:rFonts w:ascii="Arial" w:hAnsi="Arial" w:cs="Arial"/>
          <w:sz w:val="22"/>
          <w:szCs w:val="22"/>
          <w:lang w:val="mn-MN"/>
        </w:rPr>
        <w:t xml:space="preserve"> </w:t>
      </w:r>
      <w:r w:rsidRPr="00F40206">
        <w:rPr>
          <w:rFonts w:ascii="Arial" w:hAnsi="Arial" w:cs="Arial"/>
          <w:sz w:val="22"/>
          <w:szCs w:val="22"/>
          <w:lang w:val="mn-MN"/>
        </w:rPr>
        <w:t>(</w:t>
      </w:r>
      <w:r w:rsidR="006D661B" w:rsidRPr="00F40206">
        <w:rPr>
          <w:rFonts w:ascii="Arial" w:hAnsi="Arial" w:cs="Arial"/>
          <w:sz w:val="22"/>
          <w:szCs w:val="22"/>
          <w:lang w:val="mn-MN"/>
        </w:rPr>
        <w:t>ШН</w:t>
      </w:r>
      <w:r w:rsidR="0037160F" w:rsidRPr="00F40206">
        <w:rPr>
          <w:rFonts w:ascii="Arial" w:hAnsi="Arial" w:cs="Arial"/>
          <w:sz w:val="22"/>
          <w:szCs w:val="22"/>
          <w:lang w:val="mn-MN"/>
        </w:rPr>
        <w:t>Х</w:t>
      </w:r>
      <w:r w:rsidRPr="00F40206">
        <w:rPr>
          <w:rFonts w:ascii="Arial" w:hAnsi="Arial" w:cs="Arial"/>
          <w:sz w:val="22"/>
          <w:szCs w:val="22"/>
          <w:lang w:val="mn-MN"/>
        </w:rPr>
        <w:t xml:space="preserve">ТҮ) </w:t>
      </w:r>
    </w:p>
    <w:p w14:paraId="520E6C80"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Жишээ: V=114m</w:t>
      </w:r>
      <w:r w:rsidRPr="00F40206">
        <w:rPr>
          <w:rFonts w:ascii="Arial" w:hAnsi="Arial" w:cs="Arial"/>
          <w:sz w:val="22"/>
          <w:szCs w:val="22"/>
          <w:vertAlign w:val="superscript"/>
          <w:lang w:val="mn-MN"/>
        </w:rPr>
        <w:t>3</w:t>
      </w:r>
    </w:p>
    <w:p w14:paraId="0E653F19"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G=0.508</w:t>
      </w:r>
    </w:p>
    <w:p w14:paraId="5D325854"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t= 27</w:t>
      </w:r>
      <w:r w:rsidRPr="00F40206">
        <w:rPr>
          <w:rFonts w:ascii="Arial" w:hAnsi="Arial" w:cs="Arial"/>
          <w:sz w:val="22"/>
          <w:szCs w:val="22"/>
          <w:vertAlign w:val="superscript"/>
          <w:lang w:val="mn-MN"/>
        </w:rPr>
        <w:t>o</w:t>
      </w:r>
      <w:r w:rsidRPr="00F40206">
        <w:rPr>
          <w:rFonts w:ascii="Arial" w:hAnsi="Arial" w:cs="Arial"/>
          <w:sz w:val="22"/>
          <w:szCs w:val="22"/>
          <w:lang w:val="mn-MN"/>
        </w:rPr>
        <w:t xml:space="preserve">C байх тохиолдолд Хүснэгт 7.4.2.2-ын дагуу L=0.45, Ё3.3-ын дагуу F=0.967 байна. </w:t>
      </w:r>
    </w:p>
    <w:p w14:paraId="6F737BD5"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Шингэний дээд хэмжээ=L/G*F =0.915 (91%) буюу 103м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(27.000 гал) гэж тооцоолх нь байна. 114м</w:t>
      </w:r>
      <w:r w:rsidRPr="00F40206">
        <w:rPr>
          <w:rFonts w:ascii="Arial" w:hAnsi="Arial" w:cs="Arial"/>
          <w:sz w:val="22"/>
          <w:szCs w:val="22"/>
          <w:vertAlign w:val="superscript"/>
          <w:lang w:val="mn-MN"/>
        </w:rPr>
        <w:t xml:space="preserve">3 </w:t>
      </w:r>
      <w:r w:rsidRPr="00F40206">
        <w:rPr>
          <w:rFonts w:ascii="Arial" w:hAnsi="Arial" w:cs="Arial"/>
          <w:sz w:val="22"/>
          <w:szCs w:val="22"/>
          <w:lang w:val="mn-MN"/>
        </w:rPr>
        <w:t xml:space="preserve">хэмжээтэй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шингэний дээд хэмжээ нь 0.915 (91%) буюу 103м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(27.000 гал) байна. </w:t>
      </w:r>
    </w:p>
    <w:p w14:paraId="3C629B1B" w14:textId="77777777" w:rsidR="006D661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5.2. </w:t>
      </w:r>
      <w:r w:rsidR="006E2E5B" w:rsidRPr="00F40206">
        <w:rPr>
          <w:rFonts w:ascii="Arial" w:hAnsi="Arial" w:cs="Arial"/>
          <w:b/>
          <w:sz w:val="22"/>
          <w:szCs w:val="22"/>
          <w:lang w:val="mn-MN"/>
        </w:rPr>
        <w:t xml:space="preserve">Олон хувилбараар </w:t>
      </w:r>
      <w:r w:rsidR="00C35662" w:rsidRPr="00F40206">
        <w:rPr>
          <w:rFonts w:ascii="Arial" w:hAnsi="Arial" w:cs="Arial"/>
          <w:b/>
          <w:sz w:val="22"/>
          <w:szCs w:val="22"/>
          <w:lang w:val="mn-MN"/>
        </w:rPr>
        <w:t xml:space="preserve">хийн даралтат </w:t>
      </w:r>
      <w:r w:rsidR="00560D0D" w:rsidRPr="00F40206">
        <w:rPr>
          <w:rFonts w:ascii="Arial" w:hAnsi="Arial" w:cs="Arial"/>
          <w:b/>
          <w:sz w:val="22"/>
          <w:szCs w:val="22"/>
          <w:lang w:val="mn-MN"/>
        </w:rPr>
        <w:t>савыг</w:t>
      </w:r>
      <w:r w:rsidR="006E2E5B" w:rsidRPr="00F40206">
        <w:rPr>
          <w:rFonts w:ascii="Arial" w:hAnsi="Arial" w:cs="Arial"/>
          <w:b/>
          <w:sz w:val="22"/>
          <w:szCs w:val="22"/>
          <w:lang w:val="mn-MN"/>
        </w:rPr>
        <w:t xml:space="preserve"> дүүргэх тохиолдолд</w:t>
      </w:r>
      <w:r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2DE5370C" w14:textId="77777777" w:rsidR="006D661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5.2.1</w:t>
      </w:r>
      <w:r w:rsidR="006D661B" w:rsidRPr="00F40206">
        <w:rPr>
          <w:rFonts w:ascii="Arial" w:hAnsi="Arial" w:cs="Arial"/>
          <w:sz w:val="22"/>
          <w:szCs w:val="22"/>
          <w:lang w:val="mn-MN"/>
        </w:rPr>
        <w:t>.</w:t>
      </w:r>
      <w:r w:rsidRPr="00F40206">
        <w:rPr>
          <w:rFonts w:ascii="Arial" w:hAnsi="Arial" w:cs="Arial"/>
          <w:sz w:val="22"/>
          <w:szCs w:val="22"/>
          <w:lang w:val="mn-MN"/>
        </w:rPr>
        <w:t xml:space="preserve"> Тухайн хий сав нь автомат түвшин тогтоох төхөөрөмжтэй эсвэл Хүснэгт 7.4.3.2(а)-д заасан дээд хэмжээнд тохируулах системтэй тохиолдолд шингэний хэмжээг газар дээрх ил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4.4</w:t>
      </w:r>
      <w:r w:rsidRPr="00F40206">
        <w:rPr>
          <w:rFonts w:ascii="Arial" w:hAnsi="Arial" w:cs="Arial"/>
          <w:sz w:val="22"/>
          <w:szCs w:val="22"/>
          <w:vertAlign w:val="superscript"/>
          <w:lang w:val="mn-MN"/>
        </w:rPr>
        <w:t>0</w:t>
      </w:r>
      <w:r w:rsidR="00C048C3" w:rsidRPr="00F40206">
        <w:rPr>
          <w:rFonts w:ascii="Arial" w:hAnsi="Arial" w:cs="Arial"/>
          <w:sz w:val="22"/>
          <w:szCs w:val="22"/>
          <w:lang w:val="mn-MN"/>
        </w:rPr>
        <w:t>С хэмд, газар дээ</w:t>
      </w:r>
      <w:r w:rsidRPr="00F40206">
        <w:rPr>
          <w:rFonts w:ascii="Arial" w:hAnsi="Arial" w:cs="Arial"/>
          <w:sz w:val="22"/>
          <w:szCs w:val="22"/>
          <w:lang w:val="mn-MN"/>
        </w:rPr>
        <w:t xml:space="preserve">рх 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10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хэмээр тооцоолно. </w:t>
      </w:r>
    </w:p>
    <w:p w14:paraId="4D7D91D6" w14:textId="77777777" w:rsidR="001738D6"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5.2.2</w:t>
      </w:r>
      <w:r w:rsidR="006D661B" w:rsidRPr="00F40206">
        <w:rPr>
          <w:rFonts w:ascii="Arial" w:hAnsi="Arial" w:cs="Arial"/>
          <w:sz w:val="22"/>
          <w:szCs w:val="22"/>
          <w:lang w:val="mn-MN"/>
        </w:rPr>
        <w:t>.</w:t>
      </w:r>
      <w:r w:rsidRPr="00F40206">
        <w:rPr>
          <w:rFonts w:ascii="Arial" w:hAnsi="Arial" w:cs="Arial"/>
          <w:sz w:val="22"/>
          <w:szCs w:val="22"/>
          <w:lang w:val="mn-MN"/>
        </w:rPr>
        <w:t xml:space="preserve"> </w:t>
      </w:r>
      <w:r w:rsidR="006D661B" w:rsidRPr="00F40206">
        <w:rPr>
          <w:rFonts w:ascii="Arial" w:hAnsi="Arial" w:cs="Arial"/>
          <w:sz w:val="22"/>
          <w:szCs w:val="22"/>
          <w:lang w:val="mn-MN"/>
        </w:rPr>
        <w:t xml:space="preserve"> </w:t>
      </w:r>
      <w:r w:rsidR="001738D6" w:rsidRPr="00F40206">
        <w:rPr>
          <w:rFonts w:ascii="Arial" w:hAnsi="Arial" w:cs="Arial"/>
          <w:sz w:val="22"/>
          <w:szCs w:val="22"/>
          <w:lang w:val="mn-MN"/>
        </w:rPr>
        <w:t xml:space="preserve">Энэхүү дүрмийн </w:t>
      </w:r>
      <w:r w:rsidRPr="00F40206">
        <w:rPr>
          <w:rFonts w:ascii="Arial" w:hAnsi="Arial" w:cs="Arial"/>
          <w:sz w:val="22"/>
          <w:szCs w:val="22"/>
          <w:lang w:val="mn-MN"/>
        </w:rPr>
        <w:t>5.1.2-</w:t>
      </w:r>
      <w:r w:rsidR="001738D6" w:rsidRPr="00F40206">
        <w:rPr>
          <w:rFonts w:ascii="Arial" w:hAnsi="Arial" w:cs="Arial"/>
          <w:sz w:val="22"/>
          <w:szCs w:val="22"/>
          <w:lang w:val="mn-MN"/>
        </w:rPr>
        <w:t>т</w:t>
      </w:r>
      <w:r w:rsidRPr="00F40206">
        <w:rPr>
          <w:rFonts w:ascii="Arial" w:hAnsi="Arial" w:cs="Arial"/>
          <w:sz w:val="22"/>
          <w:szCs w:val="22"/>
          <w:lang w:val="mn-MN"/>
        </w:rPr>
        <w:t xml:space="preserve"> заасан томьёог ашиглан дараах байдлаар тооцоолно. </w:t>
      </w:r>
    </w:p>
    <w:p w14:paraId="6550ADB6" w14:textId="77777777" w:rsidR="001738D6"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 xml:space="preserve">V =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шингэн агуулах хэмжээ хувиар </w:t>
      </w:r>
    </w:p>
    <w:p w14:paraId="6324F954" w14:textId="77777777" w:rsidR="006E2E5B" w:rsidRPr="00F40206" w:rsidRDefault="006E2E5B" w:rsidP="002A6249">
      <w:pPr>
        <w:jc w:val="both"/>
        <w:rPr>
          <w:rFonts w:ascii="Arial" w:hAnsi="Arial" w:cs="Arial"/>
          <w:b/>
          <w:sz w:val="22"/>
          <w:szCs w:val="22"/>
          <w:lang w:val="mn-MN"/>
        </w:rPr>
      </w:pPr>
      <w:r w:rsidRPr="00F40206">
        <w:rPr>
          <w:rFonts w:ascii="Arial" w:hAnsi="Arial" w:cs="Arial"/>
          <w:sz w:val="22"/>
          <w:szCs w:val="22"/>
          <w:lang w:val="mn-MN"/>
        </w:rPr>
        <w:t>t = шингэний хэм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10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болон газар дээрх ил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4.4</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үзэх үед) </w:t>
      </w:r>
      <w:r w:rsidR="001738D6" w:rsidRPr="00F40206">
        <w:rPr>
          <w:rFonts w:ascii="Arial" w:hAnsi="Arial" w:cs="Arial"/>
          <w:b/>
          <w:sz w:val="22"/>
          <w:szCs w:val="22"/>
          <w:lang w:val="mn-MN"/>
        </w:rPr>
        <w:br/>
      </w:r>
      <w:r w:rsidRPr="00F40206">
        <w:rPr>
          <w:rFonts w:ascii="Arial" w:hAnsi="Arial" w:cs="Arial"/>
          <w:sz w:val="22"/>
          <w:szCs w:val="22"/>
          <w:lang w:val="mn-MN"/>
        </w:rPr>
        <w:t xml:space="preserve">L =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ны жингийн харьцаанд суурилсан шингэний дээд хэмжээ (Хүснэгт 7.4.2.2)</w:t>
      </w:r>
    </w:p>
    <w:p w14:paraId="1C7E0008" w14:textId="77777777" w:rsidR="006E2E5B" w:rsidRPr="00F40206" w:rsidRDefault="006E2E5B" w:rsidP="002A6249">
      <w:pPr>
        <w:pStyle w:val="ListParagraph"/>
        <w:numPr>
          <w:ilvl w:val="0"/>
          <w:numId w:val="62"/>
        </w:numPr>
        <w:spacing w:after="0" w:line="240" w:lineRule="auto"/>
        <w:rPr>
          <w:rFonts w:ascii="Arial" w:hAnsi="Arial" w:cs="Arial"/>
          <w:sz w:val="22"/>
          <w:szCs w:val="22"/>
          <w:lang w:val="mn-MN"/>
        </w:rPr>
      </w:pPr>
      <w:r w:rsidRPr="00F40206">
        <w:rPr>
          <w:rFonts w:ascii="Arial" w:hAnsi="Arial" w:cs="Arial"/>
          <w:sz w:val="22"/>
          <w:szCs w:val="22"/>
          <w:lang w:val="mn-MN"/>
        </w:rPr>
        <w:t xml:space="preserve">Саванд агуулах хийн нягтын харьцаа </w:t>
      </w:r>
    </w:p>
    <w:p w14:paraId="28D3F7B1" w14:textId="77777777" w:rsidR="006E2E5B" w:rsidRPr="00F40206" w:rsidRDefault="00C35662" w:rsidP="002A6249">
      <w:pPr>
        <w:pStyle w:val="ListParagraph"/>
        <w:numPr>
          <w:ilvl w:val="0"/>
          <w:numId w:val="62"/>
        </w:numPr>
        <w:spacing w:after="0" w:line="240" w:lineRule="auto"/>
        <w:rPr>
          <w:rFonts w:ascii="Arial" w:hAnsi="Arial" w:cs="Arial"/>
          <w:sz w:val="22"/>
          <w:szCs w:val="22"/>
          <w:lang w:val="mn-MN"/>
        </w:rPr>
      </w:pPr>
      <w:r w:rsidRPr="00F40206">
        <w:rPr>
          <w:rFonts w:ascii="Arial" w:hAnsi="Arial" w:cs="Arial"/>
          <w:sz w:val="22"/>
          <w:szCs w:val="22"/>
          <w:lang w:val="mn-MN"/>
        </w:rPr>
        <w:t xml:space="preserve">Хийн даралтат </w:t>
      </w:r>
      <w:r w:rsidR="00560D0D" w:rsidRPr="00F40206">
        <w:rPr>
          <w:rFonts w:ascii="Arial" w:hAnsi="Arial" w:cs="Arial"/>
          <w:sz w:val="22"/>
          <w:szCs w:val="22"/>
          <w:lang w:val="mn-MN"/>
        </w:rPr>
        <w:t>савыг</w:t>
      </w:r>
      <w:r w:rsidR="006E2E5B" w:rsidRPr="00F40206">
        <w:rPr>
          <w:rFonts w:ascii="Arial" w:hAnsi="Arial" w:cs="Arial"/>
          <w:sz w:val="22"/>
          <w:szCs w:val="22"/>
          <w:lang w:val="mn-MN"/>
        </w:rPr>
        <w:t xml:space="preserve"> угсрах аргачлал: </w:t>
      </w:r>
    </w:p>
    <w:p w14:paraId="66D21166" w14:textId="77777777" w:rsidR="006E2E5B" w:rsidRPr="00F40206" w:rsidRDefault="006E2E5B" w:rsidP="002A6249">
      <w:pPr>
        <w:pStyle w:val="ListParagraph"/>
        <w:spacing w:after="0" w:line="240" w:lineRule="auto"/>
        <w:rPr>
          <w:rFonts w:ascii="Arial" w:hAnsi="Arial" w:cs="Arial"/>
          <w:sz w:val="22"/>
          <w:szCs w:val="22"/>
          <w:lang w:val="mn-MN"/>
        </w:rPr>
      </w:pPr>
      <w:r w:rsidRPr="00F40206">
        <w:rPr>
          <w:rFonts w:ascii="Arial" w:hAnsi="Arial" w:cs="Arial"/>
          <w:sz w:val="22"/>
          <w:szCs w:val="22"/>
          <w:lang w:val="mn-MN"/>
        </w:rPr>
        <w:t>a)4.5м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(1200 гал) болон түүнээс бага шингэн багтаамжтай </w:t>
      </w:r>
    </w:p>
    <w:p w14:paraId="23F25690" w14:textId="77777777" w:rsidR="001738D6" w:rsidRPr="00F40206" w:rsidRDefault="006E2E5B" w:rsidP="002A6249">
      <w:pPr>
        <w:pStyle w:val="ListParagraph"/>
        <w:spacing w:after="0" w:line="240" w:lineRule="auto"/>
        <w:rPr>
          <w:rFonts w:ascii="Arial" w:hAnsi="Arial" w:cs="Arial"/>
          <w:sz w:val="22"/>
          <w:szCs w:val="22"/>
          <w:lang w:val="mn-MN"/>
        </w:rPr>
      </w:pPr>
      <w:r w:rsidRPr="00F40206">
        <w:rPr>
          <w:rFonts w:ascii="Arial" w:hAnsi="Arial" w:cs="Arial"/>
          <w:sz w:val="22"/>
          <w:szCs w:val="22"/>
          <w:lang w:val="mn-MN"/>
        </w:rPr>
        <w:t>б) 4.5м</w:t>
      </w:r>
      <w:r w:rsidRPr="00F40206">
        <w:rPr>
          <w:rFonts w:ascii="Arial" w:hAnsi="Arial" w:cs="Arial"/>
          <w:sz w:val="22"/>
          <w:szCs w:val="22"/>
          <w:vertAlign w:val="superscript"/>
          <w:lang w:val="mn-MN"/>
        </w:rPr>
        <w:t>3</w:t>
      </w:r>
      <w:r w:rsidRPr="00F40206">
        <w:rPr>
          <w:rFonts w:ascii="Arial" w:hAnsi="Arial" w:cs="Arial"/>
          <w:sz w:val="22"/>
          <w:szCs w:val="22"/>
          <w:lang w:val="mn-MN"/>
        </w:rPr>
        <w:t>(1200 гал) боло</w:t>
      </w:r>
      <w:r w:rsidR="001738D6" w:rsidRPr="00F40206">
        <w:rPr>
          <w:rFonts w:ascii="Arial" w:hAnsi="Arial" w:cs="Arial"/>
          <w:sz w:val="22"/>
          <w:szCs w:val="22"/>
          <w:lang w:val="mn-MN"/>
        </w:rPr>
        <w:t>н түүнээс их шингэн багтаамжтай</w:t>
      </w:r>
    </w:p>
    <w:p w14:paraId="22EFAA5B"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 xml:space="preserve">G= тухайн саванд агуулах </w:t>
      </w:r>
      <w:r w:rsidR="00F23B98" w:rsidRPr="00F40206">
        <w:rPr>
          <w:rFonts w:ascii="Arial" w:hAnsi="Arial" w:cs="Arial"/>
          <w:sz w:val="22"/>
          <w:szCs w:val="22"/>
          <w:lang w:val="mn-MN"/>
        </w:rPr>
        <w:t>ШШХий</w:t>
      </w:r>
      <w:r w:rsidRPr="00F40206">
        <w:rPr>
          <w:rFonts w:ascii="Arial" w:hAnsi="Arial" w:cs="Arial"/>
          <w:sz w:val="22"/>
          <w:szCs w:val="22"/>
          <w:lang w:val="mn-MN"/>
        </w:rPr>
        <w:t xml:space="preserve">н нягтын харьцаа </w:t>
      </w:r>
    </w:p>
    <w:p w14:paraId="5F6728F1"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F= Шингэний хэмжээг тодорхойлох үзүүлэлт(</w:t>
      </w:r>
      <w:r w:rsidR="0037160F" w:rsidRPr="00F40206">
        <w:rPr>
          <w:rFonts w:ascii="Arial" w:hAnsi="Arial" w:cs="Arial"/>
          <w:sz w:val="22"/>
          <w:szCs w:val="22"/>
          <w:lang w:val="mn-MN"/>
        </w:rPr>
        <w:t>ШШХ</w:t>
      </w:r>
      <w:r w:rsidRPr="00F40206">
        <w:rPr>
          <w:rFonts w:ascii="Arial" w:hAnsi="Arial" w:cs="Arial"/>
          <w:sz w:val="22"/>
          <w:szCs w:val="22"/>
          <w:lang w:val="mn-MN"/>
        </w:rPr>
        <w:t xml:space="preserve">ТҮ) (Ё3.3-ын дагуу газар дээрх ил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4</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С, </w:t>
      </w:r>
      <w:r w:rsidR="0007240D" w:rsidRPr="00F40206">
        <w:rPr>
          <w:rFonts w:ascii="Arial" w:hAnsi="Arial" w:cs="Arial"/>
          <w:sz w:val="22"/>
          <w:szCs w:val="22"/>
          <w:lang w:val="mn-MN"/>
        </w:rPr>
        <w:t xml:space="preserve">газар доорх далд </w:t>
      </w:r>
      <w:r w:rsidRPr="00F40206">
        <w:rPr>
          <w:rFonts w:ascii="Arial" w:hAnsi="Arial" w:cs="Arial"/>
          <w:sz w:val="22"/>
          <w:szCs w:val="22"/>
          <w:lang w:val="mn-MN"/>
        </w:rPr>
        <w:t xml:space="preserve">далд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анд 10</w:t>
      </w:r>
      <w:r w:rsidRPr="00F40206">
        <w:rPr>
          <w:rFonts w:ascii="Arial" w:hAnsi="Arial" w:cs="Arial"/>
          <w:sz w:val="22"/>
          <w:szCs w:val="22"/>
          <w:vertAlign w:val="superscript"/>
          <w:lang w:val="mn-MN"/>
        </w:rPr>
        <w:t>0</w:t>
      </w:r>
      <w:r w:rsidRPr="00F40206">
        <w:rPr>
          <w:rFonts w:ascii="Arial" w:hAnsi="Arial" w:cs="Arial"/>
          <w:sz w:val="22"/>
          <w:szCs w:val="22"/>
          <w:lang w:val="mn-MN"/>
        </w:rPr>
        <w:t>С)</w:t>
      </w:r>
    </w:p>
    <w:p w14:paraId="139A951F"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 xml:space="preserve">Жишээ: 0.508 нягтын харьцаатай </w:t>
      </w:r>
      <w:r w:rsidR="00F23B98" w:rsidRPr="00F40206">
        <w:rPr>
          <w:rFonts w:ascii="Arial" w:hAnsi="Arial" w:cs="Arial"/>
          <w:sz w:val="22"/>
          <w:szCs w:val="22"/>
          <w:lang w:val="mn-MN"/>
        </w:rPr>
        <w:t>ШШХий</w:t>
      </w:r>
      <w:r w:rsidRPr="00F40206">
        <w:rPr>
          <w:rFonts w:ascii="Arial" w:hAnsi="Arial" w:cs="Arial"/>
          <w:sz w:val="22"/>
          <w:szCs w:val="22"/>
          <w:lang w:val="mn-MN"/>
        </w:rPr>
        <w:t>н хувьд 3.8м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(1000гал) шингэний багтаамжтай газар дээрх ил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анд шингэний дээд хэмжээг автоматаар тохируулсан  манометраар дүүргэхдээ дараах байдлаар тооцоолно. </w:t>
      </w:r>
    </w:p>
    <w:p w14:paraId="2C578B7F" w14:textId="77777777" w:rsidR="001738D6" w:rsidRPr="00F40206" w:rsidRDefault="006E2E5B" w:rsidP="002A6249">
      <w:pPr>
        <w:pStyle w:val="ListParagraph"/>
        <w:spacing w:after="0" w:line="240" w:lineRule="auto"/>
        <w:ind w:left="0"/>
        <w:rPr>
          <w:rFonts w:ascii="Arial" w:hAnsi="Arial" w:cs="Arial"/>
          <w:sz w:val="22"/>
          <w:szCs w:val="22"/>
          <w:vertAlign w:val="superscript"/>
          <w:lang w:val="mn-MN"/>
        </w:rPr>
      </w:pPr>
      <w:r w:rsidRPr="00F40206">
        <w:rPr>
          <w:rFonts w:ascii="Arial" w:hAnsi="Arial" w:cs="Arial"/>
          <w:sz w:val="22"/>
          <w:szCs w:val="22"/>
          <w:lang w:val="mn-MN"/>
        </w:rPr>
        <w:t>V=3.8m</w:t>
      </w:r>
      <w:r w:rsidRPr="00F40206">
        <w:rPr>
          <w:rFonts w:ascii="Arial" w:hAnsi="Arial" w:cs="Arial"/>
          <w:sz w:val="22"/>
          <w:szCs w:val="22"/>
          <w:vertAlign w:val="superscript"/>
          <w:lang w:val="mn-MN"/>
        </w:rPr>
        <w:t>3</w:t>
      </w:r>
    </w:p>
    <w:p w14:paraId="358F5AAF"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 xml:space="preserve"> t= 4.4</w:t>
      </w:r>
      <w:r w:rsidRPr="00F40206">
        <w:rPr>
          <w:rFonts w:ascii="Arial" w:hAnsi="Arial" w:cs="Arial"/>
          <w:sz w:val="22"/>
          <w:szCs w:val="22"/>
          <w:vertAlign w:val="superscript"/>
          <w:lang w:val="mn-MN"/>
        </w:rPr>
        <w:t>o</w:t>
      </w:r>
      <w:r w:rsidRPr="00F40206">
        <w:rPr>
          <w:rFonts w:ascii="Arial" w:hAnsi="Arial" w:cs="Arial"/>
          <w:sz w:val="22"/>
          <w:szCs w:val="22"/>
          <w:lang w:val="mn-MN"/>
        </w:rPr>
        <w:t xml:space="preserve">C </w:t>
      </w:r>
    </w:p>
    <w:p w14:paraId="5796B35B"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L=0.42 (Хүснэгт 7.4.2.2-ын дагуу газар дээрх ил 4.5м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-с бага шингэний хэмжээтэй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нягтын харьцаа 42%, G=0.508) </w:t>
      </w:r>
    </w:p>
    <w:p w14:paraId="4B6B8459"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F= 1.033 (Ё3.3-ын дагуу 0.508-ын нягтын харьцаа 4.4</w:t>
      </w:r>
      <w:r w:rsidRPr="00F40206">
        <w:rPr>
          <w:rFonts w:ascii="Arial" w:hAnsi="Arial" w:cs="Arial"/>
          <w:sz w:val="22"/>
          <w:szCs w:val="22"/>
          <w:vertAlign w:val="superscript"/>
          <w:lang w:val="mn-MN"/>
        </w:rPr>
        <w:t>0</w:t>
      </w:r>
      <w:r w:rsidRPr="00F40206">
        <w:rPr>
          <w:rFonts w:ascii="Arial" w:hAnsi="Arial" w:cs="Arial"/>
          <w:sz w:val="22"/>
          <w:szCs w:val="22"/>
          <w:lang w:val="mn-MN"/>
        </w:rPr>
        <w:t>C хэмд)</w:t>
      </w:r>
    </w:p>
    <w:p w14:paraId="76C11F73" w14:textId="77777777" w:rsidR="001738D6" w:rsidRPr="00F40206" w:rsidRDefault="006E2E5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t>Шингэний дээд хэмжээ=L/G*F =0.800 (80%) буюу 3м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(000 гал) гэж тооцоол</w:t>
      </w:r>
      <w:r w:rsidR="000E1326" w:rsidRPr="00F40206">
        <w:rPr>
          <w:rFonts w:ascii="Arial" w:hAnsi="Arial" w:cs="Arial"/>
          <w:sz w:val="22"/>
          <w:szCs w:val="22"/>
          <w:lang w:val="mn-MN"/>
        </w:rPr>
        <w:t>о</w:t>
      </w:r>
      <w:r w:rsidRPr="00F40206">
        <w:rPr>
          <w:rFonts w:ascii="Arial" w:hAnsi="Arial" w:cs="Arial"/>
          <w:sz w:val="22"/>
          <w:szCs w:val="22"/>
          <w:lang w:val="mn-MN"/>
        </w:rPr>
        <w:t xml:space="preserve">х нь байна. </w:t>
      </w:r>
    </w:p>
    <w:p w14:paraId="69E065CD" w14:textId="77777777" w:rsidR="006E2E5B" w:rsidRPr="00F40206" w:rsidRDefault="006D661B" w:rsidP="002A6249">
      <w:pPr>
        <w:pStyle w:val="ListParagraph"/>
        <w:spacing w:after="0" w:line="240" w:lineRule="auto"/>
        <w:ind w:left="0"/>
        <w:rPr>
          <w:rFonts w:ascii="Arial" w:hAnsi="Arial" w:cs="Arial"/>
          <w:sz w:val="22"/>
          <w:szCs w:val="22"/>
          <w:lang w:val="mn-MN"/>
        </w:rPr>
      </w:pPr>
      <w:r w:rsidRPr="00F40206">
        <w:rPr>
          <w:rFonts w:ascii="Arial" w:hAnsi="Arial" w:cs="Arial"/>
          <w:sz w:val="22"/>
          <w:szCs w:val="22"/>
          <w:lang w:val="mn-MN"/>
        </w:rPr>
        <w:lastRenderedPageBreak/>
        <w:t xml:space="preserve">Энэхүү дүрмийн </w:t>
      </w:r>
      <w:r w:rsidR="006E2E5B" w:rsidRPr="00F40206">
        <w:rPr>
          <w:rFonts w:ascii="Arial" w:hAnsi="Arial" w:cs="Arial"/>
          <w:sz w:val="22"/>
          <w:szCs w:val="22"/>
          <w:lang w:val="mn-MN"/>
        </w:rPr>
        <w:t>5.2.3</w:t>
      </w:r>
      <w:r w:rsidRPr="00F40206">
        <w:rPr>
          <w:rFonts w:ascii="Arial" w:hAnsi="Arial" w:cs="Arial"/>
          <w:sz w:val="22"/>
          <w:szCs w:val="22"/>
          <w:lang w:val="mn-MN"/>
        </w:rPr>
        <w:t>,</w:t>
      </w:r>
      <w:r w:rsidR="006E2E5B" w:rsidRPr="00F40206">
        <w:rPr>
          <w:rFonts w:ascii="Arial" w:hAnsi="Arial" w:cs="Arial"/>
          <w:sz w:val="22"/>
          <w:szCs w:val="22"/>
          <w:lang w:val="mn-MN"/>
        </w:rPr>
        <w:t xml:space="preserve"> 5.2.2-т заасан хэмжээг хувиар илэрхийлэх тохиолдолд бутархай тоог тэгшитгэж багасгаж тооцно.  </w:t>
      </w:r>
    </w:p>
    <w:p w14:paraId="60AE6062" w14:textId="77777777" w:rsidR="006D661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5.3. </w:t>
      </w:r>
      <w:r w:rsidR="006E2E5B" w:rsidRPr="00F40206">
        <w:rPr>
          <w:rFonts w:ascii="Arial" w:hAnsi="Arial" w:cs="Arial"/>
          <w:b/>
          <w:sz w:val="22"/>
          <w:szCs w:val="22"/>
          <w:lang w:val="mn-MN"/>
        </w:rPr>
        <w:t xml:space="preserve">Шингэний хэмжээг автоматаар тогтоох манометрийг </w:t>
      </w:r>
      <w:r w:rsidR="00C35662" w:rsidRPr="00F40206">
        <w:rPr>
          <w:rFonts w:ascii="Arial" w:hAnsi="Arial" w:cs="Arial"/>
          <w:b/>
          <w:sz w:val="22"/>
          <w:szCs w:val="22"/>
          <w:lang w:val="mn-MN"/>
        </w:rPr>
        <w:t>хийн даралтат сав</w:t>
      </w:r>
      <w:r w:rsidRPr="00F40206">
        <w:rPr>
          <w:rFonts w:ascii="Arial" w:hAnsi="Arial" w:cs="Arial"/>
          <w:b/>
          <w:sz w:val="22"/>
          <w:szCs w:val="22"/>
          <w:lang w:val="mn-MN"/>
        </w:rPr>
        <w:t xml:space="preserve">анд байрлуулах. </w:t>
      </w:r>
    </w:p>
    <w:p w14:paraId="1CB4738F" w14:textId="77777777" w:rsidR="006D661B" w:rsidRPr="00F40206" w:rsidRDefault="006D661B" w:rsidP="002A6249">
      <w:pPr>
        <w:jc w:val="both"/>
        <w:rPr>
          <w:rFonts w:ascii="Arial" w:hAnsi="Arial" w:cs="Arial"/>
          <w:sz w:val="22"/>
          <w:szCs w:val="22"/>
          <w:lang w:val="mn-MN"/>
        </w:rPr>
      </w:pPr>
      <w:r w:rsidRPr="00F40206">
        <w:rPr>
          <w:rFonts w:ascii="Arial" w:hAnsi="Arial" w:cs="Arial"/>
          <w:sz w:val="22"/>
          <w:szCs w:val="22"/>
          <w:lang w:val="mn-MN"/>
        </w:rPr>
        <w:t xml:space="preserve">5.3.1. </w:t>
      </w:r>
      <w:r w:rsidR="006E2E5B" w:rsidRPr="00F40206">
        <w:rPr>
          <w:rFonts w:ascii="Arial" w:hAnsi="Arial" w:cs="Arial"/>
          <w:sz w:val="22"/>
          <w:szCs w:val="22"/>
          <w:lang w:val="mn-MN"/>
        </w:rPr>
        <w:t xml:space="preserve">Маш олон төрлийн шингэний хэмжээг автоматаар тогтоох манометрийг </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 xml:space="preserve">анд байрлуулах тодорхой заавар байдаггүйгээс үүдэн шингэний дээд хэмжээг нарийвчлан тогтоодог гэж үзэж болохгүй юм.  (Хүснэгт 7.4.2.2 болон 7.4.2.3(а) харах) </w:t>
      </w:r>
    </w:p>
    <w:p w14:paraId="51C1F443" w14:textId="77777777" w:rsidR="006D661B" w:rsidRPr="00F40206" w:rsidRDefault="006D661B" w:rsidP="002A6249">
      <w:pPr>
        <w:jc w:val="both"/>
        <w:rPr>
          <w:rFonts w:ascii="Arial" w:hAnsi="Arial" w:cs="Arial"/>
          <w:sz w:val="22"/>
          <w:szCs w:val="22"/>
          <w:lang w:val="mn-MN"/>
        </w:rPr>
      </w:pPr>
      <w:r w:rsidRPr="00F40206">
        <w:rPr>
          <w:rFonts w:ascii="Arial" w:hAnsi="Arial" w:cs="Arial"/>
          <w:sz w:val="22"/>
          <w:szCs w:val="22"/>
          <w:lang w:val="mn-MN"/>
        </w:rPr>
        <w:t xml:space="preserve">5.3.2. </w:t>
      </w:r>
      <w:r w:rsidR="006E2E5B" w:rsidRPr="00F40206">
        <w:rPr>
          <w:rFonts w:ascii="Arial" w:hAnsi="Arial" w:cs="Arial"/>
          <w:sz w:val="22"/>
          <w:szCs w:val="22"/>
          <w:lang w:val="mn-MN"/>
        </w:rPr>
        <w:t xml:space="preserve">Манометрийг байрлуулахдаа Заалт 5.1.2-т заасан томьёоны дагуу тооцоолно) </w:t>
      </w:r>
    </w:p>
    <w:p w14:paraId="18C49AD7" w14:textId="77777777" w:rsidR="006E2E5B" w:rsidRPr="00F40206" w:rsidRDefault="006D661B" w:rsidP="002A6249">
      <w:pPr>
        <w:jc w:val="both"/>
        <w:rPr>
          <w:rFonts w:ascii="Arial" w:hAnsi="Arial" w:cs="Arial"/>
          <w:sz w:val="22"/>
          <w:szCs w:val="22"/>
          <w:lang w:val="mn-MN"/>
        </w:rPr>
      </w:pPr>
      <w:r w:rsidRPr="00F40206">
        <w:rPr>
          <w:rFonts w:ascii="Arial" w:hAnsi="Arial" w:cs="Arial"/>
          <w:sz w:val="22"/>
          <w:szCs w:val="22"/>
          <w:lang w:val="mn-MN"/>
        </w:rPr>
        <w:t xml:space="preserve">5.3.3. </w:t>
      </w:r>
      <w:r w:rsidR="006E2E5B" w:rsidRPr="00F40206">
        <w:rPr>
          <w:rFonts w:ascii="Arial" w:hAnsi="Arial" w:cs="Arial"/>
          <w:sz w:val="22"/>
          <w:szCs w:val="22"/>
          <w:lang w:val="mn-MN"/>
        </w:rPr>
        <w:t xml:space="preserve">Хүснэгт 5.7.3.2-ыг ашиглан хэт дүүргэлтээс үүдэн шингэн халихаас хамгаалах гуурсаны хэмжээг тодорхойлж болно. </w:t>
      </w:r>
    </w:p>
    <w:p w14:paraId="4974DE2E" w14:textId="77777777" w:rsidR="000E1326" w:rsidRPr="00F40206" w:rsidRDefault="00C048C3" w:rsidP="002A6249">
      <w:pPr>
        <w:jc w:val="both"/>
        <w:rPr>
          <w:rFonts w:ascii="Arial" w:hAnsi="Arial" w:cs="Arial"/>
          <w:b/>
          <w:sz w:val="22"/>
          <w:szCs w:val="22"/>
          <w:lang w:val="mn-MN"/>
        </w:rPr>
      </w:pPr>
      <w:r w:rsidRPr="00F40206">
        <w:rPr>
          <w:rFonts w:ascii="Arial" w:hAnsi="Arial" w:cs="Arial"/>
          <w:b/>
          <w:sz w:val="22"/>
          <w:szCs w:val="22"/>
          <w:lang w:val="mn-MN"/>
        </w:rPr>
        <w:t>ХАВСРАЛТ Ж</w:t>
      </w:r>
      <w:r w:rsidR="006E2E5B" w:rsidRPr="00F40206">
        <w:rPr>
          <w:rFonts w:ascii="Arial" w:hAnsi="Arial" w:cs="Arial"/>
          <w:b/>
          <w:sz w:val="22"/>
          <w:szCs w:val="22"/>
          <w:lang w:val="mn-MN"/>
        </w:rPr>
        <w:t xml:space="preserve">. </w:t>
      </w:r>
      <w:r w:rsidR="000E1326" w:rsidRPr="00F40206">
        <w:rPr>
          <w:rFonts w:ascii="Arial" w:hAnsi="Arial" w:cs="Arial"/>
          <w:b/>
          <w:sz w:val="22"/>
          <w:szCs w:val="22"/>
          <w:lang w:val="mn-MN"/>
        </w:rPr>
        <w:t>Уян</w:t>
      </w:r>
      <w:r w:rsidR="006E2E5B" w:rsidRPr="00F40206">
        <w:rPr>
          <w:rFonts w:ascii="Arial" w:hAnsi="Arial" w:cs="Arial"/>
          <w:b/>
          <w:sz w:val="22"/>
          <w:szCs w:val="22"/>
          <w:lang w:val="mn-MN"/>
        </w:rPr>
        <w:t xml:space="preserve"> хоолойн хананы зузааны хэмжээ</w:t>
      </w:r>
      <w:r w:rsidR="006D661B" w:rsidRPr="00F40206">
        <w:rPr>
          <w:rFonts w:ascii="Arial" w:hAnsi="Arial" w:cs="Arial"/>
          <w:b/>
          <w:sz w:val="22"/>
          <w:szCs w:val="22"/>
          <w:lang w:val="mn-MN"/>
        </w:rPr>
        <w:t xml:space="preserve">. </w:t>
      </w:r>
      <w:r w:rsidR="006E2E5B" w:rsidRPr="00F40206">
        <w:rPr>
          <w:rFonts w:ascii="Arial" w:hAnsi="Arial" w:cs="Arial"/>
          <w:b/>
          <w:sz w:val="22"/>
          <w:szCs w:val="22"/>
          <w:lang w:val="mn-MN"/>
        </w:rPr>
        <w:t xml:space="preserve"> </w:t>
      </w:r>
    </w:p>
    <w:p w14:paraId="237C6DC5"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Хүснэгт Ж1(а) болон Ж1(б) Төрөл К, Төрөл Л, Агааржуулалт болон хөргөлтийн төрлийн </w:t>
      </w:r>
      <w:r w:rsidR="000E1326" w:rsidRPr="00F40206">
        <w:rPr>
          <w:rFonts w:ascii="Arial" w:hAnsi="Arial" w:cs="Arial"/>
          <w:sz w:val="22"/>
          <w:szCs w:val="22"/>
          <w:lang w:val="mn-MN"/>
        </w:rPr>
        <w:t>х</w:t>
      </w:r>
      <w:r w:rsidR="00165096" w:rsidRPr="00F40206">
        <w:rPr>
          <w:rFonts w:ascii="Arial" w:hAnsi="Arial" w:cs="Arial"/>
          <w:sz w:val="22"/>
          <w:szCs w:val="22"/>
          <w:lang w:val="mn-MN"/>
        </w:rPr>
        <w:t>олбоос зэс уян холбоо</w:t>
      </w:r>
    </w:p>
    <w:p w14:paraId="778BD6FC"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Хүснэгт Ж.1(а) </w:t>
      </w:r>
      <w:r w:rsidR="00165096" w:rsidRPr="00F40206">
        <w:rPr>
          <w:rFonts w:ascii="Arial" w:hAnsi="Arial" w:cs="Arial"/>
          <w:sz w:val="22"/>
          <w:szCs w:val="22"/>
          <w:lang w:val="mn-MN"/>
        </w:rPr>
        <w:t xml:space="preserve">Холбоос зэс уян холбооны </w:t>
      </w:r>
      <w:r w:rsidRPr="00F40206">
        <w:rPr>
          <w:rFonts w:ascii="Arial" w:hAnsi="Arial" w:cs="Arial"/>
          <w:sz w:val="22"/>
          <w:szCs w:val="22"/>
          <w:lang w:val="mn-MN"/>
        </w:rPr>
        <w:t xml:space="preserve">хананы зузаан (Усны оёдолгүй </w:t>
      </w:r>
      <w:r w:rsidR="00165096" w:rsidRPr="00F40206">
        <w:rPr>
          <w:rFonts w:ascii="Arial" w:hAnsi="Arial" w:cs="Arial"/>
          <w:sz w:val="22"/>
          <w:szCs w:val="22"/>
          <w:lang w:val="mn-MN"/>
        </w:rPr>
        <w:t xml:space="preserve">Холбоос зэс уян холбооны </w:t>
      </w:r>
      <w:r w:rsidRPr="00F40206">
        <w:rPr>
          <w:rFonts w:ascii="Arial" w:hAnsi="Arial" w:cs="Arial"/>
          <w:sz w:val="22"/>
          <w:szCs w:val="22"/>
          <w:lang w:val="mn-MN"/>
        </w:rPr>
        <w:t xml:space="preserve"> стандарт үзүүлэлт ASTM 88B төрөл) </w:t>
      </w:r>
    </w:p>
    <w:tbl>
      <w:tblPr>
        <w:tblStyle w:val="TableGrid"/>
        <w:tblW w:w="0" w:type="auto"/>
        <w:tblLook w:val="04A0" w:firstRow="1" w:lastRow="0" w:firstColumn="1" w:lastColumn="0" w:noHBand="0" w:noVBand="1"/>
      </w:tblPr>
      <w:tblGrid>
        <w:gridCol w:w="2337"/>
        <w:gridCol w:w="2337"/>
        <w:gridCol w:w="2338"/>
        <w:gridCol w:w="2338"/>
      </w:tblGrid>
      <w:tr w:rsidR="006E2E5B" w:rsidRPr="00F40206" w14:paraId="7F54BD07" w14:textId="77777777" w:rsidTr="006E2E5B">
        <w:trPr>
          <w:trHeight w:val="647"/>
        </w:trPr>
        <w:tc>
          <w:tcPr>
            <w:tcW w:w="2337" w:type="dxa"/>
            <w:vMerge w:val="restart"/>
          </w:tcPr>
          <w:p w14:paraId="4AC379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Стандарт үзүүлэлт </w:t>
            </w:r>
          </w:p>
        </w:tc>
        <w:tc>
          <w:tcPr>
            <w:tcW w:w="2337" w:type="dxa"/>
            <w:vMerge w:val="restart"/>
          </w:tcPr>
          <w:p w14:paraId="480AE34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Номинал гадна диаметр хэмжээ (инч)</w:t>
            </w:r>
          </w:p>
        </w:tc>
        <w:tc>
          <w:tcPr>
            <w:tcW w:w="4676" w:type="dxa"/>
            <w:gridSpan w:val="2"/>
          </w:tcPr>
          <w:p w14:paraId="64BE9B3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Номинал хананы зузаан хэмжээ (инч)</w:t>
            </w:r>
          </w:p>
        </w:tc>
      </w:tr>
      <w:tr w:rsidR="006E2E5B" w:rsidRPr="00F40206" w14:paraId="40C48D77" w14:textId="77777777" w:rsidTr="006E2E5B">
        <w:tc>
          <w:tcPr>
            <w:tcW w:w="2337" w:type="dxa"/>
            <w:vMerge/>
          </w:tcPr>
          <w:p w14:paraId="70E4BD03" w14:textId="77777777" w:rsidR="006E2E5B" w:rsidRPr="00F40206" w:rsidRDefault="006E2E5B" w:rsidP="002A6249">
            <w:pPr>
              <w:rPr>
                <w:rFonts w:ascii="Arial" w:hAnsi="Arial" w:cs="Arial"/>
                <w:sz w:val="22"/>
                <w:szCs w:val="22"/>
                <w:lang w:val="mn-MN"/>
              </w:rPr>
            </w:pPr>
          </w:p>
        </w:tc>
        <w:tc>
          <w:tcPr>
            <w:tcW w:w="2337" w:type="dxa"/>
            <w:vMerge/>
          </w:tcPr>
          <w:p w14:paraId="12340584" w14:textId="77777777" w:rsidR="006E2E5B" w:rsidRPr="00F40206" w:rsidRDefault="006E2E5B" w:rsidP="002A6249">
            <w:pPr>
              <w:rPr>
                <w:rFonts w:ascii="Arial" w:hAnsi="Arial" w:cs="Arial"/>
                <w:sz w:val="22"/>
                <w:szCs w:val="22"/>
                <w:lang w:val="mn-MN"/>
              </w:rPr>
            </w:pPr>
          </w:p>
        </w:tc>
        <w:tc>
          <w:tcPr>
            <w:tcW w:w="2338" w:type="dxa"/>
          </w:tcPr>
          <w:p w14:paraId="70C4624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К Төрөл </w:t>
            </w:r>
          </w:p>
        </w:tc>
        <w:tc>
          <w:tcPr>
            <w:tcW w:w="2338" w:type="dxa"/>
          </w:tcPr>
          <w:p w14:paraId="38FC43D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L төрөл</w:t>
            </w:r>
          </w:p>
        </w:tc>
      </w:tr>
      <w:tr w:rsidR="006E2E5B" w:rsidRPr="00F40206" w14:paraId="314E27CA" w14:textId="77777777" w:rsidTr="006E2E5B">
        <w:tc>
          <w:tcPr>
            <w:tcW w:w="2337" w:type="dxa"/>
          </w:tcPr>
          <w:p w14:paraId="4F73E4B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¼</w:t>
            </w:r>
          </w:p>
        </w:tc>
        <w:tc>
          <w:tcPr>
            <w:tcW w:w="2337" w:type="dxa"/>
          </w:tcPr>
          <w:p w14:paraId="2C1972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0.375</w:t>
            </w:r>
          </w:p>
        </w:tc>
        <w:tc>
          <w:tcPr>
            <w:tcW w:w="2338" w:type="dxa"/>
          </w:tcPr>
          <w:p w14:paraId="67386FE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0.035</w:t>
            </w:r>
          </w:p>
        </w:tc>
        <w:tc>
          <w:tcPr>
            <w:tcW w:w="2338" w:type="dxa"/>
          </w:tcPr>
          <w:p w14:paraId="7B2ABAD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0.030</w:t>
            </w:r>
          </w:p>
        </w:tc>
      </w:tr>
      <w:tr w:rsidR="006E2E5B" w:rsidRPr="00F40206" w14:paraId="136612D0" w14:textId="77777777" w:rsidTr="006E2E5B">
        <w:tc>
          <w:tcPr>
            <w:tcW w:w="2337" w:type="dxa"/>
          </w:tcPr>
          <w:p w14:paraId="1E594308"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w:t>
            </w:r>
          </w:p>
        </w:tc>
        <w:tc>
          <w:tcPr>
            <w:tcW w:w="2337" w:type="dxa"/>
          </w:tcPr>
          <w:p w14:paraId="616D4AC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0.500</w:t>
            </w:r>
          </w:p>
        </w:tc>
        <w:tc>
          <w:tcPr>
            <w:tcW w:w="2338" w:type="dxa"/>
          </w:tcPr>
          <w:p w14:paraId="38DB332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0.049</w:t>
            </w:r>
          </w:p>
        </w:tc>
        <w:tc>
          <w:tcPr>
            <w:tcW w:w="2338" w:type="dxa"/>
          </w:tcPr>
          <w:p w14:paraId="4C45233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0.035</w:t>
            </w:r>
          </w:p>
        </w:tc>
      </w:tr>
      <w:tr w:rsidR="006E2E5B" w:rsidRPr="00F40206" w14:paraId="1D8FD3E0" w14:textId="77777777" w:rsidTr="006E2E5B">
        <w:tc>
          <w:tcPr>
            <w:tcW w:w="2337" w:type="dxa"/>
          </w:tcPr>
          <w:p w14:paraId="4DEC70C1"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½</w:t>
            </w:r>
          </w:p>
        </w:tc>
        <w:tc>
          <w:tcPr>
            <w:tcW w:w="2337" w:type="dxa"/>
          </w:tcPr>
          <w:p w14:paraId="02AE88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0.625</w:t>
            </w:r>
          </w:p>
        </w:tc>
        <w:tc>
          <w:tcPr>
            <w:tcW w:w="2338" w:type="dxa"/>
          </w:tcPr>
          <w:p w14:paraId="7CCA027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0.049</w:t>
            </w:r>
          </w:p>
        </w:tc>
        <w:tc>
          <w:tcPr>
            <w:tcW w:w="2338" w:type="dxa"/>
          </w:tcPr>
          <w:p w14:paraId="6CCD5D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0.040</w:t>
            </w:r>
          </w:p>
        </w:tc>
      </w:tr>
      <w:tr w:rsidR="006E2E5B" w:rsidRPr="00F40206" w14:paraId="648BE72C" w14:textId="77777777" w:rsidTr="006E2E5B">
        <w:tc>
          <w:tcPr>
            <w:tcW w:w="2337" w:type="dxa"/>
          </w:tcPr>
          <w:p w14:paraId="31BFEF0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2337" w:type="dxa"/>
          </w:tcPr>
          <w:p w14:paraId="2B40967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0.750</w:t>
            </w:r>
          </w:p>
        </w:tc>
        <w:tc>
          <w:tcPr>
            <w:tcW w:w="2338" w:type="dxa"/>
          </w:tcPr>
          <w:p w14:paraId="67D80C7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0.049</w:t>
            </w:r>
          </w:p>
        </w:tc>
        <w:tc>
          <w:tcPr>
            <w:tcW w:w="2338" w:type="dxa"/>
          </w:tcPr>
          <w:p w14:paraId="66624F5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0.042</w:t>
            </w:r>
          </w:p>
        </w:tc>
      </w:tr>
      <w:tr w:rsidR="006E2E5B" w:rsidRPr="00F40206" w14:paraId="5ECB7A16" w14:textId="77777777" w:rsidTr="006E2E5B">
        <w:tc>
          <w:tcPr>
            <w:tcW w:w="2337" w:type="dxa"/>
          </w:tcPr>
          <w:p w14:paraId="66305FE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3/4</w:t>
            </w:r>
          </w:p>
        </w:tc>
        <w:tc>
          <w:tcPr>
            <w:tcW w:w="2337" w:type="dxa"/>
          </w:tcPr>
          <w:p w14:paraId="68DBB705"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0.875</w:t>
            </w:r>
          </w:p>
        </w:tc>
        <w:tc>
          <w:tcPr>
            <w:tcW w:w="2338" w:type="dxa"/>
          </w:tcPr>
          <w:p w14:paraId="50092B0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0.065</w:t>
            </w:r>
          </w:p>
        </w:tc>
        <w:tc>
          <w:tcPr>
            <w:tcW w:w="2338" w:type="dxa"/>
          </w:tcPr>
          <w:p w14:paraId="0AC5BC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0.045</w:t>
            </w:r>
          </w:p>
        </w:tc>
      </w:tr>
    </w:tbl>
    <w:p w14:paraId="3F178F82"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1 инч=25мм</w:t>
      </w:r>
    </w:p>
    <w:p w14:paraId="05E94F30"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Хүснэгт Ж.1(б) </w:t>
      </w:r>
      <w:r w:rsidR="00165096" w:rsidRPr="00F40206">
        <w:rPr>
          <w:rFonts w:ascii="Arial" w:hAnsi="Arial" w:cs="Arial"/>
          <w:sz w:val="22"/>
          <w:szCs w:val="22"/>
          <w:lang w:val="mn-MN"/>
        </w:rPr>
        <w:t xml:space="preserve">Холбоос зэс уян холбооны </w:t>
      </w:r>
      <w:r w:rsidRPr="00F40206">
        <w:rPr>
          <w:rFonts w:ascii="Arial" w:hAnsi="Arial" w:cs="Arial"/>
          <w:sz w:val="22"/>
          <w:szCs w:val="22"/>
          <w:lang w:val="mn-MN"/>
        </w:rPr>
        <w:t xml:space="preserve">хананы зузаан (Усны оёдолгүй агааржуулалт болон хөргөлтийн </w:t>
      </w:r>
      <w:r w:rsidR="00165096" w:rsidRPr="00F40206">
        <w:rPr>
          <w:rFonts w:ascii="Arial" w:hAnsi="Arial" w:cs="Arial"/>
          <w:sz w:val="22"/>
          <w:szCs w:val="22"/>
          <w:lang w:val="mn-MN"/>
        </w:rPr>
        <w:t xml:space="preserve">Холбоос зэс уян холбооны </w:t>
      </w:r>
      <w:r w:rsidRPr="00F40206">
        <w:rPr>
          <w:rFonts w:ascii="Arial" w:hAnsi="Arial" w:cs="Arial"/>
          <w:sz w:val="22"/>
          <w:szCs w:val="22"/>
          <w:lang w:val="mn-MN"/>
        </w:rPr>
        <w:t xml:space="preserve"> стандарт үзүүлэлт ASTM B 280 төрөл ) </w:t>
      </w:r>
    </w:p>
    <w:tbl>
      <w:tblPr>
        <w:tblStyle w:val="TableGrid"/>
        <w:tblW w:w="0" w:type="auto"/>
        <w:tblLook w:val="04A0" w:firstRow="1" w:lastRow="0" w:firstColumn="1" w:lastColumn="0" w:noHBand="0" w:noVBand="1"/>
      </w:tblPr>
      <w:tblGrid>
        <w:gridCol w:w="3051"/>
        <w:gridCol w:w="3051"/>
        <w:gridCol w:w="3248"/>
      </w:tblGrid>
      <w:tr w:rsidR="006E2E5B" w:rsidRPr="00F40206" w14:paraId="51C0FCDB" w14:textId="77777777" w:rsidTr="006E2E5B">
        <w:trPr>
          <w:trHeight w:val="950"/>
        </w:trPr>
        <w:tc>
          <w:tcPr>
            <w:tcW w:w="3051" w:type="dxa"/>
          </w:tcPr>
          <w:p w14:paraId="628F998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Стандарт үзүүлэлт </w:t>
            </w:r>
          </w:p>
        </w:tc>
        <w:tc>
          <w:tcPr>
            <w:tcW w:w="3051" w:type="dxa"/>
          </w:tcPr>
          <w:p w14:paraId="3A02FAD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 xml:space="preserve"> Гадна диаметр хэмжээ (инч)</w:t>
            </w:r>
          </w:p>
        </w:tc>
        <w:tc>
          <w:tcPr>
            <w:tcW w:w="3248" w:type="dxa"/>
          </w:tcPr>
          <w:p w14:paraId="1F5DAF33"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Хананы зузаан хэмжээ (инч)</w:t>
            </w:r>
          </w:p>
          <w:p w14:paraId="6816E7A1" w14:textId="77777777" w:rsidR="006E2E5B" w:rsidRPr="00F40206" w:rsidRDefault="006E2E5B" w:rsidP="002A6249">
            <w:pPr>
              <w:rPr>
                <w:rFonts w:ascii="Arial" w:hAnsi="Arial" w:cs="Arial"/>
                <w:sz w:val="22"/>
                <w:szCs w:val="22"/>
                <w:lang w:val="mn-MN"/>
              </w:rPr>
            </w:pPr>
          </w:p>
        </w:tc>
      </w:tr>
      <w:tr w:rsidR="006E2E5B" w:rsidRPr="00F40206" w14:paraId="24294E28" w14:textId="77777777" w:rsidTr="006E2E5B">
        <w:tc>
          <w:tcPr>
            <w:tcW w:w="3051" w:type="dxa"/>
          </w:tcPr>
          <w:p w14:paraId="73B13094"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¼</w:t>
            </w:r>
          </w:p>
        </w:tc>
        <w:tc>
          <w:tcPr>
            <w:tcW w:w="3051" w:type="dxa"/>
          </w:tcPr>
          <w:p w14:paraId="6FA1817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0.250</w:t>
            </w:r>
          </w:p>
        </w:tc>
        <w:tc>
          <w:tcPr>
            <w:tcW w:w="3248" w:type="dxa"/>
          </w:tcPr>
          <w:p w14:paraId="21F1B5F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0.030</w:t>
            </w:r>
          </w:p>
          <w:p w14:paraId="50DF5E16" w14:textId="77777777" w:rsidR="006E2E5B" w:rsidRPr="00F40206" w:rsidRDefault="006E2E5B" w:rsidP="002A6249">
            <w:pPr>
              <w:rPr>
                <w:rFonts w:ascii="Arial" w:hAnsi="Arial" w:cs="Arial"/>
                <w:sz w:val="22"/>
                <w:szCs w:val="22"/>
                <w:lang w:val="mn-MN"/>
              </w:rPr>
            </w:pPr>
          </w:p>
        </w:tc>
      </w:tr>
      <w:tr w:rsidR="006E2E5B" w:rsidRPr="00F40206" w14:paraId="6E27FF07" w14:textId="77777777" w:rsidTr="006E2E5B">
        <w:trPr>
          <w:trHeight w:val="310"/>
        </w:trPr>
        <w:tc>
          <w:tcPr>
            <w:tcW w:w="3051" w:type="dxa"/>
          </w:tcPr>
          <w:p w14:paraId="5FA8180A"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5/16</w:t>
            </w:r>
          </w:p>
        </w:tc>
        <w:tc>
          <w:tcPr>
            <w:tcW w:w="3051" w:type="dxa"/>
          </w:tcPr>
          <w:p w14:paraId="4EAF2AB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0.312</w:t>
            </w:r>
          </w:p>
        </w:tc>
        <w:tc>
          <w:tcPr>
            <w:tcW w:w="3248" w:type="dxa"/>
          </w:tcPr>
          <w:p w14:paraId="3106D50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0.032</w:t>
            </w:r>
          </w:p>
        </w:tc>
      </w:tr>
      <w:tr w:rsidR="006E2E5B" w:rsidRPr="00F40206" w14:paraId="0D926B02" w14:textId="77777777" w:rsidTr="006E2E5B">
        <w:tc>
          <w:tcPr>
            <w:tcW w:w="3051" w:type="dxa"/>
          </w:tcPr>
          <w:p w14:paraId="0F6FAF4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3/8</w:t>
            </w:r>
          </w:p>
        </w:tc>
        <w:tc>
          <w:tcPr>
            <w:tcW w:w="3051" w:type="dxa"/>
          </w:tcPr>
          <w:p w14:paraId="4AA4C4E9"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0.375</w:t>
            </w:r>
          </w:p>
        </w:tc>
        <w:tc>
          <w:tcPr>
            <w:tcW w:w="3248" w:type="dxa"/>
          </w:tcPr>
          <w:p w14:paraId="2E22F15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0.032</w:t>
            </w:r>
          </w:p>
        </w:tc>
      </w:tr>
      <w:tr w:rsidR="006E2E5B" w:rsidRPr="00F40206" w14:paraId="448C3BB1" w14:textId="77777777" w:rsidTr="006E2E5B">
        <w:tc>
          <w:tcPr>
            <w:tcW w:w="3051" w:type="dxa"/>
          </w:tcPr>
          <w:p w14:paraId="451FE69F"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½</w:t>
            </w:r>
          </w:p>
        </w:tc>
        <w:tc>
          <w:tcPr>
            <w:tcW w:w="3051" w:type="dxa"/>
          </w:tcPr>
          <w:p w14:paraId="73DF32C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0.500</w:t>
            </w:r>
          </w:p>
        </w:tc>
        <w:tc>
          <w:tcPr>
            <w:tcW w:w="3248" w:type="dxa"/>
          </w:tcPr>
          <w:p w14:paraId="54AB23E0"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0.032</w:t>
            </w:r>
          </w:p>
        </w:tc>
      </w:tr>
      <w:tr w:rsidR="006E2E5B" w:rsidRPr="00F40206" w14:paraId="507E680F" w14:textId="77777777" w:rsidTr="006E2E5B">
        <w:tc>
          <w:tcPr>
            <w:tcW w:w="3051" w:type="dxa"/>
          </w:tcPr>
          <w:p w14:paraId="52DABDAE"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5/8</w:t>
            </w:r>
          </w:p>
        </w:tc>
        <w:tc>
          <w:tcPr>
            <w:tcW w:w="3051" w:type="dxa"/>
          </w:tcPr>
          <w:p w14:paraId="2CABA7E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0.625</w:t>
            </w:r>
          </w:p>
        </w:tc>
        <w:tc>
          <w:tcPr>
            <w:tcW w:w="3248" w:type="dxa"/>
          </w:tcPr>
          <w:p w14:paraId="5054639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0.035</w:t>
            </w:r>
          </w:p>
        </w:tc>
      </w:tr>
      <w:tr w:rsidR="006E2E5B" w:rsidRPr="00F40206" w14:paraId="308AE447" w14:textId="77777777" w:rsidTr="006E2E5B">
        <w:tc>
          <w:tcPr>
            <w:tcW w:w="3051" w:type="dxa"/>
          </w:tcPr>
          <w:p w14:paraId="1C6AE21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¾</w:t>
            </w:r>
          </w:p>
        </w:tc>
        <w:tc>
          <w:tcPr>
            <w:tcW w:w="3051" w:type="dxa"/>
          </w:tcPr>
          <w:p w14:paraId="4B714422"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0.750</w:t>
            </w:r>
          </w:p>
        </w:tc>
        <w:tc>
          <w:tcPr>
            <w:tcW w:w="3248" w:type="dxa"/>
          </w:tcPr>
          <w:p w14:paraId="534F9EC6"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0.042</w:t>
            </w:r>
          </w:p>
        </w:tc>
      </w:tr>
      <w:tr w:rsidR="006E2E5B" w:rsidRPr="00F40206" w14:paraId="62E6ECA1" w14:textId="77777777" w:rsidTr="006E2E5B">
        <w:tc>
          <w:tcPr>
            <w:tcW w:w="3051" w:type="dxa"/>
          </w:tcPr>
          <w:p w14:paraId="5B64432B"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7/8</w:t>
            </w:r>
          </w:p>
        </w:tc>
        <w:tc>
          <w:tcPr>
            <w:tcW w:w="3051" w:type="dxa"/>
          </w:tcPr>
          <w:p w14:paraId="3071BE7C"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0.875</w:t>
            </w:r>
          </w:p>
        </w:tc>
        <w:tc>
          <w:tcPr>
            <w:tcW w:w="3248" w:type="dxa"/>
          </w:tcPr>
          <w:p w14:paraId="16A56A2D" w14:textId="77777777" w:rsidR="006E2E5B" w:rsidRPr="00F40206" w:rsidRDefault="006E2E5B" w:rsidP="002A6249">
            <w:pPr>
              <w:rPr>
                <w:rFonts w:ascii="Arial" w:hAnsi="Arial" w:cs="Arial"/>
                <w:sz w:val="22"/>
                <w:szCs w:val="22"/>
                <w:lang w:val="mn-MN"/>
              </w:rPr>
            </w:pPr>
            <w:r w:rsidRPr="00F40206">
              <w:rPr>
                <w:rFonts w:ascii="Arial" w:hAnsi="Arial" w:cs="Arial"/>
                <w:sz w:val="22"/>
                <w:szCs w:val="22"/>
                <w:lang w:val="mn-MN"/>
              </w:rPr>
              <w:t>0.045</w:t>
            </w:r>
          </w:p>
        </w:tc>
      </w:tr>
    </w:tbl>
    <w:p w14:paraId="5010C3BD" w14:textId="77777777" w:rsidR="006E2E5B" w:rsidRPr="00F40206" w:rsidRDefault="006E2E5B" w:rsidP="002A6249">
      <w:pPr>
        <w:jc w:val="both"/>
        <w:rPr>
          <w:rFonts w:ascii="Arial" w:hAnsi="Arial" w:cs="Arial"/>
          <w:sz w:val="22"/>
          <w:szCs w:val="22"/>
          <w:lang w:val="mn-MN"/>
        </w:rPr>
      </w:pPr>
    </w:p>
    <w:p w14:paraId="2E320F0A" w14:textId="77777777" w:rsidR="006E2E5B" w:rsidRPr="00F40206" w:rsidRDefault="00C048C3" w:rsidP="002A6249">
      <w:pPr>
        <w:jc w:val="both"/>
        <w:rPr>
          <w:rFonts w:ascii="Arial" w:hAnsi="Arial" w:cs="Arial"/>
          <w:b/>
          <w:sz w:val="22"/>
          <w:szCs w:val="22"/>
          <w:lang w:val="mn-MN"/>
        </w:rPr>
      </w:pPr>
      <w:r w:rsidRPr="00F40206">
        <w:rPr>
          <w:rFonts w:ascii="Arial" w:hAnsi="Arial" w:cs="Arial"/>
          <w:b/>
          <w:sz w:val="22"/>
          <w:szCs w:val="22"/>
          <w:lang w:val="mn-MN"/>
        </w:rPr>
        <w:t xml:space="preserve">ХАВСРАЛТ </w:t>
      </w:r>
      <w:r w:rsidR="006E2E5B" w:rsidRPr="00F40206">
        <w:rPr>
          <w:rFonts w:ascii="Arial" w:hAnsi="Arial" w:cs="Arial"/>
          <w:b/>
          <w:sz w:val="22"/>
          <w:szCs w:val="22"/>
          <w:lang w:val="mn-MN"/>
        </w:rPr>
        <w:t xml:space="preserve">З. </w:t>
      </w:r>
      <w:r w:rsidR="006D661B" w:rsidRPr="00F40206">
        <w:rPr>
          <w:rFonts w:ascii="Arial" w:hAnsi="Arial" w:cs="Arial"/>
          <w:b/>
          <w:sz w:val="22"/>
          <w:szCs w:val="22"/>
          <w:lang w:val="mn-MN"/>
        </w:rPr>
        <w:t>ШН</w:t>
      </w:r>
      <w:r w:rsidR="00C35662" w:rsidRPr="00F40206">
        <w:rPr>
          <w:rFonts w:ascii="Arial" w:hAnsi="Arial" w:cs="Arial"/>
          <w:b/>
          <w:sz w:val="22"/>
          <w:szCs w:val="22"/>
          <w:lang w:val="mn-MN"/>
        </w:rPr>
        <w:t>Хийн даралтат сав</w:t>
      </w:r>
      <w:r w:rsidR="00363C28" w:rsidRPr="00F40206">
        <w:rPr>
          <w:rFonts w:ascii="Arial" w:hAnsi="Arial" w:cs="Arial"/>
          <w:b/>
          <w:sz w:val="22"/>
          <w:szCs w:val="22"/>
          <w:lang w:val="mn-MN"/>
        </w:rPr>
        <w:t>ны дулаан тусгаарлах</w:t>
      </w:r>
      <w:r w:rsidR="006E2E5B" w:rsidRPr="00F40206">
        <w:rPr>
          <w:rFonts w:ascii="Arial" w:hAnsi="Arial" w:cs="Arial"/>
          <w:b/>
          <w:sz w:val="22"/>
          <w:szCs w:val="22"/>
          <w:lang w:val="mn-MN"/>
        </w:rPr>
        <w:t xml:space="preserve"> системийг шалгах үйл явц</w:t>
      </w:r>
      <w:r w:rsidR="006D661B" w:rsidRPr="00F40206">
        <w:rPr>
          <w:rFonts w:ascii="Arial" w:hAnsi="Arial" w:cs="Arial"/>
          <w:b/>
          <w:sz w:val="22"/>
          <w:szCs w:val="22"/>
          <w:lang w:val="mn-MN"/>
        </w:rPr>
        <w:t>.</w:t>
      </w:r>
      <w:r w:rsidR="006E2E5B" w:rsidRPr="00F40206">
        <w:rPr>
          <w:rFonts w:ascii="Arial" w:hAnsi="Arial" w:cs="Arial"/>
          <w:b/>
          <w:sz w:val="22"/>
          <w:szCs w:val="22"/>
          <w:lang w:val="mn-MN"/>
        </w:rPr>
        <w:t xml:space="preserve"> </w:t>
      </w:r>
    </w:p>
    <w:p w14:paraId="5177C341" w14:textId="77777777" w:rsidR="006D661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Xийн дулаан тусгаарлалтын системийг турших тохиолдолд </w:t>
      </w:r>
      <w:r w:rsidR="00755832" w:rsidRPr="00F40206">
        <w:rPr>
          <w:rFonts w:ascii="Arial" w:hAnsi="Arial" w:cs="Arial"/>
          <w:sz w:val="22"/>
          <w:szCs w:val="22"/>
          <w:lang w:val="mn-MN"/>
        </w:rPr>
        <w:t>ГАХҮХ-ны</w:t>
      </w:r>
      <w:r w:rsidR="006C6934" w:rsidRPr="00F40206">
        <w:rPr>
          <w:rFonts w:ascii="Arial" w:hAnsi="Arial" w:cs="Arial"/>
          <w:sz w:val="22"/>
          <w:szCs w:val="22"/>
          <w:lang w:val="mn-MN"/>
        </w:rPr>
        <w:t xml:space="preserve"> 290(NFPA 290)  дугаа</w:t>
      </w:r>
      <w:r w:rsidRPr="00F40206">
        <w:rPr>
          <w:rFonts w:ascii="Arial" w:hAnsi="Arial" w:cs="Arial"/>
          <w:sz w:val="22"/>
          <w:szCs w:val="22"/>
          <w:lang w:val="mn-MN"/>
        </w:rPr>
        <w:t xml:space="preserve">р дүрмийг давхар удирдлага болгох хэрэгтэй.  </w:t>
      </w:r>
    </w:p>
    <w:p w14:paraId="7A8A7F88" w14:textId="77777777" w:rsidR="006E2E5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1.1. </w:t>
      </w:r>
      <w:r w:rsidR="006E2E5B" w:rsidRPr="00F40206">
        <w:rPr>
          <w:rFonts w:ascii="Arial" w:hAnsi="Arial" w:cs="Arial"/>
          <w:b/>
          <w:sz w:val="22"/>
          <w:szCs w:val="22"/>
          <w:lang w:val="mn-MN"/>
        </w:rPr>
        <w:t>Үйл ажиллагааны стандарт</w:t>
      </w:r>
    </w:p>
    <w:p w14:paraId="2E4B8C54"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6.25.3.1 Барилга, байгууламж болон дээвэр дээр суурилуулсан нийт 15,1 м</w:t>
      </w:r>
      <w:r w:rsidRPr="00F40206">
        <w:rPr>
          <w:rFonts w:ascii="Arial" w:hAnsi="Arial" w:cs="Arial"/>
          <w:sz w:val="22"/>
          <w:szCs w:val="22"/>
          <w:vertAlign w:val="superscript"/>
          <w:lang w:val="mn-MN"/>
        </w:rPr>
        <w:t>3</w:t>
      </w:r>
      <w:r w:rsidRPr="00F40206">
        <w:rPr>
          <w:rFonts w:ascii="Arial" w:hAnsi="Arial" w:cs="Arial"/>
          <w:sz w:val="22"/>
          <w:szCs w:val="22"/>
          <w:lang w:val="mn-MN"/>
        </w:rPr>
        <w:t xml:space="preserve"> –ээс илүү шингэний багтаамжтай </w:t>
      </w:r>
      <w:r w:rsidR="00C35662" w:rsidRPr="00F40206">
        <w:rPr>
          <w:rFonts w:ascii="Arial" w:hAnsi="Arial" w:cs="Arial"/>
          <w:sz w:val="22"/>
          <w:szCs w:val="22"/>
          <w:lang w:val="mn-MN"/>
        </w:rPr>
        <w:t>хийн даралтат сав</w:t>
      </w:r>
      <w:r w:rsidR="00363C28" w:rsidRPr="00F40206">
        <w:rPr>
          <w:rFonts w:ascii="Arial" w:hAnsi="Arial" w:cs="Arial"/>
          <w:sz w:val="22"/>
          <w:szCs w:val="22"/>
          <w:lang w:val="mn-MN"/>
        </w:rPr>
        <w:t>нууд галын хамгаалалтын бүрхүүлтэй</w:t>
      </w:r>
      <w:r w:rsidRPr="00F40206">
        <w:rPr>
          <w:rFonts w:ascii="Arial" w:hAnsi="Arial" w:cs="Arial"/>
          <w:sz w:val="22"/>
          <w:szCs w:val="22"/>
          <w:lang w:val="mn-MN"/>
        </w:rPr>
        <w:t xml:space="preserve"> байна. </w:t>
      </w:r>
    </w:p>
    <w:p w14:paraId="2353392D" w14:textId="77777777" w:rsidR="006D661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Хэрэв дулаан тусгаарлагч ашигласан бол тусгаарлагч нь </w:t>
      </w:r>
      <w:r w:rsidR="00C35662" w:rsidRPr="00F40206">
        <w:rPr>
          <w:rFonts w:ascii="Arial" w:hAnsi="Arial" w:cs="Arial"/>
          <w:sz w:val="22"/>
          <w:szCs w:val="22"/>
          <w:lang w:val="mn-MN"/>
        </w:rPr>
        <w:t>хийн даралтат сав</w:t>
      </w:r>
      <w:r w:rsidRPr="00F40206">
        <w:rPr>
          <w:rFonts w:ascii="Arial" w:hAnsi="Arial" w:cs="Arial"/>
          <w:sz w:val="22"/>
          <w:szCs w:val="22"/>
          <w:lang w:val="mn-MN"/>
        </w:rPr>
        <w:t xml:space="preserve">ны </w:t>
      </w:r>
      <w:r w:rsidR="00A7349E" w:rsidRPr="00F40206">
        <w:rPr>
          <w:rFonts w:ascii="Arial" w:hAnsi="Arial" w:cs="Arial"/>
          <w:sz w:val="22"/>
          <w:szCs w:val="22"/>
          <w:lang w:val="mn-MN"/>
        </w:rPr>
        <w:t xml:space="preserve">дулааны </w:t>
      </w:r>
      <w:r w:rsidRPr="00F40206">
        <w:rPr>
          <w:rFonts w:ascii="Arial" w:hAnsi="Arial" w:cs="Arial"/>
          <w:sz w:val="22"/>
          <w:szCs w:val="22"/>
          <w:lang w:val="mn-MN"/>
        </w:rPr>
        <w:t>хэмийг 50 минутын хугацаанд 427˚С хүртэл хязгаарлах чадвартай байх тусгаарлагчтай байн</w:t>
      </w:r>
      <w:r w:rsidR="008252E1" w:rsidRPr="00F40206">
        <w:rPr>
          <w:rFonts w:ascii="Arial" w:hAnsi="Arial" w:cs="Arial"/>
          <w:sz w:val="22"/>
          <w:szCs w:val="22"/>
          <w:lang w:val="mn-MN"/>
        </w:rPr>
        <w:t>а. Ган таваг тавьж байгаад</w:t>
      </w:r>
      <w:r w:rsidRPr="00F40206">
        <w:rPr>
          <w:rFonts w:ascii="Arial" w:hAnsi="Arial" w:cs="Arial"/>
          <w:sz w:val="22"/>
          <w:szCs w:val="22"/>
          <w:lang w:val="mn-MN"/>
        </w:rPr>
        <w:t xml:space="preserve"> дээр нь гал өгөх</w:t>
      </w:r>
      <w:r w:rsidR="008252E1" w:rsidRPr="00F40206">
        <w:rPr>
          <w:rFonts w:ascii="Arial" w:hAnsi="Arial" w:cs="Arial"/>
          <w:sz w:val="22"/>
          <w:szCs w:val="22"/>
          <w:lang w:val="mn-MN"/>
        </w:rPr>
        <w:t xml:space="preserve"> байдлаар туршилт хийнэ</w:t>
      </w:r>
      <w:r w:rsidRPr="00F40206">
        <w:rPr>
          <w:rFonts w:ascii="Arial" w:hAnsi="Arial" w:cs="Arial"/>
          <w:sz w:val="22"/>
          <w:szCs w:val="22"/>
          <w:lang w:val="mn-MN"/>
        </w:rPr>
        <w:t xml:space="preserve">. </w:t>
      </w:r>
    </w:p>
    <w:p w14:paraId="4AC531D6" w14:textId="77777777" w:rsidR="006E2E5B" w:rsidRPr="00F40206" w:rsidRDefault="006D661B" w:rsidP="002A6249">
      <w:pPr>
        <w:jc w:val="both"/>
        <w:rPr>
          <w:rFonts w:ascii="Arial" w:hAnsi="Arial" w:cs="Arial"/>
          <w:b/>
          <w:sz w:val="22"/>
          <w:szCs w:val="22"/>
          <w:lang w:val="mn-MN"/>
        </w:rPr>
      </w:pPr>
      <w:r w:rsidRPr="00F40206">
        <w:rPr>
          <w:rFonts w:ascii="Arial" w:hAnsi="Arial" w:cs="Arial"/>
          <w:b/>
          <w:sz w:val="22"/>
          <w:szCs w:val="22"/>
          <w:lang w:val="mn-MN"/>
        </w:rPr>
        <w:t xml:space="preserve">1.2. </w:t>
      </w:r>
      <w:r w:rsidR="006E2E5B" w:rsidRPr="00F40206">
        <w:rPr>
          <w:rFonts w:ascii="Arial" w:hAnsi="Arial" w:cs="Arial"/>
          <w:b/>
          <w:sz w:val="22"/>
          <w:szCs w:val="22"/>
          <w:lang w:val="mn-MN"/>
        </w:rPr>
        <w:t xml:space="preserve">Шалгах стандарт </w:t>
      </w:r>
    </w:p>
    <w:p w14:paraId="0A15CB51"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Дараах шалгалтын заалтуудыг мөн удирдлага болгон ашигласан болно. </w:t>
      </w:r>
      <w:r w:rsidR="006D661B" w:rsidRPr="00F40206">
        <w:rPr>
          <w:rFonts w:ascii="Arial" w:hAnsi="Arial" w:cs="Arial"/>
          <w:sz w:val="22"/>
          <w:szCs w:val="22"/>
          <w:lang w:val="mn-MN"/>
        </w:rPr>
        <w:t xml:space="preserve">Үүнд: </w:t>
      </w:r>
    </w:p>
    <w:p w14:paraId="01259D79"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lastRenderedPageBreak/>
        <w:t xml:space="preserve">1) Үндэсний холбооны журмын </w:t>
      </w:r>
      <w:r w:rsidR="00AF106C" w:rsidRPr="00F40206">
        <w:rPr>
          <w:rFonts w:ascii="Arial" w:hAnsi="Arial" w:cs="Arial"/>
          <w:sz w:val="22"/>
          <w:szCs w:val="22"/>
          <w:lang w:val="mn-MN"/>
        </w:rPr>
        <w:t>49 дүгээр з</w:t>
      </w:r>
      <w:r w:rsidRPr="00F40206">
        <w:rPr>
          <w:rFonts w:ascii="Arial" w:hAnsi="Arial" w:cs="Arial"/>
          <w:sz w:val="22"/>
          <w:szCs w:val="22"/>
          <w:lang w:val="mn-MN"/>
        </w:rPr>
        <w:t>аалт Тээвэрлэлт.179.105-4-ын “Дулаалгын хамгаалалтын систем”</w:t>
      </w:r>
    </w:p>
    <w:p w14:paraId="1B16E388"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2) </w:t>
      </w:r>
      <w:r w:rsidR="006C6934" w:rsidRPr="00F40206">
        <w:rPr>
          <w:rFonts w:ascii="Arial" w:hAnsi="Arial" w:cs="Arial"/>
          <w:sz w:val="22"/>
          <w:szCs w:val="22"/>
          <w:lang w:val="mn-MN"/>
        </w:rPr>
        <w:t>ГАХҮХ-ны 252(NFPA 252)  дугаа</w:t>
      </w:r>
      <w:r w:rsidRPr="00F40206">
        <w:rPr>
          <w:rFonts w:ascii="Arial" w:hAnsi="Arial" w:cs="Arial"/>
          <w:sz w:val="22"/>
          <w:szCs w:val="22"/>
          <w:lang w:val="mn-MN"/>
        </w:rPr>
        <w:t xml:space="preserve">р дүрмийн “Хаалганы нэмэлт тоног төхөөрөмжинд галын аюулгүй байдлын шалгалт хийх журам” Заалт 6, зүйл 6.2 Хоолойн урсгалын шалгалт </w:t>
      </w:r>
    </w:p>
    <w:p w14:paraId="58239134" w14:textId="77777777" w:rsidR="006E2E5B" w:rsidRPr="00F40206" w:rsidRDefault="000E1326" w:rsidP="002A6249">
      <w:pPr>
        <w:jc w:val="both"/>
        <w:rPr>
          <w:rFonts w:ascii="Arial" w:hAnsi="Arial" w:cs="Arial"/>
          <w:b/>
          <w:sz w:val="22"/>
          <w:szCs w:val="22"/>
          <w:lang w:val="mn-MN"/>
        </w:rPr>
      </w:pPr>
      <w:r w:rsidRPr="00F40206">
        <w:rPr>
          <w:rFonts w:ascii="Arial" w:hAnsi="Arial" w:cs="Arial"/>
          <w:b/>
          <w:sz w:val="22"/>
          <w:szCs w:val="22"/>
          <w:lang w:val="mn-MN"/>
        </w:rPr>
        <w:t>1.3 Дулаан тусгаарлах системийг</w:t>
      </w:r>
      <w:r w:rsidR="006E2E5B" w:rsidRPr="00F40206">
        <w:rPr>
          <w:rFonts w:ascii="Arial" w:hAnsi="Arial" w:cs="Arial"/>
          <w:b/>
          <w:sz w:val="22"/>
          <w:szCs w:val="22"/>
          <w:lang w:val="mn-MN"/>
        </w:rPr>
        <w:t xml:space="preserve"> турших </w:t>
      </w:r>
    </w:p>
    <w:p w14:paraId="67865117"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1.3.1 Хийн галаар шалгах орчинг бүрдүүлэхдээ: </w:t>
      </w:r>
    </w:p>
    <w:p w14:paraId="26E1D5BE" w14:textId="77777777" w:rsidR="006E2E5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1) Нүүрсустөрөг</w:t>
      </w:r>
      <w:r w:rsidR="008773C0" w:rsidRPr="00F40206">
        <w:rPr>
          <w:rFonts w:ascii="Arial" w:hAnsi="Arial" w:cs="Arial"/>
          <w:sz w:val="22"/>
          <w:szCs w:val="22"/>
          <w:lang w:val="mn-MN"/>
        </w:rPr>
        <w:t>чийн гал байх бөгөөд галын дөл</w:t>
      </w:r>
      <w:r w:rsidRPr="00F40206">
        <w:rPr>
          <w:rFonts w:ascii="Arial" w:hAnsi="Arial" w:cs="Arial"/>
          <w:sz w:val="22"/>
          <w:szCs w:val="22"/>
          <w:lang w:val="mn-MN"/>
        </w:rPr>
        <w:t>н</w:t>
      </w:r>
      <w:r w:rsidR="008773C0" w:rsidRPr="00F40206">
        <w:rPr>
          <w:rFonts w:ascii="Arial" w:hAnsi="Arial" w:cs="Arial"/>
          <w:sz w:val="22"/>
          <w:szCs w:val="22"/>
          <w:lang w:val="mn-MN"/>
        </w:rPr>
        <w:t>ий</w:t>
      </w:r>
      <w:r w:rsidRPr="00F40206">
        <w:rPr>
          <w:rFonts w:ascii="Arial" w:hAnsi="Arial" w:cs="Arial"/>
          <w:sz w:val="22"/>
          <w:szCs w:val="22"/>
          <w:lang w:val="mn-MN"/>
        </w:rPr>
        <w:t xml:space="preserve"> хэм нь туршилтын хугацааны турш 1200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w:t>
      </w:r>
      <w:r w:rsidRPr="00F40206">
        <w:rPr>
          <w:rFonts w:ascii="Arial" w:hAnsi="Arial" w:cs="Arial"/>
          <w:sz w:val="22"/>
          <w:szCs w:val="22"/>
          <w:u w:val="single"/>
          <w:lang w:val="mn-MN"/>
        </w:rPr>
        <w:t>+</w:t>
      </w:r>
      <w:r w:rsidRPr="00F40206">
        <w:rPr>
          <w:rFonts w:ascii="Arial" w:hAnsi="Arial" w:cs="Arial"/>
          <w:sz w:val="22"/>
          <w:szCs w:val="22"/>
          <w:lang w:val="mn-MN"/>
        </w:rPr>
        <w:t>56</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C </w:t>
      </w:r>
      <w:r w:rsidRPr="00F40206">
        <w:rPr>
          <w:rFonts w:ascii="Arial" w:hAnsi="Arial" w:cs="Arial"/>
          <w:sz w:val="22"/>
          <w:szCs w:val="22"/>
          <w:u w:val="single"/>
          <w:lang w:val="mn-MN"/>
        </w:rPr>
        <w:t>(</w:t>
      </w:r>
      <w:r w:rsidRPr="00F40206">
        <w:rPr>
          <w:rFonts w:ascii="Arial" w:hAnsi="Arial" w:cs="Arial"/>
          <w:sz w:val="22"/>
          <w:szCs w:val="22"/>
          <w:lang w:val="mn-MN"/>
        </w:rPr>
        <w:t>2200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F </w:t>
      </w:r>
      <w:r w:rsidRPr="00F40206">
        <w:rPr>
          <w:rFonts w:ascii="Arial" w:hAnsi="Arial" w:cs="Arial"/>
          <w:sz w:val="22"/>
          <w:szCs w:val="22"/>
          <w:u w:val="single"/>
          <w:lang w:val="mn-MN"/>
        </w:rPr>
        <w:t>+</w:t>
      </w:r>
      <w:r w:rsidRPr="00F40206">
        <w:rPr>
          <w:rFonts w:ascii="Arial" w:hAnsi="Arial" w:cs="Arial"/>
          <w:sz w:val="22"/>
          <w:szCs w:val="22"/>
          <w:lang w:val="mn-MN"/>
        </w:rPr>
        <w:t xml:space="preserve"> 100</w:t>
      </w:r>
      <w:r w:rsidRPr="00F40206">
        <w:rPr>
          <w:rFonts w:ascii="Arial" w:hAnsi="Arial" w:cs="Arial"/>
          <w:sz w:val="22"/>
          <w:szCs w:val="22"/>
          <w:vertAlign w:val="superscript"/>
          <w:lang w:val="mn-MN"/>
        </w:rPr>
        <w:t>0</w:t>
      </w:r>
      <w:r w:rsidRPr="00F40206">
        <w:rPr>
          <w:rFonts w:ascii="Arial" w:hAnsi="Arial" w:cs="Arial"/>
          <w:sz w:val="22"/>
          <w:szCs w:val="22"/>
          <w:lang w:val="mn-MN"/>
        </w:rPr>
        <w:t xml:space="preserve">F) байна. Мөн дөлний хурд туршилтын хугацааны турш 64км/цаг </w:t>
      </w:r>
      <w:r w:rsidRPr="00F40206">
        <w:rPr>
          <w:rFonts w:ascii="Arial" w:hAnsi="Arial" w:cs="Arial"/>
          <w:sz w:val="22"/>
          <w:szCs w:val="22"/>
          <w:u w:val="single"/>
          <w:lang w:val="mn-MN"/>
        </w:rPr>
        <w:t xml:space="preserve">+ </w:t>
      </w:r>
      <w:r w:rsidRPr="00F40206">
        <w:rPr>
          <w:rFonts w:ascii="Arial" w:hAnsi="Arial" w:cs="Arial"/>
          <w:sz w:val="22"/>
          <w:szCs w:val="22"/>
          <w:lang w:val="mn-MN"/>
        </w:rPr>
        <w:t xml:space="preserve">16 км/цаг байна. </w:t>
      </w:r>
    </w:p>
    <w:p w14:paraId="40D1B390" w14:textId="77777777" w:rsidR="00C1402F" w:rsidRPr="00F40206" w:rsidRDefault="00C018FD" w:rsidP="002A6249">
      <w:pPr>
        <w:jc w:val="both"/>
        <w:rPr>
          <w:rFonts w:ascii="Arial" w:hAnsi="Arial" w:cs="Arial"/>
          <w:sz w:val="22"/>
          <w:szCs w:val="22"/>
          <w:lang w:val="mn-MN"/>
        </w:rPr>
      </w:pPr>
      <w:r w:rsidRPr="00F40206">
        <w:rPr>
          <w:rFonts w:ascii="Arial" w:hAnsi="Arial" w:cs="Arial"/>
          <w:sz w:val="22"/>
          <w:szCs w:val="22"/>
          <w:lang w:val="mn-MN"/>
        </w:rPr>
        <w:t>2) Д</w:t>
      </w:r>
      <w:r w:rsidR="006E2E5B" w:rsidRPr="00F40206">
        <w:rPr>
          <w:rFonts w:ascii="Arial" w:hAnsi="Arial" w:cs="Arial"/>
          <w:sz w:val="22"/>
          <w:szCs w:val="22"/>
          <w:lang w:val="mn-MN"/>
        </w:rPr>
        <w:t xml:space="preserve">өрвөлжин ган хавтанг </w:t>
      </w:r>
      <w:r w:rsidR="00DE3581" w:rsidRPr="00F40206">
        <w:rPr>
          <w:rFonts w:ascii="Arial" w:hAnsi="Arial" w:cs="Arial"/>
          <w:sz w:val="22"/>
          <w:szCs w:val="22"/>
          <w:lang w:val="mn-MN"/>
        </w:rPr>
        <w:t>АНУМИН</w:t>
      </w:r>
      <w:r w:rsidR="00C35662" w:rsidRPr="00F40206">
        <w:rPr>
          <w:rFonts w:ascii="Arial" w:hAnsi="Arial" w:cs="Arial"/>
          <w:sz w:val="22"/>
          <w:szCs w:val="22"/>
          <w:lang w:val="mn-MN"/>
        </w:rPr>
        <w:t>хийн даралтат сав</w:t>
      </w:r>
      <w:r w:rsidR="006E2E5B" w:rsidRPr="00F40206">
        <w:rPr>
          <w:rFonts w:ascii="Arial" w:hAnsi="Arial" w:cs="Arial"/>
          <w:sz w:val="22"/>
          <w:szCs w:val="22"/>
          <w:lang w:val="mn-MN"/>
        </w:rPr>
        <w:t>анд дулаан тусгаарлагчаар ашиглаж болно</w:t>
      </w:r>
      <w:r w:rsidR="00DE3581" w:rsidRPr="00F40206">
        <w:rPr>
          <w:rFonts w:ascii="Arial" w:hAnsi="Arial" w:cs="Arial"/>
          <w:sz w:val="22"/>
          <w:szCs w:val="22"/>
          <w:lang w:val="mn-MN"/>
        </w:rPr>
        <w:t xml:space="preserve"> (</w:t>
      </w:r>
      <w:r w:rsidR="006E2E5B" w:rsidRPr="00F40206">
        <w:rPr>
          <w:rFonts w:ascii="Arial" w:hAnsi="Arial" w:cs="Arial"/>
          <w:sz w:val="22"/>
          <w:szCs w:val="22"/>
          <w:lang w:val="mn-MN"/>
        </w:rPr>
        <w:t xml:space="preserve">1.2м х 1.2 м хэмжээтэй 16 мм өргөнтэй) Тухайн хавтан нь 9-өөс багагүй тооны дулааны элемэнттэй байна. </w:t>
      </w:r>
    </w:p>
    <w:p w14:paraId="47E27779" w14:textId="77777777" w:rsidR="0088656B" w:rsidRPr="00F40206" w:rsidRDefault="006E2E5B" w:rsidP="002A6249">
      <w:pPr>
        <w:jc w:val="both"/>
        <w:rPr>
          <w:rFonts w:ascii="Arial" w:hAnsi="Arial" w:cs="Arial"/>
          <w:sz w:val="22"/>
          <w:szCs w:val="22"/>
          <w:lang w:val="mn-MN"/>
        </w:rPr>
      </w:pPr>
      <w:r w:rsidRPr="00F40206">
        <w:rPr>
          <w:rFonts w:ascii="Arial" w:hAnsi="Arial" w:cs="Arial"/>
          <w:sz w:val="22"/>
          <w:szCs w:val="22"/>
          <w:lang w:val="mn-MN"/>
        </w:rPr>
        <w:t xml:space="preserve">3) </w:t>
      </w:r>
      <w:r w:rsidR="0088656B" w:rsidRPr="00F40206">
        <w:rPr>
          <w:rFonts w:ascii="Arial" w:hAnsi="Arial" w:cs="Arial"/>
          <w:sz w:val="22"/>
          <w:szCs w:val="22"/>
          <w:lang w:val="mn-MN"/>
        </w:rPr>
        <w:t xml:space="preserve">Тухайн </w:t>
      </w:r>
      <w:r w:rsidR="00C018FD" w:rsidRPr="00F40206">
        <w:rPr>
          <w:rFonts w:ascii="Arial" w:hAnsi="Arial" w:cs="Arial"/>
          <w:sz w:val="22"/>
          <w:szCs w:val="22"/>
          <w:lang w:val="mn-MN"/>
        </w:rPr>
        <w:t>тусгаарлах хавтан</w:t>
      </w:r>
      <w:r w:rsidR="0088656B" w:rsidRPr="00F40206">
        <w:rPr>
          <w:rFonts w:ascii="Arial" w:hAnsi="Arial" w:cs="Arial"/>
          <w:sz w:val="22"/>
          <w:szCs w:val="22"/>
          <w:lang w:val="mn-MN"/>
        </w:rPr>
        <w:t xml:space="preserve">г үйлдвэрлэхдээ зөвхөн </w:t>
      </w:r>
      <w:r w:rsidR="00C018FD" w:rsidRPr="00F40206">
        <w:rPr>
          <w:rFonts w:ascii="Arial" w:hAnsi="Arial" w:cs="Arial"/>
          <w:sz w:val="22"/>
          <w:szCs w:val="22"/>
          <w:lang w:val="mn-MN"/>
        </w:rPr>
        <w:t>галын дөлтэй шууд харьцахгүй талаар</w:t>
      </w:r>
      <w:r w:rsidR="0088656B" w:rsidRPr="00F40206">
        <w:rPr>
          <w:rFonts w:ascii="Arial" w:hAnsi="Arial" w:cs="Arial"/>
          <w:sz w:val="22"/>
          <w:szCs w:val="22"/>
          <w:lang w:val="mn-MN"/>
        </w:rPr>
        <w:t xml:space="preserve"> дулаан дамжуулахаар байна. Бусад </w:t>
      </w:r>
      <w:r w:rsidR="00C018FD" w:rsidRPr="00F40206">
        <w:rPr>
          <w:rFonts w:ascii="Arial" w:hAnsi="Arial" w:cs="Arial"/>
          <w:sz w:val="22"/>
          <w:szCs w:val="22"/>
          <w:lang w:val="mn-MN"/>
        </w:rPr>
        <w:t>замаар</w:t>
      </w:r>
      <w:r w:rsidR="0088656B" w:rsidRPr="00F40206">
        <w:rPr>
          <w:rFonts w:ascii="Arial" w:hAnsi="Arial" w:cs="Arial"/>
          <w:sz w:val="22"/>
          <w:szCs w:val="22"/>
          <w:lang w:val="mn-MN"/>
        </w:rPr>
        <w:t xml:space="preserve"> дулаан дамжуулахыг хязгаарлана. </w:t>
      </w:r>
      <w:r w:rsidR="008773C0" w:rsidRPr="00F40206">
        <w:rPr>
          <w:rFonts w:ascii="Arial" w:hAnsi="Arial" w:cs="Arial"/>
          <w:sz w:val="22"/>
          <w:szCs w:val="22"/>
          <w:lang w:val="mn-MN"/>
        </w:rPr>
        <w:t>Галын дөл нь</w:t>
      </w:r>
      <w:r w:rsidR="003844D6" w:rsidRPr="00F40206">
        <w:rPr>
          <w:rFonts w:ascii="Arial" w:hAnsi="Arial" w:cs="Arial"/>
          <w:sz w:val="22"/>
          <w:szCs w:val="22"/>
          <w:lang w:val="mn-MN"/>
        </w:rPr>
        <w:t xml:space="preserve"> хав</w:t>
      </w:r>
      <w:r w:rsidR="008773C0" w:rsidRPr="00F40206">
        <w:rPr>
          <w:rFonts w:ascii="Arial" w:hAnsi="Arial" w:cs="Arial"/>
          <w:sz w:val="22"/>
          <w:szCs w:val="22"/>
          <w:lang w:val="mn-MN"/>
        </w:rPr>
        <w:t>тангийн голруу</w:t>
      </w:r>
      <w:r w:rsidR="003844D6" w:rsidRPr="00F40206">
        <w:rPr>
          <w:rFonts w:ascii="Arial" w:hAnsi="Arial" w:cs="Arial"/>
          <w:sz w:val="22"/>
          <w:szCs w:val="22"/>
          <w:lang w:val="mn-MN"/>
        </w:rPr>
        <w:t xml:space="preserve"> чиглэхээр</w:t>
      </w:r>
      <w:r w:rsidR="008773C0" w:rsidRPr="00F40206">
        <w:rPr>
          <w:rFonts w:ascii="Arial" w:hAnsi="Arial" w:cs="Arial"/>
          <w:sz w:val="22"/>
          <w:szCs w:val="22"/>
          <w:lang w:val="mn-MN"/>
        </w:rPr>
        <w:t xml:space="preserve"> байна. </w:t>
      </w:r>
    </w:p>
    <w:p w14:paraId="560E46D4" w14:textId="77777777" w:rsidR="006C081C" w:rsidRPr="00F40206" w:rsidRDefault="00C1402F" w:rsidP="002A6249">
      <w:pPr>
        <w:jc w:val="both"/>
        <w:rPr>
          <w:rFonts w:ascii="Arial" w:hAnsi="Arial" w:cs="Arial"/>
          <w:sz w:val="22"/>
          <w:szCs w:val="22"/>
          <w:lang w:val="mn-MN"/>
        </w:rPr>
      </w:pPr>
      <w:r w:rsidRPr="00F40206">
        <w:rPr>
          <w:rFonts w:ascii="Arial" w:hAnsi="Arial" w:cs="Arial"/>
          <w:sz w:val="22"/>
          <w:szCs w:val="22"/>
          <w:lang w:val="mn-MN"/>
        </w:rPr>
        <w:t xml:space="preserve">4) </w:t>
      </w:r>
      <w:r w:rsidR="008773C0" w:rsidRPr="00F40206">
        <w:rPr>
          <w:rFonts w:ascii="Arial" w:hAnsi="Arial" w:cs="Arial"/>
          <w:sz w:val="22"/>
          <w:szCs w:val="22"/>
          <w:lang w:val="mn-MN"/>
        </w:rPr>
        <w:t>Галын д</w:t>
      </w:r>
      <w:r w:rsidR="00C018FD" w:rsidRPr="00F40206">
        <w:rPr>
          <w:rFonts w:ascii="Arial" w:hAnsi="Arial" w:cs="Arial"/>
          <w:sz w:val="22"/>
          <w:szCs w:val="22"/>
          <w:lang w:val="mn-MN"/>
        </w:rPr>
        <w:t>өлөн</w:t>
      </w:r>
      <w:r w:rsidR="008773C0" w:rsidRPr="00F40206">
        <w:rPr>
          <w:rFonts w:ascii="Arial" w:hAnsi="Arial" w:cs="Arial"/>
          <w:sz w:val="22"/>
          <w:szCs w:val="22"/>
          <w:lang w:val="mn-MN"/>
        </w:rPr>
        <w:t xml:space="preserve"> туршилтыг эхлэхээс өмнө хавтангийн дулаан хэмжүүр 38°C</w:t>
      </w:r>
      <w:r w:rsidR="002E2DFD" w:rsidRPr="00F40206">
        <w:rPr>
          <w:rFonts w:ascii="Arial" w:hAnsi="Arial" w:cs="Arial"/>
          <w:sz w:val="22"/>
          <w:szCs w:val="22"/>
          <w:lang w:val="mn-MN"/>
        </w:rPr>
        <w:t xml:space="preserve">хэмээс хэтэрхээргүй </w:t>
      </w:r>
      <w:r w:rsidR="008773C0" w:rsidRPr="00F40206">
        <w:rPr>
          <w:rFonts w:ascii="Arial" w:hAnsi="Arial" w:cs="Arial"/>
          <w:sz w:val="22"/>
          <w:szCs w:val="22"/>
          <w:lang w:val="mn-MN"/>
        </w:rPr>
        <w:t xml:space="preserve">болон </w:t>
      </w:r>
      <w:r w:rsidR="00D55307" w:rsidRPr="00F40206">
        <w:rPr>
          <w:rFonts w:ascii="Arial" w:hAnsi="Arial" w:cs="Arial"/>
          <w:sz w:val="22"/>
          <w:szCs w:val="22"/>
          <w:lang w:val="mn-MN"/>
        </w:rPr>
        <w:t>0°Cхэмээс</w:t>
      </w:r>
      <w:r w:rsidR="002E2DFD" w:rsidRPr="00F40206">
        <w:rPr>
          <w:rFonts w:ascii="Arial" w:hAnsi="Arial" w:cs="Arial"/>
          <w:sz w:val="22"/>
          <w:szCs w:val="22"/>
          <w:lang w:val="mn-MN"/>
        </w:rPr>
        <w:t>бага</w:t>
      </w:r>
      <w:r w:rsidR="00FB5F8E" w:rsidRPr="00F40206">
        <w:rPr>
          <w:rFonts w:ascii="Arial" w:hAnsi="Arial" w:cs="Arial"/>
          <w:sz w:val="22"/>
          <w:szCs w:val="22"/>
          <w:lang w:val="mn-MN"/>
        </w:rPr>
        <w:t>гүй</w:t>
      </w:r>
      <w:r w:rsidR="00C018FD" w:rsidRPr="00F40206">
        <w:rPr>
          <w:rFonts w:ascii="Arial" w:hAnsi="Arial" w:cs="Arial"/>
          <w:sz w:val="22"/>
          <w:szCs w:val="22"/>
          <w:lang w:val="mn-MN"/>
        </w:rPr>
        <w:t>хэмийг зааж</w:t>
      </w:r>
      <w:r w:rsidR="008773C0" w:rsidRPr="00F40206">
        <w:rPr>
          <w:rFonts w:ascii="Arial" w:hAnsi="Arial" w:cs="Arial"/>
          <w:sz w:val="22"/>
          <w:szCs w:val="22"/>
          <w:lang w:val="mn-MN"/>
        </w:rPr>
        <w:t xml:space="preserve">байх ёстой. </w:t>
      </w:r>
    </w:p>
    <w:p w14:paraId="7CC0261A" w14:textId="77777777" w:rsidR="00AB2097" w:rsidRPr="00F40206" w:rsidRDefault="00BD1C97" w:rsidP="00327001">
      <w:pPr>
        <w:spacing w:after="120"/>
        <w:jc w:val="both"/>
        <w:rPr>
          <w:rStyle w:val="Bodytext411pt"/>
          <w:rFonts w:ascii="Arial" w:eastAsiaTheme="minorEastAsia" w:hAnsi="Arial" w:cs="Arial"/>
          <w:b w:val="0"/>
          <w:bCs w:val="0"/>
          <w:color w:val="auto"/>
          <w:lang w:val="mn-MN"/>
        </w:rPr>
      </w:pPr>
      <w:r w:rsidRPr="00F40206">
        <w:rPr>
          <w:rStyle w:val="Bodytext411pt"/>
          <w:rFonts w:ascii="Arial" w:eastAsiaTheme="minorEastAsia" w:hAnsi="Arial" w:cs="Arial"/>
          <w:b w:val="0"/>
          <w:bCs w:val="0"/>
          <w:color w:val="auto"/>
          <w:lang w:val="mn-MN"/>
        </w:rPr>
        <w:t>1</w:t>
      </w:r>
      <w:r w:rsidR="00C1402F" w:rsidRPr="00F40206">
        <w:rPr>
          <w:rStyle w:val="Bodytext411pt"/>
          <w:rFonts w:ascii="Arial" w:eastAsiaTheme="minorEastAsia" w:hAnsi="Arial" w:cs="Arial"/>
          <w:b w:val="0"/>
          <w:bCs w:val="0"/>
          <w:color w:val="auto"/>
          <w:lang w:val="mn-MN"/>
        </w:rPr>
        <w:t>.</w:t>
      </w:r>
      <w:r w:rsidR="000E1326" w:rsidRPr="00F40206">
        <w:rPr>
          <w:rStyle w:val="Bodytext411pt"/>
          <w:rFonts w:ascii="Arial" w:eastAsiaTheme="minorEastAsia" w:hAnsi="Arial" w:cs="Arial"/>
          <w:b w:val="0"/>
          <w:bCs w:val="0"/>
          <w:color w:val="auto"/>
          <w:lang w:val="mn-MN"/>
        </w:rPr>
        <w:t>3.</w:t>
      </w:r>
      <w:r w:rsidR="00C1402F" w:rsidRPr="00F40206">
        <w:rPr>
          <w:rStyle w:val="Bodytext411pt"/>
          <w:rFonts w:ascii="Arial" w:eastAsiaTheme="minorEastAsia" w:hAnsi="Arial" w:cs="Arial"/>
          <w:b w:val="0"/>
          <w:bCs w:val="0"/>
          <w:color w:val="auto"/>
          <w:lang w:val="mn-MN"/>
        </w:rPr>
        <w:t xml:space="preserve">2 </w:t>
      </w:r>
      <w:r w:rsidR="00AB2097" w:rsidRPr="00F40206">
        <w:rPr>
          <w:rStyle w:val="Bodytext411pt"/>
          <w:rFonts w:ascii="Arial" w:eastAsiaTheme="minorEastAsia" w:hAnsi="Arial" w:cs="Arial"/>
          <w:b w:val="0"/>
          <w:bCs w:val="0"/>
          <w:color w:val="auto"/>
          <w:lang w:val="mn-MN"/>
        </w:rPr>
        <w:t xml:space="preserve">Дулаан тусгаарлагч </w:t>
      </w:r>
      <w:r w:rsidR="004726A1" w:rsidRPr="00F40206">
        <w:rPr>
          <w:rStyle w:val="Bodytext411pt"/>
          <w:rFonts w:ascii="Arial" w:eastAsiaTheme="minorEastAsia" w:hAnsi="Arial" w:cs="Arial"/>
          <w:b w:val="0"/>
          <w:bCs w:val="0"/>
          <w:color w:val="auto"/>
          <w:lang w:val="mn-MN"/>
        </w:rPr>
        <w:t>системд дараах байдлаар туршилт</w:t>
      </w:r>
      <w:r w:rsidR="006D661B" w:rsidRPr="00F40206">
        <w:rPr>
          <w:rStyle w:val="Bodytext411pt"/>
          <w:rFonts w:ascii="Arial" w:eastAsiaTheme="minorEastAsia" w:hAnsi="Arial" w:cs="Arial"/>
          <w:b w:val="0"/>
          <w:bCs w:val="0"/>
          <w:color w:val="auto"/>
          <w:lang w:val="mn-MN"/>
        </w:rPr>
        <w:t xml:space="preserve"> </w:t>
      </w:r>
      <w:r w:rsidR="004726A1" w:rsidRPr="00F40206">
        <w:rPr>
          <w:rStyle w:val="Bodytext411pt"/>
          <w:rFonts w:ascii="Arial" w:eastAsiaTheme="minorEastAsia" w:hAnsi="Arial" w:cs="Arial"/>
          <w:b w:val="0"/>
          <w:bCs w:val="0"/>
          <w:color w:val="auto"/>
          <w:lang w:val="mn-MN"/>
        </w:rPr>
        <w:t xml:space="preserve">явуулна.  </w:t>
      </w:r>
    </w:p>
    <w:p w14:paraId="7282B3A5" w14:textId="77777777" w:rsidR="004726A1" w:rsidRPr="00F40206" w:rsidRDefault="00363C28" w:rsidP="00327001">
      <w:pPr>
        <w:pStyle w:val="Bodytext40"/>
        <w:numPr>
          <w:ilvl w:val="0"/>
          <w:numId w:val="70"/>
        </w:numPr>
        <w:shd w:val="clear" w:color="auto" w:fill="auto"/>
        <w:tabs>
          <w:tab w:val="left" w:pos="3086"/>
        </w:tabs>
        <w:spacing w:before="0" w:after="120" w:line="240" w:lineRule="auto"/>
        <w:rPr>
          <w:rFonts w:ascii="Arial" w:hAnsi="Arial" w:cs="Arial"/>
          <w:b w:val="0"/>
          <w:sz w:val="22"/>
          <w:szCs w:val="22"/>
          <w:lang w:val="mn-MN"/>
        </w:rPr>
      </w:pPr>
      <w:r w:rsidRPr="00F40206">
        <w:rPr>
          <w:rFonts w:ascii="Arial" w:hAnsi="Arial" w:cs="Arial"/>
          <w:b w:val="0"/>
          <w:sz w:val="22"/>
          <w:szCs w:val="22"/>
          <w:lang w:val="mn-MN"/>
        </w:rPr>
        <w:t xml:space="preserve">Тусгаарлах </w:t>
      </w:r>
      <w:r w:rsidR="00C018FD" w:rsidRPr="00F40206">
        <w:rPr>
          <w:rFonts w:ascii="Arial" w:hAnsi="Arial" w:cs="Arial"/>
          <w:b w:val="0"/>
          <w:sz w:val="22"/>
          <w:szCs w:val="22"/>
          <w:lang w:val="mn-MN"/>
        </w:rPr>
        <w:t>хавтангийн</w:t>
      </w:r>
      <w:r w:rsidR="00FB5F8E" w:rsidRPr="00F40206">
        <w:rPr>
          <w:rFonts w:ascii="Arial" w:hAnsi="Arial" w:cs="Arial"/>
          <w:b w:val="0"/>
          <w:sz w:val="22"/>
          <w:szCs w:val="22"/>
          <w:lang w:val="mn-MN"/>
        </w:rPr>
        <w:t xml:space="preserve">галын дөлтэй шууд харьцахгүй </w:t>
      </w:r>
      <w:r w:rsidR="00620F37" w:rsidRPr="00F40206">
        <w:rPr>
          <w:rFonts w:ascii="Arial" w:hAnsi="Arial" w:cs="Arial"/>
          <w:b w:val="0"/>
          <w:sz w:val="22"/>
          <w:szCs w:val="22"/>
          <w:lang w:val="mn-MN"/>
        </w:rPr>
        <w:t xml:space="preserve">тал нь хамгийн багадаа 9 дулааны элементтэй байна. </w:t>
      </w:r>
    </w:p>
    <w:p w14:paraId="1B32B90E" w14:textId="77777777" w:rsidR="002E2DFD" w:rsidRPr="00F40206" w:rsidRDefault="00F83DCB" w:rsidP="00327001">
      <w:pPr>
        <w:pStyle w:val="Bodytext40"/>
        <w:numPr>
          <w:ilvl w:val="0"/>
          <w:numId w:val="70"/>
        </w:numPr>
        <w:shd w:val="clear" w:color="auto" w:fill="auto"/>
        <w:tabs>
          <w:tab w:val="left" w:pos="3091"/>
        </w:tabs>
        <w:spacing w:before="0" w:after="120" w:line="240" w:lineRule="auto"/>
        <w:rPr>
          <w:rFonts w:ascii="Arial" w:hAnsi="Arial" w:cs="Arial"/>
          <w:b w:val="0"/>
          <w:sz w:val="22"/>
          <w:szCs w:val="22"/>
          <w:lang w:val="mn-MN"/>
        </w:rPr>
      </w:pPr>
      <w:r w:rsidRPr="00F40206">
        <w:rPr>
          <w:rFonts w:ascii="Arial" w:hAnsi="Arial" w:cs="Arial"/>
          <w:b w:val="0"/>
          <w:sz w:val="22"/>
          <w:szCs w:val="22"/>
          <w:lang w:val="mn-MN"/>
        </w:rPr>
        <w:t>Галын дөлөөр шалгалт туршилт хийхээс өмнө</w:t>
      </w:r>
      <w:r w:rsidR="002E2DFD" w:rsidRPr="00F40206">
        <w:rPr>
          <w:rFonts w:ascii="Arial" w:hAnsi="Arial" w:cs="Arial"/>
          <w:b w:val="0"/>
          <w:sz w:val="22"/>
          <w:szCs w:val="22"/>
          <w:lang w:val="mn-MN"/>
        </w:rPr>
        <w:t>х</w:t>
      </w:r>
      <w:r w:rsidR="00D55307" w:rsidRPr="00F40206">
        <w:rPr>
          <w:rFonts w:ascii="Arial" w:hAnsi="Arial" w:cs="Arial"/>
          <w:b w:val="0"/>
          <w:sz w:val="22"/>
          <w:szCs w:val="22"/>
          <w:lang w:val="mn-MN"/>
        </w:rPr>
        <w:t xml:space="preserve">хавтангийн бүтцийн </w:t>
      </w:r>
      <w:r w:rsidRPr="00F40206">
        <w:rPr>
          <w:rFonts w:ascii="Arial" w:hAnsi="Arial" w:cs="Arial"/>
          <w:b w:val="0"/>
          <w:sz w:val="22"/>
          <w:szCs w:val="22"/>
          <w:lang w:val="mn-MN"/>
        </w:rPr>
        <w:t xml:space="preserve">дулааны элемент </w:t>
      </w:r>
      <w:r w:rsidR="002E2DFD" w:rsidRPr="00F40206">
        <w:rPr>
          <w:rFonts w:ascii="Arial" w:hAnsi="Arial" w:cs="Arial"/>
          <w:b w:val="0"/>
          <w:sz w:val="22"/>
          <w:szCs w:val="22"/>
          <w:lang w:val="mn-MN"/>
        </w:rPr>
        <w:t xml:space="preserve">тус бүр нь 37.8°C хэмээс хэтэрхээргүй болон </w:t>
      </w:r>
      <w:r w:rsidR="00D55307" w:rsidRPr="00F40206">
        <w:rPr>
          <w:rFonts w:ascii="Arial" w:hAnsi="Arial" w:cs="Arial"/>
          <w:b w:val="0"/>
          <w:sz w:val="22"/>
          <w:szCs w:val="22"/>
          <w:lang w:val="mn-MN"/>
        </w:rPr>
        <w:t xml:space="preserve">0°C хэмээс </w:t>
      </w:r>
      <w:r w:rsidR="002E2DFD" w:rsidRPr="00F40206">
        <w:rPr>
          <w:rFonts w:ascii="Arial" w:hAnsi="Arial" w:cs="Arial"/>
          <w:b w:val="0"/>
          <w:sz w:val="22"/>
          <w:szCs w:val="22"/>
          <w:lang w:val="mn-MN"/>
        </w:rPr>
        <w:t>бага</w:t>
      </w:r>
      <w:r w:rsidR="00FB5F8E" w:rsidRPr="00F40206">
        <w:rPr>
          <w:rFonts w:ascii="Arial" w:hAnsi="Arial" w:cs="Arial"/>
          <w:b w:val="0"/>
          <w:sz w:val="22"/>
          <w:szCs w:val="22"/>
          <w:lang w:val="mn-MN"/>
        </w:rPr>
        <w:t>гүй</w:t>
      </w:r>
      <w:r w:rsidR="00634F66" w:rsidRPr="00F40206">
        <w:rPr>
          <w:rFonts w:ascii="Arial" w:hAnsi="Arial" w:cs="Arial"/>
          <w:b w:val="0"/>
          <w:sz w:val="22"/>
          <w:szCs w:val="22"/>
          <w:lang w:val="mn-MN"/>
        </w:rPr>
        <w:t>хэмийг зааж байх</w:t>
      </w:r>
      <w:r w:rsidR="002E2DFD" w:rsidRPr="00F40206">
        <w:rPr>
          <w:rFonts w:ascii="Arial" w:hAnsi="Arial" w:cs="Arial"/>
          <w:b w:val="0"/>
          <w:sz w:val="22"/>
          <w:szCs w:val="22"/>
          <w:lang w:val="mn-MN"/>
        </w:rPr>
        <w:t xml:space="preserve"> ёстой. </w:t>
      </w:r>
    </w:p>
    <w:p w14:paraId="03F20829" w14:textId="77777777" w:rsidR="002E2DFD" w:rsidRPr="00F40206" w:rsidRDefault="00D55307" w:rsidP="00327001">
      <w:pPr>
        <w:pStyle w:val="Bodytext40"/>
        <w:numPr>
          <w:ilvl w:val="0"/>
          <w:numId w:val="70"/>
        </w:numPr>
        <w:shd w:val="clear" w:color="auto" w:fill="auto"/>
        <w:tabs>
          <w:tab w:val="left" w:pos="3091"/>
        </w:tabs>
        <w:spacing w:before="0" w:after="120" w:line="240" w:lineRule="auto"/>
        <w:rPr>
          <w:rFonts w:ascii="Arial" w:hAnsi="Arial" w:cs="Arial"/>
          <w:b w:val="0"/>
          <w:sz w:val="22"/>
          <w:szCs w:val="22"/>
          <w:lang w:val="mn-MN"/>
        </w:rPr>
      </w:pPr>
      <w:r w:rsidRPr="00F40206">
        <w:rPr>
          <w:rFonts w:ascii="Arial" w:hAnsi="Arial" w:cs="Arial"/>
          <w:b w:val="0"/>
          <w:sz w:val="22"/>
          <w:szCs w:val="22"/>
          <w:lang w:val="mn-MN"/>
        </w:rPr>
        <w:t xml:space="preserve">Дулаан тусгаарлагч систем нь бүхэлдээ галын дөлд </w:t>
      </w:r>
      <w:r w:rsidR="00FB5F8E" w:rsidRPr="00F40206">
        <w:rPr>
          <w:rFonts w:ascii="Arial" w:hAnsi="Arial" w:cs="Arial"/>
          <w:b w:val="0"/>
          <w:sz w:val="22"/>
          <w:szCs w:val="22"/>
          <w:lang w:val="mn-MN"/>
        </w:rPr>
        <w:t xml:space="preserve">өртөж байхаар </w:t>
      </w:r>
      <w:r w:rsidRPr="00F40206">
        <w:rPr>
          <w:rFonts w:ascii="Arial" w:hAnsi="Arial" w:cs="Arial"/>
          <w:b w:val="0"/>
          <w:sz w:val="22"/>
          <w:szCs w:val="22"/>
          <w:lang w:val="mn-MN"/>
        </w:rPr>
        <w:t xml:space="preserve">ил байна. </w:t>
      </w:r>
    </w:p>
    <w:p w14:paraId="772FB79A" w14:textId="77777777" w:rsidR="00527A1E" w:rsidRPr="00F40206" w:rsidRDefault="000E1326" w:rsidP="006D661B">
      <w:pPr>
        <w:pStyle w:val="Bodytext40"/>
        <w:numPr>
          <w:ilvl w:val="0"/>
          <w:numId w:val="70"/>
        </w:numPr>
        <w:shd w:val="clear" w:color="auto" w:fill="auto"/>
        <w:tabs>
          <w:tab w:val="left" w:pos="3091"/>
        </w:tabs>
        <w:spacing w:before="0" w:after="120" w:line="240" w:lineRule="auto"/>
        <w:rPr>
          <w:rFonts w:ascii="Arial" w:hAnsi="Arial" w:cs="Arial"/>
          <w:b w:val="0"/>
          <w:sz w:val="22"/>
          <w:szCs w:val="22"/>
          <w:lang w:val="mn-MN"/>
        </w:rPr>
      </w:pPr>
      <w:r w:rsidRPr="00F40206">
        <w:rPr>
          <w:rFonts w:ascii="Arial" w:hAnsi="Arial" w:cs="Arial"/>
          <w:b w:val="0"/>
          <w:sz w:val="22"/>
          <w:szCs w:val="22"/>
          <w:lang w:val="mn-MN"/>
        </w:rPr>
        <w:t xml:space="preserve">Галын дөлөөр 50 минутын турш туршилт явуулах бөгөөд </w:t>
      </w:r>
      <w:r w:rsidR="001F3421" w:rsidRPr="00F40206">
        <w:rPr>
          <w:rFonts w:ascii="Arial" w:hAnsi="Arial" w:cs="Arial"/>
          <w:b w:val="0"/>
          <w:sz w:val="22"/>
          <w:szCs w:val="22"/>
          <w:lang w:val="mn-MN"/>
        </w:rPr>
        <w:t>тусгаарлагч систем нь дулааны урсгалыг с</w:t>
      </w:r>
      <w:r w:rsidR="00634F66" w:rsidRPr="00F40206">
        <w:rPr>
          <w:rFonts w:ascii="Arial" w:hAnsi="Arial" w:cs="Arial"/>
          <w:b w:val="0"/>
          <w:sz w:val="22"/>
          <w:szCs w:val="22"/>
          <w:lang w:val="mn-MN"/>
        </w:rPr>
        <w:t>а</w:t>
      </w:r>
      <w:r w:rsidR="001F3421" w:rsidRPr="00F40206">
        <w:rPr>
          <w:rFonts w:ascii="Arial" w:hAnsi="Arial" w:cs="Arial"/>
          <w:b w:val="0"/>
          <w:sz w:val="22"/>
          <w:szCs w:val="22"/>
          <w:lang w:val="mn-MN"/>
        </w:rPr>
        <w:t xml:space="preserve">аруулж хавтангийн тусгаарлагчгүй хэсгийн дулааны элемент </w:t>
      </w:r>
      <w:bookmarkStart w:id="2" w:name="bookmark184"/>
      <w:r w:rsidR="00527A1E" w:rsidRPr="00F40206">
        <w:rPr>
          <w:rFonts w:ascii="Arial" w:hAnsi="Arial" w:cs="Arial"/>
          <w:b w:val="0"/>
          <w:sz w:val="22"/>
          <w:szCs w:val="22"/>
          <w:lang w:val="mn-MN"/>
        </w:rPr>
        <w:t>427С хэмээс хэтэрхээргүй байна.</w:t>
      </w:r>
    </w:p>
    <w:p w14:paraId="7CA37D50" w14:textId="77777777" w:rsidR="00527A1E" w:rsidRPr="00F40206" w:rsidRDefault="00527A1E" w:rsidP="006D661B">
      <w:pPr>
        <w:pStyle w:val="Bodytext40"/>
        <w:numPr>
          <w:ilvl w:val="1"/>
          <w:numId w:val="68"/>
        </w:numPr>
        <w:shd w:val="clear" w:color="auto" w:fill="auto"/>
        <w:tabs>
          <w:tab w:val="left" w:pos="3091"/>
        </w:tabs>
        <w:spacing w:before="0" w:after="120" w:line="240" w:lineRule="auto"/>
        <w:rPr>
          <w:rFonts w:ascii="Arial" w:hAnsi="Arial" w:cs="Arial"/>
          <w:sz w:val="22"/>
          <w:szCs w:val="22"/>
          <w:lang w:val="mn-MN"/>
        </w:rPr>
      </w:pPr>
      <w:r w:rsidRPr="00F40206">
        <w:rPr>
          <w:rFonts w:ascii="Arial" w:hAnsi="Arial" w:cs="Arial"/>
          <w:sz w:val="22"/>
          <w:szCs w:val="22"/>
          <w:lang w:val="mn-MN"/>
        </w:rPr>
        <w:t xml:space="preserve"> </w:t>
      </w:r>
      <w:bookmarkEnd w:id="2"/>
      <w:r w:rsidRPr="00F40206">
        <w:rPr>
          <w:rFonts w:ascii="Arial" w:hAnsi="Arial" w:cs="Arial"/>
          <w:sz w:val="22"/>
          <w:szCs w:val="22"/>
          <w:lang w:val="mn-MN"/>
        </w:rPr>
        <w:t xml:space="preserve">Уян хоолойн </w:t>
      </w:r>
      <w:r w:rsidR="003E141C" w:rsidRPr="00F40206">
        <w:rPr>
          <w:rFonts w:ascii="Arial" w:hAnsi="Arial" w:cs="Arial"/>
          <w:sz w:val="22"/>
          <w:szCs w:val="22"/>
          <w:lang w:val="mn-MN"/>
        </w:rPr>
        <w:t xml:space="preserve">урсгалын </w:t>
      </w:r>
      <w:r w:rsidR="009562D7" w:rsidRPr="00F40206">
        <w:rPr>
          <w:rFonts w:ascii="Arial" w:hAnsi="Arial" w:cs="Arial"/>
          <w:sz w:val="22"/>
          <w:szCs w:val="22"/>
          <w:lang w:val="mn-MN"/>
        </w:rPr>
        <w:t>эсэргүүцлийг</w:t>
      </w:r>
      <w:r w:rsidR="006D661B" w:rsidRPr="00F40206">
        <w:rPr>
          <w:rFonts w:ascii="Arial" w:hAnsi="Arial" w:cs="Arial"/>
          <w:sz w:val="22"/>
          <w:szCs w:val="22"/>
          <w:lang w:val="mn-MN"/>
        </w:rPr>
        <w:t xml:space="preserve"> </w:t>
      </w:r>
      <w:r w:rsidR="009562D7" w:rsidRPr="00F40206">
        <w:rPr>
          <w:rFonts w:ascii="Arial" w:hAnsi="Arial" w:cs="Arial"/>
          <w:sz w:val="22"/>
          <w:szCs w:val="22"/>
          <w:lang w:val="mn-MN"/>
        </w:rPr>
        <w:t xml:space="preserve">турших </w:t>
      </w:r>
    </w:p>
    <w:p w14:paraId="270B5555" w14:textId="77777777" w:rsidR="003E141C" w:rsidRPr="00F40206" w:rsidRDefault="00FA68F7" w:rsidP="00327001">
      <w:pPr>
        <w:pStyle w:val="Bodytext40"/>
        <w:shd w:val="clear" w:color="auto" w:fill="auto"/>
        <w:spacing w:before="0" w:after="120" w:line="240" w:lineRule="auto"/>
        <w:ind w:firstLine="0"/>
        <w:rPr>
          <w:rFonts w:ascii="Arial" w:hAnsi="Arial" w:cs="Arial"/>
          <w:b w:val="0"/>
          <w:sz w:val="22"/>
          <w:szCs w:val="22"/>
          <w:lang w:val="mn-MN"/>
        </w:rPr>
      </w:pPr>
      <w:r w:rsidRPr="00F40206">
        <w:rPr>
          <w:rFonts w:ascii="Arial" w:hAnsi="Arial" w:cs="Arial"/>
          <w:b w:val="0"/>
          <w:sz w:val="22"/>
          <w:szCs w:val="22"/>
          <w:lang w:val="mn-MN"/>
        </w:rPr>
        <w:t xml:space="preserve">Уян хоолойн урсгалын </w:t>
      </w:r>
      <w:r w:rsidR="003E141C" w:rsidRPr="00F40206">
        <w:rPr>
          <w:rFonts w:ascii="Arial" w:hAnsi="Arial" w:cs="Arial"/>
          <w:b w:val="0"/>
          <w:sz w:val="22"/>
          <w:szCs w:val="22"/>
          <w:lang w:val="mn-MN"/>
        </w:rPr>
        <w:t xml:space="preserve">гидравлик </w:t>
      </w:r>
      <w:r w:rsidR="009562D7" w:rsidRPr="00F40206">
        <w:rPr>
          <w:rFonts w:ascii="Arial" w:hAnsi="Arial" w:cs="Arial"/>
          <w:b w:val="0"/>
          <w:sz w:val="22"/>
          <w:szCs w:val="22"/>
          <w:lang w:val="mn-MN"/>
        </w:rPr>
        <w:t xml:space="preserve">эсэргүүцлийг </w:t>
      </w:r>
      <w:r w:rsidR="00D33C1B" w:rsidRPr="00F40206">
        <w:rPr>
          <w:rFonts w:ascii="Arial" w:hAnsi="Arial" w:cs="Arial"/>
          <w:b w:val="0"/>
          <w:sz w:val="22"/>
          <w:szCs w:val="22"/>
          <w:lang w:val="mn-MN"/>
        </w:rPr>
        <w:t>э</w:t>
      </w:r>
      <w:r w:rsidR="003E141C" w:rsidRPr="00F40206">
        <w:rPr>
          <w:rFonts w:ascii="Arial" w:hAnsi="Arial" w:cs="Arial"/>
          <w:b w:val="0"/>
          <w:sz w:val="22"/>
          <w:szCs w:val="22"/>
          <w:lang w:val="mn-MN"/>
        </w:rPr>
        <w:t xml:space="preserve">хлээд </w:t>
      </w:r>
      <w:r w:rsidR="009562D7" w:rsidRPr="00F40206">
        <w:rPr>
          <w:rFonts w:ascii="Arial" w:hAnsi="Arial" w:cs="Arial"/>
          <w:b w:val="0"/>
          <w:sz w:val="22"/>
          <w:szCs w:val="22"/>
          <w:lang w:val="mn-MN"/>
        </w:rPr>
        <w:t xml:space="preserve">хоолой дотуур </w:t>
      </w:r>
      <w:r w:rsidR="003E141C" w:rsidRPr="00F40206">
        <w:rPr>
          <w:rFonts w:ascii="Arial" w:hAnsi="Arial" w:cs="Arial"/>
          <w:b w:val="0"/>
          <w:sz w:val="22"/>
          <w:szCs w:val="22"/>
          <w:lang w:val="mn-MN"/>
        </w:rPr>
        <w:t>урсгалыг</w:t>
      </w:r>
      <w:r w:rsidR="009562D7" w:rsidRPr="00F40206">
        <w:rPr>
          <w:rFonts w:ascii="Arial" w:hAnsi="Arial" w:cs="Arial"/>
          <w:b w:val="0"/>
          <w:sz w:val="22"/>
          <w:szCs w:val="22"/>
          <w:lang w:val="mn-MN"/>
        </w:rPr>
        <w:t xml:space="preserve"> хоолойгол хэсэг болон түүний дараагаар бүх </w:t>
      </w:r>
      <w:r w:rsidR="00D33C1B" w:rsidRPr="00F40206">
        <w:rPr>
          <w:rFonts w:ascii="Arial" w:hAnsi="Arial" w:cs="Arial"/>
          <w:b w:val="0"/>
          <w:sz w:val="22"/>
          <w:szCs w:val="22"/>
          <w:lang w:val="mn-MN"/>
        </w:rPr>
        <w:t>чиглэлд аажмаар урсгалыг чиглэлийг өөрчлах замаар шалгана.</w:t>
      </w:r>
    </w:p>
    <w:p w14:paraId="78D56DAD" w14:textId="77777777" w:rsidR="006E2E5B" w:rsidRPr="00F40206" w:rsidRDefault="006E2E5B" w:rsidP="00327001">
      <w:pPr>
        <w:pStyle w:val="Bodytext40"/>
        <w:shd w:val="clear" w:color="auto" w:fill="auto"/>
        <w:spacing w:before="0" w:after="120" w:line="240" w:lineRule="auto"/>
        <w:ind w:left="360" w:firstLine="0"/>
        <w:rPr>
          <w:rFonts w:ascii="Arial" w:hAnsi="Arial" w:cs="Arial"/>
          <w:b w:val="0"/>
          <w:sz w:val="22"/>
          <w:szCs w:val="22"/>
          <w:lang w:val="mn-MN"/>
        </w:rPr>
      </w:pPr>
    </w:p>
    <w:p w14:paraId="2EDD70D9" w14:textId="77777777" w:rsidR="006E2E5B" w:rsidRPr="00F40206" w:rsidRDefault="006E2E5B" w:rsidP="00327001">
      <w:pPr>
        <w:spacing w:after="120"/>
        <w:rPr>
          <w:rFonts w:ascii="Arial" w:hAnsi="Arial" w:cs="Arial"/>
          <w:sz w:val="22"/>
          <w:szCs w:val="22"/>
          <w:lang w:val="mn-MN"/>
        </w:rPr>
      </w:pPr>
    </w:p>
    <w:p w14:paraId="003EF6FF" w14:textId="77777777" w:rsidR="006E2E5B" w:rsidRPr="00F40206" w:rsidRDefault="006E2E5B" w:rsidP="00327001">
      <w:pPr>
        <w:spacing w:after="120"/>
        <w:rPr>
          <w:rFonts w:ascii="Arial" w:hAnsi="Arial" w:cs="Arial"/>
          <w:sz w:val="22"/>
          <w:szCs w:val="22"/>
          <w:lang w:val="mn-MN"/>
        </w:rPr>
      </w:pPr>
    </w:p>
    <w:p w14:paraId="0A965707" w14:textId="77777777" w:rsidR="008E1C4C" w:rsidRPr="00F40206" w:rsidRDefault="008E1C4C" w:rsidP="00327001">
      <w:pPr>
        <w:spacing w:after="120"/>
        <w:rPr>
          <w:rFonts w:ascii="Arial" w:hAnsi="Arial" w:cs="Arial"/>
          <w:sz w:val="22"/>
          <w:szCs w:val="22"/>
          <w:lang w:val="mn-MN"/>
        </w:rPr>
      </w:pPr>
    </w:p>
    <w:sectPr w:rsidR="008E1C4C" w:rsidRPr="00F40206" w:rsidSect="00B851BC">
      <w:pgSz w:w="11907" w:h="16840" w:code="9"/>
      <w:pgMar w:top="1418" w:right="1134" w:bottom="1701" w:left="1418" w:header="568" w:footer="24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9-01-30T11:29:00Z" w:initials="u">
    <w:p w14:paraId="646A2B75" w14:textId="77777777" w:rsidR="009D35BD" w:rsidRPr="00791C54" w:rsidRDefault="009D35BD">
      <w:pPr>
        <w:pStyle w:val="CommentText"/>
        <w:rPr>
          <w:lang w:val="mn-MN"/>
        </w:rPr>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A2B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75215" w14:textId="77777777" w:rsidR="00012514" w:rsidRDefault="00012514" w:rsidP="002778D3">
      <w:r>
        <w:separator/>
      </w:r>
    </w:p>
  </w:endnote>
  <w:endnote w:type="continuationSeparator" w:id="0">
    <w:p w14:paraId="19E50F4F" w14:textId="77777777" w:rsidR="00012514" w:rsidRDefault="00012514" w:rsidP="0027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SFNSText-Regular">
    <w:altName w:val="Arial Unicode MS"/>
    <w:charset w:val="88"/>
    <w:family w:val="swiss"/>
    <w:pitch w:val="variable"/>
    <w:sig w:usb0="00000000" w:usb1="08080003" w:usb2="00000010" w:usb3="00000000" w:csb0="001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3714" w14:textId="77777777" w:rsidR="009D35BD" w:rsidRDefault="009D35BD" w:rsidP="004900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36C0EC" w14:textId="77777777" w:rsidR="009D35BD" w:rsidRDefault="009D35BD" w:rsidP="000A49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2110" w14:textId="77777777" w:rsidR="009D35BD" w:rsidRDefault="009D35BD" w:rsidP="004900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5F7">
      <w:rPr>
        <w:rStyle w:val="PageNumber"/>
        <w:noProof/>
      </w:rPr>
      <w:t>7</w:t>
    </w:r>
    <w:r>
      <w:rPr>
        <w:rStyle w:val="PageNumber"/>
      </w:rPr>
      <w:fldChar w:fldCharType="end"/>
    </w:r>
  </w:p>
  <w:p w14:paraId="4AE54438" w14:textId="77777777" w:rsidR="009D35BD" w:rsidRPr="002778D3" w:rsidRDefault="009D35BD" w:rsidP="000A49C2">
    <w:pPr>
      <w:pStyle w:val="Footer"/>
      <w:tabs>
        <w:tab w:val="left" w:pos="6037"/>
      </w:tabs>
      <w:ind w:left="720" w:right="360"/>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A4BC0" w14:textId="77777777" w:rsidR="00012514" w:rsidRDefault="00012514" w:rsidP="002778D3">
      <w:r>
        <w:separator/>
      </w:r>
    </w:p>
  </w:footnote>
  <w:footnote w:type="continuationSeparator" w:id="0">
    <w:p w14:paraId="6107E6A3" w14:textId="77777777" w:rsidR="00012514" w:rsidRDefault="00012514" w:rsidP="00277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92EF" w14:textId="77777777" w:rsidR="009D35BD" w:rsidRPr="002778D3" w:rsidRDefault="009D35BD" w:rsidP="002778D3">
    <w:pPr>
      <w:pStyle w:val="Header"/>
      <w:jc w:val="right"/>
      <w:rPr>
        <w:rFonts w:ascii="Times New Roman" w:hAnsi="Times New Roman" w:cs="Times New Roman"/>
      </w:rPr>
    </w:pPr>
    <w:r w:rsidRPr="002778D3">
      <w:rPr>
        <w:rFonts w:ascii="Times New Roman" w:hAnsi="Times New Roman" w:cs="Times New Roman"/>
        <w:i/>
        <w:iCs/>
        <w:u w:val="single"/>
        <w:lang w:val="mn-MN"/>
      </w:rPr>
      <w:t>Англи хэлнээс хөрвүүлэв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99B"/>
    <w:multiLevelType w:val="multilevel"/>
    <w:tmpl w:val="AEEE7C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914C76"/>
    <w:multiLevelType w:val="hybridMultilevel"/>
    <w:tmpl w:val="07AC9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A0FF6"/>
    <w:multiLevelType w:val="hybridMultilevel"/>
    <w:tmpl w:val="02E44F1A"/>
    <w:lvl w:ilvl="0" w:tplc="DC1E2A6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3D6379"/>
    <w:multiLevelType w:val="multilevel"/>
    <w:tmpl w:val="D9449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B842D1"/>
    <w:multiLevelType w:val="hybridMultilevel"/>
    <w:tmpl w:val="32F4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4535A"/>
    <w:multiLevelType w:val="hybridMultilevel"/>
    <w:tmpl w:val="CAB8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C7D12"/>
    <w:multiLevelType w:val="multilevel"/>
    <w:tmpl w:val="C146206A"/>
    <w:lvl w:ilvl="0">
      <w:start w:val="1"/>
      <w:numFmt w:val="decimal"/>
      <w:lvlText w:val="%1."/>
      <w:lvlJc w:val="left"/>
      <w:pPr>
        <w:ind w:left="720" w:hanging="360"/>
      </w:pPr>
      <w:rPr>
        <w:rFonts w:ascii="Arial" w:eastAsiaTheme="minorHAnsi" w:hAnsi="Arial" w:cs="Arial"/>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C640329"/>
    <w:multiLevelType w:val="hybridMultilevel"/>
    <w:tmpl w:val="E9D8B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D3560"/>
    <w:multiLevelType w:val="hybridMultilevel"/>
    <w:tmpl w:val="3D404E62"/>
    <w:lvl w:ilvl="0" w:tplc="6176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B5D37"/>
    <w:multiLevelType w:val="multilevel"/>
    <w:tmpl w:val="9BC2F14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EEF0A64"/>
    <w:multiLevelType w:val="hybridMultilevel"/>
    <w:tmpl w:val="91FCF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72485A"/>
    <w:multiLevelType w:val="hybridMultilevel"/>
    <w:tmpl w:val="107CC03E"/>
    <w:lvl w:ilvl="0" w:tplc="6176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9280F"/>
    <w:multiLevelType w:val="hybridMultilevel"/>
    <w:tmpl w:val="0718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B36399"/>
    <w:multiLevelType w:val="hybridMultilevel"/>
    <w:tmpl w:val="3C9A4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74246D"/>
    <w:multiLevelType w:val="hybridMultilevel"/>
    <w:tmpl w:val="58E4953A"/>
    <w:lvl w:ilvl="0" w:tplc="E9F28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B5390"/>
    <w:multiLevelType w:val="hybridMultilevel"/>
    <w:tmpl w:val="1B7A7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C55CCA"/>
    <w:multiLevelType w:val="multilevel"/>
    <w:tmpl w:val="F216D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010131"/>
    <w:multiLevelType w:val="hybridMultilevel"/>
    <w:tmpl w:val="D888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340342"/>
    <w:multiLevelType w:val="hybridMultilevel"/>
    <w:tmpl w:val="534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7A4C3E"/>
    <w:multiLevelType w:val="hybridMultilevel"/>
    <w:tmpl w:val="7072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D71CF"/>
    <w:multiLevelType w:val="hybridMultilevel"/>
    <w:tmpl w:val="F92E2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84480F"/>
    <w:multiLevelType w:val="hybridMultilevel"/>
    <w:tmpl w:val="C55852EE"/>
    <w:lvl w:ilvl="0" w:tplc="C4801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6F6CD6"/>
    <w:multiLevelType w:val="hybridMultilevel"/>
    <w:tmpl w:val="427E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F6D4F"/>
    <w:multiLevelType w:val="multilevel"/>
    <w:tmpl w:val="AA6EC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A5C3E07"/>
    <w:multiLevelType w:val="hybridMultilevel"/>
    <w:tmpl w:val="A5FA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213BA0"/>
    <w:multiLevelType w:val="hybridMultilevel"/>
    <w:tmpl w:val="3590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0C70B4"/>
    <w:multiLevelType w:val="multilevel"/>
    <w:tmpl w:val="E244D6E0"/>
    <w:lvl w:ilvl="0">
      <w:start w:val="623"/>
      <w:numFmt w:val="decimal"/>
      <w:lvlText w:val="%1."/>
      <w:lvlJc w:val="left"/>
      <w:pPr>
        <w:ind w:left="660" w:hanging="6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EB81083"/>
    <w:multiLevelType w:val="hybridMultilevel"/>
    <w:tmpl w:val="528AC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AD14BD"/>
    <w:multiLevelType w:val="hybridMultilevel"/>
    <w:tmpl w:val="8704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70365B"/>
    <w:multiLevelType w:val="hybridMultilevel"/>
    <w:tmpl w:val="0AAEFB18"/>
    <w:lvl w:ilvl="0" w:tplc="8040B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FC6DDC"/>
    <w:multiLevelType w:val="hybridMultilevel"/>
    <w:tmpl w:val="8C76F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A12A55"/>
    <w:multiLevelType w:val="hybridMultilevel"/>
    <w:tmpl w:val="92487D58"/>
    <w:lvl w:ilvl="0" w:tplc="811C7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250FEB"/>
    <w:multiLevelType w:val="hybridMultilevel"/>
    <w:tmpl w:val="A45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645D91"/>
    <w:multiLevelType w:val="hybridMultilevel"/>
    <w:tmpl w:val="811C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FE5524"/>
    <w:multiLevelType w:val="multilevel"/>
    <w:tmpl w:val="6EE851FA"/>
    <w:lvl w:ilvl="0">
      <w:start w:val="1"/>
      <w:numFmt w:val="decimal"/>
      <w:lvlText w:val="%1."/>
      <w:lvlJc w:val="left"/>
      <w:pPr>
        <w:ind w:left="720" w:hanging="360"/>
      </w:pPr>
    </w:lvl>
    <w:lvl w:ilvl="1">
      <w:start w:val="19"/>
      <w:numFmt w:val="decimal"/>
      <w:isLgl/>
      <w:lvlText w:val="%1.%2"/>
      <w:lvlJc w:val="left"/>
      <w:pPr>
        <w:ind w:left="1800" w:hanging="1440"/>
      </w:pPr>
      <w:rPr>
        <w:rFonts w:hint="default"/>
      </w:rPr>
    </w:lvl>
    <w:lvl w:ilvl="2">
      <w:start w:val="10"/>
      <w:numFmt w:val="decimal"/>
      <w:isLgl/>
      <w:lvlText w:val="%1.%2.%3"/>
      <w:lvlJc w:val="left"/>
      <w:pPr>
        <w:ind w:left="1800" w:hanging="144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0455383"/>
    <w:multiLevelType w:val="hybridMultilevel"/>
    <w:tmpl w:val="3A7C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751CB6"/>
    <w:multiLevelType w:val="hybridMultilevel"/>
    <w:tmpl w:val="7E922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A95DFB"/>
    <w:multiLevelType w:val="hybridMultilevel"/>
    <w:tmpl w:val="F1387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FC7CD5"/>
    <w:multiLevelType w:val="hybridMultilevel"/>
    <w:tmpl w:val="54ACD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292C96"/>
    <w:multiLevelType w:val="hybridMultilevel"/>
    <w:tmpl w:val="34E2459A"/>
    <w:lvl w:ilvl="0" w:tplc="10760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617D65"/>
    <w:multiLevelType w:val="hybridMultilevel"/>
    <w:tmpl w:val="D122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942302"/>
    <w:multiLevelType w:val="hybridMultilevel"/>
    <w:tmpl w:val="126285DA"/>
    <w:lvl w:ilvl="0" w:tplc="594E8198">
      <w:start w:val="1"/>
      <w:numFmt w:val="decimal"/>
      <w:lvlText w:val="%1."/>
      <w:lvlJc w:val="left"/>
      <w:pPr>
        <w:ind w:left="1440" w:hanging="360"/>
      </w:pPr>
      <w:rPr>
        <w:rFonts w:hint="default"/>
      </w:r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42">
    <w:nsid w:val="487730D4"/>
    <w:multiLevelType w:val="hybridMultilevel"/>
    <w:tmpl w:val="424E3AB0"/>
    <w:lvl w:ilvl="0" w:tplc="F7C866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E952AB"/>
    <w:multiLevelType w:val="hybridMultilevel"/>
    <w:tmpl w:val="58F656FE"/>
    <w:lvl w:ilvl="0" w:tplc="1C44AF72">
      <w:start w:val="8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554085"/>
    <w:multiLevelType w:val="hybridMultilevel"/>
    <w:tmpl w:val="CABAD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D62667B"/>
    <w:multiLevelType w:val="hybridMultilevel"/>
    <w:tmpl w:val="ABC2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1374EC"/>
    <w:multiLevelType w:val="hybridMultilevel"/>
    <w:tmpl w:val="73805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B77BA6"/>
    <w:multiLevelType w:val="multilevel"/>
    <w:tmpl w:val="BD70E71C"/>
    <w:lvl w:ilvl="0">
      <w:start w:val="6"/>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4866A13"/>
    <w:multiLevelType w:val="hybridMultilevel"/>
    <w:tmpl w:val="A0D8EE8C"/>
    <w:lvl w:ilvl="0" w:tplc="61768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F8031D"/>
    <w:multiLevelType w:val="multilevel"/>
    <w:tmpl w:val="20B2B2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8D40DE7"/>
    <w:multiLevelType w:val="hybridMultilevel"/>
    <w:tmpl w:val="157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C81613"/>
    <w:multiLevelType w:val="hybridMultilevel"/>
    <w:tmpl w:val="FD0E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FC6FC7"/>
    <w:multiLevelType w:val="multilevel"/>
    <w:tmpl w:val="E8605B72"/>
    <w:lvl w:ilvl="0">
      <w:start w:val="6"/>
      <w:numFmt w:val="decimal"/>
      <w:lvlText w:val="%1."/>
      <w:lvlJc w:val="left"/>
      <w:pPr>
        <w:ind w:left="720" w:hanging="72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C0866EB"/>
    <w:multiLevelType w:val="hybridMultilevel"/>
    <w:tmpl w:val="C734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CA733D1"/>
    <w:multiLevelType w:val="hybridMultilevel"/>
    <w:tmpl w:val="3E24578A"/>
    <w:lvl w:ilvl="0" w:tplc="67E4F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ED4732"/>
    <w:multiLevelType w:val="multilevel"/>
    <w:tmpl w:val="FD0A02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5D8F6F66"/>
    <w:multiLevelType w:val="hybridMultilevel"/>
    <w:tmpl w:val="2F448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E41DBC"/>
    <w:multiLevelType w:val="multilevel"/>
    <w:tmpl w:val="895C253A"/>
    <w:lvl w:ilvl="0">
      <w:start w:val="1"/>
      <w:numFmt w:val="decimal"/>
      <w:lvlText w:val="%1."/>
      <w:lvlJc w:val="left"/>
      <w:pPr>
        <w:ind w:left="720" w:hanging="360"/>
      </w:pPr>
    </w:lvl>
    <w:lvl w:ilvl="1">
      <w:start w:val="19"/>
      <w:numFmt w:val="decimal"/>
      <w:isLgl/>
      <w:lvlText w:val="%1.%2"/>
      <w:lvlJc w:val="left"/>
      <w:pPr>
        <w:ind w:left="1800" w:hanging="1440"/>
      </w:pPr>
      <w:rPr>
        <w:rFonts w:hint="default"/>
        <w:b/>
      </w:rPr>
    </w:lvl>
    <w:lvl w:ilvl="2">
      <w:start w:val="2"/>
      <w:numFmt w:val="decimal"/>
      <w:isLgl/>
      <w:lvlText w:val="%1.%2.%3"/>
      <w:lvlJc w:val="left"/>
      <w:pPr>
        <w:ind w:left="1800" w:hanging="1440"/>
      </w:pPr>
      <w:rPr>
        <w:rFonts w:hint="default"/>
        <w:b/>
      </w:rPr>
    </w:lvl>
    <w:lvl w:ilvl="3">
      <w:start w:val="8"/>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8">
    <w:nsid w:val="5F0E5ED1"/>
    <w:multiLevelType w:val="hybridMultilevel"/>
    <w:tmpl w:val="6CEC3C26"/>
    <w:lvl w:ilvl="0" w:tplc="D518B9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7D596D"/>
    <w:multiLevelType w:val="hybridMultilevel"/>
    <w:tmpl w:val="CFDE25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33D7567"/>
    <w:multiLevelType w:val="hybridMultilevel"/>
    <w:tmpl w:val="835A7146"/>
    <w:lvl w:ilvl="0" w:tplc="A53C7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573A99"/>
    <w:multiLevelType w:val="hybridMultilevel"/>
    <w:tmpl w:val="966AC8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2">
    <w:nsid w:val="64FE1EF6"/>
    <w:multiLevelType w:val="multilevel"/>
    <w:tmpl w:val="64627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677B24E0"/>
    <w:multiLevelType w:val="multilevel"/>
    <w:tmpl w:val="895C253A"/>
    <w:lvl w:ilvl="0">
      <w:start w:val="1"/>
      <w:numFmt w:val="decimal"/>
      <w:lvlText w:val="%1."/>
      <w:lvlJc w:val="left"/>
      <w:pPr>
        <w:ind w:left="720" w:hanging="360"/>
      </w:pPr>
    </w:lvl>
    <w:lvl w:ilvl="1">
      <w:start w:val="19"/>
      <w:numFmt w:val="decimal"/>
      <w:isLgl/>
      <w:lvlText w:val="%1.%2"/>
      <w:lvlJc w:val="left"/>
      <w:pPr>
        <w:ind w:left="1800" w:hanging="1440"/>
      </w:pPr>
      <w:rPr>
        <w:rFonts w:hint="default"/>
        <w:b/>
      </w:rPr>
    </w:lvl>
    <w:lvl w:ilvl="2">
      <w:start w:val="2"/>
      <w:numFmt w:val="decimal"/>
      <w:isLgl/>
      <w:lvlText w:val="%1.%2.%3"/>
      <w:lvlJc w:val="left"/>
      <w:pPr>
        <w:ind w:left="1800" w:hanging="1440"/>
      </w:pPr>
      <w:rPr>
        <w:rFonts w:hint="default"/>
        <w:b/>
      </w:rPr>
    </w:lvl>
    <w:lvl w:ilvl="3">
      <w:start w:val="8"/>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nsid w:val="69BA4AC4"/>
    <w:multiLevelType w:val="multilevel"/>
    <w:tmpl w:val="895C253A"/>
    <w:lvl w:ilvl="0">
      <w:start w:val="1"/>
      <w:numFmt w:val="decimal"/>
      <w:lvlText w:val="%1."/>
      <w:lvlJc w:val="left"/>
      <w:pPr>
        <w:ind w:left="720" w:hanging="360"/>
      </w:pPr>
    </w:lvl>
    <w:lvl w:ilvl="1">
      <w:start w:val="19"/>
      <w:numFmt w:val="decimal"/>
      <w:isLgl/>
      <w:lvlText w:val="%1.%2"/>
      <w:lvlJc w:val="left"/>
      <w:pPr>
        <w:ind w:left="1800" w:hanging="1440"/>
      </w:pPr>
      <w:rPr>
        <w:rFonts w:hint="default"/>
        <w:b/>
      </w:rPr>
    </w:lvl>
    <w:lvl w:ilvl="2">
      <w:start w:val="2"/>
      <w:numFmt w:val="decimal"/>
      <w:isLgl/>
      <w:lvlText w:val="%1.%2.%3"/>
      <w:lvlJc w:val="left"/>
      <w:pPr>
        <w:ind w:left="1800" w:hanging="1440"/>
      </w:pPr>
      <w:rPr>
        <w:rFonts w:hint="default"/>
        <w:b/>
      </w:rPr>
    </w:lvl>
    <w:lvl w:ilvl="3">
      <w:start w:val="8"/>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5">
    <w:nsid w:val="6A5A4990"/>
    <w:multiLevelType w:val="hybridMultilevel"/>
    <w:tmpl w:val="AF80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D0533A3"/>
    <w:multiLevelType w:val="multilevel"/>
    <w:tmpl w:val="58485394"/>
    <w:lvl w:ilvl="0">
      <w:start w:val="6"/>
      <w:numFmt w:val="decimal"/>
      <w:lvlText w:val="%1."/>
      <w:lvlJc w:val="left"/>
      <w:pPr>
        <w:ind w:left="930" w:hanging="930"/>
      </w:pPr>
      <w:rPr>
        <w:rFonts w:hint="default"/>
      </w:rPr>
    </w:lvl>
    <w:lvl w:ilvl="1">
      <w:start w:val="23"/>
      <w:numFmt w:val="decimal"/>
      <w:lvlText w:val="%1.%2."/>
      <w:lvlJc w:val="left"/>
      <w:pPr>
        <w:ind w:left="1290" w:hanging="930"/>
      </w:pPr>
      <w:rPr>
        <w:rFonts w:hint="default"/>
      </w:rPr>
    </w:lvl>
    <w:lvl w:ilvl="2">
      <w:start w:val="9"/>
      <w:numFmt w:val="decimal"/>
      <w:lvlText w:val="%1.%2.%3."/>
      <w:lvlJc w:val="left"/>
      <w:pPr>
        <w:ind w:left="1650" w:hanging="93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nsid w:val="6E994494"/>
    <w:multiLevelType w:val="hybridMultilevel"/>
    <w:tmpl w:val="6CEC3C26"/>
    <w:lvl w:ilvl="0" w:tplc="D518B9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F4A3A86"/>
    <w:multiLevelType w:val="hybridMultilevel"/>
    <w:tmpl w:val="E960AB1C"/>
    <w:lvl w:ilvl="0" w:tplc="63C4A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FB24592"/>
    <w:multiLevelType w:val="hybridMultilevel"/>
    <w:tmpl w:val="08E0EE7A"/>
    <w:lvl w:ilvl="0" w:tplc="DA42B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8E44D8"/>
    <w:multiLevelType w:val="multilevel"/>
    <w:tmpl w:val="950690F8"/>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4361F10"/>
    <w:multiLevelType w:val="hybridMultilevel"/>
    <w:tmpl w:val="DD3E4108"/>
    <w:lvl w:ilvl="0" w:tplc="EE70C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B0F42F6"/>
    <w:multiLevelType w:val="hybridMultilevel"/>
    <w:tmpl w:val="18BE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B8A2468"/>
    <w:multiLevelType w:val="hybridMultilevel"/>
    <w:tmpl w:val="6CEC3C26"/>
    <w:lvl w:ilvl="0" w:tplc="D518B9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E43F19"/>
    <w:multiLevelType w:val="hybridMultilevel"/>
    <w:tmpl w:val="90301D92"/>
    <w:lvl w:ilvl="0" w:tplc="F708B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343C83"/>
    <w:multiLevelType w:val="hybridMultilevel"/>
    <w:tmpl w:val="7F72D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FA4FD4"/>
    <w:multiLevelType w:val="hybridMultilevel"/>
    <w:tmpl w:val="6F8E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EAD765D"/>
    <w:multiLevelType w:val="hybridMultilevel"/>
    <w:tmpl w:val="FCF63108"/>
    <w:lvl w:ilvl="0" w:tplc="80F4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F25064A"/>
    <w:multiLevelType w:val="hybridMultilevel"/>
    <w:tmpl w:val="EE746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4C5DC4"/>
    <w:multiLevelType w:val="multilevel"/>
    <w:tmpl w:val="C3342CFA"/>
    <w:lvl w:ilvl="0">
      <w:start w:val="6"/>
      <w:numFmt w:val="decimal"/>
      <w:lvlText w:val="%1."/>
      <w:lvlJc w:val="left"/>
      <w:pPr>
        <w:ind w:left="915" w:hanging="915"/>
      </w:pPr>
      <w:rPr>
        <w:rFonts w:hint="default"/>
      </w:rPr>
    </w:lvl>
    <w:lvl w:ilvl="1">
      <w:start w:val="23"/>
      <w:numFmt w:val="decimal"/>
      <w:lvlText w:val="%1.%2."/>
      <w:lvlJc w:val="left"/>
      <w:pPr>
        <w:ind w:left="915" w:hanging="915"/>
      </w:pPr>
      <w:rPr>
        <w:rFonts w:hint="default"/>
      </w:rPr>
    </w:lvl>
    <w:lvl w:ilvl="2">
      <w:start w:val="7"/>
      <w:numFmt w:val="decimal"/>
      <w:lvlText w:val="%1.%2.%3."/>
      <w:lvlJc w:val="left"/>
      <w:pPr>
        <w:ind w:left="915" w:hanging="91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FAE0388"/>
    <w:multiLevelType w:val="hybridMultilevel"/>
    <w:tmpl w:val="C7348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FAE7A09"/>
    <w:multiLevelType w:val="hybridMultilevel"/>
    <w:tmpl w:val="1F4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14"/>
  </w:num>
  <w:num w:numId="4">
    <w:abstractNumId w:val="68"/>
  </w:num>
  <w:num w:numId="5">
    <w:abstractNumId w:val="71"/>
  </w:num>
  <w:num w:numId="6">
    <w:abstractNumId w:val="54"/>
  </w:num>
  <w:num w:numId="7">
    <w:abstractNumId w:val="70"/>
  </w:num>
  <w:num w:numId="8">
    <w:abstractNumId w:val="69"/>
  </w:num>
  <w:num w:numId="9">
    <w:abstractNumId w:val="77"/>
  </w:num>
  <w:num w:numId="10">
    <w:abstractNumId w:val="57"/>
  </w:num>
  <w:num w:numId="11">
    <w:abstractNumId w:val="12"/>
  </w:num>
  <w:num w:numId="12">
    <w:abstractNumId w:val="63"/>
  </w:num>
  <w:num w:numId="13">
    <w:abstractNumId w:val="64"/>
  </w:num>
  <w:num w:numId="14">
    <w:abstractNumId w:val="65"/>
  </w:num>
  <w:num w:numId="15">
    <w:abstractNumId w:val="78"/>
  </w:num>
  <w:num w:numId="16">
    <w:abstractNumId w:val="45"/>
  </w:num>
  <w:num w:numId="17">
    <w:abstractNumId w:val="15"/>
  </w:num>
  <w:num w:numId="18">
    <w:abstractNumId w:val="76"/>
  </w:num>
  <w:num w:numId="19">
    <w:abstractNumId w:val="22"/>
  </w:num>
  <w:num w:numId="20">
    <w:abstractNumId w:val="33"/>
  </w:num>
  <w:num w:numId="21">
    <w:abstractNumId w:val="34"/>
  </w:num>
  <w:num w:numId="22">
    <w:abstractNumId w:val="44"/>
  </w:num>
  <w:num w:numId="23">
    <w:abstractNumId w:val="28"/>
  </w:num>
  <w:num w:numId="24">
    <w:abstractNumId w:val="75"/>
  </w:num>
  <w:num w:numId="25">
    <w:abstractNumId w:val="47"/>
  </w:num>
  <w:num w:numId="26">
    <w:abstractNumId w:val="43"/>
  </w:num>
  <w:num w:numId="27">
    <w:abstractNumId w:val="74"/>
  </w:num>
  <w:num w:numId="28">
    <w:abstractNumId w:val="19"/>
  </w:num>
  <w:num w:numId="29">
    <w:abstractNumId w:val="32"/>
  </w:num>
  <w:num w:numId="30">
    <w:abstractNumId w:val="24"/>
  </w:num>
  <w:num w:numId="31">
    <w:abstractNumId w:val="5"/>
  </w:num>
  <w:num w:numId="32">
    <w:abstractNumId w:val="4"/>
  </w:num>
  <w:num w:numId="33">
    <w:abstractNumId w:val="37"/>
  </w:num>
  <w:num w:numId="34">
    <w:abstractNumId w:val="29"/>
  </w:num>
  <w:num w:numId="35">
    <w:abstractNumId w:val="30"/>
  </w:num>
  <w:num w:numId="36">
    <w:abstractNumId w:val="10"/>
  </w:num>
  <w:num w:numId="37">
    <w:abstractNumId w:val="59"/>
  </w:num>
  <w:num w:numId="38">
    <w:abstractNumId w:val="60"/>
  </w:num>
  <w:num w:numId="39">
    <w:abstractNumId w:val="31"/>
  </w:num>
  <w:num w:numId="40">
    <w:abstractNumId w:val="61"/>
  </w:num>
  <w:num w:numId="41">
    <w:abstractNumId w:val="35"/>
  </w:num>
  <w:num w:numId="42">
    <w:abstractNumId w:val="72"/>
  </w:num>
  <w:num w:numId="43">
    <w:abstractNumId w:val="18"/>
  </w:num>
  <w:num w:numId="44">
    <w:abstractNumId w:val="50"/>
  </w:num>
  <w:num w:numId="45">
    <w:abstractNumId w:val="51"/>
  </w:num>
  <w:num w:numId="46">
    <w:abstractNumId w:val="25"/>
  </w:num>
  <w:num w:numId="47">
    <w:abstractNumId w:val="81"/>
  </w:num>
  <w:num w:numId="48">
    <w:abstractNumId w:val="17"/>
  </w:num>
  <w:num w:numId="49">
    <w:abstractNumId w:val="40"/>
  </w:num>
  <w:num w:numId="50">
    <w:abstractNumId w:val="13"/>
  </w:num>
  <w:num w:numId="51">
    <w:abstractNumId w:val="3"/>
  </w:num>
  <w:num w:numId="52">
    <w:abstractNumId w:val="39"/>
  </w:num>
  <w:num w:numId="53">
    <w:abstractNumId w:val="62"/>
  </w:num>
  <w:num w:numId="54">
    <w:abstractNumId w:val="27"/>
  </w:num>
  <w:num w:numId="55">
    <w:abstractNumId w:val="55"/>
  </w:num>
  <w:num w:numId="56">
    <w:abstractNumId w:val="11"/>
  </w:num>
  <w:num w:numId="57">
    <w:abstractNumId w:val="8"/>
  </w:num>
  <w:num w:numId="58">
    <w:abstractNumId w:val="0"/>
  </w:num>
  <w:num w:numId="59">
    <w:abstractNumId w:val="48"/>
  </w:num>
  <w:num w:numId="60">
    <w:abstractNumId w:val="20"/>
  </w:num>
  <w:num w:numId="61">
    <w:abstractNumId w:val="36"/>
  </w:num>
  <w:num w:numId="62">
    <w:abstractNumId w:val="38"/>
  </w:num>
  <w:num w:numId="63">
    <w:abstractNumId w:val="9"/>
  </w:num>
  <w:num w:numId="64">
    <w:abstractNumId w:val="49"/>
  </w:num>
  <w:num w:numId="65">
    <w:abstractNumId w:val="16"/>
  </w:num>
  <w:num w:numId="66">
    <w:abstractNumId w:val="67"/>
  </w:num>
  <w:num w:numId="67">
    <w:abstractNumId w:val="58"/>
  </w:num>
  <w:num w:numId="68">
    <w:abstractNumId w:val="6"/>
  </w:num>
  <w:num w:numId="69">
    <w:abstractNumId w:val="73"/>
  </w:num>
  <w:num w:numId="70">
    <w:abstractNumId w:val="56"/>
  </w:num>
  <w:num w:numId="71">
    <w:abstractNumId w:val="41"/>
  </w:num>
  <w:num w:numId="72">
    <w:abstractNumId w:val="46"/>
  </w:num>
  <w:num w:numId="73">
    <w:abstractNumId w:val="21"/>
  </w:num>
  <w:num w:numId="74">
    <w:abstractNumId w:val="79"/>
  </w:num>
  <w:num w:numId="75">
    <w:abstractNumId w:val="66"/>
  </w:num>
  <w:num w:numId="76">
    <w:abstractNumId w:val="52"/>
  </w:num>
  <w:num w:numId="77">
    <w:abstractNumId w:val="1"/>
  </w:num>
  <w:num w:numId="78">
    <w:abstractNumId w:val="7"/>
  </w:num>
  <w:num w:numId="79">
    <w:abstractNumId w:val="53"/>
  </w:num>
  <w:num w:numId="80">
    <w:abstractNumId w:val="80"/>
  </w:num>
  <w:num w:numId="81">
    <w:abstractNumId w:val="26"/>
  </w:num>
  <w:num w:numId="82">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1B"/>
    <w:rsid w:val="00001F4C"/>
    <w:rsid w:val="00002B69"/>
    <w:rsid w:val="0000363B"/>
    <w:rsid w:val="000036AB"/>
    <w:rsid w:val="00003DAA"/>
    <w:rsid w:val="0000409E"/>
    <w:rsid w:val="0000415C"/>
    <w:rsid w:val="00004614"/>
    <w:rsid w:val="00004A08"/>
    <w:rsid w:val="0000516B"/>
    <w:rsid w:val="00005EEF"/>
    <w:rsid w:val="000064F6"/>
    <w:rsid w:val="00006B36"/>
    <w:rsid w:val="00006E83"/>
    <w:rsid w:val="00007053"/>
    <w:rsid w:val="000078F9"/>
    <w:rsid w:val="000100C6"/>
    <w:rsid w:val="00010103"/>
    <w:rsid w:val="00010918"/>
    <w:rsid w:val="00011255"/>
    <w:rsid w:val="00011C75"/>
    <w:rsid w:val="0001234A"/>
    <w:rsid w:val="00012514"/>
    <w:rsid w:val="00012B56"/>
    <w:rsid w:val="00012F46"/>
    <w:rsid w:val="000144E1"/>
    <w:rsid w:val="00014820"/>
    <w:rsid w:val="00014F53"/>
    <w:rsid w:val="00015485"/>
    <w:rsid w:val="00015650"/>
    <w:rsid w:val="00015EB9"/>
    <w:rsid w:val="00016033"/>
    <w:rsid w:val="00016236"/>
    <w:rsid w:val="00016908"/>
    <w:rsid w:val="000170FA"/>
    <w:rsid w:val="00017532"/>
    <w:rsid w:val="0001762F"/>
    <w:rsid w:val="0002064F"/>
    <w:rsid w:val="000209D7"/>
    <w:rsid w:val="00020BF9"/>
    <w:rsid w:val="000224F3"/>
    <w:rsid w:val="000225A2"/>
    <w:rsid w:val="00022B06"/>
    <w:rsid w:val="00022F1F"/>
    <w:rsid w:val="00023596"/>
    <w:rsid w:val="000239C2"/>
    <w:rsid w:val="00023A39"/>
    <w:rsid w:val="000247AA"/>
    <w:rsid w:val="00024B39"/>
    <w:rsid w:val="00025601"/>
    <w:rsid w:val="00025BA0"/>
    <w:rsid w:val="00026182"/>
    <w:rsid w:val="00026AD4"/>
    <w:rsid w:val="00026ED9"/>
    <w:rsid w:val="00031378"/>
    <w:rsid w:val="000316C8"/>
    <w:rsid w:val="000317B2"/>
    <w:rsid w:val="00031A21"/>
    <w:rsid w:val="00031CB5"/>
    <w:rsid w:val="00031CC9"/>
    <w:rsid w:val="00032229"/>
    <w:rsid w:val="00033542"/>
    <w:rsid w:val="00034837"/>
    <w:rsid w:val="00035166"/>
    <w:rsid w:val="0003590D"/>
    <w:rsid w:val="00035F33"/>
    <w:rsid w:val="00036275"/>
    <w:rsid w:val="000363A2"/>
    <w:rsid w:val="00036CDD"/>
    <w:rsid w:val="00036DAC"/>
    <w:rsid w:val="00037B2B"/>
    <w:rsid w:val="00040D6A"/>
    <w:rsid w:val="00041300"/>
    <w:rsid w:val="00041E96"/>
    <w:rsid w:val="000422BE"/>
    <w:rsid w:val="00042783"/>
    <w:rsid w:val="0004423E"/>
    <w:rsid w:val="000443FC"/>
    <w:rsid w:val="00044BB6"/>
    <w:rsid w:val="00044E04"/>
    <w:rsid w:val="00045130"/>
    <w:rsid w:val="000462D9"/>
    <w:rsid w:val="000470A2"/>
    <w:rsid w:val="00047947"/>
    <w:rsid w:val="00047A8C"/>
    <w:rsid w:val="000503DE"/>
    <w:rsid w:val="00050E4F"/>
    <w:rsid w:val="00050EAD"/>
    <w:rsid w:val="00051B34"/>
    <w:rsid w:val="000523AB"/>
    <w:rsid w:val="0005266A"/>
    <w:rsid w:val="00052B4C"/>
    <w:rsid w:val="00053E0F"/>
    <w:rsid w:val="00053ECC"/>
    <w:rsid w:val="00055285"/>
    <w:rsid w:val="00055392"/>
    <w:rsid w:val="00055898"/>
    <w:rsid w:val="00056397"/>
    <w:rsid w:val="00057864"/>
    <w:rsid w:val="00057A2D"/>
    <w:rsid w:val="000602D4"/>
    <w:rsid w:val="00060C54"/>
    <w:rsid w:val="00062152"/>
    <w:rsid w:val="000621DA"/>
    <w:rsid w:val="00062FE2"/>
    <w:rsid w:val="00063CA9"/>
    <w:rsid w:val="00064764"/>
    <w:rsid w:val="00064F70"/>
    <w:rsid w:val="00064FA5"/>
    <w:rsid w:val="000651B8"/>
    <w:rsid w:val="00065387"/>
    <w:rsid w:val="000657FA"/>
    <w:rsid w:val="000661DF"/>
    <w:rsid w:val="000664D9"/>
    <w:rsid w:val="0006663F"/>
    <w:rsid w:val="00066C94"/>
    <w:rsid w:val="000671F8"/>
    <w:rsid w:val="00067CE9"/>
    <w:rsid w:val="0007002A"/>
    <w:rsid w:val="000707B6"/>
    <w:rsid w:val="000715A0"/>
    <w:rsid w:val="000722A0"/>
    <w:rsid w:val="0007240D"/>
    <w:rsid w:val="00072955"/>
    <w:rsid w:val="00073418"/>
    <w:rsid w:val="00073AC2"/>
    <w:rsid w:val="00073CED"/>
    <w:rsid w:val="00074046"/>
    <w:rsid w:val="00074392"/>
    <w:rsid w:val="00076412"/>
    <w:rsid w:val="00076F93"/>
    <w:rsid w:val="00077D24"/>
    <w:rsid w:val="0008084D"/>
    <w:rsid w:val="00080B7E"/>
    <w:rsid w:val="000813D4"/>
    <w:rsid w:val="000815A6"/>
    <w:rsid w:val="00081698"/>
    <w:rsid w:val="000816F9"/>
    <w:rsid w:val="00081796"/>
    <w:rsid w:val="00081EBF"/>
    <w:rsid w:val="0008287C"/>
    <w:rsid w:val="000828BB"/>
    <w:rsid w:val="00083CCA"/>
    <w:rsid w:val="00084924"/>
    <w:rsid w:val="0008518D"/>
    <w:rsid w:val="000862F3"/>
    <w:rsid w:val="00086FD1"/>
    <w:rsid w:val="000871AA"/>
    <w:rsid w:val="00087307"/>
    <w:rsid w:val="000876D8"/>
    <w:rsid w:val="00087ED9"/>
    <w:rsid w:val="0009078A"/>
    <w:rsid w:val="00090F49"/>
    <w:rsid w:val="0009169B"/>
    <w:rsid w:val="000926F3"/>
    <w:rsid w:val="00092EC3"/>
    <w:rsid w:val="00093077"/>
    <w:rsid w:val="000930B4"/>
    <w:rsid w:val="000936E1"/>
    <w:rsid w:val="000941E0"/>
    <w:rsid w:val="0009474A"/>
    <w:rsid w:val="000947D8"/>
    <w:rsid w:val="00094CC4"/>
    <w:rsid w:val="00095463"/>
    <w:rsid w:val="00095E78"/>
    <w:rsid w:val="00095E81"/>
    <w:rsid w:val="000969E7"/>
    <w:rsid w:val="00097B98"/>
    <w:rsid w:val="000A009E"/>
    <w:rsid w:val="000A01BD"/>
    <w:rsid w:val="000A1559"/>
    <w:rsid w:val="000A1B06"/>
    <w:rsid w:val="000A1F32"/>
    <w:rsid w:val="000A2108"/>
    <w:rsid w:val="000A221E"/>
    <w:rsid w:val="000A236F"/>
    <w:rsid w:val="000A39DE"/>
    <w:rsid w:val="000A3B10"/>
    <w:rsid w:val="000A3D54"/>
    <w:rsid w:val="000A46A4"/>
    <w:rsid w:val="000A49C2"/>
    <w:rsid w:val="000A6B18"/>
    <w:rsid w:val="000A7040"/>
    <w:rsid w:val="000A79AA"/>
    <w:rsid w:val="000B0EF5"/>
    <w:rsid w:val="000B1729"/>
    <w:rsid w:val="000B1B2F"/>
    <w:rsid w:val="000B1B4E"/>
    <w:rsid w:val="000B1B96"/>
    <w:rsid w:val="000B1CD3"/>
    <w:rsid w:val="000B21A8"/>
    <w:rsid w:val="000B29CC"/>
    <w:rsid w:val="000B322A"/>
    <w:rsid w:val="000B3E99"/>
    <w:rsid w:val="000B400F"/>
    <w:rsid w:val="000B47A0"/>
    <w:rsid w:val="000B4C4B"/>
    <w:rsid w:val="000B4D88"/>
    <w:rsid w:val="000B66D1"/>
    <w:rsid w:val="000B6A2C"/>
    <w:rsid w:val="000B6F88"/>
    <w:rsid w:val="000B715B"/>
    <w:rsid w:val="000B71E8"/>
    <w:rsid w:val="000B7708"/>
    <w:rsid w:val="000B7A90"/>
    <w:rsid w:val="000C0025"/>
    <w:rsid w:val="000C0489"/>
    <w:rsid w:val="000C11E0"/>
    <w:rsid w:val="000C13D6"/>
    <w:rsid w:val="000C14C2"/>
    <w:rsid w:val="000C216D"/>
    <w:rsid w:val="000C2486"/>
    <w:rsid w:val="000C29FA"/>
    <w:rsid w:val="000C337A"/>
    <w:rsid w:val="000C3ABB"/>
    <w:rsid w:val="000C3AC0"/>
    <w:rsid w:val="000C41DA"/>
    <w:rsid w:val="000C431B"/>
    <w:rsid w:val="000C4718"/>
    <w:rsid w:val="000C5442"/>
    <w:rsid w:val="000C5D61"/>
    <w:rsid w:val="000C6B3E"/>
    <w:rsid w:val="000C71C7"/>
    <w:rsid w:val="000C7CE4"/>
    <w:rsid w:val="000C7D81"/>
    <w:rsid w:val="000C7FB9"/>
    <w:rsid w:val="000C7FD3"/>
    <w:rsid w:val="000D0DB3"/>
    <w:rsid w:val="000D117B"/>
    <w:rsid w:val="000D167E"/>
    <w:rsid w:val="000D1A6F"/>
    <w:rsid w:val="000D2DE6"/>
    <w:rsid w:val="000D31D0"/>
    <w:rsid w:val="000D3471"/>
    <w:rsid w:val="000D3DD2"/>
    <w:rsid w:val="000D3E12"/>
    <w:rsid w:val="000D477F"/>
    <w:rsid w:val="000D4D0D"/>
    <w:rsid w:val="000D4FDF"/>
    <w:rsid w:val="000D5503"/>
    <w:rsid w:val="000D5B06"/>
    <w:rsid w:val="000D622B"/>
    <w:rsid w:val="000D7244"/>
    <w:rsid w:val="000D7E62"/>
    <w:rsid w:val="000E02CC"/>
    <w:rsid w:val="000E0325"/>
    <w:rsid w:val="000E0644"/>
    <w:rsid w:val="000E0EDA"/>
    <w:rsid w:val="000E1326"/>
    <w:rsid w:val="000E15EA"/>
    <w:rsid w:val="000E16FE"/>
    <w:rsid w:val="000E2258"/>
    <w:rsid w:val="000E31F4"/>
    <w:rsid w:val="000E323B"/>
    <w:rsid w:val="000E3523"/>
    <w:rsid w:val="000E4892"/>
    <w:rsid w:val="000E48CB"/>
    <w:rsid w:val="000E4918"/>
    <w:rsid w:val="000E4C51"/>
    <w:rsid w:val="000E594A"/>
    <w:rsid w:val="000E5B17"/>
    <w:rsid w:val="000E5DFE"/>
    <w:rsid w:val="000E70FD"/>
    <w:rsid w:val="000E71FA"/>
    <w:rsid w:val="000E74E1"/>
    <w:rsid w:val="000F04F9"/>
    <w:rsid w:val="000F0D35"/>
    <w:rsid w:val="000F112A"/>
    <w:rsid w:val="000F17FA"/>
    <w:rsid w:val="000F1B49"/>
    <w:rsid w:val="000F1B52"/>
    <w:rsid w:val="000F3C8F"/>
    <w:rsid w:val="000F48D4"/>
    <w:rsid w:val="000F4F4A"/>
    <w:rsid w:val="000F621B"/>
    <w:rsid w:val="000F657B"/>
    <w:rsid w:val="000F68E1"/>
    <w:rsid w:val="000F7066"/>
    <w:rsid w:val="000F7EA9"/>
    <w:rsid w:val="00100093"/>
    <w:rsid w:val="00100216"/>
    <w:rsid w:val="00101208"/>
    <w:rsid w:val="001012FC"/>
    <w:rsid w:val="001017E2"/>
    <w:rsid w:val="0010181E"/>
    <w:rsid w:val="00101923"/>
    <w:rsid w:val="00102D0C"/>
    <w:rsid w:val="00102D5E"/>
    <w:rsid w:val="00102D95"/>
    <w:rsid w:val="00103A19"/>
    <w:rsid w:val="001041AA"/>
    <w:rsid w:val="00104A8A"/>
    <w:rsid w:val="00104E28"/>
    <w:rsid w:val="00105071"/>
    <w:rsid w:val="0010539C"/>
    <w:rsid w:val="00105463"/>
    <w:rsid w:val="00105847"/>
    <w:rsid w:val="00105F3F"/>
    <w:rsid w:val="00106C73"/>
    <w:rsid w:val="00106F93"/>
    <w:rsid w:val="00106FC7"/>
    <w:rsid w:val="00107C18"/>
    <w:rsid w:val="00110083"/>
    <w:rsid w:val="001106BA"/>
    <w:rsid w:val="00110D52"/>
    <w:rsid w:val="001112D4"/>
    <w:rsid w:val="00112599"/>
    <w:rsid w:val="001130DC"/>
    <w:rsid w:val="00113109"/>
    <w:rsid w:val="001134EF"/>
    <w:rsid w:val="001140A8"/>
    <w:rsid w:val="00114167"/>
    <w:rsid w:val="00114305"/>
    <w:rsid w:val="001146AC"/>
    <w:rsid w:val="00114AEC"/>
    <w:rsid w:val="00114AF0"/>
    <w:rsid w:val="00115096"/>
    <w:rsid w:val="00115236"/>
    <w:rsid w:val="00115A19"/>
    <w:rsid w:val="00115C7C"/>
    <w:rsid w:val="00115D40"/>
    <w:rsid w:val="001174C1"/>
    <w:rsid w:val="0011754B"/>
    <w:rsid w:val="00117E7C"/>
    <w:rsid w:val="001217EF"/>
    <w:rsid w:val="00123053"/>
    <w:rsid w:val="001231D4"/>
    <w:rsid w:val="00123251"/>
    <w:rsid w:val="0012334E"/>
    <w:rsid w:val="00123C8C"/>
    <w:rsid w:val="0012403E"/>
    <w:rsid w:val="00125DEE"/>
    <w:rsid w:val="001261B4"/>
    <w:rsid w:val="0012658C"/>
    <w:rsid w:val="00126BA6"/>
    <w:rsid w:val="00130492"/>
    <w:rsid w:val="001304A1"/>
    <w:rsid w:val="001304C1"/>
    <w:rsid w:val="00130754"/>
    <w:rsid w:val="00130796"/>
    <w:rsid w:val="00130B15"/>
    <w:rsid w:val="00130B1C"/>
    <w:rsid w:val="00130E03"/>
    <w:rsid w:val="00131568"/>
    <w:rsid w:val="00132EF3"/>
    <w:rsid w:val="001331D3"/>
    <w:rsid w:val="0013357D"/>
    <w:rsid w:val="00133F70"/>
    <w:rsid w:val="00134679"/>
    <w:rsid w:val="0013476F"/>
    <w:rsid w:val="00134F3C"/>
    <w:rsid w:val="001351E8"/>
    <w:rsid w:val="00135902"/>
    <w:rsid w:val="00135CFC"/>
    <w:rsid w:val="001360C2"/>
    <w:rsid w:val="001376B0"/>
    <w:rsid w:val="00137896"/>
    <w:rsid w:val="00137CCF"/>
    <w:rsid w:val="00137EB6"/>
    <w:rsid w:val="0014015F"/>
    <w:rsid w:val="001409F0"/>
    <w:rsid w:val="00141BC0"/>
    <w:rsid w:val="00141FB6"/>
    <w:rsid w:val="00142177"/>
    <w:rsid w:val="00142488"/>
    <w:rsid w:val="00142E09"/>
    <w:rsid w:val="00143C82"/>
    <w:rsid w:val="001447ED"/>
    <w:rsid w:val="001454DC"/>
    <w:rsid w:val="001464AF"/>
    <w:rsid w:val="00146DFD"/>
    <w:rsid w:val="00147363"/>
    <w:rsid w:val="001474EB"/>
    <w:rsid w:val="00147822"/>
    <w:rsid w:val="00147E25"/>
    <w:rsid w:val="00150F20"/>
    <w:rsid w:val="00151734"/>
    <w:rsid w:val="00151A2E"/>
    <w:rsid w:val="00152B86"/>
    <w:rsid w:val="00152E25"/>
    <w:rsid w:val="00154DB4"/>
    <w:rsid w:val="001554F1"/>
    <w:rsid w:val="00155792"/>
    <w:rsid w:val="00155917"/>
    <w:rsid w:val="00155F65"/>
    <w:rsid w:val="00156887"/>
    <w:rsid w:val="00156F71"/>
    <w:rsid w:val="0015702D"/>
    <w:rsid w:val="0015710A"/>
    <w:rsid w:val="001571C2"/>
    <w:rsid w:val="001571D2"/>
    <w:rsid w:val="0015785D"/>
    <w:rsid w:val="00160517"/>
    <w:rsid w:val="001609A6"/>
    <w:rsid w:val="00160AE7"/>
    <w:rsid w:val="001617D3"/>
    <w:rsid w:val="00161997"/>
    <w:rsid w:val="00161ADB"/>
    <w:rsid w:val="00162412"/>
    <w:rsid w:val="00162AF7"/>
    <w:rsid w:val="001632B6"/>
    <w:rsid w:val="00163BB2"/>
    <w:rsid w:val="00163EB6"/>
    <w:rsid w:val="001643B1"/>
    <w:rsid w:val="00165096"/>
    <w:rsid w:val="001656E4"/>
    <w:rsid w:val="00165AE6"/>
    <w:rsid w:val="001661E6"/>
    <w:rsid w:val="00166A56"/>
    <w:rsid w:val="00166D1C"/>
    <w:rsid w:val="001671FB"/>
    <w:rsid w:val="0016734B"/>
    <w:rsid w:val="00167A40"/>
    <w:rsid w:val="00167FEC"/>
    <w:rsid w:val="0017013C"/>
    <w:rsid w:val="00170319"/>
    <w:rsid w:val="0017060D"/>
    <w:rsid w:val="00170864"/>
    <w:rsid w:val="00170D66"/>
    <w:rsid w:val="0017167B"/>
    <w:rsid w:val="00171BC4"/>
    <w:rsid w:val="00171F06"/>
    <w:rsid w:val="001733DC"/>
    <w:rsid w:val="001734D2"/>
    <w:rsid w:val="001738D6"/>
    <w:rsid w:val="001738DF"/>
    <w:rsid w:val="0017505D"/>
    <w:rsid w:val="00175744"/>
    <w:rsid w:val="00175994"/>
    <w:rsid w:val="00175E0C"/>
    <w:rsid w:val="001762DF"/>
    <w:rsid w:val="001764B2"/>
    <w:rsid w:val="001800D6"/>
    <w:rsid w:val="00180DE8"/>
    <w:rsid w:val="00180E3E"/>
    <w:rsid w:val="00180EB8"/>
    <w:rsid w:val="001815AC"/>
    <w:rsid w:val="00181D26"/>
    <w:rsid w:val="0018242E"/>
    <w:rsid w:val="00183357"/>
    <w:rsid w:val="00183703"/>
    <w:rsid w:val="001838A2"/>
    <w:rsid w:val="00184FCE"/>
    <w:rsid w:val="00185A99"/>
    <w:rsid w:val="00186037"/>
    <w:rsid w:val="00186850"/>
    <w:rsid w:val="00186CC0"/>
    <w:rsid w:val="001878FB"/>
    <w:rsid w:val="00190297"/>
    <w:rsid w:val="001914C8"/>
    <w:rsid w:val="0019223D"/>
    <w:rsid w:val="0019247B"/>
    <w:rsid w:val="0019318C"/>
    <w:rsid w:val="00193E8B"/>
    <w:rsid w:val="00194196"/>
    <w:rsid w:val="00194397"/>
    <w:rsid w:val="00194417"/>
    <w:rsid w:val="001945E7"/>
    <w:rsid w:val="00194F27"/>
    <w:rsid w:val="00195BBD"/>
    <w:rsid w:val="00196847"/>
    <w:rsid w:val="00196B46"/>
    <w:rsid w:val="00196B68"/>
    <w:rsid w:val="0019722B"/>
    <w:rsid w:val="00197ED2"/>
    <w:rsid w:val="001A0276"/>
    <w:rsid w:val="001A0C84"/>
    <w:rsid w:val="001A10B7"/>
    <w:rsid w:val="001A132C"/>
    <w:rsid w:val="001A1548"/>
    <w:rsid w:val="001A157A"/>
    <w:rsid w:val="001A17F1"/>
    <w:rsid w:val="001A220E"/>
    <w:rsid w:val="001A3349"/>
    <w:rsid w:val="001A36E1"/>
    <w:rsid w:val="001A4426"/>
    <w:rsid w:val="001A4620"/>
    <w:rsid w:val="001A4BA6"/>
    <w:rsid w:val="001A598C"/>
    <w:rsid w:val="001A5CA3"/>
    <w:rsid w:val="001A5E97"/>
    <w:rsid w:val="001A6B18"/>
    <w:rsid w:val="001A6FCD"/>
    <w:rsid w:val="001A7402"/>
    <w:rsid w:val="001A7738"/>
    <w:rsid w:val="001B013E"/>
    <w:rsid w:val="001B01B3"/>
    <w:rsid w:val="001B0508"/>
    <w:rsid w:val="001B0B0A"/>
    <w:rsid w:val="001B0E29"/>
    <w:rsid w:val="001B2688"/>
    <w:rsid w:val="001B26B8"/>
    <w:rsid w:val="001B33D8"/>
    <w:rsid w:val="001B34FA"/>
    <w:rsid w:val="001B3CEB"/>
    <w:rsid w:val="001B3E71"/>
    <w:rsid w:val="001B4B97"/>
    <w:rsid w:val="001B4C11"/>
    <w:rsid w:val="001B549C"/>
    <w:rsid w:val="001B5707"/>
    <w:rsid w:val="001B5742"/>
    <w:rsid w:val="001B5D5D"/>
    <w:rsid w:val="001B6951"/>
    <w:rsid w:val="001B6FD0"/>
    <w:rsid w:val="001B729D"/>
    <w:rsid w:val="001B7C9B"/>
    <w:rsid w:val="001C01BC"/>
    <w:rsid w:val="001C03A0"/>
    <w:rsid w:val="001C10B8"/>
    <w:rsid w:val="001C14EE"/>
    <w:rsid w:val="001C16CE"/>
    <w:rsid w:val="001C17EB"/>
    <w:rsid w:val="001C1EB6"/>
    <w:rsid w:val="001C2C43"/>
    <w:rsid w:val="001C3E06"/>
    <w:rsid w:val="001C4046"/>
    <w:rsid w:val="001C5C5B"/>
    <w:rsid w:val="001C5ED1"/>
    <w:rsid w:val="001C6850"/>
    <w:rsid w:val="001C6BA9"/>
    <w:rsid w:val="001C729C"/>
    <w:rsid w:val="001C7300"/>
    <w:rsid w:val="001C79F5"/>
    <w:rsid w:val="001D044D"/>
    <w:rsid w:val="001D0AFD"/>
    <w:rsid w:val="001D186E"/>
    <w:rsid w:val="001D2F34"/>
    <w:rsid w:val="001D3B5B"/>
    <w:rsid w:val="001D4683"/>
    <w:rsid w:val="001D5058"/>
    <w:rsid w:val="001D51E0"/>
    <w:rsid w:val="001D606D"/>
    <w:rsid w:val="001D60E0"/>
    <w:rsid w:val="001D62CF"/>
    <w:rsid w:val="001D630E"/>
    <w:rsid w:val="001D7A7B"/>
    <w:rsid w:val="001E049B"/>
    <w:rsid w:val="001E0532"/>
    <w:rsid w:val="001E0DE7"/>
    <w:rsid w:val="001E173D"/>
    <w:rsid w:val="001E182C"/>
    <w:rsid w:val="001E1A07"/>
    <w:rsid w:val="001E1D83"/>
    <w:rsid w:val="001E2061"/>
    <w:rsid w:val="001E24F1"/>
    <w:rsid w:val="001E2852"/>
    <w:rsid w:val="001E4379"/>
    <w:rsid w:val="001E43A3"/>
    <w:rsid w:val="001E4EED"/>
    <w:rsid w:val="001E5518"/>
    <w:rsid w:val="001E5C74"/>
    <w:rsid w:val="001E6521"/>
    <w:rsid w:val="001E757E"/>
    <w:rsid w:val="001E7766"/>
    <w:rsid w:val="001F111B"/>
    <w:rsid w:val="001F1B4C"/>
    <w:rsid w:val="001F2424"/>
    <w:rsid w:val="001F3421"/>
    <w:rsid w:val="001F3B6A"/>
    <w:rsid w:val="001F421C"/>
    <w:rsid w:val="001F4E7E"/>
    <w:rsid w:val="001F4E9A"/>
    <w:rsid w:val="001F5CB3"/>
    <w:rsid w:val="001F5EE8"/>
    <w:rsid w:val="001F5FD0"/>
    <w:rsid w:val="001F728A"/>
    <w:rsid w:val="001F74FE"/>
    <w:rsid w:val="001F753A"/>
    <w:rsid w:val="001F77D8"/>
    <w:rsid w:val="001F7B25"/>
    <w:rsid w:val="001F7FD6"/>
    <w:rsid w:val="00200841"/>
    <w:rsid w:val="00200C7B"/>
    <w:rsid w:val="002011A8"/>
    <w:rsid w:val="002011D4"/>
    <w:rsid w:val="00202B80"/>
    <w:rsid w:val="00202BB4"/>
    <w:rsid w:val="00202E65"/>
    <w:rsid w:val="002031CD"/>
    <w:rsid w:val="0020364C"/>
    <w:rsid w:val="002041ED"/>
    <w:rsid w:val="002045DE"/>
    <w:rsid w:val="00205163"/>
    <w:rsid w:val="0020556F"/>
    <w:rsid w:val="002056BC"/>
    <w:rsid w:val="00206378"/>
    <w:rsid w:val="00206427"/>
    <w:rsid w:val="00206D35"/>
    <w:rsid w:val="00206E9D"/>
    <w:rsid w:val="00207061"/>
    <w:rsid w:val="002071DF"/>
    <w:rsid w:val="002077ED"/>
    <w:rsid w:val="002079E9"/>
    <w:rsid w:val="00207F4A"/>
    <w:rsid w:val="002101CE"/>
    <w:rsid w:val="00211283"/>
    <w:rsid w:val="002115F4"/>
    <w:rsid w:val="00211C07"/>
    <w:rsid w:val="0021257B"/>
    <w:rsid w:val="002142B5"/>
    <w:rsid w:val="00214A48"/>
    <w:rsid w:val="00214D09"/>
    <w:rsid w:val="00214DD2"/>
    <w:rsid w:val="00215E3C"/>
    <w:rsid w:val="00215FB2"/>
    <w:rsid w:val="00217F60"/>
    <w:rsid w:val="0022000C"/>
    <w:rsid w:val="00221315"/>
    <w:rsid w:val="00221E93"/>
    <w:rsid w:val="002235DE"/>
    <w:rsid w:val="00223EE8"/>
    <w:rsid w:val="002240F2"/>
    <w:rsid w:val="00224633"/>
    <w:rsid w:val="00224C99"/>
    <w:rsid w:val="002255A7"/>
    <w:rsid w:val="00225EC9"/>
    <w:rsid w:val="00226147"/>
    <w:rsid w:val="00226668"/>
    <w:rsid w:val="00226793"/>
    <w:rsid w:val="00227780"/>
    <w:rsid w:val="0023064D"/>
    <w:rsid w:val="00230C4C"/>
    <w:rsid w:val="00230DBA"/>
    <w:rsid w:val="002311A0"/>
    <w:rsid w:val="00232250"/>
    <w:rsid w:val="00232887"/>
    <w:rsid w:val="002336E5"/>
    <w:rsid w:val="00233CF5"/>
    <w:rsid w:val="0023417B"/>
    <w:rsid w:val="00234EA6"/>
    <w:rsid w:val="0023536C"/>
    <w:rsid w:val="002353E0"/>
    <w:rsid w:val="00235C54"/>
    <w:rsid w:val="00236686"/>
    <w:rsid w:val="00236A61"/>
    <w:rsid w:val="00236BC2"/>
    <w:rsid w:val="00237A68"/>
    <w:rsid w:val="00237D1D"/>
    <w:rsid w:val="002404BD"/>
    <w:rsid w:val="00242EC5"/>
    <w:rsid w:val="002440EA"/>
    <w:rsid w:val="002442EE"/>
    <w:rsid w:val="00244343"/>
    <w:rsid w:val="002460D9"/>
    <w:rsid w:val="0024641E"/>
    <w:rsid w:val="002464E0"/>
    <w:rsid w:val="00246858"/>
    <w:rsid w:val="002479E7"/>
    <w:rsid w:val="00247E3E"/>
    <w:rsid w:val="002500CB"/>
    <w:rsid w:val="002507CF"/>
    <w:rsid w:val="0025096D"/>
    <w:rsid w:val="0025098B"/>
    <w:rsid w:val="00250D13"/>
    <w:rsid w:val="002518B6"/>
    <w:rsid w:val="00251C93"/>
    <w:rsid w:val="00251EC9"/>
    <w:rsid w:val="002527D9"/>
    <w:rsid w:val="00252B4D"/>
    <w:rsid w:val="00254600"/>
    <w:rsid w:val="00254941"/>
    <w:rsid w:val="00255225"/>
    <w:rsid w:val="00255325"/>
    <w:rsid w:val="00255517"/>
    <w:rsid w:val="0025592F"/>
    <w:rsid w:val="00256A1A"/>
    <w:rsid w:val="00260A91"/>
    <w:rsid w:val="00260C3D"/>
    <w:rsid w:val="00260C74"/>
    <w:rsid w:val="00261A66"/>
    <w:rsid w:val="002632C9"/>
    <w:rsid w:val="002633D0"/>
    <w:rsid w:val="002649EE"/>
    <w:rsid w:val="00264F4C"/>
    <w:rsid w:val="0026533B"/>
    <w:rsid w:val="00265561"/>
    <w:rsid w:val="00265597"/>
    <w:rsid w:val="00266321"/>
    <w:rsid w:val="0026638E"/>
    <w:rsid w:val="002667BD"/>
    <w:rsid w:val="00266F47"/>
    <w:rsid w:val="00267932"/>
    <w:rsid w:val="00267A94"/>
    <w:rsid w:val="002701F3"/>
    <w:rsid w:val="00270CDE"/>
    <w:rsid w:val="00271B98"/>
    <w:rsid w:val="00271C96"/>
    <w:rsid w:val="00271EFC"/>
    <w:rsid w:val="00272E4C"/>
    <w:rsid w:val="00273022"/>
    <w:rsid w:val="0027317E"/>
    <w:rsid w:val="00273198"/>
    <w:rsid w:val="00273617"/>
    <w:rsid w:val="002739F3"/>
    <w:rsid w:val="00274458"/>
    <w:rsid w:val="00275513"/>
    <w:rsid w:val="0027655D"/>
    <w:rsid w:val="00276FEB"/>
    <w:rsid w:val="002777C4"/>
    <w:rsid w:val="002778D3"/>
    <w:rsid w:val="00277BD5"/>
    <w:rsid w:val="00277C7E"/>
    <w:rsid w:val="00280EB3"/>
    <w:rsid w:val="00281C9A"/>
    <w:rsid w:val="00281FC4"/>
    <w:rsid w:val="0028264F"/>
    <w:rsid w:val="00282BA9"/>
    <w:rsid w:val="00282EC5"/>
    <w:rsid w:val="00283624"/>
    <w:rsid w:val="002841B9"/>
    <w:rsid w:val="002844C9"/>
    <w:rsid w:val="00284709"/>
    <w:rsid w:val="00284F0E"/>
    <w:rsid w:val="00285215"/>
    <w:rsid w:val="00285385"/>
    <w:rsid w:val="00285417"/>
    <w:rsid w:val="002858B7"/>
    <w:rsid w:val="00285901"/>
    <w:rsid w:val="0028592F"/>
    <w:rsid w:val="00285C55"/>
    <w:rsid w:val="00285D83"/>
    <w:rsid w:val="00286732"/>
    <w:rsid w:val="002867FD"/>
    <w:rsid w:val="002868F9"/>
    <w:rsid w:val="0028698D"/>
    <w:rsid w:val="00287182"/>
    <w:rsid w:val="0028771E"/>
    <w:rsid w:val="00287F42"/>
    <w:rsid w:val="0029005E"/>
    <w:rsid w:val="0029047E"/>
    <w:rsid w:val="002908C5"/>
    <w:rsid w:val="00290C79"/>
    <w:rsid w:val="00292600"/>
    <w:rsid w:val="002933A2"/>
    <w:rsid w:val="002933FC"/>
    <w:rsid w:val="00294AE0"/>
    <w:rsid w:val="00294C79"/>
    <w:rsid w:val="00294E17"/>
    <w:rsid w:val="002952E3"/>
    <w:rsid w:val="0029574C"/>
    <w:rsid w:val="00295C93"/>
    <w:rsid w:val="0029677D"/>
    <w:rsid w:val="00296C02"/>
    <w:rsid w:val="002975B0"/>
    <w:rsid w:val="002A0E06"/>
    <w:rsid w:val="002A1321"/>
    <w:rsid w:val="002A1BB4"/>
    <w:rsid w:val="002A1C98"/>
    <w:rsid w:val="002A24B7"/>
    <w:rsid w:val="002A356B"/>
    <w:rsid w:val="002A37BC"/>
    <w:rsid w:val="002A3860"/>
    <w:rsid w:val="002A3A41"/>
    <w:rsid w:val="002A3AD1"/>
    <w:rsid w:val="002A48FC"/>
    <w:rsid w:val="002A4EF7"/>
    <w:rsid w:val="002A50F3"/>
    <w:rsid w:val="002A5DAE"/>
    <w:rsid w:val="002A6180"/>
    <w:rsid w:val="002A6249"/>
    <w:rsid w:val="002A66BD"/>
    <w:rsid w:val="002B04AC"/>
    <w:rsid w:val="002B0ECD"/>
    <w:rsid w:val="002B17AC"/>
    <w:rsid w:val="002B1B5E"/>
    <w:rsid w:val="002B2854"/>
    <w:rsid w:val="002B34AA"/>
    <w:rsid w:val="002B3BAD"/>
    <w:rsid w:val="002B47B4"/>
    <w:rsid w:val="002B5A95"/>
    <w:rsid w:val="002B5F64"/>
    <w:rsid w:val="002B6279"/>
    <w:rsid w:val="002B64AD"/>
    <w:rsid w:val="002B6658"/>
    <w:rsid w:val="002B7C6E"/>
    <w:rsid w:val="002C0F61"/>
    <w:rsid w:val="002C183B"/>
    <w:rsid w:val="002C214B"/>
    <w:rsid w:val="002C2871"/>
    <w:rsid w:val="002C294D"/>
    <w:rsid w:val="002C2C4F"/>
    <w:rsid w:val="002C2D24"/>
    <w:rsid w:val="002C3075"/>
    <w:rsid w:val="002C324E"/>
    <w:rsid w:val="002C336B"/>
    <w:rsid w:val="002C3761"/>
    <w:rsid w:val="002C45E9"/>
    <w:rsid w:val="002C50D9"/>
    <w:rsid w:val="002C5564"/>
    <w:rsid w:val="002C63B4"/>
    <w:rsid w:val="002C63B9"/>
    <w:rsid w:val="002C6675"/>
    <w:rsid w:val="002C6EB1"/>
    <w:rsid w:val="002D033C"/>
    <w:rsid w:val="002D0413"/>
    <w:rsid w:val="002D0B12"/>
    <w:rsid w:val="002D2286"/>
    <w:rsid w:val="002D238F"/>
    <w:rsid w:val="002D2B62"/>
    <w:rsid w:val="002D2D38"/>
    <w:rsid w:val="002D2D48"/>
    <w:rsid w:val="002D37A9"/>
    <w:rsid w:val="002D3B0D"/>
    <w:rsid w:val="002D4BB2"/>
    <w:rsid w:val="002D5072"/>
    <w:rsid w:val="002D5CB1"/>
    <w:rsid w:val="002D5E69"/>
    <w:rsid w:val="002D64ED"/>
    <w:rsid w:val="002D6885"/>
    <w:rsid w:val="002D68E4"/>
    <w:rsid w:val="002D706D"/>
    <w:rsid w:val="002D7CD5"/>
    <w:rsid w:val="002E04FC"/>
    <w:rsid w:val="002E0C30"/>
    <w:rsid w:val="002E1137"/>
    <w:rsid w:val="002E14C4"/>
    <w:rsid w:val="002E1F07"/>
    <w:rsid w:val="002E28A3"/>
    <w:rsid w:val="002E2DFD"/>
    <w:rsid w:val="002E365E"/>
    <w:rsid w:val="002E38BF"/>
    <w:rsid w:val="002E40D5"/>
    <w:rsid w:val="002E41BC"/>
    <w:rsid w:val="002E4553"/>
    <w:rsid w:val="002E5F88"/>
    <w:rsid w:val="002E6172"/>
    <w:rsid w:val="002E6866"/>
    <w:rsid w:val="002E7037"/>
    <w:rsid w:val="002E7303"/>
    <w:rsid w:val="002E7895"/>
    <w:rsid w:val="002F001F"/>
    <w:rsid w:val="002F0050"/>
    <w:rsid w:val="002F0956"/>
    <w:rsid w:val="002F179A"/>
    <w:rsid w:val="002F1D9C"/>
    <w:rsid w:val="002F21B1"/>
    <w:rsid w:val="002F24E9"/>
    <w:rsid w:val="002F29A1"/>
    <w:rsid w:val="002F347E"/>
    <w:rsid w:val="002F35D1"/>
    <w:rsid w:val="002F3EE2"/>
    <w:rsid w:val="002F4754"/>
    <w:rsid w:val="002F4C9E"/>
    <w:rsid w:val="002F4DD2"/>
    <w:rsid w:val="002F519B"/>
    <w:rsid w:val="002F57D5"/>
    <w:rsid w:val="002F587F"/>
    <w:rsid w:val="002F5C20"/>
    <w:rsid w:val="002F5DB0"/>
    <w:rsid w:val="002F669E"/>
    <w:rsid w:val="002F66A0"/>
    <w:rsid w:val="002F6CAF"/>
    <w:rsid w:val="002F6FA8"/>
    <w:rsid w:val="002F6FEF"/>
    <w:rsid w:val="002F757E"/>
    <w:rsid w:val="003002C7"/>
    <w:rsid w:val="00300707"/>
    <w:rsid w:val="00300797"/>
    <w:rsid w:val="003008CB"/>
    <w:rsid w:val="00300E1F"/>
    <w:rsid w:val="003016F9"/>
    <w:rsid w:val="00301A9A"/>
    <w:rsid w:val="00303197"/>
    <w:rsid w:val="00303290"/>
    <w:rsid w:val="00303D4C"/>
    <w:rsid w:val="00304C8E"/>
    <w:rsid w:val="00305014"/>
    <w:rsid w:val="00307038"/>
    <w:rsid w:val="00307B9E"/>
    <w:rsid w:val="00307F65"/>
    <w:rsid w:val="003110D9"/>
    <w:rsid w:val="00311C9A"/>
    <w:rsid w:val="00312535"/>
    <w:rsid w:val="00312B91"/>
    <w:rsid w:val="00312CED"/>
    <w:rsid w:val="003136DA"/>
    <w:rsid w:val="00313EF8"/>
    <w:rsid w:val="003141E9"/>
    <w:rsid w:val="0031446D"/>
    <w:rsid w:val="00314E02"/>
    <w:rsid w:val="003151F9"/>
    <w:rsid w:val="00315761"/>
    <w:rsid w:val="003163F7"/>
    <w:rsid w:val="00316E1B"/>
    <w:rsid w:val="003176C1"/>
    <w:rsid w:val="00321F78"/>
    <w:rsid w:val="00323598"/>
    <w:rsid w:val="003238FB"/>
    <w:rsid w:val="00323DAC"/>
    <w:rsid w:val="00323F7A"/>
    <w:rsid w:val="00324045"/>
    <w:rsid w:val="00324EEF"/>
    <w:rsid w:val="00325114"/>
    <w:rsid w:val="00325DB7"/>
    <w:rsid w:val="0032654A"/>
    <w:rsid w:val="00327001"/>
    <w:rsid w:val="00327367"/>
    <w:rsid w:val="003309EE"/>
    <w:rsid w:val="003314E1"/>
    <w:rsid w:val="003326E0"/>
    <w:rsid w:val="0033299F"/>
    <w:rsid w:val="00332F62"/>
    <w:rsid w:val="00334016"/>
    <w:rsid w:val="00335063"/>
    <w:rsid w:val="00335152"/>
    <w:rsid w:val="0033650B"/>
    <w:rsid w:val="003371B2"/>
    <w:rsid w:val="00337F11"/>
    <w:rsid w:val="00340B5D"/>
    <w:rsid w:val="003416D0"/>
    <w:rsid w:val="00342664"/>
    <w:rsid w:val="00342D90"/>
    <w:rsid w:val="003430AB"/>
    <w:rsid w:val="00343513"/>
    <w:rsid w:val="00343E4F"/>
    <w:rsid w:val="003442A4"/>
    <w:rsid w:val="003444C8"/>
    <w:rsid w:val="00344975"/>
    <w:rsid w:val="00344D71"/>
    <w:rsid w:val="0034590B"/>
    <w:rsid w:val="00345AD0"/>
    <w:rsid w:val="00347102"/>
    <w:rsid w:val="00347440"/>
    <w:rsid w:val="00350672"/>
    <w:rsid w:val="00350FCE"/>
    <w:rsid w:val="003512EF"/>
    <w:rsid w:val="00351AD8"/>
    <w:rsid w:val="00352CAC"/>
    <w:rsid w:val="00353FDA"/>
    <w:rsid w:val="0035642C"/>
    <w:rsid w:val="00356960"/>
    <w:rsid w:val="00356B2D"/>
    <w:rsid w:val="00360310"/>
    <w:rsid w:val="00360365"/>
    <w:rsid w:val="00360873"/>
    <w:rsid w:val="00360D31"/>
    <w:rsid w:val="00360FB2"/>
    <w:rsid w:val="0036130E"/>
    <w:rsid w:val="00361446"/>
    <w:rsid w:val="00361BCB"/>
    <w:rsid w:val="003624AC"/>
    <w:rsid w:val="00362939"/>
    <w:rsid w:val="00362FAB"/>
    <w:rsid w:val="0036365E"/>
    <w:rsid w:val="00363830"/>
    <w:rsid w:val="00363C28"/>
    <w:rsid w:val="003642C1"/>
    <w:rsid w:val="00365215"/>
    <w:rsid w:val="00365B08"/>
    <w:rsid w:val="0036643A"/>
    <w:rsid w:val="00366891"/>
    <w:rsid w:val="003669BB"/>
    <w:rsid w:val="0036705A"/>
    <w:rsid w:val="0036776B"/>
    <w:rsid w:val="0037160F"/>
    <w:rsid w:val="00371756"/>
    <w:rsid w:val="003720D4"/>
    <w:rsid w:val="00374085"/>
    <w:rsid w:val="00374821"/>
    <w:rsid w:val="00375C8E"/>
    <w:rsid w:val="003760CC"/>
    <w:rsid w:val="00376371"/>
    <w:rsid w:val="00376F3E"/>
    <w:rsid w:val="00380D07"/>
    <w:rsid w:val="003825AB"/>
    <w:rsid w:val="003829A4"/>
    <w:rsid w:val="0038384D"/>
    <w:rsid w:val="00383FE1"/>
    <w:rsid w:val="00384265"/>
    <w:rsid w:val="0038441C"/>
    <w:rsid w:val="003844D6"/>
    <w:rsid w:val="00384652"/>
    <w:rsid w:val="003862A7"/>
    <w:rsid w:val="003864B1"/>
    <w:rsid w:val="003866AA"/>
    <w:rsid w:val="003902E8"/>
    <w:rsid w:val="00390A41"/>
    <w:rsid w:val="00391200"/>
    <w:rsid w:val="0039128F"/>
    <w:rsid w:val="00391864"/>
    <w:rsid w:val="0039250E"/>
    <w:rsid w:val="003932BC"/>
    <w:rsid w:val="003940BE"/>
    <w:rsid w:val="003943DD"/>
    <w:rsid w:val="0039549F"/>
    <w:rsid w:val="00395577"/>
    <w:rsid w:val="00395A59"/>
    <w:rsid w:val="003962D9"/>
    <w:rsid w:val="003966E9"/>
    <w:rsid w:val="003967A6"/>
    <w:rsid w:val="0039735E"/>
    <w:rsid w:val="003973B0"/>
    <w:rsid w:val="00397585"/>
    <w:rsid w:val="00397A42"/>
    <w:rsid w:val="00397AD8"/>
    <w:rsid w:val="00397BA6"/>
    <w:rsid w:val="00397C48"/>
    <w:rsid w:val="003A0A4E"/>
    <w:rsid w:val="003A0CAD"/>
    <w:rsid w:val="003A2637"/>
    <w:rsid w:val="003A2738"/>
    <w:rsid w:val="003A3373"/>
    <w:rsid w:val="003A5B0C"/>
    <w:rsid w:val="003A66F1"/>
    <w:rsid w:val="003B044C"/>
    <w:rsid w:val="003B0A4E"/>
    <w:rsid w:val="003B114E"/>
    <w:rsid w:val="003B19AD"/>
    <w:rsid w:val="003B2215"/>
    <w:rsid w:val="003B222E"/>
    <w:rsid w:val="003B246C"/>
    <w:rsid w:val="003B296E"/>
    <w:rsid w:val="003B29EB"/>
    <w:rsid w:val="003B32FD"/>
    <w:rsid w:val="003B3811"/>
    <w:rsid w:val="003B5680"/>
    <w:rsid w:val="003B5817"/>
    <w:rsid w:val="003B65F2"/>
    <w:rsid w:val="003B6B70"/>
    <w:rsid w:val="003B6E54"/>
    <w:rsid w:val="003B7713"/>
    <w:rsid w:val="003B7A99"/>
    <w:rsid w:val="003B7FCD"/>
    <w:rsid w:val="003C004D"/>
    <w:rsid w:val="003C163E"/>
    <w:rsid w:val="003C2385"/>
    <w:rsid w:val="003C2F76"/>
    <w:rsid w:val="003C34DF"/>
    <w:rsid w:val="003C3C77"/>
    <w:rsid w:val="003C3E4A"/>
    <w:rsid w:val="003C3FBD"/>
    <w:rsid w:val="003C4D22"/>
    <w:rsid w:val="003C5377"/>
    <w:rsid w:val="003C5794"/>
    <w:rsid w:val="003C5B01"/>
    <w:rsid w:val="003C5C49"/>
    <w:rsid w:val="003C5DCE"/>
    <w:rsid w:val="003C6A98"/>
    <w:rsid w:val="003C6D62"/>
    <w:rsid w:val="003C7970"/>
    <w:rsid w:val="003C7BE3"/>
    <w:rsid w:val="003D09B9"/>
    <w:rsid w:val="003D2559"/>
    <w:rsid w:val="003D2611"/>
    <w:rsid w:val="003D2D14"/>
    <w:rsid w:val="003D4276"/>
    <w:rsid w:val="003D42B9"/>
    <w:rsid w:val="003D67A2"/>
    <w:rsid w:val="003D6A72"/>
    <w:rsid w:val="003D6B45"/>
    <w:rsid w:val="003E141C"/>
    <w:rsid w:val="003E146B"/>
    <w:rsid w:val="003E248A"/>
    <w:rsid w:val="003E2793"/>
    <w:rsid w:val="003E307A"/>
    <w:rsid w:val="003E337A"/>
    <w:rsid w:val="003E40A2"/>
    <w:rsid w:val="003E5144"/>
    <w:rsid w:val="003E51F1"/>
    <w:rsid w:val="003E5A11"/>
    <w:rsid w:val="003E6621"/>
    <w:rsid w:val="003E6AF5"/>
    <w:rsid w:val="003E6DE0"/>
    <w:rsid w:val="003F004D"/>
    <w:rsid w:val="003F0465"/>
    <w:rsid w:val="003F08E6"/>
    <w:rsid w:val="003F15D8"/>
    <w:rsid w:val="003F1D1D"/>
    <w:rsid w:val="003F1D1F"/>
    <w:rsid w:val="003F1F04"/>
    <w:rsid w:val="003F3600"/>
    <w:rsid w:val="003F433F"/>
    <w:rsid w:val="003F4683"/>
    <w:rsid w:val="003F4F8C"/>
    <w:rsid w:val="003F5ABC"/>
    <w:rsid w:val="003F5DFD"/>
    <w:rsid w:val="003F6796"/>
    <w:rsid w:val="003F6865"/>
    <w:rsid w:val="003F689D"/>
    <w:rsid w:val="003F69D9"/>
    <w:rsid w:val="003F6DFF"/>
    <w:rsid w:val="003F7F23"/>
    <w:rsid w:val="00400D75"/>
    <w:rsid w:val="00402382"/>
    <w:rsid w:val="00402D29"/>
    <w:rsid w:val="00403018"/>
    <w:rsid w:val="0040335D"/>
    <w:rsid w:val="004036A0"/>
    <w:rsid w:val="00403AAC"/>
    <w:rsid w:val="00403EBD"/>
    <w:rsid w:val="00404291"/>
    <w:rsid w:val="004048D8"/>
    <w:rsid w:val="00405A6E"/>
    <w:rsid w:val="00406C5F"/>
    <w:rsid w:val="004072A3"/>
    <w:rsid w:val="00407323"/>
    <w:rsid w:val="0040799B"/>
    <w:rsid w:val="00410754"/>
    <w:rsid w:val="0041087C"/>
    <w:rsid w:val="00410974"/>
    <w:rsid w:val="00410D77"/>
    <w:rsid w:val="004116DC"/>
    <w:rsid w:val="00411B23"/>
    <w:rsid w:val="00412847"/>
    <w:rsid w:val="00412F10"/>
    <w:rsid w:val="004133ED"/>
    <w:rsid w:val="0041361D"/>
    <w:rsid w:val="00413E95"/>
    <w:rsid w:val="00414386"/>
    <w:rsid w:val="00414935"/>
    <w:rsid w:val="0041498C"/>
    <w:rsid w:val="00414BF0"/>
    <w:rsid w:val="00416AEE"/>
    <w:rsid w:val="00416CE3"/>
    <w:rsid w:val="0041790D"/>
    <w:rsid w:val="0042075D"/>
    <w:rsid w:val="00421673"/>
    <w:rsid w:val="00421CAF"/>
    <w:rsid w:val="00421D79"/>
    <w:rsid w:val="00422440"/>
    <w:rsid w:val="004224F1"/>
    <w:rsid w:val="0042423D"/>
    <w:rsid w:val="0042481A"/>
    <w:rsid w:val="00425181"/>
    <w:rsid w:val="00425273"/>
    <w:rsid w:val="004255A1"/>
    <w:rsid w:val="00425B9A"/>
    <w:rsid w:val="0042601B"/>
    <w:rsid w:val="00426B5A"/>
    <w:rsid w:val="00426E4F"/>
    <w:rsid w:val="0043031F"/>
    <w:rsid w:val="004307AC"/>
    <w:rsid w:val="00430984"/>
    <w:rsid w:val="00431988"/>
    <w:rsid w:val="00431F29"/>
    <w:rsid w:val="00432BA7"/>
    <w:rsid w:val="00432D6E"/>
    <w:rsid w:val="004333ED"/>
    <w:rsid w:val="00433EB5"/>
    <w:rsid w:val="00433F18"/>
    <w:rsid w:val="00434C71"/>
    <w:rsid w:val="004351D4"/>
    <w:rsid w:val="004354A2"/>
    <w:rsid w:val="00435819"/>
    <w:rsid w:val="00435F08"/>
    <w:rsid w:val="0043615C"/>
    <w:rsid w:val="00436557"/>
    <w:rsid w:val="00436EBC"/>
    <w:rsid w:val="004371B0"/>
    <w:rsid w:val="004402A2"/>
    <w:rsid w:val="004407F4"/>
    <w:rsid w:val="00440DE2"/>
    <w:rsid w:val="004413B2"/>
    <w:rsid w:val="00441F46"/>
    <w:rsid w:val="0044304A"/>
    <w:rsid w:val="004431B2"/>
    <w:rsid w:val="00443D61"/>
    <w:rsid w:val="00444F31"/>
    <w:rsid w:val="00445095"/>
    <w:rsid w:val="004455A1"/>
    <w:rsid w:val="00445A78"/>
    <w:rsid w:val="00445B75"/>
    <w:rsid w:val="00446010"/>
    <w:rsid w:val="00446458"/>
    <w:rsid w:val="004471E8"/>
    <w:rsid w:val="004501F3"/>
    <w:rsid w:val="00450D11"/>
    <w:rsid w:val="004514DD"/>
    <w:rsid w:val="0045207D"/>
    <w:rsid w:val="004520D5"/>
    <w:rsid w:val="00452172"/>
    <w:rsid w:val="0045390A"/>
    <w:rsid w:val="00454B2C"/>
    <w:rsid w:val="00455095"/>
    <w:rsid w:val="00455A5E"/>
    <w:rsid w:val="00456BA6"/>
    <w:rsid w:val="004571ED"/>
    <w:rsid w:val="00460358"/>
    <w:rsid w:val="00460573"/>
    <w:rsid w:val="00461270"/>
    <w:rsid w:val="004615A1"/>
    <w:rsid w:val="0046249B"/>
    <w:rsid w:val="00463D30"/>
    <w:rsid w:val="0046619E"/>
    <w:rsid w:val="00466CE3"/>
    <w:rsid w:val="00466FE6"/>
    <w:rsid w:val="00471B71"/>
    <w:rsid w:val="00471F56"/>
    <w:rsid w:val="004726A1"/>
    <w:rsid w:val="004729A7"/>
    <w:rsid w:val="00473498"/>
    <w:rsid w:val="004734E7"/>
    <w:rsid w:val="00473CD7"/>
    <w:rsid w:val="0047471B"/>
    <w:rsid w:val="004752D2"/>
    <w:rsid w:val="0047532C"/>
    <w:rsid w:val="0047590F"/>
    <w:rsid w:val="0047598E"/>
    <w:rsid w:val="004759E6"/>
    <w:rsid w:val="00475C6A"/>
    <w:rsid w:val="00476686"/>
    <w:rsid w:val="00480EC7"/>
    <w:rsid w:val="0048154B"/>
    <w:rsid w:val="0048211F"/>
    <w:rsid w:val="00482947"/>
    <w:rsid w:val="00482CF0"/>
    <w:rsid w:val="0048339D"/>
    <w:rsid w:val="004835F0"/>
    <w:rsid w:val="004839F1"/>
    <w:rsid w:val="00483A8C"/>
    <w:rsid w:val="00483DD1"/>
    <w:rsid w:val="00484F0F"/>
    <w:rsid w:val="00485F03"/>
    <w:rsid w:val="00485F5C"/>
    <w:rsid w:val="0048630F"/>
    <w:rsid w:val="00486875"/>
    <w:rsid w:val="00486FFB"/>
    <w:rsid w:val="004875DF"/>
    <w:rsid w:val="0048769C"/>
    <w:rsid w:val="00487AFE"/>
    <w:rsid w:val="0049002A"/>
    <w:rsid w:val="004900CE"/>
    <w:rsid w:val="00490F1F"/>
    <w:rsid w:val="00491EB9"/>
    <w:rsid w:val="004927A8"/>
    <w:rsid w:val="004948D1"/>
    <w:rsid w:val="004948D4"/>
    <w:rsid w:val="004951D3"/>
    <w:rsid w:val="00497820"/>
    <w:rsid w:val="00497AC5"/>
    <w:rsid w:val="00497EFD"/>
    <w:rsid w:val="004A0298"/>
    <w:rsid w:val="004A0914"/>
    <w:rsid w:val="004A1828"/>
    <w:rsid w:val="004A1A48"/>
    <w:rsid w:val="004A24AB"/>
    <w:rsid w:val="004A2900"/>
    <w:rsid w:val="004A2943"/>
    <w:rsid w:val="004A2B93"/>
    <w:rsid w:val="004A35E3"/>
    <w:rsid w:val="004A3ED0"/>
    <w:rsid w:val="004A4296"/>
    <w:rsid w:val="004A471A"/>
    <w:rsid w:val="004A507A"/>
    <w:rsid w:val="004A5307"/>
    <w:rsid w:val="004A6379"/>
    <w:rsid w:val="004A67C5"/>
    <w:rsid w:val="004A6B33"/>
    <w:rsid w:val="004A6BEB"/>
    <w:rsid w:val="004A7359"/>
    <w:rsid w:val="004A7360"/>
    <w:rsid w:val="004B009B"/>
    <w:rsid w:val="004B061C"/>
    <w:rsid w:val="004B0691"/>
    <w:rsid w:val="004B08F2"/>
    <w:rsid w:val="004B0BF2"/>
    <w:rsid w:val="004B1067"/>
    <w:rsid w:val="004B1C87"/>
    <w:rsid w:val="004B26D2"/>
    <w:rsid w:val="004B2DD9"/>
    <w:rsid w:val="004B3DBE"/>
    <w:rsid w:val="004B54E7"/>
    <w:rsid w:val="004B63FE"/>
    <w:rsid w:val="004B64CB"/>
    <w:rsid w:val="004B6AD4"/>
    <w:rsid w:val="004B6BAD"/>
    <w:rsid w:val="004C098F"/>
    <w:rsid w:val="004C13B8"/>
    <w:rsid w:val="004C3242"/>
    <w:rsid w:val="004C326A"/>
    <w:rsid w:val="004C33F3"/>
    <w:rsid w:val="004C362A"/>
    <w:rsid w:val="004C50D8"/>
    <w:rsid w:val="004C6474"/>
    <w:rsid w:val="004C6871"/>
    <w:rsid w:val="004C715E"/>
    <w:rsid w:val="004D01F3"/>
    <w:rsid w:val="004D0258"/>
    <w:rsid w:val="004D0439"/>
    <w:rsid w:val="004D14C2"/>
    <w:rsid w:val="004D19C4"/>
    <w:rsid w:val="004D1F46"/>
    <w:rsid w:val="004D21D9"/>
    <w:rsid w:val="004D22C4"/>
    <w:rsid w:val="004D3497"/>
    <w:rsid w:val="004D362B"/>
    <w:rsid w:val="004D401A"/>
    <w:rsid w:val="004D5B77"/>
    <w:rsid w:val="004D64D4"/>
    <w:rsid w:val="004D6D94"/>
    <w:rsid w:val="004D71F7"/>
    <w:rsid w:val="004D7304"/>
    <w:rsid w:val="004D7E0B"/>
    <w:rsid w:val="004E037F"/>
    <w:rsid w:val="004E09FB"/>
    <w:rsid w:val="004E1C9A"/>
    <w:rsid w:val="004E2811"/>
    <w:rsid w:val="004E3621"/>
    <w:rsid w:val="004E3624"/>
    <w:rsid w:val="004E43DC"/>
    <w:rsid w:val="004E4870"/>
    <w:rsid w:val="004E4E77"/>
    <w:rsid w:val="004E55BC"/>
    <w:rsid w:val="004E573D"/>
    <w:rsid w:val="004E5CFF"/>
    <w:rsid w:val="004E5D5D"/>
    <w:rsid w:val="004E641B"/>
    <w:rsid w:val="004E6791"/>
    <w:rsid w:val="004E6C4B"/>
    <w:rsid w:val="004E7BCE"/>
    <w:rsid w:val="004E7BE6"/>
    <w:rsid w:val="004E7E91"/>
    <w:rsid w:val="004F070F"/>
    <w:rsid w:val="004F0ABB"/>
    <w:rsid w:val="004F199F"/>
    <w:rsid w:val="004F1B20"/>
    <w:rsid w:val="004F1EEA"/>
    <w:rsid w:val="004F1EEC"/>
    <w:rsid w:val="004F2408"/>
    <w:rsid w:val="004F247E"/>
    <w:rsid w:val="004F2546"/>
    <w:rsid w:val="004F2C16"/>
    <w:rsid w:val="004F3D91"/>
    <w:rsid w:val="004F46EF"/>
    <w:rsid w:val="004F5591"/>
    <w:rsid w:val="004F611D"/>
    <w:rsid w:val="004F6355"/>
    <w:rsid w:val="004F688A"/>
    <w:rsid w:val="004F784D"/>
    <w:rsid w:val="004F7B47"/>
    <w:rsid w:val="004F7E3E"/>
    <w:rsid w:val="00500136"/>
    <w:rsid w:val="00500830"/>
    <w:rsid w:val="00500A0B"/>
    <w:rsid w:val="00500FD9"/>
    <w:rsid w:val="00502ADF"/>
    <w:rsid w:val="00502D79"/>
    <w:rsid w:val="005032C3"/>
    <w:rsid w:val="005046DA"/>
    <w:rsid w:val="00504FC2"/>
    <w:rsid w:val="00505478"/>
    <w:rsid w:val="00505694"/>
    <w:rsid w:val="00505BA6"/>
    <w:rsid w:val="005061DC"/>
    <w:rsid w:val="00506A19"/>
    <w:rsid w:val="00506BAA"/>
    <w:rsid w:val="00506E14"/>
    <w:rsid w:val="00507C8C"/>
    <w:rsid w:val="00510451"/>
    <w:rsid w:val="00510623"/>
    <w:rsid w:val="00510CB2"/>
    <w:rsid w:val="005116A1"/>
    <w:rsid w:val="005119F9"/>
    <w:rsid w:val="00512324"/>
    <w:rsid w:val="0051263B"/>
    <w:rsid w:val="00512B30"/>
    <w:rsid w:val="005137CC"/>
    <w:rsid w:val="00513B04"/>
    <w:rsid w:val="00514A1B"/>
    <w:rsid w:val="005165C1"/>
    <w:rsid w:val="00516B46"/>
    <w:rsid w:val="005177E6"/>
    <w:rsid w:val="005177F1"/>
    <w:rsid w:val="00517823"/>
    <w:rsid w:val="00517D45"/>
    <w:rsid w:val="005203BF"/>
    <w:rsid w:val="005211C8"/>
    <w:rsid w:val="0052239B"/>
    <w:rsid w:val="00522464"/>
    <w:rsid w:val="0052262F"/>
    <w:rsid w:val="0052280F"/>
    <w:rsid w:val="00522EDB"/>
    <w:rsid w:val="00522EDD"/>
    <w:rsid w:val="00523EAC"/>
    <w:rsid w:val="005243DF"/>
    <w:rsid w:val="0052468B"/>
    <w:rsid w:val="00524988"/>
    <w:rsid w:val="0052564C"/>
    <w:rsid w:val="00525EEA"/>
    <w:rsid w:val="005264DE"/>
    <w:rsid w:val="00526DEA"/>
    <w:rsid w:val="005273C1"/>
    <w:rsid w:val="00527A1E"/>
    <w:rsid w:val="00527E92"/>
    <w:rsid w:val="00534A4A"/>
    <w:rsid w:val="00534F35"/>
    <w:rsid w:val="00534FA5"/>
    <w:rsid w:val="00535AA1"/>
    <w:rsid w:val="005361C3"/>
    <w:rsid w:val="005361DA"/>
    <w:rsid w:val="005369EB"/>
    <w:rsid w:val="00536C5F"/>
    <w:rsid w:val="00536C67"/>
    <w:rsid w:val="0053762C"/>
    <w:rsid w:val="00537B18"/>
    <w:rsid w:val="00537FD9"/>
    <w:rsid w:val="005406DA"/>
    <w:rsid w:val="0054152C"/>
    <w:rsid w:val="00541D0B"/>
    <w:rsid w:val="00541E58"/>
    <w:rsid w:val="0054265F"/>
    <w:rsid w:val="00542809"/>
    <w:rsid w:val="0054306C"/>
    <w:rsid w:val="0054325E"/>
    <w:rsid w:val="0054326F"/>
    <w:rsid w:val="00543FF9"/>
    <w:rsid w:val="00545595"/>
    <w:rsid w:val="00545F29"/>
    <w:rsid w:val="00545FFA"/>
    <w:rsid w:val="00546E92"/>
    <w:rsid w:val="00546FDA"/>
    <w:rsid w:val="0054723A"/>
    <w:rsid w:val="00550031"/>
    <w:rsid w:val="00550560"/>
    <w:rsid w:val="00550A86"/>
    <w:rsid w:val="00550C06"/>
    <w:rsid w:val="00550D73"/>
    <w:rsid w:val="00551260"/>
    <w:rsid w:val="00551C62"/>
    <w:rsid w:val="00551FE1"/>
    <w:rsid w:val="005528C8"/>
    <w:rsid w:val="00553057"/>
    <w:rsid w:val="0055371B"/>
    <w:rsid w:val="00553B86"/>
    <w:rsid w:val="00553F8B"/>
    <w:rsid w:val="00555443"/>
    <w:rsid w:val="0055579F"/>
    <w:rsid w:val="005576B0"/>
    <w:rsid w:val="00557F24"/>
    <w:rsid w:val="00560350"/>
    <w:rsid w:val="005604CD"/>
    <w:rsid w:val="00560514"/>
    <w:rsid w:val="00560A13"/>
    <w:rsid w:val="00560A58"/>
    <w:rsid w:val="00560CB0"/>
    <w:rsid w:val="00560D0D"/>
    <w:rsid w:val="0056105F"/>
    <w:rsid w:val="005618CD"/>
    <w:rsid w:val="00561B02"/>
    <w:rsid w:val="00561CCE"/>
    <w:rsid w:val="00561CF8"/>
    <w:rsid w:val="0056223C"/>
    <w:rsid w:val="0056224B"/>
    <w:rsid w:val="00562B15"/>
    <w:rsid w:val="00562E89"/>
    <w:rsid w:val="0056360B"/>
    <w:rsid w:val="00563A46"/>
    <w:rsid w:val="00563AFC"/>
    <w:rsid w:val="00564173"/>
    <w:rsid w:val="005641D6"/>
    <w:rsid w:val="00564BC7"/>
    <w:rsid w:val="0056550A"/>
    <w:rsid w:val="00566043"/>
    <w:rsid w:val="0056627C"/>
    <w:rsid w:val="00566926"/>
    <w:rsid w:val="005669A3"/>
    <w:rsid w:val="00566AD1"/>
    <w:rsid w:val="00567070"/>
    <w:rsid w:val="005674C9"/>
    <w:rsid w:val="00567785"/>
    <w:rsid w:val="0056789D"/>
    <w:rsid w:val="005702D2"/>
    <w:rsid w:val="005706E6"/>
    <w:rsid w:val="00571910"/>
    <w:rsid w:val="00572826"/>
    <w:rsid w:val="00572917"/>
    <w:rsid w:val="00573CAE"/>
    <w:rsid w:val="005740C9"/>
    <w:rsid w:val="0057419E"/>
    <w:rsid w:val="00574549"/>
    <w:rsid w:val="00575744"/>
    <w:rsid w:val="00575A5C"/>
    <w:rsid w:val="00575DD5"/>
    <w:rsid w:val="00575DFC"/>
    <w:rsid w:val="00576346"/>
    <w:rsid w:val="00576FF4"/>
    <w:rsid w:val="0057743F"/>
    <w:rsid w:val="00577A96"/>
    <w:rsid w:val="005808B6"/>
    <w:rsid w:val="005809EC"/>
    <w:rsid w:val="00581691"/>
    <w:rsid w:val="005829C1"/>
    <w:rsid w:val="00583D5C"/>
    <w:rsid w:val="005840B8"/>
    <w:rsid w:val="005841CD"/>
    <w:rsid w:val="005851EA"/>
    <w:rsid w:val="005854C9"/>
    <w:rsid w:val="00585CF9"/>
    <w:rsid w:val="00586A69"/>
    <w:rsid w:val="00587029"/>
    <w:rsid w:val="00587333"/>
    <w:rsid w:val="00590761"/>
    <w:rsid w:val="00590DAD"/>
    <w:rsid w:val="0059148F"/>
    <w:rsid w:val="00591CBB"/>
    <w:rsid w:val="00591F83"/>
    <w:rsid w:val="00592217"/>
    <w:rsid w:val="0059272C"/>
    <w:rsid w:val="00592A90"/>
    <w:rsid w:val="00593106"/>
    <w:rsid w:val="0059310C"/>
    <w:rsid w:val="00593B8A"/>
    <w:rsid w:val="00594291"/>
    <w:rsid w:val="00594D61"/>
    <w:rsid w:val="00594E04"/>
    <w:rsid w:val="00594F52"/>
    <w:rsid w:val="00594FAC"/>
    <w:rsid w:val="00595B5C"/>
    <w:rsid w:val="00595EE6"/>
    <w:rsid w:val="005A0A37"/>
    <w:rsid w:val="005A0A6F"/>
    <w:rsid w:val="005A1073"/>
    <w:rsid w:val="005A138F"/>
    <w:rsid w:val="005A13F5"/>
    <w:rsid w:val="005A1D91"/>
    <w:rsid w:val="005A22C5"/>
    <w:rsid w:val="005A2637"/>
    <w:rsid w:val="005A3395"/>
    <w:rsid w:val="005A36AE"/>
    <w:rsid w:val="005A57CE"/>
    <w:rsid w:val="005A5AD8"/>
    <w:rsid w:val="005A5EAF"/>
    <w:rsid w:val="005A7844"/>
    <w:rsid w:val="005B0959"/>
    <w:rsid w:val="005B13BA"/>
    <w:rsid w:val="005B16C4"/>
    <w:rsid w:val="005B31D4"/>
    <w:rsid w:val="005B3AFF"/>
    <w:rsid w:val="005B3F98"/>
    <w:rsid w:val="005B40EA"/>
    <w:rsid w:val="005B47E5"/>
    <w:rsid w:val="005B4A85"/>
    <w:rsid w:val="005B4B08"/>
    <w:rsid w:val="005B5E9F"/>
    <w:rsid w:val="005B6D31"/>
    <w:rsid w:val="005B7843"/>
    <w:rsid w:val="005B799B"/>
    <w:rsid w:val="005B7A8D"/>
    <w:rsid w:val="005B7E78"/>
    <w:rsid w:val="005C156C"/>
    <w:rsid w:val="005C1821"/>
    <w:rsid w:val="005C2226"/>
    <w:rsid w:val="005C2576"/>
    <w:rsid w:val="005C40B3"/>
    <w:rsid w:val="005C433E"/>
    <w:rsid w:val="005C48E8"/>
    <w:rsid w:val="005C4A8F"/>
    <w:rsid w:val="005C5177"/>
    <w:rsid w:val="005C59A8"/>
    <w:rsid w:val="005C5C48"/>
    <w:rsid w:val="005C5D4D"/>
    <w:rsid w:val="005C6949"/>
    <w:rsid w:val="005C7875"/>
    <w:rsid w:val="005D0573"/>
    <w:rsid w:val="005D0808"/>
    <w:rsid w:val="005D0BBB"/>
    <w:rsid w:val="005D0C65"/>
    <w:rsid w:val="005D1923"/>
    <w:rsid w:val="005D2671"/>
    <w:rsid w:val="005D27EF"/>
    <w:rsid w:val="005D30A4"/>
    <w:rsid w:val="005D31CF"/>
    <w:rsid w:val="005D3289"/>
    <w:rsid w:val="005D3812"/>
    <w:rsid w:val="005D4087"/>
    <w:rsid w:val="005D5905"/>
    <w:rsid w:val="005E041F"/>
    <w:rsid w:val="005E0CA0"/>
    <w:rsid w:val="005E13FA"/>
    <w:rsid w:val="005E21B0"/>
    <w:rsid w:val="005E2918"/>
    <w:rsid w:val="005E30D8"/>
    <w:rsid w:val="005E33AC"/>
    <w:rsid w:val="005E3C92"/>
    <w:rsid w:val="005E4015"/>
    <w:rsid w:val="005E423A"/>
    <w:rsid w:val="005E4358"/>
    <w:rsid w:val="005E4BB9"/>
    <w:rsid w:val="005E4CD4"/>
    <w:rsid w:val="005E5142"/>
    <w:rsid w:val="005E65C9"/>
    <w:rsid w:val="005E6A12"/>
    <w:rsid w:val="005E737E"/>
    <w:rsid w:val="005E7410"/>
    <w:rsid w:val="005F0501"/>
    <w:rsid w:val="005F0BF7"/>
    <w:rsid w:val="005F2250"/>
    <w:rsid w:val="005F24FB"/>
    <w:rsid w:val="005F32A0"/>
    <w:rsid w:val="005F32D9"/>
    <w:rsid w:val="005F35AD"/>
    <w:rsid w:val="005F3DF9"/>
    <w:rsid w:val="005F479C"/>
    <w:rsid w:val="005F51ED"/>
    <w:rsid w:val="005F646E"/>
    <w:rsid w:val="005F7220"/>
    <w:rsid w:val="005F7573"/>
    <w:rsid w:val="006000E7"/>
    <w:rsid w:val="00600D73"/>
    <w:rsid w:val="00602002"/>
    <w:rsid w:val="00602B00"/>
    <w:rsid w:val="006032CD"/>
    <w:rsid w:val="006032DA"/>
    <w:rsid w:val="0060375E"/>
    <w:rsid w:val="006044EF"/>
    <w:rsid w:val="00605007"/>
    <w:rsid w:val="00605127"/>
    <w:rsid w:val="00605AC1"/>
    <w:rsid w:val="00605FDA"/>
    <w:rsid w:val="00606329"/>
    <w:rsid w:val="00606F10"/>
    <w:rsid w:val="0060700A"/>
    <w:rsid w:val="00607389"/>
    <w:rsid w:val="006076C2"/>
    <w:rsid w:val="00607D33"/>
    <w:rsid w:val="00607EA1"/>
    <w:rsid w:val="00607FC6"/>
    <w:rsid w:val="00610179"/>
    <w:rsid w:val="00610892"/>
    <w:rsid w:val="00610D46"/>
    <w:rsid w:val="0061104E"/>
    <w:rsid w:val="00611334"/>
    <w:rsid w:val="0061293D"/>
    <w:rsid w:val="00612BE8"/>
    <w:rsid w:val="006135FE"/>
    <w:rsid w:val="00613C48"/>
    <w:rsid w:val="00615F9E"/>
    <w:rsid w:val="006162FA"/>
    <w:rsid w:val="006167BE"/>
    <w:rsid w:val="00617CBC"/>
    <w:rsid w:val="00617D34"/>
    <w:rsid w:val="00617F08"/>
    <w:rsid w:val="00620673"/>
    <w:rsid w:val="00620F37"/>
    <w:rsid w:val="00621BAD"/>
    <w:rsid w:val="00621D80"/>
    <w:rsid w:val="00621F79"/>
    <w:rsid w:val="00622139"/>
    <w:rsid w:val="0062351A"/>
    <w:rsid w:val="00623647"/>
    <w:rsid w:val="0062379C"/>
    <w:rsid w:val="006238A0"/>
    <w:rsid w:val="0062424F"/>
    <w:rsid w:val="006247AA"/>
    <w:rsid w:val="00624A95"/>
    <w:rsid w:val="006259CC"/>
    <w:rsid w:val="00626179"/>
    <w:rsid w:val="006276AB"/>
    <w:rsid w:val="00630D28"/>
    <w:rsid w:val="00630DB1"/>
    <w:rsid w:val="00630EC2"/>
    <w:rsid w:val="00631399"/>
    <w:rsid w:val="006318F4"/>
    <w:rsid w:val="00632676"/>
    <w:rsid w:val="006334A7"/>
    <w:rsid w:val="006335DA"/>
    <w:rsid w:val="006346BF"/>
    <w:rsid w:val="00634F66"/>
    <w:rsid w:val="00635737"/>
    <w:rsid w:val="00637604"/>
    <w:rsid w:val="006376FA"/>
    <w:rsid w:val="006377B1"/>
    <w:rsid w:val="00637BB6"/>
    <w:rsid w:val="00637D06"/>
    <w:rsid w:val="00640139"/>
    <w:rsid w:val="00640566"/>
    <w:rsid w:val="00640E4A"/>
    <w:rsid w:val="00641F8C"/>
    <w:rsid w:val="0064204B"/>
    <w:rsid w:val="006421A5"/>
    <w:rsid w:val="00642482"/>
    <w:rsid w:val="006432CC"/>
    <w:rsid w:val="006433F0"/>
    <w:rsid w:val="00643B19"/>
    <w:rsid w:val="0064412A"/>
    <w:rsid w:val="00645442"/>
    <w:rsid w:val="00645C5C"/>
    <w:rsid w:val="00646059"/>
    <w:rsid w:val="006463FB"/>
    <w:rsid w:val="006502EC"/>
    <w:rsid w:val="00650FEF"/>
    <w:rsid w:val="00651BA2"/>
    <w:rsid w:val="006521B9"/>
    <w:rsid w:val="00652726"/>
    <w:rsid w:val="00652A7E"/>
    <w:rsid w:val="00652FDF"/>
    <w:rsid w:val="00653310"/>
    <w:rsid w:val="00654BA8"/>
    <w:rsid w:val="0065545F"/>
    <w:rsid w:val="006574E9"/>
    <w:rsid w:val="006578CF"/>
    <w:rsid w:val="006603FC"/>
    <w:rsid w:val="00660BC4"/>
    <w:rsid w:val="00661084"/>
    <w:rsid w:val="006612D6"/>
    <w:rsid w:val="006614B3"/>
    <w:rsid w:val="0066171F"/>
    <w:rsid w:val="0066213F"/>
    <w:rsid w:val="00662B4B"/>
    <w:rsid w:val="00662CCF"/>
    <w:rsid w:val="00662E14"/>
    <w:rsid w:val="0066342E"/>
    <w:rsid w:val="00663696"/>
    <w:rsid w:val="00663A6B"/>
    <w:rsid w:val="00663CBF"/>
    <w:rsid w:val="00663FB6"/>
    <w:rsid w:val="0066505D"/>
    <w:rsid w:val="00665F3F"/>
    <w:rsid w:val="006668F8"/>
    <w:rsid w:val="00667FF7"/>
    <w:rsid w:val="00670EE7"/>
    <w:rsid w:val="00671D5D"/>
    <w:rsid w:val="00673933"/>
    <w:rsid w:val="006739DE"/>
    <w:rsid w:val="00673BCA"/>
    <w:rsid w:val="006746FF"/>
    <w:rsid w:val="00675AAD"/>
    <w:rsid w:val="00676286"/>
    <w:rsid w:val="00681014"/>
    <w:rsid w:val="006816A3"/>
    <w:rsid w:val="006824E4"/>
    <w:rsid w:val="0068286D"/>
    <w:rsid w:val="00683337"/>
    <w:rsid w:val="006840D6"/>
    <w:rsid w:val="0068565B"/>
    <w:rsid w:val="00686216"/>
    <w:rsid w:val="00686367"/>
    <w:rsid w:val="00686755"/>
    <w:rsid w:val="006869D2"/>
    <w:rsid w:val="00686CBB"/>
    <w:rsid w:val="006875B3"/>
    <w:rsid w:val="00687645"/>
    <w:rsid w:val="00687B19"/>
    <w:rsid w:val="006910BF"/>
    <w:rsid w:val="00691383"/>
    <w:rsid w:val="00692A8A"/>
    <w:rsid w:val="00692B2F"/>
    <w:rsid w:val="00693472"/>
    <w:rsid w:val="00693A38"/>
    <w:rsid w:val="00694A42"/>
    <w:rsid w:val="00694F7B"/>
    <w:rsid w:val="006963C2"/>
    <w:rsid w:val="006979F3"/>
    <w:rsid w:val="00697D8C"/>
    <w:rsid w:val="00697F7D"/>
    <w:rsid w:val="006A030A"/>
    <w:rsid w:val="006A0687"/>
    <w:rsid w:val="006A07E3"/>
    <w:rsid w:val="006A0E1D"/>
    <w:rsid w:val="006A171C"/>
    <w:rsid w:val="006A172F"/>
    <w:rsid w:val="006A1DBE"/>
    <w:rsid w:val="006A352A"/>
    <w:rsid w:val="006A45ED"/>
    <w:rsid w:val="006A4964"/>
    <w:rsid w:val="006A4CFE"/>
    <w:rsid w:val="006A5B1B"/>
    <w:rsid w:val="006A6C44"/>
    <w:rsid w:val="006A755F"/>
    <w:rsid w:val="006B00BB"/>
    <w:rsid w:val="006B05C9"/>
    <w:rsid w:val="006B0B0A"/>
    <w:rsid w:val="006B1AEB"/>
    <w:rsid w:val="006B1E98"/>
    <w:rsid w:val="006B2A4B"/>
    <w:rsid w:val="006B2A6D"/>
    <w:rsid w:val="006B2A6F"/>
    <w:rsid w:val="006B2E64"/>
    <w:rsid w:val="006B321B"/>
    <w:rsid w:val="006B32E1"/>
    <w:rsid w:val="006B3D31"/>
    <w:rsid w:val="006B4072"/>
    <w:rsid w:val="006B42C0"/>
    <w:rsid w:val="006B4C79"/>
    <w:rsid w:val="006B5767"/>
    <w:rsid w:val="006B57F2"/>
    <w:rsid w:val="006B724F"/>
    <w:rsid w:val="006B7309"/>
    <w:rsid w:val="006B7547"/>
    <w:rsid w:val="006B7B0B"/>
    <w:rsid w:val="006C0197"/>
    <w:rsid w:val="006C081C"/>
    <w:rsid w:val="006C0C04"/>
    <w:rsid w:val="006C10C5"/>
    <w:rsid w:val="006C1188"/>
    <w:rsid w:val="006C13C5"/>
    <w:rsid w:val="006C1668"/>
    <w:rsid w:val="006C1987"/>
    <w:rsid w:val="006C1CEF"/>
    <w:rsid w:val="006C2285"/>
    <w:rsid w:val="006C2398"/>
    <w:rsid w:val="006C25B9"/>
    <w:rsid w:val="006C2675"/>
    <w:rsid w:val="006C3CF5"/>
    <w:rsid w:val="006C3D41"/>
    <w:rsid w:val="006C43F6"/>
    <w:rsid w:val="006C452F"/>
    <w:rsid w:val="006C4DD3"/>
    <w:rsid w:val="006C5E6F"/>
    <w:rsid w:val="006C6074"/>
    <w:rsid w:val="006C6934"/>
    <w:rsid w:val="006C6EA0"/>
    <w:rsid w:val="006D0C9A"/>
    <w:rsid w:val="006D0DD0"/>
    <w:rsid w:val="006D15EA"/>
    <w:rsid w:val="006D1C56"/>
    <w:rsid w:val="006D2281"/>
    <w:rsid w:val="006D2402"/>
    <w:rsid w:val="006D25DE"/>
    <w:rsid w:val="006D30EB"/>
    <w:rsid w:val="006D3937"/>
    <w:rsid w:val="006D3998"/>
    <w:rsid w:val="006D3C43"/>
    <w:rsid w:val="006D4612"/>
    <w:rsid w:val="006D50CB"/>
    <w:rsid w:val="006D5696"/>
    <w:rsid w:val="006D6125"/>
    <w:rsid w:val="006D61A7"/>
    <w:rsid w:val="006D640F"/>
    <w:rsid w:val="006D6550"/>
    <w:rsid w:val="006D661B"/>
    <w:rsid w:val="006D667A"/>
    <w:rsid w:val="006D6BA3"/>
    <w:rsid w:val="006D6BDE"/>
    <w:rsid w:val="006D72E6"/>
    <w:rsid w:val="006E04D6"/>
    <w:rsid w:val="006E0981"/>
    <w:rsid w:val="006E100F"/>
    <w:rsid w:val="006E2863"/>
    <w:rsid w:val="006E2E5B"/>
    <w:rsid w:val="006E32F8"/>
    <w:rsid w:val="006E3AFE"/>
    <w:rsid w:val="006E6027"/>
    <w:rsid w:val="006E6550"/>
    <w:rsid w:val="006E71AE"/>
    <w:rsid w:val="006E71E3"/>
    <w:rsid w:val="006E749D"/>
    <w:rsid w:val="006E7847"/>
    <w:rsid w:val="006E7C7C"/>
    <w:rsid w:val="006F0089"/>
    <w:rsid w:val="006F062A"/>
    <w:rsid w:val="006F0FB8"/>
    <w:rsid w:val="006F14E4"/>
    <w:rsid w:val="006F1659"/>
    <w:rsid w:val="006F1C2E"/>
    <w:rsid w:val="006F2B2E"/>
    <w:rsid w:val="006F3445"/>
    <w:rsid w:val="006F34DC"/>
    <w:rsid w:val="006F44EB"/>
    <w:rsid w:val="006F4C3D"/>
    <w:rsid w:val="006F51E5"/>
    <w:rsid w:val="006F5EAC"/>
    <w:rsid w:val="006F6236"/>
    <w:rsid w:val="006F6285"/>
    <w:rsid w:val="006F62A1"/>
    <w:rsid w:val="007008AD"/>
    <w:rsid w:val="00700988"/>
    <w:rsid w:val="00700B93"/>
    <w:rsid w:val="00702105"/>
    <w:rsid w:val="00702341"/>
    <w:rsid w:val="00702454"/>
    <w:rsid w:val="0070256C"/>
    <w:rsid w:val="00702F84"/>
    <w:rsid w:val="00702FDA"/>
    <w:rsid w:val="007031AD"/>
    <w:rsid w:val="00703482"/>
    <w:rsid w:val="00703A8E"/>
    <w:rsid w:val="00704D27"/>
    <w:rsid w:val="00705A6F"/>
    <w:rsid w:val="00705F16"/>
    <w:rsid w:val="007063DC"/>
    <w:rsid w:val="007065AF"/>
    <w:rsid w:val="00706E9D"/>
    <w:rsid w:val="00710B8B"/>
    <w:rsid w:val="0071244F"/>
    <w:rsid w:val="007127A5"/>
    <w:rsid w:val="00712C31"/>
    <w:rsid w:val="00712D36"/>
    <w:rsid w:val="00712D56"/>
    <w:rsid w:val="007133D4"/>
    <w:rsid w:val="0071377C"/>
    <w:rsid w:val="00713B34"/>
    <w:rsid w:val="00715F74"/>
    <w:rsid w:val="0071653B"/>
    <w:rsid w:val="00716558"/>
    <w:rsid w:val="0071657C"/>
    <w:rsid w:val="00716E8C"/>
    <w:rsid w:val="00717A96"/>
    <w:rsid w:val="0072056E"/>
    <w:rsid w:val="00720594"/>
    <w:rsid w:val="007205E1"/>
    <w:rsid w:val="00721200"/>
    <w:rsid w:val="00723960"/>
    <w:rsid w:val="0072461F"/>
    <w:rsid w:val="00725681"/>
    <w:rsid w:val="007262BA"/>
    <w:rsid w:val="00726D74"/>
    <w:rsid w:val="007272AE"/>
    <w:rsid w:val="0073053D"/>
    <w:rsid w:val="00730D57"/>
    <w:rsid w:val="00731BFE"/>
    <w:rsid w:val="00731EDA"/>
    <w:rsid w:val="00732BAD"/>
    <w:rsid w:val="00732DC5"/>
    <w:rsid w:val="0073310B"/>
    <w:rsid w:val="0073484C"/>
    <w:rsid w:val="0073589C"/>
    <w:rsid w:val="00735BE2"/>
    <w:rsid w:val="007365DB"/>
    <w:rsid w:val="007379D8"/>
    <w:rsid w:val="00737F15"/>
    <w:rsid w:val="007411CE"/>
    <w:rsid w:val="007413D8"/>
    <w:rsid w:val="00741AF7"/>
    <w:rsid w:val="00741C86"/>
    <w:rsid w:val="00743A5A"/>
    <w:rsid w:val="0074534F"/>
    <w:rsid w:val="007469F5"/>
    <w:rsid w:val="00746B4B"/>
    <w:rsid w:val="00746DB5"/>
    <w:rsid w:val="0074752B"/>
    <w:rsid w:val="00747688"/>
    <w:rsid w:val="007479F8"/>
    <w:rsid w:val="00751A60"/>
    <w:rsid w:val="007527B0"/>
    <w:rsid w:val="00752899"/>
    <w:rsid w:val="00752B60"/>
    <w:rsid w:val="00752DC4"/>
    <w:rsid w:val="0075360C"/>
    <w:rsid w:val="0075437C"/>
    <w:rsid w:val="0075498F"/>
    <w:rsid w:val="00754DDB"/>
    <w:rsid w:val="00755546"/>
    <w:rsid w:val="007557CB"/>
    <w:rsid w:val="00755832"/>
    <w:rsid w:val="007564C8"/>
    <w:rsid w:val="007565D7"/>
    <w:rsid w:val="0075660C"/>
    <w:rsid w:val="00756852"/>
    <w:rsid w:val="00756E7A"/>
    <w:rsid w:val="0075730C"/>
    <w:rsid w:val="0076024E"/>
    <w:rsid w:val="00760B58"/>
    <w:rsid w:val="00760BCF"/>
    <w:rsid w:val="00761598"/>
    <w:rsid w:val="007616B1"/>
    <w:rsid w:val="00761D7D"/>
    <w:rsid w:val="00761FAE"/>
    <w:rsid w:val="00762EFA"/>
    <w:rsid w:val="00763609"/>
    <w:rsid w:val="007653E5"/>
    <w:rsid w:val="00765648"/>
    <w:rsid w:val="007664EE"/>
    <w:rsid w:val="007670BD"/>
    <w:rsid w:val="007676B0"/>
    <w:rsid w:val="007677C1"/>
    <w:rsid w:val="00767CAF"/>
    <w:rsid w:val="00770A3B"/>
    <w:rsid w:val="00771F84"/>
    <w:rsid w:val="00771F9F"/>
    <w:rsid w:val="00771FE9"/>
    <w:rsid w:val="0077297F"/>
    <w:rsid w:val="00772A97"/>
    <w:rsid w:val="00772AE6"/>
    <w:rsid w:val="00773289"/>
    <w:rsid w:val="007739D8"/>
    <w:rsid w:val="00773BBF"/>
    <w:rsid w:val="00773F00"/>
    <w:rsid w:val="00774C2F"/>
    <w:rsid w:val="00774E95"/>
    <w:rsid w:val="0077585C"/>
    <w:rsid w:val="00775FAF"/>
    <w:rsid w:val="00776BBF"/>
    <w:rsid w:val="007773F7"/>
    <w:rsid w:val="00777426"/>
    <w:rsid w:val="00780060"/>
    <w:rsid w:val="007802B0"/>
    <w:rsid w:val="00780FCB"/>
    <w:rsid w:val="007812A0"/>
    <w:rsid w:val="007815F2"/>
    <w:rsid w:val="00781B24"/>
    <w:rsid w:val="007821DF"/>
    <w:rsid w:val="00782380"/>
    <w:rsid w:val="007831F8"/>
    <w:rsid w:val="0078437C"/>
    <w:rsid w:val="00784533"/>
    <w:rsid w:val="00785248"/>
    <w:rsid w:val="007853A1"/>
    <w:rsid w:val="0078591B"/>
    <w:rsid w:val="00785C43"/>
    <w:rsid w:val="00785EC0"/>
    <w:rsid w:val="00785F7A"/>
    <w:rsid w:val="00786295"/>
    <w:rsid w:val="00786CB6"/>
    <w:rsid w:val="0078725F"/>
    <w:rsid w:val="007878CF"/>
    <w:rsid w:val="00787B31"/>
    <w:rsid w:val="00787D36"/>
    <w:rsid w:val="00790425"/>
    <w:rsid w:val="00790E3C"/>
    <w:rsid w:val="00790EF4"/>
    <w:rsid w:val="0079161A"/>
    <w:rsid w:val="00791C54"/>
    <w:rsid w:val="00792238"/>
    <w:rsid w:val="007922FE"/>
    <w:rsid w:val="007924C2"/>
    <w:rsid w:val="00792AC4"/>
    <w:rsid w:val="00792BD4"/>
    <w:rsid w:val="00792E5D"/>
    <w:rsid w:val="00793E35"/>
    <w:rsid w:val="00793FB8"/>
    <w:rsid w:val="00796098"/>
    <w:rsid w:val="0079665D"/>
    <w:rsid w:val="0079728B"/>
    <w:rsid w:val="007A051C"/>
    <w:rsid w:val="007A0799"/>
    <w:rsid w:val="007A0B9E"/>
    <w:rsid w:val="007A0FAD"/>
    <w:rsid w:val="007A1183"/>
    <w:rsid w:val="007A1758"/>
    <w:rsid w:val="007A19E3"/>
    <w:rsid w:val="007A2E42"/>
    <w:rsid w:val="007A30BD"/>
    <w:rsid w:val="007A3225"/>
    <w:rsid w:val="007A358F"/>
    <w:rsid w:val="007A3956"/>
    <w:rsid w:val="007A4107"/>
    <w:rsid w:val="007A42D5"/>
    <w:rsid w:val="007A458E"/>
    <w:rsid w:val="007A4755"/>
    <w:rsid w:val="007A49C4"/>
    <w:rsid w:val="007A55FE"/>
    <w:rsid w:val="007A56E1"/>
    <w:rsid w:val="007A64FE"/>
    <w:rsid w:val="007A6638"/>
    <w:rsid w:val="007A6D55"/>
    <w:rsid w:val="007B1B09"/>
    <w:rsid w:val="007B1BD3"/>
    <w:rsid w:val="007B228F"/>
    <w:rsid w:val="007B2719"/>
    <w:rsid w:val="007B2E5D"/>
    <w:rsid w:val="007B35D3"/>
    <w:rsid w:val="007B4804"/>
    <w:rsid w:val="007B50F0"/>
    <w:rsid w:val="007B6127"/>
    <w:rsid w:val="007B6956"/>
    <w:rsid w:val="007B69F1"/>
    <w:rsid w:val="007B719C"/>
    <w:rsid w:val="007B7AB4"/>
    <w:rsid w:val="007C00CA"/>
    <w:rsid w:val="007C0C40"/>
    <w:rsid w:val="007C104D"/>
    <w:rsid w:val="007C1227"/>
    <w:rsid w:val="007C20D3"/>
    <w:rsid w:val="007C2EC7"/>
    <w:rsid w:val="007C30D7"/>
    <w:rsid w:val="007C3335"/>
    <w:rsid w:val="007C3483"/>
    <w:rsid w:val="007C4B6E"/>
    <w:rsid w:val="007C5162"/>
    <w:rsid w:val="007C5943"/>
    <w:rsid w:val="007C59C0"/>
    <w:rsid w:val="007C5D13"/>
    <w:rsid w:val="007C6BE7"/>
    <w:rsid w:val="007C7904"/>
    <w:rsid w:val="007D0A35"/>
    <w:rsid w:val="007D20BD"/>
    <w:rsid w:val="007D2E69"/>
    <w:rsid w:val="007D44D3"/>
    <w:rsid w:val="007D45FE"/>
    <w:rsid w:val="007D4759"/>
    <w:rsid w:val="007D493F"/>
    <w:rsid w:val="007D535E"/>
    <w:rsid w:val="007D5717"/>
    <w:rsid w:val="007D5EAA"/>
    <w:rsid w:val="007D6143"/>
    <w:rsid w:val="007D68C2"/>
    <w:rsid w:val="007D68D9"/>
    <w:rsid w:val="007D7C37"/>
    <w:rsid w:val="007E044A"/>
    <w:rsid w:val="007E1499"/>
    <w:rsid w:val="007E169B"/>
    <w:rsid w:val="007E1B62"/>
    <w:rsid w:val="007E2303"/>
    <w:rsid w:val="007E2524"/>
    <w:rsid w:val="007E2D6E"/>
    <w:rsid w:val="007E2D90"/>
    <w:rsid w:val="007E31AC"/>
    <w:rsid w:val="007E344A"/>
    <w:rsid w:val="007E38C0"/>
    <w:rsid w:val="007E45D0"/>
    <w:rsid w:val="007E4E36"/>
    <w:rsid w:val="007E53AA"/>
    <w:rsid w:val="007E56D8"/>
    <w:rsid w:val="007E5D33"/>
    <w:rsid w:val="007E5EEE"/>
    <w:rsid w:val="007E6059"/>
    <w:rsid w:val="007E620D"/>
    <w:rsid w:val="007E62B2"/>
    <w:rsid w:val="007E645A"/>
    <w:rsid w:val="007E73B6"/>
    <w:rsid w:val="007E764D"/>
    <w:rsid w:val="007E7687"/>
    <w:rsid w:val="007E7DA6"/>
    <w:rsid w:val="007F0CEA"/>
    <w:rsid w:val="007F0D99"/>
    <w:rsid w:val="007F1668"/>
    <w:rsid w:val="007F1749"/>
    <w:rsid w:val="007F1B9B"/>
    <w:rsid w:val="007F1CF7"/>
    <w:rsid w:val="007F2C5C"/>
    <w:rsid w:val="007F2DC8"/>
    <w:rsid w:val="007F347D"/>
    <w:rsid w:val="007F35CE"/>
    <w:rsid w:val="007F3658"/>
    <w:rsid w:val="007F3AD5"/>
    <w:rsid w:val="007F3E2F"/>
    <w:rsid w:val="007F4094"/>
    <w:rsid w:val="007F56E3"/>
    <w:rsid w:val="007F5DD7"/>
    <w:rsid w:val="007F5F9C"/>
    <w:rsid w:val="007F6041"/>
    <w:rsid w:val="007F611B"/>
    <w:rsid w:val="007F656F"/>
    <w:rsid w:val="007F6C8E"/>
    <w:rsid w:val="007F74DA"/>
    <w:rsid w:val="007F77A5"/>
    <w:rsid w:val="0080011B"/>
    <w:rsid w:val="008004FF"/>
    <w:rsid w:val="00800FD4"/>
    <w:rsid w:val="00801292"/>
    <w:rsid w:val="008015DD"/>
    <w:rsid w:val="00801D0F"/>
    <w:rsid w:val="00801D79"/>
    <w:rsid w:val="008023CE"/>
    <w:rsid w:val="008037EF"/>
    <w:rsid w:val="00803BEB"/>
    <w:rsid w:val="00803EDB"/>
    <w:rsid w:val="00804842"/>
    <w:rsid w:val="008048AA"/>
    <w:rsid w:val="00804A82"/>
    <w:rsid w:val="00804DFB"/>
    <w:rsid w:val="008059FC"/>
    <w:rsid w:val="00805BFA"/>
    <w:rsid w:val="00805D8D"/>
    <w:rsid w:val="00805DBF"/>
    <w:rsid w:val="00806569"/>
    <w:rsid w:val="0080664C"/>
    <w:rsid w:val="008114AD"/>
    <w:rsid w:val="00811E9F"/>
    <w:rsid w:val="008124C6"/>
    <w:rsid w:val="00813D16"/>
    <w:rsid w:val="00813FDC"/>
    <w:rsid w:val="00814790"/>
    <w:rsid w:val="00814BC0"/>
    <w:rsid w:val="00814C72"/>
    <w:rsid w:val="0081591D"/>
    <w:rsid w:val="008167FE"/>
    <w:rsid w:val="00817351"/>
    <w:rsid w:val="008205FD"/>
    <w:rsid w:val="00820BC1"/>
    <w:rsid w:val="00821455"/>
    <w:rsid w:val="008227CA"/>
    <w:rsid w:val="00822802"/>
    <w:rsid w:val="0082284C"/>
    <w:rsid w:val="00823636"/>
    <w:rsid w:val="0082368C"/>
    <w:rsid w:val="00823D76"/>
    <w:rsid w:val="00824056"/>
    <w:rsid w:val="008247C4"/>
    <w:rsid w:val="00824D17"/>
    <w:rsid w:val="00825229"/>
    <w:rsid w:val="008252E1"/>
    <w:rsid w:val="00825B14"/>
    <w:rsid w:val="00825C5D"/>
    <w:rsid w:val="00825DFA"/>
    <w:rsid w:val="00827257"/>
    <w:rsid w:val="00827DBD"/>
    <w:rsid w:val="00827E04"/>
    <w:rsid w:val="008306BB"/>
    <w:rsid w:val="00830E57"/>
    <w:rsid w:val="00831085"/>
    <w:rsid w:val="008319F2"/>
    <w:rsid w:val="00831E82"/>
    <w:rsid w:val="00832854"/>
    <w:rsid w:val="00832965"/>
    <w:rsid w:val="008330C8"/>
    <w:rsid w:val="00833A14"/>
    <w:rsid w:val="008344C4"/>
    <w:rsid w:val="00834710"/>
    <w:rsid w:val="00834723"/>
    <w:rsid w:val="00834F50"/>
    <w:rsid w:val="00834F8C"/>
    <w:rsid w:val="0083517B"/>
    <w:rsid w:val="00835591"/>
    <w:rsid w:val="0083563E"/>
    <w:rsid w:val="00836CBB"/>
    <w:rsid w:val="00836FC0"/>
    <w:rsid w:val="008377C2"/>
    <w:rsid w:val="00837902"/>
    <w:rsid w:val="00840560"/>
    <w:rsid w:val="00840AC5"/>
    <w:rsid w:val="0084150D"/>
    <w:rsid w:val="00842812"/>
    <w:rsid w:val="00843455"/>
    <w:rsid w:val="00844954"/>
    <w:rsid w:val="00844E91"/>
    <w:rsid w:val="00845CA8"/>
    <w:rsid w:val="00845E20"/>
    <w:rsid w:val="008466CD"/>
    <w:rsid w:val="00846A01"/>
    <w:rsid w:val="00846DC2"/>
    <w:rsid w:val="00846EC9"/>
    <w:rsid w:val="00846F05"/>
    <w:rsid w:val="00847243"/>
    <w:rsid w:val="008500C9"/>
    <w:rsid w:val="008504BD"/>
    <w:rsid w:val="008507DE"/>
    <w:rsid w:val="00850828"/>
    <w:rsid w:val="008514AD"/>
    <w:rsid w:val="00851552"/>
    <w:rsid w:val="00852550"/>
    <w:rsid w:val="0085259D"/>
    <w:rsid w:val="008529DC"/>
    <w:rsid w:val="00852A41"/>
    <w:rsid w:val="00852D93"/>
    <w:rsid w:val="00852EF0"/>
    <w:rsid w:val="00853259"/>
    <w:rsid w:val="00853AF6"/>
    <w:rsid w:val="00853B49"/>
    <w:rsid w:val="00855154"/>
    <w:rsid w:val="0085594C"/>
    <w:rsid w:val="00856DC5"/>
    <w:rsid w:val="00856DDE"/>
    <w:rsid w:val="00857662"/>
    <w:rsid w:val="00860210"/>
    <w:rsid w:val="00860546"/>
    <w:rsid w:val="008619C6"/>
    <w:rsid w:val="00861CA5"/>
    <w:rsid w:val="00861D61"/>
    <w:rsid w:val="0086268F"/>
    <w:rsid w:val="00862CE8"/>
    <w:rsid w:val="00863470"/>
    <w:rsid w:val="008636BA"/>
    <w:rsid w:val="0086382D"/>
    <w:rsid w:val="0086396C"/>
    <w:rsid w:val="008644B3"/>
    <w:rsid w:val="00866DB4"/>
    <w:rsid w:val="008676E1"/>
    <w:rsid w:val="00867C05"/>
    <w:rsid w:val="00870A0B"/>
    <w:rsid w:val="008714D4"/>
    <w:rsid w:val="00871CD3"/>
    <w:rsid w:val="00871DC3"/>
    <w:rsid w:val="008724CC"/>
    <w:rsid w:val="00872737"/>
    <w:rsid w:val="00873132"/>
    <w:rsid w:val="00873418"/>
    <w:rsid w:val="008739C0"/>
    <w:rsid w:val="0087411C"/>
    <w:rsid w:val="00874744"/>
    <w:rsid w:val="008763FB"/>
    <w:rsid w:val="008773C0"/>
    <w:rsid w:val="008779B3"/>
    <w:rsid w:val="0088071A"/>
    <w:rsid w:val="00880C65"/>
    <w:rsid w:val="008818E5"/>
    <w:rsid w:val="008819EA"/>
    <w:rsid w:val="0088217B"/>
    <w:rsid w:val="0088247D"/>
    <w:rsid w:val="00882504"/>
    <w:rsid w:val="008828A3"/>
    <w:rsid w:val="00882ACF"/>
    <w:rsid w:val="00883DDB"/>
    <w:rsid w:val="00883FAA"/>
    <w:rsid w:val="00884099"/>
    <w:rsid w:val="008843CF"/>
    <w:rsid w:val="00884B1C"/>
    <w:rsid w:val="00884DEA"/>
    <w:rsid w:val="00885C45"/>
    <w:rsid w:val="0088656B"/>
    <w:rsid w:val="008867C4"/>
    <w:rsid w:val="008871C6"/>
    <w:rsid w:val="00890149"/>
    <w:rsid w:val="008904AD"/>
    <w:rsid w:val="00890BE8"/>
    <w:rsid w:val="00890E1F"/>
    <w:rsid w:val="008911AF"/>
    <w:rsid w:val="0089133B"/>
    <w:rsid w:val="00891CAF"/>
    <w:rsid w:val="008922C0"/>
    <w:rsid w:val="00894321"/>
    <w:rsid w:val="008943E6"/>
    <w:rsid w:val="00894706"/>
    <w:rsid w:val="00894759"/>
    <w:rsid w:val="0089543E"/>
    <w:rsid w:val="00895478"/>
    <w:rsid w:val="008963CC"/>
    <w:rsid w:val="00897B66"/>
    <w:rsid w:val="008A1025"/>
    <w:rsid w:val="008A1338"/>
    <w:rsid w:val="008A1417"/>
    <w:rsid w:val="008A18FC"/>
    <w:rsid w:val="008A2DD2"/>
    <w:rsid w:val="008A36CA"/>
    <w:rsid w:val="008A3AD3"/>
    <w:rsid w:val="008A3D2D"/>
    <w:rsid w:val="008A4778"/>
    <w:rsid w:val="008A47B1"/>
    <w:rsid w:val="008A4CCB"/>
    <w:rsid w:val="008A4D85"/>
    <w:rsid w:val="008A4F21"/>
    <w:rsid w:val="008A5E2B"/>
    <w:rsid w:val="008A61A4"/>
    <w:rsid w:val="008A75D9"/>
    <w:rsid w:val="008A7A94"/>
    <w:rsid w:val="008A7ED8"/>
    <w:rsid w:val="008B02E8"/>
    <w:rsid w:val="008B07BF"/>
    <w:rsid w:val="008B07EF"/>
    <w:rsid w:val="008B0BA9"/>
    <w:rsid w:val="008B1780"/>
    <w:rsid w:val="008B199C"/>
    <w:rsid w:val="008B2C88"/>
    <w:rsid w:val="008B31FA"/>
    <w:rsid w:val="008B3380"/>
    <w:rsid w:val="008B376B"/>
    <w:rsid w:val="008B416B"/>
    <w:rsid w:val="008B6339"/>
    <w:rsid w:val="008B6509"/>
    <w:rsid w:val="008B6641"/>
    <w:rsid w:val="008B691A"/>
    <w:rsid w:val="008B69A7"/>
    <w:rsid w:val="008B6DA7"/>
    <w:rsid w:val="008B7094"/>
    <w:rsid w:val="008B790B"/>
    <w:rsid w:val="008B7D01"/>
    <w:rsid w:val="008B7FA2"/>
    <w:rsid w:val="008C01FC"/>
    <w:rsid w:val="008C0319"/>
    <w:rsid w:val="008C0774"/>
    <w:rsid w:val="008C0A59"/>
    <w:rsid w:val="008C0AC8"/>
    <w:rsid w:val="008C0B9D"/>
    <w:rsid w:val="008C1728"/>
    <w:rsid w:val="008C1B71"/>
    <w:rsid w:val="008C1CA9"/>
    <w:rsid w:val="008C201B"/>
    <w:rsid w:val="008C27D8"/>
    <w:rsid w:val="008C3560"/>
    <w:rsid w:val="008C38AC"/>
    <w:rsid w:val="008C3E48"/>
    <w:rsid w:val="008C403A"/>
    <w:rsid w:val="008C5249"/>
    <w:rsid w:val="008C67F1"/>
    <w:rsid w:val="008C7407"/>
    <w:rsid w:val="008C7A25"/>
    <w:rsid w:val="008C7BB8"/>
    <w:rsid w:val="008D0ED7"/>
    <w:rsid w:val="008D0FCF"/>
    <w:rsid w:val="008D10EB"/>
    <w:rsid w:val="008D1D2D"/>
    <w:rsid w:val="008D2AD5"/>
    <w:rsid w:val="008D324D"/>
    <w:rsid w:val="008D3E94"/>
    <w:rsid w:val="008D4C39"/>
    <w:rsid w:val="008D5A70"/>
    <w:rsid w:val="008D61DE"/>
    <w:rsid w:val="008D7015"/>
    <w:rsid w:val="008D766E"/>
    <w:rsid w:val="008E112B"/>
    <w:rsid w:val="008E1290"/>
    <w:rsid w:val="008E1550"/>
    <w:rsid w:val="008E181A"/>
    <w:rsid w:val="008E1AAC"/>
    <w:rsid w:val="008E1C4C"/>
    <w:rsid w:val="008E246D"/>
    <w:rsid w:val="008E25E5"/>
    <w:rsid w:val="008E2A62"/>
    <w:rsid w:val="008E2D27"/>
    <w:rsid w:val="008E2EFD"/>
    <w:rsid w:val="008E3D9C"/>
    <w:rsid w:val="008E40A0"/>
    <w:rsid w:val="008E45AC"/>
    <w:rsid w:val="008E49A8"/>
    <w:rsid w:val="008E5F48"/>
    <w:rsid w:val="008E65FE"/>
    <w:rsid w:val="008E73F1"/>
    <w:rsid w:val="008E7517"/>
    <w:rsid w:val="008E794A"/>
    <w:rsid w:val="008E7EA1"/>
    <w:rsid w:val="008F0DC5"/>
    <w:rsid w:val="008F1311"/>
    <w:rsid w:val="008F1485"/>
    <w:rsid w:val="008F27C1"/>
    <w:rsid w:val="008F2DCE"/>
    <w:rsid w:val="008F3632"/>
    <w:rsid w:val="008F3841"/>
    <w:rsid w:val="008F4107"/>
    <w:rsid w:val="008F4309"/>
    <w:rsid w:val="008F48E1"/>
    <w:rsid w:val="008F5533"/>
    <w:rsid w:val="008F5D59"/>
    <w:rsid w:val="008F5D8F"/>
    <w:rsid w:val="008F6CE1"/>
    <w:rsid w:val="008F70E5"/>
    <w:rsid w:val="008F7421"/>
    <w:rsid w:val="008F7BBE"/>
    <w:rsid w:val="00900227"/>
    <w:rsid w:val="00900D13"/>
    <w:rsid w:val="00900D14"/>
    <w:rsid w:val="009010A1"/>
    <w:rsid w:val="0090185F"/>
    <w:rsid w:val="00901C98"/>
    <w:rsid w:val="00901E80"/>
    <w:rsid w:val="0090201F"/>
    <w:rsid w:val="0090230A"/>
    <w:rsid w:val="0090241D"/>
    <w:rsid w:val="00903B1D"/>
    <w:rsid w:val="00905382"/>
    <w:rsid w:val="0090553B"/>
    <w:rsid w:val="00906B46"/>
    <w:rsid w:val="0091003A"/>
    <w:rsid w:val="00910203"/>
    <w:rsid w:val="009105F8"/>
    <w:rsid w:val="009107F5"/>
    <w:rsid w:val="00910DDC"/>
    <w:rsid w:val="009112E6"/>
    <w:rsid w:val="00911686"/>
    <w:rsid w:val="009121F0"/>
    <w:rsid w:val="0091243E"/>
    <w:rsid w:val="00912937"/>
    <w:rsid w:val="00913611"/>
    <w:rsid w:val="009136D0"/>
    <w:rsid w:val="009138E9"/>
    <w:rsid w:val="00914173"/>
    <w:rsid w:val="009146AA"/>
    <w:rsid w:val="00914897"/>
    <w:rsid w:val="00914CEB"/>
    <w:rsid w:val="0091539F"/>
    <w:rsid w:val="009165AF"/>
    <w:rsid w:val="00916625"/>
    <w:rsid w:val="0091668B"/>
    <w:rsid w:val="00916A30"/>
    <w:rsid w:val="00917437"/>
    <w:rsid w:val="00917BA6"/>
    <w:rsid w:val="00917F6C"/>
    <w:rsid w:val="0092060F"/>
    <w:rsid w:val="00921232"/>
    <w:rsid w:val="00921C34"/>
    <w:rsid w:val="0092212C"/>
    <w:rsid w:val="00922E8A"/>
    <w:rsid w:val="009232F1"/>
    <w:rsid w:val="00923772"/>
    <w:rsid w:val="00924525"/>
    <w:rsid w:val="00927196"/>
    <w:rsid w:val="0092752B"/>
    <w:rsid w:val="0092764D"/>
    <w:rsid w:val="00927799"/>
    <w:rsid w:val="0092787C"/>
    <w:rsid w:val="00927DB6"/>
    <w:rsid w:val="00927E3B"/>
    <w:rsid w:val="0093034B"/>
    <w:rsid w:val="00930378"/>
    <w:rsid w:val="009305FE"/>
    <w:rsid w:val="0093160F"/>
    <w:rsid w:val="00931D27"/>
    <w:rsid w:val="00932269"/>
    <w:rsid w:val="00932572"/>
    <w:rsid w:val="00933398"/>
    <w:rsid w:val="00933871"/>
    <w:rsid w:val="00933D85"/>
    <w:rsid w:val="00934297"/>
    <w:rsid w:val="00934546"/>
    <w:rsid w:val="009348F1"/>
    <w:rsid w:val="0093592D"/>
    <w:rsid w:val="0093796A"/>
    <w:rsid w:val="00940F31"/>
    <w:rsid w:val="00941D60"/>
    <w:rsid w:val="00942369"/>
    <w:rsid w:val="009425EA"/>
    <w:rsid w:val="0094288F"/>
    <w:rsid w:val="009459B1"/>
    <w:rsid w:val="009468D5"/>
    <w:rsid w:val="00946B99"/>
    <w:rsid w:val="00946E1A"/>
    <w:rsid w:val="0094736B"/>
    <w:rsid w:val="00950562"/>
    <w:rsid w:val="009505A3"/>
    <w:rsid w:val="00950D4B"/>
    <w:rsid w:val="00951426"/>
    <w:rsid w:val="009524DF"/>
    <w:rsid w:val="00953E04"/>
    <w:rsid w:val="00954755"/>
    <w:rsid w:val="009562D7"/>
    <w:rsid w:val="009563ED"/>
    <w:rsid w:val="0095700E"/>
    <w:rsid w:val="009608BD"/>
    <w:rsid w:val="00960921"/>
    <w:rsid w:val="00960CA8"/>
    <w:rsid w:val="00961265"/>
    <w:rsid w:val="00961F54"/>
    <w:rsid w:val="00962097"/>
    <w:rsid w:val="00962C6D"/>
    <w:rsid w:val="00962F0B"/>
    <w:rsid w:val="00963671"/>
    <w:rsid w:val="00965218"/>
    <w:rsid w:val="009654AA"/>
    <w:rsid w:val="00966108"/>
    <w:rsid w:val="0096650B"/>
    <w:rsid w:val="00966997"/>
    <w:rsid w:val="00966B18"/>
    <w:rsid w:val="00966EBA"/>
    <w:rsid w:val="00967AAC"/>
    <w:rsid w:val="00970AB0"/>
    <w:rsid w:val="00971267"/>
    <w:rsid w:val="0097223D"/>
    <w:rsid w:val="0097269B"/>
    <w:rsid w:val="00972894"/>
    <w:rsid w:val="00972AFB"/>
    <w:rsid w:val="00973BD5"/>
    <w:rsid w:val="00974D6B"/>
    <w:rsid w:val="00975160"/>
    <w:rsid w:val="00975BFE"/>
    <w:rsid w:val="00975E80"/>
    <w:rsid w:val="0097646D"/>
    <w:rsid w:val="00976D65"/>
    <w:rsid w:val="00977099"/>
    <w:rsid w:val="009776E7"/>
    <w:rsid w:val="00977A6A"/>
    <w:rsid w:val="00977AA9"/>
    <w:rsid w:val="009807A8"/>
    <w:rsid w:val="00980DF3"/>
    <w:rsid w:val="00982B5F"/>
    <w:rsid w:val="0098481B"/>
    <w:rsid w:val="0098496B"/>
    <w:rsid w:val="009858D9"/>
    <w:rsid w:val="00985907"/>
    <w:rsid w:val="00985BD2"/>
    <w:rsid w:val="00985EB6"/>
    <w:rsid w:val="00986B24"/>
    <w:rsid w:val="00986EF0"/>
    <w:rsid w:val="00987013"/>
    <w:rsid w:val="00987DDB"/>
    <w:rsid w:val="00987FB6"/>
    <w:rsid w:val="009902AE"/>
    <w:rsid w:val="009908DA"/>
    <w:rsid w:val="00990CCC"/>
    <w:rsid w:val="00991E72"/>
    <w:rsid w:val="009925B6"/>
    <w:rsid w:val="009925C6"/>
    <w:rsid w:val="00992C7E"/>
    <w:rsid w:val="00993D8F"/>
    <w:rsid w:val="00995606"/>
    <w:rsid w:val="00995C09"/>
    <w:rsid w:val="0099621B"/>
    <w:rsid w:val="0099627B"/>
    <w:rsid w:val="00997CBE"/>
    <w:rsid w:val="009A03E3"/>
    <w:rsid w:val="009A0CC5"/>
    <w:rsid w:val="009A1081"/>
    <w:rsid w:val="009A1603"/>
    <w:rsid w:val="009A173A"/>
    <w:rsid w:val="009A3476"/>
    <w:rsid w:val="009A3CAA"/>
    <w:rsid w:val="009A408A"/>
    <w:rsid w:val="009A4605"/>
    <w:rsid w:val="009A4AB8"/>
    <w:rsid w:val="009A4C0F"/>
    <w:rsid w:val="009A5039"/>
    <w:rsid w:val="009A5D8D"/>
    <w:rsid w:val="009A7A68"/>
    <w:rsid w:val="009A7E20"/>
    <w:rsid w:val="009B04F8"/>
    <w:rsid w:val="009B1291"/>
    <w:rsid w:val="009B27F1"/>
    <w:rsid w:val="009B3242"/>
    <w:rsid w:val="009B3308"/>
    <w:rsid w:val="009B40B0"/>
    <w:rsid w:val="009B44B4"/>
    <w:rsid w:val="009B52C5"/>
    <w:rsid w:val="009B55F5"/>
    <w:rsid w:val="009B60D0"/>
    <w:rsid w:val="009B6736"/>
    <w:rsid w:val="009B6888"/>
    <w:rsid w:val="009B7BA0"/>
    <w:rsid w:val="009C021A"/>
    <w:rsid w:val="009C169E"/>
    <w:rsid w:val="009C23A1"/>
    <w:rsid w:val="009C313B"/>
    <w:rsid w:val="009C3598"/>
    <w:rsid w:val="009C3A6B"/>
    <w:rsid w:val="009C3AAD"/>
    <w:rsid w:val="009C4457"/>
    <w:rsid w:val="009C4861"/>
    <w:rsid w:val="009C4F5E"/>
    <w:rsid w:val="009C5D26"/>
    <w:rsid w:val="009C6259"/>
    <w:rsid w:val="009C70FB"/>
    <w:rsid w:val="009D06C2"/>
    <w:rsid w:val="009D0EE0"/>
    <w:rsid w:val="009D0F75"/>
    <w:rsid w:val="009D17A4"/>
    <w:rsid w:val="009D2079"/>
    <w:rsid w:val="009D253E"/>
    <w:rsid w:val="009D35BD"/>
    <w:rsid w:val="009D48AD"/>
    <w:rsid w:val="009D5DF6"/>
    <w:rsid w:val="009D6655"/>
    <w:rsid w:val="009D6995"/>
    <w:rsid w:val="009D71D5"/>
    <w:rsid w:val="009E11AE"/>
    <w:rsid w:val="009E11AF"/>
    <w:rsid w:val="009E273F"/>
    <w:rsid w:val="009E4990"/>
    <w:rsid w:val="009E578C"/>
    <w:rsid w:val="009E5B07"/>
    <w:rsid w:val="009E5C32"/>
    <w:rsid w:val="009E6A79"/>
    <w:rsid w:val="009E6E06"/>
    <w:rsid w:val="009E746C"/>
    <w:rsid w:val="009E7964"/>
    <w:rsid w:val="009E7AB9"/>
    <w:rsid w:val="009E7F0A"/>
    <w:rsid w:val="009F0D04"/>
    <w:rsid w:val="009F0DD8"/>
    <w:rsid w:val="009F13B0"/>
    <w:rsid w:val="009F226C"/>
    <w:rsid w:val="009F24F7"/>
    <w:rsid w:val="009F2AA6"/>
    <w:rsid w:val="009F3021"/>
    <w:rsid w:val="009F3FF3"/>
    <w:rsid w:val="009F5370"/>
    <w:rsid w:val="009F5B8A"/>
    <w:rsid w:val="009F5C8C"/>
    <w:rsid w:val="009F615F"/>
    <w:rsid w:val="009F6EDA"/>
    <w:rsid w:val="009F7DA6"/>
    <w:rsid w:val="00A0095F"/>
    <w:rsid w:val="00A01C48"/>
    <w:rsid w:val="00A01DAD"/>
    <w:rsid w:val="00A0205A"/>
    <w:rsid w:val="00A039CF"/>
    <w:rsid w:val="00A03C1C"/>
    <w:rsid w:val="00A04000"/>
    <w:rsid w:val="00A0475E"/>
    <w:rsid w:val="00A04961"/>
    <w:rsid w:val="00A05525"/>
    <w:rsid w:val="00A06FDD"/>
    <w:rsid w:val="00A075B6"/>
    <w:rsid w:val="00A1117A"/>
    <w:rsid w:val="00A12731"/>
    <w:rsid w:val="00A12A04"/>
    <w:rsid w:val="00A12D16"/>
    <w:rsid w:val="00A13193"/>
    <w:rsid w:val="00A1537D"/>
    <w:rsid w:val="00A1581A"/>
    <w:rsid w:val="00A15A9C"/>
    <w:rsid w:val="00A16B6E"/>
    <w:rsid w:val="00A17D20"/>
    <w:rsid w:val="00A20236"/>
    <w:rsid w:val="00A2025F"/>
    <w:rsid w:val="00A2059B"/>
    <w:rsid w:val="00A214CD"/>
    <w:rsid w:val="00A21634"/>
    <w:rsid w:val="00A21837"/>
    <w:rsid w:val="00A21E11"/>
    <w:rsid w:val="00A2211E"/>
    <w:rsid w:val="00A22A88"/>
    <w:rsid w:val="00A22D37"/>
    <w:rsid w:val="00A22E54"/>
    <w:rsid w:val="00A23271"/>
    <w:rsid w:val="00A23541"/>
    <w:rsid w:val="00A23BB0"/>
    <w:rsid w:val="00A23E6E"/>
    <w:rsid w:val="00A243DC"/>
    <w:rsid w:val="00A249F3"/>
    <w:rsid w:val="00A24E49"/>
    <w:rsid w:val="00A25C57"/>
    <w:rsid w:val="00A25C87"/>
    <w:rsid w:val="00A26229"/>
    <w:rsid w:val="00A26756"/>
    <w:rsid w:val="00A26B34"/>
    <w:rsid w:val="00A2756F"/>
    <w:rsid w:val="00A27853"/>
    <w:rsid w:val="00A27BEF"/>
    <w:rsid w:val="00A30CA8"/>
    <w:rsid w:val="00A31846"/>
    <w:rsid w:val="00A31EE8"/>
    <w:rsid w:val="00A320E4"/>
    <w:rsid w:val="00A32EF2"/>
    <w:rsid w:val="00A338C9"/>
    <w:rsid w:val="00A345DD"/>
    <w:rsid w:val="00A348DD"/>
    <w:rsid w:val="00A34B34"/>
    <w:rsid w:val="00A352A9"/>
    <w:rsid w:val="00A35587"/>
    <w:rsid w:val="00A36BF1"/>
    <w:rsid w:val="00A36FDD"/>
    <w:rsid w:val="00A3742C"/>
    <w:rsid w:val="00A37F4D"/>
    <w:rsid w:val="00A40F6B"/>
    <w:rsid w:val="00A412C2"/>
    <w:rsid w:val="00A4159D"/>
    <w:rsid w:val="00A418A8"/>
    <w:rsid w:val="00A424D4"/>
    <w:rsid w:val="00A42689"/>
    <w:rsid w:val="00A42B7A"/>
    <w:rsid w:val="00A42F37"/>
    <w:rsid w:val="00A43175"/>
    <w:rsid w:val="00A43252"/>
    <w:rsid w:val="00A43393"/>
    <w:rsid w:val="00A43999"/>
    <w:rsid w:val="00A43FF9"/>
    <w:rsid w:val="00A44492"/>
    <w:rsid w:val="00A44785"/>
    <w:rsid w:val="00A47D9A"/>
    <w:rsid w:val="00A47F30"/>
    <w:rsid w:val="00A5109E"/>
    <w:rsid w:val="00A513EC"/>
    <w:rsid w:val="00A51F4E"/>
    <w:rsid w:val="00A51F55"/>
    <w:rsid w:val="00A524C1"/>
    <w:rsid w:val="00A524C7"/>
    <w:rsid w:val="00A52C04"/>
    <w:rsid w:val="00A532C9"/>
    <w:rsid w:val="00A54D33"/>
    <w:rsid w:val="00A55593"/>
    <w:rsid w:val="00A556C3"/>
    <w:rsid w:val="00A55F0D"/>
    <w:rsid w:val="00A56594"/>
    <w:rsid w:val="00A566A3"/>
    <w:rsid w:val="00A56CF9"/>
    <w:rsid w:val="00A603BC"/>
    <w:rsid w:val="00A60D91"/>
    <w:rsid w:val="00A61949"/>
    <w:rsid w:val="00A61993"/>
    <w:rsid w:val="00A62762"/>
    <w:rsid w:val="00A628E5"/>
    <w:rsid w:val="00A63262"/>
    <w:rsid w:val="00A6329C"/>
    <w:rsid w:val="00A638EB"/>
    <w:rsid w:val="00A64654"/>
    <w:rsid w:val="00A646D4"/>
    <w:rsid w:val="00A64CD2"/>
    <w:rsid w:val="00A64EAC"/>
    <w:rsid w:val="00A64F55"/>
    <w:rsid w:val="00A65501"/>
    <w:rsid w:val="00A655F7"/>
    <w:rsid w:val="00A6584D"/>
    <w:rsid w:val="00A65916"/>
    <w:rsid w:val="00A65F4C"/>
    <w:rsid w:val="00A668E2"/>
    <w:rsid w:val="00A66C1A"/>
    <w:rsid w:val="00A66C3C"/>
    <w:rsid w:val="00A6787D"/>
    <w:rsid w:val="00A67FA9"/>
    <w:rsid w:val="00A70682"/>
    <w:rsid w:val="00A70D1F"/>
    <w:rsid w:val="00A70EAD"/>
    <w:rsid w:val="00A718B5"/>
    <w:rsid w:val="00A71D48"/>
    <w:rsid w:val="00A72510"/>
    <w:rsid w:val="00A727FF"/>
    <w:rsid w:val="00A72DC5"/>
    <w:rsid w:val="00A73437"/>
    <w:rsid w:val="00A7349E"/>
    <w:rsid w:val="00A734F2"/>
    <w:rsid w:val="00A73868"/>
    <w:rsid w:val="00A7588D"/>
    <w:rsid w:val="00A76FCA"/>
    <w:rsid w:val="00A77291"/>
    <w:rsid w:val="00A77CA9"/>
    <w:rsid w:val="00A77E1C"/>
    <w:rsid w:val="00A77E45"/>
    <w:rsid w:val="00A809E9"/>
    <w:rsid w:val="00A80BB6"/>
    <w:rsid w:val="00A828C6"/>
    <w:rsid w:val="00A82CF1"/>
    <w:rsid w:val="00A82D20"/>
    <w:rsid w:val="00A82F6B"/>
    <w:rsid w:val="00A84A45"/>
    <w:rsid w:val="00A85CA9"/>
    <w:rsid w:val="00A85DD3"/>
    <w:rsid w:val="00A85F88"/>
    <w:rsid w:val="00A86151"/>
    <w:rsid w:val="00A86FE5"/>
    <w:rsid w:val="00A87304"/>
    <w:rsid w:val="00A87636"/>
    <w:rsid w:val="00A903B7"/>
    <w:rsid w:val="00A91522"/>
    <w:rsid w:val="00A91943"/>
    <w:rsid w:val="00A91BE3"/>
    <w:rsid w:val="00A92102"/>
    <w:rsid w:val="00A92A7A"/>
    <w:rsid w:val="00A930AA"/>
    <w:rsid w:val="00A945B0"/>
    <w:rsid w:val="00A94F02"/>
    <w:rsid w:val="00A95290"/>
    <w:rsid w:val="00A95D11"/>
    <w:rsid w:val="00A9658D"/>
    <w:rsid w:val="00A977B5"/>
    <w:rsid w:val="00AA037E"/>
    <w:rsid w:val="00AA0B11"/>
    <w:rsid w:val="00AA1712"/>
    <w:rsid w:val="00AA1BE7"/>
    <w:rsid w:val="00AA25EA"/>
    <w:rsid w:val="00AA2C65"/>
    <w:rsid w:val="00AA3153"/>
    <w:rsid w:val="00AA3F59"/>
    <w:rsid w:val="00AA3FD0"/>
    <w:rsid w:val="00AA4F74"/>
    <w:rsid w:val="00AA5752"/>
    <w:rsid w:val="00AA5F09"/>
    <w:rsid w:val="00AA60AF"/>
    <w:rsid w:val="00AA691F"/>
    <w:rsid w:val="00AA69D3"/>
    <w:rsid w:val="00AA70E9"/>
    <w:rsid w:val="00AA76DB"/>
    <w:rsid w:val="00AA7AEA"/>
    <w:rsid w:val="00AB06CA"/>
    <w:rsid w:val="00AB0989"/>
    <w:rsid w:val="00AB1190"/>
    <w:rsid w:val="00AB2097"/>
    <w:rsid w:val="00AB259E"/>
    <w:rsid w:val="00AB29DF"/>
    <w:rsid w:val="00AB2C29"/>
    <w:rsid w:val="00AB2F3A"/>
    <w:rsid w:val="00AB3053"/>
    <w:rsid w:val="00AB35C9"/>
    <w:rsid w:val="00AB39ED"/>
    <w:rsid w:val="00AB3BA9"/>
    <w:rsid w:val="00AB43FB"/>
    <w:rsid w:val="00AB4AFE"/>
    <w:rsid w:val="00AB526F"/>
    <w:rsid w:val="00AB52C4"/>
    <w:rsid w:val="00AB53FE"/>
    <w:rsid w:val="00AB5E6B"/>
    <w:rsid w:val="00AB62DE"/>
    <w:rsid w:val="00AB64A5"/>
    <w:rsid w:val="00AB673A"/>
    <w:rsid w:val="00AB6E44"/>
    <w:rsid w:val="00AB74A4"/>
    <w:rsid w:val="00AC0150"/>
    <w:rsid w:val="00AC09F3"/>
    <w:rsid w:val="00AC0D0F"/>
    <w:rsid w:val="00AC1235"/>
    <w:rsid w:val="00AC1CAE"/>
    <w:rsid w:val="00AC2504"/>
    <w:rsid w:val="00AC33C3"/>
    <w:rsid w:val="00AC35BA"/>
    <w:rsid w:val="00AC4232"/>
    <w:rsid w:val="00AC435C"/>
    <w:rsid w:val="00AC4441"/>
    <w:rsid w:val="00AC5C16"/>
    <w:rsid w:val="00AC6130"/>
    <w:rsid w:val="00AC6467"/>
    <w:rsid w:val="00AC6EC5"/>
    <w:rsid w:val="00AC755A"/>
    <w:rsid w:val="00AC764C"/>
    <w:rsid w:val="00AC77C1"/>
    <w:rsid w:val="00AC78EB"/>
    <w:rsid w:val="00AC7E01"/>
    <w:rsid w:val="00AD0371"/>
    <w:rsid w:val="00AD11F0"/>
    <w:rsid w:val="00AD190D"/>
    <w:rsid w:val="00AD1D03"/>
    <w:rsid w:val="00AD23A6"/>
    <w:rsid w:val="00AD2F92"/>
    <w:rsid w:val="00AD3376"/>
    <w:rsid w:val="00AD3CF9"/>
    <w:rsid w:val="00AD4130"/>
    <w:rsid w:val="00AD421B"/>
    <w:rsid w:val="00AD42FE"/>
    <w:rsid w:val="00AD5DDC"/>
    <w:rsid w:val="00AD65AF"/>
    <w:rsid w:val="00AD6890"/>
    <w:rsid w:val="00AD7115"/>
    <w:rsid w:val="00AD7419"/>
    <w:rsid w:val="00AD7802"/>
    <w:rsid w:val="00AD79E7"/>
    <w:rsid w:val="00AD7DF4"/>
    <w:rsid w:val="00AE011F"/>
    <w:rsid w:val="00AE016F"/>
    <w:rsid w:val="00AE07A3"/>
    <w:rsid w:val="00AE084C"/>
    <w:rsid w:val="00AE0F40"/>
    <w:rsid w:val="00AE1BCB"/>
    <w:rsid w:val="00AE323B"/>
    <w:rsid w:val="00AE47B1"/>
    <w:rsid w:val="00AE49A7"/>
    <w:rsid w:val="00AE4BE8"/>
    <w:rsid w:val="00AE4C92"/>
    <w:rsid w:val="00AE4EBD"/>
    <w:rsid w:val="00AE52F2"/>
    <w:rsid w:val="00AE5B99"/>
    <w:rsid w:val="00AE614D"/>
    <w:rsid w:val="00AE62A5"/>
    <w:rsid w:val="00AE63DE"/>
    <w:rsid w:val="00AE76DE"/>
    <w:rsid w:val="00AE7C7E"/>
    <w:rsid w:val="00AF0025"/>
    <w:rsid w:val="00AF0868"/>
    <w:rsid w:val="00AF106C"/>
    <w:rsid w:val="00AF113C"/>
    <w:rsid w:val="00AF1200"/>
    <w:rsid w:val="00AF1219"/>
    <w:rsid w:val="00AF1697"/>
    <w:rsid w:val="00AF1EFF"/>
    <w:rsid w:val="00AF203D"/>
    <w:rsid w:val="00AF22BB"/>
    <w:rsid w:val="00AF2AA0"/>
    <w:rsid w:val="00AF2E6B"/>
    <w:rsid w:val="00AF2FF9"/>
    <w:rsid w:val="00AF3201"/>
    <w:rsid w:val="00AF33D6"/>
    <w:rsid w:val="00AF3510"/>
    <w:rsid w:val="00AF454D"/>
    <w:rsid w:val="00AF4C01"/>
    <w:rsid w:val="00AF5C02"/>
    <w:rsid w:val="00AF6E8E"/>
    <w:rsid w:val="00AF6F5D"/>
    <w:rsid w:val="00AF7ADC"/>
    <w:rsid w:val="00AF7BD6"/>
    <w:rsid w:val="00B01242"/>
    <w:rsid w:val="00B013ED"/>
    <w:rsid w:val="00B0166C"/>
    <w:rsid w:val="00B0197F"/>
    <w:rsid w:val="00B01A09"/>
    <w:rsid w:val="00B02503"/>
    <w:rsid w:val="00B02E42"/>
    <w:rsid w:val="00B03B03"/>
    <w:rsid w:val="00B03BDB"/>
    <w:rsid w:val="00B03C07"/>
    <w:rsid w:val="00B044B2"/>
    <w:rsid w:val="00B04500"/>
    <w:rsid w:val="00B04738"/>
    <w:rsid w:val="00B04972"/>
    <w:rsid w:val="00B06451"/>
    <w:rsid w:val="00B06D64"/>
    <w:rsid w:val="00B073DA"/>
    <w:rsid w:val="00B07F21"/>
    <w:rsid w:val="00B10AE4"/>
    <w:rsid w:val="00B10EBF"/>
    <w:rsid w:val="00B11087"/>
    <w:rsid w:val="00B1163A"/>
    <w:rsid w:val="00B12B6B"/>
    <w:rsid w:val="00B12D1E"/>
    <w:rsid w:val="00B13733"/>
    <w:rsid w:val="00B13878"/>
    <w:rsid w:val="00B13A16"/>
    <w:rsid w:val="00B142AC"/>
    <w:rsid w:val="00B16186"/>
    <w:rsid w:val="00B16275"/>
    <w:rsid w:val="00B1690B"/>
    <w:rsid w:val="00B16E31"/>
    <w:rsid w:val="00B175A4"/>
    <w:rsid w:val="00B2053C"/>
    <w:rsid w:val="00B208E9"/>
    <w:rsid w:val="00B20932"/>
    <w:rsid w:val="00B21073"/>
    <w:rsid w:val="00B2152C"/>
    <w:rsid w:val="00B21997"/>
    <w:rsid w:val="00B22424"/>
    <w:rsid w:val="00B22F5B"/>
    <w:rsid w:val="00B23279"/>
    <w:rsid w:val="00B23610"/>
    <w:rsid w:val="00B241A3"/>
    <w:rsid w:val="00B241BC"/>
    <w:rsid w:val="00B24283"/>
    <w:rsid w:val="00B245E4"/>
    <w:rsid w:val="00B24F19"/>
    <w:rsid w:val="00B2533E"/>
    <w:rsid w:val="00B26342"/>
    <w:rsid w:val="00B26721"/>
    <w:rsid w:val="00B271D7"/>
    <w:rsid w:val="00B27E0D"/>
    <w:rsid w:val="00B30090"/>
    <w:rsid w:val="00B3086A"/>
    <w:rsid w:val="00B314AC"/>
    <w:rsid w:val="00B315AE"/>
    <w:rsid w:val="00B318B8"/>
    <w:rsid w:val="00B32728"/>
    <w:rsid w:val="00B35749"/>
    <w:rsid w:val="00B36775"/>
    <w:rsid w:val="00B36C44"/>
    <w:rsid w:val="00B3715B"/>
    <w:rsid w:val="00B37663"/>
    <w:rsid w:val="00B378ED"/>
    <w:rsid w:val="00B40324"/>
    <w:rsid w:val="00B4065A"/>
    <w:rsid w:val="00B4101F"/>
    <w:rsid w:val="00B4178E"/>
    <w:rsid w:val="00B41841"/>
    <w:rsid w:val="00B43421"/>
    <w:rsid w:val="00B43481"/>
    <w:rsid w:val="00B43516"/>
    <w:rsid w:val="00B4412B"/>
    <w:rsid w:val="00B441E3"/>
    <w:rsid w:val="00B4423F"/>
    <w:rsid w:val="00B445F0"/>
    <w:rsid w:val="00B45658"/>
    <w:rsid w:val="00B45F39"/>
    <w:rsid w:val="00B47577"/>
    <w:rsid w:val="00B47D38"/>
    <w:rsid w:val="00B51558"/>
    <w:rsid w:val="00B515D0"/>
    <w:rsid w:val="00B528CF"/>
    <w:rsid w:val="00B52B6F"/>
    <w:rsid w:val="00B5307D"/>
    <w:rsid w:val="00B5404D"/>
    <w:rsid w:val="00B54768"/>
    <w:rsid w:val="00B54D28"/>
    <w:rsid w:val="00B54F46"/>
    <w:rsid w:val="00B55157"/>
    <w:rsid w:val="00B565F3"/>
    <w:rsid w:val="00B56CF2"/>
    <w:rsid w:val="00B56E6F"/>
    <w:rsid w:val="00B570EC"/>
    <w:rsid w:val="00B6011D"/>
    <w:rsid w:val="00B60192"/>
    <w:rsid w:val="00B6087C"/>
    <w:rsid w:val="00B61818"/>
    <w:rsid w:val="00B61901"/>
    <w:rsid w:val="00B61ED6"/>
    <w:rsid w:val="00B625A1"/>
    <w:rsid w:val="00B63340"/>
    <w:rsid w:val="00B6359C"/>
    <w:rsid w:val="00B64C36"/>
    <w:rsid w:val="00B65C04"/>
    <w:rsid w:val="00B66526"/>
    <w:rsid w:val="00B66C11"/>
    <w:rsid w:val="00B670D3"/>
    <w:rsid w:val="00B67463"/>
    <w:rsid w:val="00B67C0F"/>
    <w:rsid w:val="00B67CC0"/>
    <w:rsid w:val="00B67CCF"/>
    <w:rsid w:val="00B7010F"/>
    <w:rsid w:val="00B7209C"/>
    <w:rsid w:val="00B74010"/>
    <w:rsid w:val="00B747E0"/>
    <w:rsid w:val="00B74CAD"/>
    <w:rsid w:val="00B74E0A"/>
    <w:rsid w:val="00B7507A"/>
    <w:rsid w:val="00B752D2"/>
    <w:rsid w:val="00B766B3"/>
    <w:rsid w:val="00B77112"/>
    <w:rsid w:val="00B7714F"/>
    <w:rsid w:val="00B7728F"/>
    <w:rsid w:val="00B7734E"/>
    <w:rsid w:val="00B77513"/>
    <w:rsid w:val="00B778E7"/>
    <w:rsid w:val="00B77F38"/>
    <w:rsid w:val="00B8038F"/>
    <w:rsid w:val="00B80430"/>
    <w:rsid w:val="00B80B09"/>
    <w:rsid w:val="00B80B51"/>
    <w:rsid w:val="00B80C23"/>
    <w:rsid w:val="00B80ED5"/>
    <w:rsid w:val="00B80F60"/>
    <w:rsid w:val="00B821EA"/>
    <w:rsid w:val="00B826DA"/>
    <w:rsid w:val="00B84144"/>
    <w:rsid w:val="00B849B4"/>
    <w:rsid w:val="00B851BC"/>
    <w:rsid w:val="00B85F5B"/>
    <w:rsid w:val="00B863B1"/>
    <w:rsid w:val="00B8702A"/>
    <w:rsid w:val="00B87645"/>
    <w:rsid w:val="00B87ED0"/>
    <w:rsid w:val="00B91DDF"/>
    <w:rsid w:val="00B92F2D"/>
    <w:rsid w:val="00B9347B"/>
    <w:rsid w:val="00B936FC"/>
    <w:rsid w:val="00B94111"/>
    <w:rsid w:val="00B94C30"/>
    <w:rsid w:val="00B950DA"/>
    <w:rsid w:val="00B9562D"/>
    <w:rsid w:val="00B95E13"/>
    <w:rsid w:val="00B95E67"/>
    <w:rsid w:val="00B963E4"/>
    <w:rsid w:val="00B96E1A"/>
    <w:rsid w:val="00B9745B"/>
    <w:rsid w:val="00BA003B"/>
    <w:rsid w:val="00BA0FD7"/>
    <w:rsid w:val="00BA260E"/>
    <w:rsid w:val="00BA41CC"/>
    <w:rsid w:val="00BA4699"/>
    <w:rsid w:val="00BA4ACD"/>
    <w:rsid w:val="00BA5510"/>
    <w:rsid w:val="00BA5932"/>
    <w:rsid w:val="00BA6332"/>
    <w:rsid w:val="00BA6775"/>
    <w:rsid w:val="00BA6922"/>
    <w:rsid w:val="00BA6B1A"/>
    <w:rsid w:val="00BA6EFC"/>
    <w:rsid w:val="00BA7137"/>
    <w:rsid w:val="00BA7290"/>
    <w:rsid w:val="00BA73DF"/>
    <w:rsid w:val="00BA75AD"/>
    <w:rsid w:val="00BB046D"/>
    <w:rsid w:val="00BB072E"/>
    <w:rsid w:val="00BB0D17"/>
    <w:rsid w:val="00BB0D28"/>
    <w:rsid w:val="00BB1114"/>
    <w:rsid w:val="00BB13FA"/>
    <w:rsid w:val="00BB1B60"/>
    <w:rsid w:val="00BB2197"/>
    <w:rsid w:val="00BB228A"/>
    <w:rsid w:val="00BB2521"/>
    <w:rsid w:val="00BB2A08"/>
    <w:rsid w:val="00BB318A"/>
    <w:rsid w:val="00BB3D5B"/>
    <w:rsid w:val="00BB3FF9"/>
    <w:rsid w:val="00BB47F9"/>
    <w:rsid w:val="00BB4942"/>
    <w:rsid w:val="00BB4CCD"/>
    <w:rsid w:val="00BB53CB"/>
    <w:rsid w:val="00BB6A39"/>
    <w:rsid w:val="00BB6A45"/>
    <w:rsid w:val="00BB6F20"/>
    <w:rsid w:val="00BB704A"/>
    <w:rsid w:val="00BB7A29"/>
    <w:rsid w:val="00BB7B45"/>
    <w:rsid w:val="00BC11BE"/>
    <w:rsid w:val="00BC1A9C"/>
    <w:rsid w:val="00BC219B"/>
    <w:rsid w:val="00BC2209"/>
    <w:rsid w:val="00BC3281"/>
    <w:rsid w:val="00BC3BE6"/>
    <w:rsid w:val="00BC4CF1"/>
    <w:rsid w:val="00BC5F0E"/>
    <w:rsid w:val="00BC5F9F"/>
    <w:rsid w:val="00BC5FEB"/>
    <w:rsid w:val="00BC6701"/>
    <w:rsid w:val="00BC6BC8"/>
    <w:rsid w:val="00BC7F60"/>
    <w:rsid w:val="00BC7F9C"/>
    <w:rsid w:val="00BD1801"/>
    <w:rsid w:val="00BD1C97"/>
    <w:rsid w:val="00BD219A"/>
    <w:rsid w:val="00BD2CD6"/>
    <w:rsid w:val="00BD34D9"/>
    <w:rsid w:val="00BD5625"/>
    <w:rsid w:val="00BD5A28"/>
    <w:rsid w:val="00BD5A3A"/>
    <w:rsid w:val="00BD5E1D"/>
    <w:rsid w:val="00BD64B5"/>
    <w:rsid w:val="00BD6513"/>
    <w:rsid w:val="00BD7584"/>
    <w:rsid w:val="00BE02A0"/>
    <w:rsid w:val="00BE0365"/>
    <w:rsid w:val="00BE0A99"/>
    <w:rsid w:val="00BE10C8"/>
    <w:rsid w:val="00BE1C1C"/>
    <w:rsid w:val="00BE2575"/>
    <w:rsid w:val="00BE3012"/>
    <w:rsid w:val="00BE30A1"/>
    <w:rsid w:val="00BE32D7"/>
    <w:rsid w:val="00BE3328"/>
    <w:rsid w:val="00BE3AD8"/>
    <w:rsid w:val="00BE3DF8"/>
    <w:rsid w:val="00BE41C0"/>
    <w:rsid w:val="00BE46CD"/>
    <w:rsid w:val="00BE48AE"/>
    <w:rsid w:val="00BE5CFF"/>
    <w:rsid w:val="00BE5E05"/>
    <w:rsid w:val="00BE6B74"/>
    <w:rsid w:val="00BE6FEF"/>
    <w:rsid w:val="00BE7D6B"/>
    <w:rsid w:val="00BF07EF"/>
    <w:rsid w:val="00BF1283"/>
    <w:rsid w:val="00BF183D"/>
    <w:rsid w:val="00BF1863"/>
    <w:rsid w:val="00BF1EBF"/>
    <w:rsid w:val="00BF39E1"/>
    <w:rsid w:val="00BF63CB"/>
    <w:rsid w:val="00BF72D6"/>
    <w:rsid w:val="00C008AC"/>
    <w:rsid w:val="00C018FD"/>
    <w:rsid w:val="00C01C39"/>
    <w:rsid w:val="00C01F91"/>
    <w:rsid w:val="00C026E0"/>
    <w:rsid w:val="00C02F42"/>
    <w:rsid w:val="00C03126"/>
    <w:rsid w:val="00C048C3"/>
    <w:rsid w:val="00C04D8A"/>
    <w:rsid w:val="00C050F5"/>
    <w:rsid w:val="00C05BA5"/>
    <w:rsid w:val="00C0757C"/>
    <w:rsid w:val="00C1090B"/>
    <w:rsid w:val="00C10B00"/>
    <w:rsid w:val="00C113BA"/>
    <w:rsid w:val="00C1193E"/>
    <w:rsid w:val="00C11CB9"/>
    <w:rsid w:val="00C12100"/>
    <w:rsid w:val="00C1246A"/>
    <w:rsid w:val="00C12888"/>
    <w:rsid w:val="00C12C51"/>
    <w:rsid w:val="00C12E77"/>
    <w:rsid w:val="00C13CBC"/>
    <w:rsid w:val="00C1402F"/>
    <w:rsid w:val="00C143DB"/>
    <w:rsid w:val="00C14555"/>
    <w:rsid w:val="00C14F1F"/>
    <w:rsid w:val="00C20531"/>
    <w:rsid w:val="00C20682"/>
    <w:rsid w:val="00C209A2"/>
    <w:rsid w:val="00C21481"/>
    <w:rsid w:val="00C22B9E"/>
    <w:rsid w:val="00C22ED7"/>
    <w:rsid w:val="00C22FA0"/>
    <w:rsid w:val="00C24A96"/>
    <w:rsid w:val="00C25757"/>
    <w:rsid w:val="00C2622C"/>
    <w:rsid w:val="00C272BA"/>
    <w:rsid w:val="00C31851"/>
    <w:rsid w:val="00C33269"/>
    <w:rsid w:val="00C344CB"/>
    <w:rsid w:val="00C345BE"/>
    <w:rsid w:val="00C353B4"/>
    <w:rsid w:val="00C35662"/>
    <w:rsid w:val="00C366C9"/>
    <w:rsid w:val="00C368A0"/>
    <w:rsid w:val="00C36B0F"/>
    <w:rsid w:val="00C36B48"/>
    <w:rsid w:val="00C373AF"/>
    <w:rsid w:val="00C37D5C"/>
    <w:rsid w:val="00C40516"/>
    <w:rsid w:val="00C40D21"/>
    <w:rsid w:val="00C41243"/>
    <w:rsid w:val="00C41343"/>
    <w:rsid w:val="00C413C3"/>
    <w:rsid w:val="00C418ED"/>
    <w:rsid w:val="00C4245A"/>
    <w:rsid w:val="00C426C5"/>
    <w:rsid w:val="00C42E03"/>
    <w:rsid w:val="00C4381D"/>
    <w:rsid w:val="00C43AEA"/>
    <w:rsid w:val="00C43F4D"/>
    <w:rsid w:val="00C44DF9"/>
    <w:rsid w:val="00C45091"/>
    <w:rsid w:val="00C45B05"/>
    <w:rsid w:val="00C45E3F"/>
    <w:rsid w:val="00C45F73"/>
    <w:rsid w:val="00C474CF"/>
    <w:rsid w:val="00C47C3F"/>
    <w:rsid w:val="00C47FB2"/>
    <w:rsid w:val="00C50490"/>
    <w:rsid w:val="00C50B40"/>
    <w:rsid w:val="00C515BA"/>
    <w:rsid w:val="00C51B95"/>
    <w:rsid w:val="00C533D5"/>
    <w:rsid w:val="00C53641"/>
    <w:rsid w:val="00C546E0"/>
    <w:rsid w:val="00C54744"/>
    <w:rsid w:val="00C552FA"/>
    <w:rsid w:val="00C55888"/>
    <w:rsid w:val="00C55FA5"/>
    <w:rsid w:val="00C56D2B"/>
    <w:rsid w:val="00C56E48"/>
    <w:rsid w:val="00C56F3B"/>
    <w:rsid w:val="00C57241"/>
    <w:rsid w:val="00C578CA"/>
    <w:rsid w:val="00C602BC"/>
    <w:rsid w:val="00C608D1"/>
    <w:rsid w:val="00C609FA"/>
    <w:rsid w:val="00C60E63"/>
    <w:rsid w:val="00C6140B"/>
    <w:rsid w:val="00C6154D"/>
    <w:rsid w:val="00C61866"/>
    <w:rsid w:val="00C61F36"/>
    <w:rsid w:val="00C625B4"/>
    <w:rsid w:val="00C626A5"/>
    <w:rsid w:val="00C62E25"/>
    <w:rsid w:val="00C636D9"/>
    <w:rsid w:val="00C63BC6"/>
    <w:rsid w:val="00C6424E"/>
    <w:rsid w:val="00C65085"/>
    <w:rsid w:val="00C650CC"/>
    <w:rsid w:val="00C650CE"/>
    <w:rsid w:val="00C650D9"/>
    <w:rsid w:val="00C65178"/>
    <w:rsid w:val="00C65DDF"/>
    <w:rsid w:val="00C661A5"/>
    <w:rsid w:val="00C66C9E"/>
    <w:rsid w:val="00C66D5D"/>
    <w:rsid w:val="00C70285"/>
    <w:rsid w:val="00C70687"/>
    <w:rsid w:val="00C70A49"/>
    <w:rsid w:val="00C71242"/>
    <w:rsid w:val="00C71C39"/>
    <w:rsid w:val="00C71D34"/>
    <w:rsid w:val="00C725ED"/>
    <w:rsid w:val="00C726A1"/>
    <w:rsid w:val="00C72D73"/>
    <w:rsid w:val="00C72FFA"/>
    <w:rsid w:val="00C73373"/>
    <w:rsid w:val="00C733E9"/>
    <w:rsid w:val="00C736CC"/>
    <w:rsid w:val="00C73926"/>
    <w:rsid w:val="00C740E4"/>
    <w:rsid w:val="00C74152"/>
    <w:rsid w:val="00C74916"/>
    <w:rsid w:val="00C758E6"/>
    <w:rsid w:val="00C75A98"/>
    <w:rsid w:val="00C75EA2"/>
    <w:rsid w:val="00C75F4F"/>
    <w:rsid w:val="00C76044"/>
    <w:rsid w:val="00C76498"/>
    <w:rsid w:val="00C769B4"/>
    <w:rsid w:val="00C77073"/>
    <w:rsid w:val="00C778F0"/>
    <w:rsid w:val="00C815B2"/>
    <w:rsid w:val="00C81707"/>
    <w:rsid w:val="00C81B10"/>
    <w:rsid w:val="00C81C32"/>
    <w:rsid w:val="00C82E0D"/>
    <w:rsid w:val="00C830D8"/>
    <w:rsid w:val="00C83AE0"/>
    <w:rsid w:val="00C865D7"/>
    <w:rsid w:val="00C87233"/>
    <w:rsid w:val="00C87DAD"/>
    <w:rsid w:val="00C9103B"/>
    <w:rsid w:val="00C914CC"/>
    <w:rsid w:val="00C92027"/>
    <w:rsid w:val="00C92625"/>
    <w:rsid w:val="00C94233"/>
    <w:rsid w:val="00C942B6"/>
    <w:rsid w:val="00C94953"/>
    <w:rsid w:val="00C94E81"/>
    <w:rsid w:val="00C95499"/>
    <w:rsid w:val="00C95C8A"/>
    <w:rsid w:val="00C96116"/>
    <w:rsid w:val="00C96C0A"/>
    <w:rsid w:val="00C974A0"/>
    <w:rsid w:val="00C97DDF"/>
    <w:rsid w:val="00CA0C16"/>
    <w:rsid w:val="00CA0F67"/>
    <w:rsid w:val="00CA1B37"/>
    <w:rsid w:val="00CA2027"/>
    <w:rsid w:val="00CA204E"/>
    <w:rsid w:val="00CA273A"/>
    <w:rsid w:val="00CA2F5E"/>
    <w:rsid w:val="00CA35BF"/>
    <w:rsid w:val="00CA4C23"/>
    <w:rsid w:val="00CA51CD"/>
    <w:rsid w:val="00CA5FBE"/>
    <w:rsid w:val="00CA604C"/>
    <w:rsid w:val="00CA611B"/>
    <w:rsid w:val="00CA70C9"/>
    <w:rsid w:val="00CA74F5"/>
    <w:rsid w:val="00CA7FD1"/>
    <w:rsid w:val="00CB09AE"/>
    <w:rsid w:val="00CB0B38"/>
    <w:rsid w:val="00CB1121"/>
    <w:rsid w:val="00CB19AE"/>
    <w:rsid w:val="00CB22A9"/>
    <w:rsid w:val="00CB30BE"/>
    <w:rsid w:val="00CB33E8"/>
    <w:rsid w:val="00CB3449"/>
    <w:rsid w:val="00CB38AD"/>
    <w:rsid w:val="00CB399B"/>
    <w:rsid w:val="00CB4373"/>
    <w:rsid w:val="00CB49CE"/>
    <w:rsid w:val="00CB510F"/>
    <w:rsid w:val="00CB61E0"/>
    <w:rsid w:val="00CB6BC9"/>
    <w:rsid w:val="00CB7372"/>
    <w:rsid w:val="00CC0308"/>
    <w:rsid w:val="00CC05D8"/>
    <w:rsid w:val="00CC0B84"/>
    <w:rsid w:val="00CC0DB4"/>
    <w:rsid w:val="00CC2616"/>
    <w:rsid w:val="00CC263B"/>
    <w:rsid w:val="00CC2D15"/>
    <w:rsid w:val="00CC32DA"/>
    <w:rsid w:val="00CC3A93"/>
    <w:rsid w:val="00CC3F0E"/>
    <w:rsid w:val="00CC48F6"/>
    <w:rsid w:val="00CC4DAF"/>
    <w:rsid w:val="00CC56FA"/>
    <w:rsid w:val="00CC5E83"/>
    <w:rsid w:val="00CC68DD"/>
    <w:rsid w:val="00CC68E5"/>
    <w:rsid w:val="00CC6EAF"/>
    <w:rsid w:val="00CC7D1F"/>
    <w:rsid w:val="00CD023E"/>
    <w:rsid w:val="00CD0295"/>
    <w:rsid w:val="00CD04AD"/>
    <w:rsid w:val="00CD0A13"/>
    <w:rsid w:val="00CD29DC"/>
    <w:rsid w:val="00CD2D80"/>
    <w:rsid w:val="00CD3266"/>
    <w:rsid w:val="00CD3382"/>
    <w:rsid w:val="00CD3623"/>
    <w:rsid w:val="00CD3980"/>
    <w:rsid w:val="00CD3DB1"/>
    <w:rsid w:val="00CD5A13"/>
    <w:rsid w:val="00CD5C6C"/>
    <w:rsid w:val="00CD6C73"/>
    <w:rsid w:val="00CD6DC6"/>
    <w:rsid w:val="00CD79D2"/>
    <w:rsid w:val="00CD7F86"/>
    <w:rsid w:val="00CE1099"/>
    <w:rsid w:val="00CE1BEE"/>
    <w:rsid w:val="00CE227D"/>
    <w:rsid w:val="00CE2616"/>
    <w:rsid w:val="00CE261A"/>
    <w:rsid w:val="00CE3302"/>
    <w:rsid w:val="00CE378D"/>
    <w:rsid w:val="00CE381F"/>
    <w:rsid w:val="00CE3C84"/>
    <w:rsid w:val="00CE3D34"/>
    <w:rsid w:val="00CE3D8B"/>
    <w:rsid w:val="00CE4272"/>
    <w:rsid w:val="00CE45C5"/>
    <w:rsid w:val="00CE47A9"/>
    <w:rsid w:val="00CE4B54"/>
    <w:rsid w:val="00CE548B"/>
    <w:rsid w:val="00CE54C2"/>
    <w:rsid w:val="00CE6639"/>
    <w:rsid w:val="00CE671B"/>
    <w:rsid w:val="00CE6C96"/>
    <w:rsid w:val="00CF0272"/>
    <w:rsid w:val="00CF027D"/>
    <w:rsid w:val="00CF0302"/>
    <w:rsid w:val="00CF06A5"/>
    <w:rsid w:val="00CF07A9"/>
    <w:rsid w:val="00CF0D75"/>
    <w:rsid w:val="00CF10ED"/>
    <w:rsid w:val="00CF1AA9"/>
    <w:rsid w:val="00CF1CA8"/>
    <w:rsid w:val="00CF2A3F"/>
    <w:rsid w:val="00CF4368"/>
    <w:rsid w:val="00CF5099"/>
    <w:rsid w:val="00CF52D0"/>
    <w:rsid w:val="00CF68B8"/>
    <w:rsid w:val="00CF690A"/>
    <w:rsid w:val="00CF69F5"/>
    <w:rsid w:val="00CF7123"/>
    <w:rsid w:val="00CF7BD6"/>
    <w:rsid w:val="00D0032E"/>
    <w:rsid w:val="00D0057C"/>
    <w:rsid w:val="00D00842"/>
    <w:rsid w:val="00D01867"/>
    <w:rsid w:val="00D02243"/>
    <w:rsid w:val="00D02CED"/>
    <w:rsid w:val="00D034F5"/>
    <w:rsid w:val="00D038EF"/>
    <w:rsid w:val="00D039A6"/>
    <w:rsid w:val="00D03D7A"/>
    <w:rsid w:val="00D0460E"/>
    <w:rsid w:val="00D04645"/>
    <w:rsid w:val="00D04C5D"/>
    <w:rsid w:val="00D0582B"/>
    <w:rsid w:val="00D06826"/>
    <w:rsid w:val="00D069D1"/>
    <w:rsid w:val="00D06A83"/>
    <w:rsid w:val="00D07023"/>
    <w:rsid w:val="00D07562"/>
    <w:rsid w:val="00D07685"/>
    <w:rsid w:val="00D07DE9"/>
    <w:rsid w:val="00D10216"/>
    <w:rsid w:val="00D1041F"/>
    <w:rsid w:val="00D1088A"/>
    <w:rsid w:val="00D10EDD"/>
    <w:rsid w:val="00D10F5E"/>
    <w:rsid w:val="00D112B4"/>
    <w:rsid w:val="00D114D2"/>
    <w:rsid w:val="00D117BD"/>
    <w:rsid w:val="00D11B58"/>
    <w:rsid w:val="00D1292E"/>
    <w:rsid w:val="00D131AE"/>
    <w:rsid w:val="00D131B0"/>
    <w:rsid w:val="00D132A0"/>
    <w:rsid w:val="00D13459"/>
    <w:rsid w:val="00D13F6D"/>
    <w:rsid w:val="00D1439F"/>
    <w:rsid w:val="00D14ADE"/>
    <w:rsid w:val="00D14F2D"/>
    <w:rsid w:val="00D1510D"/>
    <w:rsid w:val="00D15253"/>
    <w:rsid w:val="00D15393"/>
    <w:rsid w:val="00D15710"/>
    <w:rsid w:val="00D15ADE"/>
    <w:rsid w:val="00D170B5"/>
    <w:rsid w:val="00D17B95"/>
    <w:rsid w:val="00D17BA0"/>
    <w:rsid w:val="00D17DC0"/>
    <w:rsid w:val="00D17F54"/>
    <w:rsid w:val="00D210C0"/>
    <w:rsid w:val="00D21675"/>
    <w:rsid w:val="00D21814"/>
    <w:rsid w:val="00D21BD3"/>
    <w:rsid w:val="00D22817"/>
    <w:rsid w:val="00D22D2D"/>
    <w:rsid w:val="00D22DA5"/>
    <w:rsid w:val="00D22E3F"/>
    <w:rsid w:val="00D22FB6"/>
    <w:rsid w:val="00D233A1"/>
    <w:rsid w:val="00D233DE"/>
    <w:rsid w:val="00D2353D"/>
    <w:rsid w:val="00D23562"/>
    <w:rsid w:val="00D23CB1"/>
    <w:rsid w:val="00D24002"/>
    <w:rsid w:val="00D24808"/>
    <w:rsid w:val="00D2549F"/>
    <w:rsid w:val="00D2559A"/>
    <w:rsid w:val="00D258AD"/>
    <w:rsid w:val="00D26A8E"/>
    <w:rsid w:val="00D27A5A"/>
    <w:rsid w:val="00D27E8F"/>
    <w:rsid w:val="00D3027C"/>
    <w:rsid w:val="00D305CE"/>
    <w:rsid w:val="00D32091"/>
    <w:rsid w:val="00D32938"/>
    <w:rsid w:val="00D32CF0"/>
    <w:rsid w:val="00D32EF9"/>
    <w:rsid w:val="00D33049"/>
    <w:rsid w:val="00D3318C"/>
    <w:rsid w:val="00D3351B"/>
    <w:rsid w:val="00D33C1B"/>
    <w:rsid w:val="00D33FCD"/>
    <w:rsid w:val="00D34A92"/>
    <w:rsid w:val="00D3584A"/>
    <w:rsid w:val="00D36284"/>
    <w:rsid w:val="00D3636E"/>
    <w:rsid w:val="00D36AB3"/>
    <w:rsid w:val="00D36DCF"/>
    <w:rsid w:val="00D37301"/>
    <w:rsid w:val="00D3757D"/>
    <w:rsid w:val="00D3758A"/>
    <w:rsid w:val="00D407D2"/>
    <w:rsid w:val="00D40A0C"/>
    <w:rsid w:val="00D41E8D"/>
    <w:rsid w:val="00D421DC"/>
    <w:rsid w:val="00D425E9"/>
    <w:rsid w:val="00D429DE"/>
    <w:rsid w:val="00D42BE3"/>
    <w:rsid w:val="00D42C2D"/>
    <w:rsid w:val="00D42EC6"/>
    <w:rsid w:val="00D43248"/>
    <w:rsid w:val="00D439B5"/>
    <w:rsid w:val="00D439E6"/>
    <w:rsid w:val="00D43DC9"/>
    <w:rsid w:val="00D4408D"/>
    <w:rsid w:val="00D4487F"/>
    <w:rsid w:val="00D4513A"/>
    <w:rsid w:val="00D45801"/>
    <w:rsid w:val="00D45B19"/>
    <w:rsid w:val="00D460E5"/>
    <w:rsid w:val="00D466DC"/>
    <w:rsid w:val="00D469A1"/>
    <w:rsid w:val="00D47295"/>
    <w:rsid w:val="00D47630"/>
    <w:rsid w:val="00D476C8"/>
    <w:rsid w:val="00D477FA"/>
    <w:rsid w:val="00D5128E"/>
    <w:rsid w:val="00D51862"/>
    <w:rsid w:val="00D51914"/>
    <w:rsid w:val="00D520A8"/>
    <w:rsid w:val="00D520B6"/>
    <w:rsid w:val="00D527F8"/>
    <w:rsid w:val="00D52B4F"/>
    <w:rsid w:val="00D53C80"/>
    <w:rsid w:val="00D542D0"/>
    <w:rsid w:val="00D54458"/>
    <w:rsid w:val="00D54AD3"/>
    <w:rsid w:val="00D55211"/>
    <w:rsid w:val="00D5521A"/>
    <w:rsid w:val="00D55307"/>
    <w:rsid w:val="00D55433"/>
    <w:rsid w:val="00D554E4"/>
    <w:rsid w:val="00D55727"/>
    <w:rsid w:val="00D55BEA"/>
    <w:rsid w:val="00D56D8C"/>
    <w:rsid w:val="00D56DC7"/>
    <w:rsid w:val="00D57534"/>
    <w:rsid w:val="00D5753E"/>
    <w:rsid w:val="00D57D3F"/>
    <w:rsid w:val="00D61566"/>
    <w:rsid w:val="00D615F3"/>
    <w:rsid w:val="00D61AA3"/>
    <w:rsid w:val="00D61AD8"/>
    <w:rsid w:val="00D61D21"/>
    <w:rsid w:val="00D620E3"/>
    <w:rsid w:val="00D62C05"/>
    <w:rsid w:val="00D62F5A"/>
    <w:rsid w:val="00D636CF"/>
    <w:rsid w:val="00D6397B"/>
    <w:rsid w:val="00D64173"/>
    <w:rsid w:val="00D64365"/>
    <w:rsid w:val="00D6442F"/>
    <w:rsid w:val="00D6461C"/>
    <w:rsid w:val="00D647AB"/>
    <w:rsid w:val="00D64911"/>
    <w:rsid w:val="00D654C5"/>
    <w:rsid w:val="00D655D3"/>
    <w:rsid w:val="00D6596B"/>
    <w:rsid w:val="00D65A74"/>
    <w:rsid w:val="00D65E1F"/>
    <w:rsid w:val="00D65F39"/>
    <w:rsid w:val="00D6614C"/>
    <w:rsid w:val="00D66496"/>
    <w:rsid w:val="00D66B2F"/>
    <w:rsid w:val="00D66C93"/>
    <w:rsid w:val="00D66E9D"/>
    <w:rsid w:val="00D67755"/>
    <w:rsid w:val="00D6795C"/>
    <w:rsid w:val="00D70087"/>
    <w:rsid w:val="00D7121B"/>
    <w:rsid w:val="00D7154D"/>
    <w:rsid w:val="00D73288"/>
    <w:rsid w:val="00D73700"/>
    <w:rsid w:val="00D73E76"/>
    <w:rsid w:val="00D73FB8"/>
    <w:rsid w:val="00D74240"/>
    <w:rsid w:val="00D7429C"/>
    <w:rsid w:val="00D74910"/>
    <w:rsid w:val="00D74FDF"/>
    <w:rsid w:val="00D7521E"/>
    <w:rsid w:val="00D75D61"/>
    <w:rsid w:val="00D761EF"/>
    <w:rsid w:val="00D76227"/>
    <w:rsid w:val="00D76EC3"/>
    <w:rsid w:val="00D80436"/>
    <w:rsid w:val="00D8056C"/>
    <w:rsid w:val="00D816C9"/>
    <w:rsid w:val="00D821A5"/>
    <w:rsid w:val="00D8229C"/>
    <w:rsid w:val="00D827D2"/>
    <w:rsid w:val="00D82D6C"/>
    <w:rsid w:val="00D835CC"/>
    <w:rsid w:val="00D836B4"/>
    <w:rsid w:val="00D84991"/>
    <w:rsid w:val="00D84D4E"/>
    <w:rsid w:val="00D84DE7"/>
    <w:rsid w:val="00D854F7"/>
    <w:rsid w:val="00D85E64"/>
    <w:rsid w:val="00D8755F"/>
    <w:rsid w:val="00D87ACD"/>
    <w:rsid w:val="00D901BB"/>
    <w:rsid w:val="00D902A8"/>
    <w:rsid w:val="00D92185"/>
    <w:rsid w:val="00D92BE3"/>
    <w:rsid w:val="00D92D8E"/>
    <w:rsid w:val="00D92F92"/>
    <w:rsid w:val="00D93F52"/>
    <w:rsid w:val="00D94996"/>
    <w:rsid w:val="00D95852"/>
    <w:rsid w:val="00D9615C"/>
    <w:rsid w:val="00D972BD"/>
    <w:rsid w:val="00D97C8B"/>
    <w:rsid w:val="00D97EF6"/>
    <w:rsid w:val="00DA093A"/>
    <w:rsid w:val="00DA0DBE"/>
    <w:rsid w:val="00DA15E6"/>
    <w:rsid w:val="00DA2805"/>
    <w:rsid w:val="00DA2A7B"/>
    <w:rsid w:val="00DA2CC3"/>
    <w:rsid w:val="00DA3854"/>
    <w:rsid w:val="00DA4B88"/>
    <w:rsid w:val="00DA56D4"/>
    <w:rsid w:val="00DA676D"/>
    <w:rsid w:val="00DA6E86"/>
    <w:rsid w:val="00DA76A2"/>
    <w:rsid w:val="00DA7B51"/>
    <w:rsid w:val="00DB0C32"/>
    <w:rsid w:val="00DB0E04"/>
    <w:rsid w:val="00DB1593"/>
    <w:rsid w:val="00DB1A31"/>
    <w:rsid w:val="00DB1B0A"/>
    <w:rsid w:val="00DB2575"/>
    <w:rsid w:val="00DB27E1"/>
    <w:rsid w:val="00DB2ACD"/>
    <w:rsid w:val="00DB36EE"/>
    <w:rsid w:val="00DB3EB6"/>
    <w:rsid w:val="00DB459F"/>
    <w:rsid w:val="00DB4626"/>
    <w:rsid w:val="00DB4AAC"/>
    <w:rsid w:val="00DB50A1"/>
    <w:rsid w:val="00DB56CD"/>
    <w:rsid w:val="00DB57C5"/>
    <w:rsid w:val="00DB6516"/>
    <w:rsid w:val="00DB792A"/>
    <w:rsid w:val="00DC07A3"/>
    <w:rsid w:val="00DC1D13"/>
    <w:rsid w:val="00DC2310"/>
    <w:rsid w:val="00DC30EA"/>
    <w:rsid w:val="00DC38F7"/>
    <w:rsid w:val="00DC45E4"/>
    <w:rsid w:val="00DC5668"/>
    <w:rsid w:val="00DC5D5E"/>
    <w:rsid w:val="00DC60D7"/>
    <w:rsid w:val="00DC6B09"/>
    <w:rsid w:val="00DC6C38"/>
    <w:rsid w:val="00DD00C9"/>
    <w:rsid w:val="00DD03E3"/>
    <w:rsid w:val="00DD0A55"/>
    <w:rsid w:val="00DD10B0"/>
    <w:rsid w:val="00DD1340"/>
    <w:rsid w:val="00DD1946"/>
    <w:rsid w:val="00DD1E94"/>
    <w:rsid w:val="00DD2F88"/>
    <w:rsid w:val="00DD3416"/>
    <w:rsid w:val="00DD3780"/>
    <w:rsid w:val="00DD437D"/>
    <w:rsid w:val="00DD490A"/>
    <w:rsid w:val="00DD4FBE"/>
    <w:rsid w:val="00DD5648"/>
    <w:rsid w:val="00DD72A3"/>
    <w:rsid w:val="00DD7385"/>
    <w:rsid w:val="00DD7752"/>
    <w:rsid w:val="00DD7EB3"/>
    <w:rsid w:val="00DD7F27"/>
    <w:rsid w:val="00DE009B"/>
    <w:rsid w:val="00DE0387"/>
    <w:rsid w:val="00DE0AA9"/>
    <w:rsid w:val="00DE0B94"/>
    <w:rsid w:val="00DE0D34"/>
    <w:rsid w:val="00DE2313"/>
    <w:rsid w:val="00DE234C"/>
    <w:rsid w:val="00DE27DC"/>
    <w:rsid w:val="00DE2B50"/>
    <w:rsid w:val="00DE322E"/>
    <w:rsid w:val="00DE3581"/>
    <w:rsid w:val="00DE45F7"/>
    <w:rsid w:val="00DE54BD"/>
    <w:rsid w:val="00DE55DE"/>
    <w:rsid w:val="00DE627D"/>
    <w:rsid w:val="00DF04DE"/>
    <w:rsid w:val="00DF082D"/>
    <w:rsid w:val="00DF14B0"/>
    <w:rsid w:val="00DF1A95"/>
    <w:rsid w:val="00DF21F8"/>
    <w:rsid w:val="00DF265C"/>
    <w:rsid w:val="00DF292C"/>
    <w:rsid w:val="00DF2E41"/>
    <w:rsid w:val="00DF353A"/>
    <w:rsid w:val="00DF3ABC"/>
    <w:rsid w:val="00DF499B"/>
    <w:rsid w:val="00DF4D3E"/>
    <w:rsid w:val="00DF5280"/>
    <w:rsid w:val="00DF546B"/>
    <w:rsid w:val="00DF54AA"/>
    <w:rsid w:val="00DF5B44"/>
    <w:rsid w:val="00DF65FD"/>
    <w:rsid w:val="00DF6CF5"/>
    <w:rsid w:val="00DF6E22"/>
    <w:rsid w:val="00E005A1"/>
    <w:rsid w:val="00E00AC3"/>
    <w:rsid w:val="00E0131D"/>
    <w:rsid w:val="00E018A4"/>
    <w:rsid w:val="00E02098"/>
    <w:rsid w:val="00E020E2"/>
    <w:rsid w:val="00E02812"/>
    <w:rsid w:val="00E0294C"/>
    <w:rsid w:val="00E02BB2"/>
    <w:rsid w:val="00E034E3"/>
    <w:rsid w:val="00E0376A"/>
    <w:rsid w:val="00E03A8B"/>
    <w:rsid w:val="00E03BBC"/>
    <w:rsid w:val="00E04153"/>
    <w:rsid w:val="00E04352"/>
    <w:rsid w:val="00E04432"/>
    <w:rsid w:val="00E04A0D"/>
    <w:rsid w:val="00E0636D"/>
    <w:rsid w:val="00E066EE"/>
    <w:rsid w:val="00E07310"/>
    <w:rsid w:val="00E07C60"/>
    <w:rsid w:val="00E1099F"/>
    <w:rsid w:val="00E11A4D"/>
    <w:rsid w:val="00E11C1D"/>
    <w:rsid w:val="00E11F1F"/>
    <w:rsid w:val="00E122C3"/>
    <w:rsid w:val="00E13281"/>
    <w:rsid w:val="00E13453"/>
    <w:rsid w:val="00E13748"/>
    <w:rsid w:val="00E13DCA"/>
    <w:rsid w:val="00E13F1E"/>
    <w:rsid w:val="00E14486"/>
    <w:rsid w:val="00E15C3A"/>
    <w:rsid w:val="00E17898"/>
    <w:rsid w:val="00E20925"/>
    <w:rsid w:val="00E2129F"/>
    <w:rsid w:val="00E21752"/>
    <w:rsid w:val="00E219A3"/>
    <w:rsid w:val="00E221CD"/>
    <w:rsid w:val="00E22235"/>
    <w:rsid w:val="00E22695"/>
    <w:rsid w:val="00E23778"/>
    <w:rsid w:val="00E24E7C"/>
    <w:rsid w:val="00E25136"/>
    <w:rsid w:val="00E2590F"/>
    <w:rsid w:val="00E25EEC"/>
    <w:rsid w:val="00E267AC"/>
    <w:rsid w:val="00E2732E"/>
    <w:rsid w:val="00E304CF"/>
    <w:rsid w:val="00E3074A"/>
    <w:rsid w:val="00E31412"/>
    <w:rsid w:val="00E31B66"/>
    <w:rsid w:val="00E3212B"/>
    <w:rsid w:val="00E3244B"/>
    <w:rsid w:val="00E32582"/>
    <w:rsid w:val="00E325CD"/>
    <w:rsid w:val="00E32A16"/>
    <w:rsid w:val="00E32B05"/>
    <w:rsid w:val="00E32D45"/>
    <w:rsid w:val="00E330D2"/>
    <w:rsid w:val="00E33B3B"/>
    <w:rsid w:val="00E34534"/>
    <w:rsid w:val="00E34CC9"/>
    <w:rsid w:val="00E35481"/>
    <w:rsid w:val="00E362C5"/>
    <w:rsid w:val="00E36599"/>
    <w:rsid w:val="00E3678F"/>
    <w:rsid w:val="00E36950"/>
    <w:rsid w:val="00E36BFA"/>
    <w:rsid w:val="00E37468"/>
    <w:rsid w:val="00E374D3"/>
    <w:rsid w:val="00E41401"/>
    <w:rsid w:val="00E421B3"/>
    <w:rsid w:val="00E42855"/>
    <w:rsid w:val="00E42BE9"/>
    <w:rsid w:val="00E43766"/>
    <w:rsid w:val="00E43DC1"/>
    <w:rsid w:val="00E4433C"/>
    <w:rsid w:val="00E4468F"/>
    <w:rsid w:val="00E44774"/>
    <w:rsid w:val="00E4526F"/>
    <w:rsid w:val="00E45974"/>
    <w:rsid w:val="00E46785"/>
    <w:rsid w:val="00E46F74"/>
    <w:rsid w:val="00E46F76"/>
    <w:rsid w:val="00E475CF"/>
    <w:rsid w:val="00E47937"/>
    <w:rsid w:val="00E47E5F"/>
    <w:rsid w:val="00E50B62"/>
    <w:rsid w:val="00E5120D"/>
    <w:rsid w:val="00E51EA5"/>
    <w:rsid w:val="00E52028"/>
    <w:rsid w:val="00E525D2"/>
    <w:rsid w:val="00E5280B"/>
    <w:rsid w:val="00E53394"/>
    <w:rsid w:val="00E535FA"/>
    <w:rsid w:val="00E53900"/>
    <w:rsid w:val="00E5548A"/>
    <w:rsid w:val="00E55826"/>
    <w:rsid w:val="00E5584D"/>
    <w:rsid w:val="00E55A19"/>
    <w:rsid w:val="00E55FA5"/>
    <w:rsid w:val="00E56DDD"/>
    <w:rsid w:val="00E57B26"/>
    <w:rsid w:val="00E613DF"/>
    <w:rsid w:val="00E619D1"/>
    <w:rsid w:val="00E61CA0"/>
    <w:rsid w:val="00E62868"/>
    <w:rsid w:val="00E62BDC"/>
    <w:rsid w:val="00E62E4D"/>
    <w:rsid w:val="00E63BDB"/>
    <w:rsid w:val="00E6456F"/>
    <w:rsid w:val="00E647AE"/>
    <w:rsid w:val="00E64940"/>
    <w:rsid w:val="00E64F5D"/>
    <w:rsid w:val="00E65218"/>
    <w:rsid w:val="00E6628D"/>
    <w:rsid w:val="00E66A17"/>
    <w:rsid w:val="00E671B0"/>
    <w:rsid w:val="00E674AD"/>
    <w:rsid w:val="00E67A23"/>
    <w:rsid w:val="00E67A37"/>
    <w:rsid w:val="00E71089"/>
    <w:rsid w:val="00E71317"/>
    <w:rsid w:val="00E71561"/>
    <w:rsid w:val="00E718E4"/>
    <w:rsid w:val="00E71987"/>
    <w:rsid w:val="00E71AD5"/>
    <w:rsid w:val="00E727DC"/>
    <w:rsid w:val="00E72CBB"/>
    <w:rsid w:val="00E7324C"/>
    <w:rsid w:val="00E7352F"/>
    <w:rsid w:val="00E74633"/>
    <w:rsid w:val="00E74636"/>
    <w:rsid w:val="00E75254"/>
    <w:rsid w:val="00E7546A"/>
    <w:rsid w:val="00E756C5"/>
    <w:rsid w:val="00E757C4"/>
    <w:rsid w:val="00E75809"/>
    <w:rsid w:val="00E76B84"/>
    <w:rsid w:val="00E7714F"/>
    <w:rsid w:val="00E771EC"/>
    <w:rsid w:val="00E77614"/>
    <w:rsid w:val="00E77663"/>
    <w:rsid w:val="00E7767B"/>
    <w:rsid w:val="00E77A0F"/>
    <w:rsid w:val="00E77BFA"/>
    <w:rsid w:val="00E8008C"/>
    <w:rsid w:val="00E805DF"/>
    <w:rsid w:val="00E80955"/>
    <w:rsid w:val="00E810B6"/>
    <w:rsid w:val="00E8187C"/>
    <w:rsid w:val="00E820BD"/>
    <w:rsid w:val="00E82D71"/>
    <w:rsid w:val="00E836B9"/>
    <w:rsid w:val="00E84400"/>
    <w:rsid w:val="00E8490F"/>
    <w:rsid w:val="00E84BEA"/>
    <w:rsid w:val="00E84C89"/>
    <w:rsid w:val="00E85436"/>
    <w:rsid w:val="00E86143"/>
    <w:rsid w:val="00E86A1B"/>
    <w:rsid w:val="00E86F5F"/>
    <w:rsid w:val="00E8721C"/>
    <w:rsid w:val="00E87A31"/>
    <w:rsid w:val="00E901CC"/>
    <w:rsid w:val="00E90636"/>
    <w:rsid w:val="00E906B3"/>
    <w:rsid w:val="00E90899"/>
    <w:rsid w:val="00E909BE"/>
    <w:rsid w:val="00E90E5F"/>
    <w:rsid w:val="00E915AB"/>
    <w:rsid w:val="00E92158"/>
    <w:rsid w:val="00E929B4"/>
    <w:rsid w:val="00E935A3"/>
    <w:rsid w:val="00E939AF"/>
    <w:rsid w:val="00E93AF9"/>
    <w:rsid w:val="00E93D94"/>
    <w:rsid w:val="00E93FF7"/>
    <w:rsid w:val="00E94100"/>
    <w:rsid w:val="00E94A6C"/>
    <w:rsid w:val="00E95F3E"/>
    <w:rsid w:val="00E96048"/>
    <w:rsid w:val="00E9604A"/>
    <w:rsid w:val="00E9605A"/>
    <w:rsid w:val="00E96237"/>
    <w:rsid w:val="00E96408"/>
    <w:rsid w:val="00E964E8"/>
    <w:rsid w:val="00EA00A0"/>
    <w:rsid w:val="00EA0869"/>
    <w:rsid w:val="00EA0D90"/>
    <w:rsid w:val="00EA260C"/>
    <w:rsid w:val="00EA2B8E"/>
    <w:rsid w:val="00EA40A2"/>
    <w:rsid w:val="00EA47D5"/>
    <w:rsid w:val="00EA4A9B"/>
    <w:rsid w:val="00EA55D1"/>
    <w:rsid w:val="00EA5B0A"/>
    <w:rsid w:val="00EA5FA5"/>
    <w:rsid w:val="00EA67B9"/>
    <w:rsid w:val="00EA6916"/>
    <w:rsid w:val="00EA69E8"/>
    <w:rsid w:val="00EA6A54"/>
    <w:rsid w:val="00EA7CC0"/>
    <w:rsid w:val="00EB12C2"/>
    <w:rsid w:val="00EB1D00"/>
    <w:rsid w:val="00EB20DE"/>
    <w:rsid w:val="00EB2956"/>
    <w:rsid w:val="00EB297F"/>
    <w:rsid w:val="00EB3113"/>
    <w:rsid w:val="00EB3525"/>
    <w:rsid w:val="00EB3B89"/>
    <w:rsid w:val="00EB3C4C"/>
    <w:rsid w:val="00EB4443"/>
    <w:rsid w:val="00EB6D42"/>
    <w:rsid w:val="00EB7B36"/>
    <w:rsid w:val="00EC01A5"/>
    <w:rsid w:val="00EC0F23"/>
    <w:rsid w:val="00EC115D"/>
    <w:rsid w:val="00EC1F5B"/>
    <w:rsid w:val="00EC2086"/>
    <w:rsid w:val="00EC243B"/>
    <w:rsid w:val="00EC3D90"/>
    <w:rsid w:val="00EC4CED"/>
    <w:rsid w:val="00EC4E62"/>
    <w:rsid w:val="00EC4F92"/>
    <w:rsid w:val="00EC63AC"/>
    <w:rsid w:val="00EC6E1F"/>
    <w:rsid w:val="00EC722D"/>
    <w:rsid w:val="00EC791A"/>
    <w:rsid w:val="00ED05D4"/>
    <w:rsid w:val="00ED1DE3"/>
    <w:rsid w:val="00ED26BA"/>
    <w:rsid w:val="00ED26E0"/>
    <w:rsid w:val="00ED2DC8"/>
    <w:rsid w:val="00ED4A5C"/>
    <w:rsid w:val="00ED531B"/>
    <w:rsid w:val="00ED59A4"/>
    <w:rsid w:val="00ED7385"/>
    <w:rsid w:val="00ED7763"/>
    <w:rsid w:val="00ED7F5B"/>
    <w:rsid w:val="00EE1380"/>
    <w:rsid w:val="00EE13DA"/>
    <w:rsid w:val="00EE1C05"/>
    <w:rsid w:val="00EE2FF3"/>
    <w:rsid w:val="00EE3738"/>
    <w:rsid w:val="00EE38B0"/>
    <w:rsid w:val="00EE48E4"/>
    <w:rsid w:val="00EE4BC2"/>
    <w:rsid w:val="00EE4BC8"/>
    <w:rsid w:val="00EE553D"/>
    <w:rsid w:val="00EE65F3"/>
    <w:rsid w:val="00EE65F7"/>
    <w:rsid w:val="00EE6B26"/>
    <w:rsid w:val="00EE6BDD"/>
    <w:rsid w:val="00EE6E7E"/>
    <w:rsid w:val="00EE6EE7"/>
    <w:rsid w:val="00EE71CF"/>
    <w:rsid w:val="00EE7F3F"/>
    <w:rsid w:val="00EF05A3"/>
    <w:rsid w:val="00EF06AC"/>
    <w:rsid w:val="00EF0D3F"/>
    <w:rsid w:val="00EF0E7C"/>
    <w:rsid w:val="00EF0ECA"/>
    <w:rsid w:val="00EF2CB9"/>
    <w:rsid w:val="00EF31A7"/>
    <w:rsid w:val="00EF3211"/>
    <w:rsid w:val="00EF3A05"/>
    <w:rsid w:val="00EF3E90"/>
    <w:rsid w:val="00EF40A0"/>
    <w:rsid w:val="00EF427B"/>
    <w:rsid w:val="00EF4547"/>
    <w:rsid w:val="00EF4A2A"/>
    <w:rsid w:val="00EF4A4F"/>
    <w:rsid w:val="00EF4D24"/>
    <w:rsid w:val="00EF56A4"/>
    <w:rsid w:val="00EF7BCE"/>
    <w:rsid w:val="00F00B1C"/>
    <w:rsid w:val="00F00FC7"/>
    <w:rsid w:val="00F01350"/>
    <w:rsid w:val="00F02CC0"/>
    <w:rsid w:val="00F02CDA"/>
    <w:rsid w:val="00F0388D"/>
    <w:rsid w:val="00F03EF4"/>
    <w:rsid w:val="00F042A2"/>
    <w:rsid w:val="00F04A2A"/>
    <w:rsid w:val="00F05264"/>
    <w:rsid w:val="00F054E0"/>
    <w:rsid w:val="00F057BA"/>
    <w:rsid w:val="00F05880"/>
    <w:rsid w:val="00F06092"/>
    <w:rsid w:val="00F06AC2"/>
    <w:rsid w:val="00F07967"/>
    <w:rsid w:val="00F07AA3"/>
    <w:rsid w:val="00F07EB4"/>
    <w:rsid w:val="00F07EDF"/>
    <w:rsid w:val="00F07F45"/>
    <w:rsid w:val="00F07F8F"/>
    <w:rsid w:val="00F10507"/>
    <w:rsid w:val="00F10508"/>
    <w:rsid w:val="00F1179B"/>
    <w:rsid w:val="00F12F67"/>
    <w:rsid w:val="00F13645"/>
    <w:rsid w:val="00F1382B"/>
    <w:rsid w:val="00F13BDA"/>
    <w:rsid w:val="00F14E7B"/>
    <w:rsid w:val="00F15391"/>
    <w:rsid w:val="00F15811"/>
    <w:rsid w:val="00F15ABE"/>
    <w:rsid w:val="00F15DB5"/>
    <w:rsid w:val="00F1608C"/>
    <w:rsid w:val="00F1718B"/>
    <w:rsid w:val="00F17733"/>
    <w:rsid w:val="00F178E0"/>
    <w:rsid w:val="00F2014F"/>
    <w:rsid w:val="00F20206"/>
    <w:rsid w:val="00F202A8"/>
    <w:rsid w:val="00F20D45"/>
    <w:rsid w:val="00F20D59"/>
    <w:rsid w:val="00F20F3A"/>
    <w:rsid w:val="00F211FE"/>
    <w:rsid w:val="00F216A2"/>
    <w:rsid w:val="00F223C8"/>
    <w:rsid w:val="00F2257A"/>
    <w:rsid w:val="00F2257C"/>
    <w:rsid w:val="00F2285A"/>
    <w:rsid w:val="00F22E2A"/>
    <w:rsid w:val="00F23046"/>
    <w:rsid w:val="00F233A4"/>
    <w:rsid w:val="00F23A08"/>
    <w:rsid w:val="00F23B98"/>
    <w:rsid w:val="00F23F50"/>
    <w:rsid w:val="00F25117"/>
    <w:rsid w:val="00F26128"/>
    <w:rsid w:val="00F2650D"/>
    <w:rsid w:val="00F267BC"/>
    <w:rsid w:val="00F2684A"/>
    <w:rsid w:val="00F26D6E"/>
    <w:rsid w:val="00F26FB0"/>
    <w:rsid w:val="00F30BDE"/>
    <w:rsid w:val="00F30E75"/>
    <w:rsid w:val="00F315A4"/>
    <w:rsid w:val="00F3205C"/>
    <w:rsid w:val="00F323A6"/>
    <w:rsid w:val="00F32673"/>
    <w:rsid w:val="00F3336F"/>
    <w:rsid w:val="00F339D1"/>
    <w:rsid w:val="00F33F6D"/>
    <w:rsid w:val="00F341D1"/>
    <w:rsid w:val="00F34BBB"/>
    <w:rsid w:val="00F34C3B"/>
    <w:rsid w:val="00F356C9"/>
    <w:rsid w:val="00F359A4"/>
    <w:rsid w:val="00F35CE6"/>
    <w:rsid w:val="00F35DD3"/>
    <w:rsid w:val="00F360CB"/>
    <w:rsid w:val="00F37A00"/>
    <w:rsid w:val="00F40206"/>
    <w:rsid w:val="00F404F7"/>
    <w:rsid w:val="00F406E3"/>
    <w:rsid w:val="00F41E4E"/>
    <w:rsid w:val="00F41ED4"/>
    <w:rsid w:val="00F420A7"/>
    <w:rsid w:val="00F42BA5"/>
    <w:rsid w:val="00F43860"/>
    <w:rsid w:val="00F442A3"/>
    <w:rsid w:val="00F444D8"/>
    <w:rsid w:val="00F445C1"/>
    <w:rsid w:val="00F44AB7"/>
    <w:rsid w:val="00F44C0D"/>
    <w:rsid w:val="00F45562"/>
    <w:rsid w:val="00F457DE"/>
    <w:rsid w:val="00F4584E"/>
    <w:rsid w:val="00F45AB1"/>
    <w:rsid w:val="00F45FE7"/>
    <w:rsid w:val="00F466BC"/>
    <w:rsid w:val="00F46B89"/>
    <w:rsid w:val="00F5053F"/>
    <w:rsid w:val="00F505A7"/>
    <w:rsid w:val="00F518D2"/>
    <w:rsid w:val="00F51B1F"/>
    <w:rsid w:val="00F52057"/>
    <w:rsid w:val="00F5219B"/>
    <w:rsid w:val="00F52649"/>
    <w:rsid w:val="00F5274C"/>
    <w:rsid w:val="00F5337E"/>
    <w:rsid w:val="00F539E3"/>
    <w:rsid w:val="00F539FB"/>
    <w:rsid w:val="00F53F87"/>
    <w:rsid w:val="00F546D9"/>
    <w:rsid w:val="00F548A3"/>
    <w:rsid w:val="00F54A99"/>
    <w:rsid w:val="00F54D49"/>
    <w:rsid w:val="00F5592D"/>
    <w:rsid w:val="00F56CD6"/>
    <w:rsid w:val="00F611CE"/>
    <w:rsid w:val="00F61504"/>
    <w:rsid w:val="00F618BA"/>
    <w:rsid w:val="00F61A0B"/>
    <w:rsid w:val="00F61B2C"/>
    <w:rsid w:val="00F61FE4"/>
    <w:rsid w:val="00F623C5"/>
    <w:rsid w:val="00F625FC"/>
    <w:rsid w:val="00F62EED"/>
    <w:rsid w:val="00F63341"/>
    <w:rsid w:val="00F6432C"/>
    <w:rsid w:val="00F643D0"/>
    <w:rsid w:val="00F64AE7"/>
    <w:rsid w:val="00F6504B"/>
    <w:rsid w:val="00F656B8"/>
    <w:rsid w:val="00F6592A"/>
    <w:rsid w:val="00F65E2D"/>
    <w:rsid w:val="00F66645"/>
    <w:rsid w:val="00F67248"/>
    <w:rsid w:val="00F70023"/>
    <w:rsid w:val="00F71EA0"/>
    <w:rsid w:val="00F7284C"/>
    <w:rsid w:val="00F73634"/>
    <w:rsid w:val="00F74C84"/>
    <w:rsid w:val="00F74E3B"/>
    <w:rsid w:val="00F75191"/>
    <w:rsid w:val="00F75B49"/>
    <w:rsid w:val="00F76271"/>
    <w:rsid w:val="00F77985"/>
    <w:rsid w:val="00F77E3C"/>
    <w:rsid w:val="00F80AE6"/>
    <w:rsid w:val="00F80AF3"/>
    <w:rsid w:val="00F80FFB"/>
    <w:rsid w:val="00F812EA"/>
    <w:rsid w:val="00F81DC8"/>
    <w:rsid w:val="00F83D4B"/>
    <w:rsid w:val="00F83DCB"/>
    <w:rsid w:val="00F83E79"/>
    <w:rsid w:val="00F8409A"/>
    <w:rsid w:val="00F84B52"/>
    <w:rsid w:val="00F8531B"/>
    <w:rsid w:val="00F8540D"/>
    <w:rsid w:val="00F85A63"/>
    <w:rsid w:val="00F8634A"/>
    <w:rsid w:val="00F865CB"/>
    <w:rsid w:val="00F8682A"/>
    <w:rsid w:val="00F86F0B"/>
    <w:rsid w:val="00F87848"/>
    <w:rsid w:val="00F87C8F"/>
    <w:rsid w:val="00F90A00"/>
    <w:rsid w:val="00F90F00"/>
    <w:rsid w:val="00F91735"/>
    <w:rsid w:val="00F91B46"/>
    <w:rsid w:val="00F92572"/>
    <w:rsid w:val="00F92882"/>
    <w:rsid w:val="00F931B4"/>
    <w:rsid w:val="00F93886"/>
    <w:rsid w:val="00F94268"/>
    <w:rsid w:val="00F95095"/>
    <w:rsid w:val="00F96A73"/>
    <w:rsid w:val="00F973A6"/>
    <w:rsid w:val="00FA07DB"/>
    <w:rsid w:val="00FA0E62"/>
    <w:rsid w:val="00FA18B9"/>
    <w:rsid w:val="00FA207D"/>
    <w:rsid w:val="00FA2AED"/>
    <w:rsid w:val="00FA302B"/>
    <w:rsid w:val="00FA3495"/>
    <w:rsid w:val="00FA3B6E"/>
    <w:rsid w:val="00FA3F99"/>
    <w:rsid w:val="00FA4783"/>
    <w:rsid w:val="00FA4CE7"/>
    <w:rsid w:val="00FA50E2"/>
    <w:rsid w:val="00FA50E4"/>
    <w:rsid w:val="00FA5D54"/>
    <w:rsid w:val="00FA61A4"/>
    <w:rsid w:val="00FA6406"/>
    <w:rsid w:val="00FA6526"/>
    <w:rsid w:val="00FA6696"/>
    <w:rsid w:val="00FA68F7"/>
    <w:rsid w:val="00FA6DD9"/>
    <w:rsid w:val="00FA6FF8"/>
    <w:rsid w:val="00FA7D54"/>
    <w:rsid w:val="00FB0222"/>
    <w:rsid w:val="00FB0EB8"/>
    <w:rsid w:val="00FB1264"/>
    <w:rsid w:val="00FB180C"/>
    <w:rsid w:val="00FB22CC"/>
    <w:rsid w:val="00FB32BD"/>
    <w:rsid w:val="00FB333A"/>
    <w:rsid w:val="00FB49FE"/>
    <w:rsid w:val="00FB5503"/>
    <w:rsid w:val="00FB556C"/>
    <w:rsid w:val="00FB5F8E"/>
    <w:rsid w:val="00FB6264"/>
    <w:rsid w:val="00FC01CF"/>
    <w:rsid w:val="00FC0225"/>
    <w:rsid w:val="00FC065C"/>
    <w:rsid w:val="00FC1611"/>
    <w:rsid w:val="00FC1B4E"/>
    <w:rsid w:val="00FC2293"/>
    <w:rsid w:val="00FC2B74"/>
    <w:rsid w:val="00FC45A1"/>
    <w:rsid w:val="00FC46D9"/>
    <w:rsid w:val="00FC4861"/>
    <w:rsid w:val="00FC5125"/>
    <w:rsid w:val="00FC6056"/>
    <w:rsid w:val="00FC690A"/>
    <w:rsid w:val="00FC78FE"/>
    <w:rsid w:val="00FD012C"/>
    <w:rsid w:val="00FD0D9A"/>
    <w:rsid w:val="00FD1582"/>
    <w:rsid w:val="00FD15B3"/>
    <w:rsid w:val="00FD1A02"/>
    <w:rsid w:val="00FD253A"/>
    <w:rsid w:val="00FD2BBC"/>
    <w:rsid w:val="00FD2D23"/>
    <w:rsid w:val="00FD4633"/>
    <w:rsid w:val="00FD514A"/>
    <w:rsid w:val="00FD5834"/>
    <w:rsid w:val="00FD58A9"/>
    <w:rsid w:val="00FD5C08"/>
    <w:rsid w:val="00FD758D"/>
    <w:rsid w:val="00FE00B1"/>
    <w:rsid w:val="00FE01B2"/>
    <w:rsid w:val="00FE036B"/>
    <w:rsid w:val="00FE05DF"/>
    <w:rsid w:val="00FE0CF6"/>
    <w:rsid w:val="00FE143F"/>
    <w:rsid w:val="00FE19CA"/>
    <w:rsid w:val="00FE1BF8"/>
    <w:rsid w:val="00FE2827"/>
    <w:rsid w:val="00FE3A2E"/>
    <w:rsid w:val="00FE3D70"/>
    <w:rsid w:val="00FE41DB"/>
    <w:rsid w:val="00FE6049"/>
    <w:rsid w:val="00FE64F1"/>
    <w:rsid w:val="00FE6EAD"/>
    <w:rsid w:val="00FE73E6"/>
    <w:rsid w:val="00FE7617"/>
    <w:rsid w:val="00FF0160"/>
    <w:rsid w:val="00FF13EA"/>
    <w:rsid w:val="00FF1A2E"/>
    <w:rsid w:val="00FF3231"/>
    <w:rsid w:val="00FF3684"/>
    <w:rsid w:val="00FF58B6"/>
    <w:rsid w:val="00FF71EF"/>
    <w:rsid w:val="00FF732A"/>
    <w:rsid w:val="00FF77E4"/>
    <w:rsid w:val="00FF79E2"/>
    <w:rsid w:val="00FF7BA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90613"/>
  <w15:docId w15:val="{5DEBF5B7-959F-4105-9828-151C4E6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F3"/>
    <w:pPr>
      <w:spacing w:after="0" w:line="240" w:lineRule="auto"/>
      <w:jc w:val="left"/>
    </w:pPr>
    <w:rPr>
      <w:rFonts w:ascii="Times New Roman" w:hAnsi="Times New Roman" w:cs="Times New Roman"/>
      <w:sz w:val="24"/>
      <w:szCs w:val="24"/>
    </w:rPr>
  </w:style>
  <w:style w:type="paragraph" w:styleId="Heading1">
    <w:name w:val="heading 1"/>
    <w:basedOn w:val="Normal"/>
    <w:next w:val="Normal"/>
    <w:link w:val="Heading1Char"/>
    <w:uiPriority w:val="9"/>
    <w:qFormat/>
    <w:rsid w:val="005808B6"/>
    <w:pPr>
      <w:spacing w:before="300" w:after="40" w:line="276" w:lineRule="auto"/>
      <w:outlineLvl w:val="0"/>
    </w:pPr>
    <w:rPr>
      <w:rFonts w:ascii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5808B6"/>
    <w:pPr>
      <w:spacing w:before="240" w:after="80" w:line="276" w:lineRule="auto"/>
      <w:outlineLvl w:val="1"/>
    </w:pPr>
    <w:rPr>
      <w:rFonts w:ascii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5808B6"/>
    <w:pPr>
      <w:spacing w:line="276" w:lineRule="auto"/>
      <w:outlineLvl w:val="2"/>
    </w:pPr>
    <w:rPr>
      <w:rFonts w:ascii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5808B6"/>
    <w:pPr>
      <w:spacing w:before="240" w:line="276" w:lineRule="auto"/>
      <w:outlineLvl w:val="3"/>
    </w:pPr>
    <w:rPr>
      <w:rFonts w:ascii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5808B6"/>
    <w:pPr>
      <w:spacing w:before="200" w:line="276" w:lineRule="auto"/>
      <w:outlineLvl w:val="4"/>
    </w:pPr>
    <w:rPr>
      <w:rFonts w:ascii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808B6"/>
    <w:pPr>
      <w:spacing w:line="276" w:lineRule="auto"/>
      <w:outlineLvl w:val="5"/>
    </w:pPr>
    <w:rPr>
      <w:rFonts w:ascii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5808B6"/>
    <w:pPr>
      <w:spacing w:line="276" w:lineRule="auto"/>
      <w:outlineLvl w:val="6"/>
    </w:pPr>
    <w:rPr>
      <w:rFonts w:ascii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5808B6"/>
    <w:pPr>
      <w:spacing w:line="276" w:lineRule="auto"/>
      <w:outlineLvl w:val="7"/>
    </w:pPr>
    <w:rPr>
      <w:rFonts w:ascii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5808B6"/>
    <w:pPr>
      <w:spacing w:line="276" w:lineRule="auto"/>
      <w:outlineLvl w:val="8"/>
    </w:pPr>
    <w:rPr>
      <w:rFonts w:ascii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8B6"/>
    <w:pPr>
      <w:spacing w:after="200" w:line="276" w:lineRule="auto"/>
      <w:ind w:left="720"/>
      <w:contextualSpacing/>
      <w:jc w:val="both"/>
    </w:pPr>
    <w:rPr>
      <w:rFonts w:asciiTheme="minorHAnsi" w:hAnsiTheme="minorHAnsi" w:cstheme="minorBidi"/>
      <w:sz w:val="20"/>
      <w:szCs w:val="20"/>
    </w:rPr>
  </w:style>
  <w:style w:type="character" w:styleId="Hyperlink">
    <w:name w:val="Hyperlink"/>
    <w:basedOn w:val="DefaultParagraphFont"/>
    <w:uiPriority w:val="99"/>
    <w:unhideWhenUsed/>
    <w:rsid w:val="00FB49FE"/>
    <w:rPr>
      <w:color w:val="0000FF" w:themeColor="hyperlink"/>
      <w:u w:val="single"/>
    </w:rPr>
  </w:style>
  <w:style w:type="table" w:styleId="TableGrid">
    <w:name w:val="Table Grid"/>
    <w:basedOn w:val="TableNormal"/>
    <w:uiPriority w:val="39"/>
    <w:rsid w:val="009D71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778D3"/>
    <w:pPr>
      <w:tabs>
        <w:tab w:val="center" w:pos="4153"/>
        <w:tab w:val="right" w:pos="8306"/>
      </w:tabs>
      <w:jc w:val="both"/>
    </w:pPr>
    <w:rPr>
      <w:rFonts w:asciiTheme="minorHAnsi" w:hAnsiTheme="minorHAnsi" w:cstheme="minorBidi"/>
      <w:sz w:val="20"/>
      <w:szCs w:val="20"/>
    </w:rPr>
  </w:style>
  <w:style w:type="character" w:customStyle="1" w:styleId="HeaderChar">
    <w:name w:val="Header Char"/>
    <w:basedOn w:val="DefaultParagraphFont"/>
    <w:link w:val="Header"/>
    <w:uiPriority w:val="99"/>
    <w:rsid w:val="002778D3"/>
  </w:style>
  <w:style w:type="paragraph" w:styleId="Footer">
    <w:name w:val="footer"/>
    <w:basedOn w:val="Normal"/>
    <w:link w:val="FooterChar"/>
    <w:uiPriority w:val="99"/>
    <w:unhideWhenUsed/>
    <w:rsid w:val="002778D3"/>
    <w:pPr>
      <w:tabs>
        <w:tab w:val="center" w:pos="4153"/>
        <w:tab w:val="right" w:pos="8306"/>
      </w:tabs>
      <w:jc w:val="both"/>
    </w:pPr>
    <w:rPr>
      <w:rFonts w:asciiTheme="minorHAnsi" w:hAnsiTheme="minorHAnsi" w:cstheme="minorBidi"/>
      <w:sz w:val="20"/>
      <w:szCs w:val="20"/>
    </w:rPr>
  </w:style>
  <w:style w:type="character" w:customStyle="1" w:styleId="FooterChar">
    <w:name w:val="Footer Char"/>
    <w:basedOn w:val="DefaultParagraphFont"/>
    <w:link w:val="Footer"/>
    <w:uiPriority w:val="99"/>
    <w:rsid w:val="002778D3"/>
  </w:style>
  <w:style w:type="paragraph" w:styleId="BalloonText">
    <w:name w:val="Balloon Text"/>
    <w:basedOn w:val="Normal"/>
    <w:link w:val="BalloonTextChar"/>
    <w:uiPriority w:val="99"/>
    <w:semiHidden/>
    <w:unhideWhenUsed/>
    <w:rsid w:val="002778D3"/>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D3"/>
    <w:rPr>
      <w:rFonts w:ascii="Tahoma" w:hAnsi="Tahoma" w:cs="Tahoma"/>
      <w:sz w:val="16"/>
      <w:szCs w:val="16"/>
    </w:rPr>
  </w:style>
  <w:style w:type="character" w:customStyle="1" w:styleId="Bodytext2Arial">
    <w:name w:val="Body text (2) + Arial"/>
    <w:aliases w:val="9 pt,Italic,6.5 pt,Body text (4) + 9.5 pt,Not Bold,7 pt,Body text (2) + Candara,5.5 pt,Spacing -1 pt,Body text (38) + 8 pt,Spacing 0 pt,Spacing 1 pt,Body text (2) + Bold,8 pt,Body text (3) + Times New Roman"/>
    <w:basedOn w:val="DefaultParagraphFont"/>
    <w:rsid w:val="00B63340"/>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Picturecaption21">
    <w:name w:val="Picture caption (21)_"/>
    <w:basedOn w:val="DefaultParagraphFont"/>
    <w:link w:val="Picturecaption210"/>
    <w:rsid w:val="00B63340"/>
    <w:rPr>
      <w:rFonts w:ascii="Times New Roman" w:eastAsia="Times New Roman" w:hAnsi="Times New Roman" w:cs="Times New Roman"/>
      <w:sz w:val="16"/>
      <w:szCs w:val="16"/>
      <w:shd w:val="clear" w:color="auto" w:fill="FFFFFF"/>
    </w:rPr>
  </w:style>
  <w:style w:type="character" w:customStyle="1" w:styleId="Picturecaption21Spacing1pt">
    <w:name w:val="Picture caption (21) + Spacing 1 pt"/>
    <w:basedOn w:val="Picturecaption21"/>
    <w:rsid w:val="00B63340"/>
    <w:rPr>
      <w:rFonts w:ascii="Times New Roman" w:eastAsia="Times New Roman" w:hAnsi="Times New Roman" w:cs="Times New Roman"/>
      <w:color w:val="000000"/>
      <w:spacing w:val="30"/>
      <w:w w:val="100"/>
      <w:position w:val="0"/>
      <w:sz w:val="16"/>
      <w:szCs w:val="16"/>
      <w:shd w:val="clear" w:color="auto" w:fill="FFFFFF"/>
      <w:lang w:val="en-US" w:eastAsia="en-US" w:bidi="en-US"/>
    </w:rPr>
  </w:style>
  <w:style w:type="paragraph" w:customStyle="1" w:styleId="Picturecaption210">
    <w:name w:val="Picture caption (21)"/>
    <w:basedOn w:val="Normal"/>
    <w:link w:val="Picturecaption21"/>
    <w:rsid w:val="00B63340"/>
    <w:pPr>
      <w:widowControl w:val="0"/>
      <w:shd w:val="clear" w:color="auto" w:fill="FFFFFF"/>
      <w:spacing w:line="158" w:lineRule="exact"/>
      <w:jc w:val="both"/>
    </w:pPr>
    <w:rPr>
      <w:rFonts w:eastAsia="Times New Roman"/>
      <w:sz w:val="16"/>
      <w:szCs w:val="16"/>
    </w:rPr>
  </w:style>
  <w:style w:type="character" w:customStyle="1" w:styleId="Bodytext28">
    <w:name w:val="Body text (28)_"/>
    <w:basedOn w:val="DefaultParagraphFont"/>
    <w:link w:val="Bodytext280"/>
    <w:rsid w:val="00B45658"/>
    <w:rPr>
      <w:rFonts w:ascii="Arial" w:eastAsia="Arial" w:hAnsi="Arial" w:cs="Arial"/>
      <w:i/>
      <w:iCs/>
      <w:sz w:val="18"/>
      <w:szCs w:val="18"/>
      <w:shd w:val="clear" w:color="auto" w:fill="FFFFFF"/>
    </w:rPr>
  </w:style>
  <w:style w:type="paragraph" w:customStyle="1" w:styleId="Bodytext280">
    <w:name w:val="Body text (28)"/>
    <w:basedOn w:val="Normal"/>
    <w:link w:val="Bodytext28"/>
    <w:rsid w:val="00B45658"/>
    <w:pPr>
      <w:widowControl w:val="0"/>
      <w:shd w:val="clear" w:color="auto" w:fill="FFFFFF"/>
      <w:spacing w:line="211" w:lineRule="exact"/>
      <w:jc w:val="both"/>
    </w:pPr>
    <w:rPr>
      <w:rFonts w:ascii="Arial" w:eastAsia="Arial" w:hAnsi="Arial" w:cs="Arial"/>
      <w:i/>
      <w:iCs/>
      <w:sz w:val="18"/>
      <w:szCs w:val="18"/>
    </w:rPr>
  </w:style>
  <w:style w:type="character" w:customStyle="1" w:styleId="Bodytext2Italic">
    <w:name w:val="Body text (2) + Italic"/>
    <w:basedOn w:val="DefaultParagraphFont"/>
    <w:rsid w:val="00B45658"/>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Picturecaption12">
    <w:name w:val="Picture caption (12)_"/>
    <w:basedOn w:val="DefaultParagraphFont"/>
    <w:link w:val="Picturecaption120"/>
    <w:rsid w:val="00B45658"/>
    <w:rPr>
      <w:rFonts w:ascii="Arial" w:eastAsia="Arial" w:hAnsi="Arial" w:cs="Arial"/>
      <w:sz w:val="15"/>
      <w:szCs w:val="15"/>
      <w:shd w:val="clear" w:color="auto" w:fill="FFFFFF"/>
    </w:rPr>
  </w:style>
  <w:style w:type="paragraph" w:customStyle="1" w:styleId="Picturecaption120">
    <w:name w:val="Picture caption (12)"/>
    <w:basedOn w:val="Normal"/>
    <w:link w:val="Picturecaption12"/>
    <w:rsid w:val="00B45658"/>
    <w:pPr>
      <w:widowControl w:val="0"/>
      <w:shd w:val="clear" w:color="auto" w:fill="FFFFFF"/>
      <w:spacing w:line="168" w:lineRule="exact"/>
      <w:jc w:val="both"/>
    </w:pPr>
    <w:rPr>
      <w:rFonts w:ascii="Arial" w:eastAsia="Arial" w:hAnsi="Arial" w:cs="Arial"/>
      <w:sz w:val="15"/>
      <w:szCs w:val="15"/>
    </w:rPr>
  </w:style>
  <w:style w:type="character" w:customStyle="1" w:styleId="Bodytext37Italic">
    <w:name w:val="Body text (37) + Italic"/>
    <w:basedOn w:val="DefaultParagraphFont"/>
    <w:rsid w:val="00B45658"/>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
    <w:name w:val="Body text (4)_"/>
    <w:basedOn w:val="DefaultParagraphFont"/>
    <w:link w:val="Bodytext40"/>
    <w:rsid w:val="006E2E5B"/>
    <w:rPr>
      <w:rFonts w:ascii="Times New Roman" w:eastAsia="Times New Roman" w:hAnsi="Times New Roman" w:cs="Times New Roman"/>
      <w:b/>
      <w:bCs/>
      <w:sz w:val="17"/>
      <w:szCs w:val="17"/>
      <w:shd w:val="clear" w:color="auto" w:fill="FFFFFF"/>
    </w:rPr>
  </w:style>
  <w:style w:type="paragraph" w:customStyle="1" w:styleId="Bodytext40">
    <w:name w:val="Body text (4)"/>
    <w:basedOn w:val="Normal"/>
    <w:link w:val="Bodytext4"/>
    <w:rsid w:val="006E2E5B"/>
    <w:pPr>
      <w:widowControl w:val="0"/>
      <w:shd w:val="clear" w:color="auto" w:fill="FFFFFF"/>
      <w:spacing w:before="120" w:line="230" w:lineRule="exact"/>
      <w:ind w:hanging="500"/>
      <w:jc w:val="both"/>
    </w:pPr>
    <w:rPr>
      <w:rFonts w:eastAsia="Times New Roman"/>
      <w:b/>
      <w:bCs/>
      <w:sz w:val="17"/>
      <w:szCs w:val="17"/>
    </w:rPr>
  </w:style>
  <w:style w:type="character" w:customStyle="1" w:styleId="Bodytext285pt">
    <w:name w:val="Body text (2) + 8.5 pt"/>
    <w:aliases w:val="Bold"/>
    <w:basedOn w:val="DefaultParagraphFont"/>
    <w:rsid w:val="006E2E5B"/>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
    <w:name w:val="Body text (2)_"/>
    <w:basedOn w:val="DefaultParagraphFont"/>
    <w:link w:val="Bodytext20"/>
    <w:rsid w:val="006E2E5B"/>
    <w:rPr>
      <w:rFonts w:ascii="Times New Roman" w:eastAsia="Times New Roman" w:hAnsi="Times New Roman" w:cs="Times New Roman"/>
      <w:sz w:val="19"/>
      <w:szCs w:val="19"/>
      <w:shd w:val="clear" w:color="auto" w:fill="FFFFFF"/>
    </w:rPr>
  </w:style>
  <w:style w:type="paragraph" w:customStyle="1" w:styleId="Bodytext20">
    <w:name w:val="Body text (2)"/>
    <w:basedOn w:val="Normal"/>
    <w:link w:val="Bodytext2"/>
    <w:rsid w:val="006E2E5B"/>
    <w:pPr>
      <w:widowControl w:val="0"/>
      <w:shd w:val="clear" w:color="auto" w:fill="FFFFFF"/>
      <w:spacing w:line="235" w:lineRule="exact"/>
      <w:ind w:hanging="420"/>
      <w:jc w:val="both"/>
    </w:pPr>
    <w:rPr>
      <w:rFonts w:eastAsia="Times New Roman"/>
      <w:sz w:val="19"/>
      <w:szCs w:val="19"/>
    </w:rPr>
  </w:style>
  <w:style w:type="character" w:customStyle="1" w:styleId="Tablecaption6">
    <w:name w:val="Table caption (6)_"/>
    <w:basedOn w:val="DefaultParagraphFont"/>
    <w:link w:val="Tablecaption60"/>
    <w:rsid w:val="006E2E5B"/>
    <w:rPr>
      <w:rFonts w:ascii="Times New Roman" w:eastAsia="Times New Roman" w:hAnsi="Times New Roman" w:cs="Times New Roman"/>
      <w:b/>
      <w:bCs/>
      <w:sz w:val="15"/>
      <w:szCs w:val="15"/>
      <w:shd w:val="clear" w:color="auto" w:fill="FFFFFF"/>
    </w:rPr>
  </w:style>
  <w:style w:type="paragraph" w:customStyle="1" w:styleId="Tablecaption60">
    <w:name w:val="Table caption (6)"/>
    <w:basedOn w:val="Normal"/>
    <w:link w:val="Tablecaption6"/>
    <w:rsid w:val="006E2E5B"/>
    <w:pPr>
      <w:widowControl w:val="0"/>
      <w:shd w:val="clear" w:color="auto" w:fill="FFFFFF"/>
      <w:spacing w:after="60" w:line="0" w:lineRule="atLeast"/>
      <w:jc w:val="both"/>
    </w:pPr>
    <w:rPr>
      <w:rFonts w:eastAsia="Times New Roman"/>
      <w:b/>
      <w:bCs/>
      <w:sz w:val="15"/>
      <w:szCs w:val="15"/>
    </w:rPr>
  </w:style>
  <w:style w:type="character" w:customStyle="1" w:styleId="Bodytext38">
    <w:name w:val="Body text (38)_"/>
    <w:basedOn w:val="DefaultParagraphFont"/>
    <w:link w:val="Bodytext380"/>
    <w:rsid w:val="006E2E5B"/>
    <w:rPr>
      <w:rFonts w:ascii="Times New Roman" w:eastAsia="Times New Roman" w:hAnsi="Times New Roman" w:cs="Times New Roman"/>
      <w:b/>
      <w:bCs/>
      <w:sz w:val="15"/>
      <w:szCs w:val="15"/>
      <w:shd w:val="clear" w:color="auto" w:fill="FFFFFF"/>
    </w:rPr>
  </w:style>
  <w:style w:type="paragraph" w:customStyle="1" w:styleId="Bodytext380">
    <w:name w:val="Body text (38)"/>
    <w:basedOn w:val="Normal"/>
    <w:link w:val="Bodytext38"/>
    <w:rsid w:val="006E2E5B"/>
    <w:pPr>
      <w:widowControl w:val="0"/>
      <w:shd w:val="clear" w:color="auto" w:fill="FFFFFF"/>
      <w:spacing w:line="211" w:lineRule="exact"/>
      <w:ind w:hanging="340"/>
      <w:jc w:val="both"/>
    </w:pPr>
    <w:rPr>
      <w:rFonts w:eastAsia="Times New Roman"/>
      <w:b/>
      <w:bCs/>
      <w:sz w:val="15"/>
      <w:szCs w:val="15"/>
    </w:rPr>
  </w:style>
  <w:style w:type="character" w:customStyle="1" w:styleId="Bodytext42">
    <w:name w:val="Body text (42)_"/>
    <w:basedOn w:val="DefaultParagraphFont"/>
    <w:link w:val="Bodytext420"/>
    <w:rsid w:val="006E2E5B"/>
    <w:rPr>
      <w:rFonts w:ascii="Times New Roman" w:eastAsia="Times New Roman" w:hAnsi="Times New Roman" w:cs="Times New Roman"/>
      <w:b/>
      <w:bCs/>
      <w:i/>
      <w:iCs/>
      <w:spacing w:val="30"/>
      <w:sz w:val="16"/>
      <w:szCs w:val="16"/>
      <w:shd w:val="clear" w:color="auto" w:fill="FFFFFF"/>
    </w:rPr>
  </w:style>
  <w:style w:type="paragraph" w:customStyle="1" w:styleId="Bodytext420">
    <w:name w:val="Body text (42)"/>
    <w:basedOn w:val="Normal"/>
    <w:link w:val="Bodytext42"/>
    <w:rsid w:val="006E2E5B"/>
    <w:pPr>
      <w:widowControl w:val="0"/>
      <w:shd w:val="clear" w:color="auto" w:fill="FFFFFF"/>
      <w:spacing w:before="60" w:after="180" w:line="0" w:lineRule="atLeast"/>
      <w:jc w:val="both"/>
    </w:pPr>
    <w:rPr>
      <w:rFonts w:eastAsia="Times New Roman"/>
      <w:b/>
      <w:bCs/>
      <w:i/>
      <w:iCs/>
      <w:spacing w:val="30"/>
      <w:sz w:val="16"/>
      <w:szCs w:val="16"/>
    </w:rPr>
  </w:style>
  <w:style w:type="character" w:customStyle="1" w:styleId="Tablecaption">
    <w:name w:val="Table caption_"/>
    <w:basedOn w:val="DefaultParagraphFont"/>
    <w:link w:val="Tablecaption0"/>
    <w:rsid w:val="006E2E5B"/>
    <w:rPr>
      <w:rFonts w:ascii="Times New Roman" w:eastAsia="Times New Roman" w:hAnsi="Times New Roman" w:cs="Times New Roman"/>
      <w:i/>
      <w:iCs/>
      <w:sz w:val="19"/>
      <w:szCs w:val="19"/>
      <w:shd w:val="clear" w:color="auto" w:fill="FFFFFF"/>
    </w:rPr>
  </w:style>
  <w:style w:type="paragraph" w:customStyle="1" w:styleId="Tablecaption0">
    <w:name w:val="Table caption"/>
    <w:basedOn w:val="Normal"/>
    <w:link w:val="Tablecaption"/>
    <w:rsid w:val="006E2E5B"/>
    <w:pPr>
      <w:widowControl w:val="0"/>
      <w:shd w:val="clear" w:color="auto" w:fill="FFFFFF"/>
      <w:spacing w:line="0" w:lineRule="atLeast"/>
      <w:jc w:val="both"/>
    </w:pPr>
    <w:rPr>
      <w:rFonts w:eastAsia="Times New Roman"/>
      <w:i/>
      <w:iCs/>
      <w:sz w:val="19"/>
      <w:szCs w:val="19"/>
    </w:rPr>
  </w:style>
  <w:style w:type="character" w:customStyle="1" w:styleId="TablecaptionBold">
    <w:name w:val="Table caption + Bold"/>
    <w:basedOn w:val="Tablecaption"/>
    <w:rsid w:val="006E2E5B"/>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styleId="TableofFigures">
    <w:name w:val="table of figures"/>
    <w:basedOn w:val="Normal"/>
    <w:next w:val="Normal"/>
    <w:uiPriority w:val="99"/>
    <w:unhideWhenUsed/>
    <w:rsid w:val="000A49C2"/>
    <w:pPr>
      <w:spacing w:after="200" w:line="276" w:lineRule="auto"/>
      <w:ind w:left="440" w:hanging="440"/>
      <w:jc w:val="both"/>
    </w:pPr>
    <w:rPr>
      <w:rFonts w:asciiTheme="minorHAnsi" w:hAnsiTheme="minorHAnsi" w:cstheme="minorBidi"/>
      <w:sz w:val="20"/>
      <w:szCs w:val="20"/>
    </w:rPr>
  </w:style>
  <w:style w:type="character" w:styleId="PageNumber">
    <w:name w:val="page number"/>
    <w:basedOn w:val="DefaultParagraphFont"/>
    <w:uiPriority w:val="99"/>
    <w:semiHidden/>
    <w:unhideWhenUsed/>
    <w:rsid w:val="000A49C2"/>
  </w:style>
  <w:style w:type="paragraph" w:styleId="Revision">
    <w:name w:val="Revision"/>
    <w:hidden/>
    <w:uiPriority w:val="99"/>
    <w:semiHidden/>
    <w:rsid w:val="0049002A"/>
    <w:pPr>
      <w:spacing w:after="0" w:line="240" w:lineRule="auto"/>
    </w:pPr>
  </w:style>
  <w:style w:type="character" w:customStyle="1" w:styleId="Bodytext3">
    <w:name w:val="Body text (3)_"/>
    <w:basedOn w:val="DefaultParagraphFont"/>
    <w:rsid w:val="005808B6"/>
    <w:rPr>
      <w:rFonts w:ascii="Constantia" w:eastAsia="Constantia" w:hAnsi="Constantia" w:cs="Constantia"/>
      <w:b/>
      <w:bCs/>
      <w:i w:val="0"/>
      <w:iCs w:val="0"/>
      <w:smallCaps w:val="0"/>
      <w:strike w:val="0"/>
      <w:spacing w:val="-10"/>
      <w:sz w:val="124"/>
      <w:szCs w:val="124"/>
      <w:u w:val="none"/>
    </w:rPr>
  </w:style>
  <w:style w:type="character" w:customStyle="1" w:styleId="Bodytext30">
    <w:name w:val="Body text (3)"/>
    <w:basedOn w:val="Bodytext3"/>
    <w:rsid w:val="005808B6"/>
    <w:rPr>
      <w:rFonts w:ascii="Constantia" w:eastAsia="Constantia" w:hAnsi="Constantia" w:cs="Constantia"/>
      <w:b/>
      <w:bCs/>
      <w:i w:val="0"/>
      <w:iCs w:val="0"/>
      <w:smallCaps w:val="0"/>
      <w:strike w:val="0"/>
      <w:color w:val="FFFFFF"/>
      <w:spacing w:val="-10"/>
      <w:w w:val="100"/>
      <w:position w:val="0"/>
      <w:sz w:val="124"/>
      <w:szCs w:val="124"/>
      <w:u w:val="none"/>
      <w:lang w:val="en-US" w:eastAsia="en-US" w:bidi="en-US"/>
    </w:rPr>
  </w:style>
  <w:style w:type="character" w:customStyle="1" w:styleId="Heading1Char">
    <w:name w:val="Heading 1 Char"/>
    <w:basedOn w:val="DefaultParagraphFont"/>
    <w:link w:val="Heading1"/>
    <w:uiPriority w:val="9"/>
    <w:rsid w:val="005808B6"/>
    <w:rPr>
      <w:smallCaps/>
      <w:spacing w:val="5"/>
      <w:sz w:val="32"/>
      <w:szCs w:val="32"/>
    </w:rPr>
  </w:style>
  <w:style w:type="character" w:customStyle="1" w:styleId="Heading2Char">
    <w:name w:val="Heading 2 Char"/>
    <w:basedOn w:val="DefaultParagraphFont"/>
    <w:link w:val="Heading2"/>
    <w:uiPriority w:val="9"/>
    <w:semiHidden/>
    <w:rsid w:val="005808B6"/>
    <w:rPr>
      <w:smallCaps/>
      <w:spacing w:val="5"/>
      <w:sz w:val="28"/>
      <w:szCs w:val="28"/>
    </w:rPr>
  </w:style>
  <w:style w:type="character" w:customStyle="1" w:styleId="Heading3Char">
    <w:name w:val="Heading 3 Char"/>
    <w:basedOn w:val="DefaultParagraphFont"/>
    <w:link w:val="Heading3"/>
    <w:uiPriority w:val="9"/>
    <w:semiHidden/>
    <w:rsid w:val="005808B6"/>
    <w:rPr>
      <w:smallCaps/>
      <w:spacing w:val="5"/>
      <w:sz w:val="24"/>
      <w:szCs w:val="24"/>
    </w:rPr>
  </w:style>
  <w:style w:type="character" w:customStyle="1" w:styleId="Heading4Char">
    <w:name w:val="Heading 4 Char"/>
    <w:basedOn w:val="DefaultParagraphFont"/>
    <w:link w:val="Heading4"/>
    <w:uiPriority w:val="9"/>
    <w:semiHidden/>
    <w:rsid w:val="005808B6"/>
    <w:rPr>
      <w:smallCaps/>
      <w:spacing w:val="10"/>
      <w:sz w:val="22"/>
      <w:szCs w:val="22"/>
    </w:rPr>
  </w:style>
  <w:style w:type="character" w:customStyle="1" w:styleId="Heading5Char">
    <w:name w:val="Heading 5 Char"/>
    <w:basedOn w:val="DefaultParagraphFont"/>
    <w:link w:val="Heading5"/>
    <w:uiPriority w:val="9"/>
    <w:semiHidden/>
    <w:rsid w:val="005808B6"/>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808B6"/>
    <w:rPr>
      <w:smallCaps/>
      <w:color w:val="C0504D" w:themeColor="accent2"/>
      <w:spacing w:val="5"/>
      <w:sz w:val="22"/>
    </w:rPr>
  </w:style>
  <w:style w:type="character" w:customStyle="1" w:styleId="Heading7Char">
    <w:name w:val="Heading 7 Char"/>
    <w:basedOn w:val="DefaultParagraphFont"/>
    <w:link w:val="Heading7"/>
    <w:uiPriority w:val="9"/>
    <w:semiHidden/>
    <w:rsid w:val="005808B6"/>
    <w:rPr>
      <w:b/>
      <w:smallCaps/>
      <w:color w:val="C0504D" w:themeColor="accent2"/>
      <w:spacing w:val="10"/>
    </w:rPr>
  </w:style>
  <w:style w:type="character" w:customStyle="1" w:styleId="Heading8Char">
    <w:name w:val="Heading 8 Char"/>
    <w:basedOn w:val="DefaultParagraphFont"/>
    <w:link w:val="Heading8"/>
    <w:uiPriority w:val="9"/>
    <w:semiHidden/>
    <w:rsid w:val="005808B6"/>
    <w:rPr>
      <w:b/>
      <w:i/>
      <w:smallCaps/>
      <w:color w:val="943634" w:themeColor="accent2" w:themeShade="BF"/>
    </w:rPr>
  </w:style>
  <w:style w:type="character" w:customStyle="1" w:styleId="Heading9Char">
    <w:name w:val="Heading 9 Char"/>
    <w:basedOn w:val="DefaultParagraphFont"/>
    <w:link w:val="Heading9"/>
    <w:uiPriority w:val="9"/>
    <w:semiHidden/>
    <w:rsid w:val="005808B6"/>
    <w:rPr>
      <w:b/>
      <w:i/>
      <w:smallCaps/>
      <w:color w:val="622423" w:themeColor="accent2" w:themeShade="7F"/>
    </w:rPr>
  </w:style>
  <w:style w:type="paragraph" w:styleId="Caption">
    <w:name w:val="caption"/>
    <w:basedOn w:val="Normal"/>
    <w:next w:val="Normal"/>
    <w:uiPriority w:val="35"/>
    <w:semiHidden/>
    <w:unhideWhenUsed/>
    <w:qFormat/>
    <w:rsid w:val="005808B6"/>
    <w:pPr>
      <w:spacing w:after="200" w:line="276" w:lineRule="auto"/>
      <w:jc w:val="both"/>
    </w:pPr>
    <w:rPr>
      <w:rFonts w:asciiTheme="minorHAnsi" w:hAnsiTheme="minorHAnsi" w:cstheme="minorBidi"/>
      <w:b/>
      <w:bCs/>
      <w:caps/>
      <w:sz w:val="16"/>
      <w:szCs w:val="18"/>
    </w:rPr>
  </w:style>
  <w:style w:type="paragraph" w:styleId="Title">
    <w:name w:val="Title"/>
    <w:basedOn w:val="Normal"/>
    <w:next w:val="Normal"/>
    <w:link w:val="TitleChar"/>
    <w:uiPriority w:val="10"/>
    <w:qFormat/>
    <w:rsid w:val="005808B6"/>
    <w:pPr>
      <w:pBdr>
        <w:top w:val="single" w:sz="12" w:space="1" w:color="C0504D" w:themeColor="accent2"/>
      </w:pBdr>
      <w:spacing w:after="200"/>
      <w:jc w:val="right"/>
    </w:pPr>
    <w:rPr>
      <w:rFonts w:asciiTheme="minorHAnsi" w:hAnsiTheme="minorHAnsi" w:cstheme="minorBidi"/>
      <w:smallCaps/>
      <w:sz w:val="48"/>
      <w:szCs w:val="48"/>
    </w:rPr>
  </w:style>
  <w:style w:type="character" w:customStyle="1" w:styleId="TitleChar">
    <w:name w:val="Title Char"/>
    <w:basedOn w:val="DefaultParagraphFont"/>
    <w:link w:val="Title"/>
    <w:uiPriority w:val="10"/>
    <w:rsid w:val="005808B6"/>
    <w:rPr>
      <w:smallCaps/>
      <w:sz w:val="48"/>
      <w:szCs w:val="48"/>
    </w:rPr>
  </w:style>
  <w:style w:type="paragraph" w:styleId="Subtitle">
    <w:name w:val="Subtitle"/>
    <w:basedOn w:val="Normal"/>
    <w:next w:val="Normal"/>
    <w:link w:val="SubtitleChar"/>
    <w:uiPriority w:val="11"/>
    <w:qFormat/>
    <w:rsid w:val="005808B6"/>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5808B6"/>
    <w:rPr>
      <w:rFonts w:asciiTheme="majorHAnsi" w:eastAsiaTheme="majorEastAsia" w:hAnsiTheme="majorHAnsi" w:cstheme="majorBidi"/>
      <w:szCs w:val="22"/>
    </w:rPr>
  </w:style>
  <w:style w:type="character" w:styleId="Strong">
    <w:name w:val="Strong"/>
    <w:uiPriority w:val="22"/>
    <w:qFormat/>
    <w:rsid w:val="005808B6"/>
    <w:rPr>
      <w:b/>
      <w:color w:val="C0504D" w:themeColor="accent2"/>
    </w:rPr>
  </w:style>
  <w:style w:type="character" w:styleId="Emphasis">
    <w:name w:val="Emphasis"/>
    <w:uiPriority w:val="20"/>
    <w:qFormat/>
    <w:rsid w:val="005808B6"/>
    <w:rPr>
      <w:b/>
      <w:i/>
      <w:spacing w:val="10"/>
    </w:rPr>
  </w:style>
  <w:style w:type="paragraph" w:styleId="NoSpacing">
    <w:name w:val="No Spacing"/>
    <w:basedOn w:val="Normal"/>
    <w:link w:val="NoSpacingChar"/>
    <w:uiPriority w:val="1"/>
    <w:qFormat/>
    <w:rsid w:val="005808B6"/>
    <w:pPr>
      <w:jc w:val="both"/>
    </w:pPr>
    <w:rPr>
      <w:rFonts w:asciiTheme="minorHAnsi" w:hAnsiTheme="minorHAnsi" w:cstheme="minorBidi"/>
      <w:sz w:val="20"/>
      <w:szCs w:val="20"/>
    </w:rPr>
  </w:style>
  <w:style w:type="character" w:customStyle="1" w:styleId="NoSpacingChar">
    <w:name w:val="No Spacing Char"/>
    <w:basedOn w:val="DefaultParagraphFont"/>
    <w:link w:val="NoSpacing"/>
    <w:uiPriority w:val="1"/>
    <w:rsid w:val="005808B6"/>
  </w:style>
  <w:style w:type="paragraph" w:styleId="Quote">
    <w:name w:val="Quote"/>
    <w:basedOn w:val="Normal"/>
    <w:next w:val="Normal"/>
    <w:link w:val="QuoteChar"/>
    <w:uiPriority w:val="29"/>
    <w:qFormat/>
    <w:rsid w:val="005808B6"/>
    <w:pPr>
      <w:spacing w:after="200" w:line="276" w:lineRule="auto"/>
      <w:jc w:val="both"/>
    </w:pPr>
    <w:rPr>
      <w:rFonts w:asciiTheme="minorHAnsi" w:hAnsiTheme="minorHAnsi" w:cstheme="minorBidi"/>
      <w:i/>
      <w:sz w:val="20"/>
      <w:szCs w:val="20"/>
    </w:rPr>
  </w:style>
  <w:style w:type="character" w:customStyle="1" w:styleId="QuoteChar">
    <w:name w:val="Quote Char"/>
    <w:basedOn w:val="DefaultParagraphFont"/>
    <w:link w:val="Quote"/>
    <w:uiPriority w:val="29"/>
    <w:rsid w:val="005808B6"/>
    <w:rPr>
      <w:i/>
    </w:rPr>
  </w:style>
  <w:style w:type="paragraph" w:styleId="IntenseQuote">
    <w:name w:val="Intense Quote"/>
    <w:basedOn w:val="Normal"/>
    <w:next w:val="Normal"/>
    <w:link w:val="IntenseQuoteChar"/>
    <w:uiPriority w:val="30"/>
    <w:qFormat/>
    <w:rsid w:val="005808B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5808B6"/>
    <w:rPr>
      <w:b/>
      <w:i/>
      <w:color w:val="FFFFFF" w:themeColor="background1"/>
      <w:shd w:val="clear" w:color="auto" w:fill="C0504D" w:themeFill="accent2"/>
    </w:rPr>
  </w:style>
  <w:style w:type="character" w:styleId="SubtleEmphasis">
    <w:name w:val="Subtle Emphasis"/>
    <w:uiPriority w:val="19"/>
    <w:qFormat/>
    <w:rsid w:val="005808B6"/>
    <w:rPr>
      <w:i/>
    </w:rPr>
  </w:style>
  <w:style w:type="character" w:styleId="IntenseEmphasis">
    <w:name w:val="Intense Emphasis"/>
    <w:uiPriority w:val="21"/>
    <w:qFormat/>
    <w:rsid w:val="005808B6"/>
    <w:rPr>
      <w:b/>
      <w:i/>
      <w:color w:val="C0504D" w:themeColor="accent2"/>
      <w:spacing w:val="10"/>
    </w:rPr>
  </w:style>
  <w:style w:type="character" w:styleId="SubtleReference">
    <w:name w:val="Subtle Reference"/>
    <w:uiPriority w:val="31"/>
    <w:qFormat/>
    <w:rsid w:val="005808B6"/>
    <w:rPr>
      <w:b/>
    </w:rPr>
  </w:style>
  <w:style w:type="character" w:styleId="IntenseReference">
    <w:name w:val="Intense Reference"/>
    <w:uiPriority w:val="32"/>
    <w:qFormat/>
    <w:rsid w:val="005808B6"/>
    <w:rPr>
      <w:b/>
      <w:bCs/>
      <w:smallCaps/>
      <w:spacing w:val="5"/>
      <w:sz w:val="22"/>
      <w:szCs w:val="22"/>
      <w:u w:val="single"/>
    </w:rPr>
  </w:style>
  <w:style w:type="character" w:styleId="BookTitle">
    <w:name w:val="Book Title"/>
    <w:uiPriority w:val="33"/>
    <w:qFormat/>
    <w:rsid w:val="005808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808B6"/>
    <w:pPr>
      <w:outlineLvl w:val="9"/>
    </w:pPr>
  </w:style>
  <w:style w:type="character" w:customStyle="1" w:styleId="apple-converted-space">
    <w:name w:val="apple-converted-space"/>
    <w:basedOn w:val="DefaultParagraphFont"/>
    <w:rsid w:val="006C13C5"/>
  </w:style>
  <w:style w:type="character" w:customStyle="1" w:styleId="Bodytext411pt">
    <w:name w:val="Body text (4) + 11 pt"/>
    <w:basedOn w:val="Bodytext4"/>
    <w:rsid w:val="00C1402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Heading42">
    <w:name w:val="Heading #4 (2)_"/>
    <w:basedOn w:val="DefaultParagraphFont"/>
    <w:link w:val="Heading420"/>
    <w:rsid w:val="00BD1C97"/>
    <w:rPr>
      <w:rFonts w:ascii="Times New Roman" w:eastAsia="Times New Roman" w:hAnsi="Times New Roman" w:cs="Times New Roman"/>
      <w:b/>
      <w:bCs/>
      <w:sz w:val="22"/>
      <w:szCs w:val="22"/>
      <w:shd w:val="clear" w:color="auto" w:fill="FFFFFF"/>
    </w:rPr>
  </w:style>
  <w:style w:type="paragraph" w:customStyle="1" w:styleId="Heading420">
    <w:name w:val="Heading #4 (2)"/>
    <w:basedOn w:val="Normal"/>
    <w:link w:val="Heading42"/>
    <w:rsid w:val="00BD1C97"/>
    <w:pPr>
      <w:widowControl w:val="0"/>
      <w:shd w:val="clear" w:color="auto" w:fill="FFFFFF"/>
      <w:spacing w:before="600" w:after="60" w:line="0" w:lineRule="atLeast"/>
      <w:jc w:val="both"/>
      <w:outlineLvl w:val="3"/>
    </w:pPr>
    <w:rPr>
      <w:rFonts w:eastAsia="Times New Roman"/>
      <w:b/>
      <w:bCs/>
      <w:sz w:val="22"/>
      <w:szCs w:val="22"/>
    </w:rPr>
  </w:style>
  <w:style w:type="table" w:customStyle="1" w:styleId="LightShading1">
    <w:name w:val="Light Shading1"/>
    <w:basedOn w:val="TableNormal"/>
    <w:uiPriority w:val="60"/>
    <w:rsid w:val="00A66C1A"/>
    <w:pPr>
      <w:spacing w:after="0" w:line="240" w:lineRule="auto"/>
      <w:jc w:val="left"/>
    </w:pPr>
    <w:rPr>
      <w:rFonts w:eastAsiaTheme="minorHAnsi"/>
      <w:color w:val="000000" w:themeColor="text1" w:themeShade="BF"/>
      <w:sz w:val="22"/>
      <w:szCs w:val="22"/>
      <w:lang w:val="mn-M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676E1"/>
    <w:rPr>
      <w:sz w:val="16"/>
      <w:szCs w:val="16"/>
    </w:rPr>
  </w:style>
  <w:style w:type="paragraph" w:styleId="CommentText">
    <w:name w:val="annotation text"/>
    <w:basedOn w:val="Normal"/>
    <w:link w:val="CommentTextChar"/>
    <w:uiPriority w:val="99"/>
    <w:semiHidden/>
    <w:unhideWhenUsed/>
    <w:rsid w:val="008676E1"/>
    <w:rPr>
      <w:sz w:val="20"/>
      <w:szCs w:val="20"/>
    </w:rPr>
  </w:style>
  <w:style w:type="character" w:customStyle="1" w:styleId="CommentTextChar">
    <w:name w:val="Comment Text Char"/>
    <w:basedOn w:val="DefaultParagraphFont"/>
    <w:link w:val="CommentText"/>
    <w:uiPriority w:val="99"/>
    <w:semiHidden/>
    <w:rsid w:val="008676E1"/>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676E1"/>
    <w:rPr>
      <w:b/>
      <w:bCs/>
    </w:rPr>
  </w:style>
  <w:style w:type="character" w:customStyle="1" w:styleId="CommentSubjectChar">
    <w:name w:val="Comment Subject Char"/>
    <w:basedOn w:val="CommentTextChar"/>
    <w:link w:val="CommentSubject"/>
    <w:uiPriority w:val="99"/>
    <w:semiHidden/>
    <w:rsid w:val="008676E1"/>
    <w:rPr>
      <w:rFonts w:ascii="Times New Roman" w:hAnsi="Times New Roman" w:cs="Times New Roman"/>
      <w:b/>
      <w:bCs/>
    </w:rPr>
  </w:style>
  <w:style w:type="paragraph" w:styleId="HTMLPreformatted">
    <w:name w:val="HTML Preformatted"/>
    <w:basedOn w:val="Normal"/>
    <w:link w:val="HTMLPreformattedChar"/>
    <w:uiPriority w:val="99"/>
    <w:semiHidden/>
    <w:unhideWhenUsed/>
    <w:rsid w:val="00BA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6EFC"/>
    <w:rPr>
      <w:rFonts w:ascii="Courier New" w:hAnsi="Courier New" w:cs="Courier New"/>
    </w:rPr>
  </w:style>
  <w:style w:type="paragraph" w:customStyle="1" w:styleId="Default">
    <w:name w:val="Default"/>
    <w:rsid w:val="00761D7D"/>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8330">
      <w:bodyDiv w:val="1"/>
      <w:marLeft w:val="0"/>
      <w:marRight w:val="0"/>
      <w:marTop w:val="0"/>
      <w:marBottom w:val="0"/>
      <w:divBdr>
        <w:top w:val="none" w:sz="0" w:space="0" w:color="auto"/>
        <w:left w:val="none" w:sz="0" w:space="0" w:color="auto"/>
        <w:bottom w:val="none" w:sz="0" w:space="0" w:color="auto"/>
        <w:right w:val="none" w:sz="0" w:space="0" w:color="auto"/>
      </w:divBdr>
    </w:div>
    <w:div w:id="160126749">
      <w:bodyDiv w:val="1"/>
      <w:marLeft w:val="0"/>
      <w:marRight w:val="0"/>
      <w:marTop w:val="0"/>
      <w:marBottom w:val="0"/>
      <w:divBdr>
        <w:top w:val="none" w:sz="0" w:space="0" w:color="auto"/>
        <w:left w:val="none" w:sz="0" w:space="0" w:color="auto"/>
        <w:bottom w:val="none" w:sz="0" w:space="0" w:color="auto"/>
        <w:right w:val="none" w:sz="0" w:space="0" w:color="auto"/>
      </w:divBdr>
      <w:divsChild>
        <w:div w:id="725642486">
          <w:marLeft w:val="0"/>
          <w:marRight w:val="0"/>
          <w:marTop w:val="0"/>
          <w:marBottom w:val="0"/>
          <w:divBdr>
            <w:top w:val="none" w:sz="0" w:space="0" w:color="auto"/>
            <w:left w:val="none" w:sz="0" w:space="0" w:color="auto"/>
            <w:bottom w:val="none" w:sz="0" w:space="0" w:color="auto"/>
            <w:right w:val="none" w:sz="0" w:space="0" w:color="auto"/>
          </w:divBdr>
        </w:div>
        <w:div w:id="1323121525">
          <w:marLeft w:val="0"/>
          <w:marRight w:val="0"/>
          <w:marTop w:val="0"/>
          <w:marBottom w:val="0"/>
          <w:divBdr>
            <w:top w:val="none" w:sz="0" w:space="0" w:color="auto"/>
            <w:left w:val="none" w:sz="0" w:space="0" w:color="auto"/>
            <w:bottom w:val="none" w:sz="0" w:space="0" w:color="auto"/>
            <w:right w:val="none" w:sz="0" w:space="0" w:color="auto"/>
          </w:divBdr>
        </w:div>
      </w:divsChild>
    </w:div>
    <w:div w:id="273901204">
      <w:bodyDiv w:val="1"/>
      <w:marLeft w:val="0"/>
      <w:marRight w:val="0"/>
      <w:marTop w:val="0"/>
      <w:marBottom w:val="0"/>
      <w:divBdr>
        <w:top w:val="none" w:sz="0" w:space="0" w:color="auto"/>
        <w:left w:val="none" w:sz="0" w:space="0" w:color="auto"/>
        <w:bottom w:val="none" w:sz="0" w:space="0" w:color="auto"/>
        <w:right w:val="none" w:sz="0" w:space="0" w:color="auto"/>
      </w:divBdr>
    </w:div>
    <w:div w:id="515926494">
      <w:bodyDiv w:val="1"/>
      <w:marLeft w:val="0"/>
      <w:marRight w:val="0"/>
      <w:marTop w:val="0"/>
      <w:marBottom w:val="0"/>
      <w:divBdr>
        <w:top w:val="none" w:sz="0" w:space="0" w:color="auto"/>
        <w:left w:val="none" w:sz="0" w:space="0" w:color="auto"/>
        <w:bottom w:val="none" w:sz="0" w:space="0" w:color="auto"/>
        <w:right w:val="none" w:sz="0" w:space="0" w:color="auto"/>
      </w:divBdr>
    </w:div>
    <w:div w:id="1438871671">
      <w:bodyDiv w:val="1"/>
      <w:marLeft w:val="0"/>
      <w:marRight w:val="0"/>
      <w:marTop w:val="0"/>
      <w:marBottom w:val="0"/>
      <w:divBdr>
        <w:top w:val="none" w:sz="0" w:space="0" w:color="auto"/>
        <w:left w:val="none" w:sz="0" w:space="0" w:color="auto"/>
        <w:bottom w:val="none" w:sz="0" w:space="0" w:color="auto"/>
        <w:right w:val="none" w:sz="0" w:space="0" w:color="auto"/>
      </w:divBdr>
    </w:div>
    <w:div w:id="1483158488">
      <w:bodyDiv w:val="1"/>
      <w:marLeft w:val="0"/>
      <w:marRight w:val="0"/>
      <w:marTop w:val="0"/>
      <w:marBottom w:val="0"/>
      <w:divBdr>
        <w:top w:val="none" w:sz="0" w:space="0" w:color="auto"/>
        <w:left w:val="none" w:sz="0" w:space="0" w:color="auto"/>
        <w:bottom w:val="none" w:sz="0" w:space="0" w:color="auto"/>
        <w:right w:val="none" w:sz="0" w:space="0" w:color="auto"/>
      </w:divBdr>
    </w:div>
    <w:div w:id="1696615034">
      <w:bodyDiv w:val="1"/>
      <w:marLeft w:val="0"/>
      <w:marRight w:val="0"/>
      <w:marTop w:val="0"/>
      <w:marBottom w:val="0"/>
      <w:divBdr>
        <w:top w:val="none" w:sz="0" w:space="0" w:color="auto"/>
        <w:left w:val="none" w:sz="0" w:space="0" w:color="auto"/>
        <w:bottom w:val="none" w:sz="0" w:space="0" w:color="auto"/>
        <w:right w:val="none" w:sz="0" w:space="0" w:color="auto"/>
      </w:divBdr>
    </w:div>
    <w:div w:id="1737166495">
      <w:bodyDiv w:val="1"/>
      <w:marLeft w:val="0"/>
      <w:marRight w:val="0"/>
      <w:marTop w:val="0"/>
      <w:marBottom w:val="0"/>
      <w:divBdr>
        <w:top w:val="none" w:sz="0" w:space="0" w:color="auto"/>
        <w:left w:val="none" w:sz="0" w:space="0" w:color="auto"/>
        <w:bottom w:val="none" w:sz="0" w:space="0" w:color="auto"/>
        <w:right w:val="none" w:sz="0" w:space="0" w:color="auto"/>
      </w:divBdr>
    </w:div>
    <w:div w:id="1818448378">
      <w:bodyDiv w:val="1"/>
      <w:marLeft w:val="0"/>
      <w:marRight w:val="0"/>
      <w:marTop w:val="0"/>
      <w:marBottom w:val="0"/>
      <w:divBdr>
        <w:top w:val="none" w:sz="0" w:space="0" w:color="auto"/>
        <w:left w:val="none" w:sz="0" w:space="0" w:color="auto"/>
        <w:bottom w:val="none" w:sz="0" w:space="0" w:color="auto"/>
        <w:right w:val="none" w:sz="0" w:space="0" w:color="auto"/>
      </w:divBdr>
    </w:div>
    <w:div w:id="1910579942">
      <w:bodyDiv w:val="1"/>
      <w:marLeft w:val="0"/>
      <w:marRight w:val="0"/>
      <w:marTop w:val="0"/>
      <w:marBottom w:val="0"/>
      <w:divBdr>
        <w:top w:val="none" w:sz="0" w:space="0" w:color="auto"/>
        <w:left w:val="none" w:sz="0" w:space="0" w:color="auto"/>
        <w:bottom w:val="none" w:sz="0" w:space="0" w:color="auto"/>
        <w:right w:val="none" w:sz="0" w:space="0" w:color="auto"/>
      </w:divBdr>
    </w:div>
    <w:div w:id="19706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image" Target="media/image4.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tiff"/><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B3A426-8A49-43B7-A3B1-470AA6DB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152</Pages>
  <Words>66462</Words>
  <Characters>378836</Characters>
  <Application>Microsoft Office Word</Application>
  <DocSecurity>0</DocSecurity>
  <Lines>3156</Lines>
  <Paragraphs>888</Paragraphs>
  <ScaleCrop>false</ScaleCrop>
  <HeadingPairs>
    <vt:vector size="2" baseType="variant">
      <vt:variant>
        <vt:lpstr>Title</vt:lpstr>
      </vt:variant>
      <vt:variant>
        <vt:i4>1</vt:i4>
      </vt:variant>
    </vt:vector>
  </HeadingPairs>
  <TitlesOfParts>
    <vt:vector size="1" baseType="lpstr">
      <vt:lpstr>ШИНГЭРҮҮЛСЭН НҮҮРСУСТӨРӨГЧИЙН ХИЙ БУЮУ Шингэрүүлсэн шатдаг хийН ДҮРЭМ</vt:lpstr>
    </vt:vector>
  </TitlesOfParts>
  <Company>2011 ОНЫ ШИНЭЧИЛСЭН ХУВИЛБАР</Company>
  <LinksUpToDate>false</LinksUpToDate>
  <CharactersWithSpaces>444410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ШИНГЭРҮҮЛСЭН НҮҮРСУСТӨРӨГЧИЙН ХИЙ БУЮУ Шингэрүүлсэн шатдаг хийН ДҮРЭМ</dc:title>
  <dc:creator>Tsevelmaa Dekhchinsuren</dc:creator>
  <cp:lastModifiedBy>Tsend-Auysh Ms. Davaasuren</cp:lastModifiedBy>
  <cp:revision>60</cp:revision>
  <cp:lastPrinted>2018-11-16T02:49:00Z</cp:lastPrinted>
  <dcterms:created xsi:type="dcterms:W3CDTF">2019-01-23T03:26:00Z</dcterms:created>
  <dcterms:modified xsi:type="dcterms:W3CDTF">2023-01-03T08:19:00Z</dcterms:modified>
</cp:coreProperties>
</file>